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0D9F91" w14:textId="77777777" w:rsidR="0079626D" w:rsidRPr="00375CE5" w:rsidRDefault="0079626D" w:rsidP="00A4288D">
      <w:pPr>
        <w:pStyle w:val="Heading2"/>
        <w:spacing w:line="360" w:lineRule="auto"/>
        <w:jc w:val="both"/>
        <w:rPr>
          <w:rFonts w:ascii="Times New Roman" w:hAnsi="Times New Roman" w:cs="Times New Roman"/>
          <w:color w:val="000000" w:themeColor="text1"/>
          <w:sz w:val="24"/>
          <w:szCs w:val="24"/>
        </w:rPr>
      </w:pPr>
      <w:r w:rsidRPr="00375CE5">
        <w:rPr>
          <w:rStyle w:val="BookTitle1"/>
          <w:rFonts w:ascii="Times New Roman" w:eastAsia="Times New Roman" w:hAnsi="Times New Roman" w:cs="Times New Roman"/>
          <w:i w:val="0"/>
          <w:color w:val="000000" w:themeColor="text1"/>
          <w:sz w:val="24"/>
          <w:szCs w:val="24"/>
        </w:rPr>
        <w:t>NEURO-RESTORATIVE EFFECTS OF SOURSOP SEED (</w:t>
      </w:r>
      <w:r w:rsidRPr="00375CE5">
        <w:rPr>
          <w:rStyle w:val="BookTitle1"/>
          <w:rFonts w:ascii="Times New Roman" w:eastAsia="Times New Roman" w:hAnsi="Times New Roman" w:cs="Times New Roman"/>
          <w:color w:val="000000" w:themeColor="text1"/>
          <w:sz w:val="24"/>
          <w:szCs w:val="24"/>
        </w:rPr>
        <w:t>ANNONA</w:t>
      </w:r>
      <w:r w:rsidRPr="00375CE5">
        <w:rPr>
          <w:rStyle w:val="BookTitle1"/>
          <w:rFonts w:ascii="Times New Roman" w:eastAsia="Times New Roman" w:hAnsi="Times New Roman" w:cs="Times New Roman"/>
          <w:i w:val="0"/>
          <w:color w:val="000000" w:themeColor="text1"/>
          <w:sz w:val="24"/>
          <w:szCs w:val="24"/>
        </w:rPr>
        <w:t xml:space="preserve"> </w:t>
      </w:r>
      <w:r w:rsidRPr="00375CE5">
        <w:rPr>
          <w:rStyle w:val="BookTitle1"/>
          <w:rFonts w:ascii="Times New Roman" w:eastAsia="Times New Roman" w:hAnsi="Times New Roman" w:cs="Times New Roman"/>
          <w:color w:val="000000" w:themeColor="text1"/>
          <w:sz w:val="24"/>
          <w:szCs w:val="24"/>
        </w:rPr>
        <w:t>MURICATA</w:t>
      </w:r>
      <w:r w:rsidR="001E12B8">
        <w:rPr>
          <w:rStyle w:val="BookTitle1"/>
          <w:rFonts w:ascii="Times New Roman" w:eastAsia="Times New Roman" w:hAnsi="Times New Roman" w:cs="Times New Roman"/>
          <w:i w:val="0"/>
          <w:color w:val="000000" w:themeColor="text1"/>
          <w:sz w:val="24"/>
          <w:szCs w:val="24"/>
        </w:rPr>
        <w:t>) EXTRACT ON OPTIC CHIASM</w:t>
      </w:r>
      <w:r w:rsidRPr="00375CE5">
        <w:rPr>
          <w:rStyle w:val="BookTitle1"/>
          <w:rFonts w:ascii="Times New Roman" w:eastAsia="Times New Roman" w:hAnsi="Times New Roman" w:cs="Times New Roman"/>
          <w:i w:val="0"/>
          <w:color w:val="000000" w:themeColor="text1"/>
          <w:sz w:val="24"/>
          <w:szCs w:val="24"/>
        </w:rPr>
        <w:t xml:space="preserve"> LESIONS AND TOXICITY IN ALUMINIUM CHLORIDE-INDUCED RAT MODEL OF ALZHEIMER'S DISEASE.</w:t>
      </w:r>
      <w:bookmarkStart w:id="0" w:name="_Toc173084113"/>
      <w:bookmarkStart w:id="1" w:name="_Toc173171768"/>
      <w:r w:rsidRPr="00375CE5">
        <w:rPr>
          <w:rFonts w:ascii="Times New Roman" w:hAnsi="Times New Roman" w:cs="Times New Roman"/>
          <w:color w:val="000000" w:themeColor="text1"/>
          <w:sz w:val="24"/>
          <w:szCs w:val="24"/>
        </w:rPr>
        <w:t xml:space="preserve"> </w:t>
      </w:r>
      <w:bookmarkEnd w:id="0"/>
      <w:bookmarkEnd w:id="1"/>
    </w:p>
    <w:p w14:paraId="671C2344" w14:textId="77777777" w:rsidR="0079626D" w:rsidRPr="00375CE5" w:rsidRDefault="0079626D" w:rsidP="00A4288D">
      <w:pPr>
        <w:spacing w:line="360" w:lineRule="auto"/>
        <w:jc w:val="both"/>
        <w:rPr>
          <w:rFonts w:ascii="Times New Roman" w:hAnsi="Times New Roman" w:cs="Times New Roman"/>
          <w:sz w:val="24"/>
          <w:szCs w:val="24"/>
        </w:rPr>
      </w:pPr>
    </w:p>
    <w:p w14:paraId="530AAFAF" w14:textId="77777777" w:rsidR="00364071" w:rsidRDefault="00364071" w:rsidP="00A4288D">
      <w:pPr>
        <w:spacing w:line="360" w:lineRule="auto"/>
        <w:jc w:val="both"/>
        <w:rPr>
          <w:rFonts w:ascii="Times New Roman" w:hAnsi="Times New Roman" w:cs="Times New Roman"/>
          <w:b/>
          <w:sz w:val="24"/>
          <w:szCs w:val="24"/>
        </w:rPr>
      </w:pPr>
    </w:p>
    <w:p w14:paraId="5C02ADD4" w14:textId="77777777" w:rsidR="001971E0" w:rsidRPr="00375CE5" w:rsidRDefault="001971E0" w:rsidP="00A4288D">
      <w:pPr>
        <w:spacing w:line="360" w:lineRule="auto"/>
        <w:jc w:val="both"/>
        <w:rPr>
          <w:rFonts w:ascii="Times New Roman" w:hAnsi="Times New Roman" w:cs="Times New Roman"/>
          <w:b/>
          <w:sz w:val="24"/>
          <w:szCs w:val="24"/>
        </w:rPr>
      </w:pPr>
    </w:p>
    <w:p w14:paraId="6DD39560" w14:textId="77777777" w:rsidR="0079626D" w:rsidRPr="00375CE5" w:rsidRDefault="0079626D" w:rsidP="00A4288D">
      <w:pPr>
        <w:spacing w:line="360" w:lineRule="auto"/>
        <w:jc w:val="both"/>
        <w:rPr>
          <w:rFonts w:ascii="Times New Roman" w:hAnsi="Times New Roman" w:cs="Times New Roman"/>
          <w:b/>
          <w:sz w:val="24"/>
          <w:szCs w:val="24"/>
        </w:rPr>
      </w:pPr>
      <w:r w:rsidRPr="00375CE5">
        <w:rPr>
          <w:rFonts w:ascii="Times New Roman" w:hAnsi="Times New Roman" w:cs="Times New Roman"/>
          <w:b/>
          <w:sz w:val="24"/>
          <w:szCs w:val="24"/>
        </w:rPr>
        <w:t>ABSTRACT</w:t>
      </w:r>
    </w:p>
    <w:p w14:paraId="69166B46" w14:textId="77777777" w:rsidR="0079626D" w:rsidRPr="00375CE5" w:rsidRDefault="0079626D" w:rsidP="00A4288D">
      <w:pPr>
        <w:spacing w:after="0" w:line="360" w:lineRule="auto"/>
        <w:jc w:val="both"/>
        <w:rPr>
          <w:rFonts w:ascii="Times New Roman" w:hAnsi="Times New Roman" w:cs="Times New Roman"/>
          <w:sz w:val="24"/>
          <w:szCs w:val="24"/>
        </w:rPr>
      </w:pPr>
      <w:r w:rsidRPr="00375CE5">
        <w:rPr>
          <w:rFonts w:ascii="Times New Roman" w:hAnsi="Times New Roman" w:cs="Times New Roman"/>
          <w:b/>
          <w:sz w:val="24"/>
          <w:szCs w:val="24"/>
        </w:rPr>
        <w:t>Introduction:</w:t>
      </w:r>
      <w:r w:rsidRPr="00375CE5">
        <w:rPr>
          <w:rFonts w:ascii="Times New Roman" w:hAnsi="Times New Roman" w:cs="Times New Roman"/>
          <w:sz w:val="24"/>
          <w:szCs w:val="24"/>
        </w:rPr>
        <w:t xml:space="preserve"> Alzheimer's disease (AD) is a degenerative neural disease that disrupts connections bet</w:t>
      </w:r>
      <w:r w:rsidR="00110B5C" w:rsidRPr="00375CE5">
        <w:rPr>
          <w:rFonts w:ascii="Times New Roman" w:hAnsi="Times New Roman" w:cs="Times New Roman"/>
          <w:sz w:val="24"/>
          <w:szCs w:val="24"/>
        </w:rPr>
        <w:t xml:space="preserve">ween neurons in </w:t>
      </w:r>
      <w:r w:rsidR="00603E34">
        <w:rPr>
          <w:rFonts w:ascii="Times New Roman" w:hAnsi="Times New Roman" w:cs="Times New Roman"/>
          <w:sz w:val="24"/>
          <w:szCs w:val="24"/>
        </w:rPr>
        <w:t>the optic chiasm</w:t>
      </w:r>
      <w:r w:rsidRPr="00375CE5">
        <w:rPr>
          <w:rFonts w:ascii="Times New Roman" w:hAnsi="Times New Roman" w:cs="Times New Roman"/>
          <w:sz w:val="24"/>
          <w:szCs w:val="24"/>
        </w:rPr>
        <w:t xml:space="preserve"> due to </w:t>
      </w:r>
      <w:r w:rsidR="00603E34">
        <w:rPr>
          <w:rFonts w:ascii="Times New Roman" w:hAnsi="Times New Roman" w:cs="Times New Roman"/>
          <w:sz w:val="24"/>
          <w:szCs w:val="24"/>
        </w:rPr>
        <w:t>an aberrant protein build-up that</w:t>
      </w:r>
      <w:r w:rsidRPr="00375CE5">
        <w:rPr>
          <w:rFonts w:ascii="Times New Roman" w:hAnsi="Times New Roman" w:cs="Times New Roman"/>
          <w:sz w:val="24"/>
          <w:szCs w:val="24"/>
        </w:rPr>
        <w:t xml:space="preserve"> cause</w:t>
      </w:r>
      <w:r w:rsidR="00110B5C" w:rsidRPr="00375CE5">
        <w:rPr>
          <w:rFonts w:ascii="Times New Roman" w:hAnsi="Times New Roman" w:cs="Times New Roman"/>
          <w:sz w:val="24"/>
          <w:szCs w:val="24"/>
        </w:rPr>
        <w:t xml:space="preserve">s visual field loss and </w:t>
      </w:r>
      <w:r w:rsidRPr="00375CE5">
        <w:rPr>
          <w:rFonts w:ascii="Times New Roman" w:hAnsi="Times New Roman" w:cs="Times New Roman"/>
          <w:sz w:val="24"/>
          <w:szCs w:val="24"/>
        </w:rPr>
        <w:t xml:space="preserve">memory. </w:t>
      </w:r>
      <w:r w:rsidRPr="00375CE5">
        <w:rPr>
          <w:rFonts w:ascii="Times New Roman" w:eastAsia="Times New Roman" w:hAnsi="Times New Roman" w:cs="Times New Roman"/>
          <w:sz w:val="24"/>
          <w:szCs w:val="24"/>
        </w:rPr>
        <w:t xml:space="preserve">Aluminum </w:t>
      </w:r>
      <w:r w:rsidR="00110B5C" w:rsidRPr="00375CE5">
        <w:rPr>
          <w:rFonts w:ascii="Times New Roman" w:eastAsia="Times New Roman" w:hAnsi="Times New Roman" w:cs="Times New Roman"/>
          <w:sz w:val="24"/>
          <w:szCs w:val="24"/>
        </w:rPr>
        <w:t>chloride accumulation</w:t>
      </w:r>
      <w:r w:rsidRPr="00375CE5">
        <w:rPr>
          <w:rFonts w:ascii="Times New Roman" w:eastAsia="Times New Roman" w:hAnsi="Times New Roman" w:cs="Times New Roman"/>
          <w:sz w:val="24"/>
          <w:szCs w:val="24"/>
        </w:rPr>
        <w:t xml:space="preserve"> has been linked to cholinergic</w:t>
      </w:r>
      <w:r w:rsidR="00603E34">
        <w:rPr>
          <w:rFonts w:ascii="Times New Roman" w:eastAsia="Times New Roman" w:hAnsi="Times New Roman" w:cs="Times New Roman"/>
          <w:sz w:val="24"/>
          <w:szCs w:val="24"/>
        </w:rPr>
        <w:t xml:space="preserve"> dysfunction </w:t>
      </w:r>
      <w:r w:rsidRPr="00375CE5">
        <w:rPr>
          <w:rFonts w:ascii="Times New Roman" w:eastAsia="Times New Roman" w:hAnsi="Times New Roman" w:cs="Times New Roman"/>
          <w:sz w:val="24"/>
          <w:szCs w:val="24"/>
        </w:rPr>
        <w:t>an</w:t>
      </w:r>
      <w:r w:rsidR="00110B5C" w:rsidRPr="00375CE5">
        <w:rPr>
          <w:rFonts w:ascii="Times New Roman" w:eastAsia="Times New Roman" w:hAnsi="Times New Roman" w:cs="Times New Roman"/>
          <w:sz w:val="24"/>
          <w:szCs w:val="24"/>
        </w:rPr>
        <w:t>d neuronal death.</w:t>
      </w:r>
      <w:r w:rsidRPr="00375CE5">
        <w:rPr>
          <w:rFonts w:ascii="Times New Roman" w:hAnsi="Times New Roman" w:cs="Times New Roman"/>
          <w:sz w:val="24"/>
          <w:szCs w:val="24"/>
        </w:rPr>
        <w:t xml:space="preserve"> Medicinal </w:t>
      </w:r>
      <w:r w:rsidRPr="00375CE5">
        <w:rPr>
          <w:rFonts w:ascii="Times New Roman" w:hAnsi="Times New Roman" w:cs="Times New Roman"/>
          <w:color w:val="000000" w:themeColor="text1"/>
          <w:sz w:val="24"/>
          <w:szCs w:val="24"/>
        </w:rPr>
        <w:t>pla</w:t>
      </w:r>
      <w:r w:rsidR="00110B5C" w:rsidRPr="00375CE5">
        <w:rPr>
          <w:rFonts w:ascii="Times New Roman" w:hAnsi="Times New Roman" w:cs="Times New Roman"/>
          <w:color w:val="000000" w:themeColor="text1"/>
          <w:sz w:val="24"/>
          <w:szCs w:val="24"/>
        </w:rPr>
        <w:t>nts are plants that have medical value serving</w:t>
      </w:r>
      <w:r w:rsidRPr="00375CE5">
        <w:rPr>
          <w:rFonts w:ascii="Times New Roman" w:hAnsi="Times New Roman" w:cs="Times New Roman"/>
          <w:color w:val="000000" w:themeColor="text1"/>
          <w:sz w:val="24"/>
          <w:szCs w:val="24"/>
        </w:rPr>
        <w:t xml:space="preserve"> as building blocks for the creation of effective</w:t>
      </w:r>
      <w:r w:rsidR="00603E34">
        <w:rPr>
          <w:rFonts w:ascii="Times New Roman" w:hAnsi="Times New Roman" w:cs="Times New Roman"/>
          <w:color w:val="000000" w:themeColor="text1"/>
          <w:sz w:val="24"/>
          <w:szCs w:val="24"/>
        </w:rPr>
        <w:t xml:space="preserve"> medications</w:t>
      </w:r>
      <w:r w:rsidRPr="00375CE5">
        <w:rPr>
          <w:rFonts w:ascii="Times New Roman" w:hAnsi="Times New Roman" w:cs="Times New Roman"/>
          <w:sz w:val="24"/>
          <w:szCs w:val="24"/>
        </w:rPr>
        <w:t>.</w:t>
      </w:r>
    </w:p>
    <w:p w14:paraId="1C1E4FBF" w14:textId="77777777" w:rsidR="00375CE5" w:rsidRPr="00375CE5" w:rsidRDefault="00375CE5" w:rsidP="00A4288D">
      <w:pPr>
        <w:spacing w:after="0" w:line="360" w:lineRule="auto"/>
        <w:jc w:val="both"/>
        <w:rPr>
          <w:rFonts w:ascii="Times New Roman" w:hAnsi="Times New Roman" w:cs="Times New Roman"/>
          <w:sz w:val="24"/>
          <w:szCs w:val="24"/>
        </w:rPr>
      </w:pPr>
      <w:r w:rsidRPr="00375CE5">
        <w:rPr>
          <w:rFonts w:ascii="Times New Roman" w:hAnsi="Times New Roman" w:cs="Times New Roman"/>
          <w:b/>
          <w:sz w:val="24"/>
          <w:szCs w:val="24"/>
        </w:rPr>
        <w:t xml:space="preserve">Aim: </w:t>
      </w:r>
      <w:r w:rsidRPr="00375CE5">
        <w:rPr>
          <w:rFonts w:ascii="Times New Roman" w:hAnsi="Times New Roman" w:cs="Times New Roman"/>
          <w:sz w:val="24"/>
          <w:szCs w:val="24"/>
        </w:rPr>
        <w:t xml:space="preserve">To investigate </w:t>
      </w:r>
      <w:r w:rsidR="00013E07">
        <w:rPr>
          <w:rStyle w:val="BookTitle1"/>
          <w:rFonts w:ascii="Times New Roman" w:eastAsia="Times New Roman" w:hAnsi="Times New Roman" w:cs="Times New Roman"/>
          <w:b w:val="0"/>
          <w:i w:val="0"/>
          <w:color w:val="000000" w:themeColor="text1"/>
          <w:sz w:val="24"/>
          <w:szCs w:val="24"/>
        </w:rPr>
        <w:t>Neuro-Restorative Effects o</w:t>
      </w:r>
      <w:r w:rsidRPr="00375CE5">
        <w:rPr>
          <w:rStyle w:val="BookTitle1"/>
          <w:rFonts w:ascii="Times New Roman" w:eastAsia="Times New Roman" w:hAnsi="Times New Roman" w:cs="Times New Roman"/>
          <w:b w:val="0"/>
          <w:i w:val="0"/>
          <w:color w:val="000000" w:themeColor="text1"/>
          <w:sz w:val="24"/>
          <w:szCs w:val="24"/>
        </w:rPr>
        <w:t>f Sour</w:t>
      </w:r>
      <w:r w:rsidR="00013E07">
        <w:rPr>
          <w:rStyle w:val="BookTitle1"/>
          <w:rFonts w:ascii="Times New Roman" w:eastAsia="Times New Roman" w:hAnsi="Times New Roman" w:cs="Times New Roman"/>
          <w:b w:val="0"/>
          <w:i w:val="0"/>
          <w:color w:val="000000" w:themeColor="text1"/>
          <w:sz w:val="24"/>
          <w:szCs w:val="24"/>
        </w:rPr>
        <w:t>-</w:t>
      </w:r>
      <w:r w:rsidRPr="00375CE5">
        <w:rPr>
          <w:rStyle w:val="BookTitle1"/>
          <w:rFonts w:ascii="Times New Roman" w:eastAsia="Times New Roman" w:hAnsi="Times New Roman" w:cs="Times New Roman"/>
          <w:b w:val="0"/>
          <w:i w:val="0"/>
          <w:color w:val="000000" w:themeColor="text1"/>
          <w:sz w:val="24"/>
          <w:szCs w:val="24"/>
        </w:rPr>
        <w:t>sop Seed (</w:t>
      </w:r>
      <w:r w:rsidRPr="00375CE5">
        <w:rPr>
          <w:rStyle w:val="BookTitle1"/>
          <w:rFonts w:ascii="Times New Roman" w:eastAsia="Times New Roman" w:hAnsi="Times New Roman" w:cs="Times New Roman"/>
          <w:b w:val="0"/>
          <w:color w:val="000000" w:themeColor="text1"/>
          <w:sz w:val="24"/>
          <w:szCs w:val="24"/>
        </w:rPr>
        <w:t>Annona</w:t>
      </w:r>
      <w:r w:rsidRPr="00375CE5">
        <w:rPr>
          <w:rStyle w:val="BookTitle1"/>
          <w:rFonts w:ascii="Times New Roman" w:eastAsia="Times New Roman" w:hAnsi="Times New Roman" w:cs="Times New Roman"/>
          <w:b w:val="0"/>
          <w:i w:val="0"/>
          <w:color w:val="000000" w:themeColor="text1"/>
          <w:sz w:val="24"/>
          <w:szCs w:val="24"/>
        </w:rPr>
        <w:t xml:space="preserve"> </w:t>
      </w:r>
      <w:r w:rsidRPr="00375CE5">
        <w:rPr>
          <w:rStyle w:val="BookTitle1"/>
          <w:rFonts w:ascii="Times New Roman" w:eastAsia="Times New Roman" w:hAnsi="Times New Roman" w:cs="Times New Roman"/>
          <w:b w:val="0"/>
          <w:color w:val="000000" w:themeColor="text1"/>
          <w:sz w:val="24"/>
          <w:szCs w:val="24"/>
        </w:rPr>
        <w:t>Muricata</w:t>
      </w:r>
      <w:r w:rsidRPr="00375CE5">
        <w:rPr>
          <w:rStyle w:val="BookTitle1"/>
          <w:rFonts w:ascii="Times New Roman" w:eastAsia="Times New Roman" w:hAnsi="Times New Roman" w:cs="Times New Roman"/>
          <w:b w:val="0"/>
          <w:i w:val="0"/>
          <w:color w:val="000000" w:themeColor="text1"/>
          <w:sz w:val="24"/>
          <w:szCs w:val="24"/>
        </w:rPr>
        <w:t>) Ext</w:t>
      </w:r>
      <w:r w:rsidR="00013E07">
        <w:rPr>
          <w:rStyle w:val="BookTitle1"/>
          <w:rFonts w:ascii="Times New Roman" w:eastAsia="Times New Roman" w:hAnsi="Times New Roman" w:cs="Times New Roman"/>
          <w:b w:val="0"/>
          <w:i w:val="0"/>
          <w:color w:val="000000" w:themeColor="text1"/>
          <w:sz w:val="24"/>
          <w:szCs w:val="24"/>
        </w:rPr>
        <w:t xml:space="preserve">ract </w:t>
      </w:r>
      <w:proofErr w:type="gramStart"/>
      <w:r w:rsidR="00013E07">
        <w:rPr>
          <w:rStyle w:val="BookTitle1"/>
          <w:rFonts w:ascii="Times New Roman" w:eastAsia="Times New Roman" w:hAnsi="Times New Roman" w:cs="Times New Roman"/>
          <w:b w:val="0"/>
          <w:i w:val="0"/>
          <w:color w:val="000000" w:themeColor="text1"/>
          <w:sz w:val="24"/>
          <w:szCs w:val="24"/>
        </w:rPr>
        <w:t>On</w:t>
      </w:r>
      <w:proofErr w:type="gramEnd"/>
      <w:r w:rsidR="00013E07">
        <w:rPr>
          <w:rStyle w:val="BookTitle1"/>
          <w:rFonts w:ascii="Times New Roman" w:eastAsia="Times New Roman" w:hAnsi="Times New Roman" w:cs="Times New Roman"/>
          <w:b w:val="0"/>
          <w:i w:val="0"/>
          <w:color w:val="000000" w:themeColor="text1"/>
          <w:sz w:val="24"/>
          <w:szCs w:val="24"/>
        </w:rPr>
        <w:t xml:space="preserve"> Olfactory-Bulb Lesions a</w:t>
      </w:r>
      <w:r w:rsidRPr="00375CE5">
        <w:rPr>
          <w:rStyle w:val="BookTitle1"/>
          <w:rFonts w:ascii="Times New Roman" w:eastAsia="Times New Roman" w:hAnsi="Times New Roman" w:cs="Times New Roman"/>
          <w:b w:val="0"/>
          <w:i w:val="0"/>
          <w:color w:val="000000" w:themeColor="text1"/>
          <w:sz w:val="24"/>
          <w:szCs w:val="24"/>
        </w:rPr>
        <w:t>nd</w:t>
      </w:r>
      <w:r w:rsidR="00013E07">
        <w:rPr>
          <w:rStyle w:val="BookTitle1"/>
          <w:rFonts w:ascii="Times New Roman" w:eastAsia="Times New Roman" w:hAnsi="Times New Roman" w:cs="Times New Roman"/>
          <w:b w:val="0"/>
          <w:i w:val="0"/>
          <w:color w:val="000000" w:themeColor="text1"/>
          <w:sz w:val="24"/>
          <w:szCs w:val="24"/>
        </w:rPr>
        <w:t xml:space="preserve"> Toxicity In </w:t>
      </w:r>
      <w:proofErr w:type="spellStart"/>
      <w:r w:rsidR="00013E07">
        <w:rPr>
          <w:rStyle w:val="BookTitle1"/>
          <w:rFonts w:ascii="Times New Roman" w:eastAsia="Times New Roman" w:hAnsi="Times New Roman" w:cs="Times New Roman"/>
          <w:b w:val="0"/>
          <w:i w:val="0"/>
          <w:color w:val="000000" w:themeColor="text1"/>
          <w:sz w:val="24"/>
          <w:szCs w:val="24"/>
        </w:rPr>
        <w:t>Aluminium</w:t>
      </w:r>
      <w:proofErr w:type="spellEnd"/>
      <w:r w:rsidR="00013E07">
        <w:rPr>
          <w:rStyle w:val="BookTitle1"/>
          <w:rFonts w:ascii="Times New Roman" w:eastAsia="Times New Roman" w:hAnsi="Times New Roman" w:cs="Times New Roman"/>
          <w:b w:val="0"/>
          <w:i w:val="0"/>
          <w:color w:val="000000" w:themeColor="text1"/>
          <w:sz w:val="24"/>
          <w:szCs w:val="24"/>
        </w:rPr>
        <w:t xml:space="preserve">-Chloride </w:t>
      </w:r>
      <w:r w:rsidRPr="00375CE5">
        <w:rPr>
          <w:rStyle w:val="BookTitle1"/>
          <w:rFonts w:ascii="Times New Roman" w:eastAsia="Times New Roman" w:hAnsi="Times New Roman" w:cs="Times New Roman"/>
          <w:b w:val="0"/>
          <w:i w:val="0"/>
          <w:color w:val="000000" w:themeColor="text1"/>
          <w:sz w:val="24"/>
          <w:szCs w:val="24"/>
        </w:rPr>
        <w:t>Induced Rat Model Of Alzheimer's Disease.</w:t>
      </w:r>
      <w:r w:rsidRPr="00375CE5">
        <w:rPr>
          <w:rFonts w:ascii="Times New Roman" w:hAnsi="Times New Roman" w:cs="Times New Roman"/>
          <w:color w:val="000000" w:themeColor="text1"/>
          <w:sz w:val="24"/>
          <w:szCs w:val="24"/>
        </w:rPr>
        <w:t xml:space="preserve"> </w:t>
      </w:r>
    </w:p>
    <w:p w14:paraId="51E61AC4" w14:textId="77777777" w:rsidR="0079626D" w:rsidRPr="00375CE5" w:rsidRDefault="0079626D" w:rsidP="00A4288D">
      <w:pPr>
        <w:spacing w:after="0" w:line="360" w:lineRule="auto"/>
        <w:jc w:val="both"/>
        <w:rPr>
          <w:rFonts w:ascii="Times New Roman" w:eastAsiaTheme="minorEastAsia" w:hAnsi="Times New Roman" w:cs="Times New Roman"/>
          <w:sz w:val="24"/>
          <w:szCs w:val="24"/>
        </w:rPr>
      </w:pPr>
      <w:r w:rsidRPr="00375CE5">
        <w:rPr>
          <w:rFonts w:ascii="Times New Roman" w:hAnsi="Times New Roman" w:cs="Times New Roman"/>
          <w:b/>
          <w:sz w:val="24"/>
          <w:szCs w:val="24"/>
        </w:rPr>
        <w:t>Methods:</w:t>
      </w:r>
      <w:r w:rsidR="00375CE5">
        <w:rPr>
          <w:rFonts w:ascii="Times New Roman" w:hAnsi="Times New Roman" w:cs="Times New Roman"/>
          <w:b/>
          <w:sz w:val="24"/>
          <w:szCs w:val="24"/>
        </w:rPr>
        <w:t xml:space="preserve"> </w:t>
      </w:r>
      <w:r w:rsidRPr="00375CE5">
        <w:rPr>
          <w:rFonts w:ascii="Times New Roman" w:hAnsi="Times New Roman" w:cs="Times New Roman"/>
          <w:b/>
          <w:sz w:val="24"/>
          <w:szCs w:val="24"/>
        </w:rPr>
        <w:t xml:space="preserve"> </w:t>
      </w:r>
      <w:r w:rsidR="00375CE5">
        <w:rPr>
          <w:rFonts w:ascii="Times New Roman" w:hAnsi="Times New Roman" w:cs="Times New Roman"/>
          <w:sz w:val="24"/>
          <w:szCs w:val="24"/>
        </w:rPr>
        <w:t>Thirty-</w:t>
      </w:r>
      <w:proofErr w:type="gramStart"/>
      <w:r w:rsidR="00375CE5">
        <w:rPr>
          <w:rFonts w:ascii="Times New Roman" w:hAnsi="Times New Roman" w:cs="Times New Roman"/>
          <w:sz w:val="24"/>
          <w:szCs w:val="24"/>
        </w:rPr>
        <w:t>five(</w:t>
      </w:r>
      <w:proofErr w:type="gramEnd"/>
      <w:r w:rsidR="00375CE5">
        <w:rPr>
          <w:rFonts w:ascii="Times New Roman" w:hAnsi="Times New Roman" w:cs="Times New Roman"/>
          <w:sz w:val="24"/>
          <w:szCs w:val="24"/>
        </w:rPr>
        <w:t xml:space="preserve">35) male </w:t>
      </w:r>
      <w:proofErr w:type="spellStart"/>
      <w:r w:rsidR="00375CE5">
        <w:rPr>
          <w:rFonts w:ascii="Times New Roman" w:hAnsi="Times New Roman" w:cs="Times New Roman"/>
          <w:sz w:val="24"/>
          <w:szCs w:val="24"/>
        </w:rPr>
        <w:t>wister</w:t>
      </w:r>
      <w:proofErr w:type="spellEnd"/>
      <w:r w:rsidR="00375CE5">
        <w:rPr>
          <w:rFonts w:ascii="Times New Roman" w:hAnsi="Times New Roman" w:cs="Times New Roman"/>
          <w:sz w:val="24"/>
          <w:szCs w:val="24"/>
        </w:rPr>
        <w:t xml:space="preserve"> rats </w:t>
      </w:r>
      <w:r w:rsidRPr="00375CE5">
        <w:rPr>
          <w:rFonts w:ascii="Times New Roman" w:hAnsi="Times New Roman" w:cs="Times New Roman"/>
          <w:sz w:val="24"/>
          <w:szCs w:val="24"/>
        </w:rPr>
        <w:t>weighing 150</w:t>
      </w:r>
      <m:oMath>
        <m:r>
          <w:rPr>
            <w:rFonts w:ascii="Cambria Math" w:hAnsi="Cambria Math" w:cs="Times New Roman"/>
            <w:sz w:val="24"/>
            <w:szCs w:val="24"/>
          </w:rPr>
          <m:t>±</m:t>
        </m:r>
      </m:oMath>
      <w:r w:rsidR="00013E07">
        <w:rPr>
          <w:rFonts w:ascii="Times New Roman" w:eastAsiaTheme="minorEastAsia" w:hAnsi="Times New Roman" w:cs="Times New Roman"/>
          <w:sz w:val="24"/>
          <w:szCs w:val="24"/>
        </w:rPr>
        <w:t>200g</w:t>
      </w:r>
      <w:r w:rsidRPr="00375CE5">
        <w:rPr>
          <w:rFonts w:ascii="Times New Roman" w:eastAsiaTheme="minorEastAsia" w:hAnsi="Times New Roman" w:cs="Times New Roman"/>
          <w:sz w:val="24"/>
          <w:szCs w:val="24"/>
        </w:rPr>
        <w:t xml:space="preserve"> were divided into 5 groups (n=</w:t>
      </w:r>
      <w:r w:rsidR="00013E07">
        <w:rPr>
          <w:rFonts w:ascii="Times New Roman" w:eastAsiaTheme="minorEastAsia" w:hAnsi="Times New Roman" w:cs="Times New Roman"/>
          <w:sz w:val="24"/>
          <w:szCs w:val="24"/>
        </w:rPr>
        <w:t>7).  Group A:</w:t>
      </w:r>
      <w:r w:rsidRPr="00375CE5">
        <w:rPr>
          <w:rFonts w:ascii="Times New Roman" w:eastAsiaTheme="minorEastAsia" w:hAnsi="Times New Roman" w:cs="Times New Roman"/>
          <w:sz w:val="24"/>
          <w:szCs w:val="24"/>
        </w:rPr>
        <w:t xml:space="preserve"> </w:t>
      </w:r>
      <w:r w:rsidR="00375CE5">
        <w:rPr>
          <w:rFonts w:ascii="Times New Roman" w:eastAsiaTheme="minorEastAsia" w:hAnsi="Times New Roman" w:cs="Times New Roman"/>
          <w:sz w:val="24"/>
          <w:szCs w:val="24"/>
        </w:rPr>
        <w:t>received distilled water</w:t>
      </w:r>
      <w:r w:rsidRPr="00375CE5">
        <w:rPr>
          <w:rFonts w:ascii="Times New Roman" w:eastAsiaTheme="minorEastAsia" w:hAnsi="Times New Roman" w:cs="Times New Roman"/>
          <w:sz w:val="24"/>
          <w:szCs w:val="24"/>
        </w:rPr>
        <w:t xml:space="preserve"> (orally). Group B (Alzhe</w:t>
      </w:r>
      <w:r w:rsidR="00375CE5">
        <w:rPr>
          <w:rFonts w:ascii="Times New Roman" w:eastAsiaTheme="minorEastAsia" w:hAnsi="Times New Roman" w:cs="Times New Roman"/>
          <w:sz w:val="24"/>
          <w:szCs w:val="24"/>
        </w:rPr>
        <w:t>imer) received 100mg/kg</w:t>
      </w:r>
      <w:r w:rsidRPr="00375CE5">
        <w:rPr>
          <w:rFonts w:ascii="Times New Roman" w:eastAsiaTheme="minorEastAsia" w:hAnsi="Times New Roman" w:cs="Times New Roman"/>
          <w:sz w:val="24"/>
          <w:szCs w:val="24"/>
        </w:rPr>
        <w:t xml:space="preserve"> of aluminum </w:t>
      </w:r>
      <w:r w:rsidR="00603E34">
        <w:rPr>
          <w:rFonts w:ascii="Times New Roman" w:eastAsiaTheme="minorEastAsia" w:hAnsi="Times New Roman" w:cs="Times New Roman"/>
          <w:sz w:val="24"/>
          <w:szCs w:val="24"/>
        </w:rPr>
        <w:t>chloride (IP). Group C:</w:t>
      </w:r>
      <w:r w:rsidR="00375CE5">
        <w:rPr>
          <w:rFonts w:ascii="Times New Roman" w:eastAsiaTheme="minorEastAsia" w:hAnsi="Times New Roman" w:cs="Times New Roman"/>
          <w:sz w:val="24"/>
          <w:szCs w:val="24"/>
        </w:rPr>
        <w:t xml:space="preserve"> received 200mg/kg</w:t>
      </w:r>
      <w:r w:rsidRPr="00375CE5">
        <w:rPr>
          <w:rFonts w:ascii="Times New Roman" w:eastAsiaTheme="minorEastAsia" w:hAnsi="Times New Roman" w:cs="Times New Roman"/>
          <w:sz w:val="24"/>
          <w:szCs w:val="24"/>
        </w:rPr>
        <w:t xml:space="preserve"> of sour</w:t>
      </w:r>
      <w:r w:rsidR="00013E07">
        <w:rPr>
          <w:rFonts w:ascii="Times New Roman" w:eastAsiaTheme="minorEastAsia" w:hAnsi="Times New Roman" w:cs="Times New Roman"/>
          <w:sz w:val="24"/>
          <w:szCs w:val="24"/>
        </w:rPr>
        <w:t>-</w:t>
      </w:r>
      <w:r w:rsidRPr="00375CE5">
        <w:rPr>
          <w:rFonts w:ascii="Times New Roman" w:eastAsiaTheme="minorEastAsia" w:hAnsi="Times New Roman" w:cs="Times New Roman"/>
          <w:sz w:val="24"/>
          <w:szCs w:val="24"/>
        </w:rPr>
        <w:t>sop</w:t>
      </w:r>
      <w:r w:rsidR="00603E34">
        <w:rPr>
          <w:rFonts w:ascii="Times New Roman" w:eastAsiaTheme="minorEastAsia" w:hAnsi="Times New Roman" w:cs="Times New Roman"/>
          <w:sz w:val="24"/>
          <w:szCs w:val="24"/>
        </w:rPr>
        <w:t xml:space="preserve"> seed ex</w:t>
      </w:r>
      <w:r w:rsidR="00375CE5">
        <w:rPr>
          <w:rFonts w:ascii="Times New Roman" w:eastAsiaTheme="minorEastAsia" w:hAnsi="Times New Roman" w:cs="Times New Roman"/>
          <w:sz w:val="24"/>
          <w:szCs w:val="24"/>
        </w:rPr>
        <w:t>t</w:t>
      </w:r>
      <w:r w:rsidR="00603E34">
        <w:rPr>
          <w:rFonts w:ascii="Times New Roman" w:eastAsiaTheme="minorEastAsia" w:hAnsi="Times New Roman" w:cs="Times New Roman"/>
          <w:sz w:val="24"/>
          <w:szCs w:val="24"/>
        </w:rPr>
        <w:t>ract (orally). Group D:</w:t>
      </w:r>
      <w:r w:rsidRPr="00375CE5">
        <w:rPr>
          <w:rFonts w:ascii="Times New Roman" w:eastAsiaTheme="minorEastAsia" w:hAnsi="Times New Roman" w:cs="Times New Roman"/>
          <w:sz w:val="24"/>
          <w:szCs w:val="24"/>
        </w:rPr>
        <w:t xml:space="preserve"> received 100mg/kg of aluminu</w:t>
      </w:r>
      <w:r w:rsidR="00375CE5">
        <w:rPr>
          <w:rFonts w:ascii="Times New Roman" w:eastAsiaTheme="minorEastAsia" w:hAnsi="Times New Roman" w:cs="Times New Roman"/>
          <w:sz w:val="24"/>
          <w:szCs w:val="24"/>
        </w:rPr>
        <w:t>m chloride and 200mg/kg</w:t>
      </w:r>
      <w:r w:rsidRPr="00375CE5">
        <w:rPr>
          <w:rFonts w:ascii="Times New Roman" w:eastAsiaTheme="minorEastAsia" w:hAnsi="Times New Roman" w:cs="Times New Roman"/>
          <w:sz w:val="24"/>
          <w:szCs w:val="24"/>
        </w:rPr>
        <w:t xml:space="preserve"> of sour</w:t>
      </w:r>
      <w:r w:rsidR="00013E07">
        <w:rPr>
          <w:rFonts w:ascii="Times New Roman" w:eastAsiaTheme="minorEastAsia" w:hAnsi="Times New Roman" w:cs="Times New Roman"/>
          <w:sz w:val="24"/>
          <w:szCs w:val="24"/>
        </w:rPr>
        <w:t>-</w:t>
      </w:r>
      <w:r w:rsidRPr="00375CE5">
        <w:rPr>
          <w:rFonts w:ascii="Times New Roman" w:eastAsiaTheme="minorEastAsia" w:hAnsi="Times New Roman" w:cs="Times New Roman"/>
          <w:sz w:val="24"/>
          <w:szCs w:val="24"/>
        </w:rPr>
        <w:t>sop</w:t>
      </w:r>
      <w:r w:rsidR="00375CE5">
        <w:rPr>
          <w:rFonts w:ascii="Times New Roman" w:eastAsiaTheme="minorEastAsia" w:hAnsi="Times New Roman" w:cs="Times New Roman"/>
          <w:sz w:val="24"/>
          <w:szCs w:val="24"/>
        </w:rPr>
        <w:t xml:space="preserve"> seed extract</w:t>
      </w:r>
      <w:r w:rsidRPr="00375CE5">
        <w:rPr>
          <w:rFonts w:ascii="Times New Roman" w:eastAsiaTheme="minorEastAsia" w:hAnsi="Times New Roman" w:cs="Times New Roman"/>
          <w:sz w:val="24"/>
          <w:szCs w:val="24"/>
        </w:rPr>
        <w:t>. Grou</w:t>
      </w:r>
      <w:r w:rsidR="00603E34">
        <w:rPr>
          <w:rFonts w:ascii="Times New Roman" w:eastAsiaTheme="minorEastAsia" w:hAnsi="Times New Roman" w:cs="Times New Roman"/>
          <w:sz w:val="24"/>
          <w:szCs w:val="24"/>
        </w:rPr>
        <w:t>p E:</w:t>
      </w:r>
      <w:r w:rsidR="00375CE5">
        <w:rPr>
          <w:rFonts w:ascii="Times New Roman" w:eastAsiaTheme="minorEastAsia" w:hAnsi="Times New Roman" w:cs="Times New Roman"/>
          <w:sz w:val="24"/>
          <w:szCs w:val="24"/>
        </w:rPr>
        <w:t xml:space="preserve"> received 100mg/kg</w:t>
      </w:r>
      <w:r w:rsidRPr="00375CE5">
        <w:rPr>
          <w:rFonts w:ascii="Times New Roman" w:eastAsiaTheme="minorEastAsia" w:hAnsi="Times New Roman" w:cs="Times New Roman"/>
          <w:sz w:val="24"/>
          <w:szCs w:val="24"/>
        </w:rPr>
        <w:t xml:space="preserve"> of aluminu</w:t>
      </w:r>
      <w:r w:rsidR="00375CE5">
        <w:rPr>
          <w:rFonts w:ascii="Times New Roman" w:eastAsiaTheme="minorEastAsia" w:hAnsi="Times New Roman" w:cs="Times New Roman"/>
          <w:sz w:val="24"/>
          <w:szCs w:val="24"/>
        </w:rPr>
        <w:t>m chloride and 100mg/kg</w:t>
      </w:r>
      <w:r w:rsidRPr="00375CE5">
        <w:rPr>
          <w:rFonts w:ascii="Times New Roman" w:eastAsiaTheme="minorEastAsia" w:hAnsi="Times New Roman" w:cs="Times New Roman"/>
          <w:sz w:val="24"/>
          <w:szCs w:val="24"/>
        </w:rPr>
        <w:t xml:space="preserve"> of standard drug for 21 days. The animals were sacrificed through cervical dislocation and organs were h</w:t>
      </w:r>
      <w:r w:rsidR="00375CE5">
        <w:rPr>
          <w:rFonts w:ascii="Times New Roman" w:eastAsiaTheme="minorEastAsia" w:hAnsi="Times New Roman" w:cs="Times New Roman"/>
          <w:sz w:val="24"/>
          <w:szCs w:val="24"/>
        </w:rPr>
        <w:t xml:space="preserve">arvested for histological and biochemical analysis. </w:t>
      </w:r>
      <w:r w:rsidR="00013E07">
        <w:rPr>
          <w:rFonts w:ascii="Times New Roman" w:eastAsiaTheme="minorEastAsia" w:hAnsi="Times New Roman" w:cs="Times New Roman"/>
          <w:sz w:val="24"/>
          <w:szCs w:val="24"/>
        </w:rPr>
        <w:t xml:space="preserve">Data obtained </w:t>
      </w:r>
      <w:r w:rsidRPr="00375CE5">
        <w:rPr>
          <w:rFonts w:ascii="Times New Roman" w:eastAsiaTheme="minorEastAsia" w:hAnsi="Times New Roman" w:cs="Times New Roman"/>
          <w:sz w:val="24"/>
          <w:szCs w:val="24"/>
        </w:rPr>
        <w:t xml:space="preserve">were </w:t>
      </w:r>
      <w:r w:rsidR="00375CE5">
        <w:rPr>
          <w:rFonts w:ascii="Times New Roman" w:eastAsiaTheme="minorEastAsia" w:hAnsi="Times New Roman" w:cs="Times New Roman"/>
          <w:sz w:val="24"/>
          <w:szCs w:val="24"/>
        </w:rPr>
        <w:t>analyzed using one-way ANOVA(p&lt;0.05)</w:t>
      </w:r>
      <w:r w:rsidRPr="00375CE5">
        <w:rPr>
          <w:rFonts w:ascii="Times New Roman" w:eastAsiaTheme="minorEastAsia" w:hAnsi="Times New Roman" w:cs="Times New Roman"/>
          <w:sz w:val="24"/>
          <w:szCs w:val="24"/>
        </w:rPr>
        <w:t xml:space="preserve"> subjected to graph pad prism.</w:t>
      </w:r>
    </w:p>
    <w:p w14:paraId="039DBCE1" w14:textId="77777777" w:rsidR="0079626D" w:rsidRPr="00375CE5" w:rsidRDefault="0079626D" w:rsidP="00A4288D">
      <w:pPr>
        <w:spacing w:after="0" w:line="360" w:lineRule="auto"/>
        <w:jc w:val="both"/>
        <w:rPr>
          <w:rFonts w:ascii="Times New Roman" w:eastAsiaTheme="minorEastAsia" w:hAnsi="Times New Roman" w:cs="Times New Roman"/>
          <w:sz w:val="24"/>
          <w:szCs w:val="24"/>
        </w:rPr>
      </w:pPr>
      <w:r w:rsidRPr="00375CE5">
        <w:rPr>
          <w:rFonts w:ascii="Times New Roman" w:eastAsiaTheme="minorEastAsia" w:hAnsi="Times New Roman" w:cs="Times New Roman"/>
          <w:b/>
          <w:sz w:val="24"/>
          <w:szCs w:val="24"/>
        </w:rPr>
        <w:t xml:space="preserve">Results: </w:t>
      </w:r>
      <w:r w:rsidR="00470B02">
        <w:rPr>
          <w:rFonts w:ascii="Times New Roman" w:eastAsiaTheme="minorEastAsia" w:hAnsi="Times New Roman" w:cs="Times New Roman"/>
          <w:sz w:val="24"/>
          <w:szCs w:val="24"/>
        </w:rPr>
        <w:t>the body,</w:t>
      </w:r>
      <w:r w:rsidR="00A4288D">
        <w:rPr>
          <w:rFonts w:ascii="Times New Roman" w:eastAsiaTheme="minorEastAsia" w:hAnsi="Times New Roman" w:cs="Times New Roman"/>
          <w:sz w:val="24"/>
          <w:szCs w:val="24"/>
        </w:rPr>
        <w:t xml:space="preserve"> </w:t>
      </w:r>
      <w:r w:rsidR="00470B02">
        <w:rPr>
          <w:rFonts w:ascii="Times New Roman" w:eastAsiaTheme="minorEastAsia" w:hAnsi="Times New Roman" w:cs="Times New Roman"/>
          <w:sz w:val="24"/>
          <w:szCs w:val="24"/>
        </w:rPr>
        <w:t xml:space="preserve">brain and organ weight shows a </w:t>
      </w:r>
      <w:r w:rsidRPr="00375CE5">
        <w:rPr>
          <w:rFonts w:ascii="Times New Roman" w:eastAsiaTheme="minorEastAsia" w:hAnsi="Times New Roman" w:cs="Times New Roman"/>
          <w:sz w:val="24"/>
          <w:szCs w:val="24"/>
        </w:rPr>
        <w:t>significant decrease</w:t>
      </w:r>
      <w:r w:rsidR="00603E34">
        <w:rPr>
          <w:rFonts w:ascii="Times New Roman" w:eastAsiaTheme="minorEastAsia" w:hAnsi="Times New Roman" w:cs="Times New Roman"/>
          <w:sz w:val="24"/>
          <w:szCs w:val="24"/>
        </w:rPr>
        <w:t xml:space="preserve"> (P&lt;0.0001</w:t>
      </w:r>
      <w:r w:rsidR="00470B02">
        <w:rPr>
          <w:rFonts w:ascii="Times New Roman" w:eastAsiaTheme="minorEastAsia" w:hAnsi="Times New Roman" w:cs="Times New Roman"/>
          <w:sz w:val="24"/>
          <w:szCs w:val="24"/>
        </w:rPr>
        <w:t xml:space="preserve">) in </w:t>
      </w:r>
      <w:proofErr w:type="spellStart"/>
      <w:r w:rsidRPr="00375CE5">
        <w:rPr>
          <w:rFonts w:ascii="Times New Roman" w:eastAsiaTheme="minorEastAsia" w:hAnsi="Times New Roman" w:cs="Times New Roman"/>
          <w:sz w:val="24"/>
          <w:szCs w:val="24"/>
        </w:rPr>
        <w:t>Alzheimers</w:t>
      </w:r>
      <w:proofErr w:type="spellEnd"/>
      <w:r w:rsidRPr="00375CE5">
        <w:rPr>
          <w:rFonts w:ascii="Times New Roman" w:eastAsiaTheme="minorEastAsia" w:hAnsi="Times New Roman" w:cs="Times New Roman"/>
          <w:sz w:val="24"/>
          <w:szCs w:val="24"/>
        </w:rPr>
        <w:t xml:space="preserve"> group comp</w:t>
      </w:r>
      <w:r w:rsidR="00470B02">
        <w:rPr>
          <w:rFonts w:ascii="Times New Roman" w:eastAsiaTheme="minorEastAsia" w:hAnsi="Times New Roman" w:cs="Times New Roman"/>
          <w:sz w:val="24"/>
          <w:szCs w:val="24"/>
        </w:rPr>
        <w:t xml:space="preserve">ared to control. </w:t>
      </w:r>
      <w:r w:rsidR="00603E34">
        <w:rPr>
          <w:rFonts w:ascii="Times New Roman" w:eastAsiaTheme="minorEastAsia" w:hAnsi="Times New Roman" w:cs="Times New Roman"/>
          <w:sz w:val="24"/>
          <w:szCs w:val="24"/>
        </w:rPr>
        <w:t xml:space="preserve">The white blood cell count shows a significant decrease(p&lt;0.0001) in the </w:t>
      </w:r>
      <w:proofErr w:type="spellStart"/>
      <w:r w:rsidR="00603E34">
        <w:rPr>
          <w:rFonts w:ascii="Times New Roman" w:eastAsiaTheme="minorEastAsia" w:hAnsi="Times New Roman" w:cs="Times New Roman"/>
          <w:sz w:val="24"/>
          <w:szCs w:val="24"/>
        </w:rPr>
        <w:t>alzheimers</w:t>
      </w:r>
      <w:proofErr w:type="spellEnd"/>
      <w:r w:rsidR="00603E34">
        <w:rPr>
          <w:rFonts w:ascii="Times New Roman" w:eastAsiaTheme="minorEastAsia" w:hAnsi="Times New Roman" w:cs="Times New Roman"/>
          <w:sz w:val="24"/>
          <w:szCs w:val="24"/>
        </w:rPr>
        <w:t xml:space="preserve"> g</w:t>
      </w:r>
      <w:r w:rsidR="00663D9A">
        <w:rPr>
          <w:rFonts w:ascii="Times New Roman" w:eastAsiaTheme="minorEastAsia" w:hAnsi="Times New Roman" w:cs="Times New Roman"/>
          <w:sz w:val="24"/>
          <w:szCs w:val="24"/>
        </w:rPr>
        <w:t>roup when compared to the contr</w:t>
      </w:r>
      <w:r w:rsidR="00603E34">
        <w:rPr>
          <w:rFonts w:ascii="Times New Roman" w:eastAsiaTheme="minorEastAsia" w:hAnsi="Times New Roman" w:cs="Times New Roman"/>
          <w:sz w:val="24"/>
          <w:szCs w:val="24"/>
        </w:rPr>
        <w:t xml:space="preserve">ol and treated group, TNF-alpha shows a significant increase in the </w:t>
      </w:r>
      <w:proofErr w:type="spellStart"/>
      <w:r w:rsidR="00603E34">
        <w:rPr>
          <w:rFonts w:ascii="Times New Roman" w:eastAsiaTheme="minorEastAsia" w:hAnsi="Times New Roman" w:cs="Times New Roman"/>
          <w:sz w:val="24"/>
          <w:szCs w:val="24"/>
        </w:rPr>
        <w:t>alzheimers</w:t>
      </w:r>
      <w:proofErr w:type="spellEnd"/>
      <w:r w:rsidR="00603E34">
        <w:rPr>
          <w:rFonts w:ascii="Times New Roman" w:eastAsiaTheme="minorEastAsia" w:hAnsi="Times New Roman" w:cs="Times New Roman"/>
          <w:sz w:val="24"/>
          <w:szCs w:val="24"/>
        </w:rPr>
        <w:t xml:space="preserve"> group (p&lt;0.00</w:t>
      </w:r>
      <w:r w:rsidR="00231B38">
        <w:rPr>
          <w:rFonts w:ascii="Times New Roman" w:eastAsiaTheme="minorEastAsia" w:hAnsi="Times New Roman" w:cs="Times New Roman"/>
          <w:sz w:val="24"/>
          <w:szCs w:val="24"/>
        </w:rPr>
        <w:t>0</w:t>
      </w:r>
      <w:r w:rsidR="00603E34">
        <w:rPr>
          <w:rFonts w:ascii="Times New Roman" w:eastAsiaTheme="minorEastAsia" w:hAnsi="Times New Roman" w:cs="Times New Roman"/>
          <w:sz w:val="24"/>
          <w:szCs w:val="24"/>
        </w:rPr>
        <w:t xml:space="preserve">1) when compared to the control and treated groups. </w:t>
      </w:r>
      <w:r w:rsidRPr="00375CE5">
        <w:rPr>
          <w:rFonts w:ascii="Times New Roman" w:eastAsiaTheme="minorEastAsia" w:hAnsi="Times New Roman" w:cs="Times New Roman"/>
          <w:sz w:val="24"/>
          <w:szCs w:val="24"/>
        </w:rPr>
        <w:t>Histological findings show that the optic chiasm of Alzheimer’s group has a degeneration of oligodendrocytes cells and loss of astrocytes while there is a regeneration of oligodendrocytes and gaining of astrocytes cells in the treatment group.</w:t>
      </w:r>
    </w:p>
    <w:p w14:paraId="5563B7E3" w14:textId="77777777" w:rsidR="0079626D" w:rsidRPr="00375CE5" w:rsidRDefault="0079626D" w:rsidP="00A4288D">
      <w:pPr>
        <w:spacing w:after="0" w:line="360" w:lineRule="auto"/>
        <w:jc w:val="both"/>
        <w:rPr>
          <w:rFonts w:ascii="Times New Roman" w:eastAsiaTheme="minorEastAsia" w:hAnsi="Times New Roman" w:cs="Times New Roman"/>
          <w:sz w:val="24"/>
          <w:szCs w:val="24"/>
        </w:rPr>
      </w:pPr>
      <w:r w:rsidRPr="00375CE5">
        <w:rPr>
          <w:rFonts w:ascii="Times New Roman" w:eastAsiaTheme="minorEastAsia" w:hAnsi="Times New Roman" w:cs="Times New Roman"/>
          <w:b/>
          <w:sz w:val="24"/>
          <w:szCs w:val="24"/>
        </w:rPr>
        <w:lastRenderedPageBreak/>
        <w:t xml:space="preserve">Conclusion: </w:t>
      </w:r>
      <w:r w:rsidRPr="00375CE5">
        <w:rPr>
          <w:rFonts w:ascii="Times New Roman" w:eastAsiaTheme="minorEastAsia" w:hAnsi="Times New Roman" w:cs="Times New Roman"/>
          <w:sz w:val="24"/>
          <w:szCs w:val="24"/>
        </w:rPr>
        <w:t xml:space="preserve">In </w:t>
      </w:r>
      <w:proofErr w:type="spellStart"/>
      <w:proofErr w:type="gramStart"/>
      <w:r w:rsidRPr="00375CE5">
        <w:rPr>
          <w:rFonts w:ascii="Times New Roman" w:eastAsiaTheme="minorEastAsia" w:hAnsi="Times New Roman" w:cs="Times New Roman"/>
          <w:sz w:val="24"/>
          <w:szCs w:val="24"/>
        </w:rPr>
        <w:t>summary,soursop</w:t>
      </w:r>
      <w:proofErr w:type="spellEnd"/>
      <w:proofErr w:type="gramEnd"/>
      <w:r w:rsidRPr="00375CE5">
        <w:rPr>
          <w:rFonts w:ascii="Times New Roman" w:eastAsiaTheme="minorEastAsia" w:hAnsi="Times New Roman" w:cs="Times New Roman"/>
          <w:sz w:val="24"/>
          <w:szCs w:val="24"/>
        </w:rPr>
        <w:t xml:space="preserve"> seed extract has neuroprotective effects on the optic chiasm in aluminum chloride induced Alzheimer disease,</w:t>
      </w:r>
      <w:r w:rsidR="00603E34">
        <w:rPr>
          <w:rFonts w:ascii="Times New Roman" w:eastAsiaTheme="minorEastAsia" w:hAnsi="Times New Roman" w:cs="Times New Roman"/>
          <w:sz w:val="24"/>
          <w:szCs w:val="24"/>
        </w:rPr>
        <w:t xml:space="preserve"> </w:t>
      </w:r>
      <w:r w:rsidRPr="00375CE5">
        <w:rPr>
          <w:rFonts w:ascii="Times New Roman" w:eastAsiaTheme="minorEastAsia" w:hAnsi="Times New Roman" w:cs="Times New Roman"/>
          <w:sz w:val="24"/>
          <w:szCs w:val="24"/>
        </w:rPr>
        <w:t>providing a potential therapeutic benefit for AD treatment.</w:t>
      </w:r>
    </w:p>
    <w:p w14:paraId="287230CA" w14:textId="77777777" w:rsidR="00DA1A47" w:rsidRDefault="00DA1A47" w:rsidP="00A4288D">
      <w:pPr>
        <w:spacing w:after="0" w:line="360" w:lineRule="auto"/>
        <w:jc w:val="both"/>
        <w:rPr>
          <w:rFonts w:ascii="Times New Roman" w:eastAsiaTheme="minorEastAsia" w:hAnsi="Times New Roman" w:cs="Times New Roman"/>
          <w:b/>
          <w:sz w:val="24"/>
          <w:szCs w:val="24"/>
        </w:rPr>
      </w:pPr>
    </w:p>
    <w:p w14:paraId="3FA22D2E" w14:textId="77777777" w:rsidR="00DA1A47" w:rsidRDefault="00DA1A47" w:rsidP="00A4288D">
      <w:pPr>
        <w:spacing w:after="0" w:line="360" w:lineRule="auto"/>
        <w:jc w:val="both"/>
        <w:rPr>
          <w:rFonts w:ascii="Times New Roman" w:eastAsiaTheme="minorEastAsia" w:hAnsi="Times New Roman" w:cs="Times New Roman"/>
          <w:b/>
          <w:sz w:val="24"/>
          <w:szCs w:val="24"/>
        </w:rPr>
      </w:pPr>
    </w:p>
    <w:p w14:paraId="6D92697C" w14:textId="3FC6907F" w:rsidR="0079626D" w:rsidRPr="00375CE5" w:rsidRDefault="0079626D" w:rsidP="00A4288D">
      <w:pPr>
        <w:spacing w:after="0" w:line="360" w:lineRule="auto"/>
        <w:jc w:val="both"/>
        <w:rPr>
          <w:rFonts w:ascii="Times New Roman" w:eastAsia="Times New Roman" w:hAnsi="Times New Roman" w:cs="Times New Roman"/>
          <w:sz w:val="24"/>
          <w:szCs w:val="24"/>
        </w:rPr>
      </w:pPr>
      <w:r w:rsidRPr="00375CE5">
        <w:rPr>
          <w:rFonts w:ascii="Times New Roman" w:eastAsiaTheme="minorEastAsia" w:hAnsi="Times New Roman" w:cs="Times New Roman"/>
          <w:b/>
          <w:sz w:val="24"/>
          <w:szCs w:val="24"/>
        </w:rPr>
        <w:t>Key word:</w:t>
      </w:r>
      <w:r w:rsidRPr="00375CE5">
        <w:rPr>
          <w:rFonts w:ascii="Times New Roman" w:eastAsiaTheme="minorEastAsia" w:hAnsi="Times New Roman" w:cs="Times New Roman"/>
          <w:sz w:val="24"/>
          <w:szCs w:val="24"/>
        </w:rPr>
        <w:t xml:space="preserve"> Alzheimer’s disease, </w:t>
      </w:r>
      <w:proofErr w:type="spellStart"/>
      <w:r w:rsidRPr="00375CE5">
        <w:rPr>
          <w:rFonts w:ascii="Times New Roman" w:eastAsiaTheme="minorEastAsia" w:hAnsi="Times New Roman" w:cs="Times New Roman"/>
          <w:sz w:val="24"/>
          <w:szCs w:val="24"/>
        </w:rPr>
        <w:t>Aluminium</w:t>
      </w:r>
      <w:proofErr w:type="spellEnd"/>
      <w:r w:rsidRPr="00375CE5">
        <w:rPr>
          <w:rFonts w:ascii="Times New Roman" w:eastAsiaTheme="minorEastAsia" w:hAnsi="Times New Roman" w:cs="Times New Roman"/>
          <w:sz w:val="24"/>
          <w:szCs w:val="24"/>
        </w:rPr>
        <w:t xml:space="preserve"> </w:t>
      </w:r>
      <w:proofErr w:type="spellStart"/>
      <w:proofErr w:type="gramStart"/>
      <w:r w:rsidRPr="00375CE5">
        <w:rPr>
          <w:rFonts w:ascii="Times New Roman" w:eastAsiaTheme="minorEastAsia" w:hAnsi="Times New Roman" w:cs="Times New Roman"/>
          <w:sz w:val="24"/>
          <w:szCs w:val="24"/>
        </w:rPr>
        <w:t>chloride,soursop</w:t>
      </w:r>
      <w:proofErr w:type="gramEnd"/>
      <w:r w:rsidRPr="00375CE5">
        <w:rPr>
          <w:rFonts w:ascii="Times New Roman" w:eastAsiaTheme="minorEastAsia" w:hAnsi="Times New Roman" w:cs="Times New Roman"/>
          <w:sz w:val="24"/>
          <w:szCs w:val="24"/>
        </w:rPr>
        <w:t>,optic</w:t>
      </w:r>
      <w:proofErr w:type="spellEnd"/>
      <w:r w:rsidRPr="00375CE5">
        <w:rPr>
          <w:rFonts w:ascii="Times New Roman" w:eastAsiaTheme="minorEastAsia" w:hAnsi="Times New Roman" w:cs="Times New Roman"/>
          <w:sz w:val="24"/>
          <w:szCs w:val="24"/>
        </w:rPr>
        <w:t xml:space="preserve"> chiasm</w:t>
      </w:r>
    </w:p>
    <w:p w14:paraId="24E5BB13" w14:textId="77777777" w:rsidR="0079626D" w:rsidRPr="00375CE5" w:rsidRDefault="00110B5C" w:rsidP="00A4288D">
      <w:pPr>
        <w:tabs>
          <w:tab w:val="left" w:pos="3060"/>
        </w:tabs>
        <w:spacing w:line="360" w:lineRule="auto"/>
        <w:jc w:val="both"/>
        <w:rPr>
          <w:rFonts w:ascii="Times New Roman" w:hAnsi="Times New Roman" w:cs="Times New Roman"/>
          <w:b/>
          <w:sz w:val="24"/>
          <w:szCs w:val="24"/>
        </w:rPr>
      </w:pPr>
      <w:r w:rsidRPr="00375CE5">
        <w:rPr>
          <w:rFonts w:ascii="Times New Roman" w:hAnsi="Times New Roman" w:cs="Times New Roman"/>
          <w:b/>
          <w:sz w:val="24"/>
          <w:szCs w:val="24"/>
        </w:rPr>
        <w:tab/>
      </w:r>
    </w:p>
    <w:p w14:paraId="1C4699A7" w14:textId="77777777" w:rsidR="00A4288D" w:rsidRDefault="00A4288D" w:rsidP="00A4288D">
      <w:pPr>
        <w:spacing w:line="360" w:lineRule="auto"/>
        <w:jc w:val="both"/>
        <w:rPr>
          <w:rFonts w:ascii="Times New Roman" w:hAnsi="Times New Roman" w:cs="Times New Roman"/>
          <w:sz w:val="24"/>
          <w:szCs w:val="24"/>
        </w:rPr>
      </w:pPr>
    </w:p>
    <w:p w14:paraId="5B8155A9" w14:textId="77777777" w:rsidR="00A4288D" w:rsidRDefault="00A4288D" w:rsidP="00A4288D">
      <w:pPr>
        <w:spacing w:line="360" w:lineRule="auto"/>
        <w:jc w:val="both"/>
      </w:pPr>
    </w:p>
    <w:p w14:paraId="0BC024DE" w14:textId="77777777" w:rsidR="00364071" w:rsidRPr="00375CE5" w:rsidRDefault="00364071" w:rsidP="00A4288D">
      <w:pPr>
        <w:pStyle w:val="Heading1"/>
        <w:spacing w:line="360" w:lineRule="auto"/>
        <w:jc w:val="both"/>
        <w:rPr>
          <w:rFonts w:ascii="Times New Roman" w:hAnsi="Times New Roman" w:cs="Times New Roman"/>
          <w:b/>
          <w:color w:val="000000" w:themeColor="text1"/>
          <w:sz w:val="24"/>
          <w:szCs w:val="24"/>
        </w:rPr>
      </w:pPr>
      <w:bookmarkStart w:id="2" w:name="_Toc173171778"/>
      <w:r w:rsidRPr="00375CE5">
        <w:rPr>
          <w:rFonts w:ascii="Times New Roman" w:hAnsi="Times New Roman" w:cs="Times New Roman"/>
          <w:b/>
          <w:color w:val="000000" w:themeColor="text1"/>
          <w:sz w:val="24"/>
          <w:szCs w:val="24"/>
        </w:rPr>
        <w:t>1.0 INTRODUCTION</w:t>
      </w:r>
      <w:bookmarkEnd w:id="2"/>
    </w:p>
    <w:p w14:paraId="6552FE69" w14:textId="77777777" w:rsidR="00364071" w:rsidRPr="00A4288D" w:rsidRDefault="00364071" w:rsidP="00A4288D">
      <w:pPr>
        <w:pStyle w:val="Heading1"/>
        <w:spacing w:line="360" w:lineRule="auto"/>
        <w:jc w:val="both"/>
        <w:rPr>
          <w:rFonts w:ascii="Times New Roman" w:hAnsi="Times New Roman" w:cs="Times New Roman"/>
          <w:color w:val="000000" w:themeColor="text1"/>
          <w:sz w:val="24"/>
          <w:szCs w:val="24"/>
        </w:rPr>
      </w:pPr>
      <w:bookmarkStart w:id="3" w:name="_Toc173171779"/>
      <w:r w:rsidRPr="00375CE5">
        <w:rPr>
          <w:rFonts w:ascii="Times New Roman" w:hAnsi="Times New Roman" w:cs="Times New Roman"/>
          <w:b/>
          <w:color w:val="000000" w:themeColor="text1"/>
          <w:sz w:val="24"/>
          <w:szCs w:val="24"/>
        </w:rPr>
        <w:t>1.1 ALZHEIMER’S DISEASE</w:t>
      </w:r>
      <w:bookmarkEnd w:id="3"/>
      <w:r w:rsidRPr="00375CE5">
        <w:rPr>
          <w:rFonts w:ascii="Times New Roman" w:hAnsi="Times New Roman" w:cs="Times New Roman"/>
          <w:color w:val="000000" w:themeColor="text1"/>
          <w:sz w:val="24"/>
          <w:szCs w:val="24"/>
        </w:rPr>
        <w:t xml:space="preserve"> </w:t>
      </w:r>
      <w:r w:rsidRPr="00375CE5">
        <w:rPr>
          <w:rFonts w:ascii="Times New Roman" w:hAnsi="Times New Roman" w:cs="Times New Roman"/>
          <w:color w:val="000000" w:themeColor="text1"/>
          <w:sz w:val="24"/>
          <w:szCs w:val="24"/>
        </w:rPr>
        <w:tab/>
      </w:r>
    </w:p>
    <w:p w14:paraId="3BF6F0F7" w14:textId="77777777" w:rsidR="00364071" w:rsidRPr="00375CE5" w:rsidRDefault="00364071" w:rsidP="00A4288D">
      <w:pPr>
        <w:spacing w:line="360" w:lineRule="auto"/>
        <w:jc w:val="both"/>
        <w:rPr>
          <w:rFonts w:ascii="Times New Roman" w:hAnsi="Times New Roman" w:cs="Times New Roman"/>
          <w:sz w:val="24"/>
          <w:szCs w:val="24"/>
        </w:rPr>
      </w:pPr>
      <w:r w:rsidRPr="00375CE5">
        <w:rPr>
          <w:rFonts w:ascii="Times New Roman" w:hAnsi="Times New Roman" w:cs="Times New Roman"/>
          <w:sz w:val="24"/>
          <w:szCs w:val="24"/>
        </w:rPr>
        <w:t>One of the most debilitating brain ailments that affect older people is A</w:t>
      </w:r>
      <w:r w:rsidR="00CE6F93">
        <w:rPr>
          <w:rFonts w:ascii="Times New Roman" w:hAnsi="Times New Roman" w:cs="Times New Roman"/>
          <w:sz w:val="24"/>
          <w:szCs w:val="24"/>
        </w:rPr>
        <w:t xml:space="preserve">lzheimer's disease. </w:t>
      </w:r>
      <w:proofErr w:type="gramStart"/>
      <w:r w:rsidR="00CE6F93">
        <w:rPr>
          <w:rFonts w:ascii="Times New Roman" w:hAnsi="Times New Roman" w:cs="Times New Roman"/>
          <w:sz w:val="24"/>
          <w:szCs w:val="24"/>
        </w:rPr>
        <w:t>.(</w:t>
      </w:r>
      <w:proofErr w:type="gramEnd"/>
      <w:r w:rsidR="00CE6F93">
        <w:rPr>
          <w:rFonts w:ascii="Times New Roman" w:hAnsi="Times New Roman" w:cs="Times New Roman"/>
          <w:sz w:val="24"/>
          <w:szCs w:val="24"/>
        </w:rPr>
        <w:t xml:space="preserve">Armstrong </w:t>
      </w:r>
      <w:r w:rsidRPr="00375CE5">
        <w:rPr>
          <w:rFonts w:ascii="Times New Roman" w:hAnsi="Times New Roman" w:cs="Times New Roman"/>
          <w:sz w:val="24"/>
          <w:szCs w:val="24"/>
        </w:rPr>
        <w:t xml:space="preserve">2009).  Alzheimer's disease (AD) is a degenerative neural disease that disrupts connections between neurons and kills cells in the brain due to an aberrant protein build-up. Initially, neurons and their connections in memory-related brain regions, such as the entorhinal cortex and hippocampus, are usually destroyed by Alzheimer's </w:t>
      </w:r>
      <w:proofErr w:type="gramStart"/>
      <w:r w:rsidRPr="00375CE5">
        <w:rPr>
          <w:rFonts w:ascii="Times New Roman" w:hAnsi="Times New Roman" w:cs="Times New Roman"/>
          <w:sz w:val="24"/>
          <w:szCs w:val="24"/>
        </w:rPr>
        <w:t>disease.(</w:t>
      </w:r>
      <w:proofErr w:type="gramEnd"/>
      <w:r w:rsidRPr="00375CE5">
        <w:rPr>
          <w:rFonts w:ascii="Times New Roman" w:hAnsi="Times New Roman" w:cs="Times New Roman"/>
          <w:sz w:val="24"/>
          <w:szCs w:val="24"/>
        </w:rPr>
        <w:t xml:space="preserve">Armand </w:t>
      </w:r>
      <w:r w:rsidRPr="00375CE5">
        <w:rPr>
          <w:rFonts w:ascii="Times New Roman" w:hAnsi="Times New Roman" w:cs="Times New Roman"/>
          <w:i/>
          <w:sz w:val="24"/>
          <w:szCs w:val="24"/>
        </w:rPr>
        <w:t>et al</w:t>
      </w:r>
      <w:r w:rsidRPr="00375CE5">
        <w:rPr>
          <w:rFonts w:ascii="Times New Roman" w:hAnsi="Times New Roman" w:cs="Times New Roman"/>
          <w:sz w:val="24"/>
          <w:szCs w:val="24"/>
        </w:rPr>
        <w:t>., 2019)</w:t>
      </w:r>
    </w:p>
    <w:p w14:paraId="0B870003" w14:textId="77777777" w:rsidR="00364071" w:rsidRPr="00375CE5" w:rsidRDefault="00364071" w:rsidP="00A4288D">
      <w:pPr>
        <w:spacing w:line="360" w:lineRule="auto"/>
        <w:jc w:val="both"/>
        <w:rPr>
          <w:rFonts w:ascii="Times New Roman" w:hAnsi="Times New Roman" w:cs="Times New Roman"/>
          <w:sz w:val="24"/>
          <w:szCs w:val="24"/>
        </w:rPr>
      </w:pPr>
      <w:r w:rsidRPr="00375CE5">
        <w:rPr>
          <w:rFonts w:ascii="Times New Roman" w:hAnsi="Times New Roman" w:cs="Times New Roman"/>
          <w:sz w:val="24"/>
          <w:szCs w:val="24"/>
        </w:rPr>
        <w:t xml:space="preserve">Later on, it impacts parts of the cerebral cortex linked to logic, language, and social interaction. Numerous other brain regions eventually sustain injury. An individual suffering from Alzheimer's disease eventually loses the capacity to live and act on their own. In the end, the illness is lethal. (Kandimalla </w:t>
      </w:r>
      <w:r w:rsidRPr="00375CE5">
        <w:rPr>
          <w:rFonts w:ascii="Times New Roman" w:hAnsi="Times New Roman" w:cs="Times New Roman"/>
          <w:i/>
          <w:sz w:val="24"/>
          <w:szCs w:val="24"/>
        </w:rPr>
        <w:t>et al.,</w:t>
      </w:r>
      <w:proofErr w:type="gramStart"/>
      <w:r w:rsidRPr="00375CE5">
        <w:rPr>
          <w:rFonts w:ascii="Times New Roman" w:hAnsi="Times New Roman" w:cs="Times New Roman"/>
          <w:sz w:val="24"/>
          <w:szCs w:val="24"/>
        </w:rPr>
        <w:t>2017 )</w:t>
      </w:r>
      <w:proofErr w:type="gramEnd"/>
      <w:r w:rsidRPr="00375CE5">
        <w:rPr>
          <w:rFonts w:ascii="Times New Roman" w:hAnsi="Times New Roman" w:cs="Times New Roman"/>
          <w:sz w:val="24"/>
          <w:szCs w:val="24"/>
        </w:rPr>
        <w:t xml:space="preserve"> . It is a condition that is underdiagnosed, undertreated, and rapidly becoming into a significant public health issue. Over the past ten years, there has been a consistent increase in the amount of work done to identify the disease's genesis and create pharmacological treatments. Improved clinical diagnostic guidelines and better behavioral and cognitive disturbance treatments are recent breakthroughs. (Kandimalla </w:t>
      </w:r>
      <w:r w:rsidRPr="00375CE5">
        <w:rPr>
          <w:rFonts w:ascii="Times New Roman" w:hAnsi="Times New Roman" w:cs="Times New Roman"/>
          <w:i/>
          <w:sz w:val="24"/>
          <w:szCs w:val="24"/>
        </w:rPr>
        <w:t>et al.,</w:t>
      </w:r>
      <w:r w:rsidR="009A3D87">
        <w:rPr>
          <w:rFonts w:ascii="Times New Roman" w:hAnsi="Times New Roman" w:cs="Times New Roman"/>
          <w:sz w:val="24"/>
          <w:szCs w:val="24"/>
        </w:rPr>
        <w:t>2017</w:t>
      </w:r>
      <w:r w:rsidRPr="00375CE5">
        <w:rPr>
          <w:rFonts w:ascii="Times New Roman" w:hAnsi="Times New Roman" w:cs="Times New Roman"/>
          <w:sz w:val="24"/>
          <w:szCs w:val="24"/>
        </w:rPr>
        <w:t>)</w:t>
      </w:r>
    </w:p>
    <w:p w14:paraId="5518231E" w14:textId="77777777" w:rsidR="00364071" w:rsidRPr="00375CE5" w:rsidRDefault="00364071" w:rsidP="00A4288D">
      <w:pPr>
        <w:spacing w:line="360" w:lineRule="auto"/>
        <w:jc w:val="both"/>
        <w:rPr>
          <w:rFonts w:ascii="Times New Roman" w:hAnsi="Times New Roman" w:cs="Times New Roman"/>
          <w:sz w:val="24"/>
          <w:szCs w:val="24"/>
        </w:rPr>
      </w:pPr>
      <w:proofErr w:type="spellStart"/>
      <w:r w:rsidRPr="00375CE5">
        <w:rPr>
          <w:rFonts w:ascii="Times New Roman" w:hAnsi="Times New Roman" w:cs="Times New Roman"/>
          <w:sz w:val="24"/>
          <w:szCs w:val="24"/>
        </w:rPr>
        <w:t>Randomized,double</w:t>
      </w:r>
      <w:proofErr w:type="spellEnd"/>
      <w:r w:rsidRPr="00375CE5">
        <w:rPr>
          <w:rFonts w:ascii="Times New Roman" w:hAnsi="Times New Roman" w:cs="Times New Roman"/>
          <w:sz w:val="24"/>
          <w:szCs w:val="24"/>
        </w:rPr>
        <w:t xml:space="preserve">-blind, placebo-controlled, parallel-group studies assessing performance-based tests of cognitive function, activities of daily living, and behavior have clinically evaluated symptomatic treatment, mostly focusing on cholinergic therapy. Galantamine, donepezil, tacrine, rivastigmine, and other cholinesterase inhibitors are among the medications that are advised for treating cognitive impairment in Alzheimer's patients. (Armand </w:t>
      </w:r>
      <w:r w:rsidRPr="00375CE5">
        <w:rPr>
          <w:rFonts w:ascii="Times New Roman" w:hAnsi="Times New Roman" w:cs="Times New Roman"/>
          <w:i/>
          <w:sz w:val="24"/>
          <w:szCs w:val="24"/>
        </w:rPr>
        <w:t xml:space="preserve">et al., </w:t>
      </w:r>
      <w:r w:rsidRPr="00375CE5">
        <w:rPr>
          <w:rFonts w:ascii="Times New Roman" w:hAnsi="Times New Roman" w:cs="Times New Roman"/>
          <w:sz w:val="24"/>
          <w:szCs w:val="24"/>
        </w:rPr>
        <w:t>2019</w:t>
      </w:r>
      <w:r w:rsidRPr="00375CE5">
        <w:rPr>
          <w:rFonts w:ascii="Times New Roman" w:hAnsi="Times New Roman" w:cs="Times New Roman"/>
          <w:i/>
          <w:sz w:val="24"/>
          <w:szCs w:val="24"/>
        </w:rPr>
        <w:t>).</w:t>
      </w:r>
    </w:p>
    <w:p w14:paraId="1A08204D" w14:textId="77777777" w:rsidR="00364071" w:rsidRPr="00375CE5" w:rsidRDefault="00364071" w:rsidP="00A4288D">
      <w:pPr>
        <w:spacing w:line="360" w:lineRule="auto"/>
        <w:jc w:val="both"/>
        <w:rPr>
          <w:rFonts w:ascii="Times New Roman" w:hAnsi="Times New Roman" w:cs="Times New Roman"/>
          <w:sz w:val="24"/>
          <w:szCs w:val="24"/>
        </w:rPr>
      </w:pPr>
      <w:r w:rsidRPr="00375CE5">
        <w:rPr>
          <w:rFonts w:ascii="Times New Roman" w:hAnsi="Times New Roman" w:cs="Times New Roman"/>
          <w:sz w:val="24"/>
          <w:szCs w:val="24"/>
        </w:rPr>
        <w:lastRenderedPageBreak/>
        <w:t xml:space="preserve"> Early in the disease, there are deficits in the ability to encode and store new memories. The later stages are accompanied by gradual changes in cog</w:t>
      </w:r>
      <w:r w:rsidR="00B77737">
        <w:rPr>
          <w:rFonts w:ascii="Times New Roman" w:hAnsi="Times New Roman" w:cs="Times New Roman"/>
          <w:sz w:val="24"/>
          <w:szCs w:val="24"/>
        </w:rPr>
        <w:t xml:space="preserve">nition and </w:t>
      </w:r>
      <w:proofErr w:type="gramStart"/>
      <w:r w:rsidR="00B77737">
        <w:rPr>
          <w:rFonts w:ascii="Times New Roman" w:hAnsi="Times New Roman" w:cs="Times New Roman"/>
          <w:sz w:val="24"/>
          <w:szCs w:val="24"/>
        </w:rPr>
        <w:t>behavior</w:t>
      </w:r>
      <w:r w:rsidR="009A3D87">
        <w:rPr>
          <w:rFonts w:ascii="Times New Roman" w:hAnsi="Times New Roman" w:cs="Times New Roman"/>
          <w:sz w:val="24"/>
          <w:szCs w:val="24"/>
        </w:rPr>
        <w:t>(</w:t>
      </w:r>
      <w:proofErr w:type="gramEnd"/>
      <w:r w:rsidR="009A3D87">
        <w:rPr>
          <w:rFonts w:ascii="Times New Roman" w:hAnsi="Times New Roman" w:cs="Times New Roman"/>
          <w:sz w:val="24"/>
          <w:szCs w:val="24"/>
        </w:rPr>
        <w:t>Ashworth</w:t>
      </w:r>
      <w:r w:rsidRPr="00375CE5">
        <w:rPr>
          <w:rFonts w:ascii="Times New Roman" w:hAnsi="Times New Roman" w:cs="Times New Roman"/>
          <w:sz w:val="24"/>
          <w:szCs w:val="24"/>
        </w:rPr>
        <w:t>,</w:t>
      </w:r>
      <w:r w:rsidR="009A3D87">
        <w:rPr>
          <w:rFonts w:ascii="Times New Roman" w:hAnsi="Times New Roman" w:cs="Times New Roman"/>
          <w:sz w:val="24"/>
          <w:szCs w:val="24"/>
        </w:rPr>
        <w:t xml:space="preserve"> </w:t>
      </w:r>
      <w:r w:rsidRPr="00375CE5">
        <w:rPr>
          <w:rFonts w:ascii="Times New Roman" w:hAnsi="Times New Roman" w:cs="Times New Roman"/>
          <w:sz w:val="24"/>
          <w:szCs w:val="24"/>
        </w:rPr>
        <w:t>2020)  Reduced synaptic strength, synaptic loss, and neurodegeneration are the results of altered amyloid precursor protein (APP) cleavage, the APP fragment beta-amyloid (Aβ), and hyperphosphorylated tau protein aggregation. Important elements of the disease process include concomitant diseases, alterations in metabolism, vascular functi</w:t>
      </w:r>
      <w:r w:rsidR="00B77737">
        <w:rPr>
          <w:rFonts w:ascii="Times New Roman" w:hAnsi="Times New Roman" w:cs="Times New Roman"/>
          <w:sz w:val="24"/>
          <w:szCs w:val="24"/>
        </w:rPr>
        <w:t xml:space="preserve">on, and inflammation. (Ashworth, </w:t>
      </w:r>
      <w:r w:rsidRPr="00375CE5">
        <w:rPr>
          <w:rFonts w:ascii="Times New Roman" w:hAnsi="Times New Roman" w:cs="Times New Roman"/>
          <w:sz w:val="24"/>
          <w:szCs w:val="24"/>
        </w:rPr>
        <w:t>2020)</w:t>
      </w:r>
    </w:p>
    <w:p w14:paraId="44CBDAC0" w14:textId="77777777" w:rsidR="00364071" w:rsidRPr="00375CE5" w:rsidRDefault="00364071" w:rsidP="00A4288D">
      <w:pPr>
        <w:spacing w:line="360" w:lineRule="auto"/>
        <w:jc w:val="both"/>
        <w:rPr>
          <w:rFonts w:ascii="Times New Roman" w:hAnsi="Times New Roman" w:cs="Times New Roman"/>
          <w:i/>
          <w:sz w:val="24"/>
          <w:szCs w:val="24"/>
        </w:rPr>
      </w:pPr>
      <w:r w:rsidRPr="00375CE5">
        <w:rPr>
          <w:rFonts w:ascii="Times New Roman" w:hAnsi="Times New Roman" w:cs="Times New Roman"/>
          <w:sz w:val="24"/>
          <w:szCs w:val="24"/>
        </w:rPr>
        <w:t>The extracellular deposition of accumulated amyloid beta (Aβ) peptide (i.e., the 42 amin</w:t>
      </w:r>
      <w:r w:rsidR="004E6287">
        <w:rPr>
          <w:rFonts w:ascii="Times New Roman" w:hAnsi="Times New Roman" w:cs="Times New Roman"/>
          <w:sz w:val="24"/>
          <w:szCs w:val="24"/>
        </w:rPr>
        <w:t>o acid-long Aβ peptide (Aβ1–42)</w:t>
      </w:r>
      <w:r w:rsidRPr="00375CE5">
        <w:rPr>
          <w:rFonts w:ascii="Times New Roman" w:hAnsi="Times New Roman" w:cs="Times New Roman"/>
          <w:sz w:val="24"/>
          <w:szCs w:val="24"/>
        </w:rPr>
        <w:t xml:space="preserve"> in the form of diffuse and </w:t>
      </w:r>
      <w:proofErr w:type="spellStart"/>
      <w:r w:rsidRPr="00375CE5">
        <w:rPr>
          <w:rFonts w:ascii="Times New Roman" w:hAnsi="Times New Roman" w:cs="Times New Roman"/>
          <w:sz w:val="24"/>
          <w:szCs w:val="24"/>
        </w:rPr>
        <w:t>neuritic</w:t>
      </w:r>
      <w:proofErr w:type="spellEnd"/>
      <w:r w:rsidRPr="00375CE5">
        <w:rPr>
          <w:rFonts w:ascii="Times New Roman" w:hAnsi="Times New Roman" w:cs="Times New Roman"/>
          <w:sz w:val="24"/>
          <w:szCs w:val="24"/>
        </w:rPr>
        <w:t xml:space="preserve"> Aβ plaques and the intraneuronal accumulation of neurofibrillary tangles (NFTs), consisting of aggregated hyperphosphorylated tau (p-tau) proteins, are the key pathophysiological hallmarks </w:t>
      </w:r>
      <w:r w:rsidR="00B77737">
        <w:rPr>
          <w:rFonts w:ascii="Times New Roman" w:hAnsi="Times New Roman" w:cs="Times New Roman"/>
          <w:sz w:val="24"/>
          <w:szCs w:val="24"/>
        </w:rPr>
        <w:t>detected in AD brains.(Ashworth, 2020)</w:t>
      </w:r>
      <w:r w:rsidRPr="00375CE5">
        <w:rPr>
          <w:rFonts w:ascii="Times New Roman" w:hAnsi="Times New Roman" w:cs="Times New Roman"/>
          <w:sz w:val="24"/>
          <w:szCs w:val="24"/>
        </w:rPr>
        <w:t>.</w:t>
      </w:r>
      <w:r w:rsidR="00B77737">
        <w:rPr>
          <w:rFonts w:ascii="Times New Roman" w:hAnsi="Times New Roman" w:cs="Times New Roman"/>
          <w:sz w:val="24"/>
          <w:szCs w:val="24"/>
        </w:rPr>
        <w:t xml:space="preserve"> </w:t>
      </w:r>
      <w:r w:rsidRPr="00375CE5">
        <w:rPr>
          <w:rFonts w:ascii="Times New Roman" w:hAnsi="Times New Roman" w:cs="Times New Roman"/>
          <w:sz w:val="24"/>
          <w:szCs w:val="24"/>
        </w:rPr>
        <w:t xml:space="preserve">Loss of synapses and selective neuronal cell death accompany these traits. A small but clinically significant improvement in cognition can be obtained with symptomatic treatment; nonetheless, disease-modifying treatments are badly needed. </w:t>
      </w:r>
      <w:proofErr w:type="gramStart"/>
      <w:r w:rsidRPr="00375CE5">
        <w:rPr>
          <w:rFonts w:ascii="Times New Roman" w:hAnsi="Times New Roman" w:cs="Times New Roman"/>
          <w:sz w:val="24"/>
          <w:szCs w:val="24"/>
        </w:rPr>
        <w:t>.(</w:t>
      </w:r>
      <w:proofErr w:type="gramEnd"/>
      <w:r w:rsidRPr="00375CE5">
        <w:rPr>
          <w:rFonts w:ascii="Times New Roman" w:hAnsi="Times New Roman" w:cs="Times New Roman"/>
          <w:sz w:val="24"/>
          <w:szCs w:val="24"/>
        </w:rPr>
        <w:t xml:space="preserve">Armand </w:t>
      </w:r>
      <w:r w:rsidRPr="00375CE5">
        <w:rPr>
          <w:rFonts w:ascii="Times New Roman" w:hAnsi="Times New Roman" w:cs="Times New Roman"/>
          <w:i/>
          <w:sz w:val="24"/>
          <w:szCs w:val="24"/>
        </w:rPr>
        <w:t>et al</w:t>
      </w:r>
      <w:r w:rsidRPr="00375CE5">
        <w:rPr>
          <w:rFonts w:ascii="Times New Roman" w:hAnsi="Times New Roman" w:cs="Times New Roman"/>
          <w:sz w:val="24"/>
          <w:szCs w:val="24"/>
        </w:rPr>
        <w:t>., 2019)</w:t>
      </w:r>
    </w:p>
    <w:p w14:paraId="5B93DB1B" w14:textId="77777777" w:rsidR="00364071" w:rsidRPr="00375CE5" w:rsidRDefault="00364071" w:rsidP="00A4288D">
      <w:pPr>
        <w:spacing w:line="360" w:lineRule="auto"/>
        <w:jc w:val="both"/>
        <w:rPr>
          <w:rFonts w:ascii="Times New Roman" w:hAnsi="Times New Roman" w:cs="Times New Roman"/>
          <w:i/>
          <w:sz w:val="24"/>
          <w:szCs w:val="24"/>
        </w:rPr>
      </w:pPr>
      <w:r w:rsidRPr="00375CE5">
        <w:rPr>
          <w:rFonts w:ascii="Times New Roman" w:hAnsi="Times New Roman" w:cs="Times New Roman"/>
          <w:sz w:val="24"/>
          <w:szCs w:val="24"/>
        </w:rPr>
        <w:t xml:space="preserve">In the population over 65, the disease is predicted to have a prevalence of 10-15% and an incidence of 1-3 percent. (Colin </w:t>
      </w:r>
      <w:r w:rsidRPr="00375CE5">
        <w:rPr>
          <w:rFonts w:ascii="Times New Roman" w:hAnsi="Times New Roman" w:cs="Times New Roman"/>
          <w:i/>
          <w:sz w:val="24"/>
          <w:szCs w:val="24"/>
        </w:rPr>
        <w:t xml:space="preserve">et al., </w:t>
      </w:r>
      <w:r w:rsidRPr="00375CE5">
        <w:rPr>
          <w:rFonts w:ascii="Times New Roman" w:hAnsi="Times New Roman" w:cs="Times New Roman"/>
          <w:sz w:val="24"/>
          <w:szCs w:val="24"/>
        </w:rPr>
        <w:t xml:space="preserve">2015). The sporadic form of Alzheimer's disease affects the majority of patients (&gt;95%) and is characterized by a late onset (80–90 years of age). This is because the amyloid-β (Aβ) peptide cannot be cleared from the brain's interstitial spaces. (Colin </w:t>
      </w:r>
      <w:r w:rsidRPr="00375CE5">
        <w:rPr>
          <w:rFonts w:ascii="Times New Roman" w:hAnsi="Times New Roman" w:cs="Times New Roman"/>
          <w:i/>
          <w:sz w:val="24"/>
          <w:szCs w:val="24"/>
        </w:rPr>
        <w:t xml:space="preserve">et al., </w:t>
      </w:r>
      <w:r w:rsidRPr="00375CE5">
        <w:rPr>
          <w:rFonts w:ascii="Times New Roman" w:hAnsi="Times New Roman" w:cs="Times New Roman"/>
          <w:sz w:val="24"/>
          <w:szCs w:val="24"/>
        </w:rPr>
        <w:t>2015).</w:t>
      </w:r>
    </w:p>
    <w:p w14:paraId="52496F1A" w14:textId="77777777" w:rsidR="00364071" w:rsidRPr="00375CE5" w:rsidRDefault="00364071" w:rsidP="00A4288D">
      <w:pPr>
        <w:pStyle w:val="Heading1"/>
        <w:spacing w:line="360" w:lineRule="auto"/>
        <w:jc w:val="both"/>
        <w:rPr>
          <w:rFonts w:ascii="Times New Roman" w:hAnsi="Times New Roman" w:cs="Times New Roman"/>
          <w:b/>
          <w:color w:val="000000" w:themeColor="text1"/>
          <w:sz w:val="24"/>
          <w:szCs w:val="24"/>
        </w:rPr>
      </w:pPr>
      <w:bookmarkStart w:id="4" w:name="_Toc173171780"/>
      <w:r w:rsidRPr="00375CE5">
        <w:rPr>
          <w:rFonts w:ascii="Times New Roman" w:hAnsi="Times New Roman" w:cs="Times New Roman"/>
          <w:b/>
          <w:color w:val="000000" w:themeColor="text1"/>
          <w:sz w:val="24"/>
          <w:szCs w:val="24"/>
        </w:rPr>
        <w:t>1.2 ALUMINUM CHLORIDE</w:t>
      </w:r>
      <w:bookmarkEnd w:id="4"/>
    </w:p>
    <w:p w14:paraId="66381F8B" w14:textId="77777777" w:rsidR="00364071" w:rsidRPr="00375CE5" w:rsidRDefault="00364071" w:rsidP="00A4288D">
      <w:pPr>
        <w:spacing w:line="360" w:lineRule="auto"/>
        <w:jc w:val="both"/>
        <w:rPr>
          <w:rFonts w:ascii="Times New Roman" w:hAnsi="Times New Roman" w:cs="Times New Roman"/>
          <w:sz w:val="24"/>
          <w:szCs w:val="24"/>
        </w:rPr>
      </w:pPr>
      <w:r w:rsidRPr="00375CE5">
        <w:rPr>
          <w:rFonts w:ascii="Times New Roman" w:hAnsi="Times New Roman" w:cs="Times New Roman"/>
          <w:sz w:val="24"/>
          <w:szCs w:val="24"/>
        </w:rPr>
        <w:t>The neurotoxic material aluminum (Al) has been implicated in the pathophysiology, etiology, and progression of amyloid-β (Aβ) plaques. (Hesham Mustafa 2020). An abundance of aluminum in the environment has the potential to be neurotoxic and can cause oxidative damage to a variety of cellular indicators. Aluminum cookware utensils, food, medications, immunizations, and drinking water are among the possible sources of aluminum buildup in the body. (Hesham Mustafa 2020</w:t>
      </w:r>
      <w:proofErr w:type="gramStart"/>
      <w:r w:rsidRPr="00375CE5">
        <w:rPr>
          <w:rFonts w:ascii="Times New Roman" w:hAnsi="Times New Roman" w:cs="Times New Roman"/>
          <w:sz w:val="24"/>
          <w:szCs w:val="24"/>
        </w:rPr>
        <w:t>) .</w:t>
      </w:r>
      <w:proofErr w:type="gramEnd"/>
    </w:p>
    <w:p w14:paraId="121F154E" w14:textId="77777777" w:rsidR="00364071" w:rsidRPr="00375CE5" w:rsidRDefault="00364071" w:rsidP="00A4288D">
      <w:pPr>
        <w:spacing w:line="360" w:lineRule="auto"/>
        <w:jc w:val="both"/>
        <w:rPr>
          <w:rFonts w:ascii="Times New Roman" w:hAnsi="Times New Roman" w:cs="Times New Roman"/>
          <w:sz w:val="24"/>
          <w:szCs w:val="24"/>
        </w:rPr>
      </w:pPr>
      <w:r w:rsidRPr="00375CE5">
        <w:rPr>
          <w:rFonts w:ascii="Times New Roman" w:hAnsi="Times New Roman" w:cs="Times New Roman"/>
          <w:sz w:val="24"/>
          <w:szCs w:val="24"/>
        </w:rPr>
        <w:t xml:space="preserve"> The accumulation of aluminum in the brain is known to be connected with cholinergic dysfunction, oxidative stress and neuronal damage, which may ultimately cause Alzheimer's disease. (</w:t>
      </w:r>
      <w:r w:rsidRPr="00375CE5">
        <w:rPr>
          <w:rFonts w:ascii="Times New Roman" w:hAnsi="Times New Roman" w:cs="Times New Roman"/>
          <w:color w:val="222222"/>
          <w:sz w:val="24"/>
          <w:szCs w:val="24"/>
          <w:shd w:val="clear" w:color="auto" w:fill="FFFFFF"/>
        </w:rPr>
        <w:t>Dey</w:t>
      </w:r>
      <w:r w:rsidRPr="00375CE5">
        <w:rPr>
          <w:rFonts w:ascii="Times New Roman" w:hAnsi="Times New Roman" w:cs="Times New Roman"/>
          <w:sz w:val="24"/>
          <w:szCs w:val="24"/>
        </w:rPr>
        <w:t xml:space="preserve"> </w:t>
      </w:r>
      <w:r w:rsidRPr="00375CE5">
        <w:rPr>
          <w:rFonts w:ascii="Times New Roman" w:hAnsi="Times New Roman" w:cs="Times New Roman"/>
          <w:i/>
          <w:sz w:val="24"/>
          <w:szCs w:val="24"/>
        </w:rPr>
        <w:t xml:space="preserve">et al., </w:t>
      </w:r>
      <w:r w:rsidRPr="00375CE5">
        <w:rPr>
          <w:rFonts w:ascii="Times New Roman" w:hAnsi="Times New Roman" w:cs="Times New Roman"/>
          <w:sz w:val="24"/>
          <w:szCs w:val="24"/>
        </w:rPr>
        <w:t>2022</w:t>
      </w:r>
      <w:r w:rsidRPr="00375CE5">
        <w:rPr>
          <w:rFonts w:ascii="Times New Roman" w:hAnsi="Times New Roman" w:cs="Times New Roman"/>
          <w:i/>
          <w:sz w:val="24"/>
          <w:szCs w:val="24"/>
        </w:rPr>
        <w:t>).</w:t>
      </w:r>
      <w:r w:rsidRPr="00375CE5">
        <w:rPr>
          <w:rFonts w:ascii="Times New Roman" w:hAnsi="Times New Roman" w:cs="Times New Roman"/>
          <w:sz w:val="24"/>
          <w:szCs w:val="24"/>
        </w:rPr>
        <w:t xml:space="preserve"> According to epidemiological research, long-term aluminum intake has been linked to neurological damage and cognitive decline. The conditions associated with AD were formed in animals exposed to aluminum. . (Dey </w:t>
      </w:r>
      <w:r w:rsidRPr="00375CE5">
        <w:rPr>
          <w:rFonts w:ascii="Times New Roman" w:hAnsi="Times New Roman" w:cs="Times New Roman"/>
          <w:i/>
          <w:sz w:val="24"/>
          <w:szCs w:val="24"/>
        </w:rPr>
        <w:t xml:space="preserve">et al., </w:t>
      </w:r>
      <w:r w:rsidRPr="00375CE5">
        <w:rPr>
          <w:rFonts w:ascii="Times New Roman" w:hAnsi="Times New Roman" w:cs="Times New Roman"/>
          <w:sz w:val="24"/>
          <w:szCs w:val="24"/>
        </w:rPr>
        <w:t>2022</w:t>
      </w:r>
      <w:r w:rsidRPr="00375CE5">
        <w:rPr>
          <w:rFonts w:ascii="Times New Roman" w:hAnsi="Times New Roman" w:cs="Times New Roman"/>
          <w:i/>
          <w:sz w:val="24"/>
          <w:szCs w:val="24"/>
        </w:rPr>
        <w:t>)</w:t>
      </w:r>
      <w:r w:rsidRPr="00375CE5">
        <w:rPr>
          <w:rFonts w:ascii="Times New Roman" w:hAnsi="Times New Roman" w:cs="Times New Roman"/>
          <w:sz w:val="24"/>
          <w:szCs w:val="24"/>
        </w:rPr>
        <w:t xml:space="preserve"> These conditions included elevated amounts of Aβ protein, hyperphosphorylated tau protein production, degeneration of cholinergic terminals in the cortex and hippocampus, development of oxidative stress, and neuronal death. Chronic exposure to aluminum has </w:t>
      </w:r>
      <w:r w:rsidRPr="00375CE5">
        <w:rPr>
          <w:rFonts w:ascii="Times New Roman" w:hAnsi="Times New Roman" w:cs="Times New Roman"/>
          <w:sz w:val="24"/>
          <w:szCs w:val="24"/>
        </w:rPr>
        <w:lastRenderedPageBreak/>
        <w:t xml:space="preserve">been demonstrated to cause accumulation in all areas of the rat brain, including the hippocampal synaptic plasticity, which is the site </w:t>
      </w:r>
      <w:r w:rsidR="004E6287">
        <w:rPr>
          <w:rFonts w:ascii="Times New Roman" w:hAnsi="Times New Roman" w:cs="Times New Roman"/>
          <w:sz w:val="24"/>
          <w:szCs w:val="24"/>
        </w:rPr>
        <w:t xml:space="preserve">of learning and memory.  (Kumar, </w:t>
      </w:r>
      <w:r w:rsidRPr="00375CE5">
        <w:rPr>
          <w:rFonts w:ascii="Times New Roman" w:hAnsi="Times New Roman" w:cs="Times New Roman"/>
          <w:sz w:val="24"/>
          <w:szCs w:val="24"/>
        </w:rPr>
        <w:t>2019.)</w:t>
      </w:r>
    </w:p>
    <w:p w14:paraId="4D8103D6" w14:textId="77777777" w:rsidR="00364071" w:rsidRPr="00375CE5" w:rsidRDefault="00364071" w:rsidP="00A4288D">
      <w:pPr>
        <w:pStyle w:val="Heading1"/>
        <w:spacing w:line="360" w:lineRule="auto"/>
        <w:jc w:val="both"/>
        <w:rPr>
          <w:rFonts w:ascii="Times New Roman" w:hAnsi="Times New Roman" w:cs="Times New Roman"/>
          <w:b/>
          <w:color w:val="000000" w:themeColor="text1"/>
          <w:sz w:val="24"/>
          <w:szCs w:val="24"/>
        </w:rPr>
      </w:pPr>
      <w:bookmarkStart w:id="5" w:name="_Toc173171781"/>
      <w:r w:rsidRPr="00375CE5">
        <w:rPr>
          <w:rFonts w:ascii="Times New Roman" w:hAnsi="Times New Roman" w:cs="Times New Roman"/>
          <w:b/>
          <w:color w:val="000000" w:themeColor="text1"/>
          <w:sz w:val="24"/>
          <w:szCs w:val="24"/>
        </w:rPr>
        <w:t>1.3 MEDICINAL PLANTS.</w:t>
      </w:r>
      <w:bookmarkEnd w:id="5"/>
    </w:p>
    <w:p w14:paraId="697D12EA" w14:textId="77777777" w:rsidR="00364071" w:rsidRPr="00375CE5" w:rsidRDefault="00364071" w:rsidP="00A4288D">
      <w:pPr>
        <w:spacing w:line="360" w:lineRule="auto"/>
        <w:jc w:val="both"/>
        <w:rPr>
          <w:rFonts w:ascii="Times New Roman" w:hAnsi="Times New Roman" w:cs="Times New Roman"/>
          <w:sz w:val="24"/>
          <w:szCs w:val="24"/>
        </w:rPr>
      </w:pPr>
      <w:bookmarkStart w:id="6" w:name="_Toc173084125"/>
      <w:r w:rsidRPr="00375CE5">
        <w:rPr>
          <w:rFonts w:ascii="Times New Roman" w:hAnsi="Times New Roman" w:cs="Times New Roman"/>
          <w:sz w:val="24"/>
          <w:szCs w:val="24"/>
        </w:rPr>
        <w:t>Medicinal plants are plants that have chemicals in one or more of its organs that have medical value or that serve as building blocks for the creation of effective medications. (Li, et al., 2023).  A valuable and abundant source of plant-based medications and novel pharmaceuticals are medicinal plants. The secondary metabolites of medicinal plants are receiving more attention because of their distinct pharmacological action, high consumption value, and biological activity. (</w:t>
      </w:r>
      <w:proofErr w:type="gramStart"/>
      <w:r w:rsidRPr="00375CE5">
        <w:rPr>
          <w:rFonts w:ascii="Times New Roman" w:hAnsi="Times New Roman" w:cs="Times New Roman"/>
          <w:sz w:val="24"/>
          <w:szCs w:val="24"/>
        </w:rPr>
        <w:t xml:space="preserve">Li </w:t>
      </w:r>
      <w:r w:rsidRPr="00375CE5">
        <w:rPr>
          <w:rFonts w:ascii="Times New Roman" w:hAnsi="Times New Roman" w:cs="Times New Roman"/>
          <w:i/>
          <w:sz w:val="24"/>
          <w:szCs w:val="24"/>
        </w:rPr>
        <w:t xml:space="preserve"> et al.</w:t>
      </w:r>
      <w:proofErr w:type="gramEnd"/>
      <w:r w:rsidRPr="00375CE5">
        <w:rPr>
          <w:rFonts w:ascii="Times New Roman" w:hAnsi="Times New Roman" w:cs="Times New Roman"/>
          <w:i/>
          <w:sz w:val="24"/>
          <w:szCs w:val="24"/>
        </w:rPr>
        <w:t xml:space="preserve">, </w:t>
      </w:r>
      <w:r w:rsidRPr="00375CE5">
        <w:rPr>
          <w:rFonts w:ascii="Times New Roman" w:hAnsi="Times New Roman" w:cs="Times New Roman"/>
          <w:sz w:val="24"/>
          <w:szCs w:val="24"/>
        </w:rPr>
        <w:t>2023</w:t>
      </w:r>
      <w:r w:rsidRPr="00375CE5">
        <w:rPr>
          <w:rFonts w:ascii="Times New Roman" w:hAnsi="Times New Roman" w:cs="Times New Roman"/>
          <w:i/>
          <w:sz w:val="24"/>
          <w:szCs w:val="24"/>
        </w:rPr>
        <w:t>).</w:t>
      </w:r>
      <w:bookmarkEnd w:id="6"/>
    </w:p>
    <w:p w14:paraId="7E4B839B" w14:textId="77777777" w:rsidR="00A4288D" w:rsidRDefault="00364071" w:rsidP="00A4288D">
      <w:pPr>
        <w:spacing w:line="360" w:lineRule="auto"/>
        <w:jc w:val="both"/>
        <w:rPr>
          <w:rFonts w:ascii="Times New Roman" w:hAnsi="Times New Roman" w:cs="Times New Roman"/>
          <w:sz w:val="24"/>
          <w:szCs w:val="24"/>
        </w:rPr>
      </w:pPr>
      <w:bookmarkStart w:id="7" w:name="_Toc173084126"/>
      <w:r w:rsidRPr="00375CE5">
        <w:rPr>
          <w:rFonts w:ascii="Times New Roman" w:hAnsi="Times New Roman" w:cs="Times New Roman"/>
          <w:sz w:val="24"/>
          <w:szCs w:val="24"/>
        </w:rPr>
        <w:t xml:space="preserve">Throughout history, mankind have depended on the natural world to provide them with essential                           </w:t>
      </w:r>
      <w:r w:rsidRPr="00375CE5">
        <w:rPr>
          <w:rFonts w:ascii="Times New Roman" w:hAnsi="Times New Roman" w:cs="Times New Roman"/>
          <w:i/>
          <w:sz w:val="24"/>
          <w:szCs w:val="24"/>
        </w:rPr>
        <w:t xml:space="preserve"> </w:t>
      </w:r>
      <w:r w:rsidRPr="00375CE5">
        <w:rPr>
          <w:rFonts w:ascii="Times New Roman" w:hAnsi="Times New Roman" w:cs="Times New Roman"/>
          <w:sz w:val="24"/>
          <w:szCs w:val="24"/>
        </w:rPr>
        <w:t>necessities such as food, clothes, housing, transportation, fertilizers, scents, and, last but not least, medicinal products. Plants have been the foundation of sophisticated traditional medical systems for thousands of years, and they still provide humans new ways to heal themselves. (</w:t>
      </w:r>
      <w:proofErr w:type="spellStart"/>
      <w:r w:rsidRPr="00375CE5">
        <w:rPr>
          <w:rFonts w:ascii="Times New Roman" w:hAnsi="Times New Roman" w:cs="Times New Roman"/>
          <w:color w:val="222222"/>
          <w:sz w:val="24"/>
          <w:szCs w:val="24"/>
          <w:shd w:val="clear" w:color="auto" w:fill="FFFFFF"/>
        </w:rPr>
        <w:t>Pourchez</w:t>
      </w:r>
      <w:proofErr w:type="spellEnd"/>
      <w:r w:rsidR="004E6287">
        <w:rPr>
          <w:rFonts w:ascii="Times New Roman" w:hAnsi="Times New Roman" w:cs="Times New Roman"/>
          <w:sz w:val="24"/>
          <w:szCs w:val="24"/>
        </w:rPr>
        <w:t xml:space="preserve">, </w:t>
      </w:r>
      <w:r w:rsidRPr="00375CE5">
        <w:rPr>
          <w:rFonts w:ascii="Times New Roman" w:hAnsi="Times New Roman" w:cs="Times New Roman"/>
          <w:sz w:val="24"/>
          <w:szCs w:val="24"/>
        </w:rPr>
        <w:t>2017</w:t>
      </w:r>
      <w:bookmarkEnd w:id="7"/>
      <w:r w:rsidR="00A4288D">
        <w:rPr>
          <w:rFonts w:ascii="Times New Roman" w:hAnsi="Times New Roman" w:cs="Times New Roman"/>
          <w:sz w:val="24"/>
          <w:szCs w:val="24"/>
        </w:rPr>
        <w:t>).</w:t>
      </w:r>
    </w:p>
    <w:p w14:paraId="3204C107" w14:textId="77777777" w:rsidR="00364071" w:rsidRPr="00375CE5" w:rsidRDefault="00364071" w:rsidP="00A4288D">
      <w:pPr>
        <w:spacing w:line="360" w:lineRule="auto"/>
        <w:jc w:val="both"/>
        <w:rPr>
          <w:rFonts w:ascii="Times New Roman" w:hAnsi="Times New Roman" w:cs="Times New Roman"/>
          <w:sz w:val="24"/>
          <w:szCs w:val="24"/>
        </w:rPr>
      </w:pPr>
      <w:r w:rsidRPr="00375CE5">
        <w:rPr>
          <w:rFonts w:ascii="Times New Roman" w:hAnsi="Times New Roman" w:cs="Times New Roman"/>
          <w:sz w:val="24"/>
          <w:szCs w:val="24"/>
        </w:rPr>
        <w:t xml:space="preserve">A number of studies have demonstrated the possible medical effects of soursop   (Annona muricata), making it one of the fruits that has been the subject of the most research in recent years. The soursop is a versatile tropical and subtropical fruit that is highly susceptible to sharp temperature </w:t>
      </w:r>
      <w:proofErr w:type="gramStart"/>
      <w:r w:rsidRPr="00375CE5">
        <w:rPr>
          <w:rFonts w:ascii="Times New Roman" w:hAnsi="Times New Roman" w:cs="Times New Roman"/>
          <w:sz w:val="24"/>
          <w:szCs w:val="24"/>
        </w:rPr>
        <w:t>changes.(</w:t>
      </w:r>
      <w:proofErr w:type="spellStart"/>
      <w:proofErr w:type="gramEnd"/>
      <w:r w:rsidRPr="00375CE5">
        <w:rPr>
          <w:rFonts w:ascii="Times New Roman" w:hAnsi="Times New Roman" w:cs="Times New Roman"/>
          <w:color w:val="212121"/>
          <w:sz w:val="24"/>
          <w:szCs w:val="24"/>
          <w:shd w:val="clear" w:color="auto" w:fill="FFFFFF"/>
        </w:rPr>
        <w:t>Gavamukulya</w:t>
      </w:r>
      <w:proofErr w:type="spellEnd"/>
      <w:r w:rsidRPr="00375CE5">
        <w:rPr>
          <w:rFonts w:ascii="Times New Roman" w:hAnsi="Times New Roman" w:cs="Times New Roman"/>
          <w:color w:val="212121"/>
          <w:sz w:val="24"/>
          <w:szCs w:val="24"/>
          <w:shd w:val="clear" w:color="auto" w:fill="FFFFFF"/>
        </w:rPr>
        <w:t xml:space="preserve"> </w:t>
      </w:r>
      <w:r w:rsidRPr="00375CE5">
        <w:rPr>
          <w:rFonts w:ascii="Times New Roman" w:hAnsi="Times New Roman" w:cs="Times New Roman"/>
          <w:i/>
          <w:sz w:val="24"/>
          <w:szCs w:val="24"/>
        </w:rPr>
        <w:t>et al</w:t>
      </w:r>
      <w:r w:rsidRPr="00375CE5">
        <w:rPr>
          <w:rFonts w:ascii="Times New Roman" w:hAnsi="Times New Roman" w:cs="Times New Roman"/>
          <w:sz w:val="24"/>
          <w:szCs w:val="24"/>
        </w:rPr>
        <w:t xml:space="preserve">., 2017).. Soursop has a wide range of medicinal uses due to its various phytochemicals; these include the inhibition of α-glucosidase and α-amylase enzymes, diabetes, tumors, cancer, oxidative stress, blood pressure, inducing apoptosis in tumor cells, hemorrhagic disease, and lowering </w:t>
      </w:r>
      <w:proofErr w:type="gramStart"/>
      <w:r w:rsidRPr="00375CE5">
        <w:rPr>
          <w:rFonts w:ascii="Times New Roman" w:hAnsi="Times New Roman" w:cs="Times New Roman"/>
          <w:sz w:val="24"/>
          <w:szCs w:val="24"/>
        </w:rPr>
        <w:t>cholesterol.(</w:t>
      </w:r>
      <w:proofErr w:type="spellStart"/>
      <w:proofErr w:type="gramEnd"/>
      <w:r w:rsidRPr="00375CE5">
        <w:rPr>
          <w:rFonts w:ascii="Times New Roman" w:hAnsi="Times New Roman" w:cs="Times New Roman"/>
          <w:color w:val="212121"/>
          <w:sz w:val="24"/>
          <w:szCs w:val="24"/>
          <w:shd w:val="clear" w:color="auto" w:fill="FFFFFF"/>
        </w:rPr>
        <w:t>Gavamukulya</w:t>
      </w:r>
      <w:proofErr w:type="spellEnd"/>
      <w:r w:rsidRPr="00375CE5">
        <w:rPr>
          <w:rFonts w:ascii="Times New Roman" w:hAnsi="Times New Roman" w:cs="Times New Roman"/>
          <w:sz w:val="24"/>
          <w:szCs w:val="24"/>
        </w:rPr>
        <w:t xml:space="preserve"> </w:t>
      </w:r>
      <w:r w:rsidRPr="00375CE5">
        <w:rPr>
          <w:rFonts w:ascii="Times New Roman" w:hAnsi="Times New Roman" w:cs="Times New Roman"/>
          <w:i/>
          <w:sz w:val="24"/>
          <w:szCs w:val="24"/>
        </w:rPr>
        <w:t>et al</w:t>
      </w:r>
      <w:r w:rsidRPr="00375CE5">
        <w:rPr>
          <w:rFonts w:ascii="Times New Roman" w:hAnsi="Times New Roman" w:cs="Times New Roman"/>
          <w:sz w:val="24"/>
          <w:szCs w:val="24"/>
        </w:rPr>
        <w:t>., 2022). It can be used to generate pharmaceuticals and nutraceuticals because of its significant nutritional profile and therapeutic potential.</w:t>
      </w:r>
      <w:r w:rsidRPr="00375CE5">
        <w:rPr>
          <w:rFonts w:ascii="Times New Roman" w:hAnsi="Times New Roman" w:cs="Times New Roman"/>
          <w:color w:val="000000"/>
          <w:sz w:val="24"/>
          <w:szCs w:val="24"/>
          <w:shd w:val="clear" w:color="auto" w:fill="FFFFFF"/>
        </w:rPr>
        <w:t xml:space="preserve"> The phytoconstituents and bioactive compounds of </w:t>
      </w:r>
      <w:r w:rsidRPr="00375CE5">
        <w:rPr>
          <w:rFonts w:ascii="Times New Roman" w:hAnsi="Times New Roman" w:cs="Times New Roman"/>
          <w:i/>
          <w:iCs/>
          <w:color w:val="000000"/>
          <w:sz w:val="24"/>
          <w:szCs w:val="24"/>
          <w:shd w:val="clear" w:color="auto" w:fill="FFFFFF"/>
        </w:rPr>
        <w:t>Annona muricata</w:t>
      </w:r>
      <w:r w:rsidRPr="00375CE5">
        <w:rPr>
          <w:rFonts w:ascii="Times New Roman" w:hAnsi="Times New Roman" w:cs="Times New Roman"/>
          <w:color w:val="000000"/>
          <w:sz w:val="24"/>
          <w:szCs w:val="24"/>
          <w:shd w:val="clear" w:color="auto" w:fill="FFFFFF"/>
        </w:rPr>
        <w:t> L. (medic</w:t>
      </w:r>
      <w:r w:rsidR="00C476A7">
        <w:rPr>
          <w:rFonts w:ascii="Times New Roman" w:hAnsi="Times New Roman" w:cs="Times New Roman"/>
          <w:color w:val="000000"/>
          <w:sz w:val="24"/>
          <w:szCs w:val="24"/>
          <w:shd w:val="clear" w:color="auto" w:fill="FFFFFF"/>
        </w:rPr>
        <w:t>inal herb) were examined and it was revealed that they possess medicinal properties.</w:t>
      </w:r>
      <w:r w:rsidRPr="00375CE5">
        <w:rPr>
          <w:rFonts w:ascii="Times New Roman" w:hAnsi="Times New Roman" w:cs="Times New Roman"/>
          <w:sz w:val="24"/>
          <w:szCs w:val="24"/>
        </w:rPr>
        <w:t xml:space="preserve">                                                                                                                                            </w:t>
      </w:r>
      <w:r w:rsidR="00C476A7">
        <w:rPr>
          <w:rFonts w:ascii="Times New Roman" w:hAnsi="Times New Roman" w:cs="Times New Roman"/>
          <w:sz w:val="24"/>
          <w:szCs w:val="24"/>
        </w:rPr>
        <w:t xml:space="preserve">                   </w:t>
      </w:r>
    </w:p>
    <w:p w14:paraId="7B6DFCC9" w14:textId="77777777" w:rsidR="00364071" w:rsidRPr="00375CE5" w:rsidRDefault="00364071" w:rsidP="00A4288D">
      <w:pPr>
        <w:spacing w:line="360" w:lineRule="auto"/>
        <w:jc w:val="both"/>
        <w:rPr>
          <w:rFonts w:ascii="Times New Roman" w:hAnsi="Times New Roman" w:cs="Times New Roman"/>
          <w:sz w:val="24"/>
          <w:szCs w:val="24"/>
        </w:rPr>
      </w:pPr>
      <w:r w:rsidRPr="00375CE5">
        <w:rPr>
          <w:rFonts w:ascii="Times New Roman" w:hAnsi="Times New Roman" w:cs="Times New Roman"/>
          <w:color w:val="000000"/>
          <w:sz w:val="24"/>
          <w:szCs w:val="24"/>
          <w:shd w:val="clear" w:color="auto" w:fill="FFFFFF"/>
        </w:rPr>
        <w:t>The soursop leaf was identified to be useful in inhibiting the cancer cells by inducing apoptosis, improving immune response, decreasing glucose concentration in blood, reducing depression, stimulating digestion, and dilating blood vessels </w:t>
      </w:r>
      <w:r w:rsidRPr="00375CE5">
        <w:rPr>
          <w:rFonts w:ascii="Times New Roman" w:hAnsi="Times New Roman" w:cs="Times New Roman"/>
          <w:sz w:val="24"/>
          <w:szCs w:val="24"/>
        </w:rPr>
        <w:t xml:space="preserve"> (Afzaal</w:t>
      </w:r>
      <w:r w:rsidR="001F00E6">
        <w:rPr>
          <w:rFonts w:ascii="Times New Roman" w:hAnsi="Times New Roman" w:cs="Times New Roman"/>
          <w:sz w:val="24"/>
          <w:szCs w:val="24"/>
        </w:rPr>
        <w:t xml:space="preserve"> </w:t>
      </w:r>
      <w:r w:rsidRPr="00375CE5">
        <w:rPr>
          <w:rFonts w:ascii="Times New Roman" w:hAnsi="Times New Roman" w:cs="Times New Roman"/>
          <w:i/>
          <w:sz w:val="24"/>
          <w:szCs w:val="24"/>
        </w:rPr>
        <w:t xml:space="preserve">et al </w:t>
      </w:r>
      <w:r w:rsidRPr="00375CE5">
        <w:rPr>
          <w:rFonts w:ascii="Times New Roman" w:hAnsi="Times New Roman" w:cs="Times New Roman"/>
          <w:sz w:val="24"/>
          <w:szCs w:val="24"/>
        </w:rPr>
        <w:t>., 2022</w:t>
      </w:r>
      <w:r w:rsidRPr="00375CE5">
        <w:rPr>
          <w:rFonts w:ascii="Times New Roman" w:hAnsi="Times New Roman" w:cs="Times New Roman"/>
          <w:i/>
          <w:sz w:val="24"/>
          <w:szCs w:val="24"/>
        </w:rPr>
        <w:t>)</w:t>
      </w:r>
      <w:r w:rsidRPr="00375CE5">
        <w:rPr>
          <w:rFonts w:ascii="Times New Roman" w:hAnsi="Times New Roman" w:cs="Times New Roman"/>
          <w:sz w:val="24"/>
          <w:szCs w:val="24"/>
        </w:rPr>
        <w:t xml:space="preserve"> The fruits of the soursop consist of 4% edible pulp by weight, 8% seeds, 20% skin, and 4% core. Protein, carbohydrates, water, nonreducing sugar, and vitamins B1, B2, and C</w:t>
      </w:r>
      <w:r w:rsidR="004E6287">
        <w:rPr>
          <w:rFonts w:ascii="Times New Roman" w:hAnsi="Times New Roman" w:cs="Times New Roman"/>
          <w:sz w:val="24"/>
          <w:szCs w:val="24"/>
        </w:rPr>
        <w:t xml:space="preserve"> are all abundant in their pulp</w:t>
      </w:r>
      <w:r w:rsidRPr="00375CE5">
        <w:rPr>
          <w:rFonts w:ascii="Times New Roman" w:hAnsi="Times New Roman" w:cs="Times New Roman"/>
          <w:sz w:val="24"/>
          <w:szCs w:val="24"/>
        </w:rPr>
        <w:t>. Refractive indices of 1.356 for the pulp and 1.335 for the seeds, pH values of 4.56 for the pulp and 8.34 for the seeds, and soluble solid contents of 151Brix for the pulp and 1.51Brix for the seeds were among the many physicochemical properties. . (</w:t>
      </w:r>
      <w:proofErr w:type="spellStart"/>
      <w:r w:rsidRPr="00375CE5">
        <w:rPr>
          <w:rFonts w:ascii="Times New Roman" w:hAnsi="Times New Roman" w:cs="Times New Roman"/>
          <w:sz w:val="24"/>
          <w:szCs w:val="24"/>
        </w:rPr>
        <w:t>Afzaal</w:t>
      </w:r>
      <w:r w:rsidRPr="00375CE5">
        <w:rPr>
          <w:rFonts w:ascii="Times New Roman" w:hAnsi="Times New Roman" w:cs="Times New Roman"/>
          <w:i/>
          <w:sz w:val="24"/>
          <w:szCs w:val="24"/>
        </w:rPr>
        <w:t>et</w:t>
      </w:r>
      <w:proofErr w:type="spellEnd"/>
      <w:r w:rsidRPr="00375CE5">
        <w:rPr>
          <w:rFonts w:ascii="Times New Roman" w:hAnsi="Times New Roman" w:cs="Times New Roman"/>
          <w:i/>
          <w:sz w:val="24"/>
          <w:szCs w:val="24"/>
        </w:rPr>
        <w:t xml:space="preserve"> </w:t>
      </w:r>
      <w:proofErr w:type="gramStart"/>
      <w:r w:rsidRPr="00375CE5">
        <w:rPr>
          <w:rFonts w:ascii="Times New Roman" w:hAnsi="Times New Roman" w:cs="Times New Roman"/>
          <w:i/>
          <w:sz w:val="24"/>
          <w:szCs w:val="24"/>
        </w:rPr>
        <w:t>al .</w:t>
      </w:r>
      <w:proofErr w:type="gramEnd"/>
      <w:r w:rsidRPr="00375CE5">
        <w:rPr>
          <w:rFonts w:ascii="Times New Roman" w:hAnsi="Times New Roman" w:cs="Times New Roman"/>
          <w:i/>
          <w:sz w:val="24"/>
          <w:szCs w:val="24"/>
        </w:rPr>
        <w:t xml:space="preserve">, </w:t>
      </w:r>
      <w:r w:rsidRPr="00375CE5">
        <w:rPr>
          <w:rFonts w:ascii="Times New Roman" w:hAnsi="Times New Roman" w:cs="Times New Roman"/>
          <w:sz w:val="24"/>
          <w:szCs w:val="24"/>
        </w:rPr>
        <w:t>2022</w:t>
      </w:r>
      <w:r w:rsidRPr="00375CE5">
        <w:rPr>
          <w:rFonts w:ascii="Times New Roman" w:hAnsi="Times New Roman" w:cs="Times New Roman"/>
          <w:i/>
          <w:sz w:val="24"/>
          <w:szCs w:val="24"/>
        </w:rPr>
        <w:t>)</w:t>
      </w:r>
      <w:r w:rsidRPr="00375CE5">
        <w:rPr>
          <w:rFonts w:ascii="Times New Roman" w:hAnsi="Times New Roman" w:cs="Times New Roman"/>
          <w:sz w:val="24"/>
          <w:szCs w:val="24"/>
        </w:rPr>
        <w:t>.</w:t>
      </w:r>
    </w:p>
    <w:p w14:paraId="4587A3A7" w14:textId="77777777" w:rsidR="00364071" w:rsidRPr="00375CE5" w:rsidRDefault="00364071" w:rsidP="00A4288D">
      <w:pPr>
        <w:spacing w:line="360" w:lineRule="auto"/>
        <w:jc w:val="both"/>
        <w:rPr>
          <w:rFonts w:ascii="Times New Roman" w:hAnsi="Times New Roman" w:cs="Times New Roman"/>
          <w:sz w:val="24"/>
          <w:szCs w:val="24"/>
        </w:rPr>
      </w:pPr>
      <w:bookmarkStart w:id="8" w:name="_Toc173084127"/>
      <w:r w:rsidRPr="00375CE5">
        <w:rPr>
          <w:rFonts w:ascii="Times New Roman" w:hAnsi="Times New Roman" w:cs="Times New Roman"/>
          <w:sz w:val="24"/>
          <w:szCs w:val="24"/>
        </w:rPr>
        <w:lastRenderedPageBreak/>
        <w:t xml:space="preserve">Sugars make up around 70% of the total solids in the soursop pulp, making them the second most abundant component after water. 93.6% of the sugar content was made up of fructose, glucose, and other reducing sugars. Gas-liquid chromatography was used to determine the soursop's fructose, D-glucose, and sucrose </w:t>
      </w:r>
      <w:proofErr w:type="gramStart"/>
      <w:r w:rsidRPr="00375CE5">
        <w:rPr>
          <w:rFonts w:ascii="Times New Roman" w:hAnsi="Times New Roman" w:cs="Times New Roman"/>
          <w:sz w:val="24"/>
          <w:szCs w:val="24"/>
        </w:rPr>
        <w:t>concentrations.(</w:t>
      </w:r>
      <w:proofErr w:type="spellStart"/>
      <w:proofErr w:type="gramEnd"/>
      <w:r w:rsidRPr="00375CE5">
        <w:rPr>
          <w:rFonts w:ascii="Times New Roman" w:hAnsi="Times New Roman" w:cs="Times New Roman"/>
          <w:color w:val="222222"/>
          <w:sz w:val="24"/>
          <w:szCs w:val="24"/>
          <w:shd w:val="clear" w:color="auto" w:fill="FFFFFF"/>
        </w:rPr>
        <w:t>Pourchez</w:t>
      </w:r>
      <w:proofErr w:type="spellEnd"/>
      <w:r w:rsidR="004E6287">
        <w:rPr>
          <w:rFonts w:ascii="Times New Roman" w:hAnsi="Times New Roman" w:cs="Times New Roman"/>
          <w:sz w:val="24"/>
          <w:szCs w:val="24"/>
        </w:rPr>
        <w:t xml:space="preserve">, </w:t>
      </w:r>
      <w:r w:rsidRPr="00375CE5">
        <w:rPr>
          <w:rFonts w:ascii="Times New Roman" w:hAnsi="Times New Roman" w:cs="Times New Roman"/>
          <w:sz w:val="24"/>
          <w:szCs w:val="24"/>
        </w:rPr>
        <w:t>2017 )</w:t>
      </w:r>
      <w:bookmarkEnd w:id="8"/>
      <w:r w:rsidRPr="00375CE5">
        <w:rPr>
          <w:rFonts w:ascii="Times New Roman" w:hAnsi="Times New Roman" w:cs="Times New Roman"/>
          <w:sz w:val="24"/>
          <w:szCs w:val="24"/>
        </w:rPr>
        <w:t xml:space="preserve"> </w:t>
      </w:r>
    </w:p>
    <w:p w14:paraId="7F9E2896" w14:textId="77777777" w:rsidR="00364071" w:rsidRPr="00375CE5" w:rsidRDefault="00364071" w:rsidP="00A4288D">
      <w:pPr>
        <w:pStyle w:val="Heading1"/>
        <w:spacing w:line="360" w:lineRule="auto"/>
        <w:jc w:val="both"/>
        <w:rPr>
          <w:rFonts w:ascii="Times New Roman" w:hAnsi="Times New Roman" w:cs="Times New Roman"/>
          <w:b/>
          <w:color w:val="000000" w:themeColor="text1"/>
          <w:sz w:val="24"/>
          <w:szCs w:val="24"/>
        </w:rPr>
      </w:pPr>
      <w:bookmarkStart w:id="9" w:name="_Toc173171782"/>
      <w:r w:rsidRPr="00375CE5">
        <w:rPr>
          <w:rFonts w:ascii="Times New Roman" w:hAnsi="Times New Roman" w:cs="Times New Roman"/>
          <w:b/>
          <w:color w:val="000000" w:themeColor="text1"/>
          <w:sz w:val="24"/>
          <w:szCs w:val="24"/>
        </w:rPr>
        <w:t>1.4 OPTIC CHIASM.</w:t>
      </w:r>
      <w:bookmarkEnd w:id="9"/>
    </w:p>
    <w:p w14:paraId="71880A69" w14:textId="77777777" w:rsidR="00364071" w:rsidRPr="00375CE5" w:rsidRDefault="00364071" w:rsidP="00A4288D">
      <w:pPr>
        <w:spacing w:line="360" w:lineRule="auto"/>
        <w:jc w:val="both"/>
        <w:rPr>
          <w:rFonts w:ascii="Times New Roman" w:hAnsi="Times New Roman" w:cs="Times New Roman"/>
          <w:sz w:val="24"/>
          <w:szCs w:val="24"/>
        </w:rPr>
      </w:pPr>
      <w:r w:rsidRPr="00375CE5">
        <w:rPr>
          <w:rFonts w:ascii="Times New Roman" w:hAnsi="Times New Roman" w:cs="Times New Roman"/>
          <w:sz w:val="24"/>
          <w:szCs w:val="24"/>
        </w:rPr>
        <w:t>The fundamental component of the visual pathway is the optic chiasm, also known as the optic chiasma, which is the area of the brain where the o</w:t>
      </w:r>
      <w:r w:rsidR="004E6287">
        <w:rPr>
          <w:rFonts w:ascii="Times New Roman" w:hAnsi="Times New Roman" w:cs="Times New Roman"/>
          <w:sz w:val="24"/>
          <w:szCs w:val="24"/>
        </w:rPr>
        <w:t xml:space="preserve">ptic nerves intersect. (Ireland, </w:t>
      </w:r>
      <w:r w:rsidRPr="00375CE5">
        <w:rPr>
          <w:rFonts w:ascii="Times New Roman" w:hAnsi="Times New Roman" w:cs="Times New Roman"/>
          <w:sz w:val="24"/>
          <w:szCs w:val="24"/>
        </w:rPr>
        <w:t xml:space="preserve">2017). It is situated in the suprasellar cistern near the base of the brain, 10 mm superior to the pituitary gland and inferior to the hypothalamus. (Carter </w:t>
      </w:r>
      <w:r w:rsidRPr="00375CE5">
        <w:rPr>
          <w:rFonts w:ascii="Times New Roman" w:hAnsi="Times New Roman" w:cs="Times New Roman"/>
          <w:i/>
          <w:sz w:val="24"/>
          <w:szCs w:val="24"/>
        </w:rPr>
        <w:t xml:space="preserve">et al., </w:t>
      </w:r>
      <w:r w:rsidRPr="00375CE5">
        <w:rPr>
          <w:rFonts w:ascii="Times New Roman" w:hAnsi="Times New Roman" w:cs="Times New Roman"/>
          <w:sz w:val="24"/>
          <w:szCs w:val="24"/>
        </w:rPr>
        <w:t xml:space="preserve">2023). </w:t>
      </w:r>
    </w:p>
    <w:p w14:paraId="0B044B2B" w14:textId="77777777" w:rsidR="00364071" w:rsidRPr="00375CE5" w:rsidRDefault="00364071" w:rsidP="00A4288D">
      <w:pPr>
        <w:spacing w:line="360" w:lineRule="auto"/>
        <w:jc w:val="both"/>
        <w:rPr>
          <w:rFonts w:ascii="Times New Roman" w:hAnsi="Times New Roman" w:cs="Times New Roman"/>
          <w:i/>
          <w:sz w:val="24"/>
          <w:szCs w:val="24"/>
        </w:rPr>
      </w:pPr>
      <w:r w:rsidRPr="00375CE5">
        <w:rPr>
          <w:rFonts w:ascii="Times New Roman" w:hAnsi="Times New Roman" w:cs="Times New Roman"/>
          <w:sz w:val="24"/>
          <w:szCs w:val="24"/>
        </w:rPr>
        <w:t xml:space="preserve">It forms a portion of the anterior floor of the third ventricle and shares significant anatomical links with the anterior communicating and anterior cerebral arteries. (Ireland </w:t>
      </w:r>
      <w:r w:rsidRPr="00375CE5">
        <w:rPr>
          <w:rFonts w:ascii="Times New Roman" w:hAnsi="Times New Roman" w:cs="Times New Roman"/>
          <w:i/>
          <w:sz w:val="24"/>
          <w:szCs w:val="24"/>
        </w:rPr>
        <w:t xml:space="preserve">et al., </w:t>
      </w:r>
      <w:r w:rsidRPr="00375CE5">
        <w:rPr>
          <w:rFonts w:ascii="Times New Roman" w:hAnsi="Times New Roman" w:cs="Times New Roman"/>
          <w:sz w:val="24"/>
          <w:szCs w:val="24"/>
        </w:rPr>
        <w:t>2017). Because of this, it is not surprising that neurodegeneration brought on by Alzheimer's disease affects the eye given its close relationship to the brain. Significant evidence suggests that ocular pathology occurs as part of AD, which has well-documented visual symptoms. This therefore offers a chance to use the transparent medium of the eye to investigate the diseased features in the brain using a minim</w:t>
      </w:r>
      <w:r w:rsidR="0042720B">
        <w:rPr>
          <w:rFonts w:ascii="Times New Roman" w:hAnsi="Times New Roman" w:cs="Times New Roman"/>
          <w:sz w:val="24"/>
          <w:szCs w:val="24"/>
        </w:rPr>
        <w:t xml:space="preserve">ally invasive </w:t>
      </w:r>
      <w:proofErr w:type="gramStart"/>
      <w:r w:rsidR="0042720B">
        <w:rPr>
          <w:rFonts w:ascii="Times New Roman" w:hAnsi="Times New Roman" w:cs="Times New Roman"/>
          <w:sz w:val="24"/>
          <w:szCs w:val="24"/>
        </w:rPr>
        <w:t>technique.</w:t>
      </w:r>
      <w:r w:rsidR="00AF4132">
        <w:rPr>
          <w:rFonts w:ascii="Times New Roman" w:hAnsi="Times New Roman" w:cs="Times New Roman"/>
          <w:sz w:val="24"/>
          <w:szCs w:val="24"/>
        </w:rPr>
        <w:t>(</w:t>
      </w:r>
      <w:proofErr w:type="gramEnd"/>
      <w:r w:rsidR="00AF4132">
        <w:rPr>
          <w:rFonts w:ascii="Times New Roman" w:hAnsi="Times New Roman" w:cs="Times New Roman"/>
          <w:sz w:val="24"/>
          <w:szCs w:val="24"/>
        </w:rPr>
        <w:t xml:space="preserve">Sadun, </w:t>
      </w:r>
      <w:r w:rsidRPr="00375CE5">
        <w:rPr>
          <w:rFonts w:ascii="Times New Roman" w:hAnsi="Times New Roman" w:cs="Times New Roman"/>
          <w:sz w:val="24"/>
          <w:szCs w:val="24"/>
        </w:rPr>
        <w:t>1990</w:t>
      </w:r>
      <w:r w:rsidRPr="00375CE5">
        <w:rPr>
          <w:rFonts w:ascii="Times New Roman" w:hAnsi="Times New Roman" w:cs="Times New Roman"/>
          <w:i/>
          <w:sz w:val="24"/>
          <w:szCs w:val="24"/>
        </w:rPr>
        <w:t xml:space="preserve">). </w:t>
      </w:r>
    </w:p>
    <w:p w14:paraId="3EC46F30" w14:textId="77777777" w:rsidR="00364071" w:rsidRPr="00375CE5" w:rsidRDefault="00364071" w:rsidP="00A4288D">
      <w:pPr>
        <w:spacing w:line="360" w:lineRule="auto"/>
        <w:jc w:val="both"/>
        <w:rPr>
          <w:rFonts w:ascii="Times New Roman" w:hAnsi="Times New Roman" w:cs="Times New Roman"/>
          <w:color w:val="000000"/>
          <w:sz w:val="24"/>
          <w:szCs w:val="24"/>
          <w:shd w:val="clear" w:color="auto" w:fill="FFFFFF"/>
        </w:rPr>
      </w:pPr>
      <w:r w:rsidRPr="00375CE5">
        <w:rPr>
          <w:rFonts w:ascii="Times New Roman" w:hAnsi="Times New Roman" w:cs="Times New Roman"/>
          <w:sz w:val="24"/>
          <w:szCs w:val="24"/>
        </w:rPr>
        <w:t xml:space="preserve"> When the optic nerves converge, the optic chiasm is created, which permits fibers from the nasal retina to cross over into the optic tract on the opposite side. This allows the occipital brain of the other eye to perceive im</w:t>
      </w:r>
      <w:r w:rsidR="001F00E6">
        <w:rPr>
          <w:rFonts w:ascii="Times New Roman" w:hAnsi="Times New Roman" w:cs="Times New Roman"/>
          <w:sz w:val="24"/>
          <w:szCs w:val="24"/>
        </w:rPr>
        <w:t xml:space="preserve">ages from one side of both eyes </w:t>
      </w:r>
      <w:r w:rsidRPr="00375CE5">
        <w:rPr>
          <w:rFonts w:ascii="Times New Roman" w:hAnsi="Times New Roman" w:cs="Times New Roman"/>
          <w:sz w:val="24"/>
          <w:szCs w:val="24"/>
        </w:rPr>
        <w:t>(</w:t>
      </w:r>
      <w:r w:rsidRPr="00375CE5">
        <w:rPr>
          <w:rFonts w:ascii="Times New Roman" w:hAnsi="Times New Roman" w:cs="Times New Roman"/>
          <w:color w:val="222222"/>
          <w:sz w:val="24"/>
          <w:szCs w:val="24"/>
          <w:shd w:val="clear" w:color="auto" w:fill="FFFFFF"/>
        </w:rPr>
        <w:t>Kidd</w:t>
      </w:r>
      <w:r w:rsidR="001F00E6">
        <w:rPr>
          <w:rFonts w:ascii="Times New Roman" w:hAnsi="Times New Roman" w:cs="Times New Roman"/>
          <w:color w:val="000000"/>
          <w:sz w:val="24"/>
          <w:szCs w:val="24"/>
          <w:shd w:val="clear" w:color="auto" w:fill="FFFFFF"/>
        </w:rPr>
        <w:t xml:space="preserve">. </w:t>
      </w:r>
      <w:r w:rsidRPr="00375CE5">
        <w:rPr>
          <w:rFonts w:ascii="Times New Roman" w:hAnsi="Times New Roman" w:cs="Times New Roman"/>
          <w:color w:val="000000"/>
          <w:sz w:val="24"/>
          <w:szCs w:val="24"/>
          <w:shd w:val="clear" w:color="auto" w:fill="FFFFFF"/>
        </w:rPr>
        <w:t>2014).</w:t>
      </w:r>
      <w:r w:rsidRPr="00375CE5">
        <w:rPr>
          <w:rFonts w:ascii="Times New Roman" w:hAnsi="Times New Roman" w:cs="Times New Roman"/>
          <w:sz w:val="24"/>
          <w:szCs w:val="24"/>
        </w:rPr>
        <w:t xml:space="preserve"> </w:t>
      </w:r>
      <w:r w:rsidRPr="00375CE5">
        <w:rPr>
          <w:rFonts w:ascii="Times New Roman" w:hAnsi="Times New Roman" w:cs="Times New Roman"/>
          <w:color w:val="000000"/>
          <w:sz w:val="24"/>
          <w:szCs w:val="24"/>
          <w:shd w:val="clear" w:color="auto" w:fill="FFFFFF"/>
        </w:rPr>
        <w:t xml:space="preserve">Particularly susceptible to neurodegeneration brought on by mitochondrial malfunction are the optic nerve and the retinal ganglion cells (RGCs), which give rise to the optic nerve's 1.2 million axons. (Valerio </w:t>
      </w:r>
      <w:r w:rsidRPr="00375CE5">
        <w:rPr>
          <w:rFonts w:ascii="Times New Roman" w:hAnsi="Times New Roman" w:cs="Times New Roman"/>
          <w:i/>
          <w:color w:val="000000"/>
          <w:sz w:val="24"/>
          <w:szCs w:val="24"/>
          <w:shd w:val="clear" w:color="auto" w:fill="FFFFFF"/>
        </w:rPr>
        <w:t xml:space="preserve">et al., </w:t>
      </w:r>
      <w:r w:rsidRPr="00375CE5">
        <w:rPr>
          <w:rFonts w:ascii="Times New Roman" w:hAnsi="Times New Roman" w:cs="Times New Roman"/>
          <w:color w:val="000000"/>
          <w:sz w:val="24"/>
          <w:szCs w:val="24"/>
          <w:shd w:val="clear" w:color="auto" w:fill="FFFFFF"/>
        </w:rPr>
        <w:t>2017</w:t>
      </w:r>
      <w:r w:rsidRPr="00375CE5">
        <w:rPr>
          <w:rFonts w:ascii="Times New Roman" w:hAnsi="Times New Roman" w:cs="Times New Roman"/>
          <w:i/>
          <w:color w:val="000000"/>
          <w:sz w:val="24"/>
          <w:szCs w:val="24"/>
          <w:shd w:val="clear" w:color="auto" w:fill="FFFFFF"/>
        </w:rPr>
        <w:t>).</w:t>
      </w:r>
      <w:r w:rsidRPr="00375CE5">
        <w:rPr>
          <w:rFonts w:ascii="Times New Roman" w:hAnsi="Times New Roman" w:cs="Times New Roman"/>
          <w:sz w:val="24"/>
          <w:szCs w:val="24"/>
        </w:rPr>
        <w:t xml:space="preserve"> </w:t>
      </w:r>
      <w:r w:rsidRPr="00375CE5">
        <w:rPr>
          <w:rFonts w:ascii="Times New Roman" w:hAnsi="Times New Roman" w:cs="Times New Roman"/>
          <w:color w:val="000000"/>
          <w:sz w:val="24"/>
          <w:szCs w:val="24"/>
          <w:shd w:val="clear" w:color="auto" w:fill="FFFFFF"/>
        </w:rPr>
        <w:t>The two optic nerves unite at the optic chiasm, and the fibers from each eye either turn back and stay uncrossed or cross the midline. The fibers split into the two optic tracts after adopting their own paths.</w:t>
      </w:r>
      <w:r w:rsidRPr="00375CE5">
        <w:rPr>
          <w:rFonts w:ascii="Times New Roman" w:hAnsi="Times New Roman" w:cs="Times New Roman"/>
          <w:sz w:val="24"/>
          <w:szCs w:val="24"/>
        </w:rPr>
        <w:t xml:space="preserve"> </w:t>
      </w:r>
      <w:r w:rsidRPr="00375CE5">
        <w:rPr>
          <w:rFonts w:ascii="Times New Roman" w:hAnsi="Times New Roman" w:cs="Times New Roman"/>
          <w:color w:val="000000"/>
          <w:sz w:val="24"/>
          <w:szCs w:val="24"/>
          <w:shd w:val="clear" w:color="auto" w:fill="FFFFFF"/>
        </w:rPr>
        <w:t xml:space="preserve">As the chiasm grows in a caudo-rostral orientation, the various ganglion cell classes cross the midline at different points along its length, representing their unique times of creation (Valerio </w:t>
      </w:r>
      <w:r w:rsidRPr="00375CE5">
        <w:rPr>
          <w:rFonts w:ascii="Times New Roman" w:hAnsi="Times New Roman" w:cs="Times New Roman"/>
          <w:i/>
          <w:color w:val="000000"/>
          <w:sz w:val="24"/>
          <w:szCs w:val="24"/>
          <w:shd w:val="clear" w:color="auto" w:fill="FFFFFF"/>
        </w:rPr>
        <w:t xml:space="preserve">et al., </w:t>
      </w:r>
      <w:r w:rsidRPr="00375CE5">
        <w:rPr>
          <w:rFonts w:ascii="Times New Roman" w:hAnsi="Times New Roman" w:cs="Times New Roman"/>
          <w:color w:val="000000"/>
          <w:sz w:val="24"/>
          <w:szCs w:val="24"/>
          <w:shd w:val="clear" w:color="auto" w:fill="FFFFFF"/>
        </w:rPr>
        <w:t>2017).</w:t>
      </w:r>
    </w:p>
    <w:p w14:paraId="10EA519E" w14:textId="77777777" w:rsidR="00364071" w:rsidRPr="00375CE5" w:rsidRDefault="00364071" w:rsidP="00A4288D">
      <w:pPr>
        <w:spacing w:line="360" w:lineRule="auto"/>
        <w:jc w:val="both"/>
        <w:rPr>
          <w:rFonts w:ascii="Times New Roman" w:hAnsi="Times New Roman" w:cs="Times New Roman"/>
          <w:color w:val="000000"/>
          <w:sz w:val="24"/>
          <w:szCs w:val="24"/>
          <w:shd w:val="clear" w:color="auto" w:fill="FFFFFF"/>
        </w:rPr>
      </w:pPr>
      <w:r w:rsidRPr="00375CE5">
        <w:rPr>
          <w:rFonts w:ascii="Times New Roman" w:hAnsi="Times New Roman" w:cs="Times New Roman"/>
          <w:color w:val="000000"/>
          <w:sz w:val="24"/>
          <w:szCs w:val="24"/>
          <w:shd w:val="clear" w:color="auto" w:fill="FFFFFF"/>
        </w:rPr>
        <w:t> According to morphometric study, the largest class of retinal ganglion cells (M-cells), which supply the optic nerve with large caliber fibers, were primarily lost in the optic nerve in many Alzheimer's disease cases. (Valerio</w:t>
      </w:r>
      <w:r w:rsidRPr="00375CE5">
        <w:rPr>
          <w:rFonts w:ascii="Times New Roman" w:hAnsi="Times New Roman" w:cs="Times New Roman"/>
          <w:i/>
          <w:color w:val="000000"/>
          <w:sz w:val="24"/>
          <w:szCs w:val="24"/>
          <w:shd w:val="clear" w:color="auto" w:fill="FFFFFF"/>
        </w:rPr>
        <w:t xml:space="preserve"> et al</w:t>
      </w:r>
      <w:r w:rsidRPr="00375CE5">
        <w:rPr>
          <w:rFonts w:ascii="Times New Roman" w:hAnsi="Times New Roman" w:cs="Times New Roman"/>
          <w:color w:val="000000"/>
          <w:sz w:val="24"/>
          <w:szCs w:val="24"/>
          <w:shd w:val="clear" w:color="auto" w:fill="FFFFFF"/>
        </w:rPr>
        <w:t xml:space="preserve">., 2017) Certain visual functions are known to be mediated by the M-cell system, and many Alzheimer's patients experience clinically detectable neuro-ophthalmic and psychophysical deficits as a result of the M-cell population's selective involvement. (Alfredo </w:t>
      </w:r>
      <w:r w:rsidRPr="00375CE5">
        <w:rPr>
          <w:rFonts w:ascii="Times New Roman" w:hAnsi="Times New Roman" w:cs="Times New Roman"/>
          <w:i/>
          <w:color w:val="000000"/>
          <w:sz w:val="24"/>
          <w:szCs w:val="24"/>
          <w:shd w:val="clear" w:color="auto" w:fill="FFFFFF"/>
        </w:rPr>
        <w:t xml:space="preserve">et al., </w:t>
      </w:r>
      <w:r w:rsidRPr="00375CE5">
        <w:rPr>
          <w:rFonts w:ascii="Times New Roman" w:hAnsi="Times New Roman" w:cs="Times New Roman"/>
          <w:color w:val="000000"/>
          <w:sz w:val="24"/>
          <w:szCs w:val="24"/>
          <w:shd w:val="clear" w:color="auto" w:fill="FFFFFF"/>
        </w:rPr>
        <w:t>1990).</w:t>
      </w:r>
    </w:p>
    <w:p w14:paraId="0849D153" w14:textId="77777777" w:rsidR="00364071" w:rsidRPr="00375CE5" w:rsidRDefault="00364071" w:rsidP="00A4288D">
      <w:pPr>
        <w:spacing w:line="360" w:lineRule="auto"/>
        <w:jc w:val="both"/>
        <w:rPr>
          <w:rFonts w:ascii="Times New Roman" w:hAnsi="Times New Roman" w:cs="Times New Roman"/>
          <w:color w:val="000000"/>
          <w:sz w:val="24"/>
          <w:szCs w:val="24"/>
          <w:shd w:val="clear" w:color="auto" w:fill="FFFFFF"/>
        </w:rPr>
      </w:pPr>
      <w:r w:rsidRPr="00375CE5">
        <w:rPr>
          <w:rFonts w:ascii="Times New Roman" w:hAnsi="Times New Roman" w:cs="Times New Roman"/>
          <w:color w:val="000000"/>
          <w:sz w:val="24"/>
          <w:szCs w:val="24"/>
          <w:shd w:val="clear" w:color="auto" w:fill="FFFFFF"/>
        </w:rPr>
        <w:lastRenderedPageBreak/>
        <w:t xml:space="preserve">It is not surprising that Alzheimer's disease lead to neurodegeneration that affects vision. There is ample evidence to support the well-documented visual symptoms associated with AD, as well as the theory that the condition includes ocular pathology. As a result, this offers a chance to employ the transparent medium of the eye in a less invasive manner to investigate the diseased aspects in the brain. (Javaid </w:t>
      </w:r>
      <w:r w:rsidRPr="00375CE5">
        <w:rPr>
          <w:rFonts w:ascii="Times New Roman" w:hAnsi="Times New Roman" w:cs="Times New Roman"/>
          <w:i/>
          <w:color w:val="000000"/>
          <w:sz w:val="24"/>
          <w:szCs w:val="24"/>
          <w:shd w:val="clear" w:color="auto" w:fill="FFFFFF"/>
        </w:rPr>
        <w:t xml:space="preserve">et al., </w:t>
      </w:r>
      <w:r w:rsidRPr="00375CE5">
        <w:rPr>
          <w:rFonts w:ascii="Times New Roman" w:hAnsi="Times New Roman" w:cs="Times New Roman"/>
          <w:color w:val="000000"/>
          <w:sz w:val="24"/>
          <w:szCs w:val="24"/>
          <w:shd w:val="clear" w:color="auto" w:fill="FFFFFF"/>
        </w:rPr>
        <w:t>2016).</w:t>
      </w:r>
    </w:p>
    <w:p w14:paraId="12F0161A" w14:textId="77777777" w:rsidR="00364071" w:rsidRPr="00375CE5" w:rsidRDefault="00364071" w:rsidP="00A4288D">
      <w:pPr>
        <w:spacing w:line="360" w:lineRule="auto"/>
        <w:jc w:val="both"/>
        <w:rPr>
          <w:rFonts w:ascii="Times New Roman" w:hAnsi="Times New Roman" w:cs="Times New Roman"/>
          <w:color w:val="000000"/>
          <w:sz w:val="24"/>
          <w:szCs w:val="24"/>
          <w:shd w:val="clear" w:color="auto" w:fill="FFFFFF"/>
        </w:rPr>
      </w:pPr>
      <w:r w:rsidRPr="00375CE5">
        <w:rPr>
          <w:rFonts w:ascii="Times New Roman" w:hAnsi="Times New Roman" w:cs="Times New Roman"/>
          <w:color w:val="000000"/>
          <w:sz w:val="24"/>
          <w:szCs w:val="24"/>
          <w:shd w:val="clear" w:color="auto" w:fill="FFFFFF"/>
        </w:rPr>
        <w:t xml:space="preserve"> Changes in pupillary response to mydriatics, defects in fixation and smooth and saccadic eye movements, variations in contrast sensitivity and visual evoked potentials (VEP), and disruptions of complex visual functions like reading, visuospatial function, and object naming and identification are just a few of the visual issues that have been reported in patients with AD. (Armstrong </w:t>
      </w:r>
      <w:r w:rsidRPr="00375CE5">
        <w:rPr>
          <w:rFonts w:ascii="Times New Roman" w:hAnsi="Times New Roman" w:cs="Times New Roman"/>
          <w:i/>
          <w:color w:val="000000"/>
          <w:sz w:val="24"/>
          <w:szCs w:val="24"/>
          <w:shd w:val="clear" w:color="auto" w:fill="FFFFFF"/>
        </w:rPr>
        <w:t xml:space="preserve">et al., </w:t>
      </w:r>
      <w:r w:rsidRPr="00375CE5">
        <w:rPr>
          <w:rFonts w:ascii="Times New Roman" w:hAnsi="Times New Roman" w:cs="Times New Roman"/>
          <w:color w:val="000000"/>
          <w:sz w:val="24"/>
          <w:szCs w:val="24"/>
          <w:shd w:val="clear" w:color="auto" w:fill="FFFFFF"/>
        </w:rPr>
        <w:t>2009).</w:t>
      </w:r>
    </w:p>
    <w:p w14:paraId="1F8C98B9" w14:textId="77777777" w:rsidR="00364071" w:rsidRPr="00375CE5" w:rsidRDefault="00364071" w:rsidP="00A4288D">
      <w:pPr>
        <w:spacing w:line="360" w:lineRule="auto"/>
        <w:jc w:val="both"/>
        <w:rPr>
          <w:rFonts w:ascii="Times New Roman" w:hAnsi="Times New Roman" w:cs="Times New Roman"/>
          <w:color w:val="000000"/>
          <w:sz w:val="24"/>
          <w:szCs w:val="24"/>
          <w:shd w:val="clear" w:color="auto" w:fill="FFFFFF"/>
        </w:rPr>
      </w:pPr>
      <w:r w:rsidRPr="00375CE5">
        <w:rPr>
          <w:rFonts w:ascii="Times New Roman" w:hAnsi="Times New Roman" w:cs="Times New Roman"/>
          <w:color w:val="000000"/>
          <w:sz w:val="24"/>
          <w:szCs w:val="24"/>
          <w:shd w:val="clear" w:color="auto" w:fill="FFFFFF"/>
        </w:rPr>
        <w:t xml:space="preserve"> There is conflicting data in the literature about several of these changes, and no ocular or visual trait can be considered as particularly diagnostic of AD. Furthermore, it has been noted that pathological alterations in AD impact the eye, visual pathway, and visual brain. (Armstrong </w:t>
      </w:r>
      <w:r w:rsidRPr="00375CE5">
        <w:rPr>
          <w:rFonts w:ascii="Times New Roman" w:hAnsi="Times New Roman" w:cs="Times New Roman"/>
          <w:i/>
          <w:color w:val="000000"/>
          <w:sz w:val="24"/>
          <w:szCs w:val="24"/>
          <w:shd w:val="clear" w:color="auto" w:fill="FFFFFF"/>
        </w:rPr>
        <w:t xml:space="preserve">et al., </w:t>
      </w:r>
      <w:r w:rsidRPr="00375CE5">
        <w:rPr>
          <w:rFonts w:ascii="Times New Roman" w:hAnsi="Times New Roman" w:cs="Times New Roman"/>
          <w:color w:val="000000"/>
          <w:sz w:val="24"/>
          <w:szCs w:val="24"/>
          <w:shd w:val="clear" w:color="auto" w:fill="FFFFFF"/>
        </w:rPr>
        <w:t>2009).</w:t>
      </w:r>
    </w:p>
    <w:p w14:paraId="6FCBAA4D" w14:textId="77777777" w:rsidR="00163A00" w:rsidRPr="00375CE5" w:rsidRDefault="001971E0" w:rsidP="00A4288D">
      <w:pPr>
        <w:pStyle w:val="Heading1"/>
        <w:spacing w:line="360" w:lineRule="auto"/>
        <w:jc w:val="both"/>
        <w:rPr>
          <w:rFonts w:ascii="Times New Roman" w:hAnsi="Times New Roman" w:cs="Times New Roman"/>
          <w:b/>
          <w:color w:val="000000" w:themeColor="text1"/>
          <w:sz w:val="24"/>
          <w:szCs w:val="24"/>
        </w:rPr>
      </w:pPr>
      <w:bookmarkStart w:id="10" w:name="_Toc173171829"/>
      <w:r>
        <w:rPr>
          <w:rFonts w:ascii="Times New Roman" w:hAnsi="Times New Roman" w:cs="Times New Roman"/>
          <w:b/>
          <w:color w:val="000000" w:themeColor="text1"/>
          <w:sz w:val="24"/>
          <w:szCs w:val="24"/>
        </w:rPr>
        <w:t>2</w:t>
      </w:r>
      <w:r w:rsidR="00A4288D">
        <w:rPr>
          <w:rFonts w:ascii="Times New Roman" w:hAnsi="Times New Roman" w:cs="Times New Roman"/>
          <w:b/>
          <w:color w:val="000000" w:themeColor="text1"/>
          <w:sz w:val="24"/>
          <w:szCs w:val="24"/>
        </w:rPr>
        <w:t xml:space="preserve">.0 </w:t>
      </w:r>
      <w:r w:rsidR="00163A00" w:rsidRPr="00375CE5">
        <w:rPr>
          <w:rFonts w:ascii="Times New Roman" w:hAnsi="Times New Roman" w:cs="Times New Roman"/>
          <w:b/>
          <w:color w:val="000000" w:themeColor="text1"/>
          <w:sz w:val="24"/>
          <w:szCs w:val="24"/>
        </w:rPr>
        <w:t>METHOD</w:t>
      </w:r>
      <w:bookmarkEnd w:id="10"/>
      <w:r w:rsidR="00A4288D">
        <w:rPr>
          <w:rFonts w:ascii="Times New Roman" w:hAnsi="Times New Roman" w:cs="Times New Roman"/>
          <w:b/>
          <w:color w:val="000000" w:themeColor="text1"/>
          <w:sz w:val="24"/>
          <w:szCs w:val="24"/>
        </w:rPr>
        <w:t>OLOGY</w:t>
      </w:r>
    </w:p>
    <w:p w14:paraId="7351358B" w14:textId="77777777" w:rsidR="00163A00" w:rsidRPr="00375CE5" w:rsidRDefault="001971E0" w:rsidP="00A4288D">
      <w:pPr>
        <w:pStyle w:val="Heading2"/>
        <w:spacing w:line="360" w:lineRule="auto"/>
        <w:jc w:val="both"/>
        <w:rPr>
          <w:rFonts w:ascii="Times New Roman" w:hAnsi="Times New Roman" w:cs="Times New Roman"/>
          <w:b/>
          <w:color w:val="000000" w:themeColor="text1"/>
          <w:sz w:val="24"/>
          <w:szCs w:val="24"/>
        </w:rPr>
      </w:pPr>
      <w:bookmarkStart w:id="11" w:name="_Toc173171831"/>
      <w:r>
        <w:rPr>
          <w:rFonts w:ascii="Times New Roman" w:hAnsi="Times New Roman" w:cs="Times New Roman"/>
          <w:b/>
          <w:color w:val="000000" w:themeColor="text1"/>
          <w:sz w:val="24"/>
          <w:szCs w:val="24"/>
        </w:rPr>
        <w:t>2.1</w:t>
      </w:r>
      <w:r w:rsidR="00163A00" w:rsidRPr="00375CE5">
        <w:rPr>
          <w:rFonts w:ascii="Times New Roman" w:hAnsi="Times New Roman" w:cs="Times New Roman"/>
          <w:b/>
          <w:color w:val="000000" w:themeColor="text1"/>
          <w:sz w:val="24"/>
          <w:szCs w:val="24"/>
        </w:rPr>
        <w:t xml:space="preserve"> PROCUREMENT OF RAT</w:t>
      </w:r>
      <w:bookmarkEnd w:id="11"/>
    </w:p>
    <w:p w14:paraId="0D801327" w14:textId="77777777" w:rsidR="00BE4C5E" w:rsidRPr="00BE4C5E" w:rsidRDefault="00163A00" w:rsidP="00BE4C5E">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xml:space="preserve">Thirty-five Wistar rats were purchased from the Babcock University Animal House in </w:t>
      </w:r>
      <w:proofErr w:type="spellStart"/>
      <w:r w:rsidRPr="00375CE5">
        <w:rPr>
          <w:rFonts w:ascii="Times New Roman" w:eastAsia="Times New Roman" w:hAnsi="Times New Roman" w:cs="Times New Roman"/>
          <w:sz w:val="24"/>
          <w:szCs w:val="24"/>
        </w:rPr>
        <w:t>Ilishan</w:t>
      </w:r>
      <w:proofErr w:type="spellEnd"/>
      <w:r w:rsidR="00746805">
        <w:rPr>
          <w:rFonts w:ascii="Times New Roman" w:eastAsia="Times New Roman" w:hAnsi="Times New Roman" w:cs="Times New Roman"/>
          <w:sz w:val="24"/>
          <w:szCs w:val="24"/>
        </w:rPr>
        <w:t xml:space="preserve">, Ogun State, acclimatized at the </w:t>
      </w:r>
      <w:r w:rsidRPr="00375CE5">
        <w:rPr>
          <w:rFonts w:ascii="Times New Roman" w:eastAsia="Times New Roman" w:hAnsi="Times New Roman" w:cs="Times New Roman"/>
          <w:sz w:val="24"/>
          <w:szCs w:val="24"/>
        </w:rPr>
        <w:t>Faculty of Basic Medical Sciences Animal House at Olabisi Onabanjo University, Sagamu campus,</w:t>
      </w:r>
      <w:r w:rsidR="00746805">
        <w:rPr>
          <w:rFonts w:ascii="Times New Roman" w:eastAsia="Times New Roman" w:hAnsi="Times New Roman" w:cs="Times New Roman"/>
          <w:sz w:val="24"/>
          <w:szCs w:val="24"/>
        </w:rPr>
        <w:t xml:space="preserve"> animal house</w:t>
      </w:r>
      <w:r w:rsidRPr="00375CE5">
        <w:rPr>
          <w:rFonts w:ascii="Times New Roman" w:eastAsia="Times New Roman" w:hAnsi="Times New Roman" w:cs="Times New Roman"/>
          <w:sz w:val="24"/>
          <w:szCs w:val="24"/>
        </w:rPr>
        <w:t xml:space="preserve"> using a temperat</w:t>
      </w:r>
      <w:r w:rsidR="00D47B96">
        <w:rPr>
          <w:rFonts w:ascii="Times New Roman" w:eastAsia="Times New Roman" w:hAnsi="Times New Roman" w:cs="Times New Roman"/>
          <w:sz w:val="24"/>
          <w:szCs w:val="24"/>
        </w:rPr>
        <w:t>ure-controlled vehicle.</w:t>
      </w:r>
      <w:r w:rsidRPr="00375CE5">
        <w:rPr>
          <w:rFonts w:ascii="Times New Roman" w:eastAsia="Times New Roman" w:hAnsi="Times New Roman" w:cs="Times New Roman"/>
          <w:sz w:val="24"/>
          <w:szCs w:val="24"/>
        </w:rPr>
        <w:br/>
        <w:t>They were maintained in a very sanitary and favorable environment with a 12-hour light/dark lighting cycle. The rats were given clean water to drink along with pelletized meal that was obtained in a sanitary and nutritionally sound manner. Their beddi</w:t>
      </w:r>
      <w:r w:rsidR="006F6B23">
        <w:rPr>
          <w:rFonts w:ascii="Times New Roman" w:eastAsia="Times New Roman" w:hAnsi="Times New Roman" w:cs="Times New Roman"/>
          <w:sz w:val="24"/>
          <w:szCs w:val="24"/>
        </w:rPr>
        <w:t xml:space="preserve">ng was also changed every day. </w:t>
      </w:r>
    </w:p>
    <w:p w14:paraId="056B8A2D" w14:textId="77777777" w:rsidR="00D47B96" w:rsidRPr="00A222D6" w:rsidRDefault="00BE4C5E" w:rsidP="00D47B9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2.1.1 </w:t>
      </w:r>
      <w:r w:rsidRPr="00A222D6">
        <w:rPr>
          <w:rFonts w:ascii="Times New Roman" w:hAnsi="Times New Roman" w:cs="Times New Roman"/>
          <w:b/>
          <w:sz w:val="24"/>
          <w:szCs w:val="24"/>
        </w:rPr>
        <w:t>ETHICAL CONCERNS IN ANIMAL STUDY</w:t>
      </w:r>
    </w:p>
    <w:p w14:paraId="09A08D02" w14:textId="77777777" w:rsidR="00D47B96" w:rsidRPr="00D47B96" w:rsidRDefault="00D47B96" w:rsidP="00D47B96">
      <w:pPr>
        <w:spacing w:after="0" w:line="480" w:lineRule="auto"/>
        <w:jc w:val="both"/>
        <w:rPr>
          <w:rFonts w:ascii="Times New Roman" w:hAnsi="Times New Roman" w:cs="Times New Roman"/>
          <w:bCs/>
          <w:sz w:val="24"/>
          <w:szCs w:val="24"/>
        </w:rPr>
      </w:pPr>
      <w:r w:rsidRPr="006511DC">
        <w:rPr>
          <w:rFonts w:ascii="Times New Roman" w:hAnsi="Times New Roman" w:cs="Times New Roman"/>
          <w:bCs/>
          <w:sz w:val="24"/>
          <w:szCs w:val="24"/>
        </w:rPr>
        <w:t>All animal experiments and protocols adhered to the guidelines and regulations set forth by the National Research Council in regards to laboratory animal care and utilization (2011). Following the conclusion of experiments, animal carcasses were buried, no less than two feet beneath the natural surface, and covered with lime, disinfectant, and soil.</w:t>
      </w:r>
    </w:p>
    <w:p w14:paraId="6F4E4317" w14:textId="77777777" w:rsidR="00163A00" w:rsidRPr="00375CE5" w:rsidRDefault="000972EC" w:rsidP="00A4288D">
      <w:pPr>
        <w:pStyle w:val="Heading2"/>
        <w:spacing w:line="360" w:lineRule="auto"/>
        <w:jc w:val="both"/>
        <w:rPr>
          <w:rFonts w:ascii="Times New Roman" w:hAnsi="Times New Roman" w:cs="Times New Roman"/>
          <w:b/>
          <w:sz w:val="24"/>
          <w:szCs w:val="24"/>
        </w:rPr>
      </w:pPr>
      <w:bookmarkStart w:id="12" w:name="_Toc173171833"/>
      <w:r>
        <w:rPr>
          <w:rFonts w:ascii="Times New Roman" w:hAnsi="Times New Roman" w:cs="Times New Roman"/>
          <w:b/>
          <w:color w:val="000000" w:themeColor="text1"/>
          <w:sz w:val="24"/>
          <w:szCs w:val="24"/>
        </w:rPr>
        <w:t>2</w:t>
      </w:r>
      <w:r w:rsidR="00163A00" w:rsidRPr="00375CE5">
        <w:rPr>
          <w:rFonts w:ascii="Times New Roman" w:hAnsi="Times New Roman" w:cs="Times New Roman"/>
          <w:b/>
          <w:color w:val="000000" w:themeColor="text1"/>
          <w:sz w:val="24"/>
          <w:szCs w:val="24"/>
        </w:rPr>
        <w:t>.1.2 PROCUREMENT OF ALUMINIUM CHLORIDE (</w:t>
      </w:r>
      <w:proofErr w:type="spellStart"/>
      <w:r w:rsidR="00163A00" w:rsidRPr="00375CE5">
        <w:rPr>
          <w:rFonts w:ascii="Times New Roman" w:hAnsi="Times New Roman" w:cs="Times New Roman"/>
          <w:b/>
          <w:color w:val="000000" w:themeColor="text1"/>
          <w:sz w:val="24"/>
          <w:szCs w:val="24"/>
        </w:rPr>
        <w:t>AlCl</w:t>
      </w:r>
      <w:proofErr w:type="spellEnd"/>
      <w:r w:rsidR="00163A00" w:rsidRPr="00375CE5">
        <w:rPr>
          <w:rFonts w:ascii="Cambria Math" w:hAnsi="Cambria Math" w:cs="Cambria Math"/>
          <w:b/>
          <w:color w:val="000000" w:themeColor="text1"/>
          <w:sz w:val="24"/>
          <w:szCs w:val="24"/>
        </w:rPr>
        <w:t>₃</w:t>
      </w:r>
      <w:r w:rsidR="00163A00" w:rsidRPr="00375CE5">
        <w:rPr>
          <w:rFonts w:ascii="Times New Roman" w:hAnsi="Times New Roman" w:cs="Times New Roman"/>
          <w:b/>
          <w:color w:val="000000" w:themeColor="text1"/>
          <w:sz w:val="24"/>
          <w:szCs w:val="24"/>
        </w:rPr>
        <w:t>)</w:t>
      </w:r>
      <w:bookmarkEnd w:id="12"/>
    </w:p>
    <w:p w14:paraId="2870C07E" w14:textId="77777777" w:rsidR="00163A00" w:rsidRPr="00375CE5" w:rsidRDefault="00746805" w:rsidP="00A4288D">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Aluminium</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Chloride(</w:t>
      </w:r>
      <w:proofErr w:type="spellStart"/>
      <w:proofErr w:type="gramEnd"/>
      <w:r w:rsidR="00163A00" w:rsidRPr="00375CE5">
        <w:rPr>
          <w:rFonts w:ascii="Times New Roman" w:eastAsia="Times New Roman" w:hAnsi="Times New Roman" w:cs="Times New Roman"/>
          <w:sz w:val="24"/>
          <w:szCs w:val="24"/>
        </w:rPr>
        <w:t>AlCl</w:t>
      </w:r>
      <w:proofErr w:type="spellEnd"/>
      <w:r w:rsidR="00163A00" w:rsidRPr="00375CE5">
        <w:rPr>
          <w:rFonts w:ascii="Cambria Math" w:eastAsia="Times New Roman" w:hAnsi="Cambria Math" w:cs="Cambria Math"/>
          <w:sz w:val="24"/>
          <w:szCs w:val="24"/>
        </w:rPr>
        <w:t>₃</w:t>
      </w:r>
      <w:r>
        <w:rPr>
          <w:rFonts w:ascii="Cambria Math" w:eastAsia="Times New Roman" w:hAnsi="Cambria Math" w:cs="Cambria Math"/>
          <w:sz w:val="24"/>
          <w:szCs w:val="24"/>
        </w:rPr>
        <w:t xml:space="preserve">) </w:t>
      </w:r>
      <w:r>
        <w:rPr>
          <w:rFonts w:ascii="Times New Roman" w:eastAsia="Times New Roman" w:hAnsi="Times New Roman" w:cs="Times New Roman"/>
          <w:sz w:val="24"/>
          <w:szCs w:val="24"/>
        </w:rPr>
        <w:t>was acquired using a methodical process t</w:t>
      </w:r>
      <w:r w:rsidR="00163A00" w:rsidRPr="00375CE5">
        <w:rPr>
          <w:rFonts w:ascii="Times New Roman" w:eastAsia="Times New Roman" w:hAnsi="Times New Roman" w:cs="Times New Roman"/>
          <w:sz w:val="24"/>
          <w:szCs w:val="24"/>
        </w:rPr>
        <w:t xml:space="preserve">o find reliable provider the </w:t>
      </w:r>
      <w:proofErr w:type="spellStart"/>
      <w:r w:rsidR="00163A00" w:rsidRPr="00375CE5">
        <w:rPr>
          <w:rFonts w:ascii="Times New Roman" w:eastAsia="Times New Roman" w:hAnsi="Times New Roman" w:cs="Times New Roman"/>
          <w:sz w:val="24"/>
          <w:szCs w:val="24"/>
        </w:rPr>
        <w:t>AlCl</w:t>
      </w:r>
      <w:proofErr w:type="spellEnd"/>
      <w:r w:rsidR="00163A00" w:rsidRPr="00375CE5">
        <w:rPr>
          <w:rFonts w:ascii="Cambria Math" w:eastAsia="Times New Roman" w:hAnsi="Cambria Math" w:cs="Cambria Math"/>
          <w:sz w:val="24"/>
          <w:szCs w:val="24"/>
        </w:rPr>
        <w:t>₃</w:t>
      </w:r>
      <w:r>
        <w:rPr>
          <w:rFonts w:ascii="Times New Roman" w:eastAsia="Times New Roman" w:hAnsi="Times New Roman" w:cs="Times New Roman"/>
          <w:sz w:val="24"/>
          <w:szCs w:val="24"/>
        </w:rPr>
        <w:t xml:space="preserve"> was acquired from a chemical laboratory retailer in </w:t>
      </w:r>
      <w:proofErr w:type="spellStart"/>
      <w:r>
        <w:rPr>
          <w:rFonts w:ascii="Times New Roman" w:eastAsia="Times New Roman" w:hAnsi="Times New Roman" w:cs="Times New Roman"/>
          <w:sz w:val="24"/>
          <w:szCs w:val="24"/>
        </w:rPr>
        <w:t>sagamu's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sabo</w:t>
      </w:r>
      <w:proofErr w:type="spellEnd"/>
      <w:r>
        <w:rPr>
          <w:rFonts w:ascii="Times New Roman" w:eastAsia="Times New Roman" w:hAnsi="Times New Roman" w:cs="Times New Roman"/>
          <w:sz w:val="24"/>
          <w:szCs w:val="24"/>
        </w:rPr>
        <w:t xml:space="preserve"> m</w:t>
      </w:r>
      <w:r w:rsidR="00163A00" w:rsidRPr="00375CE5">
        <w:rPr>
          <w:rFonts w:ascii="Times New Roman" w:eastAsia="Times New Roman" w:hAnsi="Times New Roman" w:cs="Times New Roman"/>
          <w:sz w:val="24"/>
          <w:szCs w:val="24"/>
        </w:rPr>
        <w:t>arket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ogun</w:t>
      </w:r>
      <w:proofErr w:type="spellEnd"/>
      <w:r>
        <w:rPr>
          <w:rFonts w:ascii="Times New Roman" w:eastAsia="Times New Roman" w:hAnsi="Times New Roman" w:cs="Times New Roman"/>
          <w:sz w:val="24"/>
          <w:szCs w:val="24"/>
        </w:rPr>
        <w:t xml:space="preserve"> state. it was verified and authenticated in the department of chemical sciences </w:t>
      </w:r>
      <w:r w:rsidR="00163A00" w:rsidRPr="00375CE5">
        <w:rPr>
          <w:rFonts w:ascii="Times New Roman" w:eastAsia="Times New Roman" w:hAnsi="Times New Roman" w:cs="Times New Roman"/>
          <w:sz w:val="24"/>
          <w:szCs w:val="24"/>
        </w:rPr>
        <w:t>Olabisi Onabanjo University'</w:t>
      </w:r>
      <w:r>
        <w:rPr>
          <w:rFonts w:ascii="Times New Roman" w:eastAsia="Times New Roman" w:hAnsi="Times New Roman" w:cs="Times New Roman"/>
          <w:sz w:val="24"/>
          <w:szCs w:val="24"/>
        </w:rPr>
        <w:t>s</w:t>
      </w:r>
    </w:p>
    <w:p w14:paraId="0895746C" w14:textId="77777777" w:rsidR="00163A00" w:rsidRPr="00D47B96" w:rsidRDefault="00D47B96" w:rsidP="00D47B96">
      <w:pPr>
        <w:spacing w:after="0" w:line="360" w:lineRule="auto"/>
        <w:jc w:val="both"/>
        <w:rPr>
          <w:rFonts w:ascii="Times New Roman" w:eastAsia="Times New Roman" w:hAnsi="Times New Roman" w:cs="Times New Roman"/>
          <w:sz w:val="24"/>
          <w:szCs w:val="24"/>
        </w:rPr>
      </w:pPr>
      <w:bookmarkStart w:id="13" w:name="_Toc173171834"/>
      <w:r>
        <w:rPr>
          <w:rFonts w:ascii="Times New Roman" w:eastAsia="Times New Roman" w:hAnsi="Times New Roman" w:cs="Times New Roman"/>
          <w:sz w:val="24"/>
          <w:szCs w:val="24"/>
        </w:rPr>
        <w:lastRenderedPageBreak/>
        <w:t xml:space="preserve"> </w:t>
      </w:r>
      <w:r w:rsidR="00BE4C5E">
        <w:rPr>
          <w:rFonts w:ascii="Times New Roman" w:hAnsi="Times New Roman" w:cs="Times New Roman"/>
          <w:b/>
          <w:color w:val="000000" w:themeColor="text1"/>
          <w:sz w:val="24"/>
          <w:szCs w:val="24"/>
        </w:rPr>
        <w:t>2</w:t>
      </w:r>
      <w:r w:rsidR="00163A00" w:rsidRPr="00375CE5">
        <w:rPr>
          <w:rFonts w:ascii="Times New Roman" w:hAnsi="Times New Roman" w:cs="Times New Roman"/>
          <w:b/>
          <w:color w:val="000000" w:themeColor="text1"/>
          <w:sz w:val="24"/>
          <w:szCs w:val="24"/>
        </w:rPr>
        <w:t>.1.3 PROCUREMENT OF SOURSOP SEED EXTRACT</w:t>
      </w:r>
      <w:bookmarkEnd w:id="13"/>
    </w:p>
    <w:p w14:paraId="68A0141F"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The sour-sop fruit was purchased from Sagamu's Sabo market. After allowing it to mature and extracting the seeds, it was placed in a r</w:t>
      </w:r>
      <w:r w:rsidR="00454858">
        <w:rPr>
          <w:rFonts w:ascii="Times New Roman" w:eastAsia="Times New Roman" w:hAnsi="Times New Roman" w:cs="Times New Roman"/>
          <w:sz w:val="24"/>
          <w:szCs w:val="24"/>
        </w:rPr>
        <w:t>oom temperature drying cabinet i</w:t>
      </w:r>
      <w:r w:rsidRPr="00375CE5">
        <w:rPr>
          <w:rFonts w:ascii="Times New Roman" w:eastAsia="Times New Roman" w:hAnsi="Times New Roman" w:cs="Times New Roman"/>
          <w:sz w:val="24"/>
          <w:szCs w:val="24"/>
        </w:rPr>
        <w:t>n the lab</w:t>
      </w:r>
      <w:r w:rsidR="00454858">
        <w:rPr>
          <w:rFonts w:ascii="Times New Roman" w:eastAsia="Times New Roman" w:hAnsi="Times New Roman" w:cs="Times New Roman"/>
          <w:sz w:val="24"/>
          <w:szCs w:val="24"/>
        </w:rPr>
        <w:t>oratory</w:t>
      </w:r>
      <w:r w:rsidRPr="00375CE5">
        <w:rPr>
          <w:rFonts w:ascii="Times New Roman" w:eastAsia="Times New Roman" w:hAnsi="Times New Roman" w:cs="Times New Roman"/>
          <w:sz w:val="24"/>
          <w:szCs w:val="24"/>
        </w:rPr>
        <w:t>, the seeds were ground</w:t>
      </w:r>
      <w:r w:rsidR="00454858">
        <w:rPr>
          <w:rFonts w:ascii="Times New Roman" w:eastAsia="Times New Roman" w:hAnsi="Times New Roman" w:cs="Times New Roman"/>
          <w:sz w:val="24"/>
          <w:szCs w:val="24"/>
        </w:rPr>
        <w:t xml:space="preserve">ed into </w:t>
      </w:r>
      <w:r w:rsidRPr="00375CE5">
        <w:rPr>
          <w:rFonts w:ascii="Times New Roman" w:eastAsia="Times New Roman" w:hAnsi="Times New Roman" w:cs="Times New Roman"/>
          <w:sz w:val="24"/>
          <w:szCs w:val="24"/>
        </w:rPr>
        <w:t>powered form using a designated mechanical grinding mill. The Plant Science Department at Ago-</w:t>
      </w:r>
      <w:proofErr w:type="spellStart"/>
      <w:r w:rsidRPr="00375CE5">
        <w:rPr>
          <w:rFonts w:ascii="Times New Roman" w:eastAsia="Times New Roman" w:hAnsi="Times New Roman" w:cs="Times New Roman"/>
          <w:sz w:val="24"/>
          <w:szCs w:val="24"/>
        </w:rPr>
        <w:t>Iwoye</w:t>
      </w:r>
      <w:proofErr w:type="spellEnd"/>
      <w:r w:rsidRPr="00375CE5">
        <w:rPr>
          <w:rFonts w:ascii="Times New Roman" w:eastAsia="Times New Roman" w:hAnsi="Times New Roman" w:cs="Times New Roman"/>
          <w:sz w:val="24"/>
          <w:szCs w:val="24"/>
        </w:rPr>
        <w:t>, Ogun State, verified and</w:t>
      </w:r>
      <w:r w:rsidR="00454858">
        <w:rPr>
          <w:rFonts w:ascii="Times New Roman" w:eastAsia="Times New Roman" w:hAnsi="Times New Roman" w:cs="Times New Roman"/>
          <w:sz w:val="24"/>
          <w:szCs w:val="24"/>
        </w:rPr>
        <w:t xml:space="preserve"> authenticated the le</w:t>
      </w:r>
      <w:r w:rsidRPr="00375CE5">
        <w:rPr>
          <w:rFonts w:ascii="Times New Roman" w:eastAsia="Times New Roman" w:hAnsi="Times New Roman" w:cs="Times New Roman"/>
          <w:sz w:val="24"/>
          <w:szCs w:val="24"/>
        </w:rPr>
        <w:t>.</w:t>
      </w:r>
    </w:p>
    <w:p w14:paraId="6030CEA3" w14:textId="77777777" w:rsidR="00163A00" w:rsidRPr="00375CE5" w:rsidRDefault="00BE4C5E" w:rsidP="00A4288D">
      <w:pPr>
        <w:pStyle w:val="Heading2"/>
        <w:spacing w:line="360" w:lineRule="auto"/>
        <w:jc w:val="both"/>
        <w:rPr>
          <w:rFonts w:ascii="Times New Roman" w:hAnsi="Times New Roman" w:cs="Times New Roman"/>
          <w:b/>
          <w:color w:val="000000" w:themeColor="text1"/>
          <w:sz w:val="24"/>
          <w:szCs w:val="24"/>
        </w:rPr>
      </w:pPr>
      <w:bookmarkStart w:id="14" w:name="_Toc173171835"/>
      <w:r>
        <w:rPr>
          <w:rFonts w:ascii="Times New Roman" w:hAnsi="Times New Roman" w:cs="Times New Roman"/>
          <w:b/>
          <w:color w:val="000000" w:themeColor="text1"/>
          <w:sz w:val="24"/>
          <w:szCs w:val="24"/>
        </w:rPr>
        <w:t>2</w:t>
      </w:r>
      <w:r w:rsidR="00163A00" w:rsidRPr="00375CE5">
        <w:rPr>
          <w:rFonts w:ascii="Times New Roman" w:hAnsi="Times New Roman" w:cs="Times New Roman"/>
          <w:b/>
          <w:color w:val="000000" w:themeColor="text1"/>
          <w:sz w:val="24"/>
          <w:szCs w:val="24"/>
        </w:rPr>
        <w:t>.1.4 PROCUREMENT OF STANDARD DRUG</w:t>
      </w:r>
      <w:bookmarkEnd w:id="14"/>
    </w:p>
    <w:p w14:paraId="4B743A33" w14:textId="77777777" w:rsidR="006F6B23" w:rsidRDefault="002578B6" w:rsidP="00A4288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standard drugs was purchased from a pharmacy</w:t>
      </w:r>
      <w:r w:rsidR="00163A00" w:rsidRPr="00375CE5">
        <w:rPr>
          <w:rFonts w:ascii="Times New Roman" w:eastAsia="Times New Roman" w:hAnsi="Times New Roman" w:cs="Times New Roman"/>
          <w:sz w:val="24"/>
          <w:szCs w:val="24"/>
        </w:rPr>
        <w:t xml:space="preserve"> vendor in Sabo Market, Sagamu. The Olabisi Onabanjo University Department of Pharmacy verified and authentica</w:t>
      </w:r>
      <w:r>
        <w:rPr>
          <w:rFonts w:ascii="Times New Roman" w:eastAsia="Times New Roman" w:hAnsi="Times New Roman" w:cs="Times New Roman"/>
          <w:sz w:val="24"/>
          <w:szCs w:val="24"/>
        </w:rPr>
        <w:t>ted the standard medication</w:t>
      </w:r>
      <w:r w:rsidR="00163A00" w:rsidRPr="00375CE5">
        <w:rPr>
          <w:rFonts w:ascii="Times New Roman" w:eastAsia="Times New Roman" w:hAnsi="Times New Roman" w:cs="Times New Roman"/>
          <w:sz w:val="24"/>
          <w:szCs w:val="24"/>
        </w:rPr>
        <w:t xml:space="preserve">. </w:t>
      </w:r>
      <w:bookmarkStart w:id="15" w:name="_Toc173171841"/>
    </w:p>
    <w:bookmarkEnd w:id="15"/>
    <w:p w14:paraId="44E9A173" w14:textId="77777777" w:rsidR="00AC5D4C" w:rsidRDefault="00AC5D4C" w:rsidP="00A4288D">
      <w:pPr>
        <w:spacing w:after="0" w:line="360" w:lineRule="auto"/>
        <w:jc w:val="both"/>
        <w:rPr>
          <w:rFonts w:ascii="Times New Roman" w:eastAsia="Times New Roman" w:hAnsi="Times New Roman" w:cs="Times New Roman"/>
          <w:b/>
          <w:sz w:val="24"/>
          <w:szCs w:val="24"/>
        </w:rPr>
      </w:pPr>
    </w:p>
    <w:p w14:paraId="51E39A55" w14:textId="77777777" w:rsidR="00AC5D4C" w:rsidRDefault="00AC5D4C" w:rsidP="00A4288D">
      <w:pPr>
        <w:spacing w:after="0" w:line="360" w:lineRule="auto"/>
        <w:jc w:val="both"/>
        <w:rPr>
          <w:rFonts w:ascii="Times New Roman" w:eastAsia="Times New Roman" w:hAnsi="Times New Roman" w:cs="Times New Roman"/>
          <w:b/>
          <w:sz w:val="24"/>
          <w:szCs w:val="24"/>
        </w:rPr>
      </w:pPr>
    </w:p>
    <w:p w14:paraId="23A49BC0" w14:textId="77777777" w:rsidR="00AC5D4C" w:rsidRDefault="00AC5D4C" w:rsidP="00A4288D">
      <w:pPr>
        <w:spacing w:after="0" w:line="360" w:lineRule="auto"/>
        <w:jc w:val="both"/>
        <w:rPr>
          <w:rFonts w:ascii="Times New Roman" w:eastAsia="Times New Roman" w:hAnsi="Times New Roman" w:cs="Times New Roman"/>
          <w:b/>
          <w:sz w:val="24"/>
          <w:szCs w:val="24"/>
        </w:rPr>
      </w:pPr>
    </w:p>
    <w:p w14:paraId="7CF7EBAA" w14:textId="77777777" w:rsidR="00AC5D4C" w:rsidRDefault="00AC5D4C" w:rsidP="00A4288D">
      <w:pPr>
        <w:spacing w:after="0" w:line="360" w:lineRule="auto"/>
        <w:jc w:val="both"/>
        <w:rPr>
          <w:rFonts w:ascii="Times New Roman" w:eastAsia="Times New Roman" w:hAnsi="Times New Roman" w:cs="Times New Roman"/>
          <w:b/>
          <w:sz w:val="24"/>
          <w:szCs w:val="24"/>
        </w:rPr>
      </w:pPr>
    </w:p>
    <w:p w14:paraId="4E18CD92" w14:textId="77777777" w:rsidR="00AC5D4C" w:rsidRDefault="00AC5D4C" w:rsidP="00A4288D">
      <w:pPr>
        <w:spacing w:after="0" w:line="360" w:lineRule="auto"/>
        <w:jc w:val="both"/>
        <w:rPr>
          <w:rFonts w:ascii="Times New Roman" w:eastAsia="Times New Roman" w:hAnsi="Times New Roman" w:cs="Times New Roman"/>
          <w:b/>
          <w:sz w:val="24"/>
          <w:szCs w:val="24"/>
        </w:rPr>
      </w:pPr>
    </w:p>
    <w:p w14:paraId="28933AC6" w14:textId="77777777" w:rsidR="00AC5D4C" w:rsidRDefault="00AC5D4C" w:rsidP="00A4288D">
      <w:pPr>
        <w:spacing w:after="0" w:line="360" w:lineRule="auto"/>
        <w:jc w:val="both"/>
        <w:rPr>
          <w:rFonts w:ascii="Times New Roman" w:eastAsia="Times New Roman" w:hAnsi="Times New Roman" w:cs="Times New Roman"/>
          <w:b/>
          <w:sz w:val="24"/>
          <w:szCs w:val="24"/>
        </w:rPr>
      </w:pPr>
    </w:p>
    <w:p w14:paraId="33428483" w14:textId="77777777" w:rsidR="00163A00" w:rsidRPr="006F6B23" w:rsidRDefault="00BE4C5E" w:rsidP="00A4288D">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 </w:t>
      </w:r>
      <w:r w:rsidR="00163A00" w:rsidRPr="006F6B23">
        <w:rPr>
          <w:rFonts w:ascii="Times New Roman" w:eastAsia="Times New Roman" w:hAnsi="Times New Roman" w:cs="Times New Roman"/>
          <w:b/>
          <w:sz w:val="24"/>
          <w:szCs w:val="24"/>
        </w:rPr>
        <w:t>ANIMAL GROUPING</w:t>
      </w:r>
    </w:p>
    <w:p w14:paraId="19E2737A"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D47B96">
        <w:rPr>
          <w:rFonts w:ascii="Times New Roman" w:eastAsia="Times New Roman" w:hAnsi="Times New Roman" w:cs="Times New Roman"/>
          <w:b/>
          <w:sz w:val="24"/>
          <w:szCs w:val="24"/>
        </w:rPr>
        <w:t>Control group</w:t>
      </w:r>
      <w:r w:rsidRPr="00375CE5">
        <w:rPr>
          <w:rFonts w:ascii="Times New Roman" w:eastAsia="Times New Roman" w:hAnsi="Times New Roman" w:cs="Times New Roman"/>
          <w:sz w:val="24"/>
          <w:szCs w:val="24"/>
        </w:rPr>
        <w:t xml:space="preserve"> - Received </w:t>
      </w:r>
      <w:r w:rsidR="006F6B23">
        <w:rPr>
          <w:rFonts w:ascii="Times New Roman" w:eastAsia="Times New Roman" w:hAnsi="Times New Roman" w:cs="Times New Roman"/>
          <w:sz w:val="24"/>
          <w:szCs w:val="24"/>
        </w:rPr>
        <w:t>distilled water orally</w:t>
      </w:r>
      <w:r w:rsidRPr="00375CE5">
        <w:rPr>
          <w:rFonts w:ascii="Times New Roman" w:eastAsia="Times New Roman" w:hAnsi="Times New Roman" w:cs="Times New Roman"/>
          <w:sz w:val="24"/>
          <w:szCs w:val="24"/>
        </w:rPr>
        <w:t>.</w:t>
      </w:r>
    </w:p>
    <w:p w14:paraId="1F74D9A7"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D47B96">
        <w:rPr>
          <w:rFonts w:ascii="Times New Roman" w:eastAsia="Times New Roman" w:hAnsi="Times New Roman" w:cs="Times New Roman"/>
          <w:b/>
          <w:sz w:val="24"/>
          <w:szCs w:val="24"/>
        </w:rPr>
        <w:t>Aluminum</w:t>
      </w:r>
      <w:r w:rsidR="006F6B23" w:rsidRPr="00D47B96">
        <w:rPr>
          <w:rFonts w:ascii="Times New Roman" w:eastAsia="Times New Roman" w:hAnsi="Times New Roman" w:cs="Times New Roman"/>
          <w:b/>
          <w:sz w:val="24"/>
          <w:szCs w:val="24"/>
        </w:rPr>
        <w:t xml:space="preserve"> </w:t>
      </w:r>
      <w:r w:rsidRPr="00D47B96">
        <w:rPr>
          <w:rFonts w:ascii="Times New Roman" w:eastAsia="Times New Roman" w:hAnsi="Times New Roman" w:cs="Times New Roman"/>
          <w:b/>
          <w:sz w:val="24"/>
          <w:szCs w:val="24"/>
        </w:rPr>
        <w:t>chloride group</w:t>
      </w:r>
      <w:r w:rsidRPr="00375CE5">
        <w:rPr>
          <w:rFonts w:ascii="Times New Roman" w:eastAsia="Times New Roman" w:hAnsi="Times New Roman" w:cs="Times New Roman"/>
          <w:sz w:val="24"/>
          <w:szCs w:val="24"/>
        </w:rPr>
        <w:t xml:space="preserve"> - Received 100mgof aluminum chloride for 3weeks.</w:t>
      </w:r>
    </w:p>
    <w:p w14:paraId="60CE9656"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AC5D4C">
        <w:rPr>
          <w:rFonts w:ascii="Times New Roman" w:eastAsia="Times New Roman" w:hAnsi="Times New Roman" w:cs="Times New Roman"/>
          <w:b/>
          <w:sz w:val="24"/>
          <w:szCs w:val="24"/>
        </w:rPr>
        <w:t>Aluminum + Sour</w:t>
      </w:r>
      <w:r w:rsidR="006F6B23" w:rsidRPr="00AC5D4C">
        <w:rPr>
          <w:rFonts w:ascii="Times New Roman" w:eastAsia="Times New Roman" w:hAnsi="Times New Roman" w:cs="Times New Roman"/>
          <w:b/>
          <w:sz w:val="24"/>
          <w:szCs w:val="24"/>
        </w:rPr>
        <w:t>-</w:t>
      </w:r>
      <w:r w:rsidRPr="00AC5D4C">
        <w:rPr>
          <w:rFonts w:ascii="Times New Roman" w:eastAsia="Times New Roman" w:hAnsi="Times New Roman" w:cs="Times New Roman"/>
          <w:b/>
          <w:sz w:val="24"/>
          <w:szCs w:val="24"/>
        </w:rPr>
        <w:t>sop group</w:t>
      </w:r>
      <w:r w:rsidRPr="00375CE5">
        <w:rPr>
          <w:rFonts w:ascii="Times New Roman" w:eastAsia="Times New Roman" w:hAnsi="Times New Roman" w:cs="Times New Roman"/>
          <w:sz w:val="24"/>
          <w:szCs w:val="24"/>
        </w:rPr>
        <w:t xml:space="preserve"> - Received 100mg of aluminum chloride and 200mg of</w:t>
      </w:r>
    </w:p>
    <w:p w14:paraId="706A43B2" w14:textId="77777777" w:rsidR="00163A00" w:rsidRPr="00375CE5" w:rsidRDefault="006F6B23"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S</w:t>
      </w:r>
      <w:r w:rsidR="00163A00" w:rsidRPr="00375CE5">
        <w:rPr>
          <w:rFonts w:ascii="Times New Roman" w:eastAsia="Times New Roman" w:hAnsi="Times New Roman" w:cs="Times New Roman"/>
          <w:sz w:val="24"/>
          <w:szCs w:val="24"/>
        </w:rPr>
        <w:t>our</w:t>
      </w:r>
      <w:r>
        <w:rPr>
          <w:rFonts w:ascii="Times New Roman" w:eastAsia="Times New Roman" w:hAnsi="Times New Roman" w:cs="Times New Roman"/>
          <w:sz w:val="24"/>
          <w:szCs w:val="24"/>
        </w:rPr>
        <w:t>-</w:t>
      </w:r>
      <w:r w:rsidR="00163A00" w:rsidRPr="00375CE5">
        <w:rPr>
          <w:rFonts w:ascii="Times New Roman" w:eastAsia="Times New Roman" w:hAnsi="Times New Roman" w:cs="Times New Roman"/>
          <w:sz w:val="24"/>
          <w:szCs w:val="24"/>
        </w:rPr>
        <w:t>sop for 3weeks.</w:t>
      </w:r>
    </w:p>
    <w:p w14:paraId="37B3F76E"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D47B96">
        <w:rPr>
          <w:rFonts w:ascii="Times New Roman" w:eastAsia="Times New Roman" w:hAnsi="Times New Roman" w:cs="Times New Roman"/>
          <w:b/>
          <w:sz w:val="24"/>
          <w:szCs w:val="24"/>
        </w:rPr>
        <w:t>Sour</w:t>
      </w:r>
      <w:r w:rsidR="006F6B23" w:rsidRPr="00D47B96">
        <w:rPr>
          <w:rFonts w:ascii="Times New Roman" w:eastAsia="Times New Roman" w:hAnsi="Times New Roman" w:cs="Times New Roman"/>
          <w:b/>
          <w:sz w:val="24"/>
          <w:szCs w:val="24"/>
        </w:rPr>
        <w:t>-</w:t>
      </w:r>
      <w:r w:rsidRPr="00D47B96">
        <w:rPr>
          <w:rFonts w:ascii="Times New Roman" w:eastAsia="Times New Roman" w:hAnsi="Times New Roman" w:cs="Times New Roman"/>
          <w:b/>
          <w:sz w:val="24"/>
          <w:szCs w:val="24"/>
        </w:rPr>
        <w:t>sop only</w:t>
      </w:r>
      <w:r w:rsidR="006F6B23" w:rsidRPr="00D47B96">
        <w:rPr>
          <w:rFonts w:ascii="Times New Roman" w:eastAsia="Times New Roman" w:hAnsi="Times New Roman" w:cs="Times New Roman"/>
          <w:b/>
          <w:sz w:val="24"/>
          <w:szCs w:val="24"/>
        </w:rPr>
        <w:t xml:space="preserve"> group</w:t>
      </w:r>
      <w:r w:rsidRPr="00375CE5">
        <w:rPr>
          <w:rFonts w:ascii="Times New Roman" w:eastAsia="Times New Roman" w:hAnsi="Times New Roman" w:cs="Times New Roman"/>
          <w:sz w:val="24"/>
          <w:szCs w:val="24"/>
        </w:rPr>
        <w:t xml:space="preserve"> - Received 200mg of soursop for 3 weeks.</w:t>
      </w:r>
    </w:p>
    <w:p w14:paraId="0E2802DE"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D47B96">
        <w:rPr>
          <w:rFonts w:ascii="Times New Roman" w:eastAsia="Times New Roman" w:hAnsi="Times New Roman" w:cs="Times New Roman"/>
          <w:b/>
          <w:sz w:val="24"/>
          <w:szCs w:val="24"/>
        </w:rPr>
        <w:t>Aluminum chloride + Standard drug</w:t>
      </w:r>
      <w:r w:rsidR="006F6B23" w:rsidRPr="00D47B96">
        <w:rPr>
          <w:rFonts w:ascii="Times New Roman" w:eastAsia="Times New Roman" w:hAnsi="Times New Roman" w:cs="Times New Roman"/>
          <w:b/>
          <w:sz w:val="24"/>
          <w:szCs w:val="24"/>
        </w:rPr>
        <w:t xml:space="preserve"> group</w:t>
      </w:r>
      <w:r w:rsidRPr="00375CE5">
        <w:rPr>
          <w:rFonts w:ascii="Times New Roman" w:eastAsia="Times New Roman" w:hAnsi="Times New Roman" w:cs="Times New Roman"/>
          <w:sz w:val="24"/>
          <w:szCs w:val="24"/>
        </w:rPr>
        <w:t xml:space="preserve"> - Received 100mg of aluminum chloride and 100mg</w:t>
      </w:r>
    </w:p>
    <w:p w14:paraId="3002B233" w14:textId="77777777" w:rsidR="00675EFC" w:rsidRPr="00675EFC" w:rsidRDefault="00675EFC" w:rsidP="00675EF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 standard drug for 3weeks.</w:t>
      </w:r>
    </w:p>
    <w:p w14:paraId="727B272A" w14:textId="77777777" w:rsidR="00D47B96" w:rsidRDefault="00675EFC" w:rsidP="00D47B96">
      <w:pPr>
        <w:spacing w:after="0" w:line="480" w:lineRule="auto"/>
        <w:jc w:val="both"/>
        <w:rPr>
          <w:rFonts w:ascii="Times New Roman" w:hAnsi="Times New Roman" w:cs="Times New Roman"/>
          <w:b/>
          <w:bCs/>
          <w:sz w:val="24"/>
          <w:szCs w:val="24"/>
        </w:rPr>
      </w:pPr>
      <w:r w:rsidRPr="0058529C">
        <w:rPr>
          <w:rFonts w:ascii="Times New Roman" w:hAnsi="Times New Roman" w:cs="Times New Roman"/>
          <w:b/>
          <w:bCs/>
          <w:sz w:val="24"/>
          <w:szCs w:val="24"/>
        </w:rPr>
        <w:t>ANIMAL SACRIFICE AND DETERMINATION OF ORGAN WEIGHT</w:t>
      </w:r>
    </w:p>
    <w:p w14:paraId="799A71E3" w14:textId="77777777" w:rsidR="00D47B96" w:rsidRDefault="00D47B96" w:rsidP="00D47B96">
      <w:pPr>
        <w:spacing w:after="0" w:line="480" w:lineRule="auto"/>
        <w:jc w:val="both"/>
        <w:rPr>
          <w:rFonts w:ascii="Times New Roman" w:hAnsi="Times New Roman" w:cs="Times New Roman"/>
          <w:sz w:val="24"/>
          <w:szCs w:val="24"/>
        </w:rPr>
      </w:pPr>
      <w:r w:rsidRPr="000D568F">
        <w:rPr>
          <w:rFonts w:ascii="Times New Roman" w:hAnsi="Times New Roman" w:cs="Times New Roman"/>
          <w:sz w:val="24"/>
          <w:szCs w:val="24"/>
        </w:rPr>
        <w:t>The animals were subjected to cervical dislocation six hours subsequent to the expiration of research. The cerebellum was meticulously extracted and the weight of the organ was ascertained per 100 grams of body weight utilizing a kerroBL20001 weighing scale.</w:t>
      </w:r>
      <w:r>
        <w:rPr>
          <w:rFonts w:ascii="Times New Roman" w:hAnsi="Times New Roman" w:cs="Times New Roman"/>
          <w:sz w:val="24"/>
          <w:szCs w:val="24"/>
        </w:rPr>
        <w:t xml:space="preserve"> </w:t>
      </w:r>
      <w:bookmarkStart w:id="16" w:name="_Toc173171849"/>
    </w:p>
    <w:p w14:paraId="35100694" w14:textId="77777777" w:rsidR="00163A00" w:rsidRPr="00D47B96" w:rsidRDefault="00BE4C5E" w:rsidP="00D47B96">
      <w:pPr>
        <w:spacing w:after="0" w:line="480" w:lineRule="auto"/>
        <w:jc w:val="both"/>
        <w:rPr>
          <w:rFonts w:ascii="Times New Roman" w:hAnsi="Times New Roman" w:cs="Times New Roman"/>
          <w:sz w:val="24"/>
          <w:szCs w:val="24"/>
        </w:rPr>
      </w:pPr>
      <w:r>
        <w:rPr>
          <w:rFonts w:ascii="Times New Roman" w:hAnsi="Times New Roman" w:cs="Times New Roman"/>
          <w:b/>
          <w:color w:val="000000" w:themeColor="text1"/>
          <w:sz w:val="24"/>
          <w:szCs w:val="24"/>
        </w:rPr>
        <w:t>2</w:t>
      </w:r>
      <w:r w:rsidR="00163A00" w:rsidRPr="00375CE5">
        <w:rPr>
          <w:rFonts w:ascii="Times New Roman" w:hAnsi="Times New Roman" w:cs="Times New Roman"/>
          <w:b/>
          <w:color w:val="000000" w:themeColor="text1"/>
          <w:sz w:val="24"/>
          <w:szCs w:val="24"/>
        </w:rPr>
        <w:t>.3 HISTOLOGICAL AND HISTOCHEMICAL ANALYSIS</w:t>
      </w:r>
      <w:bookmarkEnd w:id="16"/>
    </w:p>
    <w:p w14:paraId="42D93202" w14:textId="77777777" w:rsidR="00163A00" w:rsidRPr="00375CE5" w:rsidRDefault="00163A00" w:rsidP="00C9586F">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xml:space="preserve">The brain from all the rats were carefully removed using a brain </w:t>
      </w:r>
      <w:proofErr w:type="spellStart"/>
      <w:r w:rsidRPr="00375CE5">
        <w:rPr>
          <w:rFonts w:ascii="Times New Roman" w:eastAsia="Times New Roman" w:hAnsi="Times New Roman" w:cs="Times New Roman"/>
          <w:sz w:val="24"/>
          <w:szCs w:val="24"/>
        </w:rPr>
        <w:t>forcep</w:t>
      </w:r>
      <w:proofErr w:type="spellEnd"/>
      <w:r w:rsidRPr="00375CE5">
        <w:rPr>
          <w:rFonts w:ascii="Times New Roman" w:eastAsia="Times New Roman" w:hAnsi="Times New Roman" w:cs="Times New Roman"/>
          <w:sz w:val="24"/>
          <w:szCs w:val="24"/>
        </w:rPr>
        <w:t>, weighed and</w:t>
      </w:r>
      <w:r w:rsidR="00C9586F">
        <w:rPr>
          <w:rFonts w:ascii="Times New Roman" w:eastAsia="Times New Roman" w:hAnsi="Times New Roman" w:cs="Times New Roman"/>
          <w:sz w:val="24"/>
          <w:szCs w:val="24"/>
        </w:rPr>
        <w:t xml:space="preserve"> the optic </w:t>
      </w:r>
      <w:r w:rsidRPr="00375CE5">
        <w:rPr>
          <w:rFonts w:ascii="Times New Roman" w:eastAsia="Times New Roman" w:hAnsi="Times New Roman" w:cs="Times New Roman"/>
          <w:sz w:val="24"/>
          <w:szCs w:val="24"/>
        </w:rPr>
        <w:t>chiasm were preserved in 10% formal sal</w:t>
      </w:r>
      <w:r w:rsidR="00C9586F">
        <w:rPr>
          <w:rFonts w:ascii="Times New Roman" w:eastAsia="Times New Roman" w:hAnsi="Times New Roman" w:cs="Times New Roman"/>
          <w:sz w:val="24"/>
          <w:szCs w:val="24"/>
        </w:rPr>
        <w:t xml:space="preserve">ine solution. After 24 hours of fixation, the optic </w:t>
      </w:r>
      <w:r w:rsidRPr="00375CE5">
        <w:rPr>
          <w:rFonts w:ascii="Times New Roman" w:eastAsia="Times New Roman" w:hAnsi="Times New Roman" w:cs="Times New Roman"/>
          <w:sz w:val="24"/>
          <w:szCs w:val="24"/>
        </w:rPr>
        <w:t>chiasm of all the brain tissues w</w:t>
      </w:r>
      <w:r w:rsidR="00C9586F">
        <w:rPr>
          <w:rFonts w:ascii="Times New Roman" w:eastAsia="Times New Roman" w:hAnsi="Times New Roman" w:cs="Times New Roman"/>
          <w:sz w:val="24"/>
          <w:szCs w:val="24"/>
        </w:rPr>
        <w:t xml:space="preserve">ere routinely processed for H&amp;E </w:t>
      </w:r>
      <w:r w:rsidRPr="00375CE5">
        <w:rPr>
          <w:rFonts w:ascii="Times New Roman" w:eastAsia="Times New Roman" w:hAnsi="Times New Roman" w:cs="Times New Roman"/>
          <w:sz w:val="24"/>
          <w:szCs w:val="24"/>
        </w:rPr>
        <w:t>stain</w:t>
      </w:r>
      <w:r w:rsidR="00675EFC">
        <w:rPr>
          <w:rFonts w:ascii="Times New Roman" w:eastAsia="Times New Roman" w:hAnsi="Times New Roman" w:cs="Times New Roman"/>
          <w:sz w:val="24"/>
          <w:szCs w:val="24"/>
        </w:rPr>
        <w:t xml:space="preserve"> and histochemical stains</w:t>
      </w:r>
      <w:r w:rsidRPr="00375CE5">
        <w:rPr>
          <w:rFonts w:ascii="Times New Roman" w:eastAsia="Times New Roman" w:hAnsi="Times New Roman" w:cs="Times New Roman"/>
          <w:sz w:val="24"/>
          <w:szCs w:val="24"/>
        </w:rPr>
        <w:t xml:space="preserve">. </w:t>
      </w:r>
    </w:p>
    <w:p w14:paraId="21605331" w14:textId="77777777" w:rsidR="00163A00" w:rsidRPr="00375CE5" w:rsidRDefault="00735F61" w:rsidP="00A4288D">
      <w:pPr>
        <w:pStyle w:val="Heading2"/>
        <w:spacing w:line="360" w:lineRule="auto"/>
        <w:jc w:val="both"/>
        <w:rPr>
          <w:rFonts w:ascii="Times New Roman" w:hAnsi="Times New Roman" w:cs="Times New Roman"/>
          <w:b/>
          <w:color w:val="000000" w:themeColor="text1"/>
          <w:sz w:val="24"/>
          <w:szCs w:val="24"/>
        </w:rPr>
      </w:pPr>
      <w:bookmarkStart w:id="17" w:name="_Toc173171850"/>
      <w:r>
        <w:rPr>
          <w:rFonts w:ascii="Times New Roman" w:hAnsi="Times New Roman" w:cs="Times New Roman"/>
          <w:b/>
          <w:color w:val="000000" w:themeColor="text1"/>
          <w:sz w:val="24"/>
          <w:szCs w:val="24"/>
        </w:rPr>
        <w:lastRenderedPageBreak/>
        <w:t xml:space="preserve">2.3.1 </w:t>
      </w:r>
      <w:r w:rsidR="00163A00" w:rsidRPr="00375CE5">
        <w:rPr>
          <w:rFonts w:ascii="Times New Roman" w:hAnsi="Times New Roman" w:cs="Times New Roman"/>
          <w:b/>
          <w:color w:val="000000" w:themeColor="text1"/>
          <w:sz w:val="24"/>
          <w:szCs w:val="24"/>
        </w:rPr>
        <w:t>HISTOLOGICAL ANALYSIS</w:t>
      </w:r>
      <w:bookmarkEnd w:id="17"/>
    </w:p>
    <w:p w14:paraId="076437D3" w14:textId="77777777" w:rsidR="00163A00" w:rsidRPr="00375CE5" w:rsidRDefault="00735F61" w:rsidP="00A4288D">
      <w:pPr>
        <w:pStyle w:val="Heading2"/>
        <w:spacing w:line="360" w:lineRule="auto"/>
        <w:jc w:val="both"/>
        <w:rPr>
          <w:rFonts w:ascii="Times New Roman" w:hAnsi="Times New Roman" w:cs="Times New Roman"/>
          <w:sz w:val="24"/>
          <w:szCs w:val="24"/>
        </w:rPr>
      </w:pPr>
      <w:bookmarkStart w:id="18" w:name="_Toc173171851"/>
      <w:r>
        <w:rPr>
          <w:rFonts w:ascii="Times New Roman" w:hAnsi="Times New Roman" w:cs="Times New Roman"/>
          <w:b/>
          <w:color w:val="000000" w:themeColor="text1"/>
          <w:sz w:val="24"/>
          <w:szCs w:val="24"/>
        </w:rPr>
        <w:t>2</w:t>
      </w:r>
      <w:r w:rsidR="00163A00" w:rsidRPr="00375CE5">
        <w:rPr>
          <w:rFonts w:ascii="Times New Roman" w:hAnsi="Times New Roman" w:cs="Times New Roman"/>
          <w:b/>
          <w:color w:val="000000" w:themeColor="text1"/>
          <w:sz w:val="24"/>
          <w:szCs w:val="24"/>
        </w:rPr>
        <w:t>.3.2 Histological Procedure</w:t>
      </w:r>
      <w:bookmarkEnd w:id="18"/>
    </w:p>
    <w:p w14:paraId="2ABE55E5"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The optic chiasm was removed and fixed in 10% form</w:t>
      </w:r>
      <w:r w:rsidR="00C9586F">
        <w:rPr>
          <w:rFonts w:ascii="Times New Roman" w:eastAsia="Times New Roman" w:hAnsi="Times New Roman" w:cs="Times New Roman"/>
          <w:sz w:val="24"/>
          <w:szCs w:val="24"/>
        </w:rPr>
        <w:t xml:space="preserve">al saline and processed through histological </w:t>
      </w:r>
      <w:r w:rsidRPr="00375CE5">
        <w:rPr>
          <w:rFonts w:ascii="Times New Roman" w:eastAsia="Times New Roman" w:hAnsi="Times New Roman" w:cs="Times New Roman"/>
          <w:sz w:val="24"/>
          <w:szCs w:val="24"/>
        </w:rPr>
        <w:t>techniques at the Histology laboratory of the Department of A</w:t>
      </w:r>
      <w:r w:rsidR="00C9586F">
        <w:rPr>
          <w:rFonts w:ascii="Times New Roman" w:eastAsia="Times New Roman" w:hAnsi="Times New Roman" w:cs="Times New Roman"/>
          <w:sz w:val="24"/>
          <w:szCs w:val="24"/>
        </w:rPr>
        <w:t xml:space="preserve">natomy, </w:t>
      </w:r>
      <w:r w:rsidRPr="00375CE5">
        <w:rPr>
          <w:rFonts w:ascii="Times New Roman" w:eastAsia="Times New Roman" w:hAnsi="Times New Roman" w:cs="Times New Roman"/>
          <w:sz w:val="24"/>
          <w:szCs w:val="24"/>
        </w:rPr>
        <w:t>Olabisi Onabanjo University, Sagamu Campus, Ogun State, Nigeria.</w:t>
      </w:r>
    </w:p>
    <w:p w14:paraId="62F20D87" w14:textId="77777777" w:rsidR="00163A00" w:rsidRPr="005D0CD0" w:rsidRDefault="00163A00" w:rsidP="005D0CD0">
      <w:pPr>
        <w:pStyle w:val="Heading2"/>
        <w:spacing w:line="360" w:lineRule="auto"/>
        <w:jc w:val="both"/>
        <w:rPr>
          <w:rFonts w:ascii="Times New Roman" w:hAnsi="Times New Roman" w:cs="Times New Roman"/>
          <w:b/>
          <w:color w:val="auto"/>
          <w:sz w:val="24"/>
          <w:szCs w:val="24"/>
        </w:rPr>
      </w:pPr>
      <w:bookmarkStart w:id="19" w:name="_Toc173171852"/>
      <w:proofErr w:type="spellStart"/>
      <w:proofErr w:type="gramStart"/>
      <w:r w:rsidRPr="00375CE5">
        <w:rPr>
          <w:rFonts w:ascii="Times New Roman" w:hAnsi="Times New Roman" w:cs="Times New Roman"/>
          <w:b/>
          <w:color w:val="000000" w:themeColor="text1"/>
          <w:sz w:val="24"/>
          <w:szCs w:val="24"/>
        </w:rPr>
        <w:t>Fixation</w:t>
      </w:r>
      <w:bookmarkEnd w:id="19"/>
      <w:r w:rsidR="005D0CD0">
        <w:rPr>
          <w:rFonts w:ascii="Times New Roman" w:hAnsi="Times New Roman" w:cs="Times New Roman"/>
          <w:b/>
          <w:color w:val="000000" w:themeColor="text1"/>
          <w:sz w:val="24"/>
          <w:szCs w:val="24"/>
        </w:rPr>
        <w:t>:</w:t>
      </w:r>
      <w:r w:rsidRPr="005D0CD0">
        <w:rPr>
          <w:rFonts w:ascii="Times New Roman" w:eastAsia="Times New Roman" w:hAnsi="Times New Roman" w:cs="Times New Roman"/>
          <w:color w:val="auto"/>
          <w:sz w:val="24"/>
          <w:szCs w:val="24"/>
        </w:rPr>
        <w:t>The</w:t>
      </w:r>
      <w:proofErr w:type="spellEnd"/>
      <w:proofErr w:type="gramEnd"/>
      <w:r w:rsidRPr="005D0CD0">
        <w:rPr>
          <w:rFonts w:ascii="Times New Roman" w:eastAsia="Times New Roman" w:hAnsi="Times New Roman" w:cs="Times New Roman"/>
          <w:color w:val="auto"/>
          <w:sz w:val="24"/>
          <w:szCs w:val="24"/>
        </w:rPr>
        <w:t xml:space="preserve"> optic chiasm tissue was fixed in 10% formal saline solution (which was prepared by</w:t>
      </w:r>
    </w:p>
    <w:p w14:paraId="7AFDDDFD"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xml:space="preserve">dissolving 0.85g of NaCl in 90ml of water and 10ml formaldehyde) for about 24 </w:t>
      </w:r>
      <w:r w:rsidR="005D0CD0">
        <w:rPr>
          <w:rFonts w:ascii="Times New Roman" w:eastAsia="Times New Roman" w:hAnsi="Times New Roman" w:cs="Times New Roman"/>
          <w:sz w:val="24"/>
          <w:szCs w:val="24"/>
        </w:rPr>
        <w:t xml:space="preserve">hours to </w:t>
      </w:r>
      <w:r w:rsidRPr="00375CE5">
        <w:rPr>
          <w:rFonts w:ascii="Times New Roman" w:eastAsia="Times New Roman" w:hAnsi="Times New Roman" w:cs="Times New Roman"/>
          <w:sz w:val="24"/>
          <w:szCs w:val="24"/>
        </w:rPr>
        <w:t xml:space="preserve">prevent autolysis and to keep </w:t>
      </w:r>
      <w:bookmarkStart w:id="20" w:name="_Toc173171853"/>
      <w:r w:rsidR="005D0CD0">
        <w:rPr>
          <w:rFonts w:ascii="Times New Roman" w:eastAsia="Times New Roman" w:hAnsi="Times New Roman" w:cs="Times New Roman"/>
          <w:sz w:val="24"/>
          <w:szCs w:val="24"/>
        </w:rPr>
        <w:t xml:space="preserve">the tissue in life-like nature. </w:t>
      </w:r>
      <w:proofErr w:type="spellStart"/>
      <w:proofErr w:type="gramStart"/>
      <w:r w:rsidRPr="00375CE5">
        <w:rPr>
          <w:rFonts w:ascii="Times New Roman" w:hAnsi="Times New Roman" w:cs="Times New Roman"/>
          <w:b/>
          <w:color w:val="000000" w:themeColor="text1"/>
          <w:sz w:val="24"/>
          <w:szCs w:val="24"/>
        </w:rPr>
        <w:t>Dehydration</w:t>
      </w:r>
      <w:bookmarkEnd w:id="20"/>
      <w:r w:rsidR="005D0CD0">
        <w:rPr>
          <w:rFonts w:ascii="Times New Roman" w:hAnsi="Times New Roman" w:cs="Times New Roman"/>
          <w:b/>
          <w:color w:val="000000" w:themeColor="text1"/>
          <w:sz w:val="24"/>
          <w:szCs w:val="24"/>
        </w:rPr>
        <w:t>:</w:t>
      </w:r>
      <w:r w:rsidRPr="00375CE5">
        <w:rPr>
          <w:rFonts w:ascii="Times New Roman" w:eastAsia="Times New Roman" w:hAnsi="Times New Roman" w:cs="Times New Roman"/>
          <w:sz w:val="24"/>
          <w:szCs w:val="24"/>
        </w:rPr>
        <w:t>Water</w:t>
      </w:r>
      <w:proofErr w:type="spellEnd"/>
      <w:proofErr w:type="gramEnd"/>
      <w:r w:rsidRPr="00375CE5">
        <w:rPr>
          <w:rFonts w:ascii="Times New Roman" w:eastAsia="Times New Roman" w:hAnsi="Times New Roman" w:cs="Times New Roman"/>
          <w:sz w:val="24"/>
          <w:szCs w:val="24"/>
        </w:rPr>
        <w:t xml:space="preserve"> was gradually removed from the optic chiasm tiss</w:t>
      </w:r>
      <w:r w:rsidR="005D0CD0">
        <w:rPr>
          <w:rFonts w:ascii="Times New Roman" w:eastAsia="Times New Roman" w:hAnsi="Times New Roman" w:cs="Times New Roman"/>
          <w:sz w:val="24"/>
          <w:szCs w:val="24"/>
        </w:rPr>
        <w:t xml:space="preserve">ue by placing them in ascending </w:t>
      </w:r>
      <w:r w:rsidRPr="00375CE5">
        <w:rPr>
          <w:rFonts w:ascii="Times New Roman" w:eastAsia="Times New Roman" w:hAnsi="Times New Roman" w:cs="Times New Roman"/>
          <w:sz w:val="24"/>
          <w:szCs w:val="24"/>
        </w:rPr>
        <w:t>grades of alcohol (50%, 70%, 80%, 90% and 100%) at an interval of 1hour 30minu</w:t>
      </w:r>
      <w:r w:rsidR="005D0CD0">
        <w:rPr>
          <w:rFonts w:ascii="Times New Roman" w:eastAsia="Times New Roman" w:hAnsi="Times New Roman" w:cs="Times New Roman"/>
          <w:sz w:val="24"/>
          <w:szCs w:val="24"/>
        </w:rPr>
        <w:t xml:space="preserve">tes </w:t>
      </w:r>
      <w:proofErr w:type="spellStart"/>
      <w:r w:rsidR="005D0CD0">
        <w:rPr>
          <w:rFonts w:ascii="Times New Roman" w:eastAsia="Times New Roman" w:hAnsi="Times New Roman" w:cs="Times New Roman"/>
          <w:sz w:val="24"/>
          <w:szCs w:val="24"/>
        </w:rPr>
        <w:t>and</w:t>
      </w:r>
      <w:r w:rsidRPr="00375CE5">
        <w:rPr>
          <w:rFonts w:ascii="Times New Roman" w:eastAsia="Times New Roman" w:hAnsi="Times New Roman" w:cs="Times New Roman"/>
          <w:sz w:val="24"/>
          <w:szCs w:val="24"/>
        </w:rPr>
        <w:t>then</w:t>
      </w:r>
      <w:proofErr w:type="spellEnd"/>
      <w:r w:rsidRPr="00375CE5">
        <w:rPr>
          <w:rFonts w:ascii="Times New Roman" w:eastAsia="Times New Roman" w:hAnsi="Times New Roman" w:cs="Times New Roman"/>
          <w:sz w:val="24"/>
          <w:szCs w:val="24"/>
        </w:rPr>
        <w:t xml:space="preserve"> transferred into Absolute1 and </w:t>
      </w:r>
      <w:r w:rsidR="005D0CD0">
        <w:rPr>
          <w:rFonts w:ascii="Times New Roman" w:eastAsia="Times New Roman" w:hAnsi="Times New Roman" w:cs="Times New Roman"/>
          <w:sz w:val="24"/>
          <w:szCs w:val="24"/>
        </w:rPr>
        <w:t xml:space="preserve"> </w:t>
      </w:r>
      <w:r w:rsidRPr="00375CE5">
        <w:rPr>
          <w:rFonts w:ascii="Times New Roman" w:eastAsia="Times New Roman" w:hAnsi="Times New Roman" w:cs="Times New Roman"/>
          <w:sz w:val="24"/>
          <w:szCs w:val="24"/>
        </w:rPr>
        <w:t>Absolute2 grade of alcohol at an interval of 1 hour.</w:t>
      </w:r>
      <w:bookmarkStart w:id="21" w:name="_Toc173171854"/>
      <w:r w:rsidR="005D0CD0">
        <w:rPr>
          <w:rFonts w:ascii="Times New Roman" w:eastAsia="Times New Roman" w:hAnsi="Times New Roman" w:cs="Times New Roman"/>
          <w:sz w:val="24"/>
          <w:szCs w:val="24"/>
        </w:rPr>
        <w:t xml:space="preserve"> </w:t>
      </w:r>
      <w:r w:rsidRPr="00375CE5">
        <w:rPr>
          <w:rFonts w:ascii="Times New Roman" w:hAnsi="Times New Roman" w:cs="Times New Roman"/>
          <w:b/>
          <w:color w:val="000000" w:themeColor="text1"/>
          <w:sz w:val="24"/>
          <w:szCs w:val="24"/>
        </w:rPr>
        <w:t>Clearing</w:t>
      </w:r>
      <w:bookmarkEnd w:id="21"/>
      <w:r w:rsidR="00C9586F">
        <w:rPr>
          <w:rFonts w:ascii="Times New Roman" w:hAnsi="Times New Roman" w:cs="Times New Roman"/>
          <w:b/>
          <w:color w:val="000000" w:themeColor="text1"/>
          <w:sz w:val="24"/>
          <w:szCs w:val="24"/>
        </w:rPr>
        <w:t xml:space="preserve">: </w:t>
      </w:r>
      <w:r w:rsidR="00C9586F" w:rsidRPr="00C9586F">
        <w:rPr>
          <w:rFonts w:ascii="Times New Roman" w:eastAsia="Times New Roman" w:hAnsi="Times New Roman" w:cs="Times New Roman"/>
          <w:sz w:val="24"/>
          <w:szCs w:val="24"/>
        </w:rPr>
        <w:t xml:space="preserve">The </w:t>
      </w:r>
      <w:r w:rsidRPr="00C9586F">
        <w:rPr>
          <w:rFonts w:ascii="Times New Roman" w:eastAsia="Times New Roman" w:hAnsi="Times New Roman" w:cs="Times New Roman"/>
          <w:sz w:val="24"/>
          <w:szCs w:val="24"/>
        </w:rPr>
        <w:t xml:space="preserve">tissue was taken through two (2) baths of </w:t>
      </w:r>
      <w:r w:rsidR="005D0CD0">
        <w:rPr>
          <w:rFonts w:ascii="Times New Roman" w:eastAsia="Times New Roman" w:hAnsi="Times New Roman" w:cs="Times New Roman"/>
          <w:sz w:val="24"/>
          <w:szCs w:val="24"/>
        </w:rPr>
        <w:t>Xylene at an interval of 1</w:t>
      </w:r>
      <w:r w:rsidR="00C9586F" w:rsidRPr="00C9586F">
        <w:rPr>
          <w:rFonts w:ascii="Times New Roman" w:eastAsia="Times New Roman" w:hAnsi="Times New Roman" w:cs="Times New Roman"/>
          <w:sz w:val="24"/>
          <w:szCs w:val="24"/>
        </w:rPr>
        <w:t xml:space="preserve">hours </w:t>
      </w:r>
      <w:r w:rsidRPr="00C9586F">
        <w:rPr>
          <w:rFonts w:ascii="Times New Roman" w:eastAsia="Times New Roman" w:hAnsi="Times New Roman" w:cs="Times New Roman"/>
          <w:sz w:val="24"/>
          <w:szCs w:val="24"/>
        </w:rPr>
        <w:t>to remove the alcohol and to improve the refractiv</w:t>
      </w:r>
      <w:bookmarkStart w:id="22" w:name="_Toc173171855"/>
      <w:r w:rsidR="00D47B96" w:rsidRPr="00C9586F">
        <w:rPr>
          <w:rFonts w:ascii="Times New Roman" w:eastAsia="Times New Roman" w:hAnsi="Times New Roman" w:cs="Times New Roman"/>
          <w:sz w:val="24"/>
          <w:szCs w:val="24"/>
        </w:rPr>
        <w:t>e index.</w:t>
      </w:r>
      <w:r w:rsidR="005D0CD0">
        <w:rPr>
          <w:rFonts w:ascii="Times New Roman" w:eastAsia="Times New Roman" w:hAnsi="Times New Roman" w:cs="Times New Roman"/>
          <w:sz w:val="24"/>
          <w:szCs w:val="24"/>
        </w:rPr>
        <w:t xml:space="preserve"> </w:t>
      </w:r>
      <w:r w:rsidRPr="00375CE5">
        <w:rPr>
          <w:rFonts w:ascii="Times New Roman" w:hAnsi="Times New Roman" w:cs="Times New Roman"/>
          <w:b/>
          <w:color w:val="000000" w:themeColor="text1"/>
          <w:sz w:val="24"/>
          <w:szCs w:val="24"/>
        </w:rPr>
        <w:t>Infiltration</w:t>
      </w:r>
      <w:bookmarkEnd w:id="22"/>
      <w:r w:rsidR="00C9586F">
        <w:rPr>
          <w:rFonts w:ascii="Times New Roman" w:eastAsia="Times New Roman" w:hAnsi="Times New Roman" w:cs="Times New Roman"/>
          <w:sz w:val="24"/>
          <w:szCs w:val="24"/>
        </w:rPr>
        <w:t xml:space="preserve">: </w:t>
      </w:r>
      <w:r w:rsidR="00C9586F" w:rsidRPr="005D0CD0">
        <w:rPr>
          <w:rFonts w:ascii="Times New Roman" w:eastAsia="Times New Roman" w:hAnsi="Times New Roman" w:cs="Times New Roman"/>
          <w:sz w:val="24"/>
          <w:szCs w:val="24"/>
        </w:rPr>
        <w:t xml:space="preserve">The </w:t>
      </w:r>
      <w:r w:rsidRPr="005D0CD0">
        <w:rPr>
          <w:rFonts w:ascii="Times New Roman" w:eastAsia="Times New Roman" w:hAnsi="Times New Roman" w:cs="Times New Roman"/>
          <w:sz w:val="24"/>
          <w:szCs w:val="24"/>
        </w:rPr>
        <w:t xml:space="preserve">tissue were infiltrated with molten paraffin wax at a temperature </w:t>
      </w:r>
      <w:r w:rsidR="00C9586F" w:rsidRPr="005D0CD0">
        <w:rPr>
          <w:rFonts w:ascii="Times New Roman" w:eastAsia="Times New Roman" w:hAnsi="Times New Roman" w:cs="Times New Roman"/>
          <w:sz w:val="24"/>
          <w:szCs w:val="24"/>
        </w:rPr>
        <w:t>of 50</w:t>
      </w:r>
      <w:r w:rsidRPr="005D0CD0">
        <w:rPr>
          <w:rFonts w:ascii="Cambria Math" w:eastAsia="Times New Roman" w:hAnsi="Cambria Math" w:cs="Cambria Math"/>
          <w:sz w:val="24"/>
          <w:szCs w:val="24"/>
        </w:rPr>
        <w:t>℃</w:t>
      </w:r>
      <w:r w:rsidR="00C9586F" w:rsidRPr="005D0CD0">
        <w:rPr>
          <w:rFonts w:ascii="Times New Roman" w:eastAsia="Times New Roman" w:hAnsi="Times New Roman" w:cs="Times New Roman"/>
          <w:sz w:val="24"/>
          <w:szCs w:val="24"/>
        </w:rPr>
        <w:t xml:space="preserve"> for two separate baths of 1hour </w:t>
      </w:r>
      <w:bookmarkStart w:id="23" w:name="_Toc173171856"/>
      <w:r w:rsidR="00C9586F" w:rsidRPr="005D0CD0">
        <w:rPr>
          <w:rFonts w:ascii="Times New Roman" w:eastAsia="Times New Roman" w:hAnsi="Times New Roman" w:cs="Times New Roman"/>
          <w:sz w:val="24"/>
          <w:szCs w:val="24"/>
        </w:rPr>
        <w:t xml:space="preserve">each. </w:t>
      </w:r>
      <w:r w:rsidRPr="005D0CD0">
        <w:rPr>
          <w:rFonts w:ascii="Times New Roman" w:hAnsi="Times New Roman" w:cs="Times New Roman"/>
          <w:b/>
          <w:sz w:val="24"/>
          <w:szCs w:val="24"/>
        </w:rPr>
        <w:t>Embedding</w:t>
      </w:r>
      <w:bookmarkEnd w:id="23"/>
      <w:r w:rsidR="00C9586F" w:rsidRPr="005D0CD0">
        <w:rPr>
          <w:rFonts w:ascii="Times New Roman" w:hAnsi="Times New Roman" w:cs="Times New Roman"/>
          <w:b/>
          <w:sz w:val="24"/>
          <w:szCs w:val="24"/>
        </w:rPr>
        <w:t>:</w:t>
      </w:r>
      <w:r w:rsidR="00C9586F" w:rsidRPr="005D0CD0">
        <w:rPr>
          <w:rFonts w:ascii="Times New Roman" w:eastAsia="Times New Roman" w:hAnsi="Times New Roman" w:cs="Times New Roman"/>
          <w:sz w:val="24"/>
          <w:szCs w:val="24"/>
        </w:rPr>
        <w:t xml:space="preserve"> </w:t>
      </w:r>
      <w:r w:rsidRPr="005D0CD0">
        <w:rPr>
          <w:rFonts w:ascii="Times New Roman" w:eastAsia="Times New Roman" w:hAnsi="Times New Roman" w:cs="Times New Roman"/>
          <w:sz w:val="24"/>
          <w:szCs w:val="24"/>
        </w:rPr>
        <w:t>The optic chiasm tissue were placed into a cubed embedding mold, and molten paraffin wax</w:t>
      </w:r>
      <w:r w:rsidR="005D0CD0">
        <w:rPr>
          <w:rFonts w:ascii="Times New Roman" w:eastAsia="Times New Roman" w:hAnsi="Times New Roman" w:cs="Times New Roman"/>
          <w:sz w:val="24"/>
          <w:szCs w:val="24"/>
        </w:rPr>
        <w:t xml:space="preserve"> </w:t>
      </w:r>
      <w:r w:rsidRPr="00375CE5">
        <w:rPr>
          <w:rFonts w:ascii="Times New Roman" w:eastAsia="Times New Roman" w:hAnsi="Times New Roman" w:cs="Times New Roman"/>
          <w:sz w:val="24"/>
          <w:szCs w:val="24"/>
        </w:rPr>
        <w:t>was poured over them. The wax was then allowed to solidify</w:t>
      </w:r>
      <w:r w:rsidR="005D0CD0">
        <w:rPr>
          <w:rFonts w:ascii="Times New Roman" w:eastAsia="Times New Roman" w:hAnsi="Times New Roman" w:cs="Times New Roman"/>
          <w:sz w:val="24"/>
          <w:szCs w:val="24"/>
        </w:rPr>
        <w:t xml:space="preserve">, forming a tissue block around </w:t>
      </w:r>
      <w:r w:rsidRPr="00375CE5">
        <w:rPr>
          <w:rFonts w:ascii="Times New Roman" w:eastAsia="Times New Roman" w:hAnsi="Times New Roman" w:cs="Times New Roman"/>
          <w:sz w:val="24"/>
          <w:szCs w:val="24"/>
        </w:rPr>
        <w:t xml:space="preserve">the optic chiasm tissues. Afterward, the excess wax was trimmed </w:t>
      </w:r>
      <w:r w:rsidR="005D0CD0">
        <w:rPr>
          <w:rFonts w:ascii="Times New Roman" w:eastAsia="Times New Roman" w:hAnsi="Times New Roman" w:cs="Times New Roman"/>
          <w:sz w:val="24"/>
          <w:szCs w:val="24"/>
        </w:rPr>
        <w:t xml:space="preserve">off, preparing the tissue block </w:t>
      </w:r>
      <w:bookmarkStart w:id="24" w:name="_Toc173171857"/>
      <w:r w:rsidR="005D0CD0">
        <w:rPr>
          <w:rFonts w:ascii="Times New Roman" w:eastAsia="Times New Roman" w:hAnsi="Times New Roman" w:cs="Times New Roman"/>
          <w:sz w:val="24"/>
          <w:szCs w:val="24"/>
        </w:rPr>
        <w:t xml:space="preserve">for sectioning. </w:t>
      </w:r>
      <w:r w:rsidRPr="00375CE5">
        <w:rPr>
          <w:rFonts w:ascii="Times New Roman" w:hAnsi="Times New Roman" w:cs="Times New Roman"/>
          <w:b/>
          <w:color w:val="000000" w:themeColor="text1"/>
          <w:sz w:val="24"/>
          <w:szCs w:val="24"/>
        </w:rPr>
        <w:t>Sectioning</w:t>
      </w:r>
      <w:bookmarkEnd w:id="24"/>
      <w:r w:rsidR="005D0CD0">
        <w:rPr>
          <w:rFonts w:ascii="Times New Roman" w:hAnsi="Times New Roman" w:cs="Times New Roman"/>
          <w:b/>
          <w:color w:val="000000" w:themeColor="text1"/>
          <w:sz w:val="24"/>
          <w:szCs w:val="24"/>
        </w:rPr>
        <w:t>:</w:t>
      </w:r>
      <w:r w:rsidR="005D0CD0">
        <w:rPr>
          <w:rFonts w:ascii="Times New Roman" w:eastAsia="Times New Roman" w:hAnsi="Times New Roman" w:cs="Times New Roman"/>
          <w:sz w:val="24"/>
          <w:szCs w:val="24"/>
        </w:rPr>
        <w:t xml:space="preserve"> Using a rotary </w:t>
      </w:r>
      <w:r w:rsidRPr="00375CE5">
        <w:rPr>
          <w:rFonts w:ascii="Times New Roman" w:eastAsia="Times New Roman" w:hAnsi="Times New Roman" w:cs="Times New Roman"/>
          <w:sz w:val="24"/>
          <w:szCs w:val="24"/>
        </w:rPr>
        <w:t>microtome, the tissue block was carefully trimm</w:t>
      </w:r>
      <w:r w:rsidR="005D0CD0">
        <w:rPr>
          <w:rFonts w:ascii="Times New Roman" w:eastAsia="Times New Roman" w:hAnsi="Times New Roman" w:cs="Times New Roman"/>
          <w:sz w:val="24"/>
          <w:szCs w:val="24"/>
        </w:rPr>
        <w:t xml:space="preserve">ed to expose its surface before </w:t>
      </w:r>
      <w:r w:rsidRPr="00375CE5">
        <w:rPr>
          <w:rFonts w:ascii="Times New Roman" w:eastAsia="Times New Roman" w:hAnsi="Times New Roman" w:cs="Times New Roman"/>
          <w:sz w:val="24"/>
          <w:szCs w:val="24"/>
        </w:rPr>
        <w:t xml:space="preserve">being sectioned at a thickness of </w:t>
      </w:r>
      <w:r w:rsidR="005D0CD0">
        <w:rPr>
          <w:rFonts w:ascii="Times New Roman" w:eastAsia="Times New Roman" w:hAnsi="Times New Roman" w:cs="Times New Roman"/>
          <w:sz w:val="24"/>
          <w:szCs w:val="24"/>
        </w:rPr>
        <w:t>3</w:t>
      </w:r>
      <w:r w:rsidRPr="00375CE5">
        <w:rPr>
          <w:rFonts w:ascii="Times New Roman" w:eastAsia="Times New Roman" w:hAnsi="Times New Roman" w:cs="Times New Roman"/>
          <w:sz w:val="24"/>
          <w:szCs w:val="24"/>
        </w:rPr>
        <w:t xml:space="preserve"> microns. The resulting </w:t>
      </w:r>
      <w:r w:rsidR="005D0CD0">
        <w:rPr>
          <w:rFonts w:ascii="Times New Roman" w:eastAsia="Times New Roman" w:hAnsi="Times New Roman" w:cs="Times New Roman"/>
          <w:sz w:val="24"/>
          <w:szCs w:val="24"/>
        </w:rPr>
        <w:t xml:space="preserve">sections were then floated in a water bath. They were </w:t>
      </w:r>
      <w:r w:rsidRPr="00375CE5">
        <w:rPr>
          <w:rFonts w:ascii="Times New Roman" w:eastAsia="Times New Roman" w:hAnsi="Times New Roman" w:cs="Times New Roman"/>
          <w:sz w:val="24"/>
          <w:szCs w:val="24"/>
        </w:rPr>
        <w:t>subsequently picked up using an albumi</w:t>
      </w:r>
      <w:r w:rsidR="005D0CD0">
        <w:rPr>
          <w:rFonts w:ascii="Times New Roman" w:eastAsia="Times New Roman" w:hAnsi="Times New Roman" w:cs="Times New Roman"/>
          <w:sz w:val="24"/>
          <w:szCs w:val="24"/>
        </w:rPr>
        <w:t xml:space="preserve">nized slide and placed on a hot </w:t>
      </w:r>
      <w:r w:rsidRPr="00375CE5">
        <w:rPr>
          <w:rFonts w:ascii="Times New Roman" w:eastAsia="Times New Roman" w:hAnsi="Times New Roman" w:cs="Times New Roman"/>
          <w:sz w:val="24"/>
          <w:szCs w:val="24"/>
        </w:rPr>
        <w:t>plate to facilitate the adhesion of the tissue to the slide.</w:t>
      </w:r>
    </w:p>
    <w:p w14:paraId="783A2CF7" w14:textId="77777777" w:rsidR="00163A00" w:rsidRPr="00375CE5" w:rsidRDefault="00735F61" w:rsidP="00A4288D">
      <w:pPr>
        <w:pStyle w:val="Heading2"/>
        <w:spacing w:line="360" w:lineRule="auto"/>
        <w:jc w:val="both"/>
        <w:rPr>
          <w:rFonts w:ascii="Times New Roman" w:hAnsi="Times New Roman" w:cs="Times New Roman"/>
          <w:b/>
          <w:color w:val="000000" w:themeColor="text1"/>
          <w:sz w:val="24"/>
          <w:szCs w:val="24"/>
        </w:rPr>
      </w:pPr>
      <w:bookmarkStart w:id="25" w:name="_Toc173171858"/>
      <w:r>
        <w:rPr>
          <w:rFonts w:ascii="Times New Roman" w:hAnsi="Times New Roman" w:cs="Times New Roman"/>
          <w:b/>
          <w:color w:val="000000" w:themeColor="text1"/>
          <w:sz w:val="24"/>
          <w:szCs w:val="24"/>
        </w:rPr>
        <w:t xml:space="preserve">2.3.3 </w:t>
      </w:r>
      <w:r w:rsidR="00163A00" w:rsidRPr="00375CE5">
        <w:rPr>
          <w:rFonts w:ascii="Times New Roman" w:hAnsi="Times New Roman" w:cs="Times New Roman"/>
          <w:b/>
          <w:color w:val="000000" w:themeColor="text1"/>
          <w:sz w:val="24"/>
          <w:szCs w:val="24"/>
        </w:rPr>
        <w:t>H&amp;E STAINING METHOD</w:t>
      </w:r>
      <w:bookmarkEnd w:id="25"/>
    </w:p>
    <w:p w14:paraId="6ADBFBE2" w14:textId="77777777" w:rsidR="00163A00" w:rsidRPr="00375CE5" w:rsidRDefault="00827889" w:rsidP="00A4288D">
      <w:pPr>
        <w:pStyle w:val="Heading2"/>
        <w:spacing w:line="360" w:lineRule="auto"/>
        <w:jc w:val="both"/>
        <w:rPr>
          <w:rFonts w:ascii="Times New Roman" w:hAnsi="Times New Roman" w:cs="Times New Roman"/>
          <w:b/>
          <w:color w:val="000000" w:themeColor="text1"/>
          <w:sz w:val="24"/>
          <w:szCs w:val="24"/>
        </w:rPr>
      </w:pPr>
      <w:bookmarkStart w:id="26" w:name="_Toc173171862"/>
      <w:r>
        <w:rPr>
          <w:rFonts w:ascii="Times New Roman" w:hAnsi="Times New Roman" w:cs="Times New Roman"/>
          <w:b/>
          <w:color w:val="000000" w:themeColor="text1"/>
          <w:sz w:val="24"/>
          <w:szCs w:val="24"/>
        </w:rPr>
        <w:t xml:space="preserve">2.3.3.1 </w:t>
      </w:r>
      <w:r w:rsidR="00163A00" w:rsidRPr="00375CE5">
        <w:rPr>
          <w:rFonts w:ascii="Times New Roman" w:hAnsi="Times New Roman" w:cs="Times New Roman"/>
          <w:b/>
          <w:color w:val="000000" w:themeColor="text1"/>
          <w:sz w:val="24"/>
          <w:szCs w:val="24"/>
        </w:rPr>
        <w:t>H&amp;E STAINING</w:t>
      </w:r>
      <w:bookmarkEnd w:id="26"/>
    </w:p>
    <w:p w14:paraId="145B0C8F"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The labeled slides were de</w:t>
      </w:r>
      <w:r w:rsidR="005D0CD0">
        <w:rPr>
          <w:rFonts w:ascii="Times New Roman" w:eastAsia="Times New Roman" w:hAnsi="Times New Roman" w:cs="Times New Roman"/>
          <w:sz w:val="24"/>
          <w:szCs w:val="24"/>
        </w:rPr>
        <w:t xml:space="preserve">waxed in xylene for I5 minutes, </w:t>
      </w:r>
      <w:r w:rsidRPr="00375CE5">
        <w:rPr>
          <w:rFonts w:ascii="Times New Roman" w:eastAsia="Times New Roman" w:hAnsi="Times New Roman" w:cs="Times New Roman"/>
          <w:sz w:val="24"/>
          <w:szCs w:val="24"/>
        </w:rPr>
        <w:t>Hydration was done in descending grades of alcohol (100%, 90%, 80%, 70%,50</w:t>
      </w:r>
      <w:r w:rsidR="005D0CD0">
        <w:rPr>
          <w:rFonts w:ascii="Times New Roman" w:eastAsia="Times New Roman" w:hAnsi="Times New Roman" w:cs="Times New Roman"/>
          <w:sz w:val="24"/>
          <w:szCs w:val="24"/>
        </w:rPr>
        <w:t xml:space="preserve">%), </w:t>
      </w:r>
      <w:r w:rsidRPr="00375CE5">
        <w:rPr>
          <w:rFonts w:ascii="Times New Roman" w:eastAsia="Times New Roman" w:hAnsi="Times New Roman" w:cs="Times New Roman"/>
          <w:sz w:val="24"/>
          <w:szCs w:val="24"/>
        </w:rPr>
        <w:t>Slides were stained in Harris Hema</w:t>
      </w:r>
      <w:r w:rsidR="005D0CD0">
        <w:rPr>
          <w:rFonts w:ascii="Times New Roman" w:eastAsia="Times New Roman" w:hAnsi="Times New Roman" w:cs="Times New Roman"/>
          <w:sz w:val="24"/>
          <w:szCs w:val="24"/>
        </w:rPr>
        <w:t xml:space="preserve">toxylin solution for 5 minutes, </w:t>
      </w:r>
      <w:r w:rsidRPr="00375CE5">
        <w:rPr>
          <w:rFonts w:ascii="Times New Roman" w:eastAsia="Times New Roman" w:hAnsi="Times New Roman" w:cs="Times New Roman"/>
          <w:sz w:val="24"/>
          <w:szCs w:val="24"/>
        </w:rPr>
        <w:t>Slides were rinsed in run</w:t>
      </w:r>
      <w:r w:rsidR="005D0CD0">
        <w:rPr>
          <w:rFonts w:ascii="Times New Roman" w:eastAsia="Times New Roman" w:hAnsi="Times New Roman" w:cs="Times New Roman"/>
          <w:sz w:val="24"/>
          <w:szCs w:val="24"/>
        </w:rPr>
        <w:t xml:space="preserve">ning tap water for few minutes, </w:t>
      </w:r>
      <w:r w:rsidRPr="00375CE5">
        <w:rPr>
          <w:rFonts w:ascii="Times New Roman" w:eastAsia="Times New Roman" w:hAnsi="Times New Roman" w:cs="Times New Roman"/>
          <w:sz w:val="24"/>
          <w:szCs w:val="24"/>
        </w:rPr>
        <w:t>Penetration in 1% acid alcohol (differentiation solution) for</w:t>
      </w:r>
      <w:r w:rsidR="001373DB">
        <w:rPr>
          <w:rFonts w:ascii="Times New Roman" w:eastAsia="Times New Roman" w:hAnsi="Times New Roman" w:cs="Times New Roman"/>
          <w:sz w:val="24"/>
          <w:szCs w:val="24"/>
        </w:rPr>
        <w:t xml:space="preserve"> one to two dips for 30Seconds, </w:t>
      </w:r>
      <w:r w:rsidRPr="00375CE5">
        <w:rPr>
          <w:rFonts w:ascii="Times New Roman" w:eastAsia="Times New Roman" w:hAnsi="Times New Roman" w:cs="Times New Roman"/>
          <w:sz w:val="24"/>
          <w:szCs w:val="24"/>
        </w:rPr>
        <w:t>Checking was done under the light microscope for a sa</w:t>
      </w:r>
      <w:r w:rsidR="001373DB">
        <w:rPr>
          <w:rFonts w:ascii="Times New Roman" w:eastAsia="Times New Roman" w:hAnsi="Times New Roman" w:cs="Times New Roman"/>
          <w:sz w:val="24"/>
          <w:szCs w:val="24"/>
        </w:rPr>
        <w:t xml:space="preserve">tisfactory effect of the stain, </w:t>
      </w:r>
      <w:r w:rsidRPr="00375CE5">
        <w:rPr>
          <w:rFonts w:ascii="Times New Roman" w:eastAsia="Times New Roman" w:hAnsi="Times New Roman" w:cs="Times New Roman"/>
          <w:sz w:val="24"/>
          <w:szCs w:val="24"/>
        </w:rPr>
        <w:t>Sides w</w:t>
      </w:r>
      <w:r w:rsidR="001373DB">
        <w:rPr>
          <w:rFonts w:ascii="Times New Roman" w:eastAsia="Times New Roman" w:hAnsi="Times New Roman" w:cs="Times New Roman"/>
          <w:sz w:val="24"/>
          <w:szCs w:val="24"/>
        </w:rPr>
        <w:t xml:space="preserve">ere rinsed in running tap water, </w:t>
      </w:r>
      <w:r w:rsidRPr="00375CE5">
        <w:rPr>
          <w:rFonts w:ascii="Times New Roman" w:eastAsia="Times New Roman" w:hAnsi="Times New Roman" w:cs="Times New Roman"/>
          <w:sz w:val="24"/>
          <w:szCs w:val="24"/>
        </w:rPr>
        <w:t>Differentiation was repeated on some for best result, whic</w:t>
      </w:r>
      <w:r w:rsidR="001373DB">
        <w:rPr>
          <w:rFonts w:ascii="Times New Roman" w:eastAsia="Times New Roman" w:hAnsi="Times New Roman" w:cs="Times New Roman"/>
          <w:sz w:val="24"/>
          <w:szCs w:val="24"/>
        </w:rPr>
        <w:t xml:space="preserve">h were checked microscopically., </w:t>
      </w:r>
      <w:r w:rsidRPr="00375CE5">
        <w:rPr>
          <w:rFonts w:ascii="Times New Roman" w:eastAsia="Times New Roman" w:hAnsi="Times New Roman" w:cs="Times New Roman"/>
          <w:sz w:val="24"/>
          <w:szCs w:val="24"/>
        </w:rPr>
        <w:t>Slides were then immersed in the bluing solution for 5 minute</w:t>
      </w:r>
      <w:r w:rsidR="001373DB">
        <w:rPr>
          <w:rFonts w:ascii="Times New Roman" w:eastAsia="Times New Roman" w:hAnsi="Times New Roman" w:cs="Times New Roman"/>
          <w:sz w:val="24"/>
          <w:szCs w:val="24"/>
        </w:rPr>
        <w:t xml:space="preserve">s, </w:t>
      </w:r>
      <w:r w:rsidRPr="00375CE5">
        <w:rPr>
          <w:rFonts w:ascii="Times New Roman" w:eastAsia="Times New Roman" w:hAnsi="Times New Roman" w:cs="Times New Roman"/>
          <w:sz w:val="24"/>
          <w:szCs w:val="24"/>
        </w:rPr>
        <w:t>Ri</w:t>
      </w:r>
      <w:r w:rsidR="001373DB">
        <w:rPr>
          <w:rFonts w:ascii="Times New Roman" w:eastAsia="Times New Roman" w:hAnsi="Times New Roman" w:cs="Times New Roman"/>
          <w:sz w:val="24"/>
          <w:szCs w:val="24"/>
        </w:rPr>
        <w:t xml:space="preserve">nsing done in running tap water,, </w:t>
      </w:r>
      <w:r w:rsidRPr="00375CE5">
        <w:rPr>
          <w:rFonts w:ascii="Times New Roman" w:eastAsia="Times New Roman" w:hAnsi="Times New Roman" w:cs="Times New Roman"/>
          <w:sz w:val="24"/>
          <w:szCs w:val="24"/>
        </w:rPr>
        <w:t>Sections were stained with Eosin solut</w:t>
      </w:r>
      <w:r w:rsidR="001373DB">
        <w:rPr>
          <w:rFonts w:ascii="Times New Roman" w:eastAsia="Times New Roman" w:hAnsi="Times New Roman" w:cs="Times New Roman"/>
          <w:sz w:val="24"/>
          <w:szCs w:val="24"/>
        </w:rPr>
        <w:t xml:space="preserve">ion for 30 seconds to 3 minutes, </w:t>
      </w:r>
      <w:r w:rsidRPr="00375CE5">
        <w:rPr>
          <w:rFonts w:ascii="Times New Roman" w:eastAsia="Times New Roman" w:hAnsi="Times New Roman" w:cs="Times New Roman"/>
          <w:sz w:val="24"/>
          <w:szCs w:val="24"/>
        </w:rPr>
        <w:t>Rinsing done in running</w:t>
      </w:r>
      <w:r w:rsidR="001373DB">
        <w:rPr>
          <w:rFonts w:ascii="Times New Roman" w:eastAsia="Times New Roman" w:hAnsi="Times New Roman" w:cs="Times New Roman"/>
          <w:sz w:val="24"/>
          <w:szCs w:val="24"/>
        </w:rPr>
        <w:t xml:space="preserve"> tap water done for 30 seconds, </w:t>
      </w:r>
      <w:r w:rsidRPr="00375CE5">
        <w:rPr>
          <w:rFonts w:ascii="Times New Roman" w:eastAsia="Times New Roman" w:hAnsi="Times New Roman" w:cs="Times New Roman"/>
          <w:sz w:val="24"/>
          <w:szCs w:val="24"/>
        </w:rPr>
        <w:t>Stained sections were then dehydrated in 80% alcohol</w:t>
      </w:r>
      <w:r w:rsidR="001373DB">
        <w:rPr>
          <w:rFonts w:ascii="Times New Roman" w:eastAsia="Times New Roman" w:hAnsi="Times New Roman" w:cs="Times New Roman"/>
          <w:sz w:val="24"/>
          <w:szCs w:val="24"/>
        </w:rPr>
        <w:t xml:space="preserve">, 95% alcohol for 1 minute each </w:t>
      </w:r>
      <w:r w:rsidRPr="00375CE5">
        <w:rPr>
          <w:rFonts w:ascii="Times New Roman" w:eastAsia="Times New Roman" w:hAnsi="Times New Roman" w:cs="Times New Roman"/>
          <w:sz w:val="24"/>
          <w:szCs w:val="24"/>
        </w:rPr>
        <w:t>and changed</w:t>
      </w:r>
      <w:r w:rsidR="001373DB">
        <w:rPr>
          <w:rFonts w:ascii="Times New Roman" w:eastAsia="Times New Roman" w:hAnsi="Times New Roman" w:cs="Times New Roman"/>
          <w:sz w:val="24"/>
          <w:szCs w:val="24"/>
        </w:rPr>
        <w:t xml:space="preserve"> to 100% alcohol for 3 </w:t>
      </w:r>
      <w:r w:rsidR="001373DB">
        <w:rPr>
          <w:rFonts w:ascii="Times New Roman" w:eastAsia="Times New Roman" w:hAnsi="Times New Roman" w:cs="Times New Roman"/>
          <w:sz w:val="24"/>
          <w:szCs w:val="24"/>
        </w:rPr>
        <w:lastRenderedPageBreak/>
        <w:t xml:space="preserve">minutes, </w:t>
      </w:r>
      <w:r w:rsidRPr="00375CE5">
        <w:rPr>
          <w:rFonts w:ascii="Times New Roman" w:eastAsia="Times New Roman" w:hAnsi="Times New Roman" w:cs="Times New Roman"/>
          <w:sz w:val="24"/>
          <w:szCs w:val="24"/>
        </w:rPr>
        <w:t>Clearing was done in two c</w:t>
      </w:r>
      <w:r w:rsidR="001373DB">
        <w:rPr>
          <w:rFonts w:ascii="Times New Roman" w:eastAsia="Times New Roman" w:hAnsi="Times New Roman" w:cs="Times New Roman"/>
          <w:sz w:val="24"/>
          <w:szCs w:val="24"/>
        </w:rPr>
        <w:t xml:space="preserve">hanges of xylene for 5 minutes, </w:t>
      </w:r>
      <w:r w:rsidRPr="00375CE5">
        <w:rPr>
          <w:rFonts w:ascii="Times New Roman" w:eastAsia="Times New Roman" w:hAnsi="Times New Roman" w:cs="Times New Roman"/>
          <w:sz w:val="24"/>
          <w:szCs w:val="24"/>
        </w:rPr>
        <w:t xml:space="preserve">Mounting done with mounting medium </w:t>
      </w:r>
      <w:r w:rsidR="00735F61">
        <w:rPr>
          <w:rFonts w:ascii="Times New Roman" w:eastAsia="Times New Roman" w:hAnsi="Times New Roman" w:cs="Times New Roman"/>
          <w:sz w:val="24"/>
          <w:szCs w:val="24"/>
        </w:rPr>
        <w:t xml:space="preserve">-DPX and then air dried, </w:t>
      </w:r>
      <w:r w:rsidRPr="00375CE5">
        <w:rPr>
          <w:rFonts w:ascii="Times New Roman" w:eastAsia="Times New Roman" w:hAnsi="Times New Roman" w:cs="Times New Roman"/>
          <w:sz w:val="24"/>
          <w:szCs w:val="24"/>
        </w:rPr>
        <w:t>Result: nuclei stained bright blue and cytoplasm pale pink.</w:t>
      </w:r>
    </w:p>
    <w:p w14:paraId="03FD7C61" w14:textId="77777777" w:rsidR="00163A00" w:rsidRPr="00375CE5" w:rsidRDefault="00622652" w:rsidP="00A4288D">
      <w:pPr>
        <w:pStyle w:val="Heading1"/>
        <w:spacing w:line="360" w:lineRule="auto"/>
        <w:jc w:val="both"/>
        <w:rPr>
          <w:rFonts w:ascii="Times New Roman" w:hAnsi="Times New Roman" w:cs="Times New Roman"/>
          <w:b/>
          <w:sz w:val="24"/>
          <w:szCs w:val="24"/>
        </w:rPr>
      </w:pPr>
      <w:bookmarkStart w:id="27" w:name="_Toc173171863"/>
      <w:r>
        <w:rPr>
          <w:rFonts w:ascii="Times New Roman" w:hAnsi="Times New Roman" w:cs="Times New Roman"/>
          <w:b/>
          <w:color w:val="000000" w:themeColor="text1"/>
          <w:sz w:val="24"/>
          <w:szCs w:val="24"/>
        </w:rPr>
        <w:t>2</w:t>
      </w:r>
      <w:r w:rsidR="00163A00" w:rsidRPr="00375CE5">
        <w:rPr>
          <w:rFonts w:ascii="Times New Roman" w:hAnsi="Times New Roman" w:cs="Times New Roman"/>
          <w:b/>
          <w:color w:val="000000" w:themeColor="text1"/>
          <w:sz w:val="24"/>
          <w:szCs w:val="24"/>
        </w:rPr>
        <w:t>.4 PROCEDURE FOR HISTOCHEMICAL TECHNIQUE</w:t>
      </w:r>
      <w:bookmarkEnd w:id="27"/>
    </w:p>
    <w:p w14:paraId="2E995215" w14:textId="77777777" w:rsidR="00163A00" w:rsidRPr="00375CE5" w:rsidRDefault="00827889" w:rsidP="00A4288D">
      <w:pPr>
        <w:pStyle w:val="Heading2"/>
        <w:spacing w:line="360" w:lineRule="auto"/>
        <w:jc w:val="both"/>
        <w:rPr>
          <w:rFonts w:ascii="Times New Roman" w:hAnsi="Times New Roman" w:cs="Times New Roman"/>
          <w:b/>
          <w:color w:val="000000" w:themeColor="text1"/>
          <w:sz w:val="24"/>
          <w:szCs w:val="24"/>
        </w:rPr>
      </w:pPr>
      <w:bookmarkStart w:id="28" w:name="_Toc173171864"/>
      <w:r>
        <w:rPr>
          <w:rFonts w:ascii="Times New Roman" w:hAnsi="Times New Roman" w:cs="Times New Roman"/>
          <w:b/>
          <w:color w:val="000000" w:themeColor="text1"/>
          <w:sz w:val="24"/>
          <w:szCs w:val="24"/>
        </w:rPr>
        <w:t xml:space="preserve">2.4.1 </w:t>
      </w:r>
      <w:r w:rsidR="00163A00" w:rsidRPr="00375CE5">
        <w:rPr>
          <w:rFonts w:ascii="Times New Roman" w:hAnsi="Times New Roman" w:cs="Times New Roman"/>
          <w:b/>
          <w:color w:val="000000" w:themeColor="text1"/>
          <w:sz w:val="24"/>
          <w:szCs w:val="24"/>
        </w:rPr>
        <w:t>CRESYLECHT VIOLET FOR NISSL SUBSTANCE</w:t>
      </w:r>
      <w:bookmarkEnd w:id="28"/>
    </w:p>
    <w:p w14:paraId="4AEEB5FC"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Formalin fixed tissues were the preferred choice and sectioned at a thickness of 6m.</w:t>
      </w:r>
    </w:p>
    <w:p w14:paraId="42C873E4" w14:textId="77777777" w:rsidR="00163A00" w:rsidRPr="001373DB" w:rsidRDefault="00163A00" w:rsidP="001373DB">
      <w:pPr>
        <w:spacing w:after="0" w:line="360" w:lineRule="auto"/>
        <w:jc w:val="both"/>
        <w:rPr>
          <w:rFonts w:ascii="Times New Roman" w:eastAsia="Times New Roman" w:hAnsi="Times New Roman" w:cs="Times New Roman"/>
          <w:sz w:val="24"/>
          <w:szCs w:val="24"/>
        </w:rPr>
      </w:pPr>
      <w:bookmarkStart w:id="29" w:name="_Toc173171866"/>
      <w:r w:rsidRPr="00375CE5">
        <w:rPr>
          <w:rFonts w:ascii="Times New Roman" w:hAnsi="Times New Roman" w:cs="Times New Roman"/>
          <w:b/>
          <w:color w:val="000000" w:themeColor="text1"/>
          <w:sz w:val="24"/>
          <w:szCs w:val="24"/>
        </w:rPr>
        <w:t>Technique</w:t>
      </w:r>
      <w:bookmarkEnd w:id="29"/>
    </w:p>
    <w:p w14:paraId="1F12C886"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The sections were cleared in xylene, followed by absolute alcohol, 95% alcohol and hydrated</w:t>
      </w:r>
    </w:p>
    <w:p w14:paraId="2EA3763A"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xml:space="preserve">in distilled water. Then, the sections were stained with cresyl </w:t>
      </w:r>
      <w:proofErr w:type="spellStart"/>
      <w:r w:rsidRPr="00375CE5">
        <w:rPr>
          <w:rFonts w:ascii="Times New Roman" w:eastAsia="Times New Roman" w:hAnsi="Times New Roman" w:cs="Times New Roman"/>
          <w:sz w:val="24"/>
          <w:szCs w:val="24"/>
        </w:rPr>
        <w:t>echt</w:t>
      </w:r>
      <w:proofErr w:type="spellEnd"/>
      <w:r w:rsidRPr="00375CE5">
        <w:rPr>
          <w:rFonts w:ascii="Times New Roman" w:eastAsia="Times New Roman" w:hAnsi="Times New Roman" w:cs="Times New Roman"/>
          <w:sz w:val="24"/>
          <w:szCs w:val="24"/>
        </w:rPr>
        <w:t xml:space="preserve"> violet solution for 3-5</w:t>
      </w:r>
    </w:p>
    <w:p w14:paraId="4FFB55BA"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minutes, rinsed with two changes of water, and briefly immersed in 95% alcohol and absolute</w:t>
      </w:r>
    </w:p>
    <w:p w14:paraId="7814A56C"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alcohol for 30 seconds each.</w:t>
      </w:r>
      <w:r w:rsidR="001373DB">
        <w:rPr>
          <w:rFonts w:ascii="Times New Roman" w:eastAsia="Times New Roman" w:hAnsi="Times New Roman" w:cs="Times New Roman"/>
          <w:sz w:val="24"/>
          <w:szCs w:val="24"/>
        </w:rPr>
        <w:t xml:space="preserve"> </w:t>
      </w:r>
      <w:r w:rsidRPr="00375CE5">
        <w:rPr>
          <w:rFonts w:ascii="Times New Roman" w:eastAsia="Times New Roman" w:hAnsi="Times New Roman" w:cs="Times New Roman"/>
          <w:sz w:val="24"/>
          <w:szCs w:val="24"/>
        </w:rPr>
        <w:t>The sections were immersed in a mixture of balsam and Xylene for 2 minutes, followed by</w:t>
      </w:r>
    </w:p>
    <w:p w14:paraId="4B1B0CCE"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two changes of absolute alcohol for 30 seconds each. They were then rinsed in several</w:t>
      </w:r>
    </w:p>
    <w:p w14:paraId="67C71C51"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changes of Xylene and finally mounted in synthetic resin. The Nissl substance appeared blue</w:t>
      </w:r>
    </w:p>
    <w:p w14:paraId="5C963554"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after staining.</w:t>
      </w:r>
    </w:p>
    <w:p w14:paraId="0988B28F" w14:textId="77777777" w:rsidR="00163A00" w:rsidRPr="00375CE5" w:rsidRDefault="00827889" w:rsidP="00A4288D">
      <w:pPr>
        <w:pStyle w:val="Heading2"/>
        <w:spacing w:line="360" w:lineRule="auto"/>
        <w:jc w:val="both"/>
        <w:rPr>
          <w:rFonts w:ascii="Times New Roman" w:hAnsi="Times New Roman" w:cs="Times New Roman"/>
          <w:b/>
          <w:color w:val="000000" w:themeColor="text1"/>
          <w:sz w:val="24"/>
          <w:szCs w:val="24"/>
        </w:rPr>
      </w:pPr>
      <w:bookmarkStart w:id="30" w:name="_Toc173171867"/>
      <w:r>
        <w:rPr>
          <w:rFonts w:ascii="Times New Roman" w:hAnsi="Times New Roman" w:cs="Times New Roman"/>
          <w:b/>
          <w:color w:val="000000" w:themeColor="text1"/>
          <w:sz w:val="24"/>
          <w:szCs w:val="24"/>
        </w:rPr>
        <w:t xml:space="preserve">2.4.2 </w:t>
      </w:r>
      <w:r w:rsidR="00163A00" w:rsidRPr="00375CE5">
        <w:rPr>
          <w:rFonts w:ascii="Times New Roman" w:hAnsi="Times New Roman" w:cs="Times New Roman"/>
          <w:b/>
          <w:color w:val="000000" w:themeColor="text1"/>
          <w:sz w:val="24"/>
          <w:szCs w:val="24"/>
        </w:rPr>
        <w:t>FEULGEN STAIN</w:t>
      </w:r>
      <w:bookmarkEnd w:id="30"/>
    </w:p>
    <w:p w14:paraId="5C36BFA9" w14:textId="77777777" w:rsidR="00163A00" w:rsidRPr="00375CE5" w:rsidRDefault="00163A00" w:rsidP="00D70557">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The process involves two stages. Initially, the fixed material is exposed to a 1NHC</w:t>
      </w:r>
      <w:r w:rsidR="00D70557">
        <w:rPr>
          <w:rFonts w:ascii="Times New Roman" w:eastAsia="Times New Roman" w:hAnsi="Times New Roman" w:cs="Times New Roman"/>
          <w:sz w:val="24"/>
          <w:szCs w:val="24"/>
        </w:rPr>
        <w:t xml:space="preserve">L solution </w:t>
      </w:r>
      <w:r w:rsidRPr="00375CE5">
        <w:rPr>
          <w:rFonts w:ascii="Times New Roman" w:eastAsia="Times New Roman" w:hAnsi="Times New Roman" w:cs="Times New Roman"/>
          <w:sz w:val="24"/>
          <w:szCs w:val="24"/>
        </w:rPr>
        <w:t>in a water bath or oven at 60°C for 8-10 minutes. Subsequ</w:t>
      </w:r>
      <w:r w:rsidR="00D70557">
        <w:rPr>
          <w:rFonts w:ascii="Times New Roman" w:eastAsia="Times New Roman" w:hAnsi="Times New Roman" w:cs="Times New Roman"/>
          <w:sz w:val="24"/>
          <w:szCs w:val="24"/>
        </w:rPr>
        <w:t xml:space="preserve">ently, the material is promptly placed in </w:t>
      </w:r>
      <w:proofErr w:type="spellStart"/>
      <w:r w:rsidRPr="00375CE5">
        <w:rPr>
          <w:rFonts w:ascii="Times New Roman" w:eastAsia="Times New Roman" w:hAnsi="Times New Roman" w:cs="Times New Roman"/>
          <w:sz w:val="24"/>
          <w:szCs w:val="24"/>
        </w:rPr>
        <w:t>Schiffs</w:t>
      </w:r>
      <w:proofErr w:type="spellEnd"/>
      <w:r w:rsidRPr="00375CE5">
        <w:rPr>
          <w:rFonts w:ascii="Times New Roman" w:eastAsia="Times New Roman" w:hAnsi="Times New Roman" w:cs="Times New Roman"/>
          <w:sz w:val="24"/>
          <w:szCs w:val="24"/>
        </w:rPr>
        <w:t xml:space="preserve"> reagent at room temperature for at least</w:t>
      </w:r>
      <w:r w:rsidR="00D70557">
        <w:rPr>
          <w:rFonts w:ascii="Times New Roman" w:eastAsia="Times New Roman" w:hAnsi="Times New Roman" w:cs="Times New Roman"/>
          <w:sz w:val="24"/>
          <w:szCs w:val="24"/>
        </w:rPr>
        <w:t xml:space="preserve"> 30 minutes or until the tissue achieves a deep </w:t>
      </w:r>
      <w:r w:rsidRPr="00375CE5">
        <w:rPr>
          <w:rFonts w:ascii="Times New Roman" w:eastAsia="Times New Roman" w:hAnsi="Times New Roman" w:cs="Times New Roman"/>
          <w:sz w:val="24"/>
          <w:szCs w:val="24"/>
        </w:rPr>
        <w:t xml:space="preserve">purple stain. Finally, the material is compressed </w:t>
      </w:r>
      <w:r w:rsidR="00D70557">
        <w:rPr>
          <w:rFonts w:ascii="Times New Roman" w:eastAsia="Times New Roman" w:hAnsi="Times New Roman" w:cs="Times New Roman"/>
          <w:sz w:val="24"/>
          <w:szCs w:val="24"/>
        </w:rPr>
        <w:t xml:space="preserve">using acetocarmine or aceto- </w:t>
      </w:r>
      <w:r w:rsidRPr="00375CE5">
        <w:rPr>
          <w:rFonts w:ascii="Times New Roman" w:eastAsia="Times New Roman" w:hAnsi="Times New Roman" w:cs="Times New Roman"/>
          <w:sz w:val="24"/>
          <w:szCs w:val="24"/>
        </w:rPr>
        <w:t xml:space="preserve">orcein. It is advisable to analyze the material on the same day, </w:t>
      </w:r>
      <w:r w:rsidR="00D70557">
        <w:rPr>
          <w:rFonts w:ascii="Times New Roman" w:eastAsia="Times New Roman" w:hAnsi="Times New Roman" w:cs="Times New Roman"/>
          <w:sz w:val="24"/>
          <w:szCs w:val="24"/>
        </w:rPr>
        <w:t xml:space="preserve">but it can be stored at 4°C for </w:t>
      </w:r>
      <w:r w:rsidRPr="00375CE5">
        <w:rPr>
          <w:rFonts w:ascii="Times New Roman" w:eastAsia="Times New Roman" w:hAnsi="Times New Roman" w:cs="Times New Roman"/>
          <w:sz w:val="24"/>
          <w:szCs w:val="24"/>
        </w:rPr>
        <w:t>several days if needed.</w:t>
      </w:r>
    </w:p>
    <w:p w14:paraId="3B639A93" w14:textId="77777777" w:rsidR="00163A00" w:rsidRPr="00C0004E" w:rsidRDefault="00827889" w:rsidP="00C0004E">
      <w:pPr>
        <w:pStyle w:val="Heading2"/>
        <w:spacing w:line="360" w:lineRule="auto"/>
        <w:jc w:val="both"/>
        <w:rPr>
          <w:rFonts w:ascii="Times New Roman" w:hAnsi="Times New Roman" w:cs="Times New Roman"/>
          <w:b/>
          <w:color w:val="000000" w:themeColor="text1"/>
          <w:sz w:val="24"/>
          <w:szCs w:val="24"/>
        </w:rPr>
      </w:pPr>
      <w:bookmarkStart w:id="31" w:name="_Toc173171868"/>
      <w:r>
        <w:rPr>
          <w:rFonts w:ascii="Times New Roman" w:hAnsi="Times New Roman" w:cs="Times New Roman"/>
          <w:b/>
          <w:color w:val="000000" w:themeColor="text1"/>
          <w:sz w:val="24"/>
          <w:szCs w:val="24"/>
        </w:rPr>
        <w:t xml:space="preserve">2.4.3 </w:t>
      </w:r>
      <w:r w:rsidR="00163A00" w:rsidRPr="00375CE5">
        <w:rPr>
          <w:rFonts w:ascii="Times New Roman" w:hAnsi="Times New Roman" w:cs="Times New Roman"/>
          <w:b/>
          <w:color w:val="000000" w:themeColor="text1"/>
          <w:sz w:val="24"/>
          <w:szCs w:val="24"/>
        </w:rPr>
        <w:t>PERIODIC ACID SCHIFF STAIN</w:t>
      </w:r>
      <w:bookmarkEnd w:id="31"/>
    </w:p>
    <w:p w14:paraId="772DCD9E" w14:textId="77777777" w:rsidR="00827889" w:rsidRDefault="00163A00" w:rsidP="00827889">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Deparaffinize a</w:t>
      </w:r>
      <w:r w:rsidR="00C0004E">
        <w:rPr>
          <w:rFonts w:ascii="Times New Roman" w:eastAsia="Times New Roman" w:hAnsi="Times New Roman" w:cs="Times New Roman"/>
          <w:sz w:val="24"/>
          <w:szCs w:val="24"/>
        </w:rPr>
        <w:t xml:space="preserve">nd hydrate the tissue sections, </w:t>
      </w:r>
      <w:r w:rsidRPr="00375CE5">
        <w:rPr>
          <w:rFonts w:ascii="Times New Roman" w:eastAsia="Times New Roman" w:hAnsi="Times New Roman" w:cs="Times New Roman"/>
          <w:sz w:val="24"/>
          <w:szCs w:val="24"/>
        </w:rPr>
        <w:t xml:space="preserve">Treat the sections with periodic acid solution for about </w:t>
      </w:r>
      <w:r w:rsidR="00C0004E">
        <w:rPr>
          <w:rFonts w:ascii="Times New Roman" w:eastAsia="Times New Roman" w:hAnsi="Times New Roman" w:cs="Times New Roman"/>
          <w:sz w:val="24"/>
          <w:szCs w:val="24"/>
        </w:rPr>
        <w:t xml:space="preserve">5-10 minutes. This oxidizes the tissue, creating aldehydes, </w:t>
      </w:r>
      <w:r w:rsidRPr="00375CE5">
        <w:rPr>
          <w:rFonts w:ascii="Times New Roman" w:eastAsia="Times New Roman" w:hAnsi="Times New Roman" w:cs="Times New Roman"/>
          <w:sz w:val="24"/>
          <w:szCs w:val="24"/>
        </w:rPr>
        <w:t>Rinse the sections thoroughly with distilled water t</w:t>
      </w:r>
      <w:r w:rsidR="00C0004E">
        <w:rPr>
          <w:rFonts w:ascii="Times New Roman" w:eastAsia="Times New Roman" w:hAnsi="Times New Roman" w:cs="Times New Roman"/>
          <w:sz w:val="24"/>
          <w:szCs w:val="24"/>
        </w:rPr>
        <w:t xml:space="preserve">o remove excess periodic acid, </w:t>
      </w:r>
      <w:r w:rsidRPr="00375CE5">
        <w:rPr>
          <w:rFonts w:ascii="Times New Roman" w:eastAsia="Times New Roman" w:hAnsi="Times New Roman" w:cs="Times New Roman"/>
          <w:sz w:val="24"/>
          <w:szCs w:val="24"/>
        </w:rPr>
        <w:t xml:space="preserve">Apply </w:t>
      </w:r>
      <w:proofErr w:type="spellStart"/>
      <w:r w:rsidRPr="00375CE5">
        <w:rPr>
          <w:rFonts w:ascii="Times New Roman" w:eastAsia="Times New Roman" w:hAnsi="Times New Roman" w:cs="Times New Roman"/>
          <w:sz w:val="24"/>
          <w:szCs w:val="24"/>
        </w:rPr>
        <w:t>Schiffs</w:t>
      </w:r>
      <w:proofErr w:type="spellEnd"/>
      <w:r w:rsidRPr="00375CE5">
        <w:rPr>
          <w:rFonts w:ascii="Times New Roman" w:eastAsia="Times New Roman" w:hAnsi="Times New Roman" w:cs="Times New Roman"/>
          <w:sz w:val="24"/>
          <w:szCs w:val="24"/>
        </w:rPr>
        <w:t xml:space="preserve"> reagent to the sections for 15-30 minutes. This reacts with the al</w:t>
      </w:r>
      <w:r w:rsidR="00C0004E">
        <w:rPr>
          <w:rFonts w:ascii="Times New Roman" w:eastAsia="Times New Roman" w:hAnsi="Times New Roman" w:cs="Times New Roman"/>
          <w:sz w:val="24"/>
          <w:szCs w:val="24"/>
        </w:rPr>
        <w:t xml:space="preserve">dehydes to form </w:t>
      </w:r>
      <w:proofErr w:type="spellStart"/>
      <w:r w:rsidR="00C0004E">
        <w:rPr>
          <w:rFonts w:ascii="Times New Roman" w:eastAsia="Times New Roman" w:hAnsi="Times New Roman" w:cs="Times New Roman"/>
          <w:sz w:val="24"/>
          <w:szCs w:val="24"/>
        </w:rPr>
        <w:t>amagenta</w:t>
      </w:r>
      <w:proofErr w:type="spellEnd"/>
      <w:r w:rsidR="00C0004E">
        <w:rPr>
          <w:rFonts w:ascii="Times New Roman" w:eastAsia="Times New Roman" w:hAnsi="Times New Roman" w:cs="Times New Roman"/>
          <w:sz w:val="24"/>
          <w:szCs w:val="24"/>
        </w:rPr>
        <w:t xml:space="preserve"> color, </w:t>
      </w:r>
      <w:r w:rsidRPr="00375CE5">
        <w:rPr>
          <w:rFonts w:ascii="Times New Roman" w:eastAsia="Times New Roman" w:hAnsi="Times New Roman" w:cs="Times New Roman"/>
          <w:sz w:val="24"/>
          <w:szCs w:val="24"/>
        </w:rPr>
        <w:t>Wash the sections with sulfite water to remove unreacted Schiff&amp;#</w:t>
      </w:r>
      <w:proofErr w:type="gramStart"/>
      <w:r w:rsidRPr="00375CE5">
        <w:rPr>
          <w:rFonts w:ascii="Times New Roman" w:eastAsia="Times New Roman" w:hAnsi="Times New Roman" w:cs="Times New Roman"/>
          <w:sz w:val="24"/>
          <w:szCs w:val="24"/>
        </w:rPr>
        <w:t>39;s</w:t>
      </w:r>
      <w:proofErr w:type="gramEnd"/>
      <w:r w:rsidRPr="00375CE5">
        <w:rPr>
          <w:rFonts w:ascii="Times New Roman" w:eastAsia="Times New Roman" w:hAnsi="Times New Roman" w:cs="Times New Roman"/>
          <w:sz w:val="24"/>
          <w:szCs w:val="24"/>
        </w:rPr>
        <w:t xml:space="preserve"> reagent. •Counterstain </w:t>
      </w:r>
      <w:proofErr w:type="spellStart"/>
      <w:r w:rsidRPr="00375CE5">
        <w:rPr>
          <w:rFonts w:ascii="Times New Roman" w:eastAsia="Times New Roman" w:hAnsi="Times New Roman" w:cs="Times New Roman"/>
          <w:sz w:val="24"/>
          <w:szCs w:val="24"/>
        </w:rPr>
        <w:t>t</w:t>
      </w:r>
      <w:r w:rsidR="00C0004E">
        <w:rPr>
          <w:rFonts w:ascii="Times New Roman" w:eastAsia="Times New Roman" w:hAnsi="Times New Roman" w:cs="Times New Roman"/>
          <w:sz w:val="24"/>
          <w:szCs w:val="24"/>
        </w:rPr>
        <w:t>hesections</w:t>
      </w:r>
      <w:proofErr w:type="spellEnd"/>
      <w:r w:rsidR="00C0004E">
        <w:rPr>
          <w:rFonts w:ascii="Times New Roman" w:eastAsia="Times New Roman" w:hAnsi="Times New Roman" w:cs="Times New Roman"/>
          <w:sz w:val="24"/>
          <w:szCs w:val="24"/>
        </w:rPr>
        <w:t xml:space="preserve"> with hematoxylin for 1-2 minutes, </w:t>
      </w:r>
      <w:r w:rsidRPr="00375CE5">
        <w:rPr>
          <w:rFonts w:ascii="Times New Roman" w:eastAsia="Times New Roman" w:hAnsi="Times New Roman" w:cs="Times New Roman"/>
          <w:sz w:val="24"/>
          <w:szCs w:val="24"/>
        </w:rPr>
        <w:t>Wash the sections in running tap wat</w:t>
      </w:r>
      <w:r w:rsidR="00C0004E">
        <w:rPr>
          <w:rFonts w:ascii="Times New Roman" w:eastAsia="Times New Roman" w:hAnsi="Times New Roman" w:cs="Times New Roman"/>
          <w:sz w:val="24"/>
          <w:szCs w:val="24"/>
        </w:rPr>
        <w:t xml:space="preserve">er to remove excess hematoxylin, </w:t>
      </w:r>
      <w:r w:rsidRPr="00375CE5">
        <w:rPr>
          <w:rFonts w:ascii="Times New Roman" w:eastAsia="Times New Roman" w:hAnsi="Times New Roman" w:cs="Times New Roman"/>
          <w:sz w:val="24"/>
          <w:szCs w:val="24"/>
        </w:rPr>
        <w:t>Dehydrate</w:t>
      </w:r>
      <w:bookmarkStart w:id="32" w:name="_Toc173171871"/>
      <w:r w:rsidR="00827889">
        <w:rPr>
          <w:rFonts w:ascii="Times New Roman" w:eastAsia="Times New Roman" w:hAnsi="Times New Roman" w:cs="Times New Roman"/>
          <w:sz w:val="24"/>
          <w:szCs w:val="24"/>
        </w:rPr>
        <w:t>, clear and mount the sections.</w:t>
      </w:r>
    </w:p>
    <w:p w14:paraId="33362CE5" w14:textId="77777777" w:rsidR="00827889" w:rsidRDefault="00827889" w:rsidP="00827889">
      <w:pPr>
        <w:spacing w:after="0" w:line="360" w:lineRule="auto"/>
        <w:jc w:val="both"/>
        <w:rPr>
          <w:rFonts w:ascii="Times New Roman" w:eastAsia="Times New Roman" w:hAnsi="Times New Roman" w:cs="Times New Roman"/>
          <w:sz w:val="24"/>
          <w:szCs w:val="24"/>
        </w:rPr>
      </w:pPr>
    </w:p>
    <w:p w14:paraId="406528D4" w14:textId="77777777" w:rsidR="00163A00" w:rsidRPr="00827889" w:rsidRDefault="00827889" w:rsidP="00827889">
      <w:pPr>
        <w:spacing w:after="0" w:line="360" w:lineRule="auto"/>
        <w:jc w:val="both"/>
        <w:rPr>
          <w:rFonts w:ascii="Times New Roman" w:eastAsia="Times New Roman" w:hAnsi="Times New Roman" w:cs="Times New Roman"/>
          <w:sz w:val="24"/>
          <w:szCs w:val="24"/>
        </w:rPr>
      </w:pPr>
      <w:r>
        <w:rPr>
          <w:rFonts w:ascii="Times New Roman" w:hAnsi="Times New Roman" w:cs="Times New Roman"/>
          <w:b/>
          <w:color w:val="000000" w:themeColor="text1"/>
          <w:sz w:val="24"/>
          <w:szCs w:val="24"/>
        </w:rPr>
        <w:t xml:space="preserve">2.5 </w:t>
      </w:r>
      <w:r w:rsidR="00163A00" w:rsidRPr="00375CE5">
        <w:rPr>
          <w:rFonts w:ascii="Times New Roman" w:hAnsi="Times New Roman" w:cs="Times New Roman"/>
          <w:b/>
          <w:color w:val="000000" w:themeColor="text1"/>
          <w:sz w:val="24"/>
          <w:szCs w:val="24"/>
        </w:rPr>
        <w:t>TUMOR NECROTIC FACTOR (TNF-α)</w:t>
      </w:r>
      <w:bookmarkEnd w:id="32"/>
    </w:p>
    <w:p w14:paraId="03DC2C7A" w14:textId="77777777" w:rsidR="00163A00" w:rsidRPr="00375CE5" w:rsidRDefault="00163A00" w:rsidP="00A4288D">
      <w:pPr>
        <w:spacing w:after="0" w:line="360" w:lineRule="auto"/>
        <w:jc w:val="both"/>
        <w:rPr>
          <w:rFonts w:ascii="Times New Roman" w:eastAsia="Times New Roman" w:hAnsi="Times New Roman" w:cs="Times New Roman"/>
          <w:b/>
          <w:sz w:val="24"/>
          <w:szCs w:val="24"/>
        </w:rPr>
      </w:pPr>
      <w:r w:rsidRPr="00375CE5">
        <w:rPr>
          <w:rFonts w:ascii="Times New Roman" w:eastAsia="Times New Roman" w:hAnsi="Times New Roman" w:cs="Times New Roman"/>
          <w:b/>
          <w:sz w:val="24"/>
          <w:szCs w:val="24"/>
        </w:rPr>
        <w:t>REAGENT PREPARATION</w:t>
      </w:r>
    </w:p>
    <w:p w14:paraId="30A30788"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1. Bring all reagents to room temperature (18~25°C) before use. Follow the Microplate reader</w:t>
      </w:r>
    </w:p>
    <w:p w14:paraId="7964C39F"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lastRenderedPageBreak/>
        <w:t>manual for set-up and preheat it for 15 min before OD measurement.</w:t>
      </w:r>
    </w:p>
    <w:p w14:paraId="29B19516"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xml:space="preserve">2. </w:t>
      </w:r>
      <w:r w:rsidRPr="00375CE5">
        <w:rPr>
          <w:rFonts w:ascii="Times New Roman" w:eastAsia="Times New Roman" w:hAnsi="Times New Roman" w:cs="Times New Roman"/>
          <w:b/>
          <w:sz w:val="24"/>
          <w:szCs w:val="24"/>
        </w:rPr>
        <w:t>Wash Buffe</w:t>
      </w:r>
      <w:r w:rsidRPr="00375CE5">
        <w:rPr>
          <w:rFonts w:ascii="Times New Roman" w:eastAsia="Times New Roman" w:hAnsi="Times New Roman" w:cs="Times New Roman"/>
          <w:sz w:val="24"/>
          <w:szCs w:val="24"/>
        </w:rPr>
        <w:t>r: Dilute 30 mL of Concentrated Wash Buffer with 720 mL of deionized or distilled</w:t>
      </w:r>
    </w:p>
    <w:p w14:paraId="1CB13D3E"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xml:space="preserve">water to prepare 750 mL of Wash </w:t>
      </w:r>
      <w:proofErr w:type="spellStart"/>
      <w:r w:rsidRPr="00375CE5">
        <w:rPr>
          <w:rFonts w:ascii="Times New Roman" w:eastAsia="Times New Roman" w:hAnsi="Times New Roman" w:cs="Times New Roman"/>
          <w:sz w:val="24"/>
          <w:szCs w:val="24"/>
        </w:rPr>
        <w:t>Buffer.Note</w:t>
      </w:r>
      <w:proofErr w:type="spellEnd"/>
      <w:r w:rsidRPr="00375CE5">
        <w:rPr>
          <w:rFonts w:ascii="Times New Roman" w:eastAsia="Times New Roman" w:hAnsi="Times New Roman" w:cs="Times New Roman"/>
          <w:sz w:val="24"/>
          <w:szCs w:val="24"/>
        </w:rPr>
        <w:t>: if crystals have formed in the concentrate, warm it</w:t>
      </w:r>
    </w:p>
    <w:p w14:paraId="56873B9A"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in a 40°C water bath and mix it gently until the crystals have completely dissolved</w:t>
      </w:r>
    </w:p>
    <w:p w14:paraId="1D06791C"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3</w:t>
      </w:r>
      <w:r w:rsidRPr="00375CE5">
        <w:rPr>
          <w:rFonts w:ascii="Times New Roman" w:eastAsia="Times New Roman" w:hAnsi="Times New Roman" w:cs="Times New Roman"/>
          <w:b/>
          <w:sz w:val="24"/>
          <w:szCs w:val="24"/>
        </w:rPr>
        <w:t>. Standard working solution</w:t>
      </w:r>
      <w:r w:rsidRPr="00375CE5">
        <w:rPr>
          <w:rFonts w:ascii="Times New Roman" w:eastAsia="Times New Roman" w:hAnsi="Times New Roman" w:cs="Times New Roman"/>
          <w:sz w:val="24"/>
          <w:szCs w:val="24"/>
        </w:rPr>
        <w:t>: Centrifuge the standard at 10,000×g for 1 min. Add 1.0 mL of</w:t>
      </w:r>
    </w:p>
    <w:p w14:paraId="1C60EBCF"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Reference Standard &amp;amp;</w:t>
      </w:r>
      <w:r w:rsidR="005848E2">
        <w:rPr>
          <w:rFonts w:ascii="Times New Roman" w:eastAsia="Times New Roman" w:hAnsi="Times New Roman" w:cs="Times New Roman"/>
          <w:sz w:val="24"/>
          <w:szCs w:val="24"/>
        </w:rPr>
        <w:t xml:space="preserve"> </w:t>
      </w:r>
      <w:r w:rsidRPr="00375CE5">
        <w:rPr>
          <w:rFonts w:ascii="Times New Roman" w:eastAsia="Times New Roman" w:hAnsi="Times New Roman" w:cs="Times New Roman"/>
          <w:sz w:val="24"/>
          <w:szCs w:val="24"/>
        </w:rPr>
        <w:t xml:space="preserve">Sample Diluent, let it stand for 10 min and </w:t>
      </w:r>
      <w:r w:rsidR="005848E2">
        <w:rPr>
          <w:rFonts w:ascii="Times New Roman" w:eastAsia="Times New Roman" w:hAnsi="Times New Roman" w:cs="Times New Roman"/>
          <w:sz w:val="24"/>
          <w:szCs w:val="24"/>
        </w:rPr>
        <w:t xml:space="preserve">invert it gently several times. </w:t>
      </w:r>
      <w:r w:rsidRPr="00375CE5">
        <w:rPr>
          <w:rFonts w:ascii="Times New Roman" w:eastAsia="Times New Roman" w:hAnsi="Times New Roman" w:cs="Times New Roman"/>
          <w:sz w:val="24"/>
          <w:szCs w:val="24"/>
        </w:rPr>
        <w:t>After it dissolves fully, mix it thoroughly with a pipette. This reconstitution produces a working</w:t>
      </w:r>
      <w:r w:rsidR="005848E2">
        <w:rPr>
          <w:rFonts w:ascii="Times New Roman" w:eastAsia="Times New Roman" w:hAnsi="Times New Roman" w:cs="Times New Roman"/>
          <w:sz w:val="24"/>
          <w:szCs w:val="24"/>
        </w:rPr>
        <w:t xml:space="preserve"> </w:t>
      </w:r>
      <w:r w:rsidRPr="00375CE5">
        <w:rPr>
          <w:rFonts w:ascii="Times New Roman" w:eastAsia="Times New Roman" w:hAnsi="Times New Roman" w:cs="Times New Roman"/>
          <w:sz w:val="24"/>
          <w:szCs w:val="24"/>
        </w:rPr>
        <w:t xml:space="preserve">solution of 5000 </w:t>
      </w:r>
      <w:proofErr w:type="spellStart"/>
      <w:r w:rsidRPr="00375CE5">
        <w:rPr>
          <w:rFonts w:ascii="Times New Roman" w:eastAsia="Times New Roman" w:hAnsi="Times New Roman" w:cs="Times New Roman"/>
          <w:sz w:val="24"/>
          <w:szCs w:val="24"/>
        </w:rPr>
        <w:t>pg</w:t>
      </w:r>
      <w:proofErr w:type="spellEnd"/>
      <w:r w:rsidRPr="00375CE5">
        <w:rPr>
          <w:rFonts w:ascii="Times New Roman" w:eastAsia="Times New Roman" w:hAnsi="Times New Roman" w:cs="Times New Roman"/>
          <w:sz w:val="24"/>
          <w:szCs w:val="24"/>
        </w:rPr>
        <w:t>/</w:t>
      </w:r>
      <w:proofErr w:type="spellStart"/>
      <w:r w:rsidRPr="00375CE5">
        <w:rPr>
          <w:rFonts w:ascii="Times New Roman" w:eastAsia="Times New Roman" w:hAnsi="Times New Roman" w:cs="Times New Roman"/>
          <w:sz w:val="24"/>
          <w:szCs w:val="24"/>
        </w:rPr>
        <w:t>mL.</w:t>
      </w:r>
      <w:proofErr w:type="spellEnd"/>
      <w:r w:rsidRPr="00375CE5">
        <w:rPr>
          <w:rFonts w:ascii="Times New Roman" w:eastAsia="Times New Roman" w:hAnsi="Times New Roman" w:cs="Times New Roman"/>
          <w:sz w:val="24"/>
          <w:szCs w:val="24"/>
        </w:rPr>
        <w:t xml:space="preserve"> Then make serial dilutions as needed. The recommended dilution</w:t>
      </w:r>
    </w:p>
    <w:p w14:paraId="4D43265C"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xml:space="preserve">gradient is as follows: 5000, 2500, 1250, 625, 312.5, 156.25, 78.13, 0 </w:t>
      </w:r>
      <w:proofErr w:type="spellStart"/>
      <w:r w:rsidRPr="00375CE5">
        <w:rPr>
          <w:rFonts w:ascii="Times New Roman" w:eastAsia="Times New Roman" w:hAnsi="Times New Roman" w:cs="Times New Roman"/>
          <w:sz w:val="24"/>
          <w:szCs w:val="24"/>
        </w:rPr>
        <w:t>pg</w:t>
      </w:r>
      <w:proofErr w:type="spellEnd"/>
      <w:r w:rsidRPr="00375CE5">
        <w:rPr>
          <w:rFonts w:ascii="Times New Roman" w:eastAsia="Times New Roman" w:hAnsi="Times New Roman" w:cs="Times New Roman"/>
          <w:sz w:val="24"/>
          <w:szCs w:val="24"/>
        </w:rPr>
        <w:t>/</w:t>
      </w:r>
      <w:proofErr w:type="spellStart"/>
      <w:r w:rsidRPr="00375CE5">
        <w:rPr>
          <w:rFonts w:ascii="Times New Roman" w:eastAsia="Times New Roman" w:hAnsi="Times New Roman" w:cs="Times New Roman"/>
          <w:sz w:val="24"/>
          <w:szCs w:val="24"/>
        </w:rPr>
        <w:t>mL.</w:t>
      </w:r>
      <w:proofErr w:type="spellEnd"/>
      <w:r w:rsidRPr="00375CE5">
        <w:rPr>
          <w:rFonts w:ascii="Times New Roman" w:eastAsia="Times New Roman" w:hAnsi="Times New Roman" w:cs="Times New Roman"/>
          <w:sz w:val="24"/>
          <w:szCs w:val="24"/>
        </w:rPr>
        <w:t xml:space="preserve"> Dilution method:</w:t>
      </w:r>
    </w:p>
    <w:p w14:paraId="2423802C"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Take 7 EP tubes, add 500uL of Reference Standard &amp;amp; Sample Diluent to each tube. Pipette</w:t>
      </w:r>
    </w:p>
    <w:p w14:paraId="00F8EF48"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xml:space="preserve">500uL of the 5000 </w:t>
      </w:r>
      <w:proofErr w:type="spellStart"/>
      <w:r w:rsidRPr="00375CE5">
        <w:rPr>
          <w:rFonts w:ascii="Times New Roman" w:eastAsia="Times New Roman" w:hAnsi="Times New Roman" w:cs="Times New Roman"/>
          <w:sz w:val="24"/>
          <w:szCs w:val="24"/>
        </w:rPr>
        <w:t>pg</w:t>
      </w:r>
      <w:proofErr w:type="spellEnd"/>
      <w:r w:rsidRPr="00375CE5">
        <w:rPr>
          <w:rFonts w:ascii="Times New Roman" w:eastAsia="Times New Roman" w:hAnsi="Times New Roman" w:cs="Times New Roman"/>
          <w:sz w:val="24"/>
          <w:szCs w:val="24"/>
        </w:rPr>
        <w:t xml:space="preserve">/mL working solution to the first tube and mix up to produce a 2500 </w:t>
      </w:r>
      <w:proofErr w:type="spellStart"/>
      <w:r w:rsidRPr="00375CE5">
        <w:rPr>
          <w:rFonts w:ascii="Times New Roman" w:eastAsia="Times New Roman" w:hAnsi="Times New Roman" w:cs="Times New Roman"/>
          <w:sz w:val="24"/>
          <w:szCs w:val="24"/>
        </w:rPr>
        <w:t>pg</w:t>
      </w:r>
      <w:proofErr w:type="spellEnd"/>
      <w:r w:rsidRPr="00375CE5">
        <w:rPr>
          <w:rFonts w:ascii="Times New Roman" w:eastAsia="Times New Roman" w:hAnsi="Times New Roman" w:cs="Times New Roman"/>
          <w:sz w:val="24"/>
          <w:szCs w:val="24"/>
        </w:rPr>
        <w:t>/mL</w:t>
      </w:r>
    </w:p>
    <w:p w14:paraId="690041B8"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working solution. Pipette 500uL of the solution from the former tube into the latter one according</w:t>
      </w:r>
    </w:p>
    <w:p w14:paraId="49E62243"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to these steps.</w:t>
      </w:r>
    </w:p>
    <w:p w14:paraId="1CBD314B"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4</w:t>
      </w:r>
      <w:r w:rsidRPr="00375CE5">
        <w:rPr>
          <w:rFonts w:ascii="Times New Roman" w:eastAsia="Times New Roman" w:hAnsi="Times New Roman" w:cs="Times New Roman"/>
          <w:b/>
          <w:sz w:val="24"/>
          <w:szCs w:val="24"/>
        </w:rPr>
        <w:t>. Biotinylated Detection Ab working solution</w:t>
      </w:r>
      <w:r w:rsidRPr="00375CE5">
        <w:rPr>
          <w:rFonts w:ascii="Times New Roman" w:eastAsia="Times New Roman" w:hAnsi="Times New Roman" w:cs="Times New Roman"/>
          <w:sz w:val="24"/>
          <w:szCs w:val="24"/>
        </w:rPr>
        <w:t>: Calculate the required amount before the</w:t>
      </w:r>
    </w:p>
    <w:p w14:paraId="2118D2A1"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xml:space="preserve">experiment (100 </w:t>
      </w:r>
      <w:proofErr w:type="spellStart"/>
      <w:r w:rsidRPr="00375CE5">
        <w:rPr>
          <w:rFonts w:ascii="Times New Roman" w:eastAsia="Times New Roman" w:hAnsi="Times New Roman" w:cs="Times New Roman"/>
          <w:sz w:val="24"/>
          <w:szCs w:val="24"/>
        </w:rPr>
        <w:t>μL</w:t>
      </w:r>
      <w:proofErr w:type="spellEnd"/>
      <w:r w:rsidRPr="00375CE5">
        <w:rPr>
          <w:rFonts w:ascii="Times New Roman" w:eastAsia="Times New Roman" w:hAnsi="Times New Roman" w:cs="Times New Roman"/>
          <w:sz w:val="24"/>
          <w:szCs w:val="24"/>
        </w:rPr>
        <w:t>/well). In preparation, slightly more than calculated should be prepared.</w:t>
      </w:r>
    </w:p>
    <w:p w14:paraId="50552FCC"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Centrifuge the stock tube before use, dilute the 100× Concentrated Biotinylated Detection Ab to</w:t>
      </w:r>
    </w:p>
    <w:p w14:paraId="6F177F9F"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1×working solution with Biotinylated Detection Ab Diluent.</w:t>
      </w:r>
    </w:p>
    <w:p w14:paraId="7387E0C8"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5</w:t>
      </w:r>
      <w:r w:rsidRPr="00375CE5">
        <w:rPr>
          <w:rFonts w:ascii="Times New Roman" w:eastAsia="Times New Roman" w:hAnsi="Times New Roman" w:cs="Times New Roman"/>
          <w:b/>
          <w:sz w:val="24"/>
          <w:szCs w:val="24"/>
        </w:rPr>
        <w:t>. Concentrated HRP Conjugate working solution</w:t>
      </w:r>
      <w:r w:rsidRPr="00375CE5">
        <w:rPr>
          <w:rFonts w:ascii="Times New Roman" w:eastAsia="Times New Roman" w:hAnsi="Times New Roman" w:cs="Times New Roman"/>
          <w:sz w:val="24"/>
          <w:szCs w:val="24"/>
        </w:rPr>
        <w:t>: Calculate the required amount before the</w:t>
      </w:r>
    </w:p>
    <w:p w14:paraId="3EC759C2"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xml:space="preserve">experiment (100 </w:t>
      </w:r>
      <w:proofErr w:type="spellStart"/>
      <w:r w:rsidRPr="00375CE5">
        <w:rPr>
          <w:rFonts w:ascii="Times New Roman" w:eastAsia="Times New Roman" w:hAnsi="Times New Roman" w:cs="Times New Roman"/>
          <w:sz w:val="24"/>
          <w:szCs w:val="24"/>
        </w:rPr>
        <w:t>μL</w:t>
      </w:r>
      <w:proofErr w:type="spellEnd"/>
      <w:r w:rsidRPr="00375CE5">
        <w:rPr>
          <w:rFonts w:ascii="Times New Roman" w:eastAsia="Times New Roman" w:hAnsi="Times New Roman" w:cs="Times New Roman"/>
          <w:sz w:val="24"/>
          <w:szCs w:val="24"/>
        </w:rPr>
        <w:t>/well). In preparation, slightly more than calculated should be prepared.</w:t>
      </w:r>
    </w:p>
    <w:p w14:paraId="00CB401F"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Dilute the 100× concentrated HRP conjugate to 1× working solution with concentrated HRP</w:t>
      </w:r>
    </w:p>
    <w:p w14:paraId="1067942C"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conjugate diluent.</w:t>
      </w:r>
    </w:p>
    <w:p w14:paraId="70AC0438" w14:textId="77777777" w:rsidR="00163A00" w:rsidRPr="00375CE5" w:rsidRDefault="00163A00" w:rsidP="00A4288D">
      <w:pPr>
        <w:spacing w:after="0" w:line="360" w:lineRule="auto"/>
        <w:jc w:val="both"/>
        <w:rPr>
          <w:rFonts w:ascii="Times New Roman" w:eastAsia="Times New Roman" w:hAnsi="Times New Roman" w:cs="Times New Roman"/>
          <w:b/>
          <w:sz w:val="24"/>
          <w:szCs w:val="24"/>
        </w:rPr>
      </w:pPr>
      <w:r w:rsidRPr="00375CE5">
        <w:rPr>
          <w:rFonts w:ascii="Times New Roman" w:eastAsia="Times New Roman" w:hAnsi="Times New Roman" w:cs="Times New Roman"/>
          <w:b/>
          <w:sz w:val="24"/>
          <w:szCs w:val="24"/>
        </w:rPr>
        <w:t>PROCEDURES</w:t>
      </w:r>
    </w:p>
    <w:p w14:paraId="122AD271"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xml:space="preserve">1. Add 100 </w:t>
      </w:r>
      <w:proofErr w:type="spellStart"/>
      <w:r w:rsidRPr="00375CE5">
        <w:rPr>
          <w:rFonts w:ascii="Times New Roman" w:eastAsia="Times New Roman" w:hAnsi="Times New Roman" w:cs="Times New Roman"/>
          <w:sz w:val="24"/>
          <w:szCs w:val="24"/>
        </w:rPr>
        <w:t>μL</w:t>
      </w:r>
      <w:proofErr w:type="spellEnd"/>
      <w:r w:rsidRPr="00375CE5">
        <w:rPr>
          <w:rFonts w:ascii="Times New Roman" w:eastAsia="Times New Roman" w:hAnsi="Times New Roman" w:cs="Times New Roman"/>
          <w:sz w:val="24"/>
          <w:szCs w:val="24"/>
        </w:rPr>
        <w:t xml:space="preserve"> standard or sample to each well. Incubate for 90 min at 37°C.</w:t>
      </w:r>
    </w:p>
    <w:p w14:paraId="0FD7FF1D"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xml:space="preserve">2. Remove the liquid. Add 100 </w:t>
      </w:r>
      <w:proofErr w:type="spellStart"/>
      <w:r w:rsidRPr="00375CE5">
        <w:rPr>
          <w:rFonts w:ascii="Times New Roman" w:eastAsia="Times New Roman" w:hAnsi="Times New Roman" w:cs="Times New Roman"/>
          <w:sz w:val="24"/>
          <w:szCs w:val="24"/>
        </w:rPr>
        <w:t>μL</w:t>
      </w:r>
      <w:proofErr w:type="spellEnd"/>
      <w:r w:rsidRPr="00375CE5">
        <w:rPr>
          <w:rFonts w:ascii="Times New Roman" w:eastAsia="Times New Roman" w:hAnsi="Times New Roman" w:cs="Times New Roman"/>
          <w:sz w:val="24"/>
          <w:szCs w:val="24"/>
        </w:rPr>
        <w:t xml:space="preserve"> Biotinylated Detection Ab. Incubate for 1 hour at 37°C.</w:t>
      </w:r>
    </w:p>
    <w:p w14:paraId="6C62A8A4"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3. Aspirate and wash 3 times.</w:t>
      </w:r>
    </w:p>
    <w:p w14:paraId="1FEC82C2"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xml:space="preserve">4. Add 100 </w:t>
      </w:r>
      <w:proofErr w:type="spellStart"/>
      <w:r w:rsidRPr="00375CE5">
        <w:rPr>
          <w:rFonts w:ascii="Times New Roman" w:eastAsia="Times New Roman" w:hAnsi="Times New Roman" w:cs="Times New Roman"/>
          <w:sz w:val="24"/>
          <w:szCs w:val="24"/>
        </w:rPr>
        <w:t>μL</w:t>
      </w:r>
      <w:proofErr w:type="spellEnd"/>
      <w:r w:rsidRPr="00375CE5">
        <w:rPr>
          <w:rFonts w:ascii="Times New Roman" w:eastAsia="Times New Roman" w:hAnsi="Times New Roman" w:cs="Times New Roman"/>
          <w:sz w:val="24"/>
          <w:szCs w:val="24"/>
        </w:rPr>
        <w:t xml:space="preserve"> HRP Conjugate. Incubate for 30 min at 37°C.</w:t>
      </w:r>
    </w:p>
    <w:p w14:paraId="4F610499"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5. Aspirate and wash 5 times.</w:t>
      </w:r>
    </w:p>
    <w:p w14:paraId="57FA3D4B"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xml:space="preserve">6. Add 90 </w:t>
      </w:r>
      <w:proofErr w:type="spellStart"/>
      <w:r w:rsidRPr="00375CE5">
        <w:rPr>
          <w:rFonts w:ascii="Times New Roman" w:eastAsia="Times New Roman" w:hAnsi="Times New Roman" w:cs="Times New Roman"/>
          <w:sz w:val="24"/>
          <w:szCs w:val="24"/>
        </w:rPr>
        <w:t>μL</w:t>
      </w:r>
      <w:proofErr w:type="spellEnd"/>
      <w:r w:rsidRPr="00375CE5">
        <w:rPr>
          <w:rFonts w:ascii="Times New Roman" w:eastAsia="Times New Roman" w:hAnsi="Times New Roman" w:cs="Times New Roman"/>
          <w:sz w:val="24"/>
          <w:szCs w:val="24"/>
        </w:rPr>
        <w:t xml:space="preserve"> Substrate Reagent. Incubate for 15 min at 37°C.</w:t>
      </w:r>
    </w:p>
    <w:p w14:paraId="360E4CAD"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xml:space="preserve">7. Add 50 </w:t>
      </w:r>
      <w:proofErr w:type="spellStart"/>
      <w:r w:rsidRPr="00375CE5">
        <w:rPr>
          <w:rFonts w:ascii="Times New Roman" w:eastAsia="Times New Roman" w:hAnsi="Times New Roman" w:cs="Times New Roman"/>
          <w:sz w:val="24"/>
          <w:szCs w:val="24"/>
        </w:rPr>
        <w:t>μL</w:t>
      </w:r>
      <w:proofErr w:type="spellEnd"/>
      <w:r w:rsidRPr="00375CE5">
        <w:rPr>
          <w:rFonts w:ascii="Times New Roman" w:eastAsia="Times New Roman" w:hAnsi="Times New Roman" w:cs="Times New Roman"/>
          <w:sz w:val="24"/>
          <w:szCs w:val="24"/>
        </w:rPr>
        <w:t xml:space="preserve"> Stop Solution. Read at 450 nm immediately.</w:t>
      </w:r>
    </w:p>
    <w:p w14:paraId="5DA047F0"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8. Calculation of results.</w:t>
      </w:r>
    </w:p>
    <w:p w14:paraId="68F499C7" w14:textId="77777777" w:rsidR="00163A00" w:rsidRPr="00375CE5" w:rsidRDefault="00827889" w:rsidP="00A4288D">
      <w:pPr>
        <w:pStyle w:val="Heading1"/>
        <w:spacing w:line="360" w:lineRule="auto"/>
        <w:jc w:val="both"/>
        <w:rPr>
          <w:rFonts w:ascii="Times New Roman" w:hAnsi="Times New Roman" w:cs="Times New Roman"/>
          <w:b/>
          <w:color w:val="000000" w:themeColor="text1"/>
          <w:sz w:val="24"/>
          <w:szCs w:val="24"/>
        </w:rPr>
      </w:pPr>
      <w:bookmarkStart w:id="33" w:name="_Toc173171872"/>
      <w:r>
        <w:rPr>
          <w:rFonts w:ascii="Times New Roman" w:hAnsi="Times New Roman" w:cs="Times New Roman"/>
          <w:b/>
          <w:color w:val="000000" w:themeColor="text1"/>
          <w:sz w:val="24"/>
          <w:szCs w:val="24"/>
        </w:rPr>
        <w:lastRenderedPageBreak/>
        <w:t xml:space="preserve">2.6 </w:t>
      </w:r>
      <w:r w:rsidR="00163A00" w:rsidRPr="00375CE5">
        <w:rPr>
          <w:rFonts w:ascii="Times New Roman" w:hAnsi="Times New Roman" w:cs="Times New Roman"/>
          <w:b/>
          <w:color w:val="000000" w:themeColor="text1"/>
          <w:sz w:val="24"/>
          <w:szCs w:val="24"/>
        </w:rPr>
        <w:t>PHOTOMICROGRAPHY</w:t>
      </w:r>
      <w:bookmarkEnd w:id="33"/>
    </w:p>
    <w:p w14:paraId="0ABC4E19" w14:textId="77777777" w:rsidR="005848E2" w:rsidRDefault="00163A00" w:rsidP="005848E2">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xml:space="preserve">Acquisition and processing of images: The photomicrographs were taken using a bright-field digital microscope with a </w:t>
      </w:r>
      <w:bookmarkStart w:id="34" w:name="_Toc173171873"/>
      <w:r w:rsidR="005848E2">
        <w:rPr>
          <w:rFonts w:ascii="Times New Roman" w:eastAsia="Times New Roman" w:hAnsi="Times New Roman" w:cs="Times New Roman"/>
          <w:sz w:val="24"/>
          <w:szCs w:val="24"/>
        </w:rPr>
        <w:t>10–40x magnification objective.</w:t>
      </w:r>
    </w:p>
    <w:p w14:paraId="750CD0A6" w14:textId="77777777" w:rsidR="00163A00" w:rsidRPr="005848E2" w:rsidRDefault="00827889" w:rsidP="005848E2">
      <w:pPr>
        <w:spacing w:after="0" w:line="360" w:lineRule="auto"/>
        <w:jc w:val="both"/>
        <w:rPr>
          <w:rFonts w:ascii="Times New Roman" w:eastAsia="Times New Roman" w:hAnsi="Times New Roman" w:cs="Times New Roman"/>
          <w:sz w:val="24"/>
          <w:szCs w:val="24"/>
        </w:rPr>
      </w:pPr>
      <w:r>
        <w:rPr>
          <w:rFonts w:ascii="Times New Roman" w:hAnsi="Times New Roman" w:cs="Times New Roman"/>
          <w:b/>
          <w:color w:val="000000" w:themeColor="text1"/>
          <w:sz w:val="24"/>
          <w:szCs w:val="24"/>
        </w:rPr>
        <w:t>2.7</w:t>
      </w:r>
      <w:r w:rsidR="00163A00" w:rsidRPr="00375CE5">
        <w:rPr>
          <w:rFonts w:ascii="Times New Roman" w:hAnsi="Times New Roman" w:cs="Times New Roman"/>
          <w:b/>
          <w:color w:val="000000" w:themeColor="text1"/>
          <w:sz w:val="24"/>
          <w:szCs w:val="24"/>
        </w:rPr>
        <w:t> STATISTICAL ANALYSIS</w:t>
      </w:r>
      <w:bookmarkEnd w:id="34"/>
    </w:p>
    <w:p w14:paraId="07AD59A8"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xml:space="preserve">Using GraphPad Prism (version 9.5.1) software, data were analyzed statistically using both one-way (for weight analysis) and two-way analysis of variance (ANOVA) (acetaminophen consumption analysis). The average was used to express the results. Statistical significance and standard deviation were taken into account at a 95% confidence range (P&lt;0.05). </w:t>
      </w:r>
    </w:p>
    <w:p w14:paraId="2055447F" w14:textId="77777777" w:rsidR="00163A00" w:rsidRDefault="00163A00" w:rsidP="00A4288D">
      <w:pPr>
        <w:spacing w:line="360" w:lineRule="auto"/>
        <w:jc w:val="both"/>
        <w:rPr>
          <w:rFonts w:ascii="Times New Roman" w:hAnsi="Times New Roman" w:cs="Times New Roman"/>
          <w:b/>
          <w:sz w:val="24"/>
          <w:szCs w:val="24"/>
        </w:rPr>
      </w:pPr>
    </w:p>
    <w:p w14:paraId="0231740A" w14:textId="77777777" w:rsidR="00827889" w:rsidRDefault="00827889" w:rsidP="00A4288D">
      <w:pPr>
        <w:spacing w:line="360" w:lineRule="auto"/>
        <w:jc w:val="both"/>
        <w:rPr>
          <w:rFonts w:ascii="Times New Roman" w:hAnsi="Times New Roman" w:cs="Times New Roman"/>
          <w:b/>
          <w:sz w:val="24"/>
          <w:szCs w:val="24"/>
        </w:rPr>
      </w:pPr>
    </w:p>
    <w:p w14:paraId="3E3D4414" w14:textId="77777777" w:rsidR="00827889" w:rsidRDefault="00827889" w:rsidP="00A4288D">
      <w:pPr>
        <w:spacing w:line="360" w:lineRule="auto"/>
        <w:jc w:val="both"/>
        <w:rPr>
          <w:rFonts w:ascii="Times New Roman" w:hAnsi="Times New Roman" w:cs="Times New Roman"/>
          <w:b/>
          <w:sz w:val="24"/>
          <w:szCs w:val="24"/>
        </w:rPr>
      </w:pPr>
    </w:p>
    <w:p w14:paraId="4F697FB2" w14:textId="77777777" w:rsidR="00163A00" w:rsidRDefault="00163A00" w:rsidP="00A4288D">
      <w:pPr>
        <w:pStyle w:val="Heading1"/>
        <w:spacing w:line="360" w:lineRule="auto"/>
        <w:jc w:val="both"/>
        <w:rPr>
          <w:rFonts w:ascii="Times New Roman" w:eastAsiaTheme="minorHAnsi" w:hAnsi="Times New Roman" w:cs="Times New Roman"/>
          <w:b/>
          <w:color w:val="auto"/>
          <w:sz w:val="24"/>
          <w:szCs w:val="24"/>
        </w:rPr>
      </w:pPr>
    </w:p>
    <w:p w14:paraId="1D54A4A3" w14:textId="77777777" w:rsidR="00827889" w:rsidRPr="00827889" w:rsidRDefault="00827889" w:rsidP="00827889"/>
    <w:p w14:paraId="533CB3F1" w14:textId="77777777" w:rsidR="00163A00" w:rsidRPr="00375CE5" w:rsidRDefault="00827889" w:rsidP="00A4288D">
      <w:pPr>
        <w:pStyle w:val="Heading1"/>
        <w:spacing w:line="360" w:lineRule="auto"/>
        <w:jc w:val="both"/>
        <w:rPr>
          <w:rFonts w:ascii="Times New Roman" w:hAnsi="Times New Roman" w:cs="Times New Roman"/>
          <w:b/>
          <w:color w:val="000000" w:themeColor="text1"/>
          <w:sz w:val="24"/>
          <w:szCs w:val="24"/>
        </w:rPr>
      </w:pPr>
      <w:bookmarkStart w:id="35" w:name="_Toc173171875"/>
      <w:r>
        <w:rPr>
          <w:rFonts w:ascii="Times New Roman" w:hAnsi="Times New Roman" w:cs="Times New Roman"/>
          <w:b/>
          <w:color w:val="000000" w:themeColor="text1"/>
          <w:sz w:val="24"/>
          <w:szCs w:val="24"/>
        </w:rPr>
        <w:t>3</w:t>
      </w:r>
      <w:r w:rsidR="00163A00" w:rsidRPr="00375CE5">
        <w:rPr>
          <w:rFonts w:ascii="Times New Roman" w:hAnsi="Times New Roman" w:cs="Times New Roman"/>
          <w:b/>
          <w:color w:val="000000" w:themeColor="text1"/>
          <w:sz w:val="24"/>
          <w:szCs w:val="24"/>
        </w:rPr>
        <w:t>.0 RESULT AND ANALYSIS</w:t>
      </w:r>
      <w:bookmarkEnd w:id="35"/>
    </w:p>
    <w:p w14:paraId="5ACFFD44" w14:textId="77777777" w:rsidR="00163A00" w:rsidRPr="00375CE5" w:rsidRDefault="00556935" w:rsidP="00A4288D">
      <w:pPr>
        <w:pStyle w:val="Heading1"/>
        <w:spacing w:line="360" w:lineRule="auto"/>
        <w:jc w:val="both"/>
        <w:rPr>
          <w:rFonts w:ascii="Times New Roman" w:hAnsi="Times New Roman" w:cs="Times New Roman"/>
          <w:b/>
          <w:color w:val="000000" w:themeColor="text1"/>
          <w:sz w:val="24"/>
          <w:szCs w:val="24"/>
        </w:rPr>
      </w:pPr>
      <w:bookmarkStart w:id="36" w:name="_Toc173171876"/>
      <w:bookmarkStart w:id="37" w:name="OLE_LINK1"/>
      <w:r>
        <w:rPr>
          <w:rFonts w:ascii="Times New Roman" w:hAnsi="Times New Roman" w:cs="Times New Roman"/>
          <w:b/>
          <w:color w:val="000000" w:themeColor="text1"/>
          <w:sz w:val="24"/>
          <w:szCs w:val="24"/>
        </w:rPr>
        <w:t>3</w:t>
      </w:r>
      <w:r w:rsidR="00163A00" w:rsidRPr="00375CE5">
        <w:rPr>
          <w:rFonts w:ascii="Times New Roman" w:hAnsi="Times New Roman" w:cs="Times New Roman"/>
          <w:b/>
          <w:color w:val="000000" w:themeColor="text1"/>
          <w:sz w:val="24"/>
          <w:szCs w:val="24"/>
        </w:rPr>
        <w:t>.1 AVERAGE BODY WEIGHT</w:t>
      </w:r>
      <w:bookmarkEnd w:id="36"/>
    </w:p>
    <w:bookmarkEnd w:id="37"/>
    <w:p w14:paraId="7833F5F0" w14:textId="77777777" w:rsidR="00163A00" w:rsidRPr="00375CE5" w:rsidRDefault="00556935" w:rsidP="00A4288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animals </w:t>
      </w:r>
      <w:r w:rsidR="00163A00" w:rsidRPr="00375CE5">
        <w:rPr>
          <w:rFonts w:ascii="Times New Roman" w:hAnsi="Times New Roman" w:cs="Times New Roman"/>
          <w:sz w:val="24"/>
          <w:szCs w:val="24"/>
        </w:rPr>
        <w:t xml:space="preserve">average body weight </w:t>
      </w:r>
      <w:r>
        <w:rPr>
          <w:rFonts w:ascii="Times New Roman" w:hAnsi="Times New Roman" w:cs="Times New Roman"/>
          <w:sz w:val="24"/>
          <w:szCs w:val="24"/>
        </w:rPr>
        <w:t>was measured and recorded</w:t>
      </w:r>
      <w:r w:rsidR="00163A00" w:rsidRPr="00375CE5">
        <w:rPr>
          <w:rFonts w:ascii="Times New Roman" w:hAnsi="Times New Roman" w:cs="Times New Roman"/>
          <w:sz w:val="24"/>
          <w:szCs w:val="24"/>
        </w:rPr>
        <w:t xml:space="preserve">. The result shows that </w:t>
      </w:r>
      <w:r w:rsidR="00163A00" w:rsidRPr="00375CE5">
        <w:rPr>
          <w:rFonts w:ascii="Times New Roman" w:hAnsi="Times New Roman" w:cs="Times New Roman"/>
          <w:sz w:val="24"/>
          <w:szCs w:val="24"/>
          <w:vertAlign w:val="superscript"/>
        </w:rPr>
        <w:t>A</w:t>
      </w:r>
      <w:r w:rsidR="00096922">
        <w:rPr>
          <w:rFonts w:ascii="Times New Roman" w:hAnsi="Times New Roman" w:cs="Times New Roman"/>
          <w:sz w:val="24"/>
          <w:szCs w:val="24"/>
        </w:rPr>
        <w:t xml:space="preserve"> value was</w:t>
      </w:r>
      <w:r w:rsidR="00163A00" w:rsidRPr="00375CE5">
        <w:rPr>
          <w:rFonts w:ascii="Times New Roman" w:hAnsi="Times New Roman" w:cs="Times New Roman"/>
          <w:sz w:val="24"/>
          <w:szCs w:val="24"/>
        </w:rPr>
        <w:t xml:space="preserve"> significant</w:t>
      </w:r>
      <w:r w:rsidR="00096922">
        <w:rPr>
          <w:rFonts w:ascii="Times New Roman" w:hAnsi="Times New Roman" w:cs="Times New Roman"/>
          <w:sz w:val="24"/>
          <w:szCs w:val="24"/>
        </w:rPr>
        <w:t>ly decreased</w:t>
      </w:r>
      <w:r w:rsidR="00163A00" w:rsidRPr="00375CE5">
        <w:rPr>
          <w:rFonts w:ascii="Times New Roman" w:hAnsi="Times New Roman" w:cs="Times New Roman"/>
          <w:sz w:val="24"/>
          <w:szCs w:val="24"/>
        </w:rPr>
        <w:t xml:space="preserve"> when compared to the control group. </w:t>
      </w:r>
      <w:r w:rsidR="00163A00" w:rsidRPr="00375CE5">
        <w:rPr>
          <w:rFonts w:ascii="Times New Roman" w:hAnsi="Times New Roman" w:cs="Times New Roman"/>
          <w:sz w:val="24"/>
          <w:szCs w:val="24"/>
          <w:vertAlign w:val="superscript"/>
        </w:rPr>
        <w:t>B</w:t>
      </w:r>
      <w:r w:rsidR="00096922">
        <w:rPr>
          <w:rFonts w:ascii="Times New Roman" w:hAnsi="Times New Roman" w:cs="Times New Roman"/>
          <w:sz w:val="24"/>
          <w:szCs w:val="24"/>
        </w:rPr>
        <w:t xml:space="preserve"> value</w:t>
      </w:r>
      <w:r w:rsidR="00163A00" w:rsidRPr="00375CE5">
        <w:rPr>
          <w:rFonts w:ascii="Times New Roman" w:hAnsi="Times New Roman" w:cs="Times New Roman"/>
          <w:sz w:val="24"/>
          <w:szCs w:val="24"/>
        </w:rPr>
        <w:t xml:space="preserve"> significant</w:t>
      </w:r>
      <w:r w:rsidR="00096922">
        <w:rPr>
          <w:rFonts w:ascii="Times New Roman" w:hAnsi="Times New Roman" w:cs="Times New Roman"/>
          <w:sz w:val="24"/>
          <w:szCs w:val="24"/>
        </w:rPr>
        <w:t>ly increased</w:t>
      </w:r>
      <w:r w:rsidR="00163A00" w:rsidRPr="00375CE5">
        <w:rPr>
          <w:rFonts w:ascii="Times New Roman" w:hAnsi="Times New Roman" w:cs="Times New Roman"/>
          <w:sz w:val="24"/>
          <w:szCs w:val="24"/>
        </w:rPr>
        <w:t xml:space="preserve"> when compared to Alzheimer group. </w:t>
      </w:r>
      <w:r w:rsidR="00163A00" w:rsidRPr="00375CE5">
        <w:rPr>
          <w:rFonts w:ascii="Times New Roman" w:hAnsi="Times New Roman" w:cs="Times New Roman"/>
          <w:sz w:val="24"/>
          <w:szCs w:val="24"/>
          <w:vertAlign w:val="superscript"/>
        </w:rPr>
        <w:t>AB</w:t>
      </w:r>
      <w:r w:rsidR="00096922">
        <w:rPr>
          <w:rFonts w:ascii="Times New Roman" w:hAnsi="Times New Roman" w:cs="Times New Roman"/>
          <w:sz w:val="24"/>
          <w:szCs w:val="24"/>
        </w:rPr>
        <w:t xml:space="preserve"> value shows slight </w:t>
      </w:r>
      <w:r w:rsidR="00163A00" w:rsidRPr="00375CE5">
        <w:rPr>
          <w:rFonts w:ascii="Times New Roman" w:hAnsi="Times New Roman" w:cs="Times New Roman"/>
          <w:sz w:val="24"/>
          <w:szCs w:val="24"/>
        </w:rPr>
        <w:t xml:space="preserve">significant </w:t>
      </w:r>
      <w:r w:rsidR="00096922">
        <w:rPr>
          <w:rFonts w:ascii="Times New Roman" w:hAnsi="Times New Roman" w:cs="Times New Roman"/>
          <w:sz w:val="24"/>
          <w:szCs w:val="24"/>
        </w:rPr>
        <w:t xml:space="preserve">decreased </w:t>
      </w:r>
      <w:r w:rsidR="00163A00" w:rsidRPr="00375CE5">
        <w:rPr>
          <w:rFonts w:ascii="Times New Roman" w:hAnsi="Times New Roman" w:cs="Times New Roman"/>
          <w:sz w:val="24"/>
          <w:szCs w:val="24"/>
        </w:rPr>
        <w:t xml:space="preserve">when compared to Alzheimer group.  </w:t>
      </w:r>
      <w:r w:rsidR="00163A00" w:rsidRPr="00375CE5">
        <w:rPr>
          <w:rFonts w:ascii="Times New Roman" w:hAnsi="Times New Roman" w:cs="Times New Roman"/>
          <w:sz w:val="24"/>
          <w:szCs w:val="24"/>
          <w:vertAlign w:val="superscript"/>
        </w:rPr>
        <w:t>AC</w:t>
      </w:r>
      <w:r w:rsidR="00163A00" w:rsidRPr="00375CE5">
        <w:rPr>
          <w:rFonts w:ascii="Times New Roman" w:hAnsi="Times New Roman" w:cs="Times New Roman"/>
          <w:sz w:val="24"/>
          <w:szCs w:val="24"/>
        </w:rPr>
        <w:t xml:space="preserve"> value is significant when compared to Alzheimer </w:t>
      </w:r>
      <w:proofErr w:type="gramStart"/>
      <w:r w:rsidR="00163A00" w:rsidRPr="00375CE5">
        <w:rPr>
          <w:rFonts w:ascii="Times New Roman" w:hAnsi="Times New Roman" w:cs="Times New Roman"/>
          <w:sz w:val="24"/>
          <w:szCs w:val="24"/>
        </w:rPr>
        <w:t>group.</w:t>
      </w:r>
      <w:r>
        <w:rPr>
          <w:rFonts w:ascii="Times New Roman" w:hAnsi="Times New Roman" w:cs="Times New Roman"/>
          <w:sz w:val="24"/>
          <w:szCs w:val="24"/>
        </w:rPr>
        <w:t>(</w:t>
      </w:r>
      <w:proofErr w:type="gramEnd"/>
      <w:r>
        <w:rPr>
          <w:rFonts w:ascii="Times New Roman" w:hAnsi="Times New Roman" w:cs="Times New Roman"/>
          <w:sz w:val="24"/>
          <w:szCs w:val="24"/>
        </w:rPr>
        <w:t>p&lt;0.0001</w:t>
      </w:r>
      <w:r w:rsidR="005D4F30">
        <w:rPr>
          <w:rFonts w:ascii="Times New Roman" w:hAnsi="Times New Roman" w:cs="Times New Roman"/>
          <w:sz w:val="24"/>
          <w:szCs w:val="24"/>
        </w:rPr>
        <w:t>***</w:t>
      </w:r>
      <w:r>
        <w:rPr>
          <w:rFonts w:ascii="Times New Roman" w:hAnsi="Times New Roman" w:cs="Times New Roman"/>
          <w:sz w:val="24"/>
          <w:szCs w:val="24"/>
        </w:rPr>
        <w:t>)</w:t>
      </w:r>
    </w:p>
    <w:p w14:paraId="7C6EE907" w14:textId="77777777" w:rsidR="00163A00" w:rsidRPr="00375CE5" w:rsidRDefault="00163A00" w:rsidP="00A4288D">
      <w:pPr>
        <w:spacing w:after="0" w:line="360" w:lineRule="auto"/>
        <w:jc w:val="both"/>
        <w:rPr>
          <w:rFonts w:ascii="Times New Roman" w:eastAsia="Times New Roman" w:hAnsi="Times New Roman" w:cs="Times New Roman"/>
          <w:b/>
          <w:sz w:val="24"/>
          <w:szCs w:val="24"/>
        </w:rPr>
      </w:pPr>
      <w:r w:rsidRPr="00375CE5">
        <w:rPr>
          <w:rFonts w:ascii="Times New Roman" w:eastAsia="Times New Roman" w:hAnsi="Times New Roman" w:cs="Times New Roman"/>
          <w:b/>
          <w:noProof/>
          <w:sz w:val="24"/>
          <w:szCs w:val="24"/>
        </w:rPr>
        <w:lastRenderedPageBreak/>
        <w:drawing>
          <wp:inline distT="0" distB="0" distL="0" distR="0" wp14:anchorId="4DD074AA" wp14:editId="5118896E">
            <wp:extent cx="5943600" cy="313334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ta 1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133344"/>
                    </a:xfrm>
                    <a:prstGeom prst="rect">
                      <a:avLst/>
                    </a:prstGeom>
                  </pic:spPr>
                </pic:pic>
              </a:graphicData>
            </a:graphic>
          </wp:inline>
        </w:drawing>
      </w:r>
    </w:p>
    <w:p w14:paraId="45EEA0A9" w14:textId="77777777" w:rsidR="00163A00" w:rsidRPr="00375CE5" w:rsidRDefault="00163A00" w:rsidP="00A4288D">
      <w:pPr>
        <w:spacing w:after="0" w:line="360" w:lineRule="auto"/>
        <w:jc w:val="both"/>
        <w:rPr>
          <w:rFonts w:ascii="Times New Roman" w:eastAsia="Times New Roman" w:hAnsi="Times New Roman" w:cs="Times New Roman"/>
          <w:b/>
          <w:sz w:val="24"/>
          <w:szCs w:val="24"/>
        </w:rPr>
      </w:pPr>
    </w:p>
    <w:p w14:paraId="6E965B9E" w14:textId="0CFCA043" w:rsidR="00163A00" w:rsidRPr="00375CE5" w:rsidRDefault="00545ABA" w:rsidP="00A4288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 </w:t>
      </w:r>
      <w:r w:rsidR="00163A00" w:rsidRPr="00375CE5">
        <w:rPr>
          <w:rFonts w:ascii="Times New Roman" w:eastAsia="Times New Roman" w:hAnsi="Times New Roman" w:cs="Times New Roman"/>
          <w:b/>
          <w:sz w:val="24"/>
          <w:szCs w:val="24"/>
        </w:rPr>
        <w:t xml:space="preserve">1 </w:t>
      </w:r>
      <w:r w:rsidR="00163A00" w:rsidRPr="00375CE5">
        <w:rPr>
          <w:rFonts w:ascii="Times New Roman" w:eastAsia="Times New Roman" w:hAnsi="Times New Roman" w:cs="Times New Roman"/>
          <w:sz w:val="24"/>
          <w:szCs w:val="24"/>
        </w:rPr>
        <w:t xml:space="preserve">Statistical analysis of rats’ body weight among five groups. All the values are expressed as mean </w:t>
      </w:r>
      <m:oMath>
        <m:r>
          <w:rPr>
            <w:rFonts w:ascii="Cambria Math" w:eastAsia="Times New Roman" w:hAnsi="Cambria Math" w:cs="Times New Roman"/>
            <w:sz w:val="24"/>
            <w:szCs w:val="24"/>
          </w:rPr>
          <m:t>±</m:t>
        </m:r>
      </m:oMath>
      <w:r w:rsidR="00163A00" w:rsidRPr="00375CE5">
        <w:rPr>
          <w:rFonts w:ascii="Times New Roman" w:eastAsia="Times New Roman" w:hAnsi="Times New Roman" w:cs="Times New Roman"/>
          <w:sz w:val="24"/>
          <w:szCs w:val="24"/>
        </w:rPr>
        <w:t xml:space="preserve"> standard error of mean </w:t>
      </w:r>
      <w:bookmarkStart w:id="38" w:name="OLE_LINK4"/>
      <w:r w:rsidR="00163A00" w:rsidRPr="00375CE5">
        <w:rPr>
          <w:rFonts w:ascii="Times New Roman" w:eastAsia="Times New Roman" w:hAnsi="Times New Roman" w:cs="Times New Roman"/>
          <w:sz w:val="24"/>
          <w:szCs w:val="24"/>
        </w:rPr>
        <w:t>SEM (P value &lt; 0.05)</w:t>
      </w:r>
      <w:bookmarkEnd w:id="38"/>
      <w:r w:rsidR="00163A00" w:rsidRPr="00375CE5">
        <w:rPr>
          <w:rFonts w:ascii="Times New Roman" w:eastAsia="Times New Roman" w:hAnsi="Times New Roman" w:cs="Times New Roman"/>
          <w:sz w:val="24"/>
          <w:szCs w:val="24"/>
        </w:rPr>
        <w:t xml:space="preserve">. Analysis of data was done using </w:t>
      </w:r>
      <w:proofErr w:type="spellStart"/>
      <w:proofErr w:type="gramStart"/>
      <w:r w:rsidR="00163A00" w:rsidRPr="00375CE5">
        <w:rPr>
          <w:rFonts w:ascii="Times New Roman" w:eastAsia="Times New Roman" w:hAnsi="Times New Roman" w:cs="Times New Roman"/>
          <w:sz w:val="24"/>
          <w:szCs w:val="24"/>
        </w:rPr>
        <w:t>Graphpad</w:t>
      </w:r>
      <w:proofErr w:type="spellEnd"/>
      <w:r w:rsidR="00163A00" w:rsidRPr="00375CE5">
        <w:rPr>
          <w:rFonts w:ascii="Times New Roman" w:eastAsia="Times New Roman" w:hAnsi="Times New Roman" w:cs="Times New Roman"/>
          <w:sz w:val="24"/>
          <w:szCs w:val="24"/>
        </w:rPr>
        <w:t xml:space="preserve">  Prism</w:t>
      </w:r>
      <w:proofErr w:type="gramEnd"/>
      <w:r w:rsidR="00163A00" w:rsidRPr="00375CE5">
        <w:rPr>
          <w:rFonts w:ascii="Times New Roman" w:eastAsia="Times New Roman" w:hAnsi="Times New Roman" w:cs="Times New Roman"/>
          <w:sz w:val="24"/>
          <w:szCs w:val="24"/>
        </w:rPr>
        <w:t xml:space="preserve"> version 5 for windows . Differences between the groups were analyzed by one way ANOVA. Differences were considered significant (F=</w:t>
      </w:r>
      <w:proofErr w:type="gramStart"/>
      <w:r w:rsidR="00163A00" w:rsidRPr="00375CE5">
        <w:rPr>
          <w:rFonts w:ascii="Times New Roman" w:eastAsia="Times New Roman" w:hAnsi="Times New Roman" w:cs="Times New Roman"/>
          <w:sz w:val="24"/>
          <w:szCs w:val="24"/>
        </w:rPr>
        <w:t>211700;P</w:t>
      </w:r>
      <w:proofErr w:type="gramEnd"/>
      <w:r w:rsidR="00163A00" w:rsidRPr="00375CE5">
        <w:rPr>
          <w:rFonts w:ascii="Times New Roman" w:eastAsia="Times New Roman" w:hAnsi="Times New Roman" w:cs="Times New Roman"/>
          <w:sz w:val="24"/>
          <w:szCs w:val="24"/>
        </w:rPr>
        <w:t xml:space="preserve"> value &lt;0.0001).</w:t>
      </w:r>
    </w:p>
    <w:p w14:paraId="1945AFA4"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p>
    <w:p w14:paraId="216FE824"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p>
    <w:p w14:paraId="5D298471"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p>
    <w:p w14:paraId="1CCADB50" w14:textId="77777777" w:rsidR="00163A00" w:rsidRPr="00375CE5" w:rsidRDefault="00163A00" w:rsidP="00A4288D">
      <w:pPr>
        <w:spacing w:after="0" w:line="360" w:lineRule="auto"/>
        <w:jc w:val="both"/>
        <w:rPr>
          <w:rFonts w:ascii="Times New Roman" w:eastAsia="Times New Roman" w:hAnsi="Times New Roman" w:cs="Times New Roman"/>
          <w:b/>
          <w:sz w:val="24"/>
          <w:szCs w:val="24"/>
        </w:rPr>
      </w:pPr>
    </w:p>
    <w:p w14:paraId="2D4C53FF" w14:textId="77777777" w:rsidR="00163A00" w:rsidRPr="00375CE5" w:rsidRDefault="00163A00" w:rsidP="00A4288D">
      <w:pPr>
        <w:spacing w:after="0" w:line="360" w:lineRule="auto"/>
        <w:jc w:val="both"/>
        <w:rPr>
          <w:rFonts w:ascii="Times New Roman" w:eastAsia="Times New Roman" w:hAnsi="Times New Roman" w:cs="Times New Roman"/>
          <w:b/>
          <w:sz w:val="24"/>
          <w:szCs w:val="24"/>
        </w:rPr>
      </w:pPr>
    </w:p>
    <w:p w14:paraId="643F1F7F" w14:textId="77777777" w:rsidR="00163A00" w:rsidRPr="00375CE5" w:rsidRDefault="00163A00" w:rsidP="00A4288D">
      <w:pPr>
        <w:spacing w:after="0" w:line="360" w:lineRule="auto"/>
        <w:jc w:val="both"/>
        <w:rPr>
          <w:rFonts w:ascii="Times New Roman" w:eastAsia="Times New Roman" w:hAnsi="Times New Roman" w:cs="Times New Roman"/>
          <w:b/>
          <w:sz w:val="24"/>
          <w:szCs w:val="24"/>
        </w:rPr>
      </w:pPr>
    </w:p>
    <w:p w14:paraId="64A83E60" w14:textId="77777777" w:rsidR="00163A00" w:rsidRPr="00375CE5" w:rsidRDefault="00163A00" w:rsidP="00A4288D">
      <w:pPr>
        <w:spacing w:line="360" w:lineRule="auto"/>
        <w:jc w:val="both"/>
        <w:rPr>
          <w:rFonts w:ascii="Times New Roman" w:hAnsi="Times New Roman" w:cs="Times New Roman"/>
          <w:b/>
          <w:sz w:val="24"/>
          <w:szCs w:val="24"/>
        </w:rPr>
      </w:pPr>
    </w:p>
    <w:p w14:paraId="256DD0A7" w14:textId="77777777" w:rsidR="00163A00" w:rsidRPr="00375CE5" w:rsidRDefault="00163A00" w:rsidP="00A4288D">
      <w:pPr>
        <w:spacing w:line="360" w:lineRule="auto"/>
        <w:jc w:val="both"/>
        <w:rPr>
          <w:rFonts w:ascii="Times New Roman" w:hAnsi="Times New Roman" w:cs="Times New Roman"/>
          <w:b/>
          <w:sz w:val="24"/>
          <w:szCs w:val="24"/>
        </w:rPr>
      </w:pPr>
    </w:p>
    <w:p w14:paraId="00EA601A" w14:textId="77777777" w:rsidR="00163A00" w:rsidRPr="00375CE5" w:rsidRDefault="00163A00" w:rsidP="00A4288D">
      <w:pPr>
        <w:spacing w:line="360" w:lineRule="auto"/>
        <w:jc w:val="both"/>
        <w:rPr>
          <w:rFonts w:ascii="Times New Roman" w:hAnsi="Times New Roman" w:cs="Times New Roman"/>
          <w:b/>
          <w:sz w:val="24"/>
          <w:szCs w:val="24"/>
        </w:rPr>
      </w:pPr>
    </w:p>
    <w:p w14:paraId="3A757939" w14:textId="77777777" w:rsidR="00163A00" w:rsidRPr="00375CE5" w:rsidRDefault="001F00E6" w:rsidP="00A4288D">
      <w:pPr>
        <w:pStyle w:val="Heading1"/>
        <w:spacing w:line="360" w:lineRule="auto"/>
        <w:jc w:val="both"/>
        <w:rPr>
          <w:rFonts w:ascii="Times New Roman" w:hAnsi="Times New Roman" w:cs="Times New Roman"/>
          <w:b/>
          <w:color w:val="000000" w:themeColor="text1"/>
          <w:sz w:val="24"/>
          <w:szCs w:val="24"/>
        </w:rPr>
      </w:pPr>
      <w:bookmarkStart w:id="39" w:name="_Toc173171877"/>
      <w:r>
        <w:rPr>
          <w:rFonts w:ascii="Times New Roman" w:hAnsi="Times New Roman" w:cs="Times New Roman"/>
          <w:b/>
          <w:color w:val="000000" w:themeColor="text1"/>
          <w:sz w:val="24"/>
          <w:szCs w:val="24"/>
        </w:rPr>
        <w:t>3</w:t>
      </w:r>
      <w:r w:rsidR="00291DB7">
        <w:rPr>
          <w:rFonts w:ascii="Times New Roman" w:hAnsi="Times New Roman" w:cs="Times New Roman"/>
          <w:b/>
          <w:color w:val="000000" w:themeColor="text1"/>
          <w:sz w:val="24"/>
          <w:szCs w:val="24"/>
        </w:rPr>
        <w:t>.2 AVERAGE OLFACTORY BULB</w:t>
      </w:r>
      <w:r w:rsidR="00163A00" w:rsidRPr="00375CE5">
        <w:rPr>
          <w:rFonts w:ascii="Times New Roman" w:hAnsi="Times New Roman" w:cs="Times New Roman"/>
          <w:b/>
          <w:color w:val="000000" w:themeColor="text1"/>
          <w:sz w:val="24"/>
          <w:szCs w:val="24"/>
        </w:rPr>
        <w:t xml:space="preserve"> WEIGHT</w:t>
      </w:r>
      <w:bookmarkEnd w:id="39"/>
    </w:p>
    <w:p w14:paraId="47B846E4" w14:textId="77777777" w:rsidR="00163A00" w:rsidRPr="00375CE5" w:rsidRDefault="00291DB7" w:rsidP="00A4288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olfactory </w:t>
      </w:r>
      <w:proofErr w:type="gramStart"/>
      <w:r>
        <w:rPr>
          <w:rFonts w:ascii="Times New Roman" w:hAnsi="Times New Roman" w:cs="Times New Roman"/>
          <w:sz w:val="24"/>
          <w:szCs w:val="24"/>
        </w:rPr>
        <w:t xml:space="preserve">bulb </w:t>
      </w:r>
      <w:r w:rsidR="00163A00" w:rsidRPr="00375CE5">
        <w:rPr>
          <w:rFonts w:ascii="Times New Roman" w:hAnsi="Times New Roman" w:cs="Times New Roman"/>
          <w:sz w:val="24"/>
          <w:szCs w:val="24"/>
        </w:rPr>
        <w:t xml:space="preserve"> weight</w:t>
      </w:r>
      <w:proofErr w:type="gramEnd"/>
      <w:r w:rsidR="00163A00" w:rsidRPr="00375CE5">
        <w:rPr>
          <w:rFonts w:ascii="Times New Roman" w:hAnsi="Times New Roman" w:cs="Times New Roman"/>
          <w:sz w:val="24"/>
          <w:szCs w:val="24"/>
        </w:rPr>
        <w:t xml:space="preserve"> were mea</w:t>
      </w:r>
      <w:r>
        <w:rPr>
          <w:rFonts w:ascii="Times New Roman" w:hAnsi="Times New Roman" w:cs="Times New Roman"/>
          <w:sz w:val="24"/>
          <w:szCs w:val="24"/>
        </w:rPr>
        <w:t>sured and recorded for the five groups</w:t>
      </w:r>
      <w:r w:rsidR="00163A00" w:rsidRPr="00375CE5">
        <w:rPr>
          <w:rFonts w:ascii="Times New Roman" w:hAnsi="Times New Roman" w:cs="Times New Roman"/>
          <w:sz w:val="24"/>
          <w:szCs w:val="24"/>
        </w:rPr>
        <w:t xml:space="preserve">. The results shows that </w:t>
      </w:r>
      <w:r w:rsidR="00163A00" w:rsidRPr="00375CE5">
        <w:rPr>
          <w:rFonts w:ascii="Times New Roman" w:hAnsi="Times New Roman" w:cs="Times New Roman"/>
          <w:sz w:val="24"/>
          <w:szCs w:val="24"/>
          <w:vertAlign w:val="superscript"/>
        </w:rPr>
        <w:t>A</w:t>
      </w:r>
      <w:r w:rsidR="00163A00" w:rsidRPr="00375CE5">
        <w:rPr>
          <w:rFonts w:ascii="Times New Roman" w:hAnsi="Times New Roman" w:cs="Times New Roman"/>
          <w:sz w:val="24"/>
          <w:szCs w:val="24"/>
        </w:rPr>
        <w:t xml:space="preserve"> value is significant</w:t>
      </w:r>
      <w:r>
        <w:rPr>
          <w:rFonts w:ascii="Times New Roman" w:hAnsi="Times New Roman" w:cs="Times New Roman"/>
          <w:sz w:val="24"/>
          <w:szCs w:val="24"/>
        </w:rPr>
        <w:t>ly decreased</w:t>
      </w:r>
      <w:r w:rsidR="00163A00" w:rsidRPr="00375CE5">
        <w:rPr>
          <w:rFonts w:ascii="Times New Roman" w:hAnsi="Times New Roman" w:cs="Times New Roman"/>
          <w:sz w:val="24"/>
          <w:szCs w:val="24"/>
        </w:rPr>
        <w:t xml:space="preserve"> when compared to control group. </w:t>
      </w:r>
      <w:r w:rsidR="00163A00" w:rsidRPr="00375CE5">
        <w:rPr>
          <w:rFonts w:ascii="Times New Roman" w:hAnsi="Times New Roman" w:cs="Times New Roman"/>
          <w:sz w:val="24"/>
          <w:szCs w:val="24"/>
          <w:vertAlign w:val="superscript"/>
        </w:rPr>
        <w:t>AB</w:t>
      </w:r>
      <w:r>
        <w:rPr>
          <w:rFonts w:ascii="Times New Roman" w:hAnsi="Times New Roman" w:cs="Times New Roman"/>
          <w:sz w:val="24"/>
          <w:szCs w:val="24"/>
        </w:rPr>
        <w:t xml:space="preserve"> value was</w:t>
      </w:r>
      <w:r w:rsidR="00163A00" w:rsidRPr="00375CE5">
        <w:rPr>
          <w:rFonts w:ascii="Times New Roman" w:hAnsi="Times New Roman" w:cs="Times New Roman"/>
          <w:sz w:val="24"/>
          <w:szCs w:val="24"/>
        </w:rPr>
        <w:t xml:space="preserve"> significant</w:t>
      </w:r>
      <w:r>
        <w:rPr>
          <w:rFonts w:ascii="Times New Roman" w:hAnsi="Times New Roman" w:cs="Times New Roman"/>
          <w:sz w:val="24"/>
          <w:szCs w:val="24"/>
        </w:rPr>
        <w:t>ly increased</w:t>
      </w:r>
      <w:r w:rsidR="00163A00" w:rsidRPr="00375CE5">
        <w:rPr>
          <w:rFonts w:ascii="Times New Roman" w:hAnsi="Times New Roman" w:cs="Times New Roman"/>
          <w:sz w:val="24"/>
          <w:szCs w:val="24"/>
        </w:rPr>
        <w:t xml:space="preserve"> when compared to Alzheimer group. </w:t>
      </w:r>
      <w:r w:rsidR="00163A00" w:rsidRPr="00375CE5">
        <w:rPr>
          <w:rFonts w:ascii="Times New Roman" w:hAnsi="Times New Roman" w:cs="Times New Roman"/>
          <w:sz w:val="24"/>
          <w:szCs w:val="24"/>
          <w:vertAlign w:val="superscript"/>
        </w:rPr>
        <w:t>B</w:t>
      </w:r>
      <w:r w:rsidR="00163A00" w:rsidRPr="00375CE5">
        <w:rPr>
          <w:rFonts w:ascii="Times New Roman" w:hAnsi="Times New Roman" w:cs="Times New Roman"/>
          <w:sz w:val="24"/>
          <w:szCs w:val="24"/>
        </w:rPr>
        <w:t xml:space="preserve"> </w:t>
      </w:r>
      <w:r>
        <w:rPr>
          <w:rFonts w:ascii="Times New Roman" w:hAnsi="Times New Roman" w:cs="Times New Roman"/>
          <w:sz w:val="24"/>
          <w:szCs w:val="24"/>
        </w:rPr>
        <w:t>value was</w:t>
      </w:r>
      <w:r w:rsidR="00163A00" w:rsidRPr="00375CE5">
        <w:rPr>
          <w:rFonts w:ascii="Times New Roman" w:hAnsi="Times New Roman" w:cs="Times New Roman"/>
          <w:sz w:val="24"/>
          <w:szCs w:val="24"/>
        </w:rPr>
        <w:t xml:space="preserve"> significant</w:t>
      </w:r>
      <w:r>
        <w:rPr>
          <w:rFonts w:ascii="Times New Roman" w:hAnsi="Times New Roman" w:cs="Times New Roman"/>
          <w:sz w:val="24"/>
          <w:szCs w:val="24"/>
        </w:rPr>
        <w:t>ly increased</w:t>
      </w:r>
      <w:r w:rsidR="00163A00" w:rsidRPr="00375CE5">
        <w:rPr>
          <w:rFonts w:ascii="Times New Roman" w:hAnsi="Times New Roman" w:cs="Times New Roman"/>
          <w:sz w:val="24"/>
          <w:szCs w:val="24"/>
        </w:rPr>
        <w:t xml:space="preserve"> when compared to Alzheimer group. </w:t>
      </w:r>
      <w:r w:rsidR="00163A00" w:rsidRPr="00375CE5">
        <w:rPr>
          <w:rFonts w:ascii="Times New Roman" w:hAnsi="Times New Roman" w:cs="Times New Roman"/>
          <w:sz w:val="24"/>
          <w:szCs w:val="24"/>
          <w:vertAlign w:val="superscript"/>
        </w:rPr>
        <w:t xml:space="preserve">AC </w:t>
      </w:r>
      <w:r>
        <w:rPr>
          <w:rFonts w:ascii="Times New Roman" w:hAnsi="Times New Roman" w:cs="Times New Roman"/>
          <w:sz w:val="24"/>
          <w:szCs w:val="24"/>
        </w:rPr>
        <w:t>value was</w:t>
      </w:r>
      <w:r w:rsidR="00163A00" w:rsidRPr="00375CE5">
        <w:rPr>
          <w:rFonts w:ascii="Times New Roman" w:hAnsi="Times New Roman" w:cs="Times New Roman"/>
          <w:sz w:val="24"/>
          <w:szCs w:val="24"/>
        </w:rPr>
        <w:t xml:space="preserve"> significant</w:t>
      </w:r>
      <w:r>
        <w:rPr>
          <w:rFonts w:ascii="Times New Roman" w:hAnsi="Times New Roman" w:cs="Times New Roman"/>
          <w:sz w:val="24"/>
          <w:szCs w:val="24"/>
        </w:rPr>
        <w:t>ly increased</w:t>
      </w:r>
      <w:r w:rsidR="00163A00" w:rsidRPr="00375CE5">
        <w:rPr>
          <w:rFonts w:ascii="Times New Roman" w:hAnsi="Times New Roman" w:cs="Times New Roman"/>
          <w:sz w:val="24"/>
          <w:szCs w:val="24"/>
        </w:rPr>
        <w:t xml:space="preserve"> when compared to Alzheimer </w:t>
      </w:r>
      <w:proofErr w:type="gramStart"/>
      <w:r w:rsidR="00163A00" w:rsidRPr="00375CE5">
        <w:rPr>
          <w:rFonts w:ascii="Times New Roman" w:hAnsi="Times New Roman" w:cs="Times New Roman"/>
          <w:sz w:val="24"/>
          <w:szCs w:val="24"/>
        </w:rPr>
        <w:t>group.</w:t>
      </w:r>
      <w:r w:rsidR="00AD1FC6">
        <w:rPr>
          <w:rFonts w:ascii="Times New Roman" w:hAnsi="Times New Roman" w:cs="Times New Roman"/>
          <w:sz w:val="24"/>
          <w:szCs w:val="24"/>
        </w:rPr>
        <w:t>(</w:t>
      </w:r>
      <w:proofErr w:type="gramEnd"/>
      <w:r w:rsidR="00AD1FC6">
        <w:rPr>
          <w:rFonts w:ascii="Times New Roman" w:hAnsi="Times New Roman" w:cs="Times New Roman"/>
          <w:sz w:val="24"/>
          <w:szCs w:val="24"/>
        </w:rPr>
        <w:t>p&lt;0.0001***)</w:t>
      </w:r>
    </w:p>
    <w:p w14:paraId="03846D34" w14:textId="77777777" w:rsidR="00163A00" w:rsidRPr="00375CE5" w:rsidRDefault="00163A00" w:rsidP="00A4288D">
      <w:pPr>
        <w:spacing w:after="0" w:line="360" w:lineRule="auto"/>
        <w:jc w:val="both"/>
        <w:rPr>
          <w:rFonts w:ascii="Times New Roman" w:eastAsia="Times New Roman" w:hAnsi="Times New Roman" w:cs="Times New Roman"/>
          <w:b/>
          <w:sz w:val="24"/>
          <w:szCs w:val="24"/>
        </w:rPr>
      </w:pPr>
    </w:p>
    <w:p w14:paraId="0A5E053D" w14:textId="529CD62C" w:rsidR="00163A00" w:rsidRPr="00375CE5" w:rsidRDefault="00163A00" w:rsidP="00A4288D">
      <w:pPr>
        <w:spacing w:line="360" w:lineRule="auto"/>
        <w:jc w:val="both"/>
        <w:rPr>
          <w:rFonts w:ascii="Times New Roman" w:eastAsia="Times New Roman" w:hAnsi="Times New Roman" w:cs="Times New Roman"/>
          <w:sz w:val="24"/>
          <w:szCs w:val="24"/>
        </w:rPr>
      </w:pPr>
      <w:r w:rsidRPr="00375CE5">
        <w:rPr>
          <w:rFonts w:ascii="Times New Roman" w:hAnsi="Times New Roman" w:cs="Times New Roman"/>
          <w:noProof/>
          <w:sz w:val="24"/>
          <w:szCs w:val="24"/>
        </w:rPr>
        <w:object w:dxaOrig="9525" w:dyaOrig="5216" w14:anchorId="355D1B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59.55pt" o:ole="">
            <v:imagedata r:id="rId8" o:title=""/>
          </v:shape>
          <o:OLEObject Type="Embed" ProgID="Prism5.Document" ShapeID="_x0000_i1025" DrawAspect="Content" ObjectID="_1800946480" r:id="rId9"/>
        </w:object>
      </w:r>
      <w:r w:rsidRPr="00375CE5">
        <w:rPr>
          <w:rFonts w:ascii="Times New Roman" w:hAnsi="Times New Roman" w:cs="Times New Roman"/>
          <w:b/>
          <w:sz w:val="24"/>
          <w:szCs w:val="24"/>
        </w:rPr>
        <w:br w:type="textWrapping" w:clear="all"/>
      </w:r>
      <w:r w:rsidR="00322D76">
        <w:rPr>
          <w:rFonts w:ascii="Times New Roman" w:eastAsia="Times New Roman" w:hAnsi="Times New Roman" w:cs="Times New Roman"/>
          <w:b/>
          <w:sz w:val="24"/>
          <w:szCs w:val="24"/>
        </w:rPr>
        <w:t xml:space="preserve">FIG </w:t>
      </w:r>
      <w:r w:rsidRPr="00375CE5">
        <w:rPr>
          <w:rFonts w:ascii="Times New Roman" w:eastAsia="Times New Roman" w:hAnsi="Times New Roman" w:cs="Times New Roman"/>
          <w:b/>
          <w:sz w:val="24"/>
          <w:szCs w:val="24"/>
        </w:rPr>
        <w:t xml:space="preserve">2 </w:t>
      </w:r>
      <w:r w:rsidRPr="00375CE5">
        <w:rPr>
          <w:rFonts w:ascii="Times New Roman" w:eastAsia="Times New Roman" w:hAnsi="Times New Roman" w:cs="Times New Roman"/>
          <w:sz w:val="24"/>
          <w:szCs w:val="24"/>
        </w:rPr>
        <w:t xml:space="preserve">Statistical analysis of rats’ organ weight among five groups.  All the values are expressed as mean </w:t>
      </w:r>
      <m:oMath>
        <m:r>
          <w:rPr>
            <w:rFonts w:ascii="Cambria Math" w:eastAsia="Times New Roman" w:hAnsi="Cambria Math" w:cs="Times New Roman"/>
            <w:sz w:val="24"/>
            <w:szCs w:val="24"/>
          </w:rPr>
          <m:t>±</m:t>
        </m:r>
      </m:oMath>
      <w:r w:rsidRPr="00375CE5">
        <w:rPr>
          <w:rFonts w:ascii="Times New Roman" w:eastAsia="Times New Roman" w:hAnsi="Times New Roman" w:cs="Times New Roman"/>
          <w:sz w:val="24"/>
          <w:szCs w:val="24"/>
        </w:rPr>
        <w:t xml:space="preserve"> standard error of mean </w:t>
      </w:r>
      <w:bookmarkStart w:id="40" w:name="OLE_LINK5"/>
      <w:r w:rsidRPr="00375CE5">
        <w:rPr>
          <w:rFonts w:ascii="Times New Roman" w:eastAsia="Times New Roman" w:hAnsi="Times New Roman" w:cs="Times New Roman"/>
          <w:sz w:val="24"/>
          <w:szCs w:val="24"/>
        </w:rPr>
        <w:t>SEM (P value &lt; 0.05)</w:t>
      </w:r>
      <w:bookmarkEnd w:id="40"/>
      <w:r w:rsidRPr="00375CE5">
        <w:rPr>
          <w:rFonts w:ascii="Times New Roman" w:eastAsia="Times New Roman" w:hAnsi="Times New Roman" w:cs="Times New Roman"/>
          <w:sz w:val="24"/>
          <w:szCs w:val="24"/>
        </w:rPr>
        <w:t xml:space="preserve">. Analysis of data was done using </w:t>
      </w:r>
      <w:proofErr w:type="gramStart"/>
      <w:r w:rsidRPr="00375CE5">
        <w:rPr>
          <w:rFonts w:ascii="Times New Roman" w:eastAsia="Times New Roman" w:hAnsi="Times New Roman" w:cs="Times New Roman"/>
          <w:sz w:val="24"/>
          <w:szCs w:val="24"/>
        </w:rPr>
        <w:t>Graphpad  Prism</w:t>
      </w:r>
      <w:proofErr w:type="gramEnd"/>
      <w:r w:rsidRPr="00375CE5">
        <w:rPr>
          <w:rFonts w:ascii="Times New Roman" w:eastAsia="Times New Roman" w:hAnsi="Times New Roman" w:cs="Times New Roman"/>
          <w:sz w:val="24"/>
          <w:szCs w:val="24"/>
        </w:rPr>
        <w:t xml:space="preserve"> version 5 for windows 9. Differences between the groups were analyzed by one way ANOVA. Differences were considered significant (F= </w:t>
      </w:r>
      <w:proofErr w:type="gramStart"/>
      <w:r w:rsidRPr="00375CE5">
        <w:rPr>
          <w:rFonts w:ascii="Times New Roman" w:eastAsia="Times New Roman" w:hAnsi="Times New Roman" w:cs="Times New Roman"/>
          <w:sz w:val="24"/>
          <w:szCs w:val="24"/>
        </w:rPr>
        <w:t>28.98 ;</w:t>
      </w:r>
      <w:proofErr w:type="gramEnd"/>
      <w:r w:rsidRPr="00375CE5">
        <w:rPr>
          <w:rFonts w:ascii="Times New Roman" w:eastAsia="Times New Roman" w:hAnsi="Times New Roman" w:cs="Times New Roman"/>
          <w:sz w:val="24"/>
          <w:szCs w:val="24"/>
        </w:rPr>
        <w:t xml:space="preserve"> P value &lt;0.0001).</w:t>
      </w:r>
    </w:p>
    <w:p w14:paraId="53FBA21E" w14:textId="77777777" w:rsidR="00163A00" w:rsidRPr="00375CE5" w:rsidRDefault="00163A00" w:rsidP="00A4288D">
      <w:pPr>
        <w:spacing w:line="360" w:lineRule="auto"/>
        <w:jc w:val="both"/>
        <w:rPr>
          <w:rFonts w:ascii="Times New Roman" w:hAnsi="Times New Roman" w:cs="Times New Roman"/>
          <w:b/>
          <w:sz w:val="24"/>
          <w:szCs w:val="24"/>
        </w:rPr>
      </w:pPr>
    </w:p>
    <w:p w14:paraId="77873223" w14:textId="77777777" w:rsidR="00163A00" w:rsidRPr="00375CE5" w:rsidRDefault="00163A00" w:rsidP="00A4288D">
      <w:pPr>
        <w:spacing w:line="360" w:lineRule="auto"/>
        <w:jc w:val="both"/>
        <w:rPr>
          <w:rFonts w:ascii="Times New Roman" w:hAnsi="Times New Roman" w:cs="Times New Roman"/>
          <w:b/>
          <w:sz w:val="24"/>
          <w:szCs w:val="24"/>
        </w:rPr>
      </w:pPr>
    </w:p>
    <w:p w14:paraId="189B4F5F" w14:textId="77777777" w:rsidR="00163A00" w:rsidRPr="00375CE5" w:rsidRDefault="00163A00" w:rsidP="00A4288D">
      <w:pPr>
        <w:spacing w:line="360" w:lineRule="auto"/>
        <w:jc w:val="both"/>
        <w:rPr>
          <w:rFonts w:ascii="Times New Roman" w:hAnsi="Times New Roman" w:cs="Times New Roman"/>
          <w:b/>
          <w:sz w:val="24"/>
          <w:szCs w:val="24"/>
        </w:rPr>
      </w:pPr>
    </w:p>
    <w:p w14:paraId="19409D4C" w14:textId="77777777" w:rsidR="00163A00" w:rsidRPr="00375CE5" w:rsidRDefault="00163A00" w:rsidP="00A4288D">
      <w:pPr>
        <w:spacing w:line="360" w:lineRule="auto"/>
        <w:jc w:val="both"/>
        <w:rPr>
          <w:rFonts w:ascii="Times New Roman" w:hAnsi="Times New Roman" w:cs="Times New Roman"/>
          <w:b/>
          <w:sz w:val="24"/>
          <w:szCs w:val="24"/>
        </w:rPr>
      </w:pPr>
    </w:p>
    <w:p w14:paraId="5EDF1F69" w14:textId="77777777" w:rsidR="00163A00" w:rsidRPr="00375CE5" w:rsidRDefault="00163A00" w:rsidP="00A4288D">
      <w:pPr>
        <w:spacing w:after="0" w:line="360" w:lineRule="auto"/>
        <w:jc w:val="both"/>
        <w:rPr>
          <w:rFonts w:ascii="Times New Roman" w:hAnsi="Times New Roman" w:cs="Times New Roman"/>
          <w:b/>
          <w:sz w:val="24"/>
          <w:szCs w:val="24"/>
        </w:rPr>
      </w:pPr>
    </w:p>
    <w:p w14:paraId="30C4DED4"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p>
    <w:tbl>
      <w:tblPr>
        <w:tblW w:w="7371" w:type="dxa"/>
        <w:tblCellMar>
          <w:left w:w="0" w:type="dxa"/>
          <w:right w:w="0" w:type="dxa"/>
        </w:tblCellMar>
        <w:tblLook w:val="04A0" w:firstRow="1" w:lastRow="0" w:firstColumn="1" w:lastColumn="0" w:noHBand="0" w:noVBand="1"/>
      </w:tblPr>
      <w:tblGrid>
        <w:gridCol w:w="867"/>
        <w:gridCol w:w="2168"/>
        <w:gridCol w:w="2168"/>
        <w:gridCol w:w="2168"/>
      </w:tblGrid>
      <w:tr w:rsidR="00163A00" w:rsidRPr="00375CE5" w14:paraId="10D5DF24" w14:textId="77777777" w:rsidTr="00322D76">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A54323"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0D3A34"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7EC857"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D87736"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p>
          <w:p w14:paraId="19624902"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p>
          <w:p w14:paraId="6A9784E6"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p>
          <w:p w14:paraId="51D26E14"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w:t>
            </w:r>
          </w:p>
        </w:tc>
      </w:tr>
    </w:tbl>
    <w:p w14:paraId="77DE34CD" w14:textId="77777777" w:rsidR="00163A00" w:rsidRPr="00375CE5" w:rsidRDefault="00005DE3" w:rsidP="00A4288D">
      <w:pPr>
        <w:pStyle w:val="Heading1"/>
        <w:spacing w:line="360" w:lineRule="auto"/>
        <w:jc w:val="both"/>
        <w:rPr>
          <w:rFonts w:ascii="Times New Roman" w:hAnsi="Times New Roman" w:cs="Times New Roman"/>
          <w:b/>
          <w:color w:val="000000" w:themeColor="text1"/>
          <w:sz w:val="24"/>
          <w:szCs w:val="24"/>
        </w:rPr>
      </w:pPr>
      <w:bookmarkStart w:id="41" w:name="_Toc173171878"/>
      <w:r>
        <w:rPr>
          <w:rFonts w:ascii="Times New Roman" w:hAnsi="Times New Roman" w:cs="Times New Roman"/>
          <w:b/>
          <w:color w:val="000000" w:themeColor="text1"/>
          <w:sz w:val="24"/>
          <w:szCs w:val="24"/>
        </w:rPr>
        <w:lastRenderedPageBreak/>
        <w:t>3</w:t>
      </w:r>
      <w:r w:rsidR="00163A00" w:rsidRPr="00375CE5">
        <w:rPr>
          <w:rFonts w:ascii="Times New Roman" w:hAnsi="Times New Roman" w:cs="Times New Roman"/>
          <w:b/>
          <w:color w:val="000000" w:themeColor="text1"/>
          <w:sz w:val="24"/>
          <w:szCs w:val="24"/>
        </w:rPr>
        <w:t>.3 TUMOR NECROTIC FACTOR (TNF-α)</w:t>
      </w:r>
      <w:bookmarkEnd w:id="41"/>
    </w:p>
    <w:p w14:paraId="229C9CAD" w14:textId="77777777" w:rsidR="00163A00" w:rsidRPr="00375CE5" w:rsidRDefault="0012654D" w:rsidP="00A4288D">
      <w:pPr>
        <w:spacing w:line="360" w:lineRule="auto"/>
        <w:jc w:val="both"/>
        <w:rPr>
          <w:rFonts w:ascii="Times New Roman" w:hAnsi="Times New Roman" w:cs="Times New Roman"/>
          <w:sz w:val="24"/>
          <w:szCs w:val="24"/>
        </w:rPr>
      </w:pPr>
      <w:r>
        <w:rPr>
          <w:rFonts w:ascii="Times New Roman" w:hAnsi="Times New Roman" w:cs="Times New Roman"/>
          <w:sz w:val="24"/>
          <w:szCs w:val="24"/>
        </w:rPr>
        <w:t>The tumor necrotic</w:t>
      </w:r>
      <w:r w:rsidR="00163A00" w:rsidRPr="00375CE5">
        <w:rPr>
          <w:rFonts w:ascii="Times New Roman" w:hAnsi="Times New Roman" w:cs="Times New Roman"/>
          <w:sz w:val="24"/>
          <w:szCs w:val="24"/>
        </w:rPr>
        <w:t xml:space="preserve"> factors </w:t>
      </w:r>
      <w:r>
        <w:rPr>
          <w:rFonts w:ascii="Times New Roman" w:hAnsi="Times New Roman" w:cs="Times New Roman"/>
          <w:sz w:val="24"/>
          <w:szCs w:val="24"/>
        </w:rPr>
        <w:t>alpha were measured (</w:t>
      </w:r>
      <w:r w:rsidR="00163A00" w:rsidRPr="00375CE5">
        <w:rPr>
          <w:rFonts w:ascii="Times New Roman" w:hAnsi="Times New Roman" w:cs="Times New Roman"/>
          <w:sz w:val="24"/>
          <w:szCs w:val="24"/>
        </w:rPr>
        <w:t>TNF-α</w:t>
      </w:r>
      <w:r>
        <w:rPr>
          <w:rFonts w:ascii="Times New Roman" w:hAnsi="Times New Roman" w:cs="Times New Roman"/>
          <w:sz w:val="24"/>
          <w:szCs w:val="24"/>
        </w:rPr>
        <w:t xml:space="preserve">) </w:t>
      </w:r>
      <w:r w:rsidR="00163A00" w:rsidRPr="00375CE5">
        <w:rPr>
          <w:rFonts w:ascii="Times New Roman" w:hAnsi="Times New Roman" w:cs="Times New Roman"/>
          <w:sz w:val="24"/>
          <w:szCs w:val="24"/>
        </w:rPr>
        <w:t>for the five groups.</w:t>
      </w:r>
      <w:r>
        <w:rPr>
          <w:rFonts w:ascii="Times New Roman" w:hAnsi="Times New Roman" w:cs="Times New Roman"/>
          <w:sz w:val="24"/>
          <w:szCs w:val="24"/>
        </w:rPr>
        <w:t xml:space="preserve"> </w:t>
      </w:r>
      <w:r w:rsidR="00163A00" w:rsidRPr="00375CE5">
        <w:rPr>
          <w:rFonts w:ascii="Times New Roman" w:hAnsi="Times New Roman" w:cs="Times New Roman"/>
          <w:sz w:val="24"/>
          <w:szCs w:val="24"/>
        </w:rPr>
        <w:t xml:space="preserve">The results shows that </w:t>
      </w:r>
      <w:r>
        <w:rPr>
          <w:rFonts w:ascii="Times New Roman" w:hAnsi="Times New Roman" w:cs="Times New Roman"/>
          <w:sz w:val="24"/>
          <w:szCs w:val="24"/>
        </w:rPr>
        <w:t xml:space="preserve">            </w:t>
      </w:r>
      <w:r w:rsidR="00163A00" w:rsidRPr="00375CE5">
        <w:rPr>
          <w:rFonts w:ascii="Times New Roman" w:hAnsi="Times New Roman" w:cs="Times New Roman"/>
          <w:sz w:val="24"/>
          <w:szCs w:val="24"/>
          <w:vertAlign w:val="superscript"/>
        </w:rPr>
        <w:t>A</w:t>
      </w:r>
      <w:r>
        <w:rPr>
          <w:rFonts w:ascii="Times New Roman" w:hAnsi="Times New Roman" w:cs="Times New Roman"/>
          <w:sz w:val="24"/>
          <w:szCs w:val="24"/>
        </w:rPr>
        <w:t xml:space="preserve"> value was</w:t>
      </w:r>
      <w:r w:rsidR="00163A00" w:rsidRPr="00375CE5">
        <w:rPr>
          <w:rFonts w:ascii="Times New Roman" w:hAnsi="Times New Roman" w:cs="Times New Roman"/>
          <w:sz w:val="24"/>
          <w:szCs w:val="24"/>
        </w:rPr>
        <w:t xml:space="preserve"> significant</w:t>
      </w:r>
      <w:r>
        <w:rPr>
          <w:rFonts w:ascii="Times New Roman" w:hAnsi="Times New Roman" w:cs="Times New Roman"/>
          <w:sz w:val="24"/>
          <w:szCs w:val="24"/>
        </w:rPr>
        <w:t>ly increased when</w:t>
      </w:r>
      <w:r w:rsidR="00163A00" w:rsidRPr="00375CE5">
        <w:rPr>
          <w:rFonts w:ascii="Times New Roman" w:hAnsi="Times New Roman" w:cs="Times New Roman"/>
          <w:sz w:val="24"/>
          <w:szCs w:val="24"/>
        </w:rPr>
        <w:t xml:space="preserve"> compared to the control group. </w:t>
      </w:r>
      <w:r w:rsidR="00163A00" w:rsidRPr="00375CE5">
        <w:rPr>
          <w:rFonts w:ascii="Times New Roman" w:hAnsi="Times New Roman" w:cs="Times New Roman"/>
          <w:sz w:val="24"/>
          <w:szCs w:val="24"/>
          <w:vertAlign w:val="superscript"/>
        </w:rPr>
        <w:t>AB</w:t>
      </w:r>
      <w:r>
        <w:rPr>
          <w:rFonts w:ascii="Times New Roman" w:hAnsi="Times New Roman" w:cs="Times New Roman"/>
          <w:sz w:val="24"/>
          <w:szCs w:val="24"/>
          <w:vertAlign w:val="superscript"/>
        </w:rPr>
        <w:t xml:space="preserve"> </w:t>
      </w:r>
      <w:r>
        <w:rPr>
          <w:rFonts w:ascii="Times New Roman" w:hAnsi="Times New Roman" w:cs="Times New Roman"/>
          <w:sz w:val="24"/>
          <w:szCs w:val="24"/>
        </w:rPr>
        <w:t>value was</w:t>
      </w:r>
      <w:r w:rsidR="00163A00" w:rsidRPr="00375CE5">
        <w:rPr>
          <w:rFonts w:ascii="Times New Roman" w:hAnsi="Times New Roman" w:cs="Times New Roman"/>
          <w:sz w:val="24"/>
          <w:szCs w:val="24"/>
        </w:rPr>
        <w:t xml:space="preserve"> significant</w:t>
      </w:r>
      <w:r>
        <w:rPr>
          <w:rFonts w:ascii="Times New Roman" w:hAnsi="Times New Roman" w:cs="Times New Roman"/>
          <w:sz w:val="24"/>
          <w:szCs w:val="24"/>
        </w:rPr>
        <w:t xml:space="preserve">ly decreased </w:t>
      </w:r>
      <w:r w:rsidR="00163A00" w:rsidRPr="00375CE5">
        <w:rPr>
          <w:rFonts w:ascii="Times New Roman" w:hAnsi="Times New Roman" w:cs="Times New Roman"/>
          <w:sz w:val="24"/>
          <w:szCs w:val="24"/>
        </w:rPr>
        <w:t xml:space="preserve">when compared to Alzheimer group. </w:t>
      </w:r>
      <w:proofErr w:type="spellStart"/>
      <w:r w:rsidR="00163A00" w:rsidRPr="00375CE5">
        <w:rPr>
          <w:rFonts w:ascii="Times New Roman" w:hAnsi="Times New Roman" w:cs="Times New Roman"/>
          <w:sz w:val="24"/>
          <w:szCs w:val="24"/>
          <w:vertAlign w:val="superscript"/>
        </w:rPr>
        <w:t>B</w:t>
      </w:r>
      <w:r>
        <w:rPr>
          <w:rFonts w:ascii="Times New Roman" w:hAnsi="Times New Roman" w:cs="Times New Roman"/>
          <w:sz w:val="24"/>
          <w:szCs w:val="24"/>
        </w:rPr>
        <w:t>value</w:t>
      </w:r>
      <w:proofErr w:type="spellEnd"/>
      <w:r>
        <w:rPr>
          <w:rFonts w:ascii="Times New Roman" w:hAnsi="Times New Roman" w:cs="Times New Roman"/>
          <w:sz w:val="24"/>
          <w:szCs w:val="24"/>
        </w:rPr>
        <w:t xml:space="preserve"> was</w:t>
      </w:r>
      <w:r w:rsidR="00163A00" w:rsidRPr="00375CE5">
        <w:rPr>
          <w:rFonts w:ascii="Times New Roman" w:hAnsi="Times New Roman" w:cs="Times New Roman"/>
          <w:sz w:val="24"/>
          <w:szCs w:val="24"/>
        </w:rPr>
        <w:t xml:space="preserve"> significant</w:t>
      </w:r>
      <w:r>
        <w:rPr>
          <w:rFonts w:ascii="Times New Roman" w:hAnsi="Times New Roman" w:cs="Times New Roman"/>
          <w:sz w:val="24"/>
          <w:szCs w:val="24"/>
        </w:rPr>
        <w:t>ly</w:t>
      </w:r>
      <w:r w:rsidR="00163A00" w:rsidRPr="00375CE5">
        <w:rPr>
          <w:rFonts w:ascii="Times New Roman" w:hAnsi="Times New Roman" w:cs="Times New Roman"/>
          <w:sz w:val="24"/>
          <w:szCs w:val="24"/>
        </w:rPr>
        <w:t xml:space="preserve"> decrease when compared to Alzheimer group. </w:t>
      </w:r>
      <w:r w:rsidR="00163A00" w:rsidRPr="00375CE5">
        <w:rPr>
          <w:rFonts w:ascii="Times New Roman" w:hAnsi="Times New Roman" w:cs="Times New Roman"/>
          <w:sz w:val="24"/>
          <w:szCs w:val="24"/>
          <w:vertAlign w:val="superscript"/>
        </w:rPr>
        <w:t>AC</w:t>
      </w:r>
      <w:r w:rsidR="00163A00" w:rsidRPr="00375CE5">
        <w:rPr>
          <w:rFonts w:ascii="Times New Roman" w:hAnsi="Times New Roman" w:cs="Times New Roman"/>
          <w:sz w:val="24"/>
          <w:szCs w:val="24"/>
        </w:rPr>
        <w:t xml:space="preserve"> value is significant</w:t>
      </w:r>
      <w:r>
        <w:rPr>
          <w:rFonts w:ascii="Times New Roman" w:hAnsi="Times New Roman" w:cs="Times New Roman"/>
          <w:sz w:val="24"/>
          <w:szCs w:val="24"/>
        </w:rPr>
        <w:t>ly decreased</w:t>
      </w:r>
      <w:r w:rsidR="00163A00" w:rsidRPr="00375CE5">
        <w:rPr>
          <w:rFonts w:ascii="Times New Roman" w:hAnsi="Times New Roman" w:cs="Times New Roman"/>
          <w:sz w:val="24"/>
          <w:szCs w:val="24"/>
        </w:rPr>
        <w:t xml:space="preserve"> when compared to Alzheimer </w:t>
      </w:r>
      <w:proofErr w:type="gramStart"/>
      <w:r w:rsidR="00163A00" w:rsidRPr="00375CE5">
        <w:rPr>
          <w:rFonts w:ascii="Times New Roman" w:hAnsi="Times New Roman" w:cs="Times New Roman"/>
          <w:sz w:val="24"/>
          <w:szCs w:val="24"/>
        </w:rPr>
        <w:t>group.</w:t>
      </w:r>
      <w:r w:rsidR="006E0506">
        <w:rPr>
          <w:rFonts w:ascii="Times New Roman" w:hAnsi="Times New Roman" w:cs="Times New Roman"/>
          <w:sz w:val="24"/>
          <w:szCs w:val="24"/>
        </w:rPr>
        <w:t>(</w:t>
      </w:r>
      <w:proofErr w:type="gramEnd"/>
      <w:r w:rsidR="006E0506">
        <w:rPr>
          <w:rFonts w:ascii="Times New Roman" w:hAnsi="Times New Roman" w:cs="Times New Roman"/>
          <w:sz w:val="24"/>
          <w:szCs w:val="24"/>
        </w:rPr>
        <w:t>p&lt;0.0001***)</w:t>
      </w:r>
      <w:r w:rsidR="00163A00" w:rsidRPr="00375CE5">
        <w:rPr>
          <w:rFonts w:ascii="Times New Roman" w:hAnsi="Times New Roman" w:cs="Times New Roman"/>
          <w:sz w:val="24"/>
          <w:szCs w:val="24"/>
        </w:rPr>
        <w:t xml:space="preserve"> </w:t>
      </w:r>
    </w:p>
    <w:p w14:paraId="6D336A98" w14:textId="77777777" w:rsidR="00163A00" w:rsidRPr="00375CE5" w:rsidRDefault="00163A00" w:rsidP="00A4288D">
      <w:pPr>
        <w:spacing w:line="360" w:lineRule="auto"/>
        <w:jc w:val="both"/>
        <w:rPr>
          <w:rFonts w:ascii="Times New Roman" w:hAnsi="Times New Roman" w:cs="Times New Roman"/>
          <w:noProof/>
          <w:sz w:val="24"/>
          <w:szCs w:val="24"/>
        </w:rPr>
      </w:pPr>
      <w:r w:rsidRPr="00375CE5">
        <w:rPr>
          <w:rFonts w:ascii="Times New Roman" w:hAnsi="Times New Roman" w:cs="Times New Roman"/>
          <w:noProof/>
          <w:sz w:val="24"/>
          <w:szCs w:val="24"/>
        </w:rPr>
        <w:object w:dxaOrig="9242" w:dyaOrig="5386" w14:anchorId="4FF3DAFB">
          <v:shape id="_x0000_i1026" type="#_x0000_t75" style="width:462.15pt;height:270.4pt" o:ole="">
            <v:imagedata r:id="rId10" o:title=""/>
          </v:shape>
          <o:OLEObject Type="Embed" ProgID="Prism5.Document" ShapeID="_x0000_i1026" DrawAspect="Content" ObjectID="_1800946481" r:id="rId11"/>
        </w:object>
      </w:r>
    </w:p>
    <w:p w14:paraId="688D2993" w14:textId="65D139C9" w:rsidR="00163A00" w:rsidRPr="00375CE5" w:rsidRDefault="00711D1F" w:rsidP="00A4288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FIG </w:t>
      </w:r>
      <w:r w:rsidR="00163A00" w:rsidRPr="00375CE5">
        <w:rPr>
          <w:rFonts w:ascii="Times New Roman" w:eastAsia="Times New Roman" w:hAnsi="Times New Roman" w:cs="Times New Roman"/>
          <w:b/>
          <w:sz w:val="24"/>
          <w:szCs w:val="24"/>
        </w:rPr>
        <w:t>3</w:t>
      </w:r>
      <w:r w:rsidR="00163A00" w:rsidRPr="00375CE5">
        <w:rPr>
          <w:rFonts w:ascii="Times New Roman" w:eastAsia="Times New Roman" w:hAnsi="Times New Roman" w:cs="Times New Roman"/>
          <w:sz w:val="24"/>
          <w:szCs w:val="24"/>
        </w:rPr>
        <w:t>Statistical analysis of rats’ TNF-</w:t>
      </w:r>
      <w:proofErr w:type="gramStart"/>
      <w:r w:rsidR="00163A00" w:rsidRPr="00375CE5">
        <w:rPr>
          <w:rFonts w:ascii="Times New Roman" w:eastAsia="Times New Roman" w:hAnsi="Times New Roman" w:cs="Times New Roman"/>
          <w:sz w:val="24"/>
          <w:szCs w:val="24"/>
        </w:rPr>
        <w:t>α  among</w:t>
      </w:r>
      <w:proofErr w:type="gramEnd"/>
      <w:r w:rsidR="00163A00" w:rsidRPr="00375CE5">
        <w:rPr>
          <w:rFonts w:ascii="Times New Roman" w:eastAsia="Times New Roman" w:hAnsi="Times New Roman" w:cs="Times New Roman"/>
          <w:sz w:val="24"/>
          <w:szCs w:val="24"/>
        </w:rPr>
        <w:t xml:space="preserve"> five groups. All the values are expressed as mean </w:t>
      </w:r>
      <m:oMath>
        <m:r>
          <w:rPr>
            <w:rFonts w:ascii="Cambria Math" w:eastAsia="Times New Roman" w:hAnsi="Cambria Math" w:cs="Times New Roman"/>
            <w:sz w:val="24"/>
            <w:szCs w:val="24"/>
          </w:rPr>
          <m:t>±</m:t>
        </m:r>
      </m:oMath>
      <w:r w:rsidR="00163A00" w:rsidRPr="00375CE5">
        <w:rPr>
          <w:rFonts w:ascii="Times New Roman" w:eastAsia="Times New Roman" w:hAnsi="Times New Roman" w:cs="Times New Roman"/>
          <w:sz w:val="24"/>
          <w:szCs w:val="24"/>
        </w:rPr>
        <w:t xml:space="preserve"> standard error of mean </w:t>
      </w:r>
      <w:bookmarkStart w:id="42" w:name="OLE_LINK6"/>
      <w:r w:rsidR="00163A00" w:rsidRPr="00375CE5">
        <w:rPr>
          <w:rFonts w:ascii="Times New Roman" w:eastAsia="Times New Roman" w:hAnsi="Times New Roman" w:cs="Times New Roman"/>
          <w:sz w:val="24"/>
          <w:szCs w:val="24"/>
        </w:rPr>
        <w:t xml:space="preserve">SEM (P value &lt; 0.05) </w:t>
      </w:r>
      <w:bookmarkEnd w:id="42"/>
      <w:r w:rsidR="00163A00" w:rsidRPr="00375CE5">
        <w:rPr>
          <w:rFonts w:ascii="Times New Roman" w:eastAsia="Times New Roman" w:hAnsi="Times New Roman" w:cs="Times New Roman"/>
          <w:sz w:val="24"/>
          <w:szCs w:val="24"/>
        </w:rPr>
        <w:t xml:space="preserve">Analysis of data was done using </w:t>
      </w:r>
      <w:proofErr w:type="gramStart"/>
      <w:r w:rsidR="00163A00" w:rsidRPr="00375CE5">
        <w:rPr>
          <w:rFonts w:ascii="Times New Roman" w:eastAsia="Times New Roman" w:hAnsi="Times New Roman" w:cs="Times New Roman"/>
          <w:sz w:val="24"/>
          <w:szCs w:val="24"/>
        </w:rPr>
        <w:t>Graphpad  Prism</w:t>
      </w:r>
      <w:proofErr w:type="gramEnd"/>
      <w:r w:rsidR="00163A00" w:rsidRPr="00375CE5">
        <w:rPr>
          <w:rFonts w:ascii="Times New Roman" w:eastAsia="Times New Roman" w:hAnsi="Times New Roman" w:cs="Times New Roman"/>
          <w:sz w:val="24"/>
          <w:szCs w:val="24"/>
        </w:rPr>
        <w:t xml:space="preserve"> version 5 for windows . Differences between the groups were analyzed by one way ANOVA. Differences were considered significant (F= 370300000; P value &lt;0.0001).</w:t>
      </w:r>
    </w:p>
    <w:p w14:paraId="0A80DD06" w14:textId="77777777" w:rsidR="00163A00" w:rsidRPr="00375CE5" w:rsidRDefault="00163A00" w:rsidP="00A4288D">
      <w:pPr>
        <w:spacing w:line="360" w:lineRule="auto"/>
        <w:jc w:val="both"/>
        <w:rPr>
          <w:rFonts w:ascii="Times New Roman" w:eastAsia="Times New Roman" w:hAnsi="Times New Roman" w:cs="Times New Roman"/>
          <w:sz w:val="24"/>
          <w:szCs w:val="24"/>
        </w:rPr>
      </w:pPr>
    </w:p>
    <w:p w14:paraId="0CABE2E2" w14:textId="77777777" w:rsidR="00163A00" w:rsidRPr="00375CE5" w:rsidRDefault="00163A00" w:rsidP="00A4288D">
      <w:pPr>
        <w:spacing w:after="0" w:line="360" w:lineRule="auto"/>
        <w:jc w:val="both"/>
        <w:rPr>
          <w:rFonts w:ascii="Times New Roman" w:eastAsia="Times New Roman" w:hAnsi="Times New Roman" w:cs="Times New Roman"/>
          <w:b/>
          <w:sz w:val="24"/>
          <w:szCs w:val="24"/>
        </w:rPr>
      </w:pPr>
    </w:p>
    <w:p w14:paraId="392BB851" w14:textId="77777777" w:rsidR="00163A00" w:rsidRPr="00375CE5" w:rsidRDefault="00163A00" w:rsidP="00A4288D">
      <w:pPr>
        <w:spacing w:after="0" w:line="360" w:lineRule="auto"/>
        <w:jc w:val="both"/>
        <w:rPr>
          <w:rFonts w:ascii="Times New Roman" w:eastAsia="Times New Roman" w:hAnsi="Times New Roman" w:cs="Times New Roman"/>
          <w:b/>
          <w:sz w:val="24"/>
          <w:szCs w:val="24"/>
        </w:rPr>
      </w:pPr>
    </w:p>
    <w:p w14:paraId="5D4AC873" w14:textId="77777777" w:rsidR="00163A00" w:rsidRPr="00375CE5" w:rsidRDefault="00163A00" w:rsidP="00A4288D">
      <w:pPr>
        <w:spacing w:after="0" w:line="360" w:lineRule="auto"/>
        <w:jc w:val="both"/>
        <w:rPr>
          <w:rFonts w:ascii="Times New Roman" w:eastAsia="Times New Roman" w:hAnsi="Times New Roman" w:cs="Times New Roman"/>
          <w:b/>
          <w:sz w:val="24"/>
          <w:szCs w:val="24"/>
        </w:rPr>
      </w:pPr>
    </w:p>
    <w:p w14:paraId="18F8D97E" w14:textId="77777777" w:rsidR="00163A00" w:rsidRPr="00375CE5" w:rsidRDefault="00163A00" w:rsidP="00A4288D">
      <w:pPr>
        <w:spacing w:after="0" w:line="360" w:lineRule="auto"/>
        <w:jc w:val="both"/>
        <w:rPr>
          <w:rFonts w:ascii="Times New Roman" w:eastAsia="Times New Roman" w:hAnsi="Times New Roman" w:cs="Times New Roman"/>
          <w:b/>
          <w:sz w:val="24"/>
          <w:szCs w:val="24"/>
        </w:rPr>
      </w:pPr>
    </w:p>
    <w:p w14:paraId="1DBC77F7" w14:textId="77777777" w:rsidR="00163A00" w:rsidRPr="00375CE5" w:rsidRDefault="00163A00" w:rsidP="00A4288D">
      <w:pPr>
        <w:spacing w:after="0" w:line="360" w:lineRule="auto"/>
        <w:jc w:val="both"/>
        <w:rPr>
          <w:rFonts w:ascii="Times New Roman" w:eastAsia="Times New Roman" w:hAnsi="Times New Roman" w:cs="Times New Roman"/>
          <w:b/>
          <w:sz w:val="24"/>
          <w:szCs w:val="24"/>
        </w:rPr>
      </w:pPr>
    </w:p>
    <w:p w14:paraId="6252F341" w14:textId="77777777" w:rsidR="00163A00" w:rsidRPr="00375CE5" w:rsidRDefault="00163A00" w:rsidP="00A4288D">
      <w:pPr>
        <w:spacing w:after="0" w:line="360" w:lineRule="auto"/>
        <w:jc w:val="both"/>
        <w:rPr>
          <w:rFonts w:ascii="Times New Roman" w:eastAsia="Times New Roman" w:hAnsi="Times New Roman" w:cs="Times New Roman"/>
          <w:b/>
          <w:sz w:val="24"/>
          <w:szCs w:val="24"/>
        </w:rPr>
      </w:pPr>
    </w:p>
    <w:p w14:paraId="234AEB1E" w14:textId="77777777" w:rsidR="00163A00" w:rsidRPr="00375CE5" w:rsidRDefault="00163A00" w:rsidP="00A4288D">
      <w:pPr>
        <w:spacing w:line="360" w:lineRule="auto"/>
        <w:jc w:val="both"/>
        <w:rPr>
          <w:rFonts w:ascii="Times New Roman" w:hAnsi="Times New Roman" w:cs="Times New Roman"/>
          <w:b/>
          <w:sz w:val="24"/>
          <w:szCs w:val="24"/>
        </w:rPr>
      </w:pPr>
    </w:p>
    <w:p w14:paraId="0C2AA3F6" w14:textId="77777777" w:rsidR="00163A00" w:rsidRPr="00375CE5" w:rsidRDefault="00005DE3" w:rsidP="00A4288D">
      <w:pPr>
        <w:pStyle w:val="Heading1"/>
        <w:spacing w:line="360" w:lineRule="auto"/>
        <w:jc w:val="both"/>
        <w:rPr>
          <w:rFonts w:ascii="Times New Roman" w:hAnsi="Times New Roman" w:cs="Times New Roman"/>
          <w:b/>
          <w:color w:val="000000" w:themeColor="text1"/>
          <w:sz w:val="24"/>
          <w:szCs w:val="24"/>
        </w:rPr>
      </w:pPr>
      <w:bookmarkStart w:id="43" w:name="_Toc173171882"/>
      <w:r>
        <w:rPr>
          <w:rFonts w:ascii="Times New Roman" w:hAnsi="Times New Roman" w:cs="Times New Roman"/>
          <w:b/>
          <w:color w:val="000000" w:themeColor="text1"/>
          <w:sz w:val="24"/>
          <w:szCs w:val="24"/>
        </w:rPr>
        <w:lastRenderedPageBreak/>
        <w:t>3.4</w:t>
      </w:r>
      <w:r w:rsidR="00163A00" w:rsidRPr="00375CE5">
        <w:rPr>
          <w:rFonts w:ascii="Times New Roman" w:hAnsi="Times New Roman" w:cs="Times New Roman"/>
          <w:b/>
          <w:color w:val="000000" w:themeColor="text1"/>
          <w:sz w:val="24"/>
          <w:szCs w:val="24"/>
        </w:rPr>
        <w:t xml:space="preserve"> WHITE BLOOD CELL (WBC)</w:t>
      </w:r>
      <w:bookmarkEnd w:id="43"/>
    </w:p>
    <w:p w14:paraId="5AE0C179" w14:textId="77777777" w:rsidR="00163A00" w:rsidRPr="00375CE5" w:rsidRDefault="00163A00" w:rsidP="00A4288D">
      <w:pPr>
        <w:spacing w:line="360" w:lineRule="auto"/>
        <w:jc w:val="both"/>
        <w:rPr>
          <w:rFonts w:ascii="Times New Roman" w:hAnsi="Times New Roman" w:cs="Times New Roman"/>
          <w:sz w:val="24"/>
          <w:szCs w:val="24"/>
        </w:rPr>
      </w:pPr>
      <w:r w:rsidRPr="00375CE5">
        <w:rPr>
          <w:rFonts w:ascii="Times New Roman" w:hAnsi="Times New Roman" w:cs="Times New Roman"/>
          <w:sz w:val="24"/>
          <w:szCs w:val="24"/>
        </w:rPr>
        <w:t xml:space="preserve">The animals white blood cell </w:t>
      </w:r>
      <w:proofErr w:type="gramStart"/>
      <w:r w:rsidR="008A75DE">
        <w:rPr>
          <w:rFonts w:ascii="Times New Roman" w:hAnsi="Times New Roman" w:cs="Times New Roman"/>
          <w:sz w:val="24"/>
          <w:szCs w:val="24"/>
        </w:rPr>
        <w:t>were</w:t>
      </w:r>
      <w:proofErr w:type="gramEnd"/>
      <w:r w:rsidR="008A75DE">
        <w:rPr>
          <w:rFonts w:ascii="Times New Roman" w:hAnsi="Times New Roman" w:cs="Times New Roman"/>
          <w:sz w:val="24"/>
          <w:szCs w:val="24"/>
        </w:rPr>
        <w:t xml:space="preserve"> analyzed and recorded </w:t>
      </w:r>
      <w:r w:rsidRPr="00375CE5">
        <w:rPr>
          <w:rFonts w:ascii="Times New Roman" w:hAnsi="Times New Roman" w:cs="Times New Roman"/>
          <w:sz w:val="24"/>
          <w:szCs w:val="24"/>
        </w:rPr>
        <w:t xml:space="preserve">for </w:t>
      </w:r>
      <w:r w:rsidR="008A75DE">
        <w:rPr>
          <w:rFonts w:ascii="Times New Roman" w:hAnsi="Times New Roman" w:cs="Times New Roman"/>
          <w:sz w:val="24"/>
          <w:szCs w:val="24"/>
        </w:rPr>
        <w:t xml:space="preserve">the five groups. </w:t>
      </w:r>
      <w:r w:rsidRPr="00375CE5">
        <w:rPr>
          <w:rFonts w:ascii="Times New Roman" w:hAnsi="Times New Roman" w:cs="Times New Roman"/>
          <w:sz w:val="24"/>
          <w:szCs w:val="24"/>
        </w:rPr>
        <w:t>The results shows that</w:t>
      </w:r>
      <w:r w:rsidR="008A75DE">
        <w:rPr>
          <w:rFonts w:ascii="Times New Roman" w:hAnsi="Times New Roman" w:cs="Times New Roman"/>
          <w:sz w:val="24"/>
          <w:szCs w:val="24"/>
        </w:rPr>
        <w:t xml:space="preserve">           </w:t>
      </w:r>
      <w:r w:rsidRPr="00375CE5">
        <w:rPr>
          <w:rFonts w:ascii="Times New Roman" w:hAnsi="Times New Roman" w:cs="Times New Roman"/>
          <w:sz w:val="24"/>
          <w:szCs w:val="24"/>
        </w:rPr>
        <w:t xml:space="preserve"> </w:t>
      </w:r>
      <w:r w:rsidRPr="00375CE5">
        <w:rPr>
          <w:rFonts w:ascii="Times New Roman" w:hAnsi="Times New Roman" w:cs="Times New Roman"/>
          <w:sz w:val="24"/>
          <w:szCs w:val="24"/>
          <w:vertAlign w:val="superscript"/>
        </w:rPr>
        <w:t>A</w:t>
      </w:r>
      <w:r w:rsidR="008A75DE">
        <w:rPr>
          <w:rFonts w:ascii="Times New Roman" w:hAnsi="Times New Roman" w:cs="Times New Roman"/>
          <w:sz w:val="24"/>
          <w:szCs w:val="24"/>
        </w:rPr>
        <w:t xml:space="preserve"> value was</w:t>
      </w:r>
      <w:r w:rsidRPr="00375CE5">
        <w:rPr>
          <w:rFonts w:ascii="Times New Roman" w:hAnsi="Times New Roman" w:cs="Times New Roman"/>
          <w:sz w:val="24"/>
          <w:szCs w:val="24"/>
        </w:rPr>
        <w:t xml:space="preserve"> significant</w:t>
      </w:r>
      <w:r w:rsidR="008A75DE">
        <w:rPr>
          <w:rFonts w:ascii="Times New Roman" w:hAnsi="Times New Roman" w:cs="Times New Roman"/>
          <w:sz w:val="24"/>
          <w:szCs w:val="24"/>
        </w:rPr>
        <w:t>ly reduced</w:t>
      </w:r>
      <w:r w:rsidRPr="00375CE5">
        <w:rPr>
          <w:rFonts w:ascii="Times New Roman" w:hAnsi="Times New Roman" w:cs="Times New Roman"/>
          <w:sz w:val="24"/>
          <w:szCs w:val="24"/>
        </w:rPr>
        <w:t xml:space="preserve"> when compared to control group.</w:t>
      </w:r>
      <w:r w:rsidRPr="00375CE5">
        <w:rPr>
          <w:rFonts w:ascii="Times New Roman" w:hAnsi="Times New Roman" w:cs="Times New Roman"/>
          <w:sz w:val="24"/>
          <w:szCs w:val="24"/>
          <w:vertAlign w:val="superscript"/>
        </w:rPr>
        <w:t xml:space="preserve"> AB</w:t>
      </w:r>
      <w:r w:rsidR="008A75DE">
        <w:rPr>
          <w:rFonts w:ascii="Times New Roman" w:hAnsi="Times New Roman" w:cs="Times New Roman"/>
          <w:sz w:val="24"/>
          <w:szCs w:val="24"/>
        </w:rPr>
        <w:t xml:space="preserve"> value was</w:t>
      </w:r>
      <w:r w:rsidRPr="00375CE5">
        <w:rPr>
          <w:rFonts w:ascii="Times New Roman" w:hAnsi="Times New Roman" w:cs="Times New Roman"/>
          <w:sz w:val="24"/>
          <w:szCs w:val="24"/>
        </w:rPr>
        <w:t xml:space="preserve"> significant</w:t>
      </w:r>
      <w:r w:rsidR="008A75DE">
        <w:rPr>
          <w:rFonts w:ascii="Times New Roman" w:hAnsi="Times New Roman" w:cs="Times New Roman"/>
          <w:sz w:val="24"/>
          <w:szCs w:val="24"/>
        </w:rPr>
        <w:t>ly increased</w:t>
      </w:r>
      <w:r w:rsidRPr="00375CE5">
        <w:rPr>
          <w:rFonts w:ascii="Times New Roman" w:hAnsi="Times New Roman" w:cs="Times New Roman"/>
          <w:sz w:val="24"/>
          <w:szCs w:val="24"/>
        </w:rPr>
        <w:t xml:space="preserve"> when compared to Alzheimer group. </w:t>
      </w:r>
      <w:r w:rsidRPr="00375CE5">
        <w:rPr>
          <w:rFonts w:ascii="Times New Roman" w:hAnsi="Times New Roman" w:cs="Times New Roman"/>
          <w:sz w:val="24"/>
          <w:szCs w:val="24"/>
          <w:vertAlign w:val="superscript"/>
        </w:rPr>
        <w:t>B</w:t>
      </w:r>
      <w:r w:rsidRPr="00375CE5">
        <w:rPr>
          <w:rFonts w:ascii="Times New Roman" w:hAnsi="Times New Roman" w:cs="Times New Roman"/>
          <w:sz w:val="24"/>
          <w:szCs w:val="24"/>
        </w:rPr>
        <w:t xml:space="preserve"> values is significant when compared to Alzheimer group. </w:t>
      </w:r>
      <w:r w:rsidRPr="00375CE5">
        <w:rPr>
          <w:rFonts w:ascii="Times New Roman" w:hAnsi="Times New Roman" w:cs="Times New Roman"/>
          <w:sz w:val="24"/>
          <w:szCs w:val="24"/>
          <w:vertAlign w:val="superscript"/>
        </w:rPr>
        <w:t>AC</w:t>
      </w:r>
      <w:r w:rsidRPr="00375CE5">
        <w:rPr>
          <w:rFonts w:ascii="Times New Roman" w:hAnsi="Times New Roman" w:cs="Times New Roman"/>
          <w:sz w:val="24"/>
          <w:szCs w:val="24"/>
        </w:rPr>
        <w:t xml:space="preserve"> values is significant when compared to Alzheimer </w:t>
      </w:r>
      <w:proofErr w:type="gramStart"/>
      <w:r w:rsidRPr="00375CE5">
        <w:rPr>
          <w:rFonts w:ascii="Times New Roman" w:hAnsi="Times New Roman" w:cs="Times New Roman"/>
          <w:sz w:val="24"/>
          <w:szCs w:val="24"/>
        </w:rPr>
        <w:t>group.</w:t>
      </w:r>
      <w:r w:rsidR="008A75DE">
        <w:rPr>
          <w:rFonts w:ascii="Times New Roman" w:hAnsi="Times New Roman" w:cs="Times New Roman"/>
          <w:sz w:val="24"/>
          <w:szCs w:val="24"/>
        </w:rPr>
        <w:t>(</w:t>
      </w:r>
      <w:proofErr w:type="gramEnd"/>
      <w:r w:rsidR="008A75DE">
        <w:rPr>
          <w:rFonts w:ascii="Times New Roman" w:hAnsi="Times New Roman" w:cs="Times New Roman"/>
          <w:sz w:val="24"/>
          <w:szCs w:val="24"/>
        </w:rPr>
        <w:t>p&lt;0.0001***)</w:t>
      </w:r>
    </w:p>
    <w:p w14:paraId="7B6B2621" w14:textId="77777777" w:rsidR="00163A00" w:rsidRPr="00375CE5" w:rsidRDefault="00163A00" w:rsidP="00A4288D">
      <w:pPr>
        <w:spacing w:line="360" w:lineRule="auto"/>
        <w:jc w:val="both"/>
        <w:rPr>
          <w:rFonts w:ascii="Times New Roman" w:hAnsi="Times New Roman" w:cs="Times New Roman"/>
          <w:b/>
          <w:sz w:val="24"/>
          <w:szCs w:val="24"/>
        </w:rPr>
      </w:pPr>
      <w:r w:rsidRPr="00375CE5">
        <w:rPr>
          <w:rFonts w:ascii="Times New Roman" w:hAnsi="Times New Roman" w:cs="Times New Roman"/>
          <w:noProof/>
          <w:sz w:val="24"/>
          <w:szCs w:val="24"/>
        </w:rPr>
        <w:object w:dxaOrig="9582" w:dyaOrig="5386" w14:anchorId="5924A9D8">
          <v:shape id="_x0000_i1027" type="#_x0000_t75" style="width:466.35pt;height:262.9pt" o:ole="">
            <v:imagedata r:id="rId12" o:title=""/>
          </v:shape>
          <o:OLEObject Type="Embed" ProgID="Prism5.Document" ShapeID="_x0000_i1027" DrawAspect="Content" ObjectID="_1800946482" r:id="rId13"/>
        </w:object>
      </w:r>
    </w:p>
    <w:p w14:paraId="58A2C4C3" w14:textId="26A2D220" w:rsidR="00163A00" w:rsidRPr="00375CE5" w:rsidRDefault="00005DE3" w:rsidP="00A4288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 4</w:t>
      </w:r>
      <w:r w:rsidR="00163A00" w:rsidRPr="00375CE5">
        <w:rPr>
          <w:rFonts w:ascii="Times New Roman" w:eastAsia="Times New Roman" w:hAnsi="Times New Roman" w:cs="Times New Roman"/>
          <w:b/>
          <w:sz w:val="24"/>
          <w:szCs w:val="24"/>
        </w:rPr>
        <w:t xml:space="preserve"> </w:t>
      </w:r>
      <w:r w:rsidR="00163A00" w:rsidRPr="00375CE5">
        <w:rPr>
          <w:rFonts w:ascii="Times New Roman" w:eastAsia="Times New Roman" w:hAnsi="Times New Roman" w:cs="Times New Roman"/>
          <w:sz w:val="24"/>
          <w:szCs w:val="24"/>
        </w:rPr>
        <w:t xml:space="preserve">Statistical analysis of rats’ WBC among five groups. All the values are expressed as mean </w:t>
      </w:r>
      <m:oMath>
        <m:r>
          <w:rPr>
            <w:rFonts w:ascii="Cambria Math" w:eastAsia="Times New Roman" w:hAnsi="Cambria Math" w:cs="Times New Roman"/>
            <w:sz w:val="24"/>
            <w:szCs w:val="24"/>
          </w:rPr>
          <m:t>±</m:t>
        </m:r>
      </m:oMath>
      <w:r w:rsidR="00163A00" w:rsidRPr="00375CE5">
        <w:rPr>
          <w:rFonts w:ascii="Times New Roman" w:eastAsia="Times New Roman" w:hAnsi="Times New Roman" w:cs="Times New Roman"/>
          <w:sz w:val="24"/>
          <w:szCs w:val="24"/>
        </w:rPr>
        <w:t xml:space="preserve"> standard error of mean SEM (P value &lt; 0.05). Analysis of data was done using </w:t>
      </w:r>
      <w:proofErr w:type="spellStart"/>
      <w:r w:rsidR="00163A00" w:rsidRPr="00375CE5">
        <w:rPr>
          <w:rFonts w:ascii="Times New Roman" w:eastAsia="Times New Roman" w:hAnsi="Times New Roman" w:cs="Times New Roman"/>
          <w:sz w:val="24"/>
          <w:szCs w:val="24"/>
        </w:rPr>
        <w:t>graphpad</w:t>
      </w:r>
      <w:proofErr w:type="spellEnd"/>
      <w:r w:rsidR="00163A00" w:rsidRPr="00375CE5">
        <w:rPr>
          <w:rFonts w:ascii="Times New Roman" w:eastAsia="Times New Roman" w:hAnsi="Times New Roman" w:cs="Times New Roman"/>
          <w:sz w:val="24"/>
          <w:szCs w:val="24"/>
        </w:rPr>
        <w:t xml:space="preserve"> prism version 5 for </w:t>
      </w:r>
      <w:proofErr w:type="gramStart"/>
      <w:r w:rsidR="00163A00" w:rsidRPr="00375CE5">
        <w:rPr>
          <w:rFonts w:ascii="Times New Roman" w:eastAsia="Times New Roman" w:hAnsi="Times New Roman" w:cs="Times New Roman"/>
          <w:sz w:val="24"/>
          <w:szCs w:val="24"/>
        </w:rPr>
        <w:t>windows .</w:t>
      </w:r>
      <w:proofErr w:type="gramEnd"/>
      <w:r w:rsidR="00163A00" w:rsidRPr="00375CE5">
        <w:rPr>
          <w:rFonts w:ascii="Times New Roman" w:eastAsia="Times New Roman" w:hAnsi="Times New Roman" w:cs="Times New Roman"/>
          <w:sz w:val="24"/>
          <w:szCs w:val="24"/>
        </w:rPr>
        <w:t xml:space="preserve"> Differences between the groups were analyzed by one way ANOVA. Differences were considered significant (F= </w:t>
      </w:r>
      <w:proofErr w:type="gramStart"/>
      <w:r w:rsidR="00163A00" w:rsidRPr="00375CE5">
        <w:rPr>
          <w:rFonts w:ascii="Times New Roman" w:eastAsia="Times New Roman" w:hAnsi="Times New Roman" w:cs="Times New Roman"/>
          <w:sz w:val="24"/>
          <w:szCs w:val="24"/>
        </w:rPr>
        <w:t>332400 ;</w:t>
      </w:r>
      <w:proofErr w:type="gramEnd"/>
      <w:r w:rsidR="00163A00" w:rsidRPr="00375CE5">
        <w:rPr>
          <w:rFonts w:ascii="Times New Roman" w:eastAsia="Times New Roman" w:hAnsi="Times New Roman" w:cs="Times New Roman"/>
          <w:sz w:val="24"/>
          <w:szCs w:val="24"/>
        </w:rPr>
        <w:t xml:space="preserve"> P value &lt;0.0001).</w:t>
      </w:r>
    </w:p>
    <w:p w14:paraId="77634195" w14:textId="77777777" w:rsidR="00163A00" w:rsidRPr="00375CE5" w:rsidRDefault="00163A00" w:rsidP="00A4288D">
      <w:pPr>
        <w:spacing w:line="360" w:lineRule="auto"/>
        <w:jc w:val="both"/>
        <w:rPr>
          <w:rFonts w:ascii="Times New Roman" w:eastAsia="Times New Roman" w:hAnsi="Times New Roman" w:cs="Times New Roman"/>
          <w:sz w:val="24"/>
          <w:szCs w:val="24"/>
        </w:rPr>
      </w:pPr>
    </w:p>
    <w:p w14:paraId="35D7DBAE" w14:textId="77777777" w:rsidR="00163A00" w:rsidRPr="00375CE5" w:rsidRDefault="00163A00" w:rsidP="00A4288D">
      <w:pPr>
        <w:spacing w:after="0" w:line="360" w:lineRule="auto"/>
        <w:jc w:val="both"/>
        <w:rPr>
          <w:rFonts w:ascii="Times New Roman" w:eastAsia="Times New Roman" w:hAnsi="Times New Roman" w:cs="Times New Roman"/>
          <w:b/>
          <w:sz w:val="24"/>
          <w:szCs w:val="24"/>
        </w:rPr>
      </w:pPr>
    </w:p>
    <w:p w14:paraId="35136114" w14:textId="77777777" w:rsidR="00163A00" w:rsidRPr="00375CE5" w:rsidRDefault="00163A00" w:rsidP="00A4288D">
      <w:pPr>
        <w:spacing w:after="0" w:line="360" w:lineRule="auto"/>
        <w:jc w:val="both"/>
        <w:rPr>
          <w:rFonts w:ascii="Times New Roman" w:eastAsia="Times New Roman" w:hAnsi="Times New Roman" w:cs="Times New Roman"/>
          <w:b/>
          <w:sz w:val="24"/>
          <w:szCs w:val="24"/>
        </w:rPr>
      </w:pPr>
    </w:p>
    <w:p w14:paraId="437FFEF4" w14:textId="77777777" w:rsidR="00163A00" w:rsidRPr="00375CE5" w:rsidRDefault="00163A00" w:rsidP="00A4288D">
      <w:pPr>
        <w:spacing w:after="0" w:line="360" w:lineRule="auto"/>
        <w:jc w:val="both"/>
        <w:rPr>
          <w:rFonts w:ascii="Times New Roman" w:eastAsia="Times New Roman" w:hAnsi="Times New Roman" w:cs="Times New Roman"/>
          <w:b/>
          <w:sz w:val="24"/>
          <w:szCs w:val="24"/>
        </w:rPr>
      </w:pPr>
    </w:p>
    <w:p w14:paraId="2064A372" w14:textId="77777777" w:rsidR="00163A00" w:rsidRPr="00375CE5" w:rsidRDefault="00163A00" w:rsidP="00A4288D">
      <w:pPr>
        <w:spacing w:line="360" w:lineRule="auto"/>
        <w:jc w:val="both"/>
        <w:rPr>
          <w:rFonts w:ascii="Times New Roman" w:eastAsia="Times New Roman" w:hAnsi="Times New Roman" w:cs="Times New Roman"/>
          <w:b/>
          <w:color w:val="222222"/>
          <w:sz w:val="24"/>
          <w:szCs w:val="24"/>
        </w:rPr>
      </w:pPr>
    </w:p>
    <w:p w14:paraId="4FDF06DC" w14:textId="77777777" w:rsidR="00163A00" w:rsidRPr="00375CE5" w:rsidRDefault="00005DE3" w:rsidP="00A4288D">
      <w:pPr>
        <w:pStyle w:val="Heading1"/>
        <w:spacing w:line="360" w:lineRule="auto"/>
        <w:jc w:val="both"/>
        <w:rPr>
          <w:rFonts w:ascii="Times New Roman" w:hAnsi="Times New Roman" w:cs="Times New Roman"/>
          <w:b/>
          <w:color w:val="000000" w:themeColor="text1"/>
          <w:sz w:val="24"/>
          <w:szCs w:val="24"/>
        </w:rPr>
      </w:pPr>
      <w:bookmarkStart w:id="44" w:name="_Toc173171885"/>
      <w:r>
        <w:rPr>
          <w:rFonts w:ascii="Times New Roman" w:hAnsi="Times New Roman" w:cs="Times New Roman"/>
          <w:b/>
          <w:color w:val="000000" w:themeColor="text1"/>
          <w:sz w:val="24"/>
          <w:szCs w:val="24"/>
        </w:rPr>
        <w:lastRenderedPageBreak/>
        <w:t>3.5</w:t>
      </w:r>
      <w:r w:rsidR="00163A00" w:rsidRPr="00375CE5">
        <w:rPr>
          <w:rFonts w:ascii="Times New Roman" w:hAnsi="Times New Roman" w:cs="Times New Roman"/>
          <w:b/>
          <w:color w:val="000000" w:themeColor="text1"/>
          <w:sz w:val="24"/>
          <w:szCs w:val="24"/>
        </w:rPr>
        <w:t xml:space="preserve"> PHOTOMICROGRAPHS</w:t>
      </w:r>
      <w:bookmarkEnd w:id="44"/>
      <w:r w:rsidR="00163A00" w:rsidRPr="00375CE5">
        <w:rPr>
          <w:rFonts w:ascii="Times New Roman" w:hAnsi="Times New Roman" w:cs="Times New Roman"/>
          <w:b/>
          <w:color w:val="000000" w:themeColor="text1"/>
          <w:sz w:val="24"/>
          <w:szCs w:val="24"/>
        </w:rPr>
        <w:t xml:space="preserve"> </w:t>
      </w:r>
    </w:p>
    <w:p w14:paraId="3A16F379" w14:textId="77777777" w:rsidR="00163A00" w:rsidRPr="00375CE5" w:rsidRDefault="00005DE3" w:rsidP="00A4288D">
      <w:pPr>
        <w:pStyle w:val="Heading2"/>
        <w:spacing w:line="360" w:lineRule="auto"/>
        <w:jc w:val="both"/>
        <w:rPr>
          <w:rFonts w:ascii="Times New Roman" w:hAnsi="Times New Roman" w:cs="Times New Roman"/>
          <w:b/>
          <w:color w:val="000000" w:themeColor="text1"/>
          <w:sz w:val="24"/>
          <w:szCs w:val="24"/>
        </w:rPr>
      </w:pPr>
      <w:bookmarkStart w:id="45" w:name="_Toc173171886"/>
      <w:r>
        <w:rPr>
          <w:rFonts w:ascii="Times New Roman" w:hAnsi="Times New Roman" w:cs="Times New Roman"/>
          <w:b/>
          <w:color w:val="000000" w:themeColor="text1"/>
          <w:sz w:val="24"/>
          <w:szCs w:val="24"/>
        </w:rPr>
        <w:t>3.5</w:t>
      </w:r>
      <w:r w:rsidR="00163A00" w:rsidRPr="00375CE5">
        <w:rPr>
          <w:rFonts w:ascii="Times New Roman" w:hAnsi="Times New Roman" w:cs="Times New Roman"/>
          <w:b/>
          <w:color w:val="000000" w:themeColor="text1"/>
          <w:sz w:val="24"/>
          <w:szCs w:val="24"/>
        </w:rPr>
        <w:t>.1 H&amp;E PHOTOMICROGRAPH OF OPTIC CHIASM</w:t>
      </w:r>
      <w:bookmarkEnd w:id="45"/>
    </w:p>
    <w:p w14:paraId="1D8742B9" w14:textId="77777777" w:rsidR="00163A00" w:rsidRPr="00375CE5" w:rsidRDefault="00A16380" w:rsidP="00A4288D">
      <w:pPr>
        <w:spacing w:line="360" w:lineRule="auto"/>
        <w:jc w:val="both"/>
        <w:rPr>
          <w:rFonts w:ascii="Times New Roman" w:eastAsia="Times New Roman" w:hAnsi="Times New Roman" w:cs="Times New Roman"/>
          <w:b/>
          <w:color w:val="222222"/>
          <w:sz w:val="24"/>
          <w:szCs w:val="24"/>
        </w:rPr>
      </w:pPr>
      <w:r w:rsidRPr="00A16380">
        <w:rPr>
          <w:rFonts w:ascii="Times New Roman" w:eastAsia="Times New Roman" w:hAnsi="Times New Roman" w:cs="Times New Roman"/>
          <w:b/>
          <w:noProof/>
          <w:color w:val="222222"/>
          <w:sz w:val="24"/>
          <w:szCs w:val="24"/>
        </w:rPr>
        <w:drawing>
          <wp:inline distT="0" distB="0" distL="0" distR="0" wp14:anchorId="6E94BB6D" wp14:editId="5AE73D61">
            <wp:extent cx="7099300" cy="38100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099300" cy="3810000"/>
                    </a:xfrm>
                    <a:prstGeom prst="rect">
                      <a:avLst/>
                    </a:prstGeom>
                  </pic:spPr>
                </pic:pic>
              </a:graphicData>
            </a:graphic>
          </wp:inline>
        </w:drawing>
      </w:r>
    </w:p>
    <w:p w14:paraId="69177DE9" w14:textId="77777777" w:rsidR="000C3896" w:rsidRDefault="000C3896" w:rsidP="00A4288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Plate 1: histology of the olfactory bulb stained with </w:t>
      </w:r>
      <w:proofErr w:type="spellStart"/>
      <w:r>
        <w:rPr>
          <w:rFonts w:ascii="Times New Roman" w:hAnsi="Times New Roman" w:cs="Times New Roman"/>
          <w:sz w:val="24"/>
          <w:szCs w:val="24"/>
        </w:rPr>
        <w:t>haematoxylin</w:t>
      </w:r>
      <w:proofErr w:type="spellEnd"/>
      <w:r>
        <w:rPr>
          <w:rFonts w:ascii="Times New Roman" w:hAnsi="Times New Roman" w:cs="Times New Roman"/>
          <w:sz w:val="24"/>
          <w:szCs w:val="24"/>
        </w:rPr>
        <w:t xml:space="preserve"> and Eosin</w:t>
      </w:r>
    </w:p>
    <w:p w14:paraId="45463128" w14:textId="77777777" w:rsidR="00163A00" w:rsidRPr="00375CE5" w:rsidRDefault="00163A00" w:rsidP="00A4288D">
      <w:pPr>
        <w:spacing w:line="360" w:lineRule="auto"/>
        <w:jc w:val="both"/>
        <w:rPr>
          <w:rFonts w:ascii="Times New Roman" w:hAnsi="Times New Roman" w:cs="Times New Roman"/>
          <w:b/>
          <w:sz w:val="24"/>
          <w:szCs w:val="24"/>
        </w:rPr>
      </w:pPr>
      <w:r w:rsidRPr="00375CE5">
        <w:rPr>
          <w:rFonts w:ascii="Times New Roman" w:hAnsi="Times New Roman" w:cs="Times New Roman"/>
          <w:sz w:val="24"/>
          <w:szCs w:val="24"/>
        </w:rPr>
        <w:t xml:space="preserve">Sections of the optic chiasm showing; </w:t>
      </w:r>
      <w:r w:rsidRPr="00375CE5">
        <w:rPr>
          <w:rFonts w:ascii="Times New Roman" w:hAnsi="Times New Roman" w:cs="Times New Roman"/>
          <w:sz w:val="24"/>
          <w:szCs w:val="24"/>
          <w:vertAlign w:val="superscript"/>
        </w:rPr>
        <w:t>A</w:t>
      </w:r>
      <w:r w:rsidRPr="00375CE5">
        <w:rPr>
          <w:rFonts w:ascii="Times New Roman" w:hAnsi="Times New Roman" w:cs="Times New Roman"/>
          <w:sz w:val="24"/>
          <w:szCs w:val="24"/>
        </w:rPr>
        <w:t xml:space="preserve">-control group, shows well differentiated and normal astrocytes cells (Yellow arrow), a well and normal oligodendrocytes cells (Black circle) and a large number of vacuoles. </w:t>
      </w:r>
      <w:r w:rsidRPr="00375CE5">
        <w:rPr>
          <w:rFonts w:ascii="Times New Roman" w:hAnsi="Times New Roman" w:cs="Times New Roman"/>
          <w:sz w:val="24"/>
          <w:szCs w:val="24"/>
          <w:vertAlign w:val="superscript"/>
        </w:rPr>
        <w:t>B</w:t>
      </w:r>
      <w:r w:rsidRPr="00375CE5">
        <w:rPr>
          <w:rFonts w:ascii="Times New Roman" w:hAnsi="Times New Roman" w:cs="Times New Roman"/>
          <w:sz w:val="24"/>
          <w:szCs w:val="24"/>
        </w:rPr>
        <w:t xml:space="preserve">-Alzheimer group shows degeneration of oligodendrocytes cells (Blue circle), scarcity of astrocytes cells (Orange arrow). </w:t>
      </w:r>
      <w:r w:rsidRPr="00375CE5">
        <w:rPr>
          <w:rFonts w:ascii="Times New Roman" w:hAnsi="Times New Roman" w:cs="Times New Roman"/>
          <w:sz w:val="24"/>
          <w:szCs w:val="24"/>
          <w:vertAlign w:val="superscript"/>
        </w:rPr>
        <w:t>C</w:t>
      </w:r>
      <w:r w:rsidRPr="00375CE5">
        <w:rPr>
          <w:rFonts w:ascii="Times New Roman" w:hAnsi="Times New Roman" w:cs="Times New Roman"/>
          <w:sz w:val="24"/>
          <w:szCs w:val="24"/>
        </w:rPr>
        <w:t xml:space="preserve">-Soursop seed extract group shows well differentiated astrocytes (Black arrow) and normal oligodendrocytes cells (yellow circle). </w:t>
      </w:r>
      <w:r w:rsidRPr="00375CE5">
        <w:rPr>
          <w:rFonts w:ascii="Times New Roman" w:hAnsi="Times New Roman" w:cs="Times New Roman"/>
          <w:sz w:val="24"/>
          <w:szCs w:val="24"/>
          <w:vertAlign w:val="superscript"/>
        </w:rPr>
        <w:t xml:space="preserve"> D</w:t>
      </w:r>
      <w:r w:rsidRPr="00375CE5">
        <w:rPr>
          <w:rFonts w:ascii="Times New Roman" w:hAnsi="Times New Roman" w:cs="Times New Roman"/>
          <w:sz w:val="24"/>
          <w:szCs w:val="24"/>
          <w:vertAlign w:val="superscript"/>
        </w:rPr>
        <w:softHyphen/>
      </w:r>
      <w:r w:rsidRPr="00375CE5">
        <w:rPr>
          <w:rFonts w:ascii="Times New Roman" w:hAnsi="Times New Roman" w:cs="Times New Roman"/>
          <w:sz w:val="24"/>
          <w:szCs w:val="24"/>
        </w:rPr>
        <w:t>-Alzheimer and soursop group shows regenerated oligodendrocyte cell (Blue circle) and normal astrocyte cells (blue arrow).</w:t>
      </w:r>
      <w:r w:rsidRPr="00375CE5">
        <w:rPr>
          <w:rFonts w:ascii="Times New Roman" w:hAnsi="Times New Roman" w:cs="Times New Roman"/>
          <w:sz w:val="24"/>
          <w:szCs w:val="24"/>
          <w:vertAlign w:val="superscript"/>
        </w:rPr>
        <w:t xml:space="preserve"> E</w:t>
      </w:r>
      <w:r w:rsidRPr="00375CE5">
        <w:rPr>
          <w:rFonts w:ascii="Times New Roman" w:hAnsi="Times New Roman" w:cs="Times New Roman"/>
          <w:sz w:val="24"/>
          <w:szCs w:val="24"/>
        </w:rPr>
        <w:t xml:space="preserve">- Alzheimer and standard drug group shows a normal regenerated astrocytes (Yellow arrow) and </w:t>
      </w:r>
      <w:proofErr w:type="spellStart"/>
      <w:r w:rsidRPr="00375CE5">
        <w:rPr>
          <w:rFonts w:ascii="Times New Roman" w:hAnsi="Times New Roman" w:cs="Times New Roman"/>
          <w:sz w:val="24"/>
          <w:szCs w:val="24"/>
        </w:rPr>
        <w:t>and</w:t>
      </w:r>
      <w:proofErr w:type="spellEnd"/>
      <w:r w:rsidRPr="00375CE5">
        <w:rPr>
          <w:rFonts w:ascii="Times New Roman" w:hAnsi="Times New Roman" w:cs="Times New Roman"/>
          <w:sz w:val="24"/>
          <w:szCs w:val="24"/>
        </w:rPr>
        <w:t xml:space="preserve"> increased oligodendrocytes. </w:t>
      </w:r>
      <w:r w:rsidRPr="00375CE5">
        <w:rPr>
          <w:rFonts w:ascii="Times New Roman" w:hAnsi="Times New Roman" w:cs="Times New Roman"/>
          <w:b/>
          <w:sz w:val="24"/>
          <w:szCs w:val="24"/>
        </w:rPr>
        <w:t>400X H&amp;E.</w:t>
      </w:r>
    </w:p>
    <w:p w14:paraId="30D89962" w14:textId="77777777" w:rsidR="00163A00" w:rsidRPr="00375CE5" w:rsidRDefault="00163A00" w:rsidP="00A4288D">
      <w:pPr>
        <w:spacing w:line="360" w:lineRule="auto"/>
        <w:jc w:val="both"/>
        <w:rPr>
          <w:rFonts w:ascii="Times New Roman" w:hAnsi="Times New Roman" w:cs="Times New Roman"/>
          <w:b/>
          <w:sz w:val="24"/>
          <w:szCs w:val="24"/>
        </w:rPr>
      </w:pPr>
    </w:p>
    <w:p w14:paraId="008113E1" w14:textId="77777777" w:rsidR="00163A00" w:rsidRPr="00375CE5" w:rsidRDefault="00163A00" w:rsidP="00A4288D">
      <w:pPr>
        <w:spacing w:line="360" w:lineRule="auto"/>
        <w:jc w:val="both"/>
        <w:rPr>
          <w:rFonts w:ascii="Times New Roman" w:hAnsi="Times New Roman" w:cs="Times New Roman"/>
          <w:b/>
          <w:sz w:val="24"/>
          <w:szCs w:val="24"/>
        </w:rPr>
      </w:pPr>
    </w:p>
    <w:p w14:paraId="72E458F4" w14:textId="77777777" w:rsidR="00163A00" w:rsidRPr="00375CE5" w:rsidRDefault="00163A00" w:rsidP="00A4288D">
      <w:pPr>
        <w:spacing w:line="360" w:lineRule="auto"/>
        <w:jc w:val="both"/>
        <w:rPr>
          <w:rFonts w:ascii="Times New Roman" w:hAnsi="Times New Roman" w:cs="Times New Roman"/>
          <w:b/>
          <w:sz w:val="24"/>
          <w:szCs w:val="24"/>
        </w:rPr>
      </w:pPr>
    </w:p>
    <w:p w14:paraId="3D358E04" w14:textId="77777777" w:rsidR="00163A00" w:rsidRPr="00375CE5" w:rsidRDefault="00163A00" w:rsidP="00A4288D">
      <w:pPr>
        <w:spacing w:line="360" w:lineRule="auto"/>
        <w:jc w:val="both"/>
        <w:rPr>
          <w:rFonts w:ascii="Times New Roman" w:hAnsi="Times New Roman" w:cs="Times New Roman"/>
          <w:b/>
          <w:sz w:val="24"/>
          <w:szCs w:val="24"/>
        </w:rPr>
      </w:pPr>
    </w:p>
    <w:p w14:paraId="4A95FAC1" w14:textId="77777777" w:rsidR="00163A00" w:rsidRPr="00375CE5" w:rsidRDefault="00005DE3" w:rsidP="00A4288D">
      <w:pPr>
        <w:pStyle w:val="Heading2"/>
        <w:spacing w:line="360" w:lineRule="auto"/>
        <w:jc w:val="both"/>
        <w:rPr>
          <w:rFonts w:ascii="Times New Roman" w:hAnsi="Times New Roman" w:cs="Times New Roman"/>
          <w:b/>
          <w:color w:val="000000" w:themeColor="text1"/>
          <w:sz w:val="24"/>
          <w:szCs w:val="24"/>
        </w:rPr>
      </w:pPr>
      <w:bookmarkStart w:id="46" w:name="_Toc173171887"/>
      <w:r>
        <w:rPr>
          <w:rFonts w:ascii="Times New Roman" w:hAnsi="Times New Roman" w:cs="Times New Roman"/>
          <w:b/>
          <w:color w:val="000000" w:themeColor="text1"/>
          <w:sz w:val="24"/>
          <w:szCs w:val="24"/>
        </w:rPr>
        <w:lastRenderedPageBreak/>
        <w:t>3.5</w:t>
      </w:r>
      <w:r w:rsidR="00163A00" w:rsidRPr="00375CE5">
        <w:rPr>
          <w:rFonts w:ascii="Times New Roman" w:hAnsi="Times New Roman" w:cs="Times New Roman"/>
          <w:b/>
          <w:color w:val="000000" w:themeColor="text1"/>
          <w:sz w:val="24"/>
          <w:szCs w:val="24"/>
        </w:rPr>
        <w:t>.2 PAS PHOTOMICROGRAPH OF OPTIC CHIASM</w:t>
      </w:r>
      <w:bookmarkEnd w:id="46"/>
    </w:p>
    <w:p w14:paraId="76C1AD01" w14:textId="77777777" w:rsidR="00163A00" w:rsidRPr="00375CE5" w:rsidRDefault="00A16380" w:rsidP="00A4288D">
      <w:pPr>
        <w:spacing w:line="360" w:lineRule="auto"/>
        <w:jc w:val="both"/>
        <w:rPr>
          <w:rFonts w:ascii="Times New Roman" w:hAnsi="Times New Roman" w:cs="Times New Roman"/>
          <w:b/>
          <w:sz w:val="24"/>
          <w:szCs w:val="24"/>
        </w:rPr>
      </w:pPr>
      <w:r w:rsidRPr="00A16380">
        <w:rPr>
          <w:rFonts w:ascii="Times New Roman" w:hAnsi="Times New Roman" w:cs="Times New Roman"/>
          <w:b/>
          <w:noProof/>
          <w:sz w:val="24"/>
          <w:szCs w:val="24"/>
        </w:rPr>
        <w:drawing>
          <wp:inline distT="0" distB="0" distL="0" distR="0" wp14:anchorId="742AAAF2" wp14:editId="23ECF7A8">
            <wp:extent cx="6896100" cy="4025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97072" cy="4026467"/>
                    </a:xfrm>
                    <a:prstGeom prst="rect">
                      <a:avLst/>
                    </a:prstGeom>
                  </pic:spPr>
                </pic:pic>
              </a:graphicData>
            </a:graphic>
          </wp:inline>
        </w:drawing>
      </w:r>
    </w:p>
    <w:p w14:paraId="7F16F8F8" w14:textId="77777777" w:rsidR="001B6384" w:rsidRDefault="001B6384" w:rsidP="00A4288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Plate 2: Histology of the olfactory bulb stained with Periodic Acid </w:t>
      </w:r>
      <w:proofErr w:type="spellStart"/>
      <w:r>
        <w:rPr>
          <w:rFonts w:ascii="Times New Roman" w:hAnsi="Times New Roman" w:cs="Times New Roman"/>
          <w:sz w:val="24"/>
          <w:szCs w:val="24"/>
        </w:rPr>
        <w:t>Sciff</w:t>
      </w:r>
      <w:proofErr w:type="spellEnd"/>
      <w:r>
        <w:rPr>
          <w:rFonts w:ascii="Times New Roman" w:hAnsi="Times New Roman" w:cs="Times New Roman"/>
          <w:sz w:val="24"/>
          <w:szCs w:val="24"/>
        </w:rPr>
        <w:t xml:space="preserve"> (PAS)</w:t>
      </w:r>
    </w:p>
    <w:p w14:paraId="2F5A3ACE" w14:textId="77777777" w:rsidR="00163A00" w:rsidRPr="00375CE5" w:rsidRDefault="00163A00" w:rsidP="00A4288D">
      <w:pPr>
        <w:spacing w:line="360" w:lineRule="auto"/>
        <w:jc w:val="both"/>
        <w:rPr>
          <w:rFonts w:ascii="Times New Roman" w:hAnsi="Times New Roman" w:cs="Times New Roman"/>
          <w:b/>
          <w:sz w:val="24"/>
          <w:szCs w:val="24"/>
        </w:rPr>
      </w:pPr>
      <w:r w:rsidRPr="00375CE5">
        <w:rPr>
          <w:rFonts w:ascii="Times New Roman" w:hAnsi="Times New Roman" w:cs="Times New Roman"/>
          <w:sz w:val="24"/>
          <w:szCs w:val="24"/>
        </w:rPr>
        <w:t xml:space="preserve">Section of the optic chiasm showing; </w:t>
      </w:r>
      <w:r w:rsidRPr="00375CE5">
        <w:rPr>
          <w:rFonts w:ascii="Times New Roman" w:hAnsi="Times New Roman" w:cs="Times New Roman"/>
          <w:sz w:val="24"/>
          <w:szCs w:val="24"/>
          <w:vertAlign w:val="superscript"/>
        </w:rPr>
        <w:t xml:space="preserve">A </w:t>
      </w:r>
      <w:r w:rsidRPr="00375CE5">
        <w:rPr>
          <w:rFonts w:ascii="Times New Roman" w:hAnsi="Times New Roman" w:cs="Times New Roman"/>
          <w:sz w:val="24"/>
          <w:szCs w:val="24"/>
        </w:rPr>
        <w:t>–control group shows normal and well differentiated astrocytes (Black arrow</w:t>
      </w:r>
      <w:proofErr w:type="gramStart"/>
      <w:r w:rsidRPr="00375CE5">
        <w:rPr>
          <w:rFonts w:ascii="Times New Roman" w:hAnsi="Times New Roman" w:cs="Times New Roman"/>
          <w:sz w:val="24"/>
          <w:szCs w:val="24"/>
        </w:rPr>
        <w:t>),a</w:t>
      </w:r>
      <w:proofErr w:type="gramEnd"/>
      <w:r w:rsidRPr="00375CE5">
        <w:rPr>
          <w:rFonts w:ascii="Times New Roman" w:hAnsi="Times New Roman" w:cs="Times New Roman"/>
          <w:sz w:val="24"/>
          <w:szCs w:val="24"/>
        </w:rPr>
        <w:t xml:space="preserve"> well and normal oligodendrocytes cell (Red circle),</w:t>
      </w:r>
      <w:proofErr w:type="spellStart"/>
      <w:r w:rsidRPr="00375CE5">
        <w:rPr>
          <w:rFonts w:ascii="Times New Roman" w:hAnsi="Times New Roman" w:cs="Times New Roman"/>
          <w:sz w:val="24"/>
          <w:szCs w:val="24"/>
        </w:rPr>
        <w:t>prescence</w:t>
      </w:r>
      <w:proofErr w:type="spellEnd"/>
      <w:r w:rsidRPr="00375CE5">
        <w:rPr>
          <w:rFonts w:ascii="Times New Roman" w:hAnsi="Times New Roman" w:cs="Times New Roman"/>
          <w:sz w:val="24"/>
          <w:szCs w:val="24"/>
        </w:rPr>
        <w:t xml:space="preserve"> of vacuoles (Red arrow). </w:t>
      </w:r>
      <w:r w:rsidRPr="00375CE5">
        <w:rPr>
          <w:rFonts w:ascii="Times New Roman" w:hAnsi="Times New Roman" w:cs="Times New Roman"/>
          <w:sz w:val="24"/>
          <w:szCs w:val="24"/>
          <w:vertAlign w:val="superscript"/>
        </w:rPr>
        <w:t>B</w:t>
      </w:r>
      <w:r w:rsidRPr="00375CE5">
        <w:rPr>
          <w:rFonts w:ascii="Times New Roman" w:hAnsi="Times New Roman" w:cs="Times New Roman"/>
          <w:sz w:val="24"/>
          <w:szCs w:val="24"/>
        </w:rPr>
        <w:t>- Alzheimer group shows tangled oligodendrocytes (Black circle</w:t>
      </w:r>
      <w:proofErr w:type="gramStart"/>
      <w:r w:rsidRPr="00375CE5">
        <w:rPr>
          <w:rFonts w:ascii="Times New Roman" w:hAnsi="Times New Roman" w:cs="Times New Roman"/>
          <w:sz w:val="24"/>
          <w:szCs w:val="24"/>
        </w:rPr>
        <w:t>),defected</w:t>
      </w:r>
      <w:proofErr w:type="gramEnd"/>
      <w:r w:rsidRPr="00375CE5">
        <w:rPr>
          <w:rFonts w:ascii="Times New Roman" w:hAnsi="Times New Roman" w:cs="Times New Roman"/>
          <w:sz w:val="24"/>
          <w:szCs w:val="24"/>
        </w:rPr>
        <w:t xml:space="preserve"> astrocytes cells (Red arrow),scarcity of vacuoles (Green arrow). </w:t>
      </w:r>
      <w:r w:rsidRPr="00375CE5">
        <w:rPr>
          <w:rFonts w:ascii="Times New Roman" w:hAnsi="Times New Roman" w:cs="Times New Roman"/>
          <w:sz w:val="24"/>
          <w:szCs w:val="24"/>
          <w:vertAlign w:val="superscript"/>
        </w:rPr>
        <w:t>C</w:t>
      </w:r>
      <w:r w:rsidRPr="00375CE5">
        <w:rPr>
          <w:rFonts w:ascii="Times New Roman" w:hAnsi="Times New Roman" w:cs="Times New Roman"/>
          <w:sz w:val="24"/>
          <w:szCs w:val="24"/>
        </w:rPr>
        <w:t xml:space="preserve">-Soursop group shows a normal astrocytes </w:t>
      </w:r>
      <w:proofErr w:type="gramStart"/>
      <w:r w:rsidRPr="00375CE5">
        <w:rPr>
          <w:rFonts w:ascii="Times New Roman" w:hAnsi="Times New Roman" w:cs="Times New Roman"/>
          <w:sz w:val="24"/>
          <w:szCs w:val="24"/>
        </w:rPr>
        <w:t>cells(</w:t>
      </w:r>
      <w:proofErr w:type="gramEnd"/>
      <w:r w:rsidRPr="00375CE5">
        <w:rPr>
          <w:rFonts w:ascii="Times New Roman" w:hAnsi="Times New Roman" w:cs="Times New Roman"/>
          <w:sz w:val="24"/>
          <w:szCs w:val="24"/>
        </w:rPr>
        <w:t xml:space="preserve">Green arrow),presence of vacuoles (Black arrow),well and normal oligodendrocytes cell (Yellow circle). </w:t>
      </w:r>
      <w:r w:rsidRPr="00375CE5">
        <w:rPr>
          <w:rFonts w:ascii="Times New Roman" w:hAnsi="Times New Roman" w:cs="Times New Roman"/>
          <w:sz w:val="24"/>
          <w:szCs w:val="24"/>
          <w:vertAlign w:val="superscript"/>
        </w:rPr>
        <w:t>D</w:t>
      </w:r>
      <w:r w:rsidRPr="00375CE5">
        <w:rPr>
          <w:rFonts w:ascii="Times New Roman" w:hAnsi="Times New Roman" w:cs="Times New Roman"/>
          <w:sz w:val="24"/>
          <w:szCs w:val="24"/>
        </w:rPr>
        <w:t>-Alzheimer and soursop group shows a normal astrocyte cell (Blue arrow</w:t>
      </w:r>
      <w:proofErr w:type="gramStart"/>
      <w:r w:rsidRPr="00375CE5">
        <w:rPr>
          <w:rFonts w:ascii="Times New Roman" w:hAnsi="Times New Roman" w:cs="Times New Roman"/>
          <w:sz w:val="24"/>
          <w:szCs w:val="24"/>
        </w:rPr>
        <w:t>),regenerated</w:t>
      </w:r>
      <w:proofErr w:type="gramEnd"/>
      <w:r w:rsidRPr="00375CE5">
        <w:rPr>
          <w:rFonts w:ascii="Times New Roman" w:hAnsi="Times New Roman" w:cs="Times New Roman"/>
          <w:sz w:val="24"/>
          <w:szCs w:val="24"/>
        </w:rPr>
        <w:t xml:space="preserve"> oligodendrocyte cell (Black circle),presence of vacuoles (Yellow arrow). </w:t>
      </w:r>
      <w:r w:rsidRPr="00375CE5">
        <w:rPr>
          <w:rFonts w:ascii="Times New Roman" w:hAnsi="Times New Roman" w:cs="Times New Roman"/>
          <w:sz w:val="24"/>
          <w:szCs w:val="24"/>
          <w:vertAlign w:val="superscript"/>
        </w:rPr>
        <w:t>E</w:t>
      </w:r>
      <w:r w:rsidRPr="00375CE5">
        <w:rPr>
          <w:rFonts w:ascii="Times New Roman" w:hAnsi="Times New Roman" w:cs="Times New Roman"/>
          <w:sz w:val="24"/>
          <w:szCs w:val="24"/>
        </w:rPr>
        <w:t>- Alzheimer and standard group shows a normal astrocytes cell (Black arrow), a normal oligodendrocytes cells (Red arrow</w:t>
      </w:r>
      <w:proofErr w:type="gramStart"/>
      <w:r w:rsidRPr="00375CE5">
        <w:rPr>
          <w:rFonts w:ascii="Times New Roman" w:hAnsi="Times New Roman" w:cs="Times New Roman"/>
          <w:sz w:val="24"/>
          <w:szCs w:val="24"/>
        </w:rPr>
        <w:t>),presence</w:t>
      </w:r>
      <w:proofErr w:type="gramEnd"/>
      <w:r w:rsidRPr="00375CE5">
        <w:rPr>
          <w:rFonts w:ascii="Times New Roman" w:hAnsi="Times New Roman" w:cs="Times New Roman"/>
          <w:sz w:val="24"/>
          <w:szCs w:val="24"/>
        </w:rPr>
        <w:t xml:space="preserve"> vacuoles (Blue arrow). </w:t>
      </w:r>
      <w:r w:rsidRPr="00375CE5">
        <w:rPr>
          <w:rFonts w:ascii="Times New Roman" w:hAnsi="Times New Roman" w:cs="Times New Roman"/>
          <w:b/>
          <w:sz w:val="24"/>
          <w:szCs w:val="24"/>
        </w:rPr>
        <w:t>400X PAS.</w:t>
      </w:r>
    </w:p>
    <w:p w14:paraId="338EBC4A" w14:textId="77777777" w:rsidR="00163A00" w:rsidRPr="00375CE5" w:rsidRDefault="00163A00" w:rsidP="00A4288D">
      <w:pPr>
        <w:spacing w:line="360" w:lineRule="auto"/>
        <w:jc w:val="both"/>
        <w:rPr>
          <w:rFonts w:ascii="Times New Roman" w:eastAsia="Times New Roman" w:hAnsi="Times New Roman" w:cs="Times New Roman"/>
          <w:b/>
          <w:color w:val="222222"/>
          <w:sz w:val="24"/>
          <w:szCs w:val="24"/>
        </w:rPr>
      </w:pPr>
    </w:p>
    <w:p w14:paraId="05DA395B" w14:textId="77777777" w:rsidR="00163A00" w:rsidRPr="00375CE5" w:rsidRDefault="00163A00" w:rsidP="00A4288D">
      <w:pPr>
        <w:spacing w:line="360" w:lineRule="auto"/>
        <w:jc w:val="both"/>
        <w:rPr>
          <w:rFonts w:ascii="Times New Roman" w:eastAsia="Times New Roman" w:hAnsi="Times New Roman" w:cs="Times New Roman"/>
          <w:b/>
          <w:color w:val="222222"/>
          <w:sz w:val="24"/>
          <w:szCs w:val="24"/>
        </w:rPr>
      </w:pPr>
    </w:p>
    <w:p w14:paraId="1FD6FCB3" w14:textId="77777777" w:rsidR="00163A00" w:rsidRPr="00375CE5" w:rsidRDefault="00163A00" w:rsidP="00A4288D">
      <w:pPr>
        <w:spacing w:line="360" w:lineRule="auto"/>
        <w:jc w:val="both"/>
        <w:rPr>
          <w:rFonts w:ascii="Times New Roman" w:eastAsia="Times New Roman" w:hAnsi="Times New Roman" w:cs="Times New Roman"/>
          <w:b/>
          <w:color w:val="222222"/>
          <w:sz w:val="24"/>
          <w:szCs w:val="24"/>
        </w:rPr>
      </w:pPr>
    </w:p>
    <w:p w14:paraId="15A9320D" w14:textId="77777777" w:rsidR="00163A00" w:rsidRPr="00375CE5" w:rsidRDefault="00163A00" w:rsidP="00A4288D">
      <w:pPr>
        <w:spacing w:line="360" w:lineRule="auto"/>
        <w:jc w:val="both"/>
        <w:rPr>
          <w:rFonts w:ascii="Times New Roman" w:eastAsia="Times New Roman" w:hAnsi="Times New Roman" w:cs="Times New Roman"/>
          <w:b/>
          <w:color w:val="222222"/>
          <w:sz w:val="24"/>
          <w:szCs w:val="24"/>
        </w:rPr>
      </w:pPr>
    </w:p>
    <w:p w14:paraId="16F1DA17" w14:textId="77777777" w:rsidR="00163A00" w:rsidRPr="00375CE5" w:rsidRDefault="00163A00" w:rsidP="00A4288D">
      <w:pPr>
        <w:spacing w:line="360" w:lineRule="auto"/>
        <w:jc w:val="both"/>
        <w:rPr>
          <w:rFonts w:ascii="Times New Roman" w:eastAsia="Times New Roman" w:hAnsi="Times New Roman" w:cs="Times New Roman"/>
          <w:b/>
          <w:color w:val="222222"/>
          <w:sz w:val="24"/>
          <w:szCs w:val="24"/>
        </w:rPr>
      </w:pPr>
    </w:p>
    <w:p w14:paraId="57487521" w14:textId="77777777" w:rsidR="00163A00" w:rsidRPr="00375CE5" w:rsidRDefault="00005DE3" w:rsidP="00A4288D">
      <w:pPr>
        <w:pStyle w:val="Heading2"/>
        <w:spacing w:line="360" w:lineRule="auto"/>
        <w:jc w:val="both"/>
        <w:rPr>
          <w:rFonts w:ascii="Times New Roman" w:hAnsi="Times New Roman" w:cs="Times New Roman"/>
          <w:b/>
          <w:color w:val="000000" w:themeColor="text1"/>
          <w:sz w:val="24"/>
          <w:szCs w:val="24"/>
        </w:rPr>
      </w:pPr>
      <w:bookmarkStart w:id="47" w:name="_Toc173171888"/>
      <w:r>
        <w:rPr>
          <w:rFonts w:ascii="Times New Roman" w:hAnsi="Times New Roman" w:cs="Times New Roman"/>
          <w:b/>
          <w:color w:val="000000" w:themeColor="text1"/>
          <w:sz w:val="24"/>
          <w:szCs w:val="24"/>
        </w:rPr>
        <w:t>3.5</w:t>
      </w:r>
      <w:r w:rsidR="00163A00" w:rsidRPr="00375CE5">
        <w:rPr>
          <w:rFonts w:ascii="Times New Roman" w:hAnsi="Times New Roman" w:cs="Times New Roman"/>
          <w:b/>
          <w:color w:val="000000" w:themeColor="text1"/>
          <w:sz w:val="24"/>
          <w:szCs w:val="24"/>
        </w:rPr>
        <w:t>.3 CRESYL VIOLET PHOTOMICROGRAPH OF OPTIC CHIASM</w:t>
      </w:r>
      <w:bookmarkEnd w:id="47"/>
    </w:p>
    <w:p w14:paraId="11C2457D" w14:textId="77777777" w:rsidR="00163A00" w:rsidRPr="00375CE5" w:rsidRDefault="00163A00" w:rsidP="00A4288D">
      <w:pPr>
        <w:spacing w:line="360" w:lineRule="auto"/>
        <w:jc w:val="both"/>
        <w:rPr>
          <w:rFonts w:ascii="Times New Roman" w:hAnsi="Times New Roman" w:cs="Times New Roman"/>
          <w:b/>
          <w:sz w:val="24"/>
          <w:szCs w:val="24"/>
        </w:rPr>
      </w:pPr>
    </w:p>
    <w:p w14:paraId="64F07F5C" w14:textId="77777777" w:rsidR="00163A00" w:rsidRPr="00375CE5" w:rsidRDefault="00771BBD" w:rsidP="00A4288D">
      <w:pPr>
        <w:spacing w:line="360" w:lineRule="auto"/>
        <w:jc w:val="both"/>
        <w:rPr>
          <w:rFonts w:ascii="Times New Roman" w:hAnsi="Times New Roman" w:cs="Times New Roman"/>
          <w:b/>
          <w:sz w:val="24"/>
          <w:szCs w:val="24"/>
        </w:rPr>
      </w:pPr>
      <w:r w:rsidRPr="00771BBD">
        <w:rPr>
          <w:rFonts w:ascii="Times New Roman" w:hAnsi="Times New Roman" w:cs="Times New Roman"/>
          <w:b/>
          <w:noProof/>
          <w:sz w:val="24"/>
          <w:szCs w:val="24"/>
        </w:rPr>
        <w:drawing>
          <wp:inline distT="0" distB="0" distL="0" distR="0" wp14:anchorId="54E5B7AE" wp14:editId="0BC46B46">
            <wp:extent cx="6819900" cy="4191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20867" cy="4191594"/>
                    </a:xfrm>
                    <a:prstGeom prst="rect">
                      <a:avLst/>
                    </a:prstGeom>
                  </pic:spPr>
                </pic:pic>
              </a:graphicData>
            </a:graphic>
          </wp:inline>
        </w:drawing>
      </w:r>
    </w:p>
    <w:p w14:paraId="7952DA0A" w14:textId="77777777" w:rsidR="001B6384" w:rsidRDefault="001B6384" w:rsidP="00A4288D">
      <w:pPr>
        <w:spacing w:line="360" w:lineRule="auto"/>
        <w:jc w:val="both"/>
        <w:rPr>
          <w:rFonts w:ascii="Times New Roman" w:hAnsi="Times New Roman" w:cs="Times New Roman"/>
          <w:sz w:val="24"/>
          <w:szCs w:val="24"/>
        </w:rPr>
      </w:pPr>
      <w:r>
        <w:rPr>
          <w:rFonts w:ascii="Times New Roman" w:hAnsi="Times New Roman" w:cs="Times New Roman"/>
          <w:sz w:val="24"/>
          <w:szCs w:val="24"/>
        </w:rPr>
        <w:t>Plate 3: histology of the olfactory bulb stained with Cresyl Violet Stain</w:t>
      </w:r>
    </w:p>
    <w:p w14:paraId="7A83A7DE" w14:textId="77777777" w:rsidR="00163A00" w:rsidRPr="00375CE5" w:rsidRDefault="00163A00" w:rsidP="00A4288D">
      <w:pPr>
        <w:spacing w:line="360" w:lineRule="auto"/>
        <w:jc w:val="both"/>
        <w:rPr>
          <w:rFonts w:ascii="Times New Roman" w:hAnsi="Times New Roman" w:cs="Times New Roman"/>
          <w:sz w:val="24"/>
          <w:szCs w:val="24"/>
        </w:rPr>
      </w:pPr>
      <w:r w:rsidRPr="00375CE5">
        <w:rPr>
          <w:rFonts w:ascii="Times New Roman" w:hAnsi="Times New Roman" w:cs="Times New Roman"/>
          <w:sz w:val="24"/>
          <w:szCs w:val="24"/>
        </w:rPr>
        <w:t xml:space="preserve">Section of the optic chiasm showing </w:t>
      </w:r>
      <w:r w:rsidRPr="00375CE5">
        <w:rPr>
          <w:rFonts w:ascii="Times New Roman" w:hAnsi="Times New Roman" w:cs="Times New Roman"/>
          <w:sz w:val="24"/>
          <w:szCs w:val="24"/>
          <w:vertAlign w:val="superscript"/>
        </w:rPr>
        <w:t>A</w:t>
      </w:r>
      <w:r w:rsidRPr="00375CE5">
        <w:rPr>
          <w:rFonts w:ascii="Times New Roman" w:hAnsi="Times New Roman" w:cs="Times New Roman"/>
          <w:sz w:val="24"/>
          <w:szCs w:val="24"/>
        </w:rPr>
        <w:t xml:space="preserve">-Control group well differentiated and normal oligodendrocytes cell (Blue circle),well and normal astrocytes cells (Blue arrow),presence of vacuoles(Blue arrow). </w:t>
      </w:r>
      <w:r w:rsidRPr="00375CE5">
        <w:rPr>
          <w:rFonts w:ascii="Times New Roman" w:hAnsi="Times New Roman" w:cs="Times New Roman"/>
          <w:sz w:val="24"/>
          <w:szCs w:val="24"/>
          <w:vertAlign w:val="superscript"/>
        </w:rPr>
        <w:t>B</w:t>
      </w:r>
      <w:r w:rsidRPr="00375CE5">
        <w:rPr>
          <w:rFonts w:ascii="Times New Roman" w:hAnsi="Times New Roman" w:cs="Times New Roman"/>
          <w:sz w:val="24"/>
          <w:szCs w:val="24"/>
        </w:rPr>
        <w:t>-Alzheimer group shows a distorted oligodendrocytes cell (Blue circle),defected astrocytes cell (Yellow arrow),defected and tangled vacuoles (Blue arrow).</w:t>
      </w:r>
      <w:r w:rsidRPr="00375CE5">
        <w:rPr>
          <w:rFonts w:ascii="Times New Roman" w:hAnsi="Times New Roman" w:cs="Times New Roman"/>
          <w:sz w:val="24"/>
          <w:szCs w:val="24"/>
          <w:vertAlign w:val="superscript"/>
        </w:rPr>
        <w:t>C</w:t>
      </w:r>
      <w:r w:rsidRPr="00375CE5">
        <w:rPr>
          <w:rFonts w:ascii="Times New Roman" w:hAnsi="Times New Roman" w:cs="Times New Roman"/>
          <w:sz w:val="24"/>
          <w:szCs w:val="24"/>
        </w:rPr>
        <w:t xml:space="preserve">-Soursop group shows a normal astrocyte cell (Blue arrow),well and normal oligodendrocyte cell (Yellow arrow),well and normal vacuole (Yellow arrow). </w:t>
      </w:r>
      <w:r w:rsidRPr="00375CE5">
        <w:rPr>
          <w:rFonts w:ascii="Times New Roman" w:hAnsi="Times New Roman" w:cs="Times New Roman"/>
          <w:sz w:val="24"/>
          <w:szCs w:val="24"/>
          <w:vertAlign w:val="superscript"/>
        </w:rPr>
        <w:t>D</w:t>
      </w:r>
      <w:r w:rsidRPr="00375CE5">
        <w:rPr>
          <w:rFonts w:ascii="Times New Roman" w:hAnsi="Times New Roman" w:cs="Times New Roman"/>
          <w:sz w:val="24"/>
          <w:szCs w:val="24"/>
        </w:rPr>
        <w:t>-Alzheimer and soursop group shows a regenerated astrocyte cells (Red arrow), regenerated oligodendrocyte cells (Blue arrow</w:t>
      </w:r>
      <w:proofErr w:type="gramStart"/>
      <w:r w:rsidRPr="00375CE5">
        <w:rPr>
          <w:rFonts w:ascii="Times New Roman" w:hAnsi="Times New Roman" w:cs="Times New Roman"/>
          <w:sz w:val="24"/>
          <w:szCs w:val="24"/>
        </w:rPr>
        <w:t>) ,normal</w:t>
      </w:r>
      <w:proofErr w:type="gramEnd"/>
      <w:r w:rsidRPr="00375CE5">
        <w:rPr>
          <w:rFonts w:ascii="Times New Roman" w:hAnsi="Times New Roman" w:cs="Times New Roman"/>
          <w:sz w:val="24"/>
          <w:szCs w:val="24"/>
        </w:rPr>
        <w:t xml:space="preserve"> vacuoles (Blue arrow). </w:t>
      </w:r>
      <w:r w:rsidRPr="00375CE5">
        <w:rPr>
          <w:rFonts w:ascii="Times New Roman" w:hAnsi="Times New Roman" w:cs="Times New Roman"/>
          <w:sz w:val="24"/>
          <w:szCs w:val="24"/>
          <w:vertAlign w:val="superscript"/>
        </w:rPr>
        <w:t>E</w:t>
      </w:r>
      <w:r w:rsidRPr="00375CE5">
        <w:rPr>
          <w:rFonts w:ascii="Times New Roman" w:hAnsi="Times New Roman" w:cs="Times New Roman"/>
          <w:sz w:val="24"/>
          <w:szCs w:val="24"/>
        </w:rPr>
        <w:t xml:space="preserve">-Alzheimer and standard group also show a normal regenerated astrocyte cells (Red arrow), well and normal oligodendrocyte cells (Blue circle), well and normal </w:t>
      </w:r>
      <w:proofErr w:type="gramStart"/>
      <w:r w:rsidRPr="00375CE5">
        <w:rPr>
          <w:rFonts w:ascii="Times New Roman" w:hAnsi="Times New Roman" w:cs="Times New Roman"/>
          <w:sz w:val="24"/>
          <w:szCs w:val="24"/>
        </w:rPr>
        <w:t>vacuoles(</w:t>
      </w:r>
      <w:proofErr w:type="gramEnd"/>
      <w:r w:rsidRPr="00375CE5">
        <w:rPr>
          <w:rFonts w:ascii="Times New Roman" w:hAnsi="Times New Roman" w:cs="Times New Roman"/>
          <w:sz w:val="24"/>
          <w:szCs w:val="24"/>
        </w:rPr>
        <w:t xml:space="preserve">Blue arrow). </w:t>
      </w:r>
      <w:r w:rsidRPr="00375CE5">
        <w:rPr>
          <w:rFonts w:ascii="Times New Roman" w:hAnsi="Times New Roman" w:cs="Times New Roman"/>
          <w:b/>
          <w:sz w:val="24"/>
          <w:szCs w:val="24"/>
        </w:rPr>
        <w:t>400X CRESYL VIOLET</w:t>
      </w:r>
      <w:r w:rsidRPr="00375CE5">
        <w:rPr>
          <w:rFonts w:ascii="Times New Roman" w:hAnsi="Times New Roman" w:cs="Times New Roman"/>
          <w:sz w:val="24"/>
          <w:szCs w:val="24"/>
        </w:rPr>
        <w:t xml:space="preserve">  </w:t>
      </w:r>
    </w:p>
    <w:p w14:paraId="27CBE1C4" w14:textId="77777777" w:rsidR="00163A00" w:rsidRPr="00375CE5" w:rsidRDefault="00163A00" w:rsidP="00A4288D">
      <w:pPr>
        <w:spacing w:line="360" w:lineRule="auto"/>
        <w:jc w:val="both"/>
        <w:rPr>
          <w:rFonts w:ascii="Times New Roman" w:hAnsi="Times New Roman" w:cs="Times New Roman"/>
          <w:sz w:val="24"/>
          <w:szCs w:val="24"/>
        </w:rPr>
      </w:pPr>
    </w:p>
    <w:p w14:paraId="53A0E841" w14:textId="77777777" w:rsidR="00163A00" w:rsidRPr="00375CE5" w:rsidRDefault="00163A00" w:rsidP="00A4288D">
      <w:pPr>
        <w:spacing w:line="360" w:lineRule="auto"/>
        <w:jc w:val="both"/>
        <w:rPr>
          <w:rFonts w:ascii="Times New Roman" w:hAnsi="Times New Roman" w:cs="Times New Roman"/>
          <w:sz w:val="24"/>
          <w:szCs w:val="24"/>
        </w:rPr>
      </w:pPr>
    </w:p>
    <w:p w14:paraId="5EFAED76" w14:textId="77777777" w:rsidR="00163A00" w:rsidRPr="00375CE5" w:rsidRDefault="00005DE3" w:rsidP="00A4288D">
      <w:pPr>
        <w:pStyle w:val="Heading2"/>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3.5</w:t>
      </w:r>
      <w:r w:rsidR="00163A00" w:rsidRPr="00375CE5">
        <w:rPr>
          <w:rFonts w:ascii="Times New Roman" w:hAnsi="Times New Roman" w:cs="Times New Roman"/>
          <w:b/>
          <w:color w:val="000000" w:themeColor="text1"/>
          <w:sz w:val="24"/>
          <w:szCs w:val="24"/>
        </w:rPr>
        <w:t>.4 BIELSCHOWSKY STAIN PHOTOMICROGRAPH OF OPTIC CHIASM</w:t>
      </w:r>
    </w:p>
    <w:p w14:paraId="5B74BEA1" w14:textId="77777777" w:rsidR="00163A00" w:rsidRPr="00375CE5" w:rsidRDefault="00163A00" w:rsidP="00A4288D">
      <w:pPr>
        <w:spacing w:line="360" w:lineRule="auto"/>
        <w:jc w:val="both"/>
        <w:rPr>
          <w:rFonts w:ascii="Times New Roman" w:hAnsi="Times New Roman" w:cs="Times New Roman"/>
          <w:sz w:val="24"/>
          <w:szCs w:val="24"/>
        </w:rPr>
      </w:pPr>
    </w:p>
    <w:p w14:paraId="28C1FC82" w14:textId="77777777" w:rsidR="00163A00" w:rsidRPr="00375CE5" w:rsidRDefault="00281007" w:rsidP="00A4288D">
      <w:pPr>
        <w:spacing w:line="360" w:lineRule="auto"/>
        <w:jc w:val="both"/>
        <w:rPr>
          <w:rFonts w:ascii="Times New Roman" w:hAnsi="Times New Roman" w:cs="Times New Roman"/>
          <w:sz w:val="24"/>
          <w:szCs w:val="24"/>
        </w:rPr>
      </w:pPr>
      <w:r w:rsidRPr="00281007">
        <w:rPr>
          <w:rFonts w:ascii="Times New Roman" w:hAnsi="Times New Roman" w:cs="Times New Roman"/>
          <w:noProof/>
          <w:sz w:val="24"/>
          <w:szCs w:val="24"/>
        </w:rPr>
        <w:drawing>
          <wp:inline distT="0" distB="0" distL="0" distR="0" wp14:anchorId="095426D6" wp14:editId="7C62A160">
            <wp:extent cx="6252210" cy="3756025"/>
            <wp:effectExtent l="0" t="0" r="0" b="0"/>
            <wp:docPr id="7"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6252210" cy="3756025"/>
                    </a:xfrm>
                    <a:prstGeom prst="rect">
                      <a:avLst/>
                    </a:prstGeom>
                  </pic:spPr>
                </pic:pic>
              </a:graphicData>
            </a:graphic>
          </wp:inline>
        </w:drawing>
      </w:r>
    </w:p>
    <w:p w14:paraId="3500CEC9" w14:textId="77777777" w:rsidR="001B6384" w:rsidRDefault="001B6384" w:rsidP="00A4288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Plate 4: histology of the olfactory bulb stained with </w:t>
      </w:r>
      <w:proofErr w:type="spellStart"/>
      <w:r>
        <w:rPr>
          <w:rFonts w:ascii="Times New Roman" w:hAnsi="Times New Roman" w:cs="Times New Roman"/>
          <w:sz w:val="24"/>
          <w:szCs w:val="24"/>
        </w:rPr>
        <w:t>bielchowsky</w:t>
      </w:r>
      <w:proofErr w:type="spellEnd"/>
      <w:r>
        <w:rPr>
          <w:rFonts w:ascii="Times New Roman" w:hAnsi="Times New Roman" w:cs="Times New Roman"/>
          <w:sz w:val="24"/>
          <w:szCs w:val="24"/>
        </w:rPr>
        <w:t xml:space="preserve"> stain </w:t>
      </w:r>
    </w:p>
    <w:p w14:paraId="7B09BA66" w14:textId="77777777" w:rsidR="00163A00" w:rsidRPr="00375CE5" w:rsidRDefault="00163A00" w:rsidP="00A4288D">
      <w:pPr>
        <w:spacing w:line="360" w:lineRule="auto"/>
        <w:jc w:val="both"/>
        <w:rPr>
          <w:rFonts w:ascii="Times New Roman" w:hAnsi="Times New Roman" w:cs="Times New Roman"/>
          <w:sz w:val="24"/>
          <w:szCs w:val="24"/>
        </w:rPr>
      </w:pPr>
      <w:r w:rsidRPr="00375CE5">
        <w:rPr>
          <w:rFonts w:ascii="Times New Roman" w:hAnsi="Times New Roman" w:cs="Times New Roman"/>
          <w:sz w:val="24"/>
          <w:szCs w:val="24"/>
        </w:rPr>
        <w:t xml:space="preserve">Section of the optic chiasm </w:t>
      </w:r>
      <w:proofErr w:type="gramStart"/>
      <w:r w:rsidRPr="00375CE5">
        <w:rPr>
          <w:rFonts w:ascii="Times New Roman" w:hAnsi="Times New Roman" w:cs="Times New Roman"/>
          <w:sz w:val="24"/>
          <w:szCs w:val="24"/>
        </w:rPr>
        <w:t>showing</w:t>
      </w:r>
      <w:r w:rsidRPr="00375CE5">
        <w:rPr>
          <w:rFonts w:ascii="Times New Roman" w:hAnsi="Times New Roman" w:cs="Times New Roman"/>
          <w:sz w:val="24"/>
          <w:szCs w:val="24"/>
          <w:vertAlign w:val="superscript"/>
        </w:rPr>
        <w:t xml:space="preserve">  A</w:t>
      </w:r>
      <w:proofErr w:type="gramEnd"/>
      <w:r w:rsidRPr="00375CE5">
        <w:rPr>
          <w:rFonts w:ascii="Times New Roman" w:hAnsi="Times New Roman" w:cs="Times New Roman"/>
          <w:sz w:val="24"/>
          <w:szCs w:val="24"/>
        </w:rPr>
        <w:t xml:space="preserve">-Control group shows well differentiated fibers and normal neurons. </w:t>
      </w:r>
      <w:r w:rsidRPr="00375CE5">
        <w:rPr>
          <w:rFonts w:ascii="Times New Roman" w:hAnsi="Times New Roman" w:cs="Times New Roman"/>
          <w:sz w:val="24"/>
          <w:szCs w:val="24"/>
          <w:vertAlign w:val="superscript"/>
        </w:rPr>
        <w:t>B</w:t>
      </w:r>
      <w:r w:rsidRPr="00375CE5">
        <w:rPr>
          <w:rFonts w:ascii="Times New Roman" w:hAnsi="Times New Roman" w:cs="Times New Roman"/>
          <w:sz w:val="24"/>
          <w:szCs w:val="24"/>
        </w:rPr>
        <w:t>-Alzheimer group shows neurotic plaques and degeneration of fibers.</w:t>
      </w:r>
      <w:r w:rsidRPr="00375CE5">
        <w:rPr>
          <w:rFonts w:ascii="Times New Roman" w:hAnsi="Times New Roman" w:cs="Times New Roman"/>
          <w:sz w:val="24"/>
          <w:szCs w:val="24"/>
          <w:vertAlign w:val="superscript"/>
        </w:rPr>
        <w:t xml:space="preserve"> C</w:t>
      </w:r>
      <w:r w:rsidRPr="00375CE5">
        <w:rPr>
          <w:rFonts w:ascii="Times New Roman" w:hAnsi="Times New Roman" w:cs="Times New Roman"/>
          <w:sz w:val="24"/>
          <w:szCs w:val="24"/>
        </w:rPr>
        <w:t>-Soursop group shows normal fibers.</w:t>
      </w:r>
      <w:r w:rsidRPr="00375CE5">
        <w:rPr>
          <w:rFonts w:ascii="Times New Roman" w:hAnsi="Times New Roman" w:cs="Times New Roman"/>
          <w:sz w:val="24"/>
          <w:szCs w:val="24"/>
          <w:vertAlign w:val="superscript"/>
        </w:rPr>
        <w:t xml:space="preserve"> D</w:t>
      </w:r>
      <w:r w:rsidRPr="00375CE5">
        <w:rPr>
          <w:rFonts w:ascii="Times New Roman" w:hAnsi="Times New Roman" w:cs="Times New Roman"/>
          <w:sz w:val="24"/>
          <w:szCs w:val="24"/>
        </w:rPr>
        <w:t xml:space="preserve">-Alzheimer and soursop group shows degenerations of </w:t>
      </w:r>
      <w:proofErr w:type="gramStart"/>
      <w:r w:rsidRPr="00375CE5">
        <w:rPr>
          <w:rFonts w:ascii="Times New Roman" w:hAnsi="Times New Roman" w:cs="Times New Roman"/>
          <w:sz w:val="24"/>
          <w:szCs w:val="24"/>
        </w:rPr>
        <w:t>fibers .</w:t>
      </w:r>
      <w:proofErr w:type="gramEnd"/>
      <w:r w:rsidRPr="00375CE5">
        <w:rPr>
          <w:rFonts w:ascii="Times New Roman" w:hAnsi="Times New Roman" w:cs="Times New Roman"/>
          <w:sz w:val="24"/>
          <w:szCs w:val="24"/>
          <w:vertAlign w:val="superscript"/>
        </w:rPr>
        <w:t xml:space="preserve"> E</w:t>
      </w:r>
      <w:r w:rsidRPr="00375CE5">
        <w:rPr>
          <w:rFonts w:ascii="Times New Roman" w:hAnsi="Times New Roman" w:cs="Times New Roman"/>
          <w:sz w:val="24"/>
          <w:szCs w:val="24"/>
        </w:rPr>
        <w:t>-Alzheimer and standard group shows regeneration of neurons and fibers.</w:t>
      </w:r>
      <w:r w:rsidRPr="00375CE5">
        <w:rPr>
          <w:rFonts w:ascii="Times New Roman" w:hAnsi="Times New Roman" w:cs="Times New Roman"/>
          <w:b/>
          <w:sz w:val="24"/>
          <w:szCs w:val="24"/>
        </w:rPr>
        <w:t xml:space="preserve"> 400X BIELSCHOWSKY STAIN</w:t>
      </w:r>
    </w:p>
    <w:p w14:paraId="3F40E2E6" w14:textId="77777777" w:rsidR="00163A00" w:rsidRPr="00375CE5" w:rsidRDefault="00163A00" w:rsidP="00A4288D">
      <w:pPr>
        <w:spacing w:line="360" w:lineRule="auto"/>
        <w:jc w:val="both"/>
        <w:rPr>
          <w:rFonts w:ascii="Times New Roman" w:hAnsi="Times New Roman" w:cs="Times New Roman"/>
          <w:sz w:val="24"/>
          <w:szCs w:val="24"/>
        </w:rPr>
      </w:pPr>
    </w:p>
    <w:p w14:paraId="374D7788" w14:textId="77777777" w:rsidR="00163A00" w:rsidRPr="00375CE5" w:rsidRDefault="00163A00" w:rsidP="00A4288D">
      <w:pPr>
        <w:spacing w:line="360" w:lineRule="auto"/>
        <w:jc w:val="both"/>
        <w:rPr>
          <w:rFonts w:ascii="Times New Roman" w:hAnsi="Times New Roman" w:cs="Times New Roman"/>
          <w:sz w:val="24"/>
          <w:szCs w:val="24"/>
        </w:rPr>
      </w:pPr>
    </w:p>
    <w:p w14:paraId="31EF7E6A" w14:textId="77777777" w:rsidR="00163A00" w:rsidRPr="00375CE5" w:rsidRDefault="00163A00" w:rsidP="00A4288D">
      <w:pPr>
        <w:spacing w:line="360" w:lineRule="auto"/>
        <w:jc w:val="both"/>
        <w:rPr>
          <w:rFonts w:ascii="Times New Roman" w:hAnsi="Times New Roman" w:cs="Times New Roman"/>
          <w:sz w:val="24"/>
          <w:szCs w:val="24"/>
        </w:rPr>
      </w:pPr>
    </w:p>
    <w:p w14:paraId="4BD17276" w14:textId="77777777" w:rsidR="00163A00" w:rsidRPr="00375CE5" w:rsidRDefault="007D4FE8" w:rsidP="00A4288D">
      <w:pPr>
        <w:pStyle w:val="Heading1"/>
        <w:spacing w:line="360" w:lineRule="auto"/>
        <w:jc w:val="both"/>
        <w:rPr>
          <w:rFonts w:ascii="Times New Roman" w:hAnsi="Times New Roman" w:cs="Times New Roman"/>
          <w:b/>
          <w:color w:val="000000" w:themeColor="text1"/>
          <w:sz w:val="24"/>
          <w:szCs w:val="24"/>
        </w:rPr>
      </w:pPr>
      <w:bookmarkStart w:id="48" w:name="_Toc173171890"/>
      <w:r>
        <w:rPr>
          <w:rFonts w:ascii="Times New Roman" w:hAnsi="Times New Roman" w:cs="Times New Roman"/>
          <w:b/>
          <w:color w:val="000000" w:themeColor="text1"/>
          <w:sz w:val="24"/>
          <w:szCs w:val="24"/>
        </w:rPr>
        <w:lastRenderedPageBreak/>
        <w:t>4</w:t>
      </w:r>
      <w:r w:rsidR="00163A00" w:rsidRPr="00375CE5">
        <w:rPr>
          <w:rFonts w:ascii="Times New Roman" w:hAnsi="Times New Roman" w:cs="Times New Roman"/>
          <w:b/>
          <w:color w:val="000000" w:themeColor="text1"/>
          <w:sz w:val="24"/>
          <w:szCs w:val="24"/>
        </w:rPr>
        <w:t>.0 DISCUSSION,</w:t>
      </w:r>
      <w:r w:rsidR="00281007">
        <w:rPr>
          <w:rFonts w:ascii="Times New Roman" w:hAnsi="Times New Roman" w:cs="Times New Roman"/>
          <w:b/>
          <w:color w:val="000000" w:themeColor="text1"/>
          <w:sz w:val="24"/>
          <w:szCs w:val="24"/>
        </w:rPr>
        <w:t xml:space="preserve"> </w:t>
      </w:r>
      <w:r w:rsidR="00163A00" w:rsidRPr="00375CE5">
        <w:rPr>
          <w:rFonts w:ascii="Times New Roman" w:hAnsi="Times New Roman" w:cs="Times New Roman"/>
          <w:b/>
          <w:color w:val="000000" w:themeColor="text1"/>
          <w:sz w:val="24"/>
          <w:szCs w:val="24"/>
        </w:rPr>
        <w:t>CONCLUSION AND RECOMMENDATION</w:t>
      </w:r>
      <w:bookmarkEnd w:id="48"/>
    </w:p>
    <w:p w14:paraId="3D20FD6C" w14:textId="77777777" w:rsidR="00163A00" w:rsidRPr="00375CE5" w:rsidRDefault="007D4FE8" w:rsidP="00A4288D">
      <w:pPr>
        <w:pStyle w:val="Heading1"/>
        <w:spacing w:line="360" w:lineRule="auto"/>
        <w:jc w:val="both"/>
        <w:rPr>
          <w:rFonts w:ascii="Times New Roman" w:hAnsi="Times New Roman" w:cs="Times New Roman"/>
          <w:b/>
          <w:color w:val="000000" w:themeColor="text1"/>
          <w:sz w:val="24"/>
          <w:szCs w:val="24"/>
        </w:rPr>
      </w:pPr>
      <w:bookmarkStart w:id="49" w:name="_Toc173171891"/>
      <w:r>
        <w:rPr>
          <w:rFonts w:ascii="Times New Roman" w:hAnsi="Times New Roman" w:cs="Times New Roman"/>
          <w:b/>
          <w:color w:val="000000" w:themeColor="text1"/>
          <w:sz w:val="24"/>
          <w:szCs w:val="24"/>
        </w:rPr>
        <w:t>4</w:t>
      </w:r>
      <w:r w:rsidR="00163A00" w:rsidRPr="00375CE5">
        <w:rPr>
          <w:rFonts w:ascii="Times New Roman" w:hAnsi="Times New Roman" w:cs="Times New Roman"/>
          <w:b/>
          <w:color w:val="000000" w:themeColor="text1"/>
          <w:sz w:val="24"/>
          <w:szCs w:val="24"/>
        </w:rPr>
        <w:t>.1 DISCUSSION</w:t>
      </w:r>
      <w:bookmarkEnd w:id="49"/>
    </w:p>
    <w:p w14:paraId="35A6E8EF" w14:textId="77777777" w:rsidR="00163A00" w:rsidRPr="00375CE5" w:rsidRDefault="00163A00" w:rsidP="00A4288D">
      <w:pPr>
        <w:spacing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Alzheimer's disease (AD) is an irreversible neurological illness that is associated with progressive degradation of cognition and functional capability with age (Soria Lopez et al., 2019).</w:t>
      </w:r>
      <w:r w:rsidRPr="00375CE5">
        <w:rPr>
          <w:rFonts w:ascii="Times New Roman" w:hAnsi="Times New Roman" w:cs="Times New Roman"/>
          <w:sz w:val="24"/>
          <w:szCs w:val="24"/>
        </w:rPr>
        <w:t xml:space="preserve"> . Alzheimer's disease (AD) is typified by memory deficiencies that worsen with time, along with cognitive and behavioral abnormalities that eventu</w:t>
      </w:r>
      <w:r w:rsidR="001F00E6">
        <w:rPr>
          <w:rFonts w:ascii="Times New Roman" w:hAnsi="Times New Roman" w:cs="Times New Roman"/>
          <w:sz w:val="24"/>
          <w:szCs w:val="24"/>
        </w:rPr>
        <w:t>ally result in dementia.(Chow</w:t>
      </w:r>
      <w:r w:rsidRPr="00375CE5">
        <w:rPr>
          <w:rFonts w:ascii="Times New Roman" w:hAnsi="Times New Roman" w:cs="Times New Roman"/>
          <w:sz w:val="24"/>
          <w:szCs w:val="24"/>
        </w:rPr>
        <w:t xml:space="preserve"> </w:t>
      </w:r>
      <w:r w:rsidRPr="00375CE5">
        <w:rPr>
          <w:rFonts w:ascii="Times New Roman" w:hAnsi="Times New Roman" w:cs="Times New Roman"/>
          <w:i/>
          <w:sz w:val="24"/>
          <w:szCs w:val="24"/>
        </w:rPr>
        <w:t>et al</w:t>
      </w:r>
      <w:r w:rsidRPr="00375CE5">
        <w:rPr>
          <w:rFonts w:ascii="Times New Roman" w:hAnsi="Times New Roman" w:cs="Times New Roman"/>
          <w:sz w:val="24"/>
          <w:szCs w:val="24"/>
        </w:rPr>
        <w:t>., 2015)Soursop has a wide range of medicinal uses due to its various phytochemicals; these include the inhibition of α-glucosidase and α-amylase enzymes, diabetes, tumors, cancer, oxidative stress, blood pressure, inducing apoptosis in tumor cells, hemorrhagic disease, and lowering cholesterol.(</w:t>
      </w:r>
      <w:proofErr w:type="spellStart"/>
      <w:r w:rsidRPr="00375CE5">
        <w:rPr>
          <w:rFonts w:ascii="Times New Roman" w:hAnsi="Times New Roman" w:cs="Times New Roman"/>
          <w:color w:val="212121"/>
          <w:sz w:val="24"/>
          <w:szCs w:val="24"/>
          <w:shd w:val="clear" w:color="auto" w:fill="FFFFFF"/>
        </w:rPr>
        <w:t>Gavamukulya</w:t>
      </w:r>
      <w:proofErr w:type="spellEnd"/>
      <w:r w:rsidRPr="00375CE5">
        <w:rPr>
          <w:rFonts w:ascii="Times New Roman" w:hAnsi="Times New Roman" w:cs="Times New Roman"/>
          <w:sz w:val="24"/>
          <w:szCs w:val="24"/>
        </w:rPr>
        <w:t xml:space="preserve"> </w:t>
      </w:r>
      <w:r w:rsidRPr="00375CE5">
        <w:rPr>
          <w:rFonts w:ascii="Times New Roman" w:hAnsi="Times New Roman" w:cs="Times New Roman"/>
          <w:i/>
          <w:sz w:val="24"/>
          <w:szCs w:val="24"/>
        </w:rPr>
        <w:t>et al</w:t>
      </w:r>
      <w:r w:rsidRPr="00375CE5">
        <w:rPr>
          <w:rFonts w:ascii="Times New Roman" w:hAnsi="Times New Roman" w:cs="Times New Roman"/>
          <w:sz w:val="24"/>
          <w:szCs w:val="24"/>
        </w:rPr>
        <w:t xml:space="preserve">., 2022). Aluminum </w:t>
      </w:r>
      <w:proofErr w:type="gramStart"/>
      <w:r w:rsidRPr="00375CE5">
        <w:rPr>
          <w:rFonts w:ascii="Times New Roman" w:hAnsi="Times New Roman" w:cs="Times New Roman"/>
          <w:sz w:val="24"/>
          <w:szCs w:val="24"/>
        </w:rPr>
        <w:t>chloride  is</w:t>
      </w:r>
      <w:proofErr w:type="gramEnd"/>
      <w:r w:rsidRPr="00375CE5">
        <w:rPr>
          <w:rFonts w:ascii="Times New Roman" w:hAnsi="Times New Roman" w:cs="Times New Roman"/>
          <w:sz w:val="24"/>
          <w:szCs w:val="24"/>
        </w:rPr>
        <w:t xml:space="preserve"> a strong neurotoxic that can cause oxidative stress, which is linked to illnesses of the nervous system. Aluminum chloride has the ability to cross-link amyloid β-protein, causing oligomerization that increases </w:t>
      </w:r>
      <w:proofErr w:type="gramStart"/>
      <w:r w:rsidRPr="00375CE5">
        <w:rPr>
          <w:rFonts w:ascii="Times New Roman" w:hAnsi="Times New Roman" w:cs="Times New Roman"/>
          <w:sz w:val="24"/>
          <w:szCs w:val="24"/>
        </w:rPr>
        <w:t>neurotoxicity.(</w:t>
      </w:r>
      <w:proofErr w:type="gramEnd"/>
      <w:r w:rsidRPr="00375CE5">
        <w:rPr>
          <w:rFonts w:ascii="Times New Roman" w:hAnsi="Times New Roman" w:cs="Times New Roman"/>
          <w:sz w:val="24"/>
          <w:szCs w:val="24"/>
        </w:rPr>
        <w:t xml:space="preserve">Wang </w:t>
      </w:r>
      <w:r w:rsidRPr="00375CE5">
        <w:rPr>
          <w:rFonts w:ascii="Times New Roman" w:hAnsi="Times New Roman" w:cs="Times New Roman"/>
          <w:i/>
          <w:sz w:val="24"/>
          <w:szCs w:val="24"/>
        </w:rPr>
        <w:t>et al</w:t>
      </w:r>
      <w:r w:rsidRPr="00375CE5">
        <w:rPr>
          <w:rFonts w:ascii="Times New Roman" w:hAnsi="Times New Roman" w:cs="Times New Roman"/>
          <w:sz w:val="24"/>
          <w:szCs w:val="24"/>
        </w:rPr>
        <w:t xml:space="preserve">., 2023). </w:t>
      </w:r>
      <w:r w:rsidRPr="00375CE5">
        <w:rPr>
          <w:rFonts w:ascii="Times New Roman" w:eastAsia="Times New Roman" w:hAnsi="Times New Roman" w:cs="Times New Roman"/>
          <w:sz w:val="24"/>
          <w:szCs w:val="24"/>
        </w:rPr>
        <w:t>As a result, this study, which assessed the effects of soursop seed extracts on optic chiasm in a rat model of Alzheimer's disease, thoroughly studied numerous parameters to totally grasp the ameliorative benefits of soursop consumption.</w:t>
      </w:r>
    </w:p>
    <w:p w14:paraId="5F42E45A" w14:textId="77777777" w:rsidR="00163A00" w:rsidRPr="00375CE5" w:rsidRDefault="00163A00" w:rsidP="00A4288D">
      <w:pPr>
        <w:spacing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xml:space="preserve">The average body weight was examined. Group B, the Alzheimer's only group, shows a significant decrease when compared to control, but the intervention group with soursop shows a mild significant increase when compared to the Alzheimer's group. The intervention with standard drug shows a more significant increase than the soursop intervention group which has also been reported </w:t>
      </w:r>
      <w:proofErr w:type="gramStart"/>
      <w:r w:rsidRPr="00375CE5">
        <w:rPr>
          <w:rFonts w:ascii="Times New Roman" w:eastAsia="Times New Roman" w:hAnsi="Times New Roman" w:cs="Times New Roman"/>
          <w:sz w:val="24"/>
          <w:szCs w:val="24"/>
        </w:rPr>
        <w:t>by</w:t>
      </w:r>
      <w:r w:rsidR="001F00E6">
        <w:rPr>
          <w:rFonts w:ascii="Times New Roman" w:eastAsia="Times New Roman" w:hAnsi="Times New Roman" w:cs="Times New Roman"/>
          <w:sz w:val="24"/>
          <w:szCs w:val="24"/>
        </w:rPr>
        <w:t>(</w:t>
      </w:r>
      <w:proofErr w:type="spellStart"/>
      <w:proofErr w:type="gramEnd"/>
      <w:r w:rsidRPr="00375CE5">
        <w:rPr>
          <w:rFonts w:ascii="Times New Roman" w:eastAsia="Times New Roman" w:hAnsi="Times New Roman" w:cs="Times New Roman"/>
          <w:sz w:val="24"/>
          <w:szCs w:val="24"/>
        </w:rPr>
        <w:t>Alosco</w:t>
      </w:r>
      <w:proofErr w:type="spellEnd"/>
      <w:r w:rsidRPr="00375CE5">
        <w:rPr>
          <w:rFonts w:ascii="Times New Roman" w:eastAsia="Times New Roman" w:hAnsi="Times New Roman" w:cs="Times New Roman"/>
          <w:sz w:val="24"/>
          <w:szCs w:val="24"/>
        </w:rPr>
        <w:t xml:space="preserve"> </w:t>
      </w:r>
      <w:r w:rsidRPr="001F00E6">
        <w:rPr>
          <w:rFonts w:ascii="Times New Roman" w:eastAsia="Times New Roman" w:hAnsi="Times New Roman" w:cs="Times New Roman"/>
          <w:i/>
          <w:sz w:val="24"/>
          <w:szCs w:val="24"/>
        </w:rPr>
        <w:t>et al.,</w:t>
      </w:r>
      <w:r w:rsidRPr="00375CE5">
        <w:rPr>
          <w:rFonts w:ascii="Times New Roman" w:eastAsia="Times New Roman" w:hAnsi="Times New Roman" w:cs="Times New Roman"/>
          <w:sz w:val="24"/>
          <w:szCs w:val="24"/>
        </w:rPr>
        <w:t>2017) in previous research.</w:t>
      </w:r>
    </w:p>
    <w:p w14:paraId="243F2E22" w14:textId="77777777" w:rsidR="00163A00" w:rsidRPr="00375CE5" w:rsidRDefault="00163A00" w:rsidP="00A4288D">
      <w:pPr>
        <w:spacing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xml:space="preserve">The Alzheimer's toxicity group has a much lower average organ weight than the other groups. The intervention with soursop results in a considerable rise when compared to the toxicity group. The soursop intervention group exhibits a more significant increase than the typical drug intervention group, which has been documented. </w:t>
      </w:r>
      <w:r w:rsidR="001F00E6">
        <w:rPr>
          <w:rFonts w:ascii="Times New Roman" w:eastAsia="Times New Roman" w:hAnsi="Times New Roman" w:cs="Times New Roman"/>
          <w:sz w:val="24"/>
          <w:szCs w:val="24"/>
        </w:rPr>
        <w:t>(</w:t>
      </w:r>
      <w:r w:rsidRPr="00375CE5">
        <w:rPr>
          <w:rFonts w:ascii="Times New Roman" w:eastAsia="Times New Roman" w:hAnsi="Times New Roman" w:cs="Times New Roman"/>
          <w:sz w:val="24"/>
          <w:szCs w:val="24"/>
        </w:rPr>
        <w:t xml:space="preserve">Sadun </w:t>
      </w:r>
      <w:r w:rsidRPr="001F00E6">
        <w:rPr>
          <w:rFonts w:ascii="Times New Roman" w:eastAsia="Times New Roman" w:hAnsi="Times New Roman" w:cs="Times New Roman"/>
          <w:i/>
          <w:sz w:val="24"/>
          <w:szCs w:val="24"/>
        </w:rPr>
        <w:t>et al.,</w:t>
      </w:r>
      <w:r w:rsidRPr="00375CE5">
        <w:rPr>
          <w:rFonts w:ascii="Times New Roman" w:eastAsia="Times New Roman" w:hAnsi="Times New Roman" w:cs="Times New Roman"/>
          <w:sz w:val="24"/>
          <w:szCs w:val="24"/>
        </w:rPr>
        <w:t>1990) found that patients with Alzheimer's disease exhibit visual difficulties due to degeneration of the optic chiasm.</w:t>
      </w:r>
    </w:p>
    <w:p w14:paraId="26D9953C" w14:textId="77777777" w:rsidR="00696479" w:rsidRDefault="001F00E6" w:rsidP="00A4288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sidR="00163A00" w:rsidRPr="00375CE5">
        <w:rPr>
          <w:rFonts w:ascii="Times New Roman" w:eastAsia="Times New Roman" w:hAnsi="Times New Roman" w:cs="Times New Roman"/>
          <w:sz w:val="24"/>
          <w:szCs w:val="24"/>
        </w:rPr>
        <w:t xml:space="preserve"> tumor necrosis factor</w:t>
      </w:r>
      <w:r>
        <w:rPr>
          <w:rFonts w:ascii="Times New Roman" w:eastAsia="Times New Roman" w:hAnsi="Times New Roman" w:cs="Times New Roman"/>
          <w:sz w:val="24"/>
          <w:szCs w:val="24"/>
        </w:rPr>
        <w:t xml:space="preserve"> revealed a </w:t>
      </w:r>
      <w:r w:rsidR="00163A00" w:rsidRPr="00375CE5">
        <w:rPr>
          <w:rFonts w:ascii="Times New Roman" w:eastAsia="Times New Roman" w:hAnsi="Times New Roman" w:cs="Times New Roman"/>
          <w:sz w:val="24"/>
          <w:szCs w:val="24"/>
        </w:rPr>
        <w:t>significant increase in the tumor necrosis factor (TNF-</w:t>
      </w:r>
      <w:proofErr w:type="spellStart"/>
      <w:r w:rsidR="00163A00" w:rsidRPr="00375CE5">
        <w:rPr>
          <w:rFonts w:ascii="Times New Roman" w:eastAsia="Times New Roman" w:hAnsi="Times New Roman" w:cs="Times New Roman"/>
          <w:sz w:val="24"/>
          <w:szCs w:val="24"/>
        </w:rPr>
        <w:t>a</w:t>
      </w:r>
      <w:r>
        <w:rPr>
          <w:rFonts w:ascii="Times New Roman" w:eastAsia="Times New Roman" w:hAnsi="Times New Roman" w:cs="Times New Roman"/>
          <w:sz w:val="24"/>
          <w:szCs w:val="24"/>
        </w:rPr>
        <w:t>pha</w:t>
      </w:r>
      <w:proofErr w:type="spellEnd"/>
      <w:r w:rsidR="00163A00" w:rsidRPr="00375CE5">
        <w:rPr>
          <w:rFonts w:ascii="Times New Roman" w:eastAsia="Times New Roman" w:hAnsi="Times New Roman" w:cs="Times New Roman"/>
          <w:sz w:val="24"/>
          <w:szCs w:val="24"/>
        </w:rPr>
        <w:t xml:space="preserve">) of the Alzheimer's group compared to the control and treatment </w:t>
      </w:r>
      <w:r>
        <w:rPr>
          <w:rFonts w:ascii="Times New Roman" w:eastAsia="Times New Roman" w:hAnsi="Times New Roman" w:cs="Times New Roman"/>
          <w:sz w:val="24"/>
          <w:szCs w:val="24"/>
        </w:rPr>
        <w:t xml:space="preserve">groups. This reveals that </w:t>
      </w:r>
      <w:r w:rsidR="00163A00" w:rsidRPr="00375CE5">
        <w:rPr>
          <w:rFonts w:ascii="Times New Roman" w:eastAsia="Times New Roman" w:hAnsi="Times New Roman" w:cs="Times New Roman"/>
          <w:sz w:val="24"/>
          <w:szCs w:val="24"/>
        </w:rPr>
        <w:t>TNF-</w:t>
      </w:r>
      <w:proofErr w:type="spellStart"/>
      <w:r w:rsidR="00163A00" w:rsidRPr="00375CE5">
        <w:rPr>
          <w:rFonts w:ascii="Times New Roman" w:eastAsia="Times New Roman" w:hAnsi="Times New Roman" w:cs="Times New Roman"/>
          <w:sz w:val="24"/>
          <w:szCs w:val="24"/>
        </w:rPr>
        <w:t>a</w:t>
      </w:r>
      <w:r>
        <w:rPr>
          <w:rFonts w:ascii="Times New Roman" w:eastAsia="Times New Roman" w:hAnsi="Times New Roman" w:cs="Times New Roman"/>
          <w:sz w:val="24"/>
          <w:szCs w:val="24"/>
        </w:rPr>
        <w:t>pha</w:t>
      </w:r>
      <w:proofErr w:type="spellEnd"/>
      <w:r w:rsidR="00163A00" w:rsidRPr="00375CE5">
        <w:rPr>
          <w:rFonts w:ascii="Times New Roman" w:eastAsia="Times New Roman" w:hAnsi="Times New Roman" w:cs="Times New Roman"/>
          <w:sz w:val="24"/>
          <w:szCs w:val="24"/>
        </w:rPr>
        <w:t>, which is a crucial molecule in orchestrating chronic inflammation an</w:t>
      </w:r>
      <w:r>
        <w:rPr>
          <w:rFonts w:ascii="Times New Roman" w:eastAsia="Times New Roman" w:hAnsi="Times New Roman" w:cs="Times New Roman"/>
          <w:sz w:val="24"/>
          <w:szCs w:val="24"/>
        </w:rPr>
        <w:t>d can impact the synthesis of Alpha-beta</w:t>
      </w:r>
      <w:r w:rsidR="00163A00" w:rsidRPr="00375CE5">
        <w:rPr>
          <w:rFonts w:ascii="Times New Roman" w:eastAsia="Times New Roman" w:hAnsi="Times New Roman" w:cs="Times New Roman"/>
          <w:sz w:val="24"/>
          <w:szCs w:val="24"/>
        </w:rPr>
        <w:t xml:space="preserve"> plaques and the development of triangles, which can be ameliorated by soursop seed extracts</w:t>
      </w:r>
      <w:r w:rsidR="007674B2">
        <w:rPr>
          <w:rFonts w:ascii="Times New Roman" w:eastAsia="Times New Roman" w:hAnsi="Times New Roman" w:cs="Times New Roman"/>
          <w:sz w:val="24"/>
          <w:szCs w:val="24"/>
        </w:rPr>
        <w:t xml:space="preserve"> which has also been reported by </w:t>
      </w:r>
      <w:r w:rsidR="007674B2" w:rsidRPr="00375CE5">
        <w:rPr>
          <w:rFonts w:ascii="Times New Roman" w:eastAsia="Times New Roman" w:hAnsi="Times New Roman" w:cs="Times New Roman"/>
          <w:sz w:val="24"/>
          <w:szCs w:val="24"/>
        </w:rPr>
        <w:t xml:space="preserve">Kim </w:t>
      </w:r>
      <w:r w:rsidR="007674B2" w:rsidRPr="001F00E6">
        <w:rPr>
          <w:rFonts w:ascii="Times New Roman" w:eastAsia="Times New Roman" w:hAnsi="Times New Roman" w:cs="Times New Roman"/>
          <w:i/>
          <w:sz w:val="24"/>
          <w:szCs w:val="24"/>
        </w:rPr>
        <w:t>et al.,</w:t>
      </w:r>
      <w:r w:rsidR="007674B2" w:rsidRPr="00375CE5">
        <w:rPr>
          <w:rFonts w:ascii="Times New Roman" w:eastAsia="Times New Roman" w:hAnsi="Times New Roman" w:cs="Times New Roman"/>
          <w:sz w:val="24"/>
          <w:szCs w:val="24"/>
        </w:rPr>
        <w:t xml:space="preserve"> 2017</w:t>
      </w:r>
      <w:r w:rsidR="00163A00" w:rsidRPr="00375CE5">
        <w:rPr>
          <w:rFonts w:ascii="Times New Roman" w:eastAsia="Times New Roman" w:hAnsi="Times New Roman" w:cs="Times New Roman"/>
          <w:sz w:val="24"/>
          <w:szCs w:val="24"/>
        </w:rPr>
        <w:t>.</w:t>
      </w:r>
    </w:p>
    <w:p w14:paraId="043EF232" w14:textId="77777777" w:rsidR="00696479" w:rsidRDefault="00696479" w:rsidP="00A4288D">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 xml:space="preserve">The white blood cell count shows a considerable decrease of White blood cell in </w:t>
      </w:r>
      <w:proofErr w:type="spellStart"/>
      <w:r>
        <w:rPr>
          <w:rFonts w:ascii="Times New Roman" w:eastAsia="Times New Roman" w:hAnsi="Times New Roman" w:cs="Times New Roman"/>
          <w:sz w:val="24"/>
          <w:szCs w:val="24"/>
        </w:rPr>
        <w:t>alzheimers</w:t>
      </w:r>
      <w:proofErr w:type="spellEnd"/>
      <w:r>
        <w:rPr>
          <w:rFonts w:ascii="Times New Roman" w:eastAsia="Times New Roman" w:hAnsi="Times New Roman" w:cs="Times New Roman"/>
          <w:sz w:val="24"/>
          <w:szCs w:val="24"/>
        </w:rPr>
        <w:t xml:space="preserve"> group when related to the control group</w:t>
      </w:r>
    </w:p>
    <w:p w14:paraId="7DDE2201" w14:textId="77777777" w:rsidR="00163A00" w:rsidRPr="000C3896" w:rsidRDefault="00696479" w:rsidP="00A4288D">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results of the histological findings</w:t>
      </w:r>
      <w:r w:rsidR="00163A00" w:rsidRPr="00375CE5">
        <w:rPr>
          <w:rFonts w:ascii="Times New Roman" w:eastAsia="Times New Roman" w:hAnsi="Times New Roman" w:cs="Times New Roman"/>
          <w:color w:val="000000"/>
          <w:sz w:val="24"/>
          <w:szCs w:val="24"/>
        </w:rPr>
        <w:t xml:space="preserve"> showed that </w:t>
      </w:r>
      <w:r w:rsidR="001D18A1">
        <w:rPr>
          <w:rFonts w:ascii="Times New Roman" w:eastAsia="Times New Roman" w:hAnsi="Times New Roman" w:cs="Times New Roman"/>
          <w:color w:val="000000"/>
          <w:sz w:val="24"/>
          <w:szCs w:val="24"/>
        </w:rPr>
        <w:t xml:space="preserve">aluminum chloride induced </w:t>
      </w:r>
      <w:r w:rsidR="00163A00" w:rsidRPr="00375CE5">
        <w:rPr>
          <w:rFonts w:ascii="Times New Roman" w:eastAsia="Times New Roman" w:hAnsi="Times New Roman" w:cs="Times New Roman"/>
          <w:color w:val="000000"/>
          <w:sz w:val="24"/>
          <w:szCs w:val="24"/>
        </w:rPr>
        <w:t xml:space="preserve">Alzheimer's toxicity shows degenerated </w:t>
      </w:r>
      <w:r w:rsidR="001D18A1">
        <w:rPr>
          <w:rFonts w:ascii="Times New Roman" w:eastAsia="Times New Roman" w:hAnsi="Times New Roman" w:cs="Times New Roman"/>
          <w:color w:val="000000"/>
          <w:sz w:val="24"/>
          <w:szCs w:val="24"/>
        </w:rPr>
        <w:t xml:space="preserve">and loss of </w:t>
      </w:r>
      <w:r w:rsidR="00163A00" w:rsidRPr="00375CE5">
        <w:rPr>
          <w:rFonts w:ascii="Times New Roman" w:eastAsia="Times New Roman" w:hAnsi="Times New Roman" w:cs="Times New Roman"/>
          <w:color w:val="000000"/>
          <w:sz w:val="24"/>
          <w:szCs w:val="24"/>
        </w:rPr>
        <w:t>oligodendrocytes</w:t>
      </w:r>
      <w:r w:rsidR="002605E0">
        <w:rPr>
          <w:rFonts w:ascii="Times New Roman" w:eastAsia="Times New Roman" w:hAnsi="Times New Roman" w:cs="Times New Roman"/>
          <w:color w:val="000000"/>
          <w:sz w:val="24"/>
          <w:szCs w:val="24"/>
        </w:rPr>
        <w:t xml:space="preserve"> and distorted astrocytes cells. </w:t>
      </w:r>
      <w:r w:rsidR="001D18A1">
        <w:rPr>
          <w:rFonts w:ascii="Times New Roman" w:eastAsia="Times New Roman" w:hAnsi="Times New Roman" w:cs="Times New Roman"/>
          <w:color w:val="000000"/>
          <w:sz w:val="24"/>
          <w:szCs w:val="24"/>
        </w:rPr>
        <w:t xml:space="preserve">Thus we reach the conclusion here that </w:t>
      </w:r>
      <w:proofErr w:type="spellStart"/>
      <w:r w:rsidR="001D18A1">
        <w:rPr>
          <w:rFonts w:ascii="Times New Roman" w:eastAsia="Times New Roman" w:hAnsi="Times New Roman" w:cs="Times New Roman"/>
          <w:color w:val="000000"/>
          <w:sz w:val="24"/>
          <w:szCs w:val="24"/>
        </w:rPr>
        <w:t>aluminium</w:t>
      </w:r>
      <w:proofErr w:type="spellEnd"/>
      <w:r w:rsidR="001D18A1">
        <w:rPr>
          <w:rFonts w:ascii="Times New Roman" w:eastAsia="Times New Roman" w:hAnsi="Times New Roman" w:cs="Times New Roman"/>
          <w:color w:val="000000"/>
          <w:sz w:val="24"/>
          <w:szCs w:val="24"/>
        </w:rPr>
        <w:t xml:space="preserve"> chloride induced </w:t>
      </w:r>
      <w:proofErr w:type="spellStart"/>
      <w:r w:rsidR="001D18A1">
        <w:rPr>
          <w:rFonts w:ascii="Times New Roman" w:eastAsia="Times New Roman" w:hAnsi="Times New Roman" w:cs="Times New Roman"/>
          <w:color w:val="000000"/>
          <w:sz w:val="24"/>
          <w:szCs w:val="24"/>
        </w:rPr>
        <w:t>alzheimers</w:t>
      </w:r>
      <w:proofErr w:type="spellEnd"/>
      <w:r w:rsidR="001D18A1">
        <w:rPr>
          <w:rFonts w:ascii="Times New Roman" w:eastAsia="Times New Roman" w:hAnsi="Times New Roman" w:cs="Times New Roman"/>
          <w:color w:val="000000"/>
          <w:sz w:val="24"/>
          <w:szCs w:val="24"/>
        </w:rPr>
        <w:t xml:space="preserve"> disease and attributed to </w:t>
      </w:r>
      <w:r w:rsidR="0020790B">
        <w:rPr>
          <w:rFonts w:ascii="Times New Roman" w:eastAsia="Times New Roman" w:hAnsi="Times New Roman" w:cs="Times New Roman"/>
          <w:color w:val="000000"/>
          <w:sz w:val="24"/>
          <w:szCs w:val="24"/>
        </w:rPr>
        <w:t>neurotoxic and neuroinflammat</w:t>
      </w:r>
      <w:r w:rsidR="002605E0">
        <w:rPr>
          <w:rFonts w:ascii="Times New Roman" w:eastAsia="Times New Roman" w:hAnsi="Times New Roman" w:cs="Times New Roman"/>
          <w:color w:val="000000"/>
          <w:sz w:val="24"/>
          <w:szCs w:val="24"/>
        </w:rPr>
        <w:t xml:space="preserve">ory effect of aluminum chloride. In relation to all the </w:t>
      </w:r>
      <w:proofErr w:type="spellStart"/>
      <w:r w:rsidR="002605E0">
        <w:rPr>
          <w:rFonts w:ascii="Times New Roman" w:eastAsia="Times New Roman" w:hAnsi="Times New Roman" w:cs="Times New Roman"/>
          <w:color w:val="000000"/>
          <w:sz w:val="24"/>
          <w:szCs w:val="24"/>
        </w:rPr>
        <w:t>the</w:t>
      </w:r>
      <w:proofErr w:type="spellEnd"/>
      <w:r w:rsidR="002605E0">
        <w:rPr>
          <w:rFonts w:ascii="Times New Roman" w:eastAsia="Times New Roman" w:hAnsi="Times New Roman" w:cs="Times New Roman"/>
          <w:color w:val="000000"/>
          <w:sz w:val="24"/>
          <w:szCs w:val="24"/>
        </w:rPr>
        <w:t xml:space="preserve"> pathological effects it has on the olfactory bulb histology as reviewed by this study. It can be well stated that there is now a proof that further solidifies the findings credited and was</w:t>
      </w:r>
      <w:r w:rsidR="002605E0" w:rsidRPr="00375CE5">
        <w:rPr>
          <w:rFonts w:ascii="Times New Roman" w:eastAsia="Times New Roman" w:hAnsi="Times New Roman" w:cs="Times New Roman"/>
          <w:color w:val="000000"/>
          <w:sz w:val="24"/>
          <w:szCs w:val="24"/>
        </w:rPr>
        <w:t xml:space="preserve"> reported by Sadun (1990)</w:t>
      </w:r>
      <w:r w:rsidR="002605E0">
        <w:rPr>
          <w:rFonts w:ascii="Times New Roman" w:eastAsia="Times New Roman" w:hAnsi="Times New Roman" w:cs="Times New Roman"/>
          <w:color w:val="000000"/>
          <w:sz w:val="24"/>
          <w:szCs w:val="24"/>
        </w:rPr>
        <w:t>.</w:t>
      </w:r>
    </w:p>
    <w:p w14:paraId="4DCB8942" w14:textId="77777777" w:rsidR="00163A00" w:rsidRPr="00375CE5" w:rsidRDefault="007D4FE8" w:rsidP="00A4288D">
      <w:pPr>
        <w:pStyle w:val="Heading1"/>
        <w:spacing w:line="360" w:lineRule="auto"/>
        <w:jc w:val="both"/>
        <w:rPr>
          <w:rFonts w:ascii="Times New Roman" w:hAnsi="Times New Roman" w:cs="Times New Roman"/>
          <w:b/>
          <w:color w:val="0D0D0D" w:themeColor="text1" w:themeTint="F2"/>
          <w:sz w:val="24"/>
          <w:szCs w:val="24"/>
        </w:rPr>
      </w:pPr>
      <w:bookmarkStart w:id="50" w:name="_Toc173171892"/>
      <w:r>
        <w:rPr>
          <w:rFonts w:ascii="Times New Roman" w:hAnsi="Times New Roman" w:cs="Times New Roman"/>
          <w:b/>
          <w:color w:val="0D0D0D" w:themeColor="text1" w:themeTint="F2"/>
          <w:sz w:val="24"/>
          <w:szCs w:val="24"/>
        </w:rPr>
        <w:t>4</w:t>
      </w:r>
      <w:r w:rsidR="00163A00" w:rsidRPr="00375CE5">
        <w:rPr>
          <w:rFonts w:ascii="Times New Roman" w:hAnsi="Times New Roman" w:cs="Times New Roman"/>
          <w:b/>
          <w:color w:val="0D0D0D" w:themeColor="text1" w:themeTint="F2"/>
          <w:sz w:val="24"/>
          <w:szCs w:val="24"/>
        </w:rPr>
        <w:t>.2 CONCLUSION</w:t>
      </w:r>
      <w:bookmarkEnd w:id="50"/>
    </w:p>
    <w:p w14:paraId="145D7D6C" w14:textId="77777777" w:rsidR="00163A00" w:rsidRPr="00375CE5" w:rsidRDefault="00163A00" w:rsidP="00A4288D">
      <w:pPr>
        <w:spacing w:line="360" w:lineRule="auto"/>
        <w:jc w:val="both"/>
        <w:rPr>
          <w:rFonts w:ascii="Times New Roman" w:hAnsi="Times New Roman" w:cs="Times New Roman"/>
          <w:sz w:val="24"/>
          <w:szCs w:val="24"/>
        </w:rPr>
      </w:pPr>
      <w:r w:rsidRPr="00375CE5">
        <w:rPr>
          <w:rFonts w:ascii="Times New Roman" w:hAnsi="Times New Roman" w:cs="Times New Roman"/>
          <w:sz w:val="24"/>
          <w:szCs w:val="24"/>
        </w:rPr>
        <w:t>Finally, treatment with aluminum chloride generated oxidative stress, which resulted in cognitive impairment similar to the pathogenesis of Alzheimer disease. On the other hand, administering soursop seed extract resulted in a significant improvement in cognitive function as well as a decrease in oxidative stress markers. These results suggest to soursop seed extracts potential as a therapeutic agent for Alzheimer's disease mitigation, indicating the necessity for greater inquiry into the extracts' mechanisms of action and potential therapeutic uses.</w:t>
      </w:r>
    </w:p>
    <w:p w14:paraId="61A166E8" w14:textId="77777777" w:rsidR="00163A00" w:rsidRDefault="00163A00" w:rsidP="00A4288D">
      <w:pPr>
        <w:pStyle w:val="ListParagraph"/>
        <w:spacing w:after="0" w:line="360" w:lineRule="auto"/>
        <w:jc w:val="both"/>
        <w:rPr>
          <w:rFonts w:ascii="Times New Roman" w:eastAsia="Times New Roman" w:hAnsi="Times New Roman" w:cs="Times New Roman"/>
          <w:sz w:val="24"/>
          <w:szCs w:val="24"/>
        </w:rPr>
      </w:pPr>
    </w:p>
    <w:p w14:paraId="07F5C7D9" w14:textId="77777777" w:rsidR="000C3896" w:rsidRDefault="000C3896" w:rsidP="00A4288D">
      <w:pPr>
        <w:pStyle w:val="ListParagraph"/>
        <w:spacing w:after="0" w:line="360" w:lineRule="auto"/>
        <w:jc w:val="both"/>
        <w:rPr>
          <w:rFonts w:ascii="Times New Roman" w:eastAsia="Times New Roman" w:hAnsi="Times New Roman" w:cs="Times New Roman"/>
          <w:sz w:val="24"/>
          <w:szCs w:val="24"/>
        </w:rPr>
      </w:pPr>
    </w:p>
    <w:p w14:paraId="160F279F" w14:textId="77777777" w:rsidR="000C3896" w:rsidRDefault="000C3896" w:rsidP="000C3896">
      <w:pPr>
        <w:spacing w:after="0" w:line="480" w:lineRule="auto"/>
        <w:jc w:val="both"/>
        <w:rPr>
          <w:rFonts w:ascii="Times New Roman" w:eastAsia="Calibri" w:hAnsi="Times New Roman" w:cs="Times New Roman"/>
          <w:b/>
          <w:bCs/>
          <w:sz w:val="24"/>
          <w:szCs w:val="24"/>
        </w:rPr>
      </w:pPr>
    </w:p>
    <w:p w14:paraId="5E6FBE30" w14:textId="77777777" w:rsidR="000C3896" w:rsidRPr="00853B3F" w:rsidRDefault="000C3896" w:rsidP="000C3896">
      <w:pPr>
        <w:spacing w:after="0" w:line="48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 xml:space="preserve">Ethical Approval: </w:t>
      </w:r>
      <w:r>
        <w:rPr>
          <w:rFonts w:ascii="Times New Roman" w:eastAsia="Calibri" w:hAnsi="Times New Roman" w:cs="Times New Roman"/>
          <w:bCs/>
          <w:sz w:val="24"/>
          <w:szCs w:val="24"/>
        </w:rPr>
        <w:t xml:space="preserve">Anatomical Sciences Research Ethics Committee of Olabisi Onabanjo University Sagamu Campus, Ogun State Nigeria </w:t>
      </w:r>
    </w:p>
    <w:p w14:paraId="7FE01B33" w14:textId="77777777" w:rsidR="000C3896" w:rsidRPr="00054F9B" w:rsidRDefault="000C3896" w:rsidP="000C3896">
      <w:pPr>
        <w:spacing w:after="0" w:line="480" w:lineRule="auto"/>
        <w:jc w:val="both"/>
        <w:rPr>
          <w:rFonts w:ascii="Times New Roman" w:eastAsia="Calibri" w:hAnsi="Times New Roman" w:cs="Times New Roman"/>
          <w:b/>
          <w:bCs/>
          <w:sz w:val="24"/>
          <w:szCs w:val="24"/>
        </w:rPr>
      </w:pPr>
    </w:p>
    <w:p w14:paraId="4E2F4AF4" w14:textId="77777777" w:rsidR="00163A00" w:rsidRPr="00375CE5" w:rsidRDefault="00163A00" w:rsidP="00A4288D">
      <w:pPr>
        <w:pStyle w:val="Heading1"/>
        <w:spacing w:line="360" w:lineRule="auto"/>
        <w:jc w:val="both"/>
        <w:rPr>
          <w:rFonts w:ascii="Times New Roman" w:hAnsi="Times New Roman" w:cs="Times New Roman"/>
          <w:b/>
          <w:color w:val="000000" w:themeColor="text1"/>
          <w:sz w:val="24"/>
          <w:szCs w:val="24"/>
        </w:rPr>
      </w:pPr>
      <w:bookmarkStart w:id="51" w:name="_Toc173171894"/>
      <w:r w:rsidRPr="00375CE5">
        <w:rPr>
          <w:rFonts w:ascii="Times New Roman" w:hAnsi="Times New Roman" w:cs="Times New Roman"/>
          <w:b/>
          <w:color w:val="000000" w:themeColor="text1"/>
          <w:sz w:val="24"/>
          <w:szCs w:val="24"/>
        </w:rPr>
        <w:t>REFERENCES</w:t>
      </w:r>
      <w:bookmarkEnd w:id="51"/>
    </w:p>
    <w:p w14:paraId="075B4D28" w14:textId="77777777" w:rsidR="001F72E0" w:rsidRPr="00375CE5" w:rsidRDefault="001F72E0" w:rsidP="009F2F2A">
      <w:pPr>
        <w:shd w:val="clear" w:color="auto" w:fill="FFFFFF"/>
        <w:spacing w:after="0" w:line="360" w:lineRule="auto"/>
        <w:ind w:left="450" w:hanging="450"/>
        <w:jc w:val="both"/>
        <w:rPr>
          <w:rFonts w:ascii="Times New Roman" w:hAnsi="Times New Roman" w:cs="Times New Roman"/>
          <w:color w:val="303030"/>
          <w:sz w:val="24"/>
          <w:szCs w:val="24"/>
          <w:shd w:val="clear" w:color="auto" w:fill="FFFFFF"/>
        </w:rPr>
      </w:pPr>
      <w:r w:rsidRPr="00375CE5">
        <w:rPr>
          <w:rFonts w:ascii="Times New Roman" w:hAnsi="Times New Roman" w:cs="Times New Roman"/>
          <w:color w:val="303030"/>
          <w:sz w:val="24"/>
          <w:szCs w:val="24"/>
          <w:shd w:val="clear" w:color="auto" w:fill="FFFFFF"/>
        </w:rPr>
        <w:t xml:space="preserve"> </w:t>
      </w:r>
    </w:p>
    <w:p w14:paraId="39C5A3D4" w14:textId="77777777" w:rsidR="00964921" w:rsidRPr="00375CE5" w:rsidRDefault="00964921" w:rsidP="00DA1A47">
      <w:pPr>
        <w:shd w:val="clear" w:color="auto" w:fill="FFFFFF"/>
        <w:spacing w:after="0" w:line="360" w:lineRule="auto"/>
        <w:jc w:val="both"/>
        <w:rPr>
          <w:rFonts w:ascii="Times New Roman" w:hAnsi="Times New Roman" w:cs="Times New Roman"/>
          <w:color w:val="303030"/>
          <w:sz w:val="24"/>
          <w:szCs w:val="24"/>
          <w:shd w:val="clear" w:color="auto" w:fill="FFFFFF"/>
        </w:rPr>
      </w:pPr>
      <w:r w:rsidRPr="00375CE5">
        <w:rPr>
          <w:rFonts w:ascii="Times New Roman" w:hAnsi="Times New Roman" w:cs="Times New Roman"/>
          <w:color w:val="222222"/>
          <w:sz w:val="24"/>
          <w:szCs w:val="24"/>
          <w:shd w:val="clear" w:color="auto" w:fill="FFFFFF"/>
        </w:rPr>
        <w:t>Afzaal, M., Saeed, F., Asghar, A., Shah, Y. A., Ikram, A., Ateeq, H., ... &amp; Chacha, J. S. (2022). Nutritional and therapeutic potential of soursop. </w:t>
      </w:r>
      <w:r w:rsidRPr="00375CE5">
        <w:rPr>
          <w:rFonts w:ascii="Times New Roman" w:hAnsi="Times New Roman" w:cs="Times New Roman"/>
          <w:i/>
          <w:iCs/>
          <w:color w:val="222222"/>
          <w:sz w:val="24"/>
          <w:szCs w:val="24"/>
          <w:shd w:val="clear" w:color="auto" w:fill="FFFFFF"/>
        </w:rPr>
        <w:t>Journal of Food Quality</w:t>
      </w:r>
      <w:r w:rsidRPr="00375CE5">
        <w:rPr>
          <w:rFonts w:ascii="Times New Roman" w:hAnsi="Times New Roman" w:cs="Times New Roman"/>
          <w:color w:val="222222"/>
          <w:sz w:val="24"/>
          <w:szCs w:val="24"/>
          <w:shd w:val="clear" w:color="auto" w:fill="FFFFFF"/>
        </w:rPr>
        <w:t>, </w:t>
      </w:r>
      <w:r w:rsidRPr="00375CE5">
        <w:rPr>
          <w:rFonts w:ascii="Times New Roman" w:hAnsi="Times New Roman" w:cs="Times New Roman"/>
          <w:i/>
          <w:iCs/>
          <w:color w:val="222222"/>
          <w:sz w:val="24"/>
          <w:szCs w:val="24"/>
          <w:shd w:val="clear" w:color="auto" w:fill="FFFFFF"/>
        </w:rPr>
        <w:t>2022</w:t>
      </w:r>
      <w:r w:rsidRPr="00375CE5">
        <w:rPr>
          <w:rFonts w:ascii="Times New Roman" w:hAnsi="Times New Roman" w:cs="Times New Roman"/>
          <w:color w:val="222222"/>
          <w:sz w:val="24"/>
          <w:szCs w:val="24"/>
          <w:shd w:val="clear" w:color="auto" w:fill="FFFFFF"/>
        </w:rPr>
        <w:t>(1), 8828358.</w:t>
      </w:r>
      <w:r w:rsidRPr="00375CE5">
        <w:rPr>
          <w:rFonts w:ascii="Times New Roman" w:hAnsi="Times New Roman" w:cs="Times New Roman"/>
          <w:color w:val="303030"/>
          <w:sz w:val="24"/>
          <w:szCs w:val="24"/>
          <w:shd w:val="clear" w:color="auto" w:fill="FFFFFF"/>
        </w:rPr>
        <w:t xml:space="preserve">Murcia-Belmonte V, </w:t>
      </w:r>
      <w:proofErr w:type="spellStart"/>
      <w:r w:rsidRPr="00375CE5">
        <w:rPr>
          <w:rFonts w:ascii="Times New Roman" w:hAnsi="Times New Roman" w:cs="Times New Roman"/>
          <w:color w:val="303030"/>
          <w:sz w:val="24"/>
          <w:szCs w:val="24"/>
          <w:shd w:val="clear" w:color="auto" w:fill="FFFFFF"/>
        </w:rPr>
        <w:t>Ersk</w:t>
      </w:r>
      <w:proofErr w:type="spellEnd"/>
      <w:r w:rsidRPr="00375CE5">
        <w:rPr>
          <w:rFonts w:ascii="Times New Roman" w:hAnsi="Times New Roman" w:cs="Times New Roman"/>
          <w:color w:val="222222"/>
          <w:sz w:val="24"/>
          <w:szCs w:val="24"/>
          <w:shd w:val="clear" w:color="auto" w:fill="FFFFFF"/>
        </w:rPr>
        <w:t xml:space="preserve">., </w:t>
      </w:r>
      <w:proofErr w:type="spellStart"/>
      <w:r w:rsidRPr="00375CE5">
        <w:rPr>
          <w:rFonts w:ascii="Times New Roman" w:hAnsi="Times New Roman" w:cs="Times New Roman"/>
          <w:color w:val="222222"/>
          <w:sz w:val="24"/>
          <w:szCs w:val="24"/>
          <w:shd w:val="clear" w:color="auto" w:fill="FFFFFF"/>
        </w:rPr>
        <w:t>Zuhrotun</w:t>
      </w:r>
      <w:proofErr w:type="spellEnd"/>
      <w:r w:rsidRPr="00375CE5">
        <w:rPr>
          <w:rFonts w:ascii="Times New Roman" w:hAnsi="Times New Roman" w:cs="Times New Roman"/>
          <w:color w:val="303030"/>
          <w:sz w:val="24"/>
          <w:szCs w:val="24"/>
          <w:shd w:val="clear" w:color="auto" w:fill="FFFFFF"/>
        </w:rPr>
        <w:t xml:space="preserve"> </w:t>
      </w:r>
      <w:proofErr w:type="spellStart"/>
      <w:r w:rsidRPr="00375CE5">
        <w:rPr>
          <w:rFonts w:ascii="Times New Roman" w:hAnsi="Times New Roman" w:cs="Times New Roman"/>
          <w:color w:val="303030"/>
          <w:sz w:val="24"/>
          <w:szCs w:val="24"/>
          <w:shd w:val="clear" w:color="auto" w:fill="FFFFFF"/>
        </w:rPr>
        <w:t>ine</w:t>
      </w:r>
      <w:proofErr w:type="spellEnd"/>
      <w:r w:rsidRPr="00375CE5">
        <w:rPr>
          <w:rFonts w:ascii="Times New Roman" w:hAnsi="Times New Roman" w:cs="Times New Roman"/>
          <w:color w:val="303030"/>
          <w:sz w:val="24"/>
          <w:szCs w:val="24"/>
          <w:shd w:val="clear" w:color="auto" w:fill="FFFFFF"/>
        </w:rPr>
        <w:t xml:space="preserve"> L (2019). Wiring the Binocular Visual Pathways. </w:t>
      </w:r>
      <w:r w:rsidRPr="00375CE5">
        <w:rPr>
          <w:rStyle w:val="ref-journal"/>
          <w:rFonts w:ascii="Times New Roman" w:hAnsi="Times New Roman" w:cs="Times New Roman"/>
          <w:i/>
          <w:color w:val="303030"/>
          <w:sz w:val="24"/>
          <w:szCs w:val="24"/>
          <w:shd w:val="clear" w:color="auto" w:fill="FFFFFF"/>
        </w:rPr>
        <w:t>Int J Mol Sci</w:t>
      </w:r>
      <w:r w:rsidRPr="00375CE5">
        <w:rPr>
          <w:rStyle w:val="ref-journal"/>
          <w:rFonts w:ascii="Times New Roman" w:hAnsi="Times New Roman" w:cs="Times New Roman"/>
          <w:color w:val="303030"/>
          <w:sz w:val="24"/>
          <w:szCs w:val="24"/>
          <w:shd w:val="clear" w:color="auto" w:fill="FFFFFF"/>
        </w:rPr>
        <w:t>.</w:t>
      </w:r>
      <w:r w:rsidRPr="00375CE5">
        <w:rPr>
          <w:rStyle w:val="ref-vol"/>
          <w:rFonts w:ascii="Times New Roman" w:hAnsi="Times New Roman" w:cs="Times New Roman"/>
          <w:color w:val="303030"/>
          <w:sz w:val="24"/>
          <w:szCs w:val="24"/>
          <w:shd w:val="clear" w:color="auto" w:fill="FFFFFF"/>
        </w:rPr>
        <w:t>20</w:t>
      </w:r>
      <w:r w:rsidRPr="00375CE5">
        <w:rPr>
          <w:rFonts w:ascii="Times New Roman" w:hAnsi="Times New Roman" w:cs="Times New Roman"/>
          <w:color w:val="303030"/>
          <w:sz w:val="24"/>
          <w:szCs w:val="24"/>
          <w:shd w:val="clear" w:color="auto" w:fill="FFFFFF"/>
        </w:rPr>
        <w:t>(13) </w:t>
      </w:r>
    </w:p>
    <w:p w14:paraId="6E2ACE6F" w14:textId="77777777" w:rsidR="00964921" w:rsidRPr="00375CE5" w:rsidRDefault="00964921" w:rsidP="009F2F2A">
      <w:pPr>
        <w:shd w:val="clear" w:color="auto" w:fill="FFFFFF"/>
        <w:spacing w:after="0" w:line="360" w:lineRule="auto"/>
        <w:ind w:left="450" w:hanging="450"/>
        <w:jc w:val="both"/>
        <w:rPr>
          <w:rFonts w:ascii="Times New Roman" w:hAnsi="Times New Roman" w:cs="Times New Roman"/>
          <w:color w:val="222222"/>
          <w:sz w:val="24"/>
          <w:szCs w:val="24"/>
          <w:shd w:val="clear" w:color="auto" w:fill="FFFFFF"/>
        </w:rPr>
      </w:pPr>
      <w:proofErr w:type="spellStart"/>
      <w:r w:rsidRPr="00375CE5">
        <w:rPr>
          <w:rFonts w:ascii="Times New Roman" w:hAnsi="Times New Roman" w:cs="Times New Roman"/>
          <w:color w:val="222222"/>
          <w:sz w:val="24"/>
          <w:szCs w:val="24"/>
          <w:shd w:val="clear" w:color="auto" w:fill="FFFFFF"/>
        </w:rPr>
        <w:t>Alosco</w:t>
      </w:r>
      <w:proofErr w:type="spellEnd"/>
      <w:r w:rsidRPr="00375CE5">
        <w:rPr>
          <w:rFonts w:ascii="Times New Roman" w:hAnsi="Times New Roman" w:cs="Times New Roman"/>
          <w:color w:val="222222"/>
          <w:sz w:val="24"/>
          <w:szCs w:val="24"/>
          <w:shd w:val="clear" w:color="auto" w:fill="FFFFFF"/>
        </w:rPr>
        <w:t xml:space="preserve">, M. L., Duskin, J., Besser, L. M., Martin, B., </w:t>
      </w:r>
      <w:r>
        <w:rPr>
          <w:rFonts w:ascii="Times New Roman" w:hAnsi="Times New Roman" w:cs="Times New Roman"/>
          <w:color w:val="222222"/>
          <w:sz w:val="24"/>
          <w:szCs w:val="24"/>
          <w:shd w:val="clear" w:color="auto" w:fill="FFFFFF"/>
        </w:rPr>
        <w:t xml:space="preserve">Chaisson, C. E., </w:t>
      </w:r>
      <w:proofErr w:type="spellStart"/>
      <w:r>
        <w:rPr>
          <w:rFonts w:ascii="Times New Roman" w:hAnsi="Times New Roman" w:cs="Times New Roman"/>
          <w:color w:val="222222"/>
          <w:sz w:val="24"/>
          <w:szCs w:val="24"/>
          <w:shd w:val="clear" w:color="auto" w:fill="FFFFFF"/>
        </w:rPr>
        <w:t>Gunstad</w:t>
      </w:r>
      <w:proofErr w:type="spellEnd"/>
      <w:r>
        <w:rPr>
          <w:rFonts w:ascii="Times New Roman" w:hAnsi="Times New Roman" w:cs="Times New Roman"/>
          <w:color w:val="222222"/>
          <w:sz w:val="24"/>
          <w:szCs w:val="24"/>
          <w:shd w:val="clear" w:color="auto" w:fill="FFFFFF"/>
        </w:rPr>
        <w:t xml:space="preserve">, </w:t>
      </w:r>
      <w:proofErr w:type="gramStart"/>
      <w:r>
        <w:rPr>
          <w:rFonts w:ascii="Times New Roman" w:hAnsi="Times New Roman" w:cs="Times New Roman"/>
          <w:color w:val="222222"/>
          <w:sz w:val="24"/>
          <w:szCs w:val="24"/>
          <w:shd w:val="clear" w:color="auto" w:fill="FFFFFF"/>
        </w:rPr>
        <w:t>J.,</w:t>
      </w:r>
      <w:r w:rsidRPr="00375CE5">
        <w:rPr>
          <w:rFonts w:ascii="Times New Roman" w:hAnsi="Times New Roman" w:cs="Times New Roman"/>
          <w:color w:val="222222"/>
          <w:sz w:val="24"/>
          <w:szCs w:val="24"/>
          <w:shd w:val="clear" w:color="auto" w:fill="FFFFFF"/>
        </w:rPr>
        <w:t>.</w:t>
      </w:r>
      <w:proofErr w:type="gramEnd"/>
      <w:r w:rsidRPr="00375CE5">
        <w:rPr>
          <w:rFonts w:ascii="Times New Roman" w:hAnsi="Times New Roman" w:cs="Times New Roman"/>
          <w:color w:val="222222"/>
          <w:sz w:val="24"/>
          <w:szCs w:val="24"/>
          <w:shd w:val="clear" w:color="auto" w:fill="FFFFFF"/>
        </w:rPr>
        <w:t xml:space="preserve"> &amp; Tripodis, Y. (2017). Modeling the relationships among late-life body mass index, cerebrovascular disease, and </w:t>
      </w:r>
      <w:r w:rsidRPr="00375CE5">
        <w:rPr>
          <w:rFonts w:ascii="Times New Roman" w:hAnsi="Times New Roman" w:cs="Times New Roman"/>
          <w:color w:val="222222"/>
          <w:sz w:val="24"/>
          <w:szCs w:val="24"/>
          <w:shd w:val="clear" w:color="auto" w:fill="FFFFFF"/>
        </w:rPr>
        <w:lastRenderedPageBreak/>
        <w:t>Alzheimer’s disease neuropathology in an autopsy sample of 1,421 subjects from the National Alzheimer’s Coordinating Center Data Set. </w:t>
      </w:r>
      <w:r w:rsidRPr="00375CE5">
        <w:rPr>
          <w:rFonts w:ascii="Times New Roman" w:hAnsi="Times New Roman" w:cs="Times New Roman"/>
          <w:i/>
          <w:iCs/>
          <w:color w:val="222222"/>
          <w:sz w:val="24"/>
          <w:szCs w:val="24"/>
          <w:shd w:val="clear" w:color="auto" w:fill="FFFFFF"/>
        </w:rPr>
        <w:t>Journal of Alzheimer's Disease</w:t>
      </w:r>
      <w:r w:rsidRPr="00375CE5">
        <w:rPr>
          <w:rFonts w:ascii="Times New Roman" w:hAnsi="Times New Roman" w:cs="Times New Roman"/>
          <w:color w:val="222222"/>
          <w:sz w:val="24"/>
          <w:szCs w:val="24"/>
          <w:shd w:val="clear" w:color="auto" w:fill="FFFFFF"/>
        </w:rPr>
        <w:t>, </w:t>
      </w:r>
      <w:r w:rsidRPr="00375CE5">
        <w:rPr>
          <w:rFonts w:ascii="Times New Roman" w:hAnsi="Times New Roman" w:cs="Times New Roman"/>
          <w:i/>
          <w:iCs/>
          <w:color w:val="222222"/>
          <w:sz w:val="24"/>
          <w:szCs w:val="24"/>
          <w:shd w:val="clear" w:color="auto" w:fill="FFFFFF"/>
        </w:rPr>
        <w:t>57</w:t>
      </w:r>
      <w:r w:rsidRPr="00375CE5">
        <w:rPr>
          <w:rFonts w:ascii="Times New Roman" w:hAnsi="Times New Roman" w:cs="Times New Roman"/>
          <w:color w:val="222222"/>
          <w:sz w:val="24"/>
          <w:szCs w:val="24"/>
          <w:shd w:val="clear" w:color="auto" w:fill="FFFFFF"/>
        </w:rPr>
        <w:t>(3), 953-968.</w:t>
      </w:r>
    </w:p>
    <w:p w14:paraId="7B3E7108" w14:textId="77777777" w:rsidR="00964921" w:rsidRPr="00375CE5" w:rsidRDefault="00964921" w:rsidP="009F2F2A">
      <w:pPr>
        <w:spacing w:after="0" w:line="360" w:lineRule="auto"/>
        <w:ind w:left="450" w:right="75" w:hanging="450"/>
        <w:jc w:val="both"/>
        <w:rPr>
          <w:rFonts w:ascii="Times New Roman" w:hAnsi="Times New Roman" w:cs="Times New Roman"/>
          <w:color w:val="222222"/>
          <w:sz w:val="24"/>
          <w:szCs w:val="24"/>
          <w:shd w:val="clear" w:color="auto" w:fill="FFFFFF"/>
        </w:rPr>
      </w:pPr>
      <w:r w:rsidRPr="00375CE5">
        <w:rPr>
          <w:rFonts w:ascii="Times New Roman" w:hAnsi="Times New Roman" w:cs="Times New Roman"/>
          <w:color w:val="222222"/>
          <w:sz w:val="24"/>
          <w:szCs w:val="24"/>
          <w:shd w:val="clear" w:color="auto" w:fill="FFFFFF"/>
        </w:rPr>
        <w:t xml:space="preserve">Armand, E. F., </w:t>
      </w:r>
      <w:proofErr w:type="spellStart"/>
      <w:r w:rsidRPr="00375CE5">
        <w:rPr>
          <w:rFonts w:ascii="Times New Roman" w:hAnsi="Times New Roman" w:cs="Times New Roman"/>
          <w:color w:val="222222"/>
          <w:sz w:val="24"/>
          <w:szCs w:val="24"/>
          <w:shd w:val="clear" w:color="auto" w:fill="FFFFFF"/>
        </w:rPr>
        <w:t>Shantaram</w:t>
      </w:r>
      <w:proofErr w:type="spellEnd"/>
      <w:r w:rsidRPr="00375CE5">
        <w:rPr>
          <w:rFonts w:ascii="Times New Roman" w:hAnsi="Times New Roman" w:cs="Times New Roman"/>
          <w:color w:val="222222"/>
          <w:sz w:val="24"/>
          <w:szCs w:val="24"/>
          <w:shd w:val="clear" w:color="auto" w:fill="FFFFFF"/>
        </w:rPr>
        <w:t>, M., Nico, N. F., Simon, F. N., &amp; Paul, M. F. (2019). Potential of medicinal plant compounds to targeting Tau protein in the therapy of Alzheimer’s disease—A review. </w:t>
      </w:r>
      <w:r w:rsidRPr="00375CE5">
        <w:rPr>
          <w:rFonts w:ascii="Times New Roman" w:hAnsi="Times New Roman" w:cs="Times New Roman"/>
          <w:i/>
          <w:iCs/>
          <w:color w:val="222222"/>
          <w:sz w:val="24"/>
          <w:szCs w:val="24"/>
          <w:shd w:val="clear" w:color="auto" w:fill="FFFFFF"/>
        </w:rPr>
        <w:t>Biomedicine</w:t>
      </w:r>
      <w:r w:rsidRPr="00375CE5">
        <w:rPr>
          <w:rFonts w:ascii="Times New Roman" w:hAnsi="Times New Roman" w:cs="Times New Roman"/>
          <w:color w:val="222222"/>
          <w:sz w:val="24"/>
          <w:szCs w:val="24"/>
          <w:shd w:val="clear" w:color="auto" w:fill="FFFFFF"/>
        </w:rPr>
        <w:t>, </w:t>
      </w:r>
      <w:r w:rsidRPr="00375CE5">
        <w:rPr>
          <w:rFonts w:ascii="Times New Roman" w:hAnsi="Times New Roman" w:cs="Times New Roman"/>
          <w:i/>
          <w:iCs/>
          <w:color w:val="222222"/>
          <w:sz w:val="24"/>
          <w:szCs w:val="24"/>
          <w:shd w:val="clear" w:color="auto" w:fill="FFFFFF"/>
        </w:rPr>
        <w:t>39</w:t>
      </w:r>
      <w:r w:rsidRPr="00375CE5">
        <w:rPr>
          <w:rFonts w:ascii="Times New Roman" w:hAnsi="Times New Roman" w:cs="Times New Roman"/>
          <w:color w:val="222222"/>
          <w:sz w:val="24"/>
          <w:szCs w:val="24"/>
          <w:shd w:val="clear" w:color="auto" w:fill="FFFFFF"/>
        </w:rPr>
        <w:t>(2), 217-227</w:t>
      </w:r>
    </w:p>
    <w:p w14:paraId="258331B9" w14:textId="77777777" w:rsidR="00964921" w:rsidRPr="00375CE5" w:rsidRDefault="00964921" w:rsidP="00CE6F93">
      <w:pPr>
        <w:spacing w:after="0" w:line="360" w:lineRule="auto"/>
        <w:ind w:left="450" w:right="75" w:hanging="450"/>
        <w:jc w:val="both"/>
        <w:rPr>
          <w:rFonts w:ascii="Times New Roman" w:hAnsi="Times New Roman" w:cs="Times New Roman"/>
          <w:color w:val="222222"/>
          <w:sz w:val="24"/>
          <w:szCs w:val="24"/>
          <w:shd w:val="clear" w:color="auto" w:fill="FFFFFF"/>
        </w:rPr>
      </w:pPr>
      <w:r w:rsidRPr="00375CE5">
        <w:rPr>
          <w:rFonts w:ascii="Times New Roman" w:hAnsi="Times New Roman" w:cs="Times New Roman"/>
          <w:color w:val="222222"/>
          <w:sz w:val="24"/>
          <w:szCs w:val="24"/>
          <w:shd w:val="clear" w:color="auto" w:fill="FFFFFF"/>
        </w:rPr>
        <w:t>Armstrong, R. A. (2009). Alzheimer's disease and the eye. </w:t>
      </w:r>
      <w:r w:rsidRPr="00375CE5">
        <w:rPr>
          <w:rFonts w:ascii="Times New Roman" w:hAnsi="Times New Roman" w:cs="Times New Roman"/>
          <w:i/>
          <w:iCs/>
          <w:color w:val="222222"/>
          <w:sz w:val="24"/>
          <w:szCs w:val="24"/>
          <w:shd w:val="clear" w:color="auto" w:fill="FFFFFF"/>
        </w:rPr>
        <w:t>Journal of Optometry</w:t>
      </w:r>
      <w:r w:rsidRPr="00375CE5">
        <w:rPr>
          <w:rFonts w:ascii="Times New Roman" w:hAnsi="Times New Roman" w:cs="Times New Roman"/>
          <w:color w:val="222222"/>
          <w:sz w:val="24"/>
          <w:szCs w:val="24"/>
          <w:shd w:val="clear" w:color="auto" w:fill="FFFFFF"/>
        </w:rPr>
        <w:t>, </w:t>
      </w:r>
      <w:r w:rsidRPr="00375CE5">
        <w:rPr>
          <w:rFonts w:ascii="Times New Roman" w:hAnsi="Times New Roman" w:cs="Times New Roman"/>
          <w:i/>
          <w:iCs/>
          <w:color w:val="222222"/>
          <w:sz w:val="24"/>
          <w:szCs w:val="24"/>
          <w:shd w:val="clear" w:color="auto" w:fill="FFFFFF"/>
        </w:rPr>
        <w:t>2</w:t>
      </w:r>
      <w:r w:rsidRPr="00375CE5">
        <w:rPr>
          <w:rFonts w:ascii="Times New Roman" w:hAnsi="Times New Roman" w:cs="Times New Roman"/>
          <w:color w:val="222222"/>
          <w:sz w:val="24"/>
          <w:szCs w:val="24"/>
          <w:shd w:val="clear" w:color="auto" w:fill="FFFFFF"/>
        </w:rPr>
        <w:t>(3), 103-111.</w:t>
      </w:r>
    </w:p>
    <w:p w14:paraId="35175CC0" w14:textId="77777777" w:rsidR="00964921" w:rsidRDefault="00964921" w:rsidP="009F2F2A">
      <w:pPr>
        <w:spacing w:after="0" w:line="360" w:lineRule="auto"/>
        <w:ind w:left="450" w:hanging="450"/>
        <w:jc w:val="both"/>
        <w:rPr>
          <w:rFonts w:ascii="Times New Roman" w:hAnsi="Times New Roman" w:cs="Times New Roman"/>
          <w:color w:val="222222"/>
          <w:sz w:val="24"/>
          <w:szCs w:val="24"/>
          <w:shd w:val="clear" w:color="auto" w:fill="FFFFFF"/>
        </w:rPr>
      </w:pPr>
      <w:r w:rsidRPr="00375CE5">
        <w:rPr>
          <w:rFonts w:ascii="Times New Roman" w:hAnsi="Times New Roman" w:cs="Times New Roman"/>
          <w:color w:val="222222"/>
          <w:sz w:val="24"/>
          <w:szCs w:val="24"/>
          <w:shd w:val="clear" w:color="auto" w:fill="FFFFFF"/>
        </w:rPr>
        <w:t>Ashworth, R. M. (2020). Looking ahead to a future with Alzheimer's disease: coping with the unknown. </w:t>
      </w:r>
      <w:r w:rsidRPr="00375CE5">
        <w:rPr>
          <w:rFonts w:ascii="Times New Roman" w:hAnsi="Times New Roman" w:cs="Times New Roman"/>
          <w:i/>
          <w:iCs/>
          <w:color w:val="222222"/>
          <w:sz w:val="24"/>
          <w:szCs w:val="24"/>
          <w:shd w:val="clear" w:color="auto" w:fill="FFFFFF"/>
        </w:rPr>
        <w:t>Ageing &amp; Society</w:t>
      </w:r>
      <w:r w:rsidRPr="00375CE5">
        <w:rPr>
          <w:rFonts w:ascii="Times New Roman" w:hAnsi="Times New Roman" w:cs="Times New Roman"/>
          <w:color w:val="222222"/>
          <w:sz w:val="24"/>
          <w:szCs w:val="24"/>
          <w:shd w:val="clear" w:color="auto" w:fill="FFFFFF"/>
        </w:rPr>
        <w:t>, </w:t>
      </w:r>
      <w:r w:rsidRPr="00375CE5">
        <w:rPr>
          <w:rFonts w:ascii="Times New Roman" w:hAnsi="Times New Roman" w:cs="Times New Roman"/>
          <w:i/>
          <w:iCs/>
          <w:color w:val="222222"/>
          <w:sz w:val="24"/>
          <w:szCs w:val="24"/>
          <w:shd w:val="clear" w:color="auto" w:fill="FFFFFF"/>
        </w:rPr>
        <w:t>40</w:t>
      </w:r>
      <w:r w:rsidRPr="00375CE5">
        <w:rPr>
          <w:rFonts w:ascii="Times New Roman" w:hAnsi="Times New Roman" w:cs="Times New Roman"/>
          <w:color w:val="222222"/>
          <w:sz w:val="24"/>
          <w:szCs w:val="24"/>
          <w:shd w:val="clear" w:color="auto" w:fill="FFFFFF"/>
        </w:rPr>
        <w:t>(8), 1647-1668.</w:t>
      </w:r>
    </w:p>
    <w:p w14:paraId="5C4E03B8" w14:textId="77777777" w:rsidR="00964921" w:rsidRDefault="00964921" w:rsidP="009B0C4E">
      <w:pPr>
        <w:shd w:val="clear" w:color="auto" w:fill="FFFFFF"/>
        <w:spacing w:after="0" w:line="360" w:lineRule="auto"/>
        <w:ind w:left="450" w:hanging="45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Carter, C. J., France, J., Crean, Sand </w:t>
      </w:r>
      <w:proofErr w:type="spellStart"/>
      <w:r>
        <w:rPr>
          <w:rFonts w:ascii="Times New Roman" w:hAnsi="Times New Roman" w:cs="Times New Roman"/>
          <w:color w:val="222222"/>
          <w:sz w:val="24"/>
          <w:szCs w:val="24"/>
          <w:shd w:val="clear" w:color="auto" w:fill="FFFFFF"/>
        </w:rPr>
        <w:t>Singharo</w:t>
      </w:r>
      <w:proofErr w:type="spellEnd"/>
      <w:r>
        <w:rPr>
          <w:rFonts w:ascii="Times New Roman" w:hAnsi="Times New Roman" w:cs="Times New Roman"/>
          <w:color w:val="222222"/>
          <w:sz w:val="24"/>
          <w:szCs w:val="24"/>
          <w:shd w:val="clear" w:color="auto" w:fill="FFFFFF"/>
        </w:rPr>
        <w:t xml:space="preserve"> S.K.(2017), the </w:t>
      </w:r>
      <w:proofErr w:type="spellStart"/>
      <w:r>
        <w:rPr>
          <w:rFonts w:ascii="Times New Roman" w:hAnsi="Times New Roman" w:cs="Times New Roman"/>
          <w:color w:val="222222"/>
          <w:sz w:val="24"/>
          <w:szCs w:val="24"/>
          <w:shd w:val="clear" w:color="auto" w:fill="FFFFFF"/>
        </w:rPr>
        <w:t>porphyromonas</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gingivalis</w:t>
      </w:r>
      <w:proofErr w:type="spellEnd"/>
      <w:r>
        <w:rPr>
          <w:rFonts w:ascii="Times New Roman" w:hAnsi="Times New Roman" w:cs="Times New Roman"/>
          <w:color w:val="222222"/>
          <w:sz w:val="24"/>
          <w:szCs w:val="24"/>
          <w:shd w:val="clear" w:color="auto" w:fill="FFFFFF"/>
        </w:rPr>
        <w:t xml:space="preserve">/host interactome shows enrichment in </w:t>
      </w:r>
      <w:proofErr w:type="spellStart"/>
      <w:r>
        <w:rPr>
          <w:rFonts w:ascii="Times New Roman" w:hAnsi="Times New Roman" w:cs="Times New Roman"/>
          <w:color w:val="222222"/>
          <w:sz w:val="24"/>
          <w:szCs w:val="24"/>
          <w:shd w:val="clear" w:color="auto" w:fill="FFFFFF"/>
        </w:rPr>
        <w:t>GWASdb</w:t>
      </w:r>
      <w:proofErr w:type="spellEnd"/>
      <w:r>
        <w:rPr>
          <w:rFonts w:ascii="Times New Roman" w:hAnsi="Times New Roman" w:cs="Times New Roman"/>
          <w:color w:val="222222"/>
          <w:sz w:val="24"/>
          <w:szCs w:val="24"/>
          <w:shd w:val="clear" w:color="auto" w:fill="FFFFFF"/>
        </w:rPr>
        <w:t xml:space="preserve"> genes related to </w:t>
      </w:r>
      <w:proofErr w:type="spellStart"/>
      <w:r>
        <w:rPr>
          <w:rFonts w:ascii="Times New Roman" w:hAnsi="Times New Roman" w:cs="Times New Roman"/>
          <w:color w:val="222222"/>
          <w:sz w:val="24"/>
          <w:szCs w:val="24"/>
          <w:shd w:val="clear" w:color="auto" w:fill="FFFFFF"/>
        </w:rPr>
        <w:t>Alzheimers</w:t>
      </w:r>
      <w:proofErr w:type="spellEnd"/>
      <w:r>
        <w:rPr>
          <w:rFonts w:ascii="Times New Roman" w:hAnsi="Times New Roman" w:cs="Times New Roman"/>
          <w:color w:val="222222"/>
          <w:sz w:val="24"/>
          <w:szCs w:val="24"/>
          <w:shd w:val="clear" w:color="auto" w:fill="FFFFFF"/>
        </w:rPr>
        <w:t xml:space="preserve"> disease, diabetes and cardiovascular </w:t>
      </w:r>
      <w:proofErr w:type="spellStart"/>
      <w:r>
        <w:rPr>
          <w:rFonts w:ascii="Times New Roman" w:hAnsi="Times New Roman" w:cs="Times New Roman"/>
          <w:color w:val="222222"/>
          <w:sz w:val="24"/>
          <w:szCs w:val="24"/>
          <w:shd w:val="clear" w:color="auto" w:fill="FFFFFF"/>
        </w:rPr>
        <w:t>disesse</w:t>
      </w:r>
      <w:proofErr w:type="spellEnd"/>
      <w:r>
        <w:rPr>
          <w:rFonts w:ascii="Times New Roman" w:hAnsi="Times New Roman" w:cs="Times New Roman"/>
          <w:color w:val="222222"/>
          <w:sz w:val="24"/>
          <w:szCs w:val="24"/>
          <w:shd w:val="clear" w:color="auto" w:fill="FFFFFF"/>
        </w:rPr>
        <w:t>. Frontiers in aging neuroscience 9, 408</w:t>
      </w:r>
    </w:p>
    <w:p w14:paraId="37F19F1B" w14:textId="77777777" w:rsidR="00964921" w:rsidRDefault="00964921" w:rsidP="009B0C4E">
      <w:pPr>
        <w:shd w:val="clear" w:color="auto" w:fill="FFFFFF"/>
        <w:spacing w:after="0" w:line="360" w:lineRule="auto"/>
        <w:ind w:left="450" w:hanging="450"/>
        <w:jc w:val="both"/>
        <w:rPr>
          <w:rFonts w:ascii="Times New Roman" w:hAnsi="Times New Roman" w:cs="Times New Roman"/>
          <w:color w:val="222222"/>
          <w:sz w:val="24"/>
          <w:szCs w:val="24"/>
          <w:shd w:val="clear" w:color="auto" w:fill="FFFFFF"/>
        </w:rPr>
      </w:pPr>
      <w:r w:rsidRPr="00375CE5">
        <w:rPr>
          <w:rFonts w:ascii="Times New Roman" w:hAnsi="Times New Roman" w:cs="Times New Roman"/>
          <w:color w:val="222222"/>
          <w:sz w:val="24"/>
          <w:szCs w:val="24"/>
          <w:shd w:val="clear" w:color="auto" w:fill="FFFFFF"/>
        </w:rPr>
        <w:t xml:space="preserve">Chow, V. W., </w:t>
      </w:r>
      <w:proofErr w:type="spellStart"/>
      <w:r w:rsidRPr="00375CE5">
        <w:rPr>
          <w:rFonts w:ascii="Times New Roman" w:hAnsi="Times New Roman" w:cs="Times New Roman"/>
          <w:color w:val="222222"/>
          <w:sz w:val="24"/>
          <w:szCs w:val="24"/>
          <w:shd w:val="clear" w:color="auto" w:fill="FFFFFF"/>
        </w:rPr>
        <w:t>Savonenko</w:t>
      </w:r>
      <w:proofErr w:type="spellEnd"/>
      <w:r w:rsidRPr="00375CE5">
        <w:rPr>
          <w:rFonts w:ascii="Times New Roman" w:hAnsi="Times New Roman" w:cs="Times New Roman"/>
          <w:color w:val="222222"/>
          <w:sz w:val="24"/>
          <w:szCs w:val="24"/>
          <w:shd w:val="clear" w:color="auto" w:fill="FFFFFF"/>
        </w:rPr>
        <w:t>, A. V., Melnikova, T., Kim, H., Price, D. L., Li, T., &amp; Wong, P. C. (2010). Modeling an anti-amyloid combination therapy for Alzheimer’s disease. </w:t>
      </w:r>
      <w:r w:rsidRPr="00375CE5">
        <w:rPr>
          <w:rFonts w:ascii="Times New Roman" w:hAnsi="Times New Roman" w:cs="Times New Roman"/>
          <w:i/>
          <w:iCs/>
          <w:color w:val="222222"/>
          <w:sz w:val="24"/>
          <w:szCs w:val="24"/>
          <w:shd w:val="clear" w:color="auto" w:fill="FFFFFF"/>
        </w:rPr>
        <w:t>Science translational medicine</w:t>
      </w:r>
      <w:r w:rsidRPr="00375CE5">
        <w:rPr>
          <w:rFonts w:ascii="Times New Roman" w:hAnsi="Times New Roman" w:cs="Times New Roman"/>
          <w:color w:val="222222"/>
          <w:sz w:val="24"/>
          <w:szCs w:val="24"/>
          <w:shd w:val="clear" w:color="auto" w:fill="FFFFFF"/>
        </w:rPr>
        <w:t>, </w:t>
      </w:r>
      <w:r w:rsidRPr="00375CE5">
        <w:rPr>
          <w:rFonts w:ascii="Times New Roman" w:hAnsi="Times New Roman" w:cs="Times New Roman"/>
          <w:i/>
          <w:iCs/>
          <w:color w:val="222222"/>
          <w:sz w:val="24"/>
          <w:szCs w:val="24"/>
          <w:shd w:val="clear" w:color="auto" w:fill="FFFFFF"/>
        </w:rPr>
        <w:t>2</w:t>
      </w:r>
      <w:r w:rsidRPr="00375CE5">
        <w:rPr>
          <w:rFonts w:ascii="Times New Roman" w:hAnsi="Times New Roman" w:cs="Times New Roman"/>
          <w:color w:val="222222"/>
          <w:sz w:val="24"/>
          <w:szCs w:val="24"/>
          <w:shd w:val="clear" w:color="auto" w:fill="FFFFFF"/>
        </w:rPr>
        <w:t>(13), 13ra1-13ra1.</w:t>
      </w:r>
    </w:p>
    <w:p w14:paraId="4B71B2EA" w14:textId="77777777" w:rsidR="00964921" w:rsidRPr="00375CE5" w:rsidRDefault="00964921" w:rsidP="009F2F2A">
      <w:pPr>
        <w:shd w:val="clear" w:color="auto" w:fill="FFFFFF"/>
        <w:spacing w:after="0" w:line="360" w:lineRule="auto"/>
        <w:ind w:left="450" w:hanging="450"/>
        <w:jc w:val="both"/>
        <w:rPr>
          <w:rFonts w:ascii="Times New Roman" w:hAnsi="Times New Roman" w:cs="Times New Roman"/>
          <w:color w:val="222222"/>
          <w:sz w:val="24"/>
          <w:szCs w:val="24"/>
          <w:shd w:val="clear" w:color="auto" w:fill="FFFFFF"/>
        </w:rPr>
      </w:pPr>
      <w:r w:rsidRPr="00375CE5">
        <w:rPr>
          <w:rFonts w:ascii="Times New Roman" w:hAnsi="Times New Roman" w:cs="Times New Roman"/>
          <w:color w:val="222222"/>
          <w:sz w:val="24"/>
          <w:szCs w:val="24"/>
          <w:shd w:val="clear" w:color="auto" w:fill="FFFFFF"/>
        </w:rPr>
        <w:t xml:space="preserve">Dey, D., Srinivas, D., Panda, B., </w:t>
      </w:r>
      <w:proofErr w:type="spellStart"/>
      <w:r w:rsidRPr="00375CE5">
        <w:rPr>
          <w:rFonts w:ascii="Times New Roman" w:hAnsi="Times New Roman" w:cs="Times New Roman"/>
          <w:color w:val="222222"/>
          <w:sz w:val="24"/>
          <w:szCs w:val="24"/>
          <w:shd w:val="clear" w:color="auto" w:fill="FFFFFF"/>
        </w:rPr>
        <w:t>Suraneni</w:t>
      </w:r>
      <w:proofErr w:type="spellEnd"/>
      <w:r w:rsidRPr="00375CE5">
        <w:rPr>
          <w:rFonts w:ascii="Times New Roman" w:hAnsi="Times New Roman" w:cs="Times New Roman"/>
          <w:color w:val="222222"/>
          <w:sz w:val="24"/>
          <w:szCs w:val="24"/>
          <w:shd w:val="clear" w:color="auto" w:fill="FFFFFF"/>
        </w:rPr>
        <w:t xml:space="preserve">, P., &amp; </w:t>
      </w:r>
      <w:proofErr w:type="spellStart"/>
      <w:r w:rsidRPr="00375CE5">
        <w:rPr>
          <w:rFonts w:ascii="Times New Roman" w:hAnsi="Times New Roman" w:cs="Times New Roman"/>
          <w:color w:val="222222"/>
          <w:sz w:val="24"/>
          <w:szCs w:val="24"/>
          <w:shd w:val="clear" w:color="auto" w:fill="FFFFFF"/>
        </w:rPr>
        <w:t>Sitharam</w:t>
      </w:r>
      <w:proofErr w:type="spellEnd"/>
      <w:r w:rsidRPr="00375CE5">
        <w:rPr>
          <w:rFonts w:ascii="Times New Roman" w:hAnsi="Times New Roman" w:cs="Times New Roman"/>
          <w:color w:val="222222"/>
          <w:sz w:val="24"/>
          <w:szCs w:val="24"/>
          <w:shd w:val="clear" w:color="auto" w:fill="FFFFFF"/>
        </w:rPr>
        <w:t>, T. G. (2022). Use of industrial waste materials for 3D printing of sustainable concrete: A review. </w:t>
      </w:r>
      <w:r w:rsidRPr="00375CE5">
        <w:rPr>
          <w:rFonts w:ascii="Times New Roman" w:hAnsi="Times New Roman" w:cs="Times New Roman"/>
          <w:i/>
          <w:iCs/>
          <w:color w:val="222222"/>
          <w:sz w:val="24"/>
          <w:szCs w:val="24"/>
          <w:shd w:val="clear" w:color="auto" w:fill="FFFFFF"/>
        </w:rPr>
        <w:t>Journal of cleaner production</w:t>
      </w:r>
      <w:r w:rsidRPr="00375CE5">
        <w:rPr>
          <w:rFonts w:ascii="Times New Roman" w:hAnsi="Times New Roman" w:cs="Times New Roman"/>
          <w:color w:val="222222"/>
          <w:sz w:val="24"/>
          <w:szCs w:val="24"/>
          <w:shd w:val="clear" w:color="auto" w:fill="FFFFFF"/>
        </w:rPr>
        <w:t>, </w:t>
      </w:r>
      <w:r w:rsidRPr="00375CE5">
        <w:rPr>
          <w:rFonts w:ascii="Times New Roman" w:hAnsi="Times New Roman" w:cs="Times New Roman"/>
          <w:i/>
          <w:iCs/>
          <w:color w:val="222222"/>
          <w:sz w:val="24"/>
          <w:szCs w:val="24"/>
          <w:shd w:val="clear" w:color="auto" w:fill="FFFFFF"/>
        </w:rPr>
        <w:t>340</w:t>
      </w:r>
      <w:r w:rsidRPr="00375CE5">
        <w:rPr>
          <w:rFonts w:ascii="Times New Roman" w:hAnsi="Times New Roman" w:cs="Times New Roman"/>
          <w:color w:val="222222"/>
          <w:sz w:val="24"/>
          <w:szCs w:val="24"/>
          <w:shd w:val="clear" w:color="auto" w:fill="FFFFFF"/>
        </w:rPr>
        <w:t>, 130749.</w:t>
      </w:r>
    </w:p>
    <w:p w14:paraId="63E98842" w14:textId="77777777" w:rsidR="00964921" w:rsidRPr="00375CE5" w:rsidRDefault="00964921" w:rsidP="009F2F2A">
      <w:pPr>
        <w:spacing w:after="0" w:line="360" w:lineRule="auto"/>
        <w:ind w:left="450" w:right="75" w:hanging="450"/>
        <w:jc w:val="both"/>
        <w:rPr>
          <w:rFonts w:ascii="Times New Roman" w:hAnsi="Times New Roman" w:cs="Times New Roman"/>
          <w:color w:val="222222"/>
          <w:sz w:val="24"/>
          <w:szCs w:val="24"/>
          <w:shd w:val="clear" w:color="auto" w:fill="FFFFFF"/>
        </w:rPr>
      </w:pPr>
      <w:proofErr w:type="spellStart"/>
      <w:r w:rsidRPr="00375CE5">
        <w:rPr>
          <w:rFonts w:ascii="Times New Roman" w:hAnsi="Times New Roman" w:cs="Times New Roman"/>
          <w:color w:val="222222"/>
          <w:sz w:val="24"/>
          <w:szCs w:val="24"/>
          <w:shd w:val="clear" w:color="auto" w:fill="FFFFFF"/>
        </w:rPr>
        <w:t>Gavamukulya</w:t>
      </w:r>
      <w:proofErr w:type="spellEnd"/>
      <w:r w:rsidRPr="00375CE5">
        <w:rPr>
          <w:rFonts w:ascii="Times New Roman" w:hAnsi="Times New Roman" w:cs="Times New Roman"/>
          <w:color w:val="222222"/>
          <w:sz w:val="24"/>
          <w:szCs w:val="24"/>
          <w:shd w:val="clear" w:color="auto" w:fill="FFFFFF"/>
        </w:rPr>
        <w:t xml:space="preserve">, Y., </w:t>
      </w:r>
      <w:proofErr w:type="spellStart"/>
      <w:r w:rsidRPr="00375CE5">
        <w:rPr>
          <w:rFonts w:ascii="Times New Roman" w:hAnsi="Times New Roman" w:cs="Times New Roman"/>
          <w:color w:val="222222"/>
          <w:sz w:val="24"/>
          <w:szCs w:val="24"/>
          <w:shd w:val="clear" w:color="auto" w:fill="FFFFFF"/>
        </w:rPr>
        <w:t>Wamunyokoli</w:t>
      </w:r>
      <w:proofErr w:type="spellEnd"/>
      <w:r w:rsidRPr="00375CE5">
        <w:rPr>
          <w:rFonts w:ascii="Times New Roman" w:hAnsi="Times New Roman" w:cs="Times New Roman"/>
          <w:color w:val="222222"/>
          <w:sz w:val="24"/>
          <w:szCs w:val="24"/>
          <w:shd w:val="clear" w:color="auto" w:fill="FFFFFF"/>
        </w:rPr>
        <w:t>, F., &amp; El-</w:t>
      </w:r>
      <w:proofErr w:type="spellStart"/>
      <w:r w:rsidRPr="00375CE5">
        <w:rPr>
          <w:rFonts w:ascii="Times New Roman" w:hAnsi="Times New Roman" w:cs="Times New Roman"/>
          <w:color w:val="222222"/>
          <w:sz w:val="24"/>
          <w:szCs w:val="24"/>
          <w:shd w:val="clear" w:color="auto" w:fill="FFFFFF"/>
        </w:rPr>
        <w:t>Shemy</w:t>
      </w:r>
      <w:proofErr w:type="spellEnd"/>
      <w:r w:rsidRPr="00375CE5">
        <w:rPr>
          <w:rFonts w:ascii="Times New Roman" w:hAnsi="Times New Roman" w:cs="Times New Roman"/>
          <w:color w:val="222222"/>
          <w:sz w:val="24"/>
          <w:szCs w:val="24"/>
          <w:shd w:val="clear" w:color="auto" w:fill="FFFFFF"/>
        </w:rPr>
        <w:t>, H. A. (2017). Annona muricata: Is the natural therapy to most disease conditions including cancer growing in our backyard? A systematic review of its research history and future prospects. </w:t>
      </w:r>
      <w:r w:rsidRPr="00375CE5">
        <w:rPr>
          <w:rFonts w:ascii="Times New Roman" w:hAnsi="Times New Roman" w:cs="Times New Roman"/>
          <w:i/>
          <w:iCs/>
          <w:color w:val="222222"/>
          <w:sz w:val="24"/>
          <w:szCs w:val="24"/>
          <w:shd w:val="clear" w:color="auto" w:fill="FFFFFF"/>
        </w:rPr>
        <w:t>Asian Pacific journal of tropical medicine</w:t>
      </w:r>
      <w:r w:rsidRPr="00375CE5">
        <w:rPr>
          <w:rFonts w:ascii="Times New Roman" w:hAnsi="Times New Roman" w:cs="Times New Roman"/>
          <w:color w:val="222222"/>
          <w:sz w:val="24"/>
          <w:szCs w:val="24"/>
          <w:shd w:val="clear" w:color="auto" w:fill="FFFFFF"/>
        </w:rPr>
        <w:t>, </w:t>
      </w:r>
      <w:r w:rsidRPr="00375CE5">
        <w:rPr>
          <w:rFonts w:ascii="Times New Roman" w:hAnsi="Times New Roman" w:cs="Times New Roman"/>
          <w:i/>
          <w:iCs/>
          <w:color w:val="222222"/>
          <w:sz w:val="24"/>
          <w:szCs w:val="24"/>
          <w:shd w:val="clear" w:color="auto" w:fill="FFFFFF"/>
        </w:rPr>
        <w:t>10</w:t>
      </w:r>
      <w:r w:rsidRPr="00375CE5">
        <w:rPr>
          <w:rFonts w:ascii="Times New Roman" w:hAnsi="Times New Roman" w:cs="Times New Roman"/>
          <w:color w:val="222222"/>
          <w:sz w:val="24"/>
          <w:szCs w:val="24"/>
          <w:shd w:val="clear" w:color="auto" w:fill="FFFFFF"/>
        </w:rPr>
        <w:t>(9), 835-848.</w:t>
      </w:r>
    </w:p>
    <w:p w14:paraId="111D303C" w14:textId="77777777" w:rsidR="00964921" w:rsidRPr="00375CE5" w:rsidRDefault="00964921" w:rsidP="00D307D7">
      <w:pPr>
        <w:shd w:val="clear" w:color="auto" w:fill="FFFFFF"/>
        <w:spacing w:line="360" w:lineRule="auto"/>
        <w:ind w:left="450" w:hanging="450"/>
        <w:jc w:val="both"/>
        <w:textAlignment w:val="baseline"/>
        <w:rPr>
          <w:rFonts w:ascii="Times New Roman" w:hAnsi="Times New Roman" w:cs="Times New Roman"/>
          <w:color w:val="222222"/>
          <w:sz w:val="24"/>
          <w:szCs w:val="24"/>
          <w:shd w:val="clear" w:color="auto" w:fill="FFFFFF"/>
        </w:rPr>
      </w:pPr>
      <w:r w:rsidRPr="00375CE5">
        <w:rPr>
          <w:rFonts w:ascii="Times New Roman" w:hAnsi="Times New Roman" w:cs="Times New Roman"/>
          <w:color w:val="222222"/>
          <w:sz w:val="24"/>
          <w:szCs w:val="24"/>
          <w:shd w:val="clear" w:color="auto" w:fill="FFFFFF"/>
        </w:rPr>
        <w:t>Ireland, A. C., &amp; Carter, I. B. (2019). Neuroanatomy, optic chiasm.</w:t>
      </w:r>
    </w:p>
    <w:p w14:paraId="27D022A0" w14:textId="77777777" w:rsidR="00964921" w:rsidRDefault="00964921" w:rsidP="009B0C4E">
      <w:pPr>
        <w:shd w:val="clear" w:color="auto" w:fill="FFFFFF"/>
        <w:spacing w:line="360" w:lineRule="auto"/>
        <w:ind w:left="450" w:hanging="450"/>
        <w:jc w:val="both"/>
        <w:textAlignment w:val="baseline"/>
        <w:rPr>
          <w:rFonts w:ascii="Times New Roman" w:hAnsi="Times New Roman" w:cs="Times New Roman"/>
          <w:color w:val="222222"/>
          <w:sz w:val="24"/>
          <w:szCs w:val="24"/>
          <w:shd w:val="clear" w:color="auto" w:fill="FFFFFF"/>
        </w:rPr>
      </w:pPr>
      <w:r w:rsidRPr="00375CE5">
        <w:rPr>
          <w:rFonts w:ascii="Times New Roman" w:hAnsi="Times New Roman" w:cs="Times New Roman"/>
          <w:color w:val="222222"/>
          <w:sz w:val="24"/>
          <w:szCs w:val="24"/>
          <w:shd w:val="clear" w:color="auto" w:fill="FFFFFF"/>
        </w:rPr>
        <w:t>Javaid, F. Z., Brenton, J., Guo, L., &amp; Cordeiro, M. F. (2016). Visual and ocular manifestations of Alzheimer’s disease and their use as biomarkers for diagnosis and progression. </w:t>
      </w:r>
      <w:r w:rsidRPr="00375CE5">
        <w:rPr>
          <w:rFonts w:ascii="Times New Roman" w:hAnsi="Times New Roman" w:cs="Times New Roman"/>
          <w:i/>
          <w:iCs/>
          <w:color w:val="222222"/>
          <w:sz w:val="24"/>
          <w:szCs w:val="24"/>
          <w:shd w:val="clear" w:color="auto" w:fill="FFFFFF"/>
        </w:rPr>
        <w:t>Frontiers in neurology</w:t>
      </w:r>
      <w:r w:rsidRPr="00375CE5">
        <w:rPr>
          <w:rFonts w:ascii="Times New Roman" w:hAnsi="Times New Roman" w:cs="Times New Roman"/>
          <w:color w:val="222222"/>
          <w:sz w:val="24"/>
          <w:szCs w:val="24"/>
          <w:shd w:val="clear" w:color="auto" w:fill="FFFFFF"/>
        </w:rPr>
        <w:t>, </w:t>
      </w:r>
      <w:r w:rsidRPr="00375CE5">
        <w:rPr>
          <w:rFonts w:ascii="Times New Roman" w:hAnsi="Times New Roman" w:cs="Times New Roman"/>
          <w:i/>
          <w:iCs/>
          <w:color w:val="222222"/>
          <w:sz w:val="24"/>
          <w:szCs w:val="24"/>
          <w:shd w:val="clear" w:color="auto" w:fill="FFFFFF"/>
        </w:rPr>
        <w:t>7</w:t>
      </w:r>
      <w:r w:rsidRPr="00375CE5">
        <w:rPr>
          <w:rFonts w:ascii="Times New Roman" w:hAnsi="Times New Roman" w:cs="Times New Roman"/>
          <w:color w:val="222222"/>
          <w:sz w:val="24"/>
          <w:szCs w:val="24"/>
          <w:shd w:val="clear" w:color="auto" w:fill="FFFFFF"/>
        </w:rPr>
        <w:t>, 183500.</w:t>
      </w:r>
    </w:p>
    <w:p w14:paraId="76CD09C5" w14:textId="77777777" w:rsidR="00964921" w:rsidRPr="00375CE5" w:rsidRDefault="00964921" w:rsidP="009F2F2A">
      <w:pPr>
        <w:shd w:val="clear" w:color="auto" w:fill="FFFFFF"/>
        <w:spacing w:after="0" w:line="360" w:lineRule="auto"/>
        <w:ind w:left="450" w:hanging="450"/>
        <w:jc w:val="both"/>
        <w:rPr>
          <w:rFonts w:ascii="Times New Roman" w:hAnsi="Times New Roman" w:cs="Times New Roman"/>
          <w:color w:val="222222"/>
          <w:sz w:val="24"/>
          <w:szCs w:val="24"/>
          <w:shd w:val="clear" w:color="auto" w:fill="FFFFFF"/>
        </w:rPr>
      </w:pPr>
      <w:r w:rsidRPr="00375CE5">
        <w:rPr>
          <w:rFonts w:ascii="Times New Roman" w:hAnsi="Times New Roman" w:cs="Times New Roman"/>
          <w:color w:val="222222"/>
          <w:sz w:val="24"/>
          <w:szCs w:val="24"/>
          <w:shd w:val="clear" w:color="auto" w:fill="FFFFFF"/>
        </w:rPr>
        <w:t>Kandimalla, R., Thirumala, V., &amp; Reddy, P. H. (2017). Is Alzheimer's disease a type 3 diabetes? A critical appraisal. </w:t>
      </w:r>
      <w:proofErr w:type="spellStart"/>
      <w:r w:rsidRPr="00375CE5">
        <w:rPr>
          <w:rFonts w:ascii="Times New Roman" w:hAnsi="Times New Roman" w:cs="Times New Roman"/>
          <w:i/>
          <w:iCs/>
          <w:color w:val="222222"/>
          <w:sz w:val="24"/>
          <w:szCs w:val="24"/>
          <w:shd w:val="clear" w:color="auto" w:fill="FFFFFF"/>
        </w:rPr>
        <w:t>Biochimica</w:t>
      </w:r>
      <w:proofErr w:type="spellEnd"/>
      <w:r w:rsidRPr="00375CE5">
        <w:rPr>
          <w:rFonts w:ascii="Times New Roman" w:hAnsi="Times New Roman" w:cs="Times New Roman"/>
          <w:i/>
          <w:iCs/>
          <w:color w:val="222222"/>
          <w:sz w:val="24"/>
          <w:szCs w:val="24"/>
          <w:shd w:val="clear" w:color="auto" w:fill="FFFFFF"/>
        </w:rPr>
        <w:t xml:space="preserve"> et </w:t>
      </w:r>
      <w:proofErr w:type="spellStart"/>
      <w:r w:rsidRPr="00375CE5">
        <w:rPr>
          <w:rFonts w:ascii="Times New Roman" w:hAnsi="Times New Roman" w:cs="Times New Roman"/>
          <w:i/>
          <w:iCs/>
          <w:color w:val="222222"/>
          <w:sz w:val="24"/>
          <w:szCs w:val="24"/>
          <w:shd w:val="clear" w:color="auto" w:fill="FFFFFF"/>
        </w:rPr>
        <w:t>Biophysica</w:t>
      </w:r>
      <w:proofErr w:type="spellEnd"/>
      <w:r w:rsidRPr="00375CE5">
        <w:rPr>
          <w:rFonts w:ascii="Times New Roman" w:hAnsi="Times New Roman" w:cs="Times New Roman"/>
          <w:i/>
          <w:iCs/>
          <w:color w:val="222222"/>
          <w:sz w:val="24"/>
          <w:szCs w:val="24"/>
          <w:shd w:val="clear" w:color="auto" w:fill="FFFFFF"/>
        </w:rPr>
        <w:t xml:space="preserve"> Acta (BBA)-Molecular Basis of Disease</w:t>
      </w:r>
      <w:r w:rsidRPr="00375CE5">
        <w:rPr>
          <w:rFonts w:ascii="Times New Roman" w:hAnsi="Times New Roman" w:cs="Times New Roman"/>
          <w:color w:val="222222"/>
          <w:sz w:val="24"/>
          <w:szCs w:val="24"/>
          <w:shd w:val="clear" w:color="auto" w:fill="FFFFFF"/>
        </w:rPr>
        <w:t>, </w:t>
      </w:r>
      <w:r w:rsidRPr="00375CE5">
        <w:rPr>
          <w:rFonts w:ascii="Times New Roman" w:hAnsi="Times New Roman" w:cs="Times New Roman"/>
          <w:i/>
          <w:iCs/>
          <w:color w:val="222222"/>
          <w:sz w:val="24"/>
          <w:szCs w:val="24"/>
          <w:shd w:val="clear" w:color="auto" w:fill="FFFFFF"/>
        </w:rPr>
        <w:t>1863</w:t>
      </w:r>
      <w:r w:rsidRPr="00375CE5">
        <w:rPr>
          <w:rFonts w:ascii="Times New Roman" w:hAnsi="Times New Roman" w:cs="Times New Roman"/>
          <w:color w:val="222222"/>
          <w:sz w:val="24"/>
          <w:szCs w:val="24"/>
          <w:shd w:val="clear" w:color="auto" w:fill="FFFFFF"/>
        </w:rPr>
        <w:t>(5), 1078-1089.</w:t>
      </w:r>
    </w:p>
    <w:p w14:paraId="32FCCCDE" w14:textId="77777777" w:rsidR="00964921" w:rsidRPr="00375CE5" w:rsidRDefault="00964921" w:rsidP="00805ADF">
      <w:pPr>
        <w:spacing w:after="0" w:line="360" w:lineRule="auto"/>
        <w:ind w:left="450" w:hanging="450"/>
        <w:jc w:val="both"/>
        <w:rPr>
          <w:rFonts w:ascii="Times New Roman" w:hAnsi="Times New Roman" w:cs="Times New Roman"/>
          <w:color w:val="222222"/>
          <w:sz w:val="24"/>
          <w:szCs w:val="24"/>
          <w:shd w:val="clear" w:color="auto" w:fill="FFFFFF"/>
        </w:rPr>
      </w:pPr>
      <w:r w:rsidRPr="00375CE5">
        <w:rPr>
          <w:rFonts w:ascii="Times New Roman" w:hAnsi="Times New Roman" w:cs="Times New Roman"/>
          <w:color w:val="222222"/>
          <w:sz w:val="24"/>
          <w:szCs w:val="24"/>
          <w:shd w:val="clear" w:color="auto" w:fill="FFFFFF"/>
        </w:rPr>
        <w:t>Kidd, D. (2014). The optic chiasm. </w:t>
      </w:r>
      <w:r w:rsidRPr="00375CE5">
        <w:rPr>
          <w:rFonts w:ascii="Times New Roman" w:hAnsi="Times New Roman" w:cs="Times New Roman"/>
          <w:i/>
          <w:iCs/>
          <w:color w:val="222222"/>
          <w:sz w:val="24"/>
          <w:szCs w:val="24"/>
          <w:shd w:val="clear" w:color="auto" w:fill="FFFFFF"/>
        </w:rPr>
        <w:t>Clinical Anatomy</w:t>
      </w:r>
      <w:r w:rsidRPr="00375CE5">
        <w:rPr>
          <w:rFonts w:ascii="Times New Roman" w:hAnsi="Times New Roman" w:cs="Times New Roman"/>
          <w:color w:val="222222"/>
          <w:sz w:val="24"/>
          <w:szCs w:val="24"/>
          <w:shd w:val="clear" w:color="auto" w:fill="FFFFFF"/>
        </w:rPr>
        <w:t>, </w:t>
      </w:r>
      <w:r w:rsidRPr="00375CE5">
        <w:rPr>
          <w:rFonts w:ascii="Times New Roman" w:hAnsi="Times New Roman" w:cs="Times New Roman"/>
          <w:i/>
          <w:iCs/>
          <w:color w:val="222222"/>
          <w:sz w:val="24"/>
          <w:szCs w:val="24"/>
          <w:shd w:val="clear" w:color="auto" w:fill="FFFFFF"/>
        </w:rPr>
        <w:t>27</w:t>
      </w:r>
      <w:r w:rsidRPr="00375CE5">
        <w:rPr>
          <w:rFonts w:ascii="Times New Roman" w:hAnsi="Times New Roman" w:cs="Times New Roman"/>
          <w:color w:val="222222"/>
          <w:sz w:val="24"/>
          <w:szCs w:val="24"/>
          <w:shd w:val="clear" w:color="auto" w:fill="FFFFFF"/>
        </w:rPr>
        <w:t>(8), 1149-1158.</w:t>
      </w:r>
    </w:p>
    <w:p w14:paraId="274C35B2" w14:textId="77777777" w:rsidR="00964921" w:rsidRPr="00375CE5" w:rsidRDefault="00964921" w:rsidP="009B0C4E">
      <w:pPr>
        <w:spacing w:after="0" w:line="360" w:lineRule="auto"/>
        <w:ind w:left="450" w:hanging="450"/>
        <w:jc w:val="both"/>
        <w:rPr>
          <w:rFonts w:ascii="Times New Roman" w:hAnsi="Times New Roman" w:cs="Times New Roman"/>
          <w:color w:val="222222"/>
          <w:sz w:val="24"/>
          <w:szCs w:val="24"/>
          <w:shd w:val="clear" w:color="auto" w:fill="FFFFFF"/>
        </w:rPr>
      </w:pPr>
      <w:r w:rsidRPr="00375CE5">
        <w:rPr>
          <w:rFonts w:ascii="Times New Roman" w:hAnsi="Times New Roman" w:cs="Times New Roman"/>
          <w:color w:val="222222"/>
          <w:sz w:val="24"/>
          <w:szCs w:val="24"/>
          <w:shd w:val="clear" w:color="auto" w:fill="FFFFFF"/>
        </w:rPr>
        <w:t xml:space="preserve">Kim, Y. S., Lee, K. J., &amp; Kim, H. (2017). Serum </w:t>
      </w:r>
      <w:proofErr w:type="spellStart"/>
      <w:r w:rsidRPr="00375CE5">
        <w:rPr>
          <w:rFonts w:ascii="Times New Roman" w:hAnsi="Times New Roman" w:cs="Times New Roman"/>
          <w:color w:val="222222"/>
          <w:sz w:val="24"/>
          <w:szCs w:val="24"/>
          <w:shd w:val="clear" w:color="auto" w:fill="FFFFFF"/>
        </w:rPr>
        <w:t>tumour</w:t>
      </w:r>
      <w:proofErr w:type="spellEnd"/>
      <w:r w:rsidRPr="00375CE5">
        <w:rPr>
          <w:rFonts w:ascii="Times New Roman" w:hAnsi="Times New Roman" w:cs="Times New Roman"/>
          <w:color w:val="222222"/>
          <w:sz w:val="24"/>
          <w:szCs w:val="24"/>
          <w:shd w:val="clear" w:color="auto" w:fill="FFFFFF"/>
        </w:rPr>
        <w:t xml:space="preserve"> necrosis factor</w:t>
      </w:r>
      <w:r w:rsidRPr="00375CE5">
        <w:rPr>
          <w:rFonts w:ascii="Cambria Math" w:hAnsi="Cambria Math" w:cs="Cambria Math"/>
          <w:color w:val="222222"/>
          <w:sz w:val="24"/>
          <w:szCs w:val="24"/>
          <w:shd w:val="clear" w:color="auto" w:fill="FFFFFF"/>
        </w:rPr>
        <w:t>‐</w:t>
      </w:r>
      <w:r w:rsidRPr="00375CE5">
        <w:rPr>
          <w:rFonts w:ascii="Times New Roman" w:hAnsi="Times New Roman" w:cs="Times New Roman"/>
          <w:color w:val="222222"/>
          <w:sz w:val="24"/>
          <w:szCs w:val="24"/>
          <w:shd w:val="clear" w:color="auto" w:fill="FFFFFF"/>
        </w:rPr>
        <w:t>α and interleukin</w:t>
      </w:r>
      <w:r w:rsidRPr="00375CE5">
        <w:rPr>
          <w:rFonts w:ascii="Cambria Math" w:hAnsi="Cambria Math" w:cs="Cambria Math"/>
          <w:color w:val="222222"/>
          <w:sz w:val="24"/>
          <w:szCs w:val="24"/>
          <w:shd w:val="clear" w:color="auto" w:fill="FFFFFF"/>
        </w:rPr>
        <w:t>‐</w:t>
      </w:r>
      <w:r w:rsidRPr="00375CE5">
        <w:rPr>
          <w:rFonts w:ascii="Times New Roman" w:hAnsi="Times New Roman" w:cs="Times New Roman"/>
          <w:color w:val="222222"/>
          <w:sz w:val="24"/>
          <w:szCs w:val="24"/>
          <w:shd w:val="clear" w:color="auto" w:fill="FFFFFF"/>
        </w:rPr>
        <w:t>6 levels in Alzheimer's disease and mild cognitive impairment. </w:t>
      </w:r>
      <w:r w:rsidRPr="00375CE5">
        <w:rPr>
          <w:rFonts w:ascii="Times New Roman" w:hAnsi="Times New Roman" w:cs="Times New Roman"/>
          <w:i/>
          <w:iCs/>
          <w:color w:val="222222"/>
          <w:sz w:val="24"/>
          <w:szCs w:val="24"/>
          <w:shd w:val="clear" w:color="auto" w:fill="FFFFFF"/>
        </w:rPr>
        <w:t>Psychogeriatrics</w:t>
      </w:r>
      <w:r w:rsidRPr="00375CE5">
        <w:rPr>
          <w:rFonts w:ascii="Times New Roman" w:hAnsi="Times New Roman" w:cs="Times New Roman"/>
          <w:color w:val="222222"/>
          <w:sz w:val="24"/>
          <w:szCs w:val="24"/>
          <w:shd w:val="clear" w:color="auto" w:fill="FFFFFF"/>
        </w:rPr>
        <w:t>, </w:t>
      </w:r>
      <w:r w:rsidRPr="00375CE5">
        <w:rPr>
          <w:rFonts w:ascii="Times New Roman" w:hAnsi="Times New Roman" w:cs="Times New Roman"/>
          <w:i/>
          <w:iCs/>
          <w:color w:val="222222"/>
          <w:sz w:val="24"/>
          <w:szCs w:val="24"/>
          <w:shd w:val="clear" w:color="auto" w:fill="FFFFFF"/>
        </w:rPr>
        <w:t>17</w:t>
      </w:r>
      <w:r w:rsidRPr="00375CE5">
        <w:rPr>
          <w:rFonts w:ascii="Times New Roman" w:hAnsi="Times New Roman" w:cs="Times New Roman"/>
          <w:color w:val="222222"/>
          <w:sz w:val="24"/>
          <w:szCs w:val="24"/>
          <w:shd w:val="clear" w:color="auto" w:fill="FFFFFF"/>
        </w:rPr>
        <w:t>(4), 224-230.</w:t>
      </w:r>
    </w:p>
    <w:p w14:paraId="31B4A75C" w14:textId="77777777" w:rsidR="00964921" w:rsidRPr="00375CE5" w:rsidRDefault="00964921" w:rsidP="009F2F2A">
      <w:pPr>
        <w:spacing w:after="0" w:line="360" w:lineRule="auto"/>
        <w:ind w:left="450" w:hanging="450"/>
        <w:jc w:val="both"/>
        <w:rPr>
          <w:rFonts w:ascii="Times New Roman" w:hAnsi="Times New Roman" w:cs="Times New Roman"/>
          <w:color w:val="222222"/>
          <w:sz w:val="24"/>
          <w:szCs w:val="24"/>
          <w:shd w:val="clear" w:color="auto" w:fill="FFFFFF"/>
        </w:rPr>
      </w:pPr>
      <w:r w:rsidRPr="00375CE5">
        <w:rPr>
          <w:rFonts w:ascii="Times New Roman" w:hAnsi="Times New Roman" w:cs="Times New Roman"/>
          <w:color w:val="222222"/>
          <w:sz w:val="24"/>
          <w:szCs w:val="24"/>
          <w:shd w:val="clear" w:color="auto" w:fill="FFFFFF"/>
        </w:rPr>
        <w:t>Kumar, A., &amp; Singh, A. (2015). A review on Alzheimer's disease pathophysiology and its management: an update. </w:t>
      </w:r>
      <w:r w:rsidRPr="00375CE5">
        <w:rPr>
          <w:rFonts w:ascii="Times New Roman" w:hAnsi="Times New Roman" w:cs="Times New Roman"/>
          <w:i/>
          <w:iCs/>
          <w:color w:val="222222"/>
          <w:sz w:val="24"/>
          <w:szCs w:val="24"/>
          <w:shd w:val="clear" w:color="auto" w:fill="FFFFFF"/>
        </w:rPr>
        <w:t>Pharmacological reports</w:t>
      </w:r>
      <w:r w:rsidRPr="00375CE5">
        <w:rPr>
          <w:rFonts w:ascii="Times New Roman" w:hAnsi="Times New Roman" w:cs="Times New Roman"/>
          <w:color w:val="222222"/>
          <w:sz w:val="24"/>
          <w:szCs w:val="24"/>
          <w:shd w:val="clear" w:color="auto" w:fill="FFFFFF"/>
        </w:rPr>
        <w:t>, </w:t>
      </w:r>
      <w:r w:rsidRPr="00375CE5">
        <w:rPr>
          <w:rFonts w:ascii="Times New Roman" w:hAnsi="Times New Roman" w:cs="Times New Roman"/>
          <w:i/>
          <w:iCs/>
          <w:color w:val="222222"/>
          <w:sz w:val="24"/>
          <w:szCs w:val="24"/>
          <w:shd w:val="clear" w:color="auto" w:fill="FFFFFF"/>
        </w:rPr>
        <w:t>67</w:t>
      </w:r>
      <w:r w:rsidRPr="00375CE5">
        <w:rPr>
          <w:rFonts w:ascii="Times New Roman" w:hAnsi="Times New Roman" w:cs="Times New Roman"/>
          <w:color w:val="222222"/>
          <w:sz w:val="24"/>
          <w:szCs w:val="24"/>
          <w:shd w:val="clear" w:color="auto" w:fill="FFFFFF"/>
        </w:rPr>
        <w:t>(2), 195-203.</w:t>
      </w:r>
    </w:p>
    <w:p w14:paraId="7A854903" w14:textId="77777777" w:rsidR="00964921" w:rsidRPr="00375CE5" w:rsidRDefault="00964921" w:rsidP="009F2F2A">
      <w:pPr>
        <w:spacing w:after="0" w:line="360" w:lineRule="auto"/>
        <w:ind w:left="450" w:right="75" w:hanging="450"/>
        <w:jc w:val="both"/>
        <w:rPr>
          <w:rStyle w:val="element-citation"/>
          <w:rFonts w:ascii="Times New Roman" w:hAnsi="Times New Roman" w:cs="Times New Roman"/>
          <w:color w:val="212121"/>
          <w:sz w:val="24"/>
          <w:szCs w:val="24"/>
          <w:shd w:val="clear" w:color="auto" w:fill="FFFFFF"/>
        </w:rPr>
      </w:pPr>
      <w:r w:rsidRPr="00375CE5">
        <w:rPr>
          <w:rFonts w:ascii="Times New Roman" w:hAnsi="Times New Roman" w:cs="Times New Roman"/>
          <w:color w:val="222222"/>
          <w:sz w:val="24"/>
          <w:szCs w:val="24"/>
          <w:shd w:val="clear" w:color="auto" w:fill="FFFFFF"/>
        </w:rPr>
        <w:lastRenderedPageBreak/>
        <w:t>Li, Z., Wang, Y., Xu, M., Liu, H., Li, L., &amp; Xu, D. (2023). Molecular mechanism overview of metabolite biosynthesis in medicinal plants. </w:t>
      </w:r>
      <w:r w:rsidRPr="00375CE5">
        <w:rPr>
          <w:rFonts w:ascii="Times New Roman" w:hAnsi="Times New Roman" w:cs="Times New Roman"/>
          <w:i/>
          <w:iCs/>
          <w:color w:val="222222"/>
          <w:sz w:val="24"/>
          <w:szCs w:val="24"/>
          <w:shd w:val="clear" w:color="auto" w:fill="FFFFFF"/>
        </w:rPr>
        <w:t>Plant Physiology and Biochemistry</w:t>
      </w:r>
      <w:r w:rsidRPr="00375CE5">
        <w:rPr>
          <w:rFonts w:ascii="Times New Roman" w:hAnsi="Times New Roman" w:cs="Times New Roman"/>
          <w:color w:val="222222"/>
          <w:sz w:val="24"/>
          <w:szCs w:val="24"/>
          <w:shd w:val="clear" w:color="auto" w:fill="FFFFFF"/>
        </w:rPr>
        <w:t>, </w:t>
      </w:r>
      <w:r w:rsidRPr="00375CE5">
        <w:rPr>
          <w:rFonts w:ascii="Times New Roman" w:hAnsi="Times New Roman" w:cs="Times New Roman"/>
          <w:i/>
          <w:iCs/>
          <w:color w:val="222222"/>
          <w:sz w:val="24"/>
          <w:szCs w:val="24"/>
          <w:shd w:val="clear" w:color="auto" w:fill="FFFFFF"/>
        </w:rPr>
        <w:t>204</w:t>
      </w:r>
      <w:r w:rsidRPr="00375CE5">
        <w:rPr>
          <w:rFonts w:ascii="Times New Roman" w:hAnsi="Times New Roman" w:cs="Times New Roman"/>
          <w:color w:val="222222"/>
          <w:sz w:val="24"/>
          <w:szCs w:val="24"/>
          <w:shd w:val="clear" w:color="auto" w:fill="FFFFFF"/>
        </w:rPr>
        <w:t>, 108125.</w:t>
      </w:r>
    </w:p>
    <w:p w14:paraId="664EFB10" w14:textId="77777777" w:rsidR="00964921" w:rsidRDefault="00964921" w:rsidP="009F2F2A">
      <w:pPr>
        <w:spacing w:after="0" w:line="360" w:lineRule="auto"/>
        <w:ind w:left="450" w:right="75" w:hanging="450"/>
        <w:jc w:val="both"/>
        <w:rPr>
          <w:rFonts w:ascii="Times New Roman" w:hAnsi="Times New Roman" w:cs="Times New Roman"/>
          <w:color w:val="222222"/>
          <w:sz w:val="24"/>
          <w:szCs w:val="24"/>
          <w:shd w:val="clear" w:color="auto" w:fill="FFFFFF"/>
        </w:rPr>
      </w:pPr>
      <w:proofErr w:type="spellStart"/>
      <w:r w:rsidRPr="00375CE5">
        <w:rPr>
          <w:rFonts w:ascii="Times New Roman" w:hAnsi="Times New Roman" w:cs="Times New Roman"/>
          <w:color w:val="222222"/>
          <w:sz w:val="24"/>
          <w:szCs w:val="24"/>
          <w:shd w:val="clear" w:color="auto" w:fill="FFFFFF"/>
        </w:rPr>
        <w:t>Pourchez</w:t>
      </w:r>
      <w:proofErr w:type="spellEnd"/>
      <w:r w:rsidRPr="00375CE5">
        <w:rPr>
          <w:rFonts w:ascii="Times New Roman" w:hAnsi="Times New Roman" w:cs="Times New Roman"/>
          <w:color w:val="222222"/>
          <w:sz w:val="24"/>
          <w:szCs w:val="24"/>
          <w:shd w:val="clear" w:color="auto" w:fill="FFFFFF"/>
        </w:rPr>
        <w:t>, L. (2017). </w:t>
      </w:r>
      <w:r w:rsidRPr="00375CE5">
        <w:rPr>
          <w:rFonts w:ascii="Times New Roman" w:hAnsi="Times New Roman" w:cs="Times New Roman"/>
          <w:i/>
          <w:iCs/>
          <w:color w:val="222222"/>
          <w:sz w:val="24"/>
          <w:szCs w:val="24"/>
          <w:shd w:val="clear" w:color="auto" w:fill="FFFFFF"/>
        </w:rPr>
        <w:t>Women's knowledge: traditional medicine and nature; Mauritius, Reunion and Rodrigues</w:t>
      </w:r>
      <w:r w:rsidRPr="00375CE5">
        <w:rPr>
          <w:rFonts w:ascii="Times New Roman" w:hAnsi="Times New Roman" w:cs="Times New Roman"/>
          <w:color w:val="222222"/>
          <w:sz w:val="24"/>
          <w:szCs w:val="24"/>
          <w:shd w:val="clear" w:color="auto" w:fill="FFFFFF"/>
        </w:rPr>
        <w:t>. UNESCO Publishing.</w:t>
      </w:r>
    </w:p>
    <w:p w14:paraId="7F028221" w14:textId="77777777" w:rsidR="00964921" w:rsidRPr="00375CE5" w:rsidRDefault="00964921" w:rsidP="00D307D7">
      <w:pPr>
        <w:spacing w:after="0" w:line="360" w:lineRule="auto"/>
        <w:ind w:left="450" w:hanging="450"/>
        <w:jc w:val="both"/>
        <w:rPr>
          <w:rFonts w:ascii="Times New Roman" w:hAnsi="Times New Roman" w:cs="Times New Roman"/>
          <w:color w:val="222222"/>
          <w:sz w:val="24"/>
          <w:szCs w:val="24"/>
          <w:shd w:val="clear" w:color="auto" w:fill="FFFFFF"/>
        </w:rPr>
      </w:pPr>
      <w:r w:rsidRPr="00375CE5">
        <w:rPr>
          <w:rFonts w:ascii="Times New Roman" w:hAnsi="Times New Roman" w:cs="Times New Roman"/>
          <w:color w:val="222222"/>
          <w:sz w:val="24"/>
          <w:szCs w:val="24"/>
          <w:shd w:val="clear" w:color="auto" w:fill="FFFFFF"/>
        </w:rPr>
        <w:t>Sadun, A. A., &amp; Bassi, C. J. (1990). Optic nerve damage in Alzheimer's disease. </w:t>
      </w:r>
      <w:r w:rsidRPr="00375CE5">
        <w:rPr>
          <w:rFonts w:ascii="Times New Roman" w:hAnsi="Times New Roman" w:cs="Times New Roman"/>
          <w:i/>
          <w:iCs/>
          <w:color w:val="222222"/>
          <w:sz w:val="24"/>
          <w:szCs w:val="24"/>
          <w:shd w:val="clear" w:color="auto" w:fill="FFFFFF"/>
        </w:rPr>
        <w:t>Ophthalmology</w:t>
      </w:r>
      <w:r w:rsidRPr="00375CE5">
        <w:rPr>
          <w:rFonts w:ascii="Times New Roman" w:hAnsi="Times New Roman" w:cs="Times New Roman"/>
          <w:color w:val="222222"/>
          <w:sz w:val="24"/>
          <w:szCs w:val="24"/>
          <w:shd w:val="clear" w:color="auto" w:fill="FFFFFF"/>
        </w:rPr>
        <w:t>, </w:t>
      </w:r>
      <w:r w:rsidRPr="00375CE5">
        <w:rPr>
          <w:rFonts w:ascii="Times New Roman" w:hAnsi="Times New Roman" w:cs="Times New Roman"/>
          <w:i/>
          <w:iCs/>
          <w:color w:val="222222"/>
          <w:sz w:val="24"/>
          <w:szCs w:val="24"/>
          <w:shd w:val="clear" w:color="auto" w:fill="FFFFFF"/>
        </w:rPr>
        <w:t>97</w:t>
      </w:r>
      <w:r w:rsidRPr="00375CE5">
        <w:rPr>
          <w:rFonts w:ascii="Times New Roman" w:hAnsi="Times New Roman" w:cs="Times New Roman"/>
          <w:color w:val="222222"/>
          <w:sz w:val="24"/>
          <w:szCs w:val="24"/>
          <w:shd w:val="clear" w:color="auto" w:fill="FFFFFF"/>
        </w:rPr>
        <w:t>(1), 9-17.</w:t>
      </w:r>
    </w:p>
    <w:p w14:paraId="1E472CB8" w14:textId="77777777" w:rsidR="00964921" w:rsidRDefault="00964921" w:rsidP="009B0C4E">
      <w:pPr>
        <w:shd w:val="clear" w:color="auto" w:fill="FFFFFF"/>
        <w:spacing w:after="0" w:line="360" w:lineRule="auto"/>
        <w:ind w:left="450" w:hanging="45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Soria Lopez, J.A Gonzalez, H.M and Leger, G.C(2019). </w:t>
      </w:r>
      <w:proofErr w:type="spellStart"/>
      <w:r>
        <w:rPr>
          <w:rFonts w:ascii="Times New Roman" w:hAnsi="Times New Roman" w:cs="Times New Roman"/>
          <w:color w:val="222222"/>
          <w:sz w:val="24"/>
          <w:szCs w:val="24"/>
          <w:shd w:val="clear" w:color="auto" w:fill="FFFFFF"/>
        </w:rPr>
        <w:t>Alzheimers</w:t>
      </w:r>
      <w:proofErr w:type="spellEnd"/>
      <w:r>
        <w:rPr>
          <w:rFonts w:ascii="Times New Roman" w:hAnsi="Times New Roman" w:cs="Times New Roman"/>
          <w:color w:val="222222"/>
          <w:sz w:val="24"/>
          <w:szCs w:val="24"/>
          <w:shd w:val="clear" w:color="auto" w:fill="FFFFFF"/>
        </w:rPr>
        <w:t xml:space="preserve"> disease. Hnadbook of Clinical Neurology, 167,231-255</w:t>
      </w:r>
    </w:p>
    <w:p w14:paraId="2B8B44B8" w14:textId="77777777" w:rsidR="00964921" w:rsidRDefault="00964921" w:rsidP="009B0C4E">
      <w:pPr>
        <w:shd w:val="clear" w:color="auto" w:fill="FFFFFF"/>
        <w:spacing w:after="0" w:line="360" w:lineRule="auto"/>
        <w:ind w:left="450" w:hanging="45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Valerio Carell, Chiara la Morgia, Fred N. Ross- Cisneros, Alfred A. Sadun (2017) Human Molecular Genetics, 26: R139-R150</w:t>
      </w:r>
    </w:p>
    <w:p w14:paraId="18D81153" w14:textId="77777777" w:rsidR="00964921" w:rsidRDefault="00964921" w:rsidP="009B0C4E">
      <w:pPr>
        <w:shd w:val="clear" w:color="auto" w:fill="FFFFFF"/>
        <w:spacing w:after="0" w:line="360" w:lineRule="auto"/>
        <w:ind w:left="450" w:hanging="450"/>
        <w:jc w:val="both"/>
        <w:rPr>
          <w:rFonts w:ascii="Times New Roman" w:hAnsi="Times New Roman" w:cs="Times New Roman"/>
          <w:color w:val="222222"/>
          <w:sz w:val="24"/>
          <w:szCs w:val="24"/>
          <w:shd w:val="clear" w:color="auto" w:fill="FFFFFF"/>
        </w:rPr>
      </w:pPr>
      <w:r w:rsidRPr="00375CE5">
        <w:rPr>
          <w:rFonts w:ascii="Times New Roman" w:hAnsi="Times New Roman" w:cs="Times New Roman"/>
          <w:color w:val="222222"/>
          <w:sz w:val="24"/>
          <w:szCs w:val="24"/>
          <w:shd w:val="clear" w:color="auto" w:fill="FFFFFF"/>
        </w:rPr>
        <w:t>Wang, R. P. H., Huang, J., Chan, K. W. Y., Leung, W. K., Goto, T., Ho, Y. S., &amp; Chang, R. C. C. (2023). IL-1β and TNF-α play an important role in modulating the risk of periodontitis and Alzheimer’s disease. </w:t>
      </w:r>
      <w:r w:rsidRPr="00375CE5">
        <w:rPr>
          <w:rFonts w:ascii="Times New Roman" w:hAnsi="Times New Roman" w:cs="Times New Roman"/>
          <w:i/>
          <w:iCs/>
          <w:color w:val="222222"/>
          <w:sz w:val="24"/>
          <w:szCs w:val="24"/>
          <w:shd w:val="clear" w:color="auto" w:fill="FFFFFF"/>
        </w:rPr>
        <w:t>Journal of neuroinflammation</w:t>
      </w:r>
      <w:r w:rsidRPr="00375CE5">
        <w:rPr>
          <w:rFonts w:ascii="Times New Roman" w:hAnsi="Times New Roman" w:cs="Times New Roman"/>
          <w:color w:val="222222"/>
          <w:sz w:val="24"/>
          <w:szCs w:val="24"/>
          <w:shd w:val="clear" w:color="auto" w:fill="FFFFFF"/>
        </w:rPr>
        <w:t>, </w:t>
      </w:r>
      <w:r w:rsidRPr="00375CE5">
        <w:rPr>
          <w:rFonts w:ascii="Times New Roman" w:hAnsi="Times New Roman" w:cs="Times New Roman"/>
          <w:i/>
          <w:iCs/>
          <w:color w:val="222222"/>
          <w:sz w:val="24"/>
          <w:szCs w:val="24"/>
          <w:shd w:val="clear" w:color="auto" w:fill="FFFFFF"/>
        </w:rPr>
        <w:t>20</w:t>
      </w:r>
      <w:r>
        <w:rPr>
          <w:rFonts w:ascii="Times New Roman" w:hAnsi="Times New Roman" w:cs="Times New Roman"/>
          <w:color w:val="222222"/>
          <w:sz w:val="24"/>
          <w:szCs w:val="24"/>
          <w:shd w:val="clear" w:color="auto" w:fill="FFFFFF"/>
        </w:rPr>
        <w:t>(1),</w:t>
      </w:r>
      <w:r w:rsidRPr="00375CE5">
        <w:rPr>
          <w:rFonts w:ascii="Times New Roman" w:hAnsi="Times New Roman" w:cs="Times New Roman"/>
          <w:color w:val="222222"/>
          <w:sz w:val="24"/>
          <w:szCs w:val="24"/>
          <w:shd w:val="clear" w:color="auto" w:fill="FFFFFF"/>
        </w:rPr>
        <w:t>71</w:t>
      </w:r>
    </w:p>
    <w:p w14:paraId="341D65C2" w14:textId="77777777" w:rsidR="009B0C4E" w:rsidRPr="00375CE5" w:rsidRDefault="009B0C4E" w:rsidP="009B0C4E">
      <w:pPr>
        <w:shd w:val="clear" w:color="auto" w:fill="FFFFFF"/>
        <w:spacing w:line="360" w:lineRule="auto"/>
        <w:ind w:left="450" w:hanging="450"/>
        <w:jc w:val="both"/>
        <w:textAlignment w:val="baseline"/>
        <w:rPr>
          <w:rFonts w:ascii="Times New Roman" w:hAnsi="Times New Roman" w:cs="Times New Roman"/>
          <w:color w:val="000000" w:themeColor="text1"/>
          <w:sz w:val="24"/>
          <w:szCs w:val="24"/>
          <w:shd w:val="clear" w:color="auto" w:fill="FFFFFF"/>
        </w:rPr>
      </w:pPr>
    </w:p>
    <w:p w14:paraId="66D59DB0" w14:textId="77777777" w:rsidR="009F2F2A" w:rsidRPr="00375CE5" w:rsidRDefault="009F2F2A" w:rsidP="009F2F2A">
      <w:pPr>
        <w:spacing w:after="0" w:line="360" w:lineRule="auto"/>
        <w:ind w:left="450" w:right="75" w:hanging="450"/>
        <w:jc w:val="both"/>
        <w:rPr>
          <w:rFonts w:ascii="Times New Roman" w:hAnsi="Times New Roman" w:cs="Times New Roman"/>
          <w:color w:val="222222"/>
          <w:sz w:val="24"/>
          <w:szCs w:val="24"/>
          <w:shd w:val="clear" w:color="auto" w:fill="FFFFFF"/>
        </w:rPr>
      </w:pPr>
    </w:p>
    <w:p w14:paraId="2C0F5D74" w14:textId="77777777" w:rsidR="009F2F2A" w:rsidRPr="00375CE5" w:rsidRDefault="009F2F2A" w:rsidP="009F2F2A">
      <w:pPr>
        <w:spacing w:after="0" w:line="360" w:lineRule="auto"/>
        <w:ind w:left="450" w:hanging="450"/>
        <w:jc w:val="both"/>
        <w:rPr>
          <w:rFonts w:ascii="Times New Roman" w:hAnsi="Times New Roman" w:cs="Times New Roman"/>
          <w:color w:val="222222"/>
          <w:sz w:val="24"/>
          <w:szCs w:val="24"/>
          <w:shd w:val="clear" w:color="auto" w:fill="FFFFFF"/>
        </w:rPr>
      </w:pPr>
    </w:p>
    <w:p w14:paraId="6480EFEC" w14:textId="77777777" w:rsidR="00CE6F93" w:rsidRDefault="00CE6F93" w:rsidP="00A4288D">
      <w:pPr>
        <w:spacing w:after="0" w:line="360" w:lineRule="auto"/>
        <w:ind w:right="75"/>
        <w:jc w:val="both"/>
        <w:rPr>
          <w:rFonts w:ascii="Times New Roman" w:hAnsi="Times New Roman" w:cs="Times New Roman"/>
          <w:color w:val="222222"/>
          <w:sz w:val="24"/>
          <w:szCs w:val="24"/>
          <w:shd w:val="clear" w:color="auto" w:fill="FFFFFF"/>
        </w:rPr>
      </w:pPr>
    </w:p>
    <w:p w14:paraId="41812732" w14:textId="77777777" w:rsidR="00CE6F93" w:rsidRDefault="00CE6F93" w:rsidP="00A4288D">
      <w:pPr>
        <w:spacing w:after="0" w:line="360" w:lineRule="auto"/>
        <w:ind w:right="75"/>
        <w:jc w:val="both"/>
        <w:rPr>
          <w:rFonts w:ascii="Times New Roman" w:hAnsi="Times New Roman" w:cs="Times New Roman"/>
          <w:color w:val="222222"/>
          <w:sz w:val="24"/>
          <w:szCs w:val="24"/>
          <w:shd w:val="clear" w:color="auto" w:fill="FFFFFF"/>
        </w:rPr>
      </w:pPr>
    </w:p>
    <w:p w14:paraId="12C989AD" w14:textId="77777777" w:rsidR="00CE6F93" w:rsidRDefault="00CE6F93" w:rsidP="00A4288D">
      <w:pPr>
        <w:spacing w:after="0" w:line="360" w:lineRule="auto"/>
        <w:ind w:right="75"/>
        <w:jc w:val="both"/>
        <w:rPr>
          <w:rFonts w:ascii="Times New Roman" w:hAnsi="Times New Roman" w:cs="Times New Roman"/>
          <w:color w:val="222222"/>
          <w:sz w:val="24"/>
          <w:szCs w:val="24"/>
          <w:shd w:val="clear" w:color="auto" w:fill="FFFFFF"/>
        </w:rPr>
      </w:pPr>
    </w:p>
    <w:p w14:paraId="58B36386" w14:textId="77777777" w:rsidR="00CE6F93" w:rsidRDefault="00CE6F93" w:rsidP="00A4288D">
      <w:pPr>
        <w:spacing w:after="0" w:line="360" w:lineRule="auto"/>
        <w:ind w:right="75"/>
        <w:jc w:val="both"/>
        <w:rPr>
          <w:rFonts w:ascii="Times New Roman" w:hAnsi="Times New Roman" w:cs="Times New Roman"/>
          <w:color w:val="222222"/>
          <w:sz w:val="24"/>
          <w:szCs w:val="24"/>
          <w:shd w:val="clear" w:color="auto" w:fill="FFFFFF"/>
        </w:rPr>
      </w:pPr>
    </w:p>
    <w:p w14:paraId="74FDF5ED" w14:textId="77777777" w:rsidR="00163A00" w:rsidRPr="00375CE5" w:rsidRDefault="00163A00" w:rsidP="00A4288D">
      <w:pPr>
        <w:spacing w:line="360" w:lineRule="auto"/>
        <w:jc w:val="both"/>
        <w:rPr>
          <w:rFonts w:ascii="Times New Roman" w:hAnsi="Times New Roman" w:cs="Times New Roman"/>
          <w:sz w:val="24"/>
          <w:szCs w:val="24"/>
        </w:rPr>
      </w:pPr>
    </w:p>
    <w:sectPr w:rsidR="00163A00" w:rsidRPr="00375CE5" w:rsidSect="00746805">
      <w:headerReference w:type="even" r:id="rId19"/>
      <w:headerReference w:type="default" r:id="rId20"/>
      <w:footerReference w:type="even" r:id="rId21"/>
      <w:footerReference w:type="default" r:id="rId22"/>
      <w:headerReference w:type="first" r:id="rId23"/>
      <w:footerReference w:type="first" r:id="rId24"/>
      <w:pgSz w:w="12240" w:h="15840"/>
      <w:pgMar w:top="729" w:right="1260" w:bottom="1440" w:left="95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9872D2" w14:textId="77777777" w:rsidR="002D15F8" w:rsidRDefault="002D15F8" w:rsidP="0079626D">
      <w:pPr>
        <w:spacing w:after="0" w:line="240" w:lineRule="auto"/>
      </w:pPr>
      <w:r>
        <w:separator/>
      </w:r>
    </w:p>
  </w:endnote>
  <w:endnote w:type="continuationSeparator" w:id="0">
    <w:p w14:paraId="533C31CD" w14:textId="77777777" w:rsidR="002D15F8" w:rsidRDefault="002D15F8" w:rsidP="00796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6FFC7" w14:textId="77777777" w:rsidR="00DA1A47" w:rsidRDefault="00DA1A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955549"/>
      <w:docPartObj>
        <w:docPartGallery w:val="Page Numbers (Bottom of Page)"/>
        <w:docPartUnique/>
      </w:docPartObj>
    </w:sdtPr>
    <w:sdtEndPr>
      <w:rPr>
        <w:noProof/>
      </w:rPr>
    </w:sdtEndPr>
    <w:sdtContent>
      <w:p w14:paraId="3F05F535" w14:textId="77777777" w:rsidR="001971E0" w:rsidRDefault="001971E0">
        <w:pPr>
          <w:pStyle w:val="Footer"/>
          <w:jc w:val="center"/>
        </w:pPr>
        <w:r>
          <w:fldChar w:fldCharType="begin"/>
        </w:r>
        <w:r>
          <w:instrText xml:space="preserve"> PAGE   \* MERGEFORMAT </w:instrText>
        </w:r>
        <w:r>
          <w:fldChar w:fldCharType="separate"/>
        </w:r>
        <w:r w:rsidR="001E12B8">
          <w:rPr>
            <w:noProof/>
          </w:rPr>
          <w:t>1</w:t>
        </w:r>
        <w:r>
          <w:rPr>
            <w:noProof/>
          </w:rPr>
          <w:fldChar w:fldCharType="end"/>
        </w:r>
      </w:p>
    </w:sdtContent>
  </w:sdt>
  <w:p w14:paraId="629CC054" w14:textId="77777777" w:rsidR="001971E0" w:rsidRDefault="001971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3D7FD" w14:textId="77777777" w:rsidR="00DA1A47" w:rsidRDefault="00DA1A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A03782" w14:textId="77777777" w:rsidR="002D15F8" w:rsidRDefault="002D15F8" w:rsidP="0079626D">
      <w:pPr>
        <w:spacing w:after="0" w:line="240" w:lineRule="auto"/>
      </w:pPr>
      <w:r>
        <w:separator/>
      </w:r>
    </w:p>
  </w:footnote>
  <w:footnote w:type="continuationSeparator" w:id="0">
    <w:p w14:paraId="3AC38C0A" w14:textId="77777777" w:rsidR="002D15F8" w:rsidRDefault="002D15F8" w:rsidP="007962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EE32A" w14:textId="77993CC0" w:rsidR="00DA1A47" w:rsidRDefault="00DA1A47">
    <w:pPr>
      <w:pStyle w:val="Header"/>
    </w:pPr>
    <w:r>
      <w:rPr>
        <w:noProof/>
      </w:rPr>
      <w:pict w14:anchorId="48476F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9098032" o:spid="_x0000_s1026" type="#_x0000_t136" style="position:absolute;margin-left:0;margin-top:0;width:595.2pt;height:111.6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4DA2F" w14:textId="44669877" w:rsidR="00DA1A47" w:rsidRDefault="00DA1A47">
    <w:pPr>
      <w:pStyle w:val="Header"/>
    </w:pPr>
    <w:r>
      <w:rPr>
        <w:noProof/>
      </w:rPr>
      <w:pict w14:anchorId="1A0EC9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9098033" o:spid="_x0000_s1027" type="#_x0000_t136" style="position:absolute;margin-left:0;margin-top:0;width:595.2pt;height:111.6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7AF97" w14:textId="4988BF30" w:rsidR="00DA1A47" w:rsidRDefault="00DA1A47">
    <w:pPr>
      <w:pStyle w:val="Header"/>
    </w:pPr>
    <w:r>
      <w:rPr>
        <w:noProof/>
      </w:rPr>
      <w:pict w14:anchorId="0A0053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9098031" o:spid="_x0000_s1025" type="#_x0000_t136" style="position:absolute;margin-left:0;margin-top:0;width:595.2pt;height:111.6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667B9D"/>
    <w:multiLevelType w:val="multilevel"/>
    <w:tmpl w:val="0F667B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7F71F6B"/>
    <w:multiLevelType w:val="multilevel"/>
    <w:tmpl w:val="17F71F6B"/>
    <w:lvl w:ilvl="0">
      <w:start w:val="1"/>
      <w:numFmt w:val="bullet"/>
      <w:lvlText w:val=""/>
      <w:lvlJc w:val="left"/>
      <w:pPr>
        <w:ind w:left="2415" w:hanging="360"/>
      </w:pPr>
      <w:rPr>
        <w:rFonts w:ascii="Symbol" w:hAnsi="Symbol" w:hint="default"/>
      </w:rPr>
    </w:lvl>
    <w:lvl w:ilvl="1">
      <w:start w:val="1"/>
      <w:numFmt w:val="bullet"/>
      <w:lvlText w:val="o"/>
      <w:lvlJc w:val="left"/>
      <w:pPr>
        <w:ind w:left="3135" w:hanging="360"/>
      </w:pPr>
      <w:rPr>
        <w:rFonts w:ascii="Courier New" w:hAnsi="Courier New" w:cs="Courier New" w:hint="default"/>
      </w:rPr>
    </w:lvl>
    <w:lvl w:ilvl="2">
      <w:start w:val="1"/>
      <w:numFmt w:val="bullet"/>
      <w:lvlText w:val=""/>
      <w:lvlJc w:val="left"/>
      <w:pPr>
        <w:ind w:left="3855" w:hanging="360"/>
      </w:pPr>
      <w:rPr>
        <w:rFonts w:ascii="Wingdings" w:hAnsi="Wingdings" w:hint="default"/>
      </w:rPr>
    </w:lvl>
    <w:lvl w:ilvl="3">
      <w:start w:val="1"/>
      <w:numFmt w:val="bullet"/>
      <w:lvlText w:val=""/>
      <w:lvlJc w:val="left"/>
      <w:pPr>
        <w:ind w:left="4575" w:hanging="360"/>
      </w:pPr>
      <w:rPr>
        <w:rFonts w:ascii="Symbol" w:hAnsi="Symbol" w:hint="default"/>
      </w:rPr>
    </w:lvl>
    <w:lvl w:ilvl="4">
      <w:start w:val="1"/>
      <w:numFmt w:val="bullet"/>
      <w:lvlText w:val="o"/>
      <w:lvlJc w:val="left"/>
      <w:pPr>
        <w:ind w:left="5295" w:hanging="360"/>
      </w:pPr>
      <w:rPr>
        <w:rFonts w:ascii="Courier New" w:hAnsi="Courier New" w:cs="Courier New" w:hint="default"/>
      </w:rPr>
    </w:lvl>
    <w:lvl w:ilvl="5">
      <w:start w:val="1"/>
      <w:numFmt w:val="bullet"/>
      <w:lvlText w:val=""/>
      <w:lvlJc w:val="left"/>
      <w:pPr>
        <w:ind w:left="6015" w:hanging="360"/>
      </w:pPr>
      <w:rPr>
        <w:rFonts w:ascii="Wingdings" w:hAnsi="Wingdings" w:hint="default"/>
      </w:rPr>
    </w:lvl>
    <w:lvl w:ilvl="6">
      <w:start w:val="1"/>
      <w:numFmt w:val="bullet"/>
      <w:lvlText w:val=""/>
      <w:lvlJc w:val="left"/>
      <w:pPr>
        <w:ind w:left="6735" w:hanging="360"/>
      </w:pPr>
      <w:rPr>
        <w:rFonts w:ascii="Symbol" w:hAnsi="Symbol" w:hint="default"/>
      </w:rPr>
    </w:lvl>
    <w:lvl w:ilvl="7">
      <w:start w:val="1"/>
      <w:numFmt w:val="bullet"/>
      <w:lvlText w:val="o"/>
      <w:lvlJc w:val="left"/>
      <w:pPr>
        <w:ind w:left="7455" w:hanging="360"/>
      </w:pPr>
      <w:rPr>
        <w:rFonts w:ascii="Courier New" w:hAnsi="Courier New" w:cs="Courier New" w:hint="default"/>
      </w:rPr>
    </w:lvl>
    <w:lvl w:ilvl="8">
      <w:start w:val="1"/>
      <w:numFmt w:val="bullet"/>
      <w:lvlText w:val=""/>
      <w:lvlJc w:val="left"/>
      <w:pPr>
        <w:ind w:left="8175" w:hanging="360"/>
      </w:pPr>
      <w:rPr>
        <w:rFonts w:ascii="Wingdings" w:hAnsi="Wingdings" w:hint="default"/>
      </w:rPr>
    </w:lvl>
  </w:abstractNum>
  <w:abstractNum w:abstractNumId="2" w15:restartNumberingAfterBreak="0">
    <w:nsid w:val="245C0E54"/>
    <w:multiLevelType w:val="hybridMultilevel"/>
    <w:tmpl w:val="BD8EA3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9E040A"/>
    <w:multiLevelType w:val="multilevel"/>
    <w:tmpl w:val="369E040A"/>
    <w:lvl w:ilvl="0">
      <w:start w:val="1"/>
      <w:numFmt w:val="decimal"/>
      <w:lvlText w:val="%1"/>
      <w:lvlJc w:val="left"/>
      <w:pPr>
        <w:ind w:left="525" w:hanging="525"/>
      </w:pPr>
      <w:rPr>
        <w:rFonts w:hint="default"/>
      </w:rPr>
    </w:lvl>
    <w:lvl w:ilvl="1">
      <w:start w:val="1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9A643C7"/>
    <w:multiLevelType w:val="multilevel"/>
    <w:tmpl w:val="39A643C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499363C4"/>
    <w:multiLevelType w:val="multilevel"/>
    <w:tmpl w:val="25D6E74C"/>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52D6135A"/>
    <w:multiLevelType w:val="multilevel"/>
    <w:tmpl w:val="091CDB46"/>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E2E4D62"/>
    <w:multiLevelType w:val="hybridMultilevel"/>
    <w:tmpl w:val="B63218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EF7D32"/>
    <w:multiLevelType w:val="multilevel"/>
    <w:tmpl w:val="60EF7D3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65D60199"/>
    <w:multiLevelType w:val="multilevel"/>
    <w:tmpl w:val="65D601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7129025B"/>
    <w:multiLevelType w:val="multilevel"/>
    <w:tmpl w:val="7129025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7ED6274A"/>
    <w:multiLevelType w:val="multilevel"/>
    <w:tmpl w:val="7ED627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10921828">
    <w:abstractNumId w:val="11"/>
  </w:num>
  <w:num w:numId="2" w16cid:durableId="1413697858">
    <w:abstractNumId w:val="9"/>
  </w:num>
  <w:num w:numId="3" w16cid:durableId="1724476182">
    <w:abstractNumId w:val="3"/>
  </w:num>
  <w:num w:numId="4" w16cid:durableId="84152159">
    <w:abstractNumId w:val="8"/>
  </w:num>
  <w:num w:numId="5" w16cid:durableId="426656109">
    <w:abstractNumId w:val="10"/>
  </w:num>
  <w:num w:numId="6" w16cid:durableId="1822649055">
    <w:abstractNumId w:val="4"/>
  </w:num>
  <w:num w:numId="7" w16cid:durableId="1912882092">
    <w:abstractNumId w:val="1"/>
  </w:num>
  <w:num w:numId="8" w16cid:durableId="154417251">
    <w:abstractNumId w:val="0"/>
  </w:num>
  <w:num w:numId="9" w16cid:durableId="351883106">
    <w:abstractNumId w:val="2"/>
  </w:num>
  <w:num w:numId="10" w16cid:durableId="1960212453">
    <w:abstractNumId w:val="6"/>
  </w:num>
  <w:num w:numId="11" w16cid:durableId="1694380128">
    <w:abstractNumId w:val="5"/>
  </w:num>
  <w:num w:numId="12" w16cid:durableId="7528988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26D"/>
    <w:rsid w:val="00005DE3"/>
    <w:rsid w:val="00013E07"/>
    <w:rsid w:val="00096922"/>
    <w:rsid w:val="000972EC"/>
    <w:rsid w:val="000B7D0A"/>
    <w:rsid w:val="000C3896"/>
    <w:rsid w:val="00110B5C"/>
    <w:rsid w:val="0011676E"/>
    <w:rsid w:val="0012654D"/>
    <w:rsid w:val="001306FF"/>
    <w:rsid w:val="00130D31"/>
    <w:rsid w:val="001373DB"/>
    <w:rsid w:val="00163A00"/>
    <w:rsid w:val="00164C05"/>
    <w:rsid w:val="001971E0"/>
    <w:rsid w:val="001B6384"/>
    <w:rsid w:val="001D18A1"/>
    <w:rsid w:val="001E12B8"/>
    <w:rsid w:val="001F00E6"/>
    <w:rsid w:val="001F72E0"/>
    <w:rsid w:val="0020790B"/>
    <w:rsid w:val="00231B38"/>
    <w:rsid w:val="002578B6"/>
    <w:rsid w:val="002605E0"/>
    <w:rsid w:val="00281007"/>
    <w:rsid w:val="00291DB7"/>
    <w:rsid w:val="002D15F8"/>
    <w:rsid w:val="00322D76"/>
    <w:rsid w:val="00341DC6"/>
    <w:rsid w:val="00364071"/>
    <w:rsid w:val="00365B26"/>
    <w:rsid w:val="00375CE5"/>
    <w:rsid w:val="00422603"/>
    <w:rsid w:val="0042720B"/>
    <w:rsid w:val="00454858"/>
    <w:rsid w:val="00470B02"/>
    <w:rsid w:val="004E6287"/>
    <w:rsid w:val="00507643"/>
    <w:rsid w:val="00545ABA"/>
    <w:rsid w:val="00556935"/>
    <w:rsid w:val="005848E2"/>
    <w:rsid w:val="005D0CD0"/>
    <w:rsid w:val="005D4F30"/>
    <w:rsid w:val="005F13F3"/>
    <w:rsid w:val="00603E34"/>
    <w:rsid w:val="006205EB"/>
    <w:rsid w:val="00622652"/>
    <w:rsid w:val="00663D9A"/>
    <w:rsid w:val="006659DE"/>
    <w:rsid w:val="00675EFC"/>
    <w:rsid w:val="00696479"/>
    <w:rsid w:val="006E0506"/>
    <w:rsid w:val="006F6B23"/>
    <w:rsid w:val="00711D1F"/>
    <w:rsid w:val="00735F61"/>
    <w:rsid w:val="00746805"/>
    <w:rsid w:val="007674B2"/>
    <w:rsid w:val="00771BBD"/>
    <w:rsid w:val="0079626D"/>
    <w:rsid w:val="007B3421"/>
    <w:rsid w:val="007B4C12"/>
    <w:rsid w:val="007D4FE8"/>
    <w:rsid w:val="00805ADF"/>
    <w:rsid w:val="00827889"/>
    <w:rsid w:val="00862C03"/>
    <w:rsid w:val="00871B13"/>
    <w:rsid w:val="008A75DE"/>
    <w:rsid w:val="00910248"/>
    <w:rsid w:val="00964921"/>
    <w:rsid w:val="009A3D87"/>
    <w:rsid w:val="009B0C4E"/>
    <w:rsid w:val="009E3C61"/>
    <w:rsid w:val="009F09A1"/>
    <w:rsid w:val="009F2F2A"/>
    <w:rsid w:val="00A16380"/>
    <w:rsid w:val="00A4288D"/>
    <w:rsid w:val="00A87C84"/>
    <w:rsid w:val="00AC5D4C"/>
    <w:rsid w:val="00AD1FC6"/>
    <w:rsid w:val="00AF4132"/>
    <w:rsid w:val="00B77737"/>
    <w:rsid w:val="00BE4C5E"/>
    <w:rsid w:val="00C0004E"/>
    <w:rsid w:val="00C21D28"/>
    <w:rsid w:val="00C476A7"/>
    <w:rsid w:val="00C9586F"/>
    <w:rsid w:val="00CB489E"/>
    <w:rsid w:val="00CE6F93"/>
    <w:rsid w:val="00D26520"/>
    <w:rsid w:val="00D307D7"/>
    <w:rsid w:val="00D47B96"/>
    <w:rsid w:val="00D70557"/>
    <w:rsid w:val="00DA1A47"/>
    <w:rsid w:val="00DF0DF7"/>
    <w:rsid w:val="00DF5F32"/>
    <w:rsid w:val="00E35CDA"/>
    <w:rsid w:val="00F54109"/>
    <w:rsid w:val="00F71D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0815B"/>
  <w15:chartTrackingRefBased/>
  <w15:docId w15:val="{AA28E0AF-39C5-482D-BCCA-1773F90CB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26D"/>
  </w:style>
  <w:style w:type="paragraph" w:styleId="Heading1">
    <w:name w:val="heading 1"/>
    <w:basedOn w:val="Normal"/>
    <w:next w:val="Normal"/>
    <w:link w:val="Heading1Char"/>
    <w:uiPriority w:val="9"/>
    <w:qFormat/>
    <w:rsid w:val="0036407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9626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63A00"/>
    <w:pPr>
      <w:keepNext/>
      <w:keepLines/>
      <w:spacing w:before="40" w:after="0"/>
      <w:outlineLvl w:val="2"/>
    </w:pPr>
    <w:rPr>
      <w:rFonts w:asciiTheme="majorHAnsi" w:eastAsiaTheme="majorEastAsia" w:hAnsiTheme="majorHAnsi" w:cstheme="majorBidi"/>
      <w:color w:val="1F4E79"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9626D"/>
    <w:rPr>
      <w:rFonts w:asciiTheme="majorHAnsi" w:eastAsiaTheme="majorEastAsia" w:hAnsiTheme="majorHAnsi" w:cstheme="majorBidi"/>
      <w:color w:val="2E74B5" w:themeColor="accent1" w:themeShade="BF"/>
      <w:sz w:val="26"/>
      <w:szCs w:val="26"/>
    </w:rPr>
  </w:style>
  <w:style w:type="character" w:customStyle="1" w:styleId="BookTitle1">
    <w:name w:val="Book Title1"/>
    <w:basedOn w:val="DefaultParagraphFont"/>
    <w:uiPriority w:val="33"/>
    <w:qFormat/>
    <w:rsid w:val="0079626D"/>
    <w:rPr>
      <w:b/>
      <w:bCs/>
      <w:i/>
      <w:iCs/>
      <w:spacing w:val="5"/>
    </w:rPr>
  </w:style>
  <w:style w:type="paragraph" w:styleId="Header">
    <w:name w:val="header"/>
    <w:basedOn w:val="Normal"/>
    <w:link w:val="HeaderChar"/>
    <w:uiPriority w:val="99"/>
    <w:unhideWhenUsed/>
    <w:qFormat/>
    <w:rsid w:val="0079626D"/>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79626D"/>
  </w:style>
  <w:style w:type="paragraph" w:styleId="Footer">
    <w:name w:val="footer"/>
    <w:basedOn w:val="Normal"/>
    <w:link w:val="FooterChar"/>
    <w:uiPriority w:val="99"/>
    <w:unhideWhenUsed/>
    <w:qFormat/>
    <w:rsid w:val="0079626D"/>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79626D"/>
  </w:style>
  <w:style w:type="character" w:customStyle="1" w:styleId="Heading1Char">
    <w:name w:val="Heading 1 Char"/>
    <w:basedOn w:val="DefaultParagraphFont"/>
    <w:link w:val="Heading1"/>
    <w:uiPriority w:val="9"/>
    <w:qFormat/>
    <w:rsid w:val="00364071"/>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364071"/>
    <w:pPr>
      <w:ind w:left="720"/>
      <w:contextualSpacing/>
    </w:pPr>
  </w:style>
  <w:style w:type="character" w:customStyle="1" w:styleId="Heading3Char">
    <w:name w:val="Heading 3 Char"/>
    <w:basedOn w:val="DefaultParagraphFont"/>
    <w:link w:val="Heading3"/>
    <w:uiPriority w:val="9"/>
    <w:qFormat/>
    <w:rsid w:val="00163A00"/>
    <w:rPr>
      <w:rFonts w:asciiTheme="majorHAnsi" w:eastAsiaTheme="majorEastAsia" w:hAnsiTheme="majorHAnsi" w:cstheme="majorBidi"/>
      <w:color w:val="1F4E79" w:themeColor="accent1" w:themeShade="80"/>
      <w:sz w:val="24"/>
      <w:szCs w:val="24"/>
    </w:rPr>
  </w:style>
  <w:style w:type="character" w:styleId="Emphasis">
    <w:name w:val="Emphasis"/>
    <w:basedOn w:val="DefaultParagraphFont"/>
    <w:uiPriority w:val="20"/>
    <w:qFormat/>
    <w:rsid w:val="00163A00"/>
    <w:rPr>
      <w:i/>
      <w:iCs/>
    </w:rPr>
  </w:style>
  <w:style w:type="character" w:styleId="Hyperlink">
    <w:name w:val="Hyperlink"/>
    <w:basedOn w:val="DefaultParagraphFont"/>
    <w:uiPriority w:val="99"/>
    <w:unhideWhenUsed/>
    <w:qFormat/>
    <w:rsid w:val="00163A00"/>
    <w:rPr>
      <w:color w:val="0000FF"/>
      <w:u w:val="single"/>
    </w:rPr>
  </w:style>
  <w:style w:type="paragraph" w:styleId="NormalWeb">
    <w:name w:val="Normal (Web)"/>
    <w:basedOn w:val="Normal"/>
    <w:uiPriority w:val="99"/>
    <w:semiHidden/>
    <w:unhideWhenUsed/>
    <w:qFormat/>
    <w:rsid w:val="00163A0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63A00"/>
    <w:rPr>
      <w:b/>
      <w:bCs/>
    </w:rPr>
  </w:style>
  <w:style w:type="table" w:styleId="TableGrid">
    <w:name w:val="Table Grid"/>
    <w:basedOn w:val="TableNormal"/>
    <w:uiPriority w:val="39"/>
    <w:qFormat/>
    <w:rsid w:val="00163A00"/>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TopofForm1">
    <w:name w:val="z-Top of Form1"/>
    <w:basedOn w:val="Normal"/>
    <w:next w:val="Normal"/>
    <w:link w:val="z-TopofFormChar"/>
    <w:uiPriority w:val="99"/>
    <w:semiHidden/>
    <w:unhideWhenUsed/>
    <w:qFormat/>
    <w:rsid w:val="00163A0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1"/>
    <w:uiPriority w:val="99"/>
    <w:semiHidden/>
    <w:qFormat/>
    <w:rsid w:val="00163A00"/>
    <w:rPr>
      <w:rFonts w:ascii="Arial" w:eastAsia="Times New Roman" w:hAnsi="Arial" w:cs="Arial"/>
      <w:vanish/>
      <w:sz w:val="16"/>
      <w:szCs w:val="16"/>
    </w:rPr>
  </w:style>
  <w:style w:type="character" w:customStyle="1" w:styleId="chemf">
    <w:name w:val="chemf"/>
    <w:basedOn w:val="DefaultParagraphFont"/>
    <w:qFormat/>
    <w:rsid w:val="00163A00"/>
  </w:style>
  <w:style w:type="character" w:customStyle="1" w:styleId="mw-headline">
    <w:name w:val="mw-headline"/>
    <w:basedOn w:val="DefaultParagraphFont"/>
    <w:qFormat/>
    <w:rsid w:val="00163A00"/>
  </w:style>
  <w:style w:type="character" w:customStyle="1" w:styleId="element-citation">
    <w:name w:val="element-citation"/>
    <w:basedOn w:val="DefaultParagraphFont"/>
    <w:qFormat/>
    <w:rsid w:val="00163A00"/>
  </w:style>
  <w:style w:type="character" w:customStyle="1" w:styleId="bold">
    <w:name w:val="bold"/>
    <w:basedOn w:val="DefaultParagraphFont"/>
    <w:qFormat/>
    <w:rsid w:val="00163A00"/>
  </w:style>
  <w:style w:type="character" w:customStyle="1" w:styleId="bkciteavail">
    <w:name w:val="bk_cite_avail"/>
    <w:basedOn w:val="DefaultParagraphFont"/>
    <w:qFormat/>
    <w:rsid w:val="00163A00"/>
  </w:style>
  <w:style w:type="character" w:customStyle="1" w:styleId="ref-title">
    <w:name w:val="ref-title"/>
    <w:basedOn w:val="DefaultParagraphFont"/>
    <w:qFormat/>
    <w:rsid w:val="00163A00"/>
  </w:style>
  <w:style w:type="character" w:customStyle="1" w:styleId="ref-journal">
    <w:name w:val="ref-journal"/>
    <w:basedOn w:val="DefaultParagraphFont"/>
    <w:qFormat/>
    <w:rsid w:val="00163A00"/>
  </w:style>
  <w:style w:type="character" w:customStyle="1" w:styleId="ref-vol">
    <w:name w:val="ref-vol"/>
    <w:basedOn w:val="DefaultParagraphFont"/>
    <w:qFormat/>
    <w:rsid w:val="00163A00"/>
  </w:style>
  <w:style w:type="character" w:customStyle="1" w:styleId="nowrap">
    <w:name w:val="nowrap"/>
    <w:basedOn w:val="DefaultParagraphFont"/>
    <w:qFormat/>
    <w:rsid w:val="00163A00"/>
  </w:style>
  <w:style w:type="character" w:styleId="PlaceholderText">
    <w:name w:val="Placeholder Text"/>
    <w:basedOn w:val="DefaultParagraphFont"/>
    <w:uiPriority w:val="99"/>
    <w:semiHidden/>
    <w:rsid w:val="00163A00"/>
    <w:rPr>
      <w:color w:val="808080"/>
    </w:rPr>
  </w:style>
  <w:style w:type="paragraph" w:styleId="z-TopofForm">
    <w:name w:val="HTML Top of Form"/>
    <w:basedOn w:val="Normal"/>
    <w:next w:val="Normal"/>
    <w:link w:val="z-TopofFormChar1"/>
    <w:hidden/>
    <w:uiPriority w:val="99"/>
    <w:semiHidden/>
    <w:unhideWhenUsed/>
    <w:rsid w:val="00163A0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1">
    <w:name w:val="z-Top of Form Char1"/>
    <w:basedOn w:val="DefaultParagraphFont"/>
    <w:link w:val="z-TopofForm"/>
    <w:uiPriority w:val="99"/>
    <w:semiHidden/>
    <w:rsid w:val="00163A0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63A00"/>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63A00"/>
    <w:rPr>
      <w:rFonts w:ascii="Arial" w:eastAsia="Times New Roman" w:hAnsi="Arial" w:cs="Arial"/>
      <w:vanish/>
      <w:sz w:val="16"/>
      <w:szCs w:val="16"/>
    </w:rPr>
  </w:style>
  <w:style w:type="character" w:customStyle="1" w:styleId="ams">
    <w:name w:val="ams"/>
    <w:basedOn w:val="DefaultParagraphFont"/>
    <w:rsid w:val="00163A00"/>
  </w:style>
  <w:style w:type="paragraph" w:styleId="TOCHeading">
    <w:name w:val="TOC Heading"/>
    <w:basedOn w:val="Heading1"/>
    <w:next w:val="Normal"/>
    <w:uiPriority w:val="39"/>
    <w:unhideWhenUsed/>
    <w:qFormat/>
    <w:rsid w:val="00163A00"/>
    <w:pPr>
      <w:outlineLvl w:val="9"/>
    </w:pPr>
  </w:style>
  <w:style w:type="paragraph" w:styleId="TOC2">
    <w:name w:val="toc 2"/>
    <w:basedOn w:val="Normal"/>
    <w:next w:val="Normal"/>
    <w:autoRedefine/>
    <w:uiPriority w:val="39"/>
    <w:unhideWhenUsed/>
    <w:rsid w:val="00163A00"/>
    <w:pPr>
      <w:tabs>
        <w:tab w:val="right" w:pos="9350"/>
      </w:tabs>
      <w:spacing w:after="100"/>
      <w:ind w:left="220"/>
    </w:pPr>
    <w:rPr>
      <w:rFonts w:ascii="Times New Roman" w:hAnsi="Times New Roman" w:cs="Times New Roman"/>
      <w:b/>
      <w:noProof/>
    </w:rPr>
  </w:style>
  <w:style w:type="paragraph" w:styleId="TOC1">
    <w:name w:val="toc 1"/>
    <w:basedOn w:val="Normal"/>
    <w:next w:val="Normal"/>
    <w:autoRedefine/>
    <w:uiPriority w:val="39"/>
    <w:unhideWhenUsed/>
    <w:rsid w:val="00163A00"/>
    <w:pPr>
      <w:spacing w:after="100"/>
    </w:pPr>
  </w:style>
  <w:style w:type="paragraph" w:styleId="TOC3">
    <w:name w:val="toc 3"/>
    <w:basedOn w:val="Normal"/>
    <w:next w:val="Normal"/>
    <w:autoRedefine/>
    <w:uiPriority w:val="39"/>
    <w:unhideWhenUsed/>
    <w:rsid w:val="00163A0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3.bin"/><Relationship Id="rId18" Type="http://schemas.microsoft.com/office/2007/relationships/hdphoto" Target="media/hdphoto1.wdp"/><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TotalTime>
  <Pages>23</Pages>
  <Words>5809</Words>
  <Characters>33112</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Editor-22</cp:lastModifiedBy>
  <cp:revision>78</cp:revision>
  <dcterms:created xsi:type="dcterms:W3CDTF">2025-02-06T15:07:00Z</dcterms:created>
  <dcterms:modified xsi:type="dcterms:W3CDTF">2025-02-13T04:38:00Z</dcterms:modified>
</cp:coreProperties>
</file>