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288DF2" w14:textId="77777777" w:rsidR="006D3679" w:rsidRPr="009611C1" w:rsidRDefault="006D3679" w:rsidP="006D3679">
      <w:pPr>
        <w:spacing w:after="0" w:line="360" w:lineRule="auto"/>
        <w:jc w:val="both"/>
        <w:rPr>
          <w:rFonts w:ascii="Times New Roman" w:hAnsi="Times New Roman" w:cs="Times New Roman"/>
          <w:sz w:val="20"/>
          <w:szCs w:val="20"/>
        </w:rPr>
      </w:pPr>
    </w:p>
    <w:p w14:paraId="5BDA4046" w14:textId="4DA46B55" w:rsidR="006D3679" w:rsidRPr="009611C1" w:rsidRDefault="00F71A30" w:rsidP="00986831">
      <w:pPr>
        <w:spacing w:after="0" w:line="240" w:lineRule="auto"/>
        <w:jc w:val="both"/>
        <w:rPr>
          <w:rFonts w:ascii="Times New Roman" w:hAnsi="Times New Roman" w:cs="Times New Roman"/>
          <w:b/>
          <w:sz w:val="20"/>
          <w:szCs w:val="20"/>
        </w:rPr>
      </w:pPr>
      <w:r w:rsidRPr="009611C1">
        <w:rPr>
          <w:rFonts w:ascii="Times New Roman" w:hAnsi="Times New Roman" w:cs="Times New Roman"/>
          <w:b/>
          <w:sz w:val="20"/>
          <w:szCs w:val="20"/>
        </w:rPr>
        <w:t>COMPA</w:t>
      </w:r>
      <w:r w:rsidR="006D3679" w:rsidRPr="009611C1">
        <w:rPr>
          <w:rFonts w:ascii="Times New Roman" w:hAnsi="Times New Roman" w:cs="Times New Roman"/>
          <w:b/>
          <w:sz w:val="20"/>
          <w:szCs w:val="20"/>
        </w:rPr>
        <w:t>RATIVE EFFECTS OF INDUCING O</w:t>
      </w:r>
      <w:r w:rsidR="002B0402" w:rsidRPr="009611C1">
        <w:rPr>
          <w:rFonts w:ascii="Times New Roman" w:hAnsi="Times New Roman" w:cs="Times New Roman"/>
          <w:b/>
          <w:sz w:val="20"/>
          <w:szCs w:val="20"/>
        </w:rPr>
        <w:t xml:space="preserve">VULATION IN </w:t>
      </w:r>
      <w:r w:rsidR="009611C1" w:rsidRPr="009611C1">
        <w:rPr>
          <w:rFonts w:ascii="Times New Roman" w:hAnsi="Times New Roman" w:cs="Times New Roman"/>
          <w:b/>
          <w:i/>
          <w:iCs/>
          <w:sz w:val="20"/>
          <w:szCs w:val="20"/>
        </w:rPr>
        <w:t>Clarias gariepinus</w:t>
      </w:r>
      <w:r w:rsidR="009611C1" w:rsidRPr="009611C1">
        <w:rPr>
          <w:rFonts w:ascii="Times New Roman" w:hAnsi="Times New Roman" w:cs="Times New Roman"/>
          <w:b/>
          <w:sz w:val="20"/>
          <w:szCs w:val="20"/>
        </w:rPr>
        <w:t xml:space="preserve"> </w:t>
      </w:r>
      <w:r w:rsidR="006D3679" w:rsidRPr="009611C1">
        <w:rPr>
          <w:rFonts w:ascii="Times New Roman" w:hAnsi="Times New Roman" w:cs="Times New Roman"/>
          <w:b/>
          <w:sz w:val="20"/>
          <w:szCs w:val="20"/>
        </w:rPr>
        <w:t>ON</w:t>
      </w:r>
      <w:r w:rsidR="00925A94" w:rsidRPr="009611C1">
        <w:rPr>
          <w:rFonts w:ascii="Times New Roman" w:hAnsi="Times New Roman" w:cs="Times New Roman"/>
          <w:b/>
          <w:sz w:val="20"/>
          <w:szCs w:val="20"/>
        </w:rPr>
        <w:t xml:space="preserve"> THE GROWTH AND SURVIVAL </w:t>
      </w:r>
      <w:r w:rsidR="006D3679" w:rsidRPr="009611C1">
        <w:rPr>
          <w:rFonts w:ascii="Times New Roman" w:hAnsi="Times New Roman" w:cs="Times New Roman"/>
          <w:b/>
          <w:sz w:val="20"/>
          <w:szCs w:val="20"/>
        </w:rPr>
        <w:t>OF TH</w:t>
      </w:r>
      <w:r w:rsidR="002B0402" w:rsidRPr="009611C1">
        <w:rPr>
          <w:rFonts w:ascii="Times New Roman" w:hAnsi="Times New Roman" w:cs="Times New Roman"/>
          <w:b/>
          <w:sz w:val="20"/>
          <w:szCs w:val="20"/>
        </w:rPr>
        <w:t xml:space="preserve">E OFFSPRING </w:t>
      </w:r>
      <w:r w:rsidR="006D3679" w:rsidRPr="009611C1">
        <w:rPr>
          <w:rFonts w:ascii="Times New Roman" w:hAnsi="Times New Roman" w:cs="Times New Roman"/>
          <w:b/>
          <w:sz w:val="20"/>
          <w:szCs w:val="20"/>
        </w:rPr>
        <w:t>USING</w:t>
      </w:r>
      <w:r w:rsidR="00925A94" w:rsidRPr="009611C1">
        <w:rPr>
          <w:rFonts w:ascii="Times New Roman" w:hAnsi="Times New Roman" w:cs="Times New Roman"/>
          <w:b/>
          <w:sz w:val="20"/>
          <w:szCs w:val="20"/>
        </w:rPr>
        <w:t xml:space="preserve"> ARTIFICIAL </w:t>
      </w:r>
      <w:r w:rsidR="006D3679" w:rsidRPr="009611C1">
        <w:rPr>
          <w:rFonts w:ascii="Times New Roman" w:hAnsi="Times New Roman" w:cs="Times New Roman"/>
          <w:b/>
          <w:sz w:val="20"/>
          <w:szCs w:val="20"/>
        </w:rPr>
        <w:t>AND PITUITARY EXTRACT.</w:t>
      </w:r>
    </w:p>
    <w:p w14:paraId="7053FCBC" w14:textId="77777777" w:rsidR="001C5FBB" w:rsidRDefault="001C5FBB" w:rsidP="009611C1">
      <w:pPr>
        <w:spacing w:after="0" w:line="240" w:lineRule="auto"/>
        <w:jc w:val="both"/>
        <w:rPr>
          <w:rFonts w:ascii="Times New Roman" w:hAnsi="Times New Roman" w:cs="Times New Roman"/>
          <w:b/>
          <w:sz w:val="20"/>
          <w:szCs w:val="20"/>
        </w:rPr>
      </w:pPr>
    </w:p>
    <w:p w14:paraId="4935BF4E" w14:textId="77777777" w:rsidR="001C5FBB" w:rsidRDefault="001C5FBB" w:rsidP="009611C1">
      <w:pPr>
        <w:spacing w:after="0" w:line="240" w:lineRule="auto"/>
        <w:jc w:val="both"/>
        <w:rPr>
          <w:rFonts w:ascii="Times New Roman" w:hAnsi="Times New Roman" w:cs="Times New Roman"/>
          <w:b/>
          <w:sz w:val="20"/>
          <w:szCs w:val="20"/>
        </w:rPr>
      </w:pPr>
    </w:p>
    <w:p w14:paraId="3F73A2C1" w14:textId="77777777" w:rsidR="001C5FBB" w:rsidRDefault="001C5FBB" w:rsidP="009611C1">
      <w:pPr>
        <w:spacing w:after="0" w:line="240" w:lineRule="auto"/>
        <w:jc w:val="both"/>
        <w:rPr>
          <w:rFonts w:ascii="Times New Roman" w:hAnsi="Times New Roman" w:cs="Times New Roman"/>
          <w:b/>
          <w:sz w:val="20"/>
          <w:szCs w:val="20"/>
        </w:rPr>
      </w:pPr>
    </w:p>
    <w:p w14:paraId="3D19AD21" w14:textId="77777777" w:rsidR="001C5FBB" w:rsidRDefault="001C5FBB" w:rsidP="009611C1">
      <w:pPr>
        <w:spacing w:after="0" w:line="240" w:lineRule="auto"/>
        <w:jc w:val="both"/>
        <w:rPr>
          <w:rFonts w:ascii="Times New Roman" w:hAnsi="Times New Roman" w:cs="Times New Roman"/>
          <w:b/>
          <w:sz w:val="20"/>
          <w:szCs w:val="20"/>
        </w:rPr>
      </w:pPr>
    </w:p>
    <w:p w14:paraId="53C261D6" w14:textId="5237ADF7" w:rsidR="00986831" w:rsidRPr="009611C1" w:rsidRDefault="000E4D20" w:rsidP="009611C1">
      <w:pPr>
        <w:spacing w:after="0" w:line="240" w:lineRule="auto"/>
        <w:jc w:val="both"/>
        <w:rPr>
          <w:rFonts w:ascii="Times New Roman" w:hAnsi="Times New Roman" w:cs="Times New Roman"/>
          <w:b/>
          <w:sz w:val="20"/>
          <w:szCs w:val="20"/>
        </w:rPr>
      </w:pPr>
      <w:r w:rsidRPr="009611C1">
        <w:rPr>
          <w:rFonts w:ascii="Times New Roman" w:hAnsi="Times New Roman" w:cs="Times New Roman"/>
          <w:b/>
          <w:sz w:val="20"/>
          <w:szCs w:val="20"/>
        </w:rPr>
        <w:t xml:space="preserve">Abstracts  </w:t>
      </w:r>
    </w:p>
    <w:p w14:paraId="23CEFAE7" w14:textId="3FAF0A4F" w:rsidR="00153002" w:rsidRPr="009611C1" w:rsidRDefault="0085474D" w:rsidP="009611C1">
      <w:pPr>
        <w:spacing w:after="0" w:line="240" w:lineRule="auto"/>
        <w:jc w:val="both"/>
        <w:rPr>
          <w:rFonts w:ascii="Times New Roman" w:hAnsi="Times New Roman" w:cs="Times New Roman"/>
          <w:sz w:val="20"/>
          <w:szCs w:val="20"/>
        </w:rPr>
      </w:pPr>
      <w:r w:rsidRPr="00630119">
        <w:rPr>
          <w:rFonts w:ascii="Times New Roman" w:hAnsi="Times New Roman" w:cs="Times New Roman"/>
          <w:b/>
          <w:bCs/>
          <w:sz w:val="20"/>
          <w:szCs w:val="20"/>
        </w:rPr>
        <w:t>Aim</w:t>
      </w:r>
      <w:r w:rsidRPr="009611C1">
        <w:rPr>
          <w:rFonts w:ascii="Times New Roman" w:hAnsi="Times New Roman" w:cs="Times New Roman"/>
          <w:sz w:val="20"/>
          <w:szCs w:val="20"/>
        </w:rPr>
        <w:t>: To investigate the</w:t>
      </w:r>
      <w:r w:rsidR="003F1E0E" w:rsidRPr="009611C1">
        <w:rPr>
          <w:rFonts w:ascii="Times New Roman" w:hAnsi="Times New Roman" w:cs="Times New Roman"/>
          <w:sz w:val="20"/>
          <w:szCs w:val="20"/>
        </w:rPr>
        <w:t xml:space="preserve"> effects of inducing broodstock with Artificial and Natural hormones on the growth</w:t>
      </w:r>
      <w:r w:rsidR="00630119">
        <w:rPr>
          <w:rFonts w:ascii="Times New Roman" w:hAnsi="Times New Roman" w:cs="Times New Roman"/>
          <w:sz w:val="20"/>
          <w:szCs w:val="20"/>
        </w:rPr>
        <w:t xml:space="preserve"> and</w:t>
      </w:r>
      <w:r w:rsidR="003F1E0E" w:rsidRPr="009611C1">
        <w:rPr>
          <w:rFonts w:ascii="Times New Roman" w:hAnsi="Times New Roman" w:cs="Times New Roman"/>
          <w:sz w:val="20"/>
          <w:szCs w:val="20"/>
        </w:rPr>
        <w:t xml:space="preserve"> survival of </w:t>
      </w:r>
      <w:r w:rsidR="003F1E0E" w:rsidRPr="00630119">
        <w:rPr>
          <w:rFonts w:ascii="Times New Roman" w:hAnsi="Times New Roman" w:cs="Times New Roman"/>
          <w:i/>
          <w:iCs/>
          <w:sz w:val="20"/>
          <w:szCs w:val="20"/>
        </w:rPr>
        <w:t xml:space="preserve">Clarias </w:t>
      </w:r>
      <w:proofErr w:type="spellStart"/>
      <w:r w:rsidR="003F1E0E" w:rsidRPr="00630119">
        <w:rPr>
          <w:rFonts w:ascii="Times New Roman" w:hAnsi="Times New Roman" w:cs="Times New Roman"/>
          <w:i/>
          <w:iCs/>
          <w:sz w:val="20"/>
          <w:szCs w:val="20"/>
        </w:rPr>
        <w:t>garipeinus</w:t>
      </w:r>
      <w:proofErr w:type="spellEnd"/>
      <w:r w:rsidR="003F1E0E" w:rsidRPr="009611C1">
        <w:rPr>
          <w:rFonts w:ascii="Times New Roman" w:hAnsi="Times New Roman" w:cs="Times New Roman"/>
          <w:sz w:val="20"/>
          <w:szCs w:val="20"/>
        </w:rPr>
        <w:t>.</w:t>
      </w:r>
      <w:r w:rsidRPr="009611C1">
        <w:rPr>
          <w:rFonts w:ascii="Times New Roman" w:hAnsi="Times New Roman" w:cs="Times New Roman"/>
          <w:sz w:val="20"/>
          <w:szCs w:val="20"/>
        </w:rPr>
        <w:t xml:space="preserve"> </w:t>
      </w:r>
    </w:p>
    <w:p w14:paraId="567C2531" w14:textId="77777777" w:rsidR="00153002" w:rsidRPr="009611C1" w:rsidRDefault="0085474D" w:rsidP="009611C1">
      <w:pPr>
        <w:spacing w:after="0" w:line="240" w:lineRule="auto"/>
        <w:jc w:val="both"/>
        <w:rPr>
          <w:rFonts w:ascii="Times New Roman" w:hAnsi="Times New Roman" w:cs="Times New Roman"/>
          <w:sz w:val="20"/>
          <w:szCs w:val="20"/>
        </w:rPr>
      </w:pPr>
      <w:r w:rsidRPr="00630119">
        <w:rPr>
          <w:rFonts w:ascii="Times New Roman" w:hAnsi="Times New Roman" w:cs="Times New Roman"/>
          <w:b/>
          <w:bCs/>
          <w:sz w:val="20"/>
          <w:szCs w:val="20"/>
        </w:rPr>
        <w:t>Study Design</w:t>
      </w:r>
      <w:r w:rsidRPr="009611C1">
        <w:rPr>
          <w:rFonts w:ascii="Times New Roman" w:hAnsi="Times New Roman" w:cs="Times New Roman"/>
          <w:sz w:val="20"/>
          <w:szCs w:val="20"/>
        </w:rPr>
        <w:t>:</w:t>
      </w:r>
      <w:r w:rsidR="003F1E0E" w:rsidRPr="009611C1">
        <w:rPr>
          <w:rFonts w:ascii="Times New Roman" w:hAnsi="Times New Roman" w:cs="Times New Roman"/>
          <w:sz w:val="20"/>
          <w:szCs w:val="20"/>
        </w:rPr>
        <w:t xml:space="preserve"> </w:t>
      </w:r>
      <w:r w:rsidRPr="009611C1">
        <w:rPr>
          <w:rFonts w:ascii="Times New Roman" w:hAnsi="Times New Roman" w:cs="Times New Roman"/>
          <w:sz w:val="20"/>
          <w:szCs w:val="20"/>
        </w:rPr>
        <w:t>Treatments were assigned using complete randomized design.</w:t>
      </w:r>
    </w:p>
    <w:p w14:paraId="73ABA842" w14:textId="4D1783E5" w:rsidR="0085474D" w:rsidRPr="009611C1" w:rsidRDefault="003F1E0E" w:rsidP="009611C1">
      <w:pPr>
        <w:tabs>
          <w:tab w:val="left" w:pos="4194"/>
        </w:tabs>
        <w:spacing w:after="0" w:line="240" w:lineRule="auto"/>
        <w:jc w:val="both"/>
        <w:rPr>
          <w:rFonts w:ascii="Times New Roman" w:hAnsi="Times New Roman" w:cs="Times New Roman"/>
          <w:sz w:val="20"/>
          <w:szCs w:val="20"/>
        </w:rPr>
      </w:pPr>
      <w:r w:rsidRPr="00630119">
        <w:rPr>
          <w:rFonts w:ascii="Times New Roman" w:hAnsi="Times New Roman" w:cs="Times New Roman"/>
          <w:b/>
          <w:bCs/>
          <w:sz w:val="20"/>
          <w:szCs w:val="20"/>
        </w:rPr>
        <w:t>Place and Duration of the Study:</w:t>
      </w:r>
      <w:r w:rsidRPr="009611C1">
        <w:rPr>
          <w:rFonts w:ascii="Times New Roman" w:hAnsi="Times New Roman" w:cs="Times New Roman"/>
          <w:sz w:val="20"/>
          <w:szCs w:val="20"/>
        </w:rPr>
        <w:t xml:space="preserve">  </w:t>
      </w:r>
      <w:r w:rsidR="0085474D" w:rsidRPr="009611C1">
        <w:rPr>
          <w:rFonts w:ascii="Times New Roman" w:hAnsi="Times New Roman" w:cs="Times New Roman"/>
          <w:sz w:val="20"/>
          <w:szCs w:val="20"/>
        </w:rPr>
        <w:t xml:space="preserve">Fish farm complex </w:t>
      </w:r>
      <w:r w:rsidRPr="009611C1">
        <w:rPr>
          <w:rFonts w:ascii="Times New Roman" w:hAnsi="Times New Roman" w:cs="Times New Roman"/>
          <w:sz w:val="20"/>
          <w:szCs w:val="20"/>
        </w:rPr>
        <w:t xml:space="preserve">of Akwa Ibom </w:t>
      </w:r>
      <w:r w:rsidR="00630119" w:rsidRPr="009611C1">
        <w:rPr>
          <w:rFonts w:ascii="Times New Roman" w:hAnsi="Times New Roman" w:cs="Times New Roman"/>
          <w:sz w:val="20"/>
          <w:szCs w:val="20"/>
        </w:rPr>
        <w:t>State University</w:t>
      </w:r>
      <w:r w:rsidRPr="009611C1">
        <w:rPr>
          <w:rFonts w:ascii="Times New Roman" w:hAnsi="Times New Roman" w:cs="Times New Roman"/>
          <w:sz w:val="20"/>
          <w:szCs w:val="20"/>
        </w:rPr>
        <w:t xml:space="preserve"> </w:t>
      </w:r>
      <w:r w:rsidR="00630119" w:rsidRPr="009611C1">
        <w:rPr>
          <w:rFonts w:ascii="Times New Roman" w:hAnsi="Times New Roman" w:cs="Times New Roman"/>
          <w:sz w:val="20"/>
          <w:szCs w:val="20"/>
        </w:rPr>
        <w:t>(AKSU</w:t>
      </w:r>
      <w:r w:rsidR="0085474D" w:rsidRPr="009611C1">
        <w:rPr>
          <w:rFonts w:ascii="Times New Roman" w:hAnsi="Times New Roman" w:cs="Times New Roman"/>
          <w:sz w:val="20"/>
          <w:szCs w:val="20"/>
        </w:rPr>
        <w:t>)</w:t>
      </w:r>
      <w:r w:rsidR="00630119">
        <w:rPr>
          <w:rFonts w:ascii="Times New Roman" w:hAnsi="Times New Roman" w:cs="Times New Roman"/>
          <w:sz w:val="20"/>
          <w:szCs w:val="20"/>
        </w:rPr>
        <w:t>,</w:t>
      </w:r>
      <w:r w:rsidR="0085474D" w:rsidRPr="009611C1">
        <w:rPr>
          <w:rFonts w:ascii="Times New Roman" w:hAnsi="Times New Roman" w:cs="Times New Roman"/>
          <w:sz w:val="20"/>
          <w:szCs w:val="20"/>
        </w:rPr>
        <w:t xml:space="preserve"> Nigeria.</w:t>
      </w:r>
    </w:p>
    <w:p w14:paraId="1B62D58E" w14:textId="53D6B8BA" w:rsidR="00153002" w:rsidRPr="009611C1" w:rsidRDefault="003F1E0E" w:rsidP="009611C1">
      <w:pPr>
        <w:spacing w:after="0" w:line="240" w:lineRule="auto"/>
        <w:jc w:val="both"/>
        <w:rPr>
          <w:rFonts w:ascii="Times New Roman" w:hAnsi="Times New Roman" w:cs="Times New Roman"/>
          <w:sz w:val="20"/>
          <w:szCs w:val="20"/>
        </w:rPr>
      </w:pPr>
      <w:r w:rsidRPr="009611C1">
        <w:rPr>
          <w:rFonts w:ascii="Times New Roman" w:hAnsi="Times New Roman" w:cs="Times New Roman"/>
          <w:b/>
          <w:sz w:val="20"/>
          <w:szCs w:val="20"/>
        </w:rPr>
        <w:t xml:space="preserve">Methodology: </w:t>
      </w:r>
      <w:r w:rsidR="00153002" w:rsidRPr="009611C1">
        <w:rPr>
          <w:rFonts w:ascii="Times New Roman" w:hAnsi="Times New Roman" w:cs="Times New Roman"/>
          <w:sz w:val="20"/>
          <w:szCs w:val="20"/>
        </w:rPr>
        <w:t xml:space="preserve">Five (5) broodstock </w:t>
      </w:r>
      <w:r w:rsidR="00630119" w:rsidRPr="009611C1">
        <w:rPr>
          <w:rFonts w:ascii="Times New Roman" w:hAnsi="Times New Roman" w:cs="Times New Roman"/>
          <w:sz w:val="20"/>
          <w:szCs w:val="20"/>
        </w:rPr>
        <w:t xml:space="preserve">of </w:t>
      </w:r>
      <w:r w:rsidR="00630119" w:rsidRPr="00630119">
        <w:rPr>
          <w:rFonts w:ascii="Times New Roman" w:hAnsi="Times New Roman" w:cs="Times New Roman"/>
          <w:i/>
          <w:iCs/>
          <w:sz w:val="20"/>
          <w:szCs w:val="20"/>
        </w:rPr>
        <w:t>Clarias</w:t>
      </w:r>
      <w:r w:rsidR="00153002" w:rsidRPr="00630119">
        <w:rPr>
          <w:rFonts w:ascii="Times New Roman" w:hAnsi="Times New Roman" w:cs="Times New Roman"/>
          <w:i/>
          <w:iCs/>
          <w:sz w:val="20"/>
          <w:szCs w:val="20"/>
        </w:rPr>
        <w:t xml:space="preserve"> gariepinus</w:t>
      </w:r>
      <w:r w:rsidR="00153002" w:rsidRPr="009611C1">
        <w:rPr>
          <w:rFonts w:ascii="Times New Roman" w:hAnsi="Times New Roman" w:cs="Times New Roman"/>
          <w:sz w:val="20"/>
          <w:szCs w:val="20"/>
        </w:rPr>
        <w:t xml:space="preserve"> (3male </w:t>
      </w:r>
      <w:r w:rsidR="00630119" w:rsidRPr="009611C1">
        <w:rPr>
          <w:rFonts w:ascii="Times New Roman" w:hAnsi="Times New Roman" w:cs="Times New Roman"/>
          <w:sz w:val="20"/>
          <w:szCs w:val="20"/>
        </w:rPr>
        <w:t>and 2</w:t>
      </w:r>
      <w:r w:rsidR="00153002" w:rsidRPr="009611C1">
        <w:rPr>
          <w:rFonts w:ascii="Times New Roman" w:hAnsi="Times New Roman" w:cs="Times New Roman"/>
          <w:sz w:val="20"/>
          <w:szCs w:val="20"/>
        </w:rPr>
        <w:t xml:space="preserve"> </w:t>
      </w:r>
      <w:r w:rsidR="00630119" w:rsidRPr="009611C1">
        <w:rPr>
          <w:rFonts w:ascii="Times New Roman" w:hAnsi="Times New Roman" w:cs="Times New Roman"/>
          <w:sz w:val="20"/>
          <w:szCs w:val="20"/>
        </w:rPr>
        <w:t>females) with</w:t>
      </w:r>
      <w:r w:rsidR="00153002" w:rsidRPr="009611C1">
        <w:rPr>
          <w:rFonts w:ascii="Times New Roman" w:hAnsi="Times New Roman" w:cs="Times New Roman"/>
          <w:sz w:val="20"/>
          <w:szCs w:val="20"/>
        </w:rPr>
        <w:t xml:space="preserve"> mean weight of 2 kg </w:t>
      </w:r>
      <w:r w:rsidR="00630119" w:rsidRPr="009611C1">
        <w:rPr>
          <w:rFonts w:ascii="Times New Roman" w:hAnsi="Times New Roman" w:cs="Times New Roman"/>
          <w:sz w:val="20"/>
          <w:szCs w:val="20"/>
        </w:rPr>
        <w:t>each were</w:t>
      </w:r>
      <w:r w:rsidR="00153002" w:rsidRPr="009611C1">
        <w:rPr>
          <w:rFonts w:ascii="Times New Roman" w:hAnsi="Times New Roman" w:cs="Times New Roman"/>
          <w:sz w:val="20"/>
          <w:szCs w:val="20"/>
        </w:rPr>
        <w:t xml:space="preserve"> selected from </w:t>
      </w:r>
      <w:r w:rsidR="00630119" w:rsidRPr="009611C1">
        <w:rPr>
          <w:rFonts w:ascii="Times New Roman" w:hAnsi="Times New Roman" w:cs="Times New Roman"/>
          <w:sz w:val="20"/>
          <w:szCs w:val="20"/>
        </w:rPr>
        <w:t>Aksu farm</w:t>
      </w:r>
      <w:r w:rsidR="00153002" w:rsidRPr="009611C1">
        <w:rPr>
          <w:rFonts w:ascii="Times New Roman" w:hAnsi="Times New Roman" w:cs="Times New Roman"/>
          <w:sz w:val="20"/>
          <w:szCs w:val="20"/>
        </w:rPr>
        <w:t xml:space="preserve"> </w:t>
      </w:r>
      <w:r w:rsidR="00630119" w:rsidRPr="009611C1">
        <w:rPr>
          <w:rFonts w:ascii="Times New Roman" w:hAnsi="Times New Roman" w:cs="Times New Roman"/>
          <w:sz w:val="20"/>
          <w:szCs w:val="20"/>
        </w:rPr>
        <w:t>for breeding</w:t>
      </w:r>
      <w:r w:rsidR="00153002" w:rsidRPr="009611C1">
        <w:rPr>
          <w:rFonts w:ascii="Times New Roman" w:hAnsi="Times New Roman" w:cs="Times New Roman"/>
          <w:sz w:val="20"/>
          <w:szCs w:val="20"/>
        </w:rPr>
        <w:t xml:space="preserve">, using Ovaprim and Pituitary extract separately. The fertilized </w:t>
      </w:r>
      <w:r w:rsidR="00630119" w:rsidRPr="009611C1">
        <w:rPr>
          <w:rFonts w:ascii="Times New Roman" w:hAnsi="Times New Roman" w:cs="Times New Roman"/>
          <w:sz w:val="20"/>
          <w:szCs w:val="20"/>
        </w:rPr>
        <w:t>eggs were</w:t>
      </w:r>
      <w:r w:rsidR="00153002" w:rsidRPr="009611C1">
        <w:rPr>
          <w:rFonts w:ascii="Times New Roman" w:hAnsi="Times New Roman" w:cs="Times New Roman"/>
          <w:sz w:val="20"/>
          <w:szCs w:val="20"/>
        </w:rPr>
        <w:t xml:space="preserve"> incubated accordingly. </w:t>
      </w:r>
      <w:r w:rsidR="00630119" w:rsidRPr="009611C1">
        <w:rPr>
          <w:rFonts w:ascii="Times New Roman" w:hAnsi="Times New Roman" w:cs="Times New Roman"/>
          <w:sz w:val="20"/>
          <w:szCs w:val="20"/>
        </w:rPr>
        <w:t>Fourteen-day</w:t>
      </w:r>
      <w:r w:rsidR="00153002" w:rsidRPr="009611C1">
        <w:rPr>
          <w:rFonts w:ascii="Times New Roman" w:hAnsi="Times New Roman" w:cs="Times New Roman"/>
          <w:sz w:val="20"/>
          <w:szCs w:val="20"/>
        </w:rPr>
        <w:t xml:space="preserve"> old fry from each of the treatments were randomly stocked at 50</w:t>
      </w:r>
      <w:r w:rsidR="00630119">
        <w:rPr>
          <w:rFonts w:ascii="Times New Roman" w:hAnsi="Times New Roman" w:cs="Times New Roman"/>
          <w:sz w:val="20"/>
          <w:szCs w:val="20"/>
        </w:rPr>
        <w:t xml:space="preserve"> </w:t>
      </w:r>
      <w:r w:rsidR="00153002" w:rsidRPr="009611C1">
        <w:rPr>
          <w:rFonts w:ascii="Times New Roman" w:hAnsi="Times New Roman" w:cs="Times New Roman"/>
          <w:sz w:val="20"/>
          <w:szCs w:val="20"/>
        </w:rPr>
        <w:t>fry/m2 in a 2x 2 x1 m</w:t>
      </w:r>
      <w:r w:rsidR="00153002" w:rsidRPr="00630119">
        <w:rPr>
          <w:rFonts w:ascii="Times New Roman" w:hAnsi="Times New Roman" w:cs="Times New Roman"/>
          <w:sz w:val="20"/>
          <w:szCs w:val="20"/>
          <w:vertAlign w:val="superscript"/>
        </w:rPr>
        <w:t>3</w:t>
      </w:r>
      <w:r w:rsidR="00153002" w:rsidRPr="009611C1">
        <w:rPr>
          <w:rFonts w:ascii="Times New Roman" w:hAnsi="Times New Roman" w:cs="Times New Roman"/>
          <w:sz w:val="20"/>
          <w:szCs w:val="20"/>
        </w:rPr>
        <w:t xml:space="preserve"> </w:t>
      </w:r>
      <w:r w:rsidR="00630119">
        <w:rPr>
          <w:rFonts w:ascii="Times New Roman" w:hAnsi="Times New Roman" w:cs="Times New Roman"/>
          <w:sz w:val="20"/>
          <w:szCs w:val="20"/>
        </w:rPr>
        <w:t xml:space="preserve">culture media </w:t>
      </w:r>
      <w:r w:rsidR="00153002" w:rsidRPr="009611C1">
        <w:rPr>
          <w:rFonts w:ascii="Times New Roman" w:hAnsi="Times New Roman" w:cs="Times New Roman"/>
          <w:sz w:val="20"/>
          <w:szCs w:val="20"/>
        </w:rPr>
        <w:t xml:space="preserve">in four replicates. Feeding was twice daily at 10 % body weight using </w:t>
      </w:r>
      <w:r w:rsidR="00630119" w:rsidRPr="009611C1">
        <w:rPr>
          <w:rFonts w:ascii="Times New Roman" w:hAnsi="Times New Roman" w:cs="Times New Roman"/>
          <w:sz w:val="20"/>
          <w:szCs w:val="20"/>
        </w:rPr>
        <w:t>Coppens</w:t>
      </w:r>
      <w:r w:rsidR="00153002" w:rsidRPr="009611C1">
        <w:rPr>
          <w:rFonts w:ascii="Times New Roman" w:hAnsi="Times New Roman" w:cs="Times New Roman"/>
          <w:sz w:val="20"/>
          <w:szCs w:val="20"/>
        </w:rPr>
        <w:t xml:space="preserve"> commercial feed for twelve weeks. Water parameters and weekly growth data were observed</w:t>
      </w:r>
      <w:r w:rsidR="00236913" w:rsidRPr="009611C1">
        <w:rPr>
          <w:rFonts w:ascii="Times New Roman" w:hAnsi="Times New Roman" w:cs="Times New Roman"/>
          <w:sz w:val="20"/>
          <w:szCs w:val="20"/>
        </w:rPr>
        <w:t xml:space="preserve"> and recorded.</w:t>
      </w:r>
    </w:p>
    <w:p w14:paraId="39A75984" w14:textId="6B4FEB34" w:rsidR="003F1E0E" w:rsidRPr="009611C1" w:rsidRDefault="003F1E0E" w:rsidP="009611C1">
      <w:pPr>
        <w:spacing w:after="0" w:line="240" w:lineRule="auto"/>
        <w:jc w:val="both"/>
        <w:rPr>
          <w:rFonts w:ascii="Times New Roman" w:hAnsi="Times New Roman" w:cs="Times New Roman"/>
          <w:sz w:val="20"/>
          <w:szCs w:val="20"/>
        </w:rPr>
      </w:pPr>
      <w:r w:rsidRPr="00630119">
        <w:rPr>
          <w:rFonts w:ascii="Times New Roman" w:hAnsi="Times New Roman" w:cs="Times New Roman"/>
          <w:b/>
          <w:bCs/>
          <w:sz w:val="20"/>
          <w:szCs w:val="20"/>
        </w:rPr>
        <w:t>Result:</w:t>
      </w:r>
      <w:r w:rsidR="00630119">
        <w:rPr>
          <w:rFonts w:ascii="Times New Roman" w:hAnsi="Times New Roman" w:cs="Times New Roman"/>
          <w:sz w:val="20"/>
          <w:szCs w:val="20"/>
        </w:rPr>
        <w:t xml:space="preserve"> </w:t>
      </w:r>
      <w:r w:rsidRPr="009611C1">
        <w:rPr>
          <w:rFonts w:ascii="Times New Roman" w:hAnsi="Times New Roman" w:cs="Times New Roman"/>
          <w:sz w:val="20"/>
          <w:szCs w:val="20"/>
        </w:rPr>
        <w:t>The result showed no significant difference in all the grow</w:t>
      </w:r>
      <w:r w:rsidR="00925A94" w:rsidRPr="009611C1">
        <w:rPr>
          <w:rFonts w:ascii="Times New Roman" w:hAnsi="Times New Roman" w:cs="Times New Roman"/>
          <w:sz w:val="20"/>
          <w:szCs w:val="20"/>
        </w:rPr>
        <w:t xml:space="preserve">th parameters observed in this </w:t>
      </w:r>
      <w:r w:rsidRPr="009611C1">
        <w:rPr>
          <w:rFonts w:ascii="Times New Roman" w:hAnsi="Times New Roman" w:cs="Times New Roman"/>
          <w:sz w:val="20"/>
          <w:szCs w:val="20"/>
        </w:rPr>
        <w:t>study. Final mean length and weight 18.8</w:t>
      </w:r>
      <w:r w:rsidR="00925A94" w:rsidRPr="009611C1">
        <w:rPr>
          <w:rFonts w:ascii="Times New Roman" w:hAnsi="Times New Roman" w:cs="Times New Roman"/>
          <w:sz w:val="20"/>
          <w:szCs w:val="20"/>
        </w:rPr>
        <w:t xml:space="preserve"> ± 0.04 cm and 37.89 ± 0.06g </w:t>
      </w:r>
      <w:r w:rsidRPr="009611C1">
        <w:rPr>
          <w:rFonts w:ascii="Times New Roman" w:hAnsi="Times New Roman" w:cs="Times New Roman"/>
          <w:sz w:val="20"/>
          <w:szCs w:val="20"/>
        </w:rPr>
        <w:t>were higher with pituitary extract than 14</w:t>
      </w:r>
      <w:r w:rsidR="00925A94" w:rsidRPr="009611C1">
        <w:rPr>
          <w:rFonts w:ascii="Times New Roman" w:hAnsi="Times New Roman" w:cs="Times New Roman"/>
          <w:sz w:val="20"/>
          <w:szCs w:val="20"/>
        </w:rPr>
        <w:t>.8 ±0.02 cm and 29.86 ±0.02g</w:t>
      </w:r>
      <w:r w:rsidRPr="009611C1">
        <w:rPr>
          <w:rFonts w:ascii="Times New Roman" w:hAnsi="Times New Roman" w:cs="Times New Roman"/>
          <w:sz w:val="20"/>
          <w:szCs w:val="20"/>
        </w:rPr>
        <w:t xml:space="preserve"> respectively from the offspring treated with </w:t>
      </w:r>
      <w:r w:rsidR="00DC5D4A" w:rsidRPr="009611C1">
        <w:rPr>
          <w:rFonts w:ascii="Times New Roman" w:hAnsi="Times New Roman" w:cs="Times New Roman"/>
          <w:sz w:val="20"/>
          <w:szCs w:val="20"/>
        </w:rPr>
        <w:t>ovaprim.</w:t>
      </w:r>
      <w:r w:rsidRPr="009611C1">
        <w:rPr>
          <w:rFonts w:ascii="Times New Roman" w:hAnsi="Times New Roman" w:cs="Times New Roman"/>
          <w:sz w:val="20"/>
          <w:szCs w:val="20"/>
        </w:rPr>
        <w:t xml:space="preserve"> </w:t>
      </w:r>
      <w:r w:rsidR="00925A94" w:rsidRPr="009611C1">
        <w:rPr>
          <w:rFonts w:ascii="Times New Roman" w:hAnsi="Times New Roman" w:cs="Times New Roman"/>
          <w:sz w:val="20"/>
          <w:szCs w:val="20"/>
        </w:rPr>
        <w:t xml:space="preserve"> Offspring from pituitary </w:t>
      </w:r>
      <w:r w:rsidR="00236913" w:rsidRPr="009611C1">
        <w:rPr>
          <w:rFonts w:ascii="Times New Roman" w:hAnsi="Times New Roman" w:cs="Times New Roman"/>
          <w:sz w:val="20"/>
          <w:szCs w:val="20"/>
        </w:rPr>
        <w:t>extract treatment</w:t>
      </w:r>
      <w:r w:rsidRPr="009611C1">
        <w:rPr>
          <w:rFonts w:ascii="Times New Roman" w:hAnsi="Times New Roman" w:cs="Times New Roman"/>
          <w:sz w:val="20"/>
          <w:szCs w:val="20"/>
        </w:rPr>
        <w:t xml:space="preserve"> recorded the highest value of weight gain and specific growth rate 3.16 ±1.14(g) and 8.72 ± 1.20 more than the offspring from the broodstock induced </w:t>
      </w:r>
      <w:r w:rsidR="00236913" w:rsidRPr="009611C1">
        <w:rPr>
          <w:rFonts w:ascii="Times New Roman" w:hAnsi="Times New Roman" w:cs="Times New Roman"/>
          <w:sz w:val="20"/>
          <w:szCs w:val="20"/>
        </w:rPr>
        <w:t>with ovaprim</w:t>
      </w:r>
      <w:r w:rsidRPr="009611C1">
        <w:rPr>
          <w:rFonts w:ascii="Times New Roman" w:hAnsi="Times New Roman" w:cs="Times New Roman"/>
          <w:sz w:val="20"/>
          <w:szCs w:val="20"/>
        </w:rPr>
        <w:t xml:space="preserve"> with 2.49 ±3.92(g) and 8.44 ±1.</w:t>
      </w:r>
      <w:r w:rsidR="00236913" w:rsidRPr="009611C1">
        <w:rPr>
          <w:rFonts w:ascii="Times New Roman" w:hAnsi="Times New Roman" w:cs="Times New Roman"/>
          <w:sz w:val="20"/>
          <w:szCs w:val="20"/>
        </w:rPr>
        <w:t>06 but shows</w:t>
      </w:r>
      <w:r w:rsidRPr="009611C1">
        <w:rPr>
          <w:rFonts w:ascii="Times New Roman" w:hAnsi="Times New Roman" w:cs="Times New Roman"/>
          <w:sz w:val="20"/>
          <w:szCs w:val="20"/>
        </w:rPr>
        <w:t xml:space="preserve"> no significant (p</w:t>
      </w:r>
      <w:r w:rsidR="00236913" w:rsidRPr="009611C1">
        <w:rPr>
          <w:rFonts w:ascii="Times New Roman" w:hAnsi="Times New Roman" w:cs="Times New Roman"/>
          <w:sz w:val="20"/>
          <w:szCs w:val="20"/>
        </w:rPr>
        <w:t>&lt;</w:t>
      </w:r>
      <w:r w:rsidRPr="009611C1">
        <w:rPr>
          <w:rFonts w:ascii="Times New Roman" w:hAnsi="Times New Roman" w:cs="Times New Roman"/>
          <w:sz w:val="20"/>
          <w:szCs w:val="20"/>
        </w:rPr>
        <w:t>0.05) difference. Off</w:t>
      </w:r>
      <w:r w:rsidR="00925A94" w:rsidRPr="009611C1">
        <w:rPr>
          <w:rFonts w:ascii="Times New Roman" w:hAnsi="Times New Roman" w:cs="Times New Roman"/>
          <w:sz w:val="20"/>
          <w:szCs w:val="20"/>
        </w:rPr>
        <w:t>spring from ovaprim treatment had the least</w:t>
      </w:r>
      <w:r w:rsidRPr="009611C1">
        <w:rPr>
          <w:rFonts w:ascii="Times New Roman" w:hAnsi="Times New Roman" w:cs="Times New Roman"/>
          <w:sz w:val="20"/>
          <w:szCs w:val="20"/>
        </w:rPr>
        <w:t xml:space="preserve"> % survival of 68.93</w:t>
      </w:r>
      <w:r w:rsidR="00925A94" w:rsidRPr="009611C1">
        <w:rPr>
          <w:rFonts w:ascii="Times New Roman" w:hAnsi="Times New Roman" w:cs="Times New Roman"/>
          <w:sz w:val="20"/>
          <w:szCs w:val="20"/>
        </w:rPr>
        <w:t xml:space="preserve"> ± 4.46%. While offspring from </w:t>
      </w:r>
      <w:r w:rsidRPr="009611C1">
        <w:rPr>
          <w:rFonts w:ascii="Times New Roman" w:hAnsi="Times New Roman" w:cs="Times New Roman"/>
          <w:sz w:val="20"/>
          <w:szCs w:val="20"/>
        </w:rPr>
        <w:t>pit</w:t>
      </w:r>
      <w:r w:rsidR="00925A94" w:rsidRPr="009611C1">
        <w:rPr>
          <w:rFonts w:ascii="Times New Roman" w:hAnsi="Times New Roman" w:cs="Times New Roman"/>
          <w:sz w:val="20"/>
          <w:szCs w:val="20"/>
        </w:rPr>
        <w:t>uitary extract treatment had</w:t>
      </w:r>
      <w:r w:rsidR="00236913" w:rsidRPr="009611C1">
        <w:rPr>
          <w:rFonts w:ascii="Times New Roman" w:hAnsi="Times New Roman" w:cs="Times New Roman"/>
          <w:sz w:val="20"/>
          <w:szCs w:val="20"/>
        </w:rPr>
        <w:t xml:space="preserve"> </w:t>
      </w:r>
      <w:r w:rsidR="00925A94" w:rsidRPr="009611C1">
        <w:rPr>
          <w:rFonts w:ascii="Times New Roman" w:hAnsi="Times New Roman" w:cs="Times New Roman"/>
          <w:sz w:val="20"/>
          <w:szCs w:val="20"/>
        </w:rPr>
        <w:t>higher</w:t>
      </w:r>
      <w:r w:rsidRPr="009611C1">
        <w:rPr>
          <w:rFonts w:ascii="Times New Roman" w:hAnsi="Times New Roman" w:cs="Times New Roman"/>
          <w:sz w:val="20"/>
          <w:szCs w:val="20"/>
        </w:rPr>
        <w:t xml:space="preserve"> survival value</w:t>
      </w:r>
      <w:r w:rsidR="00DC5D4A" w:rsidRPr="009611C1">
        <w:rPr>
          <w:rFonts w:ascii="Times New Roman" w:hAnsi="Times New Roman" w:cs="Times New Roman"/>
          <w:sz w:val="20"/>
          <w:szCs w:val="20"/>
        </w:rPr>
        <w:t xml:space="preserve"> of </w:t>
      </w:r>
      <w:r w:rsidRPr="009611C1">
        <w:rPr>
          <w:rFonts w:ascii="Times New Roman" w:hAnsi="Times New Roman" w:cs="Times New Roman"/>
          <w:sz w:val="20"/>
          <w:szCs w:val="20"/>
        </w:rPr>
        <w:t>79.60</w:t>
      </w:r>
      <w:r w:rsidR="00DC5D4A" w:rsidRPr="009611C1">
        <w:rPr>
          <w:rFonts w:ascii="Times New Roman" w:hAnsi="Times New Roman" w:cs="Times New Roman"/>
          <w:sz w:val="20"/>
          <w:szCs w:val="20"/>
        </w:rPr>
        <w:t>±</w:t>
      </w:r>
      <w:r w:rsidRPr="009611C1">
        <w:rPr>
          <w:rFonts w:ascii="Times New Roman" w:hAnsi="Times New Roman" w:cs="Times New Roman"/>
          <w:sz w:val="20"/>
          <w:szCs w:val="20"/>
        </w:rPr>
        <w:t>3.28%. Of</w:t>
      </w:r>
      <w:r w:rsidR="00925A94" w:rsidRPr="009611C1">
        <w:rPr>
          <w:rFonts w:ascii="Times New Roman" w:hAnsi="Times New Roman" w:cs="Times New Roman"/>
          <w:sz w:val="20"/>
          <w:szCs w:val="20"/>
        </w:rPr>
        <w:t xml:space="preserve">fspring from pituitary extract recorded 0.25 ± 0.02 value of </w:t>
      </w:r>
      <w:r w:rsidRPr="009611C1">
        <w:rPr>
          <w:rFonts w:ascii="Times New Roman" w:hAnsi="Times New Roman" w:cs="Times New Roman"/>
          <w:sz w:val="20"/>
          <w:szCs w:val="20"/>
        </w:rPr>
        <w:t>food conversion ratio</w:t>
      </w:r>
      <w:r w:rsidR="00DC5D4A" w:rsidRPr="009611C1">
        <w:rPr>
          <w:rFonts w:ascii="Times New Roman" w:hAnsi="Times New Roman" w:cs="Times New Roman"/>
          <w:sz w:val="20"/>
          <w:szCs w:val="20"/>
        </w:rPr>
        <w:t xml:space="preserve"> </w:t>
      </w:r>
      <w:r w:rsidRPr="009611C1">
        <w:rPr>
          <w:rFonts w:ascii="Times New Roman" w:hAnsi="Times New Roman" w:cs="Times New Roman"/>
          <w:sz w:val="20"/>
          <w:szCs w:val="20"/>
        </w:rPr>
        <w:t xml:space="preserve">(F.G.R) while ovaprim </w:t>
      </w:r>
      <w:r w:rsidR="00DC5D4A" w:rsidRPr="009611C1">
        <w:rPr>
          <w:rFonts w:ascii="Times New Roman" w:hAnsi="Times New Roman" w:cs="Times New Roman"/>
          <w:sz w:val="20"/>
          <w:szCs w:val="20"/>
        </w:rPr>
        <w:t>treatment had</w:t>
      </w:r>
      <w:r w:rsidRPr="009611C1">
        <w:rPr>
          <w:rFonts w:ascii="Times New Roman" w:hAnsi="Times New Roman" w:cs="Times New Roman"/>
          <w:sz w:val="20"/>
          <w:szCs w:val="20"/>
        </w:rPr>
        <w:t xml:space="preserve"> 0.26 ±0.03. </w:t>
      </w:r>
      <w:r w:rsidR="00925A94" w:rsidRPr="009611C1">
        <w:rPr>
          <w:rFonts w:ascii="Times New Roman" w:hAnsi="Times New Roman" w:cs="Times New Roman"/>
          <w:sz w:val="20"/>
          <w:szCs w:val="20"/>
        </w:rPr>
        <w:t xml:space="preserve"> Offspring from ovaprim </w:t>
      </w:r>
      <w:r w:rsidRPr="009611C1">
        <w:rPr>
          <w:rFonts w:ascii="Times New Roman" w:hAnsi="Times New Roman" w:cs="Times New Roman"/>
          <w:sz w:val="20"/>
          <w:szCs w:val="20"/>
        </w:rPr>
        <w:t>hormones had PE</w:t>
      </w:r>
      <w:r w:rsidR="00CD5488" w:rsidRPr="009611C1">
        <w:rPr>
          <w:rFonts w:ascii="Times New Roman" w:hAnsi="Times New Roman" w:cs="Times New Roman"/>
          <w:sz w:val="20"/>
          <w:szCs w:val="20"/>
        </w:rPr>
        <w:t>R value of 12.09 ± 6.36 while pituitary treatment had PER value of 12.</w:t>
      </w:r>
      <w:r w:rsidRPr="009611C1">
        <w:rPr>
          <w:rFonts w:ascii="Times New Roman" w:hAnsi="Times New Roman" w:cs="Times New Roman"/>
          <w:sz w:val="20"/>
          <w:szCs w:val="20"/>
        </w:rPr>
        <w:t>43 ±</w:t>
      </w:r>
      <w:r w:rsidR="00CD5488" w:rsidRPr="009611C1">
        <w:rPr>
          <w:rFonts w:ascii="Times New Roman" w:hAnsi="Times New Roman" w:cs="Times New Roman"/>
          <w:sz w:val="20"/>
          <w:szCs w:val="20"/>
        </w:rPr>
        <w:t xml:space="preserve"> 4.12.</w:t>
      </w:r>
      <w:r w:rsidRPr="009611C1">
        <w:rPr>
          <w:rFonts w:ascii="Times New Roman" w:hAnsi="Times New Roman" w:cs="Times New Roman"/>
          <w:sz w:val="20"/>
          <w:szCs w:val="20"/>
        </w:rPr>
        <w:t xml:space="preserve"> The   Condition factor (</w:t>
      </w:r>
      <w:r w:rsidR="00CD5488" w:rsidRPr="009611C1">
        <w:rPr>
          <w:rFonts w:ascii="Times New Roman" w:hAnsi="Times New Roman" w:cs="Times New Roman"/>
          <w:sz w:val="20"/>
          <w:szCs w:val="20"/>
        </w:rPr>
        <w:t xml:space="preserve">CF) from the ovaprim treatment </w:t>
      </w:r>
      <w:r w:rsidRPr="009611C1">
        <w:rPr>
          <w:rFonts w:ascii="Times New Roman" w:hAnsi="Times New Roman" w:cs="Times New Roman"/>
          <w:sz w:val="20"/>
          <w:szCs w:val="20"/>
        </w:rPr>
        <w:t>was 1.46</w:t>
      </w:r>
      <w:r w:rsidR="00DC5D4A" w:rsidRPr="009611C1">
        <w:rPr>
          <w:rFonts w:ascii="Times New Roman" w:hAnsi="Times New Roman" w:cs="Times New Roman"/>
          <w:sz w:val="20"/>
          <w:szCs w:val="20"/>
        </w:rPr>
        <w:t>±</w:t>
      </w:r>
      <w:r w:rsidRPr="009611C1">
        <w:rPr>
          <w:rFonts w:ascii="Times New Roman" w:hAnsi="Times New Roman" w:cs="Times New Roman"/>
          <w:sz w:val="20"/>
          <w:szCs w:val="20"/>
        </w:rPr>
        <w:t xml:space="preserve">0.15 higher than 1.44±0.13 obtained </w:t>
      </w:r>
      <w:r w:rsidR="00DC5D4A" w:rsidRPr="009611C1">
        <w:rPr>
          <w:rFonts w:ascii="Times New Roman" w:hAnsi="Times New Roman" w:cs="Times New Roman"/>
          <w:sz w:val="20"/>
          <w:szCs w:val="20"/>
        </w:rPr>
        <w:t>from the</w:t>
      </w:r>
      <w:r w:rsidRPr="009611C1">
        <w:rPr>
          <w:rFonts w:ascii="Times New Roman" w:hAnsi="Times New Roman" w:cs="Times New Roman"/>
          <w:sz w:val="20"/>
          <w:szCs w:val="20"/>
        </w:rPr>
        <w:t xml:space="preserve"> sample treated</w:t>
      </w:r>
      <w:r w:rsidR="00DC5D4A" w:rsidRPr="009611C1">
        <w:rPr>
          <w:rFonts w:ascii="Times New Roman" w:hAnsi="Times New Roman" w:cs="Times New Roman"/>
          <w:sz w:val="20"/>
          <w:szCs w:val="20"/>
        </w:rPr>
        <w:t xml:space="preserve"> </w:t>
      </w:r>
      <w:r w:rsidRPr="009611C1">
        <w:rPr>
          <w:rFonts w:ascii="Times New Roman" w:hAnsi="Times New Roman" w:cs="Times New Roman"/>
          <w:sz w:val="20"/>
          <w:szCs w:val="20"/>
        </w:rPr>
        <w:t xml:space="preserve">with pituitary extract. Statistically, analysis revealed that there was no </w:t>
      </w:r>
      <w:r w:rsidR="00DC5D4A" w:rsidRPr="009611C1">
        <w:rPr>
          <w:rFonts w:ascii="Times New Roman" w:hAnsi="Times New Roman" w:cs="Times New Roman"/>
          <w:sz w:val="20"/>
          <w:szCs w:val="20"/>
        </w:rPr>
        <w:t>significant (</w:t>
      </w:r>
      <w:r w:rsidRPr="009611C1">
        <w:rPr>
          <w:rFonts w:ascii="Times New Roman" w:hAnsi="Times New Roman" w:cs="Times New Roman"/>
          <w:sz w:val="20"/>
          <w:szCs w:val="20"/>
        </w:rPr>
        <w:t>P</w:t>
      </w:r>
      <w:r w:rsidR="00DC5D4A" w:rsidRPr="009611C1">
        <w:rPr>
          <w:rFonts w:ascii="Times New Roman" w:hAnsi="Times New Roman" w:cs="Times New Roman"/>
          <w:sz w:val="20"/>
          <w:szCs w:val="20"/>
        </w:rPr>
        <w:t>&lt;</w:t>
      </w:r>
      <w:r w:rsidRPr="009611C1">
        <w:rPr>
          <w:rFonts w:ascii="Times New Roman" w:hAnsi="Times New Roman" w:cs="Times New Roman"/>
          <w:sz w:val="20"/>
          <w:szCs w:val="20"/>
        </w:rPr>
        <w:t>0.05) difference in the specific growth rate (S</w:t>
      </w:r>
      <w:r w:rsidR="00526CE7">
        <w:rPr>
          <w:rFonts w:ascii="Times New Roman" w:hAnsi="Times New Roman" w:cs="Times New Roman"/>
          <w:sz w:val="20"/>
          <w:szCs w:val="20"/>
        </w:rPr>
        <w:t>G</w:t>
      </w:r>
      <w:r w:rsidRPr="009611C1">
        <w:rPr>
          <w:rFonts w:ascii="Times New Roman" w:hAnsi="Times New Roman" w:cs="Times New Roman"/>
          <w:sz w:val="20"/>
          <w:szCs w:val="20"/>
        </w:rPr>
        <w:t>R)</w:t>
      </w:r>
      <w:r w:rsidR="00526CE7">
        <w:rPr>
          <w:rFonts w:ascii="Times New Roman" w:hAnsi="Times New Roman" w:cs="Times New Roman"/>
          <w:sz w:val="20"/>
          <w:szCs w:val="20"/>
        </w:rPr>
        <w:t>,</w:t>
      </w:r>
      <w:r w:rsidRPr="009611C1">
        <w:rPr>
          <w:rFonts w:ascii="Times New Roman" w:hAnsi="Times New Roman" w:cs="Times New Roman"/>
          <w:sz w:val="20"/>
          <w:szCs w:val="20"/>
        </w:rPr>
        <w:t xml:space="preserve"> Food conversion ratio (FCR)</w:t>
      </w:r>
      <w:r w:rsidR="00526CE7">
        <w:rPr>
          <w:rFonts w:ascii="Times New Roman" w:hAnsi="Times New Roman" w:cs="Times New Roman"/>
          <w:sz w:val="20"/>
          <w:szCs w:val="20"/>
        </w:rPr>
        <w:t>,</w:t>
      </w:r>
      <w:r w:rsidRPr="009611C1">
        <w:rPr>
          <w:rFonts w:ascii="Times New Roman" w:hAnsi="Times New Roman" w:cs="Times New Roman"/>
          <w:sz w:val="20"/>
          <w:szCs w:val="20"/>
        </w:rPr>
        <w:t xml:space="preserve"> Protein Efficiency Ratio (PER) and Condition factor of all the treatments.  However, the offspring from broodstock induced with P.E had the best food conversion ratio value of 0.25 ± 0.02</w:t>
      </w:r>
      <w:r w:rsidR="00DC5D4A" w:rsidRPr="009611C1">
        <w:rPr>
          <w:rFonts w:ascii="Times New Roman" w:hAnsi="Times New Roman" w:cs="Times New Roman"/>
          <w:sz w:val="20"/>
          <w:szCs w:val="20"/>
        </w:rPr>
        <w:t>.</w:t>
      </w:r>
    </w:p>
    <w:p w14:paraId="6421E7E1" w14:textId="4D73C5F9" w:rsidR="00BF4258" w:rsidRPr="009611C1" w:rsidRDefault="00BF4258" w:rsidP="009611C1">
      <w:pPr>
        <w:spacing w:line="240" w:lineRule="auto"/>
        <w:jc w:val="both"/>
        <w:rPr>
          <w:rFonts w:ascii="Times New Roman" w:hAnsi="Times New Roman" w:cs="Times New Roman"/>
          <w:sz w:val="20"/>
          <w:szCs w:val="20"/>
        </w:rPr>
      </w:pPr>
      <w:r w:rsidRPr="00526CE7">
        <w:rPr>
          <w:rFonts w:ascii="Times New Roman" w:hAnsi="Times New Roman" w:cs="Times New Roman"/>
          <w:b/>
          <w:bCs/>
          <w:sz w:val="20"/>
          <w:szCs w:val="20"/>
        </w:rPr>
        <w:t>Conclusion</w:t>
      </w:r>
      <w:r w:rsidR="00DC5D4A" w:rsidRPr="00526CE7">
        <w:rPr>
          <w:rFonts w:ascii="Times New Roman" w:hAnsi="Times New Roman" w:cs="Times New Roman"/>
          <w:b/>
          <w:bCs/>
          <w:sz w:val="20"/>
          <w:szCs w:val="20"/>
        </w:rPr>
        <w:t>:</w:t>
      </w:r>
      <w:r w:rsidRPr="009611C1">
        <w:rPr>
          <w:rFonts w:ascii="Times New Roman" w:hAnsi="Times New Roman" w:cs="Times New Roman"/>
          <w:sz w:val="20"/>
          <w:szCs w:val="20"/>
        </w:rPr>
        <w:t xml:space="preserve">  Since pituitary extract can equally compete and perform effectively </w:t>
      </w:r>
      <w:r w:rsidR="00DC5D4A" w:rsidRPr="009611C1">
        <w:rPr>
          <w:rFonts w:ascii="Times New Roman" w:hAnsi="Times New Roman" w:cs="Times New Roman"/>
          <w:sz w:val="20"/>
          <w:szCs w:val="20"/>
        </w:rPr>
        <w:t>with ovaprim hormone, due</w:t>
      </w:r>
      <w:r w:rsidRPr="009611C1">
        <w:rPr>
          <w:rFonts w:ascii="Times New Roman" w:hAnsi="Times New Roman" w:cs="Times New Roman"/>
          <w:sz w:val="20"/>
          <w:szCs w:val="20"/>
        </w:rPr>
        <w:t xml:space="preserve"> to cost, </w:t>
      </w:r>
      <w:r w:rsidR="00DC5D4A" w:rsidRPr="009611C1">
        <w:rPr>
          <w:rFonts w:ascii="Times New Roman" w:hAnsi="Times New Roman" w:cs="Times New Roman"/>
          <w:sz w:val="20"/>
          <w:szCs w:val="20"/>
        </w:rPr>
        <w:t>scarcity, preservative problems</w:t>
      </w:r>
      <w:r w:rsidRPr="009611C1">
        <w:rPr>
          <w:rFonts w:ascii="Times New Roman" w:hAnsi="Times New Roman" w:cs="Times New Roman"/>
          <w:sz w:val="20"/>
          <w:szCs w:val="20"/>
        </w:rPr>
        <w:t xml:space="preserve"> and Government policy on import </w:t>
      </w:r>
      <w:r w:rsidR="00DC5D4A" w:rsidRPr="009611C1">
        <w:rPr>
          <w:rFonts w:ascii="Times New Roman" w:hAnsi="Times New Roman" w:cs="Times New Roman"/>
          <w:sz w:val="20"/>
          <w:szCs w:val="20"/>
        </w:rPr>
        <w:t>duties, pituitary</w:t>
      </w:r>
      <w:r w:rsidRPr="009611C1">
        <w:rPr>
          <w:rFonts w:ascii="Times New Roman" w:hAnsi="Times New Roman" w:cs="Times New Roman"/>
          <w:sz w:val="20"/>
          <w:szCs w:val="20"/>
        </w:rPr>
        <w:t xml:space="preserve"> </w:t>
      </w:r>
      <w:r w:rsidR="00DC5D4A" w:rsidRPr="009611C1">
        <w:rPr>
          <w:rFonts w:ascii="Times New Roman" w:hAnsi="Times New Roman" w:cs="Times New Roman"/>
          <w:sz w:val="20"/>
          <w:szCs w:val="20"/>
        </w:rPr>
        <w:t>extract which</w:t>
      </w:r>
      <w:r w:rsidRPr="009611C1">
        <w:rPr>
          <w:rFonts w:ascii="Times New Roman" w:hAnsi="Times New Roman" w:cs="Times New Roman"/>
          <w:sz w:val="20"/>
          <w:szCs w:val="20"/>
        </w:rPr>
        <w:t xml:space="preserve"> is readily </w:t>
      </w:r>
      <w:r w:rsidR="00DC5D4A" w:rsidRPr="009611C1">
        <w:rPr>
          <w:rFonts w:ascii="Times New Roman" w:hAnsi="Times New Roman" w:cs="Times New Roman"/>
          <w:sz w:val="20"/>
          <w:szCs w:val="20"/>
        </w:rPr>
        <w:t>available is</w:t>
      </w:r>
      <w:r w:rsidRPr="009611C1">
        <w:rPr>
          <w:rFonts w:ascii="Times New Roman" w:hAnsi="Times New Roman" w:cs="Times New Roman"/>
          <w:sz w:val="20"/>
          <w:szCs w:val="20"/>
        </w:rPr>
        <w:t xml:space="preserve"> </w:t>
      </w:r>
      <w:r w:rsidR="00DC5D4A" w:rsidRPr="009611C1">
        <w:rPr>
          <w:rFonts w:ascii="Times New Roman" w:hAnsi="Times New Roman" w:cs="Times New Roman"/>
          <w:sz w:val="20"/>
          <w:szCs w:val="20"/>
        </w:rPr>
        <w:t>recommended for</w:t>
      </w:r>
      <w:r w:rsidRPr="009611C1">
        <w:rPr>
          <w:rFonts w:ascii="Times New Roman" w:hAnsi="Times New Roman" w:cs="Times New Roman"/>
          <w:sz w:val="20"/>
          <w:szCs w:val="20"/>
        </w:rPr>
        <w:t xml:space="preserve"> artificial propagation </w:t>
      </w:r>
      <w:r w:rsidR="00DC5D4A" w:rsidRPr="009611C1">
        <w:rPr>
          <w:rFonts w:ascii="Times New Roman" w:hAnsi="Times New Roman" w:cs="Times New Roman"/>
          <w:sz w:val="20"/>
          <w:szCs w:val="20"/>
        </w:rPr>
        <w:t>of African catfish (</w:t>
      </w:r>
      <w:r w:rsidRPr="009611C1">
        <w:rPr>
          <w:rFonts w:ascii="Times New Roman" w:hAnsi="Times New Roman" w:cs="Times New Roman"/>
          <w:i/>
          <w:iCs/>
          <w:sz w:val="20"/>
          <w:szCs w:val="20"/>
        </w:rPr>
        <w:t>Clarias   gariepinus</w:t>
      </w:r>
      <w:r w:rsidR="00DC5D4A" w:rsidRPr="009611C1">
        <w:rPr>
          <w:rFonts w:ascii="Times New Roman" w:hAnsi="Times New Roman" w:cs="Times New Roman"/>
          <w:sz w:val="20"/>
          <w:szCs w:val="20"/>
        </w:rPr>
        <w:t>).</w:t>
      </w:r>
    </w:p>
    <w:p w14:paraId="03C99528" w14:textId="4113DD5E" w:rsidR="00BF4258" w:rsidRPr="009611C1" w:rsidRDefault="009611C1" w:rsidP="009611C1">
      <w:pPr>
        <w:spacing w:after="0" w:line="240" w:lineRule="auto"/>
        <w:jc w:val="both"/>
        <w:rPr>
          <w:rFonts w:ascii="Times New Roman" w:hAnsi="Times New Roman" w:cs="Times New Roman"/>
          <w:b/>
          <w:bCs/>
          <w:sz w:val="20"/>
          <w:szCs w:val="20"/>
        </w:rPr>
      </w:pPr>
      <w:r w:rsidRPr="009611C1">
        <w:rPr>
          <w:rFonts w:ascii="Times New Roman" w:hAnsi="Times New Roman" w:cs="Times New Roman"/>
          <w:b/>
          <w:bCs/>
          <w:sz w:val="20"/>
          <w:szCs w:val="20"/>
        </w:rPr>
        <w:t>Keywords:</w:t>
      </w:r>
      <w:r>
        <w:rPr>
          <w:rFonts w:ascii="Times New Roman" w:hAnsi="Times New Roman" w:cs="Times New Roman"/>
          <w:b/>
          <w:bCs/>
          <w:sz w:val="20"/>
          <w:szCs w:val="20"/>
        </w:rPr>
        <w:t xml:space="preserve"> Pituitary Extract, Ovaprim, </w:t>
      </w:r>
      <w:r w:rsidRPr="009611C1">
        <w:rPr>
          <w:rFonts w:ascii="Times New Roman" w:hAnsi="Times New Roman" w:cs="Times New Roman"/>
          <w:b/>
          <w:bCs/>
          <w:i/>
          <w:iCs/>
          <w:sz w:val="20"/>
          <w:szCs w:val="20"/>
        </w:rPr>
        <w:t>Clarias gariepinus</w:t>
      </w:r>
      <w:r>
        <w:rPr>
          <w:rFonts w:ascii="Times New Roman" w:hAnsi="Times New Roman" w:cs="Times New Roman"/>
          <w:b/>
          <w:bCs/>
          <w:sz w:val="20"/>
          <w:szCs w:val="20"/>
        </w:rPr>
        <w:t>, Growth, Survival, Ovulation</w:t>
      </w:r>
    </w:p>
    <w:p w14:paraId="676BE104" w14:textId="77777777" w:rsidR="00153002" w:rsidRPr="009611C1" w:rsidRDefault="00153002" w:rsidP="009611C1">
      <w:pPr>
        <w:spacing w:after="0" w:line="240" w:lineRule="auto"/>
        <w:jc w:val="both"/>
        <w:rPr>
          <w:rFonts w:ascii="Times New Roman" w:hAnsi="Times New Roman" w:cs="Times New Roman"/>
          <w:sz w:val="20"/>
          <w:szCs w:val="20"/>
        </w:rPr>
      </w:pPr>
    </w:p>
    <w:p w14:paraId="59FEB355" w14:textId="7FE16B27" w:rsidR="006D3679" w:rsidRPr="00FD2593" w:rsidRDefault="00FA3D0F" w:rsidP="00FD2593">
      <w:pPr>
        <w:pStyle w:val="ListParagraph"/>
        <w:numPr>
          <w:ilvl w:val="0"/>
          <w:numId w:val="5"/>
        </w:numPr>
        <w:spacing w:line="240" w:lineRule="auto"/>
        <w:rPr>
          <w:sz w:val="20"/>
          <w:szCs w:val="20"/>
        </w:rPr>
      </w:pPr>
      <w:r w:rsidRPr="00FA3D0F">
        <w:rPr>
          <w:rFonts w:ascii="Times New Roman" w:hAnsi="Times New Roman" w:cs="Times New Roman"/>
          <w:sz w:val="20"/>
          <w:szCs w:val="20"/>
        </w:rPr>
        <w:t xml:space="preserve"> </w:t>
      </w:r>
      <w:r w:rsidRPr="00FD2593">
        <w:rPr>
          <w:rFonts w:ascii="Times New Roman" w:hAnsi="Times New Roman" w:cs="Times New Roman"/>
          <w:b/>
          <w:sz w:val="20"/>
          <w:szCs w:val="20"/>
        </w:rPr>
        <w:t>Introduction</w:t>
      </w:r>
    </w:p>
    <w:p w14:paraId="1B32A55D" w14:textId="47B11A3A" w:rsidR="006D3679" w:rsidRPr="00FD2593" w:rsidRDefault="006D3679" w:rsidP="00FD2593">
      <w:pPr>
        <w:spacing w:after="0" w:line="240" w:lineRule="auto"/>
        <w:ind w:firstLine="720"/>
        <w:jc w:val="both"/>
        <w:rPr>
          <w:rFonts w:ascii="Times New Roman" w:hAnsi="Times New Roman" w:cs="Times New Roman"/>
          <w:sz w:val="20"/>
          <w:szCs w:val="20"/>
        </w:rPr>
      </w:pPr>
      <w:r w:rsidRPr="00FD2593">
        <w:rPr>
          <w:rFonts w:ascii="Times New Roman" w:hAnsi="Times New Roman" w:cs="Times New Roman"/>
          <w:sz w:val="20"/>
          <w:szCs w:val="20"/>
        </w:rPr>
        <w:t>The global increase in the population, alongside huge demand of protein for human sustainability, re</w:t>
      </w:r>
      <w:r w:rsidR="005429CE" w:rsidRPr="00FD2593">
        <w:rPr>
          <w:rFonts w:ascii="Times New Roman" w:hAnsi="Times New Roman" w:cs="Times New Roman"/>
          <w:sz w:val="20"/>
          <w:szCs w:val="20"/>
        </w:rPr>
        <w:t>-</w:t>
      </w:r>
      <w:r w:rsidR="00FA3D0F" w:rsidRPr="00FD2593">
        <w:rPr>
          <w:rFonts w:ascii="Times New Roman" w:hAnsi="Times New Roman" w:cs="Times New Roman"/>
          <w:sz w:val="20"/>
          <w:szCs w:val="20"/>
        </w:rPr>
        <w:t>enforced</w:t>
      </w:r>
      <w:r w:rsidRPr="00FD2593">
        <w:rPr>
          <w:rFonts w:ascii="Times New Roman" w:hAnsi="Times New Roman" w:cs="Times New Roman"/>
          <w:sz w:val="20"/>
          <w:szCs w:val="20"/>
        </w:rPr>
        <w:t xml:space="preserve"> overfishing of wild </w:t>
      </w:r>
      <w:r w:rsidR="00FA3D0F" w:rsidRPr="00FD2593">
        <w:rPr>
          <w:rFonts w:ascii="Times New Roman" w:hAnsi="Times New Roman" w:cs="Times New Roman"/>
          <w:sz w:val="20"/>
          <w:szCs w:val="20"/>
        </w:rPr>
        <w:t>caught fishes</w:t>
      </w:r>
      <w:r w:rsidRPr="00FD2593">
        <w:rPr>
          <w:rFonts w:ascii="Times New Roman" w:hAnsi="Times New Roman" w:cs="Times New Roman"/>
          <w:sz w:val="20"/>
          <w:szCs w:val="20"/>
        </w:rPr>
        <w:t xml:space="preserve"> (Otoh</w:t>
      </w:r>
      <w:r w:rsidR="00FA3D0F"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Pr="00FD2593">
        <w:rPr>
          <w:rFonts w:ascii="Times New Roman" w:hAnsi="Times New Roman" w:cs="Times New Roman"/>
          <w:sz w:val="20"/>
          <w:szCs w:val="20"/>
        </w:rPr>
        <w:t xml:space="preserve"> 2023 a</w:t>
      </w:r>
      <w:r w:rsidR="00526CE7">
        <w:rPr>
          <w:rFonts w:ascii="Times New Roman" w:hAnsi="Times New Roman" w:cs="Times New Roman"/>
          <w:sz w:val="20"/>
          <w:szCs w:val="20"/>
        </w:rPr>
        <w:t>, b</w:t>
      </w:r>
      <w:r w:rsidRPr="00FD2593">
        <w:rPr>
          <w:rFonts w:ascii="Times New Roman" w:hAnsi="Times New Roman" w:cs="Times New Roman"/>
          <w:sz w:val="20"/>
          <w:szCs w:val="20"/>
        </w:rPr>
        <w:t>), which eventually lead to decline in capture fisheries (Otoh</w:t>
      </w:r>
      <w:r w:rsidR="00FA3D0F"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w:t>
      </w:r>
      <w:r w:rsidR="00526CE7">
        <w:rPr>
          <w:rFonts w:ascii="Times New Roman" w:hAnsi="Times New Roman" w:cs="Times New Roman"/>
          <w:i/>
          <w:sz w:val="20"/>
          <w:szCs w:val="20"/>
        </w:rPr>
        <w:t xml:space="preserve">. </w:t>
      </w:r>
      <w:r w:rsidRPr="00FD2593">
        <w:rPr>
          <w:rFonts w:ascii="Times New Roman" w:hAnsi="Times New Roman" w:cs="Times New Roman"/>
          <w:i/>
          <w:sz w:val="20"/>
          <w:szCs w:val="20"/>
        </w:rPr>
        <w:t>al</w:t>
      </w:r>
      <w:r w:rsidRPr="00FD2593">
        <w:rPr>
          <w:rFonts w:ascii="Times New Roman" w:hAnsi="Times New Roman" w:cs="Times New Roman"/>
          <w:sz w:val="20"/>
          <w:szCs w:val="20"/>
        </w:rPr>
        <w:t xml:space="preserve"> 2024</w:t>
      </w:r>
      <w:r w:rsidR="00526CE7">
        <w:rPr>
          <w:rFonts w:ascii="Times New Roman" w:hAnsi="Times New Roman" w:cs="Times New Roman"/>
          <w:sz w:val="20"/>
          <w:szCs w:val="20"/>
        </w:rPr>
        <w:t xml:space="preserve">a, b, </w:t>
      </w:r>
      <w:r w:rsidRPr="00FD2593">
        <w:rPr>
          <w:rFonts w:ascii="Times New Roman" w:hAnsi="Times New Roman" w:cs="Times New Roman"/>
          <w:sz w:val="20"/>
          <w:szCs w:val="20"/>
        </w:rPr>
        <w:t>c</w:t>
      </w:r>
      <w:r w:rsidR="00565FE5">
        <w:rPr>
          <w:rFonts w:ascii="Times New Roman" w:hAnsi="Times New Roman" w:cs="Times New Roman"/>
          <w:sz w:val="20"/>
          <w:szCs w:val="20"/>
        </w:rPr>
        <w:t>, d</w:t>
      </w:r>
      <w:r w:rsidRPr="00FD2593">
        <w:rPr>
          <w:rFonts w:ascii="Times New Roman" w:hAnsi="Times New Roman" w:cs="Times New Roman"/>
          <w:sz w:val="20"/>
          <w:szCs w:val="20"/>
        </w:rPr>
        <w:t>)</w:t>
      </w:r>
      <w:r w:rsidR="00FA3D0F" w:rsidRPr="00FD2593">
        <w:rPr>
          <w:rFonts w:ascii="Times New Roman" w:hAnsi="Times New Roman" w:cs="Times New Roman"/>
          <w:sz w:val="20"/>
          <w:szCs w:val="20"/>
        </w:rPr>
        <w:t xml:space="preserve"> and projected</w:t>
      </w:r>
      <w:r w:rsidRPr="00FD2593">
        <w:rPr>
          <w:rFonts w:ascii="Times New Roman" w:hAnsi="Times New Roman" w:cs="Times New Roman"/>
          <w:sz w:val="20"/>
          <w:szCs w:val="20"/>
        </w:rPr>
        <w:t xml:space="preserve"> aquaculture as the only alternative to meet the protein need of the masses from aquatic sources. Global production of </w:t>
      </w:r>
      <w:proofErr w:type="spellStart"/>
      <w:r w:rsidR="00FA3D0F" w:rsidRPr="00FD2593">
        <w:rPr>
          <w:rFonts w:ascii="Times New Roman" w:hAnsi="Times New Roman" w:cs="Times New Roman"/>
          <w:sz w:val="20"/>
          <w:szCs w:val="20"/>
        </w:rPr>
        <w:t>protenous</w:t>
      </w:r>
      <w:proofErr w:type="spellEnd"/>
      <w:r w:rsidR="00FA3D0F" w:rsidRPr="00FD2593">
        <w:rPr>
          <w:rFonts w:ascii="Times New Roman" w:hAnsi="Times New Roman" w:cs="Times New Roman"/>
          <w:sz w:val="20"/>
          <w:szCs w:val="20"/>
        </w:rPr>
        <w:t xml:space="preserve"> foods</w:t>
      </w:r>
      <w:r w:rsidRPr="00FD2593">
        <w:rPr>
          <w:rFonts w:ascii="Times New Roman" w:hAnsi="Times New Roman" w:cs="Times New Roman"/>
          <w:sz w:val="20"/>
          <w:szCs w:val="20"/>
        </w:rPr>
        <w:t xml:space="preserve"> through aquaculture fills the deficit in global fish supply </w:t>
      </w:r>
      <w:r w:rsidR="00FA3D0F" w:rsidRPr="00FD2593">
        <w:rPr>
          <w:rFonts w:ascii="Times New Roman" w:hAnsi="Times New Roman" w:cs="Times New Roman"/>
          <w:sz w:val="20"/>
          <w:szCs w:val="20"/>
        </w:rPr>
        <w:t>(</w:t>
      </w:r>
      <w:r w:rsidRPr="00FD2593">
        <w:rPr>
          <w:rFonts w:ascii="Times New Roman" w:hAnsi="Times New Roman" w:cs="Times New Roman"/>
          <w:sz w:val="20"/>
          <w:szCs w:val="20"/>
        </w:rPr>
        <w:t>Otoh</w:t>
      </w:r>
      <w:r w:rsidR="00526CE7">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00FA3D0F" w:rsidRPr="00FD2593">
        <w:rPr>
          <w:rFonts w:ascii="Times New Roman" w:hAnsi="Times New Roman" w:cs="Times New Roman"/>
          <w:sz w:val="20"/>
          <w:szCs w:val="20"/>
        </w:rPr>
        <w:t xml:space="preserve">., </w:t>
      </w:r>
      <w:r w:rsidRPr="00FD2593">
        <w:rPr>
          <w:rFonts w:ascii="Times New Roman" w:hAnsi="Times New Roman" w:cs="Times New Roman"/>
          <w:sz w:val="20"/>
          <w:szCs w:val="20"/>
        </w:rPr>
        <w:t xml:space="preserve">2023 a). Aquaculture being   interesting venture, lucrative and economical, require hard work and passion. It is economical and enhances maintenance of human </w:t>
      </w:r>
      <w:r w:rsidR="00FA3D0F" w:rsidRPr="00FD2593">
        <w:rPr>
          <w:rFonts w:ascii="Times New Roman" w:hAnsi="Times New Roman" w:cs="Times New Roman"/>
          <w:sz w:val="20"/>
          <w:szCs w:val="20"/>
        </w:rPr>
        <w:t>health (</w:t>
      </w:r>
      <w:r w:rsidRPr="00FD2593">
        <w:rPr>
          <w:rFonts w:ascii="Times New Roman" w:hAnsi="Times New Roman" w:cs="Times New Roman"/>
          <w:sz w:val="20"/>
          <w:szCs w:val="20"/>
        </w:rPr>
        <w:t>Udoh and Otoh</w:t>
      </w:r>
      <w:r w:rsidR="00526CE7">
        <w:rPr>
          <w:rFonts w:ascii="Times New Roman" w:hAnsi="Times New Roman" w:cs="Times New Roman"/>
          <w:sz w:val="20"/>
          <w:szCs w:val="20"/>
        </w:rPr>
        <w:t>,</w:t>
      </w:r>
      <w:r w:rsidRPr="00FD2593">
        <w:rPr>
          <w:rFonts w:ascii="Times New Roman" w:hAnsi="Times New Roman" w:cs="Times New Roman"/>
          <w:sz w:val="20"/>
          <w:szCs w:val="20"/>
        </w:rPr>
        <w:t xml:space="preserve"> 2023 b). </w:t>
      </w:r>
    </w:p>
    <w:p w14:paraId="2D920A5D" w14:textId="39CF0CE1" w:rsidR="009B4023" w:rsidRPr="00FD2593" w:rsidRDefault="006D3679" w:rsidP="00FD2593">
      <w:pPr>
        <w:pStyle w:val="Default"/>
        <w:ind w:firstLine="720"/>
        <w:jc w:val="both"/>
        <w:rPr>
          <w:rFonts w:ascii="Times New Roman" w:hAnsi="Times New Roman" w:cs="Times New Roman"/>
          <w:sz w:val="20"/>
          <w:szCs w:val="20"/>
        </w:rPr>
      </w:pPr>
      <w:r w:rsidRPr="00FD2593">
        <w:rPr>
          <w:rFonts w:ascii="Times New Roman" w:hAnsi="Times New Roman" w:cs="Times New Roman"/>
          <w:sz w:val="20"/>
          <w:szCs w:val="20"/>
        </w:rPr>
        <w:t xml:space="preserve">In Nigeria, African catfish belonging to the family </w:t>
      </w:r>
      <w:proofErr w:type="spellStart"/>
      <w:r w:rsidRPr="00FD2593">
        <w:rPr>
          <w:rFonts w:ascii="Times New Roman" w:hAnsi="Times New Roman" w:cs="Times New Roman"/>
          <w:sz w:val="20"/>
          <w:szCs w:val="20"/>
        </w:rPr>
        <w:t>Clariidae</w:t>
      </w:r>
      <w:proofErr w:type="spellEnd"/>
      <w:r w:rsidRPr="00FD2593">
        <w:rPr>
          <w:rFonts w:ascii="Times New Roman" w:hAnsi="Times New Roman" w:cs="Times New Roman"/>
          <w:sz w:val="20"/>
          <w:szCs w:val="20"/>
        </w:rPr>
        <w:t xml:space="preserve"> (</w:t>
      </w:r>
      <w:proofErr w:type="spellStart"/>
      <w:r w:rsidRPr="00FD2593">
        <w:rPr>
          <w:rFonts w:ascii="Times New Roman" w:hAnsi="Times New Roman" w:cs="Times New Roman"/>
          <w:i/>
          <w:iCs/>
          <w:sz w:val="20"/>
          <w:szCs w:val="20"/>
        </w:rPr>
        <w:t>Heterobranchus</w:t>
      </w:r>
      <w:proofErr w:type="spellEnd"/>
      <w:r w:rsidRPr="00FD2593">
        <w:rPr>
          <w:rFonts w:ascii="Times New Roman" w:hAnsi="Times New Roman" w:cs="Times New Roman"/>
          <w:i/>
          <w:iCs/>
          <w:sz w:val="20"/>
          <w:szCs w:val="20"/>
        </w:rPr>
        <w:t xml:space="preserve"> </w:t>
      </w:r>
      <w:r w:rsidRPr="00FD2593">
        <w:rPr>
          <w:rFonts w:ascii="Times New Roman" w:hAnsi="Times New Roman" w:cs="Times New Roman"/>
          <w:sz w:val="20"/>
          <w:szCs w:val="20"/>
        </w:rPr>
        <w:t xml:space="preserve">and </w:t>
      </w:r>
      <w:r w:rsidRPr="00FD2593">
        <w:rPr>
          <w:rFonts w:ascii="Times New Roman" w:hAnsi="Times New Roman" w:cs="Times New Roman"/>
          <w:i/>
          <w:iCs/>
          <w:sz w:val="20"/>
          <w:szCs w:val="20"/>
        </w:rPr>
        <w:t xml:space="preserve">Clarias </w:t>
      </w:r>
      <w:r w:rsidRPr="00FD2593">
        <w:rPr>
          <w:rFonts w:ascii="Times New Roman" w:hAnsi="Times New Roman" w:cs="Times New Roman"/>
          <w:sz w:val="20"/>
          <w:szCs w:val="20"/>
        </w:rPr>
        <w:t>species) are the most cultivable species of significance (Otoh and Udoh, 2018 a</w:t>
      </w:r>
      <w:r w:rsidR="00526CE7">
        <w:rPr>
          <w:rFonts w:ascii="Times New Roman" w:hAnsi="Times New Roman" w:cs="Times New Roman"/>
          <w:sz w:val="20"/>
          <w:szCs w:val="20"/>
        </w:rPr>
        <w:t xml:space="preserve">, </w:t>
      </w:r>
      <w:r w:rsidRPr="00FD2593">
        <w:rPr>
          <w:rFonts w:ascii="Times New Roman" w:hAnsi="Times New Roman" w:cs="Times New Roman"/>
          <w:sz w:val="20"/>
          <w:szCs w:val="20"/>
        </w:rPr>
        <w:t>b</w:t>
      </w:r>
      <w:r w:rsidR="00FA3D0F"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proofErr w:type="spellStart"/>
      <w:r w:rsidRPr="00FD2593">
        <w:rPr>
          <w:rFonts w:ascii="Times New Roman" w:hAnsi="Times New Roman" w:cs="Times New Roman"/>
          <w:sz w:val="20"/>
          <w:szCs w:val="20"/>
        </w:rPr>
        <w:t>Oyeleye</w:t>
      </w:r>
      <w:proofErr w:type="spellEnd"/>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00681E27" w:rsidRPr="00FD2593">
        <w:rPr>
          <w:rFonts w:ascii="Times New Roman" w:hAnsi="Times New Roman" w:cs="Times New Roman"/>
          <w:sz w:val="20"/>
          <w:szCs w:val="20"/>
        </w:rPr>
        <w:t xml:space="preserve">., </w:t>
      </w:r>
      <w:r w:rsidRPr="00FD2593">
        <w:rPr>
          <w:rFonts w:ascii="Times New Roman" w:hAnsi="Times New Roman" w:cs="Times New Roman"/>
          <w:sz w:val="20"/>
          <w:szCs w:val="20"/>
        </w:rPr>
        <w:t xml:space="preserve">2016). This is due to the unique characteristics of the species such as fast growth rate, good taste, high stocking density, high market price and high resistance to disease and ability to reproduce in captivity, which makes it economical to culture </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Otoh</w:t>
      </w:r>
      <w:r w:rsidR="00526CE7">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00681E27" w:rsidRPr="00FD2593">
        <w:rPr>
          <w:rFonts w:ascii="Times New Roman" w:hAnsi="Times New Roman" w:cs="Times New Roman"/>
          <w:sz w:val="20"/>
          <w:szCs w:val="20"/>
        </w:rPr>
        <w:t xml:space="preserve">., </w:t>
      </w:r>
      <w:r w:rsidRPr="00FD2593">
        <w:rPr>
          <w:rFonts w:ascii="Times New Roman" w:hAnsi="Times New Roman" w:cs="Times New Roman"/>
          <w:sz w:val="20"/>
          <w:szCs w:val="20"/>
        </w:rPr>
        <w:t>2023 a</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Udoh and Otoh</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2017</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Udoh and Otoh 2016</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Udoh and Otoh</w:t>
      </w:r>
      <w:r w:rsidR="00526CE7">
        <w:rPr>
          <w:rFonts w:ascii="Times New Roman" w:hAnsi="Times New Roman" w:cs="Times New Roman"/>
          <w:sz w:val="20"/>
          <w:szCs w:val="20"/>
        </w:rPr>
        <w:t>,</w:t>
      </w:r>
      <w:r w:rsidRPr="00FD2593">
        <w:rPr>
          <w:rFonts w:ascii="Times New Roman" w:hAnsi="Times New Roman" w:cs="Times New Roman"/>
          <w:sz w:val="20"/>
          <w:szCs w:val="20"/>
        </w:rPr>
        <w:t xml:space="preserve"> 2023</w:t>
      </w:r>
      <w:r w:rsidR="004356DB">
        <w:rPr>
          <w:rFonts w:ascii="Times New Roman" w:hAnsi="Times New Roman" w:cs="Times New Roman"/>
          <w:sz w:val="20"/>
          <w:szCs w:val="20"/>
        </w:rPr>
        <w:t xml:space="preserve"> a</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Otoh</w:t>
      </w:r>
      <w:r w:rsidR="00526CE7">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2020</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Nya</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iCs/>
          <w:sz w:val="20"/>
          <w:szCs w:val="20"/>
        </w:rPr>
        <w:t>et al</w:t>
      </w:r>
      <w:r w:rsidR="00681E27" w:rsidRPr="00FD2593">
        <w:rPr>
          <w:rFonts w:ascii="Times New Roman" w:hAnsi="Times New Roman" w:cs="Times New Roman"/>
          <w:sz w:val="20"/>
          <w:szCs w:val="20"/>
        </w:rPr>
        <w:t>.,</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 xml:space="preserve">2017 and </w:t>
      </w:r>
      <w:r w:rsidR="00953D77" w:rsidRPr="00FD2593">
        <w:rPr>
          <w:rFonts w:ascii="Times New Roman" w:hAnsi="Times New Roman" w:cs="Times New Roman"/>
          <w:sz w:val="20"/>
          <w:szCs w:val="20"/>
        </w:rPr>
        <w:t>otoh</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 xml:space="preserve">2024 e). </w:t>
      </w:r>
    </w:p>
    <w:p w14:paraId="00FEA054" w14:textId="38E29DEA" w:rsidR="006D3679" w:rsidRPr="00FD2593" w:rsidRDefault="006D3679" w:rsidP="00FD2593">
      <w:pPr>
        <w:pStyle w:val="Default"/>
        <w:ind w:firstLine="720"/>
        <w:jc w:val="both"/>
        <w:rPr>
          <w:rFonts w:ascii="Times New Roman" w:hAnsi="Times New Roman" w:cs="Times New Roman"/>
          <w:sz w:val="20"/>
          <w:szCs w:val="20"/>
        </w:rPr>
      </w:pPr>
      <w:r w:rsidRPr="00FD2593">
        <w:rPr>
          <w:rFonts w:ascii="Times New Roman" w:hAnsi="Times New Roman" w:cs="Times New Roman"/>
          <w:sz w:val="20"/>
          <w:szCs w:val="20"/>
        </w:rPr>
        <w:t xml:space="preserve">However, the growth of </w:t>
      </w:r>
      <w:proofErr w:type="spellStart"/>
      <w:r w:rsidRPr="00FD2593">
        <w:rPr>
          <w:rFonts w:ascii="Times New Roman" w:hAnsi="Times New Roman" w:cs="Times New Roman"/>
          <w:i/>
          <w:iCs/>
          <w:sz w:val="20"/>
          <w:szCs w:val="20"/>
        </w:rPr>
        <w:t>Heterobranchus</w:t>
      </w:r>
      <w:proofErr w:type="spellEnd"/>
      <w:r w:rsidRPr="00FD2593">
        <w:rPr>
          <w:rFonts w:ascii="Times New Roman" w:hAnsi="Times New Roman" w:cs="Times New Roman"/>
          <w:i/>
          <w:iCs/>
          <w:sz w:val="20"/>
          <w:szCs w:val="20"/>
        </w:rPr>
        <w:t xml:space="preserve"> </w:t>
      </w:r>
      <w:proofErr w:type="spellStart"/>
      <w:r w:rsidRPr="00FD2593">
        <w:rPr>
          <w:rFonts w:ascii="Times New Roman" w:hAnsi="Times New Roman" w:cs="Times New Roman"/>
          <w:i/>
          <w:iCs/>
          <w:sz w:val="20"/>
          <w:szCs w:val="20"/>
        </w:rPr>
        <w:t>longifilis</w:t>
      </w:r>
      <w:proofErr w:type="spellEnd"/>
      <w:r w:rsidRPr="00FD2593">
        <w:rPr>
          <w:rFonts w:ascii="Times New Roman" w:hAnsi="Times New Roman" w:cs="Times New Roman"/>
          <w:sz w:val="20"/>
          <w:szCs w:val="20"/>
        </w:rPr>
        <w:t xml:space="preserve"> is remarkable in the history of aquaculture, but depends on availability of good feed of which a single feed stuff component cannot achieve</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Otoh and Udoh</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2018 c</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Otoh</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 xml:space="preserve">et </w:t>
      </w:r>
      <w:r w:rsidRPr="00FD2593">
        <w:rPr>
          <w:rFonts w:ascii="Times New Roman" w:hAnsi="Times New Roman" w:cs="Times New Roman"/>
          <w:i/>
          <w:iCs/>
          <w:sz w:val="20"/>
          <w:szCs w:val="20"/>
        </w:rPr>
        <w:t>a</w:t>
      </w:r>
      <w:r w:rsidR="00681E27" w:rsidRPr="00FD2593">
        <w:rPr>
          <w:rFonts w:ascii="Times New Roman" w:hAnsi="Times New Roman" w:cs="Times New Roman"/>
          <w:i/>
          <w:iCs/>
          <w:sz w:val="20"/>
          <w:szCs w:val="20"/>
        </w:rPr>
        <w:t>l</w:t>
      </w:r>
      <w:r w:rsidR="00681E27" w:rsidRPr="00FD2593">
        <w:rPr>
          <w:rFonts w:ascii="Times New Roman" w:hAnsi="Times New Roman" w:cs="Times New Roman"/>
          <w:sz w:val="20"/>
          <w:szCs w:val="20"/>
        </w:rPr>
        <w:t>.,</w:t>
      </w:r>
      <w:r w:rsidR="009B4023" w:rsidRPr="00FD2593">
        <w:rPr>
          <w:rFonts w:ascii="Times New Roman" w:hAnsi="Times New Roman" w:cs="Times New Roman"/>
          <w:i/>
          <w:iCs/>
          <w:sz w:val="20"/>
          <w:szCs w:val="20"/>
        </w:rPr>
        <w:t xml:space="preserve"> </w:t>
      </w:r>
      <w:r w:rsidRPr="00FD2593">
        <w:rPr>
          <w:rFonts w:ascii="Times New Roman" w:hAnsi="Times New Roman" w:cs="Times New Roman"/>
          <w:sz w:val="20"/>
          <w:szCs w:val="20"/>
        </w:rPr>
        <w:t>2023 a</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Otoh</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iCs/>
          <w:sz w:val="20"/>
          <w:szCs w:val="20"/>
        </w:rPr>
        <w:t>et al</w:t>
      </w:r>
      <w:r w:rsidR="00681E27" w:rsidRPr="00FD2593">
        <w:rPr>
          <w:rFonts w:ascii="Times New Roman" w:hAnsi="Times New Roman" w:cs="Times New Roman"/>
          <w:sz w:val="20"/>
          <w:szCs w:val="20"/>
        </w:rPr>
        <w:t>.,</w:t>
      </w:r>
      <w:r w:rsidR="009B4023" w:rsidRPr="00FD2593">
        <w:rPr>
          <w:rFonts w:ascii="Times New Roman" w:hAnsi="Times New Roman" w:cs="Times New Roman"/>
          <w:sz w:val="20"/>
          <w:szCs w:val="20"/>
        </w:rPr>
        <w:t xml:space="preserve"> </w:t>
      </w:r>
      <w:r w:rsidRPr="00FD2593">
        <w:rPr>
          <w:rFonts w:ascii="Times New Roman" w:hAnsi="Times New Roman" w:cs="Times New Roman"/>
          <w:sz w:val="20"/>
          <w:szCs w:val="20"/>
        </w:rPr>
        <w:t>2024 c</w:t>
      </w:r>
      <w:r w:rsidR="009B4023" w:rsidRPr="00FD2593">
        <w:rPr>
          <w:rFonts w:ascii="Times New Roman" w:hAnsi="Times New Roman" w:cs="Times New Roman"/>
          <w:sz w:val="20"/>
          <w:szCs w:val="20"/>
        </w:rPr>
        <w:t>;</w:t>
      </w:r>
      <w:r w:rsidRPr="00FD2593">
        <w:rPr>
          <w:rFonts w:ascii="Times New Roman" w:hAnsi="Times New Roman" w:cs="Times New Roman"/>
          <w:sz w:val="20"/>
          <w:szCs w:val="20"/>
        </w:rPr>
        <w:t xml:space="preserve"> Ekanem</w:t>
      </w:r>
      <w:r w:rsidR="009B4023" w:rsidRPr="00FD2593">
        <w:rPr>
          <w:rFonts w:ascii="Times New Roman" w:hAnsi="Times New Roman" w:cs="Times New Roman"/>
          <w:sz w:val="20"/>
          <w:szCs w:val="20"/>
        </w:rPr>
        <w:t>,</w:t>
      </w:r>
      <w:r w:rsidRPr="00FD2593">
        <w:rPr>
          <w:rFonts w:ascii="Times New Roman" w:hAnsi="Times New Roman" w:cs="Times New Roman"/>
          <w:i/>
          <w:iCs/>
          <w:sz w:val="20"/>
          <w:szCs w:val="20"/>
        </w:rPr>
        <w:t xml:space="preserve"> et al</w:t>
      </w:r>
      <w:r w:rsidR="00681E27" w:rsidRPr="00FD2593">
        <w:rPr>
          <w:rFonts w:ascii="Times New Roman" w:hAnsi="Times New Roman" w:cs="Times New Roman"/>
          <w:sz w:val="20"/>
          <w:szCs w:val="20"/>
        </w:rPr>
        <w:t>.,</w:t>
      </w:r>
      <w:r w:rsidRPr="00FD2593">
        <w:rPr>
          <w:rFonts w:ascii="Times New Roman" w:hAnsi="Times New Roman" w:cs="Times New Roman"/>
          <w:i/>
          <w:iCs/>
          <w:sz w:val="20"/>
          <w:szCs w:val="20"/>
        </w:rPr>
        <w:t xml:space="preserve"> </w:t>
      </w:r>
      <w:r w:rsidRPr="00FD2593">
        <w:rPr>
          <w:rFonts w:ascii="Times New Roman" w:hAnsi="Times New Roman" w:cs="Times New Roman"/>
          <w:sz w:val="20"/>
          <w:szCs w:val="20"/>
        </w:rPr>
        <w:t>2000).</w:t>
      </w:r>
      <w:r w:rsidRPr="00FD2593">
        <w:rPr>
          <w:rFonts w:ascii="Times New Roman" w:hAnsi="Times New Roman" w:cs="Times New Roman"/>
          <w:i/>
          <w:iCs/>
          <w:sz w:val="20"/>
          <w:szCs w:val="20"/>
        </w:rPr>
        <w:t xml:space="preserve"> </w:t>
      </w:r>
      <w:proofErr w:type="spellStart"/>
      <w:r w:rsidRPr="00FD2593">
        <w:rPr>
          <w:rFonts w:ascii="Times New Roman" w:hAnsi="Times New Roman" w:cs="Times New Roman"/>
          <w:i/>
          <w:iCs/>
          <w:sz w:val="20"/>
          <w:szCs w:val="20"/>
        </w:rPr>
        <w:t>Heterobranchus</w:t>
      </w:r>
      <w:proofErr w:type="spellEnd"/>
      <w:r w:rsidRPr="00FD2593">
        <w:rPr>
          <w:rFonts w:ascii="Times New Roman" w:hAnsi="Times New Roman" w:cs="Times New Roman"/>
          <w:i/>
          <w:iCs/>
          <w:sz w:val="20"/>
          <w:szCs w:val="20"/>
        </w:rPr>
        <w:t xml:space="preserve"> </w:t>
      </w:r>
      <w:r w:rsidRPr="00FD2593">
        <w:rPr>
          <w:rFonts w:ascii="Times New Roman" w:hAnsi="Times New Roman" w:cs="Times New Roman"/>
          <w:sz w:val="20"/>
          <w:szCs w:val="20"/>
        </w:rPr>
        <w:t xml:space="preserve">and </w:t>
      </w:r>
      <w:r w:rsidRPr="00FD2593">
        <w:rPr>
          <w:rFonts w:ascii="Times New Roman" w:hAnsi="Times New Roman" w:cs="Times New Roman"/>
          <w:i/>
          <w:iCs/>
          <w:sz w:val="20"/>
          <w:szCs w:val="20"/>
        </w:rPr>
        <w:t>Clarias</w:t>
      </w:r>
      <w:r w:rsidRPr="00FD2593">
        <w:rPr>
          <w:rFonts w:ascii="Times New Roman" w:hAnsi="Times New Roman" w:cs="Times New Roman"/>
          <w:sz w:val="20"/>
          <w:szCs w:val="20"/>
        </w:rPr>
        <w:t xml:space="preserve">, readily accept supplementary feed and grow faster within a short period of culture compared to other species </w:t>
      </w:r>
      <w:r w:rsidR="00681E27" w:rsidRPr="00FD2593">
        <w:rPr>
          <w:rFonts w:ascii="Times New Roman" w:hAnsi="Times New Roman" w:cs="Times New Roman"/>
          <w:sz w:val="20"/>
          <w:szCs w:val="20"/>
        </w:rPr>
        <w:t>(</w:t>
      </w:r>
      <w:proofErr w:type="spellStart"/>
      <w:r w:rsidRPr="00FD2593">
        <w:rPr>
          <w:rFonts w:ascii="Times New Roman" w:hAnsi="Times New Roman" w:cs="Times New Roman"/>
          <w:sz w:val="20"/>
          <w:szCs w:val="20"/>
        </w:rPr>
        <w:t>Nlewadim</w:t>
      </w:r>
      <w:proofErr w:type="spellEnd"/>
      <w:r w:rsidR="00681E27"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iCs/>
          <w:sz w:val="20"/>
          <w:szCs w:val="20"/>
        </w:rPr>
        <w:t>et al</w:t>
      </w:r>
      <w:r w:rsidR="00681E27" w:rsidRPr="00FD2593">
        <w:rPr>
          <w:rFonts w:ascii="Times New Roman" w:hAnsi="Times New Roman" w:cs="Times New Roman"/>
          <w:sz w:val="20"/>
          <w:szCs w:val="20"/>
        </w:rPr>
        <w:t xml:space="preserve">., </w:t>
      </w:r>
      <w:r w:rsidRPr="00FD2593">
        <w:rPr>
          <w:rFonts w:ascii="Times New Roman" w:hAnsi="Times New Roman" w:cs="Times New Roman"/>
          <w:sz w:val="20"/>
          <w:szCs w:val="20"/>
        </w:rPr>
        <w:t>2011</w:t>
      </w:r>
      <w:r w:rsidR="00681E27" w:rsidRPr="00FD2593">
        <w:rPr>
          <w:rFonts w:ascii="Times New Roman" w:hAnsi="Times New Roman" w:cs="Times New Roman"/>
          <w:sz w:val="20"/>
          <w:szCs w:val="20"/>
        </w:rPr>
        <w:t xml:space="preserve">; </w:t>
      </w:r>
      <w:r w:rsidRPr="00FD2593">
        <w:rPr>
          <w:rFonts w:ascii="Times New Roman" w:hAnsi="Times New Roman" w:cs="Times New Roman"/>
          <w:sz w:val="20"/>
          <w:szCs w:val="20"/>
        </w:rPr>
        <w:t>Otoh and Udoh</w:t>
      </w:r>
      <w:r w:rsidR="00681E27" w:rsidRPr="00FD2593">
        <w:rPr>
          <w:rFonts w:ascii="Times New Roman" w:hAnsi="Times New Roman" w:cs="Times New Roman"/>
          <w:sz w:val="20"/>
          <w:szCs w:val="20"/>
        </w:rPr>
        <w:t xml:space="preserve">, </w:t>
      </w:r>
      <w:r w:rsidRPr="00FD2593">
        <w:rPr>
          <w:rFonts w:ascii="Times New Roman" w:hAnsi="Times New Roman" w:cs="Times New Roman"/>
          <w:sz w:val="20"/>
          <w:szCs w:val="20"/>
        </w:rPr>
        <w:t>2018 b</w:t>
      </w:r>
      <w:r w:rsidR="00681E27"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proofErr w:type="spellStart"/>
      <w:r w:rsidRPr="00FD2593">
        <w:rPr>
          <w:rFonts w:ascii="Times New Roman" w:hAnsi="Times New Roman" w:cs="Times New Roman"/>
          <w:sz w:val="20"/>
          <w:szCs w:val="20"/>
        </w:rPr>
        <w:t>Asangusung</w:t>
      </w:r>
      <w:proofErr w:type="spellEnd"/>
      <w:r w:rsidR="00681E27"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iCs/>
          <w:sz w:val="20"/>
          <w:szCs w:val="20"/>
        </w:rPr>
        <w:t>et al</w:t>
      </w:r>
      <w:r w:rsidR="00681E27" w:rsidRPr="00FD2593">
        <w:rPr>
          <w:rFonts w:ascii="Times New Roman" w:hAnsi="Times New Roman" w:cs="Times New Roman"/>
          <w:sz w:val="20"/>
          <w:szCs w:val="20"/>
        </w:rPr>
        <w:t xml:space="preserve">., </w:t>
      </w:r>
      <w:r w:rsidRPr="00FD2593">
        <w:rPr>
          <w:rFonts w:ascii="Times New Roman" w:hAnsi="Times New Roman" w:cs="Times New Roman"/>
          <w:sz w:val="20"/>
          <w:szCs w:val="20"/>
        </w:rPr>
        <w:t xml:space="preserve">2020). These species dominate fresh water environments such as lakes, rivers and streams </w:t>
      </w:r>
      <w:r w:rsidR="00681E27" w:rsidRPr="00FD2593">
        <w:rPr>
          <w:rFonts w:ascii="Times New Roman" w:hAnsi="Times New Roman" w:cs="Times New Roman"/>
          <w:sz w:val="20"/>
          <w:szCs w:val="20"/>
        </w:rPr>
        <w:t>(</w:t>
      </w:r>
      <w:r w:rsidRPr="00FD2593">
        <w:rPr>
          <w:rFonts w:ascii="Times New Roman" w:hAnsi="Times New Roman" w:cs="Times New Roman"/>
          <w:sz w:val="20"/>
          <w:szCs w:val="20"/>
        </w:rPr>
        <w:t>Adewunmi and Olaleye</w:t>
      </w:r>
      <w:r w:rsidR="00681E27" w:rsidRPr="00FD2593">
        <w:rPr>
          <w:rFonts w:ascii="Times New Roman" w:hAnsi="Times New Roman" w:cs="Times New Roman"/>
          <w:sz w:val="20"/>
          <w:szCs w:val="20"/>
        </w:rPr>
        <w:t>,</w:t>
      </w:r>
      <w:r w:rsidRPr="00FD2593">
        <w:rPr>
          <w:rFonts w:ascii="Times New Roman" w:hAnsi="Times New Roman" w:cs="Times New Roman"/>
          <w:sz w:val="20"/>
          <w:szCs w:val="20"/>
        </w:rPr>
        <w:t xml:space="preserve"> 2011).</w:t>
      </w:r>
    </w:p>
    <w:p w14:paraId="7CBD7C9C" w14:textId="0D1B10F5" w:rsidR="00FD2593" w:rsidRPr="00FD2593" w:rsidRDefault="006D3679" w:rsidP="00FD2593">
      <w:pPr>
        <w:spacing w:after="0" w:line="240" w:lineRule="auto"/>
        <w:ind w:firstLine="720"/>
        <w:jc w:val="both"/>
        <w:rPr>
          <w:rFonts w:ascii="Times New Roman" w:hAnsi="Times New Roman" w:cs="Times New Roman"/>
          <w:sz w:val="20"/>
          <w:szCs w:val="20"/>
        </w:rPr>
      </w:pPr>
      <w:r w:rsidRPr="00FD2593">
        <w:rPr>
          <w:rFonts w:ascii="Times New Roman" w:hAnsi="Times New Roman" w:cs="Times New Roman"/>
          <w:sz w:val="20"/>
          <w:szCs w:val="20"/>
        </w:rPr>
        <w:t>Fish growth rate and feed conversions are significantly affected by feeding level and fish cultured environment</w:t>
      </w:r>
      <w:r w:rsidR="00FD2593" w:rsidRPr="00FD2593">
        <w:rPr>
          <w:rFonts w:ascii="Times New Roman" w:hAnsi="Times New Roman" w:cs="Times New Roman"/>
          <w:sz w:val="20"/>
          <w:szCs w:val="20"/>
        </w:rPr>
        <w:t xml:space="preserve"> (</w:t>
      </w:r>
      <w:proofErr w:type="spellStart"/>
      <w:r w:rsidRPr="00FD2593">
        <w:rPr>
          <w:rFonts w:ascii="Times New Roman" w:hAnsi="Times New Roman" w:cs="Times New Roman"/>
          <w:sz w:val="20"/>
          <w:szCs w:val="20"/>
        </w:rPr>
        <w:t>Nlewadim</w:t>
      </w:r>
      <w:proofErr w:type="spellEnd"/>
      <w:r w:rsidR="00FD2593"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00FD2593" w:rsidRPr="00FD2593">
        <w:rPr>
          <w:rFonts w:ascii="Times New Roman" w:hAnsi="Times New Roman" w:cs="Times New Roman"/>
          <w:sz w:val="20"/>
          <w:szCs w:val="20"/>
        </w:rPr>
        <w:t xml:space="preserve">., </w:t>
      </w:r>
      <w:r w:rsidRPr="00FD2593">
        <w:rPr>
          <w:rFonts w:ascii="Times New Roman" w:hAnsi="Times New Roman" w:cs="Times New Roman"/>
          <w:sz w:val="20"/>
          <w:szCs w:val="20"/>
        </w:rPr>
        <w:t>2011</w:t>
      </w:r>
      <w:r w:rsidR="00FD2593" w:rsidRPr="00FD2593">
        <w:rPr>
          <w:rFonts w:ascii="Times New Roman" w:hAnsi="Times New Roman" w:cs="Times New Roman"/>
          <w:sz w:val="20"/>
          <w:szCs w:val="20"/>
        </w:rPr>
        <w:t>;</w:t>
      </w:r>
      <w:r w:rsidRPr="00FD2593">
        <w:rPr>
          <w:rFonts w:ascii="Times New Roman" w:hAnsi="Times New Roman" w:cs="Times New Roman"/>
          <w:sz w:val="20"/>
          <w:szCs w:val="20"/>
        </w:rPr>
        <w:t xml:space="preserve"> Udoh and Otoh</w:t>
      </w:r>
      <w:r w:rsidR="00FD2593" w:rsidRPr="00FD2593">
        <w:rPr>
          <w:rFonts w:ascii="Times New Roman" w:hAnsi="Times New Roman" w:cs="Times New Roman"/>
          <w:sz w:val="20"/>
          <w:szCs w:val="20"/>
        </w:rPr>
        <w:t xml:space="preserve">, </w:t>
      </w:r>
      <w:r w:rsidRPr="00FD2593">
        <w:rPr>
          <w:rFonts w:ascii="Times New Roman" w:hAnsi="Times New Roman" w:cs="Times New Roman"/>
          <w:sz w:val="20"/>
          <w:szCs w:val="20"/>
        </w:rPr>
        <w:t>2017</w:t>
      </w:r>
      <w:r w:rsidR="00FD2593" w:rsidRPr="00FD2593">
        <w:rPr>
          <w:rFonts w:ascii="Times New Roman" w:hAnsi="Times New Roman" w:cs="Times New Roman"/>
          <w:sz w:val="20"/>
          <w:szCs w:val="20"/>
        </w:rPr>
        <w:t>;</w:t>
      </w:r>
      <w:r w:rsidRPr="00FD2593">
        <w:rPr>
          <w:rFonts w:ascii="Times New Roman" w:hAnsi="Times New Roman" w:cs="Times New Roman"/>
          <w:sz w:val="20"/>
          <w:szCs w:val="20"/>
        </w:rPr>
        <w:t xml:space="preserve"> Otoh</w:t>
      </w:r>
      <w:r w:rsidR="00FD2593"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00FD2593" w:rsidRPr="00FD2593">
        <w:rPr>
          <w:rFonts w:ascii="Times New Roman" w:hAnsi="Times New Roman" w:cs="Times New Roman"/>
          <w:iCs/>
          <w:sz w:val="20"/>
          <w:szCs w:val="20"/>
        </w:rPr>
        <w:t>.,</w:t>
      </w:r>
      <w:r w:rsidRPr="00FD2593">
        <w:rPr>
          <w:rFonts w:ascii="Times New Roman" w:hAnsi="Times New Roman" w:cs="Times New Roman"/>
          <w:sz w:val="20"/>
          <w:szCs w:val="20"/>
        </w:rPr>
        <w:t xml:space="preserve"> 2024 b</w:t>
      </w:r>
      <w:r w:rsidR="00FD2593" w:rsidRPr="00FD2593">
        <w:rPr>
          <w:rFonts w:ascii="Times New Roman" w:hAnsi="Times New Roman" w:cs="Times New Roman"/>
          <w:sz w:val="20"/>
          <w:szCs w:val="20"/>
        </w:rPr>
        <w:t>;</w:t>
      </w:r>
      <w:r w:rsidRPr="00FD2593">
        <w:rPr>
          <w:rFonts w:ascii="Times New Roman" w:hAnsi="Times New Roman" w:cs="Times New Roman"/>
          <w:sz w:val="20"/>
          <w:szCs w:val="20"/>
        </w:rPr>
        <w:t xml:space="preserve"> Otoh</w:t>
      </w:r>
      <w:r w:rsidR="007636CC">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sz w:val="20"/>
          <w:szCs w:val="20"/>
        </w:rPr>
        <w:t>et al</w:t>
      </w:r>
      <w:r w:rsidR="00FD2593" w:rsidRPr="00FD2593">
        <w:rPr>
          <w:rFonts w:ascii="Times New Roman" w:hAnsi="Times New Roman" w:cs="Times New Roman"/>
          <w:iCs/>
          <w:sz w:val="20"/>
          <w:szCs w:val="20"/>
        </w:rPr>
        <w:t>.,</w:t>
      </w:r>
      <w:r w:rsidRPr="00FD2593">
        <w:rPr>
          <w:rFonts w:ascii="Times New Roman" w:hAnsi="Times New Roman" w:cs="Times New Roman"/>
          <w:i/>
          <w:sz w:val="20"/>
          <w:szCs w:val="20"/>
        </w:rPr>
        <w:t xml:space="preserve"> </w:t>
      </w:r>
      <w:r w:rsidR="007E58FA" w:rsidRPr="00FD2593">
        <w:rPr>
          <w:rFonts w:ascii="Times New Roman" w:hAnsi="Times New Roman" w:cs="Times New Roman"/>
          <w:sz w:val="20"/>
          <w:szCs w:val="20"/>
        </w:rPr>
        <w:t>2023 a, b</w:t>
      </w:r>
      <w:r w:rsidR="00FD2593" w:rsidRPr="00FD2593">
        <w:rPr>
          <w:rFonts w:ascii="Times New Roman" w:hAnsi="Times New Roman" w:cs="Times New Roman"/>
          <w:sz w:val="20"/>
          <w:szCs w:val="20"/>
        </w:rPr>
        <w:t>;</w:t>
      </w:r>
      <w:r w:rsidR="007E58FA" w:rsidRPr="00FD2593">
        <w:rPr>
          <w:rFonts w:ascii="Times New Roman" w:hAnsi="Times New Roman" w:cs="Times New Roman"/>
          <w:sz w:val="20"/>
          <w:szCs w:val="20"/>
        </w:rPr>
        <w:t xml:space="preserve"> </w:t>
      </w:r>
      <w:r w:rsidRPr="00FD2593">
        <w:rPr>
          <w:rFonts w:ascii="Times New Roman" w:hAnsi="Times New Roman" w:cs="Times New Roman"/>
          <w:sz w:val="20"/>
          <w:szCs w:val="20"/>
        </w:rPr>
        <w:t>Otoh</w:t>
      </w:r>
      <w:r w:rsidR="007E58FA" w:rsidRPr="00FD2593">
        <w:rPr>
          <w:rFonts w:ascii="Times New Roman" w:hAnsi="Times New Roman" w:cs="Times New Roman"/>
          <w:sz w:val="20"/>
          <w:szCs w:val="20"/>
        </w:rPr>
        <w:t xml:space="preserve"> and </w:t>
      </w:r>
      <w:r w:rsidR="007E58FA" w:rsidRPr="00FD2593">
        <w:rPr>
          <w:rFonts w:ascii="Times New Roman" w:hAnsi="Times New Roman" w:cs="Times New Roman"/>
          <w:sz w:val="20"/>
          <w:szCs w:val="20"/>
        </w:rPr>
        <w:lastRenderedPageBreak/>
        <w:t>Udoh</w:t>
      </w:r>
      <w:r w:rsidR="00FD2593" w:rsidRPr="00FD2593">
        <w:rPr>
          <w:rFonts w:ascii="Times New Roman" w:hAnsi="Times New Roman" w:cs="Times New Roman"/>
          <w:sz w:val="20"/>
          <w:szCs w:val="20"/>
        </w:rPr>
        <w:t xml:space="preserve">, </w:t>
      </w:r>
      <w:r w:rsidRPr="00FD2593">
        <w:rPr>
          <w:rFonts w:ascii="Times New Roman" w:hAnsi="Times New Roman" w:cs="Times New Roman"/>
          <w:sz w:val="20"/>
          <w:szCs w:val="20"/>
        </w:rPr>
        <w:t xml:space="preserve">2019). The species are </w:t>
      </w:r>
      <w:r w:rsidR="00681E27" w:rsidRPr="00FD2593">
        <w:rPr>
          <w:rFonts w:ascii="Times New Roman" w:hAnsi="Times New Roman" w:cs="Times New Roman"/>
          <w:sz w:val="20"/>
          <w:szCs w:val="20"/>
        </w:rPr>
        <w:t>also significant</w:t>
      </w:r>
      <w:r w:rsidRPr="00FD2593">
        <w:rPr>
          <w:rFonts w:ascii="Times New Roman" w:hAnsi="Times New Roman" w:cs="Times New Roman"/>
          <w:sz w:val="20"/>
          <w:szCs w:val="20"/>
        </w:rPr>
        <w:t xml:space="preserve"> because they easily spawn in captivity and can be manipulated to </w:t>
      </w:r>
      <w:r w:rsidR="00681E27" w:rsidRPr="00FD2593">
        <w:rPr>
          <w:rFonts w:ascii="Times New Roman" w:hAnsi="Times New Roman" w:cs="Times New Roman"/>
          <w:sz w:val="20"/>
          <w:szCs w:val="20"/>
        </w:rPr>
        <w:t>breed all</w:t>
      </w:r>
      <w:r w:rsidRPr="00FD2593">
        <w:rPr>
          <w:rFonts w:ascii="Times New Roman" w:hAnsi="Times New Roman" w:cs="Times New Roman"/>
          <w:sz w:val="20"/>
          <w:szCs w:val="20"/>
        </w:rPr>
        <w:t xml:space="preserve"> year </w:t>
      </w:r>
      <w:r w:rsidR="00681E27" w:rsidRPr="00FD2593">
        <w:rPr>
          <w:rFonts w:ascii="Times New Roman" w:hAnsi="Times New Roman" w:cs="Times New Roman"/>
          <w:sz w:val="20"/>
          <w:szCs w:val="20"/>
        </w:rPr>
        <w:t>round through</w:t>
      </w:r>
      <w:r w:rsidRPr="00FD2593">
        <w:rPr>
          <w:rFonts w:ascii="Times New Roman" w:hAnsi="Times New Roman" w:cs="Times New Roman"/>
          <w:sz w:val="20"/>
          <w:szCs w:val="20"/>
        </w:rPr>
        <w:t xml:space="preserve"> administration of hormones to induce ovulation.  Collection of wild fish seed is limited in quality and quantity, </w:t>
      </w:r>
      <w:r w:rsidR="00681E27" w:rsidRPr="00FD2593">
        <w:rPr>
          <w:rFonts w:ascii="Times New Roman" w:hAnsi="Times New Roman" w:cs="Times New Roman"/>
          <w:sz w:val="20"/>
          <w:szCs w:val="20"/>
        </w:rPr>
        <w:t>(</w:t>
      </w:r>
      <w:r w:rsidRPr="00FD2593">
        <w:rPr>
          <w:rFonts w:ascii="Times New Roman" w:hAnsi="Times New Roman" w:cs="Times New Roman"/>
          <w:sz w:val="20"/>
          <w:szCs w:val="20"/>
        </w:rPr>
        <w:t>Udoh and Otoh</w:t>
      </w:r>
      <w:r w:rsidR="007636CC">
        <w:rPr>
          <w:rFonts w:ascii="Times New Roman" w:hAnsi="Times New Roman" w:cs="Times New Roman"/>
          <w:sz w:val="20"/>
          <w:szCs w:val="20"/>
        </w:rPr>
        <w:t>,</w:t>
      </w:r>
      <w:r w:rsidRPr="00FD2593">
        <w:rPr>
          <w:rFonts w:ascii="Times New Roman" w:hAnsi="Times New Roman" w:cs="Times New Roman"/>
          <w:sz w:val="20"/>
          <w:szCs w:val="20"/>
        </w:rPr>
        <w:t xml:space="preserve"> 2017), prone to </w:t>
      </w:r>
      <w:r w:rsidR="00FD2593" w:rsidRPr="00FD2593">
        <w:rPr>
          <w:rFonts w:ascii="Times New Roman" w:hAnsi="Times New Roman" w:cs="Times New Roman"/>
          <w:sz w:val="20"/>
          <w:szCs w:val="20"/>
        </w:rPr>
        <w:t>disease infection</w:t>
      </w:r>
      <w:r w:rsidRPr="00FD2593">
        <w:rPr>
          <w:rFonts w:ascii="Times New Roman" w:hAnsi="Times New Roman" w:cs="Times New Roman"/>
          <w:sz w:val="20"/>
          <w:szCs w:val="20"/>
        </w:rPr>
        <w:t xml:space="preserve"> and high level of cannibalism </w:t>
      </w:r>
      <w:r w:rsidR="00681E27" w:rsidRPr="00FD2593">
        <w:rPr>
          <w:rFonts w:ascii="Times New Roman" w:hAnsi="Times New Roman" w:cs="Times New Roman"/>
          <w:sz w:val="20"/>
          <w:szCs w:val="20"/>
        </w:rPr>
        <w:t>(</w:t>
      </w:r>
      <w:r w:rsidRPr="00FD2593">
        <w:rPr>
          <w:rFonts w:ascii="Times New Roman" w:hAnsi="Times New Roman" w:cs="Times New Roman"/>
          <w:sz w:val="20"/>
          <w:szCs w:val="20"/>
        </w:rPr>
        <w:t>Udoh and Otoh</w:t>
      </w:r>
      <w:r w:rsidR="007636CC">
        <w:rPr>
          <w:rFonts w:ascii="Times New Roman" w:hAnsi="Times New Roman" w:cs="Times New Roman"/>
          <w:sz w:val="20"/>
          <w:szCs w:val="20"/>
        </w:rPr>
        <w:t>,</w:t>
      </w:r>
      <w:r w:rsidRPr="00FD2593">
        <w:rPr>
          <w:rFonts w:ascii="Times New Roman" w:hAnsi="Times New Roman" w:cs="Times New Roman"/>
          <w:sz w:val="20"/>
          <w:szCs w:val="20"/>
        </w:rPr>
        <w:t xml:space="preserve"> 2023</w:t>
      </w:r>
      <w:r w:rsidR="00681E27" w:rsidRPr="00FD2593">
        <w:rPr>
          <w:rFonts w:ascii="Times New Roman" w:hAnsi="Times New Roman" w:cs="Times New Roman"/>
          <w:sz w:val="20"/>
          <w:szCs w:val="20"/>
        </w:rPr>
        <w:t>).</w:t>
      </w:r>
      <w:r w:rsidRPr="00FD2593">
        <w:rPr>
          <w:rFonts w:ascii="Times New Roman" w:hAnsi="Times New Roman" w:cs="Times New Roman"/>
          <w:sz w:val="20"/>
          <w:szCs w:val="20"/>
        </w:rPr>
        <w:t xml:space="preserve"> Administration of hormones to induce </w:t>
      </w:r>
      <w:r w:rsidR="00681E27" w:rsidRPr="00FD2593">
        <w:rPr>
          <w:rFonts w:ascii="Times New Roman" w:hAnsi="Times New Roman" w:cs="Times New Roman"/>
          <w:sz w:val="20"/>
          <w:szCs w:val="20"/>
        </w:rPr>
        <w:t>ovulation and</w:t>
      </w:r>
      <w:r w:rsidRPr="00FD2593">
        <w:rPr>
          <w:rFonts w:ascii="Times New Roman" w:hAnsi="Times New Roman" w:cs="Times New Roman"/>
          <w:sz w:val="20"/>
          <w:szCs w:val="20"/>
        </w:rPr>
        <w:t xml:space="preserve"> </w:t>
      </w:r>
      <w:r w:rsidR="00681E27" w:rsidRPr="00FD2593">
        <w:rPr>
          <w:rFonts w:ascii="Times New Roman" w:hAnsi="Times New Roman" w:cs="Times New Roman"/>
          <w:sz w:val="20"/>
          <w:szCs w:val="20"/>
        </w:rPr>
        <w:t>spawning</w:t>
      </w:r>
      <w:r w:rsidRPr="00FD2593">
        <w:rPr>
          <w:rFonts w:ascii="Times New Roman" w:hAnsi="Times New Roman" w:cs="Times New Roman"/>
          <w:sz w:val="20"/>
          <w:szCs w:val="20"/>
        </w:rPr>
        <w:t xml:space="preserve"> in fish is </w:t>
      </w:r>
      <w:r w:rsidR="00681E27" w:rsidRPr="00FD2593">
        <w:rPr>
          <w:rFonts w:ascii="Times New Roman" w:hAnsi="Times New Roman" w:cs="Times New Roman"/>
          <w:sz w:val="20"/>
          <w:szCs w:val="20"/>
        </w:rPr>
        <w:t>achievable through</w:t>
      </w:r>
      <w:r w:rsidRPr="00FD2593">
        <w:rPr>
          <w:rFonts w:ascii="Times New Roman" w:hAnsi="Times New Roman" w:cs="Times New Roman"/>
          <w:sz w:val="20"/>
          <w:szCs w:val="20"/>
        </w:rPr>
        <w:t xml:space="preserve"> administration of natural or synthetic hormones</w:t>
      </w:r>
      <w:r w:rsidR="00681E27" w:rsidRPr="00FD2593">
        <w:rPr>
          <w:rFonts w:ascii="Times New Roman" w:hAnsi="Times New Roman" w:cs="Times New Roman"/>
          <w:sz w:val="20"/>
          <w:szCs w:val="20"/>
        </w:rPr>
        <w:t xml:space="preserve"> (</w:t>
      </w:r>
      <w:proofErr w:type="spellStart"/>
      <w:r w:rsidRPr="00FD2593">
        <w:rPr>
          <w:rFonts w:ascii="Times New Roman" w:hAnsi="Times New Roman" w:cs="Times New Roman"/>
          <w:sz w:val="20"/>
          <w:szCs w:val="20"/>
        </w:rPr>
        <w:t>Asanausung</w:t>
      </w:r>
      <w:proofErr w:type="spellEnd"/>
      <w:r w:rsidR="00681E27"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iCs/>
          <w:sz w:val="20"/>
          <w:szCs w:val="20"/>
        </w:rPr>
        <w:t>et</w:t>
      </w:r>
      <w:r w:rsidR="00681E27" w:rsidRPr="00FD2593">
        <w:rPr>
          <w:rFonts w:ascii="Times New Roman" w:hAnsi="Times New Roman" w:cs="Times New Roman"/>
          <w:i/>
          <w:iCs/>
          <w:sz w:val="20"/>
          <w:szCs w:val="20"/>
        </w:rPr>
        <w:t xml:space="preserve">. </w:t>
      </w:r>
      <w:r w:rsidRPr="00FD2593">
        <w:rPr>
          <w:rFonts w:ascii="Times New Roman" w:hAnsi="Times New Roman" w:cs="Times New Roman"/>
          <w:i/>
          <w:iCs/>
          <w:sz w:val="20"/>
          <w:szCs w:val="20"/>
        </w:rPr>
        <w:t>al</w:t>
      </w:r>
      <w:r w:rsidR="00681E27" w:rsidRPr="00FD2593">
        <w:rPr>
          <w:rFonts w:ascii="Times New Roman" w:hAnsi="Times New Roman" w:cs="Times New Roman"/>
          <w:sz w:val="20"/>
          <w:szCs w:val="20"/>
        </w:rPr>
        <w:t>.,</w:t>
      </w:r>
      <w:r w:rsidRPr="00FD2593">
        <w:rPr>
          <w:rFonts w:ascii="Times New Roman" w:hAnsi="Times New Roman" w:cs="Times New Roman"/>
          <w:sz w:val="20"/>
          <w:szCs w:val="20"/>
        </w:rPr>
        <w:t xml:space="preserve"> 2020, Otoh</w:t>
      </w:r>
      <w:r w:rsidR="00FD2593" w:rsidRPr="00FD2593">
        <w:rPr>
          <w:rFonts w:ascii="Times New Roman" w:hAnsi="Times New Roman" w:cs="Times New Roman"/>
          <w:sz w:val="20"/>
          <w:szCs w:val="20"/>
        </w:rPr>
        <w:t>,</w:t>
      </w:r>
      <w:r w:rsidRPr="00FD2593">
        <w:rPr>
          <w:rFonts w:ascii="Times New Roman" w:hAnsi="Times New Roman" w:cs="Times New Roman"/>
          <w:sz w:val="20"/>
          <w:szCs w:val="20"/>
        </w:rPr>
        <w:t xml:space="preserve"> </w:t>
      </w:r>
      <w:r w:rsidRPr="00FD2593">
        <w:rPr>
          <w:rFonts w:ascii="Times New Roman" w:hAnsi="Times New Roman" w:cs="Times New Roman"/>
          <w:i/>
          <w:iCs/>
          <w:sz w:val="20"/>
          <w:szCs w:val="20"/>
        </w:rPr>
        <w:t>et</w:t>
      </w:r>
      <w:r w:rsidR="00FD2593" w:rsidRPr="00FD2593">
        <w:rPr>
          <w:rFonts w:ascii="Times New Roman" w:hAnsi="Times New Roman" w:cs="Times New Roman"/>
          <w:i/>
          <w:iCs/>
          <w:sz w:val="20"/>
          <w:szCs w:val="20"/>
        </w:rPr>
        <w:t>.</w:t>
      </w:r>
      <w:r w:rsidRPr="00FD2593">
        <w:rPr>
          <w:rFonts w:ascii="Times New Roman" w:hAnsi="Times New Roman" w:cs="Times New Roman"/>
          <w:i/>
          <w:iCs/>
          <w:sz w:val="20"/>
          <w:szCs w:val="20"/>
        </w:rPr>
        <w:t>al</w:t>
      </w:r>
      <w:r w:rsidR="00FD2593" w:rsidRPr="00FD2593">
        <w:rPr>
          <w:rFonts w:ascii="Times New Roman" w:hAnsi="Times New Roman" w:cs="Times New Roman"/>
          <w:sz w:val="20"/>
          <w:szCs w:val="20"/>
        </w:rPr>
        <w:t>.,</w:t>
      </w:r>
      <w:r w:rsidRPr="00FD2593">
        <w:rPr>
          <w:rFonts w:ascii="Times New Roman" w:hAnsi="Times New Roman" w:cs="Times New Roman"/>
          <w:sz w:val="20"/>
          <w:szCs w:val="20"/>
        </w:rPr>
        <w:t xml:space="preserve"> 2023a)</w:t>
      </w:r>
      <w:r w:rsidR="00FD2593" w:rsidRPr="00FD2593">
        <w:rPr>
          <w:rFonts w:ascii="Times New Roman" w:hAnsi="Times New Roman" w:cs="Times New Roman"/>
          <w:sz w:val="20"/>
          <w:szCs w:val="20"/>
        </w:rPr>
        <w:t>.</w:t>
      </w:r>
    </w:p>
    <w:p w14:paraId="43596B31" w14:textId="62664711" w:rsidR="006D3679" w:rsidRPr="00485A41" w:rsidRDefault="00FD2593" w:rsidP="00485A41">
      <w:pPr>
        <w:spacing w:after="0" w:line="240" w:lineRule="auto"/>
        <w:ind w:firstLine="720"/>
        <w:jc w:val="both"/>
        <w:rPr>
          <w:rFonts w:ascii="Times New Roman" w:hAnsi="Times New Roman" w:cs="Times New Roman"/>
          <w:sz w:val="20"/>
          <w:szCs w:val="20"/>
        </w:rPr>
      </w:pPr>
      <w:r w:rsidRPr="00485A41">
        <w:rPr>
          <w:rFonts w:ascii="Times New Roman" w:hAnsi="Times New Roman" w:cs="Times New Roman"/>
          <w:sz w:val="20"/>
          <w:szCs w:val="20"/>
        </w:rPr>
        <w:t>However,</w:t>
      </w:r>
      <w:r w:rsidR="006D3679" w:rsidRPr="00485A41">
        <w:rPr>
          <w:rFonts w:ascii="Times New Roman" w:hAnsi="Times New Roman" w:cs="Times New Roman"/>
          <w:sz w:val="20"/>
          <w:szCs w:val="20"/>
        </w:rPr>
        <w:t xml:space="preserve"> irrespective of feed types available, genetical status and </w:t>
      </w:r>
      <w:r w:rsidRPr="00485A41">
        <w:rPr>
          <w:rFonts w:ascii="Times New Roman" w:hAnsi="Times New Roman" w:cs="Times New Roman"/>
          <w:sz w:val="20"/>
          <w:szCs w:val="20"/>
        </w:rPr>
        <w:t>environmental factors,</w:t>
      </w:r>
      <w:r w:rsidR="006D3679" w:rsidRPr="00485A41">
        <w:rPr>
          <w:rFonts w:ascii="Times New Roman" w:hAnsi="Times New Roman" w:cs="Times New Roman"/>
          <w:sz w:val="20"/>
          <w:szCs w:val="20"/>
        </w:rPr>
        <w:t xml:space="preserve"> time </w:t>
      </w:r>
      <w:r w:rsidRPr="00485A41">
        <w:rPr>
          <w:rFonts w:ascii="Times New Roman" w:hAnsi="Times New Roman" w:cs="Times New Roman"/>
          <w:sz w:val="20"/>
          <w:szCs w:val="20"/>
        </w:rPr>
        <w:t>plays vital</w:t>
      </w:r>
      <w:r w:rsidR="006D3679" w:rsidRPr="00485A41">
        <w:rPr>
          <w:rFonts w:ascii="Times New Roman" w:hAnsi="Times New Roman" w:cs="Times New Roman"/>
          <w:sz w:val="20"/>
          <w:szCs w:val="20"/>
        </w:rPr>
        <w:t xml:space="preserve"> </w:t>
      </w:r>
      <w:r w:rsidRPr="00485A41">
        <w:rPr>
          <w:rFonts w:ascii="Times New Roman" w:hAnsi="Times New Roman" w:cs="Times New Roman"/>
          <w:sz w:val="20"/>
          <w:szCs w:val="20"/>
        </w:rPr>
        <w:t>role in</w:t>
      </w:r>
      <w:r w:rsidR="006D3679" w:rsidRPr="00485A41">
        <w:rPr>
          <w:rFonts w:ascii="Times New Roman" w:hAnsi="Times New Roman" w:cs="Times New Roman"/>
          <w:sz w:val="20"/>
          <w:szCs w:val="20"/>
        </w:rPr>
        <w:t xml:space="preserve"> the growth of any </w:t>
      </w:r>
      <w:r w:rsidRPr="00485A41">
        <w:rPr>
          <w:rFonts w:ascii="Times New Roman" w:hAnsi="Times New Roman" w:cs="Times New Roman"/>
          <w:sz w:val="20"/>
          <w:szCs w:val="20"/>
        </w:rPr>
        <w:t>living organism</w:t>
      </w:r>
      <w:r w:rsidR="006D3679" w:rsidRPr="00485A41">
        <w:rPr>
          <w:rFonts w:ascii="Times New Roman" w:hAnsi="Times New Roman" w:cs="Times New Roman"/>
          <w:sz w:val="20"/>
          <w:szCs w:val="20"/>
        </w:rPr>
        <w:t xml:space="preserve"> of which is not </w:t>
      </w:r>
      <w:r w:rsidRPr="00485A41">
        <w:rPr>
          <w:rFonts w:ascii="Times New Roman" w:hAnsi="Times New Roman" w:cs="Times New Roman"/>
          <w:sz w:val="20"/>
          <w:szCs w:val="20"/>
        </w:rPr>
        <w:t>exceptional (</w:t>
      </w:r>
      <w:r w:rsidR="006D3679" w:rsidRPr="00485A41">
        <w:rPr>
          <w:rFonts w:ascii="Times New Roman" w:hAnsi="Times New Roman" w:cs="Times New Roman"/>
          <w:sz w:val="20"/>
          <w:szCs w:val="20"/>
        </w:rPr>
        <w:t xml:space="preserve">Otoh and </w:t>
      </w:r>
      <w:r w:rsidR="00485A41" w:rsidRPr="00485A41">
        <w:rPr>
          <w:rFonts w:ascii="Times New Roman" w:hAnsi="Times New Roman" w:cs="Times New Roman"/>
          <w:sz w:val="20"/>
          <w:szCs w:val="20"/>
        </w:rPr>
        <w:t>Udoh 2018</w:t>
      </w:r>
      <w:r w:rsidR="006D3679" w:rsidRPr="00485A41">
        <w:rPr>
          <w:rFonts w:ascii="Times New Roman" w:hAnsi="Times New Roman" w:cs="Times New Roman"/>
          <w:sz w:val="20"/>
          <w:szCs w:val="20"/>
        </w:rPr>
        <w:t>c</w:t>
      </w:r>
      <w:r w:rsidRPr="00485A41">
        <w:rPr>
          <w:rFonts w:ascii="Times New Roman" w:hAnsi="Times New Roman" w:cs="Times New Roman"/>
          <w:sz w:val="20"/>
          <w:szCs w:val="20"/>
        </w:rPr>
        <w:t>;</w:t>
      </w:r>
      <w:r w:rsidR="006D3679" w:rsidRPr="00485A41">
        <w:rPr>
          <w:rFonts w:ascii="Times New Roman" w:hAnsi="Times New Roman" w:cs="Times New Roman"/>
          <w:sz w:val="20"/>
          <w:szCs w:val="20"/>
        </w:rPr>
        <w:t xml:space="preserve"> Otoh and Udoh 2020, Otoh </w:t>
      </w:r>
      <w:r w:rsidR="006D3679" w:rsidRPr="00485A41">
        <w:rPr>
          <w:rFonts w:ascii="Times New Roman" w:hAnsi="Times New Roman" w:cs="Times New Roman"/>
          <w:i/>
          <w:iCs/>
          <w:sz w:val="20"/>
          <w:szCs w:val="20"/>
        </w:rPr>
        <w:t>et</w:t>
      </w:r>
      <w:r w:rsidRPr="00485A41">
        <w:rPr>
          <w:rFonts w:ascii="Times New Roman" w:hAnsi="Times New Roman" w:cs="Times New Roman"/>
          <w:i/>
          <w:iCs/>
          <w:sz w:val="20"/>
          <w:szCs w:val="20"/>
        </w:rPr>
        <w:t xml:space="preserve"> </w:t>
      </w:r>
      <w:r w:rsidR="006D3679" w:rsidRPr="00485A41">
        <w:rPr>
          <w:rFonts w:ascii="Times New Roman" w:hAnsi="Times New Roman" w:cs="Times New Roman"/>
          <w:i/>
          <w:iCs/>
          <w:sz w:val="20"/>
          <w:szCs w:val="20"/>
        </w:rPr>
        <w:t>al</w:t>
      </w:r>
      <w:r w:rsidRPr="00485A41">
        <w:rPr>
          <w:rFonts w:ascii="Times New Roman" w:hAnsi="Times New Roman" w:cs="Times New Roman"/>
          <w:sz w:val="20"/>
          <w:szCs w:val="20"/>
        </w:rPr>
        <w:t>.,</w:t>
      </w:r>
      <w:r w:rsidR="006D3679" w:rsidRPr="00485A41">
        <w:rPr>
          <w:rFonts w:ascii="Times New Roman" w:hAnsi="Times New Roman" w:cs="Times New Roman"/>
          <w:sz w:val="20"/>
          <w:szCs w:val="20"/>
        </w:rPr>
        <w:t xml:space="preserve"> 2023</w:t>
      </w:r>
      <w:r w:rsidR="007636CC">
        <w:rPr>
          <w:rFonts w:ascii="Times New Roman" w:hAnsi="Times New Roman" w:cs="Times New Roman"/>
          <w:sz w:val="20"/>
          <w:szCs w:val="20"/>
        </w:rPr>
        <w:t>a</w:t>
      </w:r>
      <w:r w:rsidR="00485A41" w:rsidRPr="00485A41">
        <w:rPr>
          <w:rFonts w:ascii="Times New Roman" w:hAnsi="Times New Roman" w:cs="Times New Roman"/>
          <w:sz w:val="20"/>
          <w:szCs w:val="20"/>
        </w:rPr>
        <w:t>).</w:t>
      </w:r>
      <w:r w:rsidR="006D3679" w:rsidRPr="00485A41">
        <w:rPr>
          <w:rFonts w:ascii="Times New Roman" w:hAnsi="Times New Roman" w:cs="Times New Roman"/>
          <w:sz w:val="20"/>
          <w:szCs w:val="20"/>
        </w:rPr>
        <w:t xml:space="preserve"> It has been observed that fish </w:t>
      </w:r>
      <w:r w:rsidRPr="00485A41">
        <w:rPr>
          <w:rFonts w:ascii="Times New Roman" w:hAnsi="Times New Roman" w:cs="Times New Roman"/>
          <w:sz w:val="20"/>
          <w:szCs w:val="20"/>
        </w:rPr>
        <w:t>growth</w:t>
      </w:r>
      <w:r w:rsidR="006D3679" w:rsidRPr="00485A41">
        <w:rPr>
          <w:rFonts w:ascii="Times New Roman" w:hAnsi="Times New Roman" w:cs="Times New Roman"/>
          <w:sz w:val="20"/>
          <w:szCs w:val="20"/>
        </w:rPr>
        <w:t xml:space="preserve"> </w:t>
      </w:r>
      <w:r w:rsidR="00485A41" w:rsidRPr="00485A41">
        <w:rPr>
          <w:rFonts w:ascii="Times New Roman" w:hAnsi="Times New Roman" w:cs="Times New Roman"/>
          <w:sz w:val="20"/>
          <w:szCs w:val="20"/>
        </w:rPr>
        <w:t>rate and</w:t>
      </w:r>
      <w:r w:rsidR="006D3679" w:rsidRPr="00485A41">
        <w:rPr>
          <w:rFonts w:ascii="Times New Roman" w:hAnsi="Times New Roman" w:cs="Times New Roman"/>
          <w:sz w:val="20"/>
          <w:szCs w:val="20"/>
        </w:rPr>
        <w:t xml:space="preserve"> feed </w:t>
      </w:r>
      <w:r w:rsidR="00485A41" w:rsidRPr="00485A41">
        <w:rPr>
          <w:rFonts w:ascii="Times New Roman" w:hAnsi="Times New Roman" w:cs="Times New Roman"/>
          <w:sz w:val="20"/>
          <w:szCs w:val="20"/>
        </w:rPr>
        <w:t>conversion are</w:t>
      </w:r>
      <w:r w:rsidR="006D3679" w:rsidRPr="00485A41">
        <w:rPr>
          <w:rFonts w:ascii="Times New Roman" w:hAnsi="Times New Roman" w:cs="Times New Roman"/>
          <w:sz w:val="20"/>
          <w:szCs w:val="20"/>
        </w:rPr>
        <w:t xml:space="preserve"> influenced significantly by feeding levels</w:t>
      </w:r>
      <w:r w:rsidRPr="00485A41">
        <w:rPr>
          <w:rFonts w:ascii="Times New Roman" w:hAnsi="Times New Roman" w:cs="Times New Roman"/>
          <w:sz w:val="20"/>
          <w:szCs w:val="20"/>
        </w:rPr>
        <w:t xml:space="preserve"> (</w:t>
      </w:r>
      <w:proofErr w:type="spellStart"/>
      <w:r w:rsidR="006D3679" w:rsidRPr="00485A41">
        <w:rPr>
          <w:rFonts w:ascii="Times New Roman" w:hAnsi="Times New Roman" w:cs="Times New Roman"/>
          <w:sz w:val="20"/>
          <w:szCs w:val="20"/>
        </w:rPr>
        <w:t>Nlewadim</w:t>
      </w:r>
      <w:proofErr w:type="spellEnd"/>
      <w:r w:rsidRPr="00485A41">
        <w:rPr>
          <w:rFonts w:ascii="Times New Roman" w:hAnsi="Times New Roman" w:cs="Times New Roman"/>
          <w:sz w:val="20"/>
          <w:szCs w:val="20"/>
        </w:rPr>
        <w:t>,</w:t>
      </w:r>
      <w:r w:rsidR="006D3679" w:rsidRPr="00485A41">
        <w:rPr>
          <w:rFonts w:ascii="Times New Roman" w:hAnsi="Times New Roman" w:cs="Times New Roman"/>
          <w:sz w:val="20"/>
          <w:szCs w:val="20"/>
        </w:rPr>
        <w:t xml:space="preserve"> </w:t>
      </w:r>
      <w:r w:rsidR="006D3679" w:rsidRPr="00485A41">
        <w:rPr>
          <w:rFonts w:ascii="Times New Roman" w:hAnsi="Times New Roman" w:cs="Times New Roman"/>
          <w:i/>
          <w:iCs/>
          <w:sz w:val="20"/>
          <w:szCs w:val="20"/>
        </w:rPr>
        <w:t>et</w:t>
      </w:r>
      <w:r w:rsidRPr="00485A41">
        <w:rPr>
          <w:rFonts w:ascii="Times New Roman" w:hAnsi="Times New Roman" w:cs="Times New Roman"/>
          <w:i/>
          <w:iCs/>
          <w:sz w:val="20"/>
          <w:szCs w:val="20"/>
        </w:rPr>
        <w:t xml:space="preserve"> </w:t>
      </w:r>
      <w:r w:rsidR="006D3679" w:rsidRPr="00485A41">
        <w:rPr>
          <w:rFonts w:ascii="Times New Roman" w:hAnsi="Times New Roman" w:cs="Times New Roman"/>
          <w:i/>
          <w:iCs/>
          <w:sz w:val="20"/>
          <w:szCs w:val="20"/>
        </w:rPr>
        <w:t>al</w:t>
      </w:r>
      <w:r w:rsidRPr="00485A41">
        <w:rPr>
          <w:rFonts w:ascii="Times New Roman" w:hAnsi="Times New Roman" w:cs="Times New Roman"/>
          <w:sz w:val="20"/>
          <w:szCs w:val="20"/>
        </w:rPr>
        <w:t>.,</w:t>
      </w:r>
      <w:r w:rsidR="006D3679" w:rsidRPr="00485A41">
        <w:rPr>
          <w:rFonts w:ascii="Times New Roman" w:hAnsi="Times New Roman" w:cs="Times New Roman"/>
          <w:sz w:val="20"/>
          <w:szCs w:val="20"/>
        </w:rPr>
        <w:t xml:space="preserve"> 2011, Udoh and Otoh 2017). This study seeks to determine the effects of inducing </w:t>
      </w:r>
      <w:r w:rsidR="00485A41" w:rsidRPr="00485A41">
        <w:rPr>
          <w:rFonts w:ascii="Times New Roman" w:hAnsi="Times New Roman" w:cs="Times New Roman"/>
          <w:sz w:val="20"/>
          <w:szCs w:val="20"/>
        </w:rPr>
        <w:t xml:space="preserve">ovulation in </w:t>
      </w:r>
      <w:r w:rsidR="006D3679" w:rsidRPr="00485A41">
        <w:rPr>
          <w:rFonts w:ascii="Times New Roman" w:hAnsi="Times New Roman" w:cs="Times New Roman"/>
          <w:i/>
          <w:iCs/>
          <w:sz w:val="20"/>
          <w:szCs w:val="20"/>
        </w:rPr>
        <w:t>Clari</w:t>
      </w:r>
      <w:r w:rsidRPr="00485A41">
        <w:rPr>
          <w:rFonts w:ascii="Times New Roman" w:hAnsi="Times New Roman" w:cs="Times New Roman"/>
          <w:i/>
          <w:iCs/>
          <w:sz w:val="20"/>
          <w:szCs w:val="20"/>
        </w:rPr>
        <w:t>a</w:t>
      </w:r>
      <w:r w:rsidR="006D3679" w:rsidRPr="00485A41">
        <w:rPr>
          <w:rFonts w:ascii="Times New Roman" w:hAnsi="Times New Roman" w:cs="Times New Roman"/>
          <w:i/>
          <w:iCs/>
          <w:sz w:val="20"/>
          <w:szCs w:val="20"/>
        </w:rPr>
        <w:t xml:space="preserve">s </w:t>
      </w:r>
      <w:r w:rsidR="00485A41" w:rsidRPr="00485A41">
        <w:rPr>
          <w:rFonts w:ascii="Times New Roman" w:hAnsi="Times New Roman" w:cs="Times New Roman"/>
          <w:i/>
          <w:iCs/>
          <w:sz w:val="20"/>
          <w:szCs w:val="20"/>
        </w:rPr>
        <w:t>gariepinus</w:t>
      </w:r>
      <w:r w:rsidR="00485A41" w:rsidRPr="00485A41">
        <w:rPr>
          <w:rFonts w:ascii="Times New Roman" w:hAnsi="Times New Roman" w:cs="Times New Roman"/>
          <w:sz w:val="20"/>
          <w:szCs w:val="20"/>
        </w:rPr>
        <w:t xml:space="preserve"> with</w:t>
      </w:r>
      <w:r w:rsidR="006D3679" w:rsidRPr="00485A41">
        <w:rPr>
          <w:rFonts w:ascii="Times New Roman" w:hAnsi="Times New Roman" w:cs="Times New Roman"/>
          <w:sz w:val="20"/>
          <w:szCs w:val="20"/>
        </w:rPr>
        <w:t xml:space="preserve"> natural and artificial hormones on the growth and survival rate of </w:t>
      </w:r>
      <w:r w:rsidR="00485A41" w:rsidRPr="00485A41">
        <w:rPr>
          <w:rFonts w:ascii="Times New Roman" w:hAnsi="Times New Roman" w:cs="Times New Roman"/>
          <w:sz w:val="20"/>
          <w:szCs w:val="20"/>
        </w:rPr>
        <w:t>their offspring</w:t>
      </w:r>
      <w:r w:rsidR="006D3679" w:rsidRPr="00485A41">
        <w:rPr>
          <w:rFonts w:ascii="Times New Roman" w:hAnsi="Times New Roman" w:cs="Times New Roman"/>
          <w:sz w:val="20"/>
          <w:szCs w:val="20"/>
        </w:rPr>
        <w:t>,</w:t>
      </w:r>
    </w:p>
    <w:p w14:paraId="3507CF6E" w14:textId="77777777" w:rsidR="00485A41" w:rsidRDefault="00485A41" w:rsidP="006D3679">
      <w:pPr>
        <w:pStyle w:val="NoSpacing"/>
        <w:spacing w:line="360" w:lineRule="auto"/>
        <w:jc w:val="both"/>
        <w:rPr>
          <w:rFonts w:ascii="Times New Roman" w:hAnsi="Times New Roman" w:cs="Times New Roman"/>
          <w:b/>
          <w:bCs/>
          <w:color w:val="0D0D0D"/>
          <w:sz w:val="24"/>
          <w:szCs w:val="24"/>
          <w:lang w:val="en-GB"/>
        </w:rPr>
      </w:pPr>
    </w:p>
    <w:p w14:paraId="587204E0" w14:textId="52D8A94E" w:rsidR="006D3679" w:rsidRPr="00485A41" w:rsidRDefault="006D3679" w:rsidP="00485A41">
      <w:pPr>
        <w:pStyle w:val="NoSpacing"/>
        <w:jc w:val="both"/>
        <w:rPr>
          <w:rFonts w:ascii="Times New Roman" w:hAnsi="Times New Roman" w:cs="Times New Roman"/>
          <w:b/>
          <w:sz w:val="20"/>
          <w:szCs w:val="20"/>
        </w:rPr>
      </w:pPr>
      <w:r w:rsidRPr="00096C47">
        <w:rPr>
          <w:rFonts w:ascii="Times New Roman" w:hAnsi="Times New Roman" w:cs="Times New Roman"/>
          <w:b/>
          <w:bCs/>
          <w:color w:val="0D0D0D"/>
          <w:sz w:val="24"/>
          <w:szCs w:val="24"/>
          <w:lang w:val="en-GB"/>
        </w:rPr>
        <w:t>2</w:t>
      </w:r>
      <w:r w:rsidR="00485A41" w:rsidRPr="00485A41">
        <w:rPr>
          <w:rFonts w:ascii="Times New Roman" w:hAnsi="Times New Roman" w:cs="Times New Roman"/>
          <w:b/>
          <w:bCs/>
          <w:color w:val="0D0D0D"/>
          <w:sz w:val="20"/>
          <w:szCs w:val="20"/>
          <w:lang w:val="en-GB"/>
        </w:rPr>
        <w:t>.  Materials and</w:t>
      </w:r>
      <w:r w:rsidRPr="00485A41">
        <w:rPr>
          <w:rFonts w:ascii="Times New Roman" w:hAnsi="Times New Roman" w:cs="Times New Roman"/>
          <w:b/>
          <w:bCs/>
          <w:color w:val="0D0D0D"/>
          <w:sz w:val="20"/>
          <w:szCs w:val="20"/>
          <w:lang w:val="en-GB"/>
        </w:rPr>
        <w:t xml:space="preserve"> </w:t>
      </w:r>
      <w:r w:rsidR="00485A41" w:rsidRPr="00485A41">
        <w:rPr>
          <w:rFonts w:ascii="Times New Roman" w:hAnsi="Times New Roman" w:cs="Times New Roman"/>
          <w:b/>
          <w:bCs/>
          <w:color w:val="0D0D0D"/>
          <w:sz w:val="20"/>
          <w:szCs w:val="20"/>
          <w:lang w:val="en-GB"/>
        </w:rPr>
        <w:t>Methods</w:t>
      </w:r>
    </w:p>
    <w:p w14:paraId="2931F505" w14:textId="68CAED86" w:rsidR="006D3679" w:rsidRPr="00485A41" w:rsidRDefault="00920C80" w:rsidP="00485A41">
      <w:pPr>
        <w:spacing w:after="0" w:line="240" w:lineRule="auto"/>
        <w:jc w:val="both"/>
        <w:rPr>
          <w:rFonts w:ascii="Times New Roman" w:hAnsi="Times New Roman" w:cs="Times New Roman"/>
          <w:b/>
          <w:bCs/>
          <w:color w:val="0D0D0D"/>
          <w:sz w:val="20"/>
          <w:szCs w:val="20"/>
          <w:lang w:val="en-GB"/>
        </w:rPr>
      </w:pPr>
      <w:r w:rsidRPr="00485A41">
        <w:rPr>
          <w:rFonts w:ascii="Times New Roman" w:hAnsi="Times New Roman" w:cs="Times New Roman"/>
          <w:b/>
          <w:bCs/>
          <w:color w:val="0D0D0D"/>
          <w:sz w:val="20"/>
          <w:szCs w:val="20"/>
          <w:lang w:val="en-GB"/>
        </w:rPr>
        <w:t xml:space="preserve">2.1 </w:t>
      </w:r>
      <w:r w:rsidR="00485A41" w:rsidRPr="00485A41">
        <w:rPr>
          <w:rFonts w:ascii="Times New Roman" w:hAnsi="Times New Roman" w:cs="Times New Roman"/>
          <w:b/>
          <w:bCs/>
          <w:color w:val="0D0D0D"/>
          <w:sz w:val="20"/>
          <w:szCs w:val="20"/>
          <w:lang w:val="en-GB"/>
        </w:rPr>
        <w:t>Study Area</w:t>
      </w:r>
    </w:p>
    <w:p w14:paraId="7C918D04" w14:textId="120E85B3" w:rsidR="006D3679" w:rsidRPr="00485A41" w:rsidRDefault="006D3679" w:rsidP="00485A41">
      <w:pPr>
        <w:spacing w:after="0" w:line="240" w:lineRule="auto"/>
        <w:jc w:val="both"/>
        <w:rPr>
          <w:rFonts w:ascii="Times New Roman" w:hAnsi="Times New Roman" w:cs="Times New Roman"/>
          <w:sz w:val="20"/>
          <w:szCs w:val="20"/>
        </w:rPr>
      </w:pPr>
      <w:r w:rsidRPr="00485A41">
        <w:rPr>
          <w:rFonts w:ascii="Times New Roman" w:hAnsi="Times New Roman" w:cs="Times New Roman"/>
          <w:color w:val="0D0D0D"/>
          <w:sz w:val="20"/>
          <w:szCs w:val="20"/>
          <w:lang w:val="en-GB"/>
        </w:rPr>
        <w:t>The research was conducted at the Fish Farm Complex of Akwa</w:t>
      </w:r>
      <w:r w:rsidR="00485A41" w:rsidRPr="00485A41">
        <w:rPr>
          <w:rFonts w:ascii="Times New Roman" w:hAnsi="Times New Roman" w:cs="Times New Roman"/>
          <w:color w:val="0D0D0D"/>
          <w:sz w:val="20"/>
          <w:szCs w:val="20"/>
          <w:lang w:val="en-GB"/>
        </w:rPr>
        <w:t xml:space="preserve"> </w:t>
      </w:r>
      <w:r w:rsidRPr="00485A41">
        <w:rPr>
          <w:rFonts w:ascii="Times New Roman" w:hAnsi="Times New Roman" w:cs="Times New Roman"/>
          <w:color w:val="0D0D0D"/>
          <w:sz w:val="20"/>
          <w:szCs w:val="20"/>
          <w:lang w:val="en-GB"/>
        </w:rPr>
        <w:t>Ibom State University</w:t>
      </w:r>
      <w:r w:rsidR="00485A41" w:rsidRPr="00485A41">
        <w:rPr>
          <w:rFonts w:ascii="Times New Roman" w:hAnsi="Times New Roman" w:cs="Times New Roman"/>
          <w:color w:val="0D0D0D"/>
          <w:sz w:val="20"/>
          <w:szCs w:val="20"/>
          <w:lang w:val="en-GB"/>
        </w:rPr>
        <w:t xml:space="preserve"> </w:t>
      </w:r>
      <w:proofErr w:type="spellStart"/>
      <w:r w:rsidRPr="00485A41">
        <w:rPr>
          <w:rFonts w:ascii="Times New Roman" w:hAnsi="Times New Roman" w:cs="Times New Roman"/>
          <w:sz w:val="20"/>
          <w:szCs w:val="20"/>
          <w:lang w:val="en-GB"/>
        </w:rPr>
        <w:t>Obio</w:t>
      </w:r>
      <w:proofErr w:type="spellEnd"/>
      <w:r w:rsidR="00485A41" w:rsidRPr="00485A41">
        <w:rPr>
          <w:rFonts w:ascii="Times New Roman" w:hAnsi="Times New Roman" w:cs="Times New Roman"/>
          <w:sz w:val="20"/>
          <w:szCs w:val="20"/>
          <w:lang w:val="en-GB"/>
        </w:rPr>
        <w:t xml:space="preserve"> </w:t>
      </w:r>
      <w:r w:rsidRPr="00485A41">
        <w:rPr>
          <w:rFonts w:ascii="Times New Roman" w:hAnsi="Times New Roman" w:cs="Times New Roman"/>
          <w:sz w:val="20"/>
          <w:szCs w:val="20"/>
          <w:lang w:val="en-GB"/>
        </w:rPr>
        <w:t xml:space="preserve">Akpa campus </w:t>
      </w:r>
      <w:r w:rsidR="00485A41" w:rsidRPr="00485A41">
        <w:rPr>
          <w:rFonts w:ascii="Times New Roman" w:hAnsi="Times New Roman" w:cs="Times New Roman"/>
          <w:sz w:val="20"/>
          <w:szCs w:val="20"/>
          <w:lang w:val="en-GB"/>
        </w:rPr>
        <w:t>which is</w:t>
      </w:r>
      <w:r w:rsidRPr="00485A41">
        <w:rPr>
          <w:rFonts w:ascii="Times New Roman" w:hAnsi="Times New Roman" w:cs="Times New Roman"/>
          <w:sz w:val="20"/>
          <w:szCs w:val="20"/>
          <w:lang w:val="en-GB"/>
        </w:rPr>
        <w:t xml:space="preserve"> located between latitude 5</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17’N and 7</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27’</w:t>
      </w:r>
      <w:r w:rsidR="00485A41" w:rsidRPr="00485A41">
        <w:rPr>
          <w:rFonts w:ascii="Times New Roman" w:hAnsi="Times New Roman" w:cs="Times New Roman"/>
          <w:sz w:val="20"/>
          <w:szCs w:val="20"/>
          <w:lang w:val="en-GB"/>
        </w:rPr>
        <w:t>N, Longitude</w:t>
      </w:r>
      <w:r w:rsidRPr="00485A41">
        <w:rPr>
          <w:rFonts w:ascii="Times New Roman" w:hAnsi="Times New Roman" w:cs="Times New Roman"/>
          <w:sz w:val="20"/>
          <w:szCs w:val="20"/>
          <w:lang w:val="en-GB"/>
        </w:rPr>
        <w:t xml:space="preserve"> 7</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27’E and 7</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58’E with an annual rainfall ranging from 3500mm</w:t>
      </w:r>
      <w:r w:rsidR="00485A41" w:rsidRPr="00485A41">
        <w:rPr>
          <w:rFonts w:ascii="Times New Roman" w:hAnsi="Times New Roman" w:cs="Times New Roman"/>
          <w:sz w:val="20"/>
          <w:szCs w:val="20"/>
          <w:lang w:val="en-GB"/>
        </w:rPr>
        <w:t xml:space="preserve"> </w:t>
      </w:r>
      <w:r w:rsidRPr="00485A41">
        <w:rPr>
          <w:rFonts w:ascii="Times New Roman" w:hAnsi="Times New Roman" w:cs="Times New Roman"/>
          <w:sz w:val="20"/>
          <w:szCs w:val="20"/>
          <w:lang w:val="en-GB"/>
        </w:rPr>
        <w:t>-5000mm and average monthly temperature of 25</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C. Akwa</w:t>
      </w:r>
      <w:r w:rsidR="00485A41" w:rsidRPr="00485A41">
        <w:rPr>
          <w:rFonts w:ascii="Times New Roman" w:hAnsi="Times New Roman" w:cs="Times New Roman"/>
          <w:sz w:val="20"/>
          <w:szCs w:val="20"/>
          <w:lang w:val="en-GB"/>
        </w:rPr>
        <w:t xml:space="preserve"> </w:t>
      </w:r>
      <w:r w:rsidRPr="00485A41">
        <w:rPr>
          <w:rFonts w:ascii="Times New Roman" w:hAnsi="Times New Roman" w:cs="Times New Roman"/>
          <w:sz w:val="20"/>
          <w:szCs w:val="20"/>
          <w:lang w:val="en-GB"/>
        </w:rPr>
        <w:t>Ibom State is a coastal state lying between latitude 4</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28’N and 5</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3’N and between longitude7</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27’E and 8</w:t>
      </w:r>
      <w:r w:rsidRPr="00485A41">
        <w:rPr>
          <w:rFonts w:ascii="Times New Roman" w:hAnsi="Times New Roman" w:cs="Times New Roman"/>
          <w:sz w:val="20"/>
          <w:szCs w:val="20"/>
          <w:vertAlign w:val="superscript"/>
          <w:lang w:val="en-GB"/>
        </w:rPr>
        <w:t>0</w:t>
      </w:r>
      <w:r w:rsidRPr="00485A41">
        <w:rPr>
          <w:rFonts w:ascii="Times New Roman" w:hAnsi="Times New Roman" w:cs="Times New Roman"/>
          <w:sz w:val="20"/>
          <w:szCs w:val="20"/>
          <w:lang w:val="en-GB"/>
        </w:rPr>
        <w:t>20’E with a relative humidity `between 60</w:t>
      </w:r>
      <w:r w:rsidR="00485A41" w:rsidRPr="00485A41">
        <w:rPr>
          <w:rFonts w:ascii="Times New Roman" w:hAnsi="Times New Roman" w:cs="Times New Roman"/>
          <w:sz w:val="20"/>
          <w:szCs w:val="20"/>
          <w:lang w:val="en-GB"/>
        </w:rPr>
        <w:t xml:space="preserve"> </w:t>
      </w:r>
      <w:r w:rsidRPr="00485A41">
        <w:rPr>
          <w:rFonts w:ascii="Times New Roman" w:hAnsi="Times New Roman" w:cs="Times New Roman"/>
          <w:sz w:val="20"/>
          <w:szCs w:val="20"/>
          <w:lang w:val="en-GB"/>
        </w:rPr>
        <w:t xml:space="preserve">-70%. It is in the tropical rainforest zone of </w:t>
      </w:r>
      <w:r w:rsidR="00485A41" w:rsidRPr="00485A41">
        <w:rPr>
          <w:rFonts w:ascii="Times New Roman" w:hAnsi="Times New Roman" w:cs="Times New Roman"/>
          <w:sz w:val="20"/>
          <w:szCs w:val="20"/>
          <w:lang w:val="en-GB"/>
        </w:rPr>
        <w:t xml:space="preserve">Nigeria </w:t>
      </w:r>
      <w:r w:rsidR="00485A41" w:rsidRPr="00485A41">
        <w:rPr>
          <w:rFonts w:ascii="Times New Roman" w:hAnsi="Times New Roman" w:cs="Times New Roman"/>
          <w:sz w:val="20"/>
          <w:szCs w:val="20"/>
        </w:rPr>
        <w:t xml:space="preserve">(Otoh, </w:t>
      </w:r>
      <w:r w:rsidR="00485A41" w:rsidRPr="007636CC">
        <w:rPr>
          <w:rFonts w:ascii="Times New Roman" w:hAnsi="Times New Roman" w:cs="Times New Roman"/>
          <w:i/>
          <w:iCs/>
          <w:sz w:val="20"/>
          <w:szCs w:val="20"/>
        </w:rPr>
        <w:t>et al</w:t>
      </w:r>
      <w:r w:rsidR="00485A41" w:rsidRPr="00485A41">
        <w:rPr>
          <w:rFonts w:ascii="Times New Roman" w:hAnsi="Times New Roman" w:cs="Times New Roman"/>
          <w:sz w:val="20"/>
          <w:szCs w:val="20"/>
        </w:rPr>
        <w:t>., 2022</w:t>
      </w:r>
      <w:r w:rsidR="00526CD4" w:rsidRPr="00485A41">
        <w:rPr>
          <w:rFonts w:ascii="Times New Roman" w:hAnsi="Times New Roman" w:cs="Times New Roman"/>
          <w:sz w:val="20"/>
          <w:szCs w:val="20"/>
        </w:rPr>
        <w:t xml:space="preserve">, </w:t>
      </w:r>
      <w:r w:rsidR="00485A41" w:rsidRPr="00485A41">
        <w:rPr>
          <w:rFonts w:ascii="Times New Roman" w:hAnsi="Times New Roman" w:cs="Times New Roman"/>
          <w:sz w:val="20"/>
          <w:szCs w:val="20"/>
        </w:rPr>
        <w:t>Otoh and</w:t>
      </w:r>
      <w:r w:rsidR="00526CD4" w:rsidRPr="00485A41">
        <w:rPr>
          <w:rFonts w:ascii="Times New Roman" w:hAnsi="Times New Roman" w:cs="Times New Roman"/>
          <w:sz w:val="20"/>
          <w:szCs w:val="20"/>
        </w:rPr>
        <w:t xml:space="preserve"> </w:t>
      </w:r>
      <w:proofErr w:type="spellStart"/>
      <w:r w:rsidR="00526CD4" w:rsidRPr="00485A41">
        <w:rPr>
          <w:rFonts w:ascii="Times New Roman" w:hAnsi="Times New Roman" w:cs="Times New Roman"/>
          <w:sz w:val="20"/>
          <w:szCs w:val="20"/>
        </w:rPr>
        <w:t>Nlewadim</w:t>
      </w:r>
      <w:proofErr w:type="spellEnd"/>
      <w:r w:rsidR="00485A41" w:rsidRPr="00485A41">
        <w:rPr>
          <w:rFonts w:ascii="Times New Roman" w:hAnsi="Times New Roman" w:cs="Times New Roman"/>
          <w:sz w:val="20"/>
          <w:szCs w:val="20"/>
        </w:rPr>
        <w:t>,</w:t>
      </w:r>
      <w:r w:rsidR="00526CD4" w:rsidRPr="00485A41">
        <w:rPr>
          <w:rFonts w:ascii="Times New Roman" w:hAnsi="Times New Roman" w:cs="Times New Roman"/>
          <w:sz w:val="20"/>
          <w:szCs w:val="20"/>
        </w:rPr>
        <w:t xml:space="preserve"> </w:t>
      </w:r>
      <w:r w:rsidR="00485A41" w:rsidRPr="00485A41">
        <w:rPr>
          <w:rFonts w:ascii="Times New Roman" w:hAnsi="Times New Roman" w:cs="Times New Roman"/>
          <w:sz w:val="20"/>
          <w:szCs w:val="20"/>
        </w:rPr>
        <w:t>2019).</w:t>
      </w:r>
    </w:p>
    <w:p w14:paraId="76DBC83D" w14:textId="77777777" w:rsidR="006D3679" w:rsidRPr="00485A41" w:rsidRDefault="006D3679" w:rsidP="00485A41">
      <w:pPr>
        <w:spacing w:after="0" w:line="240" w:lineRule="auto"/>
        <w:jc w:val="both"/>
        <w:rPr>
          <w:rFonts w:ascii="Times New Roman" w:hAnsi="Times New Roman" w:cs="Times New Roman"/>
          <w:color w:val="0D0D0D"/>
          <w:sz w:val="20"/>
          <w:szCs w:val="20"/>
          <w:lang w:val="en-GB"/>
        </w:rPr>
      </w:pPr>
    </w:p>
    <w:p w14:paraId="689DBAAD" w14:textId="77777777" w:rsidR="006D3679" w:rsidRPr="00485A41" w:rsidRDefault="006D3679" w:rsidP="00485A41">
      <w:pPr>
        <w:spacing w:after="0" w:line="240" w:lineRule="auto"/>
        <w:jc w:val="both"/>
        <w:rPr>
          <w:rFonts w:ascii="Times New Roman" w:hAnsi="Times New Roman" w:cs="Times New Roman"/>
          <w:color w:val="0D0D0D"/>
          <w:sz w:val="20"/>
          <w:szCs w:val="20"/>
          <w:lang w:val="en-GB"/>
        </w:rPr>
      </w:pPr>
    </w:p>
    <w:p w14:paraId="060F7C0F" w14:textId="25D92162" w:rsidR="006D3679" w:rsidRPr="00096C47" w:rsidRDefault="009611C1" w:rsidP="006D3679">
      <w:pPr>
        <w:spacing w:after="0" w:line="360" w:lineRule="auto"/>
        <w:jc w:val="both"/>
        <w:rPr>
          <w:rFonts w:ascii="Times New Roman" w:hAnsi="Times New Roman" w:cs="Times New Roman"/>
          <w:color w:val="0D0D0D"/>
          <w:sz w:val="24"/>
          <w:szCs w:val="24"/>
          <w:lang w:val="en-GB"/>
        </w:rPr>
      </w:pPr>
      <w:r w:rsidRPr="00096C47">
        <w:rPr>
          <w:rFonts w:ascii="Times New Roman" w:hAnsi="Times New Roman" w:cs="Times New Roman"/>
          <w:noProof/>
          <w:color w:val="0D0D0D"/>
          <w:sz w:val="24"/>
          <w:szCs w:val="24"/>
        </w:rPr>
        <w:drawing>
          <wp:inline distT="0" distB="0" distL="0" distR="0" wp14:anchorId="15E27356" wp14:editId="2B6F6FB4">
            <wp:extent cx="4447540" cy="3181985"/>
            <wp:effectExtent l="19050" t="0" r="0" b="0"/>
            <wp:docPr id="7" name="Picture 1" descr="AKSU Fish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SU Fisheries"/>
                    <pic:cNvPicPr>
                      <a:picLocks noChangeAspect="1" noChangeArrowheads="1"/>
                    </pic:cNvPicPr>
                  </pic:nvPicPr>
                  <pic:blipFill>
                    <a:blip r:embed="rId7" cstate="print"/>
                    <a:srcRect b="5000"/>
                    <a:stretch>
                      <a:fillRect/>
                    </a:stretch>
                  </pic:blipFill>
                  <pic:spPr bwMode="auto">
                    <a:xfrm>
                      <a:off x="0" y="0"/>
                      <a:ext cx="4447540" cy="3181985"/>
                    </a:xfrm>
                    <a:prstGeom prst="rect">
                      <a:avLst/>
                    </a:prstGeom>
                    <a:noFill/>
                    <a:ln w="9525">
                      <a:noFill/>
                      <a:miter lim="800000"/>
                      <a:headEnd/>
                      <a:tailEnd/>
                    </a:ln>
                  </pic:spPr>
                </pic:pic>
              </a:graphicData>
            </a:graphic>
          </wp:inline>
        </w:drawing>
      </w:r>
    </w:p>
    <w:p w14:paraId="4D273527" w14:textId="7B8DC7EA" w:rsidR="003B78B6" w:rsidRPr="003B78B6" w:rsidRDefault="003B78B6" w:rsidP="006D3679">
      <w:pPr>
        <w:spacing w:after="0" w:line="360" w:lineRule="auto"/>
        <w:rPr>
          <w:rFonts w:ascii="Times New Roman" w:hAnsi="Times New Roman" w:cs="Times New Roman"/>
          <w:b/>
          <w:color w:val="0D0D0D"/>
          <w:sz w:val="20"/>
          <w:szCs w:val="20"/>
          <w:lang w:val="en-GB"/>
        </w:rPr>
      </w:pPr>
      <w:r w:rsidRPr="003B78B6">
        <w:rPr>
          <w:rFonts w:ascii="Times New Roman" w:hAnsi="Times New Roman" w:cs="Times New Roman"/>
          <w:b/>
          <w:color w:val="0D0D0D"/>
          <w:sz w:val="20"/>
          <w:szCs w:val="20"/>
          <w:lang w:val="en-GB"/>
        </w:rPr>
        <w:t>Fig. 1: Map of the Study Area Showing the Location of the Fish Farm Complex</w:t>
      </w:r>
    </w:p>
    <w:p w14:paraId="4B18C3C6" w14:textId="7BA3B915" w:rsidR="003B78B6" w:rsidRPr="003B78B6" w:rsidRDefault="003B78B6" w:rsidP="006D3679">
      <w:pPr>
        <w:spacing w:after="0" w:line="360" w:lineRule="auto"/>
        <w:rPr>
          <w:rFonts w:ascii="Times New Roman" w:hAnsi="Times New Roman" w:cs="Times New Roman"/>
          <w:b/>
          <w:color w:val="0D0D0D"/>
          <w:sz w:val="14"/>
          <w:szCs w:val="14"/>
          <w:lang w:val="en-GB"/>
        </w:rPr>
      </w:pPr>
    </w:p>
    <w:p w14:paraId="4E324D76" w14:textId="77777777" w:rsidR="009611C1" w:rsidRDefault="009611C1" w:rsidP="006D3679">
      <w:pPr>
        <w:spacing w:after="0" w:line="360" w:lineRule="auto"/>
        <w:rPr>
          <w:rFonts w:ascii="Times New Roman" w:hAnsi="Times New Roman" w:cs="Times New Roman"/>
          <w:b/>
          <w:color w:val="0D0D0D"/>
          <w:sz w:val="24"/>
          <w:szCs w:val="24"/>
          <w:lang w:val="en-GB"/>
        </w:rPr>
      </w:pPr>
    </w:p>
    <w:p w14:paraId="77EF381F" w14:textId="77777777" w:rsidR="009611C1" w:rsidRDefault="009611C1" w:rsidP="006D3679">
      <w:pPr>
        <w:spacing w:after="0" w:line="360" w:lineRule="auto"/>
        <w:rPr>
          <w:rFonts w:ascii="Times New Roman" w:hAnsi="Times New Roman" w:cs="Times New Roman"/>
          <w:b/>
          <w:color w:val="0D0D0D"/>
          <w:sz w:val="24"/>
          <w:szCs w:val="24"/>
          <w:lang w:val="en-GB"/>
        </w:rPr>
      </w:pPr>
    </w:p>
    <w:p w14:paraId="1E758CE0" w14:textId="77777777" w:rsidR="009611C1" w:rsidRDefault="009611C1" w:rsidP="006D3679">
      <w:pPr>
        <w:spacing w:after="0" w:line="360" w:lineRule="auto"/>
        <w:rPr>
          <w:rFonts w:ascii="Times New Roman" w:hAnsi="Times New Roman" w:cs="Times New Roman"/>
          <w:b/>
          <w:color w:val="0D0D0D"/>
          <w:sz w:val="24"/>
          <w:szCs w:val="24"/>
          <w:lang w:val="en-GB"/>
        </w:rPr>
      </w:pPr>
    </w:p>
    <w:p w14:paraId="61162302" w14:textId="2F48FF43" w:rsidR="006D3679" w:rsidRPr="00096C47" w:rsidRDefault="006D3679" w:rsidP="006D3679">
      <w:pPr>
        <w:spacing w:after="0" w:line="360" w:lineRule="auto"/>
        <w:rPr>
          <w:rFonts w:ascii="Times New Roman" w:hAnsi="Times New Roman" w:cs="Times New Roman"/>
          <w:b/>
          <w:color w:val="0D0D0D"/>
          <w:sz w:val="24"/>
          <w:szCs w:val="24"/>
          <w:lang w:val="en-GB"/>
        </w:rPr>
      </w:pPr>
      <w:r w:rsidRPr="00096C47">
        <w:rPr>
          <w:rFonts w:ascii="Times New Roman" w:hAnsi="Times New Roman" w:cs="Times New Roman"/>
          <w:b/>
          <w:color w:val="0D0D0D"/>
          <w:sz w:val="24"/>
          <w:szCs w:val="24"/>
          <w:lang w:val="en-GB"/>
        </w:rPr>
        <w:t xml:space="preserve">2.2 </w:t>
      </w:r>
      <w:r w:rsidR="008F452F" w:rsidRPr="00096C47">
        <w:rPr>
          <w:rFonts w:ascii="Times New Roman" w:hAnsi="Times New Roman" w:cs="Times New Roman"/>
          <w:b/>
          <w:color w:val="0D0D0D"/>
          <w:sz w:val="24"/>
          <w:szCs w:val="24"/>
          <w:lang w:val="en-GB"/>
        </w:rPr>
        <w:t>Broodstock</w:t>
      </w:r>
      <w:r w:rsidR="008F452F">
        <w:rPr>
          <w:rFonts w:ascii="Times New Roman" w:hAnsi="Times New Roman" w:cs="Times New Roman"/>
          <w:color w:val="0D0D0D"/>
          <w:sz w:val="24"/>
          <w:szCs w:val="24"/>
          <w:lang w:val="en-GB"/>
        </w:rPr>
        <w:t>s Acquisition</w:t>
      </w:r>
      <w:r w:rsidRPr="00096C47">
        <w:rPr>
          <w:rFonts w:ascii="Times New Roman" w:hAnsi="Times New Roman" w:cs="Times New Roman"/>
          <w:b/>
          <w:color w:val="0D0D0D"/>
          <w:sz w:val="24"/>
          <w:szCs w:val="24"/>
          <w:lang w:val="en-GB"/>
        </w:rPr>
        <w:t xml:space="preserve"> and care      </w:t>
      </w:r>
    </w:p>
    <w:p w14:paraId="2949ECED" w14:textId="734FF3EE" w:rsidR="006D3679" w:rsidRPr="008F452F" w:rsidRDefault="006D3679" w:rsidP="008F452F">
      <w:pPr>
        <w:spacing w:after="0" w:line="240" w:lineRule="auto"/>
        <w:ind w:firstLine="720"/>
        <w:jc w:val="both"/>
        <w:rPr>
          <w:rFonts w:ascii="Times New Roman" w:hAnsi="Times New Roman" w:cs="Times New Roman"/>
          <w:color w:val="0D0D0D"/>
          <w:sz w:val="20"/>
          <w:szCs w:val="20"/>
          <w:lang w:val="en-GB"/>
        </w:rPr>
      </w:pPr>
      <w:r w:rsidRPr="008F452F">
        <w:rPr>
          <w:rFonts w:ascii="Times New Roman" w:hAnsi="Times New Roman" w:cs="Times New Roman"/>
          <w:color w:val="0D0D0D"/>
          <w:sz w:val="20"/>
          <w:szCs w:val="20"/>
          <w:lang w:val="en-GB"/>
        </w:rPr>
        <w:t xml:space="preserve">Five </w:t>
      </w:r>
      <w:r w:rsidR="008F452F" w:rsidRPr="008F452F">
        <w:rPr>
          <w:rFonts w:ascii="Times New Roman" w:hAnsi="Times New Roman" w:cs="Times New Roman"/>
          <w:color w:val="0D0D0D"/>
          <w:sz w:val="20"/>
          <w:szCs w:val="20"/>
          <w:lang w:val="en-GB"/>
        </w:rPr>
        <w:t>farmed</w:t>
      </w:r>
      <w:r w:rsidRPr="008F452F">
        <w:rPr>
          <w:rFonts w:ascii="Times New Roman" w:hAnsi="Times New Roman" w:cs="Times New Roman"/>
          <w:color w:val="0D0D0D"/>
          <w:sz w:val="20"/>
          <w:szCs w:val="20"/>
          <w:lang w:val="en-GB"/>
        </w:rPr>
        <w:t xml:space="preserve"> raised </w:t>
      </w:r>
      <w:r w:rsidR="008F452F" w:rsidRPr="008F452F">
        <w:rPr>
          <w:rFonts w:ascii="Times New Roman" w:hAnsi="Times New Roman" w:cs="Times New Roman"/>
          <w:color w:val="0D0D0D"/>
          <w:sz w:val="20"/>
          <w:szCs w:val="20"/>
          <w:lang w:val="en-GB"/>
        </w:rPr>
        <w:t>broodstocks</w:t>
      </w:r>
      <w:r w:rsidRPr="008F452F">
        <w:rPr>
          <w:rFonts w:ascii="Times New Roman" w:hAnsi="Times New Roman" w:cs="Times New Roman"/>
          <w:color w:val="0D0D0D"/>
          <w:sz w:val="20"/>
          <w:szCs w:val="20"/>
          <w:lang w:val="en-GB"/>
        </w:rPr>
        <w:t xml:space="preserve">: 3 males and 2 females, averagely 2.3 kg each, were sourced from Akwa </w:t>
      </w:r>
      <w:r w:rsidR="008F452F" w:rsidRPr="008F452F">
        <w:rPr>
          <w:rFonts w:ascii="Times New Roman" w:hAnsi="Times New Roman" w:cs="Times New Roman"/>
          <w:color w:val="0D0D0D"/>
          <w:sz w:val="20"/>
          <w:szCs w:val="20"/>
          <w:lang w:val="en-GB"/>
        </w:rPr>
        <w:t>I</w:t>
      </w:r>
      <w:r w:rsidRPr="008F452F">
        <w:rPr>
          <w:rFonts w:ascii="Times New Roman" w:hAnsi="Times New Roman" w:cs="Times New Roman"/>
          <w:color w:val="0D0D0D"/>
          <w:sz w:val="20"/>
          <w:szCs w:val="20"/>
          <w:lang w:val="en-GB"/>
        </w:rPr>
        <w:t xml:space="preserve">bom </w:t>
      </w:r>
      <w:r w:rsidR="008F452F" w:rsidRPr="008F452F">
        <w:rPr>
          <w:rFonts w:ascii="Times New Roman" w:hAnsi="Times New Roman" w:cs="Times New Roman"/>
          <w:color w:val="0D0D0D"/>
          <w:sz w:val="20"/>
          <w:szCs w:val="20"/>
          <w:lang w:val="en-GB"/>
        </w:rPr>
        <w:t>State University</w:t>
      </w:r>
      <w:r w:rsidRPr="008F452F">
        <w:rPr>
          <w:rFonts w:ascii="Times New Roman" w:hAnsi="Times New Roman" w:cs="Times New Roman"/>
          <w:color w:val="0D0D0D"/>
          <w:sz w:val="20"/>
          <w:szCs w:val="20"/>
          <w:lang w:val="en-GB"/>
        </w:rPr>
        <w:t xml:space="preserve"> fish farm. Selection was based on their fitness and morphological condition (Otoh</w:t>
      </w:r>
      <w:r w:rsidR="008F452F" w:rsidRPr="008F452F">
        <w:rPr>
          <w:rFonts w:ascii="Times New Roman" w:hAnsi="Times New Roman" w:cs="Times New Roman"/>
          <w:color w:val="0D0D0D"/>
          <w:sz w:val="20"/>
          <w:szCs w:val="20"/>
          <w:lang w:val="en-GB"/>
        </w:rPr>
        <w:t>,</w:t>
      </w:r>
      <w:r w:rsidRPr="008F452F">
        <w:rPr>
          <w:rFonts w:ascii="Times New Roman" w:hAnsi="Times New Roman" w:cs="Times New Roman"/>
          <w:color w:val="0D0D0D"/>
          <w:sz w:val="20"/>
          <w:szCs w:val="20"/>
          <w:lang w:val="en-GB"/>
        </w:rPr>
        <w:t xml:space="preserve"> </w:t>
      </w:r>
      <w:r w:rsidRPr="008F452F">
        <w:rPr>
          <w:rFonts w:ascii="Times New Roman" w:hAnsi="Times New Roman" w:cs="Times New Roman"/>
          <w:i/>
          <w:iCs/>
          <w:color w:val="0D0D0D"/>
          <w:sz w:val="20"/>
          <w:szCs w:val="20"/>
          <w:lang w:val="en-GB"/>
        </w:rPr>
        <w:t>et al</w:t>
      </w:r>
      <w:r w:rsidRPr="008F452F">
        <w:rPr>
          <w:rFonts w:ascii="Times New Roman" w:hAnsi="Times New Roman" w:cs="Times New Roman"/>
          <w:color w:val="0D0D0D"/>
          <w:sz w:val="20"/>
          <w:szCs w:val="20"/>
          <w:lang w:val="en-GB"/>
        </w:rPr>
        <w:t xml:space="preserve">., 2020). The </w:t>
      </w:r>
      <w:r w:rsidR="008F452F" w:rsidRPr="008F452F">
        <w:rPr>
          <w:rFonts w:ascii="Times New Roman" w:hAnsi="Times New Roman" w:cs="Times New Roman"/>
          <w:color w:val="0D0D0D"/>
          <w:sz w:val="20"/>
          <w:szCs w:val="20"/>
          <w:lang w:val="en-GB"/>
        </w:rPr>
        <w:t>broodstocks</w:t>
      </w:r>
      <w:r w:rsidRPr="008F452F">
        <w:rPr>
          <w:rFonts w:ascii="Times New Roman" w:hAnsi="Times New Roman" w:cs="Times New Roman"/>
          <w:color w:val="0D0D0D"/>
          <w:sz w:val="20"/>
          <w:szCs w:val="20"/>
          <w:lang w:val="en-GB"/>
        </w:rPr>
        <w:t xml:space="preserve"> were maintained in </w:t>
      </w:r>
      <w:r w:rsidR="008F452F" w:rsidRPr="008F452F">
        <w:rPr>
          <w:rFonts w:ascii="Times New Roman" w:hAnsi="Times New Roman" w:cs="Times New Roman"/>
          <w:color w:val="0D0D0D"/>
          <w:sz w:val="20"/>
          <w:szCs w:val="20"/>
          <w:lang w:val="en-GB"/>
        </w:rPr>
        <w:t xml:space="preserve">an </w:t>
      </w:r>
      <w:r w:rsidRPr="008F452F">
        <w:rPr>
          <w:rFonts w:ascii="Times New Roman" w:hAnsi="Times New Roman" w:cs="Times New Roman"/>
          <w:color w:val="0D0D0D"/>
          <w:sz w:val="20"/>
          <w:szCs w:val="20"/>
          <w:lang w:val="en-GB"/>
        </w:rPr>
        <w:t xml:space="preserve">indoor concrete breeding tanks at temperature of 26 </w:t>
      </w:r>
      <w:r w:rsidRPr="008F452F">
        <w:rPr>
          <w:rFonts w:ascii="Times New Roman" w:hAnsi="Times New Roman" w:cs="Times New Roman"/>
          <w:color w:val="0D0D0D"/>
          <w:sz w:val="20"/>
          <w:szCs w:val="20"/>
          <w:vertAlign w:val="superscript"/>
          <w:lang w:val="en-GB"/>
        </w:rPr>
        <w:t>0</w:t>
      </w:r>
      <w:r w:rsidRPr="008F452F">
        <w:rPr>
          <w:rFonts w:ascii="Times New Roman" w:hAnsi="Times New Roman" w:cs="Times New Roman"/>
          <w:color w:val="0D0D0D"/>
          <w:sz w:val="20"/>
          <w:szCs w:val="20"/>
          <w:lang w:val="en-GB"/>
        </w:rPr>
        <w:t>C, and water depth of 5cm</w:t>
      </w:r>
      <w:r w:rsidRPr="008F452F">
        <w:rPr>
          <w:rFonts w:ascii="Times New Roman" w:hAnsi="Times New Roman" w:cs="Times New Roman"/>
          <w:color w:val="0D0D0D"/>
          <w:sz w:val="20"/>
          <w:szCs w:val="20"/>
          <w:vertAlign w:val="superscript"/>
          <w:lang w:val="en-GB"/>
        </w:rPr>
        <w:t>3</w:t>
      </w:r>
      <w:r w:rsidRPr="008F452F">
        <w:rPr>
          <w:rFonts w:ascii="Times New Roman" w:hAnsi="Times New Roman" w:cs="Times New Roman"/>
          <w:color w:val="0D0D0D"/>
          <w:sz w:val="20"/>
          <w:szCs w:val="20"/>
          <w:lang w:val="en-GB"/>
        </w:rPr>
        <w:t xml:space="preserve"> in the hatchery all through the study.</w:t>
      </w:r>
    </w:p>
    <w:p w14:paraId="14131AD7" w14:textId="77777777" w:rsidR="006D3679" w:rsidRPr="008F452F" w:rsidRDefault="006D3679" w:rsidP="008F452F">
      <w:pPr>
        <w:spacing w:after="0" w:line="240" w:lineRule="auto"/>
        <w:jc w:val="both"/>
        <w:rPr>
          <w:rFonts w:ascii="Times New Roman" w:hAnsi="Times New Roman" w:cs="Times New Roman"/>
          <w:color w:val="0D0D0D"/>
          <w:sz w:val="20"/>
          <w:szCs w:val="20"/>
          <w:lang w:val="en-GB"/>
        </w:rPr>
      </w:pPr>
    </w:p>
    <w:p w14:paraId="6F33FFB8" w14:textId="34ACD5F1" w:rsidR="006D3679" w:rsidRPr="008F452F" w:rsidRDefault="006D3679" w:rsidP="008F452F">
      <w:pPr>
        <w:spacing w:after="0" w:line="240" w:lineRule="auto"/>
        <w:jc w:val="both"/>
        <w:rPr>
          <w:rFonts w:ascii="Times New Roman" w:hAnsi="Times New Roman" w:cs="Times New Roman"/>
          <w:b/>
          <w:color w:val="0D0D0D"/>
          <w:sz w:val="20"/>
          <w:szCs w:val="20"/>
          <w:lang w:val="en-GB"/>
        </w:rPr>
      </w:pPr>
      <w:r w:rsidRPr="008F452F">
        <w:rPr>
          <w:rFonts w:ascii="Times New Roman" w:hAnsi="Times New Roman" w:cs="Times New Roman"/>
          <w:b/>
          <w:color w:val="0D0D0D"/>
          <w:sz w:val="20"/>
          <w:szCs w:val="20"/>
          <w:lang w:val="en-GB"/>
        </w:rPr>
        <w:t>2</w:t>
      </w:r>
      <w:r w:rsidR="008F452F" w:rsidRPr="008F452F">
        <w:rPr>
          <w:rFonts w:ascii="Times New Roman" w:hAnsi="Times New Roman" w:cs="Times New Roman"/>
          <w:b/>
          <w:color w:val="0D0D0D"/>
          <w:sz w:val="20"/>
          <w:szCs w:val="20"/>
          <w:lang w:val="en-GB"/>
        </w:rPr>
        <w:t>.</w:t>
      </w:r>
      <w:r w:rsidRPr="008F452F">
        <w:rPr>
          <w:rFonts w:ascii="Times New Roman" w:hAnsi="Times New Roman" w:cs="Times New Roman"/>
          <w:b/>
          <w:color w:val="0D0D0D"/>
          <w:sz w:val="20"/>
          <w:szCs w:val="20"/>
          <w:lang w:val="en-GB"/>
        </w:rPr>
        <w:t xml:space="preserve">3 </w:t>
      </w:r>
      <w:r w:rsidR="008F452F" w:rsidRPr="008F452F">
        <w:rPr>
          <w:rFonts w:ascii="Times New Roman" w:hAnsi="Times New Roman" w:cs="Times New Roman"/>
          <w:b/>
          <w:color w:val="0D0D0D"/>
          <w:sz w:val="20"/>
          <w:szCs w:val="20"/>
          <w:lang w:val="en-GB"/>
        </w:rPr>
        <w:t>Hormonal Inducement, Collection</w:t>
      </w:r>
      <w:r w:rsidRPr="008F452F">
        <w:rPr>
          <w:rFonts w:ascii="Times New Roman" w:hAnsi="Times New Roman" w:cs="Times New Roman"/>
          <w:b/>
          <w:color w:val="0D0D0D"/>
          <w:sz w:val="20"/>
          <w:szCs w:val="20"/>
          <w:lang w:val="en-GB"/>
        </w:rPr>
        <w:t xml:space="preserve"> of </w:t>
      </w:r>
      <w:r w:rsidR="008F452F" w:rsidRPr="008F452F">
        <w:rPr>
          <w:rFonts w:ascii="Times New Roman" w:hAnsi="Times New Roman" w:cs="Times New Roman"/>
          <w:b/>
          <w:color w:val="0D0D0D"/>
          <w:sz w:val="20"/>
          <w:szCs w:val="20"/>
          <w:lang w:val="en-GB"/>
        </w:rPr>
        <w:t>Gametes</w:t>
      </w:r>
      <w:r w:rsidRPr="008F452F">
        <w:rPr>
          <w:rFonts w:ascii="Times New Roman" w:hAnsi="Times New Roman" w:cs="Times New Roman"/>
          <w:b/>
          <w:color w:val="0D0D0D"/>
          <w:sz w:val="20"/>
          <w:szCs w:val="20"/>
          <w:lang w:val="en-GB"/>
        </w:rPr>
        <w:t xml:space="preserve"> and Fertilization</w:t>
      </w:r>
    </w:p>
    <w:p w14:paraId="38E62410" w14:textId="46434CF2" w:rsidR="006D3679" w:rsidRPr="008F452F" w:rsidRDefault="006D3679" w:rsidP="008F452F">
      <w:pPr>
        <w:spacing w:after="0" w:line="240" w:lineRule="auto"/>
        <w:ind w:firstLine="720"/>
        <w:jc w:val="both"/>
        <w:rPr>
          <w:rFonts w:ascii="Times New Roman" w:hAnsi="Times New Roman" w:cs="Times New Roman"/>
          <w:sz w:val="20"/>
          <w:szCs w:val="20"/>
        </w:rPr>
      </w:pPr>
      <w:r w:rsidRPr="008F452F">
        <w:rPr>
          <w:rFonts w:ascii="Times New Roman" w:hAnsi="Times New Roman" w:cs="Times New Roman"/>
          <w:color w:val="0D0D0D"/>
          <w:sz w:val="20"/>
          <w:szCs w:val="20"/>
          <w:lang w:val="en-GB"/>
        </w:rPr>
        <w:t xml:space="preserve">One male spawner was sacrificed for </w:t>
      </w:r>
      <w:proofErr w:type="spellStart"/>
      <w:r w:rsidRPr="008F452F">
        <w:rPr>
          <w:rFonts w:ascii="Times New Roman" w:hAnsi="Times New Roman" w:cs="Times New Roman"/>
          <w:color w:val="0D0D0D"/>
          <w:sz w:val="20"/>
          <w:szCs w:val="20"/>
          <w:lang w:val="en-GB"/>
        </w:rPr>
        <w:t>hypophysation</w:t>
      </w:r>
      <w:proofErr w:type="spellEnd"/>
      <w:r w:rsidRPr="008F452F">
        <w:rPr>
          <w:rFonts w:ascii="Times New Roman" w:hAnsi="Times New Roman" w:cs="Times New Roman"/>
          <w:color w:val="0D0D0D"/>
          <w:sz w:val="20"/>
          <w:szCs w:val="20"/>
          <w:lang w:val="en-GB"/>
        </w:rPr>
        <w:t xml:space="preserve">. Following </w:t>
      </w:r>
      <w:r w:rsidR="008F452F" w:rsidRPr="008F452F">
        <w:rPr>
          <w:rFonts w:ascii="Times New Roman" w:hAnsi="Times New Roman" w:cs="Times New Roman"/>
          <w:color w:val="0D0D0D"/>
          <w:sz w:val="20"/>
          <w:szCs w:val="20"/>
          <w:lang w:val="en-GB"/>
        </w:rPr>
        <w:t>its</w:t>
      </w:r>
      <w:r w:rsidRPr="008F452F">
        <w:rPr>
          <w:rFonts w:ascii="Times New Roman" w:hAnsi="Times New Roman" w:cs="Times New Roman"/>
          <w:color w:val="0D0D0D"/>
          <w:sz w:val="20"/>
          <w:szCs w:val="20"/>
          <w:lang w:val="en-GB"/>
        </w:rPr>
        <w:t xml:space="preserve"> extraction, the pituitary was macerated in saline solution and the </w:t>
      </w:r>
      <w:r w:rsidR="008F452F" w:rsidRPr="008F452F">
        <w:rPr>
          <w:rFonts w:ascii="Times New Roman" w:hAnsi="Times New Roman" w:cs="Times New Roman"/>
          <w:i/>
          <w:iCs/>
          <w:color w:val="0D0D0D"/>
          <w:sz w:val="20"/>
          <w:szCs w:val="20"/>
          <w:lang w:val="en-GB"/>
        </w:rPr>
        <w:t>C</w:t>
      </w:r>
      <w:r w:rsidRPr="008F452F">
        <w:rPr>
          <w:rFonts w:ascii="Times New Roman" w:hAnsi="Times New Roman" w:cs="Times New Roman"/>
          <w:i/>
          <w:iCs/>
          <w:color w:val="0D0D0D"/>
          <w:sz w:val="20"/>
          <w:szCs w:val="20"/>
          <w:lang w:val="en-GB"/>
        </w:rPr>
        <w:t xml:space="preserve">larias </w:t>
      </w:r>
      <w:proofErr w:type="spellStart"/>
      <w:r w:rsidRPr="008F452F">
        <w:rPr>
          <w:rFonts w:ascii="Times New Roman" w:hAnsi="Times New Roman" w:cs="Times New Roman"/>
          <w:i/>
          <w:iCs/>
          <w:color w:val="0D0D0D"/>
          <w:sz w:val="20"/>
          <w:szCs w:val="20"/>
          <w:lang w:val="en-GB"/>
        </w:rPr>
        <w:t>gariepinus</w:t>
      </w:r>
      <w:proofErr w:type="spellEnd"/>
      <w:r w:rsidRPr="008F452F">
        <w:rPr>
          <w:rFonts w:ascii="Times New Roman" w:hAnsi="Times New Roman" w:cs="Times New Roman"/>
          <w:color w:val="0D0D0D"/>
          <w:sz w:val="20"/>
          <w:szCs w:val="20"/>
          <w:lang w:val="en-GB"/>
        </w:rPr>
        <w:t xml:space="preserve"> pituitary extract suspension administered to induce ovulation in one female </w:t>
      </w:r>
      <w:r w:rsidR="008F452F" w:rsidRPr="008F452F">
        <w:rPr>
          <w:rFonts w:ascii="Times New Roman" w:hAnsi="Times New Roman" w:cs="Times New Roman"/>
          <w:color w:val="0D0D0D"/>
          <w:sz w:val="20"/>
          <w:szCs w:val="20"/>
          <w:lang w:val="en-GB"/>
        </w:rPr>
        <w:t>broodstock</w:t>
      </w:r>
      <w:r w:rsidRPr="008F452F">
        <w:rPr>
          <w:rFonts w:ascii="Times New Roman" w:hAnsi="Times New Roman" w:cs="Times New Roman"/>
          <w:color w:val="0D0D0D"/>
          <w:sz w:val="20"/>
          <w:szCs w:val="20"/>
          <w:lang w:val="en-GB"/>
        </w:rPr>
        <w:t xml:space="preserve"> of equal weight. The second female was induced to breed by administration of a single dosage of 0.5 ml ovaprim kg</w:t>
      </w:r>
      <w:r w:rsidRPr="008F452F">
        <w:rPr>
          <w:rFonts w:ascii="Times New Roman" w:hAnsi="Times New Roman" w:cs="Times New Roman"/>
          <w:color w:val="0D0D0D"/>
          <w:sz w:val="20"/>
          <w:szCs w:val="20"/>
          <w:vertAlign w:val="superscript"/>
          <w:lang w:val="en-GB"/>
        </w:rPr>
        <w:t>-1</w:t>
      </w:r>
      <w:r w:rsidRPr="008F452F">
        <w:rPr>
          <w:rFonts w:ascii="Times New Roman" w:hAnsi="Times New Roman" w:cs="Times New Roman"/>
          <w:color w:val="0D0D0D"/>
          <w:sz w:val="20"/>
          <w:szCs w:val="20"/>
          <w:lang w:val="en-GB"/>
        </w:rPr>
        <w:t xml:space="preserve"> female body weight. The two induced female were allowed a 10-hour latency period at 26</w:t>
      </w:r>
      <w:r w:rsidRPr="008F452F">
        <w:rPr>
          <w:rFonts w:ascii="Times New Roman" w:hAnsi="Times New Roman" w:cs="Times New Roman"/>
          <w:color w:val="0D0D0D"/>
          <w:sz w:val="20"/>
          <w:szCs w:val="20"/>
          <w:vertAlign w:val="superscript"/>
          <w:lang w:val="en-GB"/>
        </w:rPr>
        <w:t xml:space="preserve">0 </w:t>
      </w:r>
      <w:r w:rsidRPr="008F452F">
        <w:rPr>
          <w:rFonts w:ascii="Times New Roman" w:hAnsi="Times New Roman" w:cs="Times New Roman"/>
          <w:sz w:val="20"/>
          <w:szCs w:val="20"/>
        </w:rPr>
        <w:t>C, before stripping manually to obtained eggs (Otoh and Udoh, 2018c, Otoh</w:t>
      </w:r>
      <w:r w:rsidR="008F452F" w:rsidRPr="008F452F">
        <w:rPr>
          <w:rFonts w:ascii="Times New Roman" w:hAnsi="Times New Roman" w:cs="Times New Roman"/>
          <w:sz w:val="20"/>
          <w:szCs w:val="20"/>
        </w:rPr>
        <w:t>,</w:t>
      </w:r>
      <w:r w:rsidRPr="008F452F">
        <w:rPr>
          <w:rFonts w:ascii="Times New Roman" w:hAnsi="Times New Roman" w:cs="Times New Roman"/>
          <w:sz w:val="20"/>
          <w:szCs w:val="20"/>
        </w:rPr>
        <w:t xml:space="preserve"> </w:t>
      </w:r>
      <w:r w:rsidRPr="007636CC">
        <w:rPr>
          <w:rFonts w:ascii="Times New Roman" w:hAnsi="Times New Roman" w:cs="Times New Roman"/>
          <w:i/>
          <w:iCs/>
          <w:sz w:val="20"/>
          <w:szCs w:val="20"/>
        </w:rPr>
        <w:t>et</w:t>
      </w:r>
      <w:r w:rsidR="008F452F" w:rsidRPr="007636CC">
        <w:rPr>
          <w:rFonts w:ascii="Times New Roman" w:hAnsi="Times New Roman" w:cs="Times New Roman"/>
          <w:i/>
          <w:iCs/>
          <w:sz w:val="20"/>
          <w:szCs w:val="20"/>
        </w:rPr>
        <w:t xml:space="preserve"> .</w:t>
      </w:r>
      <w:r w:rsidRPr="007636CC">
        <w:rPr>
          <w:rFonts w:ascii="Times New Roman" w:hAnsi="Times New Roman" w:cs="Times New Roman"/>
          <w:i/>
          <w:iCs/>
          <w:sz w:val="20"/>
          <w:szCs w:val="20"/>
        </w:rPr>
        <w:t>al</w:t>
      </w:r>
      <w:r w:rsidR="008F452F" w:rsidRPr="008F452F">
        <w:rPr>
          <w:rFonts w:ascii="Times New Roman" w:hAnsi="Times New Roman" w:cs="Times New Roman"/>
          <w:sz w:val="20"/>
          <w:szCs w:val="20"/>
        </w:rPr>
        <w:t>,</w:t>
      </w:r>
      <w:r w:rsidRPr="008F452F">
        <w:rPr>
          <w:rFonts w:ascii="Times New Roman" w:hAnsi="Times New Roman" w:cs="Times New Roman"/>
          <w:sz w:val="20"/>
          <w:szCs w:val="20"/>
        </w:rPr>
        <w:t xml:space="preserve"> 2020</w:t>
      </w:r>
      <w:r w:rsidR="007636CC">
        <w:rPr>
          <w:rFonts w:ascii="Times New Roman" w:hAnsi="Times New Roman" w:cs="Times New Roman"/>
          <w:sz w:val="20"/>
          <w:szCs w:val="20"/>
        </w:rPr>
        <w:t>;</w:t>
      </w:r>
      <w:r w:rsidR="008F452F" w:rsidRPr="008F452F">
        <w:rPr>
          <w:rFonts w:ascii="Times New Roman" w:hAnsi="Times New Roman" w:cs="Times New Roman"/>
          <w:sz w:val="20"/>
          <w:szCs w:val="20"/>
        </w:rPr>
        <w:t xml:space="preserve"> </w:t>
      </w:r>
      <w:r w:rsidRPr="008F452F">
        <w:rPr>
          <w:rFonts w:ascii="Times New Roman" w:hAnsi="Times New Roman" w:cs="Times New Roman"/>
          <w:sz w:val="20"/>
          <w:szCs w:val="20"/>
        </w:rPr>
        <w:t xml:space="preserve">2022). The eggs from each hormonal treatment were arranged in </w:t>
      </w:r>
      <w:r w:rsidRPr="00236913">
        <w:rPr>
          <w:rFonts w:ascii="Times New Roman" w:hAnsi="Times New Roman" w:cs="Times New Roman"/>
          <w:sz w:val="20"/>
          <w:szCs w:val="20"/>
        </w:rPr>
        <w:t>batches of 3g eggs</w:t>
      </w:r>
      <w:r w:rsidRPr="008F452F">
        <w:rPr>
          <w:rFonts w:ascii="Times New Roman" w:hAnsi="Times New Roman" w:cs="Times New Roman"/>
          <w:sz w:val="20"/>
          <w:szCs w:val="20"/>
        </w:rPr>
        <w:t xml:space="preserve"> (containing approximately 2000 oocytes) in three replicates in separate bowls.</w:t>
      </w:r>
    </w:p>
    <w:p w14:paraId="2C381537" w14:textId="77777777" w:rsidR="008F452F" w:rsidRPr="008F452F" w:rsidRDefault="008F452F" w:rsidP="008F452F">
      <w:pPr>
        <w:spacing w:after="0" w:line="240" w:lineRule="auto"/>
        <w:jc w:val="both"/>
        <w:rPr>
          <w:rFonts w:ascii="Times New Roman" w:hAnsi="Times New Roman" w:cs="Times New Roman"/>
          <w:sz w:val="20"/>
          <w:szCs w:val="20"/>
        </w:rPr>
      </w:pPr>
    </w:p>
    <w:p w14:paraId="70025B24" w14:textId="488C658D" w:rsidR="006D3679" w:rsidRPr="003B78B6" w:rsidRDefault="003B78B6" w:rsidP="003B78B6">
      <w:pPr>
        <w:spacing w:after="0" w:line="240" w:lineRule="auto"/>
        <w:jc w:val="both"/>
        <w:rPr>
          <w:rFonts w:ascii="Times New Roman" w:hAnsi="Times New Roman" w:cs="Times New Roman"/>
          <w:b/>
          <w:bCs/>
          <w:sz w:val="20"/>
          <w:szCs w:val="20"/>
        </w:rPr>
      </w:pPr>
      <w:r w:rsidRPr="003B78B6">
        <w:rPr>
          <w:rFonts w:ascii="Times New Roman" w:hAnsi="Times New Roman" w:cs="Times New Roman"/>
          <w:b/>
          <w:bCs/>
          <w:sz w:val="20"/>
          <w:szCs w:val="20"/>
        </w:rPr>
        <w:t>2.4 Milt Extraction</w:t>
      </w:r>
    </w:p>
    <w:p w14:paraId="256F7269" w14:textId="15A0465E" w:rsidR="006D3679" w:rsidRPr="003B78B6" w:rsidRDefault="006D3679" w:rsidP="003B78B6">
      <w:pPr>
        <w:spacing w:after="0" w:line="240" w:lineRule="auto"/>
        <w:jc w:val="both"/>
        <w:rPr>
          <w:rFonts w:ascii="Times New Roman" w:hAnsi="Times New Roman" w:cs="Times New Roman"/>
          <w:sz w:val="20"/>
          <w:szCs w:val="20"/>
        </w:rPr>
      </w:pPr>
      <w:r w:rsidRPr="003B78B6">
        <w:rPr>
          <w:rFonts w:ascii="Times New Roman" w:hAnsi="Times New Roman" w:cs="Times New Roman"/>
          <w:sz w:val="20"/>
          <w:szCs w:val="20"/>
        </w:rPr>
        <w:t>Milt from the remaining two males were collected and pooled together into one volume, to remove any variation, after sacrificing the males and extracting the testes. The pooled milt was diluted in saline solution and then divided into equal portions of approximately 2ml each and preserved at below 7</w:t>
      </w:r>
      <w:r w:rsidRPr="003B78B6">
        <w:rPr>
          <w:rFonts w:ascii="Times New Roman" w:hAnsi="Times New Roman" w:cs="Times New Roman"/>
          <w:sz w:val="20"/>
          <w:szCs w:val="20"/>
          <w:vertAlign w:val="superscript"/>
        </w:rPr>
        <w:t>0</w:t>
      </w:r>
      <w:r w:rsidRPr="003B78B6">
        <w:rPr>
          <w:rFonts w:ascii="Times New Roman" w:hAnsi="Times New Roman" w:cs="Times New Roman"/>
          <w:sz w:val="20"/>
          <w:szCs w:val="20"/>
        </w:rPr>
        <w:t>C temperatures in a refrigerator, until utilized. The three replicates (3g of eggs containing 2000 oocytes) each from ovaprim and pituitary extract treatments, were inseminated and fertilized with pooled milt (2ml of pooled semen per replicate). The fertilization, hatchability and reproductive performances were determined as described in Otoh</w:t>
      </w:r>
      <w:r w:rsidR="003B78B6" w:rsidRPr="003B78B6">
        <w:rPr>
          <w:rFonts w:ascii="Times New Roman" w:hAnsi="Times New Roman" w:cs="Times New Roman"/>
          <w:sz w:val="20"/>
          <w:szCs w:val="20"/>
        </w:rPr>
        <w:t>,</w:t>
      </w:r>
      <w:r w:rsidRPr="003B78B6">
        <w:rPr>
          <w:rFonts w:ascii="Times New Roman" w:hAnsi="Times New Roman" w:cs="Times New Roman"/>
          <w:sz w:val="20"/>
          <w:szCs w:val="20"/>
        </w:rPr>
        <w:t xml:space="preserve"> </w:t>
      </w:r>
      <w:r w:rsidRPr="00D72B28">
        <w:rPr>
          <w:rFonts w:ascii="Times New Roman" w:hAnsi="Times New Roman" w:cs="Times New Roman"/>
          <w:i/>
          <w:iCs/>
          <w:sz w:val="20"/>
          <w:szCs w:val="20"/>
        </w:rPr>
        <w:t>et</w:t>
      </w:r>
      <w:r w:rsidR="003B78B6" w:rsidRPr="00D72B28">
        <w:rPr>
          <w:rFonts w:ascii="Times New Roman" w:hAnsi="Times New Roman" w:cs="Times New Roman"/>
          <w:i/>
          <w:iCs/>
          <w:sz w:val="20"/>
          <w:szCs w:val="20"/>
        </w:rPr>
        <w:t xml:space="preserve">. </w:t>
      </w:r>
      <w:r w:rsidRPr="00D72B28">
        <w:rPr>
          <w:rFonts w:ascii="Times New Roman" w:hAnsi="Times New Roman" w:cs="Times New Roman"/>
          <w:i/>
          <w:iCs/>
          <w:sz w:val="20"/>
          <w:szCs w:val="20"/>
        </w:rPr>
        <w:t>al</w:t>
      </w:r>
      <w:r w:rsidR="003B78B6" w:rsidRPr="003B78B6">
        <w:rPr>
          <w:rFonts w:ascii="Times New Roman" w:hAnsi="Times New Roman" w:cs="Times New Roman"/>
          <w:sz w:val="20"/>
          <w:szCs w:val="20"/>
        </w:rPr>
        <w:t>.,</w:t>
      </w:r>
      <w:r w:rsidRPr="003B78B6">
        <w:rPr>
          <w:rFonts w:ascii="Times New Roman" w:hAnsi="Times New Roman" w:cs="Times New Roman"/>
          <w:sz w:val="20"/>
          <w:szCs w:val="20"/>
        </w:rPr>
        <w:t xml:space="preserve"> (2022).</w:t>
      </w:r>
    </w:p>
    <w:p w14:paraId="3F84E336" w14:textId="77777777" w:rsidR="006D3679" w:rsidRPr="009611C1" w:rsidRDefault="006D3679" w:rsidP="006D3679">
      <w:pPr>
        <w:spacing w:after="0" w:line="360" w:lineRule="auto"/>
        <w:rPr>
          <w:sz w:val="14"/>
          <w:szCs w:val="14"/>
        </w:rPr>
      </w:pPr>
    </w:p>
    <w:p w14:paraId="680D69E1" w14:textId="36250153" w:rsidR="006D3679" w:rsidRPr="005635DA" w:rsidRDefault="006D3679" w:rsidP="005635DA">
      <w:pPr>
        <w:spacing w:after="0" w:line="360" w:lineRule="auto"/>
        <w:jc w:val="both"/>
        <w:rPr>
          <w:rFonts w:ascii="Times New Roman" w:hAnsi="Times New Roman" w:cs="Times New Roman"/>
          <w:b/>
          <w:sz w:val="20"/>
          <w:szCs w:val="20"/>
        </w:rPr>
      </w:pPr>
      <w:r w:rsidRPr="005635DA">
        <w:rPr>
          <w:rFonts w:ascii="Times New Roman" w:hAnsi="Times New Roman" w:cs="Times New Roman"/>
          <w:b/>
          <w:sz w:val="20"/>
          <w:szCs w:val="20"/>
        </w:rPr>
        <w:t xml:space="preserve"> </w:t>
      </w:r>
      <w:r w:rsidR="003B78B6" w:rsidRPr="005635DA">
        <w:rPr>
          <w:rFonts w:ascii="Times New Roman" w:hAnsi="Times New Roman" w:cs="Times New Roman"/>
          <w:b/>
          <w:sz w:val="20"/>
          <w:szCs w:val="20"/>
        </w:rPr>
        <w:t>2.5 Growth</w:t>
      </w:r>
      <w:r w:rsidRPr="005635DA">
        <w:rPr>
          <w:rFonts w:ascii="Times New Roman" w:hAnsi="Times New Roman" w:cs="Times New Roman"/>
          <w:b/>
          <w:sz w:val="20"/>
          <w:szCs w:val="20"/>
        </w:rPr>
        <w:t xml:space="preserve"> Studies</w:t>
      </w:r>
    </w:p>
    <w:p w14:paraId="65A3BFB7" w14:textId="43ADBA6B" w:rsidR="006D3679" w:rsidRPr="005635DA" w:rsidRDefault="006D3679" w:rsidP="00795F3F">
      <w:pPr>
        <w:spacing w:after="0" w:line="240" w:lineRule="auto"/>
        <w:ind w:firstLine="720"/>
        <w:jc w:val="both"/>
        <w:rPr>
          <w:rFonts w:ascii="Times New Roman" w:hAnsi="Times New Roman" w:cs="Times New Roman"/>
          <w:sz w:val="20"/>
          <w:szCs w:val="20"/>
        </w:rPr>
      </w:pPr>
      <w:r w:rsidRPr="005635DA">
        <w:rPr>
          <w:rFonts w:ascii="Times New Roman" w:hAnsi="Times New Roman" w:cs="Times New Roman"/>
          <w:sz w:val="20"/>
          <w:szCs w:val="20"/>
        </w:rPr>
        <w:t xml:space="preserve">After three days post-hatching, the hatchings spawned from parental inducement with natural and artificial hormones, were fed to satiation </w:t>
      </w:r>
      <w:r w:rsidR="003B78B6" w:rsidRPr="005635DA">
        <w:rPr>
          <w:rFonts w:ascii="Times New Roman" w:hAnsi="Times New Roman" w:cs="Times New Roman"/>
          <w:sz w:val="20"/>
          <w:szCs w:val="20"/>
        </w:rPr>
        <w:t>with 0</w:t>
      </w:r>
      <w:r w:rsidRPr="005635DA">
        <w:rPr>
          <w:rFonts w:ascii="Times New Roman" w:hAnsi="Times New Roman" w:cs="Times New Roman"/>
          <w:sz w:val="20"/>
          <w:szCs w:val="20"/>
        </w:rPr>
        <w:t xml:space="preserve">. 2mm size </w:t>
      </w:r>
      <w:r w:rsidR="003B78B6" w:rsidRPr="005635DA">
        <w:rPr>
          <w:rFonts w:ascii="Times New Roman" w:hAnsi="Times New Roman" w:cs="Times New Roman"/>
          <w:sz w:val="20"/>
          <w:szCs w:val="20"/>
        </w:rPr>
        <w:t>Coppens</w:t>
      </w:r>
      <w:r w:rsidRPr="005635DA">
        <w:rPr>
          <w:rFonts w:ascii="Times New Roman" w:hAnsi="Times New Roman" w:cs="Times New Roman"/>
          <w:sz w:val="20"/>
          <w:szCs w:val="20"/>
        </w:rPr>
        <w:t xml:space="preserve"> starter feed at 3 hourly intervals for 10 days. Fourteen –day –old hatchery –raised fry from each treatment were randomly stocked in four replicates (n= 200 each per replicate), separately, into 8 different outdoor nursery concrete pond tanks of 2x2x1m</w:t>
      </w:r>
      <w:r w:rsidRPr="005635DA">
        <w:rPr>
          <w:rFonts w:ascii="Times New Roman" w:hAnsi="Times New Roman" w:cs="Times New Roman"/>
          <w:sz w:val="20"/>
          <w:szCs w:val="20"/>
          <w:vertAlign w:val="superscript"/>
        </w:rPr>
        <w:t>3</w:t>
      </w:r>
      <w:r w:rsidRPr="005635DA">
        <w:rPr>
          <w:rFonts w:ascii="Times New Roman" w:hAnsi="Times New Roman" w:cs="Times New Roman"/>
          <w:sz w:val="20"/>
          <w:szCs w:val="20"/>
        </w:rPr>
        <w:t xml:space="preserve"> at 50 fry/ m</w:t>
      </w:r>
      <w:r w:rsidRPr="005635DA">
        <w:rPr>
          <w:rFonts w:ascii="Times New Roman" w:hAnsi="Times New Roman" w:cs="Times New Roman"/>
          <w:sz w:val="20"/>
          <w:szCs w:val="20"/>
          <w:vertAlign w:val="superscript"/>
        </w:rPr>
        <w:t>-2</w:t>
      </w:r>
      <w:r w:rsidRPr="005635DA">
        <w:rPr>
          <w:rFonts w:ascii="Times New Roman" w:hAnsi="Times New Roman" w:cs="Times New Roman"/>
          <w:sz w:val="20"/>
          <w:szCs w:val="20"/>
        </w:rPr>
        <w:t xml:space="preserve"> for cumulative of 12 weeks. After stocking, they were fed twice daily in split-rations at 10% body weight while adjusting the pellet size from 0.2mm initially and gradually increasing </w:t>
      </w:r>
      <w:r w:rsidR="003B78B6" w:rsidRPr="005635DA">
        <w:rPr>
          <w:rFonts w:ascii="Times New Roman" w:hAnsi="Times New Roman" w:cs="Times New Roman"/>
          <w:sz w:val="20"/>
          <w:szCs w:val="20"/>
        </w:rPr>
        <w:t>to 0.5</w:t>
      </w:r>
      <w:r w:rsidRPr="005635DA">
        <w:rPr>
          <w:rFonts w:ascii="Times New Roman" w:hAnsi="Times New Roman" w:cs="Times New Roman"/>
          <w:sz w:val="20"/>
          <w:szCs w:val="20"/>
        </w:rPr>
        <w:t>, 0.8</w:t>
      </w:r>
      <w:r w:rsidR="003B78B6" w:rsidRPr="005635DA">
        <w:rPr>
          <w:rFonts w:ascii="Times New Roman" w:hAnsi="Times New Roman" w:cs="Times New Roman"/>
          <w:sz w:val="20"/>
          <w:szCs w:val="20"/>
        </w:rPr>
        <w:t>, 1.2,</w:t>
      </w:r>
      <w:r w:rsidRPr="005635DA">
        <w:rPr>
          <w:rFonts w:ascii="Times New Roman" w:hAnsi="Times New Roman" w:cs="Times New Roman"/>
          <w:sz w:val="20"/>
          <w:szCs w:val="20"/>
        </w:rPr>
        <w:t xml:space="preserve"> 1.5, </w:t>
      </w:r>
      <w:r w:rsidR="005635DA" w:rsidRPr="005635DA">
        <w:rPr>
          <w:rFonts w:ascii="Times New Roman" w:hAnsi="Times New Roman" w:cs="Times New Roman"/>
          <w:sz w:val="20"/>
          <w:szCs w:val="20"/>
        </w:rPr>
        <w:t>2.0,</w:t>
      </w:r>
      <w:r w:rsidRPr="005635DA">
        <w:rPr>
          <w:rFonts w:ascii="Times New Roman" w:hAnsi="Times New Roman" w:cs="Times New Roman"/>
          <w:sz w:val="20"/>
          <w:szCs w:val="20"/>
        </w:rPr>
        <w:t xml:space="preserve"> </w:t>
      </w:r>
      <w:r w:rsidR="005635DA" w:rsidRPr="005635DA">
        <w:rPr>
          <w:rFonts w:ascii="Times New Roman" w:hAnsi="Times New Roman" w:cs="Times New Roman"/>
          <w:sz w:val="20"/>
          <w:szCs w:val="20"/>
        </w:rPr>
        <w:t>3.0 and</w:t>
      </w:r>
      <w:r w:rsidRPr="005635DA">
        <w:rPr>
          <w:rFonts w:ascii="Times New Roman" w:hAnsi="Times New Roman" w:cs="Times New Roman"/>
          <w:sz w:val="20"/>
          <w:szCs w:val="20"/>
        </w:rPr>
        <w:t xml:space="preserve"> finally 4.5 mm size till end of experiment in week 12.</w:t>
      </w:r>
    </w:p>
    <w:p w14:paraId="55FECDA9" w14:textId="4D3DB976" w:rsidR="006D3679" w:rsidRPr="005635DA" w:rsidRDefault="006D3679" w:rsidP="00795F3F">
      <w:pPr>
        <w:spacing w:after="0" w:line="240" w:lineRule="auto"/>
        <w:ind w:firstLine="720"/>
        <w:jc w:val="both"/>
        <w:rPr>
          <w:rFonts w:ascii="Times New Roman" w:hAnsi="Times New Roman" w:cs="Times New Roman"/>
          <w:sz w:val="20"/>
          <w:szCs w:val="20"/>
        </w:rPr>
      </w:pPr>
      <w:r w:rsidRPr="005635DA">
        <w:rPr>
          <w:rFonts w:ascii="Times New Roman" w:hAnsi="Times New Roman" w:cs="Times New Roman"/>
          <w:sz w:val="20"/>
          <w:szCs w:val="20"/>
        </w:rPr>
        <w:t xml:space="preserve">Fry were handled under similar water quality conditions. The experimental tanks were screened with mosquito net to exclude predators. Water temperature, pH and dissolved oxygen </w:t>
      </w:r>
      <w:r w:rsidR="005635DA" w:rsidRPr="005635DA">
        <w:rPr>
          <w:rFonts w:ascii="Times New Roman" w:hAnsi="Times New Roman" w:cs="Times New Roman"/>
          <w:sz w:val="20"/>
          <w:szCs w:val="20"/>
        </w:rPr>
        <w:t>were monitored</w:t>
      </w:r>
      <w:r w:rsidRPr="005635DA">
        <w:rPr>
          <w:rFonts w:ascii="Times New Roman" w:hAnsi="Times New Roman" w:cs="Times New Roman"/>
          <w:sz w:val="20"/>
          <w:szCs w:val="20"/>
        </w:rPr>
        <w:t xml:space="preserve"> in each compartment using thermometer, digital pH meter and Microprocessor, Oximeter, respectively. Survival was measured every week in each experimental unit. The fish samples were measured to the nearest 0.1cm total </w:t>
      </w:r>
      <w:r w:rsidR="005635DA" w:rsidRPr="005635DA">
        <w:rPr>
          <w:rFonts w:ascii="Times New Roman" w:hAnsi="Times New Roman" w:cs="Times New Roman"/>
          <w:sz w:val="20"/>
          <w:szCs w:val="20"/>
        </w:rPr>
        <w:t>length (</w:t>
      </w:r>
      <w:r w:rsidRPr="005635DA">
        <w:rPr>
          <w:rFonts w:ascii="Times New Roman" w:hAnsi="Times New Roman" w:cs="Times New Roman"/>
          <w:sz w:val="20"/>
          <w:szCs w:val="20"/>
        </w:rPr>
        <w:t xml:space="preserve">TL) and 0.1g total weight (TW), using meter rule and electronic weighing balance, respectively. The amount of feed administered was recalculated based on the new body weight at each sampling. Fish feed and growth indices were calculated as </w:t>
      </w:r>
      <w:r w:rsidR="005635DA" w:rsidRPr="005635DA">
        <w:rPr>
          <w:rFonts w:ascii="Times New Roman" w:hAnsi="Times New Roman" w:cs="Times New Roman"/>
          <w:sz w:val="20"/>
          <w:szCs w:val="20"/>
        </w:rPr>
        <w:t>described by Udoh</w:t>
      </w:r>
      <w:r w:rsidRPr="005635DA">
        <w:rPr>
          <w:rFonts w:ascii="Times New Roman" w:hAnsi="Times New Roman" w:cs="Times New Roman"/>
          <w:sz w:val="20"/>
          <w:szCs w:val="20"/>
        </w:rPr>
        <w:t xml:space="preserve"> and Otoh (2017):</w:t>
      </w:r>
    </w:p>
    <w:p w14:paraId="2B24A1BD" w14:textId="77777777" w:rsidR="006D3679" w:rsidRPr="005F3595" w:rsidRDefault="006D3679" w:rsidP="00795F3F">
      <w:pPr>
        <w:spacing w:after="0" w:line="240" w:lineRule="auto"/>
        <w:rPr>
          <w:rFonts w:ascii="Times New Roman" w:hAnsi="Times New Roman" w:cs="Times New Roman"/>
          <w:sz w:val="2"/>
          <w:szCs w:val="2"/>
        </w:rPr>
      </w:pPr>
    </w:p>
    <w:p w14:paraId="375DA53B" w14:textId="77777777" w:rsidR="006D3679" w:rsidRPr="005635DA" w:rsidRDefault="006D3679" w:rsidP="00795F3F">
      <w:pPr>
        <w:pStyle w:val="ListParagraph"/>
        <w:spacing w:after="0" w:line="240" w:lineRule="auto"/>
        <w:ind w:left="288" w:firstLine="432"/>
        <w:rPr>
          <w:rFonts w:ascii="Times New Roman" w:hAnsi="Times New Roman" w:cs="Times New Roman"/>
          <w:sz w:val="20"/>
          <w:szCs w:val="20"/>
        </w:rPr>
      </w:pPr>
      <w:r w:rsidRPr="005635DA">
        <w:rPr>
          <w:rFonts w:ascii="Times New Roman" w:hAnsi="Times New Roman" w:cs="Times New Roman"/>
          <w:sz w:val="20"/>
          <w:szCs w:val="20"/>
        </w:rPr>
        <w:t>Survival % = (No. of fish stocked–Mortality/No. of fish stocked) x 100</w:t>
      </w:r>
    </w:p>
    <w:p w14:paraId="1E988C8C" w14:textId="555C9CFF" w:rsidR="006D3679" w:rsidRPr="005635DA" w:rsidRDefault="006D3679" w:rsidP="00795F3F">
      <w:pPr>
        <w:pStyle w:val="ListParagraph"/>
        <w:spacing w:after="0" w:line="240" w:lineRule="auto"/>
        <w:ind w:left="288" w:firstLine="432"/>
        <w:rPr>
          <w:rFonts w:ascii="Times New Roman" w:hAnsi="Times New Roman" w:cs="Times New Roman"/>
          <w:spacing w:val="-6"/>
          <w:sz w:val="20"/>
          <w:szCs w:val="20"/>
        </w:rPr>
      </w:pPr>
      <w:r w:rsidRPr="005635DA">
        <w:rPr>
          <w:rFonts w:ascii="Times New Roman" w:hAnsi="Times New Roman" w:cs="Times New Roman"/>
          <w:spacing w:val="-6"/>
          <w:sz w:val="20"/>
          <w:szCs w:val="20"/>
        </w:rPr>
        <w:t>Mortality % = (initial number−final number/final number</w:t>
      </w:r>
      <w:r w:rsidR="005635DA" w:rsidRPr="005635DA">
        <w:rPr>
          <w:rFonts w:ascii="Times New Roman" w:hAnsi="Times New Roman" w:cs="Times New Roman"/>
          <w:spacing w:val="-6"/>
          <w:sz w:val="20"/>
          <w:szCs w:val="20"/>
        </w:rPr>
        <w:t xml:space="preserve"> </w:t>
      </w:r>
      <w:r w:rsidRPr="005635DA">
        <w:rPr>
          <w:rFonts w:ascii="Times New Roman" w:hAnsi="Times New Roman" w:cs="Times New Roman"/>
          <w:spacing w:val="-6"/>
          <w:sz w:val="20"/>
          <w:szCs w:val="20"/>
        </w:rPr>
        <w:t xml:space="preserve">×100 </w:t>
      </w:r>
    </w:p>
    <w:p w14:paraId="5D548E9B" w14:textId="77777777" w:rsidR="006D3679" w:rsidRPr="005635DA" w:rsidRDefault="006D3679" w:rsidP="006D3679">
      <w:pPr>
        <w:pStyle w:val="ListParagraph"/>
        <w:spacing w:after="0" w:line="360" w:lineRule="auto"/>
        <w:ind w:left="288" w:firstLine="432"/>
        <w:rPr>
          <w:rFonts w:ascii="Times New Roman" w:hAnsi="Times New Roman" w:cs="Times New Roman"/>
          <w:sz w:val="20"/>
          <w:szCs w:val="20"/>
        </w:rPr>
      </w:pPr>
      <w:r w:rsidRPr="005635DA">
        <w:rPr>
          <w:rFonts w:ascii="Times New Roman" w:hAnsi="Times New Roman" w:cs="Times New Roman"/>
          <w:sz w:val="20"/>
          <w:szCs w:val="20"/>
        </w:rPr>
        <w:t>Weight Gain (g) = Final mean weight (W</w:t>
      </w:r>
      <w:r w:rsidRPr="005635DA">
        <w:rPr>
          <w:rFonts w:ascii="Times New Roman" w:hAnsi="Times New Roman" w:cs="Times New Roman"/>
          <w:sz w:val="20"/>
          <w:szCs w:val="20"/>
          <w:vertAlign w:val="subscript"/>
        </w:rPr>
        <w:t>2</w:t>
      </w:r>
      <w:r w:rsidRPr="005635DA">
        <w:rPr>
          <w:rFonts w:ascii="Times New Roman" w:hAnsi="Times New Roman" w:cs="Times New Roman"/>
          <w:sz w:val="20"/>
          <w:szCs w:val="20"/>
        </w:rPr>
        <w:t>)–Initial mean weight (W</w:t>
      </w:r>
      <w:r w:rsidRPr="005635DA">
        <w:rPr>
          <w:rFonts w:ascii="Times New Roman" w:hAnsi="Times New Roman" w:cs="Times New Roman"/>
          <w:sz w:val="20"/>
          <w:szCs w:val="20"/>
          <w:vertAlign w:val="subscript"/>
        </w:rPr>
        <w:t>1</w:t>
      </w:r>
      <w:r w:rsidRPr="005635DA">
        <w:rPr>
          <w:rFonts w:ascii="Times New Roman" w:hAnsi="Times New Roman" w:cs="Times New Roman"/>
          <w:sz w:val="20"/>
          <w:szCs w:val="20"/>
        </w:rPr>
        <w:t xml:space="preserve">) </w:t>
      </w:r>
    </w:p>
    <w:p w14:paraId="0FEFAF8C" w14:textId="3A3F1CDC" w:rsidR="006D3679" w:rsidRPr="005635DA" w:rsidRDefault="006D3679" w:rsidP="006D3679">
      <w:pPr>
        <w:pStyle w:val="ListParagraph"/>
        <w:spacing w:after="0" w:line="360" w:lineRule="auto"/>
        <w:rPr>
          <w:rFonts w:ascii="Times New Roman" w:hAnsi="Times New Roman" w:cs="Times New Roman"/>
          <w:sz w:val="20"/>
          <w:szCs w:val="20"/>
        </w:rPr>
      </w:pPr>
      <w:r w:rsidRPr="005635DA">
        <w:rPr>
          <w:rFonts w:ascii="Times New Roman" w:hAnsi="Times New Roman" w:cs="Times New Roman"/>
          <w:sz w:val="20"/>
          <w:szCs w:val="20"/>
        </w:rPr>
        <w:t xml:space="preserve">Average weight gain (%) = [(Final mean weight–Initial mean weight)/Initial mean </w:t>
      </w:r>
      <w:r w:rsidR="005635DA" w:rsidRPr="005635DA">
        <w:rPr>
          <w:rFonts w:ascii="Times New Roman" w:hAnsi="Times New Roman" w:cs="Times New Roman"/>
          <w:sz w:val="20"/>
          <w:szCs w:val="20"/>
        </w:rPr>
        <w:t>weight]</w:t>
      </w:r>
      <w:r w:rsidR="005635DA" w:rsidRPr="005635DA">
        <w:rPr>
          <w:rFonts w:ascii="Times New Roman" w:hAnsi="Times New Roman" w:cs="Times New Roman"/>
          <w:spacing w:val="-6"/>
          <w:sz w:val="20"/>
          <w:szCs w:val="20"/>
        </w:rPr>
        <w:t xml:space="preserve"> ×</w:t>
      </w:r>
      <w:r w:rsidRPr="005635DA">
        <w:rPr>
          <w:rFonts w:ascii="Times New Roman" w:hAnsi="Times New Roman" w:cs="Times New Roman"/>
          <w:sz w:val="20"/>
          <w:szCs w:val="20"/>
        </w:rPr>
        <w:t>100</w:t>
      </w:r>
    </w:p>
    <w:p w14:paraId="792E3C29" w14:textId="77777777" w:rsidR="006D3679" w:rsidRPr="005635DA" w:rsidRDefault="006D3679" w:rsidP="006D3679">
      <w:pPr>
        <w:spacing w:after="0" w:line="360" w:lineRule="auto"/>
        <w:jc w:val="both"/>
        <w:rPr>
          <w:rFonts w:ascii="Times New Roman" w:hAnsi="Times New Roman" w:cs="Times New Roman"/>
          <w:color w:val="000000"/>
          <w:spacing w:val="-4"/>
          <w:kern w:val="16"/>
          <w:sz w:val="20"/>
          <w:szCs w:val="20"/>
        </w:rPr>
      </w:pPr>
      <w:r w:rsidRPr="005635DA">
        <w:rPr>
          <w:rFonts w:ascii="Times New Roman" w:hAnsi="Times New Roman" w:cs="Times New Roman"/>
          <w:spacing w:val="-4"/>
          <w:kern w:val="16"/>
          <w:sz w:val="20"/>
          <w:szCs w:val="20"/>
        </w:rPr>
        <w:t>Specific growth rate (% g day</w:t>
      </w:r>
      <w:r w:rsidRPr="005635DA">
        <w:rPr>
          <w:rFonts w:ascii="Times New Roman" w:hAnsi="Times New Roman" w:cs="Times New Roman"/>
          <w:spacing w:val="-4"/>
          <w:kern w:val="16"/>
          <w:sz w:val="20"/>
          <w:szCs w:val="20"/>
          <w:vertAlign w:val="superscript"/>
        </w:rPr>
        <w:t>-1</w:t>
      </w:r>
      <w:r w:rsidRPr="005635DA">
        <w:rPr>
          <w:rFonts w:ascii="Times New Roman" w:hAnsi="Times New Roman" w:cs="Times New Roman"/>
          <w:spacing w:val="-4"/>
          <w:kern w:val="16"/>
          <w:sz w:val="20"/>
          <w:szCs w:val="20"/>
        </w:rPr>
        <w:t>) = [Ln (final mean weight) – Ln (initial mean weight) x 100/</w:t>
      </w:r>
      <w:r w:rsidRPr="005635DA">
        <w:rPr>
          <w:rFonts w:ascii="Times New Roman" w:hAnsi="Times New Roman" w:cs="Times New Roman"/>
          <w:color w:val="000000"/>
          <w:spacing w:val="-4"/>
          <w:kern w:val="16"/>
          <w:sz w:val="20"/>
          <w:szCs w:val="20"/>
        </w:rPr>
        <w:t xml:space="preserve">days of feeding           </w:t>
      </w:r>
    </w:p>
    <w:p w14:paraId="7DC6FAD6" w14:textId="77777777" w:rsidR="006D3679" w:rsidRPr="005635DA" w:rsidRDefault="006D3679" w:rsidP="006D3679">
      <w:pPr>
        <w:spacing w:after="0" w:line="360" w:lineRule="auto"/>
        <w:jc w:val="both"/>
        <w:rPr>
          <w:rFonts w:ascii="Times New Roman" w:hAnsi="Times New Roman" w:cs="Times New Roman"/>
          <w:sz w:val="20"/>
          <w:szCs w:val="20"/>
          <w:lang w:val="en-GB"/>
        </w:rPr>
      </w:pPr>
      <w:r w:rsidRPr="005635DA">
        <w:rPr>
          <w:rFonts w:ascii="Times New Roman" w:hAnsi="Times New Roman" w:cs="Times New Roman"/>
          <w:color w:val="000000"/>
          <w:spacing w:val="-4"/>
          <w:kern w:val="16"/>
          <w:sz w:val="20"/>
          <w:szCs w:val="20"/>
        </w:rPr>
        <w:t xml:space="preserve"> </w:t>
      </w:r>
      <w:r w:rsidRPr="005635DA">
        <w:rPr>
          <w:rFonts w:ascii="Times New Roman" w:hAnsi="Times New Roman" w:cs="Times New Roman"/>
          <w:sz w:val="20"/>
          <w:szCs w:val="20"/>
          <w:lang w:val="en-GB"/>
        </w:rPr>
        <w:t>SGR =</w:t>
      </w:r>
      <w:r w:rsidRPr="005635DA">
        <w:rPr>
          <w:rFonts w:ascii="Times New Roman" w:hAnsi="Times New Roman" w:cs="Times New Roman"/>
          <w:sz w:val="20"/>
          <w:szCs w:val="20"/>
          <w:lang w:val="en-GB"/>
        </w:rPr>
        <w:tab/>
      </w:r>
      <w:r w:rsidRPr="005635DA">
        <w:rPr>
          <w:rFonts w:ascii="Times New Roman" w:hAnsi="Times New Roman" w:cs="Times New Roman"/>
          <w:sz w:val="20"/>
          <w:szCs w:val="20"/>
          <w:lang w:val="en-GB"/>
        </w:rPr>
        <w:tab/>
      </w:r>
      <w:r w:rsidRPr="005635DA">
        <w:rPr>
          <w:rFonts w:ascii="Times New Roman" w:hAnsi="Times New Roman" w:cs="Times New Roman"/>
          <w:sz w:val="20"/>
          <w:szCs w:val="20"/>
          <w:u w:val="single"/>
          <w:lang w:val="en-GB"/>
        </w:rPr>
        <w:t>LnW</w:t>
      </w:r>
      <w:r w:rsidRPr="005635DA">
        <w:rPr>
          <w:rFonts w:ascii="Times New Roman" w:hAnsi="Times New Roman" w:cs="Times New Roman"/>
          <w:sz w:val="20"/>
          <w:szCs w:val="20"/>
          <w:u w:val="single"/>
          <w:vertAlign w:val="subscript"/>
          <w:lang w:val="en-GB"/>
        </w:rPr>
        <w:t>2</w:t>
      </w:r>
      <w:r w:rsidRPr="005635DA">
        <w:rPr>
          <w:rFonts w:ascii="Times New Roman" w:hAnsi="Times New Roman" w:cs="Times New Roman"/>
          <w:sz w:val="20"/>
          <w:szCs w:val="20"/>
          <w:u w:val="single"/>
          <w:lang w:val="en-GB"/>
        </w:rPr>
        <w:t>– LnW</w:t>
      </w:r>
      <w:r w:rsidRPr="005635DA">
        <w:rPr>
          <w:rFonts w:ascii="Times New Roman" w:hAnsi="Times New Roman" w:cs="Times New Roman"/>
          <w:sz w:val="20"/>
          <w:szCs w:val="20"/>
          <w:u w:val="single"/>
          <w:vertAlign w:val="subscript"/>
          <w:lang w:val="en-GB"/>
        </w:rPr>
        <w:t>1</w:t>
      </w:r>
      <w:r w:rsidRPr="005635DA">
        <w:rPr>
          <w:rFonts w:ascii="Times New Roman" w:hAnsi="Times New Roman" w:cs="Times New Roman"/>
          <w:sz w:val="20"/>
          <w:szCs w:val="20"/>
          <w:lang w:val="en-GB"/>
        </w:rPr>
        <w:tab/>
        <w:t xml:space="preserve">   x </w:t>
      </w:r>
      <w:r w:rsidRPr="005635DA">
        <w:rPr>
          <w:rFonts w:ascii="Times New Roman" w:hAnsi="Times New Roman" w:cs="Times New Roman"/>
          <w:sz w:val="20"/>
          <w:szCs w:val="20"/>
          <w:lang w:val="en-GB"/>
        </w:rPr>
        <w:tab/>
      </w:r>
      <w:r w:rsidRPr="005635DA">
        <w:rPr>
          <w:rFonts w:ascii="Times New Roman" w:hAnsi="Times New Roman" w:cs="Times New Roman"/>
          <w:sz w:val="20"/>
          <w:szCs w:val="20"/>
          <w:u w:val="single"/>
          <w:lang w:val="en-GB"/>
        </w:rPr>
        <w:t>100</w:t>
      </w:r>
    </w:p>
    <w:p w14:paraId="5591CD04" w14:textId="10051712" w:rsidR="006D3679" w:rsidRPr="005635DA" w:rsidRDefault="006D3679" w:rsidP="006D3679">
      <w:pPr>
        <w:spacing w:after="0" w:line="360" w:lineRule="auto"/>
        <w:jc w:val="both"/>
        <w:rPr>
          <w:rFonts w:ascii="Times New Roman" w:hAnsi="Times New Roman" w:cs="Times New Roman"/>
          <w:sz w:val="20"/>
          <w:szCs w:val="20"/>
          <w:lang w:val="en-GB"/>
        </w:rPr>
      </w:pPr>
      <w:r w:rsidRPr="005635DA">
        <w:rPr>
          <w:rFonts w:ascii="Times New Roman" w:hAnsi="Times New Roman" w:cs="Times New Roman"/>
          <w:sz w:val="20"/>
          <w:szCs w:val="20"/>
          <w:lang w:val="en-GB"/>
        </w:rPr>
        <w:tab/>
      </w:r>
      <w:r w:rsidRPr="005635DA">
        <w:rPr>
          <w:rFonts w:ascii="Times New Roman" w:hAnsi="Times New Roman" w:cs="Times New Roman"/>
          <w:sz w:val="20"/>
          <w:szCs w:val="20"/>
          <w:lang w:val="en-GB"/>
        </w:rPr>
        <w:tab/>
        <w:t xml:space="preserve">   T</w:t>
      </w:r>
      <w:r w:rsidR="005635DA" w:rsidRPr="005635DA">
        <w:rPr>
          <w:rFonts w:ascii="Times New Roman" w:hAnsi="Times New Roman" w:cs="Times New Roman"/>
          <w:sz w:val="20"/>
          <w:szCs w:val="20"/>
          <w:vertAlign w:val="subscript"/>
          <w:lang w:val="en-GB"/>
        </w:rPr>
        <w:t>2</w:t>
      </w:r>
      <w:r w:rsidR="005635DA" w:rsidRPr="005635DA">
        <w:rPr>
          <w:rFonts w:ascii="Times New Roman" w:hAnsi="Times New Roman" w:cs="Times New Roman"/>
          <w:sz w:val="20"/>
          <w:szCs w:val="20"/>
          <w:lang w:val="en-GB"/>
        </w:rPr>
        <w:t xml:space="preserve"> – T</w:t>
      </w:r>
      <w:r w:rsidRPr="005635DA">
        <w:rPr>
          <w:rFonts w:ascii="Times New Roman" w:hAnsi="Times New Roman" w:cs="Times New Roman"/>
          <w:sz w:val="20"/>
          <w:szCs w:val="20"/>
          <w:vertAlign w:val="subscript"/>
          <w:lang w:val="en-GB"/>
        </w:rPr>
        <w:t>1</w:t>
      </w:r>
      <w:r w:rsidRPr="005635DA">
        <w:rPr>
          <w:rFonts w:ascii="Times New Roman" w:hAnsi="Times New Roman" w:cs="Times New Roman"/>
          <w:sz w:val="20"/>
          <w:szCs w:val="20"/>
          <w:lang w:val="en-GB"/>
        </w:rPr>
        <w:tab/>
      </w:r>
      <w:r w:rsidRPr="005635DA">
        <w:rPr>
          <w:rFonts w:ascii="Times New Roman" w:hAnsi="Times New Roman" w:cs="Times New Roman"/>
          <w:sz w:val="20"/>
          <w:szCs w:val="20"/>
          <w:lang w:val="en-GB"/>
        </w:rPr>
        <w:tab/>
        <w:t xml:space="preserve">   1  </w:t>
      </w:r>
    </w:p>
    <w:p w14:paraId="5572F43C" w14:textId="77777777" w:rsidR="006D3679" w:rsidRPr="005635DA" w:rsidRDefault="006D3679" w:rsidP="006D3679">
      <w:pPr>
        <w:spacing w:after="0" w:line="360" w:lineRule="auto"/>
        <w:rPr>
          <w:rFonts w:ascii="Times New Roman" w:hAnsi="Times New Roman" w:cs="Times New Roman"/>
          <w:sz w:val="20"/>
          <w:szCs w:val="20"/>
        </w:rPr>
      </w:pPr>
      <w:r w:rsidRPr="005635DA">
        <w:rPr>
          <w:rFonts w:ascii="Times New Roman" w:hAnsi="Times New Roman" w:cs="Times New Roman"/>
          <w:sz w:val="20"/>
          <w:szCs w:val="20"/>
        </w:rPr>
        <w:t>Protein-energy ratio (PER) =wet weight gain (g)/amount of protein fed (g)</w:t>
      </w:r>
    </w:p>
    <w:p w14:paraId="36107D36" w14:textId="77777777" w:rsidR="006D3679" w:rsidRPr="005635DA" w:rsidRDefault="00000000" w:rsidP="006D3679">
      <w:pPr>
        <w:pStyle w:val="ListParagraph"/>
        <w:spacing w:after="0" w:line="360" w:lineRule="auto"/>
        <w:ind w:left="0"/>
        <w:rPr>
          <w:rFonts w:ascii="Times New Roman" w:hAnsi="Times New Roman" w:cs="Times New Roman"/>
          <w:sz w:val="20"/>
          <w:szCs w:val="20"/>
          <w:lang w:val="en-GB"/>
        </w:rPr>
      </w:pPr>
      <w:r>
        <w:rPr>
          <w:rFonts w:ascii="Times New Roman" w:hAnsi="Times New Roman" w:cs="Times New Roman"/>
          <w:noProof/>
          <w:sz w:val="20"/>
          <w:szCs w:val="20"/>
        </w:rPr>
        <w:pict w14:anchorId="4947E936">
          <v:shapetype id="_x0000_t32" coordsize="21600,21600" o:spt="32" o:oned="t" path="m,l21600,21600e" filled="f">
            <v:path arrowok="t" fillok="f" o:connecttype="none"/>
            <o:lock v:ext="edit" shapetype="t"/>
          </v:shapetype>
          <v:shape id="_x0000_s2050" type="#_x0000_t32" style="position:absolute;left:0;text-align:left;margin-left:111.6pt;margin-top:16.7pt;width:113.5pt;height:0;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" strokeweight="1pt"/>
        </w:pict>
      </w:r>
      <w:r w:rsidR="006D3679" w:rsidRPr="005635DA">
        <w:rPr>
          <w:rFonts w:ascii="Times New Roman" w:hAnsi="Times New Roman" w:cs="Times New Roman"/>
          <w:sz w:val="20"/>
          <w:szCs w:val="20"/>
          <w:lang w:val="en-GB"/>
        </w:rPr>
        <w:t>PER =</w:t>
      </w:r>
      <w:r w:rsidR="006D3679" w:rsidRPr="005635DA">
        <w:rPr>
          <w:rFonts w:ascii="Times New Roman" w:hAnsi="Times New Roman" w:cs="Times New Roman"/>
          <w:sz w:val="20"/>
          <w:szCs w:val="20"/>
          <w:lang w:val="en-GB"/>
        </w:rPr>
        <w:tab/>
      </w:r>
      <w:r w:rsidR="006D3679" w:rsidRPr="005635DA">
        <w:rPr>
          <w:rFonts w:ascii="Times New Roman" w:hAnsi="Times New Roman" w:cs="Times New Roman"/>
          <w:sz w:val="20"/>
          <w:szCs w:val="20"/>
          <w:lang w:val="en-GB"/>
        </w:rPr>
        <w:tab/>
      </w:r>
      <w:r w:rsidR="006D3679" w:rsidRPr="005635DA">
        <w:rPr>
          <w:rFonts w:ascii="Times New Roman" w:hAnsi="Times New Roman" w:cs="Times New Roman"/>
          <w:sz w:val="20"/>
          <w:szCs w:val="20"/>
          <w:lang w:val="en-GB"/>
        </w:rPr>
        <w:tab/>
        <w:t>weight gain (g wet fish)</w:t>
      </w:r>
    </w:p>
    <w:p w14:paraId="31A04B2C" w14:textId="77777777" w:rsidR="006D3679" w:rsidRPr="005635DA" w:rsidRDefault="006D3679" w:rsidP="006D3679">
      <w:pPr>
        <w:pStyle w:val="ListParagraph"/>
        <w:tabs>
          <w:tab w:val="left" w:pos="720"/>
          <w:tab w:val="left" w:pos="1440"/>
          <w:tab w:val="left" w:pos="2160"/>
          <w:tab w:val="left" w:pos="2880"/>
          <w:tab w:val="left" w:pos="3600"/>
          <w:tab w:val="left" w:pos="4320"/>
          <w:tab w:val="left" w:pos="8237"/>
        </w:tabs>
        <w:spacing w:after="0" w:line="360" w:lineRule="auto"/>
        <w:ind w:left="0"/>
        <w:rPr>
          <w:rFonts w:ascii="Times New Roman" w:hAnsi="Times New Roman" w:cs="Times New Roman"/>
          <w:sz w:val="20"/>
          <w:szCs w:val="20"/>
          <w:lang w:val="en-GB"/>
        </w:rPr>
      </w:pPr>
      <w:r w:rsidRPr="005635DA">
        <w:rPr>
          <w:rFonts w:ascii="Times New Roman" w:hAnsi="Times New Roman" w:cs="Times New Roman"/>
          <w:sz w:val="20"/>
          <w:szCs w:val="20"/>
          <w:lang w:val="en-GB"/>
        </w:rPr>
        <w:tab/>
        <w:t xml:space="preserve">Wet of protein fed (g crude protein fed) </w:t>
      </w:r>
      <w:r w:rsidRPr="005635DA">
        <w:rPr>
          <w:rFonts w:ascii="Times New Roman" w:hAnsi="Times New Roman" w:cs="Times New Roman"/>
          <w:sz w:val="20"/>
          <w:szCs w:val="20"/>
          <w:lang w:val="en-GB"/>
        </w:rPr>
        <w:tab/>
      </w:r>
    </w:p>
    <w:p w14:paraId="6D70A68E" w14:textId="139797E9" w:rsidR="006D3679" w:rsidRPr="005635DA" w:rsidRDefault="006D3679" w:rsidP="006D3679">
      <w:pPr>
        <w:spacing w:after="0" w:line="360" w:lineRule="auto"/>
        <w:rPr>
          <w:rFonts w:ascii="Times New Roman" w:hAnsi="Times New Roman" w:cs="Times New Roman"/>
          <w:sz w:val="20"/>
          <w:szCs w:val="20"/>
        </w:rPr>
      </w:pPr>
      <w:r w:rsidRPr="005635DA">
        <w:rPr>
          <w:rFonts w:ascii="Times New Roman" w:hAnsi="Times New Roman" w:cs="Times New Roman"/>
          <w:sz w:val="20"/>
          <w:szCs w:val="20"/>
        </w:rPr>
        <w:t xml:space="preserve">Feed conversion ratio, FCR = </w:t>
      </w:r>
      <w:r w:rsidR="005635DA" w:rsidRPr="005635DA">
        <w:rPr>
          <w:rFonts w:ascii="Times New Roman" w:hAnsi="Times New Roman" w:cs="Times New Roman"/>
          <w:sz w:val="20"/>
          <w:szCs w:val="20"/>
        </w:rPr>
        <w:t>Amount of</w:t>
      </w:r>
      <w:r w:rsidRPr="005635DA">
        <w:rPr>
          <w:rFonts w:ascii="Times New Roman" w:hAnsi="Times New Roman" w:cs="Times New Roman"/>
          <w:sz w:val="20"/>
          <w:szCs w:val="20"/>
        </w:rPr>
        <w:t xml:space="preserve"> feed provided (g) / Weight gain (g)</w:t>
      </w:r>
    </w:p>
    <w:p w14:paraId="15B2920B" w14:textId="4262016E" w:rsidR="006D3679" w:rsidRPr="005635DA" w:rsidRDefault="006D3679" w:rsidP="006D3679">
      <w:pPr>
        <w:pStyle w:val="ListParagraph"/>
        <w:spacing w:after="0" w:line="360" w:lineRule="auto"/>
        <w:ind w:left="0"/>
        <w:rPr>
          <w:rFonts w:ascii="Times New Roman" w:hAnsi="Times New Roman" w:cs="Times New Roman"/>
          <w:sz w:val="20"/>
          <w:szCs w:val="20"/>
          <w:lang w:val="en-GB"/>
        </w:rPr>
      </w:pPr>
      <w:r w:rsidRPr="005635DA">
        <w:rPr>
          <w:rFonts w:ascii="Times New Roman" w:hAnsi="Times New Roman" w:cs="Times New Roman"/>
          <w:sz w:val="20"/>
          <w:szCs w:val="20"/>
          <w:lang w:val="en-GB"/>
        </w:rPr>
        <w:t xml:space="preserve">FCR </w:t>
      </w:r>
      <w:r w:rsidR="005635DA" w:rsidRPr="005635DA">
        <w:rPr>
          <w:rFonts w:ascii="Times New Roman" w:hAnsi="Times New Roman" w:cs="Times New Roman"/>
          <w:sz w:val="20"/>
          <w:szCs w:val="20"/>
          <w:lang w:val="en-GB"/>
        </w:rPr>
        <w:t xml:space="preserve">= </w:t>
      </w:r>
      <w:r w:rsidR="005635DA" w:rsidRPr="005635DA">
        <w:rPr>
          <w:rFonts w:ascii="Times New Roman" w:hAnsi="Times New Roman" w:cs="Times New Roman"/>
          <w:sz w:val="20"/>
          <w:szCs w:val="20"/>
          <w:lang w:val="en-GB"/>
        </w:rPr>
        <w:tab/>
      </w:r>
      <w:r w:rsidRPr="005635DA">
        <w:rPr>
          <w:rFonts w:ascii="Times New Roman" w:hAnsi="Times New Roman" w:cs="Times New Roman"/>
          <w:sz w:val="20"/>
          <w:szCs w:val="20"/>
          <w:lang w:val="en-GB"/>
        </w:rPr>
        <w:tab/>
        <w:t xml:space="preserve">       </w:t>
      </w:r>
      <w:r w:rsidR="00795F3F">
        <w:rPr>
          <w:rFonts w:ascii="Times New Roman" w:hAnsi="Times New Roman" w:cs="Times New Roman"/>
          <w:sz w:val="20"/>
          <w:szCs w:val="20"/>
          <w:lang w:val="en-GB"/>
        </w:rPr>
        <w:tab/>
      </w:r>
      <w:r w:rsidR="00236913">
        <w:rPr>
          <w:rFonts w:ascii="Times New Roman" w:hAnsi="Times New Roman" w:cs="Times New Roman"/>
          <w:sz w:val="20"/>
          <w:szCs w:val="20"/>
          <w:lang w:val="en-GB"/>
        </w:rPr>
        <w:tab/>
      </w:r>
      <w:r w:rsidR="00236913" w:rsidRPr="005635DA">
        <w:rPr>
          <w:rFonts w:ascii="Times New Roman" w:hAnsi="Times New Roman" w:cs="Times New Roman"/>
          <w:sz w:val="20"/>
          <w:szCs w:val="20"/>
          <w:lang w:val="en-GB"/>
        </w:rPr>
        <w:t xml:space="preserve"> Diet</w:t>
      </w:r>
      <w:r w:rsidRPr="005635DA">
        <w:rPr>
          <w:rFonts w:ascii="Times New Roman" w:hAnsi="Times New Roman" w:cs="Times New Roman"/>
          <w:sz w:val="20"/>
          <w:szCs w:val="20"/>
          <w:lang w:val="en-GB"/>
        </w:rPr>
        <w:t xml:space="preserve"> feed (g)</w:t>
      </w:r>
    </w:p>
    <w:p w14:paraId="7E997E98" w14:textId="77777777" w:rsidR="006D3679" w:rsidRPr="005635DA" w:rsidRDefault="00000000" w:rsidP="006D3679">
      <w:pPr>
        <w:pStyle w:val="ListParagraph"/>
        <w:spacing w:after="0" w:line="360" w:lineRule="auto"/>
        <w:ind w:left="0"/>
        <w:rPr>
          <w:rFonts w:ascii="Times New Roman" w:hAnsi="Times New Roman" w:cs="Times New Roman"/>
          <w:sz w:val="20"/>
          <w:szCs w:val="20"/>
          <w:lang w:val="en-GB"/>
        </w:rPr>
      </w:pPr>
      <w:r>
        <w:rPr>
          <w:rFonts w:ascii="Times New Roman" w:hAnsi="Times New Roman" w:cs="Times New Roman"/>
          <w:noProof/>
          <w:sz w:val="20"/>
          <w:szCs w:val="20"/>
        </w:rPr>
        <w:pict w14:anchorId="66CA9A5A">
          <v:shape id="_x0000_s2051" type="#_x0000_t32" style="position:absolute;left:0;text-align:left;margin-left:139.05pt;margin-top:1.25pt;width:97.4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" strokeweight="1pt"/>
        </w:pict>
      </w:r>
      <w:r w:rsidR="006D3679" w:rsidRPr="005635DA">
        <w:rPr>
          <w:rFonts w:ascii="Times New Roman" w:hAnsi="Times New Roman" w:cs="Times New Roman"/>
          <w:sz w:val="20"/>
          <w:szCs w:val="20"/>
          <w:lang w:val="en-GB"/>
        </w:rPr>
        <w:tab/>
      </w:r>
      <w:r w:rsidR="006D3679" w:rsidRPr="005635DA">
        <w:rPr>
          <w:rFonts w:ascii="Times New Roman" w:hAnsi="Times New Roman" w:cs="Times New Roman"/>
          <w:sz w:val="20"/>
          <w:szCs w:val="20"/>
          <w:lang w:val="en-GB"/>
        </w:rPr>
        <w:tab/>
      </w:r>
      <w:r w:rsidR="006D3679" w:rsidRPr="005635DA">
        <w:rPr>
          <w:rFonts w:ascii="Times New Roman" w:hAnsi="Times New Roman" w:cs="Times New Roman"/>
          <w:sz w:val="20"/>
          <w:szCs w:val="20"/>
          <w:lang w:val="en-GB"/>
        </w:rPr>
        <w:tab/>
      </w:r>
      <w:r w:rsidR="006D3679" w:rsidRPr="005635DA">
        <w:rPr>
          <w:rFonts w:ascii="Times New Roman" w:hAnsi="Times New Roman" w:cs="Times New Roman"/>
          <w:sz w:val="20"/>
          <w:szCs w:val="20"/>
          <w:lang w:val="en-GB"/>
        </w:rPr>
        <w:tab/>
        <w:t>Weight gain (g)</w:t>
      </w:r>
    </w:p>
    <w:p w14:paraId="619A7BD0" w14:textId="16C55655" w:rsidR="006D3679" w:rsidRPr="005635DA" w:rsidRDefault="006D3679" w:rsidP="006D3679">
      <w:pPr>
        <w:spacing w:after="0" w:line="360" w:lineRule="auto"/>
        <w:rPr>
          <w:rFonts w:ascii="Times New Roman" w:hAnsi="Times New Roman" w:cs="Times New Roman"/>
          <w:sz w:val="20"/>
          <w:szCs w:val="20"/>
        </w:rPr>
      </w:pPr>
      <w:r w:rsidRPr="005635DA">
        <w:rPr>
          <w:rFonts w:ascii="Times New Roman" w:hAnsi="Times New Roman" w:cs="Times New Roman"/>
          <w:sz w:val="20"/>
          <w:szCs w:val="20"/>
        </w:rPr>
        <w:t>Nitrogen metabolism (N</w:t>
      </w:r>
      <w:r w:rsidRPr="005635DA">
        <w:rPr>
          <w:rFonts w:ascii="Times New Roman" w:hAnsi="Times New Roman" w:cs="Times New Roman"/>
          <w:sz w:val="20"/>
          <w:szCs w:val="20"/>
          <w:vertAlign w:val="subscript"/>
        </w:rPr>
        <w:t>m</w:t>
      </w:r>
      <w:r w:rsidRPr="005635DA">
        <w:rPr>
          <w:rFonts w:ascii="Times New Roman" w:hAnsi="Times New Roman" w:cs="Times New Roman"/>
          <w:sz w:val="20"/>
          <w:szCs w:val="20"/>
        </w:rPr>
        <w:t>) = (0.549) (a + b) h (Zeitoun</w:t>
      </w:r>
      <w:r w:rsidR="00795F3F" w:rsidRPr="00795F3F">
        <w:rPr>
          <w:rFonts w:ascii="Times New Roman" w:hAnsi="Times New Roman" w:cs="Times New Roman"/>
          <w:i/>
          <w:iCs/>
          <w:sz w:val="20"/>
          <w:szCs w:val="20"/>
        </w:rPr>
        <w:t>,</w:t>
      </w:r>
      <w:r w:rsidRPr="00795F3F">
        <w:rPr>
          <w:rFonts w:ascii="Times New Roman" w:hAnsi="Times New Roman" w:cs="Times New Roman"/>
          <w:i/>
          <w:iCs/>
          <w:sz w:val="20"/>
          <w:szCs w:val="20"/>
        </w:rPr>
        <w:t xml:space="preserve"> </w:t>
      </w:r>
      <w:r w:rsidR="00795F3F" w:rsidRPr="00795F3F">
        <w:rPr>
          <w:rFonts w:ascii="Times New Roman" w:hAnsi="Times New Roman" w:cs="Times New Roman"/>
          <w:i/>
          <w:iCs/>
          <w:sz w:val="20"/>
          <w:szCs w:val="20"/>
        </w:rPr>
        <w:t>et.</w:t>
      </w:r>
      <w:r w:rsidRPr="00795F3F">
        <w:rPr>
          <w:rFonts w:ascii="Times New Roman" w:hAnsi="Times New Roman" w:cs="Times New Roman"/>
          <w:i/>
          <w:iCs/>
          <w:sz w:val="20"/>
          <w:szCs w:val="20"/>
        </w:rPr>
        <w:t>al</w:t>
      </w:r>
      <w:r w:rsidR="00795F3F">
        <w:rPr>
          <w:rFonts w:ascii="Times New Roman" w:hAnsi="Times New Roman" w:cs="Times New Roman"/>
          <w:sz w:val="20"/>
          <w:szCs w:val="20"/>
        </w:rPr>
        <w:t>.,</w:t>
      </w:r>
      <w:r w:rsidRPr="005635DA">
        <w:rPr>
          <w:rFonts w:ascii="Times New Roman" w:hAnsi="Times New Roman" w:cs="Times New Roman"/>
          <w:sz w:val="20"/>
          <w:szCs w:val="20"/>
        </w:rPr>
        <w:t xml:space="preserve"> 1973); </w:t>
      </w:r>
    </w:p>
    <w:p w14:paraId="7E8CB84B" w14:textId="77777777" w:rsidR="006D3679" w:rsidRPr="005635DA" w:rsidRDefault="006D3679" w:rsidP="006D3679">
      <w:pPr>
        <w:pStyle w:val="ListParagraph"/>
        <w:spacing w:after="0" w:line="360" w:lineRule="auto"/>
        <w:ind w:left="288"/>
        <w:rPr>
          <w:rFonts w:ascii="Times New Roman" w:hAnsi="Times New Roman" w:cs="Times New Roman"/>
          <w:sz w:val="20"/>
          <w:szCs w:val="20"/>
        </w:rPr>
      </w:pPr>
      <w:r w:rsidRPr="005635DA">
        <w:rPr>
          <w:rFonts w:ascii="Times New Roman" w:hAnsi="Times New Roman" w:cs="Times New Roman"/>
          <w:sz w:val="20"/>
          <w:szCs w:val="20"/>
        </w:rPr>
        <w:t xml:space="preserve">    where, a = initial weight of fish, b = final weight of fish, h = culture period in days.   </w:t>
      </w:r>
    </w:p>
    <w:p w14:paraId="77871E5D" w14:textId="5F42AABA" w:rsidR="006D3679" w:rsidRPr="005635DA" w:rsidRDefault="006D3679" w:rsidP="006D3679">
      <w:pPr>
        <w:spacing w:after="0" w:line="360" w:lineRule="auto"/>
        <w:ind w:firstLine="288"/>
        <w:rPr>
          <w:rFonts w:ascii="Times New Roman" w:hAnsi="Times New Roman" w:cs="Times New Roman"/>
          <w:sz w:val="20"/>
          <w:szCs w:val="20"/>
        </w:rPr>
      </w:pPr>
      <w:r w:rsidRPr="005635DA">
        <w:rPr>
          <w:rFonts w:ascii="Times New Roman" w:hAnsi="Times New Roman" w:cs="Times New Roman"/>
          <w:sz w:val="20"/>
          <w:szCs w:val="20"/>
        </w:rPr>
        <w:t>Gross feed conversion efficiency, GFCE (%) = FCR</w:t>
      </w:r>
      <w:r w:rsidRPr="005635DA">
        <w:rPr>
          <w:rFonts w:ascii="Times New Roman" w:hAnsi="Times New Roman" w:cs="Times New Roman"/>
          <w:sz w:val="20"/>
          <w:szCs w:val="20"/>
          <w:vertAlign w:val="superscript"/>
        </w:rPr>
        <w:t>-1</w:t>
      </w:r>
      <w:r w:rsidRPr="005635DA">
        <w:rPr>
          <w:rFonts w:ascii="Times New Roman" w:hAnsi="Times New Roman" w:cs="Times New Roman"/>
          <w:sz w:val="20"/>
          <w:szCs w:val="20"/>
        </w:rPr>
        <w:t>.100 (Lovell</w:t>
      </w:r>
      <w:r w:rsidR="005635DA" w:rsidRPr="005635DA">
        <w:rPr>
          <w:rFonts w:ascii="Times New Roman" w:hAnsi="Times New Roman" w:cs="Times New Roman"/>
          <w:sz w:val="20"/>
          <w:szCs w:val="20"/>
        </w:rPr>
        <w:t>,</w:t>
      </w:r>
      <w:r w:rsidRPr="005635DA">
        <w:rPr>
          <w:rFonts w:ascii="Times New Roman" w:hAnsi="Times New Roman" w:cs="Times New Roman"/>
          <w:sz w:val="20"/>
          <w:szCs w:val="20"/>
        </w:rPr>
        <w:t xml:space="preserve"> 1989).</w:t>
      </w:r>
    </w:p>
    <w:p w14:paraId="15A4BF36" w14:textId="77777777" w:rsidR="00F11BBE" w:rsidRPr="005F3595" w:rsidRDefault="00F11BBE" w:rsidP="006D3679">
      <w:pPr>
        <w:spacing w:after="0" w:line="360" w:lineRule="auto"/>
        <w:ind w:firstLine="288"/>
        <w:rPr>
          <w:sz w:val="4"/>
          <w:szCs w:val="4"/>
        </w:rPr>
      </w:pPr>
    </w:p>
    <w:p w14:paraId="6C4843F8" w14:textId="0C9316F3" w:rsidR="00F11BBE" w:rsidRPr="005F3595" w:rsidRDefault="00E472C4" w:rsidP="005F3595">
      <w:pPr>
        <w:spacing w:after="0" w:line="360" w:lineRule="auto"/>
        <w:ind w:firstLine="288"/>
        <w:jc w:val="both"/>
        <w:rPr>
          <w:rFonts w:ascii="Times New Roman" w:hAnsi="Times New Roman" w:cs="Times New Roman"/>
          <w:b/>
          <w:bCs/>
          <w:sz w:val="20"/>
          <w:szCs w:val="20"/>
        </w:rPr>
      </w:pPr>
      <w:r w:rsidRPr="005F3595">
        <w:rPr>
          <w:rFonts w:ascii="Times New Roman" w:hAnsi="Times New Roman" w:cs="Times New Roman"/>
          <w:b/>
          <w:bCs/>
          <w:sz w:val="20"/>
          <w:szCs w:val="20"/>
        </w:rPr>
        <w:t xml:space="preserve">2.6 </w:t>
      </w:r>
      <w:r w:rsidR="00F11BBE" w:rsidRPr="005F3595">
        <w:rPr>
          <w:rFonts w:ascii="Times New Roman" w:hAnsi="Times New Roman" w:cs="Times New Roman"/>
          <w:b/>
          <w:bCs/>
          <w:sz w:val="20"/>
          <w:szCs w:val="20"/>
        </w:rPr>
        <w:t xml:space="preserve">Monitoring of </w:t>
      </w:r>
      <w:r w:rsidR="005635DA" w:rsidRPr="005F3595">
        <w:rPr>
          <w:rFonts w:ascii="Times New Roman" w:hAnsi="Times New Roman" w:cs="Times New Roman"/>
          <w:b/>
          <w:bCs/>
          <w:sz w:val="20"/>
          <w:szCs w:val="20"/>
        </w:rPr>
        <w:t>Water Quality</w:t>
      </w:r>
    </w:p>
    <w:p w14:paraId="2B647AA1" w14:textId="626D1F5A" w:rsidR="00923565" w:rsidRPr="005F3595" w:rsidRDefault="00923565" w:rsidP="003C533D">
      <w:pPr>
        <w:spacing w:after="0" w:line="360" w:lineRule="auto"/>
        <w:ind w:left="288" w:firstLine="432"/>
        <w:jc w:val="both"/>
        <w:rPr>
          <w:rFonts w:ascii="Times New Roman" w:hAnsi="Times New Roman" w:cs="Times New Roman"/>
          <w:sz w:val="20"/>
          <w:szCs w:val="20"/>
        </w:rPr>
      </w:pPr>
      <w:r w:rsidRPr="005F3595">
        <w:rPr>
          <w:rFonts w:ascii="Times New Roman" w:hAnsi="Times New Roman" w:cs="Times New Roman"/>
          <w:sz w:val="20"/>
          <w:szCs w:val="20"/>
        </w:rPr>
        <w:lastRenderedPageBreak/>
        <w:t xml:space="preserve">Dissolved oxygen and pH of the water were monitored </w:t>
      </w:r>
      <w:r w:rsidR="005635DA" w:rsidRPr="005F3595">
        <w:rPr>
          <w:rFonts w:ascii="Times New Roman" w:hAnsi="Times New Roman" w:cs="Times New Roman"/>
          <w:sz w:val="20"/>
          <w:szCs w:val="20"/>
        </w:rPr>
        <w:t>daily using</w:t>
      </w:r>
      <w:r w:rsidR="00550A8F" w:rsidRPr="005F3595">
        <w:rPr>
          <w:rFonts w:ascii="Times New Roman" w:hAnsi="Times New Roman" w:cs="Times New Roman"/>
          <w:sz w:val="20"/>
          <w:szCs w:val="20"/>
        </w:rPr>
        <w:t xml:space="preserve"> pH meter</w:t>
      </w:r>
      <w:r w:rsidR="005635DA" w:rsidRPr="005F3595">
        <w:rPr>
          <w:rFonts w:ascii="Times New Roman" w:hAnsi="Times New Roman" w:cs="Times New Roman"/>
          <w:sz w:val="20"/>
          <w:szCs w:val="20"/>
        </w:rPr>
        <w:t xml:space="preserve"> </w:t>
      </w:r>
      <w:r w:rsidR="00550A8F" w:rsidRPr="005F3595">
        <w:rPr>
          <w:rFonts w:ascii="Times New Roman" w:hAnsi="Times New Roman" w:cs="Times New Roman"/>
          <w:sz w:val="20"/>
          <w:szCs w:val="20"/>
        </w:rPr>
        <w:t>(VIVOSUN pH</w:t>
      </w:r>
      <w:r w:rsidR="00D72B28">
        <w:rPr>
          <w:rFonts w:ascii="Times New Roman" w:hAnsi="Times New Roman" w:cs="Times New Roman"/>
          <w:sz w:val="20"/>
          <w:szCs w:val="20"/>
        </w:rPr>
        <w:t xml:space="preserve"> </w:t>
      </w:r>
      <w:r w:rsidR="005F3595" w:rsidRPr="005F3595">
        <w:rPr>
          <w:rFonts w:ascii="Times New Roman" w:hAnsi="Times New Roman" w:cs="Times New Roman"/>
          <w:sz w:val="20"/>
          <w:szCs w:val="20"/>
        </w:rPr>
        <w:t>meter) and</w:t>
      </w:r>
      <w:r w:rsidR="00550A8F" w:rsidRPr="005F3595">
        <w:rPr>
          <w:rFonts w:ascii="Times New Roman" w:hAnsi="Times New Roman" w:cs="Times New Roman"/>
          <w:sz w:val="20"/>
          <w:szCs w:val="20"/>
        </w:rPr>
        <w:t xml:space="preserve"> dissolved oxygen </w:t>
      </w:r>
      <w:r w:rsidR="005F3595" w:rsidRPr="005F3595">
        <w:rPr>
          <w:rFonts w:ascii="Times New Roman" w:hAnsi="Times New Roman" w:cs="Times New Roman"/>
          <w:sz w:val="20"/>
          <w:szCs w:val="20"/>
        </w:rPr>
        <w:t>meter (</w:t>
      </w:r>
      <w:r w:rsidR="00550A8F" w:rsidRPr="005F3595">
        <w:rPr>
          <w:rFonts w:ascii="Times New Roman" w:hAnsi="Times New Roman" w:cs="Times New Roman"/>
          <w:sz w:val="20"/>
          <w:szCs w:val="20"/>
        </w:rPr>
        <w:t>Extech</w:t>
      </w:r>
      <w:r w:rsidR="005F3595" w:rsidRPr="005F3595">
        <w:rPr>
          <w:rFonts w:ascii="Times New Roman" w:hAnsi="Times New Roman" w:cs="Times New Roman"/>
          <w:sz w:val="20"/>
          <w:szCs w:val="20"/>
        </w:rPr>
        <w:t>,</w:t>
      </w:r>
      <w:r w:rsidR="00550A8F" w:rsidRPr="005F3595">
        <w:rPr>
          <w:rFonts w:ascii="Times New Roman" w:hAnsi="Times New Roman" w:cs="Times New Roman"/>
          <w:sz w:val="20"/>
          <w:szCs w:val="20"/>
        </w:rPr>
        <w:t xml:space="preserve"> 407510 Dissolved oxygen meter) while mercury in glass </w:t>
      </w:r>
      <w:r w:rsidR="005F3595" w:rsidRPr="005F3595">
        <w:rPr>
          <w:rFonts w:ascii="Times New Roman" w:hAnsi="Times New Roman" w:cs="Times New Roman"/>
          <w:sz w:val="20"/>
          <w:szCs w:val="20"/>
        </w:rPr>
        <w:t>thermometer was</w:t>
      </w:r>
      <w:r w:rsidR="00550A8F" w:rsidRPr="005F3595">
        <w:rPr>
          <w:rFonts w:ascii="Times New Roman" w:hAnsi="Times New Roman" w:cs="Times New Roman"/>
          <w:sz w:val="20"/>
          <w:szCs w:val="20"/>
        </w:rPr>
        <w:t xml:space="preserve"> used to take temperature readings</w:t>
      </w:r>
      <w:r w:rsidR="00A477E5" w:rsidRPr="005F3595">
        <w:rPr>
          <w:rFonts w:ascii="Times New Roman" w:hAnsi="Times New Roman" w:cs="Times New Roman"/>
          <w:sz w:val="20"/>
          <w:szCs w:val="20"/>
        </w:rPr>
        <w:t>.</w:t>
      </w:r>
    </w:p>
    <w:p w14:paraId="48C13DF1" w14:textId="77777777" w:rsidR="0025412A" w:rsidRPr="005F3595" w:rsidRDefault="0025412A" w:rsidP="006D3679">
      <w:pPr>
        <w:spacing w:after="0" w:line="360" w:lineRule="auto"/>
        <w:ind w:firstLine="288"/>
        <w:rPr>
          <w:sz w:val="4"/>
          <w:szCs w:val="4"/>
        </w:rPr>
      </w:pPr>
    </w:p>
    <w:p w14:paraId="38721D05" w14:textId="61C06967" w:rsidR="006D3679" w:rsidRPr="005F3595" w:rsidRDefault="005F3595" w:rsidP="005F3595">
      <w:pPr>
        <w:spacing w:after="0" w:line="240" w:lineRule="auto"/>
        <w:ind w:firstLine="288"/>
        <w:jc w:val="both"/>
        <w:rPr>
          <w:rFonts w:ascii="Times New Roman" w:hAnsi="Times New Roman" w:cs="Times New Roman"/>
          <w:sz w:val="20"/>
          <w:szCs w:val="20"/>
        </w:rPr>
      </w:pPr>
      <w:r w:rsidRPr="005F3595">
        <w:rPr>
          <w:rFonts w:ascii="Times New Roman" w:hAnsi="Times New Roman" w:cs="Times New Roman"/>
          <w:sz w:val="20"/>
          <w:szCs w:val="20"/>
        </w:rPr>
        <w:t>2.7 Statistical Analysis</w:t>
      </w:r>
    </w:p>
    <w:p w14:paraId="0CD013D3" w14:textId="47EF7B82" w:rsidR="006D3679" w:rsidRPr="005F3595" w:rsidRDefault="005F3595" w:rsidP="003C533D">
      <w:pPr>
        <w:spacing w:after="0" w:line="240" w:lineRule="auto"/>
        <w:ind w:left="288" w:firstLine="432"/>
        <w:jc w:val="both"/>
        <w:rPr>
          <w:rFonts w:ascii="Times New Roman" w:hAnsi="Times New Roman" w:cs="Times New Roman"/>
          <w:sz w:val="20"/>
          <w:szCs w:val="20"/>
        </w:rPr>
      </w:pPr>
      <w:r w:rsidRPr="005F3595">
        <w:rPr>
          <w:rFonts w:ascii="Times New Roman" w:hAnsi="Times New Roman" w:cs="Times New Roman"/>
          <w:sz w:val="20"/>
          <w:szCs w:val="20"/>
        </w:rPr>
        <w:t>The Data was analyzed using one-way ANOVA at 0.05 significant levels to check the significant difference in fertilization, hatchability and survival rates in the different hormonal treatment.</w:t>
      </w:r>
      <w:r w:rsidR="006D3679" w:rsidRPr="005F3595">
        <w:rPr>
          <w:rFonts w:ascii="Times New Roman" w:hAnsi="Times New Roman" w:cs="Times New Roman"/>
          <w:sz w:val="20"/>
          <w:szCs w:val="20"/>
        </w:rPr>
        <w:t xml:space="preserve"> </w:t>
      </w:r>
    </w:p>
    <w:p w14:paraId="25953250" w14:textId="77777777" w:rsidR="006D3679" w:rsidRPr="005F3595" w:rsidRDefault="006D3679" w:rsidP="005F3595">
      <w:pPr>
        <w:spacing w:after="0" w:line="240" w:lineRule="auto"/>
        <w:ind w:left="288"/>
        <w:jc w:val="both"/>
        <w:rPr>
          <w:rFonts w:ascii="Times New Roman" w:hAnsi="Times New Roman" w:cs="Times New Roman"/>
          <w:sz w:val="20"/>
          <w:szCs w:val="20"/>
        </w:rPr>
      </w:pPr>
    </w:p>
    <w:p w14:paraId="67B7E46D" w14:textId="02D9BFAC" w:rsidR="006B18D6" w:rsidRPr="003C533D" w:rsidRDefault="004B30A7" w:rsidP="003C533D">
      <w:pPr>
        <w:spacing w:after="0" w:line="240" w:lineRule="auto"/>
        <w:jc w:val="both"/>
        <w:rPr>
          <w:rFonts w:ascii="Times New Roman" w:hAnsi="Times New Roman" w:cs="Times New Roman"/>
          <w:b/>
          <w:bCs/>
          <w:sz w:val="20"/>
          <w:szCs w:val="20"/>
        </w:rPr>
      </w:pPr>
      <w:r w:rsidRPr="003C533D">
        <w:rPr>
          <w:rFonts w:ascii="Times New Roman" w:hAnsi="Times New Roman" w:cs="Times New Roman"/>
          <w:b/>
          <w:bCs/>
          <w:sz w:val="20"/>
          <w:szCs w:val="20"/>
        </w:rPr>
        <w:t>3.0 Results</w:t>
      </w:r>
    </w:p>
    <w:p w14:paraId="14C320BD" w14:textId="55075F16" w:rsidR="00AF1317" w:rsidRPr="003C533D" w:rsidRDefault="004B30A7" w:rsidP="003C533D">
      <w:pPr>
        <w:spacing w:after="0" w:line="240" w:lineRule="auto"/>
        <w:jc w:val="both"/>
        <w:rPr>
          <w:rFonts w:ascii="Times New Roman" w:hAnsi="Times New Roman" w:cs="Times New Roman"/>
          <w:b/>
          <w:bCs/>
          <w:sz w:val="20"/>
          <w:szCs w:val="20"/>
        </w:rPr>
      </w:pPr>
      <w:r w:rsidRPr="003C533D">
        <w:rPr>
          <w:rFonts w:ascii="Times New Roman" w:hAnsi="Times New Roman" w:cs="Times New Roman"/>
          <w:b/>
          <w:bCs/>
          <w:sz w:val="20"/>
          <w:szCs w:val="20"/>
        </w:rPr>
        <w:t>3.1 Mean Water</w:t>
      </w:r>
      <w:r w:rsidR="00AF1317" w:rsidRPr="003C533D">
        <w:rPr>
          <w:rFonts w:ascii="Times New Roman" w:hAnsi="Times New Roman" w:cs="Times New Roman"/>
          <w:b/>
          <w:bCs/>
          <w:sz w:val="20"/>
          <w:szCs w:val="20"/>
        </w:rPr>
        <w:t xml:space="preserve"> Quality of </w:t>
      </w:r>
      <w:r w:rsidRPr="003C533D">
        <w:rPr>
          <w:rFonts w:ascii="Times New Roman" w:hAnsi="Times New Roman" w:cs="Times New Roman"/>
          <w:b/>
          <w:bCs/>
          <w:sz w:val="20"/>
          <w:szCs w:val="20"/>
        </w:rPr>
        <w:t>the Incubating Tanks</w:t>
      </w:r>
    </w:p>
    <w:p w14:paraId="4A97AB0F" w14:textId="3142835D" w:rsidR="005662A6" w:rsidRPr="00DE515E" w:rsidRDefault="006D3679" w:rsidP="003C533D">
      <w:pPr>
        <w:spacing w:after="0" w:line="240" w:lineRule="auto"/>
        <w:ind w:firstLine="720"/>
        <w:jc w:val="both"/>
        <w:rPr>
          <w:rFonts w:ascii="Times New Roman" w:hAnsi="Times New Roman" w:cs="Times New Roman"/>
          <w:sz w:val="20"/>
          <w:szCs w:val="20"/>
        </w:rPr>
      </w:pPr>
      <w:r w:rsidRPr="00DE515E">
        <w:rPr>
          <w:rFonts w:ascii="Times New Roman" w:hAnsi="Times New Roman" w:cs="Times New Roman"/>
          <w:sz w:val="20"/>
          <w:szCs w:val="20"/>
        </w:rPr>
        <w:t xml:space="preserve">The physiochemical parameters observed </w:t>
      </w:r>
      <w:r w:rsidR="004B30A7" w:rsidRPr="00DE515E">
        <w:rPr>
          <w:rFonts w:ascii="Times New Roman" w:hAnsi="Times New Roman" w:cs="Times New Roman"/>
          <w:sz w:val="20"/>
          <w:szCs w:val="20"/>
        </w:rPr>
        <w:t xml:space="preserve">in </w:t>
      </w:r>
      <w:r w:rsidRPr="00DE515E">
        <w:rPr>
          <w:rFonts w:ascii="Times New Roman" w:hAnsi="Times New Roman" w:cs="Times New Roman"/>
          <w:sz w:val="20"/>
          <w:szCs w:val="20"/>
        </w:rPr>
        <w:t xml:space="preserve">each of the treatment showed no significant (P&gt;005) difference. Dissolved oxygen, temperature and </w:t>
      </w:r>
      <w:r w:rsidR="004B30A7" w:rsidRPr="00DE515E">
        <w:rPr>
          <w:rFonts w:ascii="Times New Roman" w:hAnsi="Times New Roman" w:cs="Times New Roman"/>
          <w:sz w:val="20"/>
          <w:szCs w:val="20"/>
        </w:rPr>
        <w:t>pH</w:t>
      </w:r>
      <w:r w:rsidRPr="00DE515E">
        <w:rPr>
          <w:rFonts w:ascii="Times New Roman" w:hAnsi="Times New Roman" w:cs="Times New Roman"/>
          <w:sz w:val="20"/>
          <w:szCs w:val="20"/>
        </w:rPr>
        <w:t xml:space="preserve"> measurement ranged between 5.25</w:t>
      </w:r>
      <w:r w:rsidR="00E82EFA" w:rsidRPr="00DE515E">
        <w:rPr>
          <w:rFonts w:ascii="Times New Roman" w:hAnsi="Times New Roman" w:cs="Times New Roman"/>
          <w:sz w:val="20"/>
          <w:szCs w:val="20"/>
        </w:rPr>
        <w:t>± 0.01- 5.26 ±</w:t>
      </w:r>
      <w:r w:rsidRPr="00DE515E">
        <w:rPr>
          <w:rFonts w:ascii="Times New Roman" w:hAnsi="Times New Roman" w:cs="Times New Roman"/>
          <w:sz w:val="20"/>
          <w:szCs w:val="20"/>
        </w:rPr>
        <w:t xml:space="preserve"> 0.01, (MgL</w:t>
      </w:r>
      <w:r w:rsidRPr="00DE515E">
        <w:rPr>
          <w:rFonts w:ascii="Times New Roman" w:hAnsi="Times New Roman" w:cs="Times New Roman"/>
          <w:sz w:val="20"/>
          <w:szCs w:val="20"/>
          <w:vertAlign w:val="superscript"/>
        </w:rPr>
        <w:t>-1</w:t>
      </w:r>
      <w:r w:rsidR="00E82EFA" w:rsidRPr="00DE515E">
        <w:rPr>
          <w:rFonts w:ascii="Times New Roman" w:hAnsi="Times New Roman" w:cs="Times New Roman"/>
          <w:sz w:val="20"/>
          <w:szCs w:val="20"/>
        </w:rPr>
        <w:t>), 27.05</w:t>
      </w:r>
      <w:r w:rsidR="006B18D6" w:rsidRPr="00DE515E">
        <w:rPr>
          <w:rFonts w:ascii="Times New Roman" w:hAnsi="Times New Roman" w:cs="Times New Roman"/>
          <w:sz w:val="20"/>
          <w:szCs w:val="20"/>
        </w:rPr>
        <w:t xml:space="preserve"> </w:t>
      </w:r>
      <w:r w:rsidR="00E82EFA" w:rsidRPr="00DE515E">
        <w:rPr>
          <w:rFonts w:ascii="Times New Roman" w:hAnsi="Times New Roman" w:cs="Times New Roman"/>
          <w:sz w:val="20"/>
          <w:szCs w:val="20"/>
        </w:rPr>
        <w:t>± 0.01- 27.06 ± 0.01</w:t>
      </w:r>
      <w:r w:rsidR="004B30A7" w:rsidRPr="00DE515E">
        <w:rPr>
          <w:rFonts w:ascii="Times New Roman" w:hAnsi="Times New Roman" w:cs="Times New Roman"/>
          <w:sz w:val="20"/>
          <w:szCs w:val="20"/>
        </w:rPr>
        <w:t xml:space="preserve"> </w:t>
      </w:r>
      <w:r w:rsidR="004B30A7" w:rsidRPr="00DE515E">
        <w:rPr>
          <w:rFonts w:ascii="Times New Roman" w:hAnsi="Times New Roman" w:cs="Times New Roman"/>
          <w:sz w:val="20"/>
          <w:szCs w:val="20"/>
          <w:vertAlign w:val="superscript"/>
        </w:rPr>
        <w:t>0</w:t>
      </w:r>
      <w:r w:rsidR="004B30A7" w:rsidRPr="00DE515E">
        <w:rPr>
          <w:rFonts w:ascii="Times New Roman" w:hAnsi="Times New Roman" w:cs="Times New Roman"/>
          <w:sz w:val="20"/>
          <w:szCs w:val="20"/>
        </w:rPr>
        <w:t>C</w:t>
      </w:r>
      <w:r w:rsidR="00E82EFA" w:rsidRPr="00DE515E">
        <w:rPr>
          <w:rFonts w:ascii="Times New Roman" w:hAnsi="Times New Roman" w:cs="Times New Roman"/>
          <w:sz w:val="20"/>
          <w:szCs w:val="20"/>
        </w:rPr>
        <w:t xml:space="preserve"> and 6.95 ± 0.01 – 6.96 ±</w:t>
      </w:r>
      <w:r w:rsidRPr="00DE515E">
        <w:rPr>
          <w:rFonts w:ascii="Times New Roman" w:hAnsi="Times New Roman" w:cs="Times New Roman"/>
          <w:sz w:val="20"/>
          <w:szCs w:val="20"/>
        </w:rPr>
        <w:t xml:space="preserve"> 0.1 respectively</w:t>
      </w:r>
      <w:r w:rsidR="00C6254F">
        <w:rPr>
          <w:rFonts w:ascii="Times New Roman" w:hAnsi="Times New Roman" w:cs="Times New Roman"/>
          <w:sz w:val="20"/>
          <w:szCs w:val="20"/>
        </w:rPr>
        <w:t xml:space="preserve"> (Table 1).</w:t>
      </w:r>
    </w:p>
    <w:p w14:paraId="239D3C55" w14:textId="77777777" w:rsidR="008174EF" w:rsidRPr="003C533D" w:rsidRDefault="008174EF" w:rsidP="00DE515E">
      <w:pPr>
        <w:spacing w:line="240" w:lineRule="auto"/>
        <w:jc w:val="both"/>
        <w:rPr>
          <w:rFonts w:ascii="Times New Roman" w:hAnsi="Times New Roman" w:cs="Times New Roman"/>
          <w:b/>
          <w:bCs/>
          <w:sz w:val="2"/>
          <w:szCs w:val="2"/>
        </w:rPr>
      </w:pPr>
    </w:p>
    <w:p w14:paraId="378A4C12" w14:textId="62205741" w:rsidR="00761625" w:rsidRPr="00DE515E" w:rsidRDefault="005662A6" w:rsidP="00DE515E">
      <w:pPr>
        <w:spacing w:line="240" w:lineRule="auto"/>
        <w:jc w:val="both"/>
        <w:rPr>
          <w:rFonts w:ascii="Times New Roman" w:hAnsi="Times New Roman" w:cs="Times New Roman"/>
          <w:b/>
          <w:bCs/>
          <w:sz w:val="20"/>
          <w:szCs w:val="20"/>
        </w:rPr>
      </w:pPr>
      <w:r w:rsidRPr="00DE515E">
        <w:rPr>
          <w:rFonts w:ascii="Times New Roman" w:hAnsi="Times New Roman" w:cs="Times New Roman"/>
          <w:b/>
          <w:bCs/>
          <w:sz w:val="20"/>
          <w:szCs w:val="20"/>
        </w:rPr>
        <w:t>Table 1.</w:t>
      </w:r>
      <w:r w:rsidR="006B18D6" w:rsidRPr="00DE515E">
        <w:rPr>
          <w:rFonts w:ascii="Times New Roman" w:hAnsi="Times New Roman" w:cs="Times New Roman"/>
          <w:b/>
          <w:bCs/>
          <w:sz w:val="20"/>
          <w:szCs w:val="20"/>
        </w:rPr>
        <w:t xml:space="preserve"> </w:t>
      </w:r>
      <w:r w:rsidRPr="00DE515E">
        <w:rPr>
          <w:rFonts w:ascii="Times New Roman" w:hAnsi="Times New Roman" w:cs="Times New Roman"/>
          <w:b/>
          <w:bCs/>
          <w:sz w:val="20"/>
          <w:szCs w:val="20"/>
        </w:rPr>
        <w:t xml:space="preserve"> </w:t>
      </w:r>
      <w:r w:rsidR="004B30A7" w:rsidRPr="00DE515E">
        <w:rPr>
          <w:rFonts w:ascii="Times New Roman" w:hAnsi="Times New Roman" w:cs="Times New Roman"/>
          <w:b/>
          <w:bCs/>
          <w:sz w:val="20"/>
          <w:szCs w:val="20"/>
        </w:rPr>
        <w:t>Mean Water Quality Parameter</w:t>
      </w:r>
      <w:r w:rsidRPr="00DE515E">
        <w:rPr>
          <w:rFonts w:ascii="Times New Roman" w:hAnsi="Times New Roman" w:cs="Times New Roman"/>
          <w:b/>
          <w:bCs/>
          <w:sz w:val="20"/>
          <w:szCs w:val="20"/>
        </w:rPr>
        <w:t xml:space="preserve"> of </w:t>
      </w:r>
      <w:r w:rsidR="004B30A7" w:rsidRPr="00DE515E">
        <w:rPr>
          <w:rFonts w:ascii="Times New Roman" w:hAnsi="Times New Roman" w:cs="Times New Roman"/>
          <w:b/>
          <w:bCs/>
          <w:sz w:val="20"/>
          <w:szCs w:val="20"/>
        </w:rPr>
        <w:t>the Rearing</w:t>
      </w:r>
      <w:r w:rsidRPr="00DE515E">
        <w:rPr>
          <w:rFonts w:ascii="Times New Roman" w:hAnsi="Times New Roman" w:cs="Times New Roman"/>
          <w:b/>
          <w:bCs/>
          <w:sz w:val="20"/>
          <w:szCs w:val="20"/>
        </w:rPr>
        <w:t xml:space="preserve"> Tanks</w:t>
      </w:r>
    </w:p>
    <w:tbl>
      <w:tblPr>
        <w:tblStyle w:val="TableGrid"/>
        <w:tblW w:w="957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13"/>
        <w:gridCol w:w="2765"/>
        <w:gridCol w:w="2309"/>
        <w:gridCol w:w="2189"/>
      </w:tblGrid>
      <w:tr w:rsidR="00DE515E" w:rsidRPr="00DE515E" w14:paraId="469DA23F" w14:textId="55CD61CF" w:rsidTr="00DE515E">
        <w:tc>
          <w:tcPr>
            <w:tcW w:w="2313" w:type="dxa"/>
            <w:tcBorders>
              <w:top w:val="single" w:sz="4" w:space="0" w:color="auto"/>
              <w:bottom w:val="single" w:sz="4" w:space="0" w:color="auto"/>
            </w:tcBorders>
          </w:tcPr>
          <w:p w14:paraId="711A749E" w14:textId="534D50B2" w:rsidR="00DE515E" w:rsidRPr="00DE515E" w:rsidRDefault="00DE515E" w:rsidP="00DE515E">
            <w:pPr>
              <w:jc w:val="both"/>
              <w:rPr>
                <w:rFonts w:ascii="Times New Roman" w:hAnsi="Times New Roman" w:cs="Times New Roman"/>
                <w:b/>
                <w:bCs/>
                <w:sz w:val="20"/>
                <w:szCs w:val="20"/>
              </w:rPr>
            </w:pPr>
            <w:r w:rsidRPr="00DE515E">
              <w:rPr>
                <w:rFonts w:ascii="Times New Roman" w:hAnsi="Times New Roman" w:cs="Times New Roman"/>
                <w:b/>
                <w:bCs/>
                <w:sz w:val="20"/>
                <w:szCs w:val="20"/>
              </w:rPr>
              <w:t>Timing/Mean</w:t>
            </w:r>
          </w:p>
        </w:tc>
        <w:tc>
          <w:tcPr>
            <w:tcW w:w="2765" w:type="dxa"/>
            <w:tcBorders>
              <w:top w:val="single" w:sz="4" w:space="0" w:color="auto"/>
              <w:bottom w:val="single" w:sz="4" w:space="0" w:color="auto"/>
            </w:tcBorders>
          </w:tcPr>
          <w:p w14:paraId="1EF8B80D" w14:textId="581DB0F4" w:rsidR="00DE515E" w:rsidRPr="00DE515E" w:rsidRDefault="00DE515E" w:rsidP="00DE515E">
            <w:pPr>
              <w:jc w:val="both"/>
              <w:rPr>
                <w:rFonts w:ascii="Times New Roman" w:hAnsi="Times New Roman" w:cs="Times New Roman"/>
                <w:b/>
                <w:bCs/>
                <w:sz w:val="20"/>
                <w:szCs w:val="20"/>
              </w:rPr>
            </w:pPr>
            <w:r w:rsidRPr="00DE515E">
              <w:rPr>
                <w:rFonts w:ascii="Times New Roman" w:hAnsi="Times New Roman" w:cs="Times New Roman"/>
                <w:b/>
                <w:bCs/>
                <w:sz w:val="20"/>
                <w:szCs w:val="20"/>
              </w:rPr>
              <w:t>Dissolved Oxygen mg/L</w:t>
            </w:r>
          </w:p>
        </w:tc>
        <w:tc>
          <w:tcPr>
            <w:tcW w:w="2309" w:type="dxa"/>
            <w:tcBorders>
              <w:top w:val="single" w:sz="4" w:space="0" w:color="auto"/>
              <w:bottom w:val="single" w:sz="4" w:space="0" w:color="auto"/>
            </w:tcBorders>
          </w:tcPr>
          <w:p w14:paraId="46B99EDE" w14:textId="061A56E3" w:rsidR="00DE515E" w:rsidRPr="00DE515E" w:rsidRDefault="00DE515E" w:rsidP="00DE515E">
            <w:pPr>
              <w:jc w:val="both"/>
              <w:rPr>
                <w:rFonts w:ascii="Times New Roman" w:hAnsi="Times New Roman" w:cs="Times New Roman"/>
                <w:b/>
                <w:bCs/>
                <w:sz w:val="20"/>
                <w:szCs w:val="20"/>
              </w:rPr>
            </w:pPr>
            <w:r w:rsidRPr="00DE515E">
              <w:rPr>
                <w:rFonts w:ascii="Times New Roman" w:hAnsi="Times New Roman" w:cs="Times New Roman"/>
                <w:b/>
                <w:bCs/>
                <w:sz w:val="20"/>
                <w:szCs w:val="20"/>
              </w:rPr>
              <w:t xml:space="preserve">Temperature </w:t>
            </w:r>
            <w:r w:rsidRPr="00DE515E">
              <w:rPr>
                <w:rFonts w:ascii="Times New Roman" w:hAnsi="Times New Roman" w:cs="Times New Roman"/>
                <w:b/>
                <w:bCs/>
                <w:sz w:val="20"/>
                <w:szCs w:val="20"/>
                <w:vertAlign w:val="superscript"/>
              </w:rPr>
              <w:t>0</w:t>
            </w:r>
            <w:r w:rsidRPr="00DE515E">
              <w:rPr>
                <w:rFonts w:ascii="Times New Roman" w:hAnsi="Times New Roman" w:cs="Times New Roman"/>
                <w:b/>
                <w:bCs/>
                <w:sz w:val="20"/>
                <w:szCs w:val="20"/>
              </w:rPr>
              <w:t>C</w:t>
            </w:r>
          </w:p>
        </w:tc>
        <w:tc>
          <w:tcPr>
            <w:tcW w:w="2189" w:type="dxa"/>
            <w:tcBorders>
              <w:top w:val="single" w:sz="4" w:space="0" w:color="auto"/>
              <w:bottom w:val="single" w:sz="4" w:space="0" w:color="auto"/>
            </w:tcBorders>
          </w:tcPr>
          <w:p w14:paraId="432E234E" w14:textId="69789DDF" w:rsidR="00DE515E" w:rsidRPr="00DE515E" w:rsidRDefault="00DE515E" w:rsidP="00DE515E">
            <w:pPr>
              <w:jc w:val="both"/>
              <w:rPr>
                <w:rFonts w:ascii="Times New Roman" w:hAnsi="Times New Roman" w:cs="Times New Roman"/>
                <w:b/>
                <w:bCs/>
                <w:sz w:val="20"/>
                <w:szCs w:val="20"/>
              </w:rPr>
            </w:pPr>
            <w:r w:rsidRPr="00DE515E">
              <w:rPr>
                <w:rFonts w:ascii="Times New Roman" w:hAnsi="Times New Roman" w:cs="Times New Roman"/>
                <w:b/>
                <w:bCs/>
                <w:sz w:val="20"/>
                <w:szCs w:val="20"/>
              </w:rPr>
              <w:t>pH</w:t>
            </w:r>
          </w:p>
        </w:tc>
      </w:tr>
      <w:tr w:rsidR="00DE515E" w:rsidRPr="00DE515E" w14:paraId="005186CF" w14:textId="5C0D50C2" w:rsidTr="00DE515E">
        <w:tc>
          <w:tcPr>
            <w:tcW w:w="2313" w:type="dxa"/>
            <w:tcBorders>
              <w:top w:val="single" w:sz="4" w:space="0" w:color="auto"/>
            </w:tcBorders>
          </w:tcPr>
          <w:p w14:paraId="28662301" w14:textId="380833EA"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Morning</w:t>
            </w:r>
          </w:p>
        </w:tc>
        <w:tc>
          <w:tcPr>
            <w:tcW w:w="2765" w:type="dxa"/>
            <w:tcBorders>
              <w:top w:val="single" w:sz="4" w:space="0" w:color="auto"/>
            </w:tcBorders>
          </w:tcPr>
          <w:p w14:paraId="7159A837" w14:textId="23A00E91"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5.25-5.26</w:t>
            </w:r>
          </w:p>
        </w:tc>
        <w:tc>
          <w:tcPr>
            <w:tcW w:w="2309" w:type="dxa"/>
            <w:tcBorders>
              <w:top w:val="single" w:sz="4" w:space="0" w:color="auto"/>
            </w:tcBorders>
          </w:tcPr>
          <w:p w14:paraId="1797316E" w14:textId="4E5BA199"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27.05- 27.06</w:t>
            </w:r>
          </w:p>
        </w:tc>
        <w:tc>
          <w:tcPr>
            <w:tcW w:w="2189" w:type="dxa"/>
            <w:tcBorders>
              <w:top w:val="single" w:sz="4" w:space="0" w:color="auto"/>
            </w:tcBorders>
          </w:tcPr>
          <w:p w14:paraId="05E01220" w14:textId="69895071"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6.95- 6.96</w:t>
            </w:r>
          </w:p>
        </w:tc>
      </w:tr>
      <w:tr w:rsidR="00DE515E" w:rsidRPr="00DE515E" w14:paraId="09843FE2" w14:textId="0023FB78" w:rsidTr="00DE515E">
        <w:tc>
          <w:tcPr>
            <w:tcW w:w="2313" w:type="dxa"/>
          </w:tcPr>
          <w:p w14:paraId="52AD5E22" w14:textId="3E1D031A"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Evening</w:t>
            </w:r>
          </w:p>
        </w:tc>
        <w:tc>
          <w:tcPr>
            <w:tcW w:w="2765" w:type="dxa"/>
          </w:tcPr>
          <w:p w14:paraId="60011B43" w14:textId="7E4B4F3C"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5.25- 5.26</w:t>
            </w:r>
          </w:p>
        </w:tc>
        <w:tc>
          <w:tcPr>
            <w:tcW w:w="2309" w:type="dxa"/>
          </w:tcPr>
          <w:p w14:paraId="257FCA8F" w14:textId="1271A987"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27.05-27.06</w:t>
            </w:r>
          </w:p>
        </w:tc>
        <w:tc>
          <w:tcPr>
            <w:tcW w:w="2189" w:type="dxa"/>
          </w:tcPr>
          <w:p w14:paraId="7F72D3A7" w14:textId="771E9264"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6.95-6.96</w:t>
            </w:r>
          </w:p>
        </w:tc>
      </w:tr>
      <w:tr w:rsidR="00DE515E" w:rsidRPr="00DE515E" w14:paraId="45D591EE" w14:textId="732E9C30" w:rsidTr="00DE515E">
        <w:tc>
          <w:tcPr>
            <w:tcW w:w="2313" w:type="dxa"/>
          </w:tcPr>
          <w:p w14:paraId="31936AC3" w14:textId="5D409CC1"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Mean ± SE</w:t>
            </w:r>
          </w:p>
        </w:tc>
        <w:tc>
          <w:tcPr>
            <w:tcW w:w="2765" w:type="dxa"/>
          </w:tcPr>
          <w:p w14:paraId="7F739460" w14:textId="5881838D"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5.23±0.01</w:t>
            </w:r>
          </w:p>
        </w:tc>
        <w:tc>
          <w:tcPr>
            <w:tcW w:w="2309" w:type="dxa"/>
          </w:tcPr>
          <w:p w14:paraId="10102967" w14:textId="7BA0A757"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27.06± 0.01</w:t>
            </w:r>
          </w:p>
        </w:tc>
        <w:tc>
          <w:tcPr>
            <w:tcW w:w="2189" w:type="dxa"/>
          </w:tcPr>
          <w:p w14:paraId="5E2AC2AA" w14:textId="15EA7AD8" w:rsidR="00DE515E" w:rsidRPr="00DE515E" w:rsidRDefault="00DE515E" w:rsidP="00DE515E">
            <w:pPr>
              <w:jc w:val="both"/>
              <w:rPr>
                <w:rFonts w:ascii="Times New Roman" w:hAnsi="Times New Roman" w:cs="Times New Roman"/>
                <w:sz w:val="20"/>
                <w:szCs w:val="20"/>
              </w:rPr>
            </w:pPr>
            <w:r w:rsidRPr="00DE515E">
              <w:rPr>
                <w:rFonts w:ascii="Times New Roman" w:hAnsi="Times New Roman" w:cs="Times New Roman"/>
                <w:sz w:val="20"/>
                <w:szCs w:val="20"/>
              </w:rPr>
              <w:t>6.96± 0.01</w:t>
            </w:r>
          </w:p>
        </w:tc>
      </w:tr>
    </w:tbl>
    <w:p w14:paraId="76CFF53F" w14:textId="4C85E0FD" w:rsidR="00B67860" w:rsidRPr="003C533D" w:rsidRDefault="003C533D" w:rsidP="006D3679">
      <w:pPr>
        <w:spacing w:after="0" w:line="360" w:lineRule="auto"/>
        <w:rPr>
          <w:sz w:val="14"/>
          <w:szCs w:val="14"/>
        </w:rPr>
      </w:pPr>
      <w:r>
        <w:rPr>
          <w:sz w:val="14"/>
          <w:szCs w:val="14"/>
        </w:rPr>
        <w:t>[</w:t>
      </w:r>
    </w:p>
    <w:p w14:paraId="23007576" w14:textId="113A5313" w:rsidR="00804560" w:rsidRPr="00DE515E" w:rsidRDefault="005B3491" w:rsidP="00C6254F">
      <w:pPr>
        <w:spacing w:after="0" w:line="240" w:lineRule="auto"/>
        <w:jc w:val="both"/>
        <w:rPr>
          <w:rFonts w:ascii="Times New Roman" w:hAnsi="Times New Roman" w:cs="Times New Roman"/>
          <w:b/>
          <w:sz w:val="20"/>
          <w:szCs w:val="20"/>
        </w:rPr>
      </w:pPr>
      <w:r w:rsidRPr="00DE515E">
        <w:rPr>
          <w:rFonts w:ascii="Times New Roman" w:hAnsi="Times New Roman" w:cs="Times New Roman"/>
          <w:b/>
          <w:bCs/>
          <w:sz w:val="20"/>
          <w:szCs w:val="20"/>
        </w:rPr>
        <w:t>3.2</w:t>
      </w:r>
      <w:r w:rsidR="00DE515E">
        <w:rPr>
          <w:rFonts w:ascii="Times New Roman" w:hAnsi="Times New Roman" w:cs="Times New Roman"/>
          <w:sz w:val="20"/>
          <w:szCs w:val="20"/>
        </w:rPr>
        <w:t xml:space="preserve"> </w:t>
      </w:r>
      <w:r w:rsidR="006B18D6" w:rsidRPr="00DE515E">
        <w:rPr>
          <w:rFonts w:ascii="Times New Roman" w:hAnsi="Times New Roman" w:cs="Times New Roman"/>
          <w:b/>
          <w:sz w:val="20"/>
          <w:szCs w:val="20"/>
        </w:rPr>
        <w:t xml:space="preserve">Comparative Effects </w:t>
      </w:r>
      <w:r w:rsidR="00C6254F">
        <w:rPr>
          <w:rFonts w:ascii="Times New Roman" w:hAnsi="Times New Roman" w:cs="Times New Roman"/>
          <w:b/>
          <w:sz w:val="20"/>
          <w:szCs w:val="20"/>
        </w:rPr>
        <w:t>o</w:t>
      </w:r>
      <w:r w:rsidR="006B18D6" w:rsidRPr="00DE515E">
        <w:rPr>
          <w:rFonts w:ascii="Times New Roman" w:hAnsi="Times New Roman" w:cs="Times New Roman"/>
          <w:b/>
          <w:sz w:val="20"/>
          <w:szCs w:val="20"/>
        </w:rPr>
        <w:t xml:space="preserve">f Inducing Ovulation </w:t>
      </w:r>
      <w:r w:rsidR="00E028B4" w:rsidRPr="00DE515E">
        <w:rPr>
          <w:rFonts w:ascii="Times New Roman" w:hAnsi="Times New Roman" w:cs="Times New Roman"/>
          <w:b/>
          <w:sz w:val="20"/>
          <w:szCs w:val="20"/>
        </w:rPr>
        <w:t>in</w:t>
      </w:r>
      <w:r w:rsidR="006B18D6" w:rsidRPr="00DE515E">
        <w:rPr>
          <w:rFonts w:ascii="Times New Roman" w:hAnsi="Times New Roman" w:cs="Times New Roman"/>
          <w:b/>
          <w:sz w:val="20"/>
          <w:szCs w:val="20"/>
        </w:rPr>
        <w:t xml:space="preserve"> </w:t>
      </w:r>
      <w:r w:rsidR="006B18D6" w:rsidRPr="00DE515E">
        <w:rPr>
          <w:rFonts w:ascii="Times New Roman" w:hAnsi="Times New Roman" w:cs="Times New Roman"/>
          <w:b/>
          <w:i/>
          <w:iCs/>
          <w:sz w:val="20"/>
          <w:szCs w:val="20"/>
        </w:rPr>
        <w:t xml:space="preserve">Clarias </w:t>
      </w:r>
      <w:r w:rsidR="00DE515E" w:rsidRPr="00DE515E">
        <w:rPr>
          <w:rFonts w:ascii="Times New Roman" w:hAnsi="Times New Roman" w:cs="Times New Roman"/>
          <w:b/>
          <w:i/>
          <w:iCs/>
          <w:sz w:val="20"/>
          <w:szCs w:val="20"/>
        </w:rPr>
        <w:t>g</w:t>
      </w:r>
      <w:r w:rsidR="006B18D6" w:rsidRPr="00DE515E">
        <w:rPr>
          <w:rFonts w:ascii="Times New Roman" w:hAnsi="Times New Roman" w:cs="Times New Roman"/>
          <w:b/>
          <w:i/>
          <w:iCs/>
          <w:sz w:val="20"/>
          <w:szCs w:val="20"/>
        </w:rPr>
        <w:t>ariepinus</w:t>
      </w:r>
      <w:r w:rsidR="006B18D6" w:rsidRPr="00DE515E">
        <w:rPr>
          <w:rFonts w:ascii="Times New Roman" w:hAnsi="Times New Roman" w:cs="Times New Roman"/>
          <w:b/>
          <w:sz w:val="20"/>
          <w:szCs w:val="20"/>
        </w:rPr>
        <w:t xml:space="preserve"> </w:t>
      </w:r>
      <w:r w:rsidR="00DE515E" w:rsidRPr="00DE515E">
        <w:rPr>
          <w:rFonts w:ascii="Times New Roman" w:hAnsi="Times New Roman" w:cs="Times New Roman"/>
          <w:b/>
          <w:sz w:val="20"/>
          <w:szCs w:val="20"/>
        </w:rPr>
        <w:t>o</w:t>
      </w:r>
      <w:r w:rsidR="006B18D6" w:rsidRPr="00DE515E">
        <w:rPr>
          <w:rFonts w:ascii="Times New Roman" w:hAnsi="Times New Roman" w:cs="Times New Roman"/>
          <w:b/>
          <w:sz w:val="20"/>
          <w:szCs w:val="20"/>
        </w:rPr>
        <w:t xml:space="preserve">n </w:t>
      </w:r>
      <w:r w:rsidR="00DE515E" w:rsidRPr="00DE515E">
        <w:rPr>
          <w:rFonts w:ascii="Times New Roman" w:hAnsi="Times New Roman" w:cs="Times New Roman"/>
          <w:b/>
          <w:sz w:val="20"/>
          <w:szCs w:val="20"/>
        </w:rPr>
        <w:t>t</w:t>
      </w:r>
      <w:r w:rsidR="006B18D6" w:rsidRPr="00DE515E">
        <w:rPr>
          <w:rFonts w:ascii="Times New Roman" w:hAnsi="Times New Roman" w:cs="Times New Roman"/>
          <w:b/>
          <w:sz w:val="20"/>
          <w:szCs w:val="20"/>
        </w:rPr>
        <w:t xml:space="preserve">he Growth </w:t>
      </w:r>
      <w:r w:rsidR="00DE515E" w:rsidRPr="00DE515E">
        <w:rPr>
          <w:rFonts w:ascii="Times New Roman" w:hAnsi="Times New Roman" w:cs="Times New Roman"/>
          <w:b/>
          <w:sz w:val="20"/>
          <w:szCs w:val="20"/>
        </w:rPr>
        <w:t>o</w:t>
      </w:r>
      <w:r w:rsidR="006B18D6" w:rsidRPr="00DE515E">
        <w:rPr>
          <w:rFonts w:ascii="Times New Roman" w:hAnsi="Times New Roman" w:cs="Times New Roman"/>
          <w:b/>
          <w:sz w:val="20"/>
          <w:szCs w:val="20"/>
        </w:rPr>
        <w:t xml:space="preserve">f </w:t>
      </w:r>
      <w:r w:rsidR="00DE515E" w:rsidRPr="00DE515E">
        <w:rPr>
          <w:rFonts w:ascii="Times New Roman" w:hAnsi="Times New Roman" w:cs="Times New Roman"/>
          <w:b/>
          <w:sz w:val="20"/>
          <w:szCs w:val="20"/>
        </w:rPr>
        <w:t>t</w:t>
      </w:r>
      <w:r w:rsidR="006B18D6" w:rsidRPr="00DE515E">
        <w:rPr>
          <w:rFonts w:ascii="Times New Roman" w:hAnsi="Times New Roman" w:cs="Times New Roman"/>
          <w:b/>
          <w:sz w:val="20"/>
          <w:szCs w:val="20"/>
        </w:rPr>
        <w:t xml:space="preserve">he Offspring </w:t>
      </w:r>
      <w:r w:rsidR="00C6254F" w:rsidRPr="00DE515E">
        <w:rPr>
          <w:rFonts w:ascii="Times New Roman" w:hAnsi="Times New Roman" w:cs="Times New Roman"/>
          <w:b/>
          <w:sz w:val="20"/>
          <w:szCs w:val="20"/>
        </w:rPr>
        <w:t>Using Artificial and</w:t>
      </w:r>
      <w:r w:rsidR="006B18D6" w:rsidRPr="00DE515E">
        <w:rPr>
          <w:rFonts w:ascii="Times New Roman" w:hAnsi="Times New Roman" w:cs="Times New Roman"/>
          <w:b/>
          <w:sz w:val="20"/>
          <w:szCs w:val="20"/>
        </w:rPr>
        <w:t xml:space="preserve"> Pituitary Extract.</w:t>
      </w:r>
    </w:p>
    <w:p w14:paraId="1653A332" w14:textId="4898B2CE" w:rsidR="00E028B4" w:rsidRPr="00E028B4" w:rsidRDefault="006D3679" w:rsidP="00795F3F">
      <w:pPr>
        <w:autoSpaceDE w:val="0"/>
        <w:autoSpaceDN w:val="0"/>
        <w:adjustRightInd w:val="0"/>
        <w:spacing w:after="0" w:line="240" w:lineRule="auto"/>
        <w:ind w:right="-93" w:firstLine="720"/>
        <w:jc w:val="both"/>
        <w:rPr>
          <w:rFonts w:ascii="Times New Roman" w:hAnsi="Times New Roman" w:cs="Times New Roman"/>
          <w:spacing w:val="-4"/>
          <w:kern w:val="16"/>
          <w:sz w:val="20"/>
          <w:szCs w:val="20"/>
        </w:rPr>
      </w:pPr>
      <w:r w:rsidRPr="00C6254F">
        <w:rPr>
          <w:rFonts w:ascii="Times New Roman" w:hAnsi="Times New Roman" w:cs="Times New Roman"/>
          <w:sz w:val="20"/>
          <w:szCs w:val="20"/>
        </w:rPr>
        <w:t xml:space="preserve">The </w:t>
      </w:r>
      <w:r w:rsidR="00C6254F" w:rsidRPr="00C6254F">
        <w:rPr>
          <w:rFonts w:ascii="Times New Roman" w:hAnsi="Times New Roman" w:cs="Times New Roman"/>
          <w:sz w:val="20"/>
          <w:szCs w:val="20"/>
        </w:rPr>
        <w:t>results of the</w:t>
      </w:r>
      <w:r w:rsidRPr="00C6254F">
        <w:rPr>
          <w:rFonts w:ascii="Times New Roman" w:hAnsi="Times New Roman" w:cs="Times New Roman"/>
          <w:sz w:val="20"/>
          <w:szCs w:val="20"/>
        </w:rPr>
        <w:t xml:space="preserve"> Comparative effects </w:t>
      </w:r>
      <w:r w:rsidR="00C6254F" w:rsidRPr="00C6254F">
        <w:rPr>
          <w:rFonts w:ascii="Times New Roman" w:hAnsi="Times New Roman" w:cs="Times New Roman"/>
          <w:sz w:val="20"/>
          <w:szCs w:val="20"/>
        </w:rPr>
        <w:t>of inducing Broodstock</w:t>
      </w:r>
      <w:r w:rsidRPr="00C6254F">
        <w:rPr>
          <w:rFonts w:ascii="Times New Roman" w:hAnsi="Times New Roman" w:cs="Times New Roman"/>
          <w:sz w:val="20"/>
          <w:szCs w:val="20"/>
        </w:rPr>
        <w:t xml:space="preserve"> with Artificial and Natural </w:t>
      </w:r>
      <w:r w:rsidR="00C6254F" w:rsidRPr="00C6254F">
        <w:rPr>
          <w:rFonts w:ascii="Times New Roman" w:hAnsi="Times New Roman" w:cs="Times New Roman"/>
          <w:sz w:val="20"/>
          <w:szCs w:val="20"/>
        </w:rPr>
        <w:t>Hormone on</w:t>
      </w:r>
      <w:r w:rsidRPr="00C6254F">
        <w:rPr>
          <w:rFonts w:ascii="Times New Roman" w:hAnsi="Times New Roman" w:cs="Times New Roman"/>
          <w:sz w:val="20"/>
          <w:szCs w:val="20"/>
        </w:rPr>
        <w:t xml:space="preserve"> the </w:t>
      </w:r>
      <w:r w:rsidR="00C6254F" w:rsidRPr="00C6254F">
        <w:rPr>
          <w:rFonts w:ascii="Times New Roman" w:hAnsi="Times New Roman" w:cs="Times New Roman"/>
          <w:sz w:val="20"/>
          <w:szCs w:val="20"/>
        </w:rPr>
        <w:t>growth and</w:t>
      </w:r>
      <w:r w:rsidRPr="00C6254F">
        <w:rPr>
          <w:rFonts w:ascii="Times New Roman" w:hAnsi="Times New Roman" w:cs="Times New Roman"/>
          <w:sz w:val="20"/>
          <w:szCs w:val="20"/>
        </w:rPr>
        <w:t xml:space="preserve"> </w:t>
      </w:r>
      <w:r w:rsidR="00C6254F" w:rsidRPr="00C6254F">
        <w:rPr>
          <w:rFonts w:ascii="Times New Roman" w:hAnsi="Times New Roman" w:cs="Times New Roman"/>
          <w:sz w:val="20"/>
          <w:szCs w:val="20"/>
        </w:rPr>
        <w:t>s</w:t>
      </w:r>
      <w:r w:rsidRPr="00C6254F">
        <w:rPr>
          <w:rFonts w:ascii="Times New Roman" w:hAnsi="Times New Roman" w:cs="Times New Roman"/>
          <w:sz w:val="20"/>
          <w:szCs w:val="20"/>
        </w:rPr>
        <w:t xml:space="preserve">urvival </w:t>
      </w:r>
      <w:r w:rsidR="00C6254F" w:rsidRPr="00C6254F">
        <w:rPr>
          <w:rFonts w:ascii="Times New Roman" w:hAnsi="Times New Roman" w:cs="Times New Roman"/>
          <w:sz w:val="20"/>
          <w:szCs w:val="20"/>
        </w:rPr>
        <w:t>of the</w:t>
      </w:r>
      <w:r w:rsidRPr="00C6254F">
        <w:rPr>
          <w:rFonts w:ascii="Times New Roman" w:hAnsi="Times New Roman" w:cs="Times New Roman"/>
          <w:sz w:val="20"/>
          <w:szCs w:val="20"/>
        </w:rPr>
        <w:t xml:space="preserve"> </w:t>
      </w:r>
      <w:r w:rsidR="00C6254F" w:rsidRPr="00C6254F">
        <w:rPr>
          <w:rFonts w:ascii="Times New Roman" w:hAnsi="Times New Roman" w:cs="Times New Roman"/>
          <w:sz w:val="20"/>
          <w:szCs w:val="20"/>
        </w:rPr>
        <w:t>offspring of</w:t>
      </w:r>
      <w:r w:rsidRPr="00C6254F">
        <w:rPr>
          <w:rFonts w:ascii="Times New Roman" w:hAnsi="Times New Roman" w:cs="Times New Roman"/>
          <w:sz w:val="20"/>
          <w:szCs w:val="20"/>
        </w:rPr>
        <w:t xml:space="preserve">   </w:t>
      </w:r>
      <w:r w:rsidRPr="00C6254F">
        <w:rPr>
          <w:rFonts w:ascii="Times New Roman" w:hAnsi="Times New Roman" w:cs="Times New Roman"/>
          <w:i/>
          <w:iCs/>
          <w:sz w:val="20"/>
          <w:szCs w:val="20"/>
        </w:rPr>
        <w:t xml:space="preserve">Clarias   </w:t>
      </w:r>
      <w:r w:rsidR="00C6254F" w:rsidRPr="00C6254F">
        <w:rPr>
          <w:rFonts w:ascii="Times New Roman" w:hAnsi="Times New Roman" w:cs="Times New Roman"/>
          <w:i/>
          <w:iCs/>
          <w:sz w:val="20"/>
          <w:szCs w:val="20"/>
        </w:rPr>
        <w:t>gariepinus</w:t>
      </w:r>
      <w:r w:rsidR="00C6254F" w:rsidRPr="00C6254F">
        <w:rPr>
          <w:rFonts w:ascii="Times New Roman" w:hAnsi="Times New Roman" w:cs="Times New Roman"/>
          <w:sz w:val="20"/>
          <w:szCs w:val="20"/>
        </w:rPr>
        <w:t xml:space="preserve"> is</w:t>
      </w:r>
      <w:r w:rsidRPr="00C6254F">
        <w:rPr>
          <w:rFonts w:ascii="Times New Roman" w:hAnsi="Times New Roman" w:cs="Times New Roman"/>
          <w:sz w:val="20"/>
          <w:szCs w:val="20"/>
        </w:rPr>
        <w:t xml:space="preserve"> presented in   </w:t>
      </w:r>
      <w:r w:rsidR="00C6254F" w:rsidRPr="00C6254F">
        <w:rPr>
          <w:rFonts w:ascii="Times New Roman" w:hAnsi="Times New Roman" w:cs="Times New Roman"/>
          <w:sz w:val="20"/>
          <w:szCs w:val="20"/>
        </w:rPr>
        <w:t>T</w:t>
      </w:r>
      <w:r w:rsidRPr="00C6254F">
        <w:rPr>
          <w:rFonts w:ascii="Times New Roman" w:hAnsi="Times New Roman" w:cs="Times New Roman"/>
          <w:sz w:val="20"/>
          <w:szCs w:val="20"/>
        </w:rPr>
        <w:t xml:space="preserve">able </w:t>
      </w:r>
      <w:r w:rsidR="00C6254F" w:rsidRPr="00C6254F">
        <w:rPr>
          <w:rFonts w:ascii="Times New Roman" w:hAnsi="Times New Roman" w:cs="Times New Roman"/>
          <w:sz w:val="20"/>
          <w:szCs w:val="20"/>
        </w:rPr>
        <w:t>2</w:t>
      </w:r>
      <w:r w:rsidR="00795F3F">
        <w:rPr>
          <w:rFonts w:ascii="Times New Roman" w:hAnsi="Times New Roman" w:cs="Times New Roman"/>
          <w:sz w:val="20"/>
          <w:szCs w:val="20"/>
        </w:rPr>
        <w:t xml:space="preserve">. </w:t>
      </w:r>
      <w:r w:rsidR="00E028B4" w:rsidRPr="00E028B4">
        <w:rPr>
          <w:rFonts w:ascii="Times New Roman" w:hAnsi="Times New Roman" w:cs="Times New Roman"/>
          <w:sz w:val="20"/>
          <w:szCs w:val="20"/>
        </w:rPr>
        <w:t xml:space="preserve">Initial mean length and weight of the fry in all the treatments which were 1.2 ±0.04 – 1.2 ±0.05 and 0.03 ± 0.06 – 0.3 ±0.03g were not significantly different (P&gt; 0.05) which the final mean length and weight at the end of the study showed no significant (P&gt;0.05) difference. </w:t>
      </w:r>
    </w:p>
    <w:p w14:paraId="4276D65B" w14:textId="2D4FD7C5" w:rsidR="00E028B4" w:rsidRPr="00E028B4" w:rsidRDefault="00E028B4" w:rsidP="002F685A">
      <w:pPr>
        <w:spacing w:after="0" w:line="240" w:lineRule="auto"/>
        <w:ind w:firstLine="720"/>
        <w:jc w:val="both"/>
        <w:rPr>
          <w:rFonts w:ascii="Times New Roman" w:hAnsi="Times New Roman" w:cs="Times New Roman"/>
          <w:sz w:val="20"/>
          <w:szCs w:val="20"/>
        </w:rPr>
      </w:pPr>
      <w:r w:rsidRPr="00E028B4">
        <w:rPr>
          <w:rFonts w:ascii="Times New Roman" w:hAnsi="Times New Roman" w:cs="Times New Roman"/>
          <w:sz w:val="20"/>
          <w:szCs w:val="20"/>
        </w:rPr>
        <w:t>Treatment ‘A’ the offspring from the broodstock induced with artificial hormones (Ovaprim) had the final mean length and weight of 14.8 ± 0</w:t>
      </w:r>
      <w:r w:rsidR="002F685A">
        <w:rPr>
          <w:rFonts w:ascii="Times New Roman" w:hAnsi="Times New Roman" w:cs="Times New Roman"/>
          <w:sz w:val="20"/>
          <w:szCs w:val="20"/>
        </w:rPr>
        <w:t xml:space="preserve">.02 </w:t>
      </w:r>
      <w:r w:rsidRPr="00E028B4">
        <w:rPr>
          <w:rFonts w:ascii="Times New Roman" w:hAnsi="Times New Roman" w:cs="Times New Roman"/>
          <w:sz w:val="20"/>
          <w:szCs w:val="20"/>
        </w:rPr>
        <w:t>and 29.86±0.02 respectively</w:t>
      </w:r>
      <w:r w:rsidR="002F685A">
        <w:rPr>
          <w:rFonts w:ascii="Times New Roman" w:hAnsi="Times New Roman" w:cs="Times New Roman"/>
          <w:sz w:val="20"/>
          <w:szCs w:val="20"/>
        </w:rPr>
        <w:t xml:space="preserve"> w</w:t>
      </w:r>
      <w:r w:rsidRPr="00E028B4">
        <w:rPr>
          <w:rFonts w:ascii="Times New Roman" w:hAnsi="Times New Roman" w:cs="Times New Roman"/>
          <w:sz w:val="20"/>
          <w:szCs w:val="20"/>
        </w:rPr>
        <w:t xml:space="preserve">hile the offspring from the broodstocks induced with natural hormones pituitary extract had the final mean length and weight of 18.8 ±0.04 and 37.89 ± 0.06. Although a gradual increase was observed in the length and weight of the treatment, </w:t>
      </w:r>
      <w:r w:rsidR="002F685A">
        <w:rPr>
          <w:rFonts w:ascii="Times New Roman" w:hAnsi="Times New Roman" w:cs="Times New Roman"/>
          <w:sz w:val="20"/>
          <w:szCs w:val="20"/>
        </w:rPr>
        <w:t xml:space="preserve">yet </w:t>
      </w:r>
      <w:r w:rsidRPr="00E028B4">
        <w:rPr>
          <w:rFonts w:ascii="Times New Roman" w:hAnsi="Times New Roman" w:cs="Times New Roman"/>
          <w:sz w:val="20"/>
          <w:szCs w:val="20"/>
        </w:rPr>
        <w:t>no significant (P&gt;0.05) difference was observed. Offspring from Natural hormones treatment recorded the highest value of weight gain and specific growth rate 3.16 ±1.14(g) and 8.72±1.20 more than the offspring from the broodstock induced with artificial hormones with 2.49</w:t>
      </w:r>
      <w:r w:rsidR="002F685A" w:rsidRPr="00E028B4">
        <w:rPr>
          <w:rFonts w:ascii="Times New Roman" w:hAnsi="Times New Roman" w:cs="Times New Roman"/>
          <w:sz w:val="20"/>
          <w:szCs w:val="20"/>
        </w:rPr>
        <w:t>±</w:t>
      </w:r>
      <w:r w:rsidRPr="00E028B4">
        <w:rPr>
          <w:rFonts w:ascii="Times New Roman" w:hAnsi="Times New Roman" w:cs="Times New Roman"/>
          <w:sz w:val="20"/>
          <w:szCs w:val="20"/>
        </w:rPr>
        <w:t xml:space="preserve">3.92(g) and 8.44 ±1.06 but show no significant difference. Offspring from artificial hormones had % survival of 68.93 ±4.46 </w:t>
      </w:r>
      <w:r w:rsidR="002F685A">
        <w:rPr>
          <w:rFonts w:ascii="Times New Roman" w:hAnsi="Times New Roman" w:cs="Times New Roman"/>
          <w:sz w:val="20"/>
          <w:szCs w:val="20"/>
        </w:rPr>
        <w:t>w</w:t>
      </w:r>
      <w:r w:rsidRPr="00E028B4">
        <w:rPr>
          <w:rFonts w:ascii="Times New Roman" w:hAnsi="Times New Roman" w:cs="Times New Roman"/>
          <w:sz w:val="20"/>
          <w:szCs w:val="20"/>
        </w:rPr>
        <w:t xml:space="preserve">hile offspring from </w:t>
      </w:r>
      <w:r w:rsidR="002F685A">
        <w:rPr>
          <w:rFonts w:ascii="Times New Roman" w:hAnsi="Times New Roman" w:cs="Times New Roman"/>
          <w:sz w:val="20"/>
          <w:szCs w:val="20"/>
        </w:rPr>
        <w:t>n</w:t>
      </w:r>
      <w:r w:rsidRPr="00E028B4">
        <w:rPr>
          <w:rFonts w:ascii="Times New Roman" w:hAnsi="Times New Roman" w:cs="Times New Roman"/>
          <w:sz w:val="20"/>
          <w:szCs w:val="20"/>
        </w:rPr>
        <w:t>atural hormones had 79.60 ± 3.28</w:t>
      </w:r>
      <w:r w:rsidR="002F685A">
        <w:rPr>
          <w:rFonts w:ascii="Times New Roman" w:hAnsi="Times New Roman" w:cs="Times New Roman"/>
          <w:sz w:val="20"/>
          <w:szCs w:val="20"/>
        </w:rPr>
        <w:t xml:space="preserve">. </w:t>
      </w:r>
      <w:r w:rsidRPr="00E028B4">
        <w:rPr>
          <w:rFonts w:ascii="Times New Roman" w:hAnsi="Times New Roman" w:cs="Times New Roman"/>
          <w:sz w:val="20"/>
          <w:szCs w:val="20"/>
        </w:rPr>
        <w:t xml:space="preserve">Offspring from artificial hormone recorded FCR of 0.26 ± 0.03 while </w:t>
      </w:r>
      <w:r w:rsidR="002F685A">
        <w:rPr>
          <w:rFonts w:ascii="Times New Roman" w:hAnsi="Times New Roman" w:cs="Times New Roman"/>
          <w:sz w:val="20"/>
          <w:szCs w:val="20"/>
        </w:rPr>
        <w:t>n</w:t>
      </w:r>
      <w:r w:rsidRPr="00E028B4">
        <w:rPr>
          <w:rFonts w:ascii="Times New Roman" w:hAnsi="Times New Roman" w:cs="Times New Roman"/>
          <w:sz w:val="20"/>
          <w:szCs w:val="20"/>
        </w:rPr>
        <w:t xml:space="preserve">atural hormone showed FCR </w:t>
      </w:r>
      <w:r w:rsidR="002F685A">
        <w:rPr>
          <w:rFonts w:ascii="Times New Roman" w:hAnsi="Times New Roman" w:cs="Times New Roman"/>
          <w:sz w:val="20"/>
          <w:szCs w:val="20"/>
        </w:rPr>
        <w:t>of</w:t>
      </w:r>
      <w:r w:rsidRPr="00E028B4">
        <w:rPr>
          <w:rFonts w:ascii="Times New Roman" w:hAnsi="Times New Roman" w:cs="Times New Roman"/>
          <w:sz w:val="20"/>
          <w:szCs w:val="20"/>
        </w:rPr>
        <w:t xml:space="preserve"> 0.25 ±0.02.  Offspring from artificial hormones had PEM value of 12.09 ±6.36 while the other one had PEM value of 12. 43 ±4.12      C.F of 1.46 ± 0.15 was observed in the offspring from artificial hormone while   C F value of 1.44 ± 0.13. was observed in the offspring from natural hormone.</w:t>
      </w:r>
    </w:p>
    <w:p w14:paraId="640A3BF2" w14:textId="77777777" w:rsidR="00E028B4" w:rsidRPr="00E028B4" w:rsidRDefault="00E028B4" w:rsidP="00E028B4">
      <w:pPr>
        <w:spacing w:after="0" w:line="240" w:lineRule="auto"/>
        <w:jc w:val="both"/>
        <w:rPr>
          <w:rFonts w:ascii="Times New Roman" w:hAnsi="Times New Roman" w:cs="Times New Roman"/>
          <w:sz w:val="20"/>
          <w:szCs w:val="20"/>
        </w:rPr>
      </w:pPr>
      <w:r w:rsidRPr="00E028B4">
        <w:rPr>
          <w:rFonts w:ascii="Times New Roman" w:hAnsi="Times New Roman" w:cs="Times New Roman"/>
          <w:sz w:val="20"/>
          <w:szCs w:val="20"/>
        </w:rPr>
        <w:tab/>
        <w:t>Statistically, analysis revealed that there was no significant difference in the specific growth rate (SGR), Food conversion ratio (FCR), Protein Efficiency Ratio (PER) and condition factor of all the treatments. However, the offspring from broodstock induced with P.E had the best food conversion ratio value of 0.25 ± 0.02.</w:t>
      </w:r>
    </w:p>
    <w:p w14:paraId="19F2B904" w14:textId="6D1D0E7A" w:rsidR="006D3679" w:rsidRDefault="006D3679" w:rsidP="00C6254F">
      <w:pPr>
        <w:spacing w:after="0" w:line="240" w:lineRule="auto"/>
        <w:ind w:firstLine="720"/>
        <w:jc w:val="both"/>
        <w:rPr>
          <w:rFonts w:ascii="Times New Roman" w:hAnsi="Times New Roman" w:cs="Times New Roman"/>
          <w:sz w:val="20"/>
          <w:szCs w:val="20"/>
        </w:rPr>
      </w:pPr>
    </w:p>
    <w:p w14:paraId="0EC1401B" w14:textId="26C500EF" w:rsidR="009611C1" w:rsidRDefault="009611C1" w:rsidP="00C6254F">
      <w:pPr>
        <w:spacing w:after="0" w:line="240" w:lineRule="auto"/>
        <w:ind w:firstLine="720"/>
        <w:jc w:val="both"/>
        <w:rPr>
          <w:rFonts w:ascii="Times New Roman" w:hAnsi="Times New Roman" w:cs="Times New Roman"/>
          <w:sz w:val="20"/>
          <w:szCs w:val="20"/>
        </w:rPr>
      </w:pPr>
    </w:p>
    <w:p w14:paraId="6EC1A258" w14:textId="471534C2" w:rsidR="009611C1" w:rsidRDefault="009611C1" w:rsidP="00C6254F">
      <w:pPr>
        <w:spacing w:after="0" w:line="240" w:lineRule="auto"/>
        <w:ind w:firstLine="720"/>
        <w:jc w:val="both"/>
        <w:rPr>
          <w:rFonts w:ascii="Times New Roman" w:hAnsi="Times New Roman" w:cs="Times New Roman"/>
          <w:sz w:val="20"/>
          <w:szCs w:val="20"/>
        </w:rPr>
      </w:pPr>
    </w:p>
    <w:p w14:paraId="1395D111" w14:textId="758243CD" w:rsidR="003C533D" w:rsidRDefault="003C533D" w:rsidP="00C6254F">
      <w:pPr>
        <w:spacing w:after="0" w:line="240" w:lineRule="auto"/>
        <w:ind w:firstLine="720"/>
        <w:jc w:val="both"/>
        <w:rPr>
          <w:rFonts w:ascii="Times New Roman" w:hAnsi="Times New Roman" w:cs="Times New Roman"/>
          <w:sz w:val="20"/>
          <w:szCs w:val="20"/>
        </w:rPr>
      </w:pPr>
    </w:p>
    <w:p w14:paraId="21700C61" w14:textId="6297B748" w:rsidR="003C533D" w:rsidRDefault="003C533D" w:rsidP="00C6254F">
      <w:pPr>
        <w:spacing w:after="0" w:line="240" w:lineRule="auto"/>
        <w:ind w:firstLine="720"/>
        <w:jc w:val="both"/>
        <w:rPr>
          <w:rFonts w:ascii="Times New Roman" w:hAnsi="Times New Roman" w:cs="Times New Roman"/>
          <w:sz w:val="20"/>
          <w:szCs w:val="20"/>
        </w:rPr>
      </w:pPr>
    </w:p>
    <w:p w14:paraId="715F4162" w14:textId="77777777" w:rsidR="003C533D" w:rsidRDefault="003C533D" w:rsidP="00C6254F">
      <w:pPr>
        <w:spacing w:after="0" w:line="240" w:lineRule="auto"/>
        <w:ind w:firstLine="720"/>
        <w:jc w:val="both"/>
        <w:rPr>
          <w:rFonts w:ascii="Times New Roman" w:hAnsi="Times New Roman" w:cs="Times New Roman"/>
          <w:sz w:val="20"/>
          <w:szCs w:val="20"/>
        </w:rPr>
      </w:pPr>
    </w:p>
    <w:p w14:paraId="1D312490" w14:textId="01547A4A" w:rsidR="009611C1" w:rsidRDefault="009611C1" w:rsidP="00C6254F">
      <w:pPr>
        <w:spacing w:after="0" w:line="240" w:lineRule="auto"/>
        <w:ind w:firstLine="720"/>
        <w:jc w:val="both"/>
        <w:rPr>
          <w:rFonts w:ascii="Times New Roman" w:hAnsi="Times New Roman" w:cs="Times New Roman"/>
          <w:sz w:val="20"/>
          <w:szCs w:val="20"/>
        </w:rPr>
      </w:pPr>
    </w:p>
    <w:p w14:paraId="0FB0872D" w14:textId="0F39C614" w:rsidR="006D3679" w:rsidRPr="00C6254F" w:rsidRDefault="006D3679" w:rsidP="008174EF">
      <w:pPr>
        <w:spacing w:after="0" w:line="240" w:lineRule="auto"/>
        <w:jc w:val="both"/>
        <w:rPr>
          <w:rFonts w:ascii="Times New Roman" w:hAnsi="Times New Roman" w:cs="Times New Roman"/>
          <w:b/>
          <w:bCs/>
          <w:sz w:val="20"/>
          <w:szCs w:val="20"/>
        </w:rPr>
      </w:pPr>
      <w:r w:rsidRPr="00C6254F">
        <w:rPr>
          <w:rFonts w:ascii="Times New Roman" w:hAnsi="Times New Roman" w:cs="Times New Roman"/>
          <w:b/>
          <w:bCs/>
          <w:sz w:val="20"/>
          <w:szCs w:val="20"/>
        </w:rPr>
        <w:t xml:space="preserve">Table </w:t>
      </w:r>
      <w:r w:rsidR="00C6254F" w:rsidRPr="00C6254F">
        <w:rPr>
          <w:rFonts w:ascii="Times New Roman" w:hAnsi="Times New Roman" w:cs="Times New Roman"/>
          <w:b/>
          <w:bCs/>
          <w:sz w:val="20"/>
          <w:szCs w:val="20"/>
        </w:rPr>
        <w:t>2:</w:t>
      </w:r>
      <w:r w:rsidRPr="00C6254F">
        <w:rPr>
          <w:rFonts w:ascii="Times New Roman" w:hAnsi="Times New Roman" w:cs="Times New Roman"/>
          <w:b/>
          <w:bCs/>
          <w:sz w:val="20"/>
          <w:szCs w:val="20"/>
        </w:rPr>
        <w:t xml:space="preserve">  Growth </w:t>
      </w:r>
      <w:r w:rsidR="00C6254F" w:rsidRPr="00C6254F">
        <w:rPr>
          <w:rFonts w:ascii="Times New Roman" w:hAnsi="Times New Roman" w:cs="Times New Roman"/>
          <w:b/>
          <w:bCs/>
          <w:sz w:val="20"/>
          <w:szCs w:val="20"/>
        </w:rPr>
        <w:t>P</w:t>
      </w:r>
      <w:r w:rsidRPr="00C6254F">
        <w:rPr>
          <w:rFonts w:ascii="Times New Roman" w:hAnsi="Times New Roman" w:cs="Times New Roman"/>
          <w:b/>
          <w:bCs/>
          <w:sz w:val="20"/>
          <w:szCs w:val="20"/>
        </w:rPr>
        <w:t xml:space="preserve">erformance of </w:t>
      </w:r>
      <w:r w:rsidR="00C6254F" w:rsidRPr="00C6254F">
        <w:rPr>
          <w:rFonts w:ascii="Times New Roman" w:hAnsi="Times New Roman" w:cs="Times New Roman"/>
          <w:b/>
          <w:bCs/>
          <w:sz w:val="20"/>
          <w:szCs w:val="20"/>
        </w:rPr>
        <w:t>offspring of</w:t>
      </w:r>
      <w:r w:rsidRPr="00C6254F">
        <w:rPr>
          <w:rFonts w:ascii="Times New Roman" w:hAnsi="Times New Roman" w:cs="Times New Roman"/>
          <w:b/>
          <w:bCs/>
          <w:sz w:val="20"/>
          <w:szCs w:val="20"/>
        </w:rPr>
        <w:t xml:space="preserve"> </w:t>
      </w:r>
      <w:r w:rsidRPr="00C6254F">
        <w:rPr>
          <w:rFonts w:ascii="Times New Roman" w:hAnsi="Times New Roman" w:cs="Times New Roman"/>
          <w:b/>
          <w:bCs/>
          <w:i/>
          <w:iCs/>
          <w:sz w:val="20"/>
          <w:szCs w:val="20"/>
          <w:lang w:val="en-GB"/>
        </w:rPr>
        <w:t xml:space="preserve">Clarias </w:t>
      </w:r>
      <w:proofErr w:type="spellStart"/>
      <w:r w:rsidR="00000E34" w:rsidRPr="00C6254F">
        <w:rPr>
          <w:rFonts w:ascii="Times New Roman" w:hAnsi="Times New Roman" w:cs="Times New Roman"/>
          <w:b/>
          <w:bCs/>
          <w:i/>
          <w:iCs/>
          <w:sz w:val="20"/>
          <w:szCs w:val="20"/>
          <w:lang w:val="en-GB"/>
        </w:rPr>
        <w:t>gariepinus</w:t>
      </w:r>
      <w:proofErr w:type="spellEnd"/>
      <w:r w:rsidR="00000E34" w:rsidRPr="00C6254F">
        <w:rPr>
          <w:rFonts w:ascii="Times New Roman" w:hAnsi="Times New Roman" w:cs="Times New Roman"/>
          <w:b/>
          <w:bCs/>
          <w:i/>
          <w:iCs/>
          <w:sz w:val="20"/>
          <w:szCs w:val="20"/>
          <w:lang w:val="en-GB"/>
        </w:rPr>
        <w:t xml:space="preserve"> Broodstock</w:t>
      </w:r>
      <w:r w:rsidRPr="00C6254F">
        <w:rPr>
          <w:rFonts w:ascii="Times New Roman" w:hAnsi="Times New Roman" w:cs="Times New Roman"/>
          <w:b/>
          <w:bCs/>
          <w:sz w:val="20"/>
          <w:szCs w:val="20"/>
          <w:lang w:val="en-GB"/>
        </w:rPr>
        <w:t xml:space="preserve"> induced with </w:t>
      </w:r>
      <w:r w:rsidR="00C6254F" w:rsidRPr="00C6254F">
        <w:rPr>
          <w:rFonts w:ascii="Times New Roman" w:hAnsi="Times New Roman" w:cs="Times New Roman"/>
          <w:b/>
          <w:bCs/>
          <w:sz w:val="20"/>
          <w:szCs w:val="20"/>
          <w:lang w:val="en-GB"/>
        </w:rPr>
        <w:t>A</w:t>
      </w:r>
      <w:r w:rsidRPr="00C6254F">
        <w:rPr>
          <w:rFonts w:ascii="Times New Roman" w:hAnsi="Times New Roman" w:cs="Times New Roman"/>
          <w:b/>
          <w:bCs/>
          <w:sz w:val="20"/>
          <w:szCs w:val="20"/>
          <w:lang w:val="en-GB"/>
        </w:rPr>
        <w:t xml:space="preserve">rtificial and </w:t>
      </w:r>
      <w:r w:rsidR="00C6254F" w:rsidRPr="00C6254F">
        <w:rPr>
          <w:rFonts w:ascii="Times New Roman" w:hAnsi="Times New Roman" w:cs="Times New Roman"/>
          <w:b/>
          <w:bCs/>
          <w:sz w:val="20"/>
          <w:szCs w:val="20"/>
          <w:lang w:val="en-GB"/>
        </w:rPr>
        <w:t>N</w:t>
      </w:r>
      <w:r w:rsidRPr="00C6254F">
        <w:rPr>
          <w:rFonts w:ascii="Times New Roman" w:hAnsi="Times New Roman" w:cs="Times New Roman"/>
          <w:b/>
          <w:bCs/>
          <w:sz w:val="20"/>
          <w:szCs w:val="20"/>
          <w:lang w:val="en-GB"/>
        </w:rPr>
        <w:t xml:space="preserve">atural </w:t>
      </w:r>
      <w:r w:rsidR="00C6254F" w:rsidRPr="00C6254F">
        <w:rPr>
          <w:rFonts w:ascii="Times New Roman" w:hAnsi="Times New Roman" w:cs="Times New Roman"/>
          <w:b/>
          <w:bCs/>
          <w:sz w:val="20"/>
          <w:szCs w:val="20"/>
          <w:lang w:val="en-GB"/>
        </w:rPr>
        <w:t>H</w:t>
      </w:r>
      <w:r w:rsidRPr="00C6254F">
        <w:rPr>
          <w:rFonts w:ascii="Times New Roman" w:hAnsi="Times New Roman" w:cs="Times New Roman"/>
          <w:b/>
          <w:bCs/>
          <w:sz w:val="20"/>
          <w:szCs w:val="20"/>
          <w:lang w:val="en-GB"/>
        </w:rPr>
        <w:t xml:space="preserve">ormones </w:t>
      </w:r>
      <w:r w:rsidRPr="00C6254F">
        <w:rPr>
          <w:rFonts w:ascii="Times New Roman" w:hAnsi="Times New Roman" w:cs="Times New Roman"/>
          <w:b/>
          <w:bCs/>
          <w:sz w:val="20"/>
          <w:szCs w:val="20"/>
        </w:rPr>
        <w:t xml:space="preserve">and </w:t>
      </w:r>
      <w:r w:rsidR="00C6254F" w:rsidRPr="00C6254F">
        <w:rPr>
          <w:rFonts w:ascii="Times New Roman" w:hAnsi="Times New Roman" w:cs="Times New Roman"/>
          <w:b/>
          <w:bCs/>
          <w:sz w:val="20"/>
          <w:szCs w:val="20"/>
        </w:rPr>
        <w:t>R</w:t>
      </w:r>
      <w:r w:rsidRPr="00C6254F">
        <w:rPr>
          <w:rFonts w:ascii="Times New Roman" w:hAnsi="Times New Roman" w:cs="Times New Roman"/>
          <w:b/>
          <w:bCs/>
          <w:sz w:val="20"/>
          <w:szCs w:val="20"/>
        </w:rPr>
        <w:t xml:space="preserve">eared in </w:t>
      </w:r>
      <w:r w:rsidR="00C6254F" w:rsidRPr="00C6254F">
        <w:rPr>
          <w:rFonts w:ascii="Times New Roman" w:hAnsi="Times New Roman" w:cs="Times New Roman"/>
          <w:b/>
          <w:bCs/>
          <w:sz w:val="20"/>
          <w:szCs w:val="20"/>
        </w:rPr>
        <w:t>C</w:t>
      </w:r>
      <w:r w:rsidRPr="00C6254F">
        <w:rPr>
          <w:rFonts w:ascii="Times New Roman" w:hAnsi="Times New Roman" w:cs="Times New Roman"/>
          <w:b/>
          <w:bCs/>
          <w:sz w:val="20"/>
          <w:szCs w:val="20"/>
        </w:rPr>
        <w:t xml:space="preserve">oncrete </w:t>
      </w:r>
      <w:r w:rsidR="00C6254F" w:rsidRPr="00C6254F">
        <w:rPr>
          <w:rFonts w:ascii="Times New Roman" w:hAnsi="Times New Roman" w:cs="Times New Roman"/>
          <w:b/>
          <w:bCs/>
          <w:sz w:val="20"/>
          <w:szCs w:val="20"/>
        </w:rPr>
        <w:t>A</w:t>
      </w:r>
      <w:r w:rsidRPr="00C6254F">
        <w:rPr>
          <w:rFonts w:ascii="Times New Roman" w:hAnsi="Times New Roman" w:cs="Times New Roman"/>
          <w:b/>
          <w:bCs/>
          <w:sz w:val="20"/>
          <w:szCs w:val="20"/>
        </w:rPr>
        <w:t xml:space="preserve">quaculture </w:t>
      </w:r>
      <w:r w:rsidR="00C6254F" w:rsidRPr="00C6254F">
        <w:rPr>
          <w:rFonts w:ascii="Times New Roman" w:hAnsi="Times New Roman" w:cs="Times New Roman"/>
          <w:b/>
          <w:bCs/>
          <w:sz w:val="20"/>
          <w:szCs w:val="20"/>
        </w:rPr>
        <w:t>P</w:t>
      </w:r>
      <w:r w:rsidRPr="00C6254F">
        <w:rPr>
          <w:rFonts w:ascii="Times New Roman" w:hAnsi="Times New Roman" w:cs="Times New Roman"/>
          <w:b/>
          <w:bCs/>
          <w:sz w:val="20"/>
          <w:szCs w:val="20"/>
        </w:rPr>
        <w:t>onds for 12weeks</w:t>
      </w:r>
      <w:r w:rsidR="00C6254F" w:rsidRPr="00C6254F">
        <w:rPr>
          <w:rFonts w:ascii="Times New Roman" w:hAnsi="Times New Roman" w:cs="Times New Roman"/>
          <w:b/>
          <w:bCs/>
          <w:sz w:val="20"/>
          <w:szCs w:val="20"/>
        </w:rPr>
        <w:t xml:space="preserve"> </w:t>
      </w:r>
      <w:r w:rsidRPr="00C6254F">
        <w:rPr>
          <w:rFonts w:ascii="Times New Roman" w:hAnsi="Times New Roman" w:cs="Times New Roman"/>
          <w:b/>
          <w:bCs/>
          <w:sz w:val="20"/>
          <w:szCs w:val="20"/>
        </w:rPr>
        <w:t>(</w:t>
      </w:r>
      <w:r w:rsidRPr="00C6254F">
        <w:rPr>
          <w:rFonts w:ascii="Times New Roman" w:hAnsi="Times New Roman" w:cs="Times New Roman"/>
          <w:b/>
          <w:bCs/>
          <w:i/>
          <w:sz w:val="20"/>
          <w:szCs w:val="20"/>
        </w:rPr>
        <w:t>Mean ± SE</w:t>
      </w:r>
      <w:r w:rsidRPr="00C6254F">
        <w:rPr>
          <w:rFonts w:ascii="Times New Roman" w:hAnsi="Times New Roman" w:cs="Times New Roman"/>
          <w:b/>
          <w:bCs/>
          <w:sz w:val="20"/>
          <w:szCs w:val="20"/>
        </w:rPr>
        <w:t>)</w:t>
      </w:r>
    </w:p>
    <w:tbl>
      <w:tblPr>
        <w:tblpPr w:leftFromText="180" w:rightFromText="180" w:vertAnchor="text" w:tblpY="1"/>
        <w:tblOverlap w:val="never"/>
        <w:tblW w:w="7735" w:type="dxa"/>
        <w:tblBorders>
          <w:top w:val="single" w:sz="4" w:space="0" w:color="auto"/>
          <w:bottom w:val="single" w:sz="4" w:space="0" w:color="auto"/>
        </w:tblBorders>
        <w:tblLook w:val="04A0" w:firstRow="1" w:lastRow="0" w:firstColumn="1" w:lastColumn="0" w:noHBand="0" w:noVBand="1"/>
      </w:tblPr>
      <w:tblGrid>
        <w:gridCol w:w="2839"/>
        <w:gridCol w:w="2736"/>
        <w:gridCol w:w="2160"/>
      </w:tblGrid>
      <w:tr w:rsidR="006D3679" w:rsidRPr="00096C47" w14:paraId="48701ED6" w14:textId="77777777" w:rsidTr="00CA3903">
        <w:trPr>
          <w:trHeight w:val="140"/>
        </w:trPr>
        <w:tc>
          <w:tcPr>
            <w:tcW w:w="2839" w:type="dxa"/>
            <w:tcBorders>
              <w:top w:val="single" w:sz="4" w:space="0" w:color="auto"/>
              <w:bottom w:val="nil"/>
            </w:tcBorders>
          </w:tcPr>
          <w:p w14:paraId="023E9016" w14:textId="568DF5A3" w:rsidR="006D3679" w:rsidRPr="00E028B4" w:rsidRDefault="00E028B4" w:rsidP="00E028B4">
            <w:pPr>
              <w:spacing w:after="0" w:line="240" w:lineRule="auto"/>
              <w:ind w:left="-72" w:right="-72"/>
              <w:jc w:val="center"/>
              <w:rPr>
                <w:rFonts w:ascii="Times New Roman" w:hAnsi="Times New Roman" w:cs="Times New Roman"/>
                <w:b/>
                <w:bCs/>
                <w:iCs/>
                <w:color w:val="FF0000"/>
                <w:spacing w:val="-4"/>
                <w:kern w:val="18"/>
                <w:sz w:val="20"/>
                <w:szCs w:val="20"/>
              </w:rPr>
            </w:pPr>
            <w:r w:rsidRPr="00E028B4">
              <w:rPr>
                <w:rFonts w:ascii="Times New Roman" w:hAnsi="Times New Roman" w:cs="Times New Roman"/>
                <w:b/>
                <w:bCs/>
                <w:iCs/>
                <w:sz w:val="20"/>
                <w:szCs w:val="20"/>
              </w:rPr>
              <w:t xml:space="preserve">Growth </w:t>
            </w:r>
            <w:r w:rsidR="006D3679" w:rsidRPr="00E028B4">
              <w:rPr>
                <w:rFonts w:ascii="Times New Roman" w:hAnsi="Times New Roman" w:cs="Times New Roman"/>
                <w:b/>
                <w:bCs/>
                <w:iCs/>
                <w:sz w:val="20"/>
                <w:szCs w:val="20"/>
              </w:rPr>
              <w:t>indices</w:t>
            </w:r>
          </w:p>
        </w:tc>
        <w:tc>
          <w:tcPr>
            <w:tcW w:w="2736" w:type="dxa"/>
            <w:tcBorders>
              <w:top w:val="single" w:sz="4" w:space="0" w:color="auto"/>
              <w:bottom w:val="nil"/>
            </w:tcBorders>
          </w:tcPr>
          <w:p w14:paraId="352A3B17" w14:textId="48349888" w:rsidR="006D3679" w:rsidRPr="00E028B4" w:rsidRDefault="00C6254F" w:rsidP="00E028B4">
            <w:pPr>
              <w:spacing w:after="0" w:line="240" w:lineRule="auto"/>
              <w:ind w:left="-72" w:right="-72"/>
              <w:jc w:val="center"/>
              <w:rPr>
                <w:rFonts w:ascii="Times New Roman" w:hAnsi="Times New Roman" w:cs="Times New Roman"/>
                <w:b/>
                <w:bCs/>
                <w:color w:val="FF0000"/>
                <w:sz w:val="20"/>
                <w:szCs w:val="20"/>
              </w:rPr>
            </w:pPr>
            <w:r w:rsidRPr="00E028B4">
              <w:rPr>
                <w:rFonts w:ascii="Times New Roman" w:hAnsi="Times New Roman" w:cs="Times New Roman"/>
                <w:b/>
                <w:bCs/>
                <w:sz w:val="20"/>
                <w:szCs w:val="20"/>
                <w:lang w:val="en-GB"/>
              </w:rPr>
              <w:t>Artificial hormones</w:t>
            </w:r>
          </w:p>
        </w:tc>
        <w:tc>
          <w:tcPr>
            <w:tcW w:w="2160" w:type="dxa"/>
            <w:tcBorders>
              <w:top w:val="single" w:sz="4" w:space="0" w:color="auto"/>
              <w:bottom w:val="nil"/>
            </w:tcBorders>
          </w:tcPr>
          <w:p w14:paraId="3029A372" w14:textId="77777777" w:rsidR="006D3679" w:rsidRPr="00E028B4" w:rsidRDefault="006D3679" w:rsidP="00E028B4">
            <w:pPr>
              <w:spacing w:after="0" w:line="240" w:lineRule="auto"/>
              <w:ind w:left="-72" w:right="-72"/>
              <w:jc w:val="center"/>
              <w:rPr>
                <w:rFonts w:ascii="Times New Roman" w:hAnsi="Times New Roman" w:cs="Times New Roman"/>
                <w:b/>
                <w:bCs/>
                <w:color w:val="FF0000"/>
                <w:sz w:val="20"/>
                <w:szCs w:val="20"/>
              </w:rPr>
            </w:pPr>
            <w:r w:rsidRPr="00E028B4">
              <w:rPr>
                <w:rFonts w:ascii="Times New Roman" w:hAnsi="Times New Roman" w:cs="Times New Roman"/>
                <w:b/>
                <w:bCs/>
                <w:sz w:val="20"/>
                <w:szCs w:val="20"/>
                <w:lang w:val="en-GB"/>
              </w:rPr>
              <w:t>Natural hormones</w:t>
            </w:r>
          </w:p>
        </w:tc>
      </w:tr>
      <w:tr w:rsidR="006D3679" w:rsidRPr="00096C47" w14:paraId="53B4673C" w14:textId="77777777" w:rsidTr="00CA3903">
        <w:trPr>
          <w:trHeight w:val="140"/>
        </w:trPr>
        <w:tc>
          <w:tcPr>
            <w:tcW w:w="2839" w:type="dxa"/>
            <w:tcBorders>
              <w:top w:val="single" w:sz="4" w:space="0" w:color="auto"/>
              <w:bottom w:val="nil"/>
            </w:tcBorders>
          </w:tcPr>
          <w:p w14:paraId="105BCA17" w14:textId="77777777" w:rsidR="006D3679" w:rsidRPr="00E028B4" w:rsidRDefault="006D3679" w:rsidP="00E028B4">
            <w:pPr>
              <w:spacing w:after="0" w:line="240" w:lineRule="auto"/>
              <w:ind w:left="-72" w:right="-72"/>
              <w:jc w:val="center"/>
              <w:rPr>
                <w:rFonts w:ascii="Times New Roman" w:hAnsi="Times New Roman" w:cs="Times New Roman"/>
                <w:spacing w:val="-4"/>
                <w:kern w:val="18"/>
                <w:sz w:val="20"/>
                <w:szCs w:val="20"/>
              </w:rPr>
            </w:pPr>
            <w:r w:rsidRPr="00E028B4">
              <w:rPr>
                <w:rFonts w:ascii="Times New Roman" w:hAnsi="Times New Roman" w:cs="Times New Roman"/>
                <w:spacing w:val="-4"/>
                <w:kern w:val="18"/>
                <w:sz w:val="20"/>
                <w:szCs w:val="20"/>
              </w:rPr>
              <w:t>Initial length (cm)</w:t>
            </w:r>
          </w:p>
        </w:tc>
        <w:tc>
          <w:tcPr>
            <w:tcW w:w="2736" w:type="dxa"/>
            <w:tcBorders>
              <w:top w:val="single" w:sz="4" w:space="0" w:color="auto"/>
              <w:bottom w:val="nil"/>
            </w:tcBorders>
          </w:tcPr>
          <w:p w14:paraId="2C649FBC" w14:textId="77777777" w:rsidR="006D3679" w:rsidRPr="00E028B4" w:rsidRDefault="006D3679" w:rsidP="00E028B4">
            <w:pPr>
              <w:spacing w:after="0" w:line="240" w:lineRule="auto"/>
              <w:ind w:left="-72" w:right="-72"/>
              <w:jc w:val="center"/>
              <w:rPr>
                <w:rFonts w:ascii="Times New Roman" w:hAnsi="Times New Roman" w:cs="Times New Roman"/>
                <w:sz w:val="20"/>
                <w:szCs w:val="20"/>
              </w:rPr>
            </w:pPr>
            <w:r w:rsidRPr="00E028B4">
              <w:rPr>
                <w:rFonts w:ascii="Times New Roman" w:hAnsi="Times New Roman" w:cs="Times New Roman"/>
                <w:sz w:val="20"/>
                <w:szCs w:val="20"/>
              </w:rPr>
              <w:t>1.2±0.04</w:t>
            </w:r>
            <w:r w:rsidRPr="00E028B4">
              <w:rPr>
                <w:rFonts w:ascii="Times New Roman" w:hAnsi="Times New Roman" w:cs="Times New Roman"/>
                <w:sz w:val="20"/>
                <w:szCs w:val="20"/>
                <w:vertAlign w:val="superscript"/>
              </w:rPr>
              <w:t>a</w:t>
            </w:r>
          </w:p>
        </w:tc>
        <w:tc>
          <w:tcPr>
            <w:tcW w:w="2160" w:type="dxa"/>
            <w:tcBorders>
              <w:top w:val="single" w:sz="4" w:space="0" w:color="auto"/>
              <w:bottom w:val="nil"/>
            </w:tcBorders>
          </w:tcPr>
          <w:p w14:paraId="2B50BECC" w14:textId="77777777" w:rsidR="006D3679" w:rsidRPr="00E028B4" w:rsidRDefault="006D3679" w:rsidP="00E028B4">
            <w:pPr>
              <w:spacing w:after="0" w:line="240" w:lineRule="auto"/>
              <w:ind w:left="-72" w:right="-72"/>
              <w:jc w:val="center"/>
              <w:rPr>
                <w:rFonts w:ascii="Times New Roman" w:hAnsi="Times New Roman" w:cs="Times New Roman"/>
                <w:sz w:val="20"/>
                <w:szCs w:val="20"/>
              </w:rPr>
            </w:pPr>
            <w:r w:rsidRPr="00E028B4">
              <w:rPr>
                <w:rFonts w:ascii="Times New Roman" w:hAnsi="Times New Roman" w:cs="Times New Roman"/>
                <w:sz w:val="20"/>
                <w:szCs w:val="20"/>
              </w:rPr>
              <w:t>1.2±0.05</w:t>
            </w:r>
            <w:r w:rsidRPr="00E028B4">
              <w:rPr>
                <w:rFonts w:ascii="Times New Roman" w:hAnsi="Times New Roman" w:cs="Times New Roman"/>
                <w:sz w:val="20"/>
                <w:szCs w:val="20"/>
                <w:vertAlign w:val="superscript"/>
              </w:rPr>
              <w:t>a</w:t>
            </w:r>
          </w:p>
        </w:tc>
      </w:tr>
      <w:tr w:rsidR="006D3679" w:rsidRPr="00096C47" w14:paraId="5C85CD64" w14:textId="77777777" w:rsidTr="00CA3903">
        <w:trPr>
          <w:trHeight w:val="151"/>
        </w:trPr>
        <w:tc>
          <w:tcPr>
            <w:tcW w:w="2839" w:type="dxa"/>
            <w:tcBorders>
              <w:top w:val="nil"/>
            </w:tcBorders>
          </w:tcPr>
          <w:p w14:paraId="4AE93B71" w14:textId="77777777" w:rsidR="006D3679" w:rsidRPr="00E028B4" w:rsidRDefault="006D3679" w:rsidP="00E028B4">
            <w:pPr>
              <w:spacing w:after="0" w:line="240" w:lineRule="auto"/>
              <w:ind w:left="-72" w:right="-72"/>
              <w:jc w:val="center"/>
              <w:rPr>
                <w:rFonts w:ascii="Times New Roman" w:hAnsi="Times New Roman" w:cs="Times New Roman"/>
                <w:spacing w:val="-4"/>
                <w:kern w:val="18"/>
                <w:sz w:val="20"/>
                <w:szCs w:val="20"/>
              </w:rPr>
            </w:pPr>
            <w:r w:rsidRPr="00E028B4">
              <w:rPr>
                <w:rFonts w:ascii="Times New Roman" w:hAnsi="Times New Roman" w:cs="Times New Roman"/>
                <w:spacing w:val="-4"/>
                <w:kern w:val="18"/>
                <w:sz w:val="20"/>
                <w:szCs w:val="20"/>
              </w:rPr>
              <w:t>Final length (cm)</w:t>
            </w:r>
          </w:p>
        </w:tc>
        <w:tc>
          <w:tcPr>
            <w:tcW w:w="2736" w:type="dxa"/>
            <w:tcBorders>
              <w:top w:val="nil"/>
            </w:tcBorders>
          </w:tcPr>
          <w:p w14:paraId="709A454D" w14:textId="77777777" w:rsidR="006D3679" w:rsidRPr="00E028B4" w:rsidRDefault="00D47E22" w:rsidP="00E028B4">
            <w:pPr>
              <w:spacing w:after="0" w:line="240" w:lineRule="auto"/>
              <w:ind w:left="-72" w:right="-72"/>
              <w:jc w:val="center"/>
              <w:rPr>
                <w:rFonts w:ascii="Times New Roman" w:hAnsi="Times New Roman" w:cs="Times New Roman"/>
                <w:sz w:val="20"/>
                <w:szCs w:val="20"/>
              </w:rPr>
            </w:pPr>
            <w:r w:rsidRPr="00E028B4">
              <w:rPr>
                <w:rFonts w:ascii="Times New Roman" w:hAnsi="Times New Roman" w:cs="Times New Roman"/>
                <w:sz w:val="20"/>
                <w:szCs w:val="20"/>
              </w:rPr>
              <w:t>1</w:t>
            </w:r>
            <w:r w:rsidR="006D3679" w:rsidRPr="00E028B4">
              <w:rPr>
                <w:rFonts w:ascii="Times New Roman" w:hAnsi="Times New Roman" w:cs="Times New Roman"/>
                <w:sz w:val="20"/>
                <w:szCs w:val="20"/>
              </w:rPr>
              <w:t>4.8±0.02</w:t>
            </w:r>
            <w:r w:rsidR="006D3679" w:rsidRPr="00E028B4">
              <w:rPr>
                <w:rFonts w:ascii="Times New Roman" w:hAnsi="Times New Roman" w:cs="Times New Roman"/>
                <w:sz w:val="20"/>
                <w:szCs w:val="20"/>
                <w:vertAlign w:val="superscript"/>
              </w:rPr>
              <w:t>a</w:t>
            </w:r>
          </w:p>
        </w:tc>
        <w:tc>
          <w:tcPr>
            <w:tcW w:w="2160" w:type="dxa"/>
            <w:tcBorders>
              <w:top w:val="nil"/>
            </w:tcBorders>
          </w:tcPr>
          <w:p w14:paraId="69618059" w14:textId="77777777" w:rsidR="006D3679" w:rsidRPr="00E028B4" w:rsidRDefault="006D3679" w:rsidP="00E028B4">
            <w:pPr>
              <w:spacing w:after="0" w:line="240" w:lineRule="auto"/>
              <w:ind w:left="-72" w:right="-72"/>
              <w:jc w:val="center"/>
              <w:rPr>
                <w:rFonts w:ascii="Times New Roman" w:hAnsi="Times New Roman" w:cs="Times New Roman"/>
                <w:sz w:val="20"/>
                <w:szCs w:val="20"/>
              </w:rPr>
            </w:pPr>
            <w:r w:rsidRPr="00E028B4">
              <w:rPr>
                <w:rFonts w:ascii="Times New Roman" w:hAnsi="Times New Roman" w:cs="Times New Roman"/>
                <w:sz w:val="20"/>
                <w:szCs w:val="20"/>
              </w:rPr>
              <w:t>18.8±0.04</w:t>
            </w:r>
            <w:r w:rsidRPr="00E028B4">
              <w:rPr>
                <w:rFonts w:ascii="Times New Roman" w:hAnsi="Times New Roman" w:cs="Times New Roman"/>
                <w:sz w:val="20"/>
                <w:szCs w:val="20"/>
                <w:vertAlign w:val="superscript"/>
              </w:rPr>
              <w:t>a</w:t>
            </w:r>
          </w:p>
        </w:tc>
      </w:tr>
      <w:tr w:rsidR="006D3679" w:rsidRPr="00096C47" w14:paraId="47E2F0AD" w14:textId="77777777" w:rsidTr="00CA3903">
        <w:trPr>
          <w:trHeight w:val="140"/>
        </w:trPr>
        <w:tc>
          <w:tcPr>
            <w:tcW w:w="2839" w:type="dxa"/>
          </w:tcPr>
          <w:p w14:paraId="14256739" w14:textId="77777777" w:rsidR="006D3679" w:rsidRPr="00E028B4" w:rsidRDefault="006D3679" w:rsidP="00E028B4">
            <w:pPr>
              <w:spacing w:after="0" w:line="240" w:lineRule="auto"/>
              <w:ind w:left="-72" w:right="-72"/>
              <w:jc w:val="center"/>
              <w:rPr>
                <w:rFonts w:ascii="Times New Roman" w:hAnsi="Times New Roman" w:cs="Times New Roman"/>
                <w:spacing w:val="-4"/>
                <w:kern w:val="18"/>
                <w:sz w:val="20"/>
                <w:szCs w:val="20"/>
              </w:rPr>
            </w:pPr>
            <w:r w:rsidRPr="00E028B4">
              <w:rPr>
                <w:rFonts w:ascii="Times New Roman" w:hAnsi="Times New Roman" w:cs="Times New Roman"/>
                <w:spacing w:val="-4"/>
                <w:kern w:val="18"/>
                <w:sz w:val="20"/>
                <w:szCs w:val="20"/>
              </w:rPr>
              <w:t>Initial weight (g)</w:t>
            </w:r>
          </w:p>
        </w:tc>
        <w:tc>
          <w:tcPr>
            <w:tcW w:w="2736" w:type="dxa"/>
            <w:vAlign w:val="bottom"/>
          </w:tcPr>
          <w:p w14:paraId="79F5ACC7"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0.03±0.06</w:t>
            </w:r>
            <w:r w:rsidRPr="00E028B4">
              <w:rPr>
                <w:rFonts w:ascii="Times New Roman" w:hAnsi="Times New Roman" w:cs="Times New Roman"/>
                <w:sz w:val="20"/>
                <w:szCs w:val="20"/>
                <w:vertAlign w:val="superscript"/>
              </w:rPr>
              <w:t>a</w:t>
            </w:r>
          </w:p>
        </w:tc>
        <w:tc>
          <w:tcPr>
            <w:tcW w:w="2160" w:type="dxa"/>
          </w:tcPr>
          <w:p w14:paraId="60F23B89" w14:textId="77777777" w:rsidR="006D3679" w:rsidRPr="00E028B4" w:rsidRDefault="006D3679" w:rsidP="00E028B4">
            <w:pPr>
              <w:spacing w:after="0" w:line="240" w:lineRule="auto"/>
              <w:ind w:left="-72" w:right="-72"/>
              <w:jc w:val="center"/>
              <w:rPr>
                <w:rFonts w:ascii="Times New Roman" w:hAnsi="Times New Roman" w:cs="Times New Roman"/>
                <w:sz w:val="20"/>
                <w:szCs w:val="20"/>
              </w:rPr>
            </w:pPr>
            <w:r w:rsidRPr="00E028B4">
              <w:rPr>
                <w:rFonts w:ascii="Times New Roman" w:hAnsi="Times New Roman" w:cs="Times New Roman"/>
                <w:sz w:val="20"/>
                <w:szCs w:val="20"/>
              </w:rPr>
              <w:t>0.03±0.03</w:t>
            </w:r>
            <w:r w:rsidRPr="00E028B4">
              <w:rPr>
                <w:rFonts w:ascii="Times New Roman" w:hAnsi="Times New Roman" w:cs="Times New Roman"/>
                <w:sz w:val="20"/>
                <w:szCs w:val="20"/>
                <w:vertAlign w:val="superscript"/>
              </w:rPr>
              <w:t>a</w:t>
            </w:r>
          </w:p>
        </w:tc>
      </w:tr>
      <w:tr w:rsidR="006D3679" w:rsidRPr="00096C47" w14:paraId="28D773FD" w14:textId="77777777" w:rsidTr="00CA3903">
        <w:trPr>
          <w:trHeight w:val="151"/>
        </w:trPr>
        <w:tc>
          <w:tcPr>
            <w:tcW w:w="2839" w:type="dxa"/>
          </w:tcPr>
          <w:p w14:paraId="68380AFD" w14:textId="77777777" w:rsidR="006D3679" w:rsidRPr="00E028B4" w:rsidRDefault="006D3679" w:rsidP="00E028B4">
            <w:pPr>
              <w:spacing w:after="0" w:line="240" w:lineRule="auto"/>
              <w:ind w:left="-72" w:right="-72"/>
              <w:jc w:val="center"/>
              <w:rPr>
                <w:rFonts w:ascii="Times New Roman" w:hAnsi="Times New Roman" w:cs="Times New Roman"/>
                <w:spacing w:val="-4"/>
                <w:kern w:val="18"/>
                <w:sz w:val="20"/>
                <w:szCs w:val="20"/>
              </w:rPr>
            </w:pPr>
            <w:r w:rsidRPr="00E028B4">
              <w:rPr>
                <w:rFonts w:ascii="Times New Roman" w:hAnsi="Times New Roman" w:cs="Times New Roman"/>
                <w:spacing w:val="-4"/>
                <w:kern w:val="18"/>
                <w:sz w:val="20"/>
                <w:szCs w:val="20"/>
              </w:rPr>
              <w:t>Final weight (g)</w:t>
            </w:r>
          </w:p>
        </w:tc>
        <w:tc>
          <w:tcPr>
            <w:tcW w:w="2736" w:type="dxa"/>
            <w:vAlign w:val="bottom"/>
          </w:tcPr>
          <w:p w14:paraId="490A8C90"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29.86±0.02</w:t>
            </w:r>
            <w:r w:rsidRPr="00E028B4">
              <w:rPr>
                <w:rFonts w:ascii="Times New Roman" w:hAnsi="Times New Roman" w:cs="Times New Roman"/>
                <w:sz w:val="20"/>
                <w:szCs w:val="20"/>
                <w:vertAlign w:val="superscript"/>
              </w:rPr>
              <w:t>a</w:t>
            </w:r>
          </w:p>
        </w:tc>
        <w:tc>
          <w:tcPr>
            <w:tcW w:w="2160" w:type="dxa"/>
          </w:tcPr>
          <w:p w14:paraId="34BF456F" w14:textId="77777777" w:rsidR="006D3679" w:rsidRPr="00E028B4" w:rsidRDefault="006D3679" w:rsidP="00E028B4">
            <w:pPr>
              <w:spacing w:after="0" w:line="240" w:lineRule="auto"/>
              <w:ind w:left="-72" w:right="-72"/>
              <w:jc w:val="center"/>
              <w:rPr>
                <w:rFonts w:ascii="Times New Roman" w:hAnsi="Times New Roman" w:cs="Times New Roman"/>
                <w:sz w:val="20"/>
                <w:szCs w:val="20"/>
              </w:rPr>
            </w:pPr>
            <w:r w:rsidRPr="00E028B4">
              <w:rPr>
                <w:rFonts w:ascii="Times New Roman" w:hAnsi="Times New Roman" w:cs="Times New Roman"/>
                <w:sz w:val="20"/>
                <w:szCs w:val="20"/>
              </w:rPr>
              <w:t>37.89±0.06</w:t>
            </w:r>
            <w:r w:rsidRPr="00E028B4">
              <w:rPr>
                <w:rFonts w:ascii="Times New Roman" w:hAnsi="Times New Roman" w:cs="Times New Roman"/>
                <w:sz w:val="20"/>
                <w:szCs w:val="20"/>
                <w:vertAlign w:val="superscript"/>
              </w:rPr>
              <w:t>a</w:t>
            </w:r>
          </w:p>
        </w:tc>
      </w:tr>
      <w:tr w:rsidR="006D3679" w:rsidRPr="00096C47" w14:paraId="2942A7F4" w14:textId="77777777" w:rsidTr="00CA3903">
        <w:trPr>
          <w:trHeight w:val="140"/>
        </w:trPr>
        <w:tc>
          <w:tcPr>
            <w:tcW w:w="2839" w:type="dxa"/>
          </w:tcPr>
          <w:p w14:paraId="6C898161" w14:textId="77777777" w:rsidR="006D3679" w:rsidRPr="00E028B4" w:rsidRDefault="006D3679" w:rsidP="00E028B4">
            <w:pPr>
              <w:spacing w:after="0" w:line="240" w:lineRule="auto"/>
              <w:ind w:left="-72" w:right="-72"/>
              <w:jc w:val="center"/>
              <w:rPr>
                <w:rFonts w:ascii="Times New Roman" w:hAnsi="Times New Roman" w:cs="Times New Roman"/>
                <w:spacing w:val="-4"/>
                <w:kern w:val="18"/>
                <w:sz w:val="20"/>
                <w:szCs w:val="20"/>
              </w:rPr>
            </w:pPr>
            <w:r w:rsidRPr="00E028B4">
              <w:rPr>
                <w:rFonts w:ascii="Times New Roman" w:hAnsi="Times New Roman" w:cs="Times New Roman"/>
                <w:spacing w:val="-4"/>
                <w:kern w:val="18"/>
                <w:sz w:val="20"/>
                <w:szCs w:val="20"/>
              </w:rPr>
              <w:lastRenderedPageBreak/>
              <w:t>Weight gained (g)</w:t>
            </w:r>
          </w:p>
        </w:tc>
        <w:tc>
          <w:tcPr>
            <w:tcW w:w="2736" w:type="dxa"/>
            <w:vAlign w:val="bottom"/>
          </w:tcPr>
          <w:p w14:paraId="72356996"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2.49±3.92</w:t>
            </w:r>
            <w:r w:rsidRPr="00E028B4">
              <w:rPr>
                <w:rFonts w:ascii="Times New Roman" w:hAnsi="Times New Roman" w:cs="Times New Roman"/>
                <w:sz w:val="20"/>
                <w:szCs w:val="20"/>
                <w:vertAlign w:val="superscript"/>
              </w:rPr>
              <w:t>a</w:t>
            </w:r>
          </w:p>
        </w:tc>
        <w:tc>
          <w:tcPr>
            <w:tcW w:w="2160" w:type="dxa"/>
            <w:vAlign w:val="bottom"/>
          </w:tcPr>
          <w:p w14:paraId="0620895F"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3.16±1.14</w:t>
            </w:r>
            <w:r w:rsidRPr="00E028B4">
              <w:rPr>
                <w:rFonts w:ascii="Times New Roman" w:hAnsi="Times New Roman" w:cs="Times New Roman"/>
                <w:sz w:val="20"/>
                <w:szCs w:val="20"/>
                <w:vertAlign w:val="superscript"/>
              </w:rPr>
              <w:t>a</w:t>
            </w:r>
          </w:p>
        </w:tc>
      </w:tr>
      <w:tr w:rsidR="006D3679" w:rsidRPr="00096C47" w14:paraId="7B6C59E9" w14:textId="77777777" w:rsidTr="00CA3903">
        <w:trPr>
          <w:trHeight w:val="151"/>
        </w:trPr>
        <w:tc>
          <w:tcPr>
            <w:tcW w:w="2839" w:type="dxa"/>
            <w:tcBorders>
              <w:bottom w:val="nil"/>
            </w:tcBorders>
          </w:tcPr>
          <w:p w14:paraId="7D31F615" w14:textId="77777777" w:rsidR="006D3679" w:rsidRPr="00E028B4" w:rsidRDefault="006D3679" w:rsidP="00E028B4">
            <w:pPr>
              <w:spacing w:after="0" w:line="240" w:lineRule="auto"/>
              <w:ind w:left="-72" w:right="-72"/>
              <w:jc w:val="center"/>
              <w:rPr>
                <w:rFonts w:ascii="Times New Roman" w:hAnsi="Times New Roman" w:cs="Times New Roman"/>
                <w:spacing w:val="-4"/>
                <w:kern w:val="18"/>
                <w:sz w:val="20"/>
                <w:szCs w:val="20"/>
              </w:rPr>
            </w:pPr>
            <w:r w:rsidRPr="00E028B4">
              <w:rPr>
                <w:rFonts w:ascii="Times New Roman" w:hAnsi="Times New Roman" w:cs="Times New Roman"/>
                <w:spacing w:val="-4"/>
                <w:kern w:val="18"/>
                <w:sz w:val="20"/>
                <w:szCs w:val="20"/>
              </w:rPr>
              <w:t xml:space="preserve">Growth rate, </w:t>
            </w:r>
            <w:r w:rsidRPr="00E028B4">
              <w:rPr>
                <w:rFonts w:ascii="Times New Roman" w:hAnsi="Times New Roman" w:cs="Times New Roman"/>
                <w:i/>
                <w:spacing w:val="-4"/>
                <w:kern w:val="18"/>
                <w:sz w:val="20"/>
                <w:szCs w:val="20"/>
              </w:rPr>
              <w:t>SGR</w:t>
            </w:r>
            <w:r w:rsidRPr="00E028B4">
              <w:rPr>
                <w:rFonts w:ascii="Times New Roman" w:hAnsi="Times New Roman" w:cs="Times New Roman"/>
                <w:spacing w:val="-4"/>
                <w:kern w:val="18"/>
                <w:sz w:val="20"/>
                <w:szCs w:val="20"/>
              </w:rPr>
              <w:t>(%/day)</w:t>
            </w:r>
          </w:p>
        </w:tc>
        <w:tc>
          <w:tcPr>
            <w:tcW w:w="2736" w:type="dxa"/>
            <w:vAlign w:val="bottom"/>
          </w:tcPr>
          <w:p w14:paraId="00BA778C"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8.44±1.06</w:t>
            </w:r>
            <w:r w:rsidRPr="00E028B4">
              <w:rPr>
                <w:rFonts w:ascii="Times New Roman" w:hAnsi="Times New Roman" w:cs="Times New Roman"/>
                <w:sz w:val="20"/>
                <w:szCs w:val="20"/>
                <w:vertAlign w:val="superscript"/>
              </w:rPr>
              <w:t>a</w:t>
            </w:r>
          </w:p>
        </w:tc>
        <w:tc>
          <w:tcPr>
            <w:tcW w:w="2160" w:type="dxa"/>
            <w:vAlign w:val="bottom"/>
          </w:tcPr>
          <w:p w14:paraId="0C88E957"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8.72±1.20</w:t>
            </w:r>
            <w:r w:rsidRPr="00E028B4">
              <w:rPr>
                <w:rFonts w:ascii="Times New Roman" w:hAnsi="Times New Roman" w:cs="Times New Roman"/>
                <w:sz w:val="20"/>
                <w:szCs w:val="20"/>
                <w:vertAlign w:val="superscript"/>
              </w:rPr>
              <w:t>a</w:t>
            </w:r>
          </w:p>
        </w:tc>
      </w:tr>
      <w:tr w:rsidR="006D3679" w:rsidRPr="00096C47" w14:paraId="5196D795" w14:textId="77777777" w:rsidTr="00CA3903">
        <w:trPr>
          <w:trHeight w:val="140"/>
        </w:trPr>
        <w:tc>
          <w:tcPr>
            <w:tcW w:w="2839" w:type="dxa"/>
            <w:tcBorders>
              <w:top w:val="nil"/>
              <w:bottom w:val="nil"/>
            </w:tcBorders>
          </w:tcPr>
          <w:p w14:paraId="06C24AE7" w14:textId="77777777" w:rsidR="006D3679" w:rsidRPr="00E028B4" w:rsidRDefault="006D3679" w:rsidP="00E028B4">
            <w:pPr>
              <w:spacing w:after="0" w:line="240" w:lineRule="auto"/>
              <w:ind w:left="-72" w:right="-72"/>
              <w:jc w:val="center"/>
              <w:rPr>
                <w:rFonts w:ascii="Times New Roman" w:hAnsi="Times New Roman" w:cs="Times New Roman"/>
                <w:kern w:val="18"/>
                <w:sz w:val="20"/>
                <w:szCs w:val="20"/>
              </w:rPr>
            </w:pPr>
            <w:r w:rsidRPr="00E028B4">
              <w:rPr>
                <w:rFonts w:ascii="Times New Roman" w:hAnsi="Times New Roman" w:cs="Times New Roman"/>
                <w:kern w:val="18"/>
                <w:sz w:val="20"/>
                <w:szCs w:val="20"/>
              </w:rPr>
              <w:t>Survival (%)</w:t>
            </w:r>
          </w:p>
        </w:tc>
        <w:tc>
          <w:tcPr>
            <w:tcW w:w="2736" w:type="dxa"/>
            <w:vAlign w:val="bottom"/>
          </w:tcPr>
          <w:p w14:paraId="66C0368A"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68.93±4.46</w:t>
            </w:r>
            <w:r w:rsidRPr="00E028B4">
              <w:rPr>
                <w:rFonts w:ascii="Times New Roman" w:hAnsi="Times New Roman" w:cs="Times New Roman"/>
                <w:sz w:val="20"/>
                <w:szCs w:val="20"/>
                <w:vertAlign w:val="superscript"/>
              </w:rPr>
              <w:t>a</w:t>
            </w:r>
          </w:p>
        </w:tc>
        <w:tc>
          <w:tcPr>
            <w:tcW w:w="2160" w:type="dxa"/>
            <w:vAlign w:val="bottom"/>
          </w:tcPr>
          <w:p w14:paraId="76F935EE"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79.60±3.28</w:t>
            </w:r>
            <w:r w:rsidRPr="00E028B4">
              <w:rPr>
                <w:rFonts w:ascii="Times New Roman" w:hAnsi="Times New Roman" w:cs="Times New Roman"/>
                <w:sz w:val="20"/>
                <w:szCs w:val="20"/>
                <w:vertAlign w:val="superscript"/>
              </w:rPr>
              <w:t>a</w:t>
            </w:r>
          </w:p>
        </w:tc>
      </w:tr>
      <w:tr w:rsidR="006D3679" w:rsidRPr="00096C47" w14:paraId="4286F3CD" w14:textId="77777777" w:rsidTr="00CA3903">
        <w:trPr>
          <w:trHeight w:val="151"/>
        </w:trPr>
        <w:tc>
          <w:tcPr>
            <w:tcW w:w="2839" w:type="dxa"/>
            <w:tcBorders>
              <w:top w:val="nil"/>
              <w:left w:val="nil"/>
              <w:bottom w:val="nil"/>
              <w:right w:val="nil"/>
            </w:tcBorders>
          </w:tcPr>
          <w:p w14:paraId="22D94D2B" w14:textId="77777777" w:rsidR="006D3679" w:rsidRPr="00E028B4" w:rsidRDefault="006D3679" w:rsidP="00E028B4">
            <w:pPr>
              <w:spacing w:after="0" w:line="240" w:lineRule="auto"/>
              <w:ind w:left="-72" w:right="-72"/>
              <w:jc w:val="center"/>
              <w:rPr>
                <w:rFonts w:ascii="Times New Roman" w:hAnsi="Times New Roman" w:cs="Times New Roman"/>
                <w:kern w:val="18"/>
                <w:sz w:val="20"/>
                <w:szCs w:val="20"/>
              </w:rPr>
            </w:pPr>
            <w:r w:rsidRPr="00E028B4">
              <w:rPr>
                <w:rFonts w:ascii="Times New Roman" w:hAnsi="Times New Roman" w:cs="Times New Roman"/>
                <w:i/>
                <w:kern w:val="18"/>
                <w:sz w:val="20"/>
                <w:szCs w:val="20"/>
              </w:rPr>
              <w:t>FCR</w:t>
            </w:r>
          </w:p>
        </w:tc>
        <w:tc>
          <w:tcPr>
            <w:tcW w:w="2736" w:type="dxa"/>
            <w:tcBorders>
              <w:left w:val="nil"/>
            </w:tcBorders>
            <w:vAlign w:val="bottom"/>
          </w:tcPr>
          <w:p w14:paraId="05721C87"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0.27±0.03</w:t>
            </w:r>
            <w:r w:rsidRPr="00E028B4">
              <w:rPr>
                <w:rFonts w:ascii="Times New Roman" w:hAnsi="Times New Roman" w:cs="Times New Roman"/>
                <w:sz w:val="20"/>
                <w:szCs w:val="20"/>
                <w:vertAlign w:val="superscript"/>
              </w:rPr>
              <w:t>a</w:t>
            </w:r>
          </w:p>
        </w:tc>
        <w:tc>
          <w:tcPr>
            <w:tcW w:w="2160" w:type="dxa"/>
            <w:vAlign w:val="bottom"/>
          </w:tcPr>
          <w:p w14:paraId="05BD1979"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0.26±0.02</w:t>
            </w:r>
            <w:r w:rsidRPr="00E028B4">
              <w:rPr>
                <w:rFonts w:ascii="Times New Roman" w:hAnsi="Times New Roman" w:cs="Times New Roman"/>
                <w:sz w:val="20"/>
                <w:szCs w:val="20"/>
                <w:vertAlign w:val="superscript"/>
              </w:rPr>
              <w:t>a</w:t>
            </w:r>
          </w:p>
        </w:tc>
      </w:tr>
      <w:tr w:rsidR="006D3679" w:rsidRPr="00096C47" w14:paraId="62B58571" w14:textId="77777777" w:rsidTr="00CA3903">
        <w:trPr>
          <w:trHeight w:val="136"/>
        </w:trPr>
        <w:tc>
          <w:tcPr>
            <w:tcW w:w="2839" w:type="dxa"/>
            <w:tcBorders>
              <w:top w:val="nil"/>
              <w:left w:val="nil"/>
              <w:bottom w:val="nil"/>
              <w:right w:val="nil"/>
            </w:tcBorders>
          </w:tcPr>
          <w:p w14:paraId="4E43C5D4" w14:textId="77777777" w:rsidR="006D3679" w:rsidRPr="00E028B4" w:rsidRDefault="006D3679" w:rsidP="00E028B4">
            <w:pPr>
              <w:spacing w:after="0" w:line="240" w:lineRule="auto"/>
              <w:ind w:left="-72" w:right="-72"/>
              <w:jc w:val="center"/>
              <w:rPr>
                <w:rFonts w:ascii="Times New Roman" w:hAnsi="Times New Roman" w:cs="Times New Roman"/>
                <w:kern w:val="18"/>
                <w:sz w:val="20"/>
                <w:szCs w:val="20"/>
              </w:rPr>
            </w:pPr>
            <w:r w:rsidRPr="00E028B4">
              <w:rPr>
                <w:rFonts w:ascii="Times New Roman" w:hAnsi="Times New Roman" w:cs="Times New Roman"/>
                <w:i/>
                <w:kern w:val="18"/>
                <w:sz w:val="20"/>
                <w:szCs w:val="20"/>
              </w:rPr>
              <w:t>ADWG</w:t>
            </w:r>
            <w:r w:rsidRPr="00E028B4">
              <w:rPr>
                <w:rFonts w:ascii="Times New Roman" w:hAnsi="Times New Roman" w:cs="Times New Roman"/>
                <w:kern w:val="18"/>
                <w:sz w:val="20"/>
                <w:szCs w:val="20"/>
              </w:rPr>
              <w:t xml:space="preserve"> (g)</w:t>
            </w:r>
          </w:p>
        </w:tc>
        <w:tc>
          <w:tcPr>
            <w:tcW w:w="2736" w:type="dxa"/>
            <w:tcBorders>
              <w:left w:val="nil"/>
            </w:tcBorders>
            <w:vAlign w:val="bottom"/>
          </w:tcPr>
          <w:p w14:paraId="1909455D"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0.36±0.18</w:t>
            </w:r>
            <w:r w:rsidRPr="00E028B4">
              <w:rPr>
                <w:rFonts w:ascii="Times New Roman" w:hAnsi="Times New Roman" w:cs="Times New Roman"/>
                <w:sz w:val="20"/>
                <w:szCs w:val="20"/>
                <w:vertAlign w:val="superscript"/>
              </w:rPr>
              <w:t>a</w:t>
            </w:r>
          </w:p>
        </w:tc>
        <w:tc>
          <w:tcPr>
            <w:tcW w:w="2160" w:type="dxa"/>
            <w:vAlign w:val="bottom"/>
          </w:tcPr>
          <w:p w14:paraId="13B6B11E"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0.45±0.16</w:t>
            </w:r>
            <w:r w:rsidRPr="00E028B4">
              <w:rPr>
                <w:rFonts w:ascii="Times New Roman" w:hAnsi="Times New Roman" w:cs="Times New Roman"/>
                <w:sz w:val="20"/>
                <w:szCs w:val="20"/>
                <w:vertAlign w:val="superscript"/>
              </w:rPr>
              <w:t>a</w:t>
            </w:r>
          </w:p>
        </w:tc>
      </w:tr>
      <w:tr w:rsidR="006D3679" w:rsidRPr="00096C47" w14:paraId="71A510F5" w14:textId="77777777" w:rsidTr="00CA3903">
        <w:trPr>
          <w:trHeight w:val="151"/>
        </w:trPr>
        <w:tc>
          <w:tcPr>
            <w:tcW w:w="2839" w:type="dxa"/>
            <w:tcBorders>
              <w:top w:val="nil"/>
              <w:left w:val="nil"/>
              <w:bottom w:val="nil"/>
              <w:right w:val="nil"/>
            </w:tcBorders>
          </w:tcPr>
          <w:p w14:paraId="68CD2D12" w14:textId="77777777" w:rsidR="006D3679" w:rsidRPr="00E028B4" w:rsidRDefault="006D3679" w:rsidP="00E028B4">
            <w:pPr>
              <w:spacing w:after="0" w:line="240" w:lineRule="auto"/>
              <w:ind w:left="-72" w:right="-72"/>
              <w:jc w:val="center"/>
              <w:rPr>
                <w:rFonts w:ascii="Times New Roman" w:hAnsi="Times New Roman" w:cs="Times New Roman"/>
                <w:kern w:val="18"/>
                <w:sz w:val="20"/>
                <w:szCs w:val="20"/>
              </w:rPr>
            </w:pPr>
            <w:r w:rsidRPr="00E028B4">
              <w:rPr>
                <w:rFonts w:ascii="Times New Roman" w:hAnsi="Times New Roman" w:cs="Times New Roman"/>
                <w:kern w:val="18"/>
                <w:sz w:val="20"/>
                <w:szCs w:val="20"/>
              </w:rPr>
              <w:t>Weight gain (%)</w:t>
            </w:r>
          </w:p>
        </w:tc>
        <w:tc>
          <w:tcPr>
            <w:tcW w:w="2736" w:type="dxa"/>
            <w:tcBorders>
              <w:left w:val="nil"/>
            </w:tcBorders>
            <w:vAlign w:val="bottom"/>
          </w:tcPr>
          <w:p w14:paraId="2246F065"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42.99±3.92</w:t>
            </w:r>
            <w:r w:rsidRPr="00E028B4">
              <w:rPr>
                <w:rFonts w:ascii="Times New Roman" w:hAnsi="Times New Roman" w:cs="Times New Roman"/>
                <w:sz w:val="20"/>
                <w:szCs w:val="20"/>
                <w:vertAlign w:val="superscript"/>
              </w:rPr>
              <w:t>a</w:t>
            </w:r>
          </w:p>
        </w:tc>
        <w:tc>
          <w:tcPr>
            <w:tcW w:w="2160" w:type="dxa"/>
            <w:vAlign w:val="bottom"/>
          </w:tcPr>
          <w:p w14:paraId="168118E7"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43.70±4.21</w:t>
            </w:r>
            <w:r w:rsidRPr="00E028B4">
              <w:rPr>
                <w:rFonts w:ascii="Times New Roman" w:hAnsi="Times New Roman" w:cs="Times New Roman"/>
                <w:sz w:val="20"/>
                <w:szCs w:val="20"/>
                <w:vertAlign w:val="superscript"/>
              </w:rPr>
              <w:t>a</w:t>
            </w:r>
          </w:p>
        </w:tc>
      </w:tr>
      <w:tr w:rsidR="006D3679" w:rsidRPr="00096C47" w14:paraId="31B3FF51" w14:textId="77777777" w:rsidTr="00CA3903">
        <w:trPr>
          <w:trHeight w:val="140"/>
        </w:trPr>
        <w:tc>
          <w:tcPr>
            <w:tcW w:w="2839" w:type="dxa"/>
            <w:tcBorders>
              <w:top w:val="nil"/>
              <w:bottom w:val="nil"/>
            </w:tcBorders>
          </w:tcPr>
          <w:p w14:paraId="64888C4D" w14:textId="77777777" w:rsidR="006D3679" w:rsidRPr="00E028B4" w:rsidRDefault="006D3679" w:rsidP="00E028B4">
            <w:pPr>
              <w:spacing w:after="0" w:line="240" w:lineRule="auto"/>
              <w:ind w:left="-72" w:right="-72"/>
              <w:jc w:val="center"/>
              <w:rPr>
                <w:rFonts w:ascii="Times New Roman" w:hAnsi="Times New Roman" w:cs="Times New Roman"/>
                <w:kern w:val="18"/>
                <w:sz w:val="20"/>
                <w:szCs w:val="20"/>
              </w:rPr>
            </w:pPr>
            <w:r w:rsidRPr="00E028B4">
              <w:rPr>
                <w:rFonts w:ascii="Times New Roman" w:hAnsi="Times New Roman" w:cs="Times New Roman"/>
                <w:i/>
                <w:kern w:val="18"/>
                <w:sz w:val="20"/>
                <w:szCs w:val="20"/>
              </w:rPr>
              <w:t>PER</w:t>
            </w:r>
          </w:p>
        </w:tc>
        <w:tc>
          <w:tcPr>
            <w:tcW w:w="2736" w:type="dxa"/>
            <w:vAlign w:val="bottom"/>
          </w:tcPr>
          <w:p w14:paraId="657B4534"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12.09±6.36</w:t>
            </w:r>
            <w:r w:rsidRPr="00E028B4">
              <w:rPr>
                <w:rFonts w:ascii="Times New Roman" w:hAnsi="Times New Roman" w:cs="Times New Roman"/>
                <w:sz w:val="20"/>
                <w:szCs w:val="20"/>
                <w:vertAlign w:val="superscript"/>
              </w:rPr>
              <w:t>a</w:t>
            </w:r>
          </w:p>
        </w:tc>
        <w:tc>
          <w:tcPr>
            <w:tcW w:w="2160" w:type="dxa"/>
            <w:vAlign w:val="bottom"/>
          </w:tcPr>
          <w:p w14:paraId="451AD6EC"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12.43±4.12</w:t>
            </w:r>
            <w:r w:rsidRPr="00E028B4">
              <w:rPr>
                <w:rFonts w:ascii="Times New Roman" w:hAnsi="Times New Roman" w:cs="Times New Roman"/>
                <w:sz w:val="20"/>
                <w:szCs w:val="20"/>
                <w:vertAlign w:val="superscript"/>
              </w:rPr>
              <w:t>a</w:t>
            </w:r>
          </w:p>
        </w:tc>
      </w:tr>
      <w:tr w:rsidR="006D3679" w:rsidRPr="00096C47" w14:paraId="3D9B4EAE" w14:textId="77777777" w:rsidTr="00CA3903">
        <w:trPr>
          <w:trHeight w:val="151"/>
        </w:trPr>
        <w:tc>
          <w:tcPr>
            <w:tcW w:w="2839" w:type="dxa"/>
            <w:tcBorders>
              <w:top w:val="nil"/>
              <w:bottom w:val="nil"/>
            </w:tcBorders>
          </w:tcPr>
          <w:p w14:paraId="61568943" w14:textId="77777777" w:rsidR="006D3679" w:rsidRPr="00E028B4" w:rsidRDefault="006D3679" w:rsidP="00E028B4">
            <w:pPr>
              <w:spacing w:after="0" w:line="240" w:lineRule="auto"/>
              <w:ind w:left="-72" w:right="-72"/>
              <w:jc w:val="center"/>
              <w:rPr>
                <w:rFonts w:ascii="Times New Roman" w:hAnsi="Times New Roman" w:cs="Times New Roman"/>
                <w:kern w:val="18"/>
                <w:sz w:val="20"/>
                <w:szCs w:val="20"/>
              </w:rPr>
            </w:pPr>
            <w:r w:rsidRPr="00E028B4">
              <w:rPr>
                <w:rFonts w:ascii="Times New Roman" w:hAnsi="Times New Roman" w:cs="Times New Roman"/>
                <w:i/>
                <w:kern w:val="18"/>
                <w:sz w:val="20"/>
                <w:szCs w:val="20"/>
              </w:rPr>
              <w:t>N</w:t>
            </w:r>
            <w:r w:rsidRPr="00E028B4">
              <w:rPr>
                <w:rFonts w:ascii="Times New Roman" w:hAnsi="Times New Roman" w:cs="Times New Roman"/>
                <w:i/>
                <w:kern w:val="18"/>
                <w:sz w:val="20"/>
                <w:szCs w:val="20"/>
                <w:vertAlign w:val="subscript"/>
              </w:rPr>
              <w:t>m</w:t>
            </w:r>
          </w:p>
        </w:tc>
        <w:tc>
          <w:tcPr>
            <w:tcW w:w="2736" w:type="dxa"/>
            <w:vAlign w:val="bottom"/>
          </w:tcPr>
          <w:p w14:paraId="4FDCAA14"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0.03±0.01</w:t>
            </w:r>
            <w:r w:rsidRPr="00E028B4">
              <w:rPr>
                <w:rFonts w:ascii="Times New Roman" w:hAnsi="Times New Roman" w:cs="Times New Roman"/>
                <w:sz w:val="20"/>
                <w:szCs w:val="20"/>
                <w:vertAlign w:val="superscript"/>
              </w:rPr>
              <w:t>a</w:t>
            </w:r>
          </w:p>
        </w:tc>
        <w:tc>
          <w:tcPr>
            <w:tcW w:w="2160" w:type="dxa"/>
            <w:vAlign w:val="bottom"/>
          </w:tcPr>
          <w:p w14:paraId="5F7599D4"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0.06±0.02</w:t>
            </w:r>
            <w:r w:rsidRPr="00E028B4">
              <w:rPr>
                <w:rFonts w:ascii="Times New Roman" w:hAnsi="Times New Roman" w:cs="Times New Roman"/>
                <w:sz w:val="20"/>
                <w:szCs w:val="20"/>
                <w:vertAlign w:val="superscript"/>
              </w:rPr>
              <w:t>a</w:t>
            </w:r>
          </w:p>
        </w:tc>
      </w:tr>
      <w:tr w:rsidR="006D3679" w:rsidRPr="00096C47" w14:paraId="13B3EFBE" w14:textId="77777777" w:rsidTr="00CA3903">
        <w:trPr>
          <w:trHeight w:val="151"/>
        </w:trPr>
        <w:tc>
          <w:tcPr>
            <w:tcW w:w="2839" w:type="dxa"/>
            <w:tcBorders>
              <w:top w:val="nil"/>
              <w:bottom w:val="nil"/>
            </w:tcBorders>
          </w:tcPr>
          <w:p w14:paraId="0A263BEF" w14:textId="77777777" w:rsidR="006D3679" w:rsidRPr="00E028B4" w:rsidRDefault="006D3679" w:rsidP="00E028B4">
            <w:pPr>
              <w:spacing w:after="0" w:line="240" w:lineRule="auto"/>
              <w:ind w:left="-72" w:right="-72"/>
              <w:jc w:val="center"/>
              <w:rPr>
                <w:rFonts w:ascii="Times New Roman" w:hAnsi="Times New Roman" w:cs="Times New Roman"/>
                <w:kern w:val="18"/>
                <w:sz w:val="20"/>
                <w:szCs w:val="20"/>
              </w:rPr>
            </w:pPr>
            <w:r w:rsidRPr="00E028B4">
              <w:rPr>
                <w:rFonts w:ascii="Times New Roman" w:hAnsi="Times New Roman" w:cs="Times New Roman"/>
                <w:i/>
                <w:kern w:val="18"/>
                <w:sz w:val="20"/>
                <w:szCs w:val="20"/>
              </w:rPr>
              <w:t>GFCE</w:t>
            </w:r>
            <w:r w:rsidRPr="00E028B4">
              <w:rPr>
                <w:rFonts w:ascii="Times New Roman" w:hAnsi="Times New Roman" w:cs="Times New Roman"/>
                <w:kern w:val="18"/>
                <w:sz w:val="20"/>
                <w:szCs w:val="20"/>
              </w:rPr>
              <w:t>%</w:t>
            </w:r>
          </w:p>
        </w:tc>
        <w:tc>
          <w:tcPr>
            <w:tcW w:w="2736" w:type="dxa"/>
            <w:vAlign w:val="bottom"/>
          </w:tcPr>
          <w:p w14:paraId="77D607AD"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430.67±39.04</w:t>
            </w:r>
            <w:r w:rsidRPr="00E028B4">
              <w:rPr>
                <w:rFonts w:ascii="Times New Roman" w:hAnsi="Times New Roman" w:cs="Times New Roman"/>
                <w:sz w:val="20"/>
                <w:szCs w:val="20"/>
                <w:vertAlign w:val="superscript"/>
              </w:rPr>
              <w:t>a</w:t>
            </w:r>
          </w:p>
        </w:tc>
        <w:tc>
          <w:tcPr>
            <w:tcW w:w="2160" w:type="dxa"/>
            <w:vAlign w:val="bottom"/>
          </w:tcPr>
          <w:p w14:paraId="68F17F77"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436.95±42.09</w:t>
            </w:r>
            <w:r w:rsidRPr="00E028B4">
              <w:rPr>
                <w:rFonts w:ascii="Times New Roman" w:hAnsi="Times New Roman" w:cs="Times New Roman"/>
                <w:sz w:val="20"/>
                <w:szCs w:val="20"/>
                <w:vertAlign w:val="superscript"/>
              </w:rPr>
              <w:t>a</w:t>
            </w:r>
          </w:p>
        </w:tc>
      </w:tr>
      <w:tr w:rsidR="006D3679" w:rsidRPr="00096C47" w14:paraId="4BB81363" w14:textId="77777777" w:rsidTr="00CA3903">
        <w:trPr>
          <w:trHeight w:val="151"/>
        </w:trPr>
        <w:tc>
          <w:tcPr>
            <w:tcW w:w="2839" w:type="dxa"/>
            <w:tcBorders>
              <w:top w:val="nil"/>
              <w:bottom w:val="single" w:sz="4" w:space="0" w:color="auto"/>
            </w:tcBorders>
          </w:tcPr>
          <w:p w14:paraId="79011AFF" w14:textId="77777777" w:rsidR="006D3679" w:rsidRPr="00E028B4" w:rsidRDefault="006D3679" w:rsidP="00E028B4">
            <w:pPr>
              <w:spacing w:after="0" w:line="240" w:lineRule="auto"/>
              <w:ind w:left="-72" w:right="-72"/>
              <w:jc w:val="center"/>
              <w:rPr>
                <w:rFonts w:ascii="Times New Roman" w:hAnsi="Times New Roman" w:cs="Times New Roman"/>
                <w:kern w:val="18"/>
                <w:sz w:val="20"/>
                <w:szCs w:val="20"/>
              </w:rPr>
            </w:pPr>
            <w:r w:rsidRPr="00E028B4">
              <w:rPr>
                <w:rFonts w:ascii="Times New Roman" w:hAnsi="Times New Roman" w:cs="Times New Roman"/>
                <w:kern w:val="18"/>
                <w:sz w:val="20"/>
                <w:szCs w:val="20"/>
              </w:rPr>
              <w:t>Condition Factor</w:t>
            </w:r>
          </w:p>
        </w:tc>
        <w:tc>
          <w:tcPr>
            <w:tcW w:w="2736" w:type="dxa"/>
            <w:tcBorders>
              <w:bottom w:val="single" w:sz="4" w:space="0" w:color="auto"/>
            </w:tcBorders>
            <w:vAlign w:val="bottom"/>
          </w:tcPr>
          <w:p w14:paraId="3A7593B6"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1.46±0.15</w:t>
            </w:r>
            <w:r w:rsidRPr="00E028B4">
              <w:rPr>
                <w:rFonts w:ascii="Times New Roman" w:hAnsi="Times New Roman" w:cs="Times New Roman"/>
                <w:sz w:val="20"/>
                <w:szCs w:val="20"/>
                <w:vertAlign w:val="superscript"/>
              </w:rPr>
              <w:t>a</w:t>
            </w:r>
          </w:p>
        </w:tc>
        <w:tc>
          <w:tcPr>
            <w:tcW w:w="2160" w:type="dxa"/>
            <w:tcBorders>
              <w:bottom w:val="single" w:sz="4" w:space="0" w:color="auto"/>
            </w:tcBorders>
            <w:vAlign w:val="bottom"/>
          </w:tcPr>
          <w:p w14:paraId="4BB07652" w14:textId="77777777" w:rsidR="006D3679" w:rsidRPr="00E028B4" w:rsidRDefault="006D3679" w:rsidP="00E028B4">
            <w:pPr>
              <w:spacing w:after="0" w:line="240" w:lineRule="auto"/>
              <w:jc w:val="center"/>
              <w:rPr>
                <w:rFonts w:ascii="Times New Roman" w:hAnsi="Times New Roman" w:cs="Times New Roman"/>
                <w:sz w:val="20"/>
                <w:szCs w:val="20"/>
              </w:rPr>
            </w:pPr>
            <w:r w:rsidRPr="00E028B4">
              <w:rPr>
                <w:rFonts w:ascii="Times New Roman" w:hAnsi="Times New Roman" w:cs="Times New Roman"/>
                <w:sz w:val="20"/>
                <w:szCs w:val="20"/>
              </w:rPr>
              <w:t>1.44±0.13</w:t>
            </w:r>
            <w:r w:rsidRPr="00E028B4">
              <w:rPr>
                <w:rFonts w:ascii="Times New Roman" w:hAnsi="Times New Roman" w:cs="Times New Roman"/>
                <w:sz w:val="20"/>
                <w:szCs w:val="20"/>
                <w:vertAlign w:val="superscript"/>
              </w:rPr>
              <w:t>a</w:t>
            </w:r>
          </w:p>
        </w:tc>
      </w:tr>
    </w:tbl>
    <w:p w14:paraId="6FCC9082" w14:textId="77777777" w:rsidR="006D3679" w:rsidRPr="00096C47" w:rsidRDefault="006D3679" w:rsidP="006D3679">
      <w:pPr>
        <w:spacing w:after="0" w:line="360" w:lineRule="auto"/>
        <w:rPr>
          <w:sz w:val="24"/>
          <w:szCs w:val="24"/>
        </w:rPr>
      </w:pPr>
    </w:p>
    <w:p w14:paraId="15D0B960" w14:textId="77777777" w:rsidR="006D3679" w:rsidRPr="00096C47" w:rsidRDefault="006D3679" w:rsidP="006D3679">
      <w:pPr>
        <w:spacing w:after="0" w:line="360" w:lineRule="auto"/>
        <w:rPr>
          <w:sz w:val="24"/>
          <w:szCs w:val="24"/>
        </w:rPr>
      </w:pPr>
    </w:p>
    <w:p w14:paraId="03644BF4" w14:textId="77777777" w:rsidR="006D3679" w:rsidRPr="00096C47" w:rsidRDefault="006D3679" w:rsidP="006D3679">
      <w:pPr>
        <w:spacing w:after="0" w:line="360" w:lineRule="auto"/>
        <w:rPr>
          <w:sz w:val="24"/>
          <w:szCs w:val="24"/>
        </w:rPr>
      </w:pPr>
    </w:p>
    <w:p w14:paraId="39C28C55" w14:textId="77777777" w:rsidR="006D3679" w:rsidRPr="00096C47" w:rsidRDefault="006D3679" w:rsidP="006D3679">
      <w:pPr>
        <w:spacing w:after="0" w:line="360" w:lineRule="auto"/>
        <w:rPr>
          <w:sz w:val="24"/>
          <w:szCs w:val="24"/>
        </w:rPr>
      </w:pPr>
    </w:p>
    <w:p w14:paraId="778E77A9" w14:textId="77777777" w:rsidR="006D3679" w:rsidRPr="00096C47" w:rsidRDefault="006D3679" w:rsidP="006D3679">
      <w:pPr>
        <w:spacing w:after="0" w:line="360" w:lineRule="auto"/>
        <w:rPr>
          <w:sz w:val="24"/>
          <w:szCs w:val="24"/>
        </w:rPr>
      </w:pPr>
    </w:p>
    <w:p w14:paraId="2F9185FB" w14:textId="77777777" w:rsidR="006D3679" w:rsidRPr="00096C47" w:rsidRDefault="006D3679" w:rsidP="006D3679">
      <w:pPr>
        <w:spacing w:after="0" w:line="360" w:lineRule="auto"/>
        <w:rPr>
          <w:sz w:val="24"/>
          <w:szCs w:val="24"/>
        </w:rPr>
      </w:pPr>
    </w:p>
    <w:p w14:paraId="7CCDC41F" w14:textId="77777777" w:rsidR="006D3679" w:rsidRPr="00096C47" w:rsidRDefault="006D3679" w:rsidP="006D3679">
      <w:pPr>
        <w:spacing w:after="0" w:line="360" w:lineRule="auto"/>
        <w:rPr>
          <w:sz w:val="24"/>
          <w:szCs w:val="24"/>
        </w:rPr>
      </w:pPr>
    </w:p>
    <w:p w14:paraId="7CE9E693" w14:textId="77777777" w:rsidR="006D3679" w:rsidRPr="00096C47" w:rsidRDefault="006D3679" w:rsidP="006D3679">
      <w:pPr>
        <w:spacing w:after="0" w:line="360" w:lineRule="auto"/>
        <w:rPr>
          <w:sz w:val="24"/>
          <w:szCs w:val="24"/>
        </w:rPr>
      </w:pPr>
    </w:p>
    <w:p w14:paraId="74D36B7E" w14:textId="256ED94B" w:rsidR="006D3679" w:rsidRPr="00625CAF" w:rsidRDefault="006D3679" w:rsidP="006D3679">
      <w:pPr>
        <w:spacing w:after="0" w:line="360" w:lineRule="auto"/>
        <w:rPr>
          <w:rFonts w:ascii="Times New Roman" w:hAnsi="Times New Roman" w:cs="Times New Roman"/>
          <w:color w:val="141414"/>
          <w:spacing w:val="-4"/>
          <w:sz w:val="20"/>
          <w:szCs w:val="20"/>
        </w:rPr>
      </w:pPr>
      <w:r w:rsidRPr="00625CAF">
        <w:rPr>
          <w:rFonts w:ascii="Times New Roman" w:hAnsi="Times New Roman" w:cs="Times New Roman"/>
          <w:spacing w:val="-4"/>
          <w:kern w:val="16"/>
          <w:sz w:val="20"/>
          <w:szCs w:val="20"/>
          <w:vertAlign w:val="superscript"/>
        </w:rPr>
        <w:t>a,</w:t>
      </w:r>
      <w:r w:rsidR="00E028B4" w:rsidRPr="00625CAF">
        <w:rPr>
          <w:rFonts w:ascii="Times New Roman" w:hAnsi="Times New Roman" w:cs="Times New Roman"/>
          <w:spacing w:val="-4"/>
          <w:kern w:val="16"/>
          <w:sz w:val="20"/>
          <w:szCs w:val="20"/>
          <w:vertAlign w:val="superscript"/>
        </w:rPr>
        <w:t xml:space="preserve"> </w:t>
      </w:r>
      <w:r w:rsidRPr="00625CAF">
        <w:rPr>
          <w:rFonts w:ascii="Times New Roman" w:hAnsi="Times New Roman" w:cs="Times New Roman"/>
          <w:spacing w:val="-4"/>
          <w:kern w:val="16"/>
          <w:sz w:val="20"/>
          <w:szCs w:val="20"/>
          <w:vertAlign w:val="superscript"/>
        </w:rPr>
        <w:t>b</w:t>
      </w:r>
      <w:r w:rsidR="00E028B4" w:rsidRPr="00625CAF">
        <w:rPr>
          <w:rFonts w:ascii="Times New Roman" w:hAnsi="Times New Roman" w:cs="Times New Roman"/>
          <w:spacing w:val="-4"/>
          <w:kern w:val="16"/>
          <w:sz w:val="20"/>
          <w:szCs w:val="20"/>
          <w:vertAlign w:val="superscript"/>
        </w:rPr>
        <w:t xml:space="preserve"> </w:t>
      </w:r>
      <w:r w:rsidRPr="00625CAF">
        <w:rPr>
          <w:rFonts w:ascii="Times New Roman" w:hAnsi="Times New Roman" w:cs="Times New Roman"/>
          <w:color w:val="141414"/>
          <w:spacing w:val="-4"/>
          <w:sz w:val="20"/>
          <w:szCs w:val="20"/>
        </w:rPr>
        <w:t>values with same superscript in each row are not signi</w:t>
      </w:r>
      <w:r w:rsidRPr="00625CAF">
        <w:rPr>
          <w:rFonts w:ascii="Times New Roman" w:hAnsi="Times New Roman" w:cs="Times New Roman"/>
          <w:color w:val="020202"/>
          <w:spacing w:val="-4"/>
          <w:sz w:val="20"/>
          <w:szCs w:val="20"/>
        </w:rPr>
        <w:t>fi</w:t>
      </w:r>
      <w:r w:rsidRPr="00625CAF">
        <w:rPr>
          <w:rFonts w:ascii="Times New Roman" w:hAnsi="Times New Roman" w:cs="Times New Roman"/>
          <w:color w:val="141414"/>
          <w:spacing w:val="-4"/>
          <w:sz w:val="20"/>
          <w:szCs w:val="20"/>
        </w:rPr>
        <w:t>can</w:t>
      </w:r>
      <w:r w:rsidRPr="00625CAF">
        <w:rPr>
          <w:rFonts w:ascii="Times New Roman" w:hAnsi="Times New Roman" w:cs="Times New Roman"/>
          <w:color w:val="020202"/>
          <w:spacing w:val="-4"/>
          <w:sz w:val="20"/>
          <w:szCs w:val="20"/>
        </w:rPr>
        <w:t>tl</w:t>
      </w:r>
      <w:r w:rsidRPr="00625CAF">
        <w:rPr>
          <w:rFonts w:ascii="Times New Roman" w:hAnsi="Times New Roman" w:cs="Times New Roman"/>
          <w:color w:val="141414"/>
          <w:spacing w:val="-4"/>
          <w:sz w:val="20"/>
          <w:szCs w:val="20"/>
        </w:rPr>
        <w:t>y different (p</w:t>
      </w:r>
      <w:r w:rsidRPr="00625CAF">
        <w:rPr>
          <w:rFonts w:ascii="Times New Roman" w:hAnsi="Times New Roman" w:cs="Times New Roman"/>
          <w:color w:val="545454"/>
          <w:spacing w:val="-4"/>
          <w:sz w:val="20"/>
          <w:szCs w:val="20"/>
        </w:rPr>
        <w:t>&gt;</w:t>
      </w:r>
      <w:r w:rsidRPr="00625CAF">
        <w:rPr>
          <w:rFonts w:ascii="Times New Roman" w:hAnsi="Times New Roman" w:cs="Times New Roman"/>
          <w:color w:val="141414"/>
          <w:spacing w:val="-4"/>
          <w:sz w:val="20"/>
          <w:szCs w:val="20"/>
        </w:rPr>
        <w:t>0</w:t>
      </w:r>
      <w:r w:rsidRPr="00625CAF">
        <w:rPr>
          <w:rFonts w:ascii="Times New Roman" w:hAnsi="Times New Roman" w:cs="Times New Roman"/>
          <w:color w:val="020202"/>
          <w:spacing w:val="-4"/>
          <w:sz w:val="20"/>
          <w:szCs w:val="20"/>
        </w:rPr>
        <w:t>.</w:t>
      </w:r>
      <w:r w:rsidRPr="00625CAF">
        <w:rPr>
          <w:rFonts w:ascii="Times New Roman" w:hAnsi="Times New Roman" w:cs="Times New Roman"/>
          <w:color w:val="141414"/>
          <w:spacing w:val="-4"/>
          <w:sz w:val="20"/>
          <w:szCs w:val="20"/>
        </w:rPr>
        <w:t>05)</w:t>
      </w:r>
    </w:p>
    <w:p w14:paraId="574A7BA2" w14:textId="28156D27" w:rsidR="006D3679" w:rsidRPr="00625CAF" w:rsidRDefault="00625CAF" w:rsidP="00625CAF">
      <w:pPr>
        <w:autoSpaceDE w:val="0"/>
        <w:autoSpaceDN w:val="0"/>
        <w:adjustRightInd w:val="0"/>
        <w:spacing w:after="0" w:line="240" w:lineRule="auto"/>
        <w:ind w:right="-93"/>
        <w:jc w:val="both"/>
        <w:rPr>
          <w:rFonts w:ascii="Times New Roman" w:hAnsi="Times New Roman" w:cs="Times New Roman"/>
          <w:spacing w:val="-4"/>
          <w:kern w:val="16"/>
          <w:sz w:val="20"/>
          <w:szCs w:val="20"/>
        </w:rPr>
      </w:pPr>
      <w:r w:rsidRPr="00625CAF">
        <w:rPr>
          <w:rFonts w:ascii="Times New Roman" w:hAnsi="Times New Roman" w:cs="Times New Roman"/>
          <w:iCs/>
          <w:spacing w:val="-4"/>
          <w:kern w:val="16"/>
          <w:sz w:val="20"/>
          <w:szCs w:val="20"/>
        </w:rPr>
        <w:t>Where</w:t>
      </w:r>
      <w:r>
        <w:rPr>
          <w:rFonts w:ascii="Times New Roman" w:hAnsi="Times New Roman" w:cs="Times New Roman"/>
          <w:i/>
          <w:spacing w:val="-4"/>
          <w:kern w:val="16"/>
          <w:sz w:val="20"/>
          <w:szCs w:val="20"/>
        </w:rPr>
        <w:t xml:space="preserve">: </w:t>
      </w:r>
      <w:r w:rsidR="006D3679" w:rsidRPr="00625CAF">
        <w:rPr>
          <w:rFonts w:ascii="Times New Roman" w:hAnsi="Times New Roman" w:cs="Times New Roman"/>
          <w:i/>
          <w:spacing w:val="-4"/>
          <w:kern w:val="16"/>
          <w:sz w:val="20"/>
          <w:szCs w:val="20"/>
        </w:rPr>
        <w:t>SGR</w:t>
      </w:r>
      <w:r w:rsidR="006D3679" w:rsidRPr="00625CAF">
        <w:rPr>
          <w:rFonts w:ascii="Times New Roman" w:hAnsi="Times New Roman" w:cs="Times New Roman"/>
          <w:spacing w:val="-4"/>
          <w:kern w:val="16"/>
          <w:sz w:val="20"/>
          <w:szCs w:val="20"/>
        </w:rPr>
        <w:t xml:space="preserve">= Specific Growth </w:t>
      </w:r>
      <w:r w:rsidRPr="00625CAF">
        <w:rPr>
          <w:rFonts w:ascii="Times New Roman" w:hAnsi="Times New Roman" w:cs="Times New Roman"/>
          <w:spacing w:val="-4"/>
          <w:kern w:val="16"/>
          <w:sz w:val="20"/>
          <w:szCs w:val="20"/>
        </w:rPr>
        <w:t>rate, ADWG</w:t>
      </w:r>
      <w:r w:rsidR="006D3679" w:rsidRPr="00625CAF">
        <w:rPr>
          <w:rFonts w:ascii="Times New Roman" w:hAnsi="Times New Roman" w:cs="Times New Roman"/>
          <w:spacing w:val="-4"/>
          <w:kern w:val="16"/>
          <w:sz w:val="20"/>
          <w:szCs w:val="20"/>
        </w:rPr>
        <w:t xml:space="preserve"> =   Average daily weight gain     </w:t>
      </w:r>
      <w:r w:rsidR="006D3679" w:rsidRPr="00625CAF">
        <w:rPr>
          <w:rFonts w:ascii="Times New Roman" w:hAnsi="Times New Roman" w:cs="Times New Roman"/>
          <w:i/>
          <w:spacing w:val="-4"/>
          <w:kern w:val="16"/>
          <w:sz w:val="20"/>
          <w:szCs w:val="20"/>
        </w:rPr>
        <w:t>FCR</w:t>
      </w:r>
      <w:r w:rsidR="006D3679" w:rsidRPr="00625CAF">
        <w:rPr>
          <w:rFonts w:ascii="Times New Roman" w:hAnsi="Times New Roman" w:cs="Times New Roman"/>
          <w:spacing w:val="-4"/>
          <w:kern w:val="16"/>
          <w:sz w:val="20"/>
          <w:szCs w:val="20"/>
        </w:rPr>
        <w:t xml:space="preserve">= Feed conversion ratio </w:t>
      </w:r>
    </w:p>
    <w:p w14:paraId="5F75E02C" w14:textId="252082F5" w:rsidR="00E01252" w:rsidRPr="00625CAF" w:rsidRDefault="006D3679" w:rsidP="00625CAF">
      <w:pPr>
        <w:autoSpaceDE w:val="0"/>
        <w:autoSpaceDN w:val="0"/>
        <w:adjustRightInd w:val="0"/>
        <w:spacing w:after="0" w:line="240" w:lineRule="auto"/>
        <w:ind w:right="-93"/>
        <w:jc w:val="both"/>
        <w:rPr>
          <w:rFonts w:ascii="Times New Roman" w:hAnsi="Times New Roman" w:cs="Times New Roman"/>
          <w:spacing w:val="-4"/>
          <w:kern w:val="16"/>
          <w:sz w:val="20"/>
          <w:szCs w:val="20"/>
        </w:rPr>
      </w:pPr>
      <w:r w:rsidRPr="00625CAF">
        <w:rPr>
          <w:rFonts w:ascii="Times New Roman" w:hAnsi="Times New Roman" w:cs="Times New Roman"/>
          <w:i/>
          <w:spacing w:val="-4"/>
          <w:kern w:val="16"/>
          <w:sz w:val="20"/>
          <w:szCs w:val="20"/>
        </w:rPr>
        <w:t>PER</w:t>
      </w:r>
      <w:r w:rsidRPr="00625CAF">
        <w:rPr>
          <w:rFonts w:ascii="Times New Roman" w:hAnsi="Times New Roman" w:cs="Times New Roman"/>
          <w:spacing w:val="-4"/>
          <w:kern w:val="16"/>
          <w:sz w:val="20"/>
          <w:szCs w:val="20"/>
        </w:rPr>
        <w:t xml:space="preserve"> = Protein-energy </w:t>
      </w:r>
      <w:r w:rsidR="00E028B4" w:rsidRPr="00625CAF">
        <w:rPr>
          <w:rFonts w:ascii="Times New Roman" w:hAnsi="Times New Roman" w:cs="Times New Roman"/>
          <w:spacing w:val="-4"/>
          <w:kern w:val="16"/>
          <w:sz w:val="20"/>
          <w:szCs w:val="20"/>
        </w:rPr>
        <w:t>ratio,</w:t>
      </w:r>
      <w:r w:rsidRPr="00625CAF">
        <w:rPr>
          <w:rFonts w:ascii="Times New Roman" w:hAnsi="Times New Roman" w:cs="Times New Roman"/>
          <w:spacing w:val="-4"/>
          <w:kern w:val="16"/>
          <w:sz w:val="20"/>
          <w:szCs w:val="20"/>
        </w:rPr>
        <w:t xml:space="preserve"> </w:t>
      </w:r>
      <w:r w:rsidRPr="00625CAF">
        <w:rPr>
          <w:rFonts w:ascii="Times New Roman" w:hAnsi="Times New Roman" w:cs="Times New Roman"/>
          <w:i/>
          <w:spacing w:val="-4"/>
          <w:kern w:val="16"/>
          <w:sz w:val="20"/>
          <w:szCs w:val="20"/>
        </w:rPr>
        <w:t>N</w:t>
      </w:r>
      <w:r w:rsidRPr="00625CAF">
        <w:rPr>
          <w:rFonts w:ascii="Times New Roman" w:hAnsi="Times New Roman" w:cs="Times New Roman"/>
          <w:i/>
          <w:spacing w:val="-4"/>
          <w:kern w:val="16"/>
          <w:sz w:val="20"/>
          <w:szCs w:val="20"/>
          <w:vertAlign w:val="subscript"/>
        </w:rPr>
        <w:t>m</w:t>
      </w:r>
      <w:r w:rsidRPr="00625CAF">
        <w:rPr>
          <w:rFonts w:ascii="Times New Roman" w:hAnsi="Times New Roman" w:cs="Times New Roman"/>
          <w:spacing w:val="-4"/>
          <w:kern w:val="16"/>
          <w:sz w:val="20"/>
          <w:szCs w:val="20"/>
        </w:rPr>
        <w:t xml:space="preserve"> = Nitrogen </w:t>
      </w:r>
      <w:r w:rsidR="00625CAF" w:rsidRPr="00625CAF">
        <w:rPr>
          <w:rFonts w:ascii="Times New Roman" w:hAnsi="Times New Roman" w:cs="Times New Roman"/>
          <w:spacing w:val="-4"/>
          <w:kern w:val="16"/>
          <w:sz w:val="20"/>
          <w:szCs w:val="20"/>
        </w:rPr>
        <w:t>metabolism, GFCE</w:t>
      </w:r>
      <w:r w:rsidRPr="00625CAF">
        <w:rPr>
          <w:rFonts w:ascii="Times New Roman" w:hAnsi="Times New Roman" w:cs="Times New Roman"/>
          <w:spacing w:val="-4"/>
          <w:kern w:val="16"/>
          <w:sz w:val="20"/>
          <w:szCs w:val="20"/>
        </w:rPr>
        <w:t xml:space="preserve"> % = Gross feed conversion efficiency </w:t>
      </w:r>
    </w:p>
    <w:p w14:paraId="12FAFA2C" w14:textId="77777777" w:rsidR="008174EF" w:rsidRPr="00AA0EDB" w:rsidRDefault="008174EF" w:rsidP="00625CAF">
      <w:pPr>
        <w:spacing w:after="0" w:line="360" w:lineRule="auto"/>
        <w:jc w:val="both"/>
        <w:rPr>
          <w:b/>
          <w:sz w:val="14"/>
          <w:szCs w:val="14"/>
        </w:rPr>
      </w:pPr>
    </w:p>
    <w:p w14:paraId="6FDE4282" w14:textId="40B6E6B3" w:rsidR="006D3679" w:rsidRPr="00AA0EDB" w:rsidRDefault="007A28A0" w:rsidP="006D3679">
      <w:pPr>
        <w:spacing w:after="0" w:line="360" w:lineRule="auto"/>
        <w:rPr>
          <w:rFonts w:ascii="Times New Roman" w:hAnsi="Times New Roman" w:cs="Times New Roman"/>
          <w:b/>
          <w:sz w:val="20"/>
          <w:szCs w:val="20"/>
        </w:rPr>
      </w:pPr>
      <w:r w:rsidRPr="00AA0EDB">
        <w:rPr>
          <w:rFonts w:ascii="Times New Roman" w:hAnsi="Times New Roman" w:cs="Times New Roman"/>
          <w:b/>
          <w:sz w:val="20"/>
          <w:szCs w:val="20"/>
        </w:rPr>
        <w:t xml:space="preserve">4. </w:t>
      </w:r>
      <w:r w:rsidR="006D3679" w:rsidRPr="00AA0EDB">
        <w:rPr>
          <w:rFonts w:ascii="Times New Roman" w:hAnsi="Times New Roman" w:cs="Times New Roman"/>
          <w:b/>
          <w:sz w:val="20"/>
          <w:szCs w:val="20"/>
        </w:rPr>
        <w:t>Discussion</w:t>
      </w:r>
    </w:p>
    <w:p w14:paraId="5401C19C" w14:textId="47DDDAC0" w:rsidR="00000E34" w:rsidRPr="00000E34" w:rsidRDefault="006D3679" w:rsidP="00000E34">
      <w:pPr>
        <w:spacing w:after="0" w:line="240" w:lineRule="auto"/>
        <w:ind w:firstLine="720"/>
        <w:jc w:val="both"/>
        <w:rPr>
          <w:rFonts w:ascii="Times New Roman" w:hAnsi="Times New Roman" w:cs="Times New Roman"/>
          <w:sz w:val="20"/>
          <w:szCs w:val="20"/>
        </w:rPr>
      </w:pPr>
      <w:r w:rsidRPr="00000E34">
        <w:rPr>
          <w:rFonts w:ascii="Times New Roman" w:hAnsi="Times New Roman" w:cs="Times New Roman"/>
          <w:sz w:val="20"/>
          <w:szCs w:val="20"/>
        </w:rPr>
        <w:t xml:space="preserve">The </w:t>
      </w:r>
      <w:r w:rsidR="00795F3F" w:rsidRPr="00000E34">
        <w:rPr>
          <w:rFonts w:ascii="Times New Roman" w:hAnsi="Times New Roman" w:cs="Times New Roman"/>
          <w:sz w:val="20"/>
          <w:szCs w:val="20"/>
        </w:rPr>
        <w:t>condition factor</w:t>
      </w:r>
      <w:r w:rsidRPr="00000E34">
        <w:rPr>
          <w:rFonts w:ascii="Times New Roman" w:hAnsi="Times New Roman" w:cs="Times New Roman"/>
          <w:sz w:val="20"/>
          <w:szCs w:val="20"/>
        </w:rPr>
        <w:t xml:space="preserve"> (Wellbeing) of the fish revealed higher value with the offspring from broodstock induced with artificial hormones (Ovaprim) while the least value of condition factor was observed in the treatment with pituitary extract but analysis revealed that there was not significant (P&gt;0.05) difference among the two treatments.</w:t>
      </w:r>
      <w:r w:rsidR="00D553D7">
        <w:rPr>
          <w:rFonts w:ascii="Times New Roman" w:hAnsi="Times New Roman" w:cs="Times New Roman"/>
          <w:sz w:val="20"/>
          <w:szCs w:val="20"/>
        </w:rPr>
        <w:t xml:space="preserve"> This is in agreement with the report of </w:t>
      </w:r>
      <w:r w:rsidR="00D553D7" w:rsidRPr="00D553D7">
        <w:rPr>
          <w:rFonts w:ascii="Times New Roman" w:hAnsi="Times New Roman" w:cs="Times New Roman"/>
          <w:sz w:val="20"/>
          <w:szCs w:val="20"/>
        </w:rPr>
        <w:t xml:space="preserve">Otoh and Udo (2018); Otoh, </w:t>
      </w:r>
      <w:r w:rsidR="00D553D7" w:rsidRPr="00D553D7">
        <w:rPr>
          <w:rFonts w:ascii="Times New Roman" w:hAnsi="Times New Roman" w:cs="Times New Roman"/>
          <w:i/>
          <w:iCs/>
          <w:sz w:val="20"/>
          <w:szCs w:val="20"/>
        </w:rPr>
        <w:t>et.al</w:t>
      </w:r>
      <w:r w:rsidR="00D553D7" w:rsidRPr="00D553D7">
        <w:rPr>
          <w:rFonts w:ascii="Times New Roman" w:hAnsi="Times New Roman" w:cs="Times New Roman"/>
          <w:sz w:val="20"/>
          <w:szCs w:val="20"/>
        </w:rPr>
        <w:t xml:space="preserve"> 2023b.</w:t>
      </w:r>
      <w:r w:rsidR="00D553D7">
        <w:rPr>
          <w:sz w:val="24"/>
          <w:szCs w:val="24"/>
        </w:rPr>
        <w:t xml:space="preserve"> </w:t>
      </w:r>
      <w:r w:rsidRPr="00000E34">
        <w:rPr>
          <w:rFonts w:ascii="Times New Roman" w:hAnsi="Times New Roman" w:cs="Times New Roman"/>
          <w:sz w:val="20"/>
          <w:szCs w:val="20"/>
        </w:rPr>
        <w:t xml:space="preserve">There was no significant (P&gt;0.05) difference in the specific growth rate (S.G.R), Food Conversion Ratio (F.C.R) and Protein Efficiency Ratio (P.E.R) </w:t>
      </w:r>
      <w:r w:rsidR="00000E34" w:rsidRPr="00000E34">
        <w:rPr>
          <w:rFonts w:ascii="Times New Roman" w:hAnsi="Times New Roman" w:cs="Times New Roman"/>
          <w:sz w:val="20"/>
          <w:szCs w:val="20"/>
        </w:rPr>
        <w:t>in both</w:t>
      </w:r>
      <w:r w:rsidRPr="00000E34">
        <w:rPr>
          <w:rFonts w:ascii="Times New Roman" w:hAnsi="Times New Roman" w:cs="Times New Roman"/>
          <w:sz w:val="20"/>
          <w:szCs w:val="20"/>
        </w:rPr>
        <w:t xml:space="preserve"> </w:t>
      </w:r>
      <w:r w:rsidR="00000E34" w:rsidRPr="00000E34">
        <w:rPr>
          <w:rFonts w:ascii="Times New Roman" w:hAnsi="Times New Roman" w:cs="Times New Roman"/>
          <w:sz w:val="20"/>
          <w:szCs w:val="20"/>
        </w:rPr>
        <w:t>treatments</w:t>
      </w:r>
      <w:r w:rsidRPr="00000E34">
        <w:rPr>
          <w:rFonts w:ascii="Times New Roman" w:hAnsi="Times New Roman" w:cs="Times New Roman"/>
          <w:sz w:val="20"/>
          <w:szCs w:val="20"/>
        </w:rPr>
        <w:t>.</w:t>
      </w:r>
      <w:r w:rsidR="00260C0A" w:rsidRPr="00000E34">
        <w:rPr>
          <w:rFonts w:ascii="Times New Roman" w:hAnsi="Times New Roman" w:cs="Times New Roman"/>
          <w:sz w:val="20"/>
          <w:szCs w:val="20"/>
        </w:rPr>
        <w:t xml:space="preserve">  </w:t>
      </w:r>
    </w:p>
    <w:p w14:paraId="3890BB33" w14:textId="59A1796B" w:rsidR="00D553D7" w:rsidRPr="00D553D7" w:rsidRDefault="006D3679" w:rsidP="00D553D7">
      <w:pPr>
        <w:spacing w:after="0" w:line="240" w:lineRule="auto"/>
        <w:ind w:firstLine="720"/>
        <w:jc w:val="both"/>
        <w:rPr>
          <w:rFonts w:ascii="Times New Roman" w:hAnsi="Times New Roman" w:cs="Times New Roman"/>
          <w:sz w:val="20"/>
          <w:szCs w:val="20"/>
        </w:rPr>
      </w:pPr>
      <w:r w:rsidRPr="00D553D7">
        <w:rPr>
          <w:rFonts w:ascii="Times New Roman" w:hAnsi="Times New Roman" w:cs="Times New Roman"/>
          <w:sz w:val="20"/>
          <w:szCs w:val="20"/>
        </w:rPr>
        <w:t xml:space="preserve">This result revealed that, both </w:t>
      </w:r>
      <w:r w:rsidR="00000E34" w:rsidRPr="00D553D7">
        <w:rPr>
          <w:rFonts w:ascii="Times New Roman" w:hAnsi="Times New Roman" w:cs="Times New Roman"/>
          <w:sz w:val="20"/>
          <w:szCs w:val="20"/>
        </w:rPr>
        <w:t>artificial (</w:t>
      </w:r>
      <w:r w:rsidRPr="00D553D7">
        <w:rPr>
          <w:rFonts w:ascii="Times New Roman" w:hAnsi="Times New Roman" w:cs="Times New Roman"/>
          <w:sz w:val="20"/>
          <w:szCs w:val="20"/>
        </w:rPr>
        <w:t>ovaprim) and natural Hormones (</w:t>
      </w:r>
      <w:r w:rsidR="00000E34" w:rsidRPr="00D553D7">
        <w:rPr>
          <w:rFonts w:ascii="Times New Roman" w:hAnsi="Times New Roman" w:cs="Times New Roman"/>
          <w:sz w:val="20"/>
          <w:szCs w:val="20"/>
        </w:rPr>
        <w:t>pituitary extract</w:t>
      </w:r>
      <w:r w:rsidRPr="00D553D7">
        <w:rPr>
          <w:rFonts w:ascii="Times New Roman" w:hAnsi="Times New Roman" w:cs="Times New Roman"/>
          <w:sz w:val="20"/>
          <w:szCs w:val="20"/>
        </w:rPr>
        <w:t>) performed equally in terms of growth performances of the offspring</w:t>
      </w:r>
      <w:r w:rsidR="00000E34" w:rsidRPr="00D553D7">
        <w:rPr>
          <w:rFonts w:ascii="Times New Roman" w:hAnsi="Times New Roman" w:cs="Times New Roman"/>
          <w:sz w:val="20"/>
          <w:szCs w:val="20"/>
        </w:rPr>
        <w:t>.</w:t>
      </w:r>
      <w:r w:rsidRPr="00D553D7">
        <w:rPr>
          <w:rFonts w:ascii="Times New Roman" w:hAnsi="Times New Roman" w:cs="Times New Roman"/>
          <w:sz w:val="20"/>
          <w:szCs w:val="20"/>
        </w:rPr>
        <w:t xml:space="preserve"> </w:t>
      </w:r>
      <w:r w:rsidR="00000E34" w:rsidRPr="00D553D7">
        <w:rPr>
          <w:rFonts w:ascii="Times New Roman" w:hAnsi="Times New Roman" w:cs="Times New Roman"/>
          <w:sz w:val="20"/>
          <w:szCs w:val="20"/>
        </w:rPr>
        <w:t>T</w:t>
      </w:r>
      <w:r w:rsidRPr="00D553D7">
        <w:rPr>
          <w:rFonts w:ascii="Times New Roman" w:hAnsi="Times New Roman" w:cs="Times New Roman"/>
          <w:sz w:val="20"/>
          <w:szCs w:val="20"/>
        </w:rPr>
        <w:t xml:space="preserve">he result </w:t>
      </w:r>
      <w:r w:rsidR="000C2AFC" w:rsidRPr="00D553D7">
        <w:rPr>
          <w:rFonts w:ascii="Times New Roman" w:hAnsi="Times New Roman" w:cs="Times New Roman"/>
          <w:sz w:val="20"/>
          <w:szCs w:val="20"/>
        </w:rPr>
        <w:t>agrees</w:t>
      </w:r>
      <w:r w:rsidRPr="00D553D7">
        <w:rPr>
          <w:rFonts w:ascii="Times New Roman" w:hAnsi="Times New Roman" w:cs="Times New Roman"/>
          <w:sz w:val="20"/>
          <w:szCs w:val="20"/>
        </w:rPr>
        <w:t xml:space="preserve"> </w:t>
      </w:r>
      <w:r w:rsidR="00000E34" w:rsidRPr="00D553D7">
        <w:rPr>
          <w:rFonts w:ascii="Times New Roman" w:hAnsi="Times New Roman" w:cs="Times New Roman"/>
          <w:sz w:val="20"/>
          <w:szCs w:val="20"/>
        </w:rPr>
        <w:t xml:space="preserve">favorably </w:t>
      </w:r>
      <w:r w:rsidRPr="00D553D7">
        <w:rPr>
          <w:rFonts w:ascii="Times New Roman" w:hAnsi="Times New Roman" w:cs="Times New Roman"/>
          <w:sz w:val="20"/>
          <w:szCs w:val="20"/>
        </w:rPr>
        <w:t xml:space="preserve">with </w:t>
      </w:r>
      <w:r w:rsidR="000C2AFC" w:rsidRPr="00D553D7">
        <w:rPr>
          <w:rFonts w:ascii="Times New Roman" w:hAnsi="Times New Roman" w:cs="Times New Roman"/>
          <w:sz w:val="20"/>
          <w:szCs w:val="20"/>
        </w:rPr>
        <w:t xml:space="preserve">the findings of </w:t>
      </w:r>
      <w:r w:rsidRPr="00D553D7">
        <w:rPr>
          <w:rFonts w:ascii="Times New Roman" w:hAnsi="Times New Roman" w:cs="Times New Roman"/>
          <w:sz w:val="20"/>
          <w:szCs w:val="20"/>
        </w:rPr>
        <w:t>Otoh</w:t>
      </w:r>
      <w:r w:rsidR="000C2AFC" w:rsidRPr="00D553D7">
        <w:rPr>
          <w:rFonts w:ascii="Times New Roman" w:hAnsi="Times New Roman" w:cs="Times New Roman"/>
          <w:sz w:val="20"/>
          <w:szCs w:val="20"/>
        </w:rPr>
        <w:t>,</w:t>
      </w:r>
      <w:r w:rsidRPr="00D553D7">
        <w:rPr>
          <w:rFonts w:ascii="Times New Roman" w:hAnsi="Times New Roman" w:cs="Times New Roman"/>
          <w:sz w:val="20"/>
          <w:szCs w:val="20"/>
        </w:rPr>
        <w:t xml:space="preserve"> </w:t>
      </w:r>
      <w:r w:rsidRPr="00D553D7">
        <w:rPr>
          <w:rFonts w:ascii="Times New Roman" w:hAnsi="Times New Roman" w:cs="Times New Roman"/>
          <w:i/>
          <w:iCs/>
          <w:sz w:val="20"/>
          <w:szCs w:val="20"/>
        </w:rPr>
        <w:t>et</w:t>
      </w:r>
      <w:r w:rsidR="00000E34" w:rsidRPr="00D553D7">
        <w:rPr>
          <w:rFonts w:ascii="Times New Roman" w:hAnsi="Times New Roman" w:cs="Times New Roman"/>
          <w:i/>
          <w:iCs/>
          <w:sz w:val="20"/>
          <w:szCs w:val="20"/>
        </w:rPr>
        <w:t>.</w:t>
      </w:r>
      <w:r w:rsidRPr="00D553D7">
        <w:rPr>
          <w:rFonts w:ascii="Times New Roman" w:hAnsi="Times New Roman" w:cs="Times New Roman"/>
          <w:i/>
          <w:iCs/>
          <w:sz w:val="20"/>
          <w:szCs w:val="20"/>
        </w:rPr>
        <w:t>al</w:t>
      </w:r>
      <w:r w:rsidR="00000E34" w:rsidRPr="00D553D7">
        <w:rPr>
          <w:rFonts w:ascii="Times New Roman" w:hAnsi="Times New Roman" w:cs="Times New Roman"/>
          <w:sz w:val="20"/>
          <w:szCs w:val="20"/>
        </w:rPr>
        <w:t xml:space="preserve"> </w:t>
      </w:r>
      <w:r w:rsidR="00000E34" w:rsidRPr="00236913">
        <w:rPr>
          <w:rFonts w:ascii="Times New Roman" w:hAnsi="Times New Roman" w:cs="Times New Roman"/>
          <w:sz w:val="20"/>
          <w:szCs w:val="20"/>
        </w:rPr>
        <w:t>(</w:t>
      </w:r>
      <w:r w:rsidR="00236913" w:rsidRPr="00236913">
        <w:rPr>
          <w:rFonts w:ascii="Times New Roman" w:hAnsi="Times New Roman" w:cs="Times New Roman"/>
          <w:sz w:val="20"/>
          <w:szCs w:val="20"/>
        </w:rPr>
        <w:t>2023</w:t>
      </w:r>
      <w:r w:rsidR="00D72B28">
        <w:rPr>
          <w:rFonts w:ascii="Times New Roman" w:hAnsi="Times New Roman" w:cs="Times New Roman"/>
          <w:sz w:val="20"/>
          <w:szCs w:val="20"/>
        </w:rPr>
        <w:t xml:space="preserve"> a</w:t>
      </w:r>
      <w:r w:rsidR="00236913" w:rsidRPr="00236913">
        <w:rPr>
          <w:rFonts w:ascii="Times New Roman" w:hAnsi="Times New Roman" w:cs="Times New Roman"/>
          <w:sz w:val="20"/>
          <w:szCs w:val="20"/>
        </w:rPr>
        <w:t>)</w:t>
      </w:r>
      <w:r w:rsidR="000C2AFC" w:rsidRPr="00D553D7">
        <w:rPr>
          <w:rFonts w:ascii="Times New Roman" w:hAnsi="Times New Roman" w:cs="Times New Roman"/>
          <w:sz w:val="20"/>
          <w:szCs w:val="20"/>
        </w:rPr>
        <w:t xml:space="preserve"> that</w:t>
      </w:r>
      <w:r w:rsidRPr="00D553D7">
        <w:rPr>
          <w:rFonts w:ascii="Times New Roman" w:hAnsi="Times New Roman" w:cs="Times New Roman"/>
          <w:sz w:val="20"/>
          <w:szCs w:val="20"/>
        </w:rPr>
        <w:t xml:space="preserve"> both ovaprim </w:t>
      </w:r>
      <w:r w:rsidR="000C2AFC" w:rsidRPr="00D553D7">
        <w:rPr>
          <w:rFonts w:ascii="Times New Roman" w:hAnsi="Times New Roman" w:cs="Times New Roman"/>
          <w:sz w:val="20"/>
          <w:szCs w:val="20"/>
        </w:rPr>
        <w:t>and</w:t>
      </w:r>
      <w:r w:rsidRPr="00D553D7">
        <w:rPr>
          <w:rFonts w:ascii="Times New Roman" w:hAnsi="Times New Roman" w:cs="Times New Roman"/>
          <w:sz w:val="20"/>
          <w:szCs w:val="20"/>
        </w:rPr>
        <w:t xml:space="preserve"> </w:t>
      </w:r>
      <w:r w:rsidR="000C2AFC" w:rsidRPr="00D553D7">
        <w:rPr>
          <w:rFonts w:ascii="Times New Roman" w:hAnsi="Times New Roman" w:cs="Times New Roman"/>
          <w:sz w:val="20"/>
          <w:szCs w:val="20"/>
        </w:rPr>
        <w:t xml:space="preserve">pituitary extract </w:t>
      </w:r>
      <w:r w:rsidRPr="00D553D7">
        <w:rPr>
          <w:rFonts w:ascii="Times New Roman" w:hAnsi="Times New Roman" w:cs="Times New Roman"/>
          <w:sz w:val="20"/>
          <w:szCs w:val="20"/>
        </w:rPr>
        <w:t xml:space="preserve">are good to be used for artificial propagation of African catfish. However, initial length and weight of the offspring from both treatments were observed to increase with culture period. Similar growth conditions were observed by Otoh and Udoh 2018c, </w:t>
      </w:r>
      <w:proofErr w:type="spellStart"/>
      <w:r w:rsidRPr="00D553D7">
        <w:rPr>
          <w:rFonts w:ascii="Times New Roman" w:hAnsi="Times New Roman" w:cs="Times New Roman"/>
          <w:sz w:val="20"/>
          <w:szCs w:val="20"/>
        </w:rPr>
        <w:t>Nlewadim</w:t>
      </w:r>
      <w:proofErr w:type="spellEnd"/>
      <w:r w:rsidR="000C2AFC" w:rsidRPr="00D553D7">
        <w:rPr>
          <w:rFonts w:ascii="Times New Roman" w:hAnsi="Times New Roman" w:cs="Times New Roman"/>
          <w:sz w:val="20"/>
          <w:szCs w:val="20"/>
        </w:rPr>
        <w:t>,</w:t>
      </w:r>
      <w:r w:rsidRPr="00D553D7">
        <w:rPr>
          <w:rFonts w:ascii="Times New Roman" w:hAnsi="Times New Roman" w:cs="Times New Roman"/>
          <w:sz w:val="20"/>
          <w:szCs w:val="20"/>
        </w:rPr>
        <w:t xml:space="preserve"> </w:t>
      </w:r>
      <w:r w:rsidRPr="00D553D7">
        <w:rPr>
          <w:rFonts w:ascii="Times New Roman" w:hAnsi="Times New Roman" w:cs="Times New Roman"/>
          <w:i/>
          <w:iCs/>
          <w:sz w:val="20"/>
          <w:szCs w:val="20"/>
        </w:rPr>
        <w:t>et</w:t>
      </w:r>
      <w:r w:rsidR="000C2AFC" w:rsidRPr="00D553D7">
        <w:rPr>
          <w:rFonts w:ascii="Times New Roman" w:hAnsi="Times New Roman" w:cs="Times New Roman"/>
          <w:i/>
          <w:iCs/>
          <w:sz w:val="20"/>
          <w:szCs w:val="20"/>
        </w:rPr>
        <w:t>.</w:t>
      </w:r>
      <w:r w:rsidRPr="00D553D7">
        <w:rPr>
          <w:rFonts w:ascii="Times New Roman" w:hAnsi="Times New Roman" w:cs="Times New Roman"/>
          <w:i/>
          <w:iCs/>
          <w:sz w:val="20"/>
          <w:szCs w:val="20"/>
        </w:rPr>
        <w:t>al</w:t>
      </w:r>
      <w:r w:rsidRPr="00D553D7">
        <w:rPr>
          <w:rFonts w:ascii="Times New Roman" w:hAnsi="Times New Roman" w:cs="Times New Roman"/>
          <w:sz w:val="20"/>
          <w:szCs w:val="20"/>
        </w:rPr>
        <w:t xml:space="preserve"> 2011).  Th</w:t>
      </w:r>
      <w:r w:rsidR="000C2AFC" w:rsidRPr="00D553D7">
        <w:rPr>
          <w:rFonts w:ascii="Times New Roman" w:hAnsi="Times New Roman" w:cs="Times New Roman"/>
          <w:sz w:val="20"/>
          <w:szCs w:val="20"/>
        </w:rPr>
        <w:t>is</w:t>
      </w:r>
      <w:r w:rsidRPr="00D553D7">
        <w:rPr>
          <w:rFonts w:ascii="Times New Roman" w:hAnsi="Times New Roman" w:cs="Times New Roman"/>
          <w:sz w:val="20"/>
          <w:szCs w:val="20"/>
        </w:rPr>
        <w:t xml:space="preserve"> could be attributed to similar </w:t>
      </w:r>
      <w:r w:rsidR="00D553D7" w:rsidRPr="00D553D7">
        <w:rPr>
          <w:rFonts w:ascii="Times New Roman" w:hAnsi="Times New Roman" w:cs="Times New Roman"/>
          <w:sz w:val="20"/>
          <w:szCs w:val="20"/>
        </w:rPr>
        <w:t>culture environment</w:t>
      </w:r>
      <w:r w:rsidRPr="00D553D7">
        <w:rPr>
          <w:rFonts w:ascii="Times New Roman" w:hAnsi="Times New Roman" w:cs="Times New Roman"/>
          <w:sz w:val="20"/>
          <w:szCs w:val="20"/>
        </w:rPr>
        <w:t xml:space="preserve"> as observed by management and maintenance of water quality of </w:t>
      </w:r>
      <w:r w:rsidR="000C2AFC" w:rsidRPr="00D553D7">
        <w:rPr>
          <w:rFonts w:ascii="Times New Roman" w:hAnsi="Times New Roman" w:cs="Times New Roman"/>
          <w:sz w:val="20"/>
          <w:szCs w:val="20"/>
        </w:rPr>
        <w:t>the</w:t>
      </w:r>
      <w:r w:rsidRPr="00D553D7">
        <w:rPr>
          <w:rFonts w:ascii="Times New Roman" w:hAnsi="Times New Roman" w:cs="Times New Roman"/>
          <w:sz w:val="20"/>
          <w:szCs w:val="20"/>
        </w:rPr>
        <w:t xml:space="preserve"> culture species.   The result of water quality of this study revealed there was no significant (P&gt;0.05) difference, it could also be attributed to food source that was not different and management system of the hatchery level. Similar resu</w:t>
      </w:r>
      <w:r w:rsidR="0007676F" w:rsidRPr="00D553D7">
        <w:rPr>
          <w:rFonts w:ascii="Times New Roman" w:hAnsi="Times New Roman" w:cs="Times New Roman"/>
          <w:sz w:val="20"/>
          <w:szCs w:val="20"/>
        </w:rPr>
        <w:t xml:space="preserve">lt was also observed by </w:t>
      </w:r>
      <w:proofErr w:type="spellStart"/>
      <w:r w:rsidR="0007676F" w:rsidRPr="00D553D7">
        <w:rPr>
          <w:rFonts w:ascii="Times New Roman" w:hAnsi="Times New Roman" w:cs="Times New Roman"/>
          <w:sz w:val="20"/>
          <w:szCs w:val="20"/>
        </w:rPr>
        <w:t>Nlewadim</w:t>
      </w:r>
      <w:proofErr w:type="spellEnd"/>
      <w:r w:rsidR="000C2AFC" w:rsidRPr="00D553D7">
        <w:rPr>
          <w:rFonts w:ascii="Times New Roman" w:hAnsi="Times New Roman" w:cs="Times New Roman"/>
          <w:sz w:val="20"/>
          <w:szCs w:val="20"/>
        </w:rPr>
        <w:t>,</w:t>
      </w:r>
      <w:r w:rsidR="0007676F" w:rsidRPr="00D553D7">
        <w:rPr>
          <w:rFonts w:ascii="Times New Roman" w:hAnsi="Times New Roman" w:cs="Times New Roman"/>
          <w:sz w:val="20"/>
          <w:szCs w:val="20"/>
        </w:rPr>
        <w:t xml:space="preserve"> </w:t>
      </w:r>
      <w:r w:rsidR="0007676F" w:rsidRPr="00D553D7">
        <w:rPr>
          <w:rFonts w:ascii="Times New Roman" w:hAnsi="Times New Roman" w:cs="Times New Roman"/>
          <w:i/>
          <w:iCs/>
          <w:sz w:val="20"/>
          <w:szCs w:val="20"/>
        </w:rPr>
        <w:t>et</w:t>
      </w:r>
      <w:r w:rsidR="000C2AFC" w:rsidRPr="00D553D7">
        <w:rPr>
          <w:rFonts w:ascii="Times New Roman" w:hAnsi="Times New Roman" w:cs="Times New Roman"/>
          <w:i/>
          <w:iCs/>
          <w:sz w:val="20"/>
          <w:szCs w:val="20"/>
        </w:rPr>
        <w:t>.</w:t>
      </w:r>
      <w:r w:rsidR="0007676F" w:rsidRPr="00D553D7">
        <w:rPr>
          <w:rFonts w:ascii="Times New Roman" w:hAnsi="Times New Roman" w:cs="Times New Roman"/>
          <w:i/>
          <w:iCs/>
          <w:sz w:val="20"/>
          <w:szCs w:val="20"/>
        </w:rPr>
        <w:t>al</w:t>
      </w:r>
      <w:r w:rsidR="0007676F" w:rsidRPr="00D553D7">
        <w:rPr>
          <w:rFonts w:ascii="Times New Roman" w:hAnsi="Times New Roman" w:cs="Times New Roman"/>
          <w:sz w:val="20"/>
          <w:szCs w:val="20"/>
        </w:rPr>
        <w:t xml:space="preserve"> (2011</w:t>
      </w:r>
      <w:r w:rsidRPr="00D553D7">
        <w:rPr>
          <w:rFonts w:ascii="Times New Roman" w:hAnsi="Times New Roman" w:cs="Times New Roman"/>
          <w:sz w:val="20"/>
          <w:szCs w:val="20"/>
        </w:rPr>
        <w:t xml:space="preserve">) </w:t>
      </w:r>
      <w:r w:rsidR="000C2AFC" w:rsidRPr="00D553D7">
        <w:rPr>
          <w:rFonts w:ascii="Times New Roman" w:hAnsi="Times New Roman" w:cs="Times New Roman"/>
          <w:sz w:val="20"/>
          <w:szCs w:val="20"/>
        </w:rPr>
        <w:t>during their</w:t>
      </w:r>
      <w:r w:rsidRPr="00D553D7">
        <w:rPr>
          <w:rFonts w:ascii="Times New Roman" w:hAnsi="Times New Roman" w:cs="Times New Roman"/>
          <w:sz w:val="20"/>
          <w:szCs w:val="20"/>
        </w:rPr>
        <w:t xml:space="preserve"> stud</w:t>
      </w:r>
      <w:r w:rsidR="000C2AFC" w:rsidRPr="00D553D7">
        <w:rPr>
          <w:rFonts w:ascii="Times New Roman" w:hAnsi="Times New Roman" w:cs="Times New Roman"/>
          <w:sz w:val="20"/>
          <w:szCs w:val="20"/>
        </w:rPr>
        <w:t>ies</w:t>
      </w:r>
      <w:r w:rsidRPr="00D553D7">
        <w:rPr>
          <w:rFonts w:ascii="Times New Roman" w:hAnsi="Times New Roman" w:cs="Times New Roman"/>
          <w:sz w:val="20"/>
          <w:szCs w:val="20"/>
        </w:rPr>
        <w:t xml:space="preserve"> on </w:t>
      </w:r>
      <w:r w:rsidR="000C2AFC" w:rsidRPr="00D553D7">
        <w:rPr>
          <w:rFonts w:ascii="Times New Roman" w:hAnsi="Times New Roman" w:cs="Times New Roman"/>
          <w:sz w:val="20"/>
          <w:szCs w:val="20"/>
        </w:rPr>
        <w:t xml:space="preserve">the </w:t>
      </w:r>
      <w:r w:rsidRPr="00D553D7">
        <w:rPr>
          <w:rFonts w:ascii="Times New Roman" w:hAnsi="Times New Roman" w:cs="Times New Roman"/>
          <w:sz w:val="20"/>
          <w:szCs w:val="20"/>
        </w:rPr>
        <w:t xml:space="preserve">effect of </w:t>
      </w:r>
      <w:r w:rsidRPr="00D553D7">
        <w:rPr>
          <w:rFonts w:ascii="Times New Roman" w:hAnsi="Times New Roman" w:cs="Times New Roman"/>
          <w:i/>
          <w:iCs/>
          <w:sz w:val="20"/>
          <w:szCs w:val="20"/>
        </w:rPr>
        <w:t xml:space="preserve">Moringa </w:t>
      </w:r>
      <w:r w:rsidR="00D553D7" w:rsidRPr="00D553D7">
        <w:rPr>
          <w:rFonts w:ascii="Times New Roman" w:hAnsi="Times New Roman" w:cs="Times New Roman"/>
          <w:i/>
          <w:iCs/>
          <w:sz w:val="20"/>
          <w:szCs w:val="20"/>
        </w:rPr>
        <w:t>Oleifera</w:t>
      </w:r>
      <w:r w:rsidR="00D553D7" w:rsidRPr="00D553D7">
        <w:rPr>
          <w:rFonts w:ascii="Times New Roman" w:hAnsi="Times New Roman" w:cs="Times New Roman"/>
          <w:sz w:val="20"/>
          <w:szCs w:val="20"/>
        </w:rPr>
        <w:t xml:space="preserve"> on</w:t>
      </w:r>
      <w:r w:rsidRPr="00D553D7">
        <w:rPr>
          <w:rFonts w:ascii="Times New Roman" w:hAnsi="Times New Roman" w:cs="Times New Roman"/>
          <w:sz w:val="20"/>
          <w:szCs w:val="20"/>
        </w:rPr>
        <w:t xml:space="preserve"> </w:t>
      </w:r>
      <w:r w:rsidR="00D553D7" w:rsidRPr="00D553D7">
        <w:rPr>
          <w:rFonts w:ascii="Times New Roman" w:hAnsi="Times New Roman" w:cs="Times New Roman"/>
          <w:sz w:val="20"/>
          <w:szCs w:val="20"/>
        </w:rPr>
        <w:t>the growth</w:t>
      </w:r>
      <w:r w:rsidRPr="00D553D7">
        <w:rPr>
          <w:rFonts w:ascii="Times New Roman" w:hAnsi="Times New Roman" w:cs="Times New Roman"/>
          <w:sz w:val="20"/>
          <w:szCs w:val="20"/>
        </w:rPr>
        <w:t xml:space="preserve"> performances and survival of </w:t>
      </w:r>
      <w:r w:rsidR="00D553D7" w:rsidRPr="00D553D7">
        <w:rPr>
          <w:rFonts w:ascii="Times New Roman" w:hAnsi="Times New Roman" w:cs="Times New Roman"/>
          <w:i/>
          <w:iCs/>
          <w:sz w:val="20"/>
          <w:szCs w:val="20"/>
        </w:rPr>
        <w:t>O</w:t>
      </w:r>
      <w:r w:rsidRPr="00D553D7">
        <w:rPr>
          <w:rFonts w:ascii="Times New Roman" w:hAnsi="Times New Roman" w:cs="Times New Roman"/>
          <w:i/>
          <w:iCs/>
          <w:sz w:val="20"/>
          <w:szCs w:val="20"/>
        </w:rPr>
        <w:t>r</w:t>
      </w:r>
      <w:r w:rsidR="00D553D7" w:rsidRPr="00D553D7">
        <w:rPr>
          <w:rFonts w:ascii="Times New Roman" w:hAnsi="Times New Roman" w:cs="Times New Roman"/>
          <w:i/>
          <w:iCs/>
          <w:sz w:val="20"/>
          <w:szCs w:val="20"/>
        </w:rPr>
        <w:t>eo</w:t>
      </w:r>
      <w:r w:rsidRPr="00D553D7">
        <w:rPr>
          <w:rFonts w:ascii="Times New Roman" w:hAnsi="Times New Roman" w:cs="Times New Roman"/>
          <w:i/>
          <w:iCs/>
          <w:sz w:val="20"/>
          <w:szCs w:val="20"/>
        </w:rPr>
        <w:t xml:space="preserve">chromis   </w:t>
      </w:r>
      <w:r w:rsidR="00D553D7" w:rsidRPr="00D553D7">
        <w:rPr>
          <w:rFonts w:ascii="Times New Roman" w:hAnsi="Times New Roman" w:cs="Times New Roman"/>
          <w:i/>
          <w:iCs/>
          <w:sz w:val="20"/>
          <w:szCs w:val="20"/>
        </w:rPr>
        <w:t>n</w:t>
      </w:r>
      <w:r w:rsidRPr="00D553D7">
        <w:rPr>
          <w:rFonts w:ascii="Times New Roman" w:hAnsi="Times New Roman" w:cs="Times New Roman"/>
          <w:i/>
          <w:iCs/>
          <w:sz w:val="20"/>
          <w:szCs w:val="20"/>
        </w:rPr>
        <w:t>iloticus</w:t>
      </w:r>
      <w:r w:rsidRPr="00D553D7">
        <w:rPr>
          <w:rFonts w:ascii="Times New Roman" w:hAnsi="Times New Roman" w:cs="Times New Roman"/>
          <w:sz w:val="20"/>
          <w:szCs w:val="20"/>
        </w:rPr>
        <w:t>.</w:t>
      </w:r>
      <w:r w:rsidR="00260C0A" w:rsidRPr="00D553D7">
        <w:rPr>
          <w:rFonts w:ascii="Times New Roman" w:hAnsi="Times New Roman" w:cs="Times New Roman"/>
          <w:sz w:val="20"/>
          <w:szCs w:val="20"/>
        </w:rPr>
        <w:t xml:space="preserve">  </w:t>
      </w:r>
    </w:p>
    <w:p w14:paraId="71BE3643" w14:textId="66E701FA" w:rsidR="006D3679" w:rsidRPr="00AA0EDB" w:rsidRDefault="006D3679" w:rsidP="000C3CE3">
      <w:pPr>
        <w:spacing w:after="0" w:line="240" w:lineRule="auto"/>
        <w:ind w:firstLine="720"/>
        <w:jc w:val="both"/>
        <w:rPr>
          <w:rFonts w:ascii="Times New Roman" w:hAnsi="Times New Roman" w:cs="Times New Roman"/>
          <w:sz w:val="20"/>
          <w:szCs w:val="20"/>
        </w:rPr>
      </w:pPr>
      <w:r w:rsidRPr="000C3CE3">
        <w:rPr>
          <w:rFonts w:ascii="Times New Roman" w:hAnsi="Times New Roman" w:cs="Times New Roman"/>
          <w:sz w:val="20"/>
          <w:szCs w:val="20"/>
        </w:rPr>
        <w:t xml:space="preserve">The offspring obtained from the broodstock induced with pituitary </w:t>
      </w:r>
      <w:r w:rsidR="00D553D7" w:rsidRPr="000C3CE3">
        <w:rPr>
          <w:rFonts w:ascii="Times New Roman" w:hAnsi="Times New Roman" w:cs="Times New Roman"/>
          <w:sz w:val="20"/>
          <w:szCs w:val="20"/>
        </w:rPr>
        <w:t>extract revealed</w:t>
      </w:r>
      <w:r w:rsidRPr="000C3CE3">
        <w:rPr>
          <w:rFonts w:ascii="Times New Roman" w:hAnsi="Times New Roman" w:cs="Times New Roman"/>
          <w:sz w:val="20"/>
          <w:szCs w:val="20"/>
        </w:rPr>
        <w:t xml:space="preserve"> higher percentage survival value of 79.60 ± 3.28 while the offspring from the artificial hormones had the least percentage survival v</w:t>
      </w:r>
      <w:r w:rsidR="000C3CE3" w:rsidRPr="000C3CE3">
        <w:rPr>
          <w:rFonts w:ascii="Times New Roman" w:hAnsi="Times New Roman" w:cs="Times New Roman"/>
          <w:sz w:val="20"/>
          <w:szCs w:val="20"/>
        </w:rPr>
        <w:t>a</w:t>
      </w:r>
      <w:r w:rsidRPr="000C3CE3">
        <w:rPr>
          <w:rFonts w:ascii="Times New Roman" w:hAnsi="Times New Roman" w:cs="Times New Roman"/>
          <w:sz w:val="20"/>
          <w:szCs w:val="20"/>
        </w:rPr>
        <w:t>lue of 68.93 ± 4.46 but were not significantly (P&gt;0.05) different.</w:t>
      </w:r>
      <w:r w:rsidR="00260C0A" w:rsidRPr="000C3CE3">
        <w:rPr>
          <w:rFonts w:ascii="Times New Roman" w:hAnsi="Times New Roman" w:cs="Times New Roman"/>
          <w:sz w:val="20"/>
          <w:szCs w:val="20"/>
        </w:rPr>
        <w:t xml:space="preserve">  </w:t>
      </w:r>
      <w:r w:rsidRPr="000C3CE3">
        <w:rPr>
          <w:rFonts w:ascii="Times New Roman" w:hAnsi="Times New Roman" w:cs="Times New Roman"/>
          <w:sz w:val="20"/>
          <w:szCs w:val="20"/>
        </w:rPr>
        <w:t xml:space="preserve">This result could be attributed to the </w:t>
      </w:r>
      <w:r w:rsidRPr="00AA0EDB">
        <w:rPr>
          <w:rFonts w:ascii="Times New Roman" w:hAnsi="Times New Roman" w:cs="Times New Roman"/>
          <w:sz w:val="20"/>
          <w:szCs w:val="20"/>
        </w:rPr>
        <w:t xml:space="preserve">management system at the hatchery level. </w:t>
      </w:r>
      <w:r w:rsidR="000C3CE3" w:rsidRPr="00AA0EDB">
        <w:rPr>
          <w:rFonts w:ascii="Times New Roman" w:hAnsi="Times New Roman" w:cs="Times New Roman"/>
          <w:sz w:val="20"/>
          <w:szCs w:val="20"/>
        </w:rPr>
        <w:t xml:space="preserve">The results align </w:t>
      </w:r>
      <w:r w:rsidR="00AA0EDB" w:rsidRPr="00AA0EDB">
        <w:rPr>
          <w:rFonts w:ascii="Times New Roman" w:hAnsi="Times New Roman" w:cs="Times New Roman"/>
          <w:sz w:val="20"/>
          <w:szCs w:val="20"/>
        </w:rPr>
        <w:t xml:space="preserve">favorably </w:t>
      </w:r>
      <w:r w:rsidR="000C3CE3" w:rsidRPr="00AA0EDB">
        <w:rPr>
          <w:rFonts w:ascii="Times New Roman" w:hAnsi="Times New Roman" w:cs="Times New Roman"/>
          <w:sz w:val="20"/>
          <w:szCs w:val="20"/>
        </w:rPr>
        <w:t>with the assertion of Ajah</w:t>
      </w:r>
      <w:r w:rsidR="00005337" w:rsidRPr="00AA0EDB">
        <w:rPr>
          <w:rFonts w:ascii="Times New Roman" w:hAnsi="Times New Roman" w:cs="Times New Roman"/>
          <w:sz w:val="20"/>
          <w:szCs w:val="20"/>
        </w:rPr>
        <w:t xml:space="preserve"> (2007</w:t>
      </w:r>
      <w:r w:rsidR="000C3CE3" w:rsidRPr="00AA0EDB">
        <w:rPr>
          <w:rFonts w:ascii="Times New Roman" w:hAnsi="Times New Roman" w:cs="Times New Roman"/>
          <w:sz w:val="20"/>
          <w:szCs w:val="20"/>
        </w:rPr>
        <w:t>)</w:t>
      </w:r>
      <w:r w:rsidR="00AA0EDB" w:rsidRPr="00AA0EDB">
        <w:rPr>
          <w:rFonts w:ascii="Times New Roman" w:hAnsi="Times New Roman" w:cs="Times New Roman"/>
          <w:sz w:val="20"/>
          <w:szCs w:val="20"/>
        </w:rPr>
        <w:t>;</w:t>
      </w:r>
      <w:r w:rsidR="000C3CE3" w:rsidRPr="00AA0EDB">
        <w:rPr>
          <w:rFonts w:ascii="Times New Roman" w:hAnsi="Times New Roman" w:cs="Times New Roman"/>
          <w:sz w:val="20"/>
          <w:szCs w:val="20"/>
        </w:rPr>
        <w:t xml:space="preserve"> </w:t>
      </w:r>
      <w:r w:rsidR="00AA0EDB" w:rsidRPr="00AA0EDB">
        <w:rPr>
          <w:rFonts w:ascii="Times New Roman" w:hAnsi="Times New Roman" w:cs="Times New Roman"/>
          <w:sz w:val="20"/>
          <w:szCs w:val="20"/>
        </w:rPr>
        <w:t xml:space="preserve">Otoh, </w:t>
      </w:r>
      <w:r w:rsidR="00AA0EDB" w:rsidRPr="00AA0EDB">
        <w:rPr>
          <w:rFonts w:ascii="Times New Roman" w:hAnsi="Times New Roman" w:cs="Times New Roman"/>
          <w:i/>
          <w:iCs/>
          <w:sz w:val="20"/>
          <w:szCs w:val="20"/>
        </w:rPr>
        <w:t>et.al</w:t>
      </w:r>
      <w:r w:rsidR="00AA0EDB" w:rsidRPr="00AA0EDB">
        <w:rPr>
          <w:rFonts w:ascii="Times New Roman" w:hAnsi="Times New Roman" w:cs="Times New Roman"/>
          <w:sz w:val="20"/>
          <w:szCs w:val="20"/>
        </w:rPr>
        <w:t xml:space="preserve">., 2022, Otoh, </w:t>
      </w:r>
      <w:r w:rsidR="00AA0EDB" w:rsidRPr="00AA0EDB">
        <w:rPr>
          <w:rFonts w:ascii="Times New Roman" w:hAnsi="Times New Roman" w:cs="Times New Roman"/>
          <w:i/>
          <w:iCs/>
          <w:sz w:val="20"/>
          <w:szCs w:val="20"/>
        </w:rPr>
        <w:t>et.al</w:t>
      </w:r>
      <w:r w:rsidR="00AA0EDB" w:rsidRPr="00AA0EDB">
        <w:rPr>
          <w:rFonts w:ascii="Times New Roman" w:hAnsi="Times New Roman" w:cs="Times New Roman"/>
          <w:sz w:val="20"/>
          <w:szCs w:val="20"/>
        </w:rPr>
        <w:t xml:space="preserve">., 2023a </w:t>
      </w:r>
      <w:r w:rsidR="000C3CE3" w:rsidRPr="00AA0EDB">
        <w:rPr>
          <w:rFonts w:ascii="Times New Roman" w:hAnsi="Times New Roman" w:cs="Times New Roman"/>
          <w:sz w:val="20"/>
          <w:szCs w:val="20"/>
        </w:rPr>
        <w:t>and otoh,</w:t>
      </w:r>
      <w:r w:rsidR="00EB5F9A" w:rsidRPr="00AA0EDB">
        <w:rPr>
          <w:rFonts w:ascii="Times New Roman" w:hAnsi="Times New Roman" w:cs="Times New Roman"/>
          <w:sz w:val="20"/>
          <w:szCs w:val="20"/>
        </w:rPr>
        <w:t xml:space="preserve"> </w:t>
      </w:r>
      <w:r w:rsidR="00EB5F9A" w:rsidRPr="00AA0EDB">
        <w:rPr>
          <w:rFonts w:ascii="Times New Roman" w:hAnsi="Times New Roman" w:cs="Times New Roman"/>
          <w:i/>
          <w:iCs/>
          <w:sz w:val="20"/>
          <w:szCs w:val="20"/>
        </w:rPr>
        <w:t>et</w:t>
      </w:r>
      <w:r w:rsidR="000C3CE3" w:rsidRPr="00AA0EDB">
        <w:rPr>
          <w:rFonts w:ascii="Times New Roman" w:hAnsi="Times New Roman" w:cs="Times New Roman"/>
          <w:i/>
          <w:iCs/>
          <w:sz w:val="20"/>
          <w:szCs w:val="20"/>
        </w:rPr>
        <w:t>.</w:t>
      </w:r>
      <w:r w:rsidR="00EB5F9A" w:rsidRPr="00AA0EDB">
        <w:rPr>
          <w:rFonts w:ascii="Times New Roman" w:hAnsi="Times New Roman" w:cs="Times New Roman"/>
          <w:i/>
          <w:iCs/>
          <w:sz w:val="20"/>
          <w:szCs w:val="20"/>
        </w:rPr>
        <w:t>al</w:t>
      </w:r>
      <w:r w:rsidR="00D72B28">
        <w:rPr>
          <w:rFonts w:ascii="Times New Roman" w:hAnsi="Times New Roman" w:cs="Times New Roman"/>
          <w:sz w:val="20"/>
          <w:szCs w:val="20"/>
        </w:rPr>
        <w:t>.,</w:t>
      </w:r>
      <w:r w:rsidR="00EB5F9A" w:rsidRPr="00AA0EDB">
        <w:rPr>
          <w:rFonts w:ascii="Times New Roman" w:hAnsi="Times New Roman" w:cs="Times New Roman"/>
          <w:sz w:val="20"/>
          <w:szCs w:val="20"/>
        </w:rPr>
        <w:t xml:space="preserve"> (202</w:t>
      </w:r>
      <w:r w:rsidR="003C533D">
        <w:rPr>
          <w:rFonts w:ascii="Times New Roman" w:hAnsi="Times New Roman" w:cs="Times New Roman"/>
          <w:sz w:val="20"/>
          <w:szCs w:val="20"/>
        </w:rPr>
        <w:t>4</w:t>
      </w:r>
      <w:r w:rsidR="00D72B28">
        <w:rPr>
          <w:rFonts w:ascii="Times New Roman" w:hAnsi="Times New Roman" w:cs="Times New Roman"/>
          <w:sz w:val="20"/>
          <w:szCs w:val="20"/>
        </w:rPr>
        <w:t xml:space="preserve"> a</w:t>
      </w:r>
      <w:r w:rsidRPr="00AA0EDB">
        <w:rPr>
          <w:rFonts w:ascii="Times New Roman" w:hAnsi="Times New Roman" w:cs="Times New Roman"/>
          <w:sz w:val="20"/>
          <w:szCs w:val="20"/>
        </w:rPr>
        <w:t>)</w:t>
      </w:r>
      <w:r w:rsidR="000C3CE3" w:rsidRPr="00AA0EDB">
        <w:rPr>
          <w:rFonts w:ascii="Times New Roman" w:hAnsi="Times New Roman" w:cs="Times New Roman"/>
          <w:sz w:val="20"/>
          <w:szCs w:val="20"/>
        </w:rPr>
        <w:t>.</w:t>
      </w:r>
      <w:r w:rsidR="00260C0A" w:rsidRPr="00AA0EDB">
        <w:rPr>
          <w:rFonts w:ascii="Times New Roman" w:hAnsi="Times New Roman" w:cs="Times New Roman"/>
          <w:sz w:val="20"/>
          <w:szCs w:val="20"/>
        </w:rPr>
        <w:t xml:space="preserve">  </w:t>
      </w:r>
      <w:r w:rsidR="000C3CE3" w:rsidRPr="00AA0EDB">
        <w:rPr>
          <w:rFonts w:ascii="Times New Roman" w:hAnsi="Times New Roman" w:cs="Times New Roman"/>
          <w:sz w:val="20"/>
          <w:szCs w:val="20"/>
        </w:rPr>
        <w:t>Based on the results of findings</w:t>
      </w:r>
      <w:r w:rsidRPr="00AA0EDB">
        <w:rPr>
          <w:rFonts w:ascii="Times New Roman" w:hAnsi="Times New Roman" w:cs="Times New Roman"/>
          <w:sz w:val="20"/>
          <w:szCs w:val="20"/>
        </w:rPr>
        <w:t xml:space="preserve">, it is observed that both hormones are </w:t>
      </w:r>
      <w:r w:rsidR="000C3CE3" w:rsidRPr="00AA0EDB">
        <w:rPr>
          <w:rFonts w:ascii="Times New Roman" w:hAnsi="Times New Roman" w:cs="Times New Roman"/>
          <w:sz w:val="20"/>
          <w:szCs w:val="20"/>
        </w:rPr>
        <w:t>active for</w:t>
      </w:r>
      <w:r w:rsidRPr="00AA0EDB">
        <w:rPr>
          <w:rFonts w:ascii="Times New Roman" w:hAnsi="Times New Roman" w:cs="Times New Roman"/>
          <w:sz w:val="20"/>
          <w:szCs w:val="20"/>
        </w:rPr>
        <w:t xml:space="preserve"> artificial propagation of catfish</w:t>
      </w:r>
      <w:r w:rsidR="000C3CE3" w:rsidRPr="00AA0EDB">
        <w:rPr>
          <w:rFonts w:ascii="Times New Roman" w:hAnsi="Times New Roman" w:cs="Times New Roman"/>
          <w:sz w:val="20"/>
          <w:szCs w:val="20"/>
        </w:rPr>
        <w:t>.</w:t>
      </w:r>
      <w:r w:rsidR="008D14C5" w:rsidRPr="00AA0EDB">
        <w:rPr>
          <w:rFonts w:ascii="Times New Roman" w:hAnsi="Times New Roman" w:cs="Times New Roman"/>
          <w:sz w:val="20"/>
          <w:szCs w:val="20"/>
        </w:rPr>
        <w:t xml:space="preserve"> </w:t>
      </w:r>
    </w:p>
    <w:p w14:paraId="29348EB2" w14:textId="77777777" w:rsidR="00E510C6" w:rsidRPr="00AA0EDB" w:rsidRDefault="00E510C6" w:rsidP="00260C0A">
      <w:pPr>
        <w:spacing w:after="0" w:line="360" w:lineRule="auto"/>
        <w:rPr>
          <w:rFonts w:ascii="Times New Roman" w:hAnsi="Times New Roman" w:cs="Times New Roman"/>
          <w:sz w:val="20"/>
          <w:szCs w:val="20"/>
        </w:rPr>
      </w:pPr>
    </w:p>
    <w:p w14:paraId="6052FAEF" w14:textId="509A678D" w:rsidR="00FB7248" w:rsidRPr="00236913" w:rsidRDefault="00236913" w:rsidP="00260C0A">
      <w:pPr>
        <w:spacing w:after="0" w:line="360" w:lineRule="auto"/>
        <w:rPr>
          <w:rFonts w:ascii="Times New Roman" w:hAnsi="Times New Roman" w:cs="Times New Roman"/>
          <w:b/>
          <w:bCs/>
          <w:sz w:val="20"/>
          <w:szCs w:val="20"/>
        </w:rPr>
      </w:pPr>
      <w:r w:rsidRPr="00236913">
        <w:rPr>
          <w:rFonts w:ascii="Times New Roman" w:hAnsi="Times New Roman" w:cs="Times New Roman"/>
          <w:b/>
          <w:bCs/>
          <w:sz w:val="20"/>
          <w:szCs w:val="20"/>
        </w:rPr>
        <w:t>5.0 Conclusion</w:t>
      </w:r>
    </w:p>
    <w:p w14:paraId="6A718C79" w14:textId="141F319A" w:rsidR="007A28A0" w:rsidRPr="00AA0EDB" w:rsidRDefault="00FB7248" w:rsidP="00AA0EDB">
      <w:pPr>
        <w:spacing w:after="0" w:line="240" w:lineRule="auto"/>
        <w:jc w:val="both"/>
        <w:rPr>
          <w:rFonts w:ascii="Times New Roman" w:hAnsi="Times New Roman" w:cs="Times New Roman"/>
          <w:sz w:val="20"/>
          <w:szCs w:val="20"/>
        </w:rPr>
      </w:pPr>
      <w:r w:rsidRPr="00AA0EDB">
        <w:rPr>
          <w:rFonts w:ascii="Times New Roman" w:hAnsi="Times New Roman" w:cs="Times New Roman"/>
          <w:sz w:val="20"/>
          <w:szCs w:val="20"/>
        </w:rPr>
        <w:t xml:space="preserve">It has been observed </w:t>
      </w:r>
      <w:r w:rsidR="00AA0EDB" w:rsidRPr="00AA0EDB">
        <w:rPr>
          <w:rFonts w:ascii="Times New Roman" w:hAnsi="Times New Roman" w:cs="Times New Roman"/>
          <w:sz w:val="20"/>
          <w:szCs w:val="20"/>
        </w:rPr>
        <w:t>that both artificial</w:t>
      </w:r>
      <w:r w:rsidRPr="00AA0EDB">
        <w:rPr>
          <w:rFonts w:ascii="Times New Roman" w:hAnsi="Times New Roman" w:cs="Times New Roman"/>
          <w:sz w:val="20"/>
          <w:szCs w:val="20"/>
        </w:rPr>
        <w:t xml:space="preserve"> and </w:t>
      </w:r>
      <w:r w:rsidR="00AA0EDB" w:rsidRPr="00AA0EDB">
        <w:rPr>
          <w:rFonts w:ascii="Times New Roman" w:hAnsi="Times New Roman" w:cs="Times New Roman"/>
          <w:sz w:val="20"/>
          <w:szCs w:val="20"/>
        </w:rPr>
        <w:t>pituitary extract</w:t>
      </w:r>
      <w:r w:rsidR="00F01F02" w:rsidRPr="00AA0EDB">
        <w:rPr>
          <w:rFonts w:ascii="Times New Roman" w:hAnsi="Times New Roman" w:cs="Times New Roman"/>
          <w:sz w:val="20"/>
          <w:szCs w:val="20"/>
        </w:rPr>
        <w:t xml:space="preserve"> are very active </w:t>
      </w:r>
      <w:r w:rsidR="00AA0EDB" w:rsidRPr="00AA0EDB">
        <w:rPr>
          <w:rFonts w:ascii="Times New Roman" w:hAnsi="Times New Roman" w:cs="Times New Roman"/>
          <w:sz w:val="20"/>
          <w:szCs w:val="20"/>
        </w:rPr>
        <w:t>for artificial</w:t>
      </w:r>
      <w:r w:rsidR="00E54A90" w:rsidRPr="00AA0EDB">
        <w:rPr>
          <w:rFonts w:ascii="Times New Roman" w:hAnsi="Times New Roman" w:cs="Times New Roman"/>
          <w:sz w:val="20"/>
          <w:szCs w:val="20"/>
        </w:rPr>
        <w:t xml:space="preserve"> propagation of </w:t>
      </w:r>
      <w:r w:rsidR="00AA0EDB" w:rsidRPr="00AA0EDB">
        <w:rPr>
          <w:rFonts w:ascii="Times New Roman" w:hAnsi="Times New Roman" w:cs="Times New Roman"/>
          <w:i/>
          <w:iCs/>
          <w:sz w:val="20"/>
          <w:szCs w:val="20"/>
        </w:rPr>
        <w:t>Clarias gariepinus</w:t>
      </w:r>
      <w:r w:rsidR="00AA0EDB" w:rsidRPr="00AA0EDB">
        <w:rPr>
          <w:rFonts w:ascii="Times New Roman" w:hAnsi="Times New Roman" w:cs="Times New Roman"/>
          <w:sz w:val="20"/>
          <w:szCs w:val="20"/>
        </w:rPr>
        <w:t xml:space="preserve"> and</w:t>
      </w:r>
      <w:r w:rsidR="00E54A90" w:rsidRPr="00AA0EDB">
        <w:rPr>
          <w:rFonts w:ascii="Times New Roman" w:hAnsi="Times New Roman" w:cs="Times New Roman"/>
          <w:sz w:val="20"/>
          <w:szCs w:val="20"/>
        </w:rPr>
        <w:t xml:space="preserve"> the growth parameters and survival rate of the </w:t>
      </w:r>
      <w:r w:rsidR="00236913" w:rsidRPr="00AA0EDB">
        <w:rPr>
          <w:rFonts w:ascii="Times New Roman" w:hAnsi="Times New Roman" w:cs="Times New Roman"/>
          <w:sz w:val="20"/>
          <w:szCs w:val="20"/>
        </w:rPr>
        <w:t>offspring from</w:t>
      </w:r>
      <w:r w:rsidR="00E54A90" w:rsidRPr="00AA0EDB">
        <w:rPr>
          <w:rFonts w:ascii="Times New Roman" w:hAnsi="Times New Roman" w:cs="Times New Roman"/>
          <w:sz w:val="20"/>
          <w:szCs w:val="20"/>
        </w:rPr>
        <w:t xml:space="preserve"> the two treatments were not significantly different. </w:t>
      </w:r>
      <w:r w:rsidR="00AA0EDB">
        <w:rPr>
          <w:rFonts w:ascii="Times New Roman" w:hAnsi="Times New Roman" w:cs="Times New Roman"/>
          <w:sz w:val="20"/>
          <w:szCs w:val="20"/>
        </w:rPr>
        <w:t>I</w:t>
      </w:r>
      <w:r w:rsidR="00E54A90" w:rsidRPr="00AA0EDB">
        <w:rPr>
          <w:rFonts w:ascii="Times New Roman" w:hAnsi="Times New Roman" w:cs="Times New Roman"/>
          <w:sz w:val="20"/>
          <w:szCs w:val="20"/>
        </w:rPr>
        <w:t xml:space="preserve">t is </w:t>
      </w:r>
      <w:r w:rsidR="00AA0EDB" w:rsidRPr="00AA0EDB">
        <w:rPr>
          <w:rFonts w:ascii="Times New Roman" w:hAnsi="Times New Roman" w:cs="Times New Roman"/>
          <w:sz w:val="20"/>
          <w:szCs w:val="20"/>
        </w:rPr>
        <w:t>therefore recommended</w:t>
      </w:r>
      <w:r w:rsidR="00F01B9F" w:rsidRPr="00AA0EDB">
        <w:rPr>
          <w:rFonts w:ascii="Times New Roman" w:hAnsi="Times New Roman" w:cs="Times New Roman"/>
          <w:sz w:val="20"/>
          <w:szCs w:val="20"/>
        </w:rPr>
        <w:t xml:space="preserve"> that, due to high cost of ar</w:t>
      </w:r>
      <w:r w:rsidR="00E54A90" w:rsidRPr="00AA0EDB">
        <w:rPr>
          <w:rFonts w:ascii="Times New Roman" w:hAnsi="Times New Roman" w:cs="Times New Roman"/>
          <w:sz w:val="20"/>
          <w:szCs w:val="20"/>
        </w:rPr>
        <w:t xml:space="preserve">tificial </w:t>
      </w:r>
      <w:r w:rsidR="00AA0EDB" w:rsidRPr="00AA0EDB">
        <w:rPr>
          <w:rFonts w:ascii="Times New Roman" w:hAnsi="Times New Roman" w:cs="Times New Roman"/>
          <w:sz w:val="20"/>
          <w:szCs w:val="20"/>
        </w:rPr>
        <w:t>hormone,</w:t>
      </w:r>
      <w:r w:rsidR="00E54A90" w:rsidRPr="00AA0EDB">
        <w:rPr>
          <w:rFonts w:ascii="Times New Roman" w:hAnsi="Times New Roman" w:cs="Times New Roman"/>
          <w:sz w:val="20"/>
          <w:szCs w:val="20"/>
        </w:rPr>
        <w:t xml:space="preserve"> </w:t>
      </w:r>
      <w:r w:rsidR="00AA0EDB">
        <w:rPr>
          <w:rFonts w:ascii="Times New Roman" w:hAnsi="Times New Roman" w:cs="Times New Roman"/>
          <w:sz w:val="20"/>
          <w:szCs w:val="20"/>
        </w:rPr>
        <w:t>u</w:t>
      </w:r>
      <w:r w:rsidR="00AA0EDB" w:rsidRPr="00AA0EDB">
        <w:rPr>
          <w:rFonts w:ascii="Times New Roman" w:hAnsi="Times New Roman" w:cs="Times New Roman"/>
          <w:sz w:val="20"/>
          <w:szCs w:val="20"/>
        </w:rPr>
        <w:t>navailability, Problem</w:t>
      </w:r>
      <w:r w:rsidR="00E54A90" w:rsidRPr="00AA0EDB">
        <w:rPr>
          <w:rFonts w:ascii="Times New Roman" w:hAnsi="Times New Roman" w:cs="Times New Roman"/>
          <w:sz w:val="20"/>
          <w:szCs w:val="20"/>
        </w:rPr>
        <w:t xml:space="preserve"> of preservation, </w:t>
      </w:r>
      <w:r w:rsidR="00AA0EDB">
        <w:rPr>
          <w:rFonts w:ascii="Times New Roman" w:hAnsi="Times New Roman" w:cs="Times New Roman"/>
          <w:sz w:val="20"/>
          <w:szCs w:val="20"/>
        </w:rPr>
        <w:t>h</w:t>
      </w:r>
      <w:r w:rsidR="00E54A90" w:rsidRPr="00AA0EDB">
        <w:rPr>
          <w:rFonts w:ascii="Times New Roman" w:hAnsi="Times New Roman" w:cs="Times New Roman"/>
          <w:sz w:val="20"/>
          <w:szCs w:val="20"/>
        </w:rPr>
        <w:t xml:space="preserve">igh cost of </w:t>
      </w:r>
      <w:r w:rsidR="00AA0EDB" w:rsidRPr="00AA0EDB">
        <w:rPr>
          <w:rFonts w:ascii="Times New Roman" w:hAnsi="Times New Roman" w:cs="Times New Roman"/>
          <w:sz w:val="20"/>
          <w:szCs w:val="20"/>
        </w:rPr>
        <w:t>importation and Government</w:t>
      </w:r>
      <w:r w:rsidR="00E54A90" w:rsidRPr="00AA0EDB">
        <w:rPr>
          <w:rFonts w:ascii="Times New Roman" w:hAnsi="Times New Roman" w:cs="Times New Roman"/>
          <w:sz w:val="20"/>
          <w:szCs w:val="20"/>
        </w:rPr>
        <w:t xml:space="preserve"> policy, </w:t>
      </w:r>
      <w:r w:rsidR="00AA0EDB" w:rsidRPr="00AA0EDB">
        <w:rPr>
          <w:rFonts w:ascii="Times New Roman" w:hAnsi="Times New Roman" w:cs="Times New Roman"/>
          <w:sz w:val="20"/>
          <w:szCs w:val="20"/>
        </w:rPr>
        <w:t>Pituitary extract which</w:t>
      </w:r>
      <w:r w:rsidR="00F01B9F" w:rsidRPr="00AA0EDB">
        <w:rPr>
          <w:rFonts w:ascii="Times New Roman" w:hAnsi="Times New Roman" w:cs="Times New Roman"/>
          <w:sz w:val="20"/>
          <w:szCs w:val="20"/>
        </w:rPr>
        <w:t xml:space="preserve"> is readily </w:t>
      </w:r>
      <w:r w:rsidR="00E54A90" w:rsidRPr="00AA0EDB">
        <w:rPr>
          <w:rFonts w:ascii="Times New Roman" w:hAnsi="Times New Roman" w:cs="Times New Roman"/>
          <w:sz w:val="20"/>
          <w:szCs w:val="20"/>
        </w:rPr>
        <w:t xml:space="preserve">  </w:t>
      </w:r>
      <w:r w:rsidR="00AA0EDB" w:rsidRPr="00AA0EDB">
        <w:rPr>
          <w:rFonts w:ascii="Times New Roman" w:hAnsi="Times New Roman" w:cs="Times New Roman"/>
          <w:sz w:val="20"/>
          <w:szCs w:val="20"/>
        </w:rPr>
        <w:t>available and</w:t>
      </w:r>
      <w:r w:rsidR="00E54A90" w:rsidRPr="00AA0EDB">
        <w:rPr>
          <w:rFonts w:ascii="Times New Roman" w:hAnsi="Times New Roman" w:cs="Times New Roman"/>
          <w:sz w:val="20"/>
          <w:szCs w:val="20"/>
        </w:rPr>
        <w:t xml:space="preserve"> affordable should be </w:t>
      </w:r>
      <w:r w:rsidR="00AA0EDB" w:rsidRPr="00AA0EDB">
        <w:rPr>
          <w:rFonts w:ascii="Times New Roman" w:hAnsi="Times New Roman" w:cs="Times New Roman"/>
          <w:sz w:val="20"/>
          <w:szCs w:val="20"/>
        </w:rPr>
        <w:t>used for artificial</w:t>
      </w:r>
      <w:r w:rsidR="00E54A90" w:rsidRPr="00AA0EDB">
        <w:rPr>
          <w:rFonts w:ascii="Times New Roman" w:hAnsi="Times New Roman" w:cs="Times New Roman"/>
          <w:sz w:val="20"/>
          <w:szCs w:val="20"/>
        </w:rPr>
        <w:t xml:space="preserve"> </w:t>
      </w:r>
      <w:r w:rsidR="00AA0EDB" w:rsidRPr="00AA0EDB">
        <w:rPr>
          <w:rFonts w:ascii="Times New Roman" w:hAnsi="Times New Roman" w:cs="Times New Roman"/>
          <w:sz w:val="20"/>
          <w:szCs w:val="20"/>
        </w:rPr>
        <w:t>propagation of Clarias</w:t>
      </w:r>
      <w:r w:rsidR="00F01B9F" w:rsidRPr="00AA0EDB">
        <w:rPr>
          <w:rFonts w:ascii="Times New Roman" w:hAnsi="Times New Roman" w:cs="Times New Roman"/>
          <w:i/>
          <w:iCs/>
          <w:sz w:val="20"/>
          <w:szCs w:val="20"/>
        </w:rPr>
        <w:t xml:space="preserve">  </w:t>
      </w:r>
      <w:r w:rsidR="00E54A90" w:rsidRPr="00AA0EDB">
        <w:rPr>
          <w:rFonts w:ascii="Times New Roman" w:hAnsi="Times New Roman" w:cs="Times New Roman"/>
          <w:i/>
          <w:iCs/>
          <w:sz w:val="20"/>
          <w:szCs w:val="20"/>
        </w:rPr>
        <w:t xml:space="preserve"> gariepinus</w:t>
      </w:r>
      <w:r w:rsidR="00AA0EDB">
        <w:rPr>
          <w:rFonts w:ascii="Times New Roman" w:hAnsi="Times New Roman" w:cs="Times New Roman"/>
          <w:i/>
          <w:iCs/>
          <w:sz w:val="20"/>
          <w:szCs w:val="20"/>
        </w:rPr>
        <w:t>.</w:t>
      </w:r>
    </w:p>
    <w:p w14:paraId="28AA0C69" w14:textId="77777777" w:rsidR="00236913" w:rsidRDefault="00236913" w:rsidP="00260C0A">
      <w:pPr>
        <w:spacing w:after="0" w:line="360" w:lineRule="auto"/>
        <w:rPr>
          <w:sz w:val="24"/>
          <w:szCs w:val="24"/>
        </w:rPr>
      </w:pPr>
    </w:p>
    <w:p w14:paraId="059D511E" w14:textId="239F6C31" w:rsidR="00236913" w:rsidRDefault="00236913" w:rsidP="00260C0A">
      <w:pPr>
        <w:spacing w:after="0" w:line="360" w:lineRule="auto"/>
        <w:rPr>
          <w:sz w:val="24"/>
          <w:szCs w:val="24"/>
        </w:rPr>
      </w:pPr>
    </w:p>
    <w:p w14:paraId="3606482D" w14:textId="77777777" w:rsidR="00630119" w:rsidRDefault="00630119" w:rsidP="00260C0A">
      <w:pPr>
        <w:spacing w:after="0" w:line="360" w:lineRule="auto"/>
        <w:rPr>
          <w:sz w:val="24"/>
          <w:szCs w:val="24"/>
        </w:rPr>
      </w:pPr>
    </w:p>
    <w:p w14:paraId="15149149" w14:textId="77777777" w:rsidR="001C5FBB" w:rsidRDefault="001C5FBB" w:rsidP="00260C0A">
      <w:pPr>
        <w:spacing w:after="0" w:line="360" w:lineRule="auto"/>
        <w:rPr>
          <w:rFonts w:ascii="Times New Roman" w:hAnsi="Times New Roman" w:cs="Times New Roman"/>
          <w:b/>
          <w:bCs/>
          <w:sz w:val="20"/>
          <w:szCs w:val="20"/>
        </w:rPr>
      </w:pPr>
    </w:p>
    <w:p w14:paraId="2126DC25" w14:textId="1D13A102" w:rsidR="00E510C6" w:rsidRPr="00630119" w:rsidRDefault="009611C1" w:rsidP="00260C0A">
      <w:pPr>
        <w:spacing w:after="0" w:line="360" w:lineRule="auto"/>
        <w:rPr>
          <w:rFonts w:ascii="Times New Roman" w:hAnsi="Times New Roman" w:cs="Times New Roman"/>
          <w:b/>
          <w:bCs/>
          <w:sz w:val="20"/>
          <w:szCs w:val="20"/>
        </w:rPr>
      </w:pPr>
      <w:r w:rsidRPr="00630119">
        <w:rPr>
          <w:rFonts w:ascii="Times New Roman" w:hAnsi="Times New Roman" w:cs="Times New Roman"/>
          <w:b/>
          <w:bCs/>
          <w:sz w:val="20"/>
          <w:szCs w:val="20"/>
        </w:rPr>
        <w:lastRenderedPageBreak/>
        <w:t xml:space="preserve">6.0 </w:t>
      </w:r>
      <w:r w:rsidR="00630119" w:rsidRPr="00630119">
        <w:rPr>
          <w:rFonts w:ascii="Times New Roman" w:hAnsi="Times New Roman" w:cs="Times New Roman"/>
          <w:b/>
          <w:bCs/>
          <w:sz w:val="20"/>
          <w:szCs w:val="20"/>
        </w:rPr>
        <w:t>References</w:t>
      </w:r>
    </w:p>
    <w:p w14:paraId="7036A616" w14:textId="762564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Adewunmi, A. A, Olaleye, V. F. (2011). Catfish culture in Nigeria: Progress, prospects and problems. </w:t>
      </w:r>
      <w:r w:rsidRPr="00422863">
        <w:rPr>
          <w:rFonts w:ascii="Times New Roman" w:hAnsi="Times New Roman" w:cs="Times New Roman"/>
          <w:i/>
          <w:iCs/>
          <w:sz w:val="20"/>
          <w:szCs w:val="20"/>
        </w:rPr>
        <w:t>African Journal of Agricultural Research</w:t>
      </w:r>
      <w:r w:rsidRPr="00422863">
        <w:rPr>
          <w:rFonts w:ascii="Times New Roman" w:hAnsi="Times New Roman" w:cs="Times New Roman"/>
          <w:sz w:val="20"/>
          <w:szCs w:val="20"/>
        </w:rPr>
        <w:t xml:space="preserve">;6(6):1281–1285. </w:t>
      </w:r>
    </w:p>
    <w:p w14:paraId="7B8E7D45"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Ajah, O. P. (2007). </w:t>
      </w:r>
      <w:r w:rsidRPr="00422863">
        <w:rPr>
          <w:rFonts w:ascii="Times New Roman" w:hAnsi="Times New Roman" w:cs="Times New Roman"/>
          <w:i/>
          <w:sz w:val="20"/>
          <w:szCs w:val="20"/>
        </w:rPr>
        <w:t xml:space="preserve">Fish Breeding and Hatchery Management. </w:t>
      </w:r>
      <w:r w:rsidRPr="00422863">
        <w:rPr>
          <w:rFonts w:ascii="Times New Roman" w:hAnsi="Times New Roman" w:cs="Times New Roman"/>
          <w:sz w:val="20"/>
          <w:szCs w:val="20"/>
        </w:rPr>
        <w:t xml:space="preserve">Jerry Commercial Production, Calabar, Nigeria. </w:t>
      </w:r>
    </w:p>
    <w:p w14:paraId="2468B3D5"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bookmarkStart w:id="0" w:name="_Hlk159156141"/>
      <w:proofErr w:type="spellStart"/>
      <w:r w:rsidRPr="00422863">
        <w:rPr>
          <w:rFonts w:ascii="Times New Roman" w:hAnsi="Times New Roman" w:cs="Times New Roman"/>
          <w:sz w:val="20"/>
          <w:szCs w:val="20"/>
        </w:rPr>
        <w:t>Asangusung</w:t>
      </w:r>
      <w:proofErr w:type="spellEnd"/>
      <w:r w:rsidRPr="00422863">
        <w:rPr>
          <w:rFonts w:ascii="Times New Roman" w:hAnsi="Times New Roman" w:cs="Times New Roman"/>
          <w:sz w:val="20"/>
          <w:szCs w:val="20"/>
        </w:rPr>
        <w:t xml:space="preserve">, P. S., Uka, A., &amp; Otoh, A. J. (2020). Economic evaluation of three hormonal preparations in artificial propagation of </w:t>
      </w:r>
      <w:proofErr w:type="spellStart"/>
      <w:r w:rsidRPr="00422863">
        <w:rPr>
          <w:rFonts w:ascii="Times New Roman" w:hAnsi="Times New Roman" w:cs="Times New Roman"/>
          <w:i/>
          <w:sz w:val="20"/>
          <w:szCs w:val="20"/>
        </w:rPr>
        <w:t>Heterobranchus</w:t>
      </w:r>
      <w:proofErr w:type="spellEnd"/>
      <w:r w:rsidRPr="00422863">
        <w:rPr>
          <w:rFonts w:ascii="Times New Roman" w:hAnsi="Times New Roman" w:cs="Times New Roman"/>
          <w:i/>
          <w:sz w:val="20"/>
          <w:szCs w:val="20"/>
        </w:rPr>
        <w:t xml:space="preserve"> </w:t>
      </w:r>
      <w:proofErr w:type="spellStart"/>
      <w:r w:rsidRPr="00422863">
        <w:rPr>
          <w:rFonts w:ascii="Times New Roman" w:hAnsi="Times New Roman" w:cs="Times New Roman"/>
          <w:i/>
          <w:sz w:val="20"/>
          <w:szCs w:val="20"/>
        </w:rPr>
        <w:t>longifilis</w:t>
      </w:r>
      <w:proofErr w:type="spellEnd"/>
      <w:r w:rsidRPr="00422863">
        <w:rPr>
          <w:rFonts w:ascii="Times New Roman" w:hAnsi="Times New Roman" w:cs="Times New Roman"/>
          <w:i/>
          <w:sz w:val="20"/>
          <w:szCs w:val="20"/>
        </w:rPr>
        <w:t xml:space="preserve"> </w:t>
      </w:r>
      <w:r w:rsidRPr="00422863">
        <w:rPr>
          <w:rFonts w:ascii="Times New Roman" w:hAnsi="Times New Roman" w:cs="Times New Roman"/>
          <w:sz w:val="20"/>
          <w:szCs w:val="20"/>
        </w:rPr>
        <w:t xml:space="preserve">(Valenciennes, 1840).             </w:t>
      </w:r>
      <w:r w:rsidRPr="00422863">
        <w:rPr>
          <w:rFonts w:ascii="Times New Roman" w:hAnsi="Times New Roman" w:cs="Times New Roman"/>
          <w:i/>
          <w:sz w:val="20"/>
          <w:szCs w:val="20"/>
        </w:rPr>
        <w:t xml:space="preserve">Journal of Aquatic Sciences </w:t>
      </w:r>
      <w:r w:rsidRPr="00422863">
        <w:rPr>
          <w:rFonts w:ascii="Times New Roman" w:hAnsi="Times New Roman" w:cs="Times New Roman"/>
          <w:iCs/>
          <w:sz w:val="20"/>
          <w:szCs w:val="20"/>
        </w:rPr>
        <w:t>35(2):</w:t>
      </w:r>
      <w:r w:rsidRPr="00422863">
        <w:rPr>
          <w:rFonts w:ascii="Times New Roman" w:hAnsi="Times New Roman" w:cs="Times New Roman"/>
          <w:i/>
          <w:sz w:val="20"/>
          <w:szCs w:val="20"/>
        </w:rPr>
        <w:t xml:space="preserve"> </w:t>
      </w:r>
      <w:r w:rsidRPr="00422863">
        <w:rPr>
          <w:rFonts w:ascii="Times New Roman" w:hAnsi="Times New Roman" w:cs="Times New Roman"/>
          <w:iCs/>
          <w:sz w:val="20"/>
          <w:szCs w:val="20"/>
        </w:rPr>
        <w:t>173-179.</w:t>
      </w:r>
      <w:r w:rsidRPr="00422863">
        <w:rPr>
          <w:rFonts w:ascii="Times New Roman" w:hAnsi="Times New Roman" w:cs="Times New Roman"/>
          <w:i/>
          <w:sz w:val="20"/>
          <w:szCs w:val="20"/>
        </w:rPr>
        <w:t xml:space="preserve">           </w:t>
      </w:r>
    </w:p>
    <w:bookmarkEnd w:id="0"/>
    <w:p w14:paraId="5FC7BE48" w14:textId="77777777" w:rsidR="003C533D" w:rsidRPr="00422863" w:rsidRDefault="003C533D" w:rsidP="00D13B92">
      <w:pPr>
        <w:tabs>
          <w:tab w:val="left" w:pos="90"/>
          <w:tab w:val="left" w:pos="720"/>
        </w:tabs>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 Ekanem, S. B., Otoh, A. J., </w:t>
      </w:r>
      <w:proofErr w:type="spellStart"/>
      <w:r w:rsidRPr="00422863">
        <w:rPr>
          <w:rFonts w:ascii="Times New Roman" w:hAnsi="Times New Roman" w:cs="Times New Roman"/>
          <w:sz w:val="20"/>
          <w:szCs w:val="20"/>
        </w:rPr>
        <w:t>Enyehihi</w:t>
      </w:r>
      <w:proofErr w:type="spellEnd"/>
      <w:r w:rsidRPr="00422863">
        <w:rPr>
          <w:rFonts w:ascii="Times New Roman" w:hAnsi="Times New Roman" w:cs="Times New Roman"/>
          <w:sz w:val="20"/>
          <w:szCs w:val="20"/>
        </w:rPr>
        <w:t xml:space="preserve">, U. K. &amp; Taege, M (2000), The Response of Juvenile </w:t>
      </w:r>
      <w:proofErr w:type="spellStart"/>
      <w:r w:rsidRPr="00422863">
        <w:rPr>
          <w:rFonts w:ascii="Times New Roman" w:hAnsi="Times New Roman" w:cs="Times New Roman"/>
          <w:i/>
          <w:iCs/>
          <w:sz w:val="20"/>
          <w:szCs w:val="20"/>
        </w:rPr>
        <w:t>Chrysichthys</w:t>
      </w:r>
      <w:proofErr w:type="spellEnd"/>
      <w:r w:rsidRPr="00422863">
        <w:rPr>
          <w:rFonts w:ascii="Times New Roman" w:hAnsi="Times New Roman" w:cs="Times New Roman"/>
          <w:i/>
          <w:iCs/>
          <w:sz w:val="20"/>
          <w:szCs w:val="20"/>
        </w:rPr>
        <w:t xml:space="preserve"> </w:t>
      </w:r>
      <w:proofErr w:type="spellStart"/>
      <w:r w:rsidRPr="00422863">
        <w:rPr>
          <w:rFonts w:ascii="Times New Roman" w:hAnsi="Times New Roman" w:cs="Times New Roman"/>
          <w:i/>
          <w:iCs/>
          <w:sz w:val="20"/>
          <w:szCs w:val="20"/>
        </w:rPr>
        <w:t>nigrodigitatus</w:t>
      </w:r>
      <w:proofErr w:type="spellEnd"/>
      <w:r w:rsidRPr="00422863">
        <w:rPr>
          <w:rFonts w:ascii="Times New Roman" w:hAnsi="Times New Roman" w:cs="Times New Roman"/>
          <w:sz w:val="20"/>
          <w:szCs w:val="20"/>
        </w:rPr>
        <w:t xml:space="preserve"> (</w:t>
      </w:r>
      <w:proofErr w:type="spellStart"/>
      <w:r w:rsidRPr="00422863">
        <w:rPr>
          <w:rFonts w:ascii="Times New Roman" w:hAnsi="Times New Roman" w:cs="Times New Roman"/>
          <w:sz w:val="20"/>
          <w:szCs w:val="20"/>
        </w:rPr>
        <w:t>lacepede</w:t>
      </w:r>
      <w:proofErr w:type="spellEnd"/>
      <w:r w:rsidRPr="00422863">
        <w:rPr>
          <w:rFonts w:ascii="Times New Roman" w:hAnsi="Times New Roman" w:cs="Times New Roman"/>
          <w:sz w:val="20"/>
          <w:szCs w:val="20"/>
        </w:rPr>
        <w:t xml:space="preserve">) To different components. </w:t>
      </w:r>
      <w:r w:rsidRPr="00422863">
        <w:rPr>
          <w:rFonts w:ascii="Times New Roman" w:hAnsi="Times New Roman" w:cs="Times New Roman"/>
          <w:i/>
          <w:iCs/>
          <w:sz w:val="20"/>
          <w:szCs w:val="20"/>
        </w:rPr>
        <w:t>African Journal of Fisheries and Aquaculture</w:t>
      </w:r>
      <w:r w:rsidRPr="00422863">
        <w:rPr>
          <w:rFonts w:ascii="Times New Roman" w:hAnsi="Times New Roman" w:cs="Times New Roman"/>
          <w:sz w:val="20"/>
          <w:szCs w:val="20"/>
        </w:rPr>
        <w:t>; 2(2000): 59 -67.</w:t>
      </w:r>
    </w:p>
    <w:p w14:paraId="62184D2D"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proofErr w:type="spellStart"/>
      <w:r w:rsidRPr="00422863">
        <w:rPr>
          <w:rFonts w:ascii="Times New Roman" w:hAnsi="Times New Roman" w:cs="Times New Roman"/>
          <w:sz w:val="20"/>
          <w:szCs w:val="20"/>
        </w:rPr>
        <w:t>Nlewadim</w:t>
      </w:r>
      <w:proofErr w:type="spellEnd"/>
      <w:r w:rsidRPr="00422863">
        <w:rPr>
          <w:rFonts w:ascii="Times New Roman" w:hAnsi="Times New Roman" w:cs="Times New Roman"/>
          <w:sz w:val="20"/>
          <w:szCs w:val="20"/>
        </w:rPr>
        <w:t xml:space="preserve"> A. A., Udoh J. P. and Otoh A. J. (2011). Growth response and survival of </w:t>
      </w:r>
      <w:proofErr w:type="spellStart"/>
      <w:r w:rsidRPr="00422863">
        <w:rPr>
          <w:rFonts w:ascii="Times New Roman" w:hAnsi="Times New Roman" w:cs="Times New Roman"/>
          <w:i/>
          <w:iCs/>
          <w:sz w:val="20"/>
          <w:szCs w:val="20"/>
        </w:rPr>
        <w:t>Heterobranchus</w:t>
      </w:r>
      <w:proofErr w:type="spellEnd"/>
      <w:r w:rsidRPr="00422863">
        <w:rPr>
          <w:rFonts w:ascii="Times New Roman" w:hAnsi="Times New Roman" w:cs="Times New Roman"/>
          <w:i/>
          <w:iCs/>
          <w:sz w:val="20"/>
          <w:szCs w:val="20"/>
        </w:rPr>
        <w:t xml:space="preserve"> </w:t>
      </w:r>
      <w:proofErr w:type="spellStart"/>
      <w:r w:rsidRPr="00422863">
        <w:rPr>
          <w:rFonts w:ascii="Times New Roman" w:hAnsi="Times New Roman" w:cs="Times New Roman"/>
          <w:i/>
          <w:iCs/>
          <w:sz w:val="20"/>
          <w:szCs w:val="20"/>
        </w:rPr>
        <w:t>Longifilis</w:t>
      </w:r>
      <w:proofErr w:type="spellEnd"/>
      <w:r w:rsidRPr="00422863">
        <w:rPr>
          <w:rFonts w:ascii="Times New Roman" w:hAnsi="Times New Roman" w:cs="Times New Roman"/>
          <w:sz w:val="20"/>
          <w:szCs w:val="20"/>
        </w:rPr>
        <w:t xml:space="preserve"> cultured at different water levels in outdoor concrete tanks. Aquaculture, Aquarium, Conservation &amp; Legislation; </w:t>
      </w:r>
      <w:bookmarkStart w:id="1" w:name="_Hlk159155996"/>
      <w:r w:rsidRPr="00422863">
        <w:rPr>
          <w:rFonts w:ascii="Times New Roman" w:hAnsi="Times New Roman" w:cs="Times New Roman"/>
          <w:sz w:val="20"/>
          <w:szCs w:val="20"/>
        </w:rPr>
        <w:t>10(1): 113-122.</w:t>
      </w:r>
    </w:p>
    <w:p w14:paraId="5955B2FA"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bookmarkStart w:id="2" w:name="_Hlk159157222"/>
      <w:bookmarkEnd w:id="1"/>
      <w:r w:rsidRPr="00422863">
        <w:rPr>
          <w:rFonts w:ascii="Times New Roman" w:hAnsi="Times New Roman" w:cs="Times New Roman"/>
          <w:sz w:val="20"/>
          <w:szCs w:val="20"/>
        </w:rPr>
        <w:t xml:space="preserve">Nya E., </w:t>
      </w:r>
      <w:proofErr w:type="spellStart"/>
      <w:r w:rsidRPr="00422863">
        <w:rPr>
          <w:rFonts w:ascii="Times New Roman" w:hAnsi="Times New Roman" w:cs="Times New Roman"/>
          <w:sz w:val="20"/>
          <w:szCs w:val="20"/>
        </w:rPr>
        <w:t>Udosen</w:t>
      </w:r>
      <w:proofErr w:type="spellEnd"/>
      <w:r w:rsidRPr="00422863">
        <w:rPr>
          <w:rFonts w:ascii="Times New Roman" w:hAnsi="Times New Roman" w:cs="Times New Roman"/>
          <w:sz w:val="20"/>
          <w:szCs w:val="20"/>
        </w:rPr>
        <w:t xml:space="preserve"> I. and Otoh A. (2017). Effect of Herbal based immunostimulant diets for disease control in African catfish </w:t>
      </w:r>
      <w:r w:rsidRPr="00422863">
        <w:rPr>
          <w:rFonts w:ascii="Times New Roman" w:hAnsi="Times New Roman" w:cs="Times New Roman"/>
          <w:i/>
          <w:sz w:val="20"/>
          <w:szCs w:val="20"/>
        </w:rPr>
        <w:t xml:space="preserve">Clarias </w:t>
      </w:r>
      <w:proofErr w:type="spellStart"/>
      <w:r w:rsidRPr="00422863">
        <w:rPr>
          <w:rFonts w:ascii="Times New Roman" w:hAnsi="Times New Roman" w:cs="Times New Roman"/>
          <w:i/>
          <w:sz w:val="20"/>
          <w:szCs w:val="20"/>
        </w:rPr>
        <w:t>gariepinus</w:t>
      </w:r>
      <w:proofErr w:type="spellEnd"/>
      <w:r w:rsidRPr="00422863">
        <w:rPr>
          <w:rFonts w:ascii="Times New Roman" w:hAnsi="Times New Roman" w:cs="Times New Roman"/>
          <w:sz w:val="20"/>
          <w:szCs w:val="20"/>
        </w:rPr>
        <w:t xml:space="preserve"> against </w:t>
      </w:r>
      <w:r w:rsidRPr="00422863">
        <w:rPr>
          <w:rFonts w:ascii="Times New Roman" w:hAnsi="Times New Roman" w:cs="Times New Roman"/>
          <w:i/>
          <w:sz w:val="20"/>
          <w:szCs w:val="20"/>
        </w:rPr>
        <w:t xml:space="preserve">Aeromonas </w:t>
      </w:r>
      <w:proofErr w:type="spellStart"/>
      <w:r w:rsidRPr="00422863">
        <w:rPr>
          <w:rFonts w:ascii="Times New Roman" w:hAnsi="Times New Roman" w:cs="Times New Roman"/>
          <w:i/>
          <w:sz w:val="20"/>
          <w:szCs w:val="20"/>
        </w:rPr>
        <w:t>hydrophia</w:t>
      </w:r>
      <w:proofErr w:type="spellEnd"/>
      <w:r w:rsidRPr="00422863">
        <w:rPr>
          <w:rFonts w:ascii="Times New Roman" w:hAnsi="Times New Roman" w:cs="Times New Roman"/>
          <w:sz w:val="20"/>
          <w:szCs w:val="20"/>
        </w:rPr>
        <w:t xml:space="preserve"> Infections. Journal of Biology, Agriculture and Healthcare; 7(16):49-54.</w:t>
      </w:r>
    </w:p>
    <w:bookmarkEnd w:id="2"/>
    <w:p w14:paraId="47C015C9"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M. T. Udo and U. U. George. (2022) Comparative Effect of Inducing Broodstock with Natural and Artificial Hormones on Reproductive Performances of </w:t>
      </w:r>
      <w:proofErr w:type="spellStart"/>
      <w:r w:rsidRPr="00422863">
        <w:rPr>
          <w:rFonts w:ascii="Times New Roman" w:hAnsi="Times New Roman" w:cs="Times New Roman"/>
          <w:i/>
          <w:sz w:val="20"/>
          <w:szCs w:val="20"/>
        </w:rPr>
        <w:t>Heterobranchus</w:t>
      </w:r>
      <w:proofErr w:type="spellEnd"/>
      <w:r w:rsidRPr="00422863">
        <w:rPr>
          <w:rFonts w:ascii="Times New Roman" w:hAnsi="Times New Roman" w:cs="Times New Roman"/>
          <w:sz w:val="20"/>
          <w:szCs w:val="20"/>
        </w:rPr>
        <w:t xml:space="preserve"> </w:t>
      </w:r>
      <w:proofErr w:type="spellStart"/>
      <w:r w:rsidRPr="00422863">
        <w:rPr>
          <w:rFonts w:ascii="Times New Roman" w:hAnsi="Times New Roman" w:cs="Times New Roman"/>
          <w:i/>
          <w:sz w:val="20"/>
          <w:szCs w:val="20"/>
        </w:rPr>
        <w:t>longifilis</w:t>
      </w:r>
      <w:proofErr w:type="spellEnd"/>
      <w:r w:rsidRPr="00422863">
        <w:rPr>
          <w:rFonts w:ascii="Times New Roman" w:hAnsi="Times New Roman" w:cs="Times New Roman"/>
          <w:sz w:val="20"/>
          <w:szCs w:val="20"/>
        </w:rPr>
        <w:t xml:space="preserve">. </w:t>
      </w:r>
      <w:r w:rsidRPr="00422863">
        <w:rPr>
          <w:rFonts w:ascii="Times New Roman" w:hAnsi="Times New Roman" w:cs="Times New Roman"/>
          <w:i/>
          <w:iCs/>
          <w:sz w:val="20"/>
          <w:szCs w:val="20"/>
        </w:rPr>
        <w:t>Tropical Freshwater Biology</w:t>
      </w:r>
      <w:r w:rsidRPr="00422863">
        <w:rPr>
          <w:rFonts w:ascii="Times New Roman" w:hAnsi="Times New Roman" w:cs="Times New Roman"/>
          <w:sz w:val="20"/>
          <w:szCs w:val="20"/>
        </w:rPr>
        <w:t>, 31: 95-102.</w:t>
      </w:r>
    </w:p>
    <w:p w14:paraId="2F108840" w14:textId="77777777" w:rsidR="003C533D" w:rsidRPr="00422863" w:rsidRDefault="003C533D" w:rsidP="00D13B92">
      <w:pPr>
        <w:tabs>
          <w:tab w:val="left" w:pos="90"/>
          <w:tab w:val="left" w:pos="720"/>
        </w:tabs>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M. T. Udo and U. U. George. (2023a). Comparative Growth Performance and Sex Ratio of </w:t>
      </w:r>
      <w:proofErr w:type="spellStart"/>
      <w:r w:rsidRPr="00422863">
        <w:rPr>
          <w:rFonts w:ascii="Times New Roman" w:hAnsi="Times New Roman" w:cs="Times New Roman"/>
          <w:i/>
          <w:iCs/>
          <w:sz w:val="20"/>
          <w:szCs w:val="20"/>
        </w:rPr>
        <w:t>Heterobranchus</w:t>
      </w:r>
      <w:proofErr w:type="spellEnd"/>
      <w:r w:rsidRPr="00422863">
        <w:rPr>
          <w:rFonts w:ascii="Times New Roman" w:hAnsi="Times New Roman" w:cs="Times New Roman"/>
          <w:i/>
          <w:iCs/>
          <w:sz w:val="20"/>
          <w:szCs w:val="20"/>
        </w:rPr>
        <w:t xml:space="preserve"> </w:t>
      </w:r>
      <w:proofErr w:type="spellStart"/>
      <w:r w:rsidRPr="00422863">
        <w:rPr>
          <w:rFonts w:ascii="Times New Roman" w:hAnsi="Times New Roman" w:cs="Times New Roman"/>
          <w:i/>
          <w:iCs/>
          <w:sz w:val="20"/>
          <w:szCs w:val="20"/>
        </w:rPr>
        <w:t>longifilis</w:t>
      </w:r>
      <w:proofErr w:type="spellEnd"/>
      <w:r w:rsidRPr="00422863">
        <w:rPr>
          <w:rFonts w:ascii="Times New Roman" w:hAnsi="Times New Roman" w:cs="Times New Roman"/>
          <w:sz w:val="20"/>
          <w:szCs w:val="20"/>
        </w:rPr>
        <w:t xml:space="preserve"> and its Offspring Induced with Synthetic Hormone and Pituitary Gland of </w:t>
      </w:r>
      <w:proofErr w:type="spellStart"/>
      <w:r w:rsidRPr="00422863">
        <w:rPr>
          <w:rFonts w:ascii="Times New Roman" w:hAnsi="Times New Roman" w:cs="Times New Roman"/>
          <w:i/>
          <w:iCs/>
          <w:sz w:val="20"/>
          <w:szCs w:val="20"/>
        </w:rPr>
        <w:t>Heterobranchus</w:t>
      </w:r>
      <w:proofErr w:type="spellEnd"/>
      <w:r w:rsidRPr="00422863">
        <w:rPr>
          <w:rFonts w:ascii="Times New Roman" w:hAnsi="Times New Roman" w:cs="Times New Roman"/>
          <w:i/>
          <w:iCs/>
          <w:sz w:val="20"/>
          <w:szCs w:val="20"/>
        </w:rPr>
        <w:t xml:space="preserve"> </w:t>
      </w:r>
      <w:proofErr w:type="spellStart"/>
      <w:r w:rsidRPr="00422863">
        <w:rPr>
          <w:rFonts w:ascii="Times New Roman" w:hAnsi="Times New Roman" w:cs="Times New Roman"/>
          <w:i/>
          <w:iCs/>
          <w:sz w:val="20"/>
          <w:szCs w:val="20"/>
        </w:rPr>
        <w:t>longifilis</w:t>
      </w:r>
      <w:proofErr w:type="spellEnd"/>
      <w:r w:rsidRPr="00422863">
        <w:rPr>
          <w:rFonts w:ascii="Times New Roman" w:hAnsi="Times New Roman" w:cs="Times New Roman"/>
          <w:i/>
          <w:iCs/>
          <w:sz w:val="20"/>
          <w:szCs w:val="20"/>
        </w:rPr>
        <w:t>. Journal of Wetlands and Waste Management</w:t>
      </w:r>
      <w:r w:rsidRPr="00422863">
        <w:rPr>
          <w:rFonts w:ascii="Times New Roman" w:hAnsi="Times New Roman" w:cs="Times New Roman"/>
          <w:sz w:val="20"/>
          <w:szCs w:val="20"/>
        </w:rPr>
        <w:t>; 5(1): 106- 111.</w:t>
      </w:r>
    </w:p>
    <w:p w14:paraId="2847DCFD"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and Udoh, J.  P.  (2018 a).  Semen quality of adult male offspring of </w:t>
      </w:r>
      <w:proofErr w:type="spellStart"/>
      <w:r w:rsidRPr="00422863">
        <w:rPr>
          <w:rFonts w:ascii="Times New Roman" w:hAnsi="Times New Roman" w:cs="Times New Roman"/>
          <w:i/>
          <w:sz w:val="20"/>
          <w:szCs w:val="20"/>
        </w:rPr>
        <w:t>Heterobranchus</w:t>
      </w:r>
      <w:proofErr w:type="spellEnd"/>
      <w:r w:rsidRPr="00422863">
        <w:rPr>
          <w:rFonts w:ascii="Times New Roman" w:hAnsi="Times New Roman" w:cs="Times New Roman"/>
          <w:i/>
          <w:sz w:val="20"/>
          <w:szCs w:val="20"/>
        </w:rPr>
        <w:t xml:space="preserve"> </w:t>
      </w:r>
      <w:proofErr w:type="spellStart"/>
      <w:r w:rsidRPr="00422863">
        <w:rPr>
          <w:rFonts w:ascii="Times New Roman" w:hAnsi="Times New Roman" w:cs="Times New Roman"/>
          <w:i/>
          <w:sz w:val="20"/>
          <w:szCs w:val="20"/>
        </w:rPr>
        <w:t>longifilis</w:t>
      </w:r>
      <w:proofErr w:type="spellEnd"/>
      <w:r w:rsidRPr="00422863">
        <w:rPr>
          <w:rFonts w:ascii="Times New Roman" w:hAnsi="Times New Roman" w:cs="Times New Roman"/>
          <w:i/>
          <w:sz w:val="20"/>
          <w:szCs w:val="20"/>
        </w:rPr>
        <w:t xml:space="preserve"> </w:t>
      </w:r>
      <w:r w:rsidRPr="00422863">
        <w:rPr>
          <w:rFonts w:ascii="Times New Roman" w:hAnsi="Times New Roman" w:cs="Times New Roman"/>
          <w:sz w:val="20"/>
          <w:szCs w:val="20"/>
        </w:rPr>
        <w:t xml:space="preserve">of different parental age groups fed two different iso- nitrogenous feeds. </w:t>
      </w:r>
      <w:r w:rsidRPr="00422863">
        <w:rPr>
          <w:rFonts w:ascii="Times New Roman" w:hAnsi="Times New Roman" w:cs="Times New Roman"/>
          <w:i/>
          <w:sz w:val="20"/>
          <w:szCs w:val="20"/>
        </w:rPr>
        <w:t>Tropical Freshwater Biology</w:t>
      </w:r>
      <w:r w:rsidRPr="00422863">
        <w:rPr>
          <w:rFonts w:ascii="Times New Roman" w:hAnsi="Times New Roman" w:cs="Times New Roman"/>
          <w:sz w:val="20"/>
          <w:szCs w:val="20"/>
        </w:rPr>
        <w:t xml:space="preserve">, </w:t>
      </w:r>
      <w:r w:rsidRPr="00422863">
        <w:rPr>
          <w:rFonts w:ascii="Times New Roman" w:hAnsi="Times New Roman" w:cs="Times New Roman"/>
          <w:b/>
          <w:sz w:val="20"/>
          <w:szCs w:val="20"/>
        </w:rPr>
        <w:t>27</w:t>
      </w:r>
      <w:r w:rsidRPr="00422863">
        <w:rPr>
          <w:rFonts w:ascii="Times New Roman" w:hAnsi="Times New Roman" w:cs="Times New Roman"/>
          <w:sz w:val="20"/>
          <w:szCs w:val="20"/>
        </w:rPr>
        <w:t>, 1-22.</w:t>
      </w:r>
    </w:p>
    <w:p w14:paraId="67F5924D"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w:t>
      </w:r>
      <w:proofErr w:type="spellStart"/>
      <w:r w:rsidRPr="00422863">
        <w:rPr>
          <w:rFonts w:ascii="Times New Roman" w:hAnsi="Times New Roman" w:cs="Times New Roman"/>
          <w:sz w:val="20"/>
          <w:szCs w:val="20"/>
        </w:rPr>
        <w:t>Umanah</w:t>
      </w:r>
      <w:proofErr w:type="spellEnd"/>
      <w:r w:rsidRPr="00422863">
        <w:rPr>
          <w:rFonts w:ascii="Times New Roman" w:hAnsi="Times New Roman" w:cs="Times New Roman"/>
          <w:sz w:val="20"/>
          <w:szCs w:val="20"/>
        </w:rPr>
        <w:t xml:space="preserve"> S. I. and Udo, M. T. (2020). Comparative study of the effects of feed types and ages of broodstock on reproductive performances of </w:t>
      </w:r>
      <w:proofErr w:type="spellStart"/>
      <w:r w:rsidRPr="00422863">
        <w:rPr>
          <w:rFonts w:ascii="Times New Roman" w:hAnsi="Times New Roman" w:cs="Times New Roman"/>
          <w:i/>
          <w:sz w:val="20"/>
          <w:szCs w:val="20"/>
        </w:rPr>
        <w:t>Heterobranchus</w:t>
      </w:r>
      <w:proofErr w:type="spellEnd"/>
      <w:r w:rsidRPr="00422863">
        <w:rPr>
          <w:rFonts w:ascii="Times New Roman" w:hAnsi="Times New Roman" w:cs="Times New Roman"/>
          <w:i/>
          <w:sz w:val="20"/>
          <w:szCs w:val="20"/>
        </w:rPr>
        <w:t xml:space="preserve"> </w:t>
      </w:r>
      <w:proofErr w:type="spellStart"/>
      <w:r w:rsidRPr="00422863">
        <w:rPr>
          <w:rFonts w:ascii="Times New Roman" w:hAnsi="Times New Roman" w:cs="Times New Roman"/>
          <w:i/>
          <w:sz w:val="20"/>
          <w:szCs w:val="20"/>
        </w:rPr>
        <w:t>longifilis</w:t>
      </w:r>
      <w:proofErr w:type="spellEnd"/>
      <w:r w:rsidRPr="00422863">
        <w:rPr>
          <w:rFonts w:ascii="Times New Roman" w:hAnsi="Times New Roman" w:cs="Times New Roman"/>
          <w:i/>
          <w:sz w:val="20"/>
          <w:szCs w:val="20"/>
        </w:rPr>
        <w:t xml:space="preserve"> </w:t>
      </w:r>
      <w:r w:rsidRPr="00422863">
        <w:rPr>
          <w:rFonts w:ascii="Times New Roman" w:hAnsi="Times New Roman" w:cs="Times New Roman"/>
          <w:sz w:val="20"/>
          <w:szCs w:val="20"/>
        </w:rPr>
        <w:t xml:space="preserve">in concrete ponds. </w:t>
      </w:r>
      <w:r w:rsidRPr="00422863">
        <w:rPr>
          <w:rFonts w:ascii="Times New Roman" w:hAnsi="Times New Roman" w:cs="Times New Roman"/>
          <w:i/>
          <w:sz w:val="20"/>
          <w:szCs w:val="20"/>
        </w:rPr>
        <w:t xml:space="preserve">Nigerian Journal of Agriculture, Food and Environment. </w:t>
      </w:r>
      <w:r w:rsidRPr="00422863">
        <w:rPr>
          <w:rFonts w:ascii="Times New Roman" w:hAnsi="Times New Roman" w:cs="Times New Roman"/>
          <w:b/>
          <w:sz w:val="20"/>
          <w:szCs w:val="20"/>
        </w:rPr>
        <w:t>16(4)</w:t>
      </w:r>
      <w:r w:rsidRPr="00422863">
        <w:rPr>
          <w:rFonts w:ascii="Times New Roman" w:hAnsi="Times New Roman" w:cs="Times New Roman"/>
          <w:sz w:val="20"/>
          <w:szCs w:val="20"/>
        </w:rPr>
        <w:t xml:space="preserve">, 42-49. </w:t>
      </w:r>
    </w:p>
    <w:p w14:paraId="52FA7D3F"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and Udoh, J. P (2019), Intergenerational consequences of maternal feed type and age on the egg quality of F1 offspring of </w:t>
      </w:r>
      <w:proofErr w:type="spellStart"/>
      <w:r w:rsidRPr="00422863">
        <w:rPr>
          <w:rFonts w:ascii="Times New Roman" w:hAnsi="Times New Roman" w:cs="Times New Roman"/>
          <w:sz w:val="20"/>
          <w:szCs w:val="20"/>
        </w:rPr>
        <w:t>heterobranchus</w:t>
      </w:r>
      <w:proofErr w:type="spellEnd"/>
      <w:r w:rsidRPr="00422863">
        <w:rPr>
          <w:rFonts w:ascii="Times New Roman" w:hAnsi="Times New Roman" w:cs="Times New Roman"/>
          <w:sz w:val="20"/>
          <w:szCs w:val="20"/>
        </w:rPr>
        <w:t xml:space="preserve"> </w:t>
      </w:r>
      <w:proofErr w:type="spellStart"/>
      <w:r w:rsidRPr="00422863">
        <w:rPr>
          <w:rFonts w:ascii="Times New Roman" w:hAnsi="Times New Roman" w:cs="Times New Roman"/>
          <w:sz w:val="20"/>
          <w:szCs w:val="20"/>
        </w:rPr>
        <w:t>longifilis</w:t>
      </w:r>
      <w:proofErr w:type="spellEnd"/>
      <w:r w:rsidRPr="00422863">
        <w:rPr>
          <w:rFonts w:ascii="Times New Roman" w:hAnsi="Times New Roman" w:cs="Times New Roman"/>
          <w:sz w:val="20"/>
          <w:szCs w:val="20"/>
        </w:rPr>
        <w:t>. Journal of wetlands and waste management, 3(1):53-58.</w:t>
      </w:r>
    </w:p>
    <w:p w14:paraId="6EA3BB97"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Udoh, J. P. (2018 c).  Comparative study of the growth performances of African catfishes and their hybrids from fry to post fingerlings in outdoor concrete ponds. AKSU Journal of Agriculture and Food Science; 1:81-88. </w:t>
      </w:r>
    </w:p>
    <w:p w14:paraId="1A608AAA"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and </w:t>
      </w:r>
      <w:proofErr w:type="spellStart"/>
      <w:r w:rsidRPr="00422863">
        <w:rPr>
          <w:rFonts w:ascii="Times New Roman" w:hAnsi="Times New Roman" w:cs="Times New Roman"/>
          <w:sz w:val="20"/>
          <w:szCs w:val="20"/>
        </w:rPr>
        <w:t>Nlewadim</w:t>
      </w:r>
      <w:proofErr w:type="spellEnd"/>
      <w:r w:rsidRPr="00422863">
        <w:rPr>
          <w:rFonts w:ascii="Times New Roman" w:hAnsi="Times New Roman" w:cs="Times New Roman"/>
          <w:sz w:val="20"/>
          <w:szCs w:val="20"/>
        </w:rPr>
        <w:t xml:space="preserve">, A. A. (2019). Influence of feed type and age of broodstocks on egg quality of </w:t>
      </w:r>
      <w:proofErr w:type="spellStart"/>
      <w:r w:rsidRPr="00422863">
        <w:rPr>
          <w:rFonts w:ascii="Times New Roman" w:hAnsi="Times New Roman" w:cs="Times New Roman"/>
          <w:i/>
          <w:iCs/>
          <w:sz w:val="20"/>
          <w:szCs w:val="20"/>
        </w:rPr>
        <w:t>Heterobranchus</w:t>
      </w:r>
      <w:proofErr w:type="spellEnd"/>
      <w:r w:rsidRPr="00422863">
        <w:rPr>
          <w:rFonts w:ascii="Times New Roman" w:hAnsi="Times New Roman" w:cs="Times New Roman"/>
          <w:i/>
          <w:iCs/>
          <w:sz w:val="20"/>
          <w:szCs w:val="20"/>
        </w:rPr>
        <w:t xml:space="preserve"> </w:t>
      </w:r>
      <w:proofErr w:type="spellStart"/>
      <w:r w:rsidRPr="00422863">
        <w:rPr>
          <w:rFonts w:ascii="Times New Roman" w:hAnsi="Times New Roman" w:cs="Times New Roman"/>
          <w:i/>
          <w:iCs/>
          <w:sz w:val="20"/>
          <w:szCs w:val="20"/>
        </w:rPr>
        <w:t>longifilis</w:t>
      </w:r>
      <w:proofErr w:type="spellEnd"/>
      <w:r w:rsidRPr="00422863">
        <w:rPr>
          <w:rFonts w:ascii="Times New Roman" w:hAnsi="Times New Roman" w:cs="Times New Roman"/>
          <w:b/>
          <w:bCs/>
          <w:sz w:val="20"/>
          <w:szCs w:val="20"/>
        </w:rPr>
        <w:t xml:space="preserve">. </w:t>
      </w:r>
      <w:r w:rsidRPr="00422863">
        <w:rPr>
          <w:rFonts w:ascii="Times New Roman" w:hAnsi="Times New Roman" w:cs="Times New Roman"/>
          <w:i/>
          <w:iCs/>
          <w:sz w:val="20"/>
          <w:szCs w:val="20"/>
        </w:rPr>
        <w:t>Journal of Agriculture, Environmental Resource and Management</w:t>
      </w:r>
      <w:r w:rsidRPr="00422863">
        <w:rPr>
          <w:rFonts w:ascii="Times New Roman" w:hAnsi="Times New Roman" w:cs="Times New Roman"/>
          <w:sz w:val="20"/>
          <w:szCs w:val="20"/>
        </w:rPr>
        <w:t>; 4(2):488-500.</w:t>
      </w:r>
    </w:p>
    <w:p w14:paraId="04B46A83"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and Udoh, J. P. (2018 b). Age related sperm quality of male </w:t>
      </w:r>
      <w:proofErr w:type="spellStart"/>
      <w:r w:rsidRPr="00422863">
        <w:rPr>
          <w:rFonts w:ascii="Times New Roman" w:hAnsi="Times New Roman" w:cs="Times New Roman"/>
          <w:i/>
          <w:iCs/>
          <w:sz w:val="20"/>
          <w:szCs w:val="20"/>
        </w:rPr>
        <w:t>Heterobranchus</w:t>
      </w:r>
      <w:proofErr w:type="spellEnd"/>
      <w:r w:rsidRPr="00422863">
        <w:rPr>
          <w:rFonts w:ascii="Times New Roman" w:hAnsi="Times New Roman" w:cs="Times New Roman"/>
          <w:i/>
          <w:iCs/>
          <w:sz w:val="20"/>
          <w:szCs w:val="20"/>
        </w:rPr>
        <w:t xml:space="preserve"> </w:t>
      </w:r>
      <w:proofErr w:type="spellStart"/>
      <w:r w:rsidRPr="00422863">
        <w:rPr>
          <w:rFonts w:ascii="Times New Roman" w:hAnsi="Times New Roman" w:cs="Times New Roman"/>
          <w:i/>
          <w:iCs/>
          <w:sz w:val="20"/>
          <w:szCs w:val="20"/>
        </w:rPr>
        <w:t>longifilis</w:t>
      </w:r>
      <w:proofErr w:type="spellEnd"/>
      <w:r w:rsidRPr="00422863">
        <w:rPr>
          <w:rFonts w:ascii="Times New Roman" w:hAnsi="Times New Roman" w:cs="Times New Roman"/>
          <w:i/>
          <w:iCs/>
          <w:sz w:val="20"/>
          <w:szCs w:val="20"/>
        </w:rPr>
        <w:t xml:space="preserve"> </w:t>
      </w:r>
      <w:r w:rsidRPr="00422863">
        <w:rPr>
          <w:rFonts w:ascii="Times New Roman" w:hAnsi="Times New Roman" w:cs="Times New Roman"/>
          <w:sz w:val="20"/>
          <w:szCs w:val="20"/>
        </w:rPr>
        <w:t xml:space="preserve">broodstock fed different isonitrogenous feeds. Tropical Freshwater Biology; 27:31-42. </w:t>
      </w:r>
    </w:p>
    <w:p w14:paraId="1866D366" w14:textId="77777777" w:rsidR="003C533D" w:rsidRPr="00422863" w:rsidRDefault="003C533D" w:rsidP="00D13B92">
      <w:pPr>
        <w:spacing w:after="0" w:line="240" w:lineRule="auto"/>
        <w:ind w:left="900" w:hanging="900"/>
        <w:jc w:val="both"/>
        <w:rPr>
          <w:rStyle w:val="Emphasis"/>
          <w:rFonts w:ascii="Times New Roman" w:hAnsi="Times New Roman" w:cs="Times New Roman"/>
          <w:sz w:val="20"/>
          <w:szCs w:val="20"/>
        </w:rPr>
      </w:pPr>
      <w:r w:rsidRPr="00422863">
        <w:rPr>
          <w:rFonts w:ascii="Times New Roman" w:hAnsi="Times New Roman" w:cs="Times New Roman"/>
          <w:sz w:val="20"/>
          <w:szCs w:val="20"/>
        </w:rPr>
        <w:t xml:space="preserve">Otoh, A. J., Ekanem, I. E., </w:t>
      </w:r>
      <w:proofErr w:type="spellStart"/>
      <w:r w:rsidRPr="00422863">
        <w:rPr>
          <w:rFonts w:ascii="Times New Roman" w:hAnsi="Times New Roman" w:cs="Times New Roman"/>
          <w:sz w:val="20"/>
          <w:szCs w:val="20"/>
        </w:rPr>
        <w:t>Okoko</w:t>
      </w:r>
      <w:proofErr w:type="spellEnd"/>
      <w:r w:rsidRPr="00422863">
        <w:rPr>
          <w:rFonts w:ascii="Times New Roman" w:hAnsi="Times New Roman" w:cs="Times New Roman"/>
          <w:sz w:val="20"/>
          <w:szCs w:val="20"/>
        </w:rPr>
        <w:t xml:space="preserve">, A. C., </w:t>
      </w:r>
      <w:proofErr w:type="spellStart"/>
      <w:r w:rsidRPr="00422863">
        <w:rPr>
          <w:rFonts w:ascii="Times New Roman" w:hAnsi="Times New Roman" w:cs="Times New Roman"/>
          <w:sz w:val="20"/>
          <w:szCs w:val="20"/>
        </w:rPr>
        <w:t>Asangusung</w:t>
      </w:r>
      <w:proofErr w:type="spellEnd"/>
      <w:r w:rsidRPr="00422863">
        <w:rPr>
          <w:rFonts w:ascii="Times New Roman" w:hAnsi="Times New Roman" w:cs="Times New Roman"/>
          <w:sz w:val="20"/>
          <w:szCs w:val="20"/>
        </w:rPr>
        <w:t xml:space="preserve">, P. S.  and George, U. U (2024 d). Comparative Study of Inducing Broodstock with Natural and Artificial Hormones on Reproductive Performances of </w:t>
      </w:r>
      <w:r w:rsidRPr="00422863">
        <w:rPr>
          <w:rFonts w:ascii="Times New Roman" w:hAnsi="Times New Roman" w:cs="Times New Roman"/>
          <w:i/>
          <w:iCs/>
          <w:sz w:val="20"/>
          <w:szCs w:val="20"/>
        </w:rPr>
        <w:t>Clarias gariepinus</w:t>
      </w:r>
      <w:r w:rsidRPr="00422863">
        <w:rPr>
          <w:rStyle w:val="Emphasis"/>
          <w:rFonts w:ascii="Times New Roman" w:hAnsi="Times New Roman" w:cs="Times New Roman"/>
          <w:i w:val="0"/>
          <w:iCs w:val="0"/>
          <w:sz w:val="20"/>
          <w:szCs w:val="20"/>
        </w:rPr>
        <w:t xml:space="preserve">. </w:t>
      </w:r>
      <w:r w:rsidRPr="00422863">
        <w:rPr>
          <w:rFonts w:ascii="Times New Roman" w:hAnsi="Times New Roman" w:cs="Times New Roman"/>
          <w:sz w:val="20"/>
          <w:szCs w:val="20"/>
        </w:rPr>
        <w:t xml:space="preserve">Asian Journal of Fisheries and Aquatic Research; 26(3):31-38. </w:t>
      </w:r>
    </w:p>
    <w:p w14:paraId="3BC89F2F" w14:textId="77777777" w:rsidR="003C533D" w:rsidRPr="00422863" w:rsidRDefault="003C533D" w:rsidP="00D13B92">
      <w:pPr>
        <w:pStyle w:val="Default"/>
        <w:ind w:left="900" w:hanging="900"/>
        <w:jc w:val="both"/>
        <w:rPr>
          <w:rFonts w:ascii="Times New Roman" w:hAnsi="Times New Roman" w:cs="Times New Roman"/>
          <w:color w:val="auto"/>
          <w:sz w:val="20"/>
          <w:szCs w:val="20"/>
        </w:rPr>
      </w:pPr>
      <w:r w:rsidRPr="00422863">
        <w:rPr>
          <w:rFonts w:ascii="Times New Roman" w:hAnsi="Times New Roman" w:cs="Times New Roman"/>
          <w:color w:val="auto"/>
          <w:sz w:val="20"/>
          <w:szCs w:val="20"/>
        </w:rPr>
        <w:t xml:space="preserve">Otoh, A. J., Ekanem, I. E., </w:t>
      </w:r>
      <w:proofErr w:type="spellStart"/>
      <w:r w:rsidRPr="00422863">
        <w:rPr>
          <w:rFonts w:ascii="Times New Roman" w:hAnsi="Times New Roman" w:cs="Times New Roman"/>
          <w:color w:val="auto"/>
          <w:sz w:val="20"/>
          <w:szCs w:val="20"/>
        </w:rPr>
        <w:t>Okoko</w:t>
      </w:r>
      <w:proofErr w:type="spellEnd"/>
      <w:r w:rsidRPr="00422863">
        <w:rPr>
          <w:rFonts w:ascii="Times New Roman" w:hAnsi="Times New Roman" w:cs="Times New Roman"/>
          <w:color w:val="auto"/>
          <w:sz w:val="20"/>
          <w:szCs w:val="20"/>
        </w:rPr>
        <w:t xml:space="preserve">, A. C., </w:t>
      </w:r>
      <w:proofErr w:type="spellStart"/>
      <w:r w:rsidRPr="00422863">
        <w:rPr>
          <w:rFonts w:ascii="Times New Roman" w:hAnsi="Times New Roman" w:cs="Times New Roman"/>
          <w:color w:val="auto"/>
          <w:sz w:val="20"/>
          <w:szCs w:val="20"/>
        </w:rPr>
        <w:t>Asangusung</w:t>
      </w:r>
      <w:proofErr w:type="spellEnd"/>
      <w:r w:rsidRPr="00422863">
        <w:rPr>
          <w:rFonts w:ascii="Times New Roman" w:hAnsi="Times New Roman" w:cs="Times New Roman"/>
          <w:color w:val="auto"/>
          <w:sz w:val="20"/>
          <w:szCs w:val="20"/>
        </w:rPr>
        <w:t xml:space="preserve">, P. S., George, U. U., </w:t>
      </w:r>
      <w:proofErr w:type="spellStart"/>
      <w:r w:rsidRPr="00422863">
        <w:rPr>
          <w:rFonts w:ascii="Times New Roman" w:hAnsi="Times New Roman" w:cs="Times New Roman"/>
          <w:color w:val="auto"/>
          <w:sz w:val="20"/>
          <w:szCs w:val="20"/>
        </w:rPr>
        <w:t>Idiong</w:t>
      </w:r>
      <w:proofErr w:type="spellEnd"/>
      <w:r w:rsidRPr="00422863">
        <w:rPr>
          <w:rFonts w:ascii="Times New Roman" w:hAnsi="Times New Roman" w:cs="Times New Roman"/>
          <w:color w:val="auto"/>
          <w:sz w:val="20"/>
          <w:szCs w:val="20"/>
        </w:rPr>
        <w:t>, T. E.  (2024 b) Effect of different ages of African catfish (</w:t>
      </w:r>
      <w:r w:rsidRPr="00422863">
        <w:rPr>
          <w:rFonts w:ascii="Times New Roman" w:hAnsi="Times New Roman" w:cs="Times New Roman"/>
          <w:i/>
          <w:iCs/>
          <w:color w:val="auto"/>
          <w:sz w:val="20"/>
          <w:szCs w:val="20"/>
        </w:rPr>
        <w:t>Clarias gariepinus</w:t>
      </w:r>
      <w:r w:rsidRPr="00422863">
        <w:rPr>
          <w:rFonts w:ascii="Times New Roman" w:hAnsi="Times New Roman" w:cs="Times New Roman"/>
          <w:color w:val="auto"/>
          <w:sz w:val="20"/>
          <w:szCs w:val="20"/>
        </w:rPr>
        <w:t>) broodstock on reproductive performance and fry production</w:t>
      </w:r>
      <w:r w:rsidRPr="00422863">
        <w:rPr>
          <w:rFonts w:ascii="Times New Roman" w:hAnsi="Times New Roman" w:cs="Times New Roman"/>
          <w:i/>
          <w:iCs/>
          <w:color w:val="auto"/>
          <w:sz w:val="20"/>
          <w:szCs w:val="20"/>
        </w:rPr>
        <w:t xml:space="preserve">. </w:t>
      </w:r>
      <w:r w:rsidRPr="00422863">
        <w:rPr>
          <w:rFonts w:ascii="Times New Roman" w:hAnsi="Times New Roman" w:cs="Times New Roman"/>
          <w:color w:val="auto"/>
          <w:sz w:val="20"/>
          <w:szCs w:val="20"/>
        </w:rPr>
        <w:t>Asian Journal of Fisheries and Aquatic Research; 26(3): 39-47.</w:t>
      </w:r>
    </w:p>
    <w:p w14:paraId="76870424" w14:textId="77777777" w:rsidR="00D13B92" w:rsidRPr="00422863" w:rsidRDefault="003C533D" w:rsidP="00D13B92">
      <w:pPr>
        <w:pStyle w:val="Default"/>
        <w:ind w:left="900" w:hanging="900"/>
        <w:jc w:val="both"/>
        <w:rPr>
          <w:rFonts w:ascii="Times New Roman" w:hAnsi="Times New Roman" w:cs="Times New Roman"/>
          <w:color w:val="auto"/>
          <w:sz w:val="20"/>
          <w:szCs w:val="20"/>
        </w:rPr>
      </w:pPr>
      <w:r w:rsidRPr="00422863">
        <w:rPr>
          <w:rFonts w:ascii="Times New Roman" w:hAnsi="Times New Roman" w:cs="Times New Roman"/>
          <w:color w:val="auto"/>
          <w:sz w:val="20"/>
          <w:szCs w:val="20"/>
        </w:rPr>
        <w:t xml:space="preserve">Otoh, A. J., George, U. U., </w:t>
      </w:r>
      <w:proofErr w:type="spellStart"/>
      <w:r w:rsidRPr="00422863">
        <w:rPr>
          <w:rFonts w:ascii="Times New Roman" w:hAnsi="Times New Roman" w:cs="Times New Roman"/>
          <w:color w:val="auto"/>
          <w:sz w:val="20"/>
          <w:szCs w:val="20"/>
        </w:rPr>
        <w:t>Asangusung</w:t>
      </w:r>
      <w:proofErr w:type="spellEnd"/>
      <w:r w:rsidRPr="00422863">
        <w:rPr>
          <w:rFonts w:ascii="Times New Roman" w:hAnsi="Times New Roman" w:cs="Times New Roman"/>
          <w:color w:val="auto"/>
          <w:sz w:val="20"/>
          <w:szCs w:val="20"/>
        </w:rPr>
        <w:t xml:space="preserve">, P. S., </w:t>
      </w:r>
      <w:proofErr w:type="spellStart"/>
      <w:r w:rsidRPr="00422863">
        <w:rPr>
          <w:rFonts w:ascii="Times New Roman" w:hAnsi="Times New Roman" w:cs="Times New Roman"/>
          <w:color w:val="auto"/>
          <w:sz w:val="20"/>
          <w:szCs w:val="20"/>
        </w:rPr>
        <w:t>Okoko</w:t>
      </w:r>
      <w:proofErr w:type="spellEnd"/>
      <w:r w:rsidRPr="00422863">
        <w:rPr>
          <w:rFonts w:ascii="Times New Roman" w:hAnsi="Times New Roman" w:cs="Times New Roman"/>
          <w:color w:val="auto"/>
          <w:sz w:val="20"/>
          <w:szCs w:val="20"/>
        </w:rPr>
        <w:t xml:space="preserve">, A. C., Ekanem, I. E. and </w:t>
      </w:r>
      <w:proofErr w:type="spellStart"/>
      <w:r w:rsidRPr="00422863">
        <w:rPr>
          <w:rFonts w:ascii="Times New Roman" w:hAnsi="Times New Roman" w:cs="Times New Roman"/>
          <w:color w:val="auto"/>
          <w:sz w:val="20"/>
          <w:szCs w:val="20"/>
        </w:rPr>
        <w:t>Umaha</w:t>
      </w:r>
      <w:proofErr w:type="spellEnd"/>
      <w:r w:rsidRPr="00422863">
        <w:rPr>
          <w:rFonts w:ascii="Times New Roman" w:hAnsi="Times New Roman" w:cs="Times New Roman"/>
          <w:color w:val="auto"/>
          <w:sz w:val="20"/>
          <w:szCs w:val="20"/>
        </w:rPr>
        <w:t>, M. N. (2024 a).</w:t>
      </w:r>
      <w:r w:rsidR="00D13B92" w:rsidRPr="00422863">
        <w:rPr>
          <w:rFonts w:ascii="Times New Roman" w:hAnsi="Times New Roman" w:cs="Times New Roman"/>
          <w:color w:val="auto"/>
          <w:sz w:val="20"/>
          <w:szCs w:val="20"/>
        </w:rPr>
        <w:t xml:space="preserve"> Investigation into the impacts of varied batches of stripped eggs on the reproductive success of </w:t>
      </w:r>
      <w:r w:rsidR="00D13B92" w:rsidRPr="00422863">
        <w:rPr>
          <w:rFonts w:ascii="Times New Roman" w:hAnsi="Times New Roman" w:cs="Times New Roman"/>
          <w:i/>
          <w:iCs/>
          <w:color w:val="auto"/>
          <w:sz w:val="20"/>
          <w:szCs w:val="20"/>
        </w:rPr>
        <w:t>Clarias gariepinus</w:t>
      </w:r>
      <w:r w:rsidR="00D13B92" w:rsidRPr="00422863">
        <w:rPr>
          <w:rFonts w:ascii="Times New Roman" w:hAnsi="Times New Roman" w:cs="Times New Roman"/>
          <w:color w:val="auto"/>
          <w:sz w:val="20"/>
          <w:szCs w:val="20"/>
        </w:rPr>
        <w:t xml:space="preserve">. Asian Journal of Research in Zoology; 7(2):28-35. </w:t>
      </w:r>
    </w:p>
    <w:p w14:paraId="1A8FB195" w14:textId="34B6DD07" w:rsidR="003C533D" w:rsidRPr="00422863" w:rsidRDefault="003C533D" w:rsidP="00D13B92">
      <w:pPr>
        <w:pStyle w:val="Default"/>
        <w:ind w:left="900" w:hanging="900"/>
        <w:jc w:val="both"/>
        <w:rPr>
          <w:rFonts w:ascii="Times New Roman" w:hAnsi="Times New Roman" w:cs="Times New Roman"/>
          <w:color w:val="auto"/>
          <w:sz w:val="20"/>
          <w:szCs w:val="20"/>
        </w:rPr>
      </w:pPr>
    </w:p>
    <w:p w14:paraId="159C5D00"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r w:rsidRPr="00422863">
        <w:rPr>
          <w:rFonts w:ascii="Times New Roman" w:hAnsi="Times New Roman" w:cs="Times New Roman"/>
          <w:sz w:val="20"/>
          <w:szCs w:val="20"/>
        </w:rPr>
        <w:t xml:space="preserve">Otoh, A. J., </w:t>
      </w:r>
      <w:proofErr w:type="spellStart"/>
      <w:r w:rsidRPr="00422863">
        <w:rPr>
          <w:rFonts w:ascii="Times New Roman" w:hAnsi="Times New Roman" w:cs="Times New Roman"/>
          <w:sz w:val="20"/>
          <w:szCs w:val="20"/>
        </w:rPr>
        <w:t>Okoko</w:t>
      </w:r>
      <w:proofErr w:type="spellEnd"/>
      <w:r w:rsidRPr="00422863">
        <w:rPr>
          <w:rFonts w:ascii="Times New Roman" w:hAnsi="Times New Roman" w:cs="Times New Roman"/>
          <w:sz w:val="20"/>
          <w:szCs w:val="20"/>
        </w:rPr>
        <w:t xml:space="preserve">, A. C., Ekanem, I. E., George, U. U. and </w:t>
      </w:r>
      <w:proofErr w:type="spellStart"/>
      <w:r w:rsidRPr="00422863">
        <w:rPr>
          <w:rFonts w:ascii="Times New Roman" w:hAnsi="Times New Roman" w:cs="Times New Roman"/>
          <w:sz w:val="20"/>
          <w:szCs w:val="20"/>
        </w:rPr>
        <w:t>Asangusung</w:t>
      </w:r>
      <w:proofErr w:type="spellEnd"/>
      <w:r w:rsidRPr="00422863">
        <w:rPr>
          <w:rFonts w:ascii="Times New Roman" w:hAnsi="Times New Roman" w:cs="Times New Roman"/>
          <w:sz w:val="20"/>
          <w:szCs w:val="20"/>
        </w:rPr>
        <w:t xml:space="preserve">, P. S. (2024 c). Effects of Multiple Batches of Stripped Eggs on the Reproductive Performances of </w:t>
      </w:r>
      <w:proofErr w:type="spellStart"/>
      <w:r w:rsidRPr="00422863">
        <w:rPr>
          <w:rFonts w:ascii="Times New Roman" w:hAnsi="Times New Roman" w:cs="Times New Roman"/>
          <w:i/>
          <w:iCs/>
          <w:sz w:val="20"/>
          <w:szCs w:val="20"/>
        </w:rPr>
        <w:t>Heterobranchus</w:t>
      </w:r>
      <w:proofErr w:type="spellEnd"/>
      <w:r w:rsidRPr="00422863">
        <w:rPr>
          <w:rFonts w:ascii="Times New Roman" w:hAnsi="Times New Roman" w:cs="Times New Roman"/>
          <w:i/>
          <w:iCs/>
          <w:sz w:val="20"/>
          <w:szCs w:val="20"/>
        </w:rPr>
        <w:t xml:space="preserve"> </w:t>
      </w:r>
      <w:proofErr w:type="spellStart"/>
      <w:r w:rsidRPr="00422863">
        <w:rPr>
          <w:rFonts w:ascii="Times New Roman" w:hAnsi="Times New Roman" w:cs="Times New Roman"/>
          <w:i/>
          <w:iCs/>
          <w:sz w:val="20"/>
          <w:szCs w:val="20"/>
        </w:rPr>
        <w:t>longifilis</w:t>
      </w:r>
      <w:proofErr w:type="spellEnd"/>
      <w:r w:rsidRPr="00422863">
        <w:rPr>
          <w:rFonts w:ascii="Times New Roman" w:hAnsi="Times New Roman" w:cs="Times New Roman"/>
          <w:sz w:val="20"/>
          <w:szCs w:val="20"/>
        </w:rPr>
        <w:t xml:space="preserve">. </w:t>
      </w:r>
      <w:r w:rsidRPr="00422863">
        <w:rPr>
          <w:rFonts w:ascii="Times New Roman" w:hAnsi="Times New Roman" w:cs="Times New Roman"/>
          <w:i/>
          <w:iCs/>
          <w:sz w:val="20"/>
          <w:szCs w:val="20"/>
        </w:rPr>
        <w:t>Asian Journal of Research in Zoology</w:t>
      </w:r>
      <w:r w:rsidRPr="00422863">
        <w:rPr>
          <w:rFonts w:ascii="Times New Roman" w:hAnsi="Times New Roman" w:cs="Times New Roman"/>
          <w:sz w:val="20"/>
          <w:szCs w:val="20"/>
        </w:rPr>
        <w:t xml:space="preserve">; 7(2): 9-16. </w:t>
      </w:r>
    </w:p>
    <w:p w14:paraId="2AA8817F" w14:textId="77777777" w:rsidR="003C533D" w:rsidRPr="00422863" w:rsidRDefault="003C533D" w:rsidP="00D13B92">
      <w:pPr>
        <w:pStyle w:val="Default"/>
        <w:tabs>
          <w:tab w:val="left" w:pos="0"/>
          <w:tab w:val="left" w:pos="540"/>
        </w:tabs>
        <w:ind w:left="900" w:hanging="900"/>
        <w:jc w:val="both"/>
        <w:rPr>
          <w:rFonts w:ascii="Times New Roman" w:hAnsi="Times New Roman" w:cs="Times New Roman"/>
          <w:color w:val="auto"/>
          <w:sz w:val="20"/>
          <w:szCs w:val="20"/>
        </w:rPr>
      </w:pPr>
      <w:r w:rsidRPr="00422863">
        <w:rPr>
          <w:rFonts w:ascii="Times New Roman" w:hAnsi="Times New Roman" w:cs="Times New Roman"/>
          <w:bCs/>
          <w:color w:val="auto"/>
          <w:sz w:val="20"/>
          <w:szCs w:val="20"/>
        </w:rPr>
        <w:t xml:space="preserve">Otoh, A. J., Udoh, J. P.  and </w:t>
      </w:r>
      <w:proofErr w:type="spellStart"/>
      <w:r w:rsidRPr="00422863">
        <w:rPr>
          <w:rFonts w:ascii="Times New Roman" w:hAnsi="Times New Roman" w:cs="Times New Roman"/>
          <w:bCs/>
          <w:color w:val="auto"/>
          <w:sz w:val="20"/>
          <w:szCs w:val="20"/>
        </w:rPr>
        <w:t>Okoko</w:t>
      </w:r>
      <w:proofErr w:type="spellEnd"/>
      <w:r w:rsidRPr="00422863">
        <w:rPr>
          <w:rFonts w:ascii="Times New Roman" w:hAnsi="Times New Roman" w:cs="Times New Roman"/>
          <w:bCs/>
          <w:color w:val="auto"/>
          <w:sz w:val="20"/>
          <w:szCs w:val="20"/>
        </w:rPr>
        <w:t xml:space="preserve">, A. C. </w:t>
      </w:r>
      <w:r w:rsidRPr="00422863">
        <w:rPr>
          <w:rFonts w:ascii="Times New Roman" w:hAnsi="Times New Roman" w:cs="Times New Roman"/>
          <w:color w:val="auto"/>
          <w:sz w:val="20"/>
          <w:szCs w:val="20"/>
        </w:rPr>
        <w:t xml:space="preserve"> (2024 e). </w:t>
      </w:r>
      <w:r w:rsidRPr="00422863">
        <w:rPr>
          <w:rFonts w:ascii="Times New Roman" w:hAnsi="Times New Roman" w:cs="Times New Roman"/>
          <w:bCs/>
          <w:color w:val="auto"/>
          <w:sz w:val="20"/>
          <w:szCs w:val="20"/>
        </w:rPr>
        <w:t xml:space="preserve">Egg Quality and Fecundity of </w:t>
      </w:r>
      <w:r w:rsidRPr="00422863">
        <w:rPr>
          <w:rFonts w:ascii="Times New Roman" w:hAnsi="Times New Roman" w:cs="Times New Roman"/>
          <w:bCs/>
          <w:i/>
          <w:iCs/>
          <w:color w:val="auto"/>
          <w:sz w:val="20"/>
          <w:szCs w:val="20"/>
        </w:rPr>
        <w:t xml:space="preserve">Clarias gariepinus </w:t>
      </w:r>
      <w:r w:rsidRPr="00422863">
        <w:rPr>
          <w:rFonts w:ascii="Times New Roman" w:hAnsi="Times New Roman" w:cs="Times New Roman"/>
          <w:bCs/>
          <w:color w:val="auto"/>
          <w:sz w:val="20"/>
          <w:szCs w:val="20"/>
        </w:rPr>
        <w:t>Broodstock Cultured at Different Water Depths in Indoor Concrete Tanks. Asian Journal of Fisheries and Aquatic Studies; 26(6): 29-35.</w:t>
      </w:r>
      <w:r w:rsidRPr="00422863">
        <w:rPr>
          <w:rFonts w:ascii="Times New Roman" w:hAnsi="Times New Roman" w:cs="Times New Roman"/>
          <w:bCs/>
          <w:i/>
          <w:iCs/>
          <w:color w:val="auto"/>
          <w:sz w:val="20"/>
          <w:szCs w:val="20"/>
        </w:rPr>
        <w:t xml:space="preserve"> </w:t>
      </w:r>
    </w:p>
    <w:p w14:paraId="1D7CBD54" w14:textId="77777777" w:rsidR="003C533D" w:rsidRPr="00422863" w:rsidRDefault="003C533D" w:rsidP="00D13B92">
      <w:pPr>
        <w:spacing w:after="0" w:line="240" w:lineRule="auto"/>
        <w:ind w:left="900" w:hanging="900"/>
        <w:jc w:val="both"/>
        <w:rPr>
          <w:rFonts w:ascii="Times New Roman" w:hAnsi="Times New Roman" w:cs="Times New Roman"/>
          <w:sz w:val="20"/>
          <w:szCs w:val="20"/>
          <w:lang w:val="en-GB"/>
        </w:rPr>
      </w:pPr>
      <w:r w:rsidRPr="00422863">
        <w:rPr>
          <w:rFonts w:ascii="Times New Roman" w:hAnsi="Times New Roman" w:cs="Times New Roman"/>
          <w:sz w:val="20"/>
          <w:szCs w:val="20"/>
          <w:lang w:val="en-GB"/>
        </w:rPr>
        <w:t xml:space="preserve">Otoh, A. J., Udoh, J. P., Nya, E. and Asuquo, I. E. (2023b). Effect of Incremental Dilution of Catfish Sperm with Normal Saline Solution on Reproductive performance of </w:t>
      </w:r>
      <w:r w:rsidRPr="00422863">
        <w:rPr>
          <w:rFonts w:ascii="Times New Roman" w:hAnsi="Times New Roman" w:cs="Times New Roman"/>
          <w:i/>
          <w:iCs/>
          <w:sz w:val="20"/>
          <w:szCs w:val="20"/>
          <w:lang w:val="en-GB"/>
        </w:rPr>
        <w:t xml:space="preserve">Clarias </w:t>
      </w:r>
      <w:proofErr w:type="spellStart"/>
      <w:r w:rsidRPr="00422863">
        <w:rPr>
          <w:rFonts w:ascii="Times New Roman" w:hAnsi="Times New Roman" w:cs="Times New Roman"/>
          <w:i/>
          <w:iCs/>
          <w:sz w:val="20"/>
          <w:szCs w:val="20"/>
          <w:lang w:val="en-GB"/>
        </w:rPr>
        <w:t>gariepinus</w:t>
      </w:r>
      <w:proofErr w:type="spellEnd"/>
      <w:r w:rsidRPr="00422863">
        <w:rPr>
          <w:rFonts w:ascii="Times New Roman" w:hAnsi="Times New Roman" w:cs="Times New Roman"/>
          <w:sz w:val="20"/>
          <w:szCs w:val="20"/>
          <w:lang w:val="en-GB"/>
        </w:rPr>
        <w:t xml:space="preserve">. Journal of Wetlands and Waste Management; 5(1):74-78. </w:t>
      </w:r>
    </w:p>
    <w:p w14:paraId="55781156" w14:textId="77777777" w:rsidR="003C533D" w:rsidRPr="00422863" w:rsidRDefault="003C533D" w:rsidP="00D13B92">
      <w:pPr>
        <w:spacing w:after="0" w:line="240" w:lineRule="auto"/>
        <w:ind w:left="900" w:hanging="900"/>
        <w:jc w:val="both"/>
        <w:rPr>
          <w:rFonts w:ascii="Times New Roman" w:hAnsi="Times New Roman" w:cs="Times New Roman"/>
          <w:sz w:val="20"/>
          <w:szCs w:val="20"/>
        </w:rPr>
      </w:pPr>
      <w:proofErr w:type="spellStart"/>
      <w:r w:rsidRPr="00422863">
        <w:rPr>
          <w:rFonts w:ascii="Times New Roman" w:hAnsi="Times New Roman" w:cs="Times New Roman"/>
          <w:sz w:val="20"/>
          <w:szCs w:val="20"/>
        </w:rPr>
        <w:lastRenderedPageBreak/>
        <w:t>Oyeleye</w:t>
      </w:r>
      <w:proofErr w:type="spellEnd"/>
      <w:r w:rsidRPr="00422863">
        <w:rPr>
          <w:rFonts w:ascii="Times New Roman" w:hAnsi="Times New Roman" w:cs="Times New Roman"/>
          <w:sz w:val="20"/>
          <w:szCs w:val="20"/>
        </w:rPr>
        <w:t>, O. O., Ola, S. I., &amp; Omitogun, O. G. (2016). Ovulation induced in African catfish (</w:t>
      </w:r>
      <w:r w:rsidRPr="00422863">
        <w:rPr>
          <w:rFonts w:ascii="Times New Roman" w:hAnsi="Times New Roman" w:cs="Times New Roman"/>
          <w:i/>
          <w:sz w:val="20"/>
          <w:szCs w:val="20"/>
        </w:rPr>
        <w:t xml:space="preserve">Clarias gariepinus, </w:t>
      </w:r>
      <w:r w:rsidRPr="00422863">
        <w:rPr>
          <w:rFonts w:ascii="Times New Roman" w:hAnsi="Times New Roman" w:cs="Times New Roman"/>
          <w:sz w:val="20"/>
          <w:szCs w:val="20"/>
        </w:rPr>
        <w:t xml:space="preserve">Burchell 1822) by hormones produced in the primary culture of pituitary cells. </w:t>
      </w:r>
      <w:r w:rsidRPr="00422863">
        <w:rPr>
          <w:rFonts w:ascii="Times New Roman" w:hAnsi="Times New Roman" w:cs="Times New Roman"/>
          <w:i/>
          <w:sz w:val="20"/>
          <w:szCs w:val="20"/>
        </w:rPr>
        <w:t>International Journal of Fisheries and Aquaculture</w:t>
      </w:r>
      <w:r w:rsidRPr="00422863">
        <w:rPr>
          <w:rFonts w:ascii="Times New Roman" w:hAnsi="Times New Roman" w:cs="Times New Roman"/>
          <w:sz w:val="20"/>
          <w:szCs w:val="20"/>
        </w:rPr>
        <w:t xml:space="preserve">. </w:t>
      </w:r>
      <w:r w:rsidRPr="00422863">
        <w:rPr>
          <w:rFonts w:ascii="Times New Roman" w:hAnsi="Times New Roman" w:cs="Times New Roman"/>
          <w:b/>
          <w:sz w:val="20"/>
          <w:szCs w:val="20"/>
        </w:rPr>
        <w:t>8</w:t>
      </w:r>
      <w:r w:rsidRPr="00422863">
        <w:rPr>
          <w:rFonts w:ascii="Times New Roman" w:hAnsi="Times New Roman" w:cs="Times New Roman"/>
          <w:sz w:val="20"/>
          <w:szCs w:val="20"/>
        </w:rPr>
        <w:t xml:space="preserve">, 67-73. </w:t>
      </w:r>
    </w:p>
    <w:p w14:paraId="7A3DF791" w14:textId="77777777" w:rsidR="003C533D" w:rsidRPr="00422863" w:rsidRDefault="003C533D" w:rsidP="00D13B92">
      <w:pPr>
        <w:spacing w:after="0" w:line="240" w:lineRule="auto"/>
        <w:ind w:left="900" w:hanging="900"/>
        <w:jc w:val="both"/>
        <w:rPr>
          <w:rFonts w:ascii="Times New Roman" w:hAnsi="Times New Roman" w:cs="Times New Roman"/>
          <w:sz w:val="20"/>
          <w:szCs w:val="20"/>
          <w:lang w:val="en-GB"/>
        </w:rPr>
      </w:pPr>
      <w:r w:rsidRPr="00422863">
        <w:rPr>
          <w:rFonts w:ascii="Times New Roman" w:hAnsi="Times New Roman" w:cs="Times New Roman"/>
          <w:sz w:val="20"/>
          <w:szCs w:val="20"/>
          <w:lang w:val="en-GB"/>
        </w:rPr>
        <w:t xml:space="preserve">Udoh, J. P. and Otoh, A. J. (2017). Growth Performance of Silver Catfish, </w:t>
      </w:r>
      <w:proofErr w:type="spellStart"/>
      <w:r w:rsidRPr="00422863">
        <w:rPr>
          <w:rFonts w:ascii="Times New Roman" w:hAnsi="Times New Roman" w:cs="Times New Roman"/>
          <w:i/>
          <w:iCs/>
          <w:sz w:val="20"/>
          <w:szCs w:val="20"/>
          <w:lang w:val="en-GB"/>
        </w:rPr>
        <w:t>Chrysicthys</w:t>
      </w:r>
      <w:proofErr w:type="spellEnd"/>
      <w:r w:rsidRPr="00422863">
        <w:rPr>
          <w:rFonts w:ascii="Times New Roman" w:hAnsi="Times New Roman" w:cs="Times New Roman"/>
          <w:i/>
          <w:iCs/>
          <w:sz w:val="20"/>
          <w:szCs w:val="20"/>
          <w:lang w:val="en-GB"/>
        </w:rPr>
        <w:t xml:space="preserve"> </w:t>
      </w:r>
      <w:proofErr w:type="spellStart"/>
      <w:r w:rsidRPr="00422863">
        <w:rPr>
          <w:rFonts w:ascii="Times New Roman" w:hAnsi="Times New Roman" w:cs="Times New Roman"/>
          <w:i/>
          <w:iCs/>
          <w:sz w:val="20"/>
          <w:szCs w:val="20"/>
          <w:lang w:val="en-GB"/>
        </w:rPr>
        <w:t>nigrodigitatus</w:t>
      </w:r>
      <w:proofErr w:type="spellEnd"/>
      <w:r w:rsidRPr="00422863">
        <w:rPr>
          <w:rFonts w:ascii="Times New Roman" w:hAnsi="Times New Roman" w:cs="Times New Roman"/>
          <w:sz w:val="20"/>
          <w:szCs w:val="20"/>
          <w:lang w:val="en-GB"/>
        </w:rPr>
        <w:t xml:space="preserve"> fingerlings Fed salt-rich diet in Fresh Water System. Aquaculture, Aquarium, Conservation ad Legislation; 10(1): 113 – 122. </w:t>
      </w:r>
    </w:p>
    <w:p w14:paraId="364F6206" w14:textId="77777777" w:rsidR="003C533D" w:rsidRPr="00422863" w:rsidRDefault="003C533D" w:rsidP="00D13B92">
      <w:pPr>
        <w:pStyle w:val="Default"/>
        <w:ind w:left="900" w:hanging="900"/>
        <w:jc w:val="both"/>
        <w:rPr>
          <w:rFonts w:ascii="Times New Roman" w:hAnsi="Times New Roman" w:cs="Times New Roman"/>
          <w:color w:val="auto"/>
          <w:sz w:val="20"/>
          <w:szCs w:val="20"/>
        </w:rPr>
      </w:pPr>
      <w:r w:rsidRPr="00422863">
        <w:rPr>
          <w:rFonts w:ascii="Times New Roman" w:hAnsi="Times New Roman" w:cs="Times New Roman"/>
          <w:color w:val="auto"/>
          <w:sz w:val="20"/>
          <w:szCs w:val="20"/>
        </w:rPr>
        <w:t xml:space="preserve">Udoh, J. P., and Otoh, A. J. (2016). Distribution and Size of Barnacle </w:t>
      </w:r>
      <w:proofErr w:type="spellStart"/>
      <w:r w:rsidRPr="00422863">
        <w:rPr>
          <w:rFonts w:ascii="Times New Roman" w:hAnsi="Times New Roman" w:cs="Times New Roman"/>
          <w:i/>
          <w:iCs/>
          <w:color w:val="auto"/>
          <w:sz w:val="20"/>
          <w:szCs w:val="20"/>
        </w:rPr>
        <w:t>Chelonibia</w:t>
      </w:r>
      <w:proofErr w:type="spellEnd"/>
      <w:r w:rsidRPr="00422863">
        <w:rPr>
          <w:rFonts w:ascii="Times New Roman" w:hAnsi="Times New Roman" w:cs="Times New Roman"/>
          <w:i/>
          <w:iCs/>
          <w:color w:val="auto"/>
          <w:sz w:val="20"/>
          <w:szCs w:val="20"/>
        </w:rPr>
        <w:t xml:space="preserve"> </w:t>
      </w:r>
      <w:proofErr w:type="spellStart"/>
      <w:r w:rsidRPr="00422863">
        <w:rPr>
          <w:rFonts w:ascii="Times New Roman" w:hAnsi="Times New Roman" w:cs="Times New Roman"/>
          <w:i/>
          <w:iCs/>
          <w:color w:val="auto"/>
          <w:sz w:val="20"/>
          <w:szCs w:val="20"/>
        </w:rPr>
        <w:t>patula</w:t>
      </w:r>
      <w:proofErr w:type="spellEnd"/>
      <w:r w:rsidRPr="00422863">
        <w:rPr>
          <w:rFonts w:ascii="Times New Roman" w:hAnsi="Times New Roman" w:cs="Times New Roman"/>
          <w:i/>
          <w:iCs/>
          <w:color w:val="auto"/>
          <w:sz w:val="20"/>
          <w:szCs w:val="20"/>
        </w:rPr>
        <w:t xml:space="preserve"> </w:t>
      </w:r>
      <w:r w:rsidRPr="00422863">
        <w:rPr>
          <w:rFonts w:ascii="Times New Roman" w:hAnsi="Times New Roman" w:cs="Times New Roman"/>
          <w:color w:val="auto"/>
          <w:sz w:val="20"/>
          <w:szCs w:val="20"/>
        </w:rPr>
        <w:t xml:space="preserve">Fouling Blue Crab </w:t>
      </w:r>
      <w:r w:rsidRPr="00422863">
        <w:rPr>
          <w:rFonts w:ascii="Times New Roman" w:hAnsi="Times New Roman" w:cs="Times New Roman"/>
          <w:i/>
          <w:iCs/>
          <w:color w:val="auto"/>
          <w:sz w:val="20"/>
          <w:szCs w:val="20"/>
        </w:rPr>
        <w:t xml:space="preserve">Callinectes </w:t>
      </w:r>
      <w:proofErr w:type="spellStart"/>
      <w:r w:rsidRPr="00422863">
        <w:rPr>
          <w:rFonts w:ascii="Times New Roman" w:hAnsi="Times New Roman" w:cs="Times New Roman"/>
          <w:i/>
          <w:iCs/>
          <w:color w:val="auto"/>
          <w:sz w:val="20"/>
          <w:szCs w:val="20"/>
        </w:rPr>
        <w:t>amnicola</w:t>
      </w:r>
      <w:proofErr w:type="spellEnd"/>
      <w:r w:rsidRPr="00422863">
        <w:rPr>
          <w:rFonts w:ascii="Times New Roman" w:hAnsi="Times New Roman" w:cs="Times New Roman"/>
          <w:i/>
          <w:iCs/>
          <w:color w:val="auto"/>
          <w:sz w:val="20"/>
          <w:szCs w:val="20"/>
        </w:rPr>
        <w:t xml:space="preserve"> </w:t>
      </w:r>
      <w:r w:rsidRPr="00422863">
        <w:rPr>
          <w:rFonts w:ascii="Times New Roman" w:hAnsi="Times New Roman" w:cs="Times New Roman"/>
          <w:color w:val="auto"/>
          <w:sz w:val="20"/>
          <w:szCs w:val="20"/>
        </w:rPr>
        <w:t xml:space="preserve">in Southeast Nigeria. Croatian Journal of Fisheries; 73:93-102. </w:t>
      </w:r>
    </w:p>
    <w:sectPr w:rsidR="003C533D" w:rsidRPr="00422863" w:rsidSect="00E028B4">
      <w:headerReference w:type="even" r:id="rId8"/>
      <w:headerReference w:type="default" r:id="rId9"/>
      <w:footerReference w:type="even" r:id="rId10"/>
      <w:footerReference w:type="default" r:id="rId11"/>
      <w:headerReference w:type="first" r:id="rId12"/>
      <w:footerReference w:type="first" r:id="rId13"/>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1BD10" w14:textId="77777777" w:rsidR="00903C89" w:rsidRDefault="00903C89" w:rsidP="001C5FBB">
      <w:pPr>
        <w:spacing w:after="0" w:line="240" w:lineRule="auto"/>
      </w:pPr>
      <w:r>
        <w:separator/>
      </w:r>
    </w:p>
  </w:endnote>
  <w:endnote w:type="continuationSeparator" w:id="0">
    <w:p w14:paraId="256B448E" w14:textId="77777777" w:rsidR="00903C89" w:rsidRDefault="00903C89" w:rsidP="001C5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A240D" w14:textId="77777777" w:rsidR="001C5FBB" w:rsidRDefault="001C5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8D486" w14:textId="77777777" w:rsidR="001C5FBB" w:rsidRDefault="001C5F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032E3" w14:textId="77777777" w:rsidR="001C5FBB" w:rsidRDefault="001C5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FDE75" w14:textId="77777777" w:rsidR="00903C89" w:rsidRDefault="00903C89" w:rsidP="001C5FBB">
      <w:pPr>
        <w:spacing w:after="0" w:line="240" w:lineRule="auto"/>
      </w:pPr>
      <w:r>
        <w:separator/>
      </w:r>
    </w:p>
  </w:footnote>
  <w:footnote w:type="continuationSeparator" w:id="0">
    <w:p w14:paraId="19E4D908" w14:textId="77777777" w:rsidR="00903C89" w:rsidRDefault="00903C89" w:rsidP="001C5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F62F8" w14:textId="42AB04E8" w:rsidR="001C5FBB" w:rsidRDefault="001C5FBB">
    <w:pPr>
      <w:pStyle w:val="Header"/>
    </w:pPr>
    <w:r>
      <w:rPr>
        <w:noProof/>
      </w:rPr>
      <w:pict w14:anchorId="1A156A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841344"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A3035" w14:textId="06C2BCEC" w:rsidR="001C5FBB" w:rsidRDefault="001C5FBB">
    <w:pPr>
      <w:pStyle w:val="Header"/>
    </w:pPr>
    <w:r>
      <w:rPr>
        <w:noProof/>
      </w:rPr>
      <w:pict w14:anchorId="2D35DF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841345"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C49A8" w14:textId="36F367CC" w:rsidR="001C5FBB" w:rsidRDefault="001C5FBB">
    <w:pPr>
      <w:pStyle w:val="Header"/>
    </w:pPr>
    <w:r>
      <w:rPr>
        <w:noProof/>
      </w:rPr>
      <w:pict w14:anchorId="46AB5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1841343"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7C0FE70"/>
    <w:multiLevelType w:val="hybridMultilevel"/>
    <w:tmpl w:val="013E8C3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14701"/>
    <w:multiLevelType w:val="hybridMultilevel"/>
    <w:tmpl w:val="F23EB360"/>
    <w:lvl w:ilvl="0" w:tplc="C448842C">
      <w:start w:val="22"/>
      <w:numFmt w:val="decimal"/>
      <w:lvlText w:val="%1."/>
      <w:lvlJc w:val="left"/>
      <w:pPr>
        <w:ind w:left="36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E0345A"/>
    <w:multiLevelType w:val="hybridMultilevel"/>
    <w:tmpl w:val="36FE0040"/>
    <w:lvl w:ilvl="0" w:tplc="F8F8D294">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2E1B1C"/>
    <w:multiLevelType w:val="hybridMultilevel"/>
    <w:tmpl w:val="2BE41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D75C47"/>
    <w:multiLevelType w:val="multilevel"/>
    <w:tmpl w:val="8D4E6368"/>
    <w:lvl w:ilvl="0">
      <w:start w:val="1"/>
      <w:numFmt w:val="decimal"/>
      <w:lvlText w:val="%1.0"/>
      <w:lvlJc w:val="left"/>
      <w:pPr>
        <w:ind w:left="360" w:hanging="360"/>
      </w:pPr>
      <w:rPr>
        <w:rFonts w:ascii="Times New Roman" w:hAnsi="Times New Roman" w:cs="Times New Roman"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200" w:hanging="1440"/>
      </w:pPr>
      <w:rPr>
        <w:rFonts w:ascii="Times New Roman" w:hAnsi="Times New Roman" w:cs="Times New Roman" w:hint="default"/>
      </w:rPr>
    </w:lvl>
  </w:abstractNum>
  <w:abstractNum w:abstractNumId="5" w15:restartNumberingAfterBreak="0">
    <w:nsid w:val="6FBE2755"/>
    <w:multiLevelType w:val="hybridMultilevel"/>
    <w:tmpl w:val="2BE41B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9838387">
    <w:abstractNumId w:val="3"/>
  </w:num>
  <w:num w:numId="2" w16cid:durableId="1870144139">
    <w:abstractNumId w:val="1"/>
  </w:num>
  <w:num w:numId="3" w16cid:durableId="1220559823">
    <w:abstractNumId w:val="0"/>
  </w:num>
  <w:num w:numId="4" w16cid:durableId="367950529">
    <w:abstractNumId w:val="2"/>
  </w:num>
  <w:num w:numId="5" w16cid:durableId="522211384">
    <w:abstractNumId w:val="4"/>
  </w:num>
  <w:num w:numId="6" w16cid:durableId="11419180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3679"/>
    <w:rsid w:val="00000E34"/>
    <w:rsid w:val="00005337"/>
    <w:rsid w:val="00031BE6"/>
    <w:rsid w:val="00061D0E"/>
    <w:rsid w:val="0007676F"/>
    <w:rsid w:val="000C2AFC"/>
    <w:rsid w:val="000C3CE3"/>
    <w:rsid w:val="000E4D20"/>
    <w:rsid w:val="00106A08"/>
    <w:rsid w:val="00122CA5"/>
    <w:rsid w:val="00153002"/>
    <w:rsid w:val="001559FC"/>
    <w:rsid w:val="001804DA"/>
    <w:rsid w:val="001B3497"/>
    <w:rsid w:val="001C5FBB"/>
    <w:rsid w:val="001D2932"/>
    <w:rsid w:val="001E3159"/>
    <w:rsid w:val="00202B9A"/>
    <w:rsid w:val="00217D5A"/>
    <w:rsid w:val="00236913"/>
    <w:rsid w:val="0025412A"/>
    <w:rsid w:val="00260C0A"/>
    <w:rsid w:val="00275F89"/>
    <w:rsid w:val="002A1468"/>
    <w:rsid w:val="002B0402"/>
    <w:rsid w:val="002E48B2"/>
    <w:rsid w:val="002F685A"/>
    <w:rsid w:val="003525D2"/>
    <w:rsid w:val="00355ACC"/>
    <w:rsid w:val="00370C34"/>
    <w:rsid w:val="00374BBF"/>
    <w:rsid w:val="003B78B6"/>
    <w:rsid w:val="003C533D"/>
    <w:rsid w:val="003D196D"/>
    <w:rsid w:val="003D295B"/>
    <w:rsid w:val="003D642C"/>
    <w:rsid w:val="003F1E0E"/>
    <w:rsid w:val="00410F66"/>
    <w:rsid w:val="00422863"/>
    <w:rsid w:val="004356DB"/>
    <w:rsid w:val="00444D89"/>
    <w:rsid w:val="00485A41"/>
    <w:rsid w:val="004B30A7"/>
    <w:rsid w:val="004C0CFB"/>
    <w:rsid w:val="004D462E"/>
    <w:rsid w:val="004F1CB5"/>
    <w:rsid w:val="004F24B7"/>
    <w:rsid w:val="005246A2"/>
    <w:rsid w:val="00526CD4"/>
    <w:rsid w:val="00526CE7"/>
    <w:rsid w:val="00532787"/>
    <w:rsid w:val="005429CE"/>
    <w:rsid w:val="00550A8F"/>
    <w:rsid w:val="005635DA"/>
    <w:rsid w:val="00565FE5"/>
    <w:rsid w:val="005662A6"/>
    <w:rsid w:val="005A23ED"/>
    <w:rsid w:val="005B3491"/>
    <w:rsid w:val="005F3595"/>
    <w:rsid w:val="005F5150"/>
    <w:rsid w:val="00625CAF"/>
    <w:rsid w:val="00630119"/>
    <w:rsid w:val="0064344D"/>
    <w:rsid w:val="00681E27"/>
    <w:rsid w:val="006B18D6"/>
    <w:rsid w:val="006D3679"/>
    <w:rsid w:val="0071789E"/>
    <w:rsid w:val="00761625"/>
    <w:rsid w:val="007636CC"/>
    <w:rsid w:val="0076673A"/>
    <w:rsid w:val="00795F3F"/>
    <w:rsid w:val="00796869"/>
    <w:rsid w:val="007A28A0"/>
    <w:rsid w:val="007B78BB"/>
    <w:rsid w:val="007E58FA"/>
    <w:rsid w:val="00804560"/>
    <w:rsid w:val="008174EF"/>
    <w:rsid w:val="0083701C"/>
    <w:rsid w:val="0084385F"/>
    <w:rsid w:val="00850DCC"/>
    <w:rsid w:val="0085474D"/>
    <w:rsid w:val="00867441"/>
    <w:rsid w:val="008D14C5"/>
    <w:rsid w:val="008F35DC"/>
    <w:rsid w:val="008F452F"/>
    <w:rsid w:val="008F5C65"/>
    <w:rsid w:val="008F7160"/>
    <w:rsid w:val="00903C89"/>
    <w:rsid w:val="00905CC2"/>
    <w:rsid w:val="00906C0E"/>
    <w:rsid w:val="00920C80"/>
    <w:rsid w:val="00923565"/>
    <w:rsid w:val="00925A94"/>
    <w:rsid w:val="00953D77"/>
    <w:rsid w:val="009611C1"/>
    <w:rsid w:val="00986831"/>
    <w:rsid w:val="009B4023"/>
    <w:rsid w:val="00A477E5"/>
    <w:rsid w:val="00AA0EDB"/>
    <w:rsid w:val="00AC1175"/>
    <w:rsid w:val="00AD3B41"/>
    <w:rsid w:val="00AE34AC"/>
    <w:rsid w:val="00AE6A9F"/>
    <w:rsid w:val="00AF1317"/>
    <w:rsid w:val="00B5452F"/>
    <w:rsid w:val="00B67860"/>
    <w:rsid w:val="00BF4258"/>
    <w:rsid w:val="00BF692B"/>
    <w:rsid w:val="00C26120"/>
    <w:rsid w:val="00C54236"/>
    <w:rsid w:val="00C6254F"/>
    <w:rsid w:val="00CB60DE"/>
    <w:rsid w:val="00CB66F4"/>
    <w:rsid w:val="00CD5488"/>
    <w:rsid w:val="00D13B92"/>
    <w:rsid w:val="00D47E22"/>
    <w:rsid w:val="00D553D7"/>
    <w:rsid w:val="00D72B28"/>
    <w:rsid w:val="00D85C87"/>
    <w:rsid w:val="00DA6184"/>
    <w:rsid w:val="00DC5D4A"/>
    <w:rsid w:val="00DD3930"/>
    <w:rsid w:val="00DE515E"/>
    <w:rsid w:val="00E01252"/>
    <w:rsid w:val="00E028B4"/>
    <w:rsid w:val="00E23A03"/>
    <w:rsid w:val="00E3388B"/>
    <w:rsid w:val="00E472C4"/>
    <w:rsid w:val="00E510C6"/>
    <w:rsid w:val="00E54A90"/>
    <w:rsid w:val="00E56C10"/>
    <w:rsid w:val="00E82EFA"/>
    <w:rsid w:val="00EB5F9A"/>
    <w:rsid w:val="00F01B9F"/>
    <w:rsid w:val="00F01F02"/>
    <w:rsid w:val="00F11BBE"/>
    <w:rsid w:val="00F27FEC"/>
    <w:rsid w:val="00F34FDA"/>
    <w:rsid w:val="00F71A30"/>
    <w:rsid w:val="00F77B47"/>
    <w:rsid w:val="00FA3D0F"/>
    <w:rsid w:val="00FB7248"/>
    <w:rsid w:val="00FC25B2"/>
    <w:rsid w:val="00FD2593"/>
    <w:rsid w:val="00FF3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rules v:ext="edit">
        <o:r id="V:Rule1" type="connector" idref="#_x0000_s2051"/>
        <o:r id="V:Rule2" type="connector" idref="#_x0000_s2050"/>
      </o:rules>
    </o:shapelayout>
  </w:shapeDefaults>
  <w:decimalSymbol w:val="."/>
  <w:listSeparator w:val=","/>
  <w14:docId w14:val="0C91920E"/>
  <w15:docId w15:val="{22F7A41D-8ED2-4E80-ABC8-6E5749B5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3679"/>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D3679"/>
    <w:pPr>
      <w:spacing w:after="0" w:line="240" w:lineRule="auto"/>
    </w:pPr>
    <w:rPr>
      <w:rFonts w:eastAsia="Times New Roman"/>
    </w:rPr>
  </w:style>
  <w:style w:type="paragraph" w:styleId="ListParagraph">
    <w:name w:val="List Paragraph"/>
    <w:basedOn w:val="Normal"/>
    <w:uiPriority w:val="34"/>
    <w:qFormat/>
    <w:rsid w:val="006D3679"/>
    <w:pPr>
      <w:spacing w:line="480" w:lineRule="auto"/>
      <w:ind w:left="720"/>
      <w:jc w:val="both"/>
    </w:pPr>
    <w:rPr>
      <w:rFonts w:ascii="Verdana" w:eastAsia="Times New Roman" w:hAnsi="Verdana" w:cs="Verdana"/>
      <w:sz w:val="24"/>
      <w:szCs w:val="24"/>
    </w:rPr>
  </w:style>
  <w:style w:type="paragraph" w:styleId="Title">
    <w:name w:val="Title"/>
    <w:basedOn w:val="Normal"/>
    <w:next w:val="Normal"/>
    <w:link w:val="TitleChar"/>
    <w:uiPriority w:val="10"/>
    <w:qFormat/>
    <w:rsid w:val="006D36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3679"/>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D36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679"/>
    <w:rPr>
      <w:rFonts w:ascii="Tahoma" w:hAnsi="Tahoma" w:cs="Tahoma"/>
      <w:sz w:val="16"/>
      <w:szCs w:val="16"/>
    </w:rPr>
  </w:style>
  <w:style w:type="character" w:styleId="Emphasis">
    <w:name w:val="Emphasis"/>
    <w:basedOn w:val="DefaultParagraphFont"/>
    <w:uiPriority w:val="20"/>
    <w:qFormat/>
    <w:rsid w:val="00F71A30"/>
    <w:rPr>
      <w:i/>
      <w:iCs/>
    </w:rPr>
  </w:style>
  <w:style w:type="table" w:styleId="TableGrid">
    <w:name w:val="Table Grid"/>
    <w:basedOn w:val="TableNormal"/>
    <w:uiPriority w:val="59"/>
    <w:rsid w:val="001559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56C10"/>
    <w:rPr>
      <w:color w:val="0000FF" w:themeColor="hyperlink"/>
      <w:u w:val="single"/>
    </w:rPr>
  </w:style>
  <w:style w:type="character" w:styleId="UnresolvedMention">
    <w:name w:val="Unresolved Mention"/>
    <w:basedOn w:val="DefaultParagraphFont"/>
    <w:uiPriority w:val="99"/>
    <w:semiHidden/>
    <w:unhideWhenUsed/>
    <w:rsid w:val="00E56C10"/>
    <w:rPr>
      <w:color w:val="605E5C"/>
      <w:shd w:val="clear" w:color="auto" w:fill="E1DFDD"/>
    </w:rPr>
  </w:style>
  <w:style w:type="paragraph" w:styleId="Header">
    <w:name w:val="header"/>
    <w:basedOn w:val="Normal"/>
    <w:link w:val="HeaderChar"/>
    <w:uiPriority w:val="99"/>
    <w:unhideWhenUsed/>
    <w:rsid w:val="001C5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FBB"/>
  </w:style>
  <w:style w:type="paragraph" w:styleId="Footer">
    <w:name w:val="footer"/>
    <w:basedOn w:val="Normal"/>
    <w:link w:val="FooterChar"/>
    <w:uiPriority w:val="99"/>
    <w:unhideWhenUsed/>
    <w:rsid w:val="001C5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2490</TotalTime>
  <Pages>7</Pages>
  <Words>3510</Words>
  <Characters>20013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OTOH</dc:creator>
  <cp:lastModifiedBy>Editor-22</cp:lastModifiedBy>
  <cp:revision>79</cp:revision>
  <dcterms:created xsi:type="dcterms:W3CDTF">2024-06-27T02:10:00Z</dcterms:created>
  <dcterms:modified xsi:type="dcterms:W3CDTF">2024-11-25T08:07:00Z</dcterms:modified>
</cp:coreProperties>
</file>