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4641C" w14:textId="00C3F791" w:rsidR="00754C9A" w:rsidRPr="00A33087" w:rsidRDefault="00A33087" w:rsidP="00441B6F">
      <w:pPr>
        <w:pStyle w:val="Title"/>
        <w:spacing w:after="0"/>
        <w:jc w:val="both"/>
        <w:rPr>
          <w:rFonts w:ascii="Arial" w:hAnsi="Arial" w:cs="Arial"/>
          <w:u w:val="single"/>
        </w:rPr>
      </w:pPr>
      <w:r w:rsidRPr="00A33087">
        <w:rPr>
          <w:rFonts w:ascii="Arial" w:hAnsi="Arial" w:cs="Arial"/>
          <w:u w:val="single"/>
        </w:rPr>
        <w:t>Case report</w:t>
      </w:r>
    </w:p>
    <w:p w14:paraId="4273D51A" w14:textId="77777777" w:rsidR="00A33087" w:rsidRDefault="00A33087" w:rsidP="00053728">
      <w:pPr>
        <w:pStyle w:val="Author"/>
        <w:spacing w:line="240" w:lineRule="auto"/>
        <w:rPr>
          <w:rFonts w:ascii="Arial" w:hAnsi="Arial" w:cs="Arial"/>
          <w:bCs/>
          <w:sz w:val="36"/>
          <w:szCs w:val="36"/>
        </w:rPr>
      </w:pPr>
    </w:p>
    <w:p w14:paraId="2AF49A1B" w14:textId="60DE1260" w:rsidR="00A258C3" w:rsidRDefault="00053728" w:rsidP="00053728">
      <w:pPr>
        <w:pStyle w:val="Author"/>
        <w:spacing w:line="240" w:lineRule="auto"/>
        <w:rPr>
          <w:rFonts w:ascii="Arial" w:hAnsi="Arial" w:cs="Arial"/>
          <w:bCs/>
          <w:sz w:val="36"/>
          <w:szCs w:val="36"/>
        </w:rPr>
      </w:pPr>
      <w:r w:rsidRPr="00C84D5A">
        <w:rPr>
          <w:rFonts w:ascii="Arial" w:hAnsi="Arial" w:cs="Arial"/>
          <w:bCs/>
          <w:sz w:val="36"/>
          <w:szCs w:val="36"/>
        </w:rPr>
        <w:t>Cervical cutaneous fistula of odontogenic origin in a dog: Case Report</w:t>
      </w:r>
    </w:p>
    <w:p w14:paraId="2BAF0C39" w14:textId="77777777" w:rsidR="00053728" w:rsidRPr="00790ADA" w:rsidRDefault="00053728" w:rsidP="00053728">
      <w:pPr>
        <w:pStyle w:val="Author"/>
        <w:spacing w:line="240" w:lineRule="auto"/>
        <w:rPr>
          <w:rFonts w:ascii="Arial" w:hAnsi="Arial" w:cs="Arial"/>
          <w:sz w:val="36"/>
        </w:rPr>
      </w:pPr>
    </w:p>
    <w:p w14:paraId="28623E3E" w14:textId="77777777" w:rsidR="002C57D2" w:rsidRPr="00FB3A86" w:rsidRDefault="002C57D2" w:rsidP="00441B6F">
      <w:pPr>
        <w:pStyle w:val="Affiliation"/>
        <w:spacing w:after="0" w:line="240" w:lineRule="auto"/>
        <w:jc w:val="both"/>
        <w:rPr>
          <w:rFonts w:ascii="Arial" w:hAnsi="Arial" w:cs="Arial"/>
        </w:rPr>
      </w:pPr>
    </w:p>
    <w:p w14:paraId="5BFAA365" w14:textId="77777777" w:rsidR="00B01FCD" w:rsidRPr="00FB3A86" w:rsidRDefault="00813351" w:rsidP="00441B6F">
      <w:pPr>
        <w:pStyle w:val="Copyright"/>
        <w:spacing w:after="0" w:line="240" w:lineRule="auto"/>
        <w:jc w:val="both"/>
        <w:rPr>
          <w:rFonts w:ascii="Arial" w:hAnsi="Arial" w:cs="Arial"/>
        </w:rPr>
        <w:sectPr w:rsidR="00B01FCD" w:rsidRPr="00FB3A86" w:rsidSect="00A62F86">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4A0A6E48">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395B2F7C" w14:textId="0E258F9C"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A39810F"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290BB6A6" w14:textId="77777777" w:rsidTr="001E44FE">
        <w:tc>
          <w:tcPr>
            <w:tcW w:w="9576" w:type="dxa"/>
            <w:shd w:val="clear" w:color="auto" w:fill="F2F2F2"/>
          </w:tcPr>
          <w:p w14:paraId="150C466B" w14:textId="77777777" w:rsidR="00053728" w:rsidRDefault="00053728" w:rsidP="00053728">
            <w:pPr>
              <w:pStyle w:val="Body"/>
              <w:spacing w:after="0"/>
              <w:rPr>
                <w:rFonts w:ascii="Arial" w:hAnsi="Arial" w:cs="Arial"/>
                <w:lang w:val="fr-FR"/>
              </w:rPr>
            </w:pPr>
          </w:p>
          <w:p w14:paraId="3B8169B6" w14:textId="2123E31F" w:rsidR="00505F06" w:rsidRDefault="00053728" w:rsidP="00053728">
            <w:pPr>
              <w:pStyle w:val="Body"/>
              <w:spacing w:after="0"/>
              <w:rPr>
                <w:rFonts w:ascii="Arial" w:hAnsi="Arial" w:cs="Arial"/>
                <w:lang w:val="fr-FR"/>
              </w:rPr>
            </w:pPr>
            <w:proofErr w:type="spellStart"/>
            <w:r w:rsidRPr="00053728">
              <w:rPr>
                <w:rFonts w:ascii="Arial" w:hAnsi="Arial" w:cs="Arial"/>
                <w:lang w:val="fr-FR"/>
              </w:rPr>
              <w:t>Cutaneous</w:t>
            </w:r>
            <w:proofErr w:type="spellEnd"/>
            <w:r w:rsidRPr="00053728">
              <w:rPr>
                <w:rFonts w:ascii="Arial" w:hAnsi="Arial" w:cs="Arial"/>
                <w:lang w:val="fr-FR"/>
              </w:rPr>
              <w:t xml:space="preserve"> </w:t>
            </w:r>
            <w:proofErr w:type="spellStart"/>
            <w:r w:rsidRPr="00053728">
              <w:rPr>
                <w:rFonts w:ascii="Arial" w:hAnsi="Arial" w:cs="Arial"/>
                <w:lang w:val="fr-FR"/>
              </w:rPr>
              <w:t>odontogenic</w:t>
            </w:r>
            <w:proofErr w:type="spellEnd"/>
            <w:r w:rsidRPr="00053728">
              <w:rPr>
                <w:rFonts w:ascii="Arial" w:hAnsi="Arial" w:cs="Arial"/>
                <w:lang w:val="fr-FR"/>
              </w:rPr>
              <w:t xml:space="preserve"> </w:t>
            </w:r>
            <w:proofErr w:type="spellStart"/>
            <w:r w:rsidRPr="00053728">
              <w:rPr>
                <w:rFonts w:ascii="Arial" w:hAnsi="Arial" w:cs="Arial"/>
                <w:lang w:val="fr-FR"/>
              </w:rPr>
              <w:t>fistulas</w:t>
            </w:r>
            <w:proofErr w:type="spellEnd"/>
            <w:r w:rsidRPr="00053728">
              <w:rPr>
                <w:rFonts w:ascii="Arial" w:hAnsi="Arial" w:cs="Arial"/>
                <w:lang w:val="fr-FR"/>
              </w:rPr>
              <w:t xml:space="preserve"> are </w:t>
            </w:r>
            <w:proofErr w:type="spellStart"/>
            <w:r w:rsidRPr="00053728">
              <w:rPr>
                <w:rFonts w:ascii="Arial" w:hAnsi="Arial" w:cs="Arial"/>
                <w:lang w:val="fr-FR"/>
              </w:rPr>
              <w:t>pathological</w:t>
            </w:r>
            <w:proofErr w:type="spellEnd"/>
            <w:r w:rsidRPr="00053728">
              <w:rPr>
                <w:rFonts w:ascii="Arial" w:hAnsi="Arial" w:cs="Arial"/>
                <w:lang w:val="fr-FR"/>
              </w:rPr>
              <w:t xml:space="preserve"> connections </w:t>
            </w:r>
            <w:proofErr w:type="spellStart"/>
            <w:r w:rsidRPr="00053728">
              <w:rPr>
                <w:rFonts w:ascii="Arial" w:hAnsi="Arial" w:cs="Arial"/>
                <w:lang w:val="fr-FR"/>
              </w:rPr>
              <w:t>between</w:t>
            </w:r>
            <w:proofErr w:type="spellEnd"/>
            <w:r w:rsidRPr="00053728">
              <w:rPr>
                <w:rFonts w:ascii="Arial" w:hAnsi="Arial" w:cs="Arial"/>
                <w:lang w:val="fr-FR"/>
              </w:rPr>
              <w:t xml:space="preserve"> the oral </w:t>
            </w:r>
            <w:proofErr w:type="spellStart"/>
            <w:r w:rsidRPr="00053728">
              <w:rPr>
                <w:rFonts w:ascii="Arial" w:hAnsi="Arial" w:cs="Arial"/>
                <w:lang w:val="fr-FR"/>
              </w:rPr>
              <w:t>cavity</w:t>
            </w:r>
            <w:proofErr w:type="spellEnd"/>
            <w:r w:rsidRPr="00053728">
              <w:rPr>
                <w:rFonts w:ascii="Arial" w:hAnsi="Arial" w:cs="Arial"/>
                <w:lang w:val="fr-FR"/>
              </w:rPr>
              <w:t xml:space="preserve"> and the </w:t>
            </w:r>
            <w:proofErr w:type="spellStart"/>
            <w:r w:rsidRPr="00053728">
              <w:rPr>
                <w:rFonts w:ascii="Arial" w:hAnsi="Arial" w:cs="Arial"/>
                <w:lang w:val="fr-FR"/>
              </w:rPr>
              <w:t>animal's</w:t>
            </w:r>
            <w:proofErr w:type="spellEnd"/>
            <w:r w:rsidRPr="00053728">
              <w:rPr>
                <w:rFonts w:ascii="Arial" w:hAnsi="Arial" w:cs="Arial"/>
                <w:lang w:val="fr-FR"/>
              </w:rPr>
              <w:t xml:space="preserve"> skin, </w:t>
            </w:r>
            <w:proofErr w:type="spellStart"/>
            <w:r w:rsidRPr="00053728">
              <w:rPr>
                <w:rFonts w:ascii="Arial" w:hAnsi="Arial" w:cs="Arial"/>
                <w:lang w:val="fr-FR"/>
              </w:rPr>
              <w:t>caused</w:t>
            </w:r>
            <w:proofErr w:type="spellEnd"/>
            <w:r w:rsidRPr="00053728">
              <w:rPr>
                <w:rFonts w:ascii="Arial" w:hAnsi="Arial" w:cs="Arial"/>
                <w:lang w:val="fr-FR"/>
              </w:rPr>
              <w:t xml:space="preserve"> by </w:t>
            </w:r>
            <w:proofErr w:type="spellStart"/>
            <w:r w:rsidRPr="00053728">
              <w:rPr>
                <w:rFonts w:ascii="Arial" w:hAnsi="Arial" w:cs="Arial"/>
                <w:lang w:val="fr-FR"/>
              </w:rPr>
              <w:t>chronic</w:t>
            </w:r>
            <w:proofErr w:type="spellEnd"/>
            <w:r w:rsidRPr="00053728">
              <w:rPr>
                <w:rFonts w:ascii="Arial" w:hAnsi="Arial" w:cs="Arial"/>
                <w:lang w:val="fr-FR"/>
              </w:rPr>
              <w:t xml:space="preserve"> dental infection. Due to </w:t>
            </w:r>
            <w:proofErr w:type="spellStart"/>
            <w:r w:rsidRPr="00053728">
              <w:rPr>
                <w:rFonts w:ascii="Arial" w:hAnsi="Arial" w:cs="Arial"/>
                <w:lang w:val="fr-FR"/>
              </w:rPr>
              <w:t>their</w:t>
            </w:r>
            <w:proofErr w:type="spellEnd"/>
            <w:r w:rsidRPr="00053728">
              <w:rPr>
                <w:rFonts w:ascii="Arial" w:hAnsi="Arial" w:cs="Arial"/>
                <w:lang w:val="fr-FR"/>
              </w:rPr>
              <w:t xml:space="preserve"> diverse </w:t>
            </w:r>
            <w:proofErr w:type="spellStart"/>
            <w:r w:rsidRPr="00053728">
              <w:rPr>
                <w:rFonts w:ascii="Arial" w:hAnsi="Arial" w:cs="Arial"/>
                <w:lang w:val="fr-FR"/>
              </w:rPr>
              <w:t>cutaneous</w:t>
            </w:r>
            <w:proofErr w:type="spellEnd"/>
            <w:r w:rsidRPr="00053728">
              <w:rPr>
                <w:rFonts w:ascii="Arial" w:hAnsi="Arial" w:cs="Arial"/>
                <w:lang w:val="fr-FR"/>
              </w:rPr>
              <w:t xml:space="preserve"> manifestations, </w:t>
            </w:r>
            <w:proofErr w:type="spellStart"/>
            <w:r w:rsidRPr="00053728">
              <w:rPr>
                <w:rFonts w:ascii="Arial" w:hAnsi="Arial" w:cs="Arial"/>
                <w:lang w:val="fr-FR"/>
              </w:rPr>
              <w:t>they</w:t>
            </w:r>
            <w:proofErr w:type="spellEnd"/>
            <w:r w:rsidRPr="00053728">
              <w:rPr>
                <w:rFonts w:ascii="Arial" w:hAnsi="Arial" w:cs="Arial"/>
                <w:lang w:val="fr-FR"/>
              </w:rPr>
              <w:t xml:space="preserve"> can </w:t>
            </w:r>
            <w:proofErr w:type="spellStart"/>
            <w:r w:rsidRPr="00053728">
              <w:rPr>
                <w:rFonts w:ascii="Arial" w:hAnsi="Arial" w:cs="Arial"/>
                <w:lang w:val="fr-FR"/>
              </w:rPr>
              <w:t>be</w:t>
            </w:r>
            <w:proofErr w:type="spellEnd"/>
            <w:r w:rsidRPr="00053728">
              <w:rPr>
                <w:rFonts w:ascii="Arial" w:hAnsi="Arial" w:cs="Arial"/>
                <w:lang w:val="fr-FR"/>
              </w:rPr>
              <w:t xml:space="preserve"> </w:t>
            </w:r>
            <w:proofErr w:type="spellStart"/>
            <w:r w:rsidRPr="00053728">
              <w:rPr>
                <w:rFonts w:ascii="Arial" w:hAnsi="Arial" w:cs="Arial"/>
                <w:lang w:val="fr-FR"/>
              </w:rPr>
              <w:t>misdiagnosed</w:t>
            </w:r>
            <w:proofErr w:type="spellEnd"/>
            <w:r w:rsidRPr="00053728">
              <w:rPr>
                <w:rFonts w:ascii="Arial" w:hAnsi="Arial" w:cs="Arial"/>
                <w:lang w:val="fr-FR"/>
              </w:rPr>
              <w:t xml:space="preserve"> or </w:t>
            </w:r>
            <w:proofErr w:type="spellStart"/>
            <w:r w:rsidRPr="00053728">
              <w:rPr>
                <w:rFonts w:ascii="Arial" w:hAnsi="Arial" w:cs="Arial"/>
                <w:lang w:val="fr-FR"/>
              </w:rPr>
              <w:t>diagnosed</w:t>
            </w:r>
            <w:proofErr w:type="spellEnd"/>
            <w:r w:rsidRPr="00053728">
              <w:rPr>
                <w:rFonts w:ascii="Arial" w:hAnsi="Arial" w:cs="Arial"/>
                <w:lang w:val="fr-FR"/>
              </w:rPr>
              <w:t xml:space="preserve"> </w:t>
            </w:r>
            <w:proofErr w:type="spellStart"/>
            <w:r w:rsidRPr="00053728">
              <w:rPr>
                <w:rFonts w:ascii="Arial" w:hAnsi="Arial" w:cs="Arial"/>
                <w:lang w:val="fr-FR"/>
              </w:rPr>
              <w:t>late</w:t>
            </w:r>
            <w:proofErr w:type="spellEnd"/>
            <w:r w:rsidRPr="00053728">
              <w:rPr>
                <w:rFonts w:ascii="Arial" w:hAnsi="Arial" w:cs="Arial"/>
                <w:lang w:val="fr-FR"/>
              </w:rPr>
              <w:t xml:space="preserve">, </w:t>
            </w:r>
            <w:proofErr w:type="spellStart"/>
            <w:r w:rsidRPr="00053728">
              <w:rPr>
                <w:rFonts w:ascii="Arial" w:hAnsi="Arial" w:cs="Arial"/>
                <w:lang w:val="fr-FR"/>
              </w:rPr>
              <w:t>which</w:t>
            </w:r>
            <w:proofErr w:type="spellEnd"/>
            <w:r w:rsidRPr="00053728">
              <w:rPr>
                <w:rFonts w:ascii="Arial" w:hAnsi="Arial" w:cs="Arial"/>
                <w:lang w:val="fr-FR"/>
              </w:rPr>
              <w:t xml:space="preserve"> </w:t>
            </w:r>
            <w:proofErr w:type="spellStart"/>
            <w:r w:rsidRPr="00053728">
              <w:rPr>
                <w:rFonts w:ascii="Arial" w:hAnsi="Arial" w:cs="Arial"/>
                <w:lang w:val="fr-FR"/>
              </w:rPr>
              <w:t>may</w:t>
            </w:r>
            <w:proofErr w:type="spellEnd"/>
            <w:r w:rsidRPr="00053728">
              <w:rPr>
                <w:rFonts w:ascii="Arial" w:hAnsi="Arial" w:cs="Arial"/>
                <w:lang w:val="fr-FR"/>
              </w:rPr>
              <w:t xml:space="preserve"> lead to </w:t>
            </w:r>
            <w:proofErr w:type="spellStart"/>
            <w:r w:rsidRPr="00053728">
              <w:rPr>
                <w:rFonts w:ascii="Arial" w:hAnsi="Arial" w:cs="Arial"/>
                <w:lang w:val="fr-FR"/>
              </w:rPr>
              <w:t>inadequate</w:t>
            </w:r>
            <w:proofErr w:type="spellEnd"/>
            <w:r w:rsidRPr="00053728">
              <w:rPr>
                <w:rFonts w:ascii="Arial" w:hAnsi="Arial" w:cs="Arial"/>
                <w:lang w:val="fr-FR"/>
              </w:rPr>
              <w:t xml:space="preserve"> and </w:t>
            </w:r>
            <w:proofErr w:type="spellStart"/>
            <w:r w:rsidRPr="00053728">
              <w:rPr>
                <w:rFonts w:ascii="Arial" w:hAnsi="Arial" w:cs="Arial"/>
                <w:lang w:val="fr-FR"/>
              </w:rPr>
              <w:t>unnecessary</w:t>
            </w:r>
            <w:proofErr w:type="spellEnd"/>
            <w:r w:rsidRPr="00053728">
              <w:rPr>
                <w:rFonts w:ascii="Arial" w:hAnsi="Arial" w:cs="Arial"/>
                <w:lang w:val="fr-FR"/>
              </w:rPr>
              <w:t xml:space="preserve"> </w:t>
            </w:r>
            <w:proofErr w:type="spellStart"/>
            <w:r w:rsidRPr="00053728">
              <w:rPr>
                <w:rFonts w:ascii="Arial" w:hAnsi="Arial" w:cs="Arial"/>
                <w:lang w:val="fr-FR"/>
              </w:rPr>
              <w:t>treatments</w:t>
            </w:r>
            <w:proofErr w:type="spellEnd"/>
            <w:r w:rsidRPr="00053728">
              <w:rPr>
                <w:rFonts w:ascii="Arial" w:hAnsi="Arial" w:cs="Arial"/>
                <w:lang w:val="fr-FR"/>
              </w:rPr>
              <w:t xml:space="preserve">. A dog </w:t>
            </w:r>
            <w:proofErr w:type="spellStart"/>
            <w:r w:rsidRPr="00053728">
              <w:rPr>
                <w:rFonts w:ascii="Arial" w:hAnsi="Arial" w:cs="Arial"/>
                <w:lang w:val="fr-FR"/>
              </w:rPr>
              <w:t>with</w:t>
            </w:r>
            <w:proofErr w:type="spellEnd"/>
            <w:r w:rsidRPr="00053728">
              <w:rPr>
                <w:rFonts w:ascii="Arial" w:hAnsi="Arial" w:cs="Arial"/>
                <w:lang w:val="fr-FR"/>
              </w:rPr>
              <w:t xml:space="preserve"> a </w:t>
            </w:r>
            <w:proofErr w:type="spellStart"/>
            <w:r w:rsidRPr="00053728">
              <w:rPr>
                <w:rFonts w:ascii="Arial" w:hAnsi="Arial" w:cs="Arial"/>
                <w:lang w:val="fr-FR"/>
              </w:rPr>
              <w:t>history</w:t>
            </w:r>
            <w:proofErr w:type="spellEnd"/>
            <w:r w:rsidRPr="00053728">
              <w:rPr>
                <w:rFonts w:ascii="Arial" w:hAnsi="Arial" w:cs="Arial"/>
                <w:lang w:val="fr-FR"/>
              </w:rPr>
              <w:t xml:space="preserve"> of </w:t>
            </w:r>
            <w:proofErr w:type="spellStart"/>
            <w:r w:rsidRPr="00053728">
              <w:rPr>
                <w:rFonts w:ascii="Arial" w:hAnsi="Arial" w:cs="Arial"/>
                <w:lang w:val="fr-FR"/>
              </w:rPr>
              <w:t>draining</w:t>
            </w:r>
            <w:proofErr w:type="spellEnd"/>
            <w:r w:rsidRPr="00053728">
              <w:rPr>
                <w:rFonts w:ascii="Arial" w:hAnsi="Arial" w:cs="Arial"/>
                <w:lang w:val="fr-FR"/>
              </w:rPr>
              <w:t xml:space="preserve"> </w:t>
            </w:r>
            <w:proofErr w:type="spellStart"/>
            <w:r w:rsidRPr="00053728">
              <w:rPr>
                <w:rFonts w:ascii="Arial" w:hAnsi="Arial" w:cs="Arial"/>
                <w:lang w:val="fr-FR"/>
              </w:rPr>
              <w:t>cutaneous</w:t>
            </w:r>
            <w:proofErr w:type="spellEnd"/>
            <w:r w:rsidRPr="00053728">
              <w:rPr>
                <w:rFonts w:ascii="Arial" w:hAnsi="Arial" w:cs="Arial"/>
                <w:lang w:val="fr-FR"/>
              </w:rPr>
              <w:t xml:space="preserve"> </w:t>
            </w:r>
            <w:proofErr w:type="spellStart"/>
            <w:r w:rsidRPr="00053728">
              <w:rPr>
                <w:rFonts w:ascii="Arial" w:hAnsi="Arial" w:cs="Arial"/>
                <w:lang w:val="fr-FR"/>
              </w:rPr>
              <w:t>lesions</w:t>
            </w:r>
            <w:proofErr w:type="spellEnd"/>
            <w:r w:rsidRPr="00053728">
              <w:rPr>
                <w:rFonts w:ascii="Arial" w:hAnsi="Arial" w:cs="Arial"/>
                <w:lang w:val="fr-FR"/>
              </w:rPr>
              <w:t xml:space="preserve"> </w:t>
            </w:r>
            <w:proofErr w:type="spellStart"/>
            <w:r w:rsidRPr="00053728">
              <w:rPr>
                <w:rFonts w:ascii="Arial" w:hAnsi="Arial" w:cs="Arial"/>
                <w:lang w:val="fr-FR"/>
              </w:rPr>
              <w:t>underwent</w:t>
            </w:r>
            <w:proofErr w:type="spellEnd"/>
            <w:r w:rsidRPr="00053728">
              <w:rPr>
                <w:rFonts w:ascii="Arial" w:hAnsi="Arial" w:cs="Arial"/>
                <w:lang w:val="fr-FR"/>
              </w:rPr>
              <w:t xml:space="preserve"> </w:t>
            </w:r>
            <w:proofErr w:type="spellStart"/>
            <w:r w:rsidRPr="00053728">
              <w:rPr>
                <w:rFonts w:ascii="Arial" w:hAnsi="Arial" w:cs="Arial"/>
                <w:lang w:val="fr-FR"/>
              </w:rPr>
              <w:t>several</w:t>
            </w:r>
            <w:proofErr w:type="spellEnd"/>
            <w:r w:rsidRPr="00053728">
              <w:rPr>
                <w:rFonts w:ascii="Arial" w:hAnsi="Arial" w:cs="Arial"/>
                <w:lang w:val="fr-FR"/>
              </w:rPr>
              <w:t xml:space="preserve"> </w:t>
            </w:r>
            <w:proofErr w:type="spellStart"/>
            <w:r w:rsidRPr="00053728">
              <w:rPr>
                <w:rFonts w:ascii="Arial" w:hAnsi="Arial" w:cs="Arial"/>
                <w:lang w:val="fr-FR"/>
              </w:rPr>
              <w:t>unsuccessful</w:t>
            </w:r>
            <w:proofErr w:type="spellEnd"/>
            <w:r w:rsidRPr="00053728">
              <w:rPr>
                <w:rFonts w:ascii="Arial" w:hAnsi="Arial" w:cs="Arial"/>
                <w:lang w:val="fr-FR"/>
              </w:rPr>
              <w:t xml:space="preserve"> </w:t>
            </w:r>
            <w:proofErr w:type="spellStart"/>
            <w:r w:rsidRPr="00053728">
              <w:rPr>
                <w:rFonts w:ascii="Arial" w:hAnsi="Arial" w:cs="Arial"/>
                <w:lang w:val="fr-FR"/>
              </w:rPr>
              <w:t>surgical</w:t>
            </w:r>
            <w:proofErr w:type="spellEnd"/>
            <w:r w:rsidRPr="00053728">
              <w:rPr>
                <w:rFonts w:ascii="Arial" w:hAnsi="Arial" w:cs="Arial"/>
                <w:lang w:val="fr-FR"/>
              </w:rPr>
              <w:t xml:space="preserve"> and </w:t>
            </w:r>
            <w:proofErr w:type="spellStart"/>
            <w:r w:rsidRPr="00053728">
              <w:rPr>
                <w:rFonts w:ascii="Arial" w:hAnsi="Arial" w:cs="Arial"/>
                <w:lang w:val="fr-FR"/>
              </w:rPr>
              <w:t>dermatological</w:t>
            </w:r>
            <w:proofErr w:type="spellEnd"/>
            <w:r w:rsidRPr="00053728">
              <w:rPr>
                <w:rFonts w:ascii="Arial" w:hAnsi="Arial" w:cs="Arial"/>
                <w:lang w:val="fr-FR"/>
              </w:rPr>
              <w:t xml:space="preserve"> interventions. </w:t>
            </w:r>
            <w:proofErr w:type="spellStart"/>
            <w:r w:rsidRPr="00053728">
              <w:rPr>
                <w:rFonts w:ascii="Arial" w:hAnsi="Arial" w:cs="Arial"/>
                <w:lang w:val="fr-FR"/>
              </w:rPr>
              <w:t>During</w:t>
            </w:r>
            <w:proofErr w:type="spellEnd"/>
            <w:r w:rsidRPr="00053728">
              <w:rPr>
                <w:rFonts w:ascii="Arial" w:hAnsi="Arial" w:cs="Arial"/>
                <w:lang w:val="fr-FR"/>
              </w:rPr>
              <w:t xml:space="preserve"> </w:t>
            </w:r>
            <w:proofErr w:type="spellStart"/>
            <w:r w:rsidRPr="00053728">
              <w:rPr>
                <w:rFonts w:ascii="Arial" w:hAnsi="Arial" w:cs="Arial"/>
                <w:lang w:val="fr-FR"/>
              </w:rPr>
              <w:t>veterinary</w:t>
            </w:r>
            <w:proofErr w:type="spellEnd"/>
            <w:r w:rsidRPr="00053728">
              <w:rPr>
                <w:rFonts w:ascii="Arial" w:hAnsi="Arial" w:cs="Arial"/>
                <w:lang w:val="fr-FR"/>
              </w:rPr>
              <w:t xml:space="preserve"> dental care, </w:t>
            </w:r>
            <w:proofErr w:type="spellStart"/>
            <w:r w:rsidRPr="00053728">
              <w:rPr>
                <w:rFonts w:ascii="Arial" w:hAnsi="Arial" w:cs="Arial"/>
                <w:lang w:val="fr-FR"/>
              </w:rPr>
              <w:t>erythematous</w:t>
            </w:r>
            <w:proofErr w:type="spellEnd"/>
            <w:r w:rsidRPr="00053728">
              <w:rPr>
                <w:rFonts w:ascii="Arial" w:hAnsi="Arial" w:cs="Arial"/>
                <w:lang w:val="fr-FR"/>
              </w:rPr>
              <w:t xml:space="preserve"> </w:t>
            </w:r>
            <w:proofErr w:type="spellStart"/>
            <w:r w:rsidRPr="00053728">
              <w:rPr>
                <w:rFonts w:ascii="Arial" w:hAnsi="Arial" w:cs="Arial"/>
                <w:lang w:val="fr-FR"/>
              </w:rPr>
              <w:t>cutaneous</w:t>
            </w:r>
            <w:proofErr w:type="spellEnd"/>
            <w:r w:rsidRPr="00053728">
              <w:rPr>
                <w:rFonts w:ascii="Arial" w:hAnsi="Arial" w:cs="Arial"/>
                <w:lang w:val="fr-FR"/>
              </w:rPr>
              <w:t xml:space="preserve"> </w:t>
            </w:r>
            <w:proofErr w:type="spellStart"/>
            <w:r w:rsidRPr="00053728">
              <w:rPr>
                <w:rFonts w:ascii="Arial" w:hAnsi="Arial" w:cs="Arial"/>
                <w:lang w:val="fr-FR"/>
              </w:rPr>
              <w:t>lesions</w:t>
            </w:r>
            <w:proofErr w:type="spellEnd"/>
            <w:r w:rsidRPr="00053728">
              <w:rPr>
                <w:rFonts w:ascii="Arial" w:hAnsi="Arial" w:cs="Arial"/>
                <w:lang w:val="fr-FR"/>
              </w:rPr>
              <w:t xml:space="preserve"> </w:t>
            </w:r>
            <w:proofErr w:type="spellStart"/>
            <w:r w:rsidRPr="00053728">
              <w:rPr>
                <w:rFonts w:ascii="Arial" w:hAnsi="Arial" w:cs="Arial"/>
                <w:lang w:val="fr-FR"/>
              </w:rPr>
              <w:t>were</w:t>
            </w:r>
            <w:proofErr w:type="spellEnd"/>
            <w:r w:rsidRPr="00053728">
              <w:rPr>
                <w:rFonts w:ascii="Arial" w:hAnsi="Arial" w:cs="Arial"/>
                <w:lang w:val="fr-FR"/>
              </w:rPr>
              <w:t xml:space="preserve"> </w:t>
            </w:r>
            <w:proofErr w:type="spellStart"/>
            <w:r w:rsidRPr="00053728">
              <w:rPr>
                <w:rFonts w:ascii="Arial" w:hAnsi="Arial" w:cs="Arial"/>
                <w:lang w:val="fr-FR"/>
              </w:rPr>
              <w:t>observed</w:t>
            </w:r>
            <w:proofErr w:type="spellEnd"/>
            <w:r w:rsidRPr="00053728">
              <w:rPr>
                <w:rFonts w:ascii="Arial" w:hAnsi="Arial" w:cs="Arial"/>
                <w:lang w:val="fr-FR"/>
              </w:rPr>
              <w:t xml:space="preserve"> in the </w:t>
            </w:r>
            <w:proofErr w:type="spellStart"/>
            <w:r w:rsidRPr="00053728">
              <w:rPr>
                <w:rFonts w:ascii="Arial" w:hAnsi="Arial" w:cs="Arial"/>
                <w:lang w:val="fr-FR"/>
              </w:rPr>
              <w:t>mandibular</w:t>
            </w:r>
            <w:proofErr w:type="spellEnd"/>
            <w:r w:rsidRPr="00053728">
              <w:rPr>
                <w:rFonts w:ascii="Arial" w:hAnsi="Arial" w:cs="Arial"/>
                <w:lang w:val="fr-FR"/>
              </w:rPr>
              <w:t xml:space="preserve"> </w:t>
            </w:r>
            <w:proofErr w:type="spellStart"/>
            <w:r w:rsidRPr="00053728">
              <w:rPr>
                <w:rFonts w:ascii="Arial" w:hAnsi="Arial" w:cs="Arial"/>
                <w:lang w:val="fr-FR"/>
              </w:rPr>
              <w:t>region</w:t>
            </w:r>
            <w:proofErr w:type="spellEnd"/>
            <w:r w:rsidRPr="00053728">
              <w:rPr>
                <w:rFonts w:ascii="Arial" w:hAnsi="Arial" w:cs="Arial"/>
                <w:lang w:val="fr-FR"/>
              </w:rPr>
              <w:t xml:space="preserve"> </w:t>
            </w:r>
            <w:proofErr w:type="spellStart"/>
            <w:r w:rsidRPr="00053728">
              <w:rPr>
                <w:rFonts w:ascii="Arial" w:hAnsi="Arial" w:cs="Arial"/>
                <w:lang w:val="fr-FR"/>
              </w:rPr>
              <w:t>that</w:t>
            </w:r>
            <w:proofErr w:type="spellEnd"/>
            <w:r w:rsidRPr="00053728">
              <w:rPr>
                <w:rFonts w:ascii="Arial" w:hAnsi="Arial" w:cs="Arial"/>
                <w:lang w:val="fr-FR"/>
              </w:rPr>
              <w:t xml:space="preserve"> </w:t>
            </w:r>
            <w:proofErr w:type="spellStart"/>
            <w:r w:rsidRPr="00053728">
              <w:rPr>
                <w:rFonts w:ascii="Arial" w:hAnsi="Arial" w:cs="Arial"/>
                <w:lang w:val="fr-FR"/>
              </w:rPr>
              <w:t>extended</w:t>
            </w:r>
            <w:proofErr w:type="spellEnd"/>
            <w:r w:rsidRPr="00053728">
              <w:rPr>
                <w:rFonts w:ascii="Arial" w:hAnsi="Arial" w:cs="Arial"/>
                <w:lang w:val="fr-FR"/>
              </w:rPr>
              <w:t xml:space="preserve"> to a </w:t>
            </w:r>
            <w:proofErr w:type="spellStart"/>
            <w:r w:rsidRPr="00053728">
              <w:rPr>
                <w:rFonts w:ascii="Arial" w:hAnsi="Arial" w:cs="Arial"/>
                <w:lang w:val="fr-FR"/>
              </w:rPr>
              <w:t>draining</w:t>
            </w:r>
            <w:proofErr w:type="spellEnd"/>
            <w:r w:rsidRPr="00053728">
              <w:rPr>
                <w:rFonts w:ascii="Arial" w:hAnsi="Arial" w:cs="Arial"/>
                <w:lang w:val="fr-FR"/>
              </w:rPr>
              <w:t xml:space="preserve"> </w:t>
            </w:r>
            <w:proofErr w:type="spellStart"/>
            <w:r w:rsidRPr="00053728">
              <w:rPr>
                <w:rFonts w:ascii="Arial" w:hAnsi="Arial" w:cs="Arial"/>
                <w:lang w:val="fr-FR"/>
              </w:rPr>
              <w:t>fistula</w:t>
            </w:r>
            <w:proofErr w:type="spellEnd"/>
            <w:r w:rsidRPr="00053728">
              <w:rPr>
                <w:rFonts w:ascii="Arial" w:hAnsi="Arial" w:cs="Arial"/>
                <w:lang w:val="fr-FR"/>
              </w:rPr>
              <w:t xml:space="preserve"> in the middle </w:t>
            </w:r>
            <w:proofErr w:type="spellStart"/>
            <w:r w:rsidRPr="00053728">
              <w:rPr>
                <w:rFonts w:ascii="Arial" w:hAnsi="Arial" w:cs="Arial"/>
                <w:lang w:val="fr-FR"/>
              </w:rPr>
              <w:t>third</w:t>
            </w:r>
            <w:proofErr w:type="spellEnd"/>
            <w:r w:rsidRPr="00053728">
              <w:rPr>
                <w:rFonts w:ascii="Arial" w:hAnsi="Arial" w:cs="Arial"/>
                <w:lang w:val="fr-FR"/>
              </w:rPr>
              <w:t xml:space="preserve"> of the neck, </w:t>
            </w:r>
            <w:proofErr w:type="spellStart"/>
            <w:r w:rsidRPr="00053728">
              <w:rPr>
                <w:rFonts w:ascii="Arial" w:hAnsi="Arial" w:cs="Arial"/>
                <w:lang w:val="fr-FR"/>
              </w:rPr>
              <w:t>leading</w:t>
            </w:r>
            <w:proofErr w:type="spellEnd"/>
            <w:r w:rsidRPr="00053728">
              <w:rPr>
                <w:rFonts w:ascii="Arial" w:hAnsi="Arial" w:cs="Arial"/>
                <w:lang w:val="fr-FR"/>
              </w:rPr>
              <w:t xml:space="preserve"> to the suspicion </w:t>
            </w:r>
            <w:proofErr w:type="spellStart"/>
            <w:r w:rsidRPr="00053728">
              <w:rPr>
                <w:rFonts w:ascii="Arial" w:hAnsi="Arial" w:cs="Arial"/>
                <w:lang w:val="fr-FR"/>
              </w:rPr>
              <w:t>that</w:t>
            </w:r>
            <w:proofErr w:type="spellEnd"/>
            <w:r w:rsidRPr="00053728">
              <w:rPr>
                <w:rFonts w:ascii="Arial" w:hAnsi="Arial" w:cs="Arial"/>
                <w:lang w:val="fr-FR"/>
              </w:rPr>
              <w:t xml:space="preserve"> </w:t>
            </w:r>
            <w:proofErr w:type="spellStart"/>
            <w:r w:rsidRPr="00053728">
              <w:rPr>
                <w:rFonts w:ascii="Arial" w:hAnsi="Arial" w:cs="Arial"/>
                <w:lang w:val="fr-FR"/>
              </w:rPr>
              <w:t>it</w:t>
            </w:r>
            <w:proofErr w:type="spellEnd"/>
            <w:r w:rsidRPr="00053728">
              <w:rPr>
                <w:rFonts w:ascii="Arial" w:hAnsi="Arial" w:cs="Arial"/>
                <w:lang w:val="fr-FR"/>
              </w:rPr>
              <w:t xml:space="preserve"> </w:t>
            </w:r>
            <w:proofErr w:type="spellStart"/>
            <w:r w:rsidRPr="00053728">
              <w:rPr>
                <w:rFonts w:ascii="Arial" w:hAnsi="Arial" w:cs="Arial"/>
                <w:lang w:val="fr-FR"/>
              </w:rPr>
              <w:t>was</w:t>
            </w:r>
            <w:proofErr w:type="spellEnd"/>
            <w:r w:rsidRPr="00053728">
              <w:rPr>
                <w:rFonts w:ascii="Arial" w:hAnsi="Arial" w:cs="Arial"/>
                <w:lang w:val="fr-FR"/>
              </w:rPr>
              <w:t xml:space="preserve"> a </w:t>
            </w:r>
            <w:proofErr w:type="spellStart"/>
            <w:r w:rsidRPr="00053728">
              <w:rPr>
                <w:rFonts w:ascii="Arial" w:hAnsi="Arial" w:cs="Arial"/>
                <w:lang w:val="fr-FR"/>
              </w:rPr>
              <w:t>cutaneous</w:t>
            </w:r>
            <w:proofErr w:type="spellEnd"/>
            <w:r w:rsidRPr="00053728">
              <w:rPr>
                <w:rFonts w:ascii="Arial" w:hAnsi="Arial" w:cs="Arial"/>
                <w:lang w:val="fr-FR"/>
              </w:rPr>
              <w:t xml:space="preserve"> </w:t>
            </w:r>
            <w:proofErr w:type="spellStart"/>
            <w:r w:rsidRPr="00053728">
              <w:rPr>
                <w:rFonts w:ascii="Arial" w:hAnsi="Arial" w:cs="Arial"/>
                <w:lang w:val="fr-FR"/>
              </w:rPr>
              <w:t>odontogenic</w:t>
            </w:r>
            <w:proofErr w:type="spellEnd"/>
            <w:r w:rsidRPr="00053728">
              <w:rPr>
                <w:rFonts w:ascii="Arial" w:hAnsi="Arial" w:cs="Arial"/>
                <w:lang w:val="fr-FR"/>
              </w:rPr>
              <w:t xml:space="preserve"> </w:t>
            </w:r>
            <w:proofErr w:type="spellStart"/>
            <w:r w:rsidRPr="00053728">
              <w:rPr>
                <w:rFonts w:ascii="Arial" w:hAnsi="Arial" w:cs="Arial"/>
                <w:lang w:val="fr-FR"/>
              </w:rPr>
              <w:t>fistula</w:t>
            </w:r>
            <w:proofErr w:type="spellEnd"/>
            <w:r w:rsidRPr="00053728">
              <w:rPr>
                <w:rFonts w:ascii="Arial" w:hAnsi="Arial" w:cs="Arial"/>
                <w:lang w:val="fr-FR"/>
              </w:rPr>
              <w:t xml:space="preserve"> </w:t>
            </w:r>
            <w:proofErr w:type="spellStart"/>
            <w:r w:rsidRPr="00053728">
              <w:rPr>
                <w:rFonts w:ascii="Arial" w:hAnsi="Arial" w:cs="Arial"/>
                <w:lang w:val="fr-FR"/>
              </w:rPr>
              <w:t>despite</w:t>
            </w:r>
            <w:proofErr w:type="spellEnd"/>
            <w:r w:rsidRPr="00053728">
              <w:rPr>
                <w:rFonts w:ascii="Arial" w:hAnsi="Arial" w:cs="Arial"/>
                <w:lang w:val="fr-FR"/>
              </w:rPr>
              <w:t xml:space="preserve"> </w:t>
            </w:r>
            <w:proofErr w:type="spellStart"/>
            <w:r w:rsidRPr="00053728">
              <w:rPr>
                <w:rFonts w:ascii="Arial" w:hAnsi="Arial" w:cs="Arial"/>
                <w:lang w:val="fr-FR"/>
              </w:rPr>
              <w:t>its</w:t>
            </w:r>
            <w:proofErr w:type="spellEnd"/>
            <w:r w:rsidRPr="00053728">
              <w:rPr>
                <w:rFonts w:ascii="Arial" w:hAnsi="Arial" w:cs="Arial"/>
                <w:lang w:val="fr-FR"/>
              </w:rPr>
              <w:t xml:space="preserve"> </w:t>
            </w:r>
            <w:proofErr w:type="spellStart"/>
            <w:r w:rsidRPr="00053728">
              <w:rPr>
                <w:rFonts w:ascii="Arial" w:hAnsi="Arial" w:cs="Arial"/>
                <w:lang w:val="fr-FR"/>
              </w:rPr>
              <w:t>atypical</w:t>
            </w:r>
            <w:proofErr w:type="spellEnd"/>
            <w:r w:rsidRPr="00053728">
              <w:rPr>
                <w:rFonts w:ascii="Arial" w:hAnsi="Arial" w:cs="Arial"/>
                <w:lang w:val="fr-FR"/>
              </w:rPr>
              <w:t xml:space="preserve"> location. The </w:t>
            </w:r>
            <w:proofErr w:type="spellStart"/>
            <w:r w:rsidRPr="00053728">
              <w:rPr>
                <w:rFonts w:ascii="Arial" w:hAnsi="Arial" w:cs="Arial"/>
                <w:lang w:val="fr-FR"/>
              </w:rPr>
              <w:t>definitive</w:t>
            </w:r>
            <w:proofErr w:type="spellEnd"/>
            <w:r w:rsidRPr="00053728">
              <w:rPr>
                <w:rFonts w:ascii="Arial" w:hAnsi="Arial" w:cs="Arial"/>
                <w:lang w:val="fr-FR"/>
              </w:rPr>
              <w:t xml:space="preserve"> </w:t>
            </w:r>
            <w:proofErr w:type="spellStart"/>
            <w:r w:rsidRPr="00053728">
              <w:rPr>
                <w:rFonts w:ascii="Arial" w:hAnsi="Arial" w:cs="Arial"/>
                <w:lang w:val="fr-FR"/>
              </w:rPr>
              <w:t>diagnosis</w:t>
            </w:r>
            <w:proofErr w:type="spellEnd"/>
            <w:r w:rsidRPr="00053728">
              <w:rPr>
                <w:rFonts w:ascii="Arial" w:hAnsi="Arial" w:cs="Arial"/>
                <w:lang w:val="fr-FR"/>
              </w:rPr>
              <w:t xml:space="preserve"> </w:t>
            </w:r>
            <w:proofErr w:type="spellStart"/>
            <w:r w:rsidRPr="00053728">
              <w:rPr>
                <w:rFonts w:ascii="Arial" w:hAnsi="Arial" w:cs="Arial"/>
                <w:lang w:val="fr-FR"/>
              </w:rPr>
              <w:t>was</w:t>
            </w:r>
            <w:proofErr w:type="spellEnd"/>
            <w:r w:rsidRPr="00053728">
              <w:rPr>
                <w:rFonts w:ascii="Arial" w:hAnsi="Arial" w:cs="Arial"/>
                <w:lang w:val="fr-FR"/>
              </w:rPr>
              <w:t xml:space="preserve"> </w:t>
            </w:r>
            <w:proofErr w:type="spellStart"/>
            <w:r w:rsidRPr="00053728">
              <w:rPr>
                <w:rFonts w:ascii="Arial" w:hAnsi="Arial" w:cs="Arial"/>
                <w:lang w:val="fr-FR"/>
              </w:rPr>
              <w:t>reached</w:t>
            </w:r>
            <w:proofErr w:type="spellEnd"/>
            <w:r w:rsidRPr="00053728">
              <w:rPr>
                <w:rFonts w:ascii="Arial" w:hAnsi="Arial" w:cs="Arial"/>
                <w:lang w:val="fr-FR"/>
              </w:rPr>
              <w:t xml:space="preserve"> by </w:t>
            </w:r>
            <w:proofErr w:type="spellStart"/>
            <w:r w:rsidRPr="00053728">
              <w:rPr>
                <w:rFonts w:ascii="Arial" w:hAnsi="Arial" w:cs="Arial"/>
                <w:lang w:val="fr-FR"/>
              </w:rPr>
              <w:t>means</w:t>
            </w:r>
            <w:proofErr w:type="spellEnd"/>
            <w:r w:rsidRPr="00053728">
              <w:rPr>
                <w:rFonts w:ascii="Arial" w:hAnsi="Arial" w:cs="Arial"/>
                <w:lang w:val="fr-FR"/>
              </w:rPr>
              <w:t xml:space="preserve"> of intraoral dental </w:t>
            </w:r>
            <w:proofErr w:type="spellStart"/>
            <w:r w:rsidRPr="00053728">
              <w:rPr>
                <w:rFonts w:ascii="Arial" w:hAnsi="Arial" w:cs="Arial"/>
                <w:lang w:val="fr-FR"/>
              </w:rPr>
              <w:t>radiography</w:t>
            </w:r>
            <w:proofErr w:type="spellEnd"/>
            <w:r w:rsidRPr="00053728">
              <w:rPr>
                <w:rFonts w:ascii="Arial" w:hAnsi="Arial" w:cs="Arial"/>
                <w:lang w:val="fr-FR"/>
              </w:rPr>
              <w:t xml:space="preserve">, </w:t>
            </w:r>
            <w:proofErr w:type="spellStart"/>
            <w:r w:rsidRPr="00053728">
              <w:rPr>
                <w:rFonts w:ascii="Arial" w:hAnsi="Arial" w:cs="Arial"/>
                <w:lang w:val="fr-FR"/>
              </w:rPr>
              <w:t>revealing</w:t>
            </w:r>
            <w:proofErr w:type="spellEnd"/>
            <w:r w:rsidRPr="00053728">
              <w:rPr>
                <w:rFonts w:ascii="Arial" w:hAnsi="Arial" w:cs="Arial"/>
                <w:lang w:val="fr-FR"/>
              </w:rPr>
              <w:t xml:space="preserve"> a </w:t>
            </w:r>
            <w:proofErr w:type="spellStart"/>
            <w:r w:rsidRPr="00053728">
              <w:rPr>
                <w:rFonts w:ascii="Arial" w:hAnsi="Arial" w:cs="Arial"/>
                <w:lang w:val="fr-FR"/>
              </w:rPr>
              <w:t>periapical</w:t>
            </w:r>
            <w:proofErr w:type="spellEnd"/>
            <w:r w:rsidRPr="00053728">
              <w:rPr>
                <w:rFonts w:ascii="Arial" w:hAnsi="Arial" w:cs="Arial"/>
                <w:lang w:val="fr-FR"/>
              </w:rPr>
              <w:t xml:space="preserve"> </w:t>
            </w:r>
            <w:proofErr w:type="spellStart"/>
            <w:r w:rsidRPr="00053728">
              <w:rPr>
                <w:rFonts w:ascii="Arial" w:hAnsi="Arial" w:cs="Arial"/>
                <w:lang w:val="fr-FR"/>
              </w:rPr>
              <w:t>abscess</w:t>
            </w:r>
            <w:proofErr w:type="spellEnd"/>
            <w:r w:rsidRPr="00053728">
              <w:rPr>
                <w:rFonts w:ascii="Arial" w:hAnsi="Arial" w:cs="Arial"/>
                <w:lang w:val="fr-FR"/>
              </w:rPr>
              <w:t xml:space="preserve"> in a </w:t>
            </w:r>
            <w:proofErr w:type="spellStart"/>
            <w:r w:rsidRPr="00053728">
              <w:rPr>
                <w:rFonts w:ascii="Arial" w:hAnsi="Arial" w:cs="Arial"/>
                <w:lang w:val="fr-FR"/>
              </w:rPr>
              <w:t>mandibular</w:t>
            </w:r>
            <w:proofErr w:type="spellEnd"/>
            <w:r w:rsidRPr="00053728">
              <w:rPr>
                <w:rFonts w:ascii="Arial" w:hAnsi="Arial" w:cs="Arial"/>
                <w:lang w:val="fr-FR"/>
              </w:rPr>
              <w:t xml:space="preserve"> </w:t>
            </w:r>
            <w:proofErr w:type="spellStart"/>
            <w:r w:rsidRPr="00053728">
              <w:rPr>
                <w:rFonts w:ascii="Arial" w:hAnsi="Arial" w:cs="Arial"/>
                <w:lang w:val="fr-FR"/>
              </w:rPr>
              <w:t>molar</w:t>
            </w:r>
            <w:proofErr w:type="spellEnd"/>
            <w:r w:rsidRPr="00053728">
              <w:rPr>
                <w:rFonts w:ascii="Arial" w:hAnsi="Arial" w:cs="Arial"/>
                <w:lang w:val="fr-FR"/>
              </w:rPr>
              <w:t xml:space="preserve"> </w:t>
            </w:r>
            <w:proofErr w:type="spellStart"/>
            <w:r w:rsidRPr="00053728">
              <w:rPr>
                <w:rFonts w:ascii="Arial" w:hAnsi="Arial" w:cs="Arial"/>
                <w:lang w:val="fr-FR"/>
              </w:rPr>
              <w:t>tooth</w:t>
            </w:r>
            <w:proofErr w:type="spellEnd"/>
            <w:r w:rsidRPr="00053728">
              <w:rPr>
                <w:rFonts w:ascii="Arial" w:hAnsi="Arial" w:cs="Arial"/>
                <w:lang w:val="fr-FR"/>
              </w:rPr>
              <w:t xml:space="preserve">, </w:t>
            </w:r>
            <w:proofErr w:type="spellStart"/>
            <w:r w:rsidRPr="00053728">
              <w:rPr>
                <w:rFonts w:ascii="Arial" w:hAnsi="Arial" w:cs="Arial"/>
                <w:lang w:val="fr-FR"/>
              </w:rPr>
              <w:t>which</w:t>
            </w:r>
            <w:proofErr w:type="spellEnd"/>
            <w:r w:rsidRPr="00053728">
              <w:rPr>
                <w:rFonts w:ascii="Arial" w:hAnsi="Arial" w:cs="Arial"/>
                <w:lang w:val="fr-FR"/>
              </w:rPr>
              <w:t xml:space="preserve"> </w:t>
            </w:r>
            <w:proofErr w:type="spellStart"/>
            <w:r w:rsidRPr="00053728">
              <w:rPr>
                <w:rFonts w:ascii="Arial" w:hAnsi="Arial" w:cs="Arial"/>
                <w:lang w:val="fr-FR"/>
              </w:rPr>
              <w:t>had</w:t>
            </w:r>
            <w:proofErr w:type="spellEnd"/>
            <w:r w:rsidRPr="00053728">
              <w:rPr>
                <w:rFonts w:ascii="Arial" w:hAnsi="Arial" w:cs="Arial"/>
                <w:lang w:val="fr-FR"/>
              </w:rPr>
              <w:t xml:space="preserve"> communication </w:t>
            </w:r>
            <w:proofErr w:type="spellStart"/>
            <w:r w:rsidRPr="00053728">
              <w:rPr>
                <w:rFonts w:ascii="Arial" w:hAnsi="Arial" w:cs="Arial"/>
                <w:lang w:val="fr-FR"/>
              </w:rPr>
              <w:t>with</w:t>
            </w:r>
            <w:proofErr w:type="spellEnd"/>
            <w:r w:rsidRPr="00053728">
              <w:rPr>
                <w:rFonts w:ascii="Arial" w:hAnsi="Arial" w:cs="Arial"/>
                <w:lang w:val="fr-FR"/>
              </w:rPr>
              <w:t xml:space="preserve"> the cervical </w:t>
            </w:r>
            <w:proofErr w:type="spellStart"/>
            <w:r w:rsidRPr="00053728">
              <w:rPr>
                <w:rFonts w:ascii="Arial" w:hAnsi="Arial" w:cs="Arial"/>
                <w:lang w:val="fr-FR"/>
              </w:rPr>
              <w:t>fistula</w:t>
            </w:r>
            <w:proofErr w:type="spellEnd"/>
            <w:r w:rsidRPr="00053728">
              <w:rPr>
                <w:rFonts w:ascii="Arial" w:hAnsi="Arial" w:cs="Arial"/>
                <w:lang w:val="fr-FR"/>
              </w:rPr>
              <w:t xml:space="preserve">. The condition in the dog </w:t>
            </w:r>
            <w:proofErr w:type="spellStart"/>
            <w:r w:rsidRPr="00053728">
              <w:rPr>
                <w:rFonts w:ascii="Arial" w:hAnsi="Arial" w:cs="Arial"/>
                <w:lang w:val="fr-FR"/>
              </w:rPr>
              <w:t>was</w:t>
            </w:r>
            <w:proofErr w:type="spellEnd"/>
            <w:r w:rsidRPr="00053728">
              <w:rPr>
                <w:rFonts w:ascii="Arial" w:hAnsi="Arial" w:cs="Arial"/>
                <w:lang w:val="fr-FR"/>
              </w:rPr>
              <w:t xml:space="preserve"> </w:t>
            </w:r>
            <w:proofErr w:type="spellStart"/>
            <w:r w:rsidRPr="00053728">
              <w:rPr>
                <w:rFonts w:ascii="Arial" w:hAnsi="Arial" w:cs="Arial"/>
                <w:lang w:val="fr-FR"/>
              </w:rPr>
              <w:t>completely</w:t>
            </w:r>
            <w:proofErr w:type="spellEnd"/>
            <w:r w:rsidRPr="00053728">
              <w:rPr>
                <w:rFonts w:ascii="Arial" w:hAnsi="Arial" w:cs="Arial"/>
                <w:lang w:val="fr-FR"/>
              </w:rPr>
              <w:t xml:space="preserve"> </w:t>
            </w:r>
            <w:proofErr w:type="spellStart"/>
            <w:r w:rsidRPr="00053728">
              <w:rPr>
                <w:rFonts w:ascii="Arial" w:hAnsi="Arial" w:cs="Arial"/>
                <w:lang w:val="fr-FR"/>
              </w:rPr>
              <w:t>resolved</w:t>
            </w:r>
            <w:proofErr w:type="spellEnd"/>
            <w:r w:rsidRPr="00053728">
              <w:rPr>
                <w:rFonts w:ascii="Arial" w:hAnsi="Arial" w:cs="Arial"/>
                <w:lang w:val="fr-FR"/>
              </w:rPr>
              <w:t xml:space="preserve"> </w:t>
            </w:r>
            <w:proofErr w:type="spellStart"/>
            <w:r w:rsidRPr="00053728">
              <w:rPr>
                <w:rFonts w:ascii="Arial" w:hAnsi="Arial" w:cs="Arial"/>
                <w:lang w:val="fr-FR"/>
              </w:rPr>
              <w:t>after</w:t>
            </w:r>
            <w:proofErr w:type="spellEnd"/>
            <w:r w:rsidRPr="00053728">
              <w:rPr>
                <w:rFonts w:ascii="Arial" w:hAnsi="Arial" w:cs="Arial"/>
                <w:lang w:val="fr-FR"/>
              </w:rPr>
              <w:t xml:space="preserve"> </w:t>
            </w:r>
            <w:proofErr w:type="spellStart"/>
            <w:r w:rsidRPr="00053728">
              <w:rPr>
                <w:rFonts w:ascii="Arial" w:hAnsi="Arial" w:cs="Arial"/>
                <w:lang w:val="fr-FR"/>
              </w:rPr>
              <w:t>tooth</w:t>
            </w:r>
            <w:proofErr w:type="spellEnd"/>
            <w:r w:rsidRPr="00053728">
              <w:rPr>
                <w:rFonts w:ascii="Arial" w:hAnsi="Arial" w:cs="Arial"/>
                <w:lang w:val="fr-FR"/>
              </w:rPr>
              <w:t xml:space="preserve"> extraction, </w:t>
            </w:r>
            <w:proofErr w:type="spellStart"/>
            <w:r w:rsidRPr="00053728">
              <w:rPr>
                <w:rFonts w:ascii="Arial" w:hAnsi="Arial" w:cs="Arial"/>
                <w:lang w:val="fr-FR"/>
              </w:rPr>
              <w:t>revealing</w:t>
            </w:r>
            <w:proofErr w:type="spellEnd"/>
            <w:r w:rsidRPr="00053728">
              <w:rPr>
                <w:rFonts w:ascii="Arial" w:hAnsi="Arial" w:cs="Arial"/>
                <w:lang w:val="fr-FR"/>
              </w:rPr>
              <w:t xml:space="preserve"> the importance of </w:t>
            </w:r>
            <w:proofErr w:type="spellStart"/>
            <w:r w:rsidRPr="00053728">
              <w:rPr>
                <w:rFonts w:ascii="Arial" w:hAnsi="Arial" w:cs="Arial"/>
                <w:lang w:val="fr-FR"/>
              </w:rPr>
              <w:t>considering</w:t>
            </w:r>
            <w:proofErr w:type="spellEnd"/>
            <w:r w:rsidRPr="00053728">
              <w:rPr>
                <w:rFonts w:ascii="Arial" w:hAnsi="Arial" w:cs="Arial"/>
                <w:lang w:val="fr-FR"/>
              </w:rPr>
              <w:t xml:space="preserve"> </w:t>
            </w:r>
            <w:proofErr w:type="spellStart"/>
            <w:r w:rsidRPr="00053728">
              <w:rPr>
                <w:rFonts w:ascii="Arial" w:hAnsi="Arial" w:cs="Arial"/>
                <w:lang w:val="fr-FR"/>
              </w:rPr>
              <w:t>odontogenic</w:t>
            </w:r>
            <w:proofErr w:type="spellEnd"/>
            <w:r w:rsidRPr="00053728">
              <w:rPr>
                <w:rFonts w:ascii="Arial" w:hAnsi="Arial" w:cs="Arial"/>
                <w:lang w:val="fr-FR"/>
              </w:rPr>
              <w:t xml:space="preserve"> infections in the </w:t>
            </w:r>
            <w:proofErr w:type="spellStart"/>
            <w:r w:rsidRPr="00053728">
              <w:rPr>
                <w:rFonts w:ascii="Arial" w:hAnsi="Arial" w:cs="Arial"/>
                <w:lang w:val="fr-FR"/>
              </w:rPr>
              <w:t>differential</w:t>
            </w:r>
            <w:proofErr w:type="spellEnd"/>
            <w:r w:rsidRPr="00053728">
              <w:rPr>
                <w:rFonts w:ascii="Arial" w:hAnsi="Arial" w:cs="Arial"/>
                <w:lang w:val="fr-FR"/>
              </w:rPr>
              <w:t xml:space="preserve"> </w:t>
            </w:r>
            <w:proofErr w:type="spellStart"/>
            <w:r w:rsidRPr="00053728">
              <w:rPr>
                <w:rFonts w:ascii="Arial" w:hAnsi="Arial" w:cs="Arial"/>
                <w:lang w:val="fr-FR"/>
              </w:rPr>
              <w:t>diagnosis</w:t>
            </w:r>
            <w:proofErr w:type="spellEnd"/>
            <w:r w:rsidRPr="00053728">
              <w:rPr>
                <w:rFonts w:ascii="Arial" w:hAnsi="Arial" w:cs="Arial"/>
                <w:lang w:val="fr-FR"/>
              </w:rPr>
              <w:t xml:space="preserve"> of </w:t>
            </w:r>
            <w:proofErr w:type="spellStart"/>
            <w:r w:rsidRPr="00053728">
              <w:rPr>
                <w:rFonts w:ascii="Arial" w:hAnsi="Arial" w:cs="Arial"/>
                <w:lang w:val="fr-FR"/>
              </w:rPr>
              <w:t>atypical</w:t>
            </w:r>
            <w:proofErr w:type="spellEnd"/>
            <w:r w:rsidRPr="00053728">
              <w:rPr>
                <w:rFonts w:ascii="Arial" w:hAnsi="Arial" w:cs="Arial"/>
                <w:lang w:val="fr-FR"/>
              </w:rPr>
              <w:t xml:space="preserve"> skin </w:t>
            </w:r>
            <w:proofErr w:type="spellStart"/>
            <w:r w:rsidRPr="00053728">
              <w:rPr>
                <w:rFonts w:ascii="Arial" w:hAnsi="Arial" w:cs="Arial"/>
                <w:lang w:val="fr-FR"/>
              </w:rPr>
              <w:t>lesions</w:t>
            </w:r>
            <w:proofErr w:type="spellEnd"/>
            <w:r w:rsidRPr="00053728">
              <w:rPr>
                <w:rFonts w:ascii="Arial" w:hAnsi="Arial" w:cs="Arial"/>
                <w:lang w:val="fr-FR"/>
              </w:rPr>
              <w:t xml:space="preserve"> in the </w:t>
            </w:r>
            <w:proofErr w:type="spellStart"/>
            <w:r w:rsidRPr="00053728">
              <w:rPr>
                <w:rFonts w:ascii="Arial" w:hAnsi="Arial" w:cs="Arial"/>
                <w:lang w:val="fr-FR"/>
              </w:rPr>
              <w:t>head</w:t>
            </w:r>
            <w:proofErr w:type="spellEnd"/>
            <w:r w:rsidRPr="00053728">
              <w:rPr>
                <w:rFonts w:ascii="Arial" w:hAnsi="Arial" w:cs="Arial"/>
                <w:lang w:val="fr-FR"/>
              </w:rPr>
              <w:t xml:space="preserve"> and neck </w:t>
            </w:r>
            <w:proofErr w:type="spellStart"/>
            <w:r w:rsidRPr="00053728">
              <w:rPr>
                <w:rFonts w:ascii="Arial" w:hAnsi="Arial" w:cs="Arial"/>
                <w:lang w:val="fr-FR"/>
              </w:rPr>
              <w:t>region</w:t>
            </w:r>
            <w:proofErr w:type="spellEnd"/>
            <w:r w:rsidRPr="00053728">
              <w:rPr>
                <w:rFonts w:ascii="Arial" w:hAnsi="Arial" w:cs="Arial"/>
                <w:lang w:val="fr-FR"/>
              </w:rPr>
              <w:t>.</w:t>
            </w:r>
          </w:p>
          <w:p w14:paraId="65D7F62B" w14:textId="14947B64" w:rsidR="00053728" w:rsidRPr="00BA1B01" w:rsidRDefault="00053728" w:rsidP="00053728">
            <w:pPr>
              <w:pStyle w:val="Body"/>
              <w:spacing w:after="0"/>
              <w:rPr>
                <w:rFonts w:ascii="Arial" w:eastAsia="Calibri" w:hAnsi="Arial" w:cs="Arial"/>
                <w:szCs w:val="22"/>
              </w:rPr>
            </w:pPr>
          </w:p>
        </w:tc>
      </w:tr>
    </w:tbl>
    <w:p w14:paraId="416ACEC7" w14:textId="77777777" w:rsidR="00636EB2" w:rsidRDefault="00636EB2" w:rsidP="00441B6F">
      <w:pPr>
        <w:pStyle w:val="Body"/>
        <w:spacing w:after="0"/>
        <w:rPr>
          <w:rFonts w:ascii="Arial" w:hAnsi="Arial" w:cs="Arial"/>
          <w:i/>
        </w:rPr>
      </w:pPr>
    </w:p>
    <w:p w14:paraId="398B8548" w14:textId="65338ECE" w:rsidR="00A24E7E" w:rsidRDefault="00A24E7E" w:rsidP="00441B6F">
      <w:pPr>
        <w:pStyle w:val="Body"/>
        <w:spacing w:after="0"/>
        <w:rPr>
          <w:rFonts w:ascii="Arial" w:hAnsi="Arial" w:cs="Arial"/>
          <w:i/>
        </w:rPr>
      </w:pPr>
      <w:r>
        <w:rPr>
          <w:rFonts w:ascii="Arial" w:hAnsi="Arial" w:cs="Arial"/>
          <w:i/>
        </w:rPr>
        <w:t xml:space="preserve">Keywords: </w:t>
      </w:r>
      <w:r w:rsidR="00053728" w:rsidRPr="258C9707">
        <w:rPr>
          <w:rFonts w:ascii="Arial" w:hAnsi="Arial" w:cs="Arial"/>
          <w:i/>
          <w:iCs/>
        </w:rPr>
        <w:t>Cutaneous lesion; Periapical abscess; Tooth;</w:t>
      </w:r>
      <w:r w:rsidR="00053728" w:rsidRPr="258C9707">
        <w:rPr>
          <w:rFonts w:ascii="Arial" w:hAnsi="Arial" w:cs="Arial"/>
          <w:i/>
          <w:iCs/>
          <w:color w:val="FF0000"/>
        </w:rPr>
        <w:t xml:space="preserve"> </w:t>
      </w:r>
      <w:r w:rsidR="00053728" w:rsidRPr="258C9707">
        <w:rPr>
          <w:rFonts w:ascii="Arial" w:hAnsi="Arial" w:cs="Arial"/>
          <w:i/>
          <w:iCs/>
        </w:rPr>
        <w:t>Surgery;</w:t>
      </w:r>
      <w:r w:rsidR="00053728">
        <w:t xml:space="preserve"> </w:t>
      </w:r>
      <w:r w:rsidR="00053728" w:rsidRPr="258C9707">
        <w:rPr>
          <w:rFonts w:ascii="Arial" w:hAnsi="Arial" w:cs="Arial"/>
          <w:i/>
          <w:iCs/>
        </w:rPr>
        <w:t>Veterinary dentistry.</w:t>
      </w:r>
    </w:p>
    <w:p w14:paraId="3884DE98" w14:textId="77777777" w:rsidR="00790ADA" w:rsidRDefault="00790ADA" w:rsidP="00441B6F">
      <w:pPr>
        <w:pStyle w:val="Body"/>
        <w:spacing w:after="0"/>
        <w:rPr>
          <w:rFonts w:ascii="Arial" w:hAnsi="Arial" w:cs="Arial"/>
          <w:i/>
        </w:rPr>
      </w:pPr>
    </w:p>
    <w:p w14:paraId="093FE40F" w14:textId="77777777" w:rsidR="00505F06" w:rsidRPr="00A24E7E" w:rsidRDefault="00505F06" w:rsidP="00441B6F">
      <w:pPr>
        <w:pStyle w:val="Body"/>
        <w:spacing w:after="0"/>
        <w:rPr>
          <w:rFonts w:ascii="Arial" w:hAnsi="Arial" w:cs="Arial"/>
          <w:i/>
        </w:rPr>
      </w:pPr>
    </w:p>
    <w:p w14:paraId="731CB6F6" w14:textId="7E381189"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FA3FF51" w14:textId="77777777" w:rsidR="00790ADA" w:rsidRPr="00FB3A86" w:rsidRDefault="00790ADA" w:rsidP="00441B6F">
      <w:pPr>
        <w:pStyle w:val="AbstHead"/>
        <w:spacing w:after="0"/>
        <w:jc w:val="both"/>
        <w:rPr>
          <w:rFonts w:ascii="Arial" w:hAnsi="Arial" w:cs="Arial"/>
        </w:rPr>
      </w:pPr>
    </w:p>
    <w:p w14:paraId="1BF65675" w14:textId="77777777" w:rsidR="00053728" w:rsidRPr="00053728" w:rsidRDefault="00053728" w:rsidP="00053728">
      <w:pPr>
        <w:pStyle w:val="NormalWeb"/>
        <w:jc w:val="both"/>
        <w:rPr>
          <w:rFonts w:ascii="Arial" w:hAnsi="Arial" w:cs="Arial"/>
          <w:sz w:val="20"/>
          <w:szCs w:val="20"/>
          <w:lang w:val="fr-FR"/>
        </w:rPr>
      </w:pPr>
      <w:proofErr w:type="spellStart"/>
      <w:r w:rsidRPr="00053728">
        <w:rPr>
          <w:rFonts w:ascii="Arial" w:hAnsi="Arial" w:cs="Arial"/>
          <w:sz w:val="20"/>
          <w:szCs w:val="20"/>
          <w:lang w:val="fr-FR"/>
        </w:rPr>
        <w:t>Fistulas</w:t>
      </w:r>
      <w:proofErr w:type="spellEnd"/>
      <w:r w:rsidRPr="00053728">
        <w:rPr>
          <w:rFonts w:ascii="Arial" w:hAnsi="Arial" w:cs="Arial"/>
          <w:sz w:val="20"/>
          <w:szCs w:val="20"/>
          <w:lang w:val="fr-FR"/>
        </w:rPr>
        <w:t xml:space="preserve"> are </w:t>
      </w:r>
      <w:proofErr w:type="spellStart"/>
      <w:r w:rsidRPr="00053728">
        <w:rPr>
          <w:rFonts w:ascii="Arial" w:hAnsi="Arial" w:cs="Arial"/>
          <w:sz w:val="20"/>
          <w:szCs w:val="20"/>
          <w:lang w:val="fr-FR"/>
        </w:rPr>
        <w:t>pathological</w:t>
      </w:r>
      <w:proofErr w:type="spellEnd"/>
      <w:r w:rsidRPr="00053728">
        <w:rPr>
          <w:rFonts w:ascii="Arial" w:hAnsi="Arial" w:cs="Arial"/>
          <w:sz w:val="20"/>
          <w:szCs w:val="20"/>
          <w:lang w:val="fr-FR"/>
        </w:rPr>
        <w:t xml:space="preserve"> communications </w:t>
      </w:r>
      <w:proofErr w:type="spellStart"/>
      <w:r w:rsidRPr="00053728">
        <w:rPr>
          <w:rFonts w:ascii="Arial" w:hAnsi="Arial" w:cs="Arial"/>
          <w:sz w:val="20"/>
          <w:szCs w:val="20"/>
          <w:lang w:val="fr-FR"/>
        </w:rPr>
        <w:t>between</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organs</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between</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cavities</w:t>
      </w:r>
      <w:proofErr w:type="spellEnd"/>
      <w:r w:rsidRPr="00053728">
        <w:rPr>
          <w:rFonts w:ascii="Arial" w:hAnsi="Arial" w:cs="Arial"/>
          <w:sz w:val="20"/>
          <w:szCs w:val="20"/>
          <w:lang w:val="fr-FR"/>
        </w:rPr>
        <w:t xml:space="preserve">, or </w:t>
      </w:r>
      <w:proofErr w:type="spellStart"/>
      <w:r w:rsidRPr="00053728">
        <w:rPr>
          <w:rFonts w:ascii="Arial" w:hAnsi="Arial" w:cs="Arial"/>
          <w:sz w:val="20"/>
          <w:szCs w:val="20"/>
          <w:lang w:val="fr-FR"/>
        </w:rPr>
        <w:t>between</w:t>
      </w:r>
      <w:proofErr w:type="spellEnd"/>
      <w:r w:rsidRPr="00053728">
        <w:rPr>
          <w:rFonts w:ascii="Arial" w:hAnsi="Arial" w:cs="Arial"/>
          <w:sz w:val="20"/>
          <w:szCs w:val="20"/>
          <w:lang w:val="fr-FR"/>
        </w:rPr>
        <w:t xml:space="preserve"> an </w:t>
      </w:r>
      <w:proofErr w:type="spellStart"/>
      <w:r w:rsidRPr="00053728">
        <w:rPr>
          <w:rFonts w:ascii="Arial" w:hAnsi="Arial" w:cs="Arial"/>
          <w:sz w:val="20"/>
          <w:szCs w:val="20"/>
          <w:lang w:val="fr-FR"/>
        </w:rPr>
        <w:t>organ</w:t>
      </w:r>
      <w:proofErr w:type="spellEnd"/>
      <w:r w:rsidRPr="00053728">
        <w:rPr>
          <w:rFonts w:ascii="Arial" w:hAnsi="Arial" w:cs="Arial"/>
          <w:sz w:val="20"/>
          <w:szCs w:val="20"/>
          <w:lang w:val="fr-FR"/>
        </w:rPr>
        <w:t xml:space="preserve"> and the skin. </w:t>
      </w:r>
      <w:proofErr w:type="spellStart"/>
      <w:r w:rsidRPr="00053728">
        <w:rPr>
          <w:rFonts w:ascii="Arial" w:hAnsi="Arial" w:cs="Arial"/>
          <w:sz w:val="20"/>
          <w:szCs w:val="20"/>
          <w:lang w:val="fr-FR"/>
        </w:rPr>
        <w:t>They</w:t>
      </w:r>
      <w:proofErr w:type="spellEnd"/>
      <w:r w:rsidRPr="00053728">
        <w:rPr>
          <w:rFonts w:ascii="Arial" w:hAnsi="Arial" w:cs="Arial"/>
          <w:sz w:val="20"/>
          <w:szCs w:val="20"/>
          <w:lang w:val="fr-FR"/>
        </w:rPr>
        <w:t xml:space="preserve"> are </w:t>
      </w:r>
      <w:proofErr w:type="spellStart"/>
      <w:r w:rsidRPr="00053728">
        <w:rPr>
          <w:rFonts w:ascii="Arial" w:hAnsi="Arial" w:cs="Arial"/>
          <w:sz w:val="20"/>
          <w:szCs w:val="20"/>
          <w:lang w:val="fr-FR"/>
        </w:rPr>
        <w:t>abnormal</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openings</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created</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through</w:t>
      </w:r>
      <w:proofErr w:type="spellEnd"/>
      <w:r w:rsidRPr="00053728">
        <w:rPr>
          <w:rFonts w:ascii="Arial" w:hAnsi="Arial" w:cs="Arial"/>
          <w:sz w:val="20"/>
          <w:szCs w:val="20"/>
          <w:lang w:val="fr-FR"/>
        </w:rPr>
        <w:t xml:space="preserve"> a </w:t>
      </w:r>
      <w:proofErr w:type="spellStart"/>
      <w:r w:rsidRPr="00053728">
        <w:rPr>
          <w:rFonts w:ascii="Arial" w:hAnsi="Arial" w:cs="Arial"/>
          <w:sz w:val="20"/>
          <w:szCs w:val="20"/>
          <w:lang w:val="fr-FR"/>
        </w:rPr>
        <w:t>pathological</w:t>
      </w:r>
      <w:proofErr w:type="spellEnd"/>
      <w:r w:rsidRPr="00053728">
        <w:rPr>
          <w:rFonts w:ascii="Arial" w:hAnsi="Arial" w:cs="Arial"/>
          <w:sz w:val="20"/>
          <w:szCs w:val="20"/>
          <w:lang w:val="fr-FR"/>
        </w:rPr>
        <w:t xml:space="preserve"> process, trauma, </w:t>
      </w:r>
      <w:proofErr w:type="spellStart"/>
      <w:r w:rsidRPr="00053728">
        <w:rPr>
          <w:rFonts w:ascii="Arial" w:hAnsi="Arial" w:cs="Arial"/>
          <w:sz w:val="20"/>
          <w:szCs w:val="20"/>
          <w:lang w:val="fr-FR"/>
        </w:rPr>
        <w:t>surgical</w:t>
      </w:r>
      <w:proofErr w:type="spellEnd"/>
      <w:r w:rsidRPr="00053728">
        <w:rPr>
          <w:rFonts w:ascii="Arial" w:hAnsi="Arial" w:cs="Arial"/>
          <w:sz w:val="20"/>
          <w:szCs w:val="20"/>
          <w:lang w:val="fr-FR"/>
        </w:rPr>
        <w:t xml:space="preserve"> excisions, or </w:t>
      </w:r>
      <w:proofErr w:type="spellStart"/>
      <w:r w:rsidRPr="00053728">
        <w:rPr>
          <w:rFonts w:ascii="Arial" w:hAnsi="Arial" w:cs="Arial"/>
          <w:sz w:val="20"/>
          <w:szCs w:val="20"/>
          <w:lang w:val="fr-FR"/>
        </w:rPr>
        <w:t>congenital</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deformities</w:t>
      </w:r>
      <w:proofErr w:type="spellEnd"/>
      <w:r w:rsidRPr="00053728">
        <w:rPr>
          <w:rFonts w:ascii="Arial" w:hAnsi="Arial" w:cs="Arial"/>
          <w:sz w:val="20"/>
          <w:szCs w:val="20"/>
          <w:lang w:val="fr-FR"/>
        </w:rPr>
        <w:t xml:space="preserve"> [1]. </w:t>
      </w:r>
      <w:proofErr w:type="spellStart"/>
      <w:r w:rsidRPr="00053728">
        <w:rPr>
          <w:rFonts w:ascii="Arial" w:hAnsi="Arial" w:cs="Arial"/>
          <w:sz w:val="20"/>
          <w:szCs w:val="20"/>
          <w:lang w:val="fr-FR"/>
        </w:rPr>
        <w:t>Odontogenic</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fistulas</w:t>
      </w:r>
      <w:proofErr w:type="spellEnd"/>
      <w:r w:rsidRPr="00053728">
        <w:rPr>
          <w:rFonts w:ascii="Arial" w:hAnsi="Arial" w:cs="Arial"/>
          <w:sz w:val="20"/>
          <w:szCs w:val="20"/>
          <w:lang w:val="fr-FR"/>
        </w:rPr>
        <w:t xml:space="preserve"> can </w:t>
      </w:r>
      <w:proofErr w:type="spellStart"/>
      <w:r w:rsidRPr="00053728">
        <w:rPr>
          <w:rFonts w:ascii="Arial" w:hAnsi="Arial" w:cs="Arial"/>
          <w:sz w:val="20"/>
          <w:szCs w:val="20"/>
          <w:lang w:val="fr-FR"/>
        </w:rPr>
        <w:t>occur</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between</w:t>
      </w:r>
      <w:proofErr w:type="spellEnd"/>
      <w:r w:rsidRPr="00053728">
        <w:rPr>
          <w:rFonts w:ascii="Arial" w:hAnsi="Arial" w:cs="Arial"/>
          <w:sz w:val="20"/>
          <w:szCs w:val="20"/>
          <w:lang w:val="fr-FR"/>
        </w:rPr>
        <w:t xml:space="preserve"> the oral </w:t>
      </w:r>
      <w:proofErr w:type="spellStart"/>
      <w:r w:rsidRPr="00053728">
        <w:rPr>
          <w:rFonts w:ascii="Arial" w:hAnsi="Arial" w:cs="Arial"/>
          <w:sz w:val="20"/>
          <w:szCs w:val="20"/>
          <w:lang w:val="fr-FR"/>
        </w:rPr>
        <w:t>cavity</w:t>
      </w:r>
      <w:proofErr w:type="spellEnd"/>
      <w:r w:rsidRPr="00053728">
        <w:rPr>
          <w:rFonts w:ascii="Arial" w:hAnsi="Arial" w:cs="Arial"/>
          <w:sz w:val="20"/>
          <w:szCs w:val="20"/>
          <w:lang w:val="fr-FR"/>
        </w:rPr>
        <w:t xml:space="preserve"> and the skin or </w:t>
      </w:r>
      <w:proofErr w:type="spellStart"/>
      <w:r w:rsidRPr="00053728">
        <w:rPr>
          <w:rFonts w:ascii="Arial" w:hAnsi="Arial" w:cs="Arial"/>
          <w:sz w:val="20"/>
          <w:szCs w:val="20"/>
          <w:lang w:val="fr-FR"/>
        </w:rPr>
        <w:t>other</w:t>
      </w:r>
      <w:proofErr w:type="spellEnd"/>
      <w:r w:rsidRPr="00053728">
        <w:rPr>
          <w:rFonts w:ascii="Arial" w:hAnsi="Arial" w:cs="Arial"/>
          <w:sz w:val="20"/>
          <w:szCs w:val="20"/>
          <w:lang w:val="fr-FR"/>
        </w:rPr>
        <w:t xml:space="preserve"> adjacent </w:t>
      </w:r>
      <w:proofErr w:type="spellStart"/>
      <w:r w:rsidRPr="00053728">
        <w:rPr>
          <w:rFonts w:ascii="Arial" w:hAnsi="Arial" w:cs="Arial"/>
          <w:sz w:val="20"/>
          <w:szCs w:val="20"/>
          <w:lang w:val="fr-FR"/>
        </w:rPr>
        <w:t>anatomical</w:t>
      </w:r>
      <w:proofErr w:type="spellEnd"/>
      <w:r w:rsidRPr="00053728">
        <w:rPr>
          <w:rFonts w:ascii="Arial" w:hAnsi="Arial" w:cs="Arial"/>
          <w:sz w:val="20"/>
          <w:szCs w:val="20"/>
          <w:lang w:val="fr-FR"/>
        </w:rPr>
        <w:t xml:space="preserve"> structures, </w:t>
      </w:r>
      <w:proofErr w:type="spellStart"/>
      <w:r w:rsidRPr="00053728">
        <w:rPr>
          <w:rFonts w:ascii="Arial" w:hAnsi="Arial" w:cs="Arial"/>
          <w:sz w:val="20"/>
          <w:szCs w:val="20"/>
          <w:lang w:val="fr-FR"/>
        </w:rPr>
        <w:t>frequently</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resulting</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from</w:t>
      </w:r>
      <w:proofErr w:type="spellEnd"/>
      <w:r w:rsidRPr="00053728">
        <w:rPr>
          <w:rFonts w:ascii="Arial" w:hAnsi="Arial" w:cs="Arial"/>
          <w:sz w:val="20"/>
          <w:szCs w:val="20"/>
          <w:lang w:val="fr-FR"/>
        </w:rPr>
        <w:t xml:space="preserve"> dental infections or trauma [2]. This condition can </w:t>
      </w:r>
      <w:proofErr w:type="spellStart"/>
      <w:r w:rsidRPr="00053728">
        <w:rPr>
          <w:rFonts w:ascii="Arial" w:hAnsi="Arial" w:cs="Arial"/>
          <w:sz w:val="20"/>
          <w:szCs w:val="20"/>
          <w:lang w:val="fr-FR"/>
        </w:rPr>
        <w:t>manifest</w:t>
      </w:r>
      <w:proofErr w:type="spellEnd"/>
      <w:r w:rsidRPr="00053728">
        <w:rPr>
          <w:rFonts w:ascii="Arial" w:hAnsi="Arial" w:cs="Arial"/>
          <w:sz w:val="20"/>
          <w:szCs w:val="20"/>
          <w:lang w:val="fr-FR"/>
        </w:rPr>
        <w:t xml:space="preserve"> as skin </w:t>
      </w:r>
      <w:proofErr w:type="spellStart"/>
      <w:r w:rsidRPr="00053728">
        <w:rPr>
          <w:rFonts w:ascii="Arial" w:hAnsi="Arial" w:cs="Arial"/>
          <w:sz w:val="20"/>
          <w:szCs w:val="20"/>
          <w:lang w:val="fr-FR"/>
        </w:rPr>
        <w:t>lesions</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with</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varied</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presentation</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which</w:t>
      </w:r>
      <w:proofErr w:type="spellEnd"/>
      <w:r w:rsidRPr="00053728">
        <w:rPr>
          <w:rFonts w:ascii="Arial" w:hAnsi="Arial" w:cs="Arial"/>
          <w:sz w:val="20"/>
          <w:szCs w:val="20"/>
          <w:lang w:val="fr-FR"/>
        </w:rPr>
        <w:t xml:space="preserve"> are </w:t>
      </w:r>
      <w:proofErr w:type="spellStart"/>
      <w:r w:rsidRPr="00053728">
        <w:rPr>
          <w:rFonts w:ascii="Arial" w:hAnsi="Arial" w:cs="Arial"/>
          <w:sz w:val="20"/>
          <w:szCs w:val="20"/>
          <w:lang w:val="fr-FR"/>
        </w:rPr>
        <w:t>often</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misinterpreted</w:t>
      </w:r>
      <w:proofErr w:type="spellEnd"/>
      <w:r w:rsidRPr="00053728">
        <w:rPr>
          <w:rFonts w:ascii="Arial" w:hAnsi="Arial" w:cs="Arial"/>
          <w:sz w:val="20"/>
          <w:szCs w:val="20"/>
          <w:lang w:val="fr-FR"/>
        </w:rPr>
        <w:t xml:space="preserve"> as </w:t>
      </w:r>
      <w:proofErr w:type="spellStart"/>
      <w:r w:rsidRPr="00053728">
        <w:rPr>
          <w:rFonts w:ascii="Arial" w:hAnsi="Arial" w:cs="Arial"/>
          <w:sz w:val="20"/>
          <w:szCs w:val="20"/>
          <w:lang w:val="fr-FR"/>
        </w:rPr>
        <w:t>dermatological</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disorders</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leading</w:t>
      </w:r>
      <w:proofErr w:type="spellEnd"/>
      <w:r w:rsidRPr="00053728">
        <w:rPr>
          <w:rFonts w:ascii="Arial" w:hAnsi="Arial" w:cs="Arial"/>
          <w:sz w:val="20"/>
          <w:szCs w:val="20"/>
          <w:lang w:val="fr-FR"/>
        </w:rPr>
        <w:t xml:space="preserve"> to </w:t>
      </w:r>
      <w:proofErr w:type="spellStart"/>
      <w:r w:rsidRPr="00053728">
        <w:rPr>
          <w:rFonts w:ascii="Arial" w:hAnsi="Arial" w:cs="Arial"/>
          <w:sz w:val="20"/>
          <w:szCs w:val="20"/>
          <w:lang w:val="fr-FR"/>
        </w:rPr>
        <w:t>delays</w:t>
      </w:r>
      <w:proofErr w:type="spellEnd"/>
      <w:r w:rsidRPr="00053728">
        <w:rPr>
          <w:rFonts w:ascii="Arial" w:hAnsi="Arial" w:cs="Arial"/>
          <w:sz w:val="20"/>
          <w:szCs w:val="20"/>
          <w:lang w:val="fr-FR"/>
        </w:rPr>
        <w:t xml:space="preserve"> in </w:t>
      </w:r>
      <w:proofErr w:type="spellStart"/>
      <w:r w:rsidRPr="00053728">
        <w:rPr>
          <w:rFonts w:ascii="Arial" w:hAnsi="Arial" w:cs="Arial"/>
          <w:sz w:val="20"/>
          <w:szCs w:val="20"/>
          <w:lang w:val="fr-FR"/>
        </w:rPr>
        <w:t>diagnosis</w:t>
      </w:r>
      <w:proofErr w:type="spellEnd"/>
      <w:r w:rsidRPr="00053728">
        <w:rPr>
          <w:rFonts w:ascii="Arial" w:hAnsi="Arial" w:cs="Arial"/>
          <w:sz w:val="20"/>
          <w:szCs w:val="20"/>
          <w:lang w:val="fr-FR"/>
        </w:rPr>
        <w:t xml:space="preserve"> and </w:t>
      </w:r>
      <w:proofErr w:type="spellStart"/>
      <w:r w:rsidRPr="00053728">
        <w:rPr>
          <w:rFonts w:ascii="Arial" w:hAnsi="Arial" w:cs="Arial"/>
          <w:sz w:val="20"/>
          <w:szCs w:val="20"/>
          <w:lang w:val="fr-FR"/>
        </w:rPr>
        <w:t>appropriate</w:t>
      </w:r>
      <w:proofErr w:type="spellEnd"/>
      <w:r w:rsidRPr="00053728">
        <w:rPr>
          <w:rFonts w:ascii="Arial" w:hAnsi="Arial" w:cs="Arial"/>
          <w:sz w:val="20"/>
          <w:szCs w:val="20"/>
          <w:lang w:val="fr-FR"/>
        </w:rPr>
        <w:t xml:space="preserve"> dental </w:t>
      </w:r>
      <w:proofErr w:type="spellStart"/>
      <w:r w:rsidRPr="00053728">
        <w:rPr>
          <w:rFonts w:ascii="Arial" w:hAnsi="Arial" w:cs="Arial"/>
          <w:sz w:val="20"/>
          <w:szCs w:val="20"/>
          <w:lang w:val="fr-FR"/>
        </w:rPr>
        <w:t>treatment</w:t>
      </w:r>
      <w:proofErr w:type="spellEnd"/>
      <w:r w:rsidRPr="00053728">
        <w:rPr>
          <w:rFonts w:ascii="Arial" w:hAnsi="Arial" w:cs="Arial"/>
          <w:sz w:val="20"/>
          <w:szCs w:val="20"/>
          <w:lang w:val="fr-FR"/>
        </w:rPr>
        <w:t xml:space="preserve"> [3].</w:t>
      </w:r>
    </w:p>
    <w:p w14:paraId="545F9015" w14:textId="77777777" w:rsidR="00053728" w:rsidRPr="00053728" w:rsidRDefault="00053728" w:rsidP="00053728">
      <w:pPr>
        <w:pStyle w:val="NormalWeb"/>
        <w:jc w:val="both"/>
        <w:rPr>
          <w:rFonts w:ascii="Arial" w:hAnsi="Arial" w:cs="Arial"/>
          <w:sz w:val="20"/>
          <w:szCs w:val="20"/>
          <w:lang w:val="fr-FR"/>
        </w:rPr>
      </w:pPr>
      <w:r w:rsidRPr="00053728">
        <w:rPr>
          <w:rFonts w:ascii="Arial" w:hAnsi="Arial" w:cs="Arial"/>
          <w:sz w:val="20"/>
          <w:szCs w:val="20"/>
          <w:lang w:val="fr-FR"/>
        </w:rPr>
        <w:t xml:space="preserve">The </w:t>
      </w:r>
      <w:proofErr w:type="spellStart"/>
      <w:r w:rsidRPr="00053728">
        <w:rPr>
          <w:rFonts w:ascii="Arial" w:hAnsi="Arial" w:cs="Arial"/>
          <w:sz w:val="20"/>
          <w:szCs w:val="20"/>
          <w:lang w:val="fr-FR"/>
        </w:rPr>
        <w:t>odontogenic</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cutaneous</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fistula</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represents</w:t>
      </w:r>
      <w:proofErr w:type="spellEnd"/>
      <w:r w:rsidRPr="00053728">
        <w:rPr>
          <w:rFonts w:ascii="Arial" w:hAnsi="Arial" w:cs="Arial"/>
          <w:sz w:val="20"/>
          <w:szCs w:val="20"/>
          <w:lang w:val="fr-FR"/>
        </w:rPr>
        <w:t xml:space="preserve"> an </w:t>
      </w:r>
      <w:proofErr w:type="spellStart"/>
      <w:r w:rsidRPr="00053728">
        <w:rPr>
          <w:rFonts w:ascii="Arial" w:hAnsi="Arial" w:cs="Arial"/>
          <w:sz w:val="20"/>
          <w:szCs w:val="20"/>
          <w:lang w:val="fr-FR"/>
        </w:rPr>
        <w:t>uncommon</w:t>
      </w:r>
      <w:proofErr w:type="spellEnd"/>
      <w:r w:rsidRPr="00053728">
        <w:rPr>
          <w:rFonts w:ascii="Arial" w:hAnsi="Arial" w:cs="Arial"/>
          <w:sz w:val="20"/>
          <w:szCs w:val="20"/>
          <w:lang w:val="fr-FR"/>
        </w:rPr>
        <w:t xml:space="preserve"> condition in </w:t>
      </w:r>
      <w:proofErr w:type="spellStart"/>
      <w:r w:rsidRPr="00053728">
        <w:rPr>
          <w:rFonts w:ascii="Arial" w:hAnsi="Arial" w:cs="Arial"/>
          <w:sz w:val="20"/>
          <w:szCs w:val="20"/>
          <w:lang w:val="fr-FR"/>
        </w:rPr>
        <w:t>humans</w:t>
      </w:r>
      <w:proofErr w:type="spellEnd"/>
      <w:r w:rsidRPr="00053728">
        <w:rPr>
          <w:rFonts w:ascii="Arial" w:hAnsi="Arial" w:cs="Arial"/>
          <w:sz w:val="20"/>
          <w:szCs w:val="20"/>
          <w:lang w:val="fr-FR"/>
        </w:rPr>
        <w:t xml:space="preserve"> [4] and </w:t>
      </w:r>
      <w:proofErr w:type="spellStart"/>
      <w:r w:rsidRPr="00053728">
        <w:rPr>
          <w:rFonts w:ascii="Arial" w:hAnsi="Arial" w:cs="Arial"/>
          <w:sz w:val="20"/>
          <w:szCs w:val="20"/>
          <w:lang w:val="fr-FR"/>
        </w:rPr>
        <w:t>is</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frequently</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observed</w:t>
      </w:r>
      <w:proofErr w:type="spellEnd"/>
      <w:r w:rsidRPr="00053728">
        <w:rPr>
          <w:rFonts w:ascii="Arial" w:hAnsi="Arial" w:cs="Arial"/>
          <w:sz w:val="20"/>
          <w:szCs w:val="20"/>
          <w:lang w:val="fr-FR"/>
        </w:rPr>
        <w:t xml:space="preserve"> in </w:t>
      </w:r>
      <w:proofErr w:type="spellStart"/>
      <w:r w:rsidRPr="00053728">
        <w:rPr>
          <w:rFonts w:ascii="Arial" w:hAnsi="Arial" w:cs="Arial"/>
          <w:sz w:val="20"/>
          <w:szCs w:val="20"/>
          <w:lang w:val="fr-FR"/>
        </w:rPr>
        <w:t>domestic</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animals</w:t>
      </w:r>
      <w:proofErr w:type="spellEnd"/>
      <w:r w:rsidRPr="00053728">
        <w:rPr>
          <w:rFonts w:ascii="Arial" w:hAnsi="Arial" w:cs="Arial"/>
          <w:sz w:val="20"/>
          <w:szCs w:val="20"/>
          <w:lang w:val="fr-FR"/>
        </w:rPr>
        <w:t xml:space="preserve">. In </w:t>
      </w:r>
      <w:proofErr w:type="spellStart"/>
      <w:r w:rsidRPr="00053728">
        <w:rPr>
          <w:rFonts w:ascii="Arial" w:hAnsi="Arial" w:cs="Arial"/>
          <w:sz w:val="20"/>
          <w:szCs w:val="20"/>
          <w:lang w:val="fr-FR"/>
        </w:rPr>
        <w:t>its</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pathogenesis</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this</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fistula</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develops</w:t>
      </w:r>
      <w:proofErr w:type="spellEnd"/>
      <w:r w:rsidRPr="00053728">
        <w:rPr>
          <w:rFonts w:ascii="Arial" w:hAnsi="Arial" w:cs="Arial"/>
          <w:sz w:val="20"/>
          <w:szCs w:val="20"/>
          <w:lang w:val="fr-FR"/>
        </w:rPr>
        <w:t xml:space="preserve"> as a </w:t>
      </w:r>
      <w:proofErr w:type="spellStart"/>
      <w:r w:rsidRPr="00053728">
        <w:rPr>
          <w:rFonts w:ascii="Arial" w:hAnsi="Arial" w:cs="Arial"/>
          <w:sz w:val="20"/>
          <w:szCs w:val="20"/>
          <w:lang w:val="fr-FR"/>
        </w:rPr>
        <w:t>consequence</w:t>
      </w:r>
      <w:proofErr w:type="spellEnd"/>
      <w:r w:rsidRPr="00053728">
        <w:rPr>
          <w:rFonts w:ascii="Arial" w:hAnsi="Arial" w:cs="Arial"/>
          <w:sz w:val="20"/>
          <w:szCs w:val="20"/>
          <w:lang w:val="fr-FR"/>
        </w:rPr>
        <w:t xml:space="preserve"> of </w:t>
      </w:r>
      <w:proofErr w:type="spellStart"/>
      <w:r w:rsidRPr="00053728">
        <w:rPr>
          <w:rFonts w:ascii="Arial" w:hAnsi="Arial" w:cs="Arial"/>
          <w:sz w:val="20"/>
          <w:szCs w:val="20"/>
          <w:lang w:val="fr-FR"/>
        </w:rPr>
        <w:t>chronic</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periapical</w:t>
      </w:r>
      <w:proofErr w:type="spellEnd"/>
      <w:r w:rsidRPr="00053728">
        <w:rPr>
          <w:rFonts w:ascii="Arial" w:hAnsi="Arial" w:cs="Arial"/>
          <w:sz w:val="20"/>
          <w:szCs w:val="20"/>
          <w:lang w:val="fr-FR"/>
        </w:rPr>
        <w:t xml:space="preserve"> dental infection, </w:t>
      </w:r>
      <w:proofErr w:type="spellStart"/>
      <w:r w:rsidRPr="00053728">
        <w:rPr>
          <w:rFonts w:ascii="Arial" w:hAnsi="Arial" w:cs="Arial"/>
          <w:sz w:val="20"/>
          <w:szCs w:val="20"/>
          <w:lang w:val="fr-FR"/>
        </w:rPr>
        <w:t>which</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creates</w:t>
      </w:r>
      <w:proofErr w:type="spellEnd"/>
      <w:r w:rsidRPr="00053728">
        <w:rPr>
          <w:rFonts w:ascii="Arial" w:hAnsi="Arial" w:cs="Arial"/>
          <w:sz w:val="20"/>
          <w:szCs w:val="20"/>
          <w:lang w:val="fr-FR"/>
        </w:rPr>
        <w:t xml:space="preserve"> a </w:t>
      </w:r>
      <w:proofErr w:type="spellStart"/>
      <w:r w:rsidRPr="00053728">
        <w:rPr>
          <w:rFonts w:ascii="Arial" w:hAnsi="Arial" w:cs="Arial"/>
          <w:sz w:val="20"/>
          <w:szCs w:val="20"/>
          <w:lang w:val="fr-FR"/>
        </w:rPr>
        <w:t>fistulous</w:t>
      </w:r>
      <w:proofErr w:type="spellEnd"/>
      <w:r w:rsidRPr="00053728">
        <w:rPr>
          <w:rFonts w:ascii="Arial" w:hAnsi="Arial" w:cs="Arial"/>
          <w:sz w:val="20"/>
          <w:szCs w:val="20"/>
          <w:lang w:val="fr-FR"/>
        </w:rPr>
        <w:t xml:space="preserve"> tract </w:t>
      </w:r>
      <w:proofErr w:type="spellStart"/>
      <w:r w:rsidRPr="00053728">
        <w:rPr>
          <w:rFonts w:ascii="Arial" w:hAnsi="Arial" w:cs="Arial"/>
          <w:sz w:val="20"/>
          <w:szCs w:val="20"/>
          <w:lang w:val="fr-FR"/>
        </w:rPr>
        <w:t>that</w:t>
      </w:r>
      <w:proofErr w:type="spellEnd"/>
      <w:r w:rsidRPr="00053728">
        <w:rPr>
          <w:rFonts w:ascii="Arial" w:hAnsi="Arial" w:cs="Arial"/>
          <w:sz w:val="20"/>
          <w:szCs w:val="20"/>
          <w:lang w:val="fr-FR"/>
        </w:rPr>
        <w:t xml:space="preserve"> drains the </w:t>
      </w:r>
      <w:proofErr w:type="spellStart"/>
      <w:r w:rsidRPr="00053728">
        <w:rPr>
          <w:rFonts w:ascii="Arial" w:hAnsi="Arial" w:cs="Arial"/>
          <w:sz w:val="20"/>
          <w:szCs w:val="20"/>
          <w:lang w:val="fr-FR"/>
        </w:rPr>
        <w:t>inflammatory</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exudate</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through</w:t>
      </w:r>
      <w:proofErr w:type="spellEnd"/>
      <w:r w:rsidRPr="00053728">
        <w:rPr>
          <w:rFonts w:ascii="Arial" w:hAnsi="Arial" w:cs="Arial"/>
          <w:sz w:val="20"/>
          <w:szCs w:val="20"/>
          <w:lang w:val="fr-FR"/>
        </w:rPr>
        <w:t xml:space="preserve"> the skin, </w:t>
      </w:r>
      <w:proofErr w:type="spellStart"/>
      <w:r w:rsidRPr="00053728">
        <w:rPr>
          <w:rFonts w:ascii="Arial" w:hAnsi="Arial" w:cs="Arial"/>
          <w:sz w:val="20"/>
          <w:szCs w:val="20"/>
          <w:lang w:val="fr-FR"/>
        </w:rPr>
        <w:t>potentially</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resulting</w:t>
      </w:r>
      <w:proofErr w:type="spellEnd"/>
      <w:r w:rsidRPr="00053728">
        <w:rPr>
          <w:rFonts w:ascii="Arial" w:hAnsi="Arial" w:cs="Arial"/>
          <w:sz w:val="20"/>
          <w:szCs w:val="20"/>
          <w:lang w:val="fr-FR"/>
        </w:rPr>
        <w:t xml:space="preserve"> in facial </w:t>
      </w:r>
      <w:proofErr w:type="spellStart"/>
      <w:r w:rsidRPr="00053728">
        <w:rPr>
          <w:rFonts w:ascii="Arial" w:hAnsi="Arial" w:cs="Arial"/>
          <w:sz w:val="20"/>
          <w:szCs w:val="20"/>
          <w:lang w:val="fr-FR"/>
        </w:rPr>
        <w:t>edema</w:t>
      </w:r>
      <w:proofErr w:type="spellEnd"/>
      <w:r w:rsidRPr="00053728">
        <w:rPr>
          <w:rFonts w:ascii="Arial" w:hAnsi="Arial" w:cs="Arial"/>
          <w:sz w:val="20"/>
          <w:szCs w:val="20"/>
          <w:lang w:val="fr-FR"/>
        </w:rPr>
        <w:t xml:space="preserve"> or </w:t>
      </w:r>
      <w:proofErr w:type="spellStart"/>
      <w:r w:rsidRPr="00053728">
        <w:rPr>
          <w:rFonts w:ascii="Arial" w:hAnsi="Arial" w:cs="Arial"/>
          <w:sz w:val="20"/>
          <w:szCs w:val="20"/>
          <w:lang w:val="fr-FR"/>
        </w:rPr>
        <w:t>masticatory</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difficulties</w:t>
      </w:r>
      <w:proofErr w:type="spellEnd"/>
      <w:r w:rsidRPr="00053728">
        <w:rPr>
          <w:rFonts w:ascii="Arial" w:hAnsi="Arial" w:cs="Arial"/>
          <w:sz w:val="20"/>
          <w:szCs w:val="20"/>
          <w:lang w:val="fr-FR"/>
        </w:rPr>
        <w:t xml:space="preserve"> [5]. </w:t>
      </w:r>
      <w:proofErr w:type="spellStart"/>
      <w:r w:rsidRPr="00053728">
        <w:rPr>
          <w:rFonts w:ascii="Arial" w:hAnsi="Arial" w:cs="Arial"/>
          <w:sz w:val="20"/>
          <w:szCs w:val="20"/>
          <w:lang w:val="fr-FR"/>
        </w:rPr>
        <w:t>Other</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etiologies</w:t>
      </w:r>
      <w:proofErr w:type="spellEnd"/>
      <w:r w:rsidRPr="00053728">
        <w:rPr>
          <w:rFonts w:ascii="Arial" w:hAnsi="Arial" w:cs="Arial"/>
          <w:sz w:val="20"/>
          <w:szCs w:val="20"/>
          <w:lang w:val="fr-FR"/>
        </w:rPr>
        <w:t xml:space="preserve"> for </w:t>
      </w:r>
      <w:proofErr w:type="spellStart"/>
      <w:r w:rsidRPr="00053728">
        <w:rPr>
          <w:rFonts w:ascii="Arial" w:hAnsi="Arial" w:cs="Arial"/>
          <w:sz w:val="20"/>
          <w:szCs w:val="20"/>
          <w:lang w:val="fr-FR"/>
        </w:rPr>
        <w:t>this</w:t>
      </w:r>
      <w:proofErr w:type="spellEnd"/>
      <w:r w:rsidRPr="00053728">
        <w:rPr>
          <w:rFonts w:ascii="Arial" w:hAnsi="Arial" w:cs="Arial"/>
          <w:sz w:val="20"/>
          <w:szCs w:val="20"/>
          <w:lang w:val="fr-FR"/>
        </w:rPr>
        <w:t xml:space="preserve"> type of </w:t>
      </w:r>
      <w:proofErr w:type="spellStart"/>
      <w:r w:rsidRPr="00053728">
        <w:rPr>
          <w:rFonts w:ascii="Arial" w:hAnsi="Arial" w:cs="Arial"/>
          <w:sz w:val="20"/>
          <w:szCs w:val="20"/>
          <w:lang w:val="fr-FR"/>
        </w:rPr>
        <w:t>lesion</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include</w:t>
      </w:r>
      <w:proofErr w:type="spellEnd"/>
      <w:r w:rsidRPr="00053728">
        <w:rPr>
          <w:rFonts w:ascii="Arial" w:hAnsi="Arial" w:cs="Arial"/>
          <w:sz w:val="20"/>
          <w:szCs w:val="20"/>
          <w:lang w:val="fr-FR"/>
        </w:rPr>
        <w:t xml:space="preserve"> trauma, </w:t>
      </w:r>
      <w:proofErr w:type="spellStart"/>
      <w:r w:rsidRPr="00053728">
        <w:rPr>
          <w:rFonts w:ascii="Arial" w:hAnsi="Arial" w:cs="Arial"/>
          <w:sz w:val="20"/>
          <w:szCs w:val="20"/>
          <w:lang w:val="fr-FR"/>
        </w:rPr>
        <w:t>retained</w:t>
      </w:r>
      <w:proofErr w:type="spellEnd"/>
      <w:r w:rsidRPr="00053728">
        <w:rPr>
          <w:rFonts w:ascii="Arial" w:hAnsi="Arial" w:cs="Arial"/>
          <w:sz w:val="20"/>
          <w:szCs w:val="20"/>
          <w:lang w:val="fr-FR"/>
        </w:rPr>
        <w:t xml:space="preserve"> dental </w:t>
      </w:r>
      <w:proofErr w:type="spellStart"/>
      <w:r w:rsidRPr="00053728">
        <w:rPr>
          <w:rFonts w:ascii="Arial" w:hAnsi="Arial" w:cs="Arial"/>
          <w:sz w:val="20"/>
          <w:szCs w:val="20"/>
          <w:lang w:val="fr-FR"/>
        </w:rPr>
        <w:t>roots</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neoplastic</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processes</w:t>
      </w:r>
      <w:proofErr w:type="spellEnd"/>
      <w:r w:rsidRPr="00053728">
        <w:rPr>
          <w:rFonts w:ascii="Arial" w:hAnsi="Arial" w:cs="Arial"/>
          <w:sz w:val="20"/>
          <w:szCs w:val="20"/>
          <w:lang w:val="fr-FR"/>
        </w:rPr>
        <w:t xml:space="preserve"> and </w:t>
      </w:r>
      <w:proofErr w:type="spellStart"/>
      <w:r w:rsidRPr="00053728">
        <w:rPr>
          <w:rFonts w:ascii="Arial" w:hAnsi="Arial" w:cs="Arial"/>
          <w:sz w:val="20"/>
          <w:szCs w:val="20"/>
          <w:lang w:val="fr-FR"/>
        </w:rPr>
        <w:t>iatrogenic</w:t>
      </w:r>
      <w:proofErr w:type="spellEnd"/>
      <w:r w:rsidRPr="00053728">
        <w:rPr>
          <w:rFonts w:ascii="Arial" w:hAnsi="Arial" w:cs="Arial"/>
          <w:sz w:val="20"/>
          <w:szCs w:val="20"/>
          <w:lang w:val="fr-FR"/>
        </w:rPr>
        <w:t xml:space="preserve"> injuries [3, 6]. </w:t>
      </w:r>
      <w:proofErr w:type="spellStart"/>
      <w:r w:rsidRPr="00053728">
        <w:rPr>
          <w:rFonts w:ascii="Arial" w:hAnsi="Arial" w:cs="Arial"/>
          <w:sz w:val="20"/>
          <w:szCs w:val="20"/>
          <w:lang w:val="fr-FR"/>
        </w:rPr>
        <w:t>Although</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common</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this</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clinical</w:t>
      </w:r>
      <w:proofErr w:type="spellEnd"/>
      <w:r w:rsidRPr="00053728">
        <w:rPr>
          <w:rFonts w:ascii="Arial" w:hAnsi="Arial" w:cs="Arial"/>
          <w:sz w:val="20"/>
          <w:szCs w:val="20"/>
          <w:lang w:val="fr-FR"/>
        </w:rPr>
        <w:t xml:space="preserve"> condition </w:t>
      </w:r>
      <w:proofErr w:type="spellStart"/>
      <w:r w:rsidRPr="00053728">
        <w:rPr>
          <w:rFonts w:ascii="Arial" w:hAnsi="Arial" w:cs="Arial"/>
          <w:sz w:val="20"/>
          <w:szCs w:val="20"/>
          <w:lang w:val="fr-FR"/>
        </w:rPr>
        <w:t>presents</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significant</w:t>
      </w:r>
      <w:proofErr w:type="spellEnd"/>
      <w:r w:rsidRPr="00053728">
        <w:rPr>
          <w:rFonts w:ascii="Arial" w:hAnsi="Arial" w:cs="Arial"/>
          <w:sz w:val="20"/>
          <w:szCs w:val="20"/>
          <w:lang w:val="fr-FR"/>
        </w:rPr>
        <w:t xml:space="preserve"> diagnostic challenges due to </w:t>
      </w:r>
      <w:proofErr w:type="spellStart"/>
      <w:r w:rsidRPr="00053728">
        <w:rPr>
          <w:rFonts w:ascii="Arial" w:hAnsi="Arial" w:cs="Arial"/>
          <w:sz w:val="20"/>
          <w:szCs w:val="20"/>
          <w:lang w:val="fr-FR"/>
        </w:rPr>
        <w:t>its</w:t>
      </w:r>
      <w:proofErr w:type="spellEnd"/>
      <w:r w:rsidRPr="00053728">
        <w:rPr>
          <w:rFonts w:ascii="Arial" w:hAnsi="Arial" w:cs="Arial"/>
          <w:sz w:val="20"/>
          <w:szCs w:val="20"/>
          <w:lang w:val="fr-FR"/>
        </w:rPr>
        <w:t xml:space="preserve"> </w:t>
      </w:r>
      <w:proofErr w:type="spellStart"/>
      <w:proofErr w:type="gramStart"/>
      <w:r w:rsidRPr="00053728">
        <w:rPr>
          <w:rFonts w:ascii="Arial" w:hAnsi="Arial" w:cs="Arial"/>
          <w:sz w:val="20"/>
          <w:szCs w:val="20"/>
          <w:lang w:val="fr-FR"/>
        </w:rPr>
        <w:t>similarity</w:t>
      </w:r>
      <w:proofErr w:type="spellEnd"/>
      <w:r w:rsidRPr="00053728">
        <w:rPr>
          <w:rFonts w:ascii="Arial" w:hAnsi="Arial" w:cs="Arial"/>
          <w:sz w:val="20"/>
          <w:szCs w:val="20"/>
          <w:lang w:val="fr-FR"/>
        </w:rPr>
        <w:t xml:space="preserve">  to</w:t>
      </w:r>
      <w:proofErr w:type="gramEnd"/>
      <w:r w:rsidRPr="00053728">
        <w:rPr>
          <w:rFonts w:ascii="Arial" w:hAnsi="Arial" w:cs="Arial"/>
          <w:sz w:val="20"/>
          <w:szCs w:val="20"/>
          <w:lang w:val="fr-FR"/>
        </w:rPr>
        <w:t xml:space="preserve"> </w:t>
      </w:r>
      <w:proofErr w:type="spellStart"/>
      <w:r w:rsidRPr="00053728">
        <w:rPr>
          <w:rFonts w:ascii="Arial" w:hAnsi="Arial" w:cs="Arial"/>
          <w:sz w:val="20"/>
          <w:szCs w:val="20"/>
          <w:lang w:val="fr-FR"/>
        </w:rPr>
        <w:t>other</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cutaneous</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disorders</w:t>
      </w:r>
      <w:proofErr w:type="spellEnd"/>
      <w:r w:rsidRPr="00053728">
        <w:rPr>
          <w:rFonts w:ascii="Arial" w:hAnsi="Arial" w:cs="Arial"/>
          <w:sz w:val="20"/>
          <w:szCs w:val="20"/>
          <w:lang w:val="fr-FR"/>
        </w:rPr>
        <w:t xml:space="preserve"> [7].</w:t>
      </w:r>
    </w:p>
    <w:p w14:paraId="71275DB4" w14:textId="77777777" w:rsidR="00053728" w:rsidRPr="00053728" w:rsidRDefault="00053728" w:rsidP="00053728">
      <w:pPr>
        <w:pStyle w:val="NormalWeb"/>
        <w:jc w:val="both"/>
        <w:rPr>
          <w:rFonts w:ascii="Arial" w:hAnsi="Arial" w:cs="Arial"/>
          <w:sz w:val="20"/>
          <w:szCs w:val="20"/>
          <w:lang w:val="fr-FR"/>
        </w:rPr>
      </w:pPr>
      <w:proofErr w:type="spellStart"/>
      <w:r w:rsidRPr="00053728">
        <w:rPr>
          <w:rFonts w:ascii="Arial" w:hAnsi="Arial" w:cs="Arial"/>
          <w:sz w:val="20"/>
          <w:szCs w:val="20"/>
          <w:lang w:val="fr-FR"/>
        </w:rPr>
        <w:lastRenderedPageBreak/>
        <w:t>Commonly</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located</w:t>
      </w:r>
      <w:proofErr w:type="spellEnd"/>
      <w:r w:rsidRPr="00053728">
        <w:rPr>
          <w:rFonts w:ascii="Arial" w:hAnsi="Arial" w:cs="Arial"/>
          <w:sz w:val="20"/>
          <w:szCs w:val="20"/>
          <w:lang w:val="fr-FR"/>
        </w:rPr>
        <w:t xml:space="preserve"> in the </w:t>
      </w:r>
      <w:proofErr w:type="spellStart"/>
      <w:r w:rsidRPr="00053728">
        <w:rPr>
          <w:rFonts w:ascii="Arial" w:hAnsi="Arial" w:cs="Arial"/>
          <w:sz w:val="20"/>
          <w:szCs w:val="20"/>
          <w:lang w:val="fr-FR"/>
        </w:rPr>
        <w:t>infraorbital</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region</w:t>
      </w:r>
      <w:proofErr w:type="spellEnd"/>
      <w:r w:rsidRPr="00053728">
        <w:rPr>
          <w:rFonts w:ascii="Arial" w:hAnsi="Arial" w:cs="Arial"/>
          <w:sz w:val="20"/>
          <w:szCs w:val="20"/>
          <w:lang w:val="fr-FR"/>
        </w:rPr>
        <w:t xml:space="preserve"> or via </w:t>
      </w:r>
      <w:proofErr w:type="spellStart"/>
      <w:r w:rsidRPr="00053728">
        <w:rPr>
          <w:rFonts w:ascii="Arial" w:hAnsi="Arial" w:cs="Arial"/>
          <w:sz w:val="20"/>
          <w:szCs w:val="20"/>
          <w:lang w:val="fr-FR"/>
        </w:rPr>
        <w:t>oronasal</w:t>
      </w:r>
      <w:proofErr w:type="spellEnd"/>
      <w:r w:rsidRPr="00053728">
        <w:rPr>
          <w:rFonts w:ascii="Arial" w:hAnsi="Arial" w:cs="Arial"/>
          <w:sz w:val="20"/>
          <w:szCs w:val="20"/>
          <w:lang w:val="fr-FR"/>
        </w:rPr>
        <w:t xml:space="preserve"> communication, </w:t>
      </w:r>
      <w:proofErr w:type="spellStart"/>
      <w:r w:rsidRPr="00053728">
        <w:rPr>
          <w:rFonts w:ascii="Arial" w:hAnsi="Arial" w:cs="Arial"/>
          <w:sz w:val="20"/>
          <w:szCs w:val="20"/>
          <w:lang w:val="fr-FR"/>
        </w:rPr>
        <w:t>fistulas</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may</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also</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occur</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sporadically</w:t>
      </w:r>
      <w:proofErr w:type="spellEnd"/>
      <w:r w:rsidRPr="00053728">
        <w:rPr>
          <w:rFonts w:ascii="Arial" w:hAnsi="Arial" w:cs="Arial"/>
          <w:sz w:val="20"/>
          <w:szCs w:val="20"/>
          <w:lang w:val="fr-FR"/>
        </w:rPr>
        <w:t xml:space="preserve"> in the mental or </w:t>
      </w:r>
      <w:proofErr w:type="spellStart"/>
      <w:r w:rsidRPr="00053728">
        <w:rPr>
          <w:rFonts w:ascii="Arial" w:hAnsi="Arial" w:cs="Arial"/>
          <w:sz w:val="20"/>
          <w:szCs w:val="20"/>
          <w:lang w:val="fr-FR"/>
        </w:rPr>
        <w:t>submandibular</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regions</w:t>
      </w:r>
      <w:proofErr w:type="spellEnd"/>
      <w:r w:rsidRPr="00053728">
        <w:rPr>
          <w:rFonts w:ascii="Arial" w:hAnsi="Arial" w:cs="Arial"/>
          <w:sz w:val="20"/>
          <w:szCs w:val="20"/>
          <w:lang w:val="fr-FR"/>
        </w:rPr>
        <w:t xml:space="preserve"> of </w:t>
      </w:r>
      <w:proofErr w:type="spellStart"/>
      <w:r w:rsidRPr="00053728">
        <w:rPr>
          <w:rFonts w:ascii="Arial" w:hAnsi="Arial" w:cs="Arial"/>
          <w:sz w:val="20"/>
          <w:szCs w:val="20"/>
          <w:lang w:val="fr-FR"/>
        </w:rPr>
        <w:t>animals</w:t>
      </w:r>
      <w:proofErr w:type="spellEnd"/>
      <w:r w:rsidRPr="00053728">
        <w:rPr>
          <w:rFonts w:ascii="Arial" w:hAnsi="Arial" w:cs="Arial"/>
          <w:sz w:val="20"/>
          <w:szCs w:val="20"/>
          <w:lang w:val="fr-FR"/>
        </w:rPr>
        <w:t xml:space="preserve"> [1, 3]. In addition to </w:t>
      </w:r>
      <w:proofErr w:type="spellStart"/>
      <w:r w:rsidRPr="00053728">
        <w:rPr>
          <w:rFonts w:ascii="Arial" w:hAnsi="Arial" w:cs="Arial"/>
          <w:sz w:val="20"/>
          <w:szCs w:val="20"/>
          <w:lang w:val="fr-FR"/>
        </w:rPr>
        <w:t>fistulous</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lesions</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caused</w:t>
      </w:r>
      <w:proofErr w:type="spellEnd"/>
      <w:r w:rsidRPr="00053728">
        <w:rPr>
          <w:rFonts w:ascii="Arial" w:hAnsi="Arial" w:cs="Arial"/>
          <w:sz w:val="20"/>
          <w:szCs w:val="20"/>
          <w:lang w:val="fr-FR"/>
        </w:rPr>
        <w:t xml:space="preserve"> by dental conditions, </w:t>
      </w:r>
      <w:proofErr w:type="spellStart"/>
      <w:r w:rsidRPr="00053728">
        <w:rPr>
          <w:rFonts w:ascii="Arial" w:hAnsi="Arial" w:cs="Arial"/>
          <w:sz w:val="20"/>
          <w:szCs w:val="20"/>
          <w:lang w:val="fr-FR"/>
        </w:rPr>
        <w:t>other</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clinical</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presentations</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may</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include</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abscesses</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scars</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cysts</w:t>
      </w:r>
      <w:proofErr w:type="spellEnd"/>
      <w:r w:rsidRPr="00053728">
        <w:rPr>
          <w:rFonts w:ascii="Arial" w:hAnsi="Arial" w:cs="Arial"/>
          <w:sz w:val="20"/>
          <w:szCs w:val="20"/>
          <w:lang w:val="fr-FR"/>
        </w:rPr>
        <w:t xml:space="preserve">, and </w:t>
      </w:r>
      <w:proofErr w:type="spellStart"/>
      <w:r w:rsidRPr="00053728">
        <w:rPr>
          <w:rFonts w:ascii="Arial" w:hAnsi="Arial" w:cs="Arial"/>
          <w:sz w:val="20"/>
          <w:szCs w:val="20"/>
          <w:lang w:val="fr-FR"/>
        </w:rPr>
        <w:t>ulcers</w:t>
      </w:r>
      <w:proofErr w:type="spellEnd"/>
      <w:r w:rsidRPr="00053728">
        <w:rPr>
          <w:rFonts w:ascii="Arial" w:hAnsi="Arial" w:cs="Arial"/>
          <w:sz w:val="20"/>
          <w:szCs w:val="20"/>
          <w:lang w:val="fr-FR"/>
        </w:rPr>
        <w:t xml:space="preserve"> [3]. The </w:t>
      </w:r>
      <w:proofErr w:type="spellStart"/>
      <w:r w:rsidRPr="00053728">
        <w:rPr>
          <w:rFonts w:ascii="Arial" w:hAnsi="Arial" w:cs="Arial"/>
          <w:sz w:val="20"/>
          <w:szCs w:val="20"/>
          <w:lang w:val="fr-FR"/>
        </w:rPr>
        <w:t>similarity</w:t>
      </w:r>
      <w:proofErr w:type="spellEnd"/>
      <w:r w:rsidRPr="00053728">
        <w:rPr>
          <w:rFonts w:ascii="Arial" w:hAnsi="Arial" w:cs="Arial"/>
          <w:sz w:val="20"/>
          <w:szCs w:val="20"/>
          <w:lang w:val="fr-FR"/>
        </w:rPr>
        <w:t xml:space="preserve"> to </w:t>
      </w:r>
      <w:proofErr w:type="spellStart"/>
      <w:r w:rsidRPr="00053728">
        <w:rPr>
          <w:rFonts w:ascii="Arial" w:hAnsi="Arial" w:cs="Arial"/>
          <w:sz w:val="20"/>
          <w:szCs w:val="20"/>
          <w:lang w:val="fr-FR"/>
        </w:rPr>
        <w:t>dermatological</w:t>
      </w:r>
      <w:proofErr w:type="spellEnd"/>
      <w:r w:rsidRPr="00053728">
        <w:rPr>
          <w:rFonts w:ascii="Arial" w:hAnsi="Arial" w:cs="Arial"/>
          <w:sz w:val="20"/>
          <w:szCs w:val="20"/>
          <w:lang w:val="fr-FR"/>
        </w:rPr>
        <w:t xml:space="preserve"> conditions </w:t>
      </w:r>
      <w:proofErr w:type="spellStart"/>
      <w:r w:rsidRPr="00053728">
        <w:rPr>
          <w:rFonts w:ascii="Arial" w:hAnsi="Arial" w:cs="Arial"/>
          <w:sz w:val="20"/>
          <w:szCs w:val="20"/>
          <w:lang w:val="fr-FR"/>
        </w:rPr>
        <w:t>contributes</w:t>
      </w:r>
      <w:proofErr w:type="spellEnd"/>
      <w:r w:rsidRPr="00053728">
        <w:rPr>
          <w:rFonts w:ascii="Arial" w:hAnsi="Arial" w:cs="Arial"/>
          <w:sz w:val="20"/>
          <w:szCs w:val="20"/>
          <w:lang w:val="fr-FR"/>
        </w:rPr>
        <w:t xml:space="preserve"> to </w:t>
      </w:r>
      <w:proofErr w:type="spellStart"/>
      <w:r w:rsidRPr="00053728">
        <w:rPr>
          <w:rFonts w:ascii="Arial" w:hAnsi="Arial" w:cs="Arial"/>
          <w:sz w:val="20"/>
          <w:szCs w:val="20"/>
          <w:lang w:val="fr-FR"/>
        </w:rPr>
        <w:t>misdiagnosis</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often</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resulting</w:t>
      </w:r>
      <w:proofErr w:type="spellEnd"/>
      <w:r w:rsidRPr="00053728">
        <w:rPr>
          <w:rFonts w:ascii="Arial" w:hAnsi="Arial" w:cs="Arial"/>
          <w:sz w:val="20"/>
          <w:szCs w:val="20"/>
          <w:lang w:val="fr-FR"/>
        </w:rPr>
        <w:t xml:space="preserve"> in </w:t>
      </w:r>
      <w:proofErr w:type="spellStart"/>
      <w:r w:rsidRPr="00053728">
        <w:rPr>
          <w:rFonts w:ascii="Arial" w:hAnsi="Arial" w:cs="Arial"/>
          <w:sz w:val="20"/>
          <w:szCs w:val="20"/>
          <w:lang w:val="fr-FR"/>
        </w:rPr>
        <w:t>inappropriate</w:t>
      </w:r>
      <w:proofErr w:type="spellEnd"/>
      <w:r w:rsidRPr="00053728">
        <w:rPr>
          <w:rFonts w:ascii="Arial" w:hAnsi="Arial" w:cs="Arial"/>
          <w:sz w:val="20"/>
          <w:szCs w:val="20"/>
          <w:lang w:val="fr-FR"/>
        </w:rPr>
        <w:t xml:space="preserve"> and ineffective </w:t>
      </w:r>
      <w:proofErr w:type="spellStart"/>
      <w:r w:rsidRPr="00053728">
        <w:rPr>
          <w:rFonts w:ascii="Arial" w:hAnsi="Arial" w:cs="Arial"/>
          <w:sz w:val="20"/>
          <w:szCs w:val="20"/>
          <w:lang w:val="fr-FR"/>
        </w:rPr>
        <w:t>treatments</w:t>
      </w:r>
      <w:proofErr w:type="spellEnd"/>
      <w:r w:rsidRPr="00053728">
        <w:rPr>
          <w:rFonts w:ascii="Arial" w:hAnsi="Arial" w:cs="Arial"/>
          <w:sz w:val="20"/>
          <w:szCs w:val="20"/>
          <w:lang w:val="fr-FR"/>
        </w:rPr>
        <w:t xml:space="preserve"> [8, 9].</w:t>
      </w:r>
    </w:p>
    <w:p w14:paraId="0E42A7B2" w14:textId="77777777" w:rsidR="00053728" w:rsidRPr="00742E1B" w:rsidRDefault="00053728" w:rsidP="00053728">
      <w:pPr>
        <w:jc w:val="both"/>
        <w:rPr>
          <w:sz w:val="24"/>
          <w:szCs w:val="24"/>
        </w:rPr>
      </w:pPr>
      <w:r w:rsidRPr="00D24612">
        <w:rPr>
          <w:rFonts w:ascii="Arial" w:hAnsi="Arial" w:cs="Arial"/>
        </w:rPr>
        <w:t xml:space="preserve">Due to the absence of specific dental symptoms, affected patients initially seek </w:t>
      </w:r>
      <w:r>
        <w:t>general veterinary practitioners</w:t>
      </w:r>
      <w:r w:rsidRPr="00D24612">
        <w:rPr>
          <w:rFonts w:ascii="Arial" w:hAnsi="Arial" w:cs="Arial"/>
        </w:rPr>
        <w:t xml:space="preserve"> rather than professionals specialized in dentistry [10]. In this context, consultation with a veterinary </w:t>
      </w:r>
      <w:r>
        <w:rPr>
          <w:rFonts w:ascii="Arial" w:hAnsi="Arial" w:cs="Arial"/>
        </w:rPr>
        <w:t>specialist</w:t>
      </w:r>
      <w:r w:rsidRPr="00D24612">
        <w:rPr>
          <w:rFonts w:ascii="Arial" w:hAnsi="Arial" w:cs="Arial"/>
        </w:rPr>
        <w:t xml:space="preserve"> and dental radiography, particularly periapical imaging, play a fundamental role in the accurate identification of lesions, aiding in diagnostic confirmation and therapeutic planning [10].</w:t>
      </w:r>
    </w:p>
    <w:p w14:paraId="2E282152" w14:textId="77777777" w:rsidR="00053728" w:rsidRPr="00053728" w:rsidRDefault="00053728" w:rsidP="00053728">
      <w:pPr>
        <w:pStyle w:val="NormalWeb"/>
        <w:jc w:val="both"/>
        <w:rPr>
          <w:rFonts w:ascii="Arial" w:hAnsi="Arial" w:cs="Arial"/>
          <w:sz w:val="20"/>
          <w:szCs w:val="20"/>
          <w:lang w:val="fr-FR"/>
        </w:rPr>
      </w:pPr>
      <w:proofErr w:type="spellStart"/>
      <w:r w:rsidRPr="00053728">
        <w:rPr>
          <w:rFonts w:ascii="Arial" w:hAnsi="Arial" w:cs="Arial"/>
          <w:sz w:val="20"/>
          <w:szCs w:val="20"/>
          <w:lang w:val="fr-FR"/>
        </w:rPr>
        <w:t>Proper</w:t>
      </w:r>
      <w:proofErr w:type="spellEnd"/>
      <w:r w:rsidRPr="00053728">
        <w:rPr>
          <w:rFonts w:ascii="Arial" w:hAnsi="Arial" w:cs="Arial"/>
          <w:sz w:val="20"/>
          <w:szCs w:val="20"/>
          <w:lang w:val="fr-FR"/>
        </w:rPr>
        <w:t xml:space="preserve"> management of </w:t>
      </w:r>
      <w:proofErr w:type="spellStart"/>
      <w:r w:rsidRPr="00053728">
        <w:rPr>
          <w:rFonts w:ascii="Arial" w:hAnsi="Arial" w:cs="Arial"/>
          <w:sz w:val="20"/>
          <w:szCs w:val="20"/>
          <w:lang w:val="fr-FR"/>
        </w:rPr>
        <w:t>this</w:t>
      </w:r>
      <w:proofErr w:type="spellEnd"/>
      <w:r w:rsidRPr="00053728">
        <w:rPr>
          <w:rFonts w:ascii="Arial" w:hAnsi="Arial" w:cs="Arial"/>
          <w:sz w:val="20"/>
          <w:szCs w:val="20"/>
          <w:lang w:val="fr-FR"/>
        </w:rPr>
        <w:t xml:space="preserve"> type of </w:t>
      </w:r>
      <w:proofErr w:type="spellStart"/>
      <w:r w:rsidRPr="00053728">
        <w:rPr>
          <w:rFonts w:ascii="Arial" w:hAnsi="Arial" w:cs="Arial"/>
          <w:sz w:val="20"/>
          <w:szCs w:val="20"/>
          <w:lang w:val="fr-FR"/>
        </w:rPr>
        <w:t>lesion</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frequently</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requires</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surgical</w:t>
      </w:r>
      <w:proofErr w:type="spellEnd"/>
      <w:r w:rsidRPr="00053728">
        <w:rPr>
          <w:rFonts w:ascii="Arial" w:hAnsi="Arial" w:cs="Arial"/>
          <w:sz w:val="20"/>
          <w:szCs w:val="20"/>
          <w:lang w:val="fr-FR"/>
        </w:rPr>
        <w:t xml:space="preserve"> interventions </w:t>
      </w:r>
      <w:proofErr w:type="spellStart"/>
      <w:r w:rsidRPr="00053728">
        <w:rPr>
          <w:rFonts w:ascii="Arial" w:hAnsi="Arial" w:cs="Arial"/>
          <w:sz w:val="20"/>
          <w:szCs w:val="20"/>
          <w:lang w:val="fr-FR"/>
        </w:rPr>
        <w:t>such</w:t>
      </w:r>
      <w:proofErr w:type="spellEnd"/>
      <w:r w:rsidRPr="00053728">
        <w:rPr>
          <w:rFonts w:ascii="Arial" w:hAnsi="Arial" w:cs="Arial"/>
          <w:sz w:val="20"/>
          <w:szCs w:val="20"/>
          <w:lang w:val="fr-FR"/>
        </w:rPr>
        <w:t xml:space="preserve"> as </w:t>
      </w:r>
      <w:proofErr w:type="spellStart"/>
      <w:r w:rsidRPr="00053728">
        <w:rPr>
          <w:rFonts w:ascii="Arial" w:hAnsi="Arial" w:cs="Arial"/>
          <w:sz w:val="20"/>
          <w:szCs w:val="20"/>
          <w:lang w:val="fr-FR"/>
        </w:rPr>
        <w:t>tooth</w:t>
      </w:r>
      <w:proofErr w:type="spellEnd"/>
      <w:r w:rsidRPr="00053728">
        <w:rPr>
          <w:rFonts w:ascii="Arial" w:hAnsi="Arial" w:cs="Arial"/>
          <w:sz w:val="20"/>
          <w:szCs w:val="20"/>
          <w:lang w:val="fr-FR"/>
        </w:rPr>
        <w:t xml:space="preserve"> extraction, </w:t>
      </w:r>
      <w:proofErr w:type="spellStart"/>
      <w:r w:rsidRPr="00053728">
        <w:rPr>
          <w:rFonts w:ascii="Arial" w:hAnsi="Arial" w:cs="Arial"/>
          <w:sz w:val="20"/>
          <w:szCs w:val="20"/>
          <w:lang w:val="fr-FR"/>
        </w:rPr>
        <w:t>endodontic</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treatment</w:t>
      </w:r>
      <w:proofErr w:type="spellEnd"/>
      <w:r w:rsidRPr="00053728">
        <w:rPr>
          <w:rFonts w:ascii="Arial" w:hAnsi="Arial" w:cs="Arial"/>
          <w:sz w:val="20"/>
          <w:szCs w:val="20"/>
          <w:lang w:val="fr-FR"/>
        </w:rPr>
        <w:t xml:space="preserve">, and </w:t>
      </w:r>
      <w:proofErr w:type="spellStart"/>
      <w:r w:rsidRPr="00053728">
        <w:rPr>
          <w:rFonts w:ascii="Arial" w:hAnsi="Arial" w:cs="Arial"/>
          <w:sz w:val="20"/>
          <w:szCs w:val="20"/>
          <w:lang w:val="fr-FR"/>
        </w:rPr>
        <w:t>abscess</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debridement</w:t>
      </w:r>
      <w:proofErr w:type="spellEnd"/>
      <w:r w:rsidRPr="00053728">
        <w:rPr>
          <w:rFonts w:ascii="Arial" w:hAnsi="Arial" w:cs="Arial"/>
          <w:sz w:val="20"/>
          <w:szCs w:val="20"/>
          <w:lang w:val="fr-FR"/>
        </w:rPr>
        <w:t xml:space="preserve"> [3]. </w:t>
      </w:r>
      <w:proofErr w:type="spellStart"/>
      <w:r w:rsidRPr="00053728">
        <w:rPr>
          <w:rFonts w:ascii="Arial" w:hAnsi="Arial" w:cs="Arial"/>
          <w:sz w:val="20"/>
          <w:szCs w:val="20"/>
          <w:lang w:val="fr-FR"/>
        </w:rPr>
        <w:t>Early</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diagnosis</w:t>
      </w:r>
      <w:proofErr w:type="spellEnd"/>
      <w:r w:rsidRPr="00053728">
        <w:rPr>
          <w:rFonts w:ascii="Arial" w:hAnsi="Arial" w:cs="Arial"/>
          <w:sz w:val="20"/>
          <w:szCs w:val="20"/>
          <w:lang w:val="fr-FR"/>
        </w:rPr>
        <w:t xml:space="preserve"> and </w:t>
      </w:r>
      <w:proofErr w:type="spellStart"/>
      <w:r w:rsidRPr="00053728">
        <w:rPr>
          <w:rFonts w:ascii="Arial" w:hAnsi="Arial" w:cs="Arial"/>
          <w:sz w:val="20"/>
          <w:szCs w:val="20"/>
          <w:lang w:val="fr-FR"/>
        </w:rPr>
        <w:t>targeted</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treatment</w:t>
      </w:r>
      <w:proofErr w:type="spellEnd"/>
      <w:r w:rsidRPr="00053728">
        <w:rPr>
          <w:rFonts w:ascii="Arial" w:hAnsi="Arial" w:cs="Arial"/>
          <w:sz w:val="20"/>
          <w:szCs w:val="20"/>
          <w:lang w:val="fr-FR"/>
        </w:rPr>
        <w:t xml:space="preserve"> are essential to </w:t>
      </w:r>
      <w:proofErr w:type="spellStart"/>
      <w:r w:rsidRPr="00053728">
        <w:rPr>
          <w:rFonts w:ascii="Arial" w:hAnsi="Arial" w:cs="Arial"/>
          <w:sz w:val="20"/>
          <w:szCs w:val="20"/>
          <w:lang w:val="fr-FR"/>
        </w:rPr>
        <w:t>prevent</w:t>
      </w:r>
      <w:proofErr w:type="spellEnd"/>
      <w:r w:rsidRPr="00053728">
        <w:rPr>
          <w:rFonts w:ascii="Arial" w:hAnsi="Arial" w:cs="Arial"/>
          <w:sz w:val="20"/>
          <w:szCs w:val="20"/>
          <w:lang w:val="fr-FR"/>
        </w:rPr>
        <w:t xml:space="preserve"> the </w:t>
      </w:r>
      <w:proofErr w:type="spellStart"/>
      <w:r w:rsidRPr="00053728">
        <w:rPr>
          <w:rFonts w:ascii="Arial" w:hAnsi="Arial" w:cs="Arial"/>
          <w:sz w:val="20"/>
          <w:szCs w:val="20"/>
          <w:lang w:val="fr-FR"/>
        </w:rPr>
        <w:t>inappropriate</w:t>
      </w:r>
      <w:proofErr w:type="spellEnd"/>
      <w:r w:rsidRPr="00053728">
        <w:rPr>
          <w:rFonts w:ascii="Arial" w:hAnsi="Arial" w:cs="Arial"/>
          <w:sz w:val="20"/>
          <w:szCs w:val="20"/>
          <w:lang w:val="fr-FR"/>
        </w:rPr>
        <w:t xml:space="preserve"> use of </w:t>
      </w:r>
      <w:proofErr w:type="spellStart"/>
      <w:r w:rsidRPr="00053728">
        <w:rPr>
          <w:rFonts w:ascii="Arial" w:hAnsi="Arial" w:cs="Arial"/>
          <w:sz w:val="20"/>
          <w:szCs w:val="20"/>
          <w:lang w:val="fr-FR"/>
        </w:rPr>
        <w:t>antibiotic</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therapies</w:t>
      </w:r>
      <w:proofErr w:type="spellEnd"/>
      <w:r w:rsidRPr="00053728">
        <w:rPr>
          <w:rFonts w:ascii="Arial" w:hAnsi="Arial" w:cs="Arial"/>
          <w:sz w:val="20"/>
          <w:szCs w:val="20"/>
          <w:lang w:val="fr-FR"/>
        </w:rPr>
        <w:t xml:space="preserve"> or </w:t>
      </w:r>
      <w:proofErr w:type="spellStart"/>
      <w:r w:rsidRPr="00053728">
        <w:rPr>
          <w:rFonts w:ascii="Arial" w:hAnsi="Arial" w:cs="Arial"/>
          <w:sz w:val="20"/>
          <w:szCs w:val="20"/>
          <w:lang w:val="fr-FR"/>
        </w:rPr>
        <w:t>unnecessary</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surgical</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procedures</w:t>
      </w:r>
      <w:proofErr w:type="spellEnd"/>
      <w:r w:rsidRPr="00053728">
        <w:rPr>
          <w:rFonts w:ascii="Arial" w:hAnsi="Arial" w:cs="Arial"/>
          <w:sz w:val="20"/>
          <w:szCs w:val="20"/>
          <w:lang w:val="fr-FR"/>
        </w:rPr>
        <w:t xml:space="preserve"> [4]. The </w:t>
      </w:r>
      <w:proofErr w:type="spellStart"/>
      <w:r w:rsidRPr="00053728">
        <w:rPr>
          <w:rFonts w:ascii="Arial" w:hAnsi="Arial" w:cs="Arial"/>
          <w:sz w:val="20"/>
          <w:szCs w:val="20"/>
          <w:lang w:val="fr-FR"/>
        </w:rPr>
        <w:t>differential</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diagnosis</w:t>
      </w:r>
      <w:proofErr w:type="spellEnd"/>
      <w:r w:rsidRPr="00053728">
        <w:rPr>
          <w:rFonts w:ascii="Arial" w:hAnsi="Arial" w:cs="Arial"/>
          <w:sz w:val="20"/>
          <w:szCs w:val="20"/>
          <w:lang w:val="fr-FR"/>
        </w:rPr>
        <w:t xml:space="preserve"> of </w:t>
      </w:r>
      <w:proofErr w:type="spellStart"/>
      <w:r w:rsidRPr="00053728">
        <w:rPr>
          <w:rFonts w:ascii="Arial" w:hAnsi="Arial" w:cs="Arial"/>
          <w:sz w:val="20"/>
          <w:szCs w:val="20"/>
          <w:lang w:val="fr-FR"/>
        </w:rPr>
        <w:t>odontogenic</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orocutaneous</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fistulas</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should</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encompass</w:t>
      </w:r>
      <w:proofErr w:type="spellEnd"/>
      <w:r w:rsidRPr="00053728">
        <w:rPr>
          <w:rFonts w:ascii="Arial" w:hAnsi="Arial" w:cs="Arial"/>
          <w:sz w:val="20"/>
          <w:szCs w:val="20"/>
          <w:lang w:val="fr-FR"/>
        </w:rPr>
        <w:t xml:space="preserve"> a </w:t>
      </w:r>
      <w:proofErr w:type="spellStart"/>
      <w:r w:rsidRPr="00053728">
        <w:rPr>
          <w:rFonts w:ascii="Arial" w:hAnsi="Arial" w:cs="Arial"/>
          <w:sz w:val="20"/>
          <w:szCs w:val="20"/>
          <w:lang w:val="fr-FR"/>
        </w:rPr>
        <w:t>broad</w:t>
      </w:r>
      <w:proofErr w:type="spellEnd"/>
      <w:r w:rsidRPr="00053728">
        <w:rPr>
          <w:rFonts w:ascii="Arial" w:hAnsi="Arial" w:cs="Arial"/>
          <w:sz w:val="20"/>
          <w:szCs w:val="20"/>
          <w:lang w:val="fr-FR"/>
        </w:rPr>
        <w:t xml:space="preserve"> range of conditions, </w:t>
      </w:r>
      <w:proofErr w:type="spellStart"/>
      <w:r w:rsidRPr="00053728">
        <w:rPr>
          <w:rFonts w:ascii="Arial" w:hAnsi="Arial" w:cs="Arial"/>
          <w:sz w:val="20"/>
          <w:szCs w:val="20"/>
          <w:lang w:val="fr-FR"/>
        </w:rPr>
        <w:t>including</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subcutaneous</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foreign</w:t>
      </w:r>
      <w:proofErr w:type="spellEnd"/>
      <w:r w:rsidRPr="00053728">
        <w:rPr>
          <w:rFonts w:ascii="Arial" w:hAnsi="Arial" w:cs="Arial"/>
          <w:sz w:val="20"/>
          <w:szCs w:val="20"/>
          <w:lang w:val="fr-FR"/>
        </w:rPr>
        <w:t xml:space="preserve"> bodies, facial </w:t>
      </w:r>
      <w:proofErr w:type="spellStart"/>
      <w:r w:rsidRPr="00053728">
        <w:rPr>
          <w:rFonts w:ascii="Arial" w:hAnsi="Arial" w:cs="Arial"/>
          <w:sz w:val="20"/>
          <w:szCs w:val="20"/>
          <w:lang w:val="fr-FR"/>
        </w:rPr>
        <w:t>osteomyelitis</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congenital</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fistulas</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deep</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fungal</w:t>
      </w:r>
      <w:proofErr w:type="spellEnd"/>
      <w:r w:rsidRPr="00053728">
        <w:rPr>
          <w:rFonts w:ascii="Arial" w:hAnsi="Arial" w:cs="Arial"/>
          <w:sz w:val="20"/>
          <w:szCs w:val="20"/>
          <w:lang w:val="fr-FR"/>
        </w:rPr>
        <w:t xml:space="preserve"> infections, and </w:t>
      </w:r>
      <w:proofErr w:type="spellStart"/>
      <w:r w:rsidRPr="00053728">
        <w:rPr>
          <w:rFonts w:ascii="Arial" w:hAnsi="Arial" w:cs="Arial"/>
          <w:sz w:val="20"/>
          <w:szCs w:val="20"/>
          <w:lang w:val="fr-FR"/>
        </w:rPr>
        <w:t>granulomatous</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disorders</w:t>
      </w:r>
      <w:proofErr w:type="spellEnd"/>
      <w:r w:rsidRPr="00053728">
        <w:rPr>
          <w:rFonts w:ascii="Arial" w:hAnsi="Arial" w:cs="Arial"/>
          <w:sz w:val="20"/>
          <w:szCs w:val="20"/>
          <w:lang w:val="fr-FR"/>
        </w:rPr>
        <w:t xml:space="preserve"> [2, 9].</w:t>
      </w:r>
    </w:p>
    <w:p w14:paraId="3962CF8C" w14:textId="54930F78" w:rsidR="00790ADA" w:rsidRDefault="00053728" w:rsidP="00053728">
      <w:pPr>
        <w:pStyle w:val="Body"/>
        <w:spacing w:after="0"/>
        <w:rPr>
          <w:rFonts w:ascii="Arial" w:hAnsi="Arial" w:cs="Arial"/>
        </w:rPr>
      </w:pPr>
      <w:r w:rsidRPr="00966A70">
        <w:rPr>
          <w:rFonts w:ascii="Arial" w:hAnsi="Arial" w:cs="Arial"/>
        </w:rPr>
        <w:t xml:space="preserve">Although there are reports of odontogenic fistulas in the infraorbital and submandibular regions [3, 10], </w:t>
      </w:r>
      <w:r>
        <w:rPr>
          <w:rFonts w:ascii="Arial" w:hAnsi="Arial" w:cs="Arial"/>
        </w:rPr>
        <w:t xml:space="preserve">there are </w:t>
      </w:r>
      <w:r w:rsidRPr="00966A70">
        <w:rPr>
          <w:rFonts w:ascii="Arial" w:hAnsi="Arial" w:cs="Arial"/>
        </w:rPr>
        <w:t xml:space="preserve">no </w:t>
      </w:r>
      <w:r>
        <w:rPr>
          <w:rFonts w:ascii="Arial" w:hAnsi="Arial" w:cs="Arial"/>
        </w:rPr>
        <w:t>reports</w:t>
      </w:r>
      <w:r w:rsidRPr="00966A70">
        <w:rPr>
          <w:rFonts w:ascii="Arial" w:hAnsi="Arial" w:cs="Arial"/>
        </w:rPr>
        <w:t xml:space="preserve"> of odontogenic skin fistulas in the middle third of the cervical region in dogs and cats. Therefore, to the authors' knowledge, this study describes the first clinical case of an odontogenic </w:t>
      </w:r>
      <w:proofErr w:type="spellStart"/>
      <w:r>
        <w:rPr>
          <w:rFonts w:ascii="Arial" w:hAnsi="Arial" w:cs="Arial"/>
        </w:rPr>
        <w:t>orocuteneous</w:t>
      </w:r>
      <w:proofErr w:type="spellEnd"/>
      <w:r w:rsidRPr="00966A70">
        <w:rPr>
          <w:rFonts w:ascii="Arial" w:hAnsi="Arial" w:cs="Arial"/>
        </w:rPr>
        <w:t xml:space="preserve"> fistula in the middle third of the cervical region in a canine patient. Initially referred to a general</w:t>
      </w:r>
      <w:r>
        <w:rPr>
          <w:rFonts w:ascii="Arial" w:hAnsi="Arial" w:cs="Arial"/>
        </w:rPr>
        <w:t xml:space="preserve"> veterinary</w:t>
      </w:r>
      <w:r w:rsidRPr="00966A70">
        <w:rPr>
          <w:rFonts w:ascii="Arial" w:hAnsi="Arial" w:cs="Arial"/>
        </w:rPr>
        <w:t xml:space="preserve"> surgeon and subsequently to a </w:t>
      </w:r>
      <w:r>
        <w:rPr>
          <w:rFonts w:ascii="Arial" w:hAnsi="Arial" w:cs="Arial"/>
        </w:rPr>
        <w:t xml:space="preserve">veterinary </w:t>
      </w:r>
      <w:r w:rsidRPr="00966A70">
        <w:rPr>
          <w:rFonts w:ascii="Arial" w:hAnsi="Arial" w:cs="Arial"/>
        </w:rPr>
        <w:t>dermatologist, the odontogenic fistula was only properly diagnosed and resolved following a specific dental approach.</w:t>
      </w:r>
    </w:p>
    <w:p w14:paraId="756D5863" w14:textId="77777777" w:rsidR="00053728" w:rsidRPr="00FB3A86" w:rsidRDefault="00053728" w:rsidP="00053728">
      <w:pPr>
        <w:pStyle w:val="Body"/>
        <w:spacing w:after="0"/>
        <w:rPr>
          <w:rFonts w:ascii="Arial" w:hAnsi="Arial" w:cs="Arial"/>
        </w:rPr>
      </w:pPr>
    </w:p>
    <w:p w14:paraId="1EC0FBDD" w14:textId="638D1579" w:rsidR="007F7B32" w:rsidRDefault="00902823" w:rsidP="00441B6F">
      <w:pPr>
        <w:pStyle w:val="AbstHead"/>
        <w:spacing w:after="0"/>
        <w:jc w:val="both"/>
        <w:rPr>
          <w:rFonts w:ascii="Arial" w:hAnsi="Arial" w:cs="Arial"/>
        </w:rPr>
      </w:pPr>
      <w:r>
        <w:rPr>
          <w:rFonts w:ascii="Arial" w:hAnsi="Arial" w:cs="Arial"/>
        </w:rPr>
        <w:t xml:space="preserve">2. </w:t>
      </w:r>
      <w:r w:rsidR="00053728" w:rsidRPr="00203073">
        <w:rPr>
          <w:rFonts w:ascii="Arial" w:hAnsi="Arial" w:cs="Arial"/>
        </w:rPr>
        <w:t>PRESENTATION OF CASE</w:t>
      </w:r>
    </w:p>
    <w:p w14:paraId="6C8B0421" w14:textId="77777777" w:rsidR="00790ADA" w:rsidRPr="00FB3A86" w:rsidRDefault="00790ADA" w:rsidP="00441B6F">
      <w:pPr>
        <w:pStyle w:val="AbstHead"/>
        <w:spacing w:after="0"/>
        <w:jc w:val="both"/>
        <w:rPr>
          <w:rFonts w:ascii="Arial" w:hAnsi="Arial" w:cs="Arial"/>
        </w:rPr>
      </w:pPr>
    </w:p>
    <w:p w14:paraId="46E9F46D" w14:textId="77777777" w:rsidR="00053728" w:rsidRPr="007003BB" w:rsidRDefault="00053728" w:rsidP="00053728">
      <w:pPr>
        <w:jc w:val="both"/>
        <w:rPr>
          <w:rFonts w:ascii="Arial" w:hAnsi="Arial" w:cs="Arial"/>
        </w:rPr>
      </w:pPr>
      <w:r w:rsidRPr="00A24989">
        <w:rPr>
          <w:rFonts w:ascii="Arial" w:hAnsi="Arial" w:cs="Arial"/>
        </w:rPr>
        <w:t>A six-year-old female Shih</w:t>
      </w:r>
      <w:r>
        <w:rPr>
          <w:rFonts w:ascii="Arial" w:hAnsi="Arial" w:cs="Arial"/>
        </w:rPr>
        <w:t>-</w:t>
      </w:r>
      <w:r w:rsidRPr="00A24989">
        <w:rPr>
          <w:rFonts w:ascii="Arial" w:hAnsi="Arial" w:cs="Arial"/>
        </w:rPr>
        <w:t xml:space="preserve">Tzu dog, weighing 7 kg, was referred to the dentistry department of a private veterinary clinic. The </w:t>
      </w:r>
      <w:r>
        <w:rPr>
          <w:rFonts w:ascii="Arial" w:hAnsi="Arial" w:cs="Arial"/>
        </w:rPr>
        <w:t>main</w:t>
      </w:r>
      <w:r w:rsidRPr="00A24989">
        <w:rPr>
          <w:rFonts w:ascii="Arial" w:hAnsi="Arial" w:cs="Arial"/>
        </w:rPr>
        <w:t xml:space="preserve"> complaint reported by the owner was a chronic skin lesion located in the left cervical region, persisting for approximately 180 days. The lesion had been previously treated by two different professionals: a general </w:t>
      </w:r>
      <w:r>
        <w:rPr>
          <w:rFonts w:ascii="Arial" w:hAnsi="Arial" w:cs="Arial"/>
        </w:rPr>
        <w:t xml:space="preserve">veterinary </w:t>
      </w:r>
      <w:r w:rsidRPr="00A24989">
        <w:rPr>
          <w:rFonts w:ascii="Arial" w:hAnsi="Arial" w:cs="Arial"/>
        </w:rPr>
        <w:t xml:space="preserve">surgeon, who performed debridement and surgical wound management, and a </w:t>
      </w:r>
      <w:r>
        <w:rPr>
          <w:rFonts w:ascii="Arial" w:hAnsi="Arial" w:cs="Arial"/>
        </w:rPr>
        <w:t xml:space="preserve">veterinary </w:t>
      </w:r>
      <w:r w:rsidRPr="00A24989">
        <w:rPr>
          <w:rFonts w:ascii="Arial" w:hAnsi="Arial" w:cs="Arial"/>
        </w:rPr>
        <w:t>dermatologist, who implemented standard approaches for skin lesions. However, the treatments proved unsatisfactory, with frequent recurrences following each intervention.</w:t>
      </w:r>
    </w:p>
    <w:p w14:paraId="1852C8A6" w14:textId="77777777" w:rsidR="00053728" w:rsidRDefault="00053728" w:rsidP="00053728">
      <w:pPr>
        <w:jc w:val="both"/>
        <w:rPr>
          <w:rFonts w:ascii="Arial" w:hAnsi="Arial" w:cs="Arial"/>
        </w:rPr>
      </w:pPr>
      <w:r w:rsidRPr="258C9707">
        <w:rPr>
          <w:rFonts w:ascii="Arial" w:hAnsi="Arial" w:cs="Arial"/>
        </w:rPr>
        <w:t>During a specific physical examination, a trichotomy was performed in the animal’s cervical region, revealing external drainage of serosanguineous secretion in the left cervical area (</w:t>
      </w:r>
      <w:r w:rsidRPr="258C9707">
        <w:rPr>
          <w:rFonts w:ascii="Arial" w:hAnsi="Arial" w:cs="Arial"/>
          <w:b/>
          <w:bCs/>
        </w:rPr>
        <w:t>Figure</w:t>
      </w:r>
      <w:r w:rsidRPr="258C9707">
        <w:rPr>
          <w:rFonts w:ascii="Arial" w:hAnsi="Arial" w:cs="Arial"/>
        </w:rPr>
        <w:t xml:space="preserve"> </w:t>
      </w:r>
      <w:r w:rsidRPr="258C9707">
        <w:rPr>
          <w:rFonts w:ascii="Arial" w:hAnsi="Arial" w:cs="Arial"/>
          <w:b/>
          <w:bCs/>
        </w:rPr>
        <w:t>1</w:t>
      </w:r>
      <w:r w:rsidRPr="258C9707">
        <w:rPr>
          <w:rFonts w:ascii="Arial" w:hAnsi="Arial" w:cs="Arial"/>
        </w:rPr>
        <w:t xml:space="preserve">), in addition to the presence of other erythematous skin lesions close to the fistula and enlargement of the left mandibular lymph node. No significant facial abnormalities were observed. A detailed inspection of the oral cavity identified gingival hyperemia in the region of the left mandibular first molar (309), with no signs of dental mobility, gingival recession, or periodontal pockets. In the absence of more significant clinical findings, a more rigorous diagnostic approach was recommended, targeting a presumptive diagnosis of an odontogenic </w:t>
      </w:r>
      <w:proofErr w:type="spellStart"/>
      <w:r w:rsidRPr="258C9707">
        <w:rPr>
          <w:rFonts w:ascii="Arial" w:hAnsi="Arial" w:cs="Arial"/>
        </w:rPr>
        <w:t>orocutaneous</w:t>
      </w:r>
      <w:proofErr w:type="spellEnd"/>
      <w:r w:rsidRPr="258C9707">
        <w:rPr>
          <w:rFonts w:ascii="Arial" w:hAnsi="Arial" w:cs="Arial"/>
        </w:rPr>
        <w:t xml:space="preserve"> fistula associated with tooth 309.</w:t>
      </w:r>
    </w:p>
    <w:p w14:paraId="3AE853FC" w14:textId="77777777" w:rsidR="00053728" w:rsidRPr="007003BB" w:rsidRDefault="00053728" w:rsidP="00053728">
      <w:pPr>
        <w:jc w:val="both"/>
        <w:rPr>
          <w:rFonts w:ascii="Arial" w:hAnsi="Arial" w:cs="Arial"/>
        </w:rPr>
      </w:pPr>
      <w:r w:rsidRPr="00706476">
        <w:rPr>
          <w:rFonts w:ascii="Arial" w:hAnsi="Arial" w:cs="Arial"/>
        </w:rPr>
        <w:t>To assess overall oral health and investigate the possibility of an odontogenic fistula, intraoral dental radiography was elected. Given the need for anesthesia during the procedure and to evaluate the patient’s systemic health, cardiological examinations and blood sampling were requested for a complete blood count and assessment of renal and hepatic functions. Additionally, a broad-spectrum antibiotic (amoxicillin-clavulanate, 20 mg/kg, orally, BID) was administered for 10 days to control the cutaneous infection.</w:t>
      </w:r>
    </w:p>
    <w:p w14:paraId="207B8536" w14:textId="7DEAAF8D" w:rsidR="00790ADA" w:rsidRDefault="00053728" w:rsidP="00053728">
      <w:pPr>
        <w:pStyle w:val="Body"/>
        <w:spacing w:after="0"/>
        <w:rPr>
          <w:rFonts w:ascii="Arial" w:hAnsi="Arial" w:cs="Arial"/>
        </w:rPr>
      </w:pPr>
      <w:r w:rsidRPr="00F61284">
        <w:rPr>
          <w:rFonts w:ascii="Arial" w:hAnsi="Arial" w:cs="Arial"/>
        </w:rPr>
        <w:lastRenderedPageBreak/>
        <w:t>Following anesthetic induction and the start of the procedure, intraoral dental radiography of the left mandibular first molar (309) revealed a circumscribed radiolucent halo around the apex of the dental roots (</w:t>
      </w:r>
      <w:r w:rsidRPr="00A42D9F">
        <w:rPr>
          <w:rFonts w:ascii="Arial" w:hAnsi="Arial" w:cs="Arial"/>
          <w:b/>
          <w:bCs/>
        </w:rPr>
        <w:t>Figure</w:t>
      </w:r>
      <w:r w:rsidRPr="00F61284">
        <w:rPr>
          <w:rFonts w:ascii="Arial" w:hAnsi="Arial" w:cs="Arial"/>
        </w:rPr>
        <w:t xml:space="preserve"> </w:t>
      </w:r>
      <w:r w:rsidRPr="00A42D9F">
        <w:rPr>
          <w:rFonts w:ascii="Arial" w:hAnsi="Arial" w:cs="Arial"/>
          <w:b/>
          <w:bCs/>
        </w:rPr>
        <w:t>2</w:t>
      </w:r>
      <w:r w:rsidRPr="00F61284">
        <w:rPr>
          <w:rFonts w:ascii="Arial" w:hAnsi="Arial" w:cs="Arial"/>
        </w:rPr>
        <w:t xml:space="preserve">), confirming a periapical abscess. As a therapeutic measure, extraction of the affected tooth was performed, followed by meticulous cleansing of the cervical fistula with saline solution and 2% chlorhexidine (1:10 ratio). The solution injected into the fistula reached the alveolus of the extracted tooth, confirming communication between these two points via its sinus tract and corroborating the clinical suspicion. </w:t>
      </w:r>
      <w:proofErr w:type="gramStart"/>
      <w:r w:rsidRPr="00F61284">
        <w:rPr>
          <w:rFonts w:ascii="Arial" w:hAnsi="Arial" w:cs="Arial"/>
        </w:rPr>
        <w:t>One week</w:t>
      </w:r>
      <w:proofErr w:type="gramEnd"/>
      <w:r w:rsidRPr="00F61284">
        <w:rPr>
          <w:rFonts w:ascii="Arial" w:hAnsi="Arial" w:cs="Arial"/>
        </w:rPr>
        <w:t xml:space="preserve"> post-intervention, a reduction in the volume of the left mandibular lymph node and complete wound healing were observed, with no evidence of recurrence.</w:t>
      </w:r>
    </w:p>
    <w:p w14:paraId="65B78C1E" w14:textId="77777777" w:rsidR="00053728" w:rsidRPr="00FB3A86" w:rsidRDefault="00053728" w:rsidP="00053728">
      <w:pPr>
        <w:pStyle w:val="Body"/>
        <w:spacing w:after="0"/>
        <w:rPr>
          <w:rFonts w:ascii="Arial" w:hAnsi="Arial" w:cs="Arial"/>
        </w:rPr>
      </w:pPr>
    </w:p>
    <w:p w14:paraId="3DB21D84" w14:textId="4EF91C9F"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discussion</w:t>
      </w:r>
    </w:p>
    <w:p w14:paraId="752333EE" w14:textId="77777777" w:rsidR="00790ADA" w:rsidRPr="00FB3A86" w:rsidRDefault="00790ADA" w:rsidP="00441B6F">
      <w:pPr>
        <w:pStyle w:val="Head1"/>
        <w:spacing w:after="0"/>
        <w:jc w:val="both"/>
        <w:rPr>
          <w:rFonts w:ascii="Arial" w:hAnsi="Arial" w:cs="Arial"/>
        </w:rPr>
      </w:pPr>
    </w:p>
    <w:p w14:paraId="0936BB5D" w14:textId="77777777" w:rsidR="00053728" w:rsidRDefault="00053728" w:rsidP="00053728">
      <w:pPr>
        <w:spacing w:before="240" w:after="240"/>
        <w:jc w:val="both"/>
        <w:rPr>
          <w:rFonts w:ascii="Arial" w:hAnsi="Arial" w:cs="Arial"/>
        </w:rPr>
      </w:pPr>
      <w:r w:rsidRPr="258C9707">
        <w:rPr>
          <w:rFonts w:ascii="Arial" w:hAnsi="Arial" w:cs="Arial"/>
        </w:rPr>
        <w:t xml:space="preserve">Odontogenic </w:t>
      </w:r>
      <w:proofErr w:type="spellStart"/>
      <w:r w:rsidRPr="258C9707">
        <w:rPr>
          <w:rFonts w:ascii="Arial" w:hAnsi="Arial" w:cs="Arial"/>
        </w:rPr>
        <w:t>orocutaneous</w:t>
      </w:r>
      <w:proofErr w:type="spellEnd"/>
      <w:r w:rsidRPr="258C9707">
        <w:rPr>
          <w:rFonts w:ascii="Arial" w:hAnsi="Arial" w:cs="Arial"/>
        </w:rPr>
        <w:t xml:space="preserve"> fistulas commonly arise from periapical abscesses. These abscesses are primarily caused by pulpitis, resulting in pulpal necrosis and death due to trauma or, less frequently, the extension of periodontal infection, dental caries, anomalous teeth, or dental malformations [5]. Beyond odontogenic fistulous lesions, skin fistulas may also originate from osteomyelitis, actinomycosis, foreign bodies, local cutaneous infections, pyogenic granulomas, salivary gland or duct alterations, suppurative lymphadenitis, and various neoplastic conditions [2, 10]. These etiologies must be considered for appropriate veterinary treatment. In the reported case, diagnostic considerations also included localized cutaneous infection, pyogenic granuloma, and neoplastic lesions.</w:t>
      </w:r>
    </w:p>
    <w:p w14:paraId="13BE8F44" w14:textId="77777777" w:rsidR="00053728" w:rsidRDefault="00053728" w:rsidP="00053728">
      <w:pPr>
        <w:spacing w:before="240" w:after="240"/>
        <w:jc w:val="both"/>
        <w:rPr>
          <w:rFonts w:ascii="Arial" w:eastAsia="Arial" w:hAnsi="Arial" w:cs="Arial"/>
          <w:color w:val="000000" w:themeColor="text1"/>
          <w:lang w:val="pt"/>
        </w:rPr>
      </w:pPr>
      <w:r w:rsidRPr="00053728">
        <w:rPr>
          <w:rFonts w:ascii="Arial" w:eastAsia="Arial" w:hAnsi="Arial" w:cs="Arial"/>
          <w:color w:val="000000" w:themeColor="text1"/>
        </w:rPr>
        <w:t xml:space="preserve">Small-breed dogs, such as Dachshunds and Poodles, are commonly affected by fistulas due to periodontal disease [11], as was the Shih-Tzu reported here. </w:t>
      </w:r>
      <w:proofErr w:type="spellStart"/>
      <w:r w:rsidRPr="00053728">
        <w:rPr>
          <w:rFonts w:ascii="Arial" w:eastAsia="Arial" w:hAnsi="Arial" w:cs="Arial"/>
          <w:color w:val="000000" w:themeColor="text1"/>
          <w:lang w:val="fr-FR"/>
        </w:rPr>
        <w:t>Despite</w:t>
      </w:r>
      <w:proofErr w:type="spellEnd"/>
      <w:r w:rsidRPr="00053728">
        <w:rPr>
          <w:rFonts w:ascii="Arial" w:eastAsia="Arial" w:hAnsi="Arial" w:cs="Arial"/>
          <w:color w:val="000000" w:themeColor="text1"/>
          <w:lang w:val="fr-FR"/>
        </w:rPr>
        <w:t xml:space="preserve"> the absence of facial </w:t>
      </w:r>
      <w:proofErr w:type="spellStart"/>
      <w:r w:rsidRPr="00053728">
        <w:rPr>
          <w:rFonts w:ascii="Arial" w:eastAsia="Arial" w:hAnsi="Arial" w:cs="Arial"/>
          <w:color w:val="000000" w:themeColor="text1"/>
          <w:lang w:val="fr-FR"/>
        </w:rPr>
        <w:t>edema</w:t>
      </w:r>
      <w:proofErr w:type="spellEnd"/>
      <w:r w:rsidRPr="00053728">
        <w:rPr>
          <w:rFonts w:ascii="Arial" w:eastAsia="Arial" w:hAnsi="Arial" w:cs="Arial"/>
          <w:color w:val="000000" w:themeColor="text1"/>
          <w:lang w:val="fr-FR"/>
        </w:rPr>
        <w:t xml:space="preserve"> or </w:t>
      </w:r>
      <w:proofErr w:type="spellStart"/>
      <w:r w:rsidRPr="00053728">
        <w:rPr>
          <w:rFonts w:ascii="Arial" w:eastAsia="Arial" w:hAnsi="Arial" w:cs="Arial"/>
          <w:color w:val="000000" w:themeColor="text1"/>
          <w:lang w:val="fr-FR"/>
        </w:rPr>
        <w:t>chew</w:t>
      </w:r>
      <w:proofErr w:type="spellEnd"/>
      <w:r w:rsidRPr="00053728">
        <w:rPr>
          <w:rFonts w:ascii="Arial" w:eastAsia="Arial" w:hAnsi="Arial" w:cs="Arial"/>
          <w:color w:val="000000" w:themeColor="text1"/>
          <w:lang w:val="fr-FR"/>
        </w:rPr>
        <w:t xml:space="preserve"> issues, </w:t>
      </w:r>
      <w:proofErr w:type="spellStart"/>
      <w:r w:rsidRPr="00053728">
        <w:rPr>
          <w:rFonts w:ascii="Arial" w:eastAsia="Arial" w:hAnsi="Arial" w:cs="Arial"/>
          <w:color w:val="000000" w:themeColor="text1"/>
          <w:lang w:val="fr-FR"/>
        </w:rPr>
        <w:t>radiographic</w:t>
      </w:r>
      <w:proofErr w:type="spellEnd"/>
      <w:r w:rsidRPr="00053728">
        <w:rPr>
          <w:rFonts w:ascii="Arial" w:eastAsia="Arial" w:hAnsi="Arial" w:cs="Arial"/>
          <w:color w:val="000000" w:themeColor="text1"/>
          <w:lang w:val="fr-FR"/>
        </w:rPr>
        <w:t xml:space="preserve"> </w:t>
      </w:r>
      <w:proofErr w:type="spellStart"/>
      <w:r w:rsidRPr="00053728">
        <w:rPr>
          <w:rFonts w:ascii="Arial" w:eastAsia="Arial" w:hAnsi="Arial" w:cs="Arial"/>
          <w:color w:val="000000" w:themeColor="text1"/>
          <w:lang w:val="fr-FR"/>
        </w:rPr>
        <w:t>examination</w:t>
      </w:r>
      <w:proofErr w:type="spellEnd"/>
      <w:r w:rsidRPr="00053728">
        <w:rPr>
          <w:rFonts w:ascii="Arial" w:eastAsia="Arial" w:hAnsi="Arial" w:cs="Arial"/>
          <w:color w:val="000000" w:themeColor="text1"/>
          <w:lang w:val="fr-FR"/>
        </w:rPr>
        <w:t xml:space="preserve"> of </w:t>
      </w:r>
      <w:proofErr w:type="spellStart"/>
      <w:r w:rsidRPr="00053728">
        <w:rPr>
          <w:rFonts w:ascii="Arial" w:eastAsia="Arial" w:hAnsi="Arial" w:cs="Arial"/>
          <w:color w:val="000000" w:themeColor="text1"/>
          <w:lang w:val="fr-FR"/>
        </w:rPr>
        <w:t>tooth</w:t>
      </w:r>
      <w:proofErr w:type="spellEnd"/>
      <w:r w:rsidRPr="00053728">
        <w:rPr>
          <w:rFonts w:ascii="Arial" w:eastAsia="Arial" w:hAnsi="Arial" w:cs="Arial"/>
          <w:color w:val="000000" w:themeColor="text1"/>
          <w:lang w:val="fr-FR"/>
        </w:rPr>
        <w:t xml:space="preserve"> 309 </w:t>
      </w:r>
      <w:proofErr w:type="spellStart"/>
      <w:r w:rsidRPr="00053728">
        <w:rPr>
          <w:rFonts w:ascii="Arial" w:eastAsia="Arial" w:hAnsi="Arial" w:cs="Arial"/>
          <w:color w:val="000000" w:themeColor="text1"/>
          <w:lang w:val="fr-FR"/>
        </w:rPr>
        <w:t>revealed</w:t>
      </w:r>
      <w:proofErr w:type="spellEnd"/>
      <w:r w:rsidRPr="00053728">
        <w:rPr>
          <w:rFonts w:ascii="Arial" w:eastAsia="Arial" w:hAnsi="Arial" w:cs="Arial"/>
          <w:color w:val="000000" w:themeColor="text1"/>
          <w:lang w:val="fr-FR"/>
        </w:rPr>
        <w:t xml:space="preserve"> a </w:t>
      </w:r>
      <w:proofErr w:type="spellStart"/>
      <w:r w:rsidRPr="00053728">
        <w:rPr>
          <w:rFonts w:ascii="Arial" w:eastAsia="Arial" w:hAnsi="Arial" w:cs="Arial"/>
          <w:color w:val="000000" w:themeColor="text1"/>
          <w:lang w:val="fr-FR"/>
        </w:rPr>
        <w:t>periapical</w:t>
      </w:r>
      <w:proofErr w:type="spellEnd"/>
      <w:r w:rsidRPr="00053728">
        <w:rPr>
          <w:rFonts w:ascii="Arial" w:eastAsia="Arial" w:hAnsi="Arial" w:cs="Arial"/>
          <w:color w:val="000000" w:themeColor="text1"/>
          <w:lang w:val="fr-FR"/>
        </w:rPr>
        <w:t xml:space="preserve"> </w:t>
      </w:r>
      <w:proofErr w:type="spellStart"/>
      <w:r w:rsidRPr="00053728">
        <w:rPr>
          <w:rFonts w:ascii="Arial" w:eastAsia="Arial" w:hAnsi="Arial" w:cs="Arial"/>
          <w:color w:val="000000" w:themeColor="text1"/>
          <w:lang w:val="fr-FR"/>
        </w:rPr>
        <w:t>abscess</w:t>
      </w:r>
      <w:proofErr w:type="spellEnd"/>
      <w:r w:rsidRPr="00053728">
        <w:rPr>
          <w:rFonts w:ascii="Arial" w:eastAsia="Arial" w:hAnsi="Arial" w:cs="Arial"/>
          <w:color w:val="000000" w:themeColor="text1"/>
          <w:lang w:val="fr-FR"/>
        </w:rPr>
        <w:t xml:space="preserve">, </w:t>
      </w:r>
      <w:proofErr w:type="spellStart"/>
      <w:r w:rsidRPr="00053728">
        <w:rPr>
          <w:rFonts w:ascii="Arial" w:eastAsia="Arial" w:hAnsi="Arial" w:cs="Arial"/>
          <w:color w:val="000000" w:themeColor="text1"/>
          <w:lang w:val="fr-FR"/>
        </w:rPr>
        <w:t>with</w:t>
      </w:r>
      <w:proofErr w:type="spellEnd"/>
      <w:r w:rsidRPr="00053728">
        <w:rPr>
          <w:rFonts w:ascii="Arial" w:eastAsia="Arial" w:hAnsi="Arial" w:cs="Arial"/>
          <w:color w:val="000000" w:themeColor="text1"/>
          <w:lang w:val="fr-FR"/>
        </w:rPr>
        <w:t xml:space="preserve"> no visible changes in the </w:t>
      </w:r>
      <w:proofErr w:type="spellStart"/>
      <w:r w:rsidRPr="00053728">
        <w:rPr>
          <w:rFonts w:ascii="Arial" w:eastAsia="Arial" w:hAnsi="Arial" w:cs="Arial"/>
          <w:color w:val="000000" w:themeColor="text1"/>
          <w:lang w:val="fr-FR"/>
        </w:rPr>
        <w:t>medullary</w:t>
      </w:r>
      <w:proofErr w:type="spellEnd"/>
      <w:r w:rsidRPr="00053728">
        <w:rPr>
          <w:rFonts w:ascii="Arial" w:eastAsia="Arial" w:hAnsi="Arial" w:cs="Arial"/>
          <w:color w:val="000000" w:themeColor="text1"/>
          <w:lang w:val="fr-FR"/>
        </w:rPr>
        <w:t xml:space="preserve"> canal, dental malformation, or fractures </w:t>
      </w:r>
      <w:proofErr w:type="spellStart"/>
      <w:r w:rsidRPr="00053728">
        <w:rPr>
          <w:rFonts w:ascii="Arial" w:eastAsia="Arial" w:hAnsi="Arial" w:cs="Arial"/>
          <w:color w:val="000000" w:themeColor="text1"/>
          <w:lang w:val="fr-FR"/>
        </w:rPr>
        <w:t>exposing</w:t>
      </w:r>
      <w:proofErr w:type="spellEnd"/>
      <w:r w:rsidRPr="00053728">
        <w:rPr>
          <w:rFonts w:ascii="Arial" w:eastAsia="Arial" w:hAnsi="Arial" w:cs="Arial"/>
          <w:color w:val="000000" w:themeColor="text1"/>
          <w:lang w:val="fr-FR"/>
        </w:rPr>
        <w:t xml:space="preserve"> the </w:t>
      </w:r>
      <w:proofErr w:type="spellStart"/>
      <w:r w:rsidRPr="00053728">
        <w:rPr>
          <w:rFonts w:ascii="Arial" w:eastAsia="Arial" w:hAnsi="Arial" w:cs="Arial"/>
          <w:color w:val="000000" w:themeColor="text1"/>
          <w:lang w:val="fr-FR"/>
        </w:rPr>
        <w:t>pulp</w:t>
      </w:r>
      <w:proofErr w:type="spellEnd"/>
      <w:r w:rsidRPr="00053728">
        <w:rPr>
          <w:rFonts w:ascii="Arial" w:eastAsia="Arial" w:hAnsi="Arial" w:cs="Arial"/>
          <w:color w:val="000000" w:themeColor="text1"/>
          <w:lang w:val="fr-FR"/>
        </w:rPr>
        <w:t xml:space="preserve">. </w:t>
      </w:r>
      <w:r w:rsidRPr="00430A72">
        <w:rPr>
          <w:rFonts w:ascii="Arial" w:eastAsia="Arial" w:hAnsi="Arial" w:cs="Arial"/>
          <w:color w:val="000000" w:themeColor="text1"/>
          <w:lang w:val="pt"/>
        </w:rPr>
        <w:t xml:space="preserve">Although no dental fractures were observed, the animal had a history of periodontal disease, requiring dental intervention for cleaning and </w:t>
      </w:r>
      <w:r>
        <w:rPr>
          <w:rFonts w:ascii="Arial" w:eastAsia="Arial" w:hAnsi="Arial" w:cs="Arial"/>
          <w:color w:val="000000" w:themeColor="text1"/>
          <w:lang w:val="pt"/>
        </w:rPr>
        <w:t>calculus</w:t>
      </w:r>
      <w:r w:rsidRPr="00430A72">
        <w:rPr>
          <w:rFonts w:ascii="Arial" w:eastAsia="Arial" w:hAnsi="Arial" w:cs="Arial"/>
          <w:color w:val="000000" w:themeColor="text1"/>
          <w:lang w:val="pt"/>
        </w:rPr>
        <w:t xml:space="preserve"> removal.</w:t>
      </w:r>
    </w:p>
    <w:p w14:paraId="108AEB30" w14:textId="77777777" w:rsidR="00053728" w:rsidRDefault="00053728" w:rsidP="00053728">
      <w:pPr>
        <w:spacing w:before="240" w:after="240"/>
        <w:jc w:val="both"/>
        <w:rPr>
          <w:rFonts w:ascii="Arial" w:hAnsi="Arial" w:cs="Arial"/>
        </w:rPr>
      </w:pPr>
      <w:r w:rsidRPr="00487E6F">
        <w:rPr>
          <w:rFonts w:ascii="Arial" w:hAnsi="Arial" w:cs="Arial"/>
        </w:rPr>
        <w:t xml:space="preserve">Periodontal diseases can extend to the dental pulp, causing gingival recession and </w:t>
      </w:r>
      <w:r>
        <w:rPr>
          <w:rFonts w:ascii="Arial" w:hAnsi="Arial" w:cs="Arial"/>
        </w:rPr>
        <w:t xml:space="preserve">apical delta </w:t>
      </w:r>
      <w:r w:rsidRPr="00487E6F">
        <w:rPr>
          <w:rFonts w:ascii="Arial" w:hAnsi="Arial" w:cs="Arial"/>
        </w:rPr>
        <w:t>infection, which is closely connected to the periodontal ligament. Without proper treatment, bacterial proliferation and inflammatory cell activity lead to periapical periodontitis, resulting in bone resorption and abscess formation. The abscess contents tend to accumulate and seek the path</w:t>
      </w:r>
      <w:r>
        <w:rPr>
          <w:rFonts w:ascii="Arial" w:hAnsi="Arial" w:cs="Arial"/>
        </w:rPr>
        <w:t>way</w:t>
      </w:r>
      <w:r w:rsidRPr="00487E6F">
        <w:rPr>
          <w:rFonts w:ascii="Arial" w:hAnsi="Arial" w:cs="Arial"/>
        </w:rPr>
        <w:t xml:space="preserve"> of least resistance, </w:t>
      </w:r>
      <w:r>
        <w:rPr>
          <w:rFonts w:ascii="Arial" w:hAnsi="Arial" w:cs="Arial"/>
        </w:rPr>
        <w:t>opening</w:t>
      </w:r>
      <w:r w:rsidRPr="00487E6F">
        <w:rPr>
          <w:rFonts w:ascii="Arial" w:hAnsi="Arial" w:cs="Arial"/>
        </w:rPr>
        <w:t xml:space="preserve"> through a fistula</w:t>
      </w:r>
      <w:r>
        <w:rPr>
          <w:rFonts w:ascii="Arial" w:hAnsi="Arial" w:cs="Arial"/>
        </w:rPr>
        <w:t xml:space="preserve">, </w:t>
      </w:r>
      <w:r w:rsidRPr="00487E6F">
        <w:rPr>
          <w:rFonts w:ascii="Arial" w:hAnsi="Arial" w:cs="Arial"/>
        </w:rPr>
        <w:t xml:space="preserve">whether </w:t>
      </w:r>
      <w:proofErr w:type="spellStart"/>
      <w:r w:rsidRPr="00487E6F">
        <w:rPr>
          <w:rFonts w:ascii="Arial" w:hAnsi="Arial" w:cs="Arial"/>
        </w:rPr>
        <w:t>orocutaneous</w:t>
      </w:r>
      <w:proofErr w:type="spellEnd"/>
      <w:r w:rsidRPr="00487E6F">
        <w:rPr>
          <w:rFonts w:ascii="Arial" w:hAnsi="Arial" w:cs="Arial"/>
        </w:rPr>
        <w:t xml:space="preserve">, </w:t>
      </w:r>
      <w:proofErr w:type="spellStart"/>
      <w:r w:rsidRPr="00487E6F">
        <w:rPr>
          <w:rFonts w:ascii="Arial" w:hAnsi="Arial" w:cs="Arial"/>
        </w:rPr>
        <w:t>oromaxillary</w:t>
      </w:r>
      <w:proofErr w:type="spellEnd"/>
      <w:r w:rsidRPr="00487E6F">
        <w:rPr>
          <w:rFonts w:ascii="Arial" w:hAnsi="Arial" w:cs="Arial"/>
        </w:rPr>
        <w:t>, or oronasal [2, 5].</w:t>
      </w:r>
    </w:p>
    <w:p w14:paraId="3C6D4EDA" w14:textId="77777777" w:rsidR="00053728" w:rsidRDefault="00053728" w:rsidP="00053728">
      <w:pPr>
        <w:spacing w:before="240" w:after="240"/>
        <w:jc w:val="both"/>
        <w:rPr>
          <w:rFonts w:ascii="Arial" w:hAnsi="Arial" w:cs="Arial"/>
        </w:rPr>
      </w:pPr>
      <w:r w:rsidRPr="004870B2">
        <w:rPr>
          <w:rFonts w:ascii="Arial" w:hAnsi="Arial" w:cs="Arial"/>
        </w:rPr>
        <w:t>Unlike a non-fistulated abscess, chronic purulent drainage through the sinus tract prevents pressure buildup, edema, and pain, which, combined with the lack of clinical complaints noted by the owner, complicates the identification of dental issues [3]. Additionally, when misdiagnosed, odontogenic skin fistulas may lead to ineffective veterinary treatment [3]. Factors such as the absence of dental clinical signs, the significant distance between the cutaneous fistula and its odontogenic origin, or the varied cutaneous manifestations of fistulas (nodular, cystic, or ulcerated lesions) further hinder appropriate referral to the correct professional and effective treatment [3, 4].</w:t>
      </w:r>
    </w:p>
    <w:p w14:paraId="4876E6CC" w14:textId="77777777" w:rsidR="00053728" w:rsidRDefault="00053728" w:rsidP="00053728">
      <w:pPr>
        <w:spacing w:before="240" w:after="240"/>
        <w:jc w:val="both"/>
        <w:rPr>
          <w:rFonts w:ascii="Arial" w:hAnsi="Arial" w:cs="Arial"/>
        </w:rPr>
      </w:pPr>
      <w:r w:rsidRPr="00E765F4">
        <w:rPr>
          <w:rFonts w:ascii="Arial" w:hAnsi="Arial" w:cs="Arial"/>
        </w:rPr>
        <w:t xml:space="preserve">As documented in veterinary literature, the location of the fistula in the middle third of the cervical region contributed to delayed diagnosis and inadequate therapy, subjecting the animal to surgical procedures and dermatological protocols before a proper clinical-dental diagnosis was achieved. </w:t>
      </w:r>
      <w:r w:rsidRPr="00CE2407">
        <w:rPr>
          <w:rFonts w:ascii="Arial" w:hAnsi="Arial" w:cs="Arial"/>
        </w:rPr>
        <w:t>In addition to the need to seek proper dental care, the patient’s history—as provided by the owner—and the radiographic examination were essential in establishing a definitive diagnosis.</w:t>
      </w:r>
      <w:r w:rsidRPr="00E765F4">
        <w:rPr>
          <w:rFonts w:ascii="Arial" w:hAnsi="Arial" w:cs="Arial"/>
        </w:rPr>
        <w:t xml:space="preserve"> [1].</w:t>
      </w:r>
    </w:p>
    <w:p w14:paraId="148105A4" w14:textId="77777777" w:rsidR="00053728" w:rsidRDefault="00053728" w:rsidP="00053728">
      <w:pPr>
        <w:spacing w:before="240" w:after="240"/>
        <w:jc w:val="both"/>
        <w:rPr>
          <w:rFonts w:ascii="Arial" w:hAnsi="Arial" w:cs="Arial"/>
        </w:rPr>
      </w:pPr>
      <w:r w:rsidRPr="00616A95">
        <w:rPr>
          <w:rFonts w:ascii="Arial" w:eastAsia="Arial" w:hAnsi="Arial" w:cs="Arial"/>
          <w:color w:val="000000" w:themeColor="text1"/>
          <w:sz w:val="19"/>
          <w:szCs w:val="19"/>
        </w:rPr>
        <w:lastRenderedPageBreak/>
        <w:t>Inappropriate treatments, such as repetitive dermatological surgeries or prolonged antibiotic therapy, fail to address the underlying cause of the lesion [4]. Surgical debridement or lesion closure is clinically ineffective if the abscess source remains unidentified and untreated. While antibiotic therapy may provide temporary relief and apparent healing, it does not eliminate the underlying infection, masking the animal’s true condition and leading to sinus tract recurrence after therapy cessation [3].</w:t>
      </w:r>
    </w:p>
    <w:p w14:paraId="34C21CC6" w14:textId="77777777" w:rsidR="00053728" w:rsidRDefault="00053728" w:rsidP="00053728">
      <w:pPr>
        <w:spacing w:before="240" w:after="240"/>
        <w:jc w:val="both"/>
        <w:rPr>
          <w:rFonts w:ascii="Arial" w:hAnsi="Arial" w:cs="Arial"/>
        </w:rPr>
      </w:pPr>
      <w:r w:rsidRPr="00D85C29">
        <w:rPr>
          <w:rFonts w:ascii="Arial" w:hAnsi="Arial" w:cs="Arial"/>
        </w:rPr>
        <w:t xml:space="preserve">Eliminating the infection source typically results in complete resolution, leading to the closure of the odontogenic </w:t>
      </w:r>
      <w:proofErr w:type="spellStart"/>
      <w:r>
        <w:rPr>
          <w:rFonts w:ascii="Arial" w:hAnsi="Arial" w:cs="Arial"/>
        </w:rPr>
        <w:t>orocutaneous</w:t>
      </w:r>
      <w:proofErr w:type="spellEnd"/>
      <w:r w:rsidRPr="00D85C29">
        <w:rPr>
          <w:rFonts w:ascii="Arial" w:hAnsi="Arial" w:cs="Arial"/>
        </w:rPr>
        <w:t xml:space="preserve"> fistula. Following endodontic treatment or extraction of the affected tooth, lesion resolution is observed within 5 to 14 days [3]. In the presented case, the therapeutic approach—consisting of tooth extraction, fistula tract cleaning, and antibiotic administration—achieved clinical success, with complete healing and no recurrence within seven days post-procedure.</w:t>
      </w:r>
    </w:p>
    <w:p w14:paraId="15D6BA9D" w14:textId="77777777" w:rsidR="00053728" w:rsidRDefault="00053728" w:rsidP="00053728">
      <w:pPr>
        <w:spacing w:before="240" w:after="240"/>
        <w:jc w:val="both"/>
        <w:rPr>
          <w:rFonts w:ascii="Arial" w:hAnsi="Arial" w:cs="Arial"/>
          <w:color w:val="FF0000"/>
        </w:rPr>
      </w:pPr>
      <w:r w:rsidRPr="003757AD">
        <w:rPr>
          <w:rFonts w:ascii="Arial" w:hAnsi="Arial" w:cs="Arial"/>
        </w:rPr>
        <w:t xml:space="preserve">Periodontal diseases cause pain and discomfort in animals, leading to complications such as periapical abscesses and fistulas. Owner awareness is crucial for prevention, early diagnosis, and appropriate treatment [12]. Thus, dental brushing and routine veterinary consultations with a specialized </w:t>
      </w:r>
      <w:r>
        <w:rPr>
          <w:rFonts w:ascii="Arial" w:hAnsi="Arial" w:cs="Arial"/>
        </w:rPr>
        <w:t xml:space="preserve">veterinary </w:t>
      </w:r>
      <w:r w:rsidRPr="003757AD">
        <w:rPr>
          <w:rFonts w:ascii="Arial" w:hAnsi="Arial" w:cs="Arial"/>
        </w:rPr>
        <w:t>professional are the most effective means of preventing oral complications in these animals [1, 13].</w:t>
      </w:r>
    </w:p>
    <w:p w14:paraId="012D9DB6" w14:textId="69C1D4FA" w:rsidR="00790ADA" w:rsidRDefault="00053728" w:rsidP="00053728">
      <w:pPr>
        <w:pStyle w:val="Body"/>
        <w:spacing w:after="0"/>
        <w:rPr>
          <w:rFonts w:ascii="Arial" w:hAnsi="Arial" w:cs="Arial"/>
        </w:rPr>
      </w:pPr>
      <w:r>
        <w:rPr>
          <w:rFonts w:ascii="Arial" w:hAnsi="Arial" w:cs="Arial"/>
        </w:rPr>
        <w:t>V</w:t>
      </w:r>
      <w:r w:rsidRPr="00EF32C2">
        <w:rPr>
          <w:rFonts w:ascii="Arial" w:hAnsi="Arial" w:cs="Arial"/>
        </w:rPr>
        <w:t>eterinarians should be aware of the possibility that cutaneous lesions on the face and neck may have an odontogenic origin, thereby underscoring the importance of considering a specialized evaluation in veterinary dentistry</w:t>
      </w:r>
      <w:r w:rsidRPr="005B30F0">
        <w:rPr>
          <w:rFonts w:ascii="Arial" w:hAnsi="Arial" w:cs="Arial"/>
        </w:rPr>
        <w:t xml:space="preserve"> [10]. Despite diagnostic challenges, odontogenic </w:t>
      </w:r>
      <w:proofErr w:type="spellStart"/>
      <w:r>
        <w:rPr>
          <w:rFonts w:ascii="Arial" w:hAnsi="Arial" w:cs="Arial"/>
        </w:rPr>
        <w:t>orocutaneous</w:t>
      </w:r>
      <w:proofErr w:type="spellEnd"/>
      <w:r w:rsidRPr="005B30F0">
        <w:rPr>
          <w:rFonts w:ascii="Arial" w:hAnsi="Arial" w:cs="Arial"/>
        </w:rPr>
        <w:t xml:space="preserve"> fistulas are treatable with an effective approach and offer a favorable prognosis. This report also highlights the diagnostic value of intraoral radiographs, which prove indispensable in identifying these conditions [5, 9].</w:t>
      </w:r>
    </w:p>
    <w:p w14:paraId="539FF3AD" w14:textId="77777777" w:rsidR="00053728" w:rsidRPr="00FB3A86" w:rsidRDefault="00053728" w:rsidP="00053728">
      <w:pPr>
        <w:pStyle w:val="Body"/>
        <w:spacing w:after="0"/>
        <w:rPr>
          <w:rFonts w:ascii="Arial" w:hAnsi="Arial" w:cs="Arial"/>
        </w:rPr>
      </w:pPr>
    </w:p>
    <w:p w14:paraId="4E07FBA0"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34CFEEC" w14:textId="77777777" w:rsidR="00790ADA" w:rsidRPr="00FB3A86" w:rsidRDefault="00790ADA" w:rsidP="00441B6F">
      <w:pPr>
        <w:pStyle w:val="ConcHead"/>
        <w:spacing w:after="0"/>
        <w:jc w:val="both"/>
        <w:rPr>
          <w:rFonts w:ascii="Arial" w:hAnsi="Arial" w:cs="Arial"/>
        </w:rPr>
      </w:pPr>
    </w:p>
    <w:p w14:paraId="3408D76B" w14:textId="77777777" w:rsidR="00053728" w:rsidRDefault="00053728" w:rsidP="00053728">
      <w:pPr>
        <w:jc w:val="both"/>
        <w:rPr>
          <w:rFonts w:ascii="Arial" w:hAnsi="Arial" w:cs="Arial"/>
        </w:rPr>
      </w:pPr>
      <w:r w:rsidRPr="00AE03F9">
        <w:rPr>
          <w:rFonts w:ascii="Arial" w:hAnsi="Arial" w:cs="Arial"/>
        </w:rPr>
        <w:t xml:space="preserve">Odontogenic </w:t>
      </w:r>
      <w:proofErr w:type="spellStart"/>
      <w:r>
        <w:rPr>
          <w:rFonts w:ascii="Arial" w:hAnsi="Arial" w:cs="Arial"/>
        </w:rPr>
        <w:t>orocutaneous</w:t>
      </w:r>
      <w:proofErr w:type="spellEnd"/>
      <w:r w:rsidRPr="00AE03F9">
        <w:rPr>
          <w:rFonts w:ascii="Arial" w:hAnsi="Arial" w:cs="Arial"/>
        </w:rPr>
        <w:t xml:space="preserve"> fistulas are an uncommon clinical condition with a favorable prognosis and straightforward diagnosis when managed by a veterinary dentist. When located in submandibular, infraorbital, and particularly cervical regions, they are often mistaken for dermatological conditions, delaying proper diagnosis and treatment. Veterinary professionals should consider that skin lesions on the face or neck may have an odontogenic origin, making the input of a specialist in this field essential. Diagnosis relies on clinical suspicion and the animal’s history. Clinical dental examination and the use of intraoral dental radiography are indispensable for an accurate diagnosis.</w:t>
      </w:r>
    </w:p>
    <w:p w14:paraId="052E8F7F" w14:textId="77777777" w:rsidR="00053728" w:rsidRPr="007003BB" w:rsidRDefault="00053728" w:rsidP="00053728">
      <w:pPr>
        <w:jc w:val="both"/>
        <w:rPr>
          <w:rFonts w:ascii="Arial" w:hAnsi="Arial" w:cs="Arial"/>
        </w:rPr>
      </w:pPr>
    </w:p>
    <w:p w14:paraId="523CFE4F" w14:textId="77777777" w:rsidR="00053728" w:rsidRDefault="00053728" w:rsidP="00053728">
      <w:pPr>
        <w:jc w:val="both"/>
        <w:rPr>
          <w:rFonts w:ascii="Arial" w:hAnsi="Arial" w:cs="Arial"/>
        </w:rPr>
      </w:pPr>
      <w:r w:rsidRPr="258C9707">
        <w:rPr>
          <w:rFonts w:ascii="Arial" w:hAnsi="Arial" w:cs="Arial"/>
        </w:rPr>
        <w:t xml:space="preserve">Appropriate therapeutic management should involve endodontic treatment or surgical excision of the affected tooth. </w:t>
      </w:r>
      <w:r w:rsidRPr="00053728">
        <w:rPr>
          <w:rFonts w:ascii="Arial" w:eastAsia="Arial" w:hAnsi="Arial" w:cs="Arial"/>
          <w:lang w:val="fr-FR"/>
        </w:rPr>
        <w:t xml:space="preserve">Extraction of the </w:t>
      </w:r>
      <w:proofErr w:type="spellStart"/>
      <w:r w:rsidRPr="00053728">
        <w:rPr>
          <w:rFonts w:ascii="Arial" w:eastAsia="Arial" w:hAnsi="Arial" w:cs="Arial"/>
          <w:lang w:val="fr-FR"/>
        </w:rPr>
        <w:t>compromised</w:t>
      </w:r>
      <w:proofErr w:type="spellEnd"/>
      <w:r w:rsidRPr="00053728">
        <w:rPr>
          <w:rFonts w:ascii="Arial" w:eastAsia="Arial" w:hAnsi="Arial" w:cs="Arial"/>
          <w:lang w:val="fr-FR"/>
        </w:rPr>
        <w:t xml:space="preserve"> </w:t>
      </w:r>
      <w:proofErr w:type="spellStart"/>
      <w:r w:rsidRPr="00053728">
        <w:rPr>
          <w:rFonts w:ascii="Arial" w:eastAsia="Arial" w:hAnsi="Arial" w:cs="Arial"/>
          <w:lang w:val="fr-FR"/>
        </w:rPr>
        <w:t>tooth</w:t>
      </w:r>
      <w:proofErr w:type="spellEnd"/>
      <w:r w:rsidRPr="258C9707">
        <w:rPr>
          <w:rFonts w:ascii="Arial" w:hAnsi="Arial" w:cs="Arial"/>
        </w:rPr>
        <w:t>, combined with thorough cleansing of the affected area, results in complete clinical resolution, demonstrating the efficacy of a therapeutic approach based on precise diagnosis. Furthermore, multidisciplinary collaboration among veterinarians of different specialties establishes an effective communication network, which is fundamental for the successful management of complex cases.</w:t>
      </w:r>
    </w:p>
    <w:p w14:paraId="1DC0CBA2" w14:textId="77777777" w:rsidR="00053728" w:rsidRPr="007003BB" w:rsidRDefault="00053728" w:rsidP="00053728">
      <w:pPr>
        <w:jc w:val="both"/>
        <w:rPr>
          <w:rFonts w:ascii="Arial" w:hAnsi="Arial" w:cs="Arial"/>
        </w:rPr>
      </w:pPr>
    </w:p>
    <w:p w14:paraId="08F4FFC2" w14:textId="77777777" w:rsidR="00053728" w:rsidRDefault="00053728" w:rsidP="00053728">
      <w:pPr>
        <w:jc w:val="both"/>
        <w:rPr>
          <w:rFonts w:ascii="Arial" w:hAnsi="Arial" w:cs="Arial"/>
          <w:b/>
          <w:lang w:val="fr-FR"/>
        </w:rPr>
      </w:pPr>
      <w:r w:rsidRPr="00D527AD">
        <w:rPr>
          <w:rFonts w:ascii="Arial" w:hAnsi="Arial" w:cs="Arial"/>
          <w:b/>
          <w:lang w:val="fr-FR"/>
        </w:rPr>
        <w:t xml:space="preserve">DISCLAIMER (ARTIFICIAL INTELLIGENCE) </w:t>
      </w:r>
    </w:p>
    <w:p w14:paraId="1ABC4BCC" w14:textId="77777777" w:rsidR="00053728" w:rsidRPr="00D527AD" w:rsidRDefault="00053728" w:rsidP="00053728">
      <w:pPr>
        <w:jc w:val="both"/>
        <w:rPr>
          <w:rFonts w:ascii="Arial" w:hAnsi="Arial" w:cs="Arial"/>
          <w:b/>
          <w:lang w:val="fr-FR"/>
        </w:rPr>
      </w:pPr>
    </w:p>
    <w:p w14:paraId="3A046DE6" w14:textId="77777777" w:rsidR="00053728" w:rsidRDefault="00053728" w:rsidP="00053728">
      <w:pPr>
        <w:jc w:val="both"/>
        <w:rPr>
          <w:rFonts w:ascii="Arial" w:hAnsi="Arial" w:cs="Arial"/>
          <w:lang w:val="fr-FR"/>
        </w:rPr>
      </w:pPr>
      <w:proofErr w:type="spellStart"/>
      <w:r w:rsidRPr="252875E6">
        <w:rPr>
          <w:rFonts w:ascii="Arial" w:hAnsi="Arial" w:cs="Arial"/>
          <w:lang w:val="fr-FR"/>
        </w:rPr>
        <w:t>Author</w:t>
      </w:r>
      <w:proofErr w:type="spellEnd"/>
      <w:r w:rsidRPr="252875E6">
        <w:rPr>
          <w:rFonts w:ascii="Arial" w:hAnsi="Arial" w:cs="Arial"/>
          <w:lang w:val="fr-FR"/>
        </w:rPr>
        <w:t xml:space="preserve">(s) </w:t>
      </w:r>
      <w:proofErr w:type="spellStart"/>
      <w:r w:rsidRPr="252875E6">
        <w:rPr>
          <w:rFonts w:ascii="Arial" w:hAnsi="Arial" w:cs="Arial"/>
          <w:lang w:val="fr-FR"/>
        </w:rPr>
        <w:t>hereby</w:t>
      </w:r>
      <w:proofErr w:type="spellEnd"/>
      <w:r w:rsidRPr="252875E6">
        <w:rPr>
          <w:rFonts w:ascii="Arial" w:hAnsi="Arial" w:cs="Arial"/>
          <w:lang w:val="fr-FR"/>
        </w:rPr>
        <w:t xml:space="preserve"> </w:t>
      </w:r>
      <w:proofErr w:type="spellStart"/>
      <w:r w:rsidRPr="252875E6">
        <w:rPr>
          <w:rFonts w:ascii="Arial" w:hAnsi="Arial" w:cs="Arial"/>
          <w:lang w:val="fr-FR"/>
        </w:rPr>
        <w:t>declare</w:t>
      </w:r>
      <w:proofErr w:type="spellEnd"/>
      <w:r w:rsidRPr="252875E6">
        <w:rPr>
          <w:rFonts w:ascii="Arial" w:hAnsi="Arial" w:cs="Arial"/>
          <w:lang w:val="fr-FR"/>
        </w:rPr>
        <w:t xml:space="preserve"> </w:t>
      </w:r>
      <w:proofErr w:type="spellStart"/>
      <w:r w:rsidRPr="252875E6">
        <w:rPr>
          <w:rFonts w:ascii="Arial" w:hAnsi="Arial" w:cs="Arial"/>
          <w:lang w:val="fr-FR"/>
        </w:rPr>
        <w:t>that</w:t>
      </w:r>
      <w:proofErr w:type="spellEnd"/>
      <w:r w:rsidRPr="252875E6">
        <w:rPr>
          <w:rFonts w:ascii="Arial" w:hAnsi="Arial" w:cs="Arial"/>
          <w:lang w:val="fr-FR"/>
        </w:rPr>
        <w:t xml:space="preserve"> NO </w:t>
      </w:r>
      <w:proofErr w:type="spellStart"/>
      <w:r w:rsidRPr="252875E6">
        <w:rPr>
          <w:rFonts w:ascii="Arial" w:hAnsi="Arial" w:cs="Arial"/>
          <w:lang w:val="fr-FR"/>
        </w:rPr>
        <w:t>generative</w:t>
      </w:r>
      <w:proofErr w:type="spellEnd"/>
      <w:r w:rsidRPr="252875E6">
        <w:rPr>
          <w:rFonts w:ascii="Arial" w:hAnsi="Arial" w:cs="Arial"/>
          <w:lang w:val="fr-FR"/>
        </w:rPr>
        <w:t xml:space="preserve"> AI technologies </w:t>
      </w:r>
      <w:proofErr w:type="spellStart"/>
      <w:r w:rsidRPr="252875E6">
        <w:rPr>
          <w:rFonts w:ascii="Arial" w:hAnsi="Arial" w:cs="Arial"/>
          <w:lang w:val="fr-FR"/>
        </w:rPr>
        <w:t>such</w:t>
      </w:r>
      <w:proofErr w:type="spellEnd"/>
      <w:r w:rsidRPr="252875E6">
        <w:rPr>
          <w:rFonts w:ascii="Arial" w:hAnsi="Arial" w:cs="Arial"/>
          <w:lang w:val="fr-FR"/>
        </w:rPr>
        <w:t xml:space="preserve"> as Large </w:t>
      </w:r>
      <w:proofErr w:type="spellStart"/>
      <w:r w:rsidRPr="252875E6">
        <w:rPr>
          <w:rFonts w:ascii="Arial" w:hAnsi="Arial" w:cs="Arial"/>
          <w:lang w:val="fr-FR"/>
        </w:rPr>
        <w:t>Language</w:t>
      </w:r>
      <w:proofErr w:type="spellEnd"/>
      <w:r w:rsidRPr="252875E6">
        <w:rPr>
          <w:rFonts w:ascii="Arial" w:hAnsi="Arial" w:cs="Arial"/>
          <w:lang w:val="fr-FR"/>
        </w:rPr>
        <w:t xml:space="preserve"> </w:t>
      </w:r>
      <w:proofErr w:type="spellStart"/>
      <w:r w:rsidRPr="252875E6">
        <w:rPr>
          <w:rFonts w:ascii="Arial" w:hAnsi="Arial" w:cs="Arial"/>
          <w:lang w:val="fr-FR"/>
        </w:rPr>
        <w:t>Models</w:t>
      </w:r>
      <w:proofErr w:type="spellEnd"/>
      <w:r w:rsidRPr="252875E6">
        <w:rPr>
          <w:rFonts w:ascii="Arial" w:hAnsi="Arial" w:cs="Arial"/>
          <w:lang w:val="fr-FR"/>
        </w:rPr>
        <w:t xml:space="preserve"> (</w:t>
      </w:r>
      <w:proofErr w:type="spellStart"/>
      <w:r w:rsidRPr="252875E6">
        <w:rPr>
          <w:rFonts w:ascii="Arial" w:hAnsi="Arial" w:cs="Arial"/>
          <w:lang w:val="fr-FR"/>
        </w:rPr>
        <w:t>ChatGPT</w:t>
      </w:r>
      <w:proofErr w:type="spellEnd"/>
      <w:r w:rsidRPr="252875E6">
        <w:rPr>
          <w:rFonts w:ascii="Arial" w:hAnsi="Arial" w:cs="Arial"/>
          <w:lang w:val="fr-FR"/>
        </w:rPr>
        <w:t xml:space="preserve">, COPILOT, </w:t>
      </w:r>
      <w:proofErr w:type="spellStart"/>
      <w:r w:rsidRPr="252875E6">
        <w:rPr>
          <w:rFonts w:ascii="Arial" w:hAnsi="Arial" w:cs="Arial"/>
          <w:lang w:val="fr-FR"/>
        </w:rPr>
        <w:t>etc</w:t>
      </w:r>
      <w:proofErr w:type="spellEnd"/>
      <w:r w:rsidRPr="252875E6">
        <w:rPr>
          <w:rFonts w:ascii="Arial" w:hAnsi="Arial" w:cs="Arial"/>
          <w:lang w:val="fr-FR"/>
        </w:rPr>
        <w:t xml:space="preserve">) and </w:t>
      </w:r>
      <w:proofErr w:type="spellStart"/>
      <w:r w:rsidRPr="252875E6">
        <w:rPr>
          <w:rFonts w:ascii="Arial" w:hAnsi="Arial" w:cs="Arial"/>
          <w:lang w:val="fr-FR"/>
        </w:rPr>
        <w:t>text</w:t>
      </w:r>
      <w:proofErr w:type="spellEnd"/>
      <w:r w:rsidRPr="252875E6">
        <w:rPr>
          <w:rFonts w:ascii="Arial" w:hAnsi="Arial" w:cs="Arial"/>
          <w:lang w:val="fr-FR"/>
        </w:rPr>
        <w:t xml:space="preserve">-to-image </w:t>
      </w:r>
      <w:proofErr w:type="spellStart"/>
      <w:r w:rsidRPr="252875E6">
        <w:rPr>
          <w:rFonts w:ascii="Arial" w:hAnsi="Arial" w:cs="Arial"/>
          <w:lang w:val="fr-FR"/>
        </w:rPr>
        <w:t>generators</w:t>
      </w:r>
      <w:proofErr w:type="spellEnd"/>
      <w:r w:rsidRPr="252875E6">
        <w:rPr>
          <w:rFonts w:ascii="Arial" w:hAnsi="Arial" w:cs="Arial"/>
          <w:lang w:val="fr-FR"/>
        </w:rPr>
        <w:t xml:space="preserve"> have been </w:t>
      </w:r>
      <w:proofErr w:type="spellStart"/>
      <w:r w:rsidRPr="252875E6">
        <w:rPr>
          <w:rFonts w:ascii="Arial" w:hAnsi="Arial" w:cs="Arial"/>
          <w:lang w:val="fr-FR"/>
        </w:rPr>
        <w:t>used</w:t>
      </w:r>
      <w:proofErr w:type="spellEnd"/>
      <w:r w:rsidRPr="252875E6">
        <w:rPr>
          <w:rFonts w:ascii="Arial" w:hAnsi="Arial" w:cs="Arial"/>
          <w:lang w:val="fr-FR"/>
        </w:rPr>
        <w:t xml:space="preserve"> </w:t>
      </w:r>
      <w:proofErr w:type="spellStart"/>
      <w:r w:rsidRPr="252875E6">
        <w:rPr>
          <w:rFonts w:ascii="Arial" w:hAnsi="Arial" w:cs="Arial"/>
          <w:lang w:val="fr-FR"/>
        </w:rPr>
        <w:t>during</w:t>
      </w:r>
      <w:proofErr w:type="spellEnd"/>
      <w:r w:rsidRPr="252875E6">
        <w:rPr>
          <w:rFonts w:ascii="Arial" w:hAnsi="Arial" w:cs="Arial"/>
          <w:lang w:val="fr-FR"/>
        </w:rPr>
        <w:t xml:space="preserve"> </w:t>
      </w:r>
      <w:proofErr w:type="spellStart"/>
      <w:r w:rsidRPr="252875E6">
        <w:rPr>
          <w:rFonts w:ascii="Arial" w:hAnsi="Arial" w:cs="Arial"/>
          <w:lang w:val="fr-FR"/>
        </w:rPr>
        <w:t>writing</w:t>
      </w:r>
      <w:proofErr w:type="spellEnd"/>
      <w:r w:rsidRPr="252875E6">
        <w:rPr>
          <w:rFonts w:ascii="Arial" w:hAnsi="Arial" w:cs="Arial"/>
          <w:lang w:val="fr-FR"/>
        </w:rPr>
        <w:t xml:space="preserve"> or </w:t>
      </w:r>
      <w:proofErr w:type="spellStart"/>
      <w:r w:rsidRPr="252875E6">
        <w:rPr>
          <w:rFonts w:ascii="Arial" w:hAnsi="Arial" w:cs="Arial"/>
          <w:lang w:val="fr-FR"/>
        </w:rPr>
        <w:t>editing</w:t>
      </w:r>
      <w:proofErr w:type="spellEnd"/>
      <w:r w:rsidRPr="252875E6">
        <w:rPr>
          <w:rFonts w:ascii="Arial" w:hAnsi="Arial" w:cs="Arial"/>
          <w:lang w:val="fr-FR"/>
        </w:rPr>
        <w:t xml:space="preserve"> of </w:t>
      </w:r>
      <w:proofErr w:type="spellStart"/>
      <w:r w:rsidRPr="252875E6">
        <w:rPr>
          <w:rFonts w:ascii="Arial" w:hAnsi="Arial" w:cs="Arial"/>
          <w:lang w:val="fr-FR"/>
        </w:rPr>
        <w:t>manuscripts</w:t>
      </w:r>
      <w:proofErr w:type="spellEnd"/>
      <w:r w:rsidRPr="252875E6">
        <w:rPr>
          <w:rFonts w:ascii="Arial" w:hAnsi="Arial" w:cs="Arial"/>
          <w:lang w:val="fr-FR"/>
        </w:rPr>
        <w:t xml:space="preserve">. </w:t>
      </w:r>
    </w:p>
    <w:p w14:paraId="2899B67F" w14:textId="77777777" w:rsidR="00053728" w:rsidRPr="00D527AD" w:rsidRDefault="00053728" w:rsidP="00053728">
      <w:pPr>
        <w:jc w:val="both"/>
        <w:rPr>
          <w:rFonts w:ascii="Arial" w:hAnsi="Arial" w:cs="Arial"/>
          <w:bCs/>
          <w:lang w:val="fr-FR"/>
        </w:rPr>
      </w:pPr>
    </w:p>
    <w:p w14:paraId="1DB52E3C" w14:textId="77777777" w:rsidR="00053728" w:rsidRPr="00B62E07" w:rsidRDefault="00053728" w:rsidP="00053728">
      <w:pPr>
        <w:jc w:val="both"/>
        <w:rPr>
          <w:rFonts w:ascii="Arial" w:hAnsi="Arial" w:cs="Arial"/>
          <w:b/>
        </w:rPr>
      </w:pPr>
      <w:bookmarkStart w:id="0" w:name="_GoBack"/>
      <w:bookmarkEnd w:id="0"/>
    </w:p>
    <w:p w14:paraId="3E311D47" w14:textId="4E60BF1F" w:rsidR="00B01FCD" w:rsidRDefault="00B01FCD" w:rsidP="00053728">
      <w:pPr>
        <w:pStyle w:val="ReferHead"/>
        <w:spacing w:after="0"/>
        <w:jc w:val="both"/>
        <w:rPr>
          <w:rFonts w:ascii="Arial" w:hAnsi="Arial" w:cs="Arial"/>
        </w:rPr>
      </w:pPr>
      <w:r w:rsidRPr="00FB3A86">
        <w:rPr>
          <w:rFonts w:ascii="Arial" w:hAnsi="Arial" w:cs="Arial"/>
        </w:rPr>
        <w:lastRenderedPageBreak/>
        <w:t>References</w:t>
      </w:r>
    </w:p>
    <w:p w14:paraId="7D3CF864" w14:textId="77777777" w:rsidR="00790ADA" w:rsidRPr="00FB3A86" w:rsidRDefault="00790ADA" w:rsidP="00441B6F">
      <w:pPr>
        <w:pStyle w:val="ReferHead"/>
        <w:spacing w:after="0"/>
        <w:jc w:val="both"/>
        <w:rPr>
          <w:rFonts w:ascii="Arial" w:hAnsi="Arial" w:cs="Arial"/>
        </w:rPr>
      </w:pPr>
    </w:p>
    <w:p w14:paraId="4C04DE47" w14:textId="77777777" w:rsidR="006260BD" w:rsidRPr="006260BD" w:rsidRDefault="006260BD" w:rsidP="006260BD">
      <w:pPr>
        <w:pStyle w:val="ListParagraph"/>
        <w:numPr>
          <w:ilvl w:val="0"/>
          <w:numId w:val="31"/>
        </w:numPr>
        <w:jc w:val="both"/>
        <w:rPr>
          <w:rFonts w:ascii="Arial" w:eastAsia="Arial" w:hAnsi="Arial" w:cs="Arial"/>
          <w:sz w:val="20"/>
          <w:szCs w:val="20"/>
        </w:rPr>
      </w:pPr>
      <w:r w:rsidRPr="006260BD">
        <w:rPr>
          <w:rFonts w:ascii="Arial" w:eastAsia="Arial" w:hAnsi="Arial" w:cs="Arial"/>
          <w:sz w:val="20"/>
          <w:szCs w:val="20"/>
        </w:rPr>
        <w:t xml:space="preserve">WILSON, B. Dental checkup: oronasal fistula: an insidious threat. </w:t>
      </w:r>
      <w:r w:rsidRPr="006260BD">
        <w:rPr>
          <w:rFonts w:ascii="Arial" w:eastAsia="Arial" w:hAnsi="Arial" w:cs="Arial"/>
          <w:b/>
          <w:bCs/>
          <w:sz w:val="20"/>
          <w:szCs w:val="20"/>
        </w:rPr>
        <w:t>Vet Techn</w:t>
      </w:r>
      <w:r w:rsidRPr="006260BD">
        <w:rPr>
          <w:rFonts w:ascii="Arial" w:eastAsia="Arial" w:hAnsi="Arial" w:cs="Arial"/>
          <w:sz w:val="20"/>
          <w:szCs w:val="20"/>
        </w:rPr>
        <w:t>, 33. 2012.</w:t>
      </w:r>
    </w:p>
    <w:p w14:paraId="71D02B92" w14:textId="77777777" w:rsidR="006260BD" w:rsidRPr="006260BD" w:rsidRDefault="006260BD" w:rsidP="006260BD">
      <w:pPr>
        <w:pStyle w:val="ListParagraph"/>
        <w:numPr>
          <w:ilvl w:val="0"/>
          <w:numId w:val="31"/>
        </w:numPr>
        <w:spacing w:line="240" w:lineRule="auto"/>
        <w:jc w:val="both"/>
        <w:rPr>
          <w:rFonts w:ascii="Arial" w:eastAsia="Arial" w:hAnsi="Arial" w:cs="Arial"/>
          <w:sz w:val="20"/>
          <w:szCs w:val="20"/>
        </w:rPr>
      </w:pPr>
      <w:r w:rsidRPr="006260BD">
        <w:rPr>
          <w:rFonts w:ascii="Arial" w:eastAsia="Arial" w:hAnsi="Arial" w:cs="Arial"/>
          <w:sz w:val="20"/>
          <w:szCs w:val="20"/>
        </w:rPr>
        <w:t>MUNIF, M. R. Surgical repair of orocutaneous fistula in the left submandibular region of a day-old calf with ectopic incisors. </w:t>
      </w:r>
      <w:r w:rsidRPr="006260BD">
        <w:rPr>
          <w:rFonts w:ascii="Arial" w:eastAsia="Arial" w:hAnsi="Arial" w:cs="Arial"/>
          <w:b/>
          <w:bCs/>
          <w:sz w:val="20"/>
          <w:szCs w:val="20"/>
        </w:rPr>
        <w:t>Journal of Advanced Veterinary and Animal Research</w:t>
      </w:r>
      <w:r w:rsidRPr="006260BD">
        <w:rPr>
          <w:rFonts w:ascii="Arial" w:eastAsia="Arial" w:hAnsi="Arial" w:cs="Arial"/>
          <w:sz w:val="20"/>
          <w:szCs w:val="20"/>
        </w:rPr>
        <w:t>, v. 9, n. 3, p. 509, 2022.</w:t>
      </w:r>
    </w:p>
    <w:p w14:paraId="5A2481D0" w14:textId="77777777" w:rsidR="006260BD" w:rsidRPr="006260BD" w:rsidRDefault="006260BD" w:rsidP="006260BD">
      <w:pPr>
        <w:pStyle w:val="ListParagraph"/>
        <w:numPr>
          <w:ilvl w:val="0"/>
          <w:numId w:val="31"/>
        </w:numPr>
        <w:spacing w:line="240" w:lineRule="auto"/>
        <w:jc w:val="both"/>
        <w:rPr>
          <w:rFonts w:ascii="Arial" w:eastAsia="Arial" w:hAnsi="Arial" w:cs="Arial"/>
          <w:sz w:val="20"/>
          <w:szCs w:val="20"/>
          <w:lang w:val="fr-FR"/>
        </w:rPr>
      </w:pPr>
      <w:r w:rsidRPr="006260BD">
        <w:rPr>
          <w:rFonts w:ascii="Arial" w:eastAsia="Arial" w:hAnsi="Arial" w:cs="Arial"/>
          <w:sz w:val="20"/>
          <w:szCs w:val="20"/>
          <w:lang w:val="fr-FR"/>
        </w:rPr>
        <w:t xml:space="preserve">YANG, S.; CHEN, </w:t>
      </w:r>
      <w:hyperlink r:id="rId14">
        <w:r w:rsidRPr="006260BD">
          <w:rPr>
            <w:rStyle w:val="Hyperlink"/>
            <w:rFonts w:ascii="Arial" w:eastAsia="Arial" w:hAnsi="Arial" w:cs="Arial"/>
            <w:color w:val="auto"/>
            <w:sz w:val="20"/>
            <w:szCs w:val="20"/>
            <w:u w:val="none"/>
            <w:lang w:val="fr-FR"/>
          </w:rPr>
          <w:t>C.;</w:t>
        </w:r>
      </w:hyperlink>
      <w:r w:rsidRPr="006260BD">
        <w:rPr>
          <w:rFonts w:ascii="Arial" w:eastAsia="Arial" w:hAnsi="Arial" w:cs="Arial"/>
          <w:sz w:val="20"/>
          <w:szCs w:val="20"/>
          <w:lang w:val="fr-FR"/>
        </w:rPr>
        <w:t xml:space="preserve"> CHANG P.; YU, </w:t>
      </w:r>
      <w:hyperlink r:id="rId15">
        <w:r w:rsidRPr="006260BD">
          <w:rPr>
            <w:rStyle w:val="Hyperlink"/>
            <w:rFonts w:ascii="Arial" w:eastAsia="Arial" w:hAnsi="Arial" w:cs="Arial"/>
            <w:color w:val="auto"/>
            <w:sz w:val="20"/>
            <w:szCs w:val="20"/>
            <w:u w:val="none"/>
            <w:lang w:val="fr-FR"/>
          </w:rPr>
          <w:t xml:space="preserve">J.; LIANG, </w:t>
        </w:r>
      </w:hyperlink>
      <w:hyperlink r:id="rId16">
        <w:r w:rsidRPr="006260BD">
          <w:rPr>
            <w:rStyle w:val="Hyperlink"/>
            <w:rFonts w:ascii="Arial" w:eastAsia="Arial" w:hAnsi="Arial" w:cs="Arial"/>
            <w:color w:val="auto"/>
            <w:sz w:val="20"/>
            <w:szCs w:val="20"/>
            <w:u w:val="none"/>
            <w:lang w:val="fr-FR"/>
          </w:rPr>
          <w:t>W.;</w:t>
        </w:r>
      </w:hyperlink>
      <w:r w:rsidRPr="006260BD">
        <w:rPr>
          <w:rFonts w:ascii="Arial" w:eastAsia="Arial" w:hAnsi="Arial" w:cs="Arial"/>
          <w:sz w:val="20"/>
          <w:szCs w:val="20"/>
          <w:lang w:val="fr-FR"/>
        </w:rPr>
        <w:t xml:space="preserve"> LIU, </w:t>
      </w:r>
      <w:hyperlink r:id="rId17">
        <w:r w:rsidRPr="006260BD">
          <w:rPr>
            <w:rStyle w:val="Hyperlink"/>
            <w:rFonts w:ascii="Arial" w:eastAsia="Arial" w:hAnsi="Arial" w:cs="Arial"/>
            <w:color w:val="auto"/>
            <w:sz w:val="20"/>
            <w:szCs w:val="20"/>
            <w:u w:val="none"/>
            <w:lang w:val="fr-FR"/>
          </w:rPr>
          <w:t>C.;</w:t>
        </w:r>
      </w:hyperlink>
      <w:r w:rsidRPr="006260BD">
        <w:rPr>
          <w:rFonts w:ascii="Arial" w:eastAsia="Arial" w:hAnsi="Arial" w:cs="Arial"/>
          <w:sz w:val="20"/>
          <w:szCs w:val="20"/>
          <w:lang w:val="fr-FR"/>
        </w:rPr>
        <w:t xml:space="preserve"> LIANG, </w:t>
      </w:r>
      <w:hyperlink r:id="rId18">
        <w:r w:rsidRPr="006260BD">
          <w:rPr>
            <w:rStyle w:val="Hyperlink"/>
            <w:rFonts w:ascii="Arial" w:eastAsia="Arial" w:hAnsi="Arial" w:cs="Arial"/>
            <w:color w:val="auto"/>
            <w:sz w:val="20"/>
            <w:szCs w:val="20"/>
            <w:u w:val="none"/>
            <w:lang w:val="fr-FR"/>
          </w:rPr>
          <w:t>S.</w:t>
        </w:r>
      </w:hyperlink>
      <w:r w:rsidRPr="006260BD">
        <w:rPr>
          <w:rFonts w:ascii="Arial" w:eastAsia="Arial" w:hAnsi="Arial" w:cs="Arial"/>
          <w:sz w:val="20"/>
          <w:szCs w:val="20"/>
          <w:lang w:val="fr-FR"/>
        </w:rPr>
        <w:t xml:space="preserve"> Case report: </w:t>
      </w:r>
      <w:proofErr w:type="spellStart"/>
      <w:r w:rsidRPr="006260BD">
        <w:rPr>
          <w:rFonts w:ascii="Arial" w:eastAsia="Arial" w:hAnsi="Arial" w:cs="Arial"/>
          <w:sz w:val="20"/>
          <w:szCs w:val="20"/>
          <w:lang w:val="fr-FR"/>
        </w:rPr>
        <w:t>odontogenic</w:t>
      </w:r>
      <w:proofErr w:type="spellEnd"/>
      <w:r w:rsidRPr="006260BD">
        <w:rPr>
          <w:rFonts w:ascii="Arial" w:eastAsia="Arial" w:hAnsi="Arial" w:cs="Arial"/>
          <w:sz w:val="20"/>
          <w:szCs w:val="20"/>
          <w:lang w:val="fr-FR"/>
        </w:rPr>
        <w:t xml:space="preserve"> </w:t>
      </w:r>
      <w:proofErr w:type="spellStart"/>
      <w:r w:rsidRPr="006260BD">
        <w:rPr>
          <w:rFonts w:ascii="Arial" w:eastAsia="Arial" w:hAnsi="Arial" w:cs="Arial"/>
          <w:sz w:val="20"/>
          <w:szCs w:val="20"/>
          <w:lang w:val="fr-FR"/>
        </w:rPr>
        <w:t>cutaneous</w:t>
      </w:r>
      <w:proofErr w:type="spellEnd"/>
      <w:r w:rsidRPr="006260BD">
        <w:rPr>
          <w:rFonts w:ascii="Arial" w:eastAsia="Arial" w:hAnsi="Arial" w:cs="Arial"/>
          <w:sz w:val="20"/>
          <w:szCs w:val="20"/>
          <w:lang w:val="fr-FR"/>
        </w:rPr>
        <w:t xml:space="preserve"> </w:t>
      </w:r>
      <w:proofErr w:type="spellStart"/>
      <w:r w:rsidRPr="006260BD">
        <w:rPr>
          <w:rFonts w:ascii="Arial" w:eastAsia="Arial" w:hAnsi="Arial" w:cs="Arial"/>
          <w:sz w:val="20"/>
          <w:szCs w:val="20"/>
          <w:lang w:val="fr-FR"/>
        </w:rPr>
        <w:t>fistula</w:t>
      </w:r>
      <w:proofErr w:type="spellEnd"/>
      <w:r w:rsidRPr="006260BD">
        <w:rPr>
          <w:rFonts w:ascii="Arial" w:eastAsia="Arial" w:hAnsi="Arial" w:cs="Arial"/>
          <w:sz w:val="20"/>
          <w:szCs w:val="20"/>
          <w:lang w:val="fr-FR"/>
        </w:rPr>
        <w:t xml:space="preserve"> in the </w:t>
      </w:r>
      <w:proofErr w:type="spellStart"/>
      <w:r w:rsidRPr="006260BD">
        <w:rPr>
          <w:rFonts w:ascii="Arial" w:eastAsia="Arial" w:hAnsi="Arial" w:cs="Arial"/>
          <w:sz w:val="20"/>
          <w:szCs w:val="20"/>
          <w:lang w:val="fr-FR"/>
        </w:rPr>
        <w:t>submandibular</w:t>
      </w:r>
      <w:proofErr w:type="spellEnd"/>
      <w:r w:rsidRPr="006260BD">
        <w:rPr>
          <w:rFonts w:ascii="Arial" w:eastAsia="Arial" w:hAnsi="Arial" w:cs="Arial"/>
          <w:sz w:val="20"/>
          <w:szCs w:val="20"/>
          <w:lang w:val="fr-FR"/>
        </w:rPr>
        <w:t xml:space="preserve"> cervical skin in </w:t>
      </w:r>
      <w:proofErr w:type="spellStart"/>
      <w:r w:rsidRPr="006260BD">
        <w:rPr>
          <w:rFonts w:ascii="Arial" w:eastAsia="Arial" w:hAnsi="Arial" w:cs="Arial"/>
          <w:sz w:val="20"/>
          <w:szCs w:val="20"/>
          <w:lang w:val="fr-FR"/>
        </w:rPr>
        <w:t>two</w:t>
      </w:r>
      <w:proofErr w:type="spellEnd"/>
      <w:r w:rsidRPr="006260BD">
        <w:rPr>
          <w:rFonts w:ascii="Arial" w:eastAsia="Arial" w:hAnsi="Arial" w:cs="Arial"/>
          <w:sz w:val="20"/>
          <w:szCs w:val="20"/>
          <w:lang w:val="fr-FR"/>
        </w:rPr>
        <w:t xml:space="preserve"> </w:t>
      </w:r>
      <w:proofErr w:type="spellStart"/>
      <w:r w:rsidRPr="006260BD">
        <w:rPr>
          <w:rFonts w:ascii="Arial" w:eastAsia="Arial" w:hAnsi="Arial" w:cs="Arial"/>
          <w:sz w:val="20"/>
          <w:szCs w:val="20"/>
          <w:lang w:val="fr-FR"/>
        </w:rPr>
        <w:t>dogs</w:t>
      </w:r>
      <w:proofErr w:type="spellEnd"/>
      <w:r w:rsidRPr="006260BD">
        <w:rPr>
          <w:rFonts w:ascii="Arial" w:eastAsia="Arial" w:hAnsi="Arial" w:cs="Arial"/>
          <w:sz w:val="20"/>
          <w:szCs w:val="20"/>
          <w:lang w:val="fr-FR"/>
        </w:rPr>
        <w:t>. </w:t>
      </w:r>
      <w:r w:rsidRPr="006260BD">
        <w:rPr>
          <w:rFonts w:ascii="Arial" w:eastAsia="Arial" w:hAnsi="Arial" w:cs="Arial"/>
          <w:b/>
          <w:bCs/>
          <w:sz w:val="20"/>
          <w:szCs w:val="20"/>
          <w:lang w:val="fr-FR"/>
        </w:rPr>
        <w:t xml:space="preserve">Taiwan </w:t>
      </w:r>
      <w:proofErr w:type="spellStart"/>
      <w:r w:rsidRPr="006260BD">
        <w:rPr>
          <w:rFonts w:ascii="Arial" w:eastAsia="Arial" w:hAnsi="Arial" w:cs="Arial"/>
          <w:b/>
          <w:bCs/>
          <w:sz w:val="20"/>
          <w:szCs w:val="20"/>
          <w:lang w:val="fr-FR"/>
        </w:rPr>
        <w:t>Veterinary</w:t>
      </w:r>
      <w:proofErr w:type="spellEnd"/>
      <w:r w:rsidRPr="006260BD">
        <w:rPr>
          <w:rFonts w:ascii="Arial" w:eastAsia="Arial" w:hAnsi="Arial" w:cs="Arial"/>
          <w:b/>
          <w:bCs/>
          <w:sz w:val="20"/>
          <w:szCs w:val="20"/>
          <w:lang w:val="fr-FR"/>
        </w:rPr>
        <w:t xml:space="preserve"> Journal</w:t>
      </w:r>
      <w:r w:rsidRPr="006260BD">
        <w:rPr>
          <w:rFonts w:ascii="Arial" w:eastAsia="Arial" w:hAnsi="Arial" w:cs="Arial"/>
          <w:sz w:val="20"/>
          <w:szCs w:val="20"/>
          <w:lang w:val="fr-FR"/>
        </w:rPr>
        <w:t>, v. 45, n. 04, p. 135-140, 2019.</w:t>
      </w:r>
    </w:p>
    <w:p w14:paraId="4594F97B" w14:textId="77777777" w:rsidR="006260BD" w:rsidRPr="006260BD" w:rsidRDefault="006260BD" w:rsidP="006260BD">
      <w:pPr>
        <w:pStyle w:val="ListParagraph"/>
        <w:numPr>
          <w:ilvl w:val="0"/>
          <w:numId w:val="31"/>
        </w:numPr>
        <w:spacing w:line="240" w:lineRule="auto"/>
        <w:jc w:val="both"/>
        <w:rPr>
          <w:rFonts w:ascii="Arial" w:eastAsia="Arial" w:hAnsi="Arial" w:cs="Arial"/>
          <w:sz w:val="20"/>
          <w:szCs w:val="20"/>
        </w:rPr>
      </w:pPr>
      <w:r w:rsidRPr="006260BD">
        <w:rPr>
          <w:rFonts w:ascii="Arial" w:eastAsia="Arial" w:hAnsi="Arial" w:cs="Arial"/>
          <w:sz w:val="20"/>
          <w:szCs w:val="20"/>
        </w:rPr>
        <w:t>AMORIM, G. M.; PAUL, I. R.; MOLOZZI, B.; STECKERT, S. E. V.; BIAZUSSI, B.; AMORIM FILHO, R. M. Fístula Cutânea Odontogénica: Um Diagnóstico a ser Lembrado pelo Médico Dermatologista. </w:t>
      </w:r>
      <w:r w:rsidRPr="006260BD">
        <w:rPr>
          <w:rFonts w:ascii="Arial" w:eastAsia="Arial" w:hAnsi="Arial" w:cs="Arial"/>
          <w:b/>
          <w:bCs/>
          <w:sz w:val="20"/>
          <w:szCs w:val="20"/>
        </w:rPr>
        <w:t>Revista da Sociedade Portuguesa de Dermatologia e Venereologia</w:t>
      </w:r>
      <w:r w:rsidRPr="006260BD">
        <w:rPr>
          <w:rFonts w:ascii="Arial" w:eastAsia="Arial" w:hAnsi="Arial" w:cs="Arial"/>
          <w:sz w:val="20"/>
          <w:szCs w:val="20"/>
        </w:rPr>
        <w:t>, v. 78, n. 3, 2020. Odontogenic Cutaneous Fistula: A Diagnosis to be Remembered by the Dermatologist</w:t>
      </w:r>
    </w:p>
    <w:p w14:paraId="7F33B341" w14:textId="77777777" w:rsidR="006260BD" w:rsidRPr="006260BD" w:rsidRDefault="006260BD" w:rsidP="006260BD">
      <w:pPr>
        <w:pStyle w:val="ListParagraph"/>
        <w:numPr>
          <w:ilvl w:val="0"/>
          <w:numId w:val="31"/>
        </w:numPr>
        <w:spacing w:line="240" w:lineRule="auto"/>
        <w:jc w:val="both"/>
        <w:rPr>
          <w:rFonts w:ascii="Arial" w:eastAsia="Arial" w:hAnsi="Arial" w:cs="Arial"/>
          <w:sz w:val="20"/>
          <w:szCs w:val="20"/>
        </w:rPr>
      </w:pPr>
      <w:r w:rsidRPr="006260BD">
        <w:rPr>
          <w:rFonts w:ascii="Arial" w:eastAsia="Arial" w:hAnsi="Arial" w:cs="Arial"/>
          <w:sz w:val="20"/>
          <w:szCs w:val="20"/>
        </w:rPr>
        <w:t>DEBOWES, L. J.; DUPONT, G. Acute facial swelling due to periapical abscess. 2009.</w:t>
      </w:r>
    </w:p>
    <w:p w14:paraId="7D70C111" w14:textId="77777777" w:rsidR="006260BD" w:rsidRPr="006260BD" w:rsidRDefault="006260BD" w:rsidP="006260BD">
      <w:pPr>
        <w:pStyle w:val="ListParagraph"/>
        <w:numPr>
          <w:ilvl w:val="0"/>
          <w:numId w:val="31"/>
        </w:numPr>
        <w:spacing w:line="240" w:lineRule="auto"/>
        <w:jc w:val="both"/>
        <w:rPr>
          <w:rFonts w:ascii="Arial" w:eastAsia="Arial" w:hAnsi="Arial" w:cs="Arial"/>
          <w:sz w:val="20"/>
          <w:szCs w:val="20"/>
        </w:rPr>
      </w:pPr>
      <w:r w:rsidRPr="006260BD">
        <w:rPr>
          <w:rFonts w:ascii="Arial" w:eastAsia="Arial" w:hAnsi="Arial" w:cs="Arial"/>
          <w:sz w:val="20"/>
          <w:szCs w:val="20"/>
          <w:lang w:val="pt-BR"/>
        </w:rPr>
        <w:t xml:space="preserve">PERIN, R. S.; DE VIDIS, N. Y.; AZAMBUJA, M. B.; ANTUNES JUNIOR, H. J. V.: SOUZA, J. A. (2020). </w:t>
      </w:r>
      <w:r w:rsidRPr="006260BD">
        <w:rPr>
          <w:rFonts w:ascii="Arial" w:eastAsia="Arial" w:hAnsi="Arial" w:cs="Arial"/>
          <w:sz w:val="20"/>
          <w:szCs w:val="20"/>
        </w:rPr>
        <w:t xml:space="preserve">Fístula dentária infraorbitária em cão. </w:t>
      </w:r>
      <w:r w:rsidRPr="006260BD">
        <w:rPr>
          <w:rFonts w:ascii="Arial" w:eastAsia="Arial" w:hAnsi="Arial" w:cs="Arial"/>
          <w:b/>
          <w:bCs/>
          <w:sz w:val="20"/>
          <w:szCs w:val="20"/>
        </w:rPr>
        <w:t>Biotemas</w:t>
      </w:r>
      <w:r w:rsidRPr="006260BD">
        <w:rPr>
          <w:rFonts w:ascii="Arial" w:eastAsia="Arial" w:hAnsi="Arial" w:cs="Arial"/>
          <w:sz w:val="20"/>
          <w:szCs w:val="20"/>
        </w:rPr>
        <w:t>, 24(2), 143-145. Infraorbital dental fistula in a dog.</w:t>
      </w:r>
    </w:p>
    <w:p w14:paraId="69AB9E23" w14:textId="77777777" w:rsidR="006260BD" w:rsidRPr="006260BD" w:rsidRDefault="006260BD" w:rsidP="006260BD">
      <w:pPr>
        <w:pStyle w:val="ListParagraph"/>
        <w:numPr>
          <w:ilvl w:val="0"/>
          <w:numId w:val="31"/>
        </w:numPr>
        <w:spacing w:line="240" w:lineRule="auto"/>
        <w:jc w:val="both"/>
        <w:rPr>
          <w:rFonts w:ascii="Arial" w:eastAsia="Arial" w:hAnsi="Arial" w:cs="Arial"/>
          <w:sz w:val="20"/>
          <w:szCs w:val="20"/>
          <w:lang w:val="fr-FR"/>
        </w:rPr>
      </w:pPr>
      <w:r w:rsidRPr="006260BD">
        <w:rPr>
          <w:rFonts w:ascii="Arial" w:eastAsia="Arial" w:hAnsi="Arial" w:cs="Arial"/>
          <w:sz w:val="20"/>
          <w:szCs w:val="20"/>
        </w:rPr>
        <w:t xml:space="preserve">KARINA, K. C.; KALWAR, A. G.; UPADHYAHA, C.; CHAURASIA, N.; SHAKYA, M. (2025). </w:t>
      </w:r>
      <w:proofErr w:type="spellStart"/>
      <w:r w:rsidRPr="006260BD">
        <w:rPr>
          <w:rFonts w:ascii="Arial" w:eastAsia="Arial" w:hAnsi="Arial" w:cs="Arial"/>
          <w:sz w:val="20"/>
          <w:szCs w:val="20"/>
          <w:lang w:val="fr-FR"/>
        </w:rPr>
        <w:t>Bilateral</w:t>
      </w:r>
      <w:proofErr w:type="spellEnd"/>
      <w:r w:rsidRPr="006260BD">
        <w:rPr>
          <w:rFonts w:ascii="Arial" w:eastAsia="Arial" w:hAnsi="Arial" w:cs="Arial"/>
          <w:sz w:val="20"/>
          <w:szCs w:val="20"/>
          <w:lang w:val="fr-FR"/>
        </w:rPr>
        <w:t xml:space="preserve"> </w:t>
      </w:r>
      <w:proofErr w:type="spellStart"/>
      <w:r w:rsidRPr="006260BD">
        <w:rPr>
          <w:rFonts w:ascii="Arial" w:eastAsia="Arial" w:hAnsi="Arial" w:cs="Arial"/>
          <w:sz w:val="20"/>
          <w:szCs w:val="20"/>
          <w:lang w:val="fr-FR"/>
        </w:rPr>
        <w:t>Orocutaneous</w:t>
      </w:r>
      <w:proofErr w:type="spellEnd"/>
      <w:r w:rsidRPr="006260BD">
        <w:rPr>
          <w:rFonts w:ascii="Arial" w:eastAsia="Arial" w:hAnsi="Arial" w:cs="Arial"/>
          <w:sz w:val="20"/>
          <w:szCs w:val="20"/>
          <w:lang w:val="fr-FR"/>
        </w:rPr>
        <w:t xml:space="preserve"> </w:t>
      </w:r>
      <w:proofErr w:type="spellStart"/>
      <w:r w:rsidRPr="006260BD">
        <w:rPr>
          <w:rFonts w:ascii="Arial" w:eastAsia="Arial" w:hAnsi="Arial" w:cs="Arial"/>
          <w:sz w:val="20"/>
          <w:szCs w:val="20"/>
          <w:lang w:val="fr-FR"/>
        </w:rPr>
        <w:t>Fistula</w:t>
      </w:r>
      <w:proofErr w:type="spellEnd"/>
      <w:r w:rsidRPr="006260BD">
        <w:rPr>
          <w:rFonts w:ascii="Arial" w:eastAsia="Arial" w:hAnsi="Arial" w:cs="Arial"/>
          <w:sz w:val="20"/>
          <w:szCs w:val="20"/>
          <w:lang w:val="fr-FR"/>
        </w:rPr>
        <w:t xml:space="preserve"> </w:t>
      </w:r>
      <w:proofErr w:type="spellStart"/>
      <w:r w:rsidRPr="006260BD">
        <w:rPr>
          <w:rFonts w:ascii="Arial" w:eastAsia="Arial" w:hAnsi="Arial" w:cs="Arial"/>
          <w:sz w:val="20"/>
          <w:szCs w:val="20"/>
          <w:lang w:val="fr-FR"/>
        </w:rPr>
        <w:t>Secondary</w:t>
      </w:r>
      <w:proofErr w:type="spellEnd"/>
      <w:r w:rsidRPr="006260BD">
        <w:rPr>
          <w:rFonts w:ascii="Arial" w:eastAsia="Arial" w:hAnsi="Arial" w:cs="Arial"/>
          <w:sz w:val="20"/>
          <w:szCs w:val="20"/>
          <w:lang w:val="fr-FR"/>
        </w:rPr>
        <w:t xml:space="preserve"> to </w:t>
      </w:r>
      <w:proofErr w:type="spellStart"/>
      <w:r w:rsidRPr="006260BD">
        <w:rPr>
          <w:rFonts w:ascii="Arial" w:eastAsia="Arial" w:hAnsi="Arial" w:cs="Arial"/>
          <w:sz w:val="20"/>
          <w:szCs w:val="20"/>
          <w:lang w:val="fr-FR"/>
        </w:rPr>
        <w:t>Pericoronal</w:t>
      </w:r>
      <w:proofErr w:type="spellEnd"/>
      <w:r w:rsidRPr="006260BD">
        <w:rPr>
          <w:rFonts w:ascii="Arial" w:eastAsia="Arial" w:hAnsi="Arial" w:cs="Arial"/>
          <w:sz w:val="20"/>
          <w:szCs w:val="20"/>
          <w:lang w:val="fr-FR"/>
        </w:rPr>
        <w:t xml:space="preserve"> Infection of </w:t>
      </w:r>
      <w:proofErr w:type="spellStart"/>
      <w:r w:rsidRPr="006260BD">
        <w:rPr>
          <w:rFonts w:ascii="Arial" w:eastAsia="Arial" w:hAnsi="Arial" w:cs="Arial"/>
          <w:sz w:val="20"/>
          <w:szCs w:val="20"/>
          <w:lang w:val="fr-FR"/>
        </w:rPr>
        <w:t>Mandibular</w:t>
      </w:r>
      <w:proofErr w:type="spellEnd"/>
      <w:r w:rsidRPr="006260BD">
        <w:rPr>
          <w:rFonts w:ascii="Arial" w:eastAsia="Arial" w:hAnsi="Arial" w:cs="Arial"/>
          <w:sz w:val="20"/>
          <w:szCs w:val="20"/>
          <w:lang w:val="fr-FR"/>
        </w:rPr>
        <w:t xml:space="preserve"> </w:t>
      </w:r>
      <w:proofErr w:type="spellStart"/>
      <w:r w:rsidRPr="006260BD">
        <w:rPr>
          <w:rFonts w:ascii="Arial" w:eastAsia="Arial" w:hAnsi="Arial" w:cs="Arial"/>
          <w:sz w:val="20"/>
          <w:szCs w:val="20"/>
          <w:lang w:val="fr-FR"/>
        </w:rPr>
        <w:t>Third</w:t>
      </w:r>
      <w:proofErr w:type="spellEnd"/>
      <w:r w:rsidRPr="006260BD">
        <w:rPr>
          <w:rFonts w:ascii="Arial" w:eastAsia="Arial" w:hAnsi="Arial" w:cs="Arial"/>
          <w:sz w:val="20"/>
          <w:szCs w:val="20"/>
          <w:lang w:val="fr-FR"/>
        </w:rPr>
        <w:t xml:space="preserve"> </w:t>
      </w:r>
      <w:proofErr w:type="spellStart"/>
      <w:proofErr w:type="gramStart"/>
      <w:r w:rsidRPr="006260BD">
        <w:rPr>
          <w:rFonts w:ascii="Arial" w:eastAsia="Arial" w:hAnsi="Arial" w:cs="Arial"/>
          <w:sz w:val="20"/>
          <w:szCs w:val="20"/>
          <w:lang w:val="fr-FR"/>
        </w:rPr>
        <w:t>Molars</w:t>
      </w:r>
      <w:proofErr w:type="spellEnd"/>
      <w:r w:rsidRPr="006260BD">
        <w:rPr>
          <w:rFonts w:ascii="Arial" w:eastAsia="Arial" w:hAnsi="Arial" w:cs="Arial"/>
          <w:sz w:val="20"/>
          <w:szCs w:val="20"/>
          <w:lang w:val="fr-FR"/>
        </w:rPr>
        <w:t>:</w:t>
      </w:r>
      <w:proofErr w:type="gramEnd"/>
      <w:r w:rsidRPr="006260BD">
        <w:rPr>
          <w:rFonts w:ascii="Arial" w:eastAsia="Arial" w:hAnsi="Arial" w:cs="Arial"/>
          <w:sz w:val="20"/>
          <w:szCs w:val="20"/>
          <w:lang w:val="fr-FR"/>
        </w:rPr>
        <w:t xml:space="preserve"> A Rare Case Report.</w:t>
      </w:r>
      <w:r w:rsidRPr="006260BD">
        <w:rPr>
          <w:rFonts w:ascii="Arial" w:eastAsia="Arial" w:hAnsi="Arial" w:cs="Arial"/>
          <w:b/>
          <w:bCs/>
          <w:sz w:val="20"/>
          <w:szCs w:val="20"/>
          <w:lang w:val="fr-FR"/>
        </w:rPr>
        <w:t xml:space="preserve"> </w:t>
      </w:r>
      <w:proofErr w:type="spellStart"/>
      <w:r w:rsidRPr="006260BD">
        <w:rPr>
          <w:rFonts w:ascii="Arial" w:eastAsia="Arial" w:hAnsi="Arial" w:cs="Arial"/>
          <w:b/>
          <w:bCs/>
          <w:sz w:val="20"/>
          <w:szCs w:val="20"/>
          <w:lang w:val="fr-FR"/>
        </w:rPr>
        <w:t>Clinical</w:t>
      </w:r>
      <w:proofErr w:type="spellEnd"/>
      <w:r w:rsidRPr="006260BD">
        <w:rPr>
          <w:rFonts w:ascii="Arial" w:eastAsia="Arial" w:hAnsi="Arial" w:cs="Arial"/>
          <w:b/>
          <w:bCs/>
          <w:sz w:val="20"/>
          <w:szCs w:val="20"/>
          <w:lang w:val="fr-FR"/>
        </w:rPr>
        <w:t xml:space="preserve"> Case Reports</w:t>
      </w:r>
      <w:r w:rsidRPr="006260BD">
        <w:rPr>
          <w:rFonts w:ascii="Arial" w:eastAsia="Arial" w:hAnsi="Arial" w:cs="Arial"/>
          <w:sz w:val="20"/>
          <w:szCs w:val="20"/>
          <w:lang w:val="fr-FR"/>
        </w:rPr>
        <w:t>, 13(1).</w:t>
      </w:r>
    </w:p>
    <w:p w14:paraId="77DE9361" w14:textId="77777777" w:rsidR="006260BD" w:rsidRPr="006260BD" w:rsidRDefault="006260BD" w:rsidP="006260BD">
      <w:pPr>
        <w:pStyle w:val="ListParagraph"/>
        <w:numPr>
          <w:ilvl w:val="0"/>
          <w:numId w:val="31"/>
        </w:numPr>
        <w:spacing w:line="240" w:lineRule="auto"/>
        <w:jc w:val="both"/>
        <w:rPr>
          <w:rFonts w:ascii="Arial" w:eastAsia="Arial" w:hAnsi="Arial" w:cs="Arial"/>
          <w:sz w:val="20"/>
          <w:szCs w:val="20"/>
          <w:lang w:val="fr-FR"/>
        </w:rPr>
      </w:pPr>
      <w:r w:rsidRPr="006260BD">
        <w:rPr>
          <w:rFonts w:ascii="Arial" w:eastAsia="Arial" w:hAnsi="Arial" w:cs="Arial"/>
          <w:sz w:val="20"/>
          <w:szCs w:val="20"/>
          <w:lang w:val="fr-FR"/>
        </w:rPr>
        <w:t xml:space="preserve">KISHORE KUMAR, K. R. </w:t>
      </w:r>
      <w:proofErr w:type="gramStart"/>
      <w:r w:rsidRPr="006260BD">
        <w:rPr>
          <w:rFonts w:ascii="Arial" w:eastAsia="Arial" w:hAnsi="Arial" w:cs="Arial"/>
          <w:sz w:val="20"/>
          <w:szCs w:val="20"/>
          <w:lang w:val="fr-FR"/>
        </w:rPr>
        <w:t>V.;</w:t>
      </w:r>
      <w:proofErr w:type="gramEnd"/>
      <w:r w:rsidRPr="006260BD">
        <w:rPr>
          <w:rFonts w:ascii="Arial" w:eastAsia="Arial" w:hAnsi="Arial" w:cs="Arial"/>
          <w:sz w:val="20"/>
          <w:szCs w:val="20"/>
          <w:lang w:val="fr-FR"/>
        </w:rPr>
        <w:t xml:space="preserve"> DEVIREDDY, S. K.; GALI, R. S.; CHAITHANYAA, N.; CHAKRAVARTHY, C.; KUMARVELU, C. </w:t>
      </w:r>
      <w:proofErr w:type="spellStart"/>
      <w:r w:rsidRPr="006260BD">
        <w:rPr>
          <w:rFonts w:ascii="Arial" w:eastAsia="Arial" w:hAnsi="Arial" w:cs="Arial"/>
          <w:sz w:val="20"/>
          <w:szCs w:val="20"/>
          <w:lang w:val="fr-FR"/>
        </w:rPr>
        <w:t>Cutaneous</w:t>
      </w:r>
      <w:proofErr w:type="spellEnd"/>
      <w:r w:rsidRPr="006260BD">
        <w:rPr>
          <w:rFonts w:ascii="Arial" w:eastAsia="Arial" w:hAnsi="Arial" w:cs="Arial"/>
          <w:sz w:val="20"/>
          <w:szCs w:val="20"/>
          <w:lang w:val="fr-FR"/>
        </w:rPr>
        <w:t xml:space="preserve"> </w:t>
      </w:r>
      <w:proofErr w:type="spellStart"/>
      <w:r w:rsidRPr="006260BD">
        <w:rPr>
          <w:rFonts w:ascii="Arial" w:eastAsia="Arial" w:hAnsi="Arial" w:cs="Arial"/>
          <w:sz w:val="20"/>
          <w:szCs w:val="20"/>
          <w:lang w:val="fr-FR"/>
        </w:rPr>
        <w:t>sinuses</w:t>
      </w:r>
      <w:proofErr w:type="spellEnd"/>
      <w:r w:rsidRPr="006260BD">
        <w:rPr>
          <w:rFonts w:ascii="Arial" w:eastAsia="Arial" w:hAnsi="Arial" w:cs="Arial"/>
          <w:sz w:val="20"/>
          <w:szCs w:val="20"/>
          <w:lang w:val="fr-FR"/>
        </w:rPr>
        <w:t xml:space="preserve"> of </w:t>
      </w:r>
      <w:proofErr w:type="spellStart"/>
      <w:r w:rsidRPr="006260BD">
        <w:rPr>
          <w:rFonts w:ascii="Arial" w:eastAsia="Arial" w:hAnsi="Arial" w:cs="Arial"/>
          <w:sz w:val="20"/>
          <w:szCs w:val="20"/>
          <w:lang w:val="fr-FR"/>
        </w:rPr>
        <w:t>cervicofacial</w:t>
      </w:r>
      <w:proofErr w:type="spellEnd"/>
      <w:r w:rsidRPr="006260BD">
        <w:rPr>
          <w:rFonts w:ascii="Arial" w:eastAsia="Arial" w:hAnsi="Arial" w:cs="Arial"/>
          <w:sz w:val="20"/>
          <w:szCs w:val="20"/>
          <w:lang w:val="fr-FR"/>
        </w:rPr>
        <w:t xml:space="preserve"> </w:t>
      </w:r>
      <w:proofErr w:type="spellStart"/>
      <w:r w:rsidRPr="006260BD">
        <w:rPr>
          <w:rFonts w:ascii="Arial" w:eastAsia="Arial" w:hAnsi="Arial" w:cs="Arial"/>
          <w:sz w:val="20"/>
          <w:szCs w:val="20"/>
          <w:lang w:val="fr-FR"/>
        </w:rPr>
        <w:t>region</w:t>
      </w:r>
      <w:proofErr w:type="spellEnd"/>
      <w:r w:rsidRPr="006260BD">
        <w:rPr>
          <w:rFonts w:ascii="Arial" w:eastAsia="Arial" w:hAnsi="Arial" w:cs="Arial"/>
          <w:sz w:val="20"/>
          <w:szCs w:val="20"/>
          <w:lang w:val="fr-FR"/>
        </w:rPr>
        <w:t xml:space="preserve">: </w:t>
      </w:r>
      <w:proofErr w:type="spellStart"/>
      <w:r w:rsidRPr="006260BD">
        <w:rPr>
          <w:rFonts w:ascii="Arial" w:eastAsia="Arial" w:hAnsi="Arial" w:cs="Arial"/>
          <w:sz w:val="20"/>
          <w:szCs w:val="20"/>
          <w:lang w:val="fr-FR"/>
        </w:rPr>
        <w:t>a</w:t>
      </w:r>
      <w:proofErr w:type="spellEnd"/>
      <w:r w:rsidRPr="006260BD">
        <w:rPr>
          <w:rFonts w:ascii="Arial" w:eastAsia="Arial" w:hAnsi="Arial" w:cs="Arial"/>
          <w:sz w:val="20"/>
          <w:szCs w:val="20"/>
          <w:lang w:val="fr-FR"/>
        </w:rPr>
        <w:t xml:space="preserve"> </w:t>
      </w:r>
      <w:proofErr w:type="spellStart"/>
      <w:r w:rsidRPr="006260BD">
        <w:rPr>
          <w:rFonts w:ascii="Arial" w:eastAsia="Arial" w:hAnsi="Arial" w:cs="Arial"/>
          <w:sz w:val="20"/>
          <w:szCs w:val="20"/>
          <w:lang w:val="fr-FR"/>
        </w:rPr>
        <w:t>clinical</w:t>
      </w:r>
      <w:proofErr w:type="spellEnd"/>
      <w:r w:rsidRPr="006260BD">
        <w:rPr>
          <w:rFonts w:ascii="Arial" w:eastAsia="Arial" w:hAnsi="Arial" w:cs="Arial"/>
          <w:sz w:val="20"/>
          <w:szCs w:val="20"/>
          <w:lang w:val="fr-FR"/>
        </w:rPr>
        <w:t xml:space="preserve"> </w:t>
      </w:r>
      <w:proofErr w:type="spellStart"/>
      <w:r w:rsidRPr="006260BD">
        <w:rPr>
          <w:rFonts w:ascii="Arial" w:eastAsia="Arial" w:hAnsi="Arial" w:cs="Arial"/>
          <w:sz w:val="20"/>
          <w:szCs w:val="20"/>
          <w:lang w:val="fr-FR"/>
        </w:rPr>
        <w:t>study</w:t>
      </w:r>
      <w:proofErr w:type="spellEnd"/>
      <w:r w:rsidRPr="006260BD">
        <w:rPr>
          <w:rFonts w:ascii="Arial" w:eastAsia="Arial" w:hAnsi="Arial" w:cs="Arial"/>
          <w:sz w:val="20"/>
          <w:szCs w:val="20"/>
          <w:lang w:val="fr-FR"/>
        </w:rPr>
        <w:t xml:space="preserve"> of 200 cases. </w:t>
      </w:r>
      <w:r w:rsidRPr="006260BD">
        <w:rPr>
          <w:rFonts w:ascii="Arial" w:eastAsia="Arial" w:hAnsi="Arial" w:cs="Arial"/>
          <w:b/>
          <w:bCs/>
          <w:sz w:val="20"/>
          <w:szCs w:val="20"/>
          <w:lang w:val="fr-FR"/>
        </w:rPr>
        <w:t xml:space="preserve">Journal of maxillofacial and oral </w:t>
      </w:r>
      <w:proofErr w:type="spellStart"/>
      <w:r w:rsidRPr="006260BD">
        <w:rPr>
          <w:rFonts w:ascii="Arial" w:eastAsia="Arial" w:hAnsi="Arial" w:cs="Arial"/>
          <w:b/>
          <w:bCs/>
          <w:sz w:val="20"/>
          <w:szCs w:val="20"/>
          <w:lang w:val="fr-FR"/>
        </w:rPr>
        <w:t>surgery</w:t>
      </w:r>
      <w:proofErr w:type="spellEnd"/>
      <w:r w:rsidRPr="006260BD">
        <w:rPr>
          <w:rFonts w:ascii="Arial" w:eastAsia="Arial" w:hAnsi="Arial" w:cs="Arial"/>
          <w:sz w:val="20"/>
          <w:szCs w:val="20"/>
          <w:lang w:val="fr-FR"/>
        </w:rPr>
        <w:t>, v. 11, p. 411-415, 2012.</w:t>
      </w:r>
    </w:p>
    <w:p w14:paraId="30C8FB4E" w14:textId="77777777" w:rsidR="006260BD" w:rsidRPr="006260BD" w:rsidRDefault="006260BD" w:rsidP="006260BD">
      <w:pPr>
        <w:pStyle w:val="ListParagraph"/>
        <w:numPr>
          <w:ilvl w:val="0"/>
          <w:numId w:val="31"/>
        </w:numPr>
        <w:spacing w:line="240" w:lineRule="auto"/>
        <w:jc w:val="both"/>
        <w:rPr>
          <w:rFonts w:ascii="Arial" w:eastAsia="Arial" w:hAnsi="Arial" w:cs="Arial"/>
          <w:sz w:val="20"/>
          <w:szCs w:val="20"/>
          <w:lang w:val="fr-FR"/>
        </w:rPr>
      </w:pPr>
      <w:r w:rsidRPr="006260BD">
        <w:rPr>
          <w:rFonts w:ascii="Arial" w:eastAsia="Arial" w:hAnsi="Arial" w:cs="Arial"/>
          <w:sz w:val="20"/>
          <w:szCs w:val="20"/>
          <w:lang w:val="fr-FR"/>
        </w:rPr>
        <w:t xml:space="preserve">XIA, </w:t>
      </w:r>
      <w:proofErr w:type="gramStart"/>
      <w:r w:rsidRPr="006260BD">
        <w:rPr>
          <w:rFonts w:ascii="Arial" w:eastAsia="Arial" w:hAnsi="Arial" w:cs="Arial"/>
          <w:sz w:val="20"/>
          <w:szCs w:val="20"/>
          <w:lang w:val="fr-FR"/>
        </w:rPr>
        <w:t>J.;</w:t>
      </w:r>
      <w:proofErr w:type="gramEnd"/>
      <w:r w:rsidRPr="006260BD">
        <w:rPr>
          <w:rFonts w:ascii="Arial" w:eastAsia="Arial" w:hAnsi="Arial" w:cs="Arial"/>
          <w:sz w:val="20"/>
          <w:szCs w:val="20"/>
          <w:lang w:val="fr-FR"/>
        </w:rPr>
        <w:t xml:space="preserve"> TANG, H.; JIANG, G. A </w:t>
      </w:r>
      <w:proofErr w:type="spellStart"/>
      <w:r w:rsidRPr="006260BD">
        <w:rPr>
          <w:rFonts w:ascii="Arial" w:eastAsia="Arial" w:hAnsi="Arial" w:cs="Arial"/>
          <w:sz w:val="20"/>
          <w:szCs w:val="20"/>
          <w:lang w:val="fr-FR"/>
        </w:rPr>
        <w:t>retrospective</w:t>
      </w:r>
      <w:proofErr w:type="spellEnd"/>
      <w:r w:rsidRPr="006260BD">
        <w:rPr>
          <w:rFonts w:ascii="Arial" w:eastAsia="Arial" w:hAnsi="Arial" w:cs="Arial"/>
          <w:sz w:val="20"/>
          <w:szCs w:val="20"/>
          <w:lang w:val="fr-FR"/>
        </w:rPr>
        <w:t xml:space="preserve"> </w:t>
      </w:r>
      <w:proofErr w:type="spellStart"/>
      <w:r w:rsidRPr="006260BD">
        <w:rPr>
          <w:rFonts w:ascii="Arial" w:eastAsia="Arial" w:hAnsi="Arial" w:cs="Arial"/>
          <w:sz w:val="20"/>
          <w:szCs w:val="20"/>
          <w:lang w:val="fr-FR"/>
        </w:rPr>
        <w:t>study</w:t>
      </w:r>
      <w:proofErr w:type="spellEnd"/>
      <w:r w:rsidRPr="006260BD">
        <w:rPr>
          <w:rFonts w:ascii="Arial" w:eastAsia="Arial" w:hAnsi="Arial" w:cs="Arial"/>
          <w:sz w:val="20"/>
          <w:szCs w:val="20"/>
          <w:lang w:val="fr-FR"/>
        </w:rPr>
        <w:t xml:space="preserve"> of the </w:t>
      </w:r>
      <w:proofErr w:type="spellStart"/>
      <w:r w:rsidRPr="006260BD">
        <w:rPr>
          <w:rFonts w:ascii="Arial" w:eastAsia="Arial" w:hAnsi="Arial" w:cs="Arial"/>
          <w:sz w:val="20"/>
          <w:szCs w:val="20"/>
          <w:lang w:val="fr-FR"/>
        </w:rPr>
        <w:t>clinical</w:t>
      </w:r>
      <w:proofErr w:type="spellEnd"/>
      <w:r w:rsidRPr="006260BD">
        <w:rPr>
          <w:rFonts w:ascii="Arial" w:eastAsia="Arial" w:hAnsi="Arial" w:cs="Arial"/>
          <w:sz w:val="20"/>
          <w:szCs w:val="20"/>
          <w:lang w:val="fr-FR"/>
        </w:rPr>
        <w:t xml:space="preserve"> and </w:t>
      </w:r>
      <w:proofErr w:type="spellStart"/>
      <w:r w:rsidRPr="006260BD">
        <w:rPr>
          <w:rFonts w:ascii="Arial" w:eastAsia="Arial" w:hAnsi="Arial" w:cs="Arial"/>
          <w:sz w:val="20"/>
          <w:szCs w:val="20"/>
          <w:lang w:val="fr-FR"/>
        </w:rPr>
        <w:t>imaging</w:t>
      </w:r>
      <w:proofErr w:type="spellEnd"/>
      <w:r w:rsidRPr="006260BD">
        <w:rPr>
          <w:rFonts w:ascii="Arial" w:eastAsia="Arial" w:hAnsi="Arial" w:cs="Arial"/>
          <w:sz w:val="20"/>
          <w:szCs w:val="20"/>
          <w:lang w:val="fr-FR"/>
        </w:rPr>
        <w:t xml:space="preserve"> </w:t>
      </w:r>
      <w:proofErr w:type="spellStart"/>
      <w:r w:rsidRPr="006260BD">
        <w:rPr>
          <w:rFonts w:ascii="Arial" w:eastAsia="Arial" w:hAnsi="Arial" w:cs="Arial"/>
          <w:sz w:val="20"/>
          <w:szCs w:val="20"/>
          <w:lang w:val="fr-FR"/>
        </w:rPr>
        <w:t>features</w:t>
      </w:r>
      <w:proofErr w:type="spellEnd"/>
      <w:r w:rsidRPr="006260BD">
        <w:rPr>
          <w:rFonts w:ascii="Arial" w:eastAsia="Arial" w:hAnsi="Arial" w:cs="Arial"/>
          <w:sz w:val="20"/>
          <w:szCs w:val="20"/>
          <w:lang w:val="fr-FR"/>
        </w:rPr>
        <w:t xml:space="preserve"> of 60 cases of </w:t>
      </w:r>
      <w:proofErr w:type="spellStart"/>
      <w:r w:rsidRPr="006260BD">
        <w:rPr>
          <w:rFonts w:ascii="Arial" w:eastAsia="Arial" w:hAnsi="Arial" w:cs="Arial"/>
          <w:sz w:val="20"/>
          <w:szCs w:val="20"/>
          <w:lang w:val="fr-FR"/>
        </w:rPr>
        <w:t>odontogenic</w:t>
      </w:r>
      <w:proofErr w:type="spellEnd"/>
      <w:r w:rsidRPr="006260BD">
        <w:rPr>
          <w:rFonts w:ascii="Arial" w:eastAsia="Arial" w:hAnsi="Arial" w:cs="Arial"/>
          <w:sz w:val="20"/>
          <w:szCs w:val="20"/>
          <w:lang w:val="fr-FR"/>
        </w:rPr>
        <w:t xml:space="preserve"> </w:t>
      </w:r>
      <w:proofErr w:type="spellStart"/>
      <w:r w:rsidRPr="006260BD">
        <w:rPr>
          <w:rFonts w:ascii="Arial" w:eastAsia="Arial" w:hAnsi="Arial" w:cs="Arial"/>
          <w:sz w:val="20"/>
          <w:szCs w:val="20"/>
          <w:lang w:val="fr-FR"/>
        </w:rPr>
        <w:t>cutaneous</w:t>
      </w:r>
      <w:proofErr w:type="spellEnd"/>
      <w:r w:rsidRPr="006260BD">
        <w:rPr>
          <w:rFonts w:ascii="Arial" w:eastAsia="Arial" w:hAnsi="Arial" w:cs="Arial"/>
          <w:sz w:val="20"/>
          <w:szCs w:val="20"/>
          <w:lang w:val="fr-FR"/>
        </w:rPr>
        <w:t xml:space="preserve"> </w:t>
      </w:r>
      <w:proofErr w:type="spellStart"/>
      <w:r w:rsidRPr="006260BD">
        <w:rPr>
          <w:rFonts w:ascii="Arial" w:eastAsia="Arial" w:hAnsi="Arial" w:cs="Arial"/>
          <w:sz w:val="20"/>
          <w:szCs w:val="20"/>
          <w:lang w:val="fr-FR"/>
        </w:rPr>
        <w:t>fistula</w:t>
      </w:r>
      <w:proofErr w:type="spellEnd"/>
      <w:r w:rsidRPr="006260BD">
        <w:rPr>
          <w:rFonts w:ascii="Arial" w:eastAsia="Arial" w:hAnsi="Arial" w:cs="Arial"/>
          <w:sz w:val="20"/>
          <w:szCs w:val="20"/>
          <w:lang w:val="fr-FR"/>
        </w:rPr>
        <w:t>. </w:t>
      </w:r>
      <w:proofErr w:type="spellStart"/>
      <w:r w:rsidRPr="006260BD">
        <w:rPr>
          <w:rFonts w:ascii="Arial" w:eastAsia="Arial" w:hAnsi="Arial" w:cs="Arial"/>
          <w:b/>
          <w:bCs/>
          <w:sz w:val="20"/>
          <w:szCs w:val="20"/>
          <w:lang w:val="fr-FR"/>
        </w:rPr>
        <w:t>Indian</w:t>
      </w:r>
      <w:proofErr w:type="spellEnd"/>
      <w:r w:rsidRPr="006260BD">
        <w:rPr>
          <w:rFonts w:ascii="Arial" w:eastAsia="Arial" w:hAnsi="Arial" w:cs="Arial"/>
          <w:b/>
          <w:bCs/>
          <w:sz w:val="20"/>
          <w:szCs w:val="20"/>
          <w:lang w:val="fr-FR"/>
        </w:rPr>
        <w:t xml:space="preserve"> Journal of </w:t>
      </w:r>
      <w:proofErr w:type="spellStart"/>
      <w:r w:rsidRPr="006260BD">
        <w:rPr>
          <w:rFonts w:ascii="Arial" w:eastAsia="Arial" w:hAnsi="Arial" w:cs="Arial"/>
          <w:b/>
          <w:bCs/>
          <w:sz w:val="20"/>
          <w:szCs w:val="20"/>
          <w:lang w:val="fr-FR"/>
        </w:rPr>
        <w:t>Dermatology</w:t>
      </w:r>
      <w:proofErr w:type="spellEnd"/>
      <w:r w:rsidRPr="006260BD">
        <w:rPr>
          <w:rFonts w:ascii="Arial" w:eastAsia="Arial" w:hAnsi="Arial" w:cs="Arial"/>
          <w:b/>
          <w:bCs/>
          <w:sz w:val="20"/>
          <w:szCs w:val="20"/>
          <w:lang w:val="fr-FR"/>
        </w:rPr>
        <w:t xml:space="preserve">, </w:t>
      </w:r>
      <w:proofErr w:type="spellStart"/>
      <w:r w:rsidRPr="006260BD">
        <w:rPr>
          <w:rFonts w:ascii="Arial" w:eastAsia="Arial" w:hAnsi="Arial" w:cs="Arial"/>
          <w:b/>
          <w:bCs/>
          <w:sz w:val="20"/>
          <w:szCs w:val="20"/>
          <w:lang w:val="fr-FR"/>
        </w:rPr>
        <w:t>Venereology</w:t>
      </w:r>
      <w:proofErr w:type="spellEnd"/>
      <w:r w:rsidRPr="006260BD">
        <w:rPr>
          <w:rFonts w:ascii="Arial" w:eastAsia="Arial" w:hAnsi="Arial" w:cs="Arial"/>
          <w:b/>
          <w:bCs/>
          <w:sz w:val="20"/>
          <w:szCs w:val="20"/>
          <w:lang w:val="fr-FR"/>
        </w:rPr>
        <w:t xml:space="preserve"> and </w:t>
      </w:r>
      <w:proofErr w:type="spellStart"/>
      <w:r w:rsidRPr="006260BD">
        <w:rPr>
          <w:rFonts w:ascii="Arial" w:eastAsia="Arial" w:hAnsi="Arial" w:cs="Arial"/>
          <w:b/>
          <w:bCs/>
          <w:sz w:val="20"/>
          <w:szCs w:val="20"/>
          <w:lang w:val="fr-FR"/>
        </w:rPr>
        <w:t>Leprology</w:t>
      </w:r>
      <w:proofErr w:type="spellEnd"/>
      <w:r w:rsidRPr="006260BD">
        <w:rPr>
          <w:rFonts w:ascii="Arial" w:eastAsia="Arial" w:hAnsi="Arial" w:cs="Arial"/>
          <w:sz w:val="20"/>
          <w:szCs w:val="20"/>
          <w:lang w:val="fr-FR"/>
        </w:rPr>
        <w:t>, v. 90, n. 6, 2024.</w:t>
      </w:r>
    </w:p>
    <w:p w14:paraId="295DBDF9" w14:textId="77777777" w:rsidR="006260BD" w:rsidRPr="006260BD" w:rsidRDefault="006260BD" w:rsidP="006260BD">
      <w:pPr>
        <w:pStyle w:val="ListParagraph"/>
        <w:numPr>
          <w:ilvl w:val="0"/>
          <w:numId w:val="31"/>
        </w:numPr>
        <w:spacing w:line="240" w:lineRule="auto"/>
        <w:jc w:val="both"/>
        <w:rPr>
          <w:rFonts w:ascii="Arial" w:eastAsia="Arial" w:hAnsi="Arial" w:cs="Arial"/>
          <w:sz w:val="20"/>
          <w:szCs w:val="20"/>
        </w:rPr>
      </w:pPr>
      <w:r w:rsidRPr="006260BD">
        <w:rPr>
          <w:rFonts w:ascii="Arial" w:eastAsia="Arial" w:hAnsi="Arial" w:cs="Arial"/>
          <w:sz w:val="20"/>
          <w:szCs w:val="20"/>
          <w:lang w:val="fr-FR"/>
        </w:rPr>
        <w:t xml:space="preserve">FAUX, </w:t>
      </w:r>
      <w:proofErr w:type="gramStart"/>
      <w:r w:rsidRPr="006260BD">
        <w:rPr>
          <w:rFonts w:ascii="Arial" w:eastAsia="Arial" w:hAnsi="Arial" w:cs="Arial"/>
          <w:sz w:val="20"/>
          <w:szCs w:val="20"/>
          <w:lang w:val="fr-FR"/>
        </w:rPr>
        <w:t>I.;</w:t>
      </w:r>
      <w:proofErr w:type="gramEnd"/>
      <w:r w:rsidRPr="006260BD">
        <w:rPr>
          <w:rFonts w:ascii="Arial" w:eastAsia="Arial" w:hAnsi="Arial" w:cs="Arial"/>
          <w:sz w:val="20"/>
          <w:szCs w:val="20"/>
          <w:lang w:val="fr-FR"/>
        </w:rPr>
        <w:t xml:space="preserve"> THOMPSON, J.; TUNDO, Ingrid. </w:t>
      </w:r>
      <w:proofErr w:type="spellStart"/>
      <w:r w:rsidRPr="006260BD">
        <w:rPr>
          <w:rFonts w:ascii="Arial" w:eastAsia="Arial" w:hAnsi="Arial" w:cs="Arial"/>
          <w:sz w:val="20"/>
          <w:szCs w:val="20"/>
          <w:lang w:val="fr-FR"/>
        </w:rPr>
        <w:t>Odontogenic</w:t>
      </w:r>
      <w:proofErr w:type="spellEnd"/>
      <w:r w:rsidRPr="006260BD">
        <w:rPr>
          <w:rFonts w:ascii="Arial" w:eastAsia="Arial" w:hAnsi="Arial" w:cs="Arial"/>
          <w:sz w:val="20"/>
          <w:szCs w:val="20"/>
          <w:lang w:val="fr-FR"/>
        </w:rPr>
        <w:t xml:space="preserve"> </w:t>
      </w:r>
      <w:proofErr w:type="spellStart"/>
      <w:r w:rsidRPr="006260BD">
        <w:rPr>
          <w:rFonts w:ascii="Arial" w:eastAsia="Arial" w:hAnsi="Arial" w:cs="Arial"/>
          <w:sz w:val="20"/>
          <w:szCs w:val="20"/>
          <w:lang w:val="fr-FR"/>
        </w:rPr>
        <w:t>periorbital</w:t>
      </w:r>
      <w:proofErr w:type="spellEnd"/>
      <w:r w:rsidRPr="006260BD">
        <w:rPr>
          <w:rFonts w:ascii="Arial" w:eastAsia="Arial" w:hAnsi="Arial" w:cs="Arial"/>
          <w:sz w:val="20"/>
          <w:szCs w:val="20"/>
          <w:lang w:val="fr-FR"/>
        </w:rPr>
        <w:t xml:space="preserve"> </w:t>
      </w:r>
      <w:proofErr w:type="spellStart"/>
      <w:r w:rsidRPr="006260BD">
        <w:rPr>
          <w:rFonts w:ascii="Arial" w:eastAsia="Arial" w:hAnsi="Arial" w:cs="Arial"/>
          <w:sz w:val="20"/>
          <w:szCs w:val="20"/>
          <w:lang w:val="fr-FR"/>
        </w:rPr>
        <w:t>cutaneous</w:t>
      </w:r>
      <w:proofErr w:type="spellEnd"/>
      <w:r w:rsidRPr="006260BD">
        <w:rPr>
          <w:rFonts w:ascii="Arial" w:eastAsia="Arial" w:hAnsi="Arial" w:cs="Arial"/>
          <w:sz w:val="20"/>
          <w:szCs w:val="20"/>
          <w:lang w:val="fr-FR"/>
        </w:rPr>
        <w:t xml:space="preserve"> </w:t>
      </w:r>
      <w:proofErr w:type="spellStart"/>
      <w:r w:rsidRPr="006260BD">
        <w:rPr>
          <w:rFonts w:ascii="Arial" w:eastAsia="Arial" w:hAnsi="Arial" w:cs="Arial"/>
          <w:sz w:val="20"/>
          <w:szCs w:val="20"/>
          <w:lang w:val="fr-FR"/>
        </w:rPr>
        <w:t>fistulae</w:t>
      </w:r>
      <w:proofErr w:type="spellEnd"/>
      <w:r w:rsidRPr="006260BD">
        <w:rPr>
          <w:rFonts w:ascii="Arial" w:eastAsia="Arial" w:hAnsi="Arial" w:cs="Arial"/>
          <w:sz w:val="20"/>
          <w:szCs w:val="20"/>
          <w:lang w:val="fr-FR"/>
        </w:rPr>
        <w:t xml:space="preserve"> in </w:t>
      </w:r>
      <w:proofErr w:type="spellStart"/>
      <w:r w:rsidRPr="006260BD">
        <w:rPr>
          <w:rFonts w:ascii="Arial" w:eastAsia="Arial" w:hAnsi="Arial" w:cs="Arial"/>
          <w:sz w:val="20"/>
          <w:szCs w:val="20"/>
          <w:lang w:val="fr-FR"/>
        </w:rPr>
        <w:t>three</w:t>
      </w:r>
      <w:proofErr w:type="spellEnd"/>
      <w:r w:rsidRPr="006260BD">
        <w:rPr>
          <w:rFonts w:ascii="Arial" w:eastAsia="Arial" w:hAnsi="Arial" w:cs="Arial"/>
          <w:sz w:val="20"/>
          <w:szCs w:val="20"/>
          <w:lang w:val="fr-FR"/>
        </w:rPr>
        <w:t xml:space="preserve"> West Highland white terriers. </w:t>
      </w:r>
      <w:r w:rsidRPr="006260BD">
        <w:rPr>
          <w:rFonts w:ascii="Arial" w:eastAsia="Arial" w:hAnsi="Arial" w:cs="Arial"/>
          <w:b/>
          <w:bCs/>
          <w:sz w:val="20"/>
          <w:szCs w:val="20"/>
        </w:rPr>
        <w:t>Veterinary Record Case Reports</w:t>
      </w:r>
      <w:r w:rsidRPr="006260BD">
        <w:rPr>
          <w:rFonts w:ascii="Arial" w:eastAsia="Arial" w:hAnsi="Arial" w:cs="Arial"/>
          <w:sz w:val="20"/>
          <w:szCs w:val="20"/>
        </w:rPr>
        <w:t>, v. 11, n. 2, p. e606, 2023.</w:t>
      </w:r>
    </w:p>
    <w:p w14:paraId="0C4DBCBF" w14:textId="77777777" w:rsidR="006260BD" w:rsidRPr="006260BD" w:rsidRDefault="006260BD" w:rsidP="006260BD">
      <w:pPr>
        <w:pStyle w:val="ListParagraph"/>
        <w:numPr>
          <w:ilvl w:val="0"/>
          <w:numId w:val="31"/>
        </w:numPr>
        <w:spacing w:line="240" w:lineRule="auto"/>
        <w:jc w:val="both"/>
        <w:rPr>
          <w:rFonts w:ascii="Arial" w:eastAsia="Arial" w:hAnsi="Arial" w:cs="Arial"/>
          <w:sz w:val="20"/>
          <w:szCs w:val="20"/>
        </w:rPr>
      </w:pPr>
      <w:r w:rsidRPr="006260BD">
        <w:rPr>
          <w:rFonts w:ascii="Arial" w:eastAsia="Arial" w:hAnsi="Arial" w:cs="Arial"/>
          <w:sz w:val="20"/>
          <w:szCs w:val="20"/>
        </w:rPr>
        <w:t xml:space="preserve">HOLMSTROM S. E.; FROST FITCH P.; EISNER E. R. Veterinary Dental Techniques, 3rd edn. </w:t>
      </w:r>
      <w:r w:rsidRPr="006260BD">
        <w:rPr>
          <w:rFonts w:ascii="Arial" w:eastAsia="Arial" w:hAnsi="Arial" w:cs="Arial"/>
          <w:b/>
          <w:bCs/>
          <w:sz w:val="20"/>
          <w:szCs w:val="20"/>
        </w:rPr>
        <w:t>WB Saunders</w:t>
      </w:r>
      <w:r w:rsidRPr="006260BD">
        <w:rPr>
          <w:rFonts w:ascii="Arial" w:eastAsia="Arial" w:hAnsi="Arial" w:cs="Arial"/>
          <w:sz w:val="20"/>
          <w:szCs w:val="20"/>
        </w:rPr>
        <w:t>, Philadelphia, pp. 329–334, 2004.</w:t>
      </w:r>
    </w:p>
    <w:p w14:paraId="1D4EA336" w14:textId="77777777" w:rsidR="006260BD" w:rsidRPr="006260BD" w:rsidRDefault="006260BD" w:rsidP="006260BD">
      <w:pPr>
        <w:pStyle w:val="ListParagraph"/>
        <w:numPr>
          <w:ilvl w:val="0"/>
          <w:numId w:val="31"/>
        </w:numPr>
        <w:spacing w:line="240" w:lineRule="auto"/>
        <w:jc w:val="both"/>
        <w:rPr>
          <w:rFonts w:ascii="Arial" w:eastAsia="Arial" w:hAnsi="Arial" w:cs="Arial"/>
          <w:sz w:val="20"/>
          <w:szCs w:val="20"/>
        </w:rPr>
      </w:pPr>
      <w:r w:rsidRPr="006260BD">
        <w:rPr>
          <w:rFonts w:ascii="Arial" w:eastAsia="Arial" w:hAnsi="Arial" w:cs="Arial"/>
          <w:sz w:val="20"/>
          <w:szCs w:val="20"/>
        </w:rPr>
        <w:t xml:space="preserve">DO PRADO, T. D.; SILVA, L. A. F.; MARIANO, K. P.; RODRIGUES, L. F.; MENESES, T. D.; ROZA, M. R. (2011). </w:t>
      </w:r>
      <w:r w:rsidRPr="006260BD">
        <w:rPr>
          <w:rFonts w:ascii="Arial" w:eastAsia="Arial" w:hAnsi="Arial" w:cs="Arial"/>
          <w:sz w:val="20"/>
          <w:szCs w:val="20"/>
          <w:lang w:val="fr-FR"/>
        </w:rPr>
        <w:t xml:space="preserve">Techniques for </w:t>
      </w:r>
      <w:proofErr w:type="spellStart"/>
      <w:r w:rsidRPr="006260BD">
        <w:rPr>
          <w:rFonts w:ascii="Arial" w:eastAsia="Arial" w:hAnsi="Arial" w:cs="Arial"/>
          <w:sz w:val="20"/>
          <w:szCs w:val="20"/>
          <w:lang w:val="fr-FR"/>
        </w:rPr>
        <w:t>immobilizing</w:t>
      </w:r>
      <w:proofErr w:type="spellEnd"/>
      <w:r w:rsidRPr="006260BD">
        <w:rPr>
          <w:rFonts w:ascii="Arial" w:eastAsia="Arial" w:hAnsi="Arial" w:cs="Arial"/>
          <w:sz w:val="20"/>
          <w:szCs w:val="20"/>
          <w:lang w:val="fr-FR"/>
        </w:rPr>
        <w:t xml:space="preserve"> of </w:t>
      </w:r>
      <w:proofErr w:type="spellStart"/>
      <w:r w:rsidRPr="006260BD">
        <w:rPr>
          <w:rFonts w:ascii="Arial" w:eastAsia="Arial" w:hAnsi="Arial" w:cs="Arial"/>
          <w:sz w:val="20"/>
          <w:szCs w:val="20"/>
          <w:lang w:val="fr-FR"/>
        </w:rPr>
        <w:t>dogs</w:t>
      </w:r>
      <w:proofErr w:type="spellEnd"/>
      <w:r w:rsidRPr="006260BD">
        <w:rPr>
          <w:rFonts w:ascii="Arial" w:eastAsia="Arial" w:hAnsi="Arial" w:cs="Arial"/>
          <w:sz w:val="20"/>
          <w:szCs w:val="20"/>
          <w:lang w:val="fr-FR"/>
        </w:rPr>
        <w:t xml:space="preserve"> and cats’ </w:t>
      </w:r>
      <w:proofErr w:type="spellStart"/>
      <w:proofErr w:type="gramStart"/>
      <w:r w:rsidRPr="006260BD">
        <w:rPr>
          <w:rFonts w:ascii="Arial" w:eastAsia="Arial" w:hAnsi="Arial" w:cs="Arial"/>
          <w:sz w:val="20"/>
          <w:szCs w:val="20"/>
          <w:lang w:val="fr-FR"/>
        </w:rPr>
        <w:t>jaws</w:t>
      </w:r>
      <w:proofErr w:type="spellEnd"/>
      <w:r w:rsidRPr="006260BD">
        <w:rPr>
          <w:rFonts w:ascii="Arial" w:eastAsia="Arial" w:hAnsi="Arial" w:cs="Arial"/>
          <w:sz w:val="20"/>
          <w:szCs w:val="20"/>
          <w:lang w:val="fr-FR"/>
        </w:rPr>
        <w:t>:</w:t>
      </w:r>
      <w:proofErr w:type="gramEnd"/>
      <w:r w:rsidRPr="006260BD">
        <w:rPr>
          <w:rFonts w:ascii="Arial" w:eastAsia="Arial" w:hAnsi="Arial" w:cs="Arial"/>
          <w:sz w:val="20"/>
          <w:szCs w:val="20"/>
          <w:lang w:val="fr-FR"/>
        </w:rPr>
        <w:t xml:space="preserve"> </w:t>
      </w:r>
      <w:proofErr w:type="spellStart"/>
      <w:r w:rsidRPr="006260BD">
        <w:rPr>
          <w:rFonts w:ascii="Arial" w:eastAsia="Arial" w:hAnsi="Arial" w:cs="Arial"/>
          <w:sz w:val="20"/>
          <w:szCs w:val="20"/>
          <w:lang w:val="fr-FR"/>
        </w:rPr>
        <w:t>a</w:t>
      </w:r>
      <w:proofErr w:type="spellEnd"/>
      <w:r w:rsidRPr="006260BD">
        <w:rPr>
          <w:rFonts w:ascii="Arial" w:eastAsia="Arial" w:hAnsi="Arial" w:cs="Arial"/>
          <w:sz w:val="20"/>
          <w:szCs w:val="20"/>
          <w:lang w:val="fr-FR"/>
        </w:rPr>
        <w:t xml:space="preserve"> </w:t>
      </w:r>
      <w:proofErr w:type="spellStart"/>
      <w:r w:rsidRPr="006260BD">
        <w:rPr>
          <w:rFonts w:ascii="Arial" w:eastAsia="Arial" w:hAnsi="Arial" w:cs="Arial"/>
          <w:sz w:val="20"/>
          <w:szCs w:val="20"/>
          <w:lang w:val="fr-FR"/>
        </w:rPr>
        <w:t>literature</w:t>
      </w:r>
      <w:proofErr w:type="spellEnd"/>
      <w:r w:rsidRPr="006260BD">
        <w:rPr>
          <w:rFonts w:ascii="Arial" w:eastAsia="Arial" w:hAnsi="Arial" w:cs="Arial"/>
          <w:sz w:val="20"/>
          <w:szCs w:val="20"/>
          <w:lang w:val="fr-FR"/>
        </w:rPr>
        <w:t xml:space="preserve"> </w:t>
      </w:r>
      <w:proofErr w:type="spellStart"/>
      <w:r w:rsidRPr="006260BD">
        <w:rPr>
          <w:rFonts w:ascii="Arial" w:eastAsia="Arial" w:hAnsi="Arial" w:cs="Arial"/>
          <w:sz w:val="20"/>
          <w:szCs w:val="20"/>
          <w:lang w:val="fr-FR"/>
        </w:rPr>
        <w:t>review</w:t>
      </w:r>
      <w:proofErr w:type="spellEnd"/>
      <w:r w:rsidRPr="006260BD">
        <w:rPr>
          <w:rFonts w:ascii="Arial" w:eastAsia="Arial" w:hAnsi="Arial" w:cs="Arial"/>
          <w:sz w:val="20"/>
          <w:szCs w:val="20"/>
          <w:lang w:val="fr-FR"/>
        </w:rPr>
        <w:t xml:space="preserve">. </w:t>
      </w:r>
      <w:r w:rsidRPr="006260BD">
        <w:rPr>
          <w:rFonts w:ascii="Arial" w:eastAsia="Arial" w:hAnsi="Arial" w:cs="Arial"/>
          <w:b/>
          <w:bCs/>
          <w:sz w:val="20"/>
          <w:szCs w:val="20"/>
        </w:rPr>
        <w:t>Medvep - Revista Científica de Medicina Veterinária</w:t>
      </w:r>
      <w:r w:rsidRPr="006260BD">
        <w:rPr>
          <w:rFonts w:ascii="Arial" w:eastAsia="Arial" w:hAnsi="Arial" w:cs="Arial"/>
          <w:sz w:val="20"/>
          <w:szCs w:val="20"/>
        </w:rPr>
        <w:t>, 9(31), 600-605.</w:t>
      </w:r>
    </w:p>
    <w:p w14:paraId="345243E6" w14:textId="4339581F" w:rsidR="00B01FCD" w:rsidRDefault="006260BD" w:rsidP="006260BD">
      <w:pPr>
        <w:pStyle w:val="ListParagraph"/>
        <w:numPr>
          <w:ilvl w:val="0"/>
          <w:numId w:val="31"/>
        </w:numPr>
        <w:spacing w:line="240" w:lineRule="auto"/>
        <w:jc w:val="both"/>
        <w:rPr>
          <w:rFonts w:ascii="Arial" w:eastAsia="Arial" w:hAnsi="Arial" w:cs="Arial"/>
          <w:sz w:val="20"/>
          <w:szCs w:val="20"/>
        </w:rPr>
      </w:pPr>
      <w:r w:rsidRPr="006260BD">
        <w:rPr>
          <w:rFonts w:ascii="Arial" w:eastAsia="Arial" w:hAnsi="Arial" w:cs="Arial"/>
          <w:sz w:val="20"/>
          <w:szCs w:val="20"/>
        </w:rPr>
        <w:t xml:space="preserve">WATANABE, K.; HAYASHI, K.; KIJIMA, S.; NONAKA, C.; YAMAZOE, K. (2015). Tooth brushing inhibits oral bacteria in dogs. </w:t>
      </w:r>
      <w:r w:rsidRPr="006260BD">
        <w:rPr>
          <w:rFonts w:ascii="Arial" w:eastAsia="Arial" w:hAnsi="Arial" w:cs="Arial"/>
          <w:b/>
          <w:bCs/>
          <w:sz w:val="20"/>
          <w:szCs w:val="20"/>
        </w:rPr>
        <w:t>The Journal of Veterinary Medical Science</w:t>
      </w:r>
      <w:r w:rsidRPr="006260BD">
        <w:rPr>
          <w:rFonts w:ascii="Arial" w:eastAsia="Arial" w:hAnsi="Arial" w:cs="Arial"/>
          <w:sz w:val="20"/>
          <w:szCs w:val="20"/>
        </w:rPr>
        <w:t>, 77(10), 1323-1325.</w:t>
      </w:r>
    </w:p>
    <w:p w14:paraId="17AD6447" w14:textId="77777777" w:rsidR="006260BD" w:rsidRDefault="006260BD" w:rsidP="006260BD">
      <w:pPr>
        <w:pStyle w:val="ListParagraph"/>
        <w:spacing w:line="240" w:lineRule="auto"/>
        <w:jc w:val="both"/>
        <w:rPr>
          <w:rFonts w:ascii="Arial" w:eastAsia="Arial" w:hAnsi="Arial" w:cs="Arial"/>
          <w:sz w:val="20"/>
          <w:szCs w:val="20"/>
        </w:rPr>
      </w:pPr>
    </w:p>
    <w:p w14:paraId="6B540001" w14:textId="77777777" w:rsidR="006260BD" w:rsidRDefault="006260BD" w:rsidP="006260BD">
      <w:pPr>
        <w:jc w:val="both"/>
        <w:rPr>
          <w:rFonts w:ascii="Arial" w:hAnsi="Arial" w:cs="Arial"/>
          <w:color w:val="222222"/>
        </w:rPr>
      </w:pPr>
    </w:p>
    <w:p w14:paraId="1091097F" w14:textId="77777777" w:rsidR="006260BD" w:rsidRDefault="006260BD" w:rsidP="006260BD">
      <w:pPr>
        <w:jc w:val="center"/>
        <w:rPr>
          <w:rFonts w:ascii="Arial" w:eastAsia="Arial" w:hAnsi="Arial" w:cs="Arial"/>
          <w:b/>
          <w:bCs/>
          <w:color w:val="222222"/>
        </w:rPr>
      </w:pPr>
      <w:r>
        <w:rPr>
          <w:noProof/>
        </w:rPr>
        <w:lastRenderedPageBreak/>
        <w:drawing>
          <wp:inline distT="0" distB="0" distL="0" distR="0" wp14:anchorId="2E2B9880" wp14:editId="4D39C1F9">
            <wp:extent cx="3587115" cy="2460582"/>
            <wp:effectExtent l="0" t="0" r="0" b="0"/>
            <wp:docPr id="38079623" name="Imagem 38079623" title="Insertion de 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592989" cy="2464611"/>
                    </a:xfrm>
                    <a:prstGeom prst="rect">
                      <a:avLst/>
                    </a:prstGeom>
                  </pic:spPr>
                </pic:pic>
              </a:graphicData>
            </a:graphic>
          </wp:inline>
        </w:drawing>
      </w:r>
    </w:p>
    <w:p w14:paraId="27260C9A" w14:textId="77777777" w:rsidR="006260BD" w:rsidRDefault="006260BD" w:rsidP="006260BD">
      <w:pPr>
        <w:tabs>
          <w:tab w:val="left" w:pos="6521"/>
        </w:tabs>
        <w:ind w:left="1276" w:right="1262"/>
        <w:jc w:val="both"/>
        <w:rPr>
          <w:rFonts w:ascii="Arial" w:eastAsia="Arial" w:hAnsi="Arial" w:cs="Arial"/>
          <w:color w:val="222222"/>
          <w:sz w:val="18"/>
          <w:szCs w:val="18"/>
        </w:rPr>
      </w:pPr>
      <w:r w:rsidRPr="252875E6">
        <w:rPr>
          <w:rFonts w:ascii="Arial" w:eastAsia="Arial" w:hAnsi="Arial" w:cs="Arial"/>
          <w:b/>
          <w:bCs/>
          <w:color w:val="222222"/>
          <w:sz w:val="18"/>
          <w:szCs w:val="18"/>
        </w:rPr>
        <w:t>Figur</w:t>
      </w:r>
      <w:r>
        <w:rPr>
          <w:rFonts w:ascii="Arial" w:eastAsia="Arial" w:hAnsi="Arial" w:cs="Arial"/>
          <w:b/>
          <w:bCs/>
          <w:color w:val="222222"/>
          <w:sz w:val="18"/>
          <w:szCs w:val="18"/>
        </w:rPr>
        <w:t>e</w:t>
      </w:r>
      <w:r w:rsidRPr="252875E6">
        <w:rPr>
          <w:rFonts w:ascii="Arial" w:eastAsia="Arial" w:hAnsi="Arial" w:cs="Arial"/>
          <w:b/>
          <w:bCs/>
          <w:color w:val="222222"/>
          <w:sz w:val="18"/>
          <w:szCs w:val="18"/>
        </w:rPr>
        <w:t xml:space="preserve"> 1. </w:t>
      </w:r>
      <w:r>
        <w:rPr>
          <w:rFonts w:ascii="Arial" w:eastAsia="Arial" w:hAnsi="Arial" w:cs="Arial"/>
          <w:color w:val="222222"/>
          <w:sz w:val="18"/>
          <w:szCs w:val="18"/>
        </w:rPr>
        <w:t>Left cervical region</w:t>
      </w:r>
      <w:r w:rsidRPr="252875E6">
        <w:rPr>
          <w:rFonts w:ascii="Arial" w:eastAsia="Arial" w:hAnsi="Arial" w:cs="Arial"/>
          <w:color w:val="222222"/>
          <w:sz w:val="18"/>
          <w:szCs w:val="18"/>
        </w:rPr>
        <w:t xml:space="preserve">. </w:t>
      </w:r>
      <w:r w:rsidRPr="004B4996">
        <w:rPr>
          <w:rFonts w:ascii="Arial" w:eastAsia="Arial" w:hAnsi="Arial" w:cs="Arial"/>
          <w:color w:val="222222"/>
          <w:sz w:val="18"/>
          <w:szCs w:val="18"/>
        </w:rPr>
        <w:t>Erythematous cutaneous lesions are observed along the entire course of the fistulous tract, with a draining fistula evident in the middle third region (*).</w:t>
      </w:r>
    </w:p>
    <w:p w14:paraId="79BE4403" w14:textId="77777777" w:rsidR="006260BD" w:rsidRDefault="006260BD" w:rsidP="006260BD">
      <w:pPr>
        <w:ind w:left="1710" w:right="1710"/>
        <w:jc w:val="both"/>
        <w:rPr>
          <w:rFonts w:ascii="Arial" w:eastAsia="Arial" w:hAnsi="Arial" w:cs="Arial"/>
          <w:color w:val="222222"/>
          <w:sz w:val="18"/>
          <w:szCs w:val="18"/>
        </w:rPr>
      </w:pPr>
    </w:p>
    <w:p w14:paraId="13441FA7" w14:textId="77777777" w:rsidR="006260BD" w:rsidRDefault="006260BD" w:rsidP="006260BD">
      <w:pPr>
        <w:ind w:left="1710" w:right="1710"/>
        <w:jc w:val="both"/>
        <w:rPr>
          <w:rFonts w:ascii="Arial" w:eastAsia="Arial" w:hAnsi="Arial" w:cs="Arial"/>
          <w:color w:val="222222"/>
          <w:sz w:val="18"/>
          <w:szCs w:val="18"/>
        </w:rPr>
      </w:pPr>
    </w:p>
    <w:p w14:paraId="377F072F" w14:textId="77777777" w:rsidR="006260BD" w:rsidRDefault="006260BD" w:rsidP="006260BD">
      <w:pPr>
        <w:jc w:val="both"/>
        <w:rPr>
          <w:rFonts w:ascii="Arial" w:eastAsia="Arial" w:hAnsi="Arial" w:cs="Arial"/>
          <w:color w:val="222222"/>
        </w:rPr>
      </w:pPr>
    </w:p>
    <w:p w14:paraId="1F4374C9" w14:textId="77777777" w:rsidR="006260BD" w:rsidRDefault="006260BD" w:rsidP="006260BD">
      <w:pPr>
        <w:jc w:val="center"/>
        <w:rPr>
          <w:rFonts w:ascii="Arial" w:eastAsia="Arial" w:hAnsi="Arial" w:cs="Arial"/>
          <w:color w:val="222222"/>
        </w:rPr>
      </w:pPr>
      <w:r>
        <w:rPr>
          <w:noProof/>
        </w:rPr>
        <w:drawing>
          <wp:inline distT="0" distB="0" distL="0" distR="0" wp14:anchorId="0E8A3957" wp14:editId="31FDEE3D">
            <wp:extent cx="3574394" cy="2570018"/>
            <wp:effectExtent l="0" t="0" r="0" b="0"/>
            <wp:docPr id="1188947243" name="Imagem 1188947243" descr="Foto preta e tatuagem no braç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947243" name="Imagem 1188947243" descr="Foto preta e tatuagem no braço&#10;&#10;O conteúdo gerado por IA pode estar incorreto."/>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574394" cy="2570018"/>
                    </a:xfrm>
                    <a:prstGeom prst="rect">
                      <a:avLst/>
                    </a:prstGeom>
                  </pic:spPr>
                </pic:pic>
              </a:graphicData>
            </a:graphic>
          </wp:inline>
        </w:drawing>
      </w:r>
    </w:p>
    <w:p w14:paraId="1FA078A5" w14:textId="15D35D38" w:rsidR="006260BD" w:rsidRPr="006260BD" w:rsidRDefault="006260BD" w:rsidP="006260BD">
      <w:pPr>
        <w:ind w:left="1276" w:right="1262"/>
        <w:jc w:val="both"/>
        <w:rPr>
          <w:rFonts w:ascii="Arial" w:eastAsia="Arial" w:hAnsi="Arial" w:cs="Arial"/>
          <w:color w:val="222222"/>
          <w:sz w:val="18"/>
          <w:szCs w:val="18"/>
        </w:rPr>
      </w:pPr>
      <w:r w:rsidRPr="252875E6">
        <w:rPr>
          <w:rFonts w:ascii="Arial" w:eastAsia="Arial" w:hAnsi="Arial" w:cs="Arial"/>
          <w:b/>
          <w:bCs/>
          <w:color w:val="222222"/>
          <w:sz w:val="18"/>
          <w:szCs w:val="18"/>
        </w:rPr>
        <w:t>Figur</w:t>
      </w:r>
      <w:r>
        <w:rPr>
          <w:rFonts w:ascii="Arial" w:eastAsia="Arial" w:hAnsi="Arial" w:cs="Arial"/>
          <w:b/>
          <w:bCs/>
          <w:color w:val="222222"/>
          <w:sz w:val="18"/>
          <w:szCs w:val="18"/>
        </w:rPr>
        <w:t>e</w:t>
      </w:r>
      <w:r w:rsidRPr="252875E6">
        <w:rPr>
          <w:rFonts w:ascii="Arial" w:eastAsia="Arial" w:hAnsi="Arial" w:cs="Arial"/>
          <w:b/>
          <w:bCs/>
          <w:color w:val="222222"/>
          <w:sz w:val="18"/>
          <w:szCs w:val="18"/>
        </w:rPr>
        <w:t xml:space="preserve"> 2. </w:t>
      </w:r>
      <w:r w:rsidRPr="00843908">
        <w:rPr>
          <w:rFonts w:ascii="Arial" w:eastAsia="Arial" w:hAnsi="Arial" w:cs="Arial"/>
          <w:color w:val="222222"/>
          <w:sz w:val="18"/>
          <w:szCs w:val="18"/>
        </w:rPr>
        <w:t>Intraoral radiograph of the left mandibular first molar (309). A radiolucent halo is observed at the apices of the distal and mesial roots, extending to the furcation region.</w:t>
      </w:r>
    </w:p>
    <w:sectPr w:rsidR="006260BD" w:rsidRPr="006260BD" w:rsidSect="00A62F86">
      <w:headerReference w:type="even" r:id="rId21"/>
      <w:headerReference w:type="default" r:id="rId22"/>
      <w:footerReference w:type="default" r:id="rId23"/>
      <w:headerReference w:type="first" r:id="rId24"/>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9313A" w14:textId="77777777" w:rsidR="00813351" w:rsidRDefault="00813351" w:rsidP="00C37E61">
      <w:r>
        <w:separator/>
      </w:r>
    </w:p>
  </w:endnote>
  <w:endnote w:type="continuationSeparator" w:id="0">
    <w:p w14:paraId="5C5512EB" w14:textId="77777777" w:rsidR="00813351" w:rsidRDefault="0081335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1C44F" w14:textId="77777777" w:rsidR="00A62F86" w:rsidRDefault="00A62F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A6CCD" w14:textId="77777777" w:rsidR="00A62F86" w:rsidRDefault="00A62F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BE916" w14:textId="77777777" w:rsidR="009E048A" w:rsidRDefault="009E048A">
    <w:pPr>
      <w:pStyle w:val="Footer"/>
      <w:rPr>
        <w:rFonts w:ascii="Arial" w:hAnsi="Arial" w:cs="Arial"/>
        <w:sz w:val="16"/>
      </w:rPr>
    </w:pPr>
  </w:p>
  <w:p w14:paraId="0169E523"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568811A8" w14:textId="77777777" w:rsidR="009E048A" w:rsidRDefault="009E048A">
    <w:pPr>
      <w:pStyle w:val="Footer"/>
      <w:rPr>
        <w:rFonts w:ascii="Arial" w:hAnsi="Arial" w:cs="Arial"/>
        <w:sz w:val="16"/>
      </w:rPr>
    </w:pPr>
  </w:p>
  <w:p w14:paraId="3D1A3EBD"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DB053"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FFE11" w14:textId="77777777" w:rsidR="00813351" w:rsidRDefault="00813351" w:rsidP="00C37E61">
      <w:r>
        <w:separator/>
      </w:r>
    </w:p>
  </w:footnote>
  <w:footnote w:type="continuationSeparator" w:id="0">
    <w:p w14:paraId="0E1816D5" w14:textId="77777777" w:rsidR="00813351" w:rsidRDefault="0081335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1A040" w14:textId="3E92A1F6" w:rsidR="00A62F86" w:rsidRDefault="00A62F86">
    <w:pPr>
      <w:pStyle w:val="Header"/>
    </w:pPr>
    <w:r>
      <w:rPr>
        <w:noProof/>
      </w:rPr>
      <w:pict w14:anchorId="4301FE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48C9D" w14:textId="3855BBE6" w:rsidR="00A62F86" w:rsidRDefault="00A62F86">
    <w:pPr>
      <w:pStyle w:val="Header"/>
    </w:pPr>
    <w:r>
      <w:rPr>
        <w:noProof/>
      </w:rPr>
      <w:pict w14:anchorId="489287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25F36" w14:textId="5BEF2046" w:rsidR="00296529" w:rsidRPr="00296529" w:rsidRDefault="00A62F86" w:rsidP="00296529">
    <w:pPr>
      <w:ind w:left="2160"/>
      <w:jc w:val="center"/>
      <w:rPr>
        <w:rFonts w:ascii="Times New Roman" w:eastAsia="Calibri" w:hAnsi="Times New Roman"/>
        <w:i/>
        <w:sz w:val="18"/>
        <w:szCs w:val="22"/>
      </w:rPr>
    </w:pPr>
    <w:r>
      <w:rPr>
        <w:noProof/>
      </w:rPr>
      <w:pict w14:anchorId="75731B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56B8BC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9DD75F5"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00301B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E6658F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76F18F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C1DF939"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70013" w14:textId="4443C238" w:rsidR="00A62F86" w:rsidRDefault="00A62F86">
    <w:pPr>
      <w:pStyle w:val="Header"/>
    </w:pPr>
    <w:r>
      <w:rPr>
        <w:noProof/>
      </w:rPr>
      <w:pict w14:anchorId="097E10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6B8F0" w14:textId="0BE926B3" w:rsidR="00A62F86" w:rsidRDefault="00A62F86">
    <w:pPr>
      <w:pStyle w:val="Header"/>
    </w:pPr>
    <w:r>
      <w:rPr>
        <w:noProof/>
      </w:rPr>
      <w:pict w14:anchorId="520103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FDA30" w14:textId="57F05B48" w:rsidR="00A62F86" w:rsidRDefault="00A62F86">
    <w:pPr>
      <w:pStyle w:val="Header"/>
    </w:pPr>
    <w:r>
      <w:rPr>
        <w:noProof/>
      </w:rPr>
      <w:pict w14:anchorId="6ABFB7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A6CCA50"/>
    <w:multiLevelType w:val="hybridMultilevel"/>
    <w:tmpl w:val="FFFFFFFF"/>
    <w:lvl w:ilvl="0" w:tplc="C276E586">
      <w:start w:val="1"/>
      <w:numFmt w:val="decimal"/>
      <w:lvlText w:val="%1."/>
      <w:lvlJc w:val="left"/>
      <w:pPr>
        <w:ind w:left="720" w:hanging="360"/>
      </w:pPr>
    </w:lvl>
    <w:lvl w:ilvl="1" w:tplc="EB6C439C">
      <w:start w:val="1"/>
      <w:numFmt w:val="lowerLetter"/>
      <w:lvlText w:val="%2."/>
      <w:lvlJc w:val="left"/>
      <w:pPr>
        <w:ind w:left="1440" w:hanging="360"/>
      </w:pPr>
    </w:lvl>
    <w:lvl w:ilvl="2" w:tplc="2960D106">
      <w:start w:val="1"/>
      <w:numFmt w:val="lowerRoman"/>
      <w:lvlText w:val="%3."/>
      <w:lvlJc w:val="right"/>
      <w:pPr>
        <w:ind w:left="2160" w:hanging="180"/>
      </w:pPr>
    </w:lvl>
    <w:lvl w:ilvl="3" w:tplc="860CDE8E">
      <w:start w:val="1"/>
      <w:numFmt w:val="decimal"/>
      <w:lvlText w:val="%4."/>
      <w:lvlJc w:val="left"/>
      <w:pPr>
        <w:ind w:left="2880" w:hanging="360"/>
      </w:pPr>
    </w:lvl>
    <w:lvl w:ilvl="4" w:tplc="A49ED4B6">
      <w:start w:val="1"/>
      <w:numFmt w:val="lowerLetter"/>
      <w:lvlText w:val="%5."/>
      <w:lvlJc w:val="left"/>
      <w:pPr>
        <w:ind w:left="3600" w:hanging="360"/>
      </w:pPr>
    </w:lvl>
    <w:lvl w:ilvl="5" w:tplc="ECCE5C8E">
      <w:start w:val="1"/>
      <w:numFmt w:val="lowerRoman"/>
      <w:lvlText w:val="%6."/>
      <w:lvlJc w:val="right"/>
      <w:pPr>
        <w:ind w:left="4320" w:hanging="180"/>
      </w:pPr>
    </w:lvl>
    <w:lvl w:ilvl="6" w:tplc="357E9D92">
      <w:start w:val="1"/>
      <w:numFmt w:val="decimal"/>
      <w:lvlText w:val="%7."/>
      <w:lvlJc w:val="left"/>
      <w:pPr>
        <w:ind w:left="5040" w:hanging="360"/>
      </w:pPr>
    </w:lvl>
    <w:lvl w:ilvl="7" w:tplc="920E929A">
      <w:start w:val="1"/>
      <w:numFmt w:val="lowerLetter"/>
      <w:lvlText w:val="%8."/>
      <w:lvlJc w:val="left"/>
      <w:pPr>
        <w:ind w:left="5760" w:hanging="360"/>
      </w:pPr>
    </w:lvl>
    <w:lvl w:ilvl="8" w:tplc="A72AA19C">
      <w:start w:val="1"/>
      <w:numFmt w:val="lowerRoman"/>
      <w:lvlText w:val="%9."/>
      <w:lvlJc w:val="right"/>
      <w:pPr>
        <w:ind w:left="6480" w:hanging="180"/>
      </w:p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5"/>
  </w:num>
  <w:num w:numId="19">
    <w:abstractNumId w:val="29"/>
  </w:num>
  <w:num w:numId="20">
    <w:abstractNumId w:val="11"/>
  </w:num>
  <w:num w:numId="21">
    <w:abstractNumId w:val="9"/>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53728"/>
    <w:rsid w:val="000A47FA"/>
    <w:rsid w:val="000A65D3"/>
    <w:rsid w:val="000A7060"/>
    <w:rsid w:val="000B1E33"/>
    <w:rsid w:val="000D689F"/>
    <w:rsid w:val="000E60DE"/>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235B9"/>
    <w:rsid w:val="00231920"/>
    <w:rsid w:val="0023195C"/>
    <w:rsid w:val="0024282C"/>
    <w:rsid w:val="002460DC"/>
    <w:rsid w:val="00250985"/>
    <w:rsid w:val="00252983"/>
    <w:rsid w:val="002556F6"/>
    <w:rsid w:val="00283105"/>
    <w:rsid w:val="00284C4C"/>
    <w:rsid w:val="00287E68"/>
    <w:rsid w:val="002950DF"/>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C784C"/>
    <w:rsid w:val="005D17F6"/>
    <w:rsid w:val="005E5539"/>
    <w:rsid w:val="00602BF5"/>
    <w:rsid w:val="00617FDD"/>
    <w:rsid w:val="006260B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56F6E"/>
    <w:rsid w:val="00761D52"/>
    <w:rsid w:val="0077749E"/>
    <w:rsid w:val="00790ADA"/>
    <w:rsid w:val="007D2288"/>
    <w:rsid w:val="007E088F"/>
    <w:rsid w:val="007F7B32"/>
    <w:rsid w:val="00804BC2"/>
    <w:rsid w:val="00813351"/>
    <w:rsid w:val="0081431A"/>
    <w:rsid w:val="0083216F"/>
    <w:rsid w:val="00860000"/>
    <w:rsid w:val="00863BD3"/>
    <w:rsid w:val="008641ED"/>
    <w:rsid w:val="00866D66"/>
    <w:rsid w:val="008671C6"/>
    <w:rsid w:val="00875803"/>
    <w:rsid w:val="008B459E"/>
    <w:rsid w:val="008D7112"/>
    <w:rsid w:val="008E13AE"/>
    <w:rsid w:val="008E1506"/>
    <w:rsid w:val="008E710C"/>
    <w:rsid w:val="008F69D6"/>
    <w:rsid w:val="00902823"/>
    <w:rsid w:val="00915CA6"/>
    <w:rsid w:val="0092133C"/>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04EA"/>
    <w:rsid w:val="00A03B96"/>
    <w:rsid w:val="00A05B19"/>
    <w:rsid w:val="00A1134E"/>
    <w:rsid w:val="00A24E7E"/>
    <w:rsid w:val="00A258C3"/>
    <w:rsid w:val="00A33087"/>
    <w:rsid w:val="00A347C0"/>
    <w:rsid w:val="00A51431"/>
    <w:rsid w:val="00A539AD"/>
    <w:rsid w:val="00A62F86"/>
    <w:rsid w:val="00A94063"/>
    <w:rsid w:val="00AA6219"/>
    <w:rsid w:val="00AA74E0"/>
    <w:rsid w:val="00AB703F"/>
    <w:rsid w:val="00AC6BB8"/>
    <w:rsid w:val="00AE008F"/>
    <w:rsid w:val="00B01FCD"/>
    <w:rsid w:val="00B160BA"/>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872CD"/>
    <w:rsid w:val="00CD6755"/>
    <w:rsid w:val="00CD6856"/>
    <w:rsid w:val="00CE0089"/>
    <w:rsid w:val="00CE793C"/>
    <w:rsid w:val="00CF193C"/>
    <w:rsid w:val="00D173F1"/>
    <w:rsid w:val="00D74CB0"/>
    <w:rsid w:val="00D8295D"/>
    <w:rsid w:val="00DC2A65"/>
    <w:rsid w:val="00DE15F0"/>
    <w:rsid w:val="00DE5663"/>
    <w:rsid w:val="00DE5E0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D72BD"/>
    <w:rsid w:val="00EE12AB"/>
    <w:rsid w:val="00EE52CB"/>
    <w:rsid w:val="00EF581D"/>
    <w:rsid w:val="00EF7FD8"/>
    <w:rsid w:val="00F06F59"/>
    <w:rsid w:val="00F17988"/>
    <w:rsid w:val="00F469F0"/>
    <w:rsid w:val="00F53273"/>
    <w:rsid w:val="00F755E4"/>
    <w:rsid w:val="00F77D02"/>
    <w:rsid w:val="00FA5DFA"/>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1043FBF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uiPriority w:val="10"/>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Spacing">
    <w:name w:val="No Spacing"/>
    <w:uiPriority w:val="1"/>
    <w:qFormat/>
    <w:rsid w:val="00053728"/>
    <w:rPr>
      <w:rFonts w:ascii="Calibri" w:eastAsia="Calibri" w:hAnsi="Calibri" w:cs="Calibri"/>
      <w:sz w:val="22"/>
      <w:szCs w:val="22"/>
      <w:lang w:val="pt-PT" w:eastAsia="pt-PT"/>
    </w:rPr>
  </w:style>
  <w:style w:type="paragraph" w:styleId="Subtitle">
    <w:name w:val="Subtitle"/>
    <w:basedOn w:val="Normal"/>
    <w:next w:val="Normal"/>
    <w:link w:val="SubtitleChar"/>
    <w:uiPriority w:val="11"/>
    <w:qFormat/>
    <w:rsid w:val="00053728"/>
    <w:pPr>
      <w:spacing w:after="160" w:line="259" w:lineRule="auto"/>
    </w:pPr>
    <w:rPr>
      <w:rFonts w:ascii="Calibri" w:eastAsia="Calibri" w:hAnsi="Calibri" w:cs="Calibri"/>
      <w:color w:val="595959"/>
      <w:sz w:val="28"/>
      <w:szCs w:val="28"/>
      <w:lang w:val="pt-PT" w:eastAsia="pt-PT"/>
    </w:rPr>
  </w:style>
  <w:style w:type="character" w:customStyle="1" w:styleId="SubtitleChar">
    <w:name w:val="Subtitle Char"/>
    <w:basedOn w:val="DefaultParagraphFont"/>
    <w:link w:val="Subtitle"/>
    <w:uiPriority w:val="11"/>
    <w:rsid w:val="00053728"/>
    <w:rPr>
      <w:rFonts w:ascii="Calibri" w:eastAsia="Calibri" w:hAnsi="Calibri" w:cs="Calibri"/>
      <w:color w:val="595959"/>
      <w:sz w:val="28"/>
      <w:szCs w:val="28"/>
      <w:lang w:val="pt-PT" w:eastAsia="pt-PT"/>
    </w:rPr>
  </w:style>
  <w:style w:type="paragraph" w:styleId="NormalWeb">
    <w:name w:val="Normal (Web)"/>
    <w:basedOn w:val="Normal"/>
    <w:uiPriority w:val="99"/>
    <w:semiHidden/>
    <w:unhideWhenUsed/>
    <w:rsid w:val="00053728"/>
    <w:pPr>
      <w:spacing w:before="100" w:beforeAutospacing="1" w:after="100" w:afterAutospacing="1"/>
    </w:pPr>
    <w:rPr>
      <w:rFonts w:ascii="Times New Roman" w:hAnsi="Times New Roman"/>
      <w:sz w:val="24"/>
      <w:szCs w:val="24"/>
      <w:lang w:val="pt-PT" w:eastAsia="pt-PT"/>
    </w:rPr>
  </w:style>
  <w:style w:type="paragraph" w:styleId="ListParagraph">
    <w:name w:val="List Paragraph"/>
    <w:basedOn w:val="Normal"/>
    <w:uiPriority w:val="34"/>
    <w:qFormat/>
    <w:rsid w:val="006260BD"/>
    <w:pPr>
      <w:spacing w:after="160" w:line="259" w:lineRule="auto"/>
      <w:ind w:left="720"/>
      <w:contextualSpacing/>
    </w:pPr>
    <w:rPr>
      <w:rFonts w:ascii="Calibri" w:eastAsia="Calibri" w:hAnsi="Calibri" w:cs="Calibri"/>
      <w:sz w:val="22"/>
      <w:szCs w:val="22"/>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semanticscholar.org/author/S.-Liang/1235402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semanticscholar.org/author/Chengjin-Liu/15259858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emanticscholar.org/author/W.-Liang/36510086" TargetMode="External"/><Relationship Id="rId20"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www.semanticscholar.org/author/Jian-Xi-Yu/2156679589"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semanticscholar.org/author/Chung-Chao-Chen/89442473"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FFA21-2040-4B28-9F32-EAF1CBD90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TotalTime>
  <Pages>6</Pages>
  <Words>2561</Words>
  <Characters>14598</Characters>
  <Application>Microsoft Office Word</Application>
  <DocSecurity>0</DocSecurity>
  <Lines>121</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17125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11</cp:revision>
  <cp:lastPrinted>1999-07-06T11:00:00Z</cp:lastPrinted>
  <dcterms:created xsi:type="dcterms:W3CDTF">2025-03-11T01:49:00Z</dcterms:created>
  <dcterms:modified xsi:type="dcterms:W3CDTF">2025-03-13T13:04:00Z</dcterms:modified>
</cp:coreProperties>
</file>