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B685" w14:textId="4329A3BF" w:rsidR="00A7174B" w:rsidRDefault="00A7174B" w:rsidP="00E203CC">
      <w:pPr>
        <w:spacing w:line="240" w:lineRule="auto"/>
        <w:jc w:val="center"/>
        <w:rPr>
          <w:rFonts w:ascii="Times New Roman" w:hAnsi="Times New Roman" w:cs="Times New Roman"/>
          <w:b/>
          <w:bCs/>
          <w:sz w:val="24"/>
          <w:szCs w:val="24"/>
        </w:rPr>
      </w:pPr>
      <w:r w:rsidRPr="00A7174B">
        <w:rPr>
          <w:rFonts w:ascii="Times New Roman" w:hAnsi="Times New Roman" w:cs="Times New Roman"/>
          <w:b/>
          <w:bCs/>
          <w:sz w:val="24"/>
          <w:szCs w:val="24"/>
        </w:rPr>
        <w:t>Original Research Article</w:t>
      </w:r>
    </w:p>
    <w:p w14:paraId="4BFD287A" w14:textId="77777777" w:rsidR="00A7174B" w:rsidRDefault="00A7174B" w:rsidP="00E203CC">
      <w:pPr>
        <w:spacing w:line="240" w:lineRule="auto"/>
        <w:jc w:val="center"/>
        <w:rPr>
          <w:rFonts w:ascii="Times New Roman" w:hAnsi="Times New Roman" w:cs="Times New Roman"/>
          <w:b/>
          <w:bCs/>
          <w:sz w:val="24"/>
          <w:szCs w:val="24"/>
        </w:rPr>
      </w:pPr>
    </w:p>
    <w:p w14:paraId="2176931C" w14:textId="26740554" w:rsidR="000376C1" w:rsidRDefault="00051737" w:rsidP="00E203CC">
      <w:pPr>
        <w:spacing w:line="240" w:lineRule="auto"/>
        <w:jc w:val="center"/>
        <w:rPr>
          <w:rFonts w:ascii="Times New Roman" w:hAnsi="Times New Roman" w:cs="Times New Roman"/>
          <w:b/>
          <w:bCs/>
          <w:sz w:val="24"/>
          <w:szCs w:val="24"/>
        </w:rPr>
      </w:pPr>
      <w:r w:rsidRPr="00DD7757">
        <w:rPr>
          <w:rFonts w:ascii="Times New Roman" w:hAnsi="Times New Roman" w:cs="Times New Roman"/>
          <w:b/>
          <w:bCs/>
          <w:sz w:val="24"/>
          <w:szCs w:val="24"/>
        </w:rPr>
        <w:t>Study on Adoption Behaviour of Chrysanthemum Growers and their Level of Economic Inspiration in Tamil Nadu</w:t>
      </w:r>
    </w:p>
    <w:p w14:paraId="5207A394" w14:textId="77777777" w:rsidR="00A7174B" w:rsidRPr="00DD7757" w:rsidRDefault="00A7174B" w:rsidP="00E203CC">
      <w:pPr>
        <w:spacing w:line="240" w:lineRule="auto"/>
        <w:jc w:val="center"/>
        <w:rPr>
          <w:rFonts w:ascii="Times New Roman" w:hAnsi="Times New Roman" w:cs="Times New Roman"/>
          <w:b/>
          <w:bCs/>
          <w:sz w:val="24"/>
          <w:szCs w:val="24"/>
        </w:rPr>
      </w:pPr>
    </w:p>
    <w:p w14:paraId="01929724" w14:textId="77777777" w:rsidR="00C41491" w:rsidRDefault="00C41491" w:rsidP="002B75B3">
      <w:pPr>
        <w:rPr>
          <w:rFonts w:ascii="Times New Roman" w:hAnsi="Times New Roman" w:cs="Times New Roman"/>
          <w:b/>
          <w:bCs/>
          <w:sz w:val="24"/>
          <w:szCs w:val="24"/>
        </w:rPr>
      </w:pPr>
    </w:p>
    <w:p w14:paraId="5A5E89E0" w14:textId="2F6CF227" w:rsidR="002B75B3" w:rsidRPr="00DD7757" w:rsidRDefault="00051737" w:rsidP="002B75B3">
      <w:pPr>
        <w:rPr>
          <w:rFonts w:ascii="Times New Roman" w:hAnsi="Times New Roman" w:cs="Times New Roman"/>
          <w:b/>
          <w:bCs/>
          <w:sz w:val="24"/>
          <w:szCs w:val="24"/>
        </w:rPr>
      </w:pPr>
      <w:bookmarkStart w:id="0" w:name="_GoBack"/>
      <w:bookmarkEnd w:id="0"/>
      <w:r w:rsidRPr="00DD7757">
        <w:rPr>
          <w:rFonts w:ascii="Times New Roman" w:hAnsi="Times New Roman" w:cs="Times New Roman"/>
          <w:b/>
          <w:bCs/>
          <w:sz w:val="24"/>
          <w:szCs w:val="24"/>
        </w:rPr>
        <w:t>Abstract</w:t>
      </w:r>
    </w:p>
    <w:p w14:paraId="4E7CCCAB" w14:textId="59E9BBC3" w:rsidR="00070D4E" w:rsidRPr="00DD7757" w:rsidRDefault="002B75B3" w:rsidP="002769F8">
      <w:pPr>
        <w:spacing w:line="360" w:lineRule="auto"/>
        <w:ind w:firstLine="720"/>
        <w:jc w:val="both"/>
        <w:rPr>
          <w:rFonts w:ascii="Times New Roman" w:hAnsi="Times New Roman" w:cs="Times New Roman"/>
          <w:b/>
          <w:bCs/>
          <w:sz w:val="24"/>
          <w:szCs w:val="24"/>
        </w:rPr>
      </w:pPr>
      <w:r w:rsidRPr="00DD7757">
        <w:rPr>
          <w:rFonts w:ascii="Times New Roman" w:hAnsi="Times New Roman" w:cs="Times New Roman"/>
          <w:sz w:val="24"/>
          <w:szCs w:val="24"/>
        </w:rPr>
        <w:t xml:space="preserve">Chrysanthemum cultivation has gained prominence as a profitable floriculture enterprise, particularly in Dharmapuri district, Tamil Nadu, which ranks among the leading chrysanthemum-producing regions in India. This study examines the adoption </w:t>
      </w:r>
      <w:r w:rsidR="00F15DB5" w:rsidRPr="00DD7757">
        <w:rPr>
          <w:rFonts w:ascii="Times New Roman" w:hAnsi="Times New Roman" w:cs="Times New Roman"/>
          <w:sz w:val="24"/>
          <w:szCs w:val="24"/>
        </w:rPr>
        <w:t>behaviour</w:t>
      </w:r>
      <w:r w:rsidRPr="00DD7757">
        <w:rPr>
          <w:rFonts w:ascii="Times New Roman" w:hAnsi="Times New Roman" w:cs="Times New Roman"/>
          <w:sz w:val="24"/>
          <w:szCs w:val="24"/>
        </w:rPr>
        <w:t xml:space="preserve"> of chrysanthemum growers and their level of economic inspiration, highlighting key factors influencing their decisions. A total of 60 farmers were selected using an equal proportionate random sampling method, and data were collected through a well-structured, pre-tested interview schedule. The study employed mean scores to assess the extent of technology adoption and categorized economic inspiration levels based on a five-point continuum scale. The findings revealed that growers had medium level of technology adoption (mean score 2.06), with key practices such as land preparation, propagation, fertilizer application, and pest control showing varying degrees of adherence. Economic inspiration among farmers was found to be a significant driver of adoption, with 40% of growers exhibiting a partial level of economic inspiration, followed by 31.67% at a perfect level and 28.33% at a least level. By addressing </w:t>
      </w:r>
      <w:r w:rsidR="002769F8" w:rsidRPr="00DD7757">
        <w:rPr>
          <w:rFonts w:ascii="Times New Roman" w:hAnsi="Times New Roman" w:cs="Times New Roman"/>
          <w:sz w:val="24"/>
          <w:szCs w:val="24"/>
        </w:rPr>
        <w:t xml:space="preserve">these </w:t>
      </w:r>
      <w:r w:rsidR="009B71EE" w:rsidRPr="00DD7757">
        <w:rPr>
          <w:rFonts w:ascii="Times New Roman" w:hAnsi="Times New Roman" w:cs="Times New Roman"/>
          <w:sz w:val="24"/>
          <w:szCs w:val="24"/>
        </w:rPr>
        <w:t>practices</w:t>
      </w:r>
      <w:r w:rsidRPr="00DD7757">
        <w:rPr>
          <w:rFonts w:ascii="Times New Roman" w:hAnsi="Times New Roman" w:cs="Times New Roman"/>
          <w:sz w:val="24"/>
          <w:szCs w:val="24"/>
        </w:rPr>
        <w:t xml:space="preserve">, chrysanthemum farming can emerge as a sustainable and </w:t>
      </w:r>
      <w:r w:rsidR="009B71EE" w:rsidRPr="00DD7757">
        <w:rPr>
          <w:rFonts w:ascii="Times New Roman" w:hAnsi="Times New Roman" w:cs="Times New Roman"/>
          <w:sz w:val="24"/>
          <w:szCs w:val="24"/>
        </w:rPr>
        <w:t>profitable</w:t>
      </w:r>
      <w:r w:rsidRPr="00DD7757">
        <w:rPr>
          <w:rFonts w:ascii="Times New Roman" w:hAnsi="Times New Roman" w:cs="Times New Roman"/>
          <w:sz w:val="24"/>
          <w:szCs w:val="24"/>
        </w:rPr>
        <w:t xml:space="preserve"> enterprise, contributing to the economic upliftment of farmers in the region.</w:t>
      </w:r>
    </w:p>
    <w:p w14:paraId="64971616" w14:textId="1160A490" w:rsidR="009901FF" w:rsidRPr="00DD7757" w:rsidRDefault="009901FF" w:rsidP="00051737">
      <w:pPr>
        <w:rPr>
          <w:rFonts w:ascii="Times New Roman" w:hAnsi="Times New Roman" w:cs="Times New Roman"/>
          <w:b/>
          <w:bCs/>
          <w:sz w:val="24"/>
          <w:szCs w:val="24"/>
        </w:rPr>
      </w:pPr>
      <w:r w:rsidRPr="00DD7757">
        <w:rPr>
          <w:rFonts w:ascii="Times New Roman" w:hAnsi="Times New Roman" w:cs="Times New Roman"/>
          <w:b/>
          <w:bCs/>
          <w:sz w:val="24"/>
          <w:szCs w:val="24"/>
        </w:rPr>
        <w:t>Key words</w:t>
      </w:r>
      <w:r w:rsidR="004A5933" w:rsidRPr="00DD7757">
        <w:rPr>
          <w:rFonts w:ascii="Times New Roman" w:hAnsi="Times New Roman" w:cs="Times New Roman"/>
          <w:b/>
          <w:bCs/>
          <w:sz w:val="24"/>
          <w:szCs w:val="24"/>
        </w:rPr>
        <w:t xml:space="preserve">: </w:t>
      </w:r>
      <w:r w:rsidR="004A5933" w:rsidRPr="00DD7757">
        <w:rPr>
          <w:rFonts w:ascii="Times New Roman" w:hAnsi="Times New Roman" w:cs="Times New Roman"/>
          <w:sz w:val="24"/>
          <w:szCs w:val="24"/>
        </w:rPr>
        <w:t>Economic inspiration, adoption, livelihood, income</w:t>
      </w:r>
    </w:p>
    <w:p w14:paraId="1D308298" w14:textId="77777777" w:rsidR="009901FF" w:rsidRPr="00DD7757" w:rsidRDefault="009901FF" w:rsidP="00051737">
      <w:pPr>
        <w:rPr>
          <w:rFonts w:ascii="Times New Roman" w:hAnsi="Times New Roman" w:cs="Times New Roman"/>
          <w:b/>
          <w:bCs/>
          <w:sz w:val="24"/>
          <w:szCs w:val="24"/>
        </w:rPr>
      </w:pPr>
      <w:r w:rsidRPr="00DD7757">
        <w:rPr>
          <w:rFonts w:ascii="Times New Roman" w:hAnsi="Times New Roman" w:cs="Times New Roman"/>
          <w:b/>
          <w:bCs/>
          <w:sz w:val="24"/>
          <w:szCs w:val="24"/>
        </w:rPr>
        <w:t>Introduction</w:t>
      </w:r>
    </w:p>
    <w:p w14:paraId="47405113" w14:textId="6716DCAB" w:rsidR="005259AB" w:rsidRPr="00DD7757" w:rsidRDefault="005259AB" w:rsidP="005259AB">
      <w:pPr>
        <w:spacing w:line="360" w:lineRule="auto"/>
        <w:jc w:val="both"/>
        <w:rPr>
          <w:rFonts w:ascii="Times New Roman" w:hAnsi="Times New Roman" w:cs="Times New Roman"/>
          <w:sz w:val="24"/>
          <w:szCs w:val="24"/>
        </w:rPr>
      </w:pPr>
      <w:r w:rsidRPr="00DD7757">
        <w:rPr>
          <w:rFonts w:ascii="Times New Roman" w:hAnsi="Times New Roman" w:cs="Times New Roman"/>
          <w:b/>
          <w:bCs/>
          <w:sz w:val="24"/>
          <w:szCs w:val="24"/>
        </w:rPr>
        <w:tab/>
      </w:r>
      <w:r w:rsidRPr="00DD7757">
        <w:rPr>
          <w:rFonts w:ascii="Times New Roman" w:hAnsi="Times New Roman" w:cs="Times New Roman"/>
          <w:sz w:val="24"/>
          <w:szCs w:val="24"/>
        </w:rPr>
        <w:t>Floriculture plays a vital role in India's agricultural economy, contributing significantly to farmers' income and rural livelihoods (</w:t>
      </w:r>
      <w:proofErr w:type="spellStart"/>
      <w:r w:rsidRPr="00DD7757">
        <w:rPr>
          <w:rFonts w:ascii="Times New Roman" w:hAnsi="Times New Roman" w:cs="Times New Roman"/>
          <w:sz w:val="24"/>
          <w:szCs w:val="24"/>
        </w:rPr>
        <w:t>Anumala</w:t>
      </w:r>
      <w:proofErr w:type="spellEnd"/>
      <w:r w:rsidRPr="00DD7757">
        <w:rPr>
          <w:rFonts w:ascii="Times New Roman" w:hAnsi="Times New Roman" w:cs="Times New Roman"/>
          <w:sz w:val="24"/>
          <w:szCs w:val="24"/>
        </w:rPr>
        <w:t xml:space="preserve"> &amp; Kumar 2021). </w:t>
      </w:r>
      <w:r w:rsidR="003C4E6B" w:rsidRPr="00DD7757">
        <w:rPr>
          <w:rFonts w:ascii="Times New Roman" w:hAnsi="Times New Roman" w:cs="Times New Roman"/>
          <w:sz w:val="24"/>
          <w:szCs w:val="24"/>
        </w:rPr>
        <w:t xml:space="preserve">Floriculture is the branch of agriculture pursued as a hobby and growing decorative floral species. It deals with the cultivation of both the flora and ornamental flora from the time of planting to the time of harvesting (Kumar &amp; </w:t>
      </w:r>
      <w:proofErr w:type="spellStart"/>
      <w:r w:rsidR="003C4E6B" w:rsidRPr="00DD7757">
        <w:rPr>
          <w:rFonts w:ascii="Times New Roman" w:hAnsi="Times New Roman" w:cs="Times New Roman"/>
          <w:sz w:val="24"/>
          <w:szCs w:val="24"/>
        </w:rPr>
        <w:t>Esaimalar</w:t>
      </w:r>
      <w:proofErr w:type="spellEnd"/>
      <w:r w:rsidR="003C4E6B" w:rsidRPr="00DD7757">
        <w:rPr>
          <w:rFonts w:ascii="Times New Roman" w:hAnsi="Times New Roman" w:cs="Times New Roman"/>
          <w:sz w:val="24"/>
          <w:szCs w:val="24"/>
        </w:rPr>
        <w:t xml:space="preserve">, 2021). </w:t>
      </w:r>
      <w:r w:rsidR="00CD7D60" w:rsidRPr="00DD7757">
        <w:rPr>
          <w:rFonts w:ascii="Times New Roman" w:hAnsi="Times New Roman" w:cs="Times New Roman"/>
          <w:sz w:val="24"/>
          <w:szCs w:val="24"/>
        </w:rPr>
        <w:t>Cultivation of flower crops increases income of the farmer through diversification of farm and improve their livelihood (</w:t>
      </w:r>
      <w:proofErr w:type="spellStart"/>
      <w:r w:rsidR="00CD7D60" w:rsidRPr="00DD7757">
        <w:rPr>
          <w:rFonts w:ascii="Times New Roman" w:hAnsi="Times New Roman" w:cs="Times New Roman"/>
          <w:sz w:val="24"/>
          <w:szCs w:val="24"/>
        </w:rPr>
        <w:t>Murugan</w:t>
      </w:r>
      <w:proofErr w:type="spellEnd"/>
      <w:r w:rsidR="00CD7D60" w:rsidRPr="00DD7757">
        <w:rPr>
          <w:rFonts w:ascii="Times New Roman" w:hAnsi="Times New Roman" w:cs="Times New Roman"/>
          <w:sz w:val="24"/>
          <w:szCs w:val="24"/>
        </w:rPr>
        <w:t xml:space="preserve"> </w:t>
      </w:r>
      <w:r w:rsidR="00CD7D60" w:rsidRPr="00DD7757">
        <w:rPr>
          <w:rFonts w:ascii="Times New Roman" w:hAnsi="Times New Roman" w:cs="Times New Roman"/>
          <w:i/>
          <w:iCs/>
          <w:sz w:val="24"/>
          <w:szCs w:val="24"/>
        </w:rPr>
        <w:t>et al.,</w:t>
      </w:r>
      <w:r w:rsidR="00CD7D60" w:rsidRPr="00DD7757">
        <w:rPr>
          <w:rFonts w:ascii="Times New Roman" w:hAnsi="Times New Roman" w:cs="Times New Roman"/>
          <w:sz w:val="24"/>
          <w:szCs w:val="24"/>
        </w:rPr>
        <w:t xml:space="preserve"> 2024</w:t>
      </w:r>
      <w:r w:rsidR="00371DFE">
        <w:rPr>
          <w:rFonts w:ascii="Times New Roman" w:hAnsi="Times New Roman" w:cs="Times New Roman"/>
          <w:sz w:val="24"/>
          <w:szCs w:val="24"/>
        </w:rPr>
        <w:t xml:space="preserve"> &amp; </w:t>
      </w:r>
      <w:proofErr w:type="spellStart"/>
      <w:r w:rsidR="00371DFE" w:rsidRPr="00371DFE">
        <w:rPr>
          <w:rFonts w:ascii="Times New Roman" w:hAnsi="Times New Roman" w:cs="Times New Roman"/>
          <w:sz w:val="24"/>
          <w:szCs w:val="24"/>
        </w:rPr>
        <w:t>Malathi</w:t>
      </w:r>
      <w:proofErr w:type="spellEnd"/>
      <w:r w:rsidR="00371DFE">
        <w:rPr>
          <w:rFonts w:ascii="Times New Roman" w:hAnsi="Times New Roman" w:cs="Times New Roman"/>
          <w:sz w:val="24"/>
          <w:szCs w:val="24"/>
        </w:rPr>
        <w:t xml:space="preserve"> </w:t>
      </w:r>
      <w:r w:rsidR="00371DFE" w:rsidRPr="00371DFE">
        <w:rPr>
          <w:rFonts w:ascii="Times New Roman" w:hAnsi="Times New Roman" w:cs="Times New Roman"/>
          <w:i/>
          <w:iCs/>
          <w:sz w:val="24"/>
          <w:szCs w:val="24"/>
        </w:rPr>
        <w:t>et al.,</w:t>
      </w:r>
      <w:r w:rsidR="00371DFE">
        <w:rPr>
          <w:rFonts w:ascii="Times New Roman" w:hAnsi="Times New Roman" w:cs="Times New Roman"/>
          <w:sz w:val="24"/>
          <w:szCs w:val="24"/>
        </w:rPr>
        <w:t xml:space="preserve"> 2024</w:t>
      </w:r>
      <w:r w:rsidR="00CD7D60" w:rsidRPr="00DD7757">
        <w:rPr>
          <w:rFonts w:ascii="Times New Roman" w:hAnsi="Times New Roman" w:cs="Times New Roman"/>
          <w:sz w:val="24"/>
          <w:szCs w:val="24"/>
        </w:rPr>
        <w:t xml:space="preserve">). </w:t>
      </w:r>
      <w:r w:rsidRPr="00DD7757">
        <w:rPr>
          <w:rFonts w:ascii="Times New Roman" w:hAnsi="Times New Roman" w:cs="Times New Roman"/>
          <w:sz w:val="24"/>
          <w:szCs w:val="24"/>
        </w:rPr>
        <w:t>Among various floricultural crops, chrysanthemum (</w:t>
      </w:r>
      <w:r w:rsidRPr="00DD7757">
        <w:rPr>
          <w:rFonts w:ascii="Times New Roman" w:hAnsi="Times New Roman" w:cs="Times New Roman"/>
          <w:i/>
          <w:iCs/>
          <w:sz w:val="24"/>
          <w:szCs w:val="24"/>
        </w:rPr>
        <w:t xml:space="preserve">Chrysanthemum </w:t>
      </w:r>
      <w:proofErr w:type="spellStart"/>
      <w:r w:rsidRPr="00DD7757">
        <w:rPr>
          <w:rFonts w:ascii="Times New Roman" w:hAnsi="Times New Roman" w:cs="Times New Roman"/>
          <w:i/>
          <w:iCs/>
          <w:sz w:val="24"/>
          <w:szCs w:val="24"/>
        </w:rPr>
        <w:t>indicum</w:t>
      </w:r>
      <w:proofErr w:type="spellEnd"/>
      <w:r w:rsidRPr="00DD7757">
        <w:rPr>
          <w:rFonts w:ascii="Times New Roman" w:hAnsi="Times New Roman" w:cs="Times New Roman"/>
          <w:sz w:val="24"/>
          <w:szCs w:val="24"/>
        </w:rPr>
        <w:t>) stands out as one of the most commercially important flowers due to its high demand in domestic and export markets</w:t>
      </w:r>
      <w:r w:rsidR="00EB4C73" w:rsidRPr="00DD7757">
        <w:rPr>
          <w:rFonts w:ascii="Times New Roman" w:hAnsi="Times New Roman" w:cs="Times New Roman"/>
          <w:sz w:val="24"/>
          <w:szCs w:val="24"/>
        </w:rPr>
        <w:t xml:space="preserve"> (Shashank </w:t>
      </w:r>
      <w:r w:rsidR="00EB4C73" w:rsidRPr="00DD7757">
        <w:rPr>
          <w:rFonts w:ascii="Times New Roman" w:hAnsi="Times New Roman" w:cs="Times New Roman"/>
          <w:i/>
          <w:iCs/>
          <w:sz w:val="24"/>
          <w:szCs w:val="24"/>
        </w:rPr>
        <w:t>et al.,</w:t>
      </w:r>
      <w:r w:rsidR="00EB4C73" w:rsidRPr="00DD7757">
        <w:rPr>
          <w:rFonts w:ascii="Times New Roman" w:hAnsi="Times New Roman" w:cs="Times New Roman"/>
          <w:sz w:val="24"/>
          <w:szCs w:val="24"/>
        </w:rPr>
        <w:t xml:space="preserve"> 2016</w:t>
      </w:r>
      <w:r w:rsidR="00E56032" w:rsidRPr="00DD7757">
        <w:rPr>
          <w:rFonts w:ascii="Times New Roman" w:hAnsi="Times New Roman" w:cs="Times New Roman"/>
          <w:sz w:val="24"/>
          <w:szCs w:val="24"/>
        </w:rPr>
        <w:t xml:space="preserve"> &amp; </w:t>
      </w:r>
      <w:proofErr w:type="spellStart"/>
      <w:r w:rsidR="00E56032" w:rsidRPr="00DD7757">
        <w:rPr>
          <w:rFonts w:ascii="Times New Roman" w:hAnsi="Times New Roman" w:cs="Times New Roman"/>
          <w:sz w:val="24"/>
          <w:szCs w:val="24"/>
        </w:rPr>
        <w:t>Janakiram</w:t>
      </w:r>
      <w:proofErr w:type="spellEnd"/>
      <w:r w:rsidR="00E56032" w:rsidRPr="00DD7757">
        <w:rPr>
          <w:rFonts w:ascii="Times New Roman" w:hAnsi="Times New Roman" w:cs="Times New Roman"/>
          <w:sz w:val="24"/>
          <w:szCs w:val="24"/>
        </w:rPr>
        <w:t xml:space="preserve"> </w:t>
      </w:r>
      <w:r w:rsidR="00E56032" w:rsidRPr="00DD7757">
        <w:rPr>
          <w:rFonts w:ascii="Times New Roman" w:hAnsi="Times New Roman" w:cs="Times New Roman"/>
          <w:i/>
          <w:iCs/>
          <w:sz w:val="24"/>
          <w:szCs w:val="24"/>
        </w:rPr>
        <w:t>et al.,</w:t>
      </w:r>
      <w:r w:rsidR="00E56032" w:rsidRPr="00DD7757">
        <w:rPr>
          <w:rFonts w:ascii="Times New Roman" w:hAnsi="Times New Roman" w:cs="Times New Roman"/>
          <w:sz w:val="24"/>
          <w:szCs w:val="24"/>
        </w:rPr>
        <w:t xml:space="preserve"> 2018</w:t>
      </w:r>
      <w:r w:rsidR="00EB4C73" w:rsidRPr="00DD7757">
        <w:rPr>
          <w:rFonts w:ascii="Times New Roman" w:hAnsi="Times New Roman" w:cs="Times New Roman"/>
          <w:sz w:val="24"/>
          <w:szCs w:val="24"/>
        </w:rPr>
        <w:t>)</w:t>
      </w:r>
      <w:r w:rsidRPr="00DD7757">
        <w:rPr>
          <w:rFonts w:ascii="Times New Roman" w:hAnsi="Times New Roman" w:cs="Times New Roman"/>
          <w:sz w:val="24"/>
          <w:szCs w:val="24"/>
        </w:rPr>
        <w:t xml:space="preserve">. </w:t>
      </w:r>
      <w:r w:rsidR="00CD7D60" w:rsidRPr="00DD7757">
        <w:rPr>
          <w:rFonts w:ascii="Times New Roman" w:hAnsi="Times New Roman" w:cs="Times New Roman"/>
          <w:sz w:val="24"/>
          <w:szCs w:val="24"/>
        </w:rPr>
        <w:lastRenderedPageBreak/>
        <w:t xml:space="preserve">Chrysanthemum is one of the most beautiful and oldest flowering plant, commercially grown across the world. </w:t>
      </w:r>
      <w:r w:rsidR="00E56032" w:rsidRPr="00DD7757">
        <w:rPr>
          <w:rFonts w:ascii="Times New Roman" w:hAnsi="Times New Roman" w:cs="Times New Roman"/>
          <w:sz w:val="24"/>
          <w:szCs w:val="24"/>
        </w:rPr>
        <w:t xml:space="preserve">In India, </w:t>
      </w:r>
      <w:r w:rsidR="00774E14" w:rsidRPr="00DD7757">
        <w:rPr>
          <w:rFonts w:ascii="Times New Roman" w:hAnsi="Times New Roman" w:cs="Times New Roman"/>
          <w:sz w:val="24"/>
          <w:szCs w:val="24"/>
        </w:rPr>
        <w:t xml:space="preserve">chrysanthemum </w:t>
      </w:r>
      <w:r w:rsidR="00406F47" w:rsidRPr="00DD7757">
        <w:rPr>
          <w:rFonts w:ascii="Times New Roman" w:hAnsi="Times New Roman" w:cs="Times New Roman"/>
          <w:sz w:val="24"/>
          <w:szCs w:val="24"/>
        </w:rPr>
        <w:t xml:space="preserve">has </w:t>
      </w:r>
      <w:r w:rsidR="00774E14" w:rsidRPr="00DD7757">
        <w:rPr>
          <w:rFonts w:ascii="Times New Roman" w:hAnsi="Times New Roman" w:cs="Times New Roman"/>
          <w:sz w:val="24"/>
          <w:szCs w:val="24"/>
        </w:rPr>
        <w:t xml:space="preserve">area of </w:t>
      </w:r>
      <w:r w:rsidR="00774E14" w:rsidRPr="00DD7757">
        <w:rPr>
          <w:rFonts w:ascii="Times New Roman" w:hAnsi="Times New Roman" w:cs="Times New Roman"/>
          <w:sz w:val="24"/>
          <w:szCs w:val="24"/>
          <w:lang w:val="en-US"/>
        </w:rPr>
        <w:t>32,480 ha</w:t>
      </w:r>
      <w:r w:rsidR="00774E14" w:rsidRPr="00DD7757">
        <w:rPr>
          <w:rFonts w:ascii="Times New Roman" w:hAnsi="Times New Roman" w:cs="Times New Roman"/>
          <w:sz w:val="24"/>
          <w:szCs w:val="24"/>
        </w:rPr>
        <w:t xml:space="preserve"> and production of </w:t>
      </w:r>
      <w:r w:rsidR="00774E14" w:rsidRPr="00DD7757">
        <w:rPr>
          <w:rFonts w:ascii="Times New Roman" w:hAnsi="Times New Roman" w:cs="Times New Roman"/>
          <w:sz w:val="24"/>
          <w:szCs w:val="24"/>
          <w:lang w:val="en-US"/>
        </w:rPr>
        <w:t>4,89,630 MT</w:t>
      </w:r>
      <w:r w:rsidR="00E565EE" w:rsidRPr="00DD7757">
        <w:rPr>
          <w:rFonts w:ascii="Times New Roman" w:hAnsi="Times New Roman" w:cs="Times New Roman"/>
          <w:sz w:val="24"/>
          <w:szCs w:val="24"/>
          <w:lang w:val="en-US"/>
        </w:rPr>
        <w:t>.</w:t>
      </w:r>
      <w:r w:rsidR="00C07F3B" w:rsidRPr="00DD7757">
        <w:rPr>
          <w:rFonts w:ascii="Times New Roman" w:hAnsi="Times New Roman" w:cs="Times New Roman"/>
          <w:sz w:val="24"/>
          <w:szCs w:val="24"/>
        </w:rPr>
        <w:t xml:space="preserve"> </w:t>
      </w:r>
      <w:r w:rsidR="0068722F" w:rsidRPr="00DD7757">
        <w:rPr>
          <w:rFonts w:ascii="Times New Roman" w:hAnsi="Times New Roman" w:cs="Times New Roman"/>
          <w:sz w:val="24"/>
          <w:szCs w:val="24"/>
        </w:rPr>
        <w:t>The m</w:t>
      </w:r>
      <w:r w:rsidR="00E565EE" w:rsidRPr="00DD7757">
        <w:rPr>
          <w:rFonts w:ascii="Times New Roman" w:hAnsi="Times New Roman" w:cs="Times New Roman"/>
          <w:sz w:val="24"/>
          <w:szCs w:val="24"/>
        </w:rPr>
        <w:t>ajor c</w:t>
      </w:r>
      <w:r w:rsidR="00C07F3B" w:rsidRPr="00DD7757">
        <w:rPr>
          <w:rFonts w:ascii="Times New Roman" w:hAnsi="Times New Roman" w:cs="Times New Roman"/>
          <w:sz w:val="24"/>
          <w:szCs w:val="24"/>
        </w:rPr>
        <w:t>hrysanthemum growing states in India are Karnataka, Tamil Nadu, West Bengal and Punjab (</w:t>
      </w:r>
      <w:proofErr w:type="spellStart"/>
      <w:r w:rsidR="00C07F3B" w:rsidRPr="00DD7757">
        <w:rPr>
          <w:rFonts w:ascii="Times New Roman" w:hAnsi="Times New Roman" w:cs="Times New Roman"/>
          <w:sz w:val="24"/>
          <w:szCs w:val="24"/>
        </w:rPr>
        <w:t>Shravani</w:t>
      </w:r>
      <w:proofErr w:type="spellEnd"/>
      <w:r w:rsidR="00C07F3B" w:rsidRPr="00DD7757">
        <w:rPr>
          <w:rFonts w:ascii="Times New Roman" w:hAnsi="Times New Roman" w:cs="Times New Roman"/>
          <w:sz w:val="24"/>
          <w:szCs w:val="24"/>
        </w:rPr>
        <w:t xml:space="preserve"> </w:t>
      </w:r>
      <w:r w:rsidR="00C07F3B" w:rsidRPr="00DD7757">
        <w:rPr>
          <w:rFonts w:ascii="Times New Roman" w:hAnsi="Times New Roman" w:cs="Times New Roman"/>
          <w:i/>
          <w:iCs/>
          <w:sz w:val="24"/>
          <w:szCs w:val="24"/>
        </w:rPr>
        <w:t>et al.,</w:t>
      </w:r>
      <w:r w:rsidR="00C07F3B" w:rsidRPr="00DD7757">
        <w:rPr>
          <w:rFonts w:ascii="Times New Roman" w:hAnsi="Times New Roman" w:cs="Times New Roman"/>
          <w:sz w:val="24"/>
          <w:szCs w:val="24"/>
        </w:rPr>
        <w:t xml:space="preserve"> 2023</w:t>
      </w:r>
      <w:r w:rsidR="001A2F40">
        <w:rPr>
          <w:rFonts w:ascii="Times New Roman" w:hAnsi="Times New Roman" w:cs="Times New Roman"/>
          <w:sz w:val="24"/>
          <w:szCs w:val="24"/>
        </w:rPr>
        <w:t xml:space="preserve"> &amp; </w:t>
      </w:r>
      <w:r w:rsidR="00CC3099" w:rsidRPr="00CC3099">
        <w:rPr>
          <w:rFonts w:ascii="Times New Roman" w:hAnsi="Times New Roman" w:cs="Times New Roman"/>
          <w:sz w:val="24"/>
          <w:szCs w:val="24"/>
        </w:rPr>
        <w:t>Sharma</w:t>
      </w:r>
      <w:r w:rsidR="001A2F40" w:rsidRPr="001A2F40">
        <w:rPr>
          <w:rFonts w:ascii="Times New Roman" w:hAnsi="Times New Roman" w:cs="Times New Roman"/>
          <w:sz w:val="24"/>
          <w:szCs w:val="24"/>
        </w:rPr>
        <w:t xml:space="preserve"> </w:t>
      </w:r>
      <w:r w:rsidR="001A2F40" w:rsidRPr="001A2F40">
        <w:rPr>
          <w:rFonts w:ascii="Times New Roman" w:hAnsi="Times New Roman" w:cs="Times New Roman"/>
          <w:i/>
          <w:iCs/>
          <w:sz w:val="24"/>
          <w:szCs w:val="24"/>
        </w:rPr>
        <w:t>et al.,</w:t>
      </w:r>
      <w:r w:rsidR="001A2F40">
        <w:rPr>
          <w:rFonts w:ascii="Times New Roman" w:hAnsi="Times New Roman" w:cs="Times New Roman"/>
          <w:sz w:val="24"/>
          <w:szCs w:val="24"/>
        </w:rPr>
        <w:t xml:space="preserve"> 2023</w:t>
      </w:r>
      <w:r w:rsidR="00C07F3B" w:rsidRPr="00DD7757">
        <w:rPr>
          <w:rFonts w:ascii="Times New Roman" w:hAnsi="Times New Roman" w:cs="Times New Roman"/>
          <w:sz w:val="24"/>
          <w:szCs w:val="24"/>
        </w:rPr>
        <w:t xml:space="preserve">). </w:t>
      </w:r>
      <w:r w:rsidR="00F626DC" w:rsidRPr="00DD7757">
        <w:rPr>
          <w:rFonts w:ascii="Times New Roman" w:hAnsi="Times New Roman" w:cs="Times New Roman"/>
          <w:sz w:val="24"/>
          <w:szCs w:val="24"/>
          <w:lang w:val="en-US"/>
        </w:rPr>
        <w:t xml:space="preserve"> </w:t>
      </w:r>
      <w:r w:rsidR="00E56032" w:rsidRPr="00DD7757">
        <w:rPr>
          <w:rFonts w:ascii="Times New Roman" w:hAnsi="Times New Roman" w:cs="Times New Roman"/>
          <w:sz w:val="24"/>
          <w:szCs w:val="24"/>
        </w:rPr>
        <w:t xml:space="preserve">Tamil Nadu </w:t>
      </w:r>
      <w:r w:rsidR="00C07F3B" w:rsidRPr="00DD7757">
        <w:rPr>
          <w:rFonts w:ascii="Times New Roman" w:hAnsi="Times New Roman" w:cs="Times New Roman"/>
          <w:sz w:val="24"/>
          <w:szCs w:val="24"/>
        </w:rPr>
        <w:t xml:space="preserve">ranks </w:t>
      </w:r>
      <w:r w:rsidR="00E56032" w:rsidRPr="00DD7757">
        <w:rPr>
          <w:rFonts w:ascii="Times New Roman" w:hAnsi="Times New Roman" w:cs="Times New Roman"/>
          <w:sz w:val="24"/>
          <w:szCs w:val="24"/>
        </w:rPr>
        <w:t>the second with area</w:t>
      </w:r>
      <w:r w:rsidR="00AF2168" w:rsidRPr="00DD7757">
        <w:rPr>
          <w:rFonts w:ascii="Times New Roman" w:hAnsi="Times New Roman" w:cs="Times New Roman"/>
          <w:sz w:val="24"/>
          <w:szCs w:val="24"/>
          <w:lang w:val="en-US"/>
        </w:rPr>
        <w:t xml:space="preserve"> of 8,960 ha and production of 1,61,240 MT</w:t>
      </w:r>
      <w:r w:rsidR="00F626DC" w:rsidRPr="00DD7757">
        <w:rPr>
          <w:rFonts w:ascii="Times New Roman" w:hAnsi="Times New Roman" w:cs="Times New Roman"/>
          <w:sz w:val="24"/>
          <w:szCs w:val="24"/>
          <w:lang w:val="en-US"/>
        </w:rPr>
        <w:t xml:space="preserve"> (Ministry of Agriculture &amp; Farmers Welfare 2022-23)</w:t>
      </w:r>
      <w:r w:rsidR="00C07F3B" w:rsidRPr="00DD7757">
        <w:rPr>
          <w:rFonts w:ascii="Times New Roman" w:hAnsi="Times New Roman" w:cs="Times New Roman"/>
          <w:sz w:val="24"/>
          <w:szCs w:val="24"/>
          <w:lang w:val="en-US"/>
        </w:rPr>
        <w:t xml:space="preserve">, </w:t>
      </w:r>
      <w:r w:rsidRPr="00DD7757">
        <w:rPr>
          <w:rFonts w:ascii="Times New Roman" w:hAnsi="Times New Roman" w:cs="Times New Roman"/>
          <w:sz w:val="24"/>
          <w:szCs w:val="24"/>
        </w:rPr>
        <w:t>particularly Dharmapuri district</w:t>
      </w:r>
      <w:r w:rsidR="00E93503" w:rsidRPr="00DD7757">
        <w:rPr>
          <w:rFonts w:ascii="Times New Roman" w:hAnsi="Times New Roman" w:cs="Times New Roman"/>
          <w:sz w:val="24"/>
          <w:szCs w:val="24"/>
        </w:rPr>
        <w:t xml:space="preserve"> </w:t>
      </w:r>
      <w:r w:rsidRPr="00DD7757">
        <w:rPr>
          <w:rFonts w:ascii="Times New Roman" w:hAnsi="Times New Roman" w:cs="Times New Roman"/>
          <w:sz w:val="24"/>
          <w:szCs w:val="24"/>
        </w:rPr>
        <w:t xml:space="preserve">has emerged as a key chrysanthemum-producing region, with many farmers adopting its cultivation for economic gains. The adoption </w:t>
      </w:r>
      <w:r w:rsidR="00122B96" w:rsidRPr="00DD7757">
        <w:rPr>
          <w:rFonts w:ascii="Times New Roman" w:hAnsi="Times New Roman" w:cs="Times New Roman"/>
          <w:sz w:val="24"/>
          <w:szCs w:val="24"/>
        </w:rPr>
        <w:t>behaviour</w:t>
      </w:r>
      <w:r w:rsidRPr="00DD7757">
        <w:rPr>
          <w:rFonts w:ascii="Times New Roman" w:hAnsi="Times New Roman" w:cs="Times New Roman"/>
          <w:sz w:val="24"/>
          <w:szCs w:val="24"/>
        </w:rPr>
        <w:t xml:space="preserve"> of farmers is influenced by a range of socio-economic, technological and institutional factors</w:t>
      </w:r>
      <w:r w:rsidR="00AF228B" w:rsidRPr="00DD7757">
        <w:rPr>
          <w:rFonts w:ascii="Times New Roman" w:hAnsi="Times New Roman" w:cs="Times New Roman"/>
          <w:sz w:val="24"/>
          <w:szCs w:val="24"/>
        </w:rPr>
        <w:t xml:space="preserve"> (</w:t>
      </w:r>
      <w:proofErr w:type="spellStart"/>
      <w:r w:rsidR="00AF228B" w:rsidRPr="00DD7757">
        <w:rPr>
          <w:rFonts w:ascii="Times New Roman" w:hAnsi="Times New Roman" w:cs="Times New Roman"/>
          <w:sz w:val="24"/>
          <w:szCs w:val="24"/>
        </w:rPr>
        <w:t>Retna</w:t>
      </w:r>
      <w:proofErr w:type="spellEnd"/>
      <w:r w:rsidR="00AF228B" w:rsidRPr="00DD7757">
        <w:rPr>
          <w:rFonts w:ascii="Times New Roman" w:hAnsi="Times New Roman" w:cs="Times New Roman"/>
          <w:sz w:val="24"/>
          <w:szCs w:val="24"/>
        </w:rPr>
        <w:t xml:space="preserve"> </w:t>
      </w:r>
      <w:r w:rsidR="00AF228B" w:rsidRPr="00DD7757">
        <w:rPr>
          <w:rFonts w:ascii="Times New Roman" w:hAnsi="Times New Roman" w:cs="Times New Roman"/>
          <w:i/>
          <w:iCs/>
          <w:sz w:val="24"/>
          <w:szCs w:val="24"/>
        </w:rPr>
        <w:t>et al.,</w:t>
      </w:r>
      <w:r w:rsidR="00AF228B" w:rsidRPr="00DD7757">
        <w:rPr>
          <w:rFonts w:ascii="Times New Roman" w:hAnsi="Times New Roman" w:cs="Times New Roman"/>
          <w:sz w:val="24"/>
          <w:szCs w:val="24"/>
        </w:rPr>
        <w:t xml:space="preserve"> 2020</w:t>
      </w:r>
      <w:r w:rsidR="000A12E6">
        <w:rPr>
          <w:rFonts w:ascii="Times New Roman" w:hAnsi="Times New Roman" w:cs="Times New Roman"/>
          <w:sz w:val="24"/>
          <w:szCs w:val="24"/>
        </w:rPr>
        <w:t xml:space="preserve"> &amp; </w:t>
      </w:r>
      <w:proofErr w:type="spellStart"/>
      <w:r w:rsidR="00FA4ED2" w:rsidRPr="00FA4ED2">
        <w:rPr>
          <w:rFonts w:ascii="Times New Roman" w:hAnsi="Times New Roman" w:cs="Times New Roman"/>
          <w:sz w:val="24"/>
          <w:szCs w:val="24"/>
        </w:rPr>
        <w:t>Yanuaristy</w:t>
      </w:r>
      <w:proofErr w:type="spellEnd"/>
      <w:r w:rsidR="000A12E6">
        <w:rPr>
          <w:rFonts w:ascii="Times New Roman" w:hAnsi="Times New Roman" w:cs="Times New Roman"/>
          <w:sz w:val="24"/>
          <w:szCs w:val="24"/>
        </w:rPr>
        <w:t xml:space="preserve"> </w:t>
      </w:r>
      <w:r w:rsidR="000A12E6" w:rsidRPr="000A12E6">
        <w:rPr>
          <w:rFonts w:ascii="Times New Roman" w:hAnsi="Times New Roman" w:cs="Times New Roman"/>
          <w:i/>
          <w:iCs/>
          <w:sz w:val="24"/>
          <w:szCs w:val="24"/>
        </w:rPr>
        <w:t>et al.,</w:t>
      </w:r>
      <w:r w:rsidR="000A12E6">
        <w:rPr>
          <w:rFonts w:ascii="Times New Roman" w:hAnsi="Times New Roman" w:cs="Times New Roman"/>
          <w:sz w:val="24"/>
          <w:szCs w:val="24"/>
        </w:rPr>
        <w:t xml:space="preserve"> 2021</w:t>
      </w:r>
      <w:r w:rsidR="00AF228B" w:rsidRPr="00DD7757">
        <w:rPr>
          <w:rFonts w:ascii="Times New Roman" w:hAnsi="Times New Roman" w:cs="Times New Roman"/>
          <w:sz w:val="24"/>
          <w:szCs w:val="24"/>
        </w:rPr>
        <w:t>).</w:t>
      </w:r>
    </w:p>
    <w:p w14:paraId="29725D3E" w14:textId="607503E1" w:rsidR="005259AB" w:rsidRPr="00DD7757" w:rsidRDefault="005259AB" w:rsidP="000A424B">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Economic inspiration</w:t>
      </w:r>
      <w:r w:rsidR="00017325" w:rsidRPr="00DD7757">
        <w:rPr>
          <w:rFonts w:ascii="Times New Roman" w:hAnsi="Times New Roman" w:cs="Times New Roman"/>
          <w:sz w:val="24"/>
          <w:szCs w:val="24"/>
        </w:rPr>
        <w:t xml:space="preserve"> is</w:t>
      </w:r>
      <w:r w:rsidRPr="00DD7757">
        <w:rPr>
          <w:rFonts w:ascii="Times New Roman" w:hAnsi="Times New Roman" w:cs="Times New Roman"/>
          <w:sz w:val="24"/>
          <w:szCs w:val="24"/>
        </w:rPr>
        <w:t xml:space="preserve"> to improve one's financial status through agriculture, plays a significant role in shaping farmers' decisions</w:t>
      </w:r>
      <w:r w:rsidR="006B6606" w:rsidRPr="00DD7757">
        <w:rPr>
          <w:rFonts w:ascii="Times New Roman" w:hAnsi="Times New Roman" w:cs="Times New Roman"/>
          <w:sz w:val="24"/>
          <w:szCs w:val="24"/>
        </w:rPr>
        <w:t xml:space="preserve"> (Bowman &amp; Zilberman 2013)</w:t>
      </w:r>
      <w:r w:rsidRPr="00DD7757">
        <w:rPr>
          <w:rFonts w:ascii="Times New Roman" w:hAnsi="Times New Roman" w:cs="Times New Roman"/>
          <w:sz w:val="24"/>
          <w:szCs w:val="24"/>
        </w:rPr>
        <w:t>. The level of economic inspiration among chrysanthemum growers determines their willingness to invest in better farming techniques, adopt innovative practices, and explore market opportunities</w:t>
      </w:r>
      <w:r w:rsidR="005306AF" w:rsidRPr="00DD7757">
        <w:rPr>
          <w:rFonts w:ascii="Times New Roman" w:hAnsi="Times New Roman" w:cs="Times New Roman"/>
          <w:sz w:val="24"/>
          <w:szCs w:val="24"/>
        </w:rPr>
        <w:t xml:space="preserve"> (</w:t>
      </w:r>
      <w:proofErr w:type="spellStart"/>
      <w:r w:rsidR="005306AF" w:rsidRPr="00DD7757">
        <w:rPr>
          <w:rFonts w:ascii="Times New Roman" w:hAnsi="Times New Roman" w:cs="Times New Roman"/>
          <w:sz w:val="24"/>
          <w:szCs w:val="24"/>
        </w:rPr>
        <w:t>Havardi</w:t>
      </w:r>
      <w:proofErr w:type="spellEnd"/>
      <w:r w:rsidR="005306AF" w:rsidRPr="00DD7757">
        <w:rPr>
          <w:rFonts w:ascii="Times New Roman" w:hAnsi="Times New Roman" w:cs="Times New Roman"/>
          <w:sz w:val="24"/>
          <w:szCs w:val="24"/>
        </w:rPr>
        <w:t xml:space="preserve"> </w:t>
      </w:r>
      <w:r w:rsidR="005306AF" w:rsidRPr="00DD7757">
        <w:rPr>
          <w:rFonts w:ascii="Times New Roman" w:hAnsi="Times New Roman" w:cs="Times New Roman"/>
          <w:i/>
          <w:iCs/>
          <w:sz w:val="24"/>
          <w:szCs w:val="24"/>
        </w:rPr>
        <w:t>et al.,</w:t>
      </w:r>
      <w:r w:rsidR="005306AF" w:rsidRPr="00DD7757">
        <w:rPr>
          <w:rFonts w:ascii="Times New Roman" w:hAnsi="Times New Roman" w:cs="Times New Roman"/>
          <w:sz w:val="24"/>
          <w:szCs w:val="24"/>
        </w:rPr>
        <w:t xml:space="preserve"> 2020).</w:t>
      </w:r>
      <w:r w:rsidRPr="00DD7757">
        <w:rPr>
          <w:rFonts w:ascii="Times New Roman" w:hAnsi="Times New Roman" w:cs="Times New Roman"/>
          <w:sz w:val="24"/>
          <w:szCs w:val="24"/>
        </w:rPr>
        <w:t xml:space="preserve"> Studying the link between adoption </w:t>
      </w:r>
      <w:r w:rsidR="009A67AE" w:rsidRPr="00DD7757">
        <w:rPr>
          <w:rFonts w:ascii="Times New Roman" w:hAnsi="Times New Roman" w:cs="Times New Roman"/>
          <w:sz w:val="24"/>
          <w:szCs w:val="24"/>
        </w:rPr>
        <w:t>behaviour</w:t>
      </w:r>
      <w:r w:rsidRPr="00DD7757">
        <w:rPr>
          <w:rFonts w:ascii="Times New Roman" w:hAnsi="Times New Roman" w:cs="Times New Roman"/>
          <w:sz w:val="24"/>
          <w:szCs w:val="24"/>
        </w:rPr>
        <w:t xml:space="preserve"> and economic inspiration provides valuable insights into how floriculture can serve as a sustainable livelihood option. This study aims to assess the adoption </w:t>
      </w:r>
      <w:r w:rsidR="009A67AE" w:rsidRPr="00DD7757">
        <w:rPr>
          <w:rFonts w:ascii="Times New Roman" w:hAnsi="Times New Roman" w:cs="Times New Roman"/>
          <w:sz w:val="24"/>
          <w:szCs w:val="24"/>
        </w:rPr>
        <w:t>behaviour</w:t>
      </w:r>
      <w:r w:rsidRPr="00DD7757">
        <w:rPr>
          <w:rFonts w:ascii="Times New Roman" w:hAnsi="Times New Roman" w:cs="Times New Roman"/>
          <w:sz w:val="24"/>
          <w:szCs w:val="24"/>
        </w:rPr>
        <w:t xml:space="preserve"> of chrysanthemum growers in Dharmapuri district and examine their level of economic inspiration. By identifying key factors influencing adoption and economic motivation, the research seeks to provide recommendations for policymakers, extension agencies</w:t>
      </w:r>
      <w:r w:rsidR="000B1C3C" w:rsidRPr="00DD7757">
        <w:rPr>
          <w:rFonts w:ascii="Times New Roman" w:hAnsi="Times New Roman" w:cs="Times New Roman"/>
          <w:sz w:val="24"/>
          <w:szCs w:val="24"/>
        </w:rPr>
        <w:t xml:space="preserve"> </w:t>
      </w:r>
      <w:r w:rsidRPr="00DD7757">
        <w:rPr>
          <w:rFonts w:ascii="Times New Roman" w:hAnsi="Times New Roman" w:cs="Times New Roman"/>
          <w:sz w:val="24"/>
          <w:szCs w:val="24"/>
        </w:rPr>
        <w:t>and agribusiness stakeholders to enhance the profitability and sustainability of chrysanthemum cultivation in the region.</w:t>
      </w:r>
      <w:r w:rsidR="00D70EE2" w:rsidRPr="00DD7757">
        <w:rPr>
          <w:rFonts w:ascii="Times New Roman" w:hAnsi="Times New Roman" w:cs="Times New Roman"/>
          <w:sz w:val="24"/>
          <w:szCs w:val="24"/>
        </w:rPr>
        <w:t xml:space="preserve"> With this background, the following objectives were framed,</w:t>
      </w:r>
    </w:p>
    <w:p w14:paraId="01062EB5" w14:textId="19795D10" w:rsidR="00D70EE2" w:rsidRPr="00DD7757" w:rsidRDefault="00D70EE2" w:rsidP="00D70EE2">
      <w:pPr>
        <w:numPr>
          <w:ilvl w:val="0"/>
          <w:numId w:val="8"/>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en-US"/>
        </w:rPr>
        <w:t>To study the extent of adoption behavior of chrysanthemum growers.</w:t>
      </w:r>
    </w:p>
    <w:p w14:paraId="1E0C41DA" w14:textId="252939D2" w:rsidR="00D70EE2" w:rsidRPr="00DD7757" w:rsidRDefault="00D70EE2" w:rsidP="00D70EE2">
      <w:pPr>
        <w:numPr>
          <w:ilvl w:val="0"/>
          <w:numId w:val="8"/>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en-US"/>
        </w:rPr>
        <w:t>To study the economic inspiration level of chrysanthemum growers.</w:t>
      </w:r>
    </w:p>
    <w:p w14:paraId="6769F0C4" w14:textId="6CD78FDB" w:rsidR="009901FF" w:rsidRPr="00DD7757" w:rsidRDefault="009901FF" w:rsidP="00051737">
      <w:pPr>
        <w:rPr>
          <w:rFonts w:ascii="Times New Roman" w:hAnsi="Times New Roman" w:cs="Times New Roman"/>
          <w:b/>
          <w:bCs/>
          <w:sz w:val="24"/>
          <w:szCs w:val="24"/>
        </w:rPr>
      </w:pPr>
      <w:r w:rsidRPr="00DD7757">
        <w:rPr>
          <w:rFonts w:ascii="Times New Roman" w:hAnsi="Times New Roman" w:cs="Times New Roman"/>
          <w:b/>
          <w:bCs/>
          <w:sz w:val="24"/>
          <w:szCs w:val="24"/>
        </w:rPr>
        <w:t>Methodology</w:t>
      </w:r>
    </w:p>
    <w:p w14:paraId="25A46383" w14:textId="07B1E6C1" w:rsidR="00D70EE2" w:rsidRPr="00DD7757" w:rsidRDefault="00263908" w:rsidP="00263908">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 xml:space="preserve">Dharmapuri district was purposively selected for this study as it holds the second-largest area under chrysanthemum cultivation in Tamil Nadu. Within the district, </w:t>
      </w:r>
      <w:proofErr w:type="spellStart"/>
      <w:r w:rsidRPr="00DD7757">
        <w:rPr>
          <w:rFonts w:ascii="Times New Roman" w:hAnsi="Times New Roman" w:cs="Times New Roman"/>
          <w:sz w:val="24"/>
          <w:szCs w:val="24"/>
        </w:rPr>
        <w:t>Nallampalli</w:t>
      </w:r>
      <w:proofErr w:type="spellEnd"/>
      <w:r w:rsidRPr="00DD7757">
        <w:rPr>
          <w:rFonts w:ascii="Times New Roman" w:hAnsi="Times New Roman" w:cs="Times New Roman"/>
          <w:sz w:val="24"/>
          <w:szCs w:val="24"/>
        </w:rPr>
        <w:t xml:space="preserve"> block was chosen based on its highest area under chrysanthemum cultivation. Four villages from this block were selected </w:t>
      </w:r>
      <w:r w:rsidR="007E4D65" w:rsidRPr="00DD7757">
        <w:rPr>
          <w:rFonts w:ascii="Times New Roman" w:hAnsi="Times New Roman" w:cs="Times New Roman"/>
          <w:sz w:val="24"/>
          <w:szCs w:val="24"/>
        </w:rPr>
        <w:t>for the</w:t>
      </w:r>
      <w:r w:rsidRPr="00DD7757">
        <w:rPr>
          <w:rFonts w:ascii="Times New Roman" w:hAnsi="Times New Roman" w:cs="Times New Roman"/>
          <w:sz w:val="24"/>
          <w:szCs w:val="24"/>
        </w:rPr>
        <w:t xml:space="preserve"> study area. A total of 60 chrysanthemum growers were selected randomly using the equal proportionate sampling method. A well-structured and pre-tested interview schedule was employed to collect data through personal interviews. The </w:t>
      </w:r>
      <w:r w:rsidR="00DF78C7" w:rsidRPr="00DD7757">
        <w:rPr>
          <w:rFonts w:ascii="Times New Roman" w:hAnsi="Times New Roman" w:cs="Times New Roman"/>
          <w:sz w:val="24"/>
          <w:szCs w:val="24"/>
        </w:rPr>
        <w:t xml:space="preserve">collected </w:t>
      </w:r>
      <w:r w:rsidRPr="00DD7757">
        <w:rPr>
          <w:rFonts w:ascii="Times New Roman" w:hAnsi="Times New Roman" w:cs="Times New Roman"/>
          <w:sz w:val="24"/>
          <w:szCs w:val="24"/>
        </w:rPr>
        <w:t xml:space="preserve">data were systematically tabulated, analysed and categorized. </w:t>
      </w:r>
      <w:r w:rsidR="0083164F" w:rsidRPr="00DD7757">
        <w:rPr>
          <w:rFonts w:ascii="Times New Roman" w:hAnsi="Times New Roman" w:cs="Times New Roman"/>
          <w:sz w:val="24"/>
          <w:szCs w:val="24"/>
        </w:rPr>
        <w:t xml:space="preserve">Mean score is used to </w:t>
      </w:r>
      <w:r w:rsidR="0083164F" w:rsidRPr="00DD7757">
        <w:rPr>
          <w:rFonts w:ascii="Times New Roman" w:hAnsi="Times New Roman" w:cs="Times New Roman"/>
          <w:sz w:val="24"/>
          <w:szCs w:val="24"/>
        </w:rPr>
        <w:lastRenderedPageBreak/>
        <w:t xml:space="preserve">calculate the extent of adoption of chrysanthemum growers. </w:t>
      </w:r>
      <w:r w:rsidRPr="00DD7757">
        <w:rPr>
          <w:rFonts w:ascii="Times New Roman" w:hAnsi="Times New Roman" w:cs="Times New Roman"/>
          <w:sz w:val="24"/>
          <w:szCs w:val="24"/>
        </w:rPr>
        <w:t xml:space="preserve">The findings of the study are presented in the </w:t>
      </w:r>
      <w:r w:rsidR="00397B96" w:rsidRPr="00DD7757">
        <w:rPr>
          <w:rFonts w:ascii="Times New Roman" w:hAnsi="Times New Roman" w:cs="Times New Roman"/>
          <w:sz w:val="24"/>
          <w:szCs w:val="24"/>
        </w:rPr>
        <w:t>r</w:t>
      </w:r>
      <w:r w:rsidRPr="00DD7757">
        <w:rPr>
          <w:rFonts w:ascii="Times New Roman" w:hAnsi="Times New Roman" w:cs="Times New Roman"/>
          <w:sz w:val="24"/>
          <w:szCs w:val="24"/>
        </w:rPr>
        <w:t xml:space="preserve">esults and </w:t>
      </w:r>
      <w:r w:rsidR="00397B96" w:rsidRPr="00DD7757">
        <w:rPr>
          <w:rFonts w:ascii="Times New Roman" w:hAnsi="Times New Roman" w:cs="Times New Roman"/>
          <w:sz w:val="24"/>
          <w:szCs w:val="24"/>
        </w:rPr>
        <w:t>d</w:t>
      </w:r>
      <w:r w:rsidRPr="00DD7757">
        <w:rPr>
          <w:rFonts w:ascii="Times New Roman" w:hAnsi="Times New Roman" w:cs="Times New Roman"/>
          <w:sz w:val="24"/>
          <w:szCs w:val="24"/>
        </w:rPr>
        <w:t>iscussion section.</w:t>
      </w:r>
    </w:p>
    <w:p w14:paraId="337E3E41" w14:textId="1260B915" w:rsidR="004706B8" w:rsidRPr="00DD7757" w:rsidRDefault="004706B8" w:rsidP="004706B8">
      <w:pPr>
        <w:spacing w:line="360" w:lineRule="auto"/>
        <w:jc w:val="both"/>
        <w:rPr>
          <w:rFonts w:ascii="Times New Roman" w:hAnsi="Times New Roman" w:cs="Times New Roman"/>
          <w:sz w:val="24"/>
          <w:szCs w:val="24"/>
        </w:rPr>
      </w:pPr>
      <w:r w:rsidRPr="00DD7757">
        <w:rPr>
          <w:rFonts w:ascii="Times New Roman" w:hAnsi="Times New Roman" w:cs="Times New Roman"/>
          <w:b/>
          <w:bCs/>
          <w:sz w:val="24"/>
          <w:szCs w:val="24"/>
        </w:rPr>
        <w:t>Economic inspiration:</w:t>
      </w:r>
      <w:r w:rsidRPr="00DD7757">
        <w:rPr>
          <w:rFonts w:ascii="Times New Roman" w:hAnsi="Times New Roman" w:cs="Times New Roman"/>
          <w:sz w:val="24"/>
          <w:szCs w:val="24"/>
        </w:rPr>
        <w:t xml:space="preserve"> The primary goal of flower growers is to maximise profits while minimising input costs. Production should rise while making the best use of technology in order to meet the objective. A self-made, pre-tested structure schedule was created as the basis for the introduction of improved technology with regard to economic aspects in floriculture. There are ten statements on this scale. Five-point continuums</w:t>
      </w:r>
      <w:r w:rsidR="0083164F" w:rsidRPr="00DD7757">
        <w:rPr>
          <w:rFonts w:ascii="Times New Roman" w:hAnsi="Times New Roman" w:cs="Times New Roman"/>
          <w:sz w:val="24"/>
          <w:szCs w:val="24"/>
        </w:rPr>
        <w:t xml:space="preserve"> </w:t>
      </w:r>
      <w:r w:rsidR="00000370" w:rsidRPr="00DD7757">
        <w:rPr>
          <w:rFonts w:ascii="Times New Roman" w:hAnsi="Times New Roman" w:cs="Times New Roman"/>
          <w:sz w:val="24"/>
          <w:szCs w:val="24"/>
        </w:rPr>
        <w:t>strongly</w:t>
      </w:r>
      <w:r w:rsidRPr="00DD7757">
        <w:rPr>
          <w:rFonts w:ascii="Times New Roman" w:hAnsi="Times New Roman" w:cs="Times New Roman"/>
          <w:sz w:val="24"/>
          <w:szCs w:val="24"/>
        </w:rPr>
        <w:t xml:space="preserve"> agree, agree, neutral, disagree, and </w:t>
      </w:r>
      <w:r w:rsidR="00000370" w:rsidRPr="00DD7757">
        <w:rPr>
          <w:rFonts w:ascii="Times New Roman" w:hAnsi="Times New Roman" w:cs="Times New Roman"/>
          <w:sz w:val="24"/>
          <w:szCs w:val="24"/>
        </w:rPr>
        <w:t>strongly</w:t>
      </w:r>
      <w:r w:rsidRPr="00DD7757">
        <w:rPr>
          <w:rFonts w:ascii="Times New Roman" w:hAnsi="Times New Roman" w:cs="Times New Roman"/>
          <w:sz w:val="24"/>
          <w:szCs w:val="24"/>
        </w:rPr>
        <w:t xml:space="preserve"> disagree were used to collect the flower growers' responses. Scores were assigned in the following order: 5, 4, 3, 2</w:t>
      </w:r>
      <w:r w:rsidR="00C44529" w:rsidRPr="00DD7757">
        <w:rPr>
          <w:rFonts w:ascii="Times New Roman" w:hAnsi="Times New Roman" w:cs="Times New Roman"/>
          <w:sz w:val="24"/>
          <w:szCs w:val="24"/>
        </w:rPr>
        <w:t xml:space="preserve"> </w:t>
      </w:r>
      <w:r w:rsidRPr="00DD7757">
        <w:rPr>
          <w:rFonts w:ascii="Times New Roman" w:hAnsi="Times New Roman" w:cs="Times New Roman"/>
          <w:sz w:val="24"/>
          <w:szCs w:val="24"/>
        </w:rPr>
        <w:t>and 1, respectively. It was divided into three groups based on the mean ±SD.</w:t>
      </w:r>
    </w:p>
    <w:p w14:paraId="441FB017" w14:textId="77777777" w:rsidR="009901FF" w:rsidRPr="00DD7757" w:rsidRDefault="009901FF" w:rsidP="00051737">
      <w:pPr>
        <w:rPr>
          <w:rFonts w:ascii="Times New Roman" w:hAnsi="Times New Roman" w:cs="Times New Roman"/>
          <w:b/>
          <w:bCs/>
          <w:sz w:val="24"/>
          <w:szCs w:val="24"/>
        </w:rPr>
      </w:pPr>
      <w:r w:rsidRPr="00DD7757">
        <w:rPr>
          <w:rFonts w:ascii="Times New Roman" w:hAnsi="Times New Roman" w:cs="Times New Roman"/>
          <w:b/>
          <w:bCs/>
          <w:sz w:val="24"/>
          <w:szCs w:val="24"/>
        </w:rPr>
        <w:t>Results and discussion</w:t>
      </w:r>
    </w:p>
    <w:p w14:paraId="58A09CD3" w14:textId="2A7E8F08" w:rsidR="00D34BC6" w:rsidRPr="00DD7757" w:rsidRDefault="00D34BC6" w:rsidP="00D34BC6">
      <w:pPr>
        <w:rPr>
          <w:rFonts w:ascii="Times New Roman" w:hAnsi="Times New Roman" w:cs="Times New Roman"/>
          <w:b/>
          <w:bCs/>
          <w:sz w:val="24"/>
          <w:szCs w:val="24"/>
        </w:rPr>
      </w:pPr>
      <w:r w:rsidRPr="00DD7757">
        <w:rPr>
          <w:rFonts w:ascii="Times New Roman" w:hAnsi="Times New Roman" w:cs="Times New Roman"/>
          <w:b/>
          <w:bCs/>
          <w:sz w:val="24"/>
          <w:szCs w:val="24"/>
        </w:rPr>
        <w:t>1. Adoption behaviour of chrysanthemum growers:</w:t>
      </w:r>
    </w:p>
    <w:p w14:paraId="3B4F7C27" w14:textId="54A1207F" w:rsidR="00C6036B" w:rsidRPr="00DD7757" w:rsidRDefault="00C6036B" w:rsidP="00C6036B">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 xml:space="preserve">Adoption is a decision to keep using an innovation to its full potential. It can be characterised as the long-term integration of an innovation into a farmer's routine farming operations. Adoption can therefore be referred to as a behaviour response. When it comes to floriculture, it refers to a flower grower's overt actions as measured by the total adoption scores he received for the suggested technologies of particular flower cultivation. The following table 1 shows the adoption level of a </w:t>
      </w:r>
      <w:r w:rsidR="004E2866" w:rsidRPr="00DD7757">
        <w:rPr>
          <w:rFonts w:ascii="Times New Roman" w:hAnsi="Times New Roman" w:cs="Times New Roman"/>
          <w:sz w:val="24"/>
          <w:szCs w:val="24"/>
        </w:rPr>
        <w:t>chrysanthemum</w:t>
      </w:r>
      <w:r w:rsidRPr="00DD7757">
        <w:rPr>
          <w:rFonts w:ascii="Times New Roman" w:hAnsi="Times New Roman" w:cs="Times New Roman"/>
          <w:sz w:val="24"/>
          <w:szCs w:val="24"/>
        </w:rPr>
        <w:t xml:space="preserve"> production technology. </w:t>
      </w:r>
    </w:p>
    <w:p w14:paraId="49F87A45" w14:textId="7D22F87B" w:rsidR="004D373F" w:rsidRPr="00DD7757" w:rsidRDefault="004D373F" w:rsidP="004D373F">
      <w:pPr>
        <w:spacing w:line="360" w:lineRule="auto"/>
        <w:ind w:firstLine="720"/>
        <w:jc w:val="center"/>
        <w:rPr>
          <w:rFonts w:ascii="Times New Roman" w:hAnsi="Times New Roman" w:cs="Times New Roman"/>
          <w:b/>
          <w:bCs/>
          <w:color w:val="000000" w:themeColor="text1"/>
          <w:sz w:val="24"/>
          <w:szCs w:val="24"/>
        </w:rPr>
      </w:pPr>
      <w:r w:rsidRPr="00DD7757">
        <w:rPr>
          <w:rFonts w:ascii="Times New Roman" w:hAnsi="Times New Roman" w:cs="Times New Roman"/>
          <w:b/>
          <w:bCs/>
          <w:color w:val="000000" w:themeColor="text1"/>
          <w:sz w:val="24"/>
          <w:szCs w:val="24"/>
        </w:rPr>
        <w:t>Table</w:t>
      </w:r>
      <w:r w:rsidR="00E46474" w:rsidRPr="00DD7757">
        <w:rPr>
          <w:rFonts w:ascii="Times New Roman" w:hAnsi="Times New Roman" w:cs="Times New Roman"/>
          <w:b/>
          <w:bCs/>
          <w:color w:val="000000" w:themeColor="text1"/>
          <w:sz w:val="24"/>
          <w:szCs w:val="24"/>
        </w:rPr>
        <w:t xml:space="preserve"> </w:t>
      </w:r>
      <w:r w:rsidRPr="00DD7757">
        <w:rPr>
          <w:rFonts w:ascii="Times New Roman" w:hAnsi="Times New Roman" w:cs="Times New Roman"/>
          <w:b/>
          <w:bCs/>
          <w:color w:val="000000" w:themeColor="text1"/>
          <w:sz w:val="24"/>
          <w:szCs w:val="24"/>
        </w:rPr>
        <w:t>1 Distribution extent of adoption of flowers production technology (n=60)</w:t>
      </w:r>
    </w:p>
    <w:tbl>
      <w:tblPr>
        <w:tblStyle w:val="TableGrid"/>
        <w:tblW w:w="0" w:type="auto"/>
        <w:tblLook w:val="04A0" w:firstRow="1" w:lastRow="0" w:firstColumn="1" w:lastColumn="0" w:noHBand="0" w:noVBand="1"/>
      </w:tblPr>
      <w:tblGrid>
        <w:gridCol w:w="763"/>
        <w:gridCol w:w="6320"/>
        <w:gridCol w:w="1933"/>
      </w:tblGrid>
      <w:tr w:rsidR="004D373F" w:rsidRPr="00DD7757" w14:paraId="06077FD9" w14:textId="77777777" w:rsidTr="009C5192">
        <w:tc>
          <w:tcPr>
            <w:tcW w:w="763" w:type="dxa"/>
          </w:tcPr>
          <w:p w14:paraId="15894602" w14:textId="4B0F5B9E" w:rsidR="004D373F" w:rsidRPr="00DD7757" w:rsidRDefault="004D373F" w:rsidP="00D34BC6">
            <w:pPr>
              <w:rPr>
                <w:rFonts w:ascii="Times New Roman" w:hAnsi="Times New Roman" w:cs="Times New Roman"/>
                <w:b/>
                <w:bCs/>
                <w:sz w:val="24"/>
                <w:szCs w:val="24"/>
              </w:rPr>
            </w:pPr>
            <w:proofErr w:type="spellStart"/>
            <w:r w:rsidRPr="00DD7757">
              <w:rPr>
                <w:rFonts w:ascii="Times New Roman" w:hAnsi="Times New Roman" w:cs="Times New Roman"/>
                <w:b/>
                <w:bCs/>
                <w:sz w:val="24"/>
                <w:szCs w:val="24"/>
              </w:rPr>
              <w:t>S.No</w:t>
            </w:r>
            <w:proofErr w:type="spellEnd"/>
            <w:r w:rsidRPr="00DD7757">
              <w:rPr>
                <w:rFonts w:ascii="Times New Roman" w:hAnsi="Times New Roman" w:cs="Times New Roman"/>
                <w:b/>
                <w:bCs/>
                <w:sz w:val="24"/>
                <w:szCs w:val="24"/>
              </w:rPr>
              <w:t>.</w:t>
            </w:r>
          </w:p>
        </w:tc>
        <w:tc>
          <w:tcPr>
            <w:tcW w:w="6320" w:type="dxa"/>
          </w:tcPr>
          <w:p w14:paraId="4E4F6F7A" w14:textId="34DBEFB3" w:rsidR="004D373F" w:rsidRPr="00DD7757" w:rsidRDefault="004D373F" w:rsidP="004D373F">
            <w:pPr>
              <w:jc w:val="center"/>
              <w:rPr>
                <w:rFonts w:ascii="Times New Roman" w:hAnsi="Times New Roman" w:cs="Times New Roman"/>
                <w:b/>
                <w:bCs/>
                <w:sz w:val="24"/>
                <w:szCs w:val="24"/>
              </w:rPr>
            </w:pPr>
            <w:r w:rsidRPr="00DD7757">
              <w:rPr>
                <w:rFonts w:ascii="Times New Roman" w:hAnsi="Times New Roman" w:cs="Times New Roman"/>
                <w:b/>
                <w:bCs/>
                <w:sz w:val="24"/>
                <w:szCs w:val="24"/>
                <w:lang w:val="en-US"/>
              </w:rPr>
              <w:t>Chrysanthemum cultivation practices</w:t>
            </w:r>
          </w:p>
        </w:tc>
        <w:tc>
          <w:tcPr>
            <w:tcW w:w="1933" w:type="dxa"/>
          </w:tcPr>
          <w:p w14:paraId="5874705D" w14:textId="664529FC" w:rsidR="004D373F" w:rsidRPr="00DD7757" w:rsidRDefault="004D373F" w:rsidP="004D373F">
            <w:pPr>
              <w:jc w:val="center"/>
              <w:rPr>
                <w:rFonts w:ascii="Times New Roman" w:hAnsi="Times New Roman" w:cs="Times New Roman"/>
                <w:b/>
                <w:bCs/>
                <w:sz w:val="24"/>
                <w:szCs w:val="24"/>
              </w:rPr>
            </w:pPr>
            <w:r w:rsidRPr="00DD7757">
              <w:rPr>
                <w:rFonts w:ascii="Times New Roman" w:hAnsi="Times New Roman" w:cs="Times New Roman"/>
                <w:b/>
                <w:bCs/>
                <w:sz w:val="24"/>
                <w:szCs w:val="24"/>
              </w:rPr>
              <w:t>Mean score</w:t>
            </w:r>
          </w:p>
        </w:tc>
      </w:tr>
      <w:tr w:rsidR="004D373F" w:rsidRPr="00DD7757" w14:paraId="3883CDF3" w14:textId="77777777" w:rsidTr="009C5192">
        <w:tc>
          <w:tcPr>
            <w:tcW w:w="763" w:type="dxa"/>
          </w:tcPr>
          <w:p w14:paraId="68C05610" w14:textId="6EB6E9A3"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w:t>
            </w:r>
          </w:p>
        </w:tc>
        <w:tc>
          <w:tcPr>
            <w:tcW w:w="6320" w:type="dxa"/>
          </w:tcPr>
          <w:p w14:paraId="35B2806D" w14:textId="0499090C"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 xml:space="preserve">Land preparation at proper time </w:t>
            </w:r>
          </w:p>
        </w:tc>
        <w:tc>
          <w:tcPr>
            <w:tcW w:w="1933" w:type="dxa"/>
          </w:tcPr>
          <w:p w14:paraId="1BF59C8F" w14:textId="68D1263C"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1.77</w:t>
            </w:r>
          </w:p>
        </w:tc>
      </w:tr>
      <w:tr w:rsidR="004D373F" w:rsidRPr="00DD7757" w14:paraId="161BC359" w14:textId="77777777" w:rsidTr="009C5192">
        <w:tc>
          <w:tcPr>
            <w:tcW w:w="763" w:type="dxa"/>
          </w:tcPr>
          <w:p w14:paraId="3380BF5E" w14:textId="512CCB28"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2.</w:t>
            </w:r>
          </w:p>
        </w:tc>
        <w:tc>
          <w:tcPr>
            <w:tcW w:w="6320" w:type="dxa"/>
          </w:tcPr>
          <w:p w14:paraId="6D3A35B0" w14:textId="200C5067"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Propagation at proper time by vegetative methods</w:t>
            </w:r>
          </w:p>
        </w:tc>
        <w:tc>
          <w:tcPr>
            <w:tcW w:w="1933" w:type="dxa"/>
          </w:tcPr>
          <w:p w14:paraId="6D2A9825" w14:textId="29DB351D"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2.15</w:t>
            </w:r>
          </w:p>
        </w:tc>
      </w:tr>
      <w:tr w:rsidR="004D373F" w:rsidRPr="00DD7757" w14:paraId="009F5E23" w14:textId="77777777" w:rsidTr="009C5192">
        <w:tc>
          <w:tcPr>
            <w:tcW w:w="763" w:type="dxa"/>
          </w:tcPr>
          <w:p w14:paraId="4221E335" w14:textId="011C1D08"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3.</w:t>
            </w:r>
          </w:p>
        </w:tc>
        <w:tc>
          <w:tcPr>
            <w:tcW w:w="6320" w:type="dxa"/>
          </w:tcPr>
          <w:p w14:paraId="291632BC" w14:textId="0EFEE14C"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rPr>
              <w:t xml:space="preserve">Planting after treatment </w:t>
            </w:r>
          </w:p>
        </w:tc>
        <w:tc>
          <w:tcPr>
            <w:tcW w:w="1933" w:type="dxa"/>
          </w:tcPr>
          <w:p w14:paraId="53A51EE7" w14:textId="7379B78D"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1.93</w:t>
            </w:r>
          </w:p>
        </w:tc>
      </w:tr>
      <w:tr w:rsidR="004D373F" w:rsidRPr="00DD7757" w14:paraId="2D47C903" w14:textId="77777777" w:rsidTr="009C5192">
        <w:tc>
          <w:tcPr>
            <w:tcW w:w="763" w:type="dxa"/>
          </w:tcPr>
          <w:p w14:paraId="7CEB0C80" w14:textId="4226DB84"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4.</w:t>
            </w:r>
          </w:p>
        </w:tc>
        <w:tc>
          <w:tcPr>
            <w:tcW w:w="6320" w:type="dxa"/>
          </w:tcPr>
          <w:p w14:paraId="604B75A6" w14:textId="66788544"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rPr>
              <w:t xml:space="preserve">Proper time of planting </w:t>
            </w:r>
          </w:p>
        </w:tc>
        <w:tc>
          <w:tcPr>
            <w:tcW w:w="1933" w:type="dxa"/>
          </w:tcPr>
          <w:p w14:paraId="49ED3CF1" w14:textId="7B0ACB21"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2.06</w:t>
            </w:r>
          </w:p>
        </w:tc>
      </w:tr>
      <w:tr w:rsidR="004D373F" w:rsidRPr="00DD7757" w14:paraId="67272803" w14:textId="77777777" w:rsidTr="009C5192">
        <w:tc>
          <w:tcPr>
            <w:tcW w:w="763" w:type="dxa"/>
          </w:tcPr>
          <w:p w14:paraId="35F73B4D" w14:textId="54DBA958"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5.</w:t>
            </w:r>
          </w:p>
        </w:tc>
        <w:tc>
          <w:tcPr>
            <w:tcW w:w="6320" w:type="dxa"/>
          </w:tcPr>
          <w:p w14:paraId="68AAD030" w14:textId="6533B55A"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Proper dose and time of fertilizer application</w:t>
            </w:r>
          </w:p>
        </w:tc>
        <w:tc>
          <w:tcPr>
            <w:tcW w:w="1933" w:type="dxa"/>
          </w:tcPr>
          <w:p w14:paraId="7C01ABC2" w14:textId="66DEF8BA"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1.94</w:t>
            </w:r>
          </w:p>
        </w:tc>
      </w:tr>
      <w:tr w:rsidR="004D373F" w:rsidRPr="00DD7757" w14:paraId="29980D65" w14:textId="77777777" w:rsidTr="009C5192">
        <w:tc>
          <w:tcPr>
            <w:tcW w:w="763" w:type="dxa"/>
          </w:tcPr>
          <w:p w14:paraId="7EC5040E" w14:textId="365BB40B"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6.</w:t>
            </w:r>
          </w:p>
        </w:tc>
        <w:tc>
          <w:tcPr>
            <w:tcW w:w="6320" w:type="dxa"/>
          </w:tcPr>
          <w:p w14:paraId="6739971A" w14:textId="6BD6C9E4"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Use of bio-fertilizer for proper growth of plant</w:t>
            </w:r>
          </w:p>
        </w:tc>
        <w:tc>
          <w:tcPr>
            <w:tcW w:w="1933" w:type="dxa"/>
          </w:tcPr>
          <w:p w14:paraId="2766B0C4" w14:textId="47A2C4F5"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2.13</w:t>
            </w:r>
          </w:p>
        </w:tc>
      </w:tr>
      <w:tr w:rsidR="004D373F" w:rsidRPr="00DD7757" w14:paraId="64573768" w14:textId="77777777" w:rsidTr="009C5192">
        <w:tc>
          <w:tcPr>
            <w:tcW w:w="763" w:type="dxa"/>
          </w:tcPr>
          <w:p w14:paraId="78C13CCC" w14:textId="40864493"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7.</w:t>
            </w:r>
          </w:p>
        </w:tc>
        <w:tc>
          <w:tcPr>
            <w:tcW w:w="6320" w:type="dxa"/>
          </w:tcPr>
          <w:p w14:paraId="284658D8" w14:textId="70B00272"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 xml:space="preserve">Proper time of </w:t>
            </w:r>
            <w:proofErr w:type="spellStart"/>
            <w:r w:rsidRPr="00DD7757">
              <w:rPr>
                <w:rFonts w:ascii="Times New Roman" w:hAnsi="Times New Roman" w:cs="Times New Roman"/>
                <w:sz w:val="24"/>
                <w:szCs w:val="24"/>
                <w:lang w:val="en-US"/>
              </w:rPr>
              <w:t>interculture</w:t>
            </w:r>
            <w:proofErr w:type="spellEnd"/>
            <w:r w:rsidRPr="00DD7757">
              <w:rPr>
                <w:rFonts w:ascii="Times New Roman" w:hAnsi="Times New Roman" w:cs="Times New Roman"/>
                <w:sz w:val="24"/>
                <w:szCs w:val="24"/>
                <w:lang w:val="en-US"/>
              </w:rPr>
              <w:t xml:space="preserve"> to control weeds</w:t>
            </w:r>
          </w:p>
        </w:tc>
        <w:tc>
          <w:tcPr>
            <w:tcW w:w="1933" w:type="dxa"/>
          </w:tcPr>
          <w:p w14:paraId="2DCB1E54" w14:textId="16A093D7"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1.88</w:t>
            </w:r>
          </w:p>
        </w:tc>
      </w:tr>
      <w:tr w:rsidR="004D373F" w:rsidRPr="00DD7757" w14:paraId="42C865DA" w14:textId="77777777" w:rsidTr="009C5192">
        <w:tc>
          <w:tcPr>
            <w:tcW w:w="763" w:type="dxa"/>
          </w:tcPr>
          <w:p w14:paraId="09F4EB46" w14:textId="29D2BCAE"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8.</w:t>
            </w:r>
          </w:p>
        </w:tc>
        <w:tc>
          <w:tcPr>
            <w:tcW w:w="6320" w:type="dxa"/>
          </w:tcPr>
          <w:p w14:paraId="13F283B2" w14:textId="00E9DE98"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rPr>
              <w:t>Proper stage of irrigation</w:t>
            </w:r>
          </w:p>
        </w:tc>
        <w:tc>
          <w:tcPr>
            <w:tcW w:w="1933" w:type="dxa"/>
          </w:tcPr>
          <w:p w14:paraId="59B2FE08" w14:textId="1547580D"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1.79</w:t>
            </w:r>
          </w:p>
        </w:tc>
      </w:tr>
      <w:tr w:rsidR="004D373F" w:rsidRPr="00DD7757" w14:paraId="7DB56C90" w14:textId="77777777" w:rsidTr="009C5192">
        <w:tc>
          <w:tcPr>
            <w:tcW w:w="763" w:type="dxa"/>
          </w:tcPr>
          <w:p w14:paraId="5F713ADE" w14:textId="117410C3"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9.</w:t>
            </w:r>
          </w:p>
        </w:tc>
        <w:tc>
          <w:tcPr>
            <w:tcW w:w="6320" w:type="dxa"/>
          </w:tcPr>
          <w:p w14:paraId="15EC5102" w14:textId="1FD0C829"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 xml:space="preserve">Proper time and method of pruning and cutting </w:t>
            </w:r>
          </w:p>
        </w:tc>
        <w:tc>
          <w:tcPr>
            <w:tcW w:w="1933" w:type="dxa"/>
          </w:tcPr>
          <w:p w14:paraId="25EC84F5" w14:textId="17CA8682"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2.04</w:t>
            </w:r>
          </w:p>
        </w:tc>
      </w:tr>
      <w:tr w:rsidR="004D373F" w:rsidRPr="00DD7757" w14:paraId="54B636F7" w14:textId="77777777" w:rsidTr="009C5192">
        <w:tc>
          <w:tcPr>
            <w:tcW w:w="763" w:type="dxa"/>
          </w:tcPr>
          <w:p w14:paraId="33AD3C80" w14:textId="7351A529"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10.</w:t>
            </w:r>
          </w:p>
        </w:tc>
        <w:tc>
          <w:tcPr>
            <w:tcW w:w="6320" w:type="dxa"/>
          </w:tcPr>
          <w:p w14:paraId="17F6B865" w14:textId="20472E19"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Use of hormones for proper growth of plants</w:t>
            </w:r>
          </w:p>
        </w:tc>
        <w:tc>
          <w:tcPr>
            <w:tcW w:w="1933" w:type="dxa"/>
          </w:tcPr>
          <w:p w14:paraId="6F0CAF83" w14:textId="446875A9"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1.98</w:t>
            </w:r>
          </w:p>
        </w:tc>
      </w:tr>
      <w:tr w:rsidR="004D373F" w:rsidRPr="00DD7757" w14:paraId="01FA63C1" w14:textId="77777777" w:rsidTr="009C5192">
        <w:tc>
          <w:tcPr>
            <w:tcW w:w="763" w:type="dxa"/>
          </w:tcPr>
          <w:p w14:paraId="2233FD0F" w14:textId="4C76A4E2"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11.</w:t>
            </w:r>
          </w:p>
        </w:tc>
        <w:tc>
          <w:tcPr>
            <w:tcW w:w="6320" w:type="dxa"/>
          </w:tcPr>
          <w:p w14:paraId="3F7FF40D" w14:textId="460A68F5"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Use of disease control method</w:t>
            </w:r>
          </w:p>
        </w:tc>
        <w:tc>
          <w:tcPr>
            <w:tcW w:w="1933" w:type="dxa"/>
          </w:tcPr>
          <w:p w14:paraId="2AC27B21" w14:textId="5CA0B3EA"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2.00</w:t>
            </w:r>
          </w:p>
        </w:tc>
      </w:tr>
      <w:tr w:rsidR="004D373F" w:rsidRPr="00DD7757" w14:paraId="7E0C71A7" w14:textId="77777777" w:rsidTr="009C5192">
        <w:tc>
          <w:tcPr>
            <w:tcW w:w="763" w:type="dxa"/>
          </w:tcPr>
          <w:p w14:paraId="2DF327DF" w14:textId="34B5C400"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12.</w:t>
            </w:r>
          </w:p>
        </w:tc>
        <w:tc>
          <w:tcPr>
            <w:tcW w:w="6320" w:type="dxa"/>
          </w:tcPr>
          <w:p w14:paraId="644D6476" w14:textId="145311B7"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 xml:space="preserve">Use of insect control method </w:t>
            </w:r>
          </w:p>
        </w:tc>
        <w:tc>
          <w:tcPr>
            <w:tcW w:w="1933" w:type="dxa"/>
          </w:tcPr>
          <w:p w14:paraId="0813E387" w14:textId="5FD4DFAD"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1.96</w:t>
            </w:r>
          </w:p>
        </w:tc>
      </w:tr>
      <w:tr w:rsidR="004D373F" w:rsidRPr="00DD7757" w14:paraId="12333428" w14:textId="77777777" w:rsidTr="009C5192">
        <w:tc>
          <w:tcPr>
            <w:tcW w:w="763" w:type="dxa"/>
          </w:tcPr>
          <w:p w14:paraId="6ED03A1B" w14:textId="58C3222B"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13.</w:t>
            </w:r>
          </w:p>
        </w:tc>
        <w:tc>
          <w:tcPr>
            <w:tcW w:w="6320" w:type="dxa"/>
          </w:tcPr>
          <w:p w14:paraId="45520D87" w14:textId="61F9493C"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rPr>
              <w:t xml:space="preserve">Realization of optimum yield </w:t>
            </w:r>
          </w:p>
        </w:tc>
        <w:tc>
          <w:tcPr>
            <w:tcW w:w="1933" w:type="dxa"/>
          </w:tcPr>
          <w:p w14:paraId="77DDC749" w14:textId="40641089"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2.33</w:t>
            </w:r>
          </w:p>
        </w:tc>
      </w:tr>
      <w:tr w:rsidR="004D373F" w:rsidRPr="00DD7757" w14:paraId="10DD8E0D" w14:textId="77777777" w:rsidTr="009C5192">
        <w:tc>
          <w:tcPr>
            <w:tcW w:w="763" w:type="dxa"/>
          </w:tcPr>
          <w:p w14:paraId="7F356650" w14:textId="431E65E8" w:rsidR="004D373F" w:rsidRPr="00DD7757" w:rsidRDefault="004D373F" w:rsidP="004D373F">
            <w:pPr>
              <w:jc w:val="center"/>
              <w:rPr>
                <w:rFonts w:ascii="Times New Roman" w:hAnsi="Times New Roman" w:cs="Times New Roman"/>
                <w:sz w:val="24"/>
                <w:szCs w:val="24"/>
              </w:rPr>
            </w:pPr>
            <w:r w:rsidRPr="00DD7757">
              <w:rPr>
                <w:rFonts w:ascii="Times New Roman" w:hAnsi="Times New Roman" w:cs="Times New Roman"/>
                <w:sz w:val="24"/>
                <w:szCs w:val="24"/>
              </w:rPr>
              <w:t>14.</w:t>
            </w:r>
          </w:p>
        </w:tc>
        <w:tc>
          <w:tcPr>
            <w:tcW w:w="6320" w:type="dxa"/>
          </w:tcPr>
          <w:p w14:paraId="3EA3159B" w14:textId="125030FE" w:rsidR="004D373F" w:rsidRPr="00DD7757" w:rsidRDefault="004706B8" w:rsidP="00D34BC6">
            <w:pPr>
              <w:rPr>
                <w:rFonts w:ascii="Times New Roman" w:hAnsi="Times New Roman" w:cs="Times New Roman"/>
                <w:sz w:val="24"/>
                <w:szCs w:val="24"/>
              </w:rPr>
            </w:pPr>
            <w:r w:rsidRPr="00DD7757">
              <w:rPr>
                <w:rFonts w:ascii="Times New Roman" w:hAnsi="Times New Roman" w:cs="Times New Roman"/>
                <w:sz w:val="24"/>
                <w:szCs w:val="24"/>
                <w:lang w:val="en-US"/>
              </w:rPr>
              <w:t>Use of proper packaging and packing material for transportation of flowers</w:t>
            </w:r>
          </w:p>
        </w:tc>
        <w:tc>
          <w:tcPr>
            <w:tcW w:w="1933" w:type="dxa"/>
          </w:tcPr>
          <w:p w14:paraId="1180AF9B" w14:textId="427C9F01"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2.02</w:t>
            </w:r>
          </w:p>
        </w:tc>
      </w:tr>
      <w:tr w:rsidR="004D373F" w:rsidRPr="00DD7757" w14:paraId="70B041EA" w14:textId="77777777" w:rsidTr="009C5192">
        <w:tc>
          <w:tcPr>
            <w:tcW w:w="7083" w:type="dxa"/>
            <w:gridSpan w:val="2"/>
          </w:tcPr>
          <w:p w14:paraId="13245326" w14:textId="03EDC6B4" w:rsidR="004D373F" w:rsidRPr="00DD7757" w:rsidRDefault="004D373F" w:rsidP="004D373F">
            <w:pPr>
              <w:jc w:val="center"/>
              <w:rPr>
                <w:rFonts w:ascii="Times New Roman" w:hAnsi="Times New Roman" w:cs="Times New Roman"/>
                <w:b/>
                <w:bCs/>
                <w:sz w:val="24"/>
                <w:szCs w:val="24"/>
              </w:rPr>
            </w:pPr>
            <w:r w:rsidRPr="00DD7757">
              <w:rPr>
                <w:rFonts w:ascii="Times New Roman" w:hAnsi="Times New Roman" w:cs="Times New Roman"/>
                <w:b/>
                <w:bCs/>
                <w:sz w:val="24"/>
                <w:szCs w:val="24"/>
              </w:rPr>
              <w:t>Overall average</w:t>
            </w:r>
          </w:p>
        </w:tc>
        <w:tc>
          <w:tcPr>
            <w:tcW w:w="1933" w:type="dxa"/>
          </w:tcPr>
          <w:p w14:paraId="7396866F" w14:textId="68790948" w:rsidR="004D373F" w:rsidRPr="00DD7757" w:rsidRDefault="009C5192" w:rsidP="009C5192">
            <w:pPr>
              <w:jc w:val="center"/>
              <w:rPr>
                <w:rFonts w:ascii="Times New Roman" w:hAnsi="Times New Roman" w:cs="Times New Roman"/>
                <w:sz w:val="24"/>
                <w:szCs w:val="24"/>
              </w:rPr>
            </w:pPr>
            <w:r w:rsidRPr="00DD7757">
              <w:rPr>
                <w:rFonts w:ascii="Times New Roman" w:hAnsi="Times New Roman" w:cs="Times New Roman"/>
                <w:sz w:val="24"/>
                <w:szCs w:val="24"/>
              </w:rPr>
              <w:t>2.06</w:t>
            </w:r>
          </w:p>
        </w:tc>
      </w:tr>
    </w:tbl>
    <w:p w14:paraId="00B2AE72" w14:textId="77777777" w:rsidR="00D34BC6" w:rsidRPr="00DD7757" w:rsidRDefault="00D34BC6" w:rsidP="00D34BC6">
      <w:pPr>
        <w:rPr>
          <w:rFonts w:ascii="Times New Roman" w:hAnsi="Times New Roman" w:cs="Times New Roman"/>
          <w:b/>
          <w:bCs/>
          <w:sz w:val="24"/>
          <w:szCs w:val="24"/>
        </w:rPr>
      </w:pPr>
    </w:p>
    <w:p w14:paraId="18903EC7" w14:textId="0EFE9817" w:rsidR="00E46474" w:rsidRPr="00DD7757" w:rsidRDefault="00E46474" w:rsidP="00E46474">
      <w:pPr>
        <w:spacing w:line="360" w:lineRule="auto"/>
        <w:jc w:val="both"/>
        <w:rPr>
          <w:rFonts w:ascii="Times New Roman" w:hAnsi="Times New Roman" w:cs="Times New Roman"/>
          <w:sz w:val="24"/>
          <w:szCs w:val="24"/>
        </w:rPr>
      </w:pPr>
      <w:r w:rsidRPr="00DD7757">
        <w:rPr>
          <w:rFonts w:ascii="Times New Roman" w:hAnsi="Times New Roman" w:cs="Times New Roman"/>
          <w:b/>
          <w:bCs/>
          <w:sz w:val="24"/>
          <w:szCs w:val="24"/>
        </w:rPr>
        <w:lastRenderedPageBreak/>
        <w:tab/>
      </w:r>
      <w:r w:rsidRPr="00DD7757">
        <w:rPr>
          <w:rFonts w:ascii="Times New Roman" w:hAnsi="Times New Roman" w:cs="Times New Roman"/>
          <w:sz w:val="24"/>
          <w:szCs w:val="24"/>
        </w:rPr>
        <w:t>Th</w:t>
      </w:r>
      <w:r w:rsidR="00B037B7" w:rsidRPr="00DD7757">
        <w:rPr>
          <w:rFonts w:ascii="Times New Roman" w:hAnsi="Times New Roman" w:cs="Times New Roman"/>
          <w:sz w:val="24"/>
          <w:szCs w:val="24"/>
        </w:rPr>
        <w:t>us Table 1 revealed tha</w:t>
      </w:r>
      <w:r w:rsidR="009A0165" w:rsidRPr="00DD7757">
        <w:rPr>
          <w:rFonts w:ascii="Times New Roman" w:hAnsi="Times New Roman" w:cs="Times New Roman"/>
          <w:sz w:val="24"/>
          <w:szCs w:val="24"/>
        </w:rPr>
        <w:t>t</w:t>
      </w:r>
      <w:r w:rsidRPr="00DD7757">
        <w:rPr>
          <w:rFonts w:ascii="Times New Roman" w:hAnsi="Times New Roman" w:cs="Times New Roman"/>
          <w:sz w:val="24"/>
          <w:szCs w:val="24"/>
        </w:rPr>
        <w:t xml:space="preserve"> flower growers adopted technology and package of practices in cultivation of chrysanthemum cultivation</w:t>
      </w:r>
      <w:r w:rsidR="00EB6BA9" w:rsidRPr="00DD7757">
        <w:rPr>
          <w:rFonts w:ascii="Times New Roman" w:hAnsi="Times New Roman" w:cs="Times New Roman"/>
          <w:sz w:val="24"/>
          <w:szCs w:val="24"/>
        </w:rPr>
        <w:t xml:space="preserve"> with</w:t>
      </w:r>
      <w:r w:rsidRPr="00DD7757">
        <w:rPr>
          <w:rFonts w:ascii="Times New Roman" w:hAnsi="Times New Roman" w:cs="Times New Roman"/>
          <w:sz w:val="24"/>
          <w:szCs w:val="24"/>
        </w:rPr>
        <w:t xml:space="preserve"> (mean score </w:t>
      </w:r>
      <w:r w:rsidR="00B037B7" w:rsidRPr="00DD7757">
        <w:rPr>
          <w:rFonts w:ascii="Times New Roman" w:hAnsi="Times New Roman" w:cs="Times New Roman"/>
          <w:sz w:val="24"/>
          <w:szCs w:val="24"/>
        </w:rPr>
        <w:t>2.06</w:t>
      </w:r>
      <w:r w:rsidRPr="00DD7757">
        <w:rPr>
          <w:rFonts w:ascii="Times New Roman" w:hAnsi="Times New Roman" w:cs="Times New Roman"/>
          <w:sz w:val="24"/>
          <w:szCs w:val="24"/>
        </w:rPr>
        <w:t>)</w:t>
      </w:r>
      <w:r w:rsidR="00B037B7" w:rsidRPr="00DD7757">
        <w:rPr>
          <w:rFonts w:ascii="Times New Roman" w:hAnsi="Times New Roman" w:cs="Times New Roman"/>
          <w:sz w:val="24"/>
          <w:szCs w:val="24"/>
        </w:rPr>
        <w:t>.</w:t>
      </w:r>
      <w:r w:rsidRPr="00DD7757">
        <w:rPr>
          <w:rFonts w:ascii="Times New Roman" w:hAnsi="Times New Roman" w:cs="Times New Roman"/>
          <w:sz w:val="24"/>
          <w:szCs w:val="24"/>
        </w:rPr>
        <w:t xml:space="preserve"> It is also concluded that the higher number of flower growers 45.00 per cent adopted overall technology in </w:t>
      </w:r>
      <w:r w:rsidR="004E4095" w:rsidRPr="00DD7757">
        <w:rPr>
          <w:rFonts w:ascii="Times New Roman" w:hAnsi="Times New Roman" w:cs="Times New Roman"/>
          <w:sz w:val="24"/>
          <w:szCs w:val="24"/>
        </w:rPr>
        <w:t>chrysanthemum cultivation</w:t>
      </w:r>
      <w:r w:rsidRPr="00DD7757">
        <w:rPr>
          <w:rFonts w:ascii="Times New Roman" w:hAnsi="Times New Roman" w:cs="Times New Roman"/>
          <w:sz w:val="24"/>
          <w:szCs w:val="24"/>
        </w:rPr>
        <w:t xml:space="preserve"> by medium level followed by 29.17 per cent adopted overall technology in </w:t>
      </w:r>
      <w:r w:rsidR="004E4095" w:rsidRPr="00DD7757">
        <w:rPr>
          <w:rFonts w:ascii="Times New Roman" w:hAnsi="Times New Roman" w:cs="Times New Roman"/>
          <w:sz w:val="24"/>
          <w:szCs w:val="24"/>
        </w:rPr>
        <w:t>chrysanthemum cultivation</w:t>
      </w:r>
      <w:r w:rsidRPr="00DD7757">
        <w:rPr>
          <w:rFonts w:ascii="Times New Roman" w:hAnsi="Times New Roman" w:cs="Times New Roman"/>
          <w:sz w:val="24"/>
          <w:szCs w:val="24"/>
        </w:rPr>
        <w:t xml:space="preserve"> by high level and 25.83 per cent adopted overall technology in </w:t>
      </w:r>
      <w:r w:rsidR="004E4095" w:rsidRPr="00DD7757">
        <w:rPr>
          <w:rFonts w:ascii="Times New Roman" w:hAnsi="Times New Roman" w:cs="Times New Roman"/>
          <w:sz w:val="24"/>
          <w:szCs w:val="24"/>
        </w:rPr>
        <w:t xml:space="preserve">chrysanthemum cultivation </w:t>
      </w:r>
      <w:r w:rsidRPr="00DD7757">
        <w:rPr>
          <w:rFonts w:ascii="Times New Roman" w:hAnsi="Times New Roman" w:cs="Times New Roman"/>
          <w:sz w:val="24"/>
          <w:szCs w:val="24"/>
        </w:rPr>
        <w:t>by low level respectively</w:t>
      </w:r>
      <w:r w:rsidR="004E4095" w:rsidRPr="00DD7757">
        <w:rPr>
          <w:rFonts w:ascii="Times New Roman" w:hAnsi="Times New Roman" w:cs="Times New Roman"/>
          <w:sz w:val="24"/>
          <w:szCs w:val="24"/>
        </w:rPr>
        <w:t xml:space="preserve"> (Fig. 1).</w:t>
      </w:r>
    </w:p>
    <w:p w14:paraId="140771B1" w14:textId="61AF1FE8" w:rsidR="002A3F47" w:rsidRPr="00DD7757" w:rsidRDefault="002A3F47" w:rsidP="002A3F47">
      <w:pPr>
        <w:spacing w:line="360" w:lineRule="auto"/>
        <w:jc w:val="center"/>
        <w:rPr>
          <w:rFonts w:ascii="Times New Roman" w:hAnsi="Times New Roman" w:cs="Times New Roman"/>
          <w:sz w:val="24"/>
          <w:szCs w:val="24"/>
        </w:rPr>
      </w:pPr>
      <w:r w:rsidRPr="00DD7757">
        <w:rPr>
          <w:rFonts w:ascii="Times New Roman" w:hAnsi="Times New Roman" w:cs="Times New Roman"/>
          <w:noProof/>
          <w:sz w:val="24"/>
          <w:szCs w:val="24"/>
        </w:rPr>
        <w:drawing>
          <wp:inline distT="0" distB="0" distL="0" distR="0" wp14:anchorId="1667FC52" wp14:editId="1D330C59">
            <wp:extent cx="3375660" cy="2221230"/>
            <wp:effectExtent l="19050" t="19050" r="15240" b="26670"/>
            <wp:docPr id="685072365" name="Chart 1">
              <a:extLst xmlns:a="http://schemas.openxmlformats.org/drawingml/2006/main">
                <a:ext uri="{FF2B5EF4-FFF2-40B4-BE49-F238E27FC236}">
                  <a16:creationId xmlns:a16="http://schemas.microsoft.com/office/drawing/2014/main" id="{A808875A-527F-D7C0-28F8-6A1A0E2D8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26BAE5" w14:textId="77777777" w:rsidR="00BA4B60" w:rsidRPr="00DD7757" w:rsidRDefault="00BA4B60" w:rsidP="00BA4B60">
      <w:pPr>
        <w:jc w:val="center"/>
        <w:rPr>
          <w:rFonts w:ascii="Times New Roman" w:hAnsi="Times New Roman" w:cs="Times New Roman"/>
          <w:b/>
          <w:bCs/>
          <w:sz w:val="24"/>
          <w:szCs w:val="24"/>
        </w:rPr>
      </w:pPr>
      <w:r w:rsidRPr="00DD7757">
        <w:rPr>
          <w:rFonts w:ascii="Times New Roman" w:hAnsi="Times New Roman" w:cs="Times New Roman"/>
          <w:b/>
          <w:bCs/>
          <w:sz w:val="24"/>
          <w:szCs w:val="24"/>
        </w:rPr>
        <w:t>Fig.1 Overall adoption level of chrysanthemum growers</w:t>
      </w:r>
    </w:p>
    <w:p w14:paraId="2BDCA774" w14:textId="6BA1E04C" w:rsidR="006B63B4" w:rsidRPr="00DD7757" w:rsidRDefault="006B63B4" w:rsidP="00051737">
      <w:pPr>
        <w:rPr>
          <w:rFonts w:ascii="Times New Roman" w:hAnsi="Times New Roman" w:cs="Times New Roman"/>
          <w:b/>
          <w:bCs/>
          <w:sz w:val="24"/>
          <w:szCs w:val="24"/>
        </w:rPr>
      </w:pPr>
      <w:r w:rsidRPr="00DD7757">
        <w:rPr>
          <w:rFonts w:ascii="Times New Roman" w:hAnsi="Times New Roman" w:cs="Times New Roman"/>
          <w:b/>
          <w:bCs/>
          <w:sz w:val="24"/>
          <w:szCs w:val="24"/>
        </w:rPr>
        <w:t>2. Economic inspiration level of chrysanthemum growers:</w:t>
      </w:r>
    </w:p>
    <w:p w14:paraId="001CB0B0" w14:textId="77777777" w:rsidR="002003AC" w:rsidRPr="00DD7757" w:rsidRDefault="002003AC" w:rsidP="002003AC">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 xml:space="preserve">It is a fact that flower growers must maximise their floriculture profits. A detailed examination of the choices made by flower growers that motivate them in relation to floriculture's financial objectives and direct their thinking may be at various levels, as shown in Table 2. </w:t>
      </w:r>
    </w:p>
    <w:p w14:paraId="738D9205" w14:textId="2706C886" w:rsidR="00793F38" w:rsidRPr="00DD7757" w:rsidRDefault="00793F38" w:rsidP="00A13880">
      <w:pPr>
        <w:spacing w:line="360" w:lineRule="auto"/>
        <w:ind w:firstLine="720"/>
        <w:jc w:val="center"/>
        <w:rPr>
          <w:rFonts w:ascii="Times New Roman" w:hAnsi="Times New Roman" w:cs="Times New Roman"/>
          <w:b/>
          <w:bCs/>
          <w:sz w:val="24"/>
          <w:szCs w:val="24"/>
        </w:rPr>
      </w:pPr>
      <w:r w:rsidRPr="00DD7757">
        <w:rPr>
          <w:rFonts w:ascii="Times New Roman" w:hAnsi="Times New Roman" w:cs="Times New Roman"/>
          <w:b/>
          <w:bCs/>
          <w:sz w:val="24"/>
          <w:szCs w:val="24"/>
        </w:rPr>
        <w:t>Table 2 Distribution of the chrysanthemum growers according to their level of economic inspiratio</w:t>
      </w:r>
      <w:r w:rsidR="00A13880" w:rsidRPr="00DD7757">
        <w:rPr>
          <w:rFonts w:ascii="Times New Roman" w:hAnsi="Times New Roman" w:cs="Times New Roman"/>
          <w:b/>
          <w:bCs/>
          <w:sz w:val="24"/>
          <w:szCs w:val="24"/>
        </w:rPr>
        <w:t xml:space="preserve">n </w:t>
      </w:r>
      <w:r w:rsidR="00297E4D" w:rsidRPr="00DD7757">
        <w:rPr>
          <w:rFonts w:ascii="Times New Roman" w:hAnsi="Times New Roman" w:cs="Times New Roman"/>
          <w:b/>
          <w:bCs/>
          <w:sz w:val="24"/>
          <w:szCs w:val="24"/>
        </w:rPr>
        <w:t xml:space="preserve"> </w:t>
      </w:r>
      <w:r w:rsidR="00A13880" w:rsidRPr="00DD7757">
        <w:rPr>
          <w:rFonts w:ascii="Times New Roman" w:hAnsi="Times New Roman" w:cs="Times New Roman"/>
          <w:b/>
          <w:bCs/>
          <w:sz w:val="24"/>
          <w:szCs w:val="24"/>
        </w:rPr>
        <w:t xml:space="preserve"> </w:t>
      </w:r>
      <w:proofErr w:type="gramStart"/>
      <w:r w:rsidR="009D3A7B" w:rsidRPr="00DD7757">
        <w:rPr>
          <w:rFonts w:ascii="Times New Roman" w:hAnsi="Times New Roman" w:cs="Times New Roman"/>
          <w:b/>
          <w:bCs/>
          <w:sz w:val="24"/>
          <w:szCs w:val="24"/>
        </w:rPr>
        <w:t xml:space="preserve">  </w:t>
      </w:r>
      <w:r w:rsidR="00A13880" w:rsidRPr="00DD7757">
        <w:rPr>
          <w:rFonts w:ascii="Times New Roman" w:hAnsi="Times New Roman" w:cs="Times New Roman"/>
          <w:b/>
          <w:bCs/>
          <w:sz w:val="24"/>
          <w:szCs w:val="24"/>
        </w:rPr>
        <w:t xml:space="preserve"> (</w:t>
      </w:r>
      <w:proofErr w:type="gramEnd"/>
      <w:r w:rsidR="00A13880" w:rsidRPr="00DD7757">
        <w:rPr>
          <w:rFonts w:ascii="Times New Roman" w:hAnsi="Times New Roman" w:cs="Times New Roman"/>
          <w:b/>
          <w:bCs/>
          <w:sz w:val="24"/>
          <w:szCs w:val="24"/>
        </w:rPr>
        <w:t xml:space="preserve">n=60)                                                                                                           </w:t>
      </w:r>
    </w:p>
    <w:tbl>
      <w:tblPr>
        <w:tblStyle w:val="TableGrid"/>
        <w:tblW w:w="0" w:type="auto"/>
        <w:tblLook w:val="04A0" w:firstRow="1" w:lastRow="0" w:firstColumn="1" w:lastColumn="0" w:noHBand="0" w:noVBand="1"/>
      </w:tblPr>
      <w:tblGrid>
        <w:gridCol w:w="2505"/>
        <w:gridCol w:w="2170"/>
        <w:gridCol w:w="2170"/>
        <w:gridCol w:w="2171"/>
      </w:tblGrid>
      <w:tr w:rsidR="00D21594" w:rsidRPr="00DD7757" w14:paraId="22CA2968" w14:textId="77777777" w:rsidTr="00D21594">
        <w:tc>
          <w:tcPr>
            <w:tcW w:w="2505" w:type="dxa"/>
          </w:tcPr>
          <w:p w14:paraId="27CA5DC5" w14:textId="4D6453AA" w:rsidR="00D21594" w:rsidRPr="00DD7757" w:rsidRDefault="00D21594" w:rsidP="00793F38">
            <w:pPr>
              <w:spacing w:line="360" w:lineRule="auto"/>
              <w:jc w:val="center"/>
              <w:rPr>
                <w:rFonts w:ascii="Times New Roman" w:hAnsi="Times New Roman" w:cs="Times New Roman"/>
                <w:b/>
                <w:bCs/>
                <w:sz w:val="24"/>
                <w:szCs w:val="24"/>
              </w:rPr>
            </w:pPr>
            <w:r w:rsidRPr="00DD7757">
              <w:rPr>
                <w:rFonts w:ascii="Times New Roman" w:hAnsi="Times New Roman" w:cs="Times New Roman"/>
                <w:b/>
                <w:bCs/>
                <w:sz w:val="24"/>
                <w:szCs w:val="24"/>
              </w:rPr>
              <w:t>Variable</w:t>
            </w:r>
          </w:p>
        </w:tc>
        <w:tc>
          <w:tcPr>
            <w:tcW w:w="2170" w:type="dxa"/>
          </w:tcPr>
          <w:p w14:paraId="35B149A1" w14:textId="404C5D7A" w:rsidR="00D21594" w:rsidRPr="00DD7757" w:rsidRDefault="00D21594" w:rsidP="00793F38">
            <w:pPr>
              <w:spacing w:line="360" w:lineRule="auto"/>
              <w:jc w:val="center"/>
              <w:rPr>
                <w:rFonts w:ascii="Times New Roman" w:hAnsi="Times New Roman" w:cs="Times New Roman"/>
                <w:b/>
                <w:bCs/>
                <w:sz w:val="24"/>
                <w:szCs w:val="24"/>
              </w:rPr>
            </w:pPr>
            <w:r w:rsidRPr="00DD7757">
              <w:rPr>
                <w:rFonts w:ascii="Times New Roman" w:hAnsi="Times New Roman" w:cs="Times New Roman"/>
                <w:b/>
                <w:bCs/>
                <w:sz w:val="24"/>
                <w:szCs w:val="24"/>
              </w:rPr>
              <w:t>Categories</w:t>
            </w:r>
          </w:p>
        </w:tc>
        <w:tc>
          <w:tcPr>
            <w:tcW w:w="2170" w:type="dxa"/>
          </w:tcPr>
          <w:p w14:paraId="197C06EA" w14:textId="55C438C8" w:rsidR="00D21594" w:rsidRPr="00DD7757" w:rsidRDefault="00D21594" w:rsidP="00793F38">
            <w:pPr>
              <w:spacing w:line="360" w:lineRule="auto"/>
              <w:jc w:val="center"/>
              <w:rPr>
                <w:rFonts w:ascii="Times New Roman" w:hAnsi="Times New Roman" w:cs="Times New Roman"/>
                <w:b/>
                <w:bCs/>
                <w:sz w:val="24"/>
                <w:szCs w:val="24"/>
              </w:rPr>
            </w:pPr>
            <w:r w:rsidRPr="00DD7757">
              <w:rPr>
                <w:rFonts w:ascii="Times New Roman" w:hAnsi="Times New Roman" w:cs="Times New Roman"/>
                <w:b/>
                <w:bCs/>
                <w:sz w:val="24"/>
                <w:szCs w:val="24"/>
              </w:rPr>
              <w:t>Frequency</w:t>
            </w:r>
          </w:p>
        </w:tc>
        <w:tc>
          <w:tcPr>
            <w:tcW w:w="2171" w:type="dxa"/>
          </w:tcPr>
          <w:p w14:paraId="46220943" w14:textId="0459C30C" w:rsidR="00D21594" w:rsidRPr="00DD7757" w:rsidRDefault="00D21594" w:rsidP="00793F38">
            <w:pPr>
              <w:spacing w:line="360" w:lineRule="auto"/>
              <w:jc w:val="center"/>
              <w:rPr>
                <w:rFonts w:ascii="Times New Roman" w:hAnsi="Times New Roman" w:cs="Times New Roman"/>
                <w:b/>
                <w:bCs/>
                <w:sz w:val="24"/>
                <w:szCs w:val="24"/>
              </w:rPr>
            </w:pPr>
            <w:r w:rsidRPr="00DD7757">
              <w:rPr>
                <w:rFonts w:ascii="Times New Roman" w:hAnsi="Times New Roman" w:cs="Times New Roman"/>
                <w:b/>
                <w:bCs/>
                <w:sz w:val="24"/>
                <w:szCs w:val="24"/>
              </w:rPr>
              <w:t>Per cent</w:t>
            </w:r>
          </w:p>
        </w:tc>
      </w:tr>
      <w:tr w:rsidR="00BE0C28" w:rsidRPr="00DD7757" w14:paraId="7E93F55B" w14:textId="77777777" w:rsidTr="00D21594">
        <w:tc>
          <w:tcPr>
            <w:tcW w:w="2505" w:type="dxa"/>
            <w:vMerge w:val="restart"/>
          </w:tcPr>
          <w:p w14:paraId="65C0BE5A" w14:textId="77777777" w:rsidR="004366E8" w:rsidRPr="00DD7757" w:rsidRDefault="004366E8" w:rsidP="00793F38">
            <w:pPr>
              <w:spacing w:line="360" w:lineRule="auto"/>
              <w:jc w:val="center"/>
              <w:rPr>
                <w:rFonts w:ascii="Times New Roman" w:hAnsi="Times New Roman" w:cs="Times New Roman"/>
                <w:sz w:val="24"/>
                <w:szCs w:val="24"/>
              </w:rPr>
            </w:pPr>
          </w:p>
          <w:p w14:paraId="40A33AFF" w14:textId="30B6895F" w:rsidR="00BE0C28" w:rsidRPr="00DD7757" w:rsidRDefault="00BE0C28"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Economic inspiration</w:t>
            </w:r>
          </w:p>
        </w:tc>
        <w:tc>
          <w:tcPr>
            <w:tcW w:w="2170" w:type="dxa"/>
          </w:tcPr>
          <w:p w14:paraId="74E9E023" w14:textId="27DB4D7E" w:rsidR="00BE0C28" w:rsidRPr="00DD7757" w:rsidRDefault="00BE0C28"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Least</w:t>
            </w:r>
          </w:p>
        </w:tc>
        <w:tc>
          <w:tcPr>
            <w:tcW w:w="2170" w:type="dxa"/>
          </w:tcPr>
          <w:p w14:paraId="511B15AA" w14:textId="51AC0CBC"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17</w:t>
            </w:r>
          </w:p>
        </w:tc>
        <w:tc>
          <w:tcPr>
            <w:tcW w:w="2171" w:type="dxa"/>
          </w:tcPr>
          <w:p w14:paraId="171AEA1C" w14:textId="63EE0CE5"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28.33</w:t>
            </w:r>
          </w:p>
        </w:tc>
      </w:tr>
      <w:tr w:rsidR="00BE0C28" w:rsidRPr="00DD7757" w14:paraId="7C4895A3" w14:textId="77777777" w:rsidTr="00D21594">
        <w:tc>
          <w:tcPr>
            <w:tcW w:w="2505" w:type="dxa"/>
            <w:vMerge/>
          </w:tcPr>
          <w:p w14:paraId="0D38A550" w14:textId="77777777" w:rsidR="00BE0C28" w:rsidRPr="00DD7757" w:rsidRDefault="00BE0C28" w:rsidP="00793F38">
            <w:pPr>
              <w:spacing w:line="360" w:lineRule="auto"/>
              <w:jc w:val="center"/>
              <w:rPr>
                <w:rFonts w:ascii="Times New Roman" w:hAnsi="Times New Roman" w:cs="Times New Roman"/>
                <w:sz w:val="24"/>
                <w:szCs w:val="24"/>
              </w:rPr>
            </w:pPr>
          </w:p>
        </w:tc>
        <w:tc>
          <w:tcPr>
            <w:tcW w:w="2170" w:type="dxa"/>
          </w:tcPr>
          <w:p w14:paraId="38849778" w14:textId="46BFEA06" w:rsidR="00BE0C28" w:rsidRPr="00DD7757" w:rsidRDefault="00BE0C28"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Partial</w:t>
            </w:r>
          </w:p>
        </w:tc>
        <w:tc>
          <w:tcPr>
            <w:tcW w:w="2170" w:type="dxa"/>
          </w:tcPr>
          <w:p w14:paraId="512AAE46" w14:textId="2A8F1637"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24</w:t>
            </w:r>
          </w:p>
        </w:tc>
        <w:tc>
          <w:tcPr>
            <w:tcW w:w="2171" w:type="dxa"/>
          </w:tcPr>
          <w:p w14:paraId="6D6CA6D1" w14:textId="594877D2"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40</w:t>
            </w:r>
            <w:r w:rsidR="00856F34" w:rsidRPr="00DD7757">
              <w:rPr>
                <w:rFonts w:ascii="Times New Roman" w:hAnsi="Times New Roman" w:cs="Times New Roman"/>
                <w:sz w:val="24"/>
                <w:szCs w:val="24"/>
              </w:rPr>
              <w:t>.00</w:t>
            </w:r>
          </w:p>
        </w:tc>
      </w:tr>
      <w:tr w:rsidR="00BE0C28" w:rsidRPr="00DD7757" w14:paraId="4E494313" w14:textId="77777777" w:rsidTr="00D21594">
        <w:tc>
          <w:tcPr>
            <w:tcW w:w="2505" w:type="dxa"/>
            <w:vMerge/>
          </w:tcPr>
          <w:p w14:paraId="07A175D8" w14:textId="77777777" w:rsidR="00BE0C28" w:rsidRPr="00DD7757" w:rsidRDefault="00BE0C28" w:rsidP="00793F38">
            <w:pPr>
              <w:spacing w:line="360" w:lineRule="auto"/>
              <w:jc w:val="center"/>
              <w:rPr>
                <w:rFonts w:ascii="Times New Roman" w:hAnsi="Times New Roman" w:cs="Times New Roman"/>
                <w:sz w:val="24"/>
                <w:szCs w:val="24"/>
              </w:rPr>
            </w:pPr>
          </w:p>
        </w:tc>
        <w:tc>
          <w:tcPr>
            <w:tcW w:w="2170" w:type="dxa"/>
          </w:tcPr>
          <w:p w14:paraId="73B598D1" w14:textId="6D690296" w:rsidR="00BE0C28" w:rsidRPr="00DD7757" w:rsidRDefault="00BE0C28"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Perfect</w:t>
            </w:r>
          </w:p>
        </w:tc>
        <w:tc>
          <w:tcPr>
            <w:tcW w:w="2170" w:type="dxa"/>
          </w:tcPr>
          <w:p w14:paraId="58329B09" w14:textId="06695DEB"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19</w:t>
            </w:r>
          </w:p>
        </w:tc>
        <w:tc>
          <w:tcPr>
            <w:tcW w:w="2171" w:type="dxa"/>
          </w:tcPr>
          <w:p w14:paraId="2872919F" w14:textId="23E12F7B" w:rsidR="00BE0C28" w:rsidRPr="00DD7757" w:rsidRDefault="00A13880" w:rsidP="00793F38">
            <w:pPr>
              <w:spacing w:line="360" w:lineRule="auto"/>
              <w:jc w:val="center"/>
              <w:rPr>
                <w:rFonts w:ascii="Times New Roman" w:hAnsi="Times New Roman" w:cs="Times New Roman"/>
                <w:sz w:val="24"/>
                <w:szCs w:val="24"/>
              </w:rPr>
            </w:pPr>
            <w:r w:rsidRPr="00DD7757">
              <w:rPr>
                <w:rFonts w:ascii="Times New Roman" w:hAnsi="Times New Roman" w:cs="Times New Roman"/>
                <w:sz w:val="24"/>
                <w:szCs w:val="24"/>
              </w:rPr>
              <w:t>31.67</w:t>
            </w:r>
          </w:p>
        </w:tc>
      </w:tr>
    </w:tbl>
    <w:p w14:paraId="0F88AB2A" w14:textId="77777777" w:rsidR="00856F34" w:rsidRPr="00DD7757" w:rsidRDefault="00856F34" w:rsidP="00994B3B">
      <w:pPr>
        <w:spacing w:line="360" w:lineRule="auto"/>
        <w:ind w:firstLine="720"/>
        <w:rPr>
          <w:rFonts w:ascii="Times New Roman" w:hAnsi="Times New Roman" w:cs="Times New Roman"/>
          <w:b/>
          <w:bCs/>
          <w:sz w:val="24"/>
          <w:szCs w:val="24"/>
        </w:rPr>
      </w:pPr>
    </w:p>
    <w:p w14:paraId="28E21D5D" w14:textId="05FE77E4" w:rsidR="00D21594" w:rsidRPr="00DD7757" w:rsidRDefault="00856F34" w:rsidP="00856F34">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 xml:space="preserve">The result presented in Table 2 showed that the highest proportion of the flower growers 40.00 per cent was found to perceive partial level of economic inspiration followed by perfect level of economic inspiration 31.67 per cent and least level of economic inspiration 28.33 per </w:t>
      </w:r>
      <w:r w:rsidRPr="00DD7757">
        <w:rPr>
          <w:rFonts w:ascii="Times New Roman" w:hAnsi="Times New Roman" w:cs="Times New Roman"/>
          <w:sz w:val="24"/>
          <w:szCs w:val="24"/>
        </w:rPr>
        <w:lastRenderedPageBreak/>
        <w:t xml:space="preserve">cent respectively (Fig. 2). This </w:t>
      </w:r>
      <w:r w:rsidR="004C0C12" w:rsidRPr="00DD7757">
        <w:rPr>
          <w:rFonts w:ascii="Times New Roman" w:hAnsi="Times New Roman" w:cs="Times New Roman"/>
          <w:sz w:val="24"/>
          <w:szCs w:val="24"/>
        </w:rPr>
        <w:t>led</w:t>
      </w:r>
      <w:r w:rsidRPr="00DD7757">
        <w:rPr>
          <w:rFonts w:ascii="Times New Roman" w:hAnsi="Times New Roman" w:cs="Times New Roman"/>
          <w:sz w:val="24"/>
          <w:szCs w:val="24"/>
        </w:rPr>
        <w:t xml:space="preserve"> to understanding that the phenomena with regards to </w:t>
      </w:r>
      <w:r w:rsidR="0077293D" w:rsidRPr="00DD7757">
        <w:rPr>
          <w:rFonts w:ascii="Times New Roman" w:hAnsi="Times New Roman" w:cs="Times New Roman"/>
          <w:sz w:val="24"/>
          <w:szCs w:val="24"/>
        </w:rPr>
        <w:t>chrysanthemum cultivation</w:t>
      </w:r>
      <w:r w:rsidRPr="00DD7757">
        <w:rPr>
          <w:rFonts w:ascii="Times New Roman" w:hAnsi="Times New Roman" w:cs="Times New Roman"/>
          <w:sz w:val="24"/>
          <w:szCs w:val="24"/>
        </w:rPr>
        <w:t xml:space="preserve"> was related more to partial level of economic inspiration followed by perfect and least level of economic inspiration.</w:t>
      </w:r>
    </w:p>
    <w:p w14:paraId="09C8B1D6" w14:textId="16CA60B2" w:rsidR="00994B3B" w:rsidRPr="00DD7757" w:rsidRDefault="00994B3B" w:rsidP="00994B3B">
      <w:pPr>
        <w:spacing w:line="360" w:lineRule="auto"/>
        <w:ind w:firstLine="720"/>
        <w:jc w:val="center"/>
        <w:rPr>
          <w:rFonts w:ascii="Times New Roman" w:hAnsi="Times New Roman" w:cs="Times New Roman"/>
          <w:b/>
          <w:bCs/>
          <w:sz w:val="24"/>
          <w:szCs w:val="24"/>
        </w:rPr>
      </w:pPr>
      <w:r w:rsidRPr="00DD7757">
        <w:rPr>
          <w:rFonts w:ascii="Times New Roman" w:hAnsi="Times New Roman" w:cs="Times New Roman"/>
          <w:noProof/>
          <w:color w:val="BF8F00" w:themeColor="accent4" w:themeShade="BF"/>
          <w:sz w:val="24"/>
          <w:szCs w:val="24"/>
        </w:rPr>
        <w:drawing>
          <wp:inline distT="0" distB="0" distL="0" distR="0" wp14:anchorId="6CEC41B6" wp14:editId="28655D96">
            <wp:extent cx="5107305" cy="2900363"/>
            <wp:effectExtent l="19050" t="19050" r="17145" b="14605"/>
            <wp:docPr id="1146153505" name="Chart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B19D07" w14:textId="177B8979" w:rsidR="00227A80" w:rsidRPr="00DD7757" w:rsidRDefault="00BA4B60" w:rsidP="00BA4B60">
      <w:pPr>
        <w:jc w:val="center"/>
        <w:rPr>
          <w:rFonts w:ascii="Times New Roman" w:hAnsi="Times New Roman" w:cs="Times New Roman"/>
          <w:b/>
          <w:bCs/>
          <w:sz w:val="24"/>
          <w:szCs w:val="24"/>
        </w:rPr>
      </w:pPr>
      <w:r w:rsidRPr="00DD7757">
        <w:rPr>
          <w:rFonts w:ascii="Times New Roman" w:hAnsi="Times New Roman" w:cs="Times New Roman"/>
          <w:b/>
          <w:bCs/>
          <w:sz w:val="24"/>
          <w:szCs w:val="24"/>
        </w:rPr>
        <w:t>Fig. 2 Economic inspiration level of chrysanthemum growers</w:t>
      </w:r>
    </w:p>
    <w:p w14:paraId="383EE1A3" w14:textId="77777777" w:rsidR="000301DF" w:rsidRPr="00DD7757" w:rsidRDefault="000301DF" w:rsidP="00051737">
      <w:pPr>
        <w:rPr>
          <w:rFonts w:ascii="Times New Roman" w:hAnsi="Times New Roman" w:cs="Times New Roman"/>
          <w:b/>
          <w:bCs/>
          <w:sz w:val="24"/>
          <w:szCs w:val="24"/>
        </w:rPr>
      </w:pPr>
    </w:p>
    <w:p w14:paraId="08DCF9EE" w14:textId="7341A409" w:rsidR="009901FF" w:rsidRPr="00DD7757" w:rsidRDefault="009901FF" w:rsidP="00051737">
      <w:pPr>
        <w:rPr>
          <w:rFonts w:ascii="Times New Roman" w:hAnsi="Times New Roman" w:cs="Times New Roman"/>
          <w:b/>
          <w:bCs/>
          <w:sz w:val="24"/>
          <w:szCs w:val="24"/>
        </w:rPr>
      </w:pPr>
      <w:r w:rsidRPr="00DD7757">
        <w:rPr>
          <w:rFonts w:ascii="Times New Roman" w:hAnsi="Times New Roman" w:cs="Times New Roman"/>
          <w:b/>
          <w:bCs/>
          <w:sz w:val="24"/>
          <w:szCs w:val="24"/>
        </w:rPr>
        <w:t>Conclusion</w:t>
      </w:r>
    </w:p>
    <w:p w14:paraId="2F544A07" w14:textId="53C41743" w:rsidR="007A655E" w:rsidRPr="00DD7757" w:rsidRDefault="004A5933" w:rsidP="00DB27CF">
      <w:pPr>
        <w:spacing w:line="360" w:lineRule="auto"/>
        <w:ind w:firstLine="720"/>
        <w:jc w:val="both"/>
        <w:rPr>
          <w:rFonts w:ascii="Times New Roman" w:hAnsi="Times New Roman" w:cs="Times New Roman"/>
          <w:sz w:val="24"/>
          <w:szCs w:val="24"/>
        </w:rPr>
      </w:pPr>
      <w:r w:rsidRPr="00DD7757">
        <w:rPr>
          <w:rFonts w:ascii="Times New Roman" w:hAnsi="Times New Roman" w:cs="Times New Roman"/>
          <w:sz w:val="24"/>
          <w:szCs w:val="24"/>
        </w:rPr>
        <w:t xml:space="preserve">While many growers have adopted improved cultivation practices, certain constraints such as financial limitations, lack of technical knowledge, and market fluctuations hinder full-scale adoption. Economic inspiration among chrysanthemum growers was found to be a crucial determinant of their willingness to invest in advanced technologies and expand their cultivation. Farmers with higher economic </w:t>
      </w:r>
      <w:r w:rsidR="00EC5828" w:rsidRPr="00DD7757">
        <w:rPr>
          <w:rFonts w:ascii="Times New Roman" w:hAnsi="Times New Roman" w:cs="Times New Roman"/>
          <w:sz w:val="24"/>
          <w:szCs w:val="24"/>
        </w:rPr>
        <w:t>inspiration</w:t>
      </w:r>
      <w:r w:rsidRPr="00DD7757">
        <w:rPr>
          <w:rFonts w:ascii="Times New Roman" w:hAnsi="Times New Roman" w:cs="Times New Roman"/>
          <w:sz w:val="24"/>
          <w:szCs w:val="24"/>
        </w:rPr>
        <w:t xml:space="preserve"> were more likely to adopt innovative practices and seek better market opportunities. This highlights the need for targeted interventions, including training programs, financial support, and improved market linkages, to enhance adoption levels and economic outcomes. To promote sustainable chrysanthemum cultivation, policymakers and extension agencies should focus on strengthening institutional support, facilitating access to credit, and providing comprehensive advisory services. Encouraging farmer cooperatives, ensuring stable market prices, and promoting value-added products can further enhance profitability. By addressing the key challenges and fostering a conducive environment for innovation, chrysanthemum farming can become a viable and profitable enterprise, contributing to the overall economic well-being of farmers in the region.</w:t>
      </w:r>
    </w:p>
    <w:p w14:paraId="0B9AD479" w14:textId="77777777" w:rsidR="00DB27CF" w:rsidRPr="00DD7757" w:rsidRDefault="00DB27CF" w:rsidP="00310529">
      <w:pPr>
        <w:spacing w:line="360" w:lineRule="auto"/>
        <w:ind w:firstLine="720"/>
        <w:jc w:val="both"/>
        <w:rPr>
          <w:rFonts w:ascii="Times New Roman" w:hAnsi="Times New Roman" w:cs="Times New Roman"/>
          <w:sz w:val="24"/>
          <w:szCs w:val="24"/>
        </w:rPr>
      </w:pPr>
    </w:p>
    <w:p w14:paraId="66134D24" w14:textId="7D97458E" w:rsidR="009901FF" w:rsidRPr="00DD7757" w:rsidRDefault="009901FF" w:rsidP="00310529">
      <w:pPr>
        <w:spacing w:line="360" w:lineRule="auto"/>
        <w:jc w:val="both"/>
        <w:rPr>
          <w:rFonts w:ascii="Times New Roman" w:hAnsi="Times New Roman" w:cs="Times New Roman"/>
          <w:b/>
          <w:bCs/>
          <w:sz w:val="24"/>
          <w:szCs w:val="24"/>
        </w:rPr>
      </w:pPr>
      <w:r w:rsidRPr="00DD7757">
        <w:rPr>
          <w:rFonts w:ascii="Times New Roman" w:hAnsi="Times New Roman" w:cs="Times New Roman"/>
          <w:b/>
          <w:bCs/>
          <w:sz w:val="24"/>
          <w:szCs w:val="24"/>
        </w:rPr>
        <w:lastRenderedPageBreak/>
        <w:t>References</w:t>
      </w:r>
    </w:p>
    <w:p w14:paraId="2DBC3465"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pt-BR"/>
        </w:rPr>
        <w:t xml:space="preserve">Anumala, N. V., &amp; Kumar, R. (2021). </w:t>
      </w:r>
      <w:r w:rsidRPr="00DD7757">
        <w:rPr>
          <w:rFonts w:ascii="Times New Roman" w:hAnsi="Times New Roman" w:cs="Times New Roman"/>
          <w:sz w:val="24"/>
          <w:szCs w:val="24"/>
        </w:rPr>
        <w:t>Floriculture sector in India: current status and export potential. </w:t>
      </w:r>
      <w:r w:rsidRPr="00DD7757">
        <w:rPr>
          <w:rFonts w:ascii="Times New Roman" w:hAnsi="Times New Roman" w:cs="Times New Roman"/>
          <w:i/>
          <w:iCs/>
          <w:sz w:val="24"/>
          <w:szCs w:val="24"/>
        </w:rPr>
        <w:t>The journal of horticultural science and biotechnology</w:t>
      </w:r>
      <w:r w:rsidRPr="00DD7757">
        <w:rPr>
          <w:rFonts w:ascii="Times New Roman" w:hAnsi="Times New Roman" w:cs="Times New Roman"/>
          <w:sz w:val="24"/>
          <w:szCs w:val="24"/>
        </w:rPr>
        <w:t>, </w:t>
      </w:r>
      <w:r w:rsidRPr="00DD7757">
        <w:rPr>
          <w:rFonts w:ascii="Times New Roman" w:hAnsi="Times New Roman" w:cs="Times New Roman"/>
          <w:i/>
          <w:iCs/>
          <w:sz w:val="24"/>
          <w:szCs w:val="24"/>
        </w:rPr>
        <w:t>96</w:t>
      </w:r>
      <w:r w:rsidRPr="00DD7757">
        <w:rPr>
          <w:rFonts w:ascii="Times New Roman" w:hAnsi="Times New Roman" w:cs="Times New Roman"/>
          <w:sz w:val="24"/>
          <w:szCs w:val="24"/>
        </w:rPr>
        <w:t>(5), 673-680.</w:t>
      </w:r>
    </w:p>
    <w:p w14:paraId="2832D2BF"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rPr>
        <w:t>Bowman, M. S., &amp; Zilberman, D. (2013). Economic factors affecting diversified farming systems. </w:t>
      </w:r>
      <w:r w:rsidRPr="00DD7757">
        <w:rPr>
          <w:rFonts w:ascii="Times New Roman" w:hAnsi="Times New Roman" w:cs="Times New Roman"/>
          <w:i/>
          <w:iCs/>
          <w:sz w:val="24"/>
          <w:szCs w:val="24"/>
        </w:rPr>
        <w:t>Ecology and society</w:t>
      </w:r>
      <w:r w:rsidRPr="00DD7757">
        <w:rPr>
          <w:rFonts w:ascii="Times New Roman" w:hAnsi="Times New Roman" w:cs="Times New Roman"/>
          <w:sz w:val="24"/>
          <w:szCs w:val="24"/>
        </w:rPr>
        <w:t>, </w:t>
      </w:r>
      <w:r w:rsidRPr="00DD7757">
        <w:rPr>
          <w:rFonts w:ascii="Times New Roman" w:hAnsi="Times New Roman" w:cs="Times New Roman"/>
          <w:i/>
          <w:iCs/>
          <w:sz w:val="24"/>
          <w:szCs w:val="24"/>
        </w:rPr>
        <w:t>18</w:t>
      </w:r>
      <w:r w:rsidRPr="00DD7757">
        <w:rPr>
          <w:rFonts w:ascii="Times New Roman" w:hAnsi="Times New Roman" w:cs="Times New Roman"/>
          <w:sz w:val="24"/>
          <w:szCs w:val="24"/>
        </w:rPr>
        <w:t>(1).</w:t>
      </w:r>
    </w:p>
    <w:p w14:paraId="40CBAAE0"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DD7757">
        <w:rPr>
          <w:rFonts w:ascii="Times New Roman" w:hAnsi="Times New Roman" w:cs="Times New Roman"/>
          <w:sz w:val="24"/>
          <w:szCs w:val="24"/>
        </w:rPr>
        <w:t>Havardi</w:t>
      </w:r>
      <w:proofErr w:type="spellEnd"/>
      <w:r w:rsidRPr="00DD7757">
        <w:rPr>
          <w:rFonts w:ascii="Times New Roman" w:hAnsi="Times New Roman" w:cs="Times New Roman"/>
          <w:sz w:val="24"/>
          <w:szCs w:val="24"/>
        </w:rPr>
        <w:t xml:space="preserve">-Burger, N., </w:t>
      </w:r>
      <w:proofErr w:type="spellStart"/>
      <w:r w:rsidRPr="00DD7757">
        <w:rPr>
          <w:rFonts w:ascii="Times New Roman" w:hAnsi="Times New Roman" w:cs="Times New Roman"/>
          <w:sz w:val="24"/>
          <w:szCs w:val="24"/>
        </w:rPr>
        <w:t>Mempel</w:t>
      </w:r>
      <w:proofErr w:type="spellEnd"/>
      <w:r w:rsidRPr="00DD7757">
        <w:rPr>
          <w:rFonts w:ascii="Times New Roman" w:hAnsi="Times New Roman" w:cs="Times New Roman"/>
          <w:sz w:val="24"/>
          <w:szCs w:val="24"/>
        </w:rPr>
        <w:t xml:space="preserve">, H., &amp; </w:t>
      </w:r>
      <w:proofErr w:type="spellStart"/>
      <w:r w:rsidRPr="00DD7757">
        <w:rPr>
          <w:rFonts w:ascii="Times New Roman" w:hAnsi="Times New Roman" w:cs="Times New Roman"/>
          <w:sz w:val="24"/>
          <w:szCs w:val="24"/>
        </w:rPr>
        <w:t>Bitsch</w:t>
      </w:r>
      <w:proofErr w:type="spellEnd"/>
      <w:r w:rsidRPr="00DD7757">
        <w:rPr>
          <w:rFonts w:ascii="Times New Roman" w:hAnsi="Times New Roman" w:cs="Times New Roman"/>
          <w:sz w:val="24"/>
          <w:szCs w:val="24"/>
        </w:rPr>
        <w:t>, V. (2020). Sustainability challenges and innovations in the value chain of flowering potted plants for the German market. </w:t>
      </w:r>
      <w:r w:rsidRPr="00DD7757">
        <w:rPr>
          <w:rFonts w:ascii="Times New Roman" w:hAnsi="Times New Roman" w:cs="Times New Roman"/>
          <w:i/>
          <w:iCs/>
          <w:sz w:val="24"/>
          <w:szCs w:val="24"/>
        </w:rPr>
        <w:t>Sustainability</w:t>
      </w:r>
      <w:r w:rsidRPr="00DD7757">
        <w:rPr>
          <w:rFonts w:ascii="Times New Roman" w:hAnsi="Times New Roman" w:cs="Times New Roman"/>
          <w:sz w:val="24"/>
          <w:szCs w:val="24"/>
        </w:rPr>
        <w:t>, </w:t>
      </w:r>
      <w:r w:rsidRPr="00DD7757">
        <w:rPr>
          <w:rFonts w:ascii="Times New Roman" w:hAnsi="Times New Roman" w:cs="Times New Roman"/>
          <w:i/>
          <w:iCs/>
          <w:sz w:val="24"/>
          <w:szCs w:val="24"/>
        </w:rPr>
        <w:t>12</w:t>
      </w:r>
      <w:r w:rsidRPr="00DD7757">
        <w:rPr>
          <w:rFonts w:ascii="Times New Roman" w:hAnsi="Times New Roman" w:cs="Times New Roman"/>
          <w:sz w:val="24"/>
          <w:szCs w:val="24"/>
        </w:rPr>
        <w:t>(5), 1905.</w:t>
      </w:r>
    </w:p>
    <w:p w14:paraId="606723C5"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pt-BR"/>
        </w:rPr>
        <w:t xml:space="preserve">Janakiram, T., Reddy, V. R., &amp; Durga, M. L. (2018). </w:t>
      </w:r>
      <w:r w:rsidRPr="00DD7757">
        <w:rPr>
          <w:rFonts w:ascii="Times New Roman" w:hAnsi="Times New Roman" w:cs="Times New Roman"/>
          <w:sz w:val="24"/>
          <w:szCs w:val="24"/>
        </w:rPr>
        <w:t>Prospects of Floriculture in Arid and Semi-Arid Regions of India. </w:t>
      </w:r>
      <w:r w:rsidRPr="00DD7757">
        <w:rPr>
          <w:rFonts w:ascii="Times New Roman" w:hAnsi="Times New Roman" w:cs="Times New Roman"/>
          <w:i/>
          <w:iCs/>
          <w:sz w:val="24"/>
          <w:szCs w:val="24"/>
        </w:rPr>
        <w:t>Plant Sci</w:t>
      </w:r>
      <w:r w:rsidRPr="00DD7757">
        <w:rPr>
          <w:rFonts w:ascii="Times New Roman" w:hAnsi="Times New Roman" w:cs="Times New Roman"/>
          <w:sz w:val="24"/>
          <w:szCs w:val="24"/>
        </w:rPr>
        <w:t>, </w:t>
      </w:r>
      <w:r w:rsidRPr="00DD7757">
        <w:rPr>
          <w:rFonts w:ascii="Times New Roman" w:hAnsi="Times New Roman" w:cs="Times New Roman"/>
          <w:i/>
          <w:iCs/>
          <w:sz w:val="24"/>
          <w:szCs w:val="24"/>
        </w:rPr>
        <w:t>13</w:t>
      </w:r>
      <w:r w:rsidRPr="00DD7757">
        <w:rPr>
          <w:rFonts w:ascii="Times New Roman" w:hAnsi="Times New Roman" w:cs="Times New Roman"/>
          <w:sz w:val="24"/>
          <w:szCs w:val="24"/>
        </w:rPr>
        <w:t>(7), 471-479.</w:t>
      </w:r>
    </w:p>
    <w:p w14:paraId="6FD438F2" w14:textId="77777777" w:rsidR="00CD387F"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en-US"/>
        </w:rPr>
        <w:t xml:space="preserve">Kumar, D., &amp; </w:t>
      </w:r>
      <w:proofErr w:type="spellStart"/>
      <w:r w:rsidRPr="00DD7757">
        <w:rPr>
          <w:rFonts w:ascii="Times New Roman" w:hAnsi="Times New Roman" w:cs="Times New Roman"/>
          <w:sz w:val="24"/>
          <w:szCs w:val="24"/>
          <w:lang w:val="en-US"/>
        </w:rPr>
        <w:t>Esaimalar</w:t>
      </w:r>
      <w:proofErr w:type="spellEnd"/>
      <w:r w:rsidRPr="00DD7757">
        <w:rPr>
          <w:rFonts w:ascii="Times New Roman" w:hAnsi="Times New Roman" w:cs="Times New Roman"/>
          <w:sz w:val="24"/>
          <w:szCs w:val="24"/>
          <w:lang w:val="en-US"/>
        </w:rPr>
        <w:t>, M. Floriculture and Marketing of Flowers, International Journal of Economics, Commerce and Research, Vol. 11, Issue 2, Dec 2021, 23–26</w:t>
      </w:r>
      <w:r w:rsidRPr="00DD7757">
        <w:rPr>
          <w:rFonts w:ascii="Times New Roman" w:hAnsi="Times New Roman" w:cs="Times New Roman"/>
          <w:sz w:val="24"/>
          <w:szCs w:val="24"/>
        </w:rPr>
        <w:t>.</w:t>
      </w:r>
    </w:p>
    <w:p w14:paraId="409B2164" w14:textId="70DA7A2E" w:rsidR="00371DFE" w:rsidRPr="00371DFE" w:rsidRDefault="00371DFE"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371DFE">
        <w:rPr>
          <w:rFonts w:ascii="Times New Roman" w:hAnsi="Times New Roman" w:cs="Times New Roman"/>
          <w:sz w:val="24"/>
          <w:szCs w:val="24"/>
        </w:rPr>
        <w:t>Malathi</w:t>
      </w:r>
      <w:proofErr w:type="spellEnd"/>
      <w:r w:rsidRPr="00371DFE">
        <w:rPr>
          <w:rFonts w:ascii="Times New Roman" w:hAnsi="Times New Roman" w:cs="Times New Roman"/>
          <w:sz w:val="24"/>
          <w:szCs w:val="24"/>
        </w:rPr>
        <w:t xml:space="preserve">, G., Sriram, N., Chandrasekar, K., </w:t>
      </w:r>
      <w:proofErr w:type="spellStart"/>
      <w:r w:rsidRPr="00371DFE">
        <w:rPr>
          <w:rFonts w:ascii="Times New Roman" w:hAnsi="Times New Roman" w:cs="Times New Roman"/>
          <w:sz w:val="24"/>
          <w:szCs w:val="24"/>
        </w:rPr>
        <w:t>Senthilkumar</w:t>
      </w:r>
      <w:proofErr w:type="spellEnd"/>
      <w:r w:rsidRPr="00371DFE">
        <w:rPr>
          <w:rFonts w:ascii="Times New Roman" w:hAnsi="Times New Roman" w:cs="Times New Roman"/>
          <w:sz w:val="24"/>
          <w:szCs w:val="24"/>
        </w:rPr>
        <w:t xml:space="preserve">, T., &amp; </w:t>
      </w:r>
      <w:proofErr w:type="spellStart"/>
      <w:r w:rsidRPr="00371DFE">
        <w:rPr>
          <w:rFonts w:ascii="Times New Roman" w:hAnsi="Times New Roman" w:cs="Times New Roman"/>
          <w:sz w:val="24"/>
          <w:szCs w:val="24"/>
        </w:rPr>
        <w:t>Gomadhi</w:t>
      </w:r>
      <w:proofErr w:type="spellEnd"/>
      <w:r w:rsidRPr="00371DFE">
        <w:rPr>
          <w:rFonts w:ascii="Times New Roman" w:hAnsi="Times New Roman" w:cs="Times New Roman"/>
          <w:sz w:val="24"/>
          <w:szCs w:val="24"/>
        </w:rPr>
        <w:t>, G. Impact assessment of Farm Field School on ICM in chrysanthemum in Salem District.</w:t>
      </w:r>
      <w:r w:rsidRPr="00371DFE">
        <w:rPr>
          <w:rFonts w:ascii="Times New Roman" w:hAnsi="Times New Roman" w:cs="Times New Roman"/>
          <w:sz w:val="24"/>
          <w:szCs w:val="24"/>
          <w:lang w:val="en-US"/>
        </w:rPr>
        <w:t xml:space="preserve"> International Journal of Humanities Social Science and Management (IJHSSM) Volume 4, Issue 6, Nov.-Dec., 2024, pp: 937-942.</w:t>
      </w:r>
    </w:p>
    <w:p w14:paraId="3B9989D6"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lang w:val="en-US"/>
        </w:rPr>
        <w:t>Ministry of Agriculture &amp; Farmers Welfare, Govt. of India.  2022-23.</w:t>
      </w:r>
    </w:p>
    <w:p w14:paraId="0C499C34"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DD7757">
        <w:rPr>
          <w:rFonts w:ascii="Times New Roman" w:hAnsi="Times New Roman" w:cs="Times New Roman"/>
          <w:sz w:val="24"/>
          <w:szCs w:val="24"/>
        </w:rPr>
        <w:t>Murugan</w:t>
      </w:r>
      <w:proofErr w:type="spellEnd"/>
      <w:r w:rsidRPr="00DD7757">
        <w:rPr>
          <w:rFonts w:ascii="Times New Roman" w:hAnsi="Times New Roman" w:cs="Times New Roman"/>
          <w:sz w:val="24"/>
          <w:szCs w:val="24"/>
        </w:rPr>
        <w:t xml:space="preserve">, P. P, </w:t>
      </w:r>
      <w:proofErr w:type="spellStart"/>
      <w:r w:rsidRPr="00DD7757">
        <w:rPr>
          <w:rFonts w:ascii="Times New Roman" w:hAnsi="Times New Roman" w:cs="Times New Roman"/>
          <w:sz w:val="24"/>
          <w:szCs w:val="24"/>
        </w:rPr>
        <w:t>Sree</w:t>
      </w:r>
      <w:proofErr w:type="spellEnd"/>
      <w:r w:rsidRPr="00DD7757">
        <w:rPr>
          <w:rFonts w:ascii="Times New Roman" w:hAnsi="Times New Roman" w:cs="Times New Roman"/>
          <w:sz w:val="24"/>
          <w:szCs w:val="24"/>
        </w:rPr>
        <w:t xml:space="preserve"> </w:t>
      </w:r>
      <w:proofErr w:type="spellStart"/>
      <w:r w:rsidRPr="00DD7757">
        <w:rPr>
          <w:rFonts w:ascii="Times New Roman" w:hAnsi="Times New Roman" w:cs="Times New Roman"/>
          <w:sz w:val="24"/>
          <w:szCs w:val="24"/>
        </w:rPr>
        <w:t>Madhumitha</w:t>
      </w:r>
      <w:proofErr w:type="spellEnd"/>
      <w:r w:rsidRPr="00DD7757">
        <w:rPr>
          <w:rFonts w:ascii="Times New Roman" w:hAnsi="Times New Roman" w:cs="Times New Roman"/>
          <w:sz w:val="24"/>
          <w:szCs w:val="24"/>
        </w:rPr>
        <w:t xml:space="preserve">, G, </w:t>
      </w:r>
      <w:proofErr w:type="spellStart"/>
      <w:r w:rsidRPr="00DD7757">
        <w:rPr>
          <w:rFonts w:ascii="Times New Roman" w:hAnsi="Times New Roman" w:cs="Times New Roman"/>
          <w:sz w:val="24"/>
          <w:szCs w:val="24"/>
        </w:rPr>
        <w:t>Denadyalan</w:t>
      </w:r>
      <w:proofErr w:type="spellEnd"/>
      <w:r w:rsidRPr="00DD7757">
        <w:rPr>
          <w:rFonts w:ascii="Times New Roman" w:hAnsi="Times New Roman" w:cs="Times New Roman"/>
          <w:sz w:val="24"/>
          <w:szCs w:val="24"/>
        </w:rPr>
        <w:t>, S and Janaki Rani, A.</w:t>
      </w:r>
      <w:r w:rsidRPr="00DD7757">
        <w:rPr>
          <w:rFonts w:ascii="Times New Roman" w:hAnsi="Times New Roman" w:cs="Times New Roman"/>
          <w:sz w:val="24"/>
          <w:szCs w:val="24"/>
          <w:lang w:val="en-US"/>
        </w:rPr>
        <w:t xml:space="preserve"> (2024). Marketing </w:t>
      </w:r>
      <w:proofErr w:type="spellStart"/>
      <w:r w:rsidRPr="00DD7757">
        <w:rPr>
          <w:rFonts w:ascii="Times New Roman" w:hAnsi="Times New Roman" w:cs="Times New Roman"/>
          <w:sz w:val="24"/>
          <w:szCs w:val="24"/>
          <w:lang w:val="en-US"/>
        </w:rPr>
        <w:t>Behaviour</w:t>
      </w:r>
      <w:proofErr w:type="spellEnd"/>
      <w:r w:rsidRPr="00DD7757">
        <w:rPr>
          <w:rFonts w:ascii="Times New Roman" w:hAnsi="Times New Roman" w:cs="Times New Roman"/>
          <w:sz w:val="24"/>
          <w:szCs w:val="24"/>
          <w:lang w:val="en-US"/>
        </w:rPr>
        <w:t xml:space="preserve"> of Young Chrysanthemum Growers in Salem District of Tamil Nadu, India. </w:t>
      </w:r>
      <w:r w:rsidRPr="00DD7757">
        <w:rPr>
          <w:rFonts w:ascii="Times New Roman" w:hAnsi="Times New Roman" w:cs="Times New Roman"/>
          <w:i/>
          <w:iCs/>
          <w:sz w:val="24"/>
          <w:szCs w:val="24"/>
          <w:lang w:val="en-US"/>
        </w:rPr>
        <w:t>Journal of Experimental Agriculture International</w:t>
      </w:r>
      <w:r w:rsidRPr="00DD7757">
        <w:rPr>
          <w:rFonts w:ascii="Times New Roman" w:hAnsi="Times New Roman" w:cs="Times New Roman"/>
          <w:sz w:val="24"/>
          <w:szCs w:val="24"/>
          <w:lang w:val="en-US"/>
        </w:rPr>
        <w:t>, </w:t>
      </w:r>
      <w:r w:rsidRPr="00DD7757">
        <w:rPr>
          <w:rFonts w:ascii="Times New Roman" w:hAnsi="Times New Roman" w:cs="Times New Roman"/>
          <w:i/>
          <w:iCs/>
          <w:sz w:val="24"/>
          <w:szCs w:val="24"/>
          <w:lang w:val="en-US"/>
        </w:rPr>
        <w:t>46</w:t>
      </w:r>
      <w:r w:rsidRPr="00DD7757">
        <w:rPr>
          <w:rFonts w:ascii="Times New Roman" w:hAnsi="Times New Roman" w:cs="Times New Roman"/>
          <w:sz w:val="24"/>
          <w:szCs w:val="24"/>
          <w:lang w:val="en-US"/>
        </w:rPr>
        <w:t xml:space="preserve">(3), 1-8. </w:t>
      </w:r>
    </w:p>
    <w:p w14:paraId="7EFA38F9" w14:textId="77777777" w:rsidR="00CD387F"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DD7757">
        <w:rPr>
          <w:rFonts w:ascii="Times New Roman" w:hAnsi="Times New Roman" w:cs="Times New Roman"/>
          <w:sz w:val="24"/>
          <w:szCs w:val="24"/>
        </w:rPr>
        <w:t>Retna</w:t>
      </w:r>
      <w:proofErr w:type="spellEnd"/>
      <w:r w:rsidRPr="00DD7757">
        <w:rPr>
          <w:rFonts w:ascii="Times New Roman" w:hAnsi="Times New Roman" w:cs="Times New Roman"/>
          <w:sz w:val="24"/>
          <w:szCs w:val="24"/>
        </w:rPr>
        <w:t xml:space="preserve">, S., &amp; </w:t>
      </w:r>
      <w:proofErr w:type="spellStart"/>
      <w:r w:rsidRPr="00DD7757">
        <w:rPr>
          <w:rFonts w:ascii="Times New Roman" w:hAnsi="Times New Roman" w:cs="Times New Roman"/>
          <w:sz w:val="24"/>
          <w:szCs w:val="24"/>
        </w:rPr>
        <w:t>Agus</w:t>
      </w:r>
      <w:proofErr w:type="spellEnd"/>
      <w:r w:rsidRPr="00DD7757">
        <w:rPr>
          <w:rFonts w:ascii="Times New Roman" w:hAnsi="Times New Roman" w:cs="Times New Roman"/>
          <w:sz w:val="24"/>
          <w:szCs w:val="24"/>
        </w:rPr>
        <w:t xml:space="preserve">, S. (2020). Business Performance Analysis of Agricultural Entrepreneur-Based Chrysanthemum Farmers in </w:t>
      </w:r>
      <w:proofErr w:type="spellStart"/>
      <w:r w:rsidRPr="00DD7757">
        <w:rPr>
          <w:rFonts w:ascii="Times New Roman" w:hAnsi="Times New Roman" w:cs="Times New Roman"/>
          <w:sz w:val="24"/>
          <w:szCs w:val="24"/>
        </w:rPr>
        <w:t>Bandungan</w:t>
      </w:r>
      <w:proofErr w:type="spellEnd"/>
      <w:r w:rsidRPr="00DD7757">
        <w:rPr>
          <w:rFonts w:ascii="Times New Roman" w:hAnsi="Times New Roman" w:cs="Times New Roman"/>
          <w:sz w:val="24"/>
          <w:szCs w:val="24"/>
        </w:rPr>
        <w:t xml:space="preserve"> Sub-District, Semarang Regency of Indonesia. </w:t>
      </w:r>
      <w:r w:rsidRPr="00DD7757">
        <w:rPr>
          <w:rFonts w:ascii="Times New Roman" w:hAnsi="Times New Roman" w:cs="Times New Roman"/>
          <w:i/>
          <w:iCs/>
          <w:sz w:val="24"/>
          <w:szCs w:val="24"/>
        </w:rPr>
        <w:t>Russian Journal of Agricultural and Socio-Economic Sciences</w:t>
      </w:r>
      <w:r w:rsidRPr="00DD7757">
        <w:rPr>
          <w:rFonts w:ascii="Times New Roman" w:hAnsi="Times New Roman" w:cs="Times New Roman"/>
          <w:sz w:val="24"/>
          <w:szCs w:val="24"/>
        </w:rPr>
        <w:t>, </w:t>
      </w:r>
      <w:r w:rsidRPr="00DD7757">
        <w:rPr>
          <w:rFonts w:ascii="Times New Roman" w:hAnsi="Times New Roman" w:cs="Times New Roman"/>
          <w:i/>
          <w:iCs/>
          <w:sz w:val="24"/>
          <w:szCs w:val="24"/>
        </w:rPr>
        <w:t>102</w:t>
      </w:r>
      <w:r w:rsidRPr="00DD7757">
        <w:rPr>
          <w:rFonts w:ascii="Times New Roman" w:hAnsi="Times New Roman" w:cs="Times New Roman"/>
          <w:sz w:val="24"/>
          <w:szCs w:val="24"/>
        </w:rPr>
        <w:t>(6), 10-17.</w:t>
      </w:r>
    </w:p>
    <w:p w14:paraId="517A6226" w14:textId="3A0302AE" w:rsidR="00CC3099" w:rsidRPr="00CC3099" w:rsidRDefault="00CC3099" w:rsidP="00310529">
      <w:pPr>
        <w:pStyle w:val="ListParagraph"/>
        <w:numPr>
          <w:ilvl w:val="0"/>
          <w:numId w:val="4"/>
        </w:numPr>
        <w:spacing w:line="360" w:lineRule="auto"/>
        <w:jc w:val="both"/>
        <w:rPr>
          <w:rFonts w:ascii="Times New Roman" w:hAnsi="Times New Roman" w:cs="Times New Roman"/>
          <w:sz w:val="24"/>
          <w:szCs w:val="24"/>
        </w:rPr>
      </w:pPr>
      <w:r w:rsidRPr="00CC3099">
        <w:rPr>
          <w:rFonts w:ascii="Times New Roman" w:hAnsi="Times New Roman" w:cs="Times New Roman"/>
          <w:sz w:val="24"/>
          <w:szCs w:val="24"/>
          <w:lang w:val="pt-BR"/>
        </w:rPr>
        <w:t xml:space="preserve">Sharma, N., Radha, N., Kumar, M., Kumari, N., Puri, S., Rais, N., ... </w:t>
      </w:r>
      <w:r w:rsidRPr="00CC3099">
        <w:rPr>
          <w:rFonts w:ascii="Times New Roman" w:hAnsi="Times New Roman" w:cs="Times New Roman"/>
          <w:sz w:val="24"/>
          <w:szCs w:val="24"/>
        </w:rPr>
        <w:t>&amp; Lorenzo, J. M. (2023). </w:t>
      </w:r>
      <w:r w:rsidRPr="00CC3099">
        <w:rPr>
          <w:rFonts w:ascii="Times New Roman" w:hAnsi="Times New Roman" w:cs="Times New Roman"/>
          <w:i/>
          <w:iCs/>
          <w:sz w:val="24"/>
          <w:szCs w:val="24"/>
        </w:rPr>
        <w:t xml:space="preserve">Phytochemicals, therapeutic benefits and applications of chrysanthemum flower: A review. </w:t>
      </w:r>
      <w:proofErr w:type="spellStart"/>
      <w:r w:rsidRPr="00CC3099">
        <w:rPr>
          <w:rFonts w:ascii="Times New Roman" w:hAnsi="Times New Roman" w:cs="Times New Roman"/>
          <w:i/>
          <w:iCs/>
          <w:sz w:val="24"/>
          <w:szCs w:val="24"/>
        </w:rPr>
        <w:t>Heliyon</w:t>
      </w:r>
      <w:proofErr w:type="spellEnd"/>
      <w:r w:rsidRPr="00CC3099">
        <w:rPr>
          <w:rFonts w:ascii="Times New Roman" w:hAnsi="Times New Roman" w:cs="Times New Roman"/>
          <w:i/>
          <w:iCs/>
          <w:sz w:val="24"/>
          <w:szCs w:val="24"/>
        </w:rPr>
        <w:t>, 9 (10), e20232</w:t>
      </w:r>
      <w:r w:rsidRPr="00CC3099">
        <w:rPr>
          <w:rFonts w:ascii="Times New Roman" w:hAnsi="Times New Roman" w:cs="Times New Roman"/>
          <w:sz w:val="24"/>
          <w:szCs w:val="24"/>
        </w:rPr>
        <w:t xml:space="preserve">. </w:t>
      </w:r>
    </w:p>
    <w:p w14:paraId="6068B09A" w14:textId="77777777" w:rsidR="00CD387F" w:rsidRPr="00DD7757" w:rsidRDefault="00CD387F" w:rsidP="00310529">
      <w:pPr>
        <w:pStyle w:val="ListParagraph"/>
        <w:numPr>
          <w:ilvl w:val="0"/>
          <w:numId w:val="4"/>
        </w:numPr>
        <w:spacing w:line="360" w:lineRule="auto"/>
        <w:jc w:val="both"/>
        <w:rPr>
          <w:rFonts w:ascii="Times New Roman" w:hAnsi="Times New Roman" w:cs="Times New Roman"/>
          <w:sz w:val="24"/>
          <w:szCs w:val="24"/>
        </w:rPr>
      </w:pPr>
      <w:r w:rsidRPr="00DD7757">
        <w:rPr>
          <w:rFonts w:ascii="Times New Roman" w:hAnsi="Times New Roman" w:cs="Times New Roman"/>
          <w:sz w:val="24"/>
          <w:szCs w:val="24"/>
        </w:rPr>
        <w:t xml:space="preserve">Shashank, A., </w:t>
      </w:r>
      <w:proofErr w:type="spellStart"/>
      <w:r w:rsidRPr="00DD7757">
        <w:rPr>
          <w:rFonts w:ascii="Times New Roman" w:hAnsi="Times New Roman" w:cs="Times New Roman"/>
          <w:sz w:val="24"/>
          <w:szCs w:val="24"/>
        </w:rPr>
        <w:t>Panchbhai</w:t>
      </w:r>
      <w:proofErr w:type="spellEnd"/>
      <w:r w:rsidRPr="00DD7757">
        <w:rPr>
          <w:rFonts w:ascii="Times New Roman" w:hAnsi="Times New Roman" w:cs="Times New Roman"/>
          <w:sz w:val="24"/>
          <w:szCs w:val="24"/>
        </w:rPr>
        <w:t xml:space="preserve">, D. M., Kumar, N. V., &amp; </w:t>
      </w:r>
      <w:proofErr w:type="spellStart"/>
      <w:r w:rsidRPr="00DD7757">
        <w:rPr>
          <w:rFonts w:ascii="Times New Roman" w:hAnsi="Times New Roman" w:cs="Times New Roman"/>
          <w:sz w:val="24"/>
          <w:szCs w:val="24"/>
        </w:rPr>
        <w:t>Bahadure</w:t>
      </w:r>
      <w:proofErr w:type="spellEnd"/>
      <w:r w:rsidRPr="00DD7757">
        <w:rPr>
          <w:rFonts w:ascii="Times New Roman" w:hAnsi="Times New Roman" w:cs="Times New Roman"/>
          <w:sz w:val="24"/>
          <w:szCs w:val="24"/>
        </w:rPr>
        <w:t>, R. M. (2016). Effect of Varieties and Spacing on Flower Yield of Cut Chrysanthemum. </w:t>
      </w:r>
      <w:r w:rsidRPr="00DD7757">
        <w:rPr>
          <w:rFonts w:ascii="Times New Roman" w:hAnsi="Times New Roman" w:cs="Times New Roman"/>
          <w:i/>
          <w:iCs/>
          <w:sz w:val="24"/>
          <w:szCs w:val="24"/>
        </w:rPr>
        <w:t>Advances in Life Sciences</w:t>
      </w:r>
      <w:r w:rsidRPr="00DD7757">
        <w:rPr>
          <w:rFonts w:ascii="Times New Roman" w:hAnsi="Times New Roman" w:cs="Times New Roman"/>
          <w:sz w:val="24"/>
          <w:szCs w:val="24"/>
        </w:rPr>
        <w:t>, </w:t>
      </w:r>
      <w:r w:rsidRPr="00DD7757">
        <w:rPr>
          <w:rFonts w:ascii="Times New Roman" w:hAnsi="Times New Roman" w:cs="Times New Roman"/>
          <w:i/>
          <w:iCs/>
          <w:sz w:val="24"/>
          <w:szCs w:val="24"/>
        </w:rPr>
        <w:t>5</w:t>
      </w:r>
      <w:r w:rsidRPr="00DD7757">
        <w:rPr>
          <w:rFonts w:ascii="Times New Roman" w:hAnsi="Times New Roman" w:cs="Times New Roman"/>
          <w:sz w:val="24"/>
          <w:szCs w:val="24"/>
        </w:rPr>
        <w:t>(5), 1813-1817.</w:t>
      </w:r>
    </w:p>
    <w:p w14:paraId="2B4BDF6F" w14:textId="77777777" w:rsidR="00CD387F"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DD7757">
        <w:rPr>
          <w:rFonts w:ascii="Times New Roman" w:hAnsi="Times New Roman" w:cs="Times New Roman"/>
          <w:sz w:val="24"/>
          <w:szCs w:val="24"/>
        </w:rPr>
        <w:lastRenderedPageBreak/>
        <w:t>Shravani</w:t>
      </w:r>
      <w:proofErr w:type="spellEnd"/>
      <w:r w:rsidRPr="00DD7757">
        <w:rPr>
          <w:rFonts w:ascii="Times New Roman" w:hAnsi="Times New Roman" w:cs="Times New Roman"/>
          <w:sz w:val="24"/>
          <w:szCs w:val="24"/>
        </w:rPr>
        <w:t xml:space="preserve">, J., Sreelatha, U., </w:t>
      </w:r>
      <w:proofErr w:type="spellStart"/>
      <w:r w:rsidRPr="00DD7757">
        <w:rPr>
          <w:rFonts w:ascii="Times New Roman" w:hAnsi="Times New Roman" w:cs="Times New Roman"/>
          <w:sz w:val="24"/>
          <w:szCs w:val="24"/>
        </w:rPr>
        <w:t>Minimol</w:t>
      </w:r>
      <w:proofErr w:type="spellEnd"/>
      <w:r w:rsidRPr="00DD7757">
        <w:rPr>
          <w:rFonts w:ascii="Times New Roman" w:hAnsi="Times New Roman" w:cs="Times New Roman"/>
          <w:sz w:val="24"/>
          <w:szCs w:val="24"/>
        </w:rPr>
        <w:t>, J. S., Basheer, S. N., &amp; Sankar, M. (2023). Performance of chrysanthemum (</w:t>
      </w:r>
      <w:proofErr w:type="spellStart"/>
      <w:r w:rsidRPr="00DD7757">
        <w:rPr>
          <w:rFonts w:ascii="Times New Roman" w:hAnsi="Times New Roman" w:cs="Times New Roman"/>
          <w:sz w:val="24"/>
          <w:szCs w:val="24"/>
        </w:rPr>
        <w:t>Dendranthema</w:t>
      </w:r>
      <w:proofErr w:type="spellEnd"/>
      <w:r w:rsidRPr="00DD7757">
        <w:rPr>
          <w:rFonts w:ascii="Times New Roman" w:hAnsi="Times New Roman" w:cs="Times New Roman"/>
          <w:sz w:val="24"/>
          <w:szCs w:val="24"/>
        </w:rPr>
        <w:t xml:space="preserve"> grandiflora </w:t>
      </w:r>
      <w:proofErr w:type="spellStart"/>
      <w:r w:rsidRPr="00DD7757">
        <w:rPr>
          <w:rFonts w:ascii="Times New Roman" w:hAnsi="Times New Roman" w:cs="Times New Roman"/>
          <w:sz w:val="24"/>
          <w:szCs w:val="24"/>
        </w:rPr>
        <w:t>Tzvelve</w:t>
      </w:r>
      <w:proofErr w:type="spellEnd"/>
      <w:r w:rsidRPr="00DD7757">
        <w:rPr>
          <w:rFonts w:ascii="Times New Roman" w:hAnsi="Times New Roman" w:cs="Times New Roman"/>
          <w:sz w:val="24"/>
          <w:szCs w:val="24"/>
        </w:rPr>
        <w:t>) genotypes in the plains of Kerala. </w:t>
      </w:r>
      <w:r w:rsidRPr="00DD7757">
        <w:rPr>
          <w:rFonts w:ascii="Times New Roman" w:hAnsi="Times New Roman" w:cs="Times New Roman"/>
          <w:i/>
          <w:iCs/>
          <w:sz w:val="24"/>
          <w:szCs w:val="24"/>
        </w:rPr>
        <w:t>Journal of Tropical Agriculture</w:t>
      </w:r>
      <w:r w:rsidRPr="00DD7757">
        <w:rPr>
          <w:rFonts w:ascii="Times New Roman" w:hAnsi="Times New Roman" w:cs="Times New Roman"/>
          <w:sz w:val="24"/>
          <w:szCs w:val="24"/>
        </w:rPr>
        <w:t>, </w:t>
      </w:r>
      <w:r w:rsidRPr="00DD7757">
        <w:rPr>
          <w:rFonts w:ascii="Times New Roman" w:hAnsi="Times New Roman" w:cs="Times New Roman"/>
          <w:i/>
          <w:iCs/>
          <w:sz w:val="24"/>
          <w:szCs w:val="24"/>
        </w:rPr>
        <w:t>61</w:t>
      </w:r>
      <w:r w:rsidRPr="00DD7757">
        <w:rPr>
          <w:rFonts w:ascii="Times New Roman" w:hAnsi="Times New Roman" w:cs="Times New Roman"/>
          <w:sz w:val="24"/>
          <w:szCs w:val="24"/>
        </w:rPr>
        <w:t>(1), 143-152.</w:t>
      </w:r>
    </w:p>
    <w:p w14:paraId="206AAB10" w14:textId="52B53542" w:rsidR="00FA4ED2" w:rsidRPr="00FA4ED2" w:rsidRDefault="00FA4ED2"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FA4ED2">
        <w:rPr>
          <w:rFonts w:ascii="Times New Roman" w:hAnsi="Times New Roman" w:cs="Times New Roman"/>
          <w:sz w:val="24"/>
          <w:szCs w:val="24"/>
        </w:rPr>
        <w:t>Yanuaristy</w:t>
      </w:r>
      <w:proofErr w:type="spellEnd"/>
      <w:r w:rsidRPr="00FA4ED2">
        <w:rPr>
          <w:rFonts w:ascii="Times New Roman" w:hAnsi="Times New Roman" w:cs="Times New Roman"/>
          <w:sz w:val="24"/>
          <w:szCs w:val="24"/>
        </w:rPr>
        <w:t xml:space="preserve">, W., </w:t>
      </w:r>
      <w:proofErr w:type="spellStart"/>
      <w:r w:rsidRPr="00FA4ED2">
        <w:rPr>
          <w:rFonts w:ascii="Times New Roman" w:hAnsi="Times New Roman" w:cs="Times New Roman"/>
          <w:sz w:val="24"/>
          <w:szCs w:val="24"/>
        </w:rPr>
        <w:t>Koestiono</w:t>
      </w:r>
      <w:proofErr w:type="spellEnd"/>
      <w:r w:rsidRPr="00FA4ED2">
        <w:rPr>
          <w:rFonts w:ascii="Times New Roman" w:hAnsi="Times New Roman" w:cs="Times New Roman"/>
          <w:sz w:val="24"/>
          <w:szCs w:val="24"/>
        </w:rPr>
        <w:t xml:space="preserve">, D., &amp; </w:t>
      </w:r>
      <w:proofErr w:type="spellStart"/>
      <w:r w:rsidRPr="00FA4ED2">
        <w:rPr>
          <w:rFonts w:ascii="Times New Roman" w:hAnsi="Times New Roman" w:cs="Times New Roman"/>
          <w:sz w:val="24"/>
          <w:szCs w:val="24"/>
        </w:rPr>
        <w:t>Muhaimin</w:t>
      </w:r>
      <w:proofErr w:type="spellEnd"/>
      <w:r w:rsidRPr="00FA4ED2">
        <w:rPr>
          <w:rFonts w:ascii="Times New Roman" w:hAnsi="Times New Roman" w:cs="Times New Roman"/>
          <w:sz w:val="24"/>
          <w:szCs w:val="24"/>
        </w:rPr>
        <w:t xml:space="preserve">, A. W. (2021). Analysis of value chain </w:t>
      </w:r>
      <w:proofErr w:type="spellStart"/>
      <w:r w:rsidRPr="00FA4ED2">
        <w:rPr>
          <w:rFonts w:ascii="Times New Roman" w:hAnsi="Times New Roman" w:cs="Times New Roman"/>
          <w:sz w:val="24"/>
          <w:szCs w:val="24"/>
        </w:rPr>
        <w:t>crisan</w:t>
      </w:r>
      <w:proofErr w:type="spellEnd"/>
      <w:r w:rsidRPr="00FA4ED2">
        <w:rPr>
          <w:rFonts w:ascii="Times New Roman" w:hAnsi="Times New Roman" w:cs="Times New Roman"/>
          <w:sz w:val="24"/>
          <w:szCs w:val="24"/>
        </w:rPr>
        <w:t xml:space="preserve"> cutting interest (Case Study of Chrysanthemum Cut Flower Farmer Group in </w:t>
      </w:r>
      <w:proofErr w:type="spellStart"/>
      <w:r w:rsidRPr="00FA4ED2">
        <w:rPr>
          <w:rFonts w:ascii="Times New Roman" w:hAnsi="Times New Roman" w:cs="Times New Roman"/>
          <w:sz w:val="24"/>
          <w:szCs w:val="24"/>
        </w:rPr>
        <w:t>Sidomulyo</w:t>
      </w:r>
      <w:proofErr w:type="spellEnd"/>
      <w:r w:rsidRPr="00FA4ED2">
        <w:rPr>
          <w:rFonts w:ascii="Times New Roman" w:hAnsi="Times New Roman" w:cs="Times New Roman"/>
          <w:sz w:val="24"/>
          <w:szCs w:val="24"/>
        </w:rPr>
        <w:t xml:space="preserve"> Village, </w:t>
      </w:r>
      <w:proofErr w:type="spellStart"/>
      <w:r w:rsidRPr="00FA4ED2">
        <w:rPr>
          <w:rFonts w:ascii="Times New Roman" w:hAnsi="Times New Roman" w:cs="Times New Roman"/>
          <w:sz w:val="24"/>
          <w:szCs w:val="24"/>
        </w:rPr>
        <w:t>Batu</w:t>
      </w:r>
      <w:proofErr w:type="spellEnd"/>
      <w:r w:rsidRPr="00FA4ED2">
        <w:rPr>
          <w:rFonts w:ascii="Times New Roman" w:hAnsi="Times New Roman" w:cs="Times New Roman"/>
          <w:sz w:val="24"/>
          <w:szCs w:val="24"/>
        </w:rPr>
        <w:t xml:space="preserve"> District, </w:t>
      </w:r>
      <w:proofErr w:type="spellStart"/>
      <w:r w:rsidRPr="00FA4ED2">
        <w:rPr>
          <w:rFonts w:ascii="Times New Roman" w:hAnsi="Times New Roman" w:cs="Times New Roman"/>
          <w:sz w:val="24"/>
          <w:szCs w:val="24"/>
        </w:rPr>
        <w:t>Batu</w:t>
      </w:r>
      <w:proofErr w:type="spellEnd"/>
      <w:r w:rsidRPr="00FA4ED2">
        <w:rPr>
          <w:rFonts w:ascii="Times New Roman" w:hAnsi="Times New Roman" w:cs="Times New Roman"/>
          <w:sz w:val="24"/>
          <w:szCs w:val="24"/>
        </w:rPr>
        <w:t xml:space="preserve"> City). </w:t>
      </w:r>
      <w:r w:rsidRPr="00FA4ED2">
        <w:rPr>
          <w:rFonts w:ascii="Times New Roman" w:hAnsi="Times New Roman" w:cs="Times New Roman"/>
          <w:i/>
          <w:iCs/>
          <w:sz w:val="24"/>
          <w:szCs w:val="24"/>
        </w:rPr>
        <w:t>Agricultural Socio-Economics Journal</w:t>
      </w:r>
      <w:r w:rsidRPr="00FA4ED2">
        <w:rPr>
          <w:rFonts w:ascii="Times New Roman" w:hAnsi="Times New Roman" w:cs="Times New Roman"/>
          <w:sz w:val="24"/>
          <w:szCs w:val="24"/>
        </w:rPr>
        <w:t>, </w:t>
      </w:r>
      <w:r w:rsidRPr="00FA4ED2">
        <w:rPr>
          <w:rFonts w:ascii="Times New Roman" w:hAnsi="Times New Roman" w:cs="Times New Roman"/>
          <w:i/>
          <w:iCs/>
          <w:sz w:val="24"/>
          <w:szCs w:val="24"/>
        </w:rPr>
        <w:t>21</w:t>
      </w:r>
      <w:r w:rsidRPr="00FA4ED2">
        <w:rPr>
          <w:rFonts w:ascii="Times New Roman" w:hAnsi="Times New Roman" w:cs="Times New Roman"/>
          <w:sz w:val="24"/>
          <w:szCs w:val="24"/>
        </w:rPr>
        <w:t>(2), 127-134.</w:t>
      </w:r>
    </w:p>
    <w:p w14:paraId="4768FCE7" w14:textId="4583A30F" w:rsidR="009901FF" w:rsidRPr="00DD7757" w:rsidRDefault="009901FF" w:rsidP="000A12E6">
      <w:pPr>
        <w:spacing w:line="360" w:lineRule="auto"/>
        <w:jc w:val="both"/>
        <w:rPr>
          <w:rFonts w:ascii="Times New Roman" w:hAnsi="Times New Roman" w:cs="Times New Roman"/>
          <w:b/>
          <w:bCs/>
          <w:sz w:val="24"/>
          <w:szCs w:val="24"/>
        </w:rPr>
      </w:pPr>
      <w:r w:rsidRPr="00DD7757">
        <w:rPr>
          <w:rFonts w:ascii="Times New Roman" w:hAnsi="Times New Roman" w:cs="Times New Roman"/>
          <w:b/>
          <w:bCs/>
          <w:sz w:val="24"/>
          <w:szCs w:val="24"/>
        </w:rPr>
        <w:t xml:space="preserve"> </w:t>
      </w:r>
    </w:p>
    <w:sectPr w:rsidR="009901FF" w:rsidRPr="00DD77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99A20" w14:textId="77777777" w:rsidR="00A101C6" w:rsidRDefault="00A101C6" w:rsidP="00BF494B">
      <w:pPr>
        <w:spacing w:after="0" w:line="240" w:lineRule="auto"/>
      </w:pPr>
      <w:r>
        <w:separator/>
      </w:r>
    </w:p>
  </w:endnote>
  <w:endnote w:type="continuationSeparator" w:id="0">
    <w:p w14:paraId="77959697" w14:textId="77777777" w:rsidR="00A101C6" w:rsidRDefault="00A101C6" w:rsidP="00B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81D9" w14:textId="77777777" w:rsidR="00C41491" w:rsidRDefault="00C4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725901"/>
      <w:docPartObj>
        <w:docPartGallery w:val="Page Numbers (Bottom of Page)"/>
        <w:docPartUnique/>
      </w:docPartObj>
    </w:sdtPr>
    <w:sdtEndPr>
      <w:rPr>
        <w:noProof/>
      </w:rPr>
    </w:sdtEndPr>
    <w:sdtContent>
      <w:p w14:paraId="75D0847A" w14:textId="4AC64344" w:rsidR="00BF494B" w:rsidRDefault="00BF49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069C4" w14:textId="77777777" w:rsidR="00BF494B" w:rsidRDefault="00BF4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0DE5" w14:textId="77777777" w:rsidR="00C41491" w:rsidRDefault="00C4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A7BD" w14:textId="77777777" w:rsidR="00A101C6" w:rsidRDefault="00A101C6" w:rsidP="00BF494B">
      <w:pPr>
        <w:spacing w:after="0" w:line="240" w:lineRule="auto"/>
      </w:pPr>
      <w:r>
        <w:separator/>
      </w:r>
    </w:p>
  </w:footnote>
  <w:footnote w:type="continuationSeparator" w:id="0">
    <w:p w14:paraId="25F87FF1" w14:textId="77777777" w:rsidR="00A101C6" w:rsidRDefault="00A101C6" w:rsidP="00BF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63B6" w14:textId="0BF1BC2A" w:rsidR="00C41491" w:rsidRDefault="00C41491">
    <w:pPr>
      <w:pStyle w:val="Header"/>
    </w:pPr>
    <w:r>
      <w:rPr>
        <w:noProof/>
      </w:rPr>
      <w:pict w14:anchorId="23F1B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139C" w14:textId="0EA2AD4A" w:rsidR="00C41491" w:rsidRDefault="00C41491">
    <w:pPr>
      <w:pStyle w:val="Header"/>
    </w:pPr>
    <w:r>
      <w:rPr>
        <w:noProof/>
      </w:rPr>
      <w:pict w14:anchorId="58173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9FA8" w14:textId="3D56834D" w:rsidR="00C41491" w:rsidRDefault="00C41491">
    <w:pPr>
      <w:pStyle w:val="Header"/>
    </w:pPr>
    <w:r>
      <w:rPr>
        <w:noProof/>
      </w:rPr>
      <w:pict w14:anchorId="325D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E6B"/>
    <w:multiLevelType w:val="hybridMultilevel"/>
    <w:tmpl w:val="DB32CB46"/>
    <w:lvl w:ilvl="0" w:tplc="B8924A0E">
      <w:start w:val="1"/>
      <w:numFmt w:val="bullet"/>
      <w:lvlText w:val="•"/>
      <w:lvlJc w:val="left"/>
      <w:pPr>
        <w:tabs>
          <w:tab w:val="num" w:pos="720"/>
        </w:tabs>
        <w:ind w:left="720" w:hanging="360"/>
      </w:pPr>
      <w:rPr>
        <w:rFonts w:ascii="Arial" w:hAnsi="Arial" w:hint="default"/>
      </w:rPr>
    </w:lvl>
    <w:lvl w:ilvl="1" w:tplc="590EC570" w:tentative="1">
      <w:start w:val="1"/>
      <w:numFmt w:val="bullet"/>
      <w:lvlText w:val="•"/>
      <w:lvlJc w:val="left"/>
      <w:pPr>
        <w:tabs>
          <w:tab w:val="num" w:pos="1440"/>
        </w:tabs>
        <w:ind w:left="1440" w:hanging="360"/>
      </w:pPr>
      <w:rPr>
        <w:rFonts w:ascii="Arial" w:hAnsi="Arial" w:hint="default"/>
      </w:rPr>
    </w:lvl>
    <w:lvl w:ilvl="2" w:tplc="F82C4A18" w:tentative="1">
      <w:start w:val="1"/>
      <w:numFmt w:val="bullet"/>
      <w:lvlText w:val="•"/>
      <w:lvlJc w:val="left"/>
      <w:pPr>
        <w:tabs>
          <w:tab w:val="num" w:pos="2160"/>
        </w:tabs>
        <w:ind w:left="2160" w:hanging="360"/>
      </w:pPr>
      <w:rPr>
        <w:rFonts w:ascii="Arial" w:hAnsi="Arial" w:hint="default"/>
      </w:rPr>
    </w:lvl>
    <w:lvl w:ilvl="3" w:tplc="CAE0847A" w:tentative="1">
      <w:start w:val="1"/>
      <w:numFmt w:val="bullet"/>
      <w:lvlText w:val="•"/>
      <w:lvlJc w:val="left"/>
      <w:pPr>
        <w:tabs>
          <w:tab w:val="num" w:pos="2880"/>
        </w:tabs>
        <w:ind w:left="2880" w:hanging="360"/>
      </w:pPr>
      <w:rPr>
        <w:rFonts w:ascii="Arial" w:hAnsi="Arial" w:hint="default"/>
      </w:rPr>
    </w:lvl>
    <w:lvl w:ilvl="4" w:tplc="B544684C" w:tentative="1">
      <w:start w:val="1"/>
      <w:numFmt w:val="bullet"/>
      <w:lvlText w:val="•"/>
      <w:lvlJc w:val="left"/>
      <w:pPr>
        <w:tabs>
          <w:tab w:val="num" w:pos="3600"/>
        </w:tabs>
        <w:ind w:left="3600" w:hanging="360"/>
      </w:pPr>
      <w:rPr>
        <w:rFonts w:ascii="Arial" w:hAnsi="Arial" w:hint="default"/>
      </w:rPr>
    </w:lvl>
    <w:lvl w:ilvl="5" w:tplc="9EC8E334" w:tentative="1">
      <w:start w:val="1"/>
      <w:numFmt w:val="bullet"/>
      <w:lvlText w:val="•"/>
      <w:lvlJc w:val="left"/>
      <w:pPr>
        <w:tabs>
          <w:tab w:val="num" w:pos="4320"/>
        </w:tabs>
        <w:ind w:left="4320" w:hanging="360"/>
      </w:pPr>
      <w:rPr>
        <w:rFonts w:ascii="Arial" w:hAnsi="Arial" w:hint="default"/>
      </w:rPr>
    </w:lvl>
    <w:lvl w:ilvl="6" w:tplc="FDAEA642" w:tentative="1">
      <w:start w:val="1"/>
      <w:numFmt w:val="bullet"/>
      <w:lvlText w:val="•"/>
      <w:lvlJc w:val="left"/>
      <w:pPr>
        <w:tabs>
          <w:tab w:val="num" w:pos="5040"/>
        </w:tabs>
        <w:ind w:left="5040" w:hanging="360"/>
      </w:pPr>
      <w:rPr>
        <w:rFonts w:ascii="Arial" w:hAnsi="Arial" w:hint="default"/>
      </w:rPr>
    </w:lvl>
    <w:lvl w:ilvl="7" w:tplc="DCE86BC0" w:tentative="1">
      <w:start w:val="1"/>
      <w:numFmt w:val="bullet"/>
      <w:lvlText w:val="•"/>
      <w:lvlJc w:val="left"/>
      <w:pPr>
        <w:tabs>
          <w:tab w:val="num" w:pos="5760"/>
        </w:tabs>
        <w:ind w:left="5760" w:hanging="360"/>
      </w:pPr>
      <w:rPr>
        <w:rFonts w:ascii="Arial" w:hAnsi="Arial" w:hint="default"/>
      </w:rPr>
    </w:lvl>
    <w:lvl w:ilvl="8" w:tplc="1A6C2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04470"/>
    <w:multiLevelType w:val="hybridMultilevel"/>
    <w:tmpl w:val="5CF805FE"/>
    <w:lvl w:ilvl="0" w:tplc="3B3254A4">
      <w:start w:val="1"/>
      <w:numFmt w:val="bullet"/>
      <w:lvlText w:val="•"/>
      <w:lvlJc w:val="left"/>
      <w:pPr>
        <w:tabs>
          <w:tab w:val="num" w:pos="720"/>
        </w:tabs>
        <w:ind w:left="720" w:hanging="360"/>
      </w:pPr>
      <w:rPr>
        <w:rFonts w:ascii="Arial" w:hAnsi="Arial" w:hint="default"/>
      </w:rPr>
    </w:lvl>
    <w:lvl w:ilvl="1" w:tplc="A8DC7816" w:tentative="1">
      <w:start w:val="1"/>
      <w:numFmt w:val="bullet"/>
      <w:lvlText w:val="•"/>
      <w:lvlJc w:val="left"/>
      <w:pPr>
        <w:tabs>
          <w:tab w:val="num" w:pos="1440"/>
        </w:tabs>
        <w:ind w:left="1440" w:hanging="360"/>
      </w:pPr>
      <w:rPr>
        <w:rFonts w:ascii="Arial" w:hAnsi="Arial" w:hint="default"/>
      </w:rPr>
    </w:lvl>
    <w:lvl w:ilvl="2" w:tplc="5658D354" w:tentative="1">
      <w:start w:val="1"/>
      <w:numFmt w:val="bullet"/>
      <w:lvlText w:val="•"/>
      <w:lvlJc w:val="left"/>
      <w:pPr>
        <w:tabs>
          <w:tab w:val="num" w:pos="2160"/>
        </w:tabs>
        <w:ind w:left="2160" w:hanging="360"/>
      </w:pPr>
      <w:rPr>
        <w:rFonts w:ascii="Arial" w:hAnsi="Arial" w:hint="default"/>
      </w:rPr>
    </w:lvl>
    <w:lvl w:ilvl="3" w:tplc="CDAA8258" w:tentative="1">
      <w:start w:val="1"/>
      <w:numFmt w:val="bullet"/>
      <w:lvlText w:val="•"/>
      <w:lvlJc w:val="left"/>
      <w:pPr>
        <w:tabs>
          <w:tab w:val="num" w:pos="2880"/>
        </w:tabs>
        <w:ind w:left="2880" w:hanging="360"/>
      </w:pPr>
      <w:rPr>
        <w:rFonts w:ascii="Arial" w:hAnsi="Arial" w:hint="default"/>
      </w:rPr>
    </w:lvl>
    <w:lvl w:ilvl="4" w:tplc="EEEA1664" w:tentative="1">
      <w:start w:val="1"/>
      <w:numFmt w:val="bullet"/>
      <w:lvlText w:val="•"/>
      <w:lvlJc w:val="left"/>
      <w:pPr>
        <w:tabs>
          <w:tab w:val="num" w:pos="3600"/>
        </w:tabs>
        <w:ind w:left="3600" w:hanging="360"/>
      </w:pPr>
      <w:rPr>
        <w:rFonts w:ascii="Arial" w:hAnsi="Arial" w:hint="default"/>
      </w:rPr>
    </w:lvl>
    <w:lvl w:ilvl="5" w:tplc="726055DC" w:tentative="1">
      <w:start w:val="1"/>
      <w:numFmt w:val="bullet"/>
      <w:lvlText w:val="•"/>
      <w:lvlJc w:val="left"/>
      <w:pPr>
        <w:tabs>
          <w:tab w:val="num" w:pos="4320"/>
        </w:tabs>
        <w:ind w:left="4320" w:hanging="360"/>
      </w:pPr>
      <w:rPr>
        <w:rFonts w:ascii="Arial" w:hAnsi="Arial" w:hint="default"/>
      </w:rPr>
    </w:lvl>
    <w:lvl w:ilvl="6" w:tplc="65166A22" w:tentative="1">
      <w:start w:val="1"/>
      <w:numFmt w:val="bullet"/>
      <w:lvlText w:val="•"/>
      <w:lvlJc w:val="left"/>
      <w:pPr>
        <w:tabs>
          <w:tab w:val="num" w:pos="5040"/>
        </w:tabs>
        <w:ind w:left="5040" w:hanging="360"/>
      </w:pPr>
      <w:rPr>
        <w:rFonts w:ascii="Arial" w:hAnsi="Arial" w:hint="default"/>
      </w:rPr>
    </w:lvl>
    <w:lvl w:ilvl="7" w:tplc="21CAC6D0" w:tentative="1">
      <w:start w:val="1"/>
      <w:numFmt w:val="bullet"/>
      <w:lvlText w:val="•"/>
      <w:lvlJc w:val="left"/>
      <w:pPr>
        <w:tabs>
          <w:tab w:val="num" w:pos="5760"/>
        </w:tabs>
        <w:ind w:left="5760" w:hanging="360"/>
      </w:pPr>
      <w:rPr>
        <w:rFonts w:ascii="Arial" w:hAnsi="Arial" w:hint="default"/>
      </w:rPr>
    </w:lvl>
    <w:lvl w:ilvl="8" w:tplc="C3C6F6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774CC"/>
    <w:multiLevelType w:val="hybridMultilevel"/>
    <w:tmpl w:val="1BE21E7E"/>
    <w:lvl w:ilvl="0" w:tplc="1DE8C1CE">
      <w:start w:val="1"/>
      <w:numFmt w:val="bullet"/>
      <w:lvlText w:val="•"/>
      <w:lvlJc w:val="left"/>
      <w:pPr>
        <w:tabs>
          <w:tab w:val="num" w:pos="720"/>
        </w:tabs>
        <w:ind w:left="720" w:hanging="360"/>
      </w:pPr>
      <w:rPr>
        <w:rFonts w:ascii="Arial" w:hAnsi="Arial" w:hint="default"/>
      </w:rPr>
    </w:lvl>
    <w:lvl w:ilvl="1" w:tplc="B866AE42" w:tentative="1">
      <w:start w:val="1"/>
      <w:numFmt w:val="bullet"/>
      <w:lvlText w:val="•"/>
      <w:lvlJc w:val="left"/>
      <w:pPr>
        <w:tabs>
          <w:tab w:val="num" w:pos="1440"/>
        </w:tabs>
        <w:ind w:left="1440" w:hanging="360"/>
      </w:pPr>
      <w:rPr>
        <w:rFonts w:ascii="Arial" w:hAnsi="Arial" w:hint="default"/>
      </w:rPr>
    </w:lvl>
    <w:lvl w:ilvl="2" w:tplc="BD3E790C" w:tentative="1">
      <w:start w:val="1"/>
      <w:numFmt w:val="bullet"/>
      <w:lvlText w:val="•"/>
      <w:lvlJc w:val="left"/>
      <w:pPr>
        <w:tabs>
          <w:tab w:val="num" w:pos="2160"/>
        </w:tabs>
        <w:ind w:left="2160" w:hanging="360"/>
      </w:pPr>
      <w:rPr>
        <w:rFonts w:ascii="Arial" w:hAnsi="Arial" w:hint="default"/>
      </w:rPr>
    </w:lvl>
    <w:lvl w:ilvl="3" w:tplc="4D46F67C" w:tentative="1">
      <w:start w:val="1"/>
      <w:numFmt w:val="bullet"/>
      <w:lvlText w:val="•"/>
      <w:lvlJc w:val="left"/>
      <w:pPr>
        <w:tabs>
          <w:tab w:val="num" w:pos="2880"/>
        </w:tabs>
        <w:ind w:left="2880" w:hanging="360"/>
      </w:pPr>
      <w:rPr>
        <w:rFonts w:ascii="Arial" w:hAnsi="Arial" w:hint="default"/>
      </w:rPr>
    </w:lvl>
    <w:lvl w:ilvl="4" w:tplc="75387220" w:tentative="1">
      <w:start w:val="1"/>
      <w:numFmt w:val="bullet"/>
      <w:lvlText w:val="•"/>
      <w:lvlJc w:val="left"/>
      <w:pPr>
        <w:tabs>
          <w:tab w:val="num" w:pos="3600"/>
        </w:tabs>
        <w:ind w:left="3600" w:hanging="360"/>
      </w:pPr>
      <w:rPr>
        <w:rFonts w:ascii="Arial" w:hAnsi="Arial" w:hint="default"/>
      </w:rPr>
    </w:lvl>
    <w:lvl w:ilvl="5" w:tplc="A6F47D42" w:tentative="1">
      <w:start w:val="1"/>
      <w:numFmt w:val="bullet"/>
      <w:lvlText w:val="•"/>
      <w:lvlJc w:val="left"/>
      <w:pPr>
        <w:tabs>
          <w:tab w:val="num" w:pos="4320"/>
        </w:tabs>
        <w:ind w:left="4320" w:hanging="360"/>
      </w:pPr>
      <w:rPr>
        <w:rFonts w:ascii="Arial" w:hAnsi="Arial" w:hint="default"/>
      </w:rPr>
    </w:lvl>
    <w:lvl w:ilvl="6" w:tplc="D8B4F9AC" w:tentative="1">
      <w:start w:val="1"/>
      <w:numFmt w:val="bullet"/>
      <w:lvlText w:val="•"/>
      <w:lvlJc w:val="left"/>
      <w:pPr>
        <w:tabs>
          <w:tab w:val="num" w:pos="5040"/>
        </w:tabs>
        <w:ind w:left="5040" w:hanging="360"/>
      </w:pPr>
      <w:rPr>
        <w:rFonts w:ascii="Arial" w:hAnsi="Arial" w:hint="default"/>
      </w:rPr>
    </w:lvl>
    <w:lvl w:ilvl="7" w:tplc="CFFA3F6E" w:tentative="1">
      <w:start w:val="1"/>
      <w:numFmt w:val="bullet"/>
      <w:lvlText w:val="•"/>
      <w:lvlJc w:val="left"/>
      <w:pPr>
        <w:tabs>
          <w:tab w:val="num" w:pos="5760"/>
        </w:tabs>
        <w:ind w:left="5760" w:hanging="360"/>
      </w:pPr>
      <w:rPr>
        <w:rFonts w:ascii="Arial" w:hAnsi="Arial" w:hint="default"/>
      </w:rPr>
    </w:lvl>
    <w:lvl w:ilvl="8" w:tplc="E0F22F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FA5D71"/>
    <w:multiLevelType w:val="hybridMultilevel"/>
    <w:tmpl w:val="0D803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8A0151"/>
    <w:multiLevelType w:val="hybridMultilevel"/>
    <w:tmpl w:val="61DEE19A"/>
    <w:lvl w:ilvl="0" w:tplc="4C667680">
      <w:start w:val="1"/>
      <w:numFmt w:val="bullet"/>
      <w:lvlText w:val="•"/>
      <w:lvlJc w:val="left"/>
      <w:pPr>
        <w:tabs>
          <w:tab w:val="num" w:pos="720"/>
        </w:tabs>
        <w:ind w:left="720" w:hanging="360"/>
      </w:pPr>
      <w:rPr>
        <w:rFonts w:ascii="Arial" w:hAnsi="Arial" w:hint="default"/>
      </w:rPr>
    </w:lvl>
    <w:lvl w:ilvl="1" w:tplc="95DA478E" w:tentative="1">
      <w:start w:val="1"/>
      <w:numFmt w:val="bullet"/>
      <w:lvlText w:val="•"/>
      <w:lvlJc w:val="left"/>
      <w:pPr>
        <w:tabs>
          <w:tab w:val="num" w:pos="1440"/>
        </w:tabs>
        <w:ind w:left="1440" w:hanging="360"/>
      </w:pPr>
      <w:rPr>
        <w:rFonts w:ascii="Arial" w:hAnsi="Arial" w:hint="default"/>
      </w:rPr>
    </w:lvl>
    <w:lvl w:ilvl="2" w:tplc="9362AB5E" w:tentative="1">
      <w:start w:val="1"/>
      <w:numFmt w:val="bullet"/>
      <w:lvlText w:val="•"/>
      <w:lvlJc w:val="left"/>
      <w:pPr>
        <w:tabs>
          <w:tab w:val="num" w:pos="2160"/>
        </w:tabs>
        <w:ind w:left="2160" w:hanging="360"/>
      </w:pPr>
      <w:rPr>
        <w:rFonts w:ascii="Arial" w:hAnsi="Arial" w:hint="default"/>
      </w:rPr>
    </w:lvl>
    <w:lvl w:ilvl="3" w:tplc="C0F2775E" w:tentative="1">
      <w:start w:val="1"/>
      <w:numFmt w:val="bullet"/>
      <w:lvlText w:val="•"/>
      <w:lvlJc w:val="left"/>
      <w:pPr>
        <w:tabs>
          <w:tab w:val="num" w:pos="2880"/>
        </w:tabs>
        <w:ind w:left="2880" w:hanging="360"/>
      </w:pPr>
      <w:rPr>
        <w:rFonts w:ascii="Arial" w:hAnsi="Arial" w:hint="default"/>
      </w:rPr>
    </w:lvl>
    <w:lvl w:ilvl="4" w:tplc="F3CC9012" w:tentative="1">
      <w:start w:val="1"/>
      <w:numFmt w:val="bullet"/>
      <w:lvlText w:val="•"/>
      <w:lvlJc w:val="left"/>
      <w:pPr>
        <w:tabs>
          <w:tab w:val="num" w:pos="3600"/>
        </w:tabs>
        <w:ind w:left="3600" w:hanging="360"/>
      </w:pPr>
      <w:rPr>
        <w:rFonts w:ascii="Arial" w:hAnsi="Arial" w:hint="default"/>
      </w:rPr>
    </w:lvl>
    <w:lvl w:ilvl="5" w:tplc="8DCE7E4E" w:tentative="1">
      <w:start w:val="1"/>
      <w:numFmt w:val="bullet"/>
      <w:lvlText w:val="•"/>
      <w:lvlJc w:val="left"/>
      <w:pPr>
        <w:tabs>
          <w:tab w:val="num" w:pos="4320"/>
        </w:tabs>
        <w:ind w:left="4320" w:hanging="360"/>
      </w:pPr>
      <w:rPr>
        <w:rFonts w:ascii="Arial" w:hAnsi="Arial" w:hint="default"/>
      </w:rPr>
    </w:lvl>
    <w:lvl w:ilvl="6" w:tplc="1BA8866E" w:tentative="1">
      <w:start w:val="1"/>
      <w:numFmt w:val="bullet"/>
      <w:lvlText w:val="•"/>
      <w:lvlJc w:val="left"/>
      <w:pPr>
        <w:tabs>
          <w:tab w:val="num" w:pos="5040"/>
        </w:tabs>
        <w:ind w:left="5040" w:hanging="360"/>
      </w:pPr>
      <w:rPr>
        <w:rFonts w:ascii="Arial" w:hAnsi="Arial" w:hint="default"/>
      </w:rPr>
    </w:lvl>
    <w:lvl w:ilvl="7" w:tplc="BBE60A8C" w:tentative="1">
      <w:start w:val="1"/>
      <w:numFmt w:val="bullet"/>
      <w:lvlText w:val="•"/>
      <w:lvlJc w:val="left"/>
      <w:pPr>
        <w:tabs>
          <w:tab w:val="num" w:pos="5760"/>
        </w:tabs>
        <w:ind w:left="5760" w:hanging="360"/>
      </w:pPr>
      <w:rPr>
        <w:rFonts w:ascii="Arial" w:hAnsi="Arial" w:hint="default"/>
      </w:rPr>
    </w:lvl>
    <w:lvl w:ilvl="8" w:tplc="FE5CD8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9690F"/>
    <w:multiLevelType w:val="hybridMultilevel"/>
    <w:tmpl w:val="9274F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70F3C"/>
    <w:multiLevelType w:val="hybridMultilevel"/>
    <w:tmpl w:val="68B2CB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7A01A0"/>
    <w:multiLevelType w:val="hybridMultilevel"/>
    <w:tmpl w:val="278A1ED4"/>
    <w:lvl w:ilvl="0" w:tplc="20966EC4">
      <w:start w:val="1"/>
      <w:numFmt w:val="bullet"/>
      <w:lvlText w:val="•"/>
      <w:lvlJc w:val="left"/>
      <w:pPr>
        <w:tabs>
          <w:tab w:val="num" w:pos="720"/>
        </w:tabs>
        <w:ind w:left="720" w:hanging="360"/>
      </w:pPr>
      <w:rPr>
        <w:rFonts w:ascii="Arial" w:hAnsi="Arial" w:hint="default"/>
      </w:rPr>
    </w:lvl>
    <w:lvl w:ilvl="1" w:tplc="E26CC60A" w:tentative="1">
      <w:start w:val="1"/>
      <w:numFmt w:val="bullet"/>
      <w:lvlText w:val="•"/>
      <w:lvlJc w:val="left"/>
      <w:pPr>
        <w:tabs>
          <w:tab w:val="num" w:pos="1440"/>
        </w:tabs>
        <w:ind w:left="1440" w:hanging="360"/>
      </w:pPr>
      <w:rPr>
        <w:rFonts w:ascii="Arial" w:hAnsi="Arial" w:hint="default"/>
      </w:rPr>
    </w:lvl>
    <w:lvl w:ilvl="2" w:tplc="E7B00392" w:tentative="1">
      <w:start w:val="1"/>
      <w:numFmt w:val="bullet"/>
      <w:lvlText w:val="•"/>
      <w:lvlJc w:val="left"/>
      <w:pPr>
        <w:tabs>
          <w:tab w:val="num" w:pos="2160"/>
        </w:tabs>
        <w:ind w:left="2160" w:hanging="360"/>
      </w:pPr>
      <w:rPr>
        <w:rFonts w:ascii="Arial" w:hAnsi="Arial" w:hint="default"/>
      </w:rPr>
    </w:lvl>
    <w:lvl w:ilvl="3" w:tplc="787EE0AA" w:tentative="1">
      <w:start w:val="1"/>
      <w:numFmt w:val="bullet"/>
      <w:lvlText w:val="•"/>
      <w:lvlJc w:val="left"/>
      <w:pPr>
        <w:tabs>
          <w:tab w:val="num" w:pos="2880"/>
        </w:tabs>
        <w:ind w:left="2880" w:hanging="360"/>
      </w:pPr>
      <w:rPr>
        <w:rFonts w:ascii="Arial" w:hAnsi="Arial" w:hint="default"/>
      </w:rPr>
    </w:lvl>
    <w:lvl w:ilvl="4" w:tplc="93A47F1E" w:tentative="1">
      <w:start w:val="1"/>
      <w:numFmt w:val="bullet"/>
      <w:lvlText w:val="•"/>
      <w:lvlJc w:val="left"/>
      <w:pPr>
        <w:tabs>
          <w:tab w:val="num" w:pos="3600"/>
        </w:tabs>
        <w:ind w:left="3600" w:hanging="360"/>
      </w:pPr>
      <w:rPr>
        <w:rFonts w:ascii="Arial" w:hAnsi="Arial" w:hint="default"/>
      </w:rPr>
    </w:lvl>
    <w:lvl w:ilvl="5" w:tplc="08AAC024" w:tentative="1">
      <w:start w:val="1"/>
      <w:numFmt w:val="bullet"/>
      <w:lvlText w:val="•"/>
      <w:lvlJc w:val="left"/>
      <w:pPr>
        <w:tabs>
          <w:tab w:val="num" w:pos="4320"/>
        </w:tabs>
        <w:ind w:left="4320" w:hanging="360"/>
      </w:pPr>
      <w:rPr>
        <w:rFonts w:ascii="Arial" w:hAnsi="Arial" w:hint="default"/>
      </w:rPr>
    </w:lvl>
    <w:lvl w:ilvl="6" w:tplc="B016CFC0" w:tentative="1">
      <w:start w:val="1"/>
      <w:numFmt w:val="bullet"/>
      <w:lvlText w:val="•"/>
      <w:lvlJc w:val="left"/>
      <w:pPr>
        <w:tabs>
          <w:tab w:val="num" w:pos="5040"/>
        </w:tabs>
        <w:ind w:left="5040" w:hanging="360"/>
      </w:pPr>
      <w:rPr>
        <w:rFonts w:ascii="Arial" w:hAnsi="Arial" w:hint="default"/>
      </w:rPr>
    </w:lvl>
    <w:lvl w:ilvl="7" w:tplc="B62ADF92" w:tentative="1">
      <w:start w:val="1"/>
      <w:numFmt w:val="bullet"/>
      <w:lvlText w:val="•"/>
      <w:lvlJc w:val="left"/>
      <w:pPr>
        <w:tabs>
          <w:tab w:val="num" w:pos="5760"/>
        </w:tabs>
        <w:ind w:left="5760" w:hanging="360"/>
      </w:pPr>
      <w:rPr>
        <w:rFonts w:ascii="Arial" w:hAnsi="Arial" w:hint="default"/>
      </w:rPr>
    </w:lvl>
    <w:lvl w:ilvl="8" w:tplc="6B089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6B775C"/>
    <w:multiLevelType w:val="hybridMultilevel"/>
    <w:tmpl w:val="C0F61B2A"/>
    <w:lvl w:ilvl="0" w:tplc="6C0C8D8C">
      <w:start w:val="1"/>
      <w:numFmt w:val="bullet"/>
      <w:lvlText w:val="•"/>
      <w:lvlJc w:val="left"/>
      <w:pPr>
        <w:tabs>
          <w:tab w:val="num" w:pos="720"/>
        </w:tabs>
        <w:ind w:left="720" w:hanging="360"/>
      </w:pPr>
      <w:rPr>
        <w:rFonts w:ascii="Arial" w:hAnsi="Arial" w:hint="default"/>
      </w:rPr>
    </w:lvl>
    <w:lvl w:ilvl="1" w:tplc="B914AA3A" w:tentative="1">
      <w:start w:val="1"/>
      <w:numFmt w:val="bullet"/>
      <w:lvlText w:val="•"/>
      <w:lvlJc w:val="left"/>
      <w:pPr>
        <w:tabs>
          <w:tab w:val="num" w:pos="1440"/>
        </w:tabs>
        <w:ind w:left="1440" w:hanging="360"/>
      </w:pPr>
      <w:rPr>
        <w:rFonts w:ascii="Arial" w:hAnsi="Arial" w:hint="default"/>
      </w:rPr>
    </w:lvl>
    <w:lvl w:ilvl="2" w:tplc="EDF46848" w:tentative="1">
      <w:start w:val="1"/>
      <w:numFmt w:val="bullet"/>
      <w:lvlText w:val="•"/>
      <w:lvlJc w:val="left"/>
      <w:pPr>
        <w:tabs>
          <w:tab w:val="num" w:pos="2160"/>
        </w:tabs>
        <w:ind w:left="2160" w:hanging="360"/>
      </w:pPr>
      <w:rPr>
        <w:rFonts w:ascii="Arial" w:hAnsi="Arial" w:hint="default"/>
      </w:rPr>
    </w:lvl>
    <w:lvl w:ilvl="3" w:tplc="EEE2EBF0" w:tentative="1">
      <w:start w:val="1"/>
      <w:numFmt w:val="bullet"/>
      <w:lvlText w:val="•"/>
      <w:lvlJc w:val="left"/>
      <w:pPr>
        <w:tabs>
          <w:tab w:val="num" w:pos="2880"/>
        </w:tabs>
        <w:ind w:left="2880" w:hanging="360"/>
      </w:pPr>
      <w:rPr>
        <w:rFonts w:ascii="Arial" w:hAnsi="Arial" w:hint="default"/>
      </w:rPr>
    </w:lvl>
    <w:lvl w:ilvl="4" w:tplc="F358F756" w:tentative="1">
      <w:start w:val="1"/>
      <w:numFmt w:val="bullet"/>
      <w:lvlText w:val="•"/>
      <w:lvlJc w:val="left"/>
      <w:pPr>
        <w:tabs>
          <w:tab w:val="num" w:pos="3600"/>
        </w:tabs>
        <w:ind w:left="3600" w:hanging="360"/>
      </w:pPr>
      <w:rPr>
        <w:rFonts w:ascii="Arial" w:hAnsi="Arial" w:hint="default"/>
      </w:rPr>
    </w:lvl>
    <w:lvl w:ilvl="5" w:tplc="3B021796" w:tentative="1">
      <w:start w:val="1"/>
      <w:numFmt w:val="bullet"/>
      <w:lvlText w:val="•"/>
      <w:lvlJc w:val="left"/>
      <w:pPr>
        <w:tabs>
          <w:tab w:val="num" w:pos="4320"/>
        </w:tabs>
        <w:ind w:left="4320" w:hanging="360"/>
      </w:pPr>
      <w:rPr>
        <w:rFonts w:ascii="Arial" w:hAnsi="Arial" w:hint="default"/>
      </w:rPr>
    </w:lvl>
    <w:lvl w:ilvl="6" w:tplc="2ED4DDFA" w:tentative="1">
      <w:start w:val="1"/>
      <w:numFmt w:val="bullet"/>
      <w:lvlText w:val="•"/>
      <w:lvlJc w:val="left"/>
      <w:pPr>
        <w:tabs>
          <w:tab w:val="num" w:pos="5040"/>
        </w:tabs>
        <w:ind w:left="5040" w:hanging="360"/>
      </w:pPr>
      <w:rPr>
        <w:rFonts w:ascii="Arial" w:hAnsi="Arial" w:hint="default"/>
      </w:rPr>
    </w:lvl>
    <w:lvl w:ilvl="7" w:tplc="683645CC" w:tentative="1">
      <w:start w:val="1"/>
      <w:numFmt w:val="bullet"/>
      <w:lvlText w:val="•"/>
      <w:lvlJc w:val="left"/>
      <w:pPr>
        <w:tabs>
          <w:tab w:val="num" w:pos="5760"/>
        </w:tabs>
        <w:ind w:left="5760" w:hanging="360"/>
      </w:pPr>
      <w:rPr>
        <w:rFonts w:ascii="Arial" w:hAnsi="Arial" w:hint="default"/>
      </w:rPr>
    </w:lvl>
    <w:lvl w:ilvl="8" w:tplc="182EF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4C150C"/>
    <w:multiLevelType w:val="hybridMultilevel"/>
    <w:tmpl w:val="56EAD0D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A77183"/>
    <w:multiLevelType w:val="hybridMultilevel"/>
    <w:tmpl w:val="104693C6"/>
    <w:lvl w:ilvl="0" w:tplc="ACA81AC6">
      <w:start w:val="1"/>
      <w:numFmt w:val="bullet"/>
      <w:lvlText w:val="•"/>
      <w:lvlJc w:val="left"/>
      <w:pPr>
        <w:tabs>
          <w:tab w:val="num" w:pos="720"/>
        </w:tabs>
        <w:ind w:left="720" w:hanging="360"/>
      </w:pPr>
      <w:rPr>
        <w:rFonts w:ascii="Arial" w:hAnsi="Arial" w:hint="default"/>
      </w:rPr>
    </w:lvl>
    <w:lvl w:ilvl="1" w:tplc="8DDEDEFA" w:tentative="1">
      <w:start w:val="1"/>
      <w:numFmt w:val="bullet"/>
      <w:lvlText w:val="•"/>
      <w:lvlJc w:val="left"/>
      <w:pPr>
        <w:tabs>
          <w:tab w:val="num" w:pos="1440"/>
        </w:tabs>
        <w:ind w:left="1440" w:hanging="360"/>
      </w:pPr>
      <w:rPr>
        <w:rFonts w:ascii="Arial" w:hAnsi="Arial" w:hint="default"/>
      </w:rPr>
    </w:lvl>
    <w:lvl w:ilvl="2" w:tplc="B0AC2BA0" w:tentative="1">
      <w:start w:val="1"/>
      <w:numFmt w:val="bullet"/>
      <w:lvlText w:val="•"/>
      <w:lvlJc w:val="left"/>
      <w:pPr>
        <w:tabs>
          <w:tab w:val="num" w:pos="2160"/>
        </w:tabs>
        <w:ind w:left="2160" w:hanging="360"/>
      </w:pPr>
      <w:rPr>
        <w:rFonts w:ascii="Arial" w:hAnsi="Arial" w:hint="default"/>
      </w:rPr>
    </w:lvl>
    <w:lvl w:ilvl="3" w:tplc="259AEA1C" w:tentative="1">
      <w:start w:val="1"/>
      <w:numFmt w:val="bullet"/>
      <w:lvlText w:val="•"/>
      <w:lvlJc w:val="left"/>
      <w:pPr>
        <w:tabs>
          <w:tab w:val="num" w:pos="2880"/>
        </w:tabs>
        <w:ind w:left="2880" w:hanging="360"/>
      </w:pPr>
      <w:rPr>
        <w:rFonts w:ascii="Arial" w:hAnsi="Arial" w:hint="default"/>
      </w:rPr>
    </w:lvl>
    <w:lvl w:ilvl="4" w:tplc="E31658EE" w:tentative="1">
      <w:start w:val="1"/>
      <w:numFmt w:val="bullet"/>
      <w:lvlText w:val="•"/>
      <w:lvlJc w:val="left"/>
      <w:pPr>
        <w:tabs>
          <w:tab w:val="num" w:pos="3600"/>
        </w:tabs>
        <w:ind w:left="3600" w:hanging="360"/>
      </w:pPr>
      <w:rPr>
        <w:rFonts w:ascii="Arial" w:hAnsi="Arial" w:hint="default"/>
      </w:rPr>
    </w:lvl>
    <w:lvl w:ilvl="5" w:tplc="286049E0" w:tentative="1">
      <w:start w:val="1"/>
      <w:numFmt w:val="bullet"/>
      <w:lvlText w:val="•"/>
      <w:lvlJc w:val="left"/>
      <w:pPr>
        <w:tabs>
          <w:tab w:val="num" w:pos="4320"/>
        </w:tabs>
        <w:ind w:left="4320" w:hanging="360"/>
      </w:pPr>
      <w:rPr>
        <w:rFonts w:ascii="Arial" w:hAnsi="Arial" w:hint="default"/>
      </w:rPr>
    </w:lvl>
    <w:lvl w:ilvl="6" w:tplc="936883F2" w:tentative="1">
      <w:start w:val="1"/>
      <w:numFmt w:val="bullet"/>
      <w:lvlText w:val="•"/>
      <w:lvlJc w:val="left"/>
      <w:pPr>
        <w:tabs>
          <w:tab w:val="num" w:pos="5040"/>
        </w:tabs>
        <w:ind w:left="5040" w:hanging="360"/>
      </w:pPr>
      <w:rPr>
        <w:rFonts w:ascii="Arial" w:hAnsi="Arial" w:hint="default"/>
      </w:rPr>
    </w:lvl>
    <w:lvl w:ilvl="7" w:tplc="6F349C3A" w:tentative="1">
      <w:start w:val="1"/>
      <w:numFmt w:val="bullet"/>
      <w:lvlText w:val="•"/>
      <w:lvlJc w:val="left"/>
      <w:pPr>
        <w:tabs>
          <w:tab w:val="num" w:pos="5760"/>
        </w:tabs>
        <w:ind w:left="5760" w:hanging="360"/>
      </w:pPr>
      <w:rPr>
        <w:rFonts w:ascii="Arial" w:hAnsi="Arial" w:hint="default"/>
      </w:rPr>
    </w:lvl>
    <w:lvl w:ilvl="8" w:tplc="D750CC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99064E"/>
    <w:multiLevelType w:val="hybridMultilevel"/>
    <w:tmpl w:val="0E86A50C"/>
    <w:lvl w:ilvl="0" w:tplc="473880CC">
      <w:start w:val="1"/>
      <w:numFmt w:val="bullet"/>
      <w:lvlText w:val="•"/>
      <w:lvlJc w:val="left"/>
      <w:pPr>
        <w:tabs>
          <w:tab w:val="num" w:pos="720"/>
        </w:tabs>
        <w:ind w:left="720" w:hanging="360"/>
      </w:pPr>
      <w:rPr>
        <w:rFonts w:ascii="Arial" w:hAnsi="Arial" w:hint="default"/>
      </w:rPr>
    </w:lvl>
    <w:lvl w:ilvl="1" w:tplc="9CBA1822" w:tentative="1">
      <w:start w:val="1"/>
      <w:numFmt w:val="bullet"/>
      <w:lvlText w:val="•"/>
      <w:lvlJc w:val="left"/>
      <w:pPr>
        <w:tabs>
          <w:tab w:val="num" w:pos="1440"/>
        </w:tabs>
        <w:ind w:left="1440" w:hanging="360"/>
      </w:pPr>
      <w:rPr>
        <w:rFonts w:ascii="Arial" w:hAnsi="Arial" w:hint="default"/>
      </w:rPr>
    </w:lvl>
    <w:lvl w:ilvl="2" w:tplc="0E2ACEE8" w:tentative="1">
      <w:start w:val="1"/>
      <w:numFmt w:val="bullet"/>
      <w:lvlText w:val="•"/>
      <w:lvlJc w:val="left"/>
      <w:pPr>
        <w:tabs>
          <w:tab w:val="num" w:pos="2160"/>
        </w:tabs>
        <w:ind w:left="2160" w:hanging="360"/>
      </w:pPr>
      <w:rPr>
        <w:rFonts w:ascii="Arial" w:hAnsi="Arial" w:hint="default"/>
      </w:rPr>
    </w:lvl>
    <w:lvl w:ilvl="3" w:tplc="5AEA5C70" w:tentative="1">
      <w:start w:val="1"/>
      <w:numFmt w:val="bullet"/>
      <w:lvlText w:val="•"/>
      <w:lvlJc w:val="left"/>
      <w:pPr>
        <w:tabs>
          <w:tab w:val="num" w:pos="2880"/>
        </w:tabs>
        <w:ind w:left="2880" w:hanging="360"/>
      </w:pPr>
      <w:rPr>
        <w:rFonts w:ascii="Arial" w:hAnsi="Arial" w:hint="default"/>
      </w:rPr>
    </w:lvl>
    <w:lvl w:ilvl="4" w:tplc="A694188A" w:tentative="1">
      <w:start w:val="1"/>
      <w:numFmt w:val="bullet"/>
      <w:lvlText w:val="•"/>
      <w:lvlJc w:val="left"/>
      <w:pPr>
        <w:tabs>
          <w:tab w:val="num" w:pos="3600"/>
        </w:tabs>
        <w:ind w:left="3600" w:hanging="360"/>
      </w:pPr>
      <w:rPr>
        <w:rFonts w:ascii="Arial" w:hAnsi="Arial" w:hint="default"/>
      </w:rPr>
    </w:lvl>
    <w:lvl w:ilvl="5" w:tplc="D69CBFBA" w:tentative="1">
      <w:start w:val="1"/>
      <w:numFmt w:val="bullet"/>
      <w:lvlText w:val="•"/>
      <w:lvlJc w:val="left"/>
      <w:pPr>
        <w:tabs>
          <w:tab w:val="num" w:pos="4320"/>
        </w:tabs>
        <w:ind w:left="4320" w:hanging="360"/>
      </w:pPr>
      <w:rPr>
        <w:rFonts w:ascii="Arial" w:hAnsi="Arial" w:hint="default"/>
      </w:rPr>
    </w:lvl>
    <w:lvl w:ilvl="6" w:tplc="B790A140" w:tentative="1">
      <w:start w:val="1"/>
      <w:numFmt w:val="bullet"/>
      <w:lvlText w:val="•"/>
      <w:lvlJc w:val="left"/>
      <w:pPr>
        <w:tabs>
          <w:tab w:val="num" w:pos="5040"/>
        </w:tabs>
        <w:ind w:left="5040" w:hanging="360"/>
      </w:pPr>
      <w:rPr>
        <w:rFonts w:ascii="Arial" w:hAnsi="Arial" w:hint="default"/>
      </w:rPr>
    </w:lvl>
    <w:lvl w:ilvl="7" w:tplc="ACE6723A" w:tentative="1">
      <w:start w:val="1"/>
      <w:numFmt w:val="bullet"/>
      <w:lvlText w:val="•"/>
      <w:lvlJc w:val="left"/>
      <w:pPr>
        <w:tabs>
          <w:tab w:val="num" w:pos="5760"/>
        </w:tabs>
        <w:ind w:left="5760" w:hanging="360"/>
      </w:pPr>
      <w:rPr>
        <w:rFonts w:ascii="Arial" w:hAnsi="Arial" w:hint="default"/>
      </w:rPr>
    </w:lvl>
    <w:lvl w:ilvl="8" w:tplc="9FD42D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170D12"/>
    <w:multiLevelType w:val="hybridMultilevel"/>
    <w:tmpl w:val="304E757A"/>
    <w:lvl w:ilvl="0" w:tplc="496C2926">
      <w:start w:val="1"/>
      <w:numFmt w:val="bullet"/>
      <w:lvlText w:val="•"/>
      <w:lvlJc w:val="left"/>
      <w:pPr>
        <w:tabs>
          <w:tab w:val="num" w:pos="720"/>
        </w:tabs>
        <w:ind w:left="720" w:hanging="360"/>
      </w:pPr>
      <w:rPr>
        <w:rFonts w:ascii="Arial" w:hAnsi="Arial" w:hint="default"/>
      </w:rPr>
    </w:lvl>
    <w:lvl w:ilvl="1" w:tplc="EF346110" w:tentative="1">
      <w:start w:val="1"/>
      <w:numFmt w:val="bullet"/>
      <w:lvlText w:val="•"/>
      <w:lvlJc w:val="left"/>
      <w:pPr>
        <w:tabs>
          <w:tab w:val="num" w:pos="1440"/>
        </w:tabs>
        <w:ind w:left="1440" w:hanging="360"/>
      </w:pPr>
      <w:rPr>
        <w:rFonts w:ascii="Arial" w:hAnsi="Arial" w:hint="default"/>
      </w:rPr>
    </w:lvl>
    <w:lvl w:ilvl="2" w:tplc="2168EA3E" w:tentative="1">
      <w:start w:val="1"/>
      <w:numFmt w:val="bullet"/>
      <w:lvlText w:val="•"/>
      <w:lvlJc w:val="left"/>
      <w:pPr>
        <w:tabs>
          <w:tab w:val="num" w:pos="2160"/>
        </w:tabs>
        <w:ind w:left="2160" w:hanging="360"/>
      </w:pPr>
      <w:rPr>
        <w:rFonts w:ascii="Arial" w:hAnsi="Arial" w:hint="default"/>
      </w:rPr>
    </w:lvl>
    <w:lvl w:ilvl="3" w:tplc="FD80D1D4" w:tentative="1">
      <w:start w:val="1"/>
      <w:numFmt w:val="bullet"/>
      <w:lvlText w:val="•"/>
      <w:lvlJc w:val="left"/>
      <w:pPr>
        <w:tabs>
          <w:tab w:val="num" w:pos="2880"/>
        </w:tabs>
        <w:ind w:left="2880" w:hanging="360"/>
      </w:pPr>
      <w:rPr>
        <w:rFonts w:ascii="Arial" w:hAnsi="Arial" w:hint="default"/>
      </w:rPr>
    </w:lvl>
    <w:lvl w:ilvl="4" w:tplc="42F8881E" w:tentative="1">
      <w:start w:val="1"/>
      <w:numFmt w:val="bullet"/>
      <w:lvlText w:val="•"/>
      <w:lvlJc w:val="left"/>
      <w:pPr>
        <w:tabs>
          <w:tab w:val="num" w:pos="3600"/>
        </w:tabs>
        <w:ind w:left="3600" w:hanging="360"/>
      </w:pPr>
      <w:rPr>
        <w:rFonts w:ascii="Arial" w:hAnsi="Arial" w:hint="default"/>
      </w:rPr>
    </w:lvl>
    <w:lvl w:ilvl="5" w:tplc="6832D428" w:tentative="1">
      <w:start w:val="1"/>
      <w:numFmt w:val="bullet"/>
      <w:lvlText w:val="•"/>
      <w:lvlJc w:val="left"/>
      <w:pPr>
        <w:tabs>
          <w:tab w:val="num" w:pos="4320"/>
        </w:tabs>
        <w:ind w:left="4320" w:hanging="360"/>
      </w:pPr>
      <w:rPr>
        <w:rFonts w:ascii="Arial" w:hAnsi="Arial" w:hint="default"/>
      </w:rPr>
    </w:lvl>
    <w:lvl w:ilvl="6" w:tplc="B9907D3C" w:tentative="1">
      <w:start w:val="1"/>
      <w:numFmt w:val="bullet"/>
      <w:lvlText w:val="•"/>
      <w:lvlJc w:val="left"/>
      <w:pPr>
        <w:tabs>
          <w:tab w:val="num" w:pos="5040"/>
        </w:tabs>
        <w:ind w:left="5040" w:hanging="360"/>
      </w:pPr>
      <w:rPr>
        <w:rFonts w:ascii="Arial" w:hAnsi="Arial" w:hint="default"/>
      </w:rPr>
    </w:lvl>
    <w:lvl w:ilvl="7" w:tplc="F78C626A" w:tentative="1">
      <w:start w:val="1"/>
      <w:numFmt w:val="bullet"/>
      <w:lvlText w:val="•"/>
      <w:lvlJc w:val="left"/>
      <w:pPr>
        <w:tabs>
          <w:tab w:val="num" w:pos="5760"/>
        </w:tabs>
        <w:ind w:left="5760" w:hanging="360"/>
      </w:pPr>
      <w:rPr>
        <w:rFonts w:ascii="Arial" w:hAnsi="Arial" w:hint="default"/>
      </w:rPr>
    </w:lvl>
    <w:lvl w:ilvl="8" w:tplc="D702F45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2"/>
  </w:num>
  <w:num w:numId="3">
    <w:abstractNumId w:val="3"/>
  </w:num>
  <w:num w:numId="4">
    <w:abstractNumId w:val="9"/>
  </w:num>
  <w:num w:numId="5">
    <w:abstractNumId w:val="8"/>
  </w:num>
  <w:num w:numId="6">
    <w:abstractNumId w:val="10"/>
  </w:num>
  <w:num w:numId="7">
    <w:abstractNumId w:val="2"/>
  </w:num>
  <w:num w:numId="8">
    <w:abstractNumId w:val="4"/>
  </w:num>
  <w:num w:numId="9">
    <w:abstractNumId w:val="6"/>
  </w:num>
  <w:num w:numId="10">
    <w:abstractNumId w:val="5"/>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DF"/>
    <w:rsid w:val="00000370"/>
    <w:rsid w:val="00017325"/>
    <w:rsid w:val="000301DF"/>
    <w:rsid w:val="000376C1"/>
    <w:rsid w:val="000431C5"/>
    <w:rsid w:val="00051737"/>
    <w:rsid w:val="00070D4E"/>
    <w:rsid w:val="000A12E6"/>
    <w:rsid w:val="000A424B"/>
    <w:rsid w:val="000B1C3C"/>
    <w:rsid w:val="000B225A"/>
    <w:rsid w:val="000C3F20"/>
    <w:rsid w:val="000D595E"/>
    <w:rsid w:val="000F2C2C"/>
    <w:rsid w:val="00122B96"/>
    <w:rsid w:val="00133171"/>
    <w:rsid w:val="001A2F40"/>
    <w:rsid w:val="001D6202"/>
    <w:rsid w:val="002003AC"/>
    <w:rsid w:val="00202A02"/>
    <w:rsid w:val="00227A80"/>
    <w:rsid w:val="00263908"/>
    <w:rsid w:val="002769F8"/>
    <w:rsid w:val="0029298F"/>
    <w:rsid w:val="00297E4D"/>
    <w:rsid w:val="002A3F47"/>
    <w:rsid w:val="002B75B3"/>
    <w:rsid w:val="00310529"/>
    <w:rsid w:val="00314688"/>
    <w:rsid w:val="00371DFE"/>
    <w:rsid w:val="00397B96"/>
    <w:rsid w:val="003C4E6B"/>
    <w:rsid w:val="003E0514"/>
    <w:rsid w:val="0040650F"/>
    <w:rsid w:val="00406F47"/>
    <w:rsid w:val="004366E8"/>
    <w:rsid w:val="004648A8"/>
    <w:rsid w:val="004706B8"/>
    <w:rsid w:val="004A2F7E"/>
    <w:rsid w:val="004A5933"/>
    <w:rsid w:val="004C0C12"/>
    <w:rsid w:val="004C74DE"/>
    <w:rsid w:val="004D373F"/>
    <w:rsid w:val="004E2866"/>
    <w:rsid w:val="004E4095"/>
    <w:rsid w:val="005259AB"/>
    <w:rsid w:val="005306AF"/>
    <w:rsid w:val="00564E6E"/>
    <w:rsid w:val="00591B38"/>
    <w:rsid w:val="00612C62"/>
    <w:rsid w:val="0067086A"/>
    <w:rsid w:val="0068722F"/>
    <w:rsid w:val="006B63B4"/>
    <w:rsid w:val="006B6606"/>
    <w:rsid w:val="0077293D"/>
    <w:rsid w:val="00774E14"/>
    <w:rsid w:val="00793F38"/>
    <w:rsid w:val="007A655E"/>
    <w:rsid w:val="007C7077"/>
    <w:rsid w:val="007E4D65"/>
    <w:rsid w:val="00812F47"/>
    <w:rsid w:val="008154D7"/>
    <w:rsid w:val="0083164F"/>
    <w:rsid w:val="00856F34"/>
    <w:rsid w:val="00885DEE"/>
    <w:rsid w:val="00892478"/>
    <w:rsid w:val="008C2731"/>
    <w:rsid w:val="008F43C8"/>
    <w:rsid w:val="00955162"/>
    <w:rsid w:val="00962C3D"/>
    <w:rsid w:val="009901FF"/>
    <w:rsid w:val="00994B3B"/>
    <w:rsid w:val="009A0165"/>
    <w:rsid w:val="009A67AE"/>
    <w:rsid w:val="009B71EE"/>
    <w:rsid w:val="009C5192"/>
    <w:rsid w:val="009D3A7B"/>
    <w:rsid w:val="009D6637"/>
    <w:rsid w:val="00A057AB"/>
    <w:rsid w:val="00A101C6"/>
    <w:rsid w:val="00A13880"/>
    <w:rsid w:val="00A220EC"/>
    <w:rsid w:val="00A539DE"/>
    <w:rsid w:val="00A7174B"/>
    <w:rsid w:val="00A82754"/>
    <w:rsid w:val="00AF2168"/>
    <w:rsid w:val="00AF228B"/>
    <w:rsid w:val="00B037B7"/>
    <w:rsid w:val="00B7096F"/>
    <w:rsid w:val="00BA4B60"/>
    <w:rsid w:val="00BC15EF"/>
    <w:rsid w:val="00BE0C28"/>
    <w:rsid w:val="00BF494B"/>
    <w:rsid w:val="00C01501"/>
    <w:rsid w:val="00C07F3B"/>
    <w:rsid w:val="00C41491"/>
    <w:rsid w:val="00C44529"/>
    <w:rsid w:val="00C6036B"/>
    <w:rsid w:val="00CB1EAD"/>
    <w:rsid w:val="00CC3099"/>
    <w:rsid w:val="00CD387F"/>
    <w:rsid w:val="00CD7D60"/>
    <w:rsid w:val="00CE2D01"/>
    <w:rsid w:val="00CE5645"/>
    <w:rsid w:val="00D21594"/>
    <w:rsid w:val="00D34BC6"/>
    <w:rsid w:val="00D455D9"/>
    <w:rsid w:val="00D538EC"/>
    <w:rsid w:val="00D63EEB"/>
    <w:rsid w:val="00D674F0"/>
    <w:rsid w:val="00D70427"/>
    <w:rsid w:val="00D70EE2"/>
    <w:rsid w:val="00DA41B3"/>
    <w:rsid w:val="00DB27CF"/>
    <w:rsid w:val="00DB68A8"/>
    <w:rsid w:val="00DB6A12"/>
    <w:rsid w:val="00DD7757"/>
    <w:rsid w:val="00DF78C7"/>
    <w:rsid w:val="00E203CC"/>
    <w:rsid w:val="00E242D9"/>
    <w:rsid w:val="00E46474"/>
    <w:rsid w:val="00E56032"/>
    <w:rsid w:val="00E565EE"/>
    <w:rsid w:val="00E80E00"/>
    <w:rsid w:val="00E93503"/>
    <w:rsid w:val="00E947E3"/>
    <w:rsid w:val="00EB4C73"/>
    <w:rsid w:val="00EB4EE0"/>
    <w:rsid w:val="00EB651A"/>
    <w:rsid w:val="00EB6BA9"/>
    <w:rsid w:val="00EC5828"/>
    <w:rsid w:val="00F15DB5"/>
    <w:rsid w:val="00F573DF"/>
    <w:rsid w:val="00F626DC"/>
    <w:rsid w:val="00FA4E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D4563"/>
  <w15:chartTrackingRefBased/>
  <w15:docId w15:val="{EC12186B-9316-4FAE-9CA1-AB09F2F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3DF"/>
    <w:rPr>
      <w:rFonts w:eastAsiaTheme="majorEastAsia" w:cstheme="majorBidi"/>
      <w:color w:val="272727" w:themeColor="text1" w:themeTint="D8"/>
    </w:rPr>
  </w:style>
  <w:style w:type="paragraph" w:styleId="Title">
    <w:name w:val="Title"/>
    <w:basedOn w:val="Normal"/>
    <w:next w:val="Normal"/>
    <w:link w:val="TitleChar"/>
    <w:uiPriority w:val="10"/>
    <w:qFormat/>
    <w:rsid w:val="00F57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3DF"/>
    <w:pPr>
      <w:spacing w:before="160"/>
      <w:jc w:val="center"/>
    </w:pPr>
    <w:rPr>
      <w:i/>
      <w:iCs/>
      <w:color w:val="404040" w:themeColor="text1" w:themeTint="BF"/>
    </w:rPr>
  </w:style>
  <w:style w:type="character" w:customStyle="1" w:styleId="QuoteChar">
    <w:name w:val="Quote Char"/>
    <w:basedOn w:val="DefaultParagraphFont"/>
    <w:link w:val="Quote"/>
    <w:uiPriority w:val="29"/>
    <w:rsid w:val="00F573DF"/>
    <w:rPr>
      <w:i/>
      <w:iCs/>
      <w:color w:val="404040" w:themeColor="text1" w:themeTint="BF"/>
    </w:rPr>
  </w:style>
  <w:style w:type="paragraph" w:styleId="ListParagraph">
    <w:name w:val="List Paragraph"/>
    <w:basedOn w:val="Normal"/>
    <w:uiPriority w:val="34"/>
    <w:qFormat/>
    <w:rsid w:val="00F573DF"/>
    <w:pPr>
      <w:ind w:left="720"/>
      <w:contextualSpacing/>
    </w:pPr>
  </w:style>
  <w:style w:type="character" w:styleId="IntenseEmphasis">
    <w:name w:val="Intense Emphasis"/>
    <w:basedOn w:val="DefaultParagraphFont"/>
    <w:uiPriority w:val="21"/>
    <w:qFormat/>
    <w:rsid w:val="00F573DF"/>
    <w:rPr>
      <w:i/>
      <w:iCs/>
      <w:color w:val="2F5496" w:themeColor="accent1" w:themeShade="BF"/>
    </w:rPr>
  </w:style>
  <w:style w:type="paragraph" w:styleId="IntenseQuote">
    <w:name w:val="Intense Quote"/>
    <w:basedOn w:val="Normal"/>
    <w:next w:val="Normal"/>
    <w:link w:val="IntenseQuoteChar"/>
    <w:uiPriority w:val="30"/>
    <w:qFormat/>
    <w:rsid w:val="00F5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3DF"/>
    <w:rPr>
      <w:i/>
      <w:iCs/>
      <w:color w:val="2F5496" w:themeColor="accent1" w:themeShade="BF"/>
    </w:rPr>
  </w:style>
  <w:style w:type="character" w:styleId="IntenseReference">
    <w:name w:val="Intense Reference"/>
    <w:basedOn w:val="DefaultParagraphFont"/>
    <w:uiPriority w:val="32"/>
    <w:qFormat/>
    <w:rsid w:val="00F573DF"/>
    <w:rPr>
      <w:b/>
      <w:bCs/>
      <w:smallCaps/>
      <w:color w:val="2F5496" w:themeColor="accent1" w:themeShade="BF"/>
      <w:spacing w:val="5"/>
    </w:rPr>
  </w:style>
  <w:style w:type="character" w:styleId="Hyperlink">
    <w:name w:val="Hyperlink"/>
    <w:basedOn w:val="DefaultParagraphFont"/>
    <w:uiPriority w:val="99"/>
    <w:unhideWhenUsed/>
    <w:rsid w:val="00E203CC"/>
    <w:rPr>
      <w:color w:val="0563C1" w:themeColor="hyperlink"/>
      <w:u w:val="single"/>
    </w:rPr>
  </w:style>
  <w:style w:type="character" w:styleId="UnresolvedMention">
    <w:name w:val="Unresolved Mention"/>
    <w:basedOn w:val="DefaultParagraphFont"/>
    <w:uiPriority w:val="99"/>
    <w:semiHidden/>
    <w:unhideWhenUsed/>
    <w:rsid w:val="00E203CC"/>
    <w:rPr>
      <w:color w:val="605E5C"/>
      <w:shd w:val="clear" w:color="auto" w:fill="E1DFDD"/>
    </w:rPr>
  </w:style>
  <w:style w:type="table" w:styleId="TableGrid">
    <w:name w:val="Table Grid"/>
    <w:basedOn w:val="TableNormal"/>
    <w:uiPriority w:val="39"/>
    <w:rsid w:val="004D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4B"/>
  </w:style>
  <w:style w:type="paragraph" w:styleId="Footer">
    <w:name w:val="footer"/>
    <w:basedOn w:val="Normal"/>
    <w:link w:val="FooterChar"/>
    <w:uiPriority w:val="99"/>
    <w:unhideWhenUsed/>
    <w:rsid w:val="00BF4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389">
      <w:bodyDiv w:val="1"/>
      <w:marLeft w:val="0"/>
      <w:marRight w:val="0"/>
      <w:marTop w:val="0"/>
      <w:marBottom w:val="0"/>
      <w:divBdr>
        <w:top w:val="none" w:sz="0" w:space="0" w:color="auto"/>
        <w:left w:val="none" w:sz="0" w:space="0" w:color="auto"/>
        <w:bottom w:val="none" w:sz="0" w:space="0" w:color="auto"/>
        <w:right w:val="none" w:sz="0" w:space="0" w:color="auto"/>
      </w:divBdr>
    </w:div>
    <w:div w:id="45767367">
      <w:bodyDiv w:val="1"/>
      <w:marLeft w:val="0"/>
      <w:marRight w:val="0"/>
      <w:marTop w:val="0"/>
      <w:marBottom w:val="0"/>
      <w:divBdr>
        <w:top w:val="none" w:sz="0" w:space="0" w:color="auto"/>
        <w:left w:val="none" w:sz="0" w:space="0" w:color="auto"/>
        <w:bottom w:val="none" w:sz="0" w:space="0" w:color="auto"/>
        <w:right w:val="none" w:sz="0" w:space="0" w:color="auto"/>
      </w:divBdr>
    </w:div>
    <w:div w:id="72704161">
      <w:bodyDiv w:val="1"/>
      <w:marLeft w:val="0"/>
      <w:marRight w:val="0"/>
      <w:marTop w:val="0"/>
      <w:marBottom w:val="0"/>
      <w:divBdr>
        <w:top w:val="none" w:sz="0" w:space="0" w:color="auto"/>
        <w:left w:val="none" w:sz="0" w:space="0" w:color="auto"/>
        <w:bottom w:val="none" w:sz="0" w:space="0" w:color="auto"/>
        <w:right w:val="none" w:sz="0" w:space="0" w:color="auto"/>
      </w:divBdr>
    </w:div>
    <w:div w:id="82578166">
      <w:bodyDiv w:val="1"/>
      <w:marLeft w:val="0"/>
      <w:marRight w:val="0"/>
      <w:marTop w:val="0"/>
      <w:marBottom w:val="0"/>
      <w:divBdr>
        <w:top w:val="none" w:sz="0" w:space="0" w:color="auto"/>
        <w:left w:val="none" w:sz="0" w:space="0" w:color="auto"/>
        <w:bottom w:val="none" w:sz="0" w:space="0" w:color="auto"/>
        <w:right w:val="none" w:sz="0" w:space="0" w:color="auto"/>
      </w:divBdr>
      <w:divsChild>
        <w:div w:id="400295723">
          <w:marLeft w:val="360"/>
          <w:marRight w:val="0"/>
          <w:marTop w:val="0"/>
          <w:marBottom w:val="0"/>
          <w:divBdr>
            <w:top w:val="none" w:sz="0" w:space="0" w:color="auto"/>
            <w:left w:val="none" w:sz="0" w:space="0" w:color="auto"/>
            <w:bottom w:val="none" w:sz="0" w:space="0" w:color="auto"/>
            <w:right w:val="none" w:sz="0" w:space="0" w:color="auto"/>
          </w:divBdr>
        </w:div>
      </w:divsChild>
    </w:div>
    <w:div w:id="117993979">
      <w:bodyDiv w:val="1"/>
      <w:marLeft w:val="0"/>
      <w:marRight w:val="0"/>
      <w:marTop w:val="0"/>
      <w:marBottom w:val="0"/>
      <w:divBdr>
        <w:top w:val="none" w:sz="0" w:space="0" w:color="auto"/>
        <w:left w:val="none" w:sz="0" w:space="0" w:color="auto"/>
        <w:bottom w:val="none" w:sz="0" w:space="0" w:color="auto"/>
        <w:right w:val="none" w:sz="0" w:space="0" w:color="auto"/>
      </w:divBdr>
    </w:div>
    <w:div w:id="133446098">
      <w:bodyDiv w:val="1"/>
      <w:marLeft w:val="0"/>
      <w:marRight w:val="0"/>
      <w:marTop w:val="0"/>
      <w:marBottom w:val="0"/>
      <w:divBdr>
        <w:top w:val="none" w:sz="0" w:space="0" w:color="auto"/>
        <w:left w:val="none" w:sz="0" w:space="0" w:color="auto"/>
        <w:bottom w:val="none" w:sz="0" w:space="0" w:color="auto"/>
        <w:right w:val="none" w:sz="0" w:space="0" w:color="auto"/>
      </w:divBdr>
    </w:div>
    <w:div w:id="232397852">
      <w:bodyDiv w:val="1"/>
      <w:marLeft w:val="0"/>
      <w:marRight w:val="0"/>
      <w:marTop w:val="0"/>
      <w:marBottom w:val="0"/>
      <w:divBdr>
        <w:top w:val="none" w:sz="0" w:space="0" w:color="auto"/>
        <w:left w:val="none" w:sz="0" w:space="0" w:color="auto"/>
        <w:bottom w:val="none" w:sz="0" w:space="0" w:color="auto"/>
        <w:right w:val="none" w:sz="0" w:space="0" w:color="auto"/>
      </w:divBdr>
    </w:div>
    <w:div w:id="240995157">
      <w:bodyDiv w:val="1"/>
      <w:marLeft w:val="0"/>
      <w:marRight w:val="0"/>
      <w:marTop w:val="0"/>
      <w:marBottom w:val="0"/>
      <w:divBdr>
        <w:top w:val="none" w:sz="0" w:space="0" w:color="auto"/>
        <w:left w:val="none" w:sz="0" w:space="0" w:color="auto"/>
        <w:bottom w:val="none" w:sz="0" w:space="0" w:color="auto"/>
        <w:right w:val="none" w:sz="0" w:space="0" w:color="auto"/>
      </w:divBdr>
    </w:div>
    <w:div w:id="312754592">
      <w:bodyDiv w:val="1"/>
      <w:marLeft w:val="0"/>
      <w:marRight w:val="0"/>
      <w:marTop w:val="0"/>
      <w:marBottom w:val="0"/>
      <w:divBdr>
        <w:top w:val="none" w:sz="0" w:space="0" w:color="auto"/>
        <w:left w:val="none" w:sz="0" w:space="0" w:color="auto"/>
        <w:bottom w:val="none" w:sz="0" w:space="0" w:color="auto"/>
        <w:right w:val="none" w:sz="0" w:space="0" w:color="auto"/>
      </w:divBdr>
    </w:div>
    <w:div w:id="370619729">
      <w:bodyDiv w:val="1"/>
      <w:marLeft w:val="0"/>
      <w:marRight w:val="0"/>
      <w:marTop w:val="0"/>
      <w:marBottom w:val="0"/>
      <w:divBdr>
        <w:top w:val="none" w:sz="0" w:space="0" w:color="auto"/>
        <w:left w:val="none" w:sz="0" w:space="0" w:color="auto"/>
        <w:bottom w:val="none" w:sz="0" w:space="0" w:color="auto"/>
        <w:right w:val="none" w:sz="0" w:space="0" w:color="auto"/>
      </w:divBdr>
    </w:div>
    <w:div w:id="382557712">
      <w:bodyDiv w:val="1"/>
      <w:marLeft w:val="0"/>
      <w:marRight w:val="0"/>
      <w:marTop w:val="0"/>
      <w:marBottom w:val="0"/>
      <w:divBdr>
        <w:top w:val="none" w:sz="0" w:space="0" w:color="auto"/>
        <w:left w:val="none" w:sz="0" w:space="0" w:color="auto"/>
        <w:bottom w:val="none" w:sz="0" w:space="0" w:color="auto"/>
        <w:right w:val="none" w:sz="0" w:space="0" w:color="auto"/>
      </w:divBdr>
    </w:div>
    <w:div w:id="459496788">
      <w:bodyDiv w:val="1"/>
      <w:marLeft w:val="0"/>
      <w:marRight w:val="0"/>
      <w:marTop w:val="0"/>
      <w:marBottom w:val="0"/>
      <w:divBdr>
        <w:top w:val="none" w:sz="0" w:space="0" w:color="auto"/>
        <w:left w:val="none" w:sz="0" w:space="0" w:color="auto"/>
        <w:bottom w:val="none" w:sz="0" w:space="0" w:color="auto"/>
        <w:right w:val="none" w:sz="0" w:space="0" w:color="auto"/>
      </w:divBdr>
    </w:div>
    <w:div w:id="572352708">
      <w:bodyDiv w:val="1"/>
      <w:marLeft w:val="0"/>
      <w:marRight w:val="0"/>
      <w:marTop w:val="0"/>
      <w:marBottom w:val="0"/>
      <w:divBdr>
        <w:top w:val="none" w:sz="0" w:space="0" w:color="auto"/>
        <w:left w:val="none" w:sz="0" w:space="0" w:color="auto"/>
        <w:bottom w:val="none" w:sz="0" w:space="0" w:color="auto"/>
        <w:right w:val="none" w:sz="0" w:space="0" w:color="auto"/>
      </w:divBdr>
    </w:div>
    <w:div w:id="593901525">
      <w:bodyDiv w:val="1"/>
      <w:marLeft w:val="0"/>
      <w:marRight w:val="0"/>
      <w:marTop w:val="0"/>
      <w:marBottom w:val="0"/>
      <w:divBdr>
        <w:top w:val="none" w:sz="0" w:space="0" w:color="auto"/>
        <w:left w:val="none" w:sz="0" w:space="0" w:color="auto"/>
        <w:bottom w:val="none" w:sz="0" w:space="0" w:color="auto"/>
        <w:right w:val="none" w:sz="0" w:space="0" w:color="auto"/>
      </w:divBdr>
    </w:div>
    <w:div w:id="682123019">
      <w:bodyDiv w:val="1"/>
      <w:marLeft w:val="0"/>
      <w:marRight w:val="0"/>
      <w:marTop w:val="0"/>
      <w:marBottom w:val="0"/>
      <w:divBdr>
        <w:top w:val="none" w:sz="0" w:space="0" w:color="auto"/>
        <w:left w:val="none" w:sz="0" w:space="0" w:color="auto"/>
        <w:bottom w:val="none" w:sz="0" w:space="0" w:color="auto"/>
        <w:right w:val="none" w:sz="0" w:space="0" w:color="auto"/>
      </w:divBdr>
    </w:div>
    <w:div w:id="753861916">
      <w:bodyDiv w:val="1"/>
      <w:marLeft w:val="0"/>
      <w:marRight w:val="0"/>
      <w:marTop w:val="0"/>
      <w:marBottom w:val="0"/>
      <w:divBdr>
        <w:top w:val="none" w:sz="0" w:space="0" w:color="auto"/>
        <w:left w:val="none" w:sz="0" w:space="0" w:color="auto"/>
        <w:bottom w:val="none" w:sz="0" w:space="0" w:color="auto"/>
        <w:right w:val="none" w:sz="0" w:space="0" w:color="auto"/>
      </w:divBdr>
    </w:div>
    <w:div w:id="784154623">
      <w:bodyDiv w:val="1"/>
      <w:marLeft w:val="0"/>
      <w:marRight w:val="0"/>
      <w:marTop w:val="0"/>
      <w:marBottom w:val="0"/>
      <w:divBdr>
        <w:top w:val="none" w:sz="0" w:space="0" w:color="auto"/>
        <w:left w:val="none" w:sz="0" w:space="0" w:color="auto"/>
        <w:bottom w:val="none" w:sz="0" w:space="0" w:color="auto"/>
        <w:right w:val="none" w:sz="0" w:space="0" w:color="auto"/>
      </w:divBdr>
    </w:div>
    <w:div w:id="842932656">
      <w:bodyDiv w:val="1"/>
      <w:marLeft w:val="0"/>
      <w:marRight w:val="0"/>
      <w:marTop w:val="0"/>
      <w:marBottom w:val="0"/>
      <w:divBdr>
        <w:top w:val="none" w:sz="0" w:space="0" w:color="auto"/>
        <w:left w:val="none" w:sz="0" w:space="0" w:color="auto"/>
        <w:bottom w:val="none" w:sz="0" w:space="0" w:color="auto"/>
        <w:right w:val="none" w:sz="0" w:space="0" w:color="auto"/>
      </w:divBdr>
    </w:div>
    <w:div w:id="875695351">
      <w:bodyDiv w:val="1"/>
      <w:marLeft w:val="0"/>
      <w:marRight w:val="0"/>
      <w:marTop w:val="0"/>
      <w:marBottom w:val="0"/>
      <w:divBdr>
        <w:top w:val="none" w:sz="0" w:space="0" w:color="auto"/>
        <w:left w:val="none" w:sz="0" w:space="0" w:color="auto"/>
        <w:bottom w:val="none" w:sz="0" w:space="0" w:color="auto"/>
        <w:right w:val="none" w:sz="0" w:space="0" w:color="auto"/>
      </w:divBdr>
      <w:divsChild>
        <w:div w:id="1227569968">
          <w:marLeft w:val="360"/>
          <w:marRight w:val="0"/>
          <w:marTop w:val="0"/>
          <w:marBottom w:val="0"/>
          <w:divBdr>
            <w:top w:val="none" w:sz="0" w:space="0" w:color="auto"/>
            <w:left w:val="none" w:sz="0" w:space="0" w:color="auto"/>
            <w:bottom w:val="none" w:sz="0" w:space="0" w:color="auto"/>
            <w:right w:val="none" w:sz="0" w:space="0" w:color="auto"/>
          </w:divBdr>
        </w:div>
      </w:divsChild>
    </w:div>
    <w:div w:id="957956364">
      <w:bodyDiv w:val="1"/>
      <w:marLeft w:val="0"/>
      <w:marRight w:val="0"/>
      <w:marTop w:val="0"/>
      <w:marBottom w:val="0"/>
      <w:divBdr>
        <w:top w:val="none" w:sz="0" w:space="0" w:color="auto"/>
        <w:left w:val="none" w:sz="0" w:space="0" w:color="auto"/>
        <w:bottom w:val="none" w:sz="0" w:space="0" w:color="auto"/>
        <w:right w:val="none" w:sz="0" w:space="0" w:color="auto"/>
      </w:divBdr>
    </w:div>
    <w:div w:id="975530398">
      <w:bodyDiv w:val="1"/>
      <w:marLeft w:val="0"/>
      <w:marRight w:val="0"/>
      <w:marTop w:val="0"/>
      <w:marBottom w:val="0"/>
      <w:divBdr>
        <w:top w:val="none" w:sz="0" w:space="0" w:color="auto"/>
        <w:left w:val="none" w:sz="0" w:space="0" w:color="auto"/>
        <w:bottom w:val="none" w:sz="0" w:space="0" w:color="auto"/>
        <w:right w:val="none" w:sz="0" w:space="0" w:color="auto"/>
      </w:divBdr>
      <w:divsChild>
        <w:div w:id="139352138">
          <w:marLeft w:val="360"/>
          <w:marRight w:val="0"/>
          <w:marTop w:val="200"/>
          <w:marBottom w:val="0"/>
          <w:divBdr>
            <w:top w:val="none" w:sz="0" w:space="0" w:color="auto"/>
            <w:left w:val="none" w:sz="0" w:space="0" w:color="auto"/>
            <w:bottom w:val="none" w:sz="0" w:space="0" w:color="auto"/>
            <w:right w:val="none" w:sz="0" w:space="0" w:color="auto"/>
          </w:divBdr>
        </w:div>
      </w:divsChild>
    </w:div>
    <w:div w:id="987517941">
      <w:bodyDiv w:val="1"/>
      <w:marLeft w:val="0"/>
      <w:marRight w:val="0"/>
      <w:marTop w:val="0"/>
      <w:marBottom w:val="0"/>
      <w:divBdr>
        <w:top w:val="none" w:sz="0" w:space="0" w:color="auto"/>
        <w:left w:val="none" w:sz="0" w:space="0" w:color="auto"/>
        <w:bottom w:val="none" w:sz="0" w:space="0" w:color="auto"/>
        <w:right w:val="none" w:sz="0" w:space="0" w:color="auto"/>
      </w:divBdr>
    </w:div>
    <w:div w:id="991175901">
      <w:bodyDiv w:val="1"/>
      <w:marLeft w:val="0"/>
      <w:marRight w:val="0"/>
      <w:marTop w:val="0"/>
      <w:marBottom w:val="0"/>
      <w:divBdr>
        <w:top w:val="none" w:sz="0" w:space="0" w:color="auto"/>
        <w:left w:val="none" w:sz="0" w:space="0" w:color="auto"/>
        <w:bottom w:val="none" w:sz="0" w:space="0" w:color="auto"/>
        <w:right w:val="none" w:sz="0" w:space="0" w:color="auto"/>
      </w:divBdr>
      <w:divsChild>
        <w:div w:id="1759401951">
          <w:marLeft w:val="360"/>
          <w:marRight w:val="0"/>
          <w:marTop w:val="0"/>
          <w:marBottom w:val="0"/>
          <w:divBdr>
            <w:top w:val="none" w:sz="0" w:space="0" w:color="auto"/>
            <w:left w:val="none" w:sz="0" w:space="0" w:color="auto"/>
            <w:bottom w:val="none" w:sz="0" w:space="0" w:color="auto"/>
            <w:right w:val="none" w:sz="0" w:space="0" w:color="auto"/>
          </w:divBdr>
        </w:div>
      </w:divsChild>
    </w:div>
    <w:div w:id="1049187013">
      <w:bodyDiv w:val="1"/>
      <w:marLeft w:val="0"/>
      <w:marRight w:val="0"/>
      <w:marTop w:val="0"/>
      <w:marBottom w:val="0"/>
      <w:divBdr>
        <w:top w:val="none" w:sz="0" w:space="0" w:color="auto"/>
        <w:left w:val="none" w:sz="0" w:space="0" w:color="auto"/>
        <w:bottom w:val="none" w:sz="0" w:space="0" w:color="auto"/>
        <w:right w:val="none" w:sz="0" w:space="0" w:color="auto"/>
      </w:divBdr>
    </w:div>
    <w:div w:id="1092047821">
      <w:bodyDiv w:val="1"/>
      <w:marLeft w:val="0"/>
      <w:marRight w:val="0"/>
      <w:marTop w:val="0"/>
      <w:marBottom w:val="0"/>
      <w:divBdr>
        <w:top w:val="none" w:sz="0" w:space="0" w:color="auto"/>
        <w:left w:val="none" w:sz="0" w:space="0" w:color="auto"/>
        <w:bottom w:val="none" w:sz="0" w:space="0" w:color="auto"/>
        <w:right w:val="none" w:sz="0" w:space="0" w:color="auto"/>
      </w:divBdr>
      <w:divsChild>
        <w:div w:id="1090353926">
          <w:marLeft w:val="360"/>
          <w:marRight w:val="0"/>
          <w:marTop w:val="200"/>
          <w:marBottom w:val="0"/>
          <w:divBdr>
            <w:top w:val="none" w:sz="0" w:space="0" w:color="auto"/>
            <w:left w:val="none" w:sz="0" w:space="0" w:color="auto"/>
            <w:bottom w:val="none" w:sz="0" w:space="0" w:color="auto"/>
            <w:right w:val="none" w:sz="0" w:space="0" w:color="auto"/>
          </w:divBdr>
        </w:div>
      </w:divsChild>
    </w:div>
    <w:div w:id="1168137525">
      <w:bodyDiv w:val="1"/>
      <w:marLeft w:val="0"/>
      <w:marRight w:val="0"/>
      <w:marTop w:val="0"/>
      <w:marBottom w:val="0"/>
      <w:divBdr>
        <w:top w:val="none" w:sz="0" w:space="0" w:color="auto"/>
        <w:left w:val="none" w:sz="0" w:space="0" w:color="auto"/>
        <w:bottom w:val="none" w:sz="0" w:space="0" w:color="auto"/>
        <w:right w:val="none" w:sz="0" w:space="0" w:color="auto"/>
      </w:divBdr>
      <w:divsChild>
        <w:div w:id="489952796">
          <w:marLeft w:val="360"/>
          <w:marRight w:val="0"/>
          <w:marTop w:val="200"/>
          <w:marBottom w:val="0"/>
          <w:divBdr>
            <w:top w:val="none" w:sz="0" w:space="0" w:color="auto"/>
            <w:left w:val="none" w:sz="0" w:space="0" w:color="auto"/>
            <w:bottom w:val="none" w:sz="0" w:space="0" w:color="auto"/>
            <w:right w:val="none" w:sz="0" w:space="0" w:color="auto"/>
          </w:divBdr>
        </w:div>
      </w:divsChild>
    </w:div>
    <w:div w:id="1274438369">
      <w:bodyDiv w:val="1"/>
      <w:marLeft w:val="0"/>
      <w:marRight w:val="0"/>
      <w:marTop w:val="0"/>
      <w:marBottom w:val="0"/>
      <w:divBdr>
        <w:top w:val="none" w:sz="0" w:space="0" w:color="auto"/>
        <w:left w:val="none" w:sz="0" w:space="0" w:color="auto"/>
        <w:bottom w:val="none" w:sz="0" w:space="0" w:color="auto"/>
        <w:right w:val="none" w:sz="0" w:space="0" w:color="auto"/>
      </w:divBdr>
    </w:div>
    <w:div w:id="1377464404">
      <w:bodyDiv w:val="1"/>
      <w:marLeft w:val="0"/>
      <w:marRight w:val="0"/>
      <w:marTop w:val="0"/>
      <w:marBottom w:val="0"/>
      <w:divBdr>
        <w:top w:val="none" w:sz="0" w:space="0" w:color="auto"/>
        <w:left w:val="none" w:sz="0" w:space="0" w:color="auto"/>
        <w:bottom w:val="none" w:sz="0" w:space="0" w:color="auto"/>
        <w:right w:val="none" w:sz="0" w:space="0" w:color="auto"/>
      </w:divBdr>
    </w:div>
    <w:div w:id="1388527158">
      <w:bodyDiv w:val="1"/>
      <w:marLeft w:val="0"/>
      <w:marRight w:val="0"/>
      <w:marTop w:val="0"/>
      <w:marBottom w:val="0"/>
      <w:divBdr>
        <w:top w:val="none" w:sz="0" w:space="0" w:color="auto"/>
        <w:left w:val="none" w:sz="0" w:space="0" w:color="auto"/>
        <w:bottom w:val="none" w:sz="0" w:space="0" w:color="auto"/>
        <w:right w:val="none" w:sz="0" w:space="0" w:color="auto"/>
      </w:divBdr>
    </w:div>
    <w:div w:id="1409767658">
      <w:bodyDiv w:val="1"/>
      <w:marLeft w:val="0"/>
      <w:marRight w:val="0"/>
      <w:marTop w:val="0"/>
      <w:marBottom w:val="0"/>
      <w:divBdr>
        <w:top w:val="none" w:sz="0" w:space="0" w:color="auto"/>
        <w:left w:val="none" w:sz="0" w:space="0" w:color="auto"/>
        <w:bottom w:val="none" w:sz="0" w:space="0" w:color="auto"/>
        <w:right w:val="none" w:sz="0" w:space="0" w:color="auto"/>
      </w:divBdr>
    </w:div>
    <w:div w:id="1427190778">
      <w:bodyDiv w:val="1"/>
      <w:marLeft w:val="0"/>
      <w:marRight w:val="0"/>
      <w:marTop w:val="0"/>
      <w:marBottom w:val="0"/>
      <w:divBdr>
        <w:top w:val="none" w:sz="0" w:space="0" w:color="auto"/>
        <w:left w:val="none" w:sz="0" w:space="0" w:color="auto"/>
        <w:bottom w:val="none" w:sz="0" w:space="0" w:color="auto"/>
        <w:right w:val="none" w:sz="0" w:space="0" w:color="auto"/>
      </w:divBdr>
    </w:div>
    <w:div w:id="1490632465">
      <w:bodyDiv w:val="1"/>
      <w:marLeft w:val="0"/>
      <w:marRight w:val="0"/>
      <w:marTop w:val="0"/>
      <w:marBottom w:val="0"/>
      <w:divBdr>
        <w:top w:val="none" w:sz="0" w:space="0" w:color="auto"/>
        <w:left w:val="none" w:sz="0" w:space="0" w:color="auto"/>
        <w:bottom w:val="none" w:sz="0" w:space="0" w:color="auto"/>
        <w:right w:val="none" w:sz="0" w:space="0" w:color="auto"/>
      </w:divBdr>
      <w:divsChild>
        <w:div w:id="1490488340">
          <w:marLeft w:val="360"/>
          <w:marRight w:val="0"/>
          <w:marTop w:val="200"/>
          <w:marBottom w:val="0"/>
          <w:divBdr>
            <w:top w:val="none" w:sz="0" w:space="0" w:color="auto"/>
            <w:left w:val="none" w:sz="0" w:space="0" w:color="auto"/>
            <w:bottom w:val="none" w:sz="0" w:space="0" w:color="auto"/>
            <w:right w:val="none" w:sz="0" w:space="0" w:color="auto"/>
          </w:divBdr>
        </w:div>
      </w:divsChild>
    </w:div>
    <w:div w:id="1501851253">
      <w:bodyDiv w:val="1"/>
      <w:marLeft w:val="0"/>
      <w:marRight w:val="0"/>
      <w:marTop w:val="0"/>
      <w:marBottom w:val="0"/>
      <w:divBdr>
        <w:top w:val="none" w:sz="0" w:space="0" w:color="auto"/>
        <w:left w:val="none" w:sz="0" w:space="0" w:color="auto"/>
        <w:bottom w:val="none" w:sz="0" w:space="0" w:color="auto"/>
        <w:right w:val="none" w:sz="0" w:space="0" w:color="auto"/>
      </w:divBdr>
    </w:div>
    <w:div w:id="1548107582">
      <w:bodyDiv w:val="1"/>
      <w:marLeft w:val="0"/>
      <w:marRight w:val="0"/>
      <w:marTop w:val="0"/>
      <w:marBottom w:val="0"/>
      <w:divBdr>
        <w:top w:val="none" w:sz="0" w:space="0" w:color="auto"/>
        <w:left w:val="none" w:sz="0" w:space="0" w:color="auto"/>
        <w:bottom w:val="none" w:sz="0" w:space="0" w:color="auto"/>
        <w:right w:val="none" w:sz="0" w:space="0" w:color="auto"/>
      </w:divBdr>
      <w:divsChild>
        <w:div w:id="1862284134">
          <w:marLeft w:val="360"/>
          <w:marRight w:val="0"/>
          <w:marTop w:val="200"/>
          <w:marBottom w:val="0"/>
          <w:divBdr>
            <w:top w:val="none" w:sz="0" w:space="0" w:color="auto"/>
            <w:left w:val="none" w:sz="0" w:space="0" w:color="auto"/>
            <w:bottom w:val="none" w:sz="0" w:space="0" w:color="auto"/>
            <w:right w:val="none" w:sz="0" w:space="0" w:color="auto"/>
          </w:divBdr>
        </w:div>
        <w:div w:id="1852447044">
          <w:marLeft w:val="360"/>
          <w:marRight w:val="0"/>
          <w:marTop w:val="200"/>
          <w:marBottom w:val="0"/>
          <w:divBdr>
            <w:top w:val="none" w:sz="0" w:space="0" w:color="auto"/>
            <w:left w:val="none" w:sz="0" w:space="0" w:color="auto"/>
            <w:bottom w:val="none" w:sz="0" w:space="0" w:color="auto"/>
            <w:right w:val="none" w:sz="0" w:space="0" w:color="auto"/>
          </w:divBdr>
        </w:div>
      </w:divsChild>
    </w:div>
    <w:div w:id="1578393475">
      <w:bodyDiv w:val="1"/>
      <w:marLeft w:val="0"/>
      <w:marRight w:val="0"/>
      <w:marTop w:val="0"/>
      <w:marBottom w:val="0"/>
      <w:divBdr>
        <w:top w:val="none" w:sz="0" w:space="0" w:color="auto"/>
        <w:left w:val="none" w:sz="0" w:space="0" w:color="auto"/>
        <w:bottom w:val="none" w:sz="0" w:space="0" w:color="auto"/>
        <w:right w:val="none" w:sz="0" w:space="0" w:color="auto"/>
      </w:divBdr>
    </w:div>
    <w:div w:id="1616255080">
      <w:bodyDiv w:val="1"/>
      <w:marLeft w:val="0"/>
      <w:marRight w:val="0"/>
      <w:marTop w:val="0"/>
      <w:marBottom w:val="0"/>
      <w:divBdr>
        <w:top w:val="none" w:sz="0" w:space="0" w:color="auto"/>
        <w:left w:val="none" w:sz="0" w:space="0" w:color="auto"/>
        <w:bottom w:val="none" w:sz="0" w:space="0" w:color="auto"/>
        <w:right w:val="none" w:sz="0" w:space="0" w:color="auto"/>
      </w:divBdr>
    </w:div>
    <w:div w:id="1724711556">
      <w:bodyDiv w:val="1"/>
      <w:marLeft w:val="0"/>
      <w:marRight w:val="0"/>
      <w:marTop w:val="0"/>
      <w:marBottom w:val="0"/>
      <w:divBdr>
        <w:top w:val="none" w:sz="0" w:space="0" w:color="auto"/>
        <w:left w:val="none" w:sz="0" w:space="0" w:color="auto"/>
        <w:bottom w:val="none" w:sz="0" w:space="0" w:color="auto"/>
        <w:right w:val="none" w:sz="0" w:space="0" w:color="auto"/>
      </w:divBdr>
    </w:div>
    <w:div w:id="1738045897">
      <w:bodyDiv w:val="1"/>
      <w:marLeft w:val="0"/>
      <w:marRight w:val="0"/>
      <w:marTop w:val="0"/>
      <w:marBottom w:val="0"/>
      <w:divBdr>
        <w:top w:val="none" w:sz="0" w:space="0" w:color="auto"/>
        <w:left w:val="none" w:sz="0" w:space="0" w:color="auto"/>
        <w:bottom w:val="none" w:sz="0" w:space="0" w:color="auto"/>
        <w:right w:val="none" w:sz="0" w:space="0" w:color="auto"/>
      </w:divBdr>
    </w:div>
    <w:div w:id="1751804111">
      <w:bodyDiv w:val="1"/>
      <w:marLeft w:val="0"/>
      <w:marRight w:val="0"/>
      <w:marTop w:val="0"/>
      <w:marBottom w:val="0"/>
      <w:divBdr>
        <w:top w:val="none" w:sz="0" w:space="0" w:color="auto"/>
        <w:left w:val="none" w:sz="0" w:space="0" w:color="auto"/>
        <w:bottom w:val="none" w:sz="0" w:space="0" w:color="auto"/>
        <w:right w:val="none" w:sz="0" w:space="0" w:color="auto"/>
      </w:divBdr>
      <w:divsChild>
        <w:div w:id="875387619">
          <w:marLeft w:val="360"/>
          <w:marRight w:val="0"/>
          <w:marTop w:val="200"/>
          <w:marBottom w:val="0"/>
          <w:divBdr>
            <w:top w:val="none" w:sz="0" w:space="0" w:color="auto"/>
            <w:left w:val="none" w:sz="0" w:space="0" w:color="auto"/>
            <w:bottom w:val="none" w:sz="0" w:space="0" w:color="auto"/>
            <w:right w:val="none" w:sz="0" w:space="0" w:color="auto"/>
          </w:divBdr>
        </w:div>
      </w:divsChild>
    </w:div>
    <w:div w:id="1763530565">
      <w:bodyDiv w:val="1"/>
      <w:marLeft w:val="0"/>
      <w:marRight w:val="0"/>
      <w:marTop w:val="0"/>
      <w:marBottom w:val="0"/>
      <w:divBdr>
        <w:top w:val="none" w:sz="0" w:space="0" w:color="auto"/>
        <w:left w:val="none" w:sz="0" w:space="0" w:color="auto"/>
        <w:bottom w:val="none" w:sz="0" w:space="0" w:color="auto"/>
        <w:right w:val="none" w:sz="0" w:space="0" w:color="auto"/>
      </w:divBdr>
    </w:div>
    <w:div w:id="1824004938">
      <w:bodyDiv w:val="1"/>
      <w:marLeft w:val="0"/>
      <w:marRight w:val="0"/>
      <w:marTop w:val="0"/>
      <w:marBottom w:val="0"/>
      <w:divBdr>
        <w:top w:val="none" w:sz="0" w:space="0" w:color="auto"/>
        <w:left w:val="none" w:sz="0" w:space="0" w:color="auto"/>
        <w:bottom w:val="none" w:sz="0" w:space="0" w:color="auto"/>
        <w:right w:val="none" w:sz="0" w:space="0" w:color="auto"/>
      </w:divBdr>
      <w:divsChild>
        <w:div w:id="2107655356">
          <w:marLeft w:val="360"/>
          <w:marRight w:val="0"/>
          <w:marTop w:val="200"/>
          <w:marBottom w:val="0"/>
          <w:divBdr>
            <w:top w:val="none" w:sz="0" w:space="0" w:color="auto"/>
            <w:left w:val="none" w:sz="0" w:space="0" w:color="auto"/>
            <w:bottom w:val="none" w:sz="0" w:space="0" w:color="auto"/>
            <w:right w:val="none" w:sz="0" w:space="0" w:color="auto"/>
          </w:divBdr>
        </w:div>
      </w:divsChild>
    </w:div>
    <w:div w:id="1936552297">
      <w:bodyDiv w:val="1"/>
      <w:marLeft w:val="0"/>
      <w:marRight w:val="0"/>
      <w:marTop w:val="0"/>
      <w:marBottom w:val="0"/>
      <w:divBdr>
        <w:top w:val="none" w:sz="0" w:space="0" w:color="auto"/>
        <w:left w:val="none" w:sz="0" w:space="0" w:color="auto"/>
        <w:bottom w:val="none" w:sz="0" w:space="0" w:color="auto"/>
        <w:right w:val="none" w:sz="0" w:space="0" w:color="auto"/>
      </w:divBdr>
    </w:div>
    <w:div w:id="1947075435">
      <w:bodyDiv w:val="1"/>
      <w:marLeft w:val="0"/>
      <w:marRight w:val="0"/>
      <w:marTop w:val="0"/>
      <w:marBottom w:val="0"/>
      <w:divBdr>
        <w:top w:val="none" w:sz="0" w:space="0" w:color="auto"/>
        <w:left w:val="none" w:sz="0" w:space="0" w:color="auto"/>
        <w:bottom w:val="none" w:sz="0" w:space="0" w:color="auto"/>
        <w:right w:val="none" w:sz="0" w:space="0" w:color="auto"/>
      </w:divBdr>
      <w:divsChild>
        <w:div w:id="1443766561">
          <w:marLeft w:val="360"/>
          <w:marRight w:val="0"/>
          <w:marTop w:val="200"/>
          <w:marBottom w:val="0"/>
          <w:divBdr>
            <w:top w:val="none" w:sz="0" w:space="0" w:color="auto"/>
            <w:left w:val="none" w:sz="0" w:space="0" w:color="auto"/>
            <w:bottom w:val="none" w:sz="0" w:space="0" w:color="auto"/>
            <w:right w:val="none" w:sz="0" w:space="0" w:color="auto"/>
          </w:divBdr>
        </w:div>
      </w:divsChild>
    </w:div>
    <w:div w:id="2010013431">
      <w:bodyDiv w:val="1"/>
      <w:marLeft w:val="0"/>
      <w:marRight w:val="0"/>
      <w:marTop w:val="0"/>
      <w:marBottom w:val="0"/>
      <w:divBdr>
        <w:top w:val="none" w:sz="0" w:space="0" w:color="auto"/>
        <w:left w:val="none" w:sz="0" w:space="0" w:color="auto"/>
        <w:bottom w:val="none" w:sz="0" w:space="0" w:color="auto"/>
        <w:right w:val="none" w:sz="0" w:space="0" w:color="auto"/>
      </w:divBdr>
    </w:div>
    <w:div w:id="2073120529">
      <w:bodyDiv w:val="1"/>
      <w:marLeft w:val="0"/>
      <w:marRight w:val="0"/>
      <w:marTop w:val="0"/>
      <w:marBottom w:val="0"/>
      <w:divBdr>
        <w:top w:val="none" w:sz="0" w:space="0" w:color="auto"/>
        <w:left w:val="none" w:sz="0" w:space="0" w:color="auto"/>
        <w:bottom w:val="none" w:sz="0" w:space="0" w:color="auto"/>
        <w:right w:val="none" w:sz="0" w:space="0" w:color="auto"/>
      </w:divBdr>
    </w:div>
    <w:div w:id="21347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yashree\OneDrive\Desktop\Credit%20Seminar%201\Seminar%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yashree\OneDrive\Desktop\Credit%20Seminar%201\Semina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OVERALL ADOPTION</a:t>
            </a:r>
          </a:p>
        </c:rich>
      </c:tx>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'[Seminar Figures.xlsx]Extent of adoption'!$D$2</c:f>
              <c:strCache>
                <c:ptCount val="1"/>
                <c:pt idx="0">
                  <c:v>Percent</c:v>
                </c:pt>
              </c:strCache>
            </c:strRef>
          </c:tx>
          <c:dPt>
            <c:idx val="0"/>
            <c:bubble3D val="0"/>
            <c:spPr>
              <a:solidFill>
                <a:srgbClr val="00CC66"/>
              </a:solidFill>
              <a:ln w="25400">
                <a:solidFill>
                  <a:schemeClr val="lt1"/>
                </a:solidFill>
              </a:ln>
              <a:effectLst/>
              <a:sp3d contourW="25400">
                <a:contourClr>
                  <a:schemeClr val="lt1"/>
                </a:contourClr>
              </a:sp3d>
            </c:spPr>
            <c:extLst>
              <c:ext xmlns:c16="http://schemas.microsoft.com/office/drawing/2014/chart" uri="{C3380CC4-5D6E-409C-BE32-E72D297353CC}">
                <c16:uniqueId val="{00000001-6EA6-480C-B5CF-5FE1A3BC33B2}"/>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EA6-480C-B5CF-5FE1A3BC33B2}"/>
              </c:ext>
            </c:extLst>
          </c:dPt>
          <c:dPt>
            <c:idx val="2"/>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6EA6-480C-B5CF-5FE1A3BC33B2}"/>
              </c:ext>
            </c:extLst>
          </c:dPt>
          <c:dLbls>
            <c:dLbl>
              <c:idx val="0"/>
              <c:layout>
                <c:manualLayout>
                  <c:x val="-0.16610574942853631"/>
                  <c:y val="5.8080863920359035E-2"/>
                </c:manualLayout>
              </c:layout>
              <c:tx>
                <c:rich>
                  <a:bodyPr/>
                  <a:lstStyle/>
                  <a:p>
                    <a:fld id="{92DEF69B-859B-4D62-A03E-8CF517DCC7B3}" type="VALUE">
                      <a:rPr lang="en-US" smtClean="0"/>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A6-480C-B5CF-5FE1A3BC33B2}"/>
                </c:ext>
              </c:extLst>
            </c:dLbl>
            <c:dLbl>
              <c:idx val="1"/>
              <c:layout>
                <c:manualLayout>
                  <c:x val="-3.7889871229110569E-2"/>
                  <c:y val="-0.29067305370846297"/>
                </c:manualLayout>
              </c:layout>
              <c:tx>
                <c:rich>
                  <a:bodyPr/>
                  <a:lstStyle/>
                  <a:p>
                    <a:fld id="{3A241BC7-0937-40C3-8B64-4C2AAC4FE858}" type="VALUE">
                      <a:rPr lang="en-US" smtClean="0"/>
                      <a:pPr/>
                      <a:t>[VALUE]</a:t>
                    </a:fld>
                    <a:r>
                      <a:rPr lang="en-US"/>
                      <a:t>.00%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A6-480C-B5CF-5FE1A3BC33B2}"/>
                </c:ext>
              </c:extLst>
            </c:dLbl>
            <c:dLbl>
              <c:idx val="2"/>
              <c:layout>
                <c:manualLayout>
                  <c:x val="0.14591012100870915"/>
                  <c:y val="8.4955402773985819E-2"/>
                </c:manualLayout>
              </c:layout>
              <c:tx>
                <c:rich>
                  <a:bodyPr/>
                  <a:lstStyle/>
                  <a:p>
                    <a:fld id="{6AE6EBB6-F15A-42B7-AB44-A64CBD4E77C2}" type="VALUE">
                      <a:rPr lang="en-US" smtClean="0"/>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A6-480C-B5CF-5FE1A3BC33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'[Seminar Figures.xlsx]Extent of adoption'!$C$3:$C$5</c:f>
              <c:strCache>
                <c:ptCount val="3"/>
                <c:pt idx="0">
                  <c:v>Low</c:v>
                </c:pt>
                <c:pt idx="1">
                  <c:v>Medium</c:v>
                </c:pt>
                <c:pt idx="2">
                  <c:v>High</c:v>
                </c:pt>
              </c:strCache>
            </c:strRef>
          </c:cat>
          <c:val>
            <c:numRef>
              <c:f>'[Seminar Figures.xlsx]Extent of adoption'!$D$3:$D$5</c:f>
              <c:numCache>
                <c:formatCode>General</c:formatCode>
                <c:ptCount val="3"/>
                <c:pt idx="0">
                  <c:v>25.83</c:v>
                </c:pt>
                <c:pt idx="1">
                  <c:v>45</c:v>
                </c:pt>
                <c:pt idx="2">
                  <c:v>29.17</c:v>
                </c:pt>
              </c:numCache>
            </c:numRef>
          </c:val>
          <c:extLst>
            <c:ext xmlns:c16="http://schemas.microsoft.com/office/drawing/2014/chart" uri="{C3380CC4-5D6E-409C-BE32-E72D297353CC}">
              <c16:uniqueId val="{00000006-6EA6-480C-B5CF-5FE1A3BC33B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Rounded MT Bold" panose="020F07040305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857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Economic inspiration level</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'Economic inspiration '!$C$10</c:f>
              <c:strCache>
                <c:ptCount val="1"/>
                <c:pt idx="0">
                  <c:v>Per cent</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99F7-4C5A-ACED-FFC1D57B717D}"/>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99F7-4C5A-ACED-FFC1D57B717D}"/>
              </c:ext>
            </c:extLst>
          </c:dPt>
          <c:dPt>
            <c:idx val="2"/>
            <c:invertIfNegative val="0"/>
            <c:bubble3D val="0"/>
            <c:spPr>
              <a:solidFill>
                <a:srgbClr val="800000"/>
              </a:solidFill>
              <a:ln>
                <a:noFill/>
              </a:ln>
              <a:effectLst/>
              <a:sp3d/>
            </c:spPr>
            <c:extLst>
              <c:ext xmlns:c16="http://schemas.microsoft.com/office/drawing/2014/chart" uri="{C3380CC4-5D6E-409C-BE32-E72D297353CC}">
                <c16:uniqueId val="{00000005-99F7-4C5A-ACED-FFC1D57B717D}"/>
              </c:ext>
            </c:extLst>
          </c:dPt>
          <c:dLbls>
            <c:dLbl>
              <c:idx val="0"/>
              <c:tx>
                <c:rich>
                  <a:bodyPr/>
                  <a:lstStyle/>
                  <a:p>
                    <a:fld id="{7A39820B-8413-4E05-B984-1892788BE5B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F7-4C5A-ACED-FFC1D57B717D}"/>
                </c:ext>
              </c:extLst>
            </c:dLbl>
            <c:dLbl>
              <c:idx val="1"/>
              <c:tx>
                <c:rich>
                  <a:bodyPr/>
                  <a:lstStyle/>
                  <a:p>
                    <a:fld id="{410D10FD-0773-4811-9610-E7900541701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F7-4C5A-ACED-FFC1D57B717D}"/>
                </c:ext>
              </c:extLst>
            </c:dLbl>
            <c:dLbl>
              <c:idx val="2"/>
              <c:tx>
                <c:rich>
                  <a:bodyPr/>
                  <a:lstStyle/>
                  <a:p>
                    <a:fld id="{871B2595-A597-475F-86CB-F45EA7282EC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F7-4C5A-ACED-FFC1D57B717D}"/>
                </c:ext>
              </c:extLst>
            </c:dLbl>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'Economic inspiration '!$B$11:$B$13</c:f>
              <c:strCache>
                <c:ptCount val="3"/>
                <c:pt idx="0">
                  <c:v>Least inspiration</c:v>
                </c:pt>
                <c:pt idx="1">
                  <c:v>Partial inspiration</c:v>
                </c:pt>
                <c:pt idx="2">
                  <c:v>Perfect inspiration</c:v>
                </c:pt>
              </c:strCache>
            </c:strRef>
          </c:cat>
          <c:val>
            <c:numRef>
              <c:f>'Economic inspiration '!$C$11:$C$13</c:f>
              <c:numCache>
                <c:formatCode>General</c:formatCode>
                <c:ptCount val="3"/>
                <c:pt idx="0" formatCode="0.00">
                  <c:v>28.333333333333332</c:v>
                </c:pt>
                <c:pt idx="1">
                  <c:v>40</c:v>
                </c:pt>
                <c:pt idx="2" formatCode="0.00">
                  <c:v>31.666666666666664</c:v>
                </c:pt>
              </c:numCache>
            </c:numRef>
          </c:val>
          <c:extLst>
            <c:ext xmlns:c16="http://schemas.microsoft.com/office/drawing/2014/chart" uri="{C3380CC4-5D6E-409C-BE32-E72D297353CC}">
              <c16:uniqueId val="{00000006-99F7-4C5A-ACED-FFC1D57B717D}"/>
            </c:ext>
          </c:extLst>
        </c:ser>
        <c:dLbls>
          <c:showLegendKey val="0"/>
          <c:showVal val="1"/>
          <c:showCatName val="0"/>
          <c:showSerName val="0"/>
          <c:showPercent val="0"/>
          <c:showBubbleSize val="0"/>
        </c:dLbls>
        <c:gapWidth val="150"/>
        <c:shape val="box"/>
        <c:axId val="74709248"/>
        <c:axId val="74981376"/>
        <c:axId val="0"/>
      </c:bar3DChart>
      <c:catAx>
        <c:axId val="74709248"/>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74981376"/>
        <c:crosses val="autoZero"/>
        <c:auto val="1"/>
        <c:lblAlgn val="ctr"/>
        <c:lblOffset val="100"/>
        <c:noMultiLvlLbl val="0"/>
      </c:catAx>
      <c:valAx>
        <c:axId val="749813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vert="horz"/>
          <a:lstStyle/>
          <a:p>
            <a:pPr>
              <a:defRPr/>
            </a:pPr>
            <a:endParaRPr lang="en-US"/>
          </a:p>
        </c:txPr>
        <c:crossAx val="74709248"/>
        <c:crosses val="autoZero"/>
        <c:crossBetween val="between"/>
      </c:valAx>
      <c:spPr>
        <a:noFill/>
        <a:ln>
          <a:noFill/>
        </a:ln>
        <a:effectLst/>
      </c:spPr>
    </c:plotArea>
    <c:legend>
      <c:legendPos val="r"/>
      <c:overlay val="0"/>
      <c:txPr>
        <a:bodyPr/>
        <a:lstStyle/>
        <a:p>
          <a:pPr>
            <a:defRPr sz="1200" b="1"/>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Shree</dc:creator>
  <cp:keywords/>
  <dc:description/>
  <cp:lastModifiedBy>SDI 1084</cp:lastModifiedBy>
  <cp:revision>186</cp:revision>
  <dcterms:created xsi:type="dcterms:W3CDTF">2025-01-31T04:36:00Z</dcterms:created>
  <dcterms:modified xsi:type="dcterms:W3CDTF">2025-02-05T13:50:00Z</dcterms:modified>
</cp:coreProperties>
</file>