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AA9F1" w14:textId="77777777" w:rsidR="0027456D" w:rsidRPr="004013BE" w:rsidRDefault="0027456D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5"/>
        <w:gridCol w:w="15856"/>
      </w:tblGrid>
      <w:tr w:rsidR="0027456D" w:rsidRPr="004013BE" w14:paraId="2F60743C" w14:textId="77777777">
        <w:trPr>
          <w:trHeight w:val="290"/>
        </w:trPr>
        <w:tc>
          <w:tcPr>
            <w:tcW w:w="5195" w:type="dxa"/>
          </w:tcPr>
          <w:p w14:paraId="645643D9" w14:textId="77777777" w:rsidR="0027456D" w:rsidRPr="004013BE" w:rsidRDefault="00D4759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</w:rPr>
            </w:pPr>
            <w:r w:rsidRPr="004013BE">
              <w:rPr>
                <w:rFonts w:ascii="Arial" w:hAnsi="Arial" w:cs="Arial"/>
                <w:sz w:val="20"/>
              </w:rPr>
              <w:t>Journal</w:t>
            </w:r>
            <w:r w:rsidRPr="004013B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spacing w:val="-2"/>
                <w:sz w:val="20"/>
              </w:rPr>
              <w:t>Name:</w:t>
            </w:r>
          </w:p>
        </w:tc>
        <w:tc>
          <w:tcPr>
            <w:tcW w:w="15856" w:type="dxa"/>
          </w:tcPr>
          <w:p w14:paraId="5C75D45A" w14:textId="77777777" w:rsidR="0027456D" w:rsidRPr="004013BE" w:rsidRDefault="00D47592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</w:rPr>
            </w:pPr>
            <w:hyperlink r:id="rId6">
              <w:r w:rsidRPr="004013BE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Journal</w:t>
              </w:r>
              <w:r w:rsidRPr="004013BE">
                <w:rPr>
                  <w:rFonts w:ascii="Arial" w:hAnsi="Arial" w:cs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Pr="004013BE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of</w:t>
              </w:r>
              <w:r w:rsidRPr="004013BE">
                <w:rPr>
                  <w:rFonts w:ascii="Arial" w:hAnsi="Arial" w:cs="Arial"/>
                  <w:b/>
                  <w:color w:val="0000FF"/>
                  <w:spacing w:val="-2"/>
                  <w:sz w:val="20"/>
                  <w:u w:val="single" w:color="0000FF"/>
                </w:rPr>
                <w:t xml:space="preserve"> </w:t>
              </w:r>
              <w:r w:rsidRPr="004013BE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Advances</w:t>
              </w:r>
              <w:r w:rsidRPr="004013BE">
                <w:rPr>
                  <w:rFonts w:ascii="Arial" w:hAnsi="Arial" w:cs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Pr="004013BE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in</w:t>
              </w:r>
              <w:r w:rsidRPr="004013BE">
                <w:rPr>
                  <w:rFonts w:ascii="Arial" w:hAnsi="Arial" w:cs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Pr="004013BE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Mathematics</w:t>
              </w:r>
              <w:r w:rsidRPr="004013BE">
                <w:rPr>
                  <w:rFonts w:ascii="Arial" w:hAnsi="Arial" w:cs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Pr="004013BE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and</w:t>
              </w:r>
              <w:r w:rsidRPr="004013BE">
                <w:rPr>
                  <w:rFonts w:ascii="Arial" w:hAnsi="Arial" w:cs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Pr="004013BE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Computer</w:t>
              </w:r>
              <w:r w:rsidRPr="004013BE">
                <w:rPr>
                  <w:rFonts w:ascii="Arial" w:hAnsi="Arial" w:cs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Pr="004013BE">
                <w:rPr>
                  <w:rFonts w:ascii="Arial" w:hAnsi="Arial" w:cs="Arial"/>
                  <w:b/>
                  <w:color w:val="0000FF"/>
                  <w:spacing w:val="-2"/>
                  <w:sz w:val="20"/>
                  <w:u w:val="single" w:color="0000FF"/>
                </w:rPr>
                <w:t>Science</w:t>
              </w:r>
            </w:hyperlink>
          </w:p>
        </w:tc>
      </w:tr>
      <w:tr w:rsidR="0027456D" w:rsidRPr="004013BE" w14:paraId="7FF47DD2" w14:textId="77777777">
        <w:trPr>
          <w:trHeight w:val="290"/>
        </w:trPr>
        <w:tc>
          <w:tcPr>
            <w:tcW w:w="5195" w:type="dxa"/>
          </w:tcPr>
          <w:p w14:paraId="2257FF16" w14:textId="77777777" w:rsidR="0027456D" w:rsidRPr="004013BE" w:rsidRDefault="00D4759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</w:rPr>
            </w:pPr>
            <w:r w:rsidRPr="004013BE">
              <w:rPr>
                <w:rFonts w:ascii="Arial" w:hAnsi="Arial" w:cs="Arial"/>
                <w:sz w:val="20"/>
              </w:rPr>
              <w:t>Manuscript</w:t>
            </w:r>
            <w:r w:rsidRPr="004013BE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spacing w:val="-2"/>
                <w:sz w:val="20"/>
              </w:rPr>
              <w:t>Number:</w:t>
            </w:r>
          </w:p>
        </w:tc>
        <w:tc>
          <w:tcPr>
            <w:tcW w:w="15856" w:type="dxa"/>
          </w:tcPr>
          <w:p w14:paraId="24E1A7F1" w14:textId="77777777" w:rsidR="0027456D" w:rsidRPr="004013BE" w:rsidRDefault="00D47592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spacing w:val="-2"/>
                <w:sz w:val="20"/>
              </w:rPr>
              <w:t>Ms_JAMCS_132586</w:t>
            </w:r>
          </w:p>
        </w:tc>
      </w:tr>
      <w:tr w:rsidR="0027456D" w:rsidRPr="004013BE" w14:paraId="33CB6458" w14:textId="77777777">
        <w:trPr>
          <w:trHeight w:val="650"/>
        </w:trPr>
        <w:tc>
          <w:tcPr>
            <w:tcW w:w="5195" w:type="dxa"/>
          </w:tcPr>
          <w:p w14:paraId="618BE71C" w14:textId="77777777" w:rsidR="0027456D" w:rsidRPr="004013BE" w:rsidRDefault="00D4759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</w:rPr>
            </w:pPr>
            <w:r w:rsidRPr="004013BE">
              <w:rPr>
                <w:rFonts w:ascii="Arial" w:hAnsi="Arial" w:cs="Arial"/>
                <w:sz w:val="20"/>
              </w:rPr>
              <w:t>Title</w:t>
            </w:r>
            <w:r w:rsidRPr="004013B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sz w:val="20"/>
              </w:rPr>
              <w:t>of</w:t>
            </w:r>
            <w:r w:rsidRPr="004013B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sz w:val="20"/>
              </w:rPr>
              <w:t>the</w:t>
            </w:r>
            <w:r w:rsidRPr="004013B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spacing w:val="-2"/>
                <w:sz w:val="20"/>
              </w:rPr>
              <w:t>Manuscript:</w:t>
            </w:r>
          </w:p>
        </w:tc>
        <w:tc>
          <w:tcPr>
            <w:tcW w:w="15856" w:type="dxa"/>
          </w:tcPr>
          <w:p w14:paraId="4F2E06E5" w14:textId="77777777" w:rsidR="0027456D" w:rsidRPr="004013BE" w:rsidRDefault="00D47592">
            <w:pPr>
              <w:pStyle w:val="TableParagraph"/>
              <w:spacing w:before="206"/>
              <w:ind w:left="107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sz w:val="20"/>
              </w:rPr>
              <w:t>MATRIX-BASED</w:t>
            </w:r>
            <w:r w:rsidRPr="004013B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APPROACH</w:t>
            </w:r>
            <w:r w:rsidRPr="004013BE">
              <w:rPr>
                <w:rFonts w:ascii="Arial" w:hAnsi="Arial" w:cs="Arial"/>
                <w:b/>
                <w:spacing w:val="-13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TO</w:t>
            </w:r>
            <w:r w:rsidRPr="004013BE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COMBINATORIAL</w:t>
            </w:r>
            <w:r w:rsidRPr="004013BE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pacing w:val="-2"/>
                <w:sz w:val="20"/>
              </w:rPr>
              <w:t>IDENTITIES</w:t>
            </w:r>
          </w:p>
        </w:tc>
      </w:tr>
      <w:tr w:rsidR="0027456D" w:rsidRPr="004013BE" w14:paraId="6A4F875F" w14:textId="77777777">
        <w:trPr>
          <w:trHeight w:val="333"/>
        </w:trPr>
        <w:tc>
          <w:tcPr>
            <w:tcW w:w="5195" w:type="dxa"/>
          </w:tcPr>
          <w:p w14:paraId="1CD5660D" w14:textId="77777777" w:rsidR="0027456D" w:rsidRPr="004013BE" w:rsidRDefault="00D4759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</w:rPr>
            </w:pPr>
            <w:r w:rsidRPr="004013BE">
              <w:rPr>
                <w:rFonts w:ascii="Arial" w:hAnsi="Arial" w:cs="Arial"/>
                <w:sz w:val="20"/>
              </w:rPr>
              <w:t>Type</w:t>
            </w:r>
            <w:r w:rsidRPr="004013B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sz w:val="20"/>
              </w:rPr>
              <w:t>of</w:t>
            </w:r>
            <w:r w:rsidRPr="004013B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sz w:val="20"/>
              </w:rPr>
              <w:t>the</w:t>
            </w:r>
            <w:r w:rsidRPr="004013B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spacing w:val="-2"/>
                <w:sz w:val="20"/>
              </w:rPr>
              <w:t>Article</w:t>
            </w:r>
          </w:p>
        </w:tc>
        <w:tc>
          <w:tcPr>
            <w:tcW w:w="15856" w:type="dxa"/>
          </w:tcPr>
          <w:p w14:paraId="41B8D1A5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10CD6BFE" w14:textId="77777777" w:rsidR="0027456D" w:rsidRPr="004013BE" w:rsidRDefault="0027456D">
      <w:pPr>
        <w:pStyle w:val="Title"/>
        <w:rPr>
          <w:rFonts w:ascii="Arial" w:hAnsi="Arial" w:cs="Arial"/>
        </w:rPr>
        <w:sectPr w:rsidR="0027456D" w:rsidRPr="004013BE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0" w:footer="700" w:gutter="0"/>
          <w:pgNumType w:start="1"/>
          <w:cols w:space="720"/>
        </w:sectPr>
      </w:pPr>
    </w:p>
    <w:p w14:paraId="33B4A406" w14:textId="77777777" w:rsidR="0027456D" w:rsidRPr="004013BE" w:rsidRDefault="0027456D">
      <w:pPr>
        <w:pStyle w:val="BodyText"/>
        <w:spacing w:before="12" w:after="1"/>
        <w:rPr>
          <w:rFonts w:ascii="Arial" w:hAnsi="Arial" w:cs="Arial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1447"/>
        <w:gridCol w:w="7909"/>
        <w:gridCol w:w="691"/>
        <w:gridCol w:w="5650"/>
        <w:gridCol w:w="103"/>
      </w:tblGrid>
      <w:tr w:rsidR="0027456D" w:rsidRPr="004013BE" w14:paraId="4ABD1DC4" w14:textId="77777777">
        <w:trPr>
          <w:trHeight w:val="453"/>
        </w:trPr>
        <w:tc>
          <w:tcPr>
            <w:tcW w:w="21153" w:type="dxa"/>
            <w:gridSpan w:val="6"/>
            <w:tcBorders>
              <w:top w:val="nil"/>
              <w:left w:val="nil"/>
              <w:right w:val="nil"/>
            </w:tcBorders>
          </w:tcPr>
          <w:p w14:paraId="34054F39" w14:textId="77777777" w:rsidR="0027456D" w:rsidRPr="004013BE" w:rsidRDefault="00D47592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PART</w:t>
            </w:r>
            <w:r w:rsidRPr="004013BE">
              <w:rPr>
                <w:rFonts w:ascii="Arial" w:hAnsi="Arial" w:cs="Arial"/>
                <w:b/>
                <w:color w:val="000000"/>
                <w:spacing w:val="45"/>
                <w:sz w:val="20"/>
                <w:highlight w:val="yellow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1:</w:t>
            </w:r>
            <w:r w:rsidRPr="004013BE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27456D" w:rsidRPr="004013BE" w14:paraId="720542D9" w14:textId="77777777">
        <w:trPr>
          <w:trHeight w:val="964"/>
        </w:trPr>
        <w:tc>
          <w:tcPr>
            <w:tcW w:w="5353" w:type="dxa"/>
          </w:tcPr>
          <w:p w14:paraId="542BBCCC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356" w:type="dxa"/>
            <w:gridSpan w:val="2"/>
          </w:tcPr>
          <w:p w14:paraId="2CF6BAB9" w14:textId="77777777" w:rsidR="0027456D" w:rsidRPr="004013BE" w:rsidRDefault="00D47592">
            <w:pPr>
              <w:pStyle w:val="TableParagraph"/>
              <w:spacing w:line="228" w:lineRule="exact"/>
              <w:ind w:left="107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sz w:val="20"/>
              </w:rPr>
              <w:t>Reviewer’s</w:t>
            </w:r>
            <w:r w:rsidRPr="004013BE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pacing w:val="-2"/>
                <w:sz w:val="20"/>
              </w:rPr>
              <w:t>comment</w:t>
            </w:r>
          </w:p>
          <w:p w14:paraId="1066122B" w14:textId="77777777" w:rsidR="0027456D" w:rsidRPr="004013BE" w:rsidRDefault="00D47592">
            <w:pPr>
              <w:pStyle w:val="TableParagraph"/>
              <w:ind w:left="107" w:right="136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Artificial</w:t>
            </w:r>
            <w:r w:rsidRPr="004013BE">
              <w:rPr>
                <w:rFonts w:ascii="Arial" w:hAnsi="Arial" w:cs="Arial"/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Intelligence</w:t>
            </w:r>
            <w:r w:rsidRPr="004013BE">
              <w:rPr>
                <w:rFonts w:ascii="Arial" w:hAnsi="Arial" w:cs="Arial"/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(AI)</w:t>
            </w:r>
            <w:r w:rsidRPr="004013BE">
              <w:rPr>
                <w:rFonts w:ascii="Arial" w:hAnsi="Arial" w:cs="Arial"/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generated</w:t>
            </w:r>
            <w:r w:rsidRPr="004013BE">
              <w:rPr>
                <w:rFonts w:ascii="Arial" w:hAnsi="Arial" w:cs="Arial"/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or</w:t>
            </w:r>
            <w:r w:rsidRPr="004013BE">
              <w:rPr>
                <w:rFonts w:ascii="Arial" w:hAnsi="Arial" w:cs="Arial"/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assisted</w:t>
            </w:r>
            <w:r w:rsidRPr="004013BE">
              <w:rPr>
                <w:rFonts w:ascii="Arial" w:hAnsi="Arial" w:cs="Arial"/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review</w:t>
            </w:r>
            <w:r w:rsidRPr="004013BE">
              <w:rPr>
                <w:rFonts w:ascii="Arial" w:hAnsi="Arial" w:cs="Arial"/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comments</w:t>
            </w:r>
            <w:r w:rsidRPr="004013BE">
              <w:rPr>
                <w:rFonts w:ascii="Arial" w:hAnsi="Arial" w:cs="Arial"/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are</w:t>
            </w:r>
            <w:r w:rsidRPr="004013BE">
              <w:rPr>
                <w:rFonts w:ascii="Arial" w:hAnsi="Arial" w:cs="Arial"/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strictly</w:t>
            </w:r>
            <w:r w:rsidRPr="004013BE">
              <w:rPr>
                <w:rFonts w:ascii="Arial" w:hAnsi="Arial" w:cs="Arial"/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prohibited</w:t>
            </w:r>
            <w:r w:rsidRPr="004013BE">
              <w:rPr>
                <w:rFonts w:ascii="Arial" w:hAnsi="Arial" w:cs="Arial"/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during</w:t>
            </w:r>
            <w:r w:rsidRPr="004013BE">
              <w:rPr>
                <w:rFonts w:ascii="Arial" w:hAnsi="Arial" w:cs="Arial"/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peer</w:t>
            </w:r>
            <w:r w:rsidRPr="004013BE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4" w:type="dxa"/>
            <w:gridSpan w:val="3"/>
          </w:tcPr>
          <w:p w14:paraId="36D3AF9F" w14:textId="77777777" w:rsidR="0027456D" w:rsidRPr="004013BE" w:rsidRDefault="00D47592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</w:rPr>
            </w:pPr>
            <w:r w:rsidRPr="004013BE">
              <w:rPr>
                <w:rFonts w:ascii="Arial" w:hAnsi="Arial" w:cs="Arial"/>
                <w:b/>
                <w:sz w:val="20"/>
              </w:rPr>
              <w:t xml:space="preserve">Author’s Feedback </w:t>
            </w:r>
            <w:r w:rsidRPr="004013BE">
              <w:rPr>
                <w:rFonts w:ascii="Arial" w:hAnsi="Arial" w:cs="Arial"/>
                <w:i/>
                <w:sz w:val="20"/>
              </w:rPr>
              <w:t>(Please correct the manuscript and highlight that part in</w:t>
            </w:r>
            <w:r w:rsidRPr="004013BE">
              <w:rPr>
                <w:rFonts w:ascii="Arial" w:hAnsi="Arial" w:cs="Arial"/>
                <w:i/>
                <w:spacing w:val="-3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the</w:t>
            </w:r>
            <w:r w:rsidRPr="004013BE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manuscript.</w:t>
            </w:r>
            <w:r w:rsidRPr="004013BE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It</w:t>
            </w:r>
            <w:r w:rsidRPr="004013BE">
              <w:rPr>
                <w:rFonts w:ascii="Arial" w:hAnsi="Arial" w:cs="Arial"/>
                <w:i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is</w:t>
            </w:r>
            <w:r w:rsidRPr="004013BE">
              <w:rPr>
                <w:rFonts w:ascii="Arial" w:hAnsi="Arial" w:cs="Arial"/>
                <w:i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mandatory</w:t>
            </w:r>
            <w:r w:rsidRPr="004013BE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that</w:t>
            </w:r>
            <w:r w:rsidRPr="004013BE">
              <w:rPr>
                <w:rFonts w:ascii="Arial" w:hAnsi="Arial" w:cs="Arial"/>
                <w:i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authors</w:t>
            </w:r>
            <w:r w:rsidRPr="004013BE">
              <w:rPr>
                <w:rFonts w:ascii="Arial" w:hAnsi="Arial" w:cs="Arial"/>
                <w:i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should</w:t>
            </w:r>
            <w:r w:rsidRPr="004013BE">
              <w:rPr>
                <w:rFonts w:ascii="Arial" w:hAnsi="Arial" w:cs="Arial"/>
                <w:i/>
                <w:spacing w:val="-3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write</w:t>
            </w:r>
            <w:r w:rsidRPr="004013BE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his/her</w:t>
            </w:r>
            <w:r w:rsidRPr="004013BE">
              <w:rPr>
                <w:rFonts w:ascii="Arial" w:hAnsi="Arial" w:cs="Arial"/>
                <w:i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 xml:space="preserve">feedback </w:t>
            </w:r>
            <w:r w:rsidRPr="004013BE">
              <w:rPr>
                <w:rFonts w:ascii="Arial" w:hAnsi="Arial" w:cs="Arial"/>
                <w:i/>
                <w:spacing w:val="-2"/>
                <w:sz w:val="20"/>
              </w:rPr>
              <w:t>here)</w:t>
            </w:r>
          </w:p>
        </w:tc>
      </w:tr>
      <w:tr w:rsidR="0027456D" w:rsidRPr="004013BE" w14:paraId="6AB53F7E" w14:textId="77777777">
        <w:trPr>
          <w:trHeight w:val="1264"/>
        </w:trPr>
        <w:tc>
          <w:tcPr>
            <w:tcW w:w="5353" w:type="dxa"/>
          </w:tcPr>
          <w:p w14:paraId="4EE261BD" w14:textId="77777777" w:rsidR="0027456D" w:rsidRPr="004013BE" w:rsidRDefault="00D4759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sz w:val="20"/>
              </w:rPr>
              <w:t>Please</w:t>
            </w:r>
            <w:r w:rsidRPr="004013B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write</w:t>
            </w:r>
            <w:r w:rsidRPr="004013B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a</w:t>
            </w:r>
            <w:r w:rsidRPr="004013BE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few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sentences</w:t>
            </w:r>
            <w:r w:rsidRPr="004013BE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regarding</w:t>
            </w:r>
            <w:r w:rsidRPr="004013B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the</w:t>
            </w:r>
            <w:r w:rsidRPr="004013B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 xml:space="preserve">importance of this manuscript for the scientific community. A minimum of 3-4 sentences may be required for this </w:t>
            </w:r>
            <w:r w:rsidRPr="004013BE">
              <w:rPr>
                <w:rFonts w:ascii="Arial" w:hAnsi="Arial" w:cs="Arial"/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  <w:gridSpan w:val="2"/>
          </w:tcPr>
          <w:p w14:paraId="5DCC6082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444" w:type="dxa"/>
            <w:gridSpan w:val="3"/>
          </w:tcPr>
          <w:p w14:paraId="049F34B2" w14:textId="19D134FB" w:rsidR="0027456D" w:rsidRPr="004013BE" w:rsidRDefault="00665D3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013BE">
              <w:rPr>
                <w:rFonts w:ascii="Arial" w:hAnsi="Arial" w:cs="Arial"/>
                <w:sz w:val="20"/>
                <w:szCs w:val="20"/>
              </w:rPr>
              <w:t>First, we would like to thank the referee for his/her valuable comments which helped to improve the paper.</w:t>
            </w:r>
          </w:p>
        </w:tc>
      </w:tr>
      <w:tr w:rsidR="0027456D" w:rsidRPr="004013BE" w14:paraId="30EA4622" w14:textId="77777777">
        <w:trPr>
          <w:trHeight w:val="1262"/>
        </w:trPr>
        <w:tc>
          <w:tcPr>
            <w:tcW w:w="5353" w:type="dxa"/>
          </w:tcPr>
          <w:p w14:paraId="4651B2C5" w14:textId="77777777" w:rsidR="0027456D" w:rsidRPr="004013BE" w:rsidRDefault="00D47592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sz w:val="20"/>
              </w:rPr>
              <w:t>Is</w:t>
            </w:r>
            <w:r w:rsidRPr="004013BE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the</w:t>
            </w:r>
            <w:r w:rsidRPr="004013BE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title</w:t>
            </w:r>
            <w:r w:rsidRPr="004013BE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of</w:t>
            </w:r>
            <w:r w:rsidRPr="004013BE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the</w:t>
            </w:r>
            <w:r w:rsidRPr="004013BE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article</w:t>
            </w:r>
            <w:r w:rsidRPr="004013BE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pacing w:val="-2"/>
                <w:sz w:val="20"/>
              </w:rPr>
              <w:t>suitable?</w:t>
            </w:r>
          </w:p>
          <w:p w14:paraId="4743FBEB" w14:textId="77777777" w:rsidR="0027456D" w:rsidRPr="004013BE" w:rsidRDefault="00D47592">
            <w:pPr>
              <w:pStyle w:val="TableParagraph"/>
              <w:ind w:left="467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sz w:val="20"/>
              </w:rPr>
              <w:t>(If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not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please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suggest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an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alternative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pacing w:val="-2"/>
                <w:sz w:val="20"/>
              </w:rPr>
              <w:t>title)</w:t>
            </w:r>
          </w:p>
        </w:tc>
        <w:tc>
          <w:tcPr>
            <w:tcW w:w="9356" w:type="dxa"/>
            <w:gridSpan w:val="2"/>
          </w:tcPr>
          <w:p w14:paraId="162443BC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444" w:type="dxa"/>
            <w:gridSpan w:val="3"/>
          </w:tcPr>
          <w:p w14:paraId="08474337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7456D" w:rsidRPr="004013BE" w14:paraId="466674C7" w14:textId="77777777">
        <w:trPr>
          <w:trHeight w:val="1262"/>
        </w:trPr>
        <w:tc>
          <w:tcPr>
            <w:tcW w:w="5353" w:type="dxa"/>
          </w:tcPr>
          <w:p w14:paraId="26916630" w14:textId="77777777" w:rsidR="0027456D" w:rsidRPr="004013BE" w:rsidRDefault="00D4759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sz w:val="20"/>
              </w:rPr>
              <w:t>Is the abstract of the article comprehensive? Do you suggest</w:t>
            </w:r>
            <w:r w:rsidRPr="004013BE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the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addition</w:t>
            </w:r>
            <w:r w:rsidRPr="004013B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(or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deletion)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of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some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points</w:t>
            </w:r>
            <w:r w:rsidRPr="004013B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in</w:t>
            </w:r>
            <w:r w:rsidRPr="004013B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this section? Please write your suggestions here.</w:t>
            </w:r>
          </w:p>
        </w:tc>
        <w:tc>
          <w:tcPr>
            <w:tcW w:w="9356" w:type="dxa"/>
            <w:gridSpan w:val="2"/>
          </w:tcPr>
          <w:p w14:paraId="3309FF21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444" w:type="dxa"/>
            <w:gridSpan w:val="3"/>
          </w:tcPr>
          <w:p w14:paraId="218D579A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7456D" w:rsidRPr="004013BE" w14:paraId="46F23A46" w14:textId="77777777">
        <w:trPr>
          <w:trHeight w:val="705"/>
        </w:trPr>
        <w:tc>
          <w:tcPr>
            <w:tcW w:w="5353" w:type="dxa"/>
          </w:tcPr>
          <w:p w14:paraId="639ADB38" w14:textId="77777777" w:rsidR="0027456D" w:rsidRPr="004013BE" w:rsidRDefault="00D4759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sz w:val="20"/>
              </w:rPr>
              <w:t>Is</w:t>
            </w:r>
            <w:r w:rsidRPr="004013BE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the</w:t>
            </w:r>
            <w:r w:rsidRPr="004013BE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manuscript</w:t>
            </w:r>
            <w:r w:rsidRPr="004013BE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scientifically,</w:t>
            </w:r>
            <w:r w:rsidRPr="004013BE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correct?</w:t>
            </w:r>
            <w:r w:rsidRPr="004013BE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Please</w:t>
            </w:r>
            <w:r w:rsidRPr="004013BE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 xml:space="preserve">write </w:t>
            </w:r>
            <w:r w:rsidRPr="004013BE">
              <w:rPr>
                <w:rFonts w:ascii="Arial" w:hAnsi="Arial" w:cs="Arial"/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  <w:gridSpan w:val="2"/>
          </w:tcPr>
          <w:p w14:paraId="46D8E6E2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444" w:type="dxa"/>
            <w:gridSpan w:val="3"/>
          </w:tcPr>
          <w:p w14:paraId="0A1E4964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7456D" w:rsidRPr="004013BE" w14:paraId="33EDB6D1" w14:textId="77777777">
        <w:trPr>
          <w:trHeight w:val="702"/>
        </w:trPr>
        <w:tc>
          <w:tcPr>
            <w:tcW w:w="5353" w:type="dxa"/>
          </w:tcPr>
          <w:p w14:paraId="55B26B11" w14:textId="77777777" w:rsidR="0027456D" w:rsidRPr="004013BE" w:rsidRDefault="00D47592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sz w:val="20"/>
              </w:rPr>
              <w:t>Are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the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references</w:t>
            </w:r>
            <w:r w:rsidRPr="004013B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sufficient</w:t>
            </w:r>
            <w:r w:rsidRPr="004013BE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and</w:t>
            </w:r>
            <w:r w:rsidRPr="004013B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recent?</w:t>
            </w:r>
            <w:r w:rsidRPr="004013BE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If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you</w:t>
            </w:r>
            <w:r w:rsidRPr="004013B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  <w:gridSpan w:val="2"/>
          </w:tcPr>
          <w:p w14:paraId="38C24AA3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444" w:type="dxa"/>
            <w:gridSpan w:val="3"/>
          </w:tcPr>
          <w:p w14:paraId="10B6126E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7456D" w:rsidRPr="004013BE" w14:paraId="29075139" w14:textId="77777777">
        <w:trPr>
          <w:trHeight w:val="688"/>
        </w:trPr>
        <w:tc>
          <w:tcPr>
            <w:tcW w:w="5353" w:type="dxa"/>
          </w:tcPr>
          <w:p w14:paraId="418B33E3" w14:textId="77777777" w:rsidR="0027456D" w:rsidRPr="004013BE" w:rsidRDefault="00D4759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sz w:val="20"/>
              </w:rPr>
              <w:t>Is</w:t>
            </w:r>
            <w:r w:rsidRPr="004013BE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the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language/English</w:t>
            </w:r>
            <w:r w:rsidRPr="004013BE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quality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of</w:t>
            </w:r>
            <w:r w:rsidRPr="004013BE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the</w:t>
            </w:r>
            <w:r w:rsidRPr="004013B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article</w:t>
            </w:r>
            <w:r w:rsidRPr="004013B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suitable for scholarly communications?</w:t>
            </w:r>
          </w:p>
        </w:tc>
        <w:tc>
          <w:tcPr>
            <w:tcW w:w="9356" w:type="dxa"/>
            <w:gridSpan w:val="2"/>
          </w:tcPr>
          <w:p w14:paraId="14525BA4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444" w:type="dxa"/>
            <w:gridSpan w:val="3"/>
          </w:tcPr>
          <w:p w14:paraId="369263B1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7456D" w:rsidRPr="004013BE" w14:paraId="1EA47E90" w14:textId="77777777">
        <w:trPr>
          <w:trHeight w:val="1180"/>
        </w:trPr>
        <w:tc>
          <w:tcPr>
            <w:tcW w:w="5353" w:type="dxa"/>
          </w:tcPr>
          <w:p w14:paraId="18C3BBF8" w14:textId="77777777" w:rsidR="0027456D" w:rsidRPr="004013BE" w:rsidRDefault="00D47592">
            <w:pPr>
              <w:pStyle w:val="TableParagraph"/>
              <w:spacing w:line="225" w:lineRule="exact"/>
              <w:ind w:left="107"/>
              <w:rPr>
                <w:rFonts w:ascii="Arial" w:hAnsi="Arial" w:cs="Arial"/>
                <w:sz w:val="20"/>
              </w:rPr>
            </w:pPr>
            <w:r w:rsidRPr="004013BE">
              <w:rPr>
                <w:rFonts w:ascii="Arial" w:hAnsi="Arial" w:cs="Arial"/>
                <w:b/>
                <w:spacing w:val="-2"/>
                <w:sz w:val="20"/>
                <w:u w:val="single"/>
              </w:rPr>
              <w:t>Optional/General</w:t>
            </w:r>
            <w:r w:rsidRPr="004013BE">
              <w:rPr>
                <w:rFonts w:ascii="Arial" w:hAnsi="Arial" w:cs="Arial"/>
                <w:b/>
                <w:spacing w:val="18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spacing w:val="-2"/>
                <w:sz w:val="20"/>
              </w:rPr>
              <w:t>comments</w:t>
            </w:r>
          </w:p>
        </w:tc>
        <w:tc>
          <w:tcPr>
            <w:tcW w:w="9356" w:type="dxa"/>
            <w:gridSpan w:val="2"/>
          </w:tcPr>
          <w:p w14:paraId="280EDEC7" w14:textId="77777777" w:rsidR="00826C05" w:rsidRPr="004013BE" w:rsidRDefault="00826C05" w:rsidP="00826C05">
            <w:pPr>
              <w:spacing w:before="228"/>
              <w:ind w:left="165" w:right="4345"/>
              <w:rPr>
                <w:rFonts w:ascii="Arial" w:hAnsi="Arial" w:cs="Arial"/>
                <w:sz w:val="28"/>
              </w:rPr>
            </w:pPr>
            <w:r w:rsidRPr="004013BE">
              <w:rPr>
                <w:rFonts w:ascii="Arial" w:hAnsi="Arial" w:cs="Arial"/>
                <w:color w:val="FF0000"/>
                <w:sz w:val="28"/>
              </w:rPr>
              <w:t>I</w:t>
            </w:r>
            <w:r w:rsidRPr="004013BE">
              <w:rPr>
                <w:rFonts w:ascii="Arial" w:hAnsi="Arial" w:cs="Arial"/>
                <w:color w:val="FF0000"/>
                <w:spacing w:val="-2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read</w:t>
            </w:r>
            <w:r w:rsidRPr="004013BE">
              <w:rPr>
                <w:rFonts w:ascii="Arial" w:hAnsi="Arial" w:cs="Arial"/>
                <w:color w:val="FF0000"/>
                <w:spacing w:val="-5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the</w:t>
            </w:r>
            <w:r w:rsidRPr="004013BE">
              <w:rPr>
                <w:rFonts w:ascii="Arial" w:hAnsi="Arial" w:cs="Arial"/>
                <w:color w:val="FF0000"/>
                <w:spacing w:val="-2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article,</w:t>
            </w:r>
            <w:r w:rsidRPr="004013BE">
              <w:rPr>
                <w:rFonts w:ascii="Arial" w:hAnsi="Arial" w:cs="Arial"/>
                <w:color w:val="FF0000"/>
                <w:spacing w:val="-3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it</w:t>
            </w:r>
            <w:r w:rsidRPr="004013BE">
              <w:rPr>
                <w:rFonts w:ascii="Arial" w:hAnsi="Arial" w:cs="Arial"/>
                <w:color w:val="FF0000"/>
                <w:spacing w:val="-1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was</w:t>
            </w:r>
            <w:r w:rsidRPr="004013BE">
              <w:rPr>
                <w:rFonts w:ascii="Arial" w:hAnsi="Arial" w:cs="Arial"/>
                <w:color w:val="FF0000"/>
                <w:spacing w:val="-1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well-structured</w:t>
            </w:r>
            <w:r w:rsidRPr="004013BE">
              <w:rPr>
                <w:rFonts w:ascii="Arial" w:hAnsi="Arial" w:cs="Arial"/>
                <w:color w:val="FF0000"/>
                <w:spacing w:val="-1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with</w:t>
            </w:r>
            <w:r w:rsidRPr="004013BE">
              <w:rPr>
                <w:rFonts w:ascii="Arial" w:hAnsi="Arial" w:cs="Arial"/>
                <w:color w:val="FF0000"/>
                <w:spacing w:val="-1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a</w:t>
            </w:r>
            <w:r w:rsidRPr="004013BE">
              <w:rPr>
                <w:rFonts w:ascii="Arial" w:hAnsi="Arial" w:cs="Arial"/>
                <w:color w:val="FF0000"/>
                <w:spacing w:val="-3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suitable</w:t>
            </w:r>
            <w:r w:rsidRPr="004013BE">
              <w:rPr>
                <w:rFonts w:ascii="Arial" w:hAnsi="Arial" w:cs="Arial"/>
                <w:color w:val="FF0000"/>
                <w:spacing w:val="-2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method.</w:t>
            </w:r>
            <w:r w:rsidRPr="004013BE">
              <w:rPr>
                <w:rFonts w:ascii="Arial" w:hAnsi="Arial" w:cs="Arial"/>
                <w:color w:val="FF0000"/>
                <w:spacing w:val="-6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Most</w:t>
            </w:r>
            <w:r w:rsidRPr="004013BE">
              <w:rPr>
                <w:rFonts w:ascii="Arial" w:hAnsi="Arial" w:cs="Arial"/>
                <w:color w:val="FF0000"/>
                <w:spacing w:val="-5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of</w:t>
            </w:r>
            <w:r w:rsidRPr="004013BE">
              <w:rPr>
                <w:rFonts w:ascii="Arial" w:hAnsi="Arial" w:cs="Arial"/>
                <w:color w:val="FF0000"/>
                <w:spacing w:val="-2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the</w:t>
            </w:r>
            <w:r w:rsidRPr="004013BE">
              <w:rPr>
                <w:rFonts w:ascii="Arial" w:hAnsi="Arial" w:cs="Arial"/>
                <w:color w:val="FF0000"/>
                <w:spacing w:val="-5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problems</w:t>
            </w:r>
            <w:r w:rsidRPr="004013BE">
              <w:rPr>
                <w:rFonts w:ascii="Arial" w:hAnsi="Arial" w:cs="Arial"/>
                <w:color w:val="FF0000"/>
                <w:spacing w:val="-1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and</w:t>
            </w:r>
            <w:r w:rsidRPr="004013BE">
              <w:rPr>
                <w:rFonts w:ascii="Arial" w:hAnsi="Arial" w:cs="Arial"/>
                <w:color w:val="FF0000"/>
                <w:spacing w:val="-1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examples</w:t>
            </w:r>
            <w:r w:rsidRPr="004013BE">
              <w:rPr>
                <w:rFonts w:ascii="Arial" w:hAnsi="Arial" w:cs="Arial"/>
                <w:color w:val="FF0000"/>
                <w:spacing w:val="-1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that</w:t>
            </w:r>
            <w:r w:rsidRPr="004013BE">
              <w:rPr>
                <w:rFonts w:ascii="Arial" w:hAnsi="Arial" w:cs="Arial"/>
                <w:color w:val="FF0000"/>
                <w:spacing w:val="-1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were</w:t>
            </w:r>
            <w:r w:rsidRPr="004013BE">
              <w:rPr>
                <w:rFonts w:ascii="Arial" w:hAnsi="Arial" w:cs="Arial"/>
                <w:color w:val="FF0000"/>
                <w:spacing w:val="-2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solved</w:t>
            </w:r>
            <w:r w:rsidRPr="004013BE">
              <w:rPr>
                <w:rFonts w:ascii="Arial" w:hAnsi="Arial" w:cs="Arial"/>
                <w:color w:val="FF0000"/>
                <w:spacing w:val="-1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were</w:t>
            </w:r>
            <w:r w:rsidRPr="004013BE">
              <w:rPr>
                <w:rFonts w:ascii="Arial" w:hAnsi="Arial" w:cs="Arial"/>
                <w:color w:val="FF0000"/>
                <w:spacing w:val="-2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very</w:t>
            </w:r>
            <w:r w:rsidRPr="004013BE">
              <w:rPr>
                <w:rFonts w:ascii="Arial" w:hAnsi="Arial" w:cs="Arial"/>
                <w:color w:val="FF0000"/>
                <w:spacing w:val="-4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common</w:t>
            </w:r>
            <w:r w:rsidRPr="004013BE">
              <w:rPr>
                <w:rFonts w:ascii="Arial" w:hAnsi="Arial" w:cs="Arial"/>
                <w:color w:val="FF0000"/>
                <w:spacing w:val="-1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and</w:t>
            </w:r>
            <w:r w:rsidRPr="004013BE">
              <w:rPr>
                <w:rFonts w:ascii="Arial" w:hAnsi="Arial" w:cs="Arial"/>
                <w:color w:val="FF0000"/>
                <w:spacing w:val="-1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typical. It would be more appropriate if more important applications were presented and more important problems were solved.</w:t>
            </w:r>
          </w:p>
          <w:p w14:paraId="5D854F49" w14:textId="77777777" w:rsidR="00826C05" w:rsidRPr="004013BE" w:rsidRDefault="00826C05" w:rsidP="00826C05">
            <w:pPr>
              <w:spacing w:line="321" w:lineRule="exact"/>
              <w:ind w:left="234"/>
              <w:rPr>
                <w:rFonts w:ascii="Arial" w:hAnsi="Arial" w:cs="Arial"/>
                <w:sz w:val="28"/>
              </w:rPr>
            </w:pPr>
            <w:r w:rsidRPr="004013BE">
              <w:rPr>
                <w:rFonts w:ascii="Arial" w:hAnsi="Arial" w:cs="Arial"/>
                <w:color w:val="FF0000"/>
                <w:sz w:val="28"/>
              </w:rPr>
              <w:t>If</w:t>
            </w:r>
            <w:r w:rsidRPr="004013BE">
              <w:rPr>
                <w:rFonts w:ascii="Arial" w:hAnsi="Arial" w:cs="Arial"/>
                <w:color w:val="FF0000"/>
                <w:spacing w:val="-6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the</w:t>
            </w:r>
            <w:r w:rsidRPr="004013BE">
              <w:rPr>
                <w:rFonts w:ascii="Arial" w:hAnsi="Arial" w:cs="Arial"/>
                <w:color w:val="FF0000"/>
                <w:spacing w:val="-4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examples</w:t>
            </w:r>
            <w:r w:rsidRPr="004013BE">
              <w:rPr>
                <w:rFonts w:ascii="Arial" w:hAnsi="Arial" w:cs="Arial"/>
                <w:color w:val="FF0000"/>
                <w:spacing w:val="-3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and</w:t>
            </w:r>
            <w:r w:rsidRPr="004013BE">
              <w:rPr>
                <w:rFonts w:ascii="Arial" w:hAnsi="Arial" w:cs="Arial"/>
                <w:color w:val="FF0000"/>
                <w:spacing w:val="-7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applications</w:t>
            </w:r>
            <w:r w:rsidRPr="004013BE">
              <w:rPr>
                <w:rFonts w:ascii="Arial" w:hAnsi="Arial" w:cs="Arial"/>
                <w:color w:val="FF0000"/>
                <w:spacing w:val="-2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were</w:t>
            </w:r>
            <w:r w:rsidRPr="004013BE">
              <w:rPr>
                <w:rFonts w:ascii="Arial" w:hAnsi="Arial" w:cs="Arial"/>
                <w:color w:val="FF0000"/>
                <w:spacing w:val="-7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stronger,</w:t>
            </w:r>
            <w:r w:rsidRPr="004013BE">
              <w:rPr>
                <w:rFonts w:ascii="Arial" w:hAnsi="Arial" w:cs="Arial"/>
                <w:color w:val="FF0000"/>
                <w:spacing w:val="-8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there</w:t>
            </w:r>
            <w:r w:rsidRPr="004013BE">
              <w:rPr>
                <w:rFonts w:ascii="Arial" w:hAnsi="Arial" w:cs="Arial"/>
                <w:color w:val="FF0000"/>
                <w:spacing w:val="-3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would</w:t>
            </w:r>
            <w:r w:rsidRPr="004013BE">
              <w:rPr>
                <w:rFonts w:ascii="Arial" w:hAnsi="Arial" w:cs="Arial"/>
                <w:color w:val="FF0000"/>
                <w:spacing w:val="-3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be</w:t>
            </w:r>
            <w:r w:rsidRPr="004013BE">
              <w:rPr>
                <w:rFonts w:ascii="Arial" w:hAnsi="Arial" w:cs="Arial"/>
                <w:color w:val="FF0000"/>
                <w:spacing w:val="-7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no</w:t>
            </w:r>
            <w:r w:rsidRPr="004013BE">
              <w:rPr>
                <w:rFonts w:ascii="Arial" w:hAnsi="Arial" w:cs="Arial"/>
                <w:color w:val="FF0000"/>
                <w:spacing w:val="-6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problem</w:t>
            </w:r>
            <w:r w:rsidRPr="004013BE">
              <w:rPr>
                <w:rFonts w:ascii="Arial" w:hAnsi="Arial" w:cs="Arial"/>
                <w:color w:val="FF0000"/>
                <w:spacing w:val="-8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in</w:t>
            </w:r>
            <w:r w:rsidRPr="004013BE">
              <w:rPr>
                <w:rFonts w:ascii="Arial" w:hAnsi="Arial" w:cs="Arial"/>
                <w:color w:val="FF0000"/>
                <w:spacing w:val="-3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accepting</w:t>
            </w:r>
            <w:r w:rsidRPr="004013BE">
              <w:rPr>
                <w:rFonts w:ascii="Arial" w:hAnsi="Arial" w:cs="Arial"/>
                <w:color w:val="FF0000"/>
                <w:spacing w:val="-3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z w:val="28"/>
              </w:rPr>
              <w:t>the</w:t>
            </w:r>
            <w:r w:rsidRPr="004013BE">
              <w:rPr>
                <w:rFonts w:ascii="Arial" w:hAnsi="Arial" w:cs="Arial"/>
                <w:color w:val="FF0000"/>
                <w:spacing w:val="-3"/>
                <w:sz w:val="28"/>
              </w:rPr>
              <w:t xml:space="preserve"> </w:t>
            </w:r>
            <w:r w:rsidRPr="004013BE">
              <w:rPr>
                <w:rFonts w:ascii="Arial" w:hAnsi="Arial" w:cs="Arial"/>
                <w:color w:val="FF0000"/>
                <w:spacing w:val="-2"/>
                <w:sz w:val="28"/>
              </w:rPr>
              <w:t>article.</w:t>
            </w:r>
          </w:p>
          <w:p w14:paraId="5E3F78F0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444" w:type="dxa"/>
            <w:gridSpan w:val="3"/>
          </w:tcPr>
          <w:p w14:paraId="2CD26C0B" w14:textId="54938C79" w:rsidR="00665D3A" w:rsidRPr="004013BE" w:rsidRDefault="00665D3A" w:rsidP="00665D3A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4013BE">
              <w:rPr>
                <w:rFonts w:ascii="Arial" w:hAnsi="Arial" w:cs="Arial"/>
                <w:sz w:val="20"/>
                <w:szCs w:val="20"/>
              </w:rPr>
              <w:t xml:space="preserve">In the paper, well-known combinatorial identities have been proven from a new perspective. </w:t>
            </w:r>
            <w:r w:rsidR="00BE0097" w:rsidRPr="004013BE">
              <w:rPr>
                <w:rFonts w:ascii="Arial" w:hAnsi="Arial" w:cs="Arial"/>
                <w:sz w:val="20"/>
                <w:szCs w:val="20"/>
              </w:rPr>
              <w:t xml:space="preserve">Working on known problems through matrices and obtaining results is more convenient. This has been highlighted in the revised paper. </w:t>
            </w:r>
            <w:r w:rsidRPr="004013BE">
              <w:rPr>
                <w:rFonts w:ascii="Arial" w:hAnsi="Arial" w:cs="Arial"/>
                <w:sz w:val="20"/>
                <w:szCs w:val="20"/>
              </w:rPr>
              <w:t>Applications beyond these can also be proven using similar methods. By working on more significant problems, new results can be obtained by different authors in the future.</w:t>
            </w:r>
          </w:p>
          <w:p w14:paraId="440F6BB9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7456D" w:rsidRPr="004013BE" w14:paraId="4AE1FCD2" w14:textId="77777777">
        <w:trPr>
          <w:gridAfter w:val="1"/>
          <w:wAfter w:w="103" w:type="dxa"/>
          <w:trHeight w:val="453"/>
        </w:trPr>
        <w:tc>
          <w:tcPr>
            <w:tcW w:w="21050" w:type="dxa"/>
            <w:gridSpan w:val="5"/>
            <w:tcBorders>
              <w:top w:val="nil"/>
              <w:left w:val="nil"/>
              <w:right w:val="nil"/>
            </w:tcBorders>
          </w:tcPr>
          <w:p w14:paraId="57410236" w14:textId="77777777" w:rsidR="004013BE" w:rsidRPr="004013BE" w:rsidRDefault="004013BE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color w:val="000000"/>
                <w:sz w:val="20"/>
                <w:highlight w:val="yellow"/>
                <w:u w:val="single"/>
              </w:rPr>
            </w:pPr>
          </w:p>
          <w:p w14:paraId="0F1815BE" w14:textId="77777777" w:rsidR="0027456D" w:rsidRPr="004013BE" w:rsidRDefault="00C21105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color w:val="000000"/>
                <w:spacing w:val="-5"/>
                <w:sz w:val="20"/>
                <w:u w:val="single"/>
              </w:rPr>
            </w:pPr>
            <w:r w:rsidRPr="004013BE">
              <w:rPr>
                <w:rFonts w:ascii="Arial" w:hAnsi="Arial" w:cs="Arial"/>
                <w:b/>
                <w:color w:val="000000"/>
                <w:sz w:val="20"/>
                <w:highlight w:val="yellow"/>
                <w:u w:val="single"/>
              </w:rPr>
              <w:t>P</w:t>
            </w:r>
            <w:r w:rsidR="00D47592" w:rsidRPr="004013BE">
              <w:rPr>
                <w:rFonts w:ascii="Arial" w:hAnsi="Arial" w:cs="Arial"/>
                <w:b/>
                <w:color w:val="000000"/>
                <w:sz w:val="20"/>
                <w:highlight w:val="yellow"/>
                <w:u w:val="single"/>
              </w:rPr>
              <w:t>ART</w:t>
            </w:r>
            <w:r w:rsidR="00D47592" w:rsidRPr="004013BE">
              <w:rPr>
                <w:rFonts w:ascii="Arial" w:hAnsi="Arial" w:cs="Arial"/>
                <w:b/>
                <w:color w:val="000000"/>
                <w:spacing w:val="44"/>
                <w:sz w:val="20"/>
                <w:highlight w:val="yellow"/>
                <w:u w:val="single"/>
              </w:rPr>
              <w:t xml:space="preserve"> </w:t>
            </w:r>
            <w:r w:rsidR="00D47592" w:rsidRPr="004013BE">
              <w:rPr>
                <w:rFonts w:ascii="Arial" w:hAnsi="Arial" w:cs="Arial"/>
                <w:b/>
                <w:color w:val="000000"/>
                <w:spacing w:val="-5"/>
                <w:sz w:val="20"/>
                <w:highlight w:val="yellow"/>
                <w:u w:val="single"/>
              </w:rPr>
              <w:t>2:</w:t>
            </w:r>
          </w:p>
          <w:p w14:paraId="6536D471" w14:textId="77777777" w:rsidR="004013BE" w:rsidRPr="004013BE" w:rsidRDefault="004013BE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color w:val="000000"/>
                <w:spacing w:val="-5"/>
                <w:sz w:val="20"/>
                <w:u w:val="single"/>
              </w:rPr>
            </w:pPr>
          </w:p>
          <w:p w14:paraId="753D4737" w14:textId="09031B75" w:rsidR="004013BE" w:rsidRPr="004013BE" w:rsidRDefault="004013BE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</w:rPr>
            </w:pPr>
          </w:p>
        </w:tc>
      </w:tr>
      <w:tr w:rsidR="0027456D" w:rsidRPr="004013BE" w14:paraId="0C1565A4" w14:textId="77777777">
        <w:trPr>
          <w:gridAfter w:val="1"/>
          <w:wAfter w:w="103" w:type="dxa"/>
          <w:trHeight w:val="935"/>
        </w:trPr>
        <w:tc>
          <w:tcPr>
            <w:tcW w:w="6800" w:type="dxa"/>
            <w:gridSpan w:val="2"/>
          </w:tcPr>
          <w:p w14:paraId="5AACEE29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8600" w:type="dxa"/>
            <w:gridSpan w:val="2"/>
          </w:tcPr>
          <w:p w14:paraId="37398DFC" w14:textId="77777777" w:rsidR="0027456D" w:rsidRPr="004013BE" w:rsidRDefault="00D47592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sz w:val="20"/>
              </w:rPr>
              <w:t>Reviewer’s</w:t>
            </w:r>
            <w:r w:rsidRPr="004013BE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pacing w:val="-2"/>
                <w:sz w:val="20"/>
              </w:rPr>
              <w:t>comment</w:t>
            </w:r>
          </w:p>
        </w:tc>
        <w:tc>
          <w:tcPr>
            <w:tcW w:w="5650" w:type="dxa"/>
          </w:tcPr>
          <w:p w14:paraId="3608D663" w14:textId="77777777" w:rsidR="0027456D" w:rsidRPr="004013BE" w:rsidRDefault="00D47592">
            <w:pPr>
              <w:pStyle w:val="TableParagraph"/>
              <w:ind w:left="5" w:right="98"/>
              <w:rPr>
                <w:rFonts w:ascii="Arial" w:hAnsi="Arial" w:cs="Arial"/>
                <w:i/>
                <w:sz w:val="20"/>
              </w:rPr>
            </w:pPr>
            <w:r w:rsidRPr="004013BE">
              <w:rPr>
                <w:rFonts w:ascii="Arial" w:hAnsi="Arial" w:cs="Arial"/>
                <w:b/>
                <w:sz w:val="20"/>
              </w:rPr>
              <w:t xml:space="preserve">Author’s comment </w:t>
            </w:r>
            <w:r w:rsidRPr="004013BE">
              <w:rPr>
                <w:rFonts w:ascii="Arial" w:hAnsi="Arial" w:cs="Arial"/>
                <w:i/>
                <w:sz w:val="20"/>
              </w:rPr>
              <w:t>(if agreed with the reviewer, correct the manuscript</w:t>
            </w:r>
            <w:r w:rsidRPr="004013BE">
              <w:rPr>
                <w:rFonts w:ascii="Arial" w:hAnsi="Arial" w:cs="Arial"/>
                <w:i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and</w:t>
            </w:r>
            <w:r w:rsidRPr="004013BE">
              <w:rPr>
                <w:rFonts w:ascii="Arial" w:hAnsi="Arial" w:cs="Arial"/>
                <w:i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highlight</w:t>
            </w:r>
            <w:r w:rsidRPr="004013BE">
              <w:rPr>
                <w:rFonts w:ascii="Arial" w:hAnsi="Arial" w:cs="Arial"/>
                <w:i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that</w:t>
            </w:r>
            <w:r w:rsidRPr="004013BE">
              <w:rPr>
                <w:rFonts w:ascii="Arial" w:hAnsi="Arial" w:cs="Arial"/>
                <w:i/>
                <w:spacing w:val="-7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part</w:t>
            </w:r>
            <w:r w:rsidRPr="004013BE">
              <w:rPr>
                <w:rFonts w:ascii="Arial" w:hAnsi="Arial" w:cs="Arial"/>
                <w:i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in</w:t>
            </w:r>
            <w:r w:rsidRPr="004013BE">
              <w:rPr>
                <w:rFonts w:ascii="Arial" w:hAnsi="Arial" w:cs="Arial"/>
                <w:i/>
                <w:spacing w:val="-3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the</w:t>
            </w:r>
            <w:r w:rsidRPr="004013BE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manuscript.</w:t>
            </w:r>
            <w:r w:rsidRPr="004013BE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It</w:t>
            </w:r>
            <w:r w:rsidRPr="004013BE">
              <w:rPr>
                <w:rFonts w:ascii="Arial" w:hAnsi="Arial" w:cs="Arial"/>
                <w:i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is</w:t>
            </w:r>
            <w:r w:rsidRPr="004013BE">
              <w:rPr>
                <w:rFonts w:ascii="Arial" w:hAnsi="Arial" w:cs="Arial"/>
                <w:i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</w:rPr>
              <w:t>mandatory that authors should write his/her feedback here)</w:t>
            </w:r>
          </w:p>
        </w:tc>
      </w:tr>
    </w:tbl>
    <w:p w14:paraId="2BE8F79B" w14:textId="77777777" w:rsidR="0027456D" w:rsidRPr="004013BE" w:rsidRDefault="0027456D">
      <w:pPr>
        <w:pStyle w:val="TableParagraph"/>
        <w:rPr>
          <w:rFonts w:ascii="Arial" w:hAnsi="Arial" w:cs="Arial"/>
          <w:i/>
          <w:sz w:val="20"/>
        </w:rPr>
        <w:sectPr w:rsidR="0027456D" w:rsidRPr="004013BE">
          <w:pgSz w:w="23820" w:h="16840" w:orient="landscape"/>
          <w:pgMar w:top="1820" w:right="1275" w:bottom="1339" w:left="1275" w:header="1280" w:footer="700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0"/>
        <w:gridCol w:w="8600"/>
        <w:gridCol w:w="5650"/>
      </w:tblGrid>
      <w:tr w:rsidR="0027456D" w:rsidRPr="004013BE" w14:paraId="664F67E9" w14:textId="77777777">
        <w:trPr>
          <w:trHeight w:val="921"/>
        </w:trPr>
        <w:tc>
          <w:tcPr>
            <w:tcW w:w="6800" w:type="dxa"/>
          </w:tcPr>
          <w:p w14:paraId="236FC389" w14:textId="77777777" w:rsidR="0027456D" w:rsidRPr="004013BE" w:rsidRDefault="00D47592">
            <w:pPr>
              <w:pStyle w:val="TableParagraph"/>
              <w:spacing w:before="228"/>
              <w:ind w:left="107"/>
              <w:rPr>
                <w:rFonts w:ascii="Arial" w:hAnsi="Arial" w:cs="Arial"/>
                <w:b/>
                <w:sz w:val="20"/>
              </w:rPr>
            </w:pPr>
            <w:r w:rsidRPr="004013BE">
              <w:rPr>
                <w:rFonts w:ascii="Arial" w:hAnsi="Arial" w:cs="Arial"/>
                <w:b/>
                <w:sz w:val="20"/>
              </w:rPr>
              <w:lastRenderedPageBreak/>
              <w:t>Are</w:t>
            </w:r>
            <w:r w:rsidRPr="004013BE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there</w:t>
            </w:r>
            <w:r w:rsidRPr="004013BE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ethical</w:t>
            </w:r>
            <w:r w:rsidRPr="004013BE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issues</w:t>
            </w:r>
            <w:r w:rsidRPr="004013BE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in</w:t>
            </w:r>
            <w:r w:rsidRPr="004013B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4013BE">
              <w:rPr>
                <w:rFonts w:ascii="Arial" w:hAnsi="Arial" w:cs="Arial"/>
                <w:b/>
                <w:sz w:val="20"/>
              </w:rPr>
              <w:t>this</w:t>
            </w:r>
            <w:r w:rsidRPr="004013BE">
              <w:rPr>
                <w:rFonts w:ascii="Arial" w:hAnsi="Arial" w:cs="Arial"/>
                <w:b/>
                <w:spacing w:val="-2"/>
                <w:sz w:val="20"/>
              </w:rPr>
              <w:t xml:space="preserve"> manuscript?</w:t>
            </w:r>
          </w:p>
        </w:tc>
        <w:tc>
          <w:tcPr>
            <w:tcW w:w="8600" w:type="dxa"/>
          </w:tcPr>
          <w:p w14:paraId="11AD2A86" w14:textId="77777777" w:rsidR="0027456D" w:rsidRPr="004013BE" w:rsidRDefault="00D47592">
            <w:pPr>
              <w:pStyle w:val="TableParagraph"/>
              <w:spacing w:before="108"/>
              <w:ind w:left="105"/>
              <w:rPr>
                <w:rFonts w:ascii="Arial" w:hAnsi="Arial" w:cs="Arial"/>
                <w:i/>
                <w:sz w:val="20"/>
              </w:rPr>
            </w:pPr>
            <w:r w:rsidRPr="004013BE">
              <w:rPr>
                <w:rFonts w:ascii="Arial" w:hAnsi="Arial" w:cs="Arial"/>
                <w:i/>
                <w:sz w:val="20"/>
                <w:u w:val="single"/>
              </w:rPr>
              <w:t>(If</w:t>
            </w:r>
            <w:r w:rsidRPr="004013BE">
              <w:rPr>
                <w:rFonts w:ascii="Arial" w:hAnsi="Arial" w:cs="Arial"/>
                <w:i/>
                <w:spacing w:val="-5"/>
                <w:sz w:val="20"/>
                <w:u w:val="single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  <w:u w:val="single"/>
              </w:rPr>
              <w:t>yes,</w:t>
            </w:r>
            <w:r w:rsidRPr="004013BE">
              <w:rPr>
                <w:rFonts w:ascii="Arial" w:hAnsi="Arial" w:cs="Arial"/>
                <w:i/>
                <w:spacing w:val="-3"/>
                <w:sz w:val="20"/>
                <w:u w:val="single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  <w:u w:val="single"/>
              </w:rPr>
              <w:t>Kindly</w:t>
            </w:r>
            <w:r w:rsidRPr="004013BE">
              <w:rPr>
                <w:rFonts w:ascii="Arial" w:hAnsi="Arial" w:cs="Arial"/>
                <w:i/>
                <w:spacing w:val="-4"/>
                <w:sz w:val="20"/>
                <w:u w:val="single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  <w:u w:val="single"/>
              </w:rPr>
              <w:t>please</w:t>
            </w:r>
            <w:r w:rsidRPr="004013BE">
              <w:rPr>
                <w:rFonts w:ascii="Arial" w:hAnsi="Arial" w:cs="Arial"/>
                <w:i/>
                <w:spacing w:val="-3"/>
                <w:sz w:val="20"/>
                <w:u w:val="single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  <w:u w:val="single"/>
              </w:rPr>
              <w:t>write</w:t>
            </w:r>
            <w:r w:rsidRPr="004013BE">
              <w:rPr>
                <w:rFonts w:ascii="Arial" w:hAnsi="Arial" w:cs="Arial"/>
                <w:i/>
                <w:spacing w:val="-4"/>
                <w:sz w:val="20"/>
                <w:u w:val="single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  <w:u w:val="single"/>
              </w:rPr>
              <w:t>down</w:t>
            </w:r>
            <w:r w:rsidRPr="004013BE">
              <w:rPr>
                <w:rFonts w:ascii="Arial" w:hAnsi="Arial" w:cs="Arial"/>
                <w:i/>
                <w:spacing w:val="-2"/>
                <w:sz w:val="20"/>
                <w:u w:val="single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  <w:u w:val="single"/>
              </w:rPr>
              <w:t>the</w:t>
            </w:r>
            <w:r w:rsidRPr="004013BE">
              <w:rPr>
                <w:rFonts w:ascii="Arial" w:hAnsi="Arial" w:cs="Arial"/>
                <w:i/>
                <w:spacing w:val="-4"/>
                <w:sz w:val="20"/>
                <w:u w:val="single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  <w:u w:val="single"/>
              </w:rPr>
              <w:t>ethical</w:t>
            </w:r>
            <w:r w:rsidRPr="004013BE">
              <w:rPr>
                <w:rFonts w:ascii="Arial" w:hAnsi="Arial" w:cs="Arial"/>
                <w:i/>
                <w:spacing w:val="-4"/>
                <w:sz w:val="20"/>
                <w:u w:val="single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  <w:u w:val="single"/>
              </w:rPr>
              <w:t>issues</w:t>
            </w:r>
            <w:r w:rsidRPr="004013BE">
              <w:rPr>
                <w:rFonts w:ascii="Arial" w:hAnsi="Arial" w:cs="Arial"/>
                <w:i/>
                <w:spacing w:val="-5"/>
                <w:sz w:val="20"/>
                <w:u w:val="single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  <w:u w:val="single"/>
              </w:rPr>
              <w:t>here</w:t>
            </w:r>
            <w:r w:rsidRPr="004013BE">
              <w:rPr>
                <w:rFonts w:ascii="Arial" w:hAnsi="Arial" w:cs="Arial"/>
                <w:i/>
                <w:spacing w:val="-3"/>
                <w:sz w:val="20"/>
                <w:u w:val="single"/>
              </w:rPr>
              <w:t xml:space="preserve"> </w:t>
            </w:r>
            <w:r w:rsidRPr="004013BE">
              <w:rPr>
                <w:rFonts w:ascii="Arial" w:hAnsi="Arial" w:cs="Arial"/>
                <w:i/>
                <w:sz w:val="20"/>
                <w:u w:val="single"/>
              </w:rPr>
              <w:t xml:space="preserve">in </w:t>
            </w:r>
            <w:r w:rsidRPr="004013BE">
              <w:rPr>
                <w:rFonts w:ascii="Arial" w:hAnsi="Arial" w:cs="Arial"/>
                <w:i/>
                <w:spacing w:val="-2"/>
                <w:sz w:val="20"/>
                <w:u w:val="single"/>
              </w:rPr>
              <w:t>detail)</w:t>
            </w:r>
          </w:p>
        </w:tc>
        <w:tc>
          <w:tcPr>
            <w:tcW w:w="5650" w:type="dxa"/>
          </w:tcPr>
          <w:p w14:paraId="3B4522A8" w14:textId="77777777" w:rsidR="0027456D" w:rsidRPr="004013BE" w:rsidRDefault="0027456D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350B71B1" w14:textId="77777777" w:rsidR="00D47592" w:rsidRPr="004013BE" w:rsidRDefault="00D47592">
      <w:pPr>
        <w:rPr>
          <w:rFonts w:ascii="Arial" w:hAnsi="Arial" w:cs="Arial"/>
        </w:rPr>
      </w:pPr>
    </w:p>
    <w:sectPr w:rsidR="00D47592" w:rsidRPr="004013BE">
      <w:pgSz w:w="23820" w:h="16840" w:orient="landscape"/>
      <w:pgMar w:top="1820" w:right="1275" w:bottom="880" w:left="1275" w:header="128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37633" w14:textId="77777777" w:rsidR="00FB719B" w:rsidRDefault="00FB719B">
      <w:r>
        <w:separator/>
      </w:r>
    </w:p>
  </w:endnote>
  <w:endnote w:type="continuationSeparator" w:id="0">
    <w:p w14:paraId="0694263F" w14:textId="77777777" w:rsidR="00FB719B" w:rsidRDefault="00FB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E1708" w14:textId="77777777" w:rsidR="0027456D" w:rsidRDefault="00D47592">
    <w:pPr>
      <w:pStyle w:val="BodyText"/>
      <w:spacing w:line="14" w:lineRule="auto"/>
      <w:rPr>
        <w:b w:val="0"/>
      </w:rPr>
    </w:pPr>
    <w:r>
      <w:rPr>
        <w:b w:val="0"/>
        <w:noProof/>
        <w:lang w:val="tr-TR" w:eastAsia="tr-TR"/>
      </w:rPr>
      <mc:AlternateContent>
        <mc:Choice Requires="wps">
          <w:drawing>
            <wp:anchor distT="0" distB="0" distL="0" distR="0" simplePos="0" relativeHeight="487411200" behindDoc="1" locked="0" layoutInCell="1" allowOverlap="1" wp14:anchorId="0A3D9A12" wp14:editId="784C5311">
              <wp:simplePos x="0" y="0"/>
              <wp:positionH relativeFrom="page">
                <wp:posOffset>901700</wp:posOffset>
              </wp:positionH>
              <wp:positionV relativeFrom="page">
                <wp:posOffset>10108329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3EC6D4" w14:textId="77777777" w:rsidR="0027456D" w:rsidRDefault="00D4759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D9A1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1590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2F3EC6D4" w14:textId="77777777" w:rsidR="0027456D" w:rsidRDefault="00D4759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tr-TR" w:eastAsia="tr-TR"/>
      </w:rPr>
      <mc:AlternateContent>
        <mc:Choice Requires="wps">
          <w:drawing>
            <wp:anchor distT="0" distB="0" distL="0" distR="0" simplePos="0" relativeHeight="487411712" behindDoc="1" locked="0" layoutInCell="1" allowOverlap="1" wp14:anchorId="231BABAA" wp14:editId="77954F3A">
              <wp:simplePos x="0" y="0"/>
              <wp:positionH relativeFrom="page">
                <wp:posOffset>2640838</wp:posOffset>
              </wp:positionH>
              <wp:positionV relativeFrom="page">
                <wp:posOffset>10108329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40A268" w14:textId="77777777" w:rsidR="0027456D" w:rsidRDefault="00D4759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1BABAA" id="Textbox 3" o:spid="_x0000_s1028" type="#_x0000_t202" style="position:absolute;margin-left:207.95pt;margin-top:795.95pt;width:55.7pt;height:10.95pt;z-index:-1590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4140A268" w14:textId="77777777" w:rsidR="0027456D" w:rsidRDefault="00D4759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tr-TR" w:eastAsia="tr-TR"/>
      </w:rPr>
      <mc:AlternateContent>
        <mc:Choice Requires="wps">
          <w:drawing>
            <wp:anchor distT="0" distB="0" distL="0" distR="0" simplePos="0" relativeHeight="487412224" behindDoc="1" locked="0" layoutInCell="1" allowOverlap="1" wp14:anchorId="360D664C" wp14:editId="3B1A3FC3">
              <wp:simplePos x="0" y="0"/>
              <wp:positionH relativeFrom="page">
                <wp:posOffset>4416678</wp:posOffset>
              </wp:positionH>
              <wp:positionV relativeFrom="page">
                <wp:posOffset>10108329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7CDCB9" w14:textId="77777777" w:rsidR="0027456D" w:rsidRDefault="00D4759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0D664C" id="Textbox 4" o:spid="_x0000_s1029" type="#_x0000_t202" style="position:absolute;margin-left:347.75pt;margin-top:795.95pt;width:67.8pt;height:10.95pt;z-index:-1590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7F7CDCB9" w14:textId="77777777" w:rsidR="0027456D" w:rsidRDefault="00D4759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tr-TR" w:eastAsia="tr-TR"/>
      </w:rPr>
      <mc:AlternateContent>
        <mc:Choice Requires="wps">
          <w:drawing>
            <wp:anchor distT="0" distB="0" distL="0" distR="0" simplePos="0" relativeHeight="487412736" behindDoc="1" locked="0" layoutInCell="1" allowOverlap="1" wp14:anchorId="790CE09F" wp14:editId="7E122A38">
              <wp:simplePos x="0" y="0"/>
              <wp:positionH relativeFrom="page">
                <wp:posOffset>6846189</wp:posOffset>
              </wp:positionH>
              <wp:positionV relativeFrom="page">
                <wp:posOffset>10108329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881945" w14:textId="77777777" w:rsidR="0027456D" w:rsidRDefault="00D4759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0CE09F" id="Textbox 5" o:spid="_x0000_s1030" type="#_x0000_t202" style="position:absolute;margin-left:539.05pt;margin-top:795.95pt;width:80.4pt;height:10.95pt;z-index:-15903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" filled="f" stroked="f">
              <v:textbox inset="0,0,0,0">
                <w:txbxContent>
                  <w:p w14:paraId="6D881945" w14:textId="77777777" w:rsidR="0027456D" w:rsidRDefault="00D4759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ACF9B" w14:textId="77777777" w:rsidR="00FB719B" w:rsidRDefault="00FB719B">
      <w:r>
        <w:separator/>
      </w:r>
    </w:p>
  </w:footnote>
  <w:footnote w:type="continuationSeparator" w:id="0">
    <w:p w14:paraId="75F48760" w14:textId="77777777" w:rsidR="00FB719B" w:rsidRDefault="00FB7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E5F9C" w14:textId="77777777" w:rsidR="0027456D" w:rsidRDefault="00D47592">
    <w:pPr>
      <w:pStyle w:val="BodyText"/>
      <w:spacing w:line="14" w:lineRule="auto"/>
      <w:rPr>
        <w:b w:val="0"/>
      </w:rPr>
    </w:pPr>
    <w:r>
      <w:rPr>
        <w:b w:val="0"/>
        <w:noProof/>
        <w:lang w:val="tr-TR" w:eastAsia="tr-TR"/>
      </w:rPr>
      <mc:AlternateContent>
        <mc:Choice Requires="wps">
          <w:drawing>
            <wp:anchor distT="0" distB="0" distL="0" distR="0" simplePos="0" relativeHeight="487410688" behindDoc="1" locked="0" layoutInCell="1" allowOverlap="1" wp14:anchorId="06669645" wp14:editId="289F81A7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EAAD4B" w14:textId="77777777" w:rsidR="0027456D" w:rsidRDefault="00D47592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66964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19EAAD4B" w14:textId="77777777" w:rsidR="0027456D" w:rsidRDefault="00D47592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456D"/>
    <w:rsid w:val="000029D4"/>
    <w:rsid w:val="00166D5B"/>
    <w:rsid w:val="0027456D"/>
    <w:rsid w:val="004013BE"/>
    <w:rsid w:val="00665D3A"/>
    <w:rsid w:val="007C4199"/>
    <w:rsid w:val="00826C05"/>
    <w:rsid w:val="00947367"/>
    <w:rsid w:val="00BE0097"/>
    <w:rsid w:val="00C1006A"/>
    <w:rsid w:val="00C21105"/>
    <w:rsid w:val="00C61A98"/>
    <w:rsid w:val="00D47592"/>
    <w:rsid w:val="00E90424"/>
    <w:rsid w:val="00EF3B8F"/>
    <w:rsid w:val="00F91081"/>
    <w:rsid w:val="00FB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E73C3"/>
  <w15:docId w15:val="{DF4CF3F7-90B3-42B5-B85B-087FA2F46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ind w:left="165"/>
    </w:pPr>
    <w:rPr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1006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1006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65D3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62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cs.com/index.php/JAMC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10</cp:revision>
  <dcterms:created xsi:type="dcterms:W3CDTF">2025-03-07T09:56:00Z</dcterms:created>
  <dcterms:modified xsi:type="dcterms:W3CDTF">2025-03-12T09:41:00Z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2025-03-07T00:00:00Z</vt:filetime>
  </property>
  <property fmtid="{D5CDD505-2E9C-101B-9397-08002B2CF9AE}" pid="5" name="Producer">
    <vt:lpwstr>Microsoft® Word 2013</vt:lpwstr>
  </property>
</Properties>
</file>