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23" w:rsidRDefault="00EF5423">
      <w:pPr>
        <w:pStyle w:val="BodyText"/>
        <w:spacing w:before="168"/>
        <w:rPr>
          <w:b w:val="0"/>
          <w:sz w:val="20"/>
        </w:rPr>
      </w:pPr>
    </w:p>
    <w:tbl>
      <w:tblPr>
        <w:tblW w:w="0" w:type="auto"/>
        <w:tblInd w:w="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3"/>
        <w:gridCol w:w="15790"/>
      </w:tblGrid>
      <w:tr w:rsidR="00EF5423">
        <w:trPr>
          <w:trHeight w:val="285"/>
        </w:trPr>
        <w:tc>
          <w:tcPr>
            <w:tcW w:w="5163" w:type="dxa"/>
          </w:tcPr>
          <w:p w:rsidR="00EF5423" w:rsidRDefault="009745F2">
            <w:pPr>
              <w:pStyle w:val="TableParagraph"/>
              <w:spacing w:before="1"/>
              <w:ind w:left="97"/>
              <w:rPr>
                <w:rFonts w:ascii="Arial MT"/>
                <w:sz w:val="19"/>
              </w:rPr>
            </w:pPr>
            <w:r>
              <w:rPr>
                <w:rFonts w:ascii="Arial MT"/>
                <w:sz w:val="19"/>
              </w:rPr>
              <w:t>Journal</w:t>
            </w:r>
            <w:r>
              <w:rPr>
                <w:rFonts w:ascii="Arial MT"/>
                <w:spacing w:val="21"/>
                <w:sz w:val="19"/>
              </w:rPr>
              <w:t xml:space="preserve"> </w:t>
            </w:r>
            <w:r>
              <w:rPr>
                <w:rFonts w:ascii="Arial MT"/>
                <w:spacing w:val="-2"/>
                <w:sz w:val="19"/>
              </w:rPr>
              <w:t>Name:</w:t>
            </w:r>
          </w:p>
        </w:tc>
        <w:tc>
          <w:tcPr>
            <w:tcW w:w="15790" w:type="dxa"/>
          </w:tcPr>
          <w:p w:rsidR="00EF5423" w:rsidRDefault="009745F2">
            <w:pPr>
              <w:pStyle w:val="TableParagraph"/>
              <w:spacing w:before="31"/>
              <w:ind w:left="1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Asian</w:t>
            </w:r>
            <w:r>
              <w:rPr>
                <w:rFonts w:ascii="Arial"/>
                <w:b/>
                <w:color w:val="0000FF"/>
                <w:spacing w:val="23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Research</w:t>
            </w:r>
            <w:r>
              <w:rPr>
                <w:rFonts w:ascii="Arial"/>
                <w:b/>
                <w:color w:val="0000FF"/>
                <w:spacing w:val="53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Journal</w:t>
            </w:r>
            <w:r>
              <w:rPr>
                <w:rFonts w:ascii="Arial"/>
                <w:b/>
                <w:color w:val="0000FF"/>
                <w:spacing w:val="29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of</w:t>
            </w:r>
            <w:r>
              <w:rPr>
                <w:rFonts w:ascii="Arial"/>
                <w:b/>
                <w:color w:val="0000FF"/>
                <w:spacing w:val="3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Arts</w:t>
            </w:r>
            <w:r>
              <w:rPr>
                <w:rFonts w:ascii="Arial"/>
                <w:b/>
                <w:color w:val="0000FF"/>
                <w:spacing w:val="19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&amp;</w:t>
            </w:r>
            <w:r>
              <w:rPr>
                <w:rFonts w:ascii="Arial"/>
                <w:b/>
                <w:color w:val="0000FF"/>
                <w:spacing w:val="18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19"/>
                <w:u w:val="single" w:color="0000FF"/>
              </w:rPr>
              <w:t>Social</w:t>
            </w:r>
            <w:r>
              <w:rPr>
                <w:rFonts w:ascii="Arial"/>
                <w:b/>
                <w:color w:val="0000FF"/>
                <w:spacing w:val="13"/>
                <w:sz w:val="19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pacing w:val="-2"/>
                <w:sz w:val="19"/>
                <w:u w:val="single" w:color="0000FF"/>
              </w:rPr>
              <w:t>Sciences</w:t>
            </w:r>
          </w:p>
        </w:tc>
      </w:tr>
      <w:tr w:rsidR="00EF5423">
        <w:trPr>
          <w:trHeight w:val="285"/>
        </w:trPr>
        <w:tc>
          <w:tcPr>
            <w:tcW w:w="5163" w:type="dxa"/>
          </w:tcPr>
          <w:p w:rsidR="00EF5423" w:rsidRDefault="009745F2">
            <w:pPr>
              <w:pStyle w:val="TableParagraph"/>
              <w:spacing w:before="2"/>
              <w:ind w:left="97"/>
              <w:rPr>
                <w:rFonts w:ascii="Arial MT"/>
                <w:sz w:val="19"/>
              </w:rPr>
            </w:pPr>
            <w:r>
              <w:rPr>
                <w:rFonts w:ascii="Arial MT"/>
                <w:sz w:val="19"/>
              </w:rPr>
              <w:t>Manuscript</w:t>
            </w:r>
            <w:r>
              <w:rPr>
                <w:rFonts w:ascii="Arial MT"/>
                <w:spacing w:val="41"/>
                <w:sz w:val="19"/>
              </w:rPr>
              <w:t xml:space="preserve"> </w:t>
            </w:r>
            <w:r>
              <w:rPr>
                <w:rFonts w:ascii="Arial MT"/>
                <w:spacing w:val="-2"/>
                <w:sz w:val="19"/>
              </w:rPr>
              <w:t>Number:</w:t>
            </w:r>
          </w:p>
        </w:tc>
        <w:tc>
          <w:tcPr>
            <w:tcW w:w="15790" w:type="dxa"/>
          </w:tcPr>
          <w:p w:rsidR="00EF5423" w:rsidRDefault="009745F2">
            <w:pPr>
              <w:pStyle w:val="TableParagraph"/>
              <w:spacing w:before="32"/>
              <w:ind w:left="1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Ms_ARJASS_132404</w:t>
            </w:r>
          </w:p>
        </w:tc>
      </w:tr>
      <w:tr w:rsidR="00EF5423">
        <w:trPr>
          <w:trHeight w:val="645"/>
        </w:trPr>
        <w:tc>
          <w:tcPr>
            <w:tcW w:w="5163" w:type="dxa"/>
          </w:tcPr>
          <w:p w:rsidR="00EF5423" w:rsidRDefault="009745F2">
            <w:pPr>
              <w:pStyle w:val="TableParagraph"/>
              <w:spacing w:before="1"/>
              <w:ind w:left="97"/>
              <w:rPr>
                <w:rFonts w:ascii="Arial MT"/>
                <w:sz w:val="19"/>
              </w:rPr>
            </w:pPr>
            <w:r>
              <w:rPr>
                <w:rFonts w:ascii="Arial MT"/>
                <w:sz w:val="19"/>
              </w:rPr>
              <w:t>Title</w:t>
            </w:r>
            <w:r>
              <w:rPr>
                <w:rFonts w:ascii="Arial MT"/>
                <w:spacing w:val="24"/>
                <w:sz w:val="19"/>
              </w:rPr>
              <w:t xml:space="preserve"> </w:t>
            </w:r>
            <w:r>
              <w:rPr>
                <w:rFonts w:ascii="Arial MT"/>
                <w:sz w:val="19"/>
              </w:rPr>
              <w:t>of</w:t>
            </w:r>
            <w:r>
              <w:rPr>
                <w:rFonts w:ascii="Arial MT"/>
                <w:spacing w:val="35"/>
                <w:sz w:val="19"/>
              </w:rPr>
              <w:t xml:space="preserve"> </w:t>
            </w:r>
            <w:r>
              <w:rPr>
                <w:rFonts w:ascii="Arial MT"/>
                <w:sz w:val="19"/>
              </w:rPr>
              <w:t>the</w:t>
            </w:r>
            <w:r>
              <w:rPr>
                <w:rFonts w:ascii="Arial MT"/>
                <w:spacing w:val="8"/>
                <w:sz w:val="19"/>
              </w:rPr>
              <w:t xml:space="preserve"> </w:t>
            </w:r>
            <w:r>
              <w:rPr>
                <w:rFonts w:ascii="Arial MT"/>
                <w:spacing w:val="-2"/>
                <w:sz w:val="19"/>
              </w:rPr>
              <w:t>Manuscript:</w:t>
            </w:r>
          </w:p>
        </w:tc>
        <w:tc>
          <w:tcPr>
            <w:tcW w:w="15790" w:type="dxa"/>
          </w:tcPr>
          <w:p w:rsidR="00EF5423" w:rsidRDefault="009745F2">
            <w:pPr>
              <w:pStyle w:val="TableParagraph"/>
              <w:spacing w:before="212"/>
              <w:ind w:left="1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How</w:t>
            </w:r>
            <w:r>
              <w:rPr>
                <w:rFonts w:ascii="Arial"/>
                <w:b/>
                <w:spacing w:val="2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Conversational</w:t>
            </w:r>
            <w:r>
              <w:rPr>
                <w:rFonts w:ascii="Arial"/>
                <w:b/>
                <w:spacing w:val="6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AI</w:t>
            </w:r>
            <w:r>
              <w:rPr>
                <w:rFonts w:ascii="Arial"/>
                <w:b/>
                <w:spacing w:val="1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and</w:t>
            </w:r>
            <w:r>
              <w:rPr>
                <w:rFonts w:ascii="Arial"/>
                <w:b/>
                <w:spacing w:val="1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Chatbots</w:t>
            </w:r>
            <w:r>
              <w:rPr>
                <w:rFonts w:ascii="Arial"/>
                <w:b/>
                <w:spacing w:val="5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Are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Improving</w:t>
            </w:r>
            <w:r>
              <w:rPr>
                <w:rFonts w:ascii="Arial"/>
                <w:b/>
                <w:spacing w:val="1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the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Jordanian</w:t>
            </w:r>
            <w:r>
              <w:rPr>
                <w:rFonts w:ascii="Arial"/>
                <w:b/>
                <w:spacing w:val="2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Customer</w:t>
            </w:r>
            <w:r>
              <w:rPr>
                <w:rFonts w:ascii="Arial"/>
                <w:b/>
                <w:spacing w:val="40"/>
                <w:sz w:val="19"/>
              </w:rPr>
              <w:t xml:space="preserve"> </w:t>
            </w:r>
            <w:r>
              <w:rPr>
                <w:rFonts w:ascii="Arial"/>
                <w:b/>
                <w:spacing w:val="-2"/>
                <w:sz w:val="19"/>
              </w:rPr>
              <w:t>Experience</w:t>
            </w:r>
          </w:p>
        </w:tc>
      </w:tr>
      <w:tr w:rsidR="00EF5423">
        <w:trPr>
          <w:trHeight w:val="315"/>
        </w:trPr>
        <w:tc>
          <w:tcPr>
            <w:tcW w:w="5163" w:type="dxa"/>
          </w:tcPr>
          <w:p w:rsidR="00EF5423" w:rsidRDefault="009745F2">
            <w:pPr>
              <w:pStyle w:val="TableParagraph"/>
              <w:spacing w:before="1"/>
              <w:ind w:left="97"/>
              <w:rPr>
                <w:rFonts w:ascii="Arial MT"/>
                <w:sz w:val="19"/>
              </w:rPr>
            </w:pPr>
            <w:r>
              <w:rPr>
                <w:rFonts w:ascii="Arial MT"/>
                <w:sz w:val="19"/>
              </w:rPr>
              <w:t>Type</w:t>
            </w:r>
            <w:r>
              <w:rPr>
                <w:rFonts w:ascii="Arial MT"/>
                <w:spacing w:val="12"/>
                <w:sz w:val="19"/>
              </w:rPr>
              <w:t xml:space="preserve"> </w:t>
            </w:r>
            <w:r>
              <w:rPr>
                <w:rFonts w:ascii="Arial MT"/>
                <w:sz w:val="19"/>
              </w:rPr>
              <w:t>of</w:t>
            </w:r>
            <w:r>
              <w:rPr>
                <w:rFonts w:ascii="Arial MT"/>
                <w:spacing w:val="40"/>
                <w:sz w:val="19"/>
              </w:rPr>
              <w:t xml:space="preserve"> </w:t>
            </w:r>
            <w:r>
              <w:rPr>
                <w:rFonts w:ascii="Arial MT"/>
                <w:sz w:val="19"/>
              </w:rPr>
              <w:t>the</w:t>
            </w:r>
            <w:r>
              <w:rPr>
                <w:rFonts w:ascii="Arial MT"/>
                <w:spacing w:val="12"/>
                <w:sz w:val="19"/>
              </w:rPr>
              <w:t xml:space="preserve"> </w:t>
            </w:r>
            <w:r>
              <w:rPr>
                <w:rFonts w:ascii="Arial MT"/>
                <w:spacing w:val="-2"/>
                <w:sz w:val="19"/>
              </w:rPr>
              <w:t>Article</w:t>
            </w:r>
          </w:p>
        </w:tc>
        <w:tc>
          <w:tcPr>
            <w:tcW w:w="15790" w:type="dxa"/>
          </w:tcPr>
          <w:p w:rsidR="00EF5423" w:rsidRDefault="00EF5423">
            <w:pPr>
              <w:pStyle w:val="TableParagraph"/>
              <w:rPr>
                <w:sz w:val="18"/>
              </w:rPr>
            </w:pPr>
          </w:p>
        </w:tc>
      </w:tr>
    </w:tbl>
    <w:p w:rsidR="00EF5423" w:rsidRDefault="00EF5423">
      <w:pPr>
        <w:pStyle w:val="BodyText"/>
        <w:rPr>
          <w:b w:val="0"/>
        </w:rPr>
      </w:pPr>
    </w:p>
    <w:p w:rsidR="00EF5423" w:rsidRDefault="00EF5423">
      <w:pPr>
        <w:pStyle w:val="BodyText"/>
        <w:rPr>
          <w:b w:val="0"/>
        </w:rPr>
      </w:pPr>
    </w:p>
    <w:p w:rsidR="00EF5423" w:rsidRDefault="00EF5423">
      <w:pPr>
        <w:pStyle w:val="BodyText"/>
        <w:spacing w:before="24"/>
        <w:rPr>
          <w:b w:val="0"/>
        </w:rPr>
      </w:pPr>
    </w:p>
    <w:p w:rsidR="00EF5423" w:rsidRDefault="00EF5423">
      <w:pPr>
        <w:spacing w:line="247" w:lineRule="auto"/>
        <w:rPr>
          <w:sz w:val="19"/>
        </w:rPr>
        <w:sectPr w:rsidR="00EF5423">
          <w:headerReference w:type="default" r:id="rId7"/>
          <w:footerReference w:type="default" r:id="rId8"/>
          <w:type w:val="continuous"/>
          <w:pgSz w:w="23820" w:h="16850" w:orient="landscape"/>
          <w:pgMar w:top="1720" w:right="1417" w:bottom="880" w:left="1417" w:header="1284" w:footer="683" w:gutter="0"/>
          <w:pgNumType w:start="1"/>
          <w:cols w:space="720"/>
        </w:sectPr>
      </w:pPr>
    </w:p>
    <w:p w:rsidR="00EF5423" w:rsidRDefault="009745F2">
      <w:pPr>
        <w:pStyle w:val="BodyText"/>
        <w:spacing w:before="86"/>
        <w:ind w:left="129"/>
      </w:pPr>
      <w:r>
        <w:rPr>
          <w:color w:val="000000"/>
          <w:highlight w:val="yellow"/>
        </w:rPr>
        <w:lastRenderedPageBreak/>
        <w:t>PART</w:t>
      </w:r>
      <w:r>
        <w:rPr>
          <w:color w:val="000000"/>
          <w:spacing w:val="59"/>
          <w:w w:val="150"/>
          <w:highlight w:val="yellow"/>
        </w:rPr>
        <w:t xml:space="preserve"> </w:t>
      </w:r>
      <w:r>
        <w:rPr>
          <w:color w:val="000000"/>
          <w:highlight w:val="yellow"/>
        </w:rPr>
        <w:t>1: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Comments</w:t>
      </w:r>
    </w:p>
    <w:p w:rsidR="00EF5423" w:rsidRDefault="00EF5423">
      <w:pPr>
        <w:pStyle w:val="BodyText"/>
        <w:spacing w:before="10" w:after="1"/>
      </w:pPr>
    </w:p>
    <w:tbl>
      <w:tblPr>
        <w:tblW w:w="0" w:type="auto"/>
        <w:tblInd w:w="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8"/>
        <w:gridCol w:w="9276"/>
        <w:gridCol w:w="6379"/>
      </w:tblGrid>
      <w:tr w:rsidR="00EF5423">
        <w:trPr>
          <w:trHeight w:val="915"/>
        </w:trPr>
        <w:tc>
          <w:tcPr>
            <w:tcW w:w="5298" w:type="dxa"/>
          </w:tcPr>
          <w:p w:rsidR="00EF5423" w:rsidRDefault="00EF5423">
            <w:pPr>
              <w:pStyle w:val="TableParagraph"/>
              <w:rPr>
                <w:sz w:val="18"/>
              </w:rPr>
            </w:pP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line="206" w:lineRule="exact"/>
              <w:ind w:left="113"/>
              <w:rPr>
                <w:b/>
                <w:sz w:val="19"/>
              </w:rPr>
            </w:pPr>
            <w:r>
              <w:rPr>
                <w:b/>
                <w:sz w:val="19"/>
              </w:rPr>
              <w:t>Reviewer’s</w:t>
            </w:r>
            <w:r>
              <w:rPr>
                <w:b/>
                <w:spacing w:val="35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comment</w:t>
            </w:r>
          </w:p>
          <w:p w:rsidR="00EF5423" w:rsidRDefault="009745F2">
            <w:pPr>
              <w:pStyle w:val="TableParagraph"/>
              <w:spacing w:before="7" w:line="247" w:lineRule="auto"/>
              <w:ind w:left="113" w:right="159"/>
              <w:rPr>
                <w:b/>
                <w:sz w:val="19"/>
              </w:rPr>
            </w:pPr>
            <w:r>
              <w:rPr>
                <w:b/>
                <w:color w:val="000000"/>
                <w:sz w:val="19"/>
                <w:highlight w:val="yellow"/>
              </w:rPr>
              <w:t>Artificial</w:t>
            </w:r>
            <w:r>
              <w:rPr>
                <w:b/>
                <w:color w:val="000000"/>
                <w:spacing w:val="27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Intelligence</w:t>
            </w:r>
            <w:r>
              <w:rPr>
                <w:b/>
                <w:color w:val="000000"/>
                <w:spacing w:val="22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(AI)</w:t>
            </w:r>
            <w:r>
              <w:rPr>
                <w:b/>
                <w:color w:val="000000"/>
                <w:spacing w:val="40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generated or</w:t>
            </w:r>
            <w:r>
              <w:rPr>
                <w:b/>
                <w:color w:val="000000"/>
                <w:spacing w:val="22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assisted</w:t>
            </w:r>
            <w:r>
              <w:rPr>
                <w:b/>
                <w:color w:val="000000"/>
                <w:spacing w:val="34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review comments</w:t>
            </w:r>
            <w:r>
              <w:rPr>
                <w:b/>
                <w:color w:val="000000"/>
                <w:spacing w:val="38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are</w:t>
            </w:r>
            <w:r>
              <w:rPr>
                <w:b/>
                <w:color w:val="000000"/>
                <w:spacing w:val="22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strictly</w:t>
            </w:r>
            <w:r>
              <w:rPr>
                <w:b/>
                <w:color w:val="000000"/>
                <w:spacing w:val="40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prohibited</w:t>
            </w:r>
            <w:r>
              <w:rPr>
                <w:b/>
                <w:color w:val="000000"/>
                <w:spacing w:val="34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during</w:t>
            </w:r>
            <w:r>
              <w:rPr>
                <w:b/>
                <w:color w:val="000000"/>
                <w:spacing w:val="40"/>
                <w:sz w:val="19"/>
                <w:highlight w:val="yellow"/>
              </w:rPr>
              <w:t xml:space="preserve"> </w:t>
            </w:r>
            <w:r>
              <w:rPr>
                <w:b/>
                <w:color w:val="000000"/>
                <w:sz w:val="19"/>
                <w:highlight w:val="yellow"/>
              </w:rPr>
              <w:t>peer</w:t>
            </w:r>
            <w:r>
              <w:rPr>
                <w:b/>
                <w:color w:val="000000"/>
                <w:sz w:val="19"/>
              </w:rPr>
              <w:t xml:space="preserve"> </w:t>
            </w:r>
            <w:r>
              <w:rPr>
                <w:b/>
                <w:color w:val="000000"/>
                <w:spacing w:val="-2"/>
                <w:sz w:val="19"/>
                <w:highlight w:val="yellow"/>
              </w:rPr>
              <w:t>review.</w:t>
            </w:r>
          </w:p>
        </w:tc>
        <w:tc>
          <w:tcPr>
            <w:tcW w:w="6379" w:type="dxa"/>
          </w:tcPr>
          <w:p w:rsidR="00EF5423" w:rsidRDefault="009745F2">
            <w:pPr>
              <w:pStyle w:val="TableParagraph"/>
              <w:spacing w:line="206" w:lineRule="exact"/>
              <w:ind w:left="112"/>
              <w:rPr>
                <w:i/>
                <w:sz w:val="19"/>
              </w:rPr>
            </w:pPr>
            <w:r>
              <w:rPr>
                <w:b/>
                <w:sz w:val="19"/>
              </w:rPr>
              <w:t>Author’s</w:t>
            </w:r>
            <w:r>
              <w:rPr>
                <w:b/>
                <w:spacing w:val="61"/>
                <w:sz w:val="19"/>
              </w:rPr>
              <w:t xml:space="preserve"> </w:t>
            </w:r>
            <w:r>
              <w:rPr>
                <w:b/>
                <w:sz w:val="19"/>
              </w:rPr>
              <w:t>Feedback</w:t>
            </w:r>
            <w:r>
              <w:rPr>
                <w:b/>
                <w:spacing w:val="62"/>
                <w:sz w:val="19"/>
              </w:rPr>
              <w:t xml:space="preserve"> </w:t>
            </w:r>
            <w:r>
              <w:rPr>
                <w:i/>
                <w:sz w:val="19"/>
              </w:rPr>
              <w:t>(Please</w:t>
            </w:r>
            <w:r>
              <w:rPr>
                <w:i/>
                <w:spacing w:val="23"/>
                <w:sz w:val="19"/>
              </w:rPr>
              <w:t xml:space="preserve"> </w:t>
            </w:r>
            <w:r>
              <w:rPr>
                <w:i/>
                <w:sz w:val="19"/>
              </w:rPr>
              <w:t>correct</w:t>
            </w:r>
            <w:r>
              <w:rPr>
                <w:i/>
                <w:spacing w:val="27"/>
                <w:sz w:val="19"/>
              </w:rPr>
              <w:t xml:space="preserve"> </w:t>
            </w:r>
            <w:r>
              <w:rPr>
                <w:i/>
                <w:sz w:val="19"/>
              </w:rPr>
              <w:t>the</w:t>
            </w:r>
            <w:r>
              <w:rPr>
                <w:i/>
                <w:spacing w:val="23"/>
                <w:sz w:val="19"/>
              </w:rPr>
              <w:t xml:space="preserve"> </w:t>
            </w:r>
            <w:r>
              <w:rPr>
                <w:i/>
                <w:sz w:val="19"/>
              </w:rPr>
              <w:t>manuscript</w:t>
            </w:r>
            <w:r>
              <w:rPr>
                <w:i/>
                <w:spacing w:val="27"/>
                <w:sz w:val="19"/>
              </w:rPr>
              <w:t xml:space="preserve"> </w:t>
            </w:r>
            <w:r>
              <w:rPr>
                <w:i/>
                <w:sz w:val="19"/>
              </w:rPr>
              <w:t>and</w:t>
            </w:r>
            <w:r>
              <w:rPr>
                <w:i/>
                <w:spacing w:val="29"/>
                <w:sz w:val="19"/>
              </w:rPr>
              <w:t xml:space="preserve"> </w:t>
            </w:r>
            <w:r>
              <w:rPr>
                <w:i/>
                <w:sz w:val="19"/>
              </w:rPr>
              <w:t>highlight</w:t>
            </w:r>
            <w:r>
              <w:rPr>
                <w:i/>
                <w:spacing w:val="28"/>
                <w:sz w:val="19"/>
              </w:rPr>
              <w:t xml:space="preserve"> </w:t>
            </w:r>
            <w:r>
              <w:rPr>
                <w:i/>
                <w:sz w:val="19"/>
              </w:rPr>
              <w:t>that</w:t>
            </w:r>
            <w:r>
              <w:rPr>
                <w:i/>
                <w:spacing w:val="27"/>
                <w:sz w:val="19"/>
              </w:rPr>
              <w:t xml:space="preserve"> </w:t>
            </w:r>
            <w:r>
              <w:rPr>
                <w:i/>
                <w:spacing w:val="-4"/>
                <w:sz w:val="19"/>
              </w:rPr>
              <w:t>part</w:t>
            </w:r>
          </w:p>
          <w:p w:rsidR="00EF5423" w:rsidRDefault="009745F2">
            <w:pPr>
              <w:pStyle w:val="TableParagraph"/>
              <w:spacing w:before="7" w:line="247" w:lineRule="auto"/>
              <w:ind w:left="112"/>
              <w:rPr>
                <w:i/>
                <w:sz w:val="19"/>
              </w:rPr>
            </w:pPr>
            <w:r>
              <w:rPr>
                <w:i/>
                <w:sz w:val="19"/>
              </w:rPr>
              <w:t>in</w:t>
            </w:r>
            <w:r>
              <w:rPr>
                <w:i/>
                <w:spacing w:val="40"/>
                <w:sz w:val="19"/>
              </w:rPr>
              <w:t xml:space="preserve"> </w:t>
            </w:r>
            <w:r>
              <w:rPr>
                <w:i/>
                <w:sz w:val="19"/>
              </w:rPr>
              <w:t>the manuscript. It</w:t>
            </w:r>
            <w:r>
              <w:rPr>
                <w:i/>
                <w:spacing w:val="40"/>
                <w:sz w:val="19"/>
              </w:rPr>
              <w:t xml:space="preserve"> </w:t>
            </w:r>
            <w:r>
              <w:rPr>
                <w:i/>
                <w:sz w:val="19"/>
              </w:rPr>
              <w:t>is</w:t>
            </w:r>
            <w:r>
              <w:rPr>
                <w:i/>
                <w:spacing w:val="30"/>
                <w:sz w:val="19"/>
              </w:rPr>
              <w:t xml:space="preserve"> </w:t>
            </w:r>
            <w:r>
              <w:rPr>
                <w:i/>
                <w:sz w:val="19"/>
              </w:rPr>
              <w:t>mandatory that authors should write</w:t>
            </w:r>
            <w:r>
              <w:rPr>
                <w:i/>
                <w:spacing w:val="37"/>
                <w:sz w:val="19"/>
              </w:rPr>
              <w:t xml:space="preserve"> </w:t>
            </w:r>
            <w:r>
              <w:rPr>
                <w:i/>
                <w:sz w:val="19"/>
              </w:rPr>
              <w:t xml:space="preserve">his/her feedback </w:t>
            </w:r>
            <w:r>
              <w:rPr>
                <w:i/>
                <w:spacing w:val="-2"/>
                <w:sz w:val="19"/>
              </w:rPr>
              <w:t>here)</w:t>
            </w:r>
          </w:p>
        </w:tc>
      </w:tr>
      <w:tr w:rsidR="00EF5423">
        <w:trPr>
          <w:trHeight w:val="1546"/>
        </w:trPr>
        <w:tc>
          <w:tcPr>
            <w:tcW w:w="5298" w:type="dxa"/>
          </w:tcPr>
          <w:p w:rsidR="00EF5423" w:rsidRDefault="009745F2">
            <w:pPr>
              <w:pStyle w:val="TableParagraph"/>
              <w:spacing w:before="2" w:line="242" w:lineRule="auto"/>
              <w:ind w:left="472" w:right="239"/>
              <w:rPr>
                <w:b/>
                <w:sz w:val="19"/>
              </w:rPr>
            </w:pPr>
            <w:r>
              <w:rPr>
                <w:b/>
                <w:sz w:val="19"/>
              </w:rPr>
              <w:t>Please write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a few sentences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regarding the</w:t>
            </w:r>
            <w:r>
              <w:rPr>
                <w:b/>
                <w:spacing w:val="36"/>
                <w:sz w:val="19"/>
              </w:rPr>
              <w:t xml:space="preserve"> </w:t>
            </w:r>
            <w:r>
              <w:rPr>
                <w:b/>
                <w:sz w:val="19"/>
              </w:rPr>
              <w:t>importance of this manuscript for the scientific community. A minimum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3-4 sentences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may be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required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for this </w:t>
            </w:r>
            <w:r>
              <w:rPr>
                <w:b/>
                <w:spacing w:val="-2"/>
                <w:sz w:val="19"/>
              </w:rPr>
              <w:t>part.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before="9" w:line="230" w:lineRule="auto"/>
              <w:ind w:left="113" w:right="159"/>
              <w:rPr>
                <w:b/>
                <w:sz w:val="19"/>
              </w:rPr>
            </w:pPr>
            <w:r>
              <w:rPr>
                <w:b/>
                <w:sz w:val="19"/>
              </w:rPr>
              <w:t>-While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studies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in</w:t>
            </w:r>
            <w:r>
              <w:rPr>
                <w:b/>
                <w:spacing w:val="30"/>
                <w:sz w:val="19"/>
              </w:rPr>
              <w:t xml:space="preserve"> </w:t>
            </w:r>
            <w:r>
              <w:rPr>
                <w:b/>
                <w:sz w:val="19"/>
              </w:rPr>
              <w:t>developed markets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highlight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benefits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z w:val="19"/>
              </w:rPr>
              <w:t>these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technologies,</w:t>
            </w:r>
            <w:r>
              <w:rPr>
                <w:b/>
                <w:spacing w:val="30"/>
                <w:sz w:val="19"/>
              </w:rPr>
              <w:t xml:space="preserve"> </w:t>
            </w:r>
            <w:r>
              <w:rPr>
                <w:b/>
                <w:sz w:val="19"/>
              </w:rPr>
              <w:t>there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is limited research on their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impact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in emerging markets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like Jordan.</w:t>
            </w:r>
          </w:p>
          <w:p w:rsidR="00EF5423" w:rsidRDefault="009745F2">
            <w:pPr>
              <w:pStyle w:val="TableParagraph"/>
              <w:numPr>
                <w:ilvl w:val="0"/>
                <w:numId w:val="1"/>
              </w:numPr>
              <w:tabs>
                <w:tab w:val="left" w:pos="232"/>
              </w:tabs>
              <w:spacing w:before="9" w:line="247" w:lineRule="auto"/>
              <w:ind w:right="272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The study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addresses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36"/>
                <w:sz w:val="19"/>
              </w:rPr>
              <w:t xml:space="preserve"> </w:t>
            </w:r>
            <w:r>
              <w:rPr>
                <w:b/>
                <w:sz w:val="19"/>
              </w:rPr>
              <w:t>lack of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understanding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about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how</w:t>
            </w:r>
            <w:r>
              <w:rPr>
                <w:b/>
                <w:spacing w:val="24"/>
                <w:sz w:val="19"/>
              </w:rPr>
              <w:t xml:space="preserve"> </w:t>
            </w:r>
            <w:r>
              <w:rPr>
                <w:b/>
                <w:sz w:val="19"/>
              </w:rPr>
              <w:t>chatbot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interaction</w:t>
            </w:r>
            <w:r>
              <w:rPr>
                <w:b/>
                <w:spacing w:val="27"/>
                <w:sz w:val="19"/>
              </w:rPr>
              <w:t xml:space="preserve"> </w:t>
            </w:r>
            <w:r>
              <w:rPr>
                <w:b/>
                <w:sz w:val="19"/>
              </w:rPr>
              <w:t>quality,</w:t>
            </w:r>
            <w:r>
              <w:rPr>
                <w:b/>
                <w:spacing w:val="27"/>
                <w:sz w:val="19"/>
              </w:rPr>
              <w:t xml:space="preserve"> </w:t>
            </w:r>
            <w:r>
              <w:rPr>
                <w:b/>
                <w:sz w:val="19"/>
              </w:rPr>
              <w:t>usage frequency, and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conversational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AI influence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customer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experience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in Jordan.</w:t>
            </w:r>
          </w:p>
          <w:p w:rsidR="00EF5423" w:rsidRDefault="009745F2">
            <w:pPr>
              <w:pStyle w:val="TableParagraph"/>
              <w:numPr>
                <w:ilvl w:val="0"/>
                <w:numId w:val="1"/>
              </w:numPr>
              <w:tabs>
                <w:tab w:val="left" w:pos="232"/>
              </w:tabs>
              <w:spacing w:before="1"/>
              <w:ind w:left="232" w:hanging="119"/>
              <w:rPr>
                <w:b/>
                <w:sz w:val="19"/>
              </w:rPr>
            </w:pPr>
            <w:r>
              <w:rPr>
                <w:b/>
                <w:sz w:val="19"/>
              </w:rPr>
              <w:t>The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study</w:t>
            </w:r>
            <w:r>
              <w:rPr>
                <w:b/>
                <w:spacing w:val="56"/>
                <w:sz w:val="19"/>
              </w:rPr>
              <w:t xml:space="preserve"> </w:t>
            </w:r>
            <w:r>
              <w:rPr>
                <w:b/>
                <w:sz w:val="19"/>
              </w:rPr>
              <w:t>focuses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predominantly</w:t>
            </w:r>
            <w:r>
              <w:rPr>
                <w:b/>
                <w:spacing w:val="37"/>
                <w:sz w:val="19"/>
              </w:rPr>
              <w:t xml:space="preserve"> </w:t>
            </w:r>
            <w:r>
              <w:rPr>
                <w:b/>
                <w:sz w:val="19"/>
              </w:rPr>
              <w:t>on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32"/>
                <w:sz w:val="19"/>
              </w:rPr>
              <w:t xml:space="preserve"> </w:t>
            </w:r>
            <w:r>
              <w:rPr>
                <w:b/>
                <w:sz w:val="19"/>
              </w:rPr>
              <w:t>positive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impacts</w:t>
            </w:r>
            <w:r>
              <w:rPr>
                <w:b/>
                <w:spacing w:val="27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22"/>
                <w:sz w:val="19"/>
              </w:rPr>
              <w:t xml:space="preserve"> </w:t>
            </w:r>
            <w:r>
              <w:rPr>
                <w:b/>
                <w:sz w:val="19"/>
              </w:rPr>
              <w:t>chatbots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b/>
                <w:sz w:val="19"/>
              </w:rPr>
              <w:t>conversational</w:t>
            </w:r>
            <w:r>
              <w:rPr>
                <w:b/>
                <w:spacing w:val="17"/>
                <w:sz w:val="19"/>
              </w:rPr>
              <w:t xml:space="preserve"> </w:t>
            </w:r>
            <w:r>
              <w:rPr>
                <w:b/>
                <w:sz w:val="19"/>
              </w:rPr>
              <w:t>AI,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b/>
                <w:sz w:val="19"/>
              </w:rPr>
              <w:t>with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limited</w:t>
            </w:r>
          </w:p>
          <w:p w:rsidR="00EF5423" w:rsidRDefault="009745F2">
            <w:pPr>
              <w:pStyle w:val="TableParagraph"/>
              <w:spacing w:line="210" w:lineRule="exact"/>
              <w:ind w:left="113" w:right="159"/>
              <w:rPr>
                <w:b/>
                <w:sz w:val="19"/>
              </w:rPr>
            </w:pPr>
            <w:r>
              <w:rPr>
                <w:b/>
                <w:sz w:val="19"/>
              </w:rPr>
              <w:t>discussion</w:t>
            </w:r>
            <w:r>
              <w:rPr>
                <w:b/>
                <w:spacing w:val="35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potential</w:t>
            </w:r>
            <w:r>
              <w:rPr>
                <w:b/>
                <w:spacing w:val="28"/>
                <w:sz w:val="19"/>
              </w:rPr>
              <w:t xml:space="preserve"> </w:t>
            </w:r>
            <w:r>
              <w:rPr>
                <w:b/>
                <w:sz w:val="19"/>
              </w:rPr>
              <w:t>drawbacks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or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b/>
                <w:sz w:val="19"/>
              </w:rPr>
              <w:t>challenges, such</w:t>
            </w:r>
            <w:r>
              <w:rPr>
                <w:b/>
                <w:spacing w:val="35"/>
                <w:sz w:val="19"/>
              </w:rPr>
              <w:t xml:space="preserve"> </w:t>
            </w:r>
            <w:r>
              <w:rPr>
                <w:b/>
                <w:sz w:val="19"/>
              </w:rPr>
              <w:t>as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privacy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z w:val="19"/>
              </w:rPr>
              <w:t>concerns, technical</w:t>
            </w:r>
            <w:r>
              <w:rPr>
                <w:b/>
                <w:spacing w:val="28"/>
                <w:sz w:val="19"/>
              </w:rPr>
              <w:t xml:space="preserve"> </w:t>
            </w:r>
            <w:r>
              <w:rPr>
                <w:b/>
                <w:sz w:val="19"/>
              </w:rPr>
              <w:t>limitations,</w:t>
            </w:r>
            <w:r>
              <w:rPr>
                <w:b/>
                <w:spacing w:val="35"/>
                <w:sz w:val="19"/>
              </w:rPr>
              <w:t xml:space="preserve"> </w:t>
            </w:r>
            <w:r>
              <w:rPr>
                <w:b/>
                <w:sz w:val="19"/>
              </w:rPr>
              <w:t>or customer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resistance.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more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balanced discussion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would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enhance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study's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credibility.</w:t>
            </w:r>
          </w:p>
        </w:tc>
        <w:tc>
          <w:tcPr>
            <w:tcW w:w="6379" w:type="dxa"/>
          </w:tcPr>
          <w:p w:rsidR="00EF5423" w:rsidRDefault="00D432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</w:t>
            </w:r>
            <w:r w:rsidR="00F71376">
              <w:rPr>
                <w:sz w:val="18"/>
              </w:rPr>
              <w:t>h</w:t>
            </w:r>
            <w:r>
              <w:rPr>
                <w:sz w:val="18"/>
              </w:rPr>
              <w:t>a</w:t>
            </w:r>
            <w:r w:rsidR="00F71376">
              <w:rPr>
                <w:sz w:val="18"/>
              </w:rPr>
              <w:t>n</w:t>
            </w:r>
            <w:r>
              <w:rPr>
                <w:sz w:val="18"/>
              </w:rPr>
              <w:t xml:space="preserve">ks </w:t>
            </w:r>
          </w:p>
        </w:tc>
      </w:tr>
      <w:tr w:rsidR="00EF5423">
        <w:trPr>
          <w:trHeight w:val="1261"/>
        </w:trPr>
        <w:tc>
          <w:tcPr>
            <w:tcW w:w="5298" w:type="dxa"/>
          </w:tcPr>
          <w:p w:rsidR="00EF5423" w:rsidRDefault="009745F2">
            <w:pPr>
              <w:pStyle w:val="TableParagraph"/>
              <w:spacing w:before="2"/>
              <w:ind w:left="472"/>
              <w:rPr>
                <w:b/>
                <w:sz w:val="19"/>
              </w:rPr>
            </w:pPr>
            <w:r>
              <w:rPr>
                <w:b/>
                <w:sz w:val="19"/>
              </w:rPr>
              <w:t>Is</w:t>
            </w:r>
            <w:r>
              <w:rPr>
                <w:b/>
                <w:spacing w:val="17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b/>
                <w:sz w:val="19"/>
              </w:rPr>
              <w:t>title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22"/>
                <w:sz w:val="19"/>
              </w:rPr>
              <w:t xml:space="preserve"> </w:t>
            </w:r>
            <w:r>
              <w:rPr>
                <w:b/>
                <w:sz w:val="19"/>
              </w:rPr>
              <w:t>article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suitable?</w:t>
            </w:r>
          </w:p>
          <w:p w:rsidR="00EF5423" w:rsidRDefault="009745F2">
            <w:pPr>
              <w:pStyle w:val="TableParagraph"/>
              <w:spacing w:before="7"/>
              <w:ind w:left="472"/>
              <w:rPr>
                <w:b/>
                <w:sz w:val="19"/>
              </w:rPr>
            </w:pPr>
            <w:r>
              <w:rPr>
                <w:b/>
                <w:sz w:val="19"/>
              </w:rPr>
              <w:t>(If</w:t>
            </w:r>
            <w:r>
              <w:rPr>
                <w:b/>
                <w:spacing w:val="24"/>
                <w:sz w:val="19"/>
              </w:rPr>
              <w:t xml:space="preserve"> </w:t>
            </w:r>
            <w:r>
              <w:rPr>
                <w:b/>
                <w:sz w:val="19"/>
              </w:rPr>
              <w:t>not</w:t>
            </w:r>
            <w:r>
              <w:rPr>
                <w:b/>
                <w:spacing w:val="24"/>
                <w:sz w:val="19"/>
              </w:rPr>
              <w:t xml:space="preserve"> </w:t>
            </w:r>
            <w:r>
              <w:rPr>
                <w:b/>
                <w:sz w:val="19"/>
              </w:rPr>
              <w:t>please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z w:val="19"/>
              </w:rPr>
              <w:t>suggest</w:t>
            </w:r>
            <w:r>
              <w:rPr>
                <w:b/>
                <w:spacing w:val="24"/>
                <w:sz w:val="19"/>
              </w:rPr>
              <w:t xml:space="preserve"> </w:t>
            </w:r>
            <w:r>
              <w:rPr>
                <w:b/>
                <w:sz w:val="19"/>
              </w:rPr>
              <w:t>an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alternative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title)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before="2"/>
              <w:ind w:left="47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Yes</w:t>
            </w:r>
          </w:p>
        </w:tc>
        <w:tc>
          <w:tcPr>
            <w:tcW w:w="6379" w:type="dxa"/>
          </w:tcPr>
          <w:p w:rsidR="00EF5423" w:rsidRDefault="00EF5423">
            <w:pPr>
              <w:pStyle w:val="TableParagraph"/>
              <w:rPr>
                <w:sz w:val="18"/>
              </w:rPr>
            </w:pPr>
          </w:p>
        </w:tc>
      </w:tr>
      <w:tr w:rsidR="00EF5423">
        <w:trPr>
          <w:trHeight w:val="1261"/>
        </w:trPr>
        <w:tc>
          <w:tcPr>
            <w:tcW w:w="5298" w:type="dxa"/>
          </w:tcPr>
          <w:p w:rsidR="00EF5423" w:rsidRDefault="009745F2">
            <w:pPr>
              <w:pStyle w:val="TableParagraph"/>
              <w:spacing w:before="2"/>
              <w:ind w:left="472" w:right="239"/>
              <w:rPr>
                <w:b/>
                <w:sz w:val="19"/>
              </w:rPr>
            </w:pPr>
            <w:r>
              <w:rPr>
                <w:b/>
                <w:sz w:val="19"/>
              </w:rPr>
              <w:t>Is the abstract of the article comprehensive? Do you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z w:val="19"/>
              </w:rPr>
              <w:t>suggest the addition (or deletion) of some points in this section? Please write your suggestions here.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before="2"/>
              <w:ind w:left="473"/>
              <w:rPr>
                <w:b/>
                <w:sz w:val="19"/>
              </w:rPr>
            </w:pPr>
            <w:r>
              <w:rPr>
                <w:b/>
                <w:sz w:val="19"/>
              </w:rPr>
              <w:t>Please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add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b/>
                <w:sz w:val="19"/>
              </w:rPr>
              <w:t>more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points</w:t>
            </w:r>
            <w:r>
              <w:rPr>
                <w:b/>
                <w:spacing w:val="28"/>
                <w:sz w:val="19"/>
              </w:rPr>
              <w:t xml:space="preserve"> </w:t>
            </w:r>
            <w:r>
              <w:rPr>
                <w:b/>
                <w:sz w:val="19"/>
              </w:rPr>
              <w:t>in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abstract</w:t>
            </w:r>
          </w:p>
        </w:tc>
        <w:tc>
          <w:tcPr>
            <w:tcW w:w="6379" w:type="dxa"/>
          </w:tcPr>
          <w:p w:rsidR="00EF5423" w:rsidRDefault="0054050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Noted and added </w:t>
            </w:r>
          </w:p>
        </w:tc>
      </w:tr>
      <w:tr w:rsidR="00EF5423">
        <w:trPr>
          <w:trHeight w:val="705"/>
        </w:trPr>
        <w:tc>
          <w:tcPr>
            <w:tcW w:w="5298" w:type="dxa"/>
          </w:tcPr>
          <w:p w:rsidR="00EF5423" w:rsidRDefault="009745F2">
            <w:pPr>
              <w:pStyle w:val="TableParagraph"/>
              <w:spacing w:line="206" w:lineRule="exact"/>
              <w:ind w:left="472"/>
              <w:rPr>
                <w:b/>
                <w:sz w:val="19"/>
              </w:rPr>
            </w:pPr>
            <w:r>
              <w:rPr>
                <w:b/>
                <w:sz w:val="19"/>
              </w:rPr>
              <w:t>Is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45"/>
                <w:sz w:val="19"/>
              </w:rPr>
              <w:t xml:space="preserve"> </w:t>
            </w:r>
            <w:r>
              <w:rPr>
                <w:b/>
                <w:sz w:val="19"/>
              </w:rPr>
              <w:t>manuscript</w:t>
            </w:r>
            <w:r>
              <w:rPr>
                <w:b/>
                <w:spacing w:val="32"/>
                <w:sz w:val="19"/>
              </w:rPr>
              <w:t xml:space="preserve"> </w:t>
            </w:r>
            <w:r>
              <w:rPr>
                <w:b/>
                <w:sz w:val="19"/>
              </w:rPr>
              <w:t>scientifically,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correct?</w:t>
            </w:r>
            <w:r>
              <w:rPr>
                <w:b/>
                <w:spacing w:val="28"/>
                <w:sz w:val="19"/>
              </w:rPr>
              <w:t xml:space="preserve"> </w:t>
            </w:r>
            <w:r>
              <w:rPr>
                <w:b/>
                <w:sz w:val="19"/>
              </w:rPr>
              <w:t>Please</w:t>
            </w:r>
            <w:r>
              <w:rPr>
                <w:b/>
                <w:spacing w:val="22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write</w:t>
            </w:r>
          </w:p>
          <w:p w:rsidR="00EF5423" w:rsidRDefault="009745F2">
            <w:pPr>
              <w:pStyle w:val="TableParagraph"/>
              <w:spacing w:before="7"/>
              <w:ind w:left="47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here.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line="206" w:lineRule="exact"/>
              <w:ind w:left="113"/>
              <w:rPr>
                <w:sz w:val="19"/>
              </w:rPr>
            </w:pPr>
            <w:r>
              <w:rPr>
                <w:spacing w:val="-5"/>
                <w:sz w:val="19"/>
              </w:rPr>
              <w:t>Yes</w:t>
            </w:r>
          </w:p>
        </w:tc>
        <w:tc>
          <w:tcPr>
            <w:tcW w:w="6379" w:type="dxa"/>
          </w:tcPr>
          <w:p w:rsidR="00EF5423" w:rsidRDefault="00770743">
            <w:pPr>
              <w:pStyle w:val="TableParagraph"/>
              <w:rPr>
                <w:sz w:val="18"/>
              </w:rPr>
            </w:pPr>
            <w:r w:rsidRPr="00770743">
              <w:rPr>
                <w:sz w:val="18"/>
              </w:rPr>
              <w:t>Thanks</w:t>
            </w:r>
          </w:p>
        </w:tc>
      </w:tr>
      <w:tr w:rsidR="00EF5423">
        <w:trPr>
          <w:trHeight w:val="690"/>
        </w:trPr>
        <w:tc>
          <w:tcPr>
            <w:tcW w:w="5298" w:type="dxa"/>
          </w:tcPr>
          <w:p w:rsidR="00EF5423" w:rsidRDefault="009745F2">
            <w:pPr>
              <w:pStyle w:val="TableParagraph"/>
              <w:ind w:left="472" w:right="239"/>
              <w:rPr>
                <w:b/>
                <w:sz w:val="19"/>
              </w:rPr>
            </w:pPr>
            <w:r>
              <w:rPr>
                <w:b/>
                <w:sz w:val="19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line="206" w:lineRule="exact"/>
              <w:ind w:left="113"/>
              <w:rPr>
                <w:sz w:val="19"/>
              </w:rPr>
            </w:pPr>
            <w:r>
              <w:rPr>
                <w:spacing w:val="-5"/>
                <w:sz w:val="19"/>
              </w:rPr>
              <w:t>Yes</w:t>
            </w:r>
          </w:p>
        </w:tc>
        <w:tc>
          <w:tcPr>
            <w:tcW w:w="6379" w:type="dxa"/>
          </w:tcPr>
          <w:p w:rsidR="00EF5423" w:rsidRDefault="00770743">
            <w:pPr>
              <w:pStyle w:val="TableParagraph"/>
              <w:rPr>
                <w:sz w:val="18"/>
              </w:rPr>
            </w:pPr>
            <w:r w:rsidRPr="00770743">
              <w:rPr>
                <w:sz w:val="18"/>
              </w:rPr>
              <w:t>Thanks</w:t>
            </w:r>
            <w:bookmarkStart w:id="0" w:name="_GoBack"/>
            <w:bookmarkEnd w:id="0"/>
          </w:p>
        </w:tc>
      </w:tr>
      <w:tr w:rsidR="00EF5423">
        <w:trPr>
          <w:trHeight w:val="660"/>
        </w:trPr>
        <w:tc>
          <w:tcPr>
            <w:tcW w:w="5298" w:type="dxa"/>
          </w:tcPr>
          <w:p w:rsidR="00EF5423" w:rsidRDefault="009745F2">
            <w:pPr>
              <w:pStyle w:val="TableParagraph"/>
              <w:spacing w:line="206" w:lineRule="exact"/>
              <w:ind w:left="472"/>
              <w:rPr>
                <w:b/>
                <w:sz w:val="19"/>
              </w:rPr>
            </w:pPr>
            <w:r>
              <w:rPr>
                <w:b/>
                <w:sz w:val="19"/>
              </w:rPr>
              <w:t>Is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36"/>
                <w:sz w:val="19"/>
              </w:rPr>
              <w:t xml:space="preserve"> </w:t>
            </w:r>
            <w:r>
              <w:rPr>
                <w:b/>
                <w:sz w:val="19"/>
              </w:rPr>
              <w:t>language/English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quality</w:t>
            </w:r>
            <w:r>
              <w:rPr>
                <w:b/>
                <w:spacing w:val="22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z w:val="19"/>
              </w:rPr>
              <w:t>article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suitable</w:t>
            </w:r>
          </w:p>
          <w:p w:rsidR="00EF5423" w:rsidRDefault="009745F2">
            <w:pPr>
              <w:pStyle w:val="TableParagraph"/>
              <w:spacing w:before="6"/>
              <w:ind w:left="472"/>
              <w:rPr>
                <w:b/>
                <w:sz w:val="19"/>
              </w:rPr>
            </w:pPr>
            <w:r>
              <w:rPr>
                <w:b/>
                <w:sz w:val="19"/>
              </w:rPr>
              <w:t>for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z w:val="19"/>
              </w:rPr>
              <w:t>scholarly</w:t>
            </w:r>
            <w:r>
              <w:rPr>
                <w:b/>
                <w:spacing w:val="35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communications?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line="206" w:lineRule="exact"/>
              <w:ind w:left="113"/>
              <w:rPr>
                <w:sz w:val="19"/>
              </w:rPr>
            </w:pPr>
            <w:r>
              <w:rPr>
                <w:spacing w:val="-5"/>
                <w:sz w:val="19"/>
              </w:rPr>
              <w:t>Yes</w:t>
            </w:r>
          </w:p>
        </w:tc>
        <w:tc>
          <w:tcPr>
            <w:tcW w:w="6379" w:type="dxa"/>
          </w:tcPr>
          <w:p w:rsidR="00EF5423" w:rsidRDefault="00EF5423">
            <w:pPr>
              <w:pStyle w:val="TableParagraph"/>
              <w:rPr>
                <w:sz w:val="18"/>
              </w:rPr>
            </w:pPr>
          </w:p>
        </w:tc>
      </w:tr>
      <w:tr w:rsidR="00EF5423">
        <w:trPr>
          <w:trHeight w:val="1171"/>
        </w:trPr>
        <w:tc>
          <w:tcPr>
            <w:tcW w:w="5298" w:type="dxa"/>
          </w:tcPr>
          <w:p w:rsidR="00EF5423" w:rsidRDefault="009745F2">
            <w:pPr>
              <w:pStyle w:val="TableParagraph"/>
              <w:spacing w:line="206" w:lineRule="exact"/>
              <w:ind w:left="112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Optional/General</w:t>
            </w:r>
            <w:r>
              <w:rPr>
                <w:b/>
                <w:spacing w:val="5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comments</w:t>
            </w:r>
          </w:p>
        </w:tc>
        <w:tc>
          <w:tcPr>
            <w:tcW w:w="9276" w:type="dxa"/>
          </w:tcPr>
          <w:p w:rsidR="00EF5423" w:rsidRDefault="009745F2">
            <w:pPr>
              <w:pStyle w:val="TableParagraph"/>
              <w:spacing w:line="206" w:lineRule="exact"/>
              <w:ind w:left="113"/>
              <w:rPr>
                <w:b/>
                <w:sz w:val="19"/>
              </w:rPr>
            </w:pPr>
            <w:r>
              <w:rPr>
                <w:b/>
                <w:sz w:val="19"/>
              </w:rPr>
              <w:t>Give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z w:val="19"/>
              </w:rPr>
              <w:t>numbering,</w:t>
            </w:r>
            <w:r>
              <w:rPr>
                <w:b/>
                <w:spacing w:val="47"/>
                <w:sz w:val="19"/>
              </w:rPr>
              <w:t xml:space="preserve"> </w:t>
            </w:r>
            <w:r>
              <w:rPr>
                <w:b/>
                <w:sz w:val="19"/>
              </w:rPr>
              <w:t>Title</w:t>
            </w:r>
            <w:r>
              <w:rPr>
                <w:b/>
                <w:spacing w:val="17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size</w:t>
            </w:r>
          </w:p>
        </w:tc>
        <w:tc>
          <w:tcPr>
            <w:tcW w:w="6379" w:type="dxa"/>
          </w:tcPr>
          <w:p w:rsidR="00EF5423" w:rsidRDefault="006A1E6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done</w:t>
            </w:r>
          </w:p>
        </w:tc>
      </w:tr>
    </w:tbl>
    <w:p w:rsidR="00EF5423" w:rsidRDefault="00EF5423">
      <w:pPr>
        <w:pStyle w:val="BodyText"/>
      </w:pPr>
    </w:p>
    <w:p w:rsidR="00EF5423" w:rsidRDefault="00EF5423">
      <w:pPr>
        <w:pStyle w:val="BodyText"/>
      </w:pPr>
    </w:p>
    <w:p w:rsidR="00EF5423" w:rsidRDefault="00EF5423">
      <w:pPr>
        <w:pStyle w:val="BodyText"/>
      </w:pPr>
    </w:p>
    <w:p w:rsidR="00EF5423" w:rsidRDefault="00EF5423">
      <w:pPr>
        <w:pStyle w:val="BodyText"/>
      </w:pPr>
    </w:p>
    <w:p w:rsidR="00EF5423" w:rsidRDefault="00EF5423">
      <w:pPr>
        <w:pStyle w:val="BodyText"/>
      </w:pPr>
    </w:p>
    <w:p w:rsidR="00EF5423" w:rsidRDefault="00EF5423">
      <w:pPr>
        <w:pStyle w:val="BodyText"/>
      </w:pPr>
    </w:p>
    <w:p w:rsidR="00EF5423" w:rsidRDefault="00EF5423">
      <w:pPr>
        <w:pStyle w:val="Body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8"/>
        <w:gridCol w:w="7183"/>
        <w:gridCol w:w="7171"/>
      </w:tblGrid>
      <w:tr w:rsidR="00581DEE" w:rsidTr="00581DE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81DEE" w:rsidTr="00581DE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DEE" w:rsidRDefault="00581DE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DEE" w:rsidRDefault="00581DE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81DEE" w:rsidTr="00581DE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81DEE" w:rsidRDefault="00581DE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581DEE" w:rsidRDefault="00581DEE" w:rsidP="00581DEE">
      <w:pPr>
        <w:rPr>
          <w:sz w:val="24"/>
          <w:szCs w:val="24"/>
        </w:rPr>
      </w:pPr>
    </w:p>
    <w:bookmarkEnd w:id="2"/>
    <w:p w:rsidR="00581DEE" w:rsidRDefault="00581DEE" w:rsidP="00581DEE"/>
    <w:p w:rsidR="00581DEE" w:rsidRDefault="00581DEE" w:rsidP="00581DEE"/>
    <w:p w:rsidR="009745F2" w:rsidRDefault="009745F2" w:rsidP="00581DEE">
      <w:pPr>
        <w:pStyle w:val="BodyText"/>
      </w:pPr>
    </w:p>
    <w:sectPr w:rsidR="009745F2">
      <w:pgSz w:w="23820" w:h="16850" w:orient="landscape"/>
      <w:pgMar w:top="1720" w:right="1417" w:bottom="880" w:left="1417" w:header="1284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EFC" w:rsidRDefault="00B04EFC">
      <w:r>
        <w:separator/>
      </w:r>
    </w:p>
  </w:endnote>
  <w:endnote w:type="continuationSeparator" w:id="0">
    <w:p w:rsidR="00B04EFC" w:rsidRDefault="00B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3" w:rsidRDefault="009745F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0688" behindDoc="1" locked="0" layoutInCell="1" allowOverlap="1">
              <wp:simplePos x="0" y="0"/>
              <wp:positionH relativeFrom="page">
                <wp:posOffset>902335</wp:posOffset>
              </wp:positionH>
              <wp:positionV relativeFrom="page">
                <wp:posOffset>10123465</wp:posOffset>
              </wp:positionV>
              <wp:extent cx="676275" cy="1416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423" w:rsidRDefault="009745F2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05pt;margin-top:797.1pt;width:53.25pt;height:11.1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" filled="f" stroked="f">
              <v:path arrowok="t"/>
              <v:textbox inset="0,0,0,0">
                <w:txbxContent>
                  <w:p w:rsidR="00EF5423" w:rsidRDefault="009745F2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Created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by:</w:t>
                    </w:r>
                    <w:r>
                      <w:rPr>
                        <w:spacing w:val="-5"/>
                        <w:w w:val="10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1200" behindDoc="1" locked="0" layoutInCell="1" allowOverlap="1">
              <wp:simplePos x="0" y="0"/>
              <wp:positionH relativeFrom="page">
                <wp:posOffset>2646426</wp:posOffset>
              </wp:positionH>
              <wp:positionV relativeFrom="page">
                <wp:posOffset>10123465</wp:posOffset>
              </wp:positionV>
              <wp:extent cx="709295" cy="1416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29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423" w:rsidRDefault="009745F2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4pt;margin-top:797.1pt;width:55.85pt;height:11.1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" filled="f" stroked="f">
              <v:path arrowok="t"/>
              <v:textbox inset="0,0,0,0">
                <w:txbxContent>
                  <w:p w:rsidR="00EF5423" w:rsidRDefault="009745F2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1712" behindDoc="1" locked="0" layoutInCell="1" allowOverlap="1">
              <wp:simplePos x="0" y="0"/>
              <wp:positionH relativeFrom="page">
                <wp:posOffset>4428871</wp:posOffset>
              </wp:positionH>
              <wp:positionV relativeFrom="page">
                <wp:posOffset>10123465</wp:posOffset>
              </wp:positionV>
              <wp:extent cx="861060" cy="1416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423" w:rsidRDefault="009745F2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8.75pt;margin-top:797.1pt;width:67.8pt;height:11.1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" filled="f" stroked="f">
              <v:path arrowok="t"/>
              <v:textbox inset="0,0,0,0">
                <w:txbxContent>
                  <w:p w:rsidR="00EF5423" w:rsidRDefault="009745F2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2224" behindDoc="1" locked="0" layoutInCell="1" allowOverlap="1">
              <wp:simplePos x="0" y="0"/>
              <wp:positionH relativeFrom="page">
                <wp:posOffset>6849491</wp:posOffset>
              </wp:positionH>
              <wp:positionV relativeFrom="page">
                <wp:posOffset>10123465</wp:posOffset>
              </wp:positionV>
              <wp:extent cx="1132840" cy="1416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284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423" w:rsidRDefault="009745F2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2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3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35pt;margin-top:797.1pt;width:89.2pt;height:11.1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" filled="f" stroked="f">
              <v:path arrowok="t"/>
              <v:textbox inset="0,0,0,0">
                <w:txbxContent>
                  <w:p w:rsidR="00EF5423" w:rsidRDefault="009745F2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Version:</w:t>
                    </w:r>
                    <w:r>
                      <w:rPr>
                        <w:spacing w:val="2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3</w:t>
                    </w:r>
                    <w:r>
                      <w:rPr>
                        <w:spacing w:val="3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(07-07-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EFC" w:rsidRDefault="00B04EFC">
      <w:r>
        <w:separator/>
      </w:r>
    </w:p>
  </w:footnote>
  <w:footnote w:type="continuationSeparator" w:id="0">
    <w:p w:rsidR="00B04EFC" w:rsidRDefault="00B0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3" w:rsidRDefault="009745F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0176" behindDoc="1" locked="0" layoutInCell="1" allowOverlap="1">
              <wp:simplePos x="0" y="0"/>
              <wp:positionH relativeFrom="page">
                <wp:posOffset>902335</wp:posOffset>
              </wp:positionH>
              <wp:positionV relativeFrom="page">
                <wp:posOffset>802852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423" w:rsidRDefault="009745F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7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63.2pt;width:86.75pt;height:15.4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" filled="f" stroked="f">
              <v:path arrowok="t"/>
              <v:textbox inset="0,0,0,0">
                <w:txbxContent>
                  <w:p w:rsidR="00EF5423" w:rsidRDefault="009745F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7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C696E"/>
    <w:multiLevelType w:val="hybridMultilevel"/>
    <w:tmpl w:val="D5CC8E92"/>
    <w:lvl w:ilvl="0" w:tplc="DA1603CA">
      <w:numFmt w:val="bullet"/>
      <w:lvlText w:val="-"/>
      <w:lvlJc w:val="left"/>
      <w:pPr>
        <w:ind w:left="113" w:hanging="1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1" w:tplc="9F72607E">
      <w:numFmt w:val="bullet"/>
      <w:lvlText w:val="•"/>
      <w:lvlJc w:val="left"/>
      <w:pPr>
        <w:ind w:left="1034" w:hanging="120"/>
      </w:pPr>
      <w:rPr>
        <w:rFonts w:hint="default"/>
        <w:lang w:val="en-US" w:eastAsia="en-US" w:bidi="ar-SA"/>
      </w:rPr>
    </w:lvl>
    <w:lvl w:ilvl="2" w:tplc="38823010">
      <w:numFmt w:val="bullet"/>
      <w:lvlText w:val="•"/>
      <w:lvlJc w:val="left"/>
      <w:pPr>
        <w:ind w:left="1948" w:hanging="120"/>
      </w:pPr>
      <w:rPr>
        <w:rFonts w:hint="default"/>
        <w:lang w:val="en-US" w:eastAsia="en-US" w:bidi="ar-SA"/>
      </w:rPr>
    </w:lvl>
    <w:lvl w:ilvl="3" w:tplc="2EFE1660">
      <w:numFmt w:val="bullet"/>
      <w:lvlText w:val="•"/>
      <w:lvlJc w:val="left"/>
      <w:pPr>
        <w:ind w:left="2862" w:hanging="120"/>
      </w:pPr>
      <w:rPr>
        <w:rFonts w:hint="default"/>
        <w:lang w:val="en-US" w:eastAsia="en-US" w:bidi="ar-SA"/>
      </w:rPr>
    </w:lvl>
    <w:lvl w:ilvl="4" w:tplc="DE9E0738">
      <w:numFmt w:val="bullet"/>
      <w:lvlText w:val="•"/>
      <w:lvlJc w:val="left"/>
      <w:pPr>
        <w:ind w:left="3776" w:hanging="120"/>
      </w:pPr>
      <w:rPr>
        <w:rFonts w:hint="default"/>
        <w:lang w:val="en-US" w:eastAsia="en-US" w:bidi="ar-SA"/>
      </w:rPr>
    </w:lvl>
    <w:lvl w:ilvl="5" w:tplc="617C5862">
      <w:numFmt w:val="bullet"/>
      <w:lvlText w:val="•"/>
      <w:lvlJc w:val="left"/>
      <w:pPr>
        <w:ind w:left="4690" w:hanging="120"/>
      </w:pPr>
      <w:rPr>
        <w:rFonts w:hint="default"/>
        <w:lang w:val="en-US" w:eastAsia="en-US" w:bidi="ar-SA"/>
      </w:rPr>
    </w:lvl>
    <w:lvl w:ilvl="6" w:tplc="06AAF848">
      <w:numFmt w:val="bullet"/>
      <w:lvlText w:val="•"/>
      <w:lvlJc w:val="left"/>
      <w:pPr>
        <w:ind w:left="5604" w:hanging="120"/>
      </w:pPr>
      <w:rPr>
        <w:rFonts w:hint="default"/>
        <w:lang w:val="en-US" w:eastAsia="en-US" w:bidi="ar-SA"/>
      </w:rPr>
    </w:lvl>
    <w:lvl w:ilvl="7" w:tplc="81BCA30A">
      <w:numFmt w:val="bullet"/>
      <w:lvlText w:val="•"/>
      <w:lvlJc w:val="left"/>
      <w:pPr>
        <w:ind w:left="6518" w:hanging="120"/>
      </w:pPr>
      <w:rPr>
        <w:rFonts w:hint="default"/>
        <w:lang w:val="en-US" w:eastAsia="en-US" w:bidi="ar-SA"/>
      </w:rPr>
    </w:lvl>
    <w:lvl w:ilvl="8" w:tplc="5058B1BC">
      <w:numFmt w:val="bullet"/>
      <w:lvlText w:val="•"/>
      <w:lvlJc w:val="left"/>
      <w:pPr>
        <w:ind w:left="7432" w:hanging="1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5423"/>
    <w:rsid w:val="00054C09"/>
    <w:rsid w:val="0054050A"/>
    <w:rsid w:val="00581DEE"/>
    <w:rsid w:val="00586511"/>
    <w:rsid w:val="006A1E69"/>
    <w:rsid w:val="00770743"/>
    <w:rsid w:val="007816B7"/>
    <w:rsid w:val="009745F2"/>
    <w:rsid w:val="00A932AF"/>
    <w:rsid w:val="00B04EFC"/>
    <w:rsid w:val="00B46FE4"/>
    <w:rsid w:val="00B71D5A"/>
    <w:rsid w:val="00D432DE"/>
    <w:rsid w:val="00EF5423"/>
    <w:rsid w:val="00F7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EB2DB"/>
  <w15:docId w15:val="{89AF52BF-795A-4F1D-81DB-AF449F35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7816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1117</cp:lastModifiedBy>
  <cp:revision>12</cp:revision>
  <dcterms:created xsi:type="dcterms:W3CDTF">2025-03-04T12:06:00Z</dcterms:created>
  <dcterms:modified xsi:type="dcterms:W3CDTF">2025-03-07T08:47:00Z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2025-03-03T00:00:00Z</vt:filetime>
  </property>
</Properties>
</file>