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41C26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B41C2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41C26" w:rsidTr="002643B3">
        <w:trPr>
          <w:trHeight w:val="290"/>
        </w:trPr>
        <w:tc>
          <w:tcPr>
            <w:tcW w:w="1234" w:type="pct"/>
          </w:tcPr>
          <w:p w:rsidR="0000007A" w:rsidRPr="00B41C2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41C2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B41C26" w:rsidRDefault="000F02C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77148" w:rsidRPr="00B41C2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Probability and Statistics</w:t>
              </w:r>
            </w:hyperlink>
            <w:r w:rsidR="00077148" w:rsidRPr="00B41C2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B41C26" w:rsidTr="002643B3">
        <w:trPr>
          <w:trHeight w:val="290"/>
        </w:trPr>
        <w:tc>
          <w:tcPr>
            <w:tcW w:w="1234" w:type="pct"/>
          </w:tcPr>
          <w:p w:rsidR="0000007A" w:rsidRPr="00B41C2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41C2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B41C26" w:rsidRDefault="00721BD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41C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Ms_AJPAS_130864</w:t>
            </w:r>
          </w:p>
        </w:tc>
      </w:tr>
      <w:tr w:rsidR="0000007A" w:rsidRPr="00B41C26" w:rsidTr="002643B3">
        <w:trPr>
          <w:trHeight w:val="650"/>
        </w:trPr>
        <w:tc>
          <w:tcPr>
            <w:tcW w:w="1234" w:type="pct"/>
          </w:tcPr>
          <w:p w:rsidR="0000007A" w:rsidRPr="00B41C2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41C2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B41C26" w:rsidRDefault="00721BD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41C26">
              <w:rPr>
                <w:rFonts w:ascii="Arial" w:hAnsi="Arial" w:cs="Arial"/>
                <w:b/>
                <w:sz w:val="20"/>
                <w:szCs w:val="20"/>
                <w:lang w:val="en-GB"/>
              </w:rPr>
              <w:t>PERFORMANCE OF MODIFIED EXPONENTIALLY WEIGHTED MOVING AVERAGE (M-EWMA) CONTROL CHARTS USING TRANSFORMED F-DISTRIBUTION</w:t>
            </w:r>
          </w:p>
        </w:tc>
      </w:tr>
      <w:tr w:rsidR="00CF0BBB" w:rsidRPr="00B41C26" w:rsidTr="002643B3">
        <w:trPr>
          <w:trHeight w:val="332"/>
        </w:trPr>
        <w:tc>
          <w:tcPr>
            <w:tcW w:w="1234" w:type="pct"/>
          </w:tcPr>
          <w:p w:rsidR="00CF0BBB" w:rsidRPr="00B41C2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41C2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B41C26" w:rsidRDefault="000817E2" w:rsidP="000817E2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B41C26">
              <w:rPr>
                <w:rFonts w:ascii="Arial" w:hAnsi="Arial" w:cs="Arial"/>
                <w:sz w:val="20"/>
                <w:szCs w:val="20"/>
                <w:lang w:val="en-GB" w:eastAsia="en-GB"/>
              </w:rPr>
              <w:t>Research Article</w:t>
            </w:r>
          </w:p>
        </w:tc>
      </w:tr>
    </w:tbl>
    <w:p w:rsidR="00BE5C96" w:rsidRPr="00B41C26" w:rsidRDefault="00BE5C96" w:rsidP="00BE5C9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E5C96" w:rsidRPr="00B41C2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B41C26">
              <w:rPr>
                <w:rFonts w:ascii="Arial" w:hAnsi="Arial" w:cs="Arial"/>
                <w:highlight w:val="yellow"/>
                <w:lang w:val="en-GB"/>
              </w:rPr>
              <w:t>PART  1</w:t>
            </w:r>
            <w:proofErr w:type="gramEnd"/>
            <w:r w:rsidRPr="00B41C26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B41C26">
              <w:rPr>
                <w:rFonts w:ascii="Arial" w:hAnsi="Arial" w:cs="Arial"/>
                <w:lang w:val="en-GB"/>
              </w:rPr>
              <w:t xml:space="preserve"> Comments</w:t>
            </w:r>
          </w:p>
          <w:p w:rsidR="00BE5C96" w:rsidRPr="00B41C26" w:rsidRDefault="00BE5C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E5C96" w:rsidRPr="00B41C26">
        <w:tc>
          <w:tcPr>
            <w:tcW w:w="1265" w:type="pct"/>
            <w:noWrap/>
          </w:tcPr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41C2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523" w:type="pct"/>
          </w:tcPr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41C26">
              <w:rPr>
                <w:rFonts w:ascii="Arial" w:hAnsi="Arial" w:cs="Arial"/>
                <w:lang w:val="en-GB"/>
              </w:rPr>
              <w:t>Author’s Feedback</w:t>
            </w:r>
            <w:r w:rsidRPr="00B41C2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41C2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BE5C96" w:rsidRPr="00B41C26">
        <w:trPr>
          <w:trHeight w:val="1264"/>
        </w:trPr>
        <w:tc>
          <w:tcPr>
            <w:tcW w:w="1265" w:type="pct"/>
            <w:noWrap/>
          </w:tcPr>
          <w:p w:rsidR="00BE5C96" w:rsidRPr="00B41C26" w:rsidRDefault="00BE5C9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41C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BE5C96" w:rsidRPr="00B41C26" w:rsidRDefault="00BE5C9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BE5C96" w:rsidRPr="00B41C26" w:rsidRDefault="00BE5C9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E5C96" w:rsidRPr="00B41C26" w:rsidTr="00856EA8">
        <w:trPr>
          <w:trHeight w:val="109"/>
        </w:trPr>
        <w:tc>
          <w:tcPr>
            <w:tcW w:w="1265" w:type="pct"/>
            <w:noWrap/>
          </w:tcPr>
          <w:p w:rsidR="00BE5C96" w:rsidRPr="00B41C26" w:rsidRDefault="00BE5C9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41C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BE5C96" w:rsidRPr="00B41C26" w:rsidRDefault="00BE5C9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41C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BE5C96" w:rsidRPr="00B41C26" w:rsidRDefault="00BE5C9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E5C96" w:rsidRPr="00B41C26">
        <w:trPr>
          <w:trHeight w:val="1262"/>
        </w:trPr>
        <w:tc>
          <w:tcPr>
            <w:tcW w:w="1265" w:type="pct"/>
            <w:noWrap/>
          </w:tcPr>
          <w:p w:rsidR="00BE5C96" w:rsidRPr="00B41C26" w:rsidRDefault="00BE5C9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41C2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BE5C96" w:rsidRPr="00B41C26" w:rsidRDefault="00BE5C9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E5C96" w:rsidRPr="00B41C26">
        <w:trPr>
          <w:trHeight w:val="704"/>
        </w:trPr>
        <w:tc>
          <w:tcPr>
            <w:tcW w:w="1265" w:type="pct"/>
            <w:noWrap/>
          </w:tcPr>
          <w:p w:rsidR="00BE5C96" w:rsidRPr="00B41C26" w:rsidRDefault="00BE5C9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41C2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BE5C96" w:rsidRPr="00B41C26" w:rsidRDefault="00BE5C9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E5C96" w:rsidRPr="00B41C26">
        <w:trPr>
          <w:trHeight w:val="703"/>
        </w:trPr>
        <w:tc>
          <w:tcPr>
            <w:tcW w:w="1265" w:type="pct"/>
            <w:noWrap/>
          </w:tcPr>
          <w:p w:rsidR="00BE5C96" w:rsidRPr="00B41C26" w:rsidRDefault="00BE5C9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41C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BE5C96" w:rsidRPr="00B41C26" w:rsidRDefault="00BE5C9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E5C96" w:rsidRPr="00B41C26">
        <w:trPr>
          <w:trHeight w:val="386"/>
        </w:trPr>
        <w:tc>
          <w:tcPr>
            <w:tcW w:w="1265" w:type="pct"/>
            <w:noWrap/>
          </w:tcPr>
          <w:p w:rsidR="00BE5C96" w:rsidRPr="00B41C26" w:rsidRDefault="00BE5C9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41C26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:rsidR="00BE5C96" w:rsidRPr="00B41C26" w:rsidRDefault="00BE5C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BE5C96" w:rsidRPr="00B41C26" w:rsidRDefault="00BE5C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E5C96" w:rsidRPr="00B41C26" w:rsidRDefault="00BE5C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E5C96" w:rsidRPr="00B41C26">
        <w:trPr>
          <w:trHeight w:val="1178"/>
        </w:trPr>
        <w:tc>
          <w:tcPr>
            <w:tcW w:w="1265" w:type="pct"/>
            <w:noWrap/>
          </w:tcPr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41C2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41C2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41C2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BE5C96" w:rsidRPr="00B41C26" w:rsidRDefault="00BE5C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131036" w:rsidRPr="00B41C26" w:rsidRDefault="00131036" w:rsidP="00131036">
            <w:p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>Before publishing the paper in your valuable journal, the notes must be modified.</w:t>
            </w:r>
          </w:p>
          <w:p w:rsidR="00131036" w:rsidRPr="00B41C26" w:rsidRDefault="00131036" w:rsidP="00131036">
            <w:p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> </w:t>
            </w:r>
          </w:p>
          <w:p w:rsidR="00131036" w:rsidRPr="00B41C26" w:rsidRDefault="00131036" w:rsidP="00131036">
            <w:pPr>
              <w:numPr>
                <w:ilvl w:val="0"/>
                <w:numId w:val="13"/>
              </w:num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  <w:proofErr w:type="gramStart"/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>general</w:t>
            </w:r>
            <w:proofErr w:type="gramEnd"/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>, the research idea is very good, but I have some notes.</w:t>
            </w:r>
          </w:p>
          <w:p w:rsidR="00131036" w:rsidRPr="00B41C26" w:rsidRDefault="00131036" w:rsidP="00131036">
            <w:p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</w:p>
          <w:p w:rsidR="00131036" w:rsidRPr="00B41C26" w:rsidRDefault="00131036" w:rsidP="00131036">
            <w:pPr>
              <w:numPr>
                <w:ilvl w:val="0"/>
                <w:numId w:val="13"/>
              </w:num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>The idea of comparative is it should be compared between the results of the applications and then explain the results.</w:t>
            </w:r>
          </w:p>
          <w:p w:rsidR="00131036" w:rsidRPr="00B41C26" w:rsidRDefault="00131036" w:rsidP="00131036">
            <w:p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</w:p>
          <w:p w:rsidR="00131036" w:rsidRPr="00B41C26" w:rsidRDefault="00131036" w:rsidP="00131036">
            <w:pPr>
              <w:numPr>
                <w:ilvl w:val="0"/>
                <w:numId w:val="13"/>
              </w:num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>In this research, there is no table of data., I don't know if the data are simulation or actual data</w:t>
            </w:r>
          </w:p>
          <w:p w:rsidR="00131036" w:rsidRPr="00B41C26" w:rsidRDefault="00131036" w:rsidP="00131036">
            <w:p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</w:p>
          <w:p w:rsidR="00131036" w:rsidRPr="00B41C26" w:rsidRDefault="00131036" w:rsidP="00131036">
            <w:pPr>
              <w:numPr>
                <w:ilvl w:val="0"/>
                <w:numId w:val="13"/>
              </w:num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 xml:space="preserve">To show the </w:t>
            </w:r>
            <w:proofErr w:type="spellStart"/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>the</w:t>
            </w:r>
            <w:proofErr w:type="spellEnd"/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 xml:space="preserve"> result of (M_EWMA) it must be calculating the UCL and LCL of EWMA to show the result of modification.</w:t>
            </w:r>
          </w:p>
          <w:p w:rsidR="00131036" w:rsidRPr="00B41C26" w:rsidRDefault="00131036" w:rsidP="00131036">
            <w:p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</w:p>
          <w:p w:rsidR="00131036" w:rsidRPr="00B41C26" w:rsidRDefault="00131036" w:rsidP="00131036">
            <w:p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>5-Where is DEWMA-TBE chart?</w:t>
            </w:r>
          </w:p>
          <w:p w:rsidR="00131036" w:rsidRPr="00B41C26" w:rsidRDefault="00131036" w:rsidP="00131036">
            <w:p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</w:p>
          <w:p w:rsidR="00131036" w:rsidRPr="00B41C26" w:rsidRDefault="00131036" w:rsidP="00131036">
            <w:pPr>
              <w:numPr>
                <w:ilvl w:val="0"/>
                <w:numId w:val="13"/>
              </w:num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>The ARL is not clear.</w:t>
            </w:r>
          </w:p>
          <w:p w:rsidR="00131036" w:rsidRPr="00B41C26" w:rsidRDefault="00131036" w:rsidP="00131036">
            <w:pPr>
              <w:numPr>
                <w:ilvl w:val="0"/>
                <w:numId w:val="13"/>
              </w:numPr>
              <w:rPr>
                <w:rFonts w:ascii="Arial" w:eastAsia="Helvetica" w:hAnsi="Arial" w:cs="Arial"/>
                <w:color w:val="3C4043"/>
                <w:sz w:val="20"/>
                <w:szCs w:val="20"/>
              </w:rPr>
            </w:pPr>
            <w:r w:rsidRPr="00B41C26">
              <w:rPr>
                <w:rFonts w:ascii="Arial" w:eastAsia="Helvetica" w:hAnsi="Arial" w:cs="Arial"/>
                <w:color w:val="3C4043"/>
                <w:sz w:val="20"/>
                <w:szCs w:val="20"/>
              </w:rPr>
              <w:t xml:space="preserve">The charts are not very clear. </w:t>
            </w:r>
          </w:p>
          <w:p w:rsidR="00BE5C96" w:rsidRPr="00B41C26" w:rsidRDefault="00BE5C9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bookmarkStart w:id="2" w:name="_GoBack"/>
            <w:bookmarkEnd w:id="2"/>
          </w:p>
        </w:tc>
        <w:tc>
          <w:tcPr>
            <w:tcW w:w="1523" w:type="pct"/>
          </w:tcPr>
          <w:p w:rsidR="000817E2" w:rsidRPr="00B41C26" w:rsidRDefault="000817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817E2" w:rsidRPr="00B41C26" w:rsidRDefault="000817E2" w:rsidP="00520663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B41C26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Comparative Analysis:</w:t>
            </w:r>
            <w:r w:rsidRPr="00B41C26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The manuscript includes a comparative analysis between the proposed M_EWMA method and the existing approach by Saghir et al. (2021). Additional explanations have been included in the discussion section to elaborate on the differences and improvements introduced by the M_EWMA chart.</w:t>
            </w:r>
          </w:p>
          <w:p w:rsidR="000817E2" w:rsidRPr="00B41C26" w:rsidRDefault="000817E2" w:rsidP="00520663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B41C26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Data Table Inclusion:</w:t>
            </w:r>
            <w:r w:rsidRPr="00B41C26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The data used in the study is based on simulated values. A table of simulated data has been included in the revised manuscript for clarity.</w:t>
            </w:r>
          </w:p>
          <w:p w:rsidR="00520663" w:rsidRPr="00B41C26" w:rsidRDefault="000817E2" w:rsidP="00520663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B41C26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Calculation of UCL and LCL for EWMA:</w:t>
            </w:r>
            <w:r w:rsidRPr="00B41C26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The upper control limit (UCL) and lower control limit (LCL) for the traditional EWMA chart have been explicitly calculated and compared to the M_EWMA chart to highlight the modification's impact.</w:t>
            </w:r>
          </w:p>
          <w:p w:rsidR="00520663" w:rsidRPr="00B41C26" w:rsidRDefault="00520663" w:rsidP="00520663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B41C26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It was only compared with saghir </w:t>
            </w:r>
            <w:proofErr w:type="gramStart"/>
            <w:r w:rsidRPr="00B41C26">
              <w:rPr>
                <w:rFonts w:ascii="Arial" w:hAnsi="Arial" w:cs="Arial"/>
                <w:sz w:val="20"/>
                <w:szCs w:val="20"/>
                <w:lang w:val="en-GB" w:eastAsia="en-GB"/>
              </w:rPr>
              <w:t>et</w:t>
            </w:r>
            <w:proofErr w:type="gramEnd"/>
            <w:r w:rsidRPr="00B41C26">
              <w:rPr>
                <w:rFonts w:ascii="Arial" w:hAnsi="Arial" w:cs="Arial"/>
                <w:sz w:val="20"/>
                <w:szCs w:val="20"/>
                <w:lang w:val="en-GB" w:eastAsia="en-GB"/>
              </w:rPr>
              <w:t>, al. (2021).</w:t>
            </w:r>
          </w:p>
          <w:p w:rsidR="00520663" w:rsidRPr="00B41C26" w:rsidRDefault="00520663" w:rsidP="00520663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B41C26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Average Run Length (ARL) Explanation:</w:t>
            </w:r>
            <w:r w:rsidRPr="00B41C26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Additional clarifications regarding the ARL calculations and their significance have been included in the results discussion.</w:t>
            </w:r>
          </w:p>
          <w:p w:rsidR="000817E2" w:rsidRPr="00856EA8" w:rsidRDefault="00306669" w:rsidP="00856EA8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B41C26">
              <w:rPr>
                <w:rFonts w:ascii="Arial" w:hAnsi="Arial" w:cs="Arial"/>
                <w:sz w:val="20"/>
                <w:szCs w:val="20"/>
                <w:lang w:val="en-GB" w:eastAsia="en-GB"/>
              </w:rPr>
              <w:t>ARL chart has been included in the results</w:t>
            </w:r>
          </w:p>
        </w:tc>
      </w:tr>
    </w:tbl>
    <w:p w:rsidR="00BE5C96" w:rsidRPr="00B41C26" w:rsidRDefault="00BE5C96" w:rsidP="00BE5C9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371B30" w:rsidRPr="00B41C26" w:rsidTr="006033E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B30" w:rsidRPr="00B41C26" w:rsidRDefault="00371B30" w:rsidP="00371B3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B41C2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41C2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71B30" w:rsidRPr="00B41C26" w:rsidRDefault="00371B30" w:rsidP="00371B3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71B30" w:rsidRPr="00B41C26" w:rsidTr="006033E3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B30" w:rsidRPr="00B41C26" w:rsidRDefault="00371B30" w:rsidP="00371B3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B30" w:rsidRPr="00B41C26" w:rsidRDefault="00371B30" w:rsidP="00371B3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41C2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371B30" w:rsidRPr="00B41C26" w:rsidRDefault="00371B30" w:rsidP="00371B3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41C2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41C2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41C2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71B30" w:rsidRPr="00B41C26" w:rsidTr="006033E3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B30" w:rsidRPr="00B41C26" w:rsidRDefault="00371B30" w:rsidP="00371B3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41C2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71B30" w:rsidRPr="00B41C26" w:rsidRDefault="00371B30" w:rsidP="00371B3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B30" w:rsidRPr="00B41C26" w:rsidRDefault="00371B30" w:rsidP="00371B3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41C2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371B30" w:rsidRPr="00B41C26" w:rsidRDefault="00371B30" w:rsidP="00371B3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71B30" w:rsidRPr="00B41C26" w:rsidRDefault="00371B30" w:rsidP="00371B3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371B30" w:rsidRPr="00B41C26" w:rsidRDefault="00371B30" w:rsidP="00371B3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20663" w:rsidRPr="00B41C26" w:rsidRDefault="00520663" w:rsidP="00520663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B41C26">
              <w:rPr>
                <w:rFonts w:ascii="Arial" w:hAnsi="Arial" w:cs="Arial"/>
                <w:sz w:val="20"/>
                <w:szCs w:val="20"/>
                <w:lang w:val="en-GB" w:eastAsia="en-GB"/>
              </w:rPr>
              <w:t>There are no ethical issues in this manuscript. The study is based on simulated data.</w:t>
            </w:r>
          </w:p>
          <w:p w:rsidR="00520663" w:rsidRPr="00B41C26" w:rsidRDefault="000F02C7" w:rsidP="00520663">
            <w:pPr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B41C26">
              <w:rPr>
                <w:rFonts w:ascii="Arial" w:hAnsi="Arial" w:cs="Arial"/>
                <w:sz w:val="20"/>
                <w:szCs w:val="20"/>
                <w:lang w:val="en-GB" w:eastAsia="en-GB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371B30" w:rsidRPr="00B41C26" w:rsidRDefault="00371B30" w:rsidP="00371B3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71B30" w:rsidRPr="00B41C26" w:rsidRDefault="00371B30" w:rsidP="00371B3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:rsidR="00371B30" w:rsidRPr="00B41C26" w:rsidRDefault="00371B30" w:rsidP="00371B30">
      <w:pPr>
        <w:rPr>
          <w:rFonts w:ascii="Arial" w:hAnsi="Arial" w:cs="Arial"/>
          <w:sz w:val="20"/>
          <w:szCs w:val="20"/>
        </w:rPr>
      </w:pPr>
    </w:p>
    <w:sectPr w:rsidR="00371B30" w:rsidRPr="00B41C26" w:rsidSect="00A6267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2C7" w:rsidRPr="0000007A" w:rsidRDefault="000F02C7" w:rsidP="0099583E">
      <w:r>
        <w:separator/>
      </w:r>
    </w:p>
  </w:endnote>
  <w:endnote w:type="continuationSeparator" w:id="0">
    <w:p w:rsidR="000F02C7" w:rsidRPr="0000007A" w:rsidRDefault="000F02C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67A52" w:rsidRPr="00167A52">
      <w:rPr>
        <w:sz w:val="16"/>
      </w:rPr>
      <w:t xml:space="preserve">Version: </w:t>
    </w:r>
    <w:r w:rsidR="00062752">
      <w:rPr>
        <w:sz w:val="16"/>
      </w:rPr>
      <w:t xml:space="preserve">3 </w:t>
    </w:r>
    <w:r w:rsidR="00167A52" w:rsidRPr="00167A52">
      <w:rPr>
        <w:sz w:val="16"/>
      </w:rPr>
      <w:t>(0</w:t>
    </w:r>
    <w:r w:rsidR="00062752">
      <w:rPr>
        <w:sz w:val="16"/>
      </w:rPr>
      <w:t>7</w:t>
    </w:r>
    <w:r w:rsidR="00167A52" w:rsidRPr="00167A5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2C7" w:rsidRPr="0000007A" w:rsidRDefault="000F02C7" w:rsidP="0099583E">
      <w:r>
        <w:separator/>
      </w:r>
    </w:p>
  </w:footnote>
  <w:footnote w:type="continuationSeparator" w:id="0">
    <w:p w:rsidR="000F02C7" w:rsidRPr="0000007A" w:rsidRDefault="000F02C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06275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7B948D9"/>
    <w:multiLevelType w:val="singleLevel"/>
    <w:tmpl w:val="97B948D9"/>
    <w:lvl w:ilvl="0">
      <w:start w:val="1"/>
      <w:numFmt w:val="decimal"/>
      <w:suff w:val="space"/>
      <w:lvlText w:val="%1-"/>
      <w:lvlJc w:val="left"/>
    </w:lvl>
  </w:abstractNum>
  <w:abstractNum w:abstractNumId="1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21FFC"/>
    <w:multiLevelType w:val="multilevel"/>
    <w:tmpl w:val="9F248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8040F"/>
    <w:multiLevelType w:val="hybridMultilevel"/>
    <w:tmpl w:val="2EC00C66"/>
    <w:lvl w:ilvl="0" w:tplc="B0D091A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722B93"/>
    <w:multiLevelType w:val="multilevel"/>
    <w:tmpl w:val="E00A8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1"/>
  </w:num>
  <w:num w:numId="5">
    <w:abstractNumId w:val="7"/>
  </w:num>
  <w:num w:numId="6">
    <w:abstractNumId w:val="1"/>
  </w:num>
  <w:num w:numId="7">
    <w:abstractNumId w:val="4"/>
  </w:num>
  <w:num w:numId="8">
    <w:abstractNumId w:val="15"/>
  </w:num>
  <w:num w:numId="9">
    <w:abstractNumId w:val="13"/>
  </w:num>
  <w:num w:numId="10">
    <w:abstractNumId w:val="3"/>
  </w:num>
  <w:num w:numId="11">
    <w:abstractNumId w:val="2"/>
  </w:num>
  <w:num w:numId="12">
    <w:abstractNumId w:val="6"/>
  </w:num>
  <w:num w:numId="13">
    <w:abstractNumId w:val="0"/>
  </w:num>
  <w:num w:numId="14">
    <w:abstractNumId w:val="9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2752"/>
    <w:rsid w:val="00077148"/>
    <w:rsid w:val="000817E2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400C"/>
    <w:rsid w:val="000F02C7"/>
    <w:rsid w:val="00100577"/>
    <w:rsid w:val="00101322"/>
    <w:rsid w:val="00131036"/>
    <w:rsid w:val="00136984"/>
    <w:rsid w:val="00144521"/>
    <w:rsid w:val="00150304"/>
    <w:rsid w:val="0015296D"/>
    <w:rsid w:val="00163622"/>
    <w:rsid w:val="001645A2"/>
    <w:rsid w:val="00164F4E"/>
    <w:rsid w:val="00165685"/>
    <w:rsid w:val="00167A52"/>
    <w:rsid w:val="0017480A"/>
    <w:rsid w:val="001766DF"/>
    <w:rsid w:val="00184644"/>
    <w:rsid w:val="0018753A"/>
    <w:rsid w:val="0019527A"/>
    <w:rsid w:val="00197E68"/>
    <w:rsid w:val="001A1605"/>
    <w:rsid w:val="001A4648"/>
    <w:rsid w:val="001B0C63"/>
    <w:rsid w:val="001B3D09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11AE"/>
    <w:rsid w:val="0025366D"/>
    <w:rsid w:val="00254F80"/>
    <w:rsid w:val="00262634"/>
    <w:rsid w:val="002643B3"/>
    <w:rsid w:val="00275984"/>
    <w:rsid w:val="00280EC9"/>
    <w:rsid w:val="00291D08"/>
    <w:rsid w:val="00293482"/>
    <w:rsid w:val="002A6851"/>
    <w:rsid w:val="002D7EA9"/>
    <w:rsid w:val="002E1211"/>
    <w:rsid w:val="002E2339"/>
    <w:rsid w:val="002E6D86"/>
    <w:rsid w:val="002F6935"/>
    <w:rsid w:val="00306669"/>
    <w:rsid w:val="00312559"/>
    <w:rsid w:val="003204B8"/>
    <w:rsid w:val="0033692F"/>
    <w:rsid w:val="00346223"/>
    <w:rsid w:val="00352110"/>
    <w:rsid w:val="003600FE"/>
    <w:rsid w:val="00367B49"/>
    <w:rsid w:val="00371B30"/>
    <w:rsid w:val="003A04E7"/>
    <w:rsid w:val="003A2D0B"/>
    <w:rsid w:val="003A4991"/>
    <w:rsid w:val="003A6E1A"/>
    <w:rsid w:val="003B2172"/>
    <w:rsid w:val="003E4224"/>
    <w:rsid w:val="003E746A"/>
    <w:rsid w:val="00420542"/>
    <w:rsid w:val="0042465A"/>
    <w:rsid w:val="004356CC"/>
    <w:rsid w:val="00435B36"/>
    <w:rsid w:val="00442B24"/>
    <w:rsid w:val="0044444D"/>
    <w:rsid w:val="0044519B"/>
    <w:rsid w:val="00445B35"/>
    <w:rsid w:val="00446659"/>
    <w:rsid w:val="0045078D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0663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72EA"/>
    <w:rsid w:val="00602F7D"/>
    <w:rsid w:val="006033E3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3BCA"/>
    <w:rsid w:val="006C3797"/>
    <w:rsid w:val="006E7D6E"/>
    <w:rsid w:val="006F6F2F"/>
    <w:rsid w:val="00701186"/>
    <w:rsid w:val="00707BE1"/>
    <w:rsid w:val="00721BDF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91DE0"/>
    <w:rsid w:val="007B1099"/>
    <w:rsid w:val="007B6E18"/>
    <w:rsid w:val="007D0246"/>
    <w:rsid w:val="007F5873"/>
    <w:rsid w:val="00806382"/>
    <w:rsid w:val="00807BA3"/>
    <w:rsid w:val="00815F94"/>
    <w:rsid w:val="0082130C"/>
    <w:rsid w:val="008224E2"/>
    <w:rsid w:val="00825DC9"/>
    <w:rsid w:val="0082676D"/>
    <w:rsid w:val="00831055"/>
    <w:rsid w:val="008423BB"/>
    <w:rsid w:val="00846F1F"/>
    <w:rsid w:val="00856EA8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13A1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09BF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2677"/>
    <w:rsid w:val="00A6343B"/>
    <w:rsid w:val="00A65C50"/>
    <w:rsid w:val="00A66DD2"/>
    <w:rsid w:val="00A8180C"/>
    <w:rsid w:val="00AA41B3"/>
    <w:rsid w:val="00AA6670"/>
    <w:rsid w:val="00AB1ED6"/>
    <w:rsid w:val="00AB397D"/>
    <w:rsid w:val="00AB638A"/>
    <w:rsid w:val="00AB6E43"/>
    <w:rsid w:val="00AC1349"/>
    <w:rsid w:val="00AD6C51"/>
    <w:rsid w:val="00AE7120"/>
    <w:rsid w:val="00AF3016"/>
    <w:rsid w:val="00B03A45"/>
    <w:rsid w:val="00B2236C"/>
    <w:rsid w:val="00B22FE6"/>
    <w:rsid w:val="00B3033D"/>
    <w:rsid w:val="00B356AF"/>
    <w:rsid w:val="00B41C26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4D53"/>
    <w:rsid w:val="00BD27BA"/>
    <w:rsid w:val="00BD6CA5"/>
    <w:rsid w:val="00BE13EF"/>
    <w:rsid w:val="00BE40A5"/>
    <w:rsid w:val="00BE5C96"/>
    <w:rsid w:val="00BE6454"/>
    <w:rsid w:val="00BF39A4"/>
    <w:rsid w:val="00C02797"/>
    <w:rsid w:val="00C0579C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0FF5"/>
    <w:rsid w:val="00D7603E"/>
    <w:rsid w:val="00D8579C"/>
    <w:rsid w:val="00D90124"/>
    <w:rsid w:val="00D9392F"/>
    <w:rsid w:val="00DA41F5"/>
    <w:rsid w:val="00DA5DEC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A650C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1887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5DAC8B"/>
  <w15:docId w15:val="{CBEB19B7-CC70-463B-BBB1-0BB32E10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1B3D0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817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pas.com/index.php/AJP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2F64E-DCF2-4C20-A5D2-542AAB5A7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1038</cp:lastModifiedBy>
  <cp:revision>6</cp:revision>
  <dcterms:created xsi:type="dcterms:W3CDTF">2025-02-04T12:08:00Z</dcterms:created>
  <dcterms:modified xsi:type="dcterms:W3CDTF">2025-03-12T10:03:00Z</dcterms:modified>
</cp:coreProperties>
</file>