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80A94" w:rsidRPr="002D2539" w:rsidRDefault="00180A94">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180A94" w:rsidRPr="002D2539">
        <w:trPr>
          <w:trHeight w:val="290"/>
        </w:trPr>
        <w:tc>
          <w:tcPr>
            <w:tcW w:w="20934" w:type="dxa"/>
            <w:gridSpan w:val="2"/>
            <w:tcBorders>
              <w:top w:val="nil"/>
              <w:left w:val="nil"/>
              <w:right w:val="nil"/>
            </w:tcBorders>
          </w:tcPr>
          <w:p w:rsidR="00180A94" w:rsidRPr="002D2539" w:rsidRDefault="00180A94">
            <w:pPr>
              <w:pStyle w:val="Heading2"/>
              <w:ind w:left="0" w:hanging="2"/>
              <w:jc w:val="left"/>
              <w:rPr>
                <w:rFonts w:ascii="Arial" w:eastAsia="Arial" w:hAnsi="Arial" w:cs="Arial"/>
                <w:b w:val="0"/>
              </w:rPr>
            </w:pPr>
          </w:p>
        </w:tc>
      </w:tr>
      <w:tr w:rsidR="00180A94" w:rsidRPr="002D2539">
        <w:trPr>
          <w:trHeight w:val="290"/>
        </w:trPr>
        <w:tc>
          <w:tcPr>
            <w:tcW w:w="5167" w:type="dxa"/>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180A94" w:rsidRPr="002D2539" w:rsidRDefault="00F01191" w:rsidP="00F01191">
            <w:pPr>
              <w:suppressAutoHyphens w:val="0"/>
              <w:spacing w:line="240" w:lineRule="auto"/>
              <w:ind w:leftChars="0" w:left="0" w:firstLineChars="0" w:firstLine="0"/>
              <w:textDirection w:val="lrTb"/>
              <w:textAlignment w:val="auto"/>
              <w:outlineLvl w:val="9"/>
              <w:rPr>
                <w:rFonts w:ascii="Arial" w:hAnsi="Arial" w:cs="Arial"/>
                <w:color w:val="0000FF"/>
                <w:position w:val="0"/>
                <w:sz w:val="20"/>
                <w:szCs w:val="20"/>
                <w:u w:val="single"/>
              </w:rPr>
            </w:pPr>
            <w:hyperlink r:id="rId7" w:history="1">
              <w:r w:rsidRPr="002D2539">
                <w:rPr>
                  <w:rStyle w:val="Hyperlink"/>
                  <w:rFonts w:ascii="Arial" w:hAnsi="Arial" w:cs="Arial"/>
                  <w:sz w:val="20"/>
                  <w:szCs w:val="20"/>
                </w:rPr>
                <w:t xml:space="preserve">Asian Journal of Economics, Business and Accounting </w:t>
              </w:r>
            </w:hyperlink>
          </w:p>
        </w:tc>
      </w:tr>
      <w:tr w:rsidR="00180A94" w:rsidRPr="002D2539">
        <w:trPr>
          <w:trHeight w:val="290"/>
        </w:trPr>
        <w:tc>
          <w:tcPr>
            <w:tcW w:w="5167" w:type="dxa"/>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b/>
                <w:color w:val="000000"/>
                <w:sz w:val="20"/>
                <w:szCs w:val="20"/>
              </w:rPr>
              <w:t>Ms_</w:t>
            </w:r>
            <w:r w:rsidR="00F01191" w:rsidRPr="002D2539">
              <w:rPr>
                <w:rFonts w:ascii="Arial" w:eastAsia="Arial" w:hAnsi="Arial" w:cs="Arial"/>
                <w:b/>
                <w:color w:val="000000"/>
                <w:sz w:val="20"/>
                <w:szCs w:val="20"/>
              </w:rPr>
              <w:t>AJEBA</w:t>
            </w:r>
            <w:r w:rsidRPr="002D2539">
              <w:rPr>
                <w:rFonts w:ascii="Arial" w:eastAsia="Arial" w:hAnsi="Arial" w:cs="Arial"/>
                <w:b/>
                <w:color w:val="000000"/>
                <w:sz w:val="20"/>
                <w:szCs w:val="20"/>
              </w:rPr>
              <w:t>_131657</w:t>
            </w:r>
          </w:p>
        </w:tc>
      </w:tr>
      <w:tr w:rsidR="00180A94" w:rsidRPr="002D2539">
        <w:trPr>
          <w:trHeight w:val="650"/>
        </w:trPr>
        <w:tc>
          <w:tcPr>
            <w:tcW w:w="5167" w:type="dxa"/>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b/>
                <w:color w:val="000000"/>
                <w:sz w:val="20"/>
                <w:szCs w:val="20"/>
              </w:rPr>
              <w:t>Green and Luxury Buying Behavior: A Study on Motivational Dynamics</w:t>
            </w:r>
          </w:p>
        </w:tc>
      </w:tr>
      <w:tr w:rsidR="00180A94" w:rsidRPr="002D2539">
        <w:trPr>
          <w:trHeight w:val="332"/>
        </w:trPr>
        <w:tc>
          <w:tcPr>
            <w:tcW w:w="5167" w:type="dxa"/>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180A94" w:rsidRPr="002D25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D2539">
              <w:rPr>
                <w:rFonts w:ascii="Arial" w:eastAsia="Arial" w:hAnsi="Arial" w:cs="Arial"/>
                <w:b/>
                <w:color w:val="000000"/>
                <w:sz w:val="20"/>
                <w:szCs w:val="20"/>
              </w:rPr>
              <w:t>Empirical Article</w:t>
            </w:r>
          </w:p>
        </w:tc>
      </w:tr>
    </w:tbl>
    <w:p w:rsidR="00180A94" w:rsidRPr="002D2539" w:rsidRDefault="00180A94">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180A94" w:rsidRPr="002D2539" w:rsidRDefault="00180A94">
      <w:pPr>
        <w:ind w:left="0" w:hanging="2"/>
        <w:rPr>
          <w:rFonts w:ascii="Arial" w:hAnsi="Arial" w:cs="Arial"/>
          <w:sz w:val="20"/>
          <w:szCs w:val="20"/>
        </w:rPr>
      </w:pPr>
      <w:bookmarkStart w:id="0" w:name="_heading=h.gjdgxs"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180A94" w:rsidRPr="002D2539">
        <w:tc>
          <w:tcPr>
            <w:tcW w:w="21150" w:type="dxa"/>
            <w:gridSpan w:val="3"/>
            <w:tcBorders>
              <w:top w:val="nil"/>
              <w:left w:val="nil"/>
              <w:right w:val="nil"/>
            </w:tcBorders>
          </w:tcPr>
          <w:p w:rsidR="00180A94" w:rsidRPr="002D2539" w:rsidRDefault="00000000">
            <w:pPr>
              <w:pStyle w:val="Heading2"/>
              <w:ind w:left="0" w:hanging="2"/>
              <w:jc w:val="left"/>
              <w:rPr>
                <w:rFonts w:ascii="Arial" w:eastAsia="Times New Roman" w:hAnsi="Arial" w:cs="Arial"/>
              </w:rPr>
            </w:pPr>
            <w:r w:rsidRPr="002D2539">
              <w:rPr>
                <w:rFonts w:ascii="Arial" w:eastAsia="Times New Roman" w:hAnsi="Arial" w:cs="Arial"/>
                <w:highlight w:val="yellow"/>
              </w:rPr>
              <w:t xml:space="preserve">PART  </w:t>
            </w:r>
            <w:proofErr w:type="gramStart"/>
            <w:r w:rsidRPr="002D2539">
              <w:rPr>
                <w:rFonts w:ascii="Arial" w:eastAsia="Times New Roman" w:hAnsi="Arial" w:cs="Arial"/>
                <w:highlight w:val="yellow"/>
              </w:rPr>
              <w:t>1:</w:t>
            </w:r>
            <w:proofErr w:type="gramEnd"/>
            <w:r w:rsidRPr="002D2539">
              <w:rPr>
                <w:rFonts w:ascii="Arial" w:eastAsia="Times New Roman" w:hAnsi="Arial" w:cs="Arial"/>
              </w:rPr>
              <w:t xml:space="preserve"> </w:t>
            </w:r>
            <w:proofErr w:type="spellStart"/>
            <w:r w:rsidRPr="002D2539">
              <w:rPr>
                <w:rFonts w:ascii="Arial" w:eastAsia="Times New Roman" w:hAnsi="Arial" w:cs="Arial"/>
              </w:rPr>
              <w:t>Comments</w:t>
            </w:r>
            <w:proofErr w:type="spellEnd"/>
          </w:p>
          <w:p w:rsidR="00180A94" w:rsidRPr="002D2539" w:rsidRDefault="00180A94">
            <w:pPr>
              <w:ind w:left="0" w:hanging="2"/>
              <w:rPr>
                <w:rFonts w:ascii="Arial" w:hAnsi="Arial" w:cs="Arial"/>
                <w:sz w:val="20"/>
                <w:szCs w:val="20"/>
              </w:rPr>
            </w:pPr>
          </w:p>
        </w:tc>
      </w:tr>
      <w:tr w:rsidR="00180A94" w:rsidRPr="002D2539">
        <w:tc>
          <w:tcPr>
            <w:tcW w:w="5351" w:type="dxa"/>
          </w:tcPr>
          <w:p w:rsidR="00180A94" w:rsidRPr="002D2539" w:rsidRDefault="00180A94">
            <w:pPr>
              <w:pStyle w:val="Heading2"/>
              <w:ind w:left="0" w:hanging="2"/>
              <w:jc w:val="left"/>
              <w:rPr>
                <w:rFonts w:ascii="Arial" w:eastAsia="Times New Roman" w:hAnsi="Arial" w:cs="Arial"/>
              </w:rPr>
            </w:pPr>
          </w:p>
        </w:tc>
        <w:tc>
          <w:tcPr>
            <w:tcW w:w="9357" w:type="dxa"/>
          </w:tcPr>
          <w:p w:rsidR="00180A94" w:rsidRPr="002D2539" w:rsidRDefault="00000000">
            <w:pPr>
              <w:pStyle w:val="Heading2"/>
              <w:ind w:left="0" w:hanging="2"/>
              <w:jc w:val="left"/>
              <w:rPr>
                <w:rFonts w:ascii="Arial" w:eastAsia="Times New Roman" w:hAnsi="Arial" w:cs="Arial"/>
              </w:rPr>
            </w:pPr>
            <w:proofErr w:type="spellStart"/>
            <w:r w:rsidRPr="002D2539">
              <w:rPr>
                <w:rFonts w:ascii="Arial" w:eastAsia="Times New Roman" w:hAnsi="Arial" w:cs="Arial"/>
              </w:rPr>
              <w:t>Reviewer’s</w:t>
            </w:r>
            <w:proofErr w:type="spellEnd"/>
            <w:r w:rsidRPr="002D2539">
              <w:rPr>
                <w:rFonts w:ascii="Arial" w:eastAsia="Times New Roman" w:hAnsi="Arial" w:cs="Arial"/>
              </w:rPr>
              <w:t xml:space="preserve"> comment</w:t>
            </w:r>
          </w:p>
          <w:p w:rsidR="00180A94" w:rsidRPr="002D2539" w:rsidRDefault="00000000">
            <w:pPr>
              <w:ind w:left="0" w:hanging="2"/>
              <w:rPr>
                <w:rFonts w:ascii="Arial" w:hAnsi="Arial" w:cs="Arial"/>
                <w:sz w:val="20"/>
                <w:szCs w:val="20"/>
              </w:rPr>
            </w:pPr>
            <w:r w:rsidRPr="002D2539">
              <w:rPr>
                <w:rFonts w:ascii="Arial" w:hAnsi="Arial" w:cs="Arial"/>
                <w:b/>
                <w:sz w:val="20"/>
                <w:szCs w:val="20"/>
                <w:highlight w:val="yellow"/>
              </w:rPr>
              <w:t>Artificial Intelligence (AI) generated or assisted review comments are strictly prohibited during peer review.</w:t>
            </w:r>
          </w:p>
          <w:p w:rsidR="00180A94" w:rsidRPr="002D2539" w:rsidRDefault="00180A94">
            <w:pPr>
              <w:ind w:left="0" w:hanging="2"/>
              <w:rPr>
                <w:rFonts w:ascii="Arial" w:hAnsi="Arial" w:cs="Arial"/>
                <w:sz w:val="20"/>
                <w:szCs w:val="20"/>
              </w:rPr>
            </w:pPr>
          </w:p>
        </w:tc>
        <w:tc>
          <w:tcPr>
            <w:tcW w:w="6442" w:type="dxa"/>
          </w:tcPr>
          <w:p w:rsidR="00180A94" w:rsidRPr="002D2539" w:rsidRDefault="00000000">
            <w:pPr>
              <w:pStyle w:val="Heading2"/>
              <w:ind w:left="0" w:hanging="2"/>
              <w:jc w:val="left"/>
              <w:rPr>
                <w:rFonts w:ascii="Arial" w:eastAsia="Times New Roman" w:hAnsi="Arial" w:cs="Arial"/>
                <w:b w:val="0"/>
              </w:rPr>
            </w:pPr>
            <w:proofErr w:type="spellStart"/>
            <w:r w:rsidRPr="002D2539">
              <w:rPr>
                <w:rFonts w:ascii="Arial" w:eastAsia="Times New Roman" w:hAnsi="Arial" w:cs="Arial"/>
              </w:rPr>
              <w:t>Author’s</w:t>
            </w:r>
            <w:proofErr w:type="spellEnd"/>
            <w:r w:rsidRPr="002D2539">
              <w:rPr>
                <w:rFonts w:ascii="Arial" w:eastAsia="Times New Roman" w:hAnsi="Arial" w:cs="Arial"/>
              </w:rPr>
              <w:t xml:space="preserve"> Feedback</w:t>
            </w:r>
            <w:r w:rsidRPr="002D2539">
              <w:rPr>
                <w:rFonts w:ascii="Arial" w:eastAsia="Times New Roman" w:hAnsi="Arial" w:cs="Arial"/>
                <w:b w:val="0"/>
              </w:rPr>
              <w:t xml:space="preserve"> </w:t>
            </w:r>
            <w:r w:rsidRPr="002D2539">
              <w:rPr>
                <w:rFonts w:ascii="Arial" w:eastAsia="Times New Roman" w:hAnsi="Arial" w:cs="Arial"/>
                <w:b w:val="0"/>
                <w:i/>
              </w:rPr>
              <w:t>(</w:t>
            </w:r>
            <w:proofErr w:type="spellStart"/>
            <w:r w:rsidRPr="002D2539">
              <w:rPr>
                <w:rFonts w:ascii="Arial" w:eastAsia="Times New Roman" w:hAnsi="Arial" w:cs="Arial"/>
                <w:b w:val="0"/>
                <w:i/>
              </w:rPr>
              <w:t>Please</w:t>
            </w:r>
            <w:proofErr w:type="spellEnd"/>
            <w:r w:rsidRPr="002D2539">
              <w:rPr>
                <w:rFonts w:ascii="Arial" w:eastAsia="Times New Roman" w:hAnsi="Arial" w:cs="Arial"/>
                <w:b w:val="0"/>
                <w:i/>
              </w:rPr>
              <w:t xml:space="preserve"> correct the </w:t>
            </w:r>
            <w:proofErr w:type="spellStart"/>
            <w:r w:rsidRPr="002D2539">
              <w:rPr>
                <w:rFonts w:ascii="Arial" w:eastAsia="Times New Roman" w:hAnsi="Arial" w:cs="Arial"/>
                <w:b w:val="0"/>
                <w:i/>
              </w:rPr>
              <w:t>manuscript</w:t>
            </w:r>
            <w:proofErr w:type="spellEnd"/>
            <w:r w:rsidRPr="002D2539">
              <w:rPr>
                <w:rFonts w:ascii="Arial" w:eastAsia="Times New Roman" w:hAnsi="Arial" w:cs="Arial"/>
                <w:b w:val="0"/>
                <w:i/>
              </w:rPr>
              <w:t xml:space="preserve"> and highlight </w:t>
            </w:r>
            <w:proofErr w:type="spellStart"/>
            <w:r w:rsidRPr="002D2539">
              <w:rPr>
                <w:rFonts w:ascii="Arial" w:eastAsia="Times New Roman" w:hAnsi="Arial" w:cs="Arial"/>
                <w:b w:val="0"/>
                <w:i/>
              </w:rPr>
              <w:t>that</w:t>
            </w:r>
            <w:proofErr w:type="spellEnd"/>
            <w:r w:rsidRPr="002D2539">
              <w:rPr>
                <w:rFonts w:ascii="Arial" w:eastAsia="Times New Roman" w:hAnsi="Arial" w:cs="Arial"/>
                <w:b w:val="0"/>
                <w:i/>
              </w:rPr>
              <w:t xml:space="preserve"> part in the </w:t>
            </w:r>
            <w:proofErr w:type="spellStart"/>
            <w:r w:rsidRPr="002D2539">
              <w:rPr>
                <w:rFonts w:ascii="Arial" w:eastAsia="Times New Roman" w:hAnsi="Arial" w:cs="Arial"/>
                <w:b w:val="0"/>
                <w:i/>
              </w:rPr>
              <w:t>manuscript</w:t>
            </w:r>
            <w:proofErr w:type="spellEnd"/>
            <w:r w:rsidRPr="002D2539">
              <w:rPr>
                <w:rFonts w:ascii="Arial" w:eastAsia="Times New Roman" w:hAnsi="Arial" w:cs="Arial"/>
                <w:b w:val="0"/>
                <w:i/>
              </w:rPr>
              <w:t xml:space="preserve">. It </w:t>
            </w:r>
            <w:proofErr w:type="spellStart"/>
            <w:r w:rsidRPr="002D2539">
              <w:rPr>
                <w:rFonts w:ascii="Arial" w:eastAsia="Times New Roman" w:hAnsi="Arial" w:cs="Arial"/>
                <w:b w:val="0"/>
                <w:i/>
              </w:rPr>
              <w:t>is</w:t>
            </w:r>
            <w:proofErr w:type="spellEnd"/>
            <w:r w:rsidRPr="002D2539">
              <w:rPr>
                <w:rFonts w:ascii="Arial" w:eastAsia="Times New Roman" w:hAnsi="Arial" w:cs="Arial"/>
                <w:b w:val="0"/>
                <w:i/>
              </w:rPr>
              <w:t xml:space="preserve"> </w:t>
            </w:r>
            <w:proofErr w:type="spellStart"/>
            <w:r w:rsidRPr="002D2539">
              <w:rPr>
                <w:rFonts w:ascii="Arial" w:eastAsia="Times New Roman" w:hAnsi="Arial" w:cs="Arial"/>
                <w:b w:val="0"/>
                <w:i/>
              </w:rPr>
              <w:t>mandatory</w:t>
            </w:r>
            <w:proofErr w:type="spellEnd"/>
            <w:r w:rsidRPr="002D2539">
              <w:rPr>
                <w:rFonts w:ascii="Arial" w:eastAsia="Times New Roman" w:hAnsi="Arial" w:cs="Arial"/>
                <w:b w:val="0"/>
                <w:i/>
              </w:rPr>
              <w:t xml:space="preserve"> </w:t>
            </w:r>
            <w:proofErr w:type="spellStart"/>
            <w:r w:rsidRPr="002D2539">
              <w:rPr>
                <w:rFonts w:ascii="Arial" w:eastAsia="Times New Roman" w:hAnsi="Arial" w:cs="Arial"/>
                <w:b w:val="0"/>
                <w:i/>
              </w:rPr>
              <w:t>that</w:t>
            </w:r>
            <w:proofErr w:type="spellEnd"/>
            <w:r w:rsidRPr="002D2539">
              <w:rPr>
                <w:rFonts w:ascii="Arial" w:eastAsia="Times New Roman" w:hAnsi="Arial" w:cs="Arial"/>
                <w:b w:val="0"/>
                <w:i/>
              </w:rPr>
              <w:t xml:space="preserve"> </w:t>
            </w:r>
            <w:proofErr w:type="spellStart"/>
            <w:r w:rsidRPr="002D2539">
              <w:rPr>
                <w:rFonts w:ascii="Arial" w:eastAsia="Times New Roman" w:hAnsi="Arial" w:cs="Arial"/>
                <w:b w:val="0"/>
                <w:i/>
              </w:rPr>
              <w:t>authors</w:t>
            </w:r>
            <w:proofErr w:type="spellEnd"/>
            <w:r w:rsidRPr="002D2539">
              <w:rPr>
                <w:rFonts w:ascii="Arial" w:eastAsia="Times New Roman" w:hAnsi="Arial" w:cs="Arial"/>
                <w:b w:val="0"/>
                <w:i/>
              </w:rPr>
              <w:t xml:space="preserve"> </w:t>
            </w:r>
            <w:proofErr w:type="spellStart"/>
            <w:r w:rsidRPr="002D2539">
              <w:rPr>
                <w:rFonts w:ascii="Arial" w:eastAsia="Times New Roman" w:hAnsi="Arial" w:cs="Arial"/>
                <w:b w:val="0"/>
                <w:i/>
              </w:rPr>
              <w:t>should</w:t>
            </w:r>
            <w:proofErr w:type="spellEnd"/>
            <w:r w:rsidRPr="002D2539">
              <w:rPr>
                <w:rFonts w:ascii="Arial" w:eastAsia="Times New Roman" w:hAnsi="Arial" w:cs="Arial"/>
                <w:b w:val="0"/>
                <w:i/>
              </w:rPr>
              <w:t xml:space="preserve"> </w:t>
            </w:r>
            <w:proofErr w:type="spellStart"/>
            <w:r w:rsidRPr="002D2539">
              <w:rPr>
                <w:rFonts w:ascii="Arial" w:eastAsia="Times New Roman" w:hAnsi="Arial" w:cs="Arial"/>
                <w:b w:val="0"/>
                <w:i/>
              </w:rPr>
              <w:t>write</w:t>
            </w:r>
            <w:proofErr w:type="spellEnd"/>
            <w:r w:rsidRPr="002D2539">
              <w:rPr>
                <w:rFonts w:ascii="Arial" w:eastAsia="Times New Roman" w:hAnsi="Arial" w:cs="Arial"/>
                <w:b w:val="0"/>
                <w:i/>
              </w:rPr>
              <w:t xml:space="preserve"> </w:t>
            </w:r>
            <w:proofErr w:type="spellStart"/>
            <w:r w:rsidRPr="002D2539">
              <w:rPr>
                <w:rFonts w:ascii="Arial" w:eastAsia="Times New Roman" w:hAnsi="Arial" w:cs="Arial"/>
                <w:b w:val="0"/>
                <w:i/>
              </w:rPr>
              <w:t>his</w:t>
            </w:r>
            <w:proofErr w:type="spellEnd"/>
            <w:r w:rsidRPr="002D2539">
              <w:rPr>
                <w:rFonts w:ascii="Arial" w:eastAsia="Times New Roman" w:hAnsi="Arial" w:cs="Arial"/>
                <w:b w:val="0"/>
                <w:i/>
              </w:rPr>
              <w:t>/</w:t>
            </w:r>
            <w:proofErr w:type="spellStart"/>
            <w:r w:rsidRPr="002D2539">
              <w:rPr>
                <w:rFonts w:ascii="Arial" w:eastAsia="Times New Roman" w:hAnsi="Arial" w:cs="Arial"/>
                <w:b w:val="0"/>
                <w:i/>
              </w:rPr>
              <w:t>her</w:t>
            </w:r>
            <w:proofErr w:type="spellEnd"/>
            <w:r w:rsidRPr="002D2539">
              <w:rPr>
                <w:rFonts w:ascii="Arial" w:eastAsia="Times New Roman" w:hAnsi="Arial" w:cs="Arial"/>
                <w:b w:val="0"/>
                <w:i/>
              </w:rPr>
              <w:t xml:space="preserve"> feedback </w:t>
            </w:r>
            <w:proofErr w:type="spellStart"/>
            <w:r w:rsidRPr="002D2539">
              <w:rPr>
                <w:rFonts w:ascii="Arial" w:eastAsia="Times New Roman" w:hAnsi="Arial" w:cs="Arial"/>
                <w:b w:val="0"/>
                <w:i/>
              </w:rPr>
              <w:t>here</w:t>
            </w:r>
            <w:proofErr w:type="spellEnd"/>
            <w:r w:rsidRPr="002D2539">
              <w:rPr>
                <w:rFonts w:ascii="Arial" w:eastAsia="Times New Roman" w:hAnsi="Arial" w:cs="Arial"/>
                <w:b w:val="0"/>
                <w:i/>
              </w:rPr>
              <w:t>)</w:t>
            </w:r>
          </w:p>
        </w:tc>
      </w:tr>
      <w:tr w:rsidR="00180A94" w:rsidRPr="002D2539">
        <w:trPr>
          <w:trHeight w:val="1264"/>
        </w:trPr>
        <w:tc>
          <w:tcPr>
            <w:tcW w:w="5351" w:type="dxa"/>
          </w:tcPr>
          <w:p w:rsidR="00180A94" w:rsidRPr="002D2539" w:rsidRDefault="00000000">
            <w:pPr>
              <w:ind w:left="0" w:hanging="2"/>
              <w:rPr>
                <w:rFonts w:ascii="Arial" w:hAnsi="Arial" w:cs="Arial"/>
                <w:sz w:val="20"/>
                <w:szCs w:val="20"/>
              </w:rPr>
            </w:pPr>
            <w:r w:rsidRPr="002D2539">
              <w:rPr>
                <w:rFonts w:ascii="Arial" w:hAnsi="Arial" w:cs="Arial"/>
                <w:b/>
                <w:sz w:val="20"/>
                <w:szCs w:val="20"/>
              </w:rPr>
              <w:t>Please write a few sentences regarding the importance of this manuscript for the scientific community. A minimum of 3-4 sentences may be required for this part.</w:t>
            </w:r>
          </w:p>
          <w:p w:rsidR="00180A94" w:rsidRPr="002D2539" w:rsidRDefault="00180A94">
            <w:pPr>
              <w:ind w:left="0" w:hanging="2"/>
              <w:rPr>
                <w:rFonts w:ascii="Arial" w:hAnsi="Arial" w:cs="Arial"/>
                <w:sz w:val="20"/>
                <w:szCs w:val="20"/>
              </w:rPr>
            </w:pPr>
          </w:p>
        </w:tc>
        <w:tc>
          <w:tcPr>
            <w:tcW w:w="9357" w:type="dxa"/>
          </w:tcPr>
          <w:p w:rsidR="00180A94" w:rsidRPr="002D25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D2539">
              <w:rPr>
                <w:rFonts w:ascii="Arial" w:hAnsi="Arial" w:cs="Arial"/>
                <w:b/>
                <w:color w:val="000000"/>
                <w:sz w:val="20"/>
                <w:szCs w:val="20"/>
              </w:rPr>
              <w:t>This manuscript makes a relevant contribution to the scientific community by exploring the complex relationship between green and luxury consumer behavior. By extending Dahm’s (2018) model and incorporating intrinsic and extrinsic motivations, it offers a novel framework for understanding purchasing decisions in sustainability and luxury markets. The study’s findings challenge existing assumptions about the direct impact of motivation on purchase intentions, highlighting the need for further investigation into mediating factors. This research provides inputs for marketers, policymakers, and sustainability advocates aiming to encourage responsible consumer behavior while maintaining market competitiveness in the world.</w:t>
            </w:r>
          </w:p>
        </w:tc>
        <w:tc>
          <w:tcPr>
            <w:tcW w:w="6442" w:type="dxa"/>
          </w:tcPr>
          <w:p w:rsidR="00180A94" w:rsidRPr="002D2539" w:rsidRDefault="00180A94">
            <w:pPr>
              <w:pStyle w:val="Heading2"/>
              <w:ind w:left="0" w:hanging="2"/>
              <w:jc w:val="left"/>
              <w:rPr>
                <w:rFonts w:ascii="Arial" w:eastAsia="Times New Roman" w:hAnsi="Arial" w:cs="Arial"/>
                <w:b w:val="0"/>
              </w:rPr>
            </w:pPr>
          </w:p>
        </w:tc>
      </w:tr>
      <w:tr w:rsidR="00180A94" w:rsidRPr="002D2539">
        <w:trPr>
          <w:trHeight w:val="1262"/>
        </w:trPr>
        <w:tc>
          <w:tcPr>
            <w:tcW w:w="5351" w:type="dxa"/>
          </w:tcPr>
          <w:p w:rsidR="00180A94" w:rsidRPr="002D2539" w:rsidRDefault="00000000">
            <w:pPr>
              <w:ind w:left="0" w:hanging="2"/>
              <w:rPr>
                <w:rFonts w:ascii="Arial" w:hAnsi="Arial" w:cs="Arial"/>
                <w:sz w:val="20"/>
                <w:szCs w:val="20"/>
              </w:rPr>
            </w:pPr>
            <w:r w:rsidRPr="002D2539">
              <w:rPr>
                <w:rFonts w:ascii="Arial" w:hAnsi="Arial" w:cs="Arial"/>
                <w:b/>
                <w:sz w:val="20"/>
                <w:szCs w:val="20"/>
              </w:rPr>
              <w:t>Is the title of the article suitable?</w:t>
            </w:r>
          </w:p>
          <w:p w:rsidR="00180A94" w:rsidRPr="002D2539" w:rsidRDefault="00000000">
            <w:pPr>
              <w:ind w:left="0" w:hanging="2"/>
              <w:rPr>
                <w:rFonts w:ascii="Arial" w:hAnsi="Arial" w:cs="Arial"/>
                <w:sz w:val="20"/>
                <w:szCs w:val="20"/>
              </w:rPr>
            </w:pPr>
            <w:r w:rsidRPr="002D2539">
              <w:rPr>
                <w:rFonts w:ascii="Arial" w:hAnsi="Arial" w:cs="Arial"/>
                <w:b/>
                <w:sz w:val="20"/>
                <w:szCs w:val="20"/>
              </w:rPr>
              <w:t>(If not please suggest an alternative title)</w:t>
            </w:r>
          </w:p>
          <w:p w:rsidR="00180A94" w:rsidRPr="002D2539" w:rsidRDefault="00180A94">
            <w:pPr>
              <w:pStyle w:val="Heading2"/>
              <w:ind w:left="0" w:hanging="2"/>
              <w:jc w:val="left"/>
              <w:rPr>
                <w:rFonts w:ascii="Arial" w:eastAsia="Times New Roman" w:hAnsi="Arial" w:cs="Arial"/>
                <w:u w:val="single"/>
              </w:rPr>
            </w:pPr>
          </w:p>
        </w:tc>
        <w:tc>
          <w:tcPr>
            <w:tcW w:w="9357" w:type="dxa"/>
          </w:tcPr>
          <w:p w:rsidR="00180A94" w:rsidRPr="002D2539" w:rsidRDefault="00000000">
            <w:pPr>
              <w:ind w:left="0" w:hanging="2"/>
              <w:rPr>
                <w:rFonts w:ascii="Arial" w:hAnsi="Arial" w:cs="Arial"/>
                <w:sz w:val="20"/>
                <w:szCs w:val="20"/>
              </w:rPr>
            </w:pPr>
            <w:r w:rsidRPr="002D2539">
              <w:rPr>
                <w:rFonts w:ascii="Arial" w:hAnsi="Arial" w:cs="Arial"/>
                <w:b/>
                <w:sz w:val="20"/>
                <w:szCs w:val="20"/>
              </w:rPr>
              <w:t>The title is suitable. It would be perfect if the geographical location is also being added (for e.g. with special reference to Agra district)</w:t>
            </w:r>
          </w:p>
        </w:tc>
        <w:tc>
          <w:tcPr>
            <w:tcW w:w="6442" w:type="dxa"/>
          </w:tcPr>
          <w:p w:rsidR="00180A94" w:rsidRPr="002D2539" w:rsidRDefault="00000000">
            <w:pPr>
              <w:pStyle w:val="Heading2"/>
              <w:ind w:left="0" w:hanging="2"/>
              <w:jc w:val="left"/>
              <w:rPr>
                <w:rFonts w:ascii="Arial" w:eastAsia="Times New Roman" w:hAnsi="Arial" w:cs="Arial"/>
                <w:b w:val="0"/>
              </w:rPr>
            </w:pPr>
            <w:r w:rsidRPr="002D2539">
              <w:rPr>
                <w:rFonts w:ascii="Arial" w:eastAsia="Times New Roman" w:hAnsi="Arial" w:cs="Arial"/>
                <w:b w:val="0"/>
              </w:rPr>
              <w:t xml:space="preserve">Added </w:t>
            </w:r>
            <w:proofErr w:type="spellStart"/>
            <w:r w:rsidRPr="002D2539">
              <w:rPr>
                <w:rFonts w:ascii="Arial" w:eastAsia="Times New Roman" w:hAnsi="Arial" w:cs="Arial"/>
                <w:b w:val="0"/>
              </w:rPr>
              <w:t>that</w:t>
            </w:r>
            <w:proofErr w:type="spellEnd"/>
            <w:r w:rsidRPr="002D2539">
              <w:rPr>
                <w:rFonts w:ascii="Arial" w:eastAsia="Times New Roman" w:hAnsi="Arial" w:cs="Arial"/>
                <w:b w:val="0"/>
              </w:rPr>
              <w:t xml:space="preserve"> in Abstract, </w:t>
            </w:r>
            <w:proofErr w:type="spellStart"/>
            <w:r w:rsidRPr="002D2539">
              <w:rPr>
                <w:rFonts w:ascii="Arial" w:eastAsia="Times New Roman" w:hAnsi="Arial" w:cs="Arial"/>
                <w:b w:val="0"/>
              </w:rPr>
              <w:t>since</w:t>
            </w:r>
            <w:proofErr w:type="spellEnd"/>
            <w:r w:rsidRPr="002D2539">
              <w:rPr>
                <w:rFonts w:ascii="Arial" w:eastAsia="Times New Roman" w:hAnsi="Arial" w:cs="Arial"/>
                <w:b w:val="0"/>
              </w:rPr>
              <w:t xml:space="preserve"> </w:t>
            </w:r>
            <w:proofErr w:type="spellStart"/>
            <w:r w:rsidRPr="002D2539">
              <w:rPr>
                <w:rFonts w:ascii="Arial" w:eastAsia="Times New Roman" w:hAnsi="Arial" w:cs="Arial"/>
                <w:b w:val="0"/>
              </w:rPr>
              <w:t>title</w:t>
            </w:r>
            <w:proofErr w:type="spellEnd"/>
            <w:r w:rsidRPr="002D2539">
              <w:rPr>
                <w:rFonts w:ascii="Arial" w:eastAsia="Times New Roman" w:hAnsi="Arial" w:cs="Arial"/>
                <w:b w:val="0"/>
              </w:rPr>
              <w:t xml:space="preserve"> </w:t>
            </w:r>
            <w:proofErr w:type="spellStart"/>
            <w:r w:rsidRPr="002D2539">
              <w:rPr>
                <w:rFonts w:ascii="Arial" w:eastAsia="Times New Roman" w:hAnsi="Arial" w:cs="Arial"/>
                <w:b w:val="0"/>
              </w:rPr>
              <w:t>was</w:t>
            </w:r>
            <w:proofErr w:type="spellEnd"/>
            <w:r w:rsidRPr="002D2539">
              <w:rPr>
                <w:rFonts w:ascii="Arial" w:eastAsia="Times New Roman" w:hAnsi="Arial" w:cs="Arial"/>
                <w:b w:val="0"/>
              </w:rPr>
              <w:t xml:space="preserve"> </w:t>
            </w:r>
            <w:proofErr w:type="spellStart"/>
            <w:r w:rsidRPr="002D2539">
              <w:rPr>
                <w:rFonts w:ascii="Arial" w:eastAsia="Times New Roman" w:hAnsi="Arial" w:cs="Arial"/>
                <w:b w:val="0"/>
              </w:rPr>
              <w:t>already</w:t>
            </w:r>
            <w:proofErr w:type="spellEnd"/>
            <w:r w:rsidRPr="002D2539">
              <w:rPr>
                <w:rFonts w:ascii="Arial" w:eastAsia="Times New Roman" w:hAnsi="Arial" w:cs="Arial"/>
                <w:b w:val="0"/>
              </w:rPr>
              <w:t xml:space="preserve"> to long.</w:t>
            </w:r>
          </w:p>
        </w:tc>
      </w:tr>
      <w:tr w:rsidR="00180A94" w:rsidRPr="002D2539">
        <w:trPr>
          <w:trHeight w:val="1262"/>
        </w:trPr>
        <w:tc>
          <w:tcPr>
            <w:tcW w:w="5351" w:type="dxa"/>
          </w:tcPr>
          <w:p w:rsidR="00180A94" w:rsidRPr="002D2539" w:rsidRDefault="00000000">
            <w:pPr>
              <w:pStyle w:val="Heading2"/>
              <w:ind w:left="0" w:hanging="2"/>
              <w:jc w:val="left"/>
              <w:rPr>
                <w:rFonts w:ascii="Arial" w:eastAsia="Times New Roman" w:hAnsi="Arial" w:cs="Arial"/>
              </w:rPr>
            </w:pPr>
            <w:r w:rsidRPr="002D2539">
              <w:rPr>
                <w:rFonts w:ascii="Arial" w:eastAsia="Times New Roman" w:hAnsi="Arial" w:cs="Arial"/>
              </w:rPr>
              <w:t xml:space="preserve">Is the abstract of the article </w:t>
            </w:r>
            <w:proofErr w:type="spellStart"/>
            <w:proofErr w:type="gramStart"/>
            <w:r w:rsidRPr="002D2539">
              <w:rPr>
                <w:rFonts w:ascii="Arial" w:eastAsia="Times New Roman" w:hAnsi="Arial" w:cs="Arial"/>
              </w:rPr>
              <w:t>comprehensive</w:t>
            </w:r>
            <w:proofErr w:type="spellEnd"/>
            <w:r w:rsidRPr="002D2539">
              <w:rPr>
                <w:rFonts w:ascii="Arial" w:eastAsia="Times New Roman" w:hAnsi="Arial" w:cs="Arial"/>
              </w:rPr>
              <w:t>?</w:t>
            </w:r>
            <w:proofErr w:type="gramEnd"/>
            <w:r w:rsidRPr="002D2539">
              <w:rPr>
                <w:rFonts w:ascii="Arial" w:eastAsia="Times New Roman" w:hAnsi="Arial" w:cs="Arial"/>
              </w:rPr>
              <w:t xml:space="preserve"> Do </w:t>
            </w:r>
            <w:proofErr w:type="spellStart"/>
            <w:r w:rsidRPr="002D2539">
              <w:rPr>
                <w:rFonts w:ascii="Arial" w:eastAsia="Times New Roman" w:hAnsi="Arial" w:cs="Arial"/>
              </w:rPr>
              <w:t>you</w:t>
            </w:r>
            <w:proofErr w:type="spellEnd"/>
            <w:r w:rsidRPr="002D2539">
              <w:rPr>
                <w:rFonts w:ascii="Arial" w:eastAsia="Times New Roman" w:hAnsi="Arial" w:cs="Arial"/>
              </w:rPr>
              <w:t xml:space="preserve"> </w:t>
            </w:r>
            <w:proofErr w:type="spellStart"/>
            <w:r w:rsidRPr="002D2539">
              <w:rPr>
                <w:rFonts w:ascii="Arial" w:eastAsia="Times New Roman" w:hAnsi="Arial" w:cs="Arial"/>
              </w:rPr>
              <w:t>suggest</w:t>
            </w:r>
            <w:proofErr w:type="spellEnd"/>
            <w:r w:rsidRPr="002D2539">
              <w:rPr>
                <w:rFonts w:ascii="Arial" w:eastAsia="Times New Roman" w:hAnsi="Arial" w:cs="Arial"/>
              </w:rPr>
              <w:t xml:space="preserve"> the addition (or </w:t>
            </w:r>
            <w:proofErr w:type="spellStart"/>
            <w:r w:rsidRPr="002D2539">
              <w:rPr>
                <w:rFonts w:ascii="Arial" w:eastAsia="Times New Roman" w:hAnsi="Arial" w:cs="Arial"/>
              </w:rPr>
              <w:t>deletion</w:t>
            </w:r>
            <w:proofErr w:type="spellEnd"/>
            <w:r w:rsidRPr="002D2539">
              <w:rPr>
                <w:rFonts w:ascii="Arial" w:eastAsia="Times New Roman" w:hAnsi="Arial" w:cs="Arial"/>
              </w:rPr>
              <w:t xml:space="preserve">) of </w:t>
            </w:r>
            <w:proofErr w:type="spellStart"/>
            <w:r w:rsidRPr="002D2539">
              <w:rPr>
                <w:rFonts w:ascii="Arial" w:eastAsia="Times New Roman" w:hAnsi="Arial" w:cs="Arial"/>
              </w:rPr>
              <w:t>some</w:t>
            </w:r>
            <w:proofErr w:type="spellEnd"/>
            <w:r w:rsidRPr="002D2539">
              <w:rPr>
                <w:rFonts w:ascii="Arial" w:eastAsia="Times New Roman" w:hAnsi="Arial" w:cs="Arial"/>
              </w:rPr>
              <w:t xml:space="preserve"> points in </w:t>
            </w:r>
            <w:proofErr w:type="spellStart"/>
            <w:r w:rsidRPr="002D2539">
              <w:rPr>
                <w:rFonts w:ascii="Arial" w:eastAsia="Times New Roman" w:hAnsi="Arial" w:cs="Arial"/>
              </w:rPr>
              <w:t>this</w:t>
            </w:r>
            <w:proofErr w:type="spellEnd"/>
            <w:r w:rsidRPr="002D2539">
              <w:rPr>
                <w:rFonts w:ascii="Arial" w:eastAsia="Times New Roman" w:hAnsi="Arial" w:cs="Arial"/>
              </w:rPr>
              <w:t xml:space="preserve"> </w:t>
            </w:r>
            <w:proofErr w:type="gramStart"/>
            <w:r w:rsidRPr="002D2539">
              <w:rPr>
                <w:rFonts w:ascii="Arial" w:eastAsia="Times New Roman" w:hAnsi="Arial" w:cs="Arial"/>
              </w:rPr>
              <w:t>section?</w:t>
            </w:r>
            <w:proofErr w:type="gramEnd"/>
            <w:r w:rsidRPr="002D2539">
              <w:rPr>
                <w:rFonts w:ascii="Arial" w:eastAsia="Times New Roman" w:hAnsi="Arial" w:cs="Arial"/>
              </w:rPr>
              <w:t xml:space="preserve"> </w:t>
            </w:r>
            <w:proofErr w:type="spellStart"/>
            <w:r w:rsidRPr="002D2539">
              <w:rPr>
                <w:rFonts w:ascii="Arial" w:eastAsia="Times New Roman" w:hAnsi="Arial" w:cs="Arial"/>
              </w:rPr>
              <w:t>Please</w:t>
            </w:r>
            <w:proofErr w:type="spellEnd"/>
            <w:r w:rsidRPr="002D2539">
              <w:rPr>
                <w:rFonts w:ascii="Arial" w:eastAsia="Times New Roman" w:hAnsi="Arial" w:cs="Arial"/>
              </w:rPr>
              <w:t xml:space="preserve"> </w:t>
            </w:r>
            <w:proofErr w:type="spellStart"/>
            <w:r w:rsidRPr="002D2539">
              <w:rPr>
                <w:rFonts w:ascii="Arial" w:eastAsia="Times New Roman" w:hAnsi="Arial" w:cs="Arial"/>
              </w:rPr>
              <w:t>write</w:t>
            </w:r>
            <w:proofErr w:type="spellEnd"/>
            <w:r w:rsidRPr="002D2539">
              <w:rPr>
                <w:rFonts w:ascii="Arial" w:eastAsia="Times New Roman" w:hAnsi="Arial" w:cs="Arial"/>
              </w:rPr>
              <w:t xml:space="preserve"> </w:t>
            </w:r>
            <w:proofErr w:type="spellStart"/>
            <w:r w:rsidRPr="002D2539">
              <w:rPr>
                <w:rFonts w:ascii="Arial" w:eastAsia="Times New Roman" w:hAnsi="Arial" w:cs="Arial"/>
              </w:rPr>
              <w:t>your</w:t>
            </w:r>
            <w:proofErr w:type="spellEnd"/>
            <w:r w:rsidRPr="002D2539">
              <w:rPr>
                <w:rFonts w:ascii="Arial" w:eastAsia="Times New Roman" w:hAnsi="Arial" w:cs="Arial"/>
              </w:rPr>
              <w:t xml:space="preserve"> suggestions </w:t>
            </w:r>
            <w:proofErr w:type="spellStart"/>
            <w:r w:rsidRPr="002D2539">
              <w:rPr>
                <w:rFonts w:ascii="Arial" w:eastAsia="Times New Roman" w:hAnsi="Arial" w:cs="Arial"/>
              </w:rPr>
              <w:t>here</w:t>
            </w:r>
            <w:proofErr w:type="spellEnd"/>
            <w:r w:rsidRPr="002D2539">
              <w:rPr>
                <w:rFonts w:ascii="Arial" w:eastAsia="Times New Roman" w:hAnsi="Arial" w:cs="Arial"/>
              </w:rPr>
              <w:t>.</w:t>
            </w:r>
          </w:p>
          <w:p w:rsidR="00180A94" w:rsidRPr="002D2539" w:rsidRDefault="00180A94">
            <w:pPr>
              <w:pStyle w:val="Heading2"/>
              <w:ind w:left="0" w:hanging="2"/>
              <w:jc w:val="left"/>
              <w:rPr>
                <w:rFonts w:ascii="Arial" w:eastAsia="Times New Roman" w:hAnsi="Arial" w:cs="Arial"/>
                <w:u w:val="single"/>
              </w:rPr>
            </w:pPr>
          </w:p>
        </w:tc>
        <w:tc>
          <w:tcPr>
            <w:tcW w:w="9357" w:type="dxa"/>
          </w:tcPr>
          <w:p w:rsidR="00180A94" w:rsidRPr="002D2539" w:rsidRDefault="00000000">
            <w:pPr>
              <w:ind w:left="0" w:hanging="2"/>
              <w:rPr>
                <w:rFonts w:ascii="Arial" w:hAnsi="Arial" w:cs="Arial"/>
                <w:sz w:val="20"/>
                <w:szCs w:val="20"/>
              </w:rPr>
            </w:pPr>
            <w:r w:rsidRPr="002D2539">
              <w:rPr>
                <w:rFonts w:ascii="Arial" w:hAnsi="Arial" w:cs="Arial"/>
                <w:b/>
                <w:sz w:val="20"/>
                <w:szCs w:val="20"/>
              </w:rPr>
              <w:t xml:space="preserve">No modifications needed in the abstract. All the parts of part are well summarized and </w:t>
            </w:r>
            <w:proofErr w:type="spellStart"/>
            <w:r w:rsidRPr="002D2539">
              <w:rPr>
                <w:rFonts w:ascii="Arial" w:hAnsi="Arial" w:cs="Arial"/>
                <w:b/>
                <w:sz w:val="20"/>
                <w:szCs w:val="20"/>
              </w:rPr>
              <w:t>well structured</w:t>
            </w:r>
            <w:proofErr w:type="spellEnd"/>
            <w:r w:rsidRPr="002D2539">
              <w:rPr>
                <w:rFonts w:ascii="Arial" w:hAnsi="Arial" w:cs="Arial"/>
                <w:b/>
                <w:sz w:val="20"/>
                <w:szCs w:val="20"/>
              </w:rPr>
              <w:t xml:space="preserve"> in the abstract.</w:t>
            </w:r>
          </w:p>
        </w:tc>
        <w:tc>
          <w:tcPr>
            <w:tcW w:w="6442" w:type="dxa"/>
          </w:tcPr>
          <w:p w:rsidR="00180A94" w:rsidRPr="002D2539" w:rsidRDefault="00180A94">
            <w:pPr>
              <w:pStyle w:val="Heading2"/>
              <w:ind w:left="0" w:hanging="2"/>
              <w:jc w:val="left"/>
              <w:rPr>
                <w:rFonts w:ascii="Arial" w:eastAsia="Times New Roman" w:hAnsi="Arial" w:cs="Arial"/>
                <w:b w:val="0"/>
              </w:rPr>
            </w:pPr>
          </w:p>
        </w:tc>
      </w:tr>
      <w:tr w:rsidR="00180A94" w:rsidRPr="002D2539">
        <w:trPr>
          <w:trHeight w:val="704"/>
        </w:trPr>
        <w:tc>
          <w:tcPr>
            <w:tcW w:w="5351" w:type="dxa"/>
          </w:tcPr>
          <w:p w:rsidR="00180A94" w:rsidRPr="002D2539" w:rsidRDefault="00000000">
            <w:pPr>
              <w:pStyle w:val="Heading2"/>
              <w:ind w:left="0" w:hanging="2"/>
              <w:jc w:val="left"/>
              <w:rPr>
                <w:rFonts w:ascii="Arial" w:hAnsi="Arial" w:cs="Arial"/>
                <w:b w:val="0"/>
                <w:u w:val="single"/>
              </w:rPr>
            </w:pPr>
            <w:r w:rsidRPr="002D2539">
              <w:rPr>
                <w:rFonts w:ascii="Arial" w:eastAsia="Times New Roman" w:hAnsi="Arial" w:cs="Arial"/>
              </w:rPr>
              <w:t xml:space="preserve">Is the </w:t>
            </w:r>
            <w:proofErr w:type="spellStart"/>
            <w:r w:rsidRPr="002D2539">
              <w:rPr>
                <w:rFonts w:ascii="Arial" w:eastAsia="Times New Roman" w:hAnsi="Arial" w:cs="Arial"/>
              </w:rPr>
              <w:t>manuscript</w:t>
            </w:r>
            <w:proofErr w:type="spellEnd"/>
            <w:r w:rsidRPr="002D2539">
              <w:rPr>
                <w:rFonts w:ascii="Arial" w:eastAsia="Times New Roman" w:hAnsi="Arial" w:cs="Arial"/>
              </w:rPr>
              <w:t xml:space="preserve"> </w:t>
            </w:r>
            <w:proofErr w:type="spellStart"/>
            <w:r w:rsidRPr="002D2539">
              <w:rPr>
                <w:rFonts w:ascii="Arial" w:eastAsia="Times New Roman" w:hAnsi="Arial" w:cs="Arial"/>
              </w:rPr>
              <w:t>scientifically</w:t>
            </w:r>
            <w:proofErr w:type="spellEnd"/>
            <w:r w:rsidRPr="002D2539">
              <w:rPr>
                <w:rFonts w:ascii="Arial" w:eastAsia="Times New Roman" w:hAnsi="Arial" w:cs="Arial"/>
              </w:rPr>
              <w:t xml:space="preserve">, </w:t>
            </w:r>
            <w:proofErr w:type="gramStart"/>
            <w:r w:rsidRPr="002D2539">
              <w:rPr>
                <w:rFonts w:ascii="Arial" w:eastAsia="Times New Roman" w:hAnsi="Arial" w:cs="Arial"/>
              </w:rPr>
              <w:t>correct?</w:t>
            </w:r>
            <w:proofErr w:type="gramEnd"/>
            <w:r w:rsidRPr="002D2539">
              <w:rPr>
                <w:rFonts w:ascii="Arial" w:eastAsia="Times New Roman" w:hAnsi="Arial" w:cs="Arial"/>
              </w:rPr>
              <w:t xml:space="preserve"> </w:t>
            </w:r>
            <w:proofErr w:type="spellStart"/>
            <w:r w:rsidRPr="002D2539">
              <w:rPr>
                <w:rFonts w:ascii="Arial" w:eastAsia="Times New Roman" w:hAnsi="Arial" w:cs="Arial"/>
              </w:rPr>
              <w:t>Please</w:t>
            </w:r>
            <w:proofErr w:type="spellEnd"/>
            <w:r w:rsidRPr="002D2539">
              <w:rPr>
                <w:rFonts w:ascii="Arial" w:eastAsia="Times New Roman" w:hAnsi="Arial" w:cs="Arial"/>
              </w:rPr>
              <w:t xml:space="preserve"> </w:t>
            </w:r>
            <w:proofErr w:type="spellStart"/>
            <w:r w:rsidRPr="002D2539">
              <w:rPr>
                <w:rFonts w:ascii="Arial" w:eastAsia="Times New Roman" w:hAnsi="Arial" w:cs="Arial"/>
              </w:rPr>
              <w:t>write</w:t>
            </w:r>
            <w:proofErr w:type="spellEnd"/>
            <w:r w:rsidRPr="002D2539">
              <w:rPr>
                <w:rFonts w:ascii="Arial" w:eastAsia="Times New Roman" w:hAnsi="Arial" w:cs="Arial"/>
              </w:rPr>
              <w:t xml:space="preserve"> </w:t>
            </w:r>
            <w:proofErr w:type="spellStart"/>
            <w:r w:rsidRPr="002D2539">
              <w:rPr>
                <w:rFonts w:ascii="Arial" w:eastAsia="Times New Roman" w:hAnsi="Arial" w:cs="Arial"/>
              </w:rPr>
              <w:t>here</w:t>
            </w:r>
            <w:proofErr w:type="spellEnd"/>
            <w:r w:rsidRPr="002D2539">
              <w:rPr>
                <w:rFonts w:ascii="Arial" w:eastAsia="Times New Roman" w:hAnsi="Arial" w:cs="Arial"/>
              </w:rPr>
              <w:t>.</w:t>
            </w:r>
          </w:p>
        </w:tc>
        <w:tc>
          <w:tcPr>
            <w:tcW w:w="9357" w:type="dxa"/>
          </w:tcPr>
          <w:p w:rsidR="00180A94" w:rsidRPr="002D25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D2539">
              <w:rPr>
                <w:rFonts w:ascii="Arial" w:hAnsi="Arial" w:cs="Arial"/>
                <w:color w:val="000000"/>
                <w:sz w:val="20"/>
                <w:szCs w:val="20"/>
              </w:rPr>
              <w:t>The manuscript appears to be scientifically sound, as it follows a structured research methodology, including a well-defined research design, hypothesis testing, statistical analysis, and theoretical framework. The study inculcates validated measurement scales with acceptable reliability (Cronbach’s alpha values), ensuring the credibility of the data collection process. Additionally, the use of correlation, regression, and structural equation modeling (SEM) provides robust statistical validation of the output.</w:t>
            </w:r>
          </w:p>
        </w:tc>
        <w:tc>
          <w:tcPr>
            <w:tcW w:w="6442" w:type="dxa"/>
          </w:tcPr>
          <w:p w:rsidR="00180A94" w:rsidRPr="002D2539" w:rsidRDefault="00180A94">
            <w:pPr>
              <w:pStyle w:val="Heading2"/>
              <w:ind w:left="0" w:hanging="2"/>
              <w:jc w:val="left"/>
              <w:rPr>
                <w:rFonts w:ascii="Arial" w:eastAsia="Times New Roman" w:hAnsi="Arial" w:cs="Arial"/>
                <w:b w:val="0"/>
              </w:rPr>
            </w:pPr>
          </w:p>
        </w:tc>
      </w:tr>
      <w:tr w:rsidR="00180A94" w:rsidRPr="002D2539">
        <w:trPr>
          <w:trHeight w:val="703"/>
        </w:trPr>
        <w:tc>
          <w:tcPr>
            <w:tcW w:w="5351" w:type="dxa"/>
          </w:tcPr>
          <w:p w:rsidR="00180A94" w:rsidRPr="002D2539" w:rsidRDefault="00000000">
            <w:pPr>
              <w:ind w:left="0" w:hanging="2"/>
              <w:rPr>
                <w:rFonts w:ascii="Arial" w:hAnsi="Arial" w:cs="Arial"/>
                <w:sz w:val="20"/>
                <w:szCs w:val="20"/>
              </w:rPr>
            </w:pPr>
            <w:r w:rsidRPr="002D2539">
              <w:rPr>
                <w:rFonts w:ascii="Arial" w:hAnsi="Arial" w:cs="Arial"/>
                <w:b/>
                <w:sz w:val="20"/>
                <w:szCs w:val="20"/>
              </w:rPr>
              <w:t>Are the references sufficient and recent? If you have suggestions of additional references, please mention them in the review form.</w:t>
            </w:r>
          </w:p>
        </w:tc>
        <w:tc>
          <w:tcPr>
            <w:tcW w:w="9357" w:type="dxa"/>
          </w:tcPr>
          <w:p w:rsidR="00180A94" w:rsidRPr="002D25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D2539">
              <w:rPr>
                <w:rFonts w:ascii="Arial" w:hAnsi="Arial" w:cs="Arial"/>
                <w:color w:val="000000"/>
                <w:sz w:val="20"/>
                <w:szCs w:val="20"/>
              </w:rPr>
              <w:t>References are highly sufficient. No addition and deletion are needed.</w:t>
            </w:r>
          </w:p>
        </w:tc>
        <w:tc>
          <w:tcPr>
            <w:tcW w:w="6442" w:type="dxa"/>
          </w:tcPr>
          <w:p w:rsidR="00180A94" w:rsidRPr="002D2539" w:rsidRDefault="00180A94">
            <w:pPr>
              <w:pStyle w:val="Heading2"/>
              <w:ind w:left="0" w:hanging="2"/>
              <w:jc w:val="left"/>
              <w:rPr>
                <w:rFonts w:ascii="Arial" w:eastAsia="Times New Roman" w:hAnsi="Arial" w:cs="Arial"/>
                <w:b w:val="0"/>
              </w:rPr>
            </w:pPr>
          </w:p>
        </w:tc>
      </w:tr>
      <w:tr w:rsidR="00180A94" w:rsidRPr="002D2539">
        <w:trPr>
          <w:trHeight w:val="386"/>
        </w:trPr>
        <w:tc>
          <w:tcPr>
            <w:tcW w:w="5351" w:type="dxa"/>
          </w:tcPr>
          <w:p w:rsidR="00180A94" w:rsidRPr="002D2539" w:rsidRDefault="00000000">
            <w:pPr>
              <w:pStyle w:val="Heading2"/>
              <w:ind w:left="0" w:hanging="2"/>
              <w:jc w:val="left"/>
              <w:rPr>
                <w:rFonts w:ascii="Arial" w:eastAsia="Times New Roman" w:hAnsi="Arial" w:cs="Arial"/>
              </w:rPr>
            </w:pPr>
            <w:r w:rsidRPr="002D2539">
              <w:rPr>
                <w:rFonts w:ascii="Arial" w:eastAsia="Times New Roman" w:hAnsi="Arial" w:cs="Arial"/>
              </w:rPr>
              <w:t xml:space="preserve">Is the </w:t>
            </w:r>
            <w:proofErr w:type="spellStart"/>
            <w:r w:rsidRPr="002D2539">
              <w:rPr>
                <w:rFonts w:ascii="Arial" w:eastAsia="Times New Roman" w:hAnsi="Arial" w:cs="Arial"/>
              </w:rPr>
              <w:t>language</w:t>
            </w:r>
            <w:proofErr w:type="spellEnd"/>
            <w:r w:rsidRPr="002D2539">
              <w:rPr>
                <w:rFonts w:ascii="Arial" w:eastAsia="Times New Roman" w:hAnsi="Arial" w:cs="Arial"/>
              </w:rPr>
              <w:t xml:space="preserve">/English </w:t>
            </w:r>
            <w:proofErr w:type="spellStart"/>
            <w:r w:rsidRPr="002D2539">
              <w:rPr>
                <w:rFonts w:ascii="Arial" w:eastAsia="Times New Roman" w:hAnsi="Arial" w:cs="Arial"/>
              </w:rPr>
              <w:t>quality</w:t>
            </w:r>
            <w:proofErr w:type="spellEnd"/>
            <w:r w:rsidRPr="002D2539">
              <w:rPr>
                <w:rFonts w:ascii="Arial" w:eastAsia="Times New Roman" w:hAnsi="Arial" w:cs="Arial"/>
              </w:rPr>
              <w:t xml:space="preserve"> of the article </w:t>
            </w:r>
            <w:proofErr w:type="spellStart"/>
            <w:r w:rsidRPr="002D2539">
              <w:rPr>
                <w:rFonts w:ascii="Arial" w:eastAsia="Times New Roman" w:hAnsi="Arial" w:cs="Arial"/>
              </w:rPr>
              <w:t>suitable</w:t>
            </w:r>
            <w:proofErr w:type="spellEnd"/>
            <w:r w:rsidRPr="002D2539">
              <w:rPr>
                <w:rFonts w:ascii="Arial" w:eastAsia="Times New Roman" w:hAnsi="Arial" w:cs="Arial"/>
              </w:rPr>
              <w:t xml:space="preserve"> for </w:t>
            </w:r>
            <w:proofErr w:type="spellStart"/>
            <w:r w:rsidRPr="002D2539">
              <w:rPr>
                <w:rFonts w:ascii="Arial" w:eastAsia="Times New Roman" w:hAnsi="Arial" w:cs="Arial"/>
              </w:rPr>
              <w:t>scholarly</w:t>
            </w:r>
            <w:proofErr w:type="spellEnd"/>
            <w:r w:rsidRPr="002D2539">
              <w:rPr>
                <w:rFonts w:ascii="Arial" w:eastAsia="Times New Roman" w:hAnsi="Arial" w:cs="Arial"/>
              </w:rPr>
              <w:t xml:space="preserve"> </w:t>
            </w:r>
            <w:proofErr w:type="gramStart"/>
            <w:r w:rsidRPr="002D2539">
              <w:rPr>
                <w:rFonts w:ascii="Arial" w:eastAsia="Times New Roman" w:hAnsi="Arial" w:cs="Arial"/>
              </w:rPr>
              <w:t>communications?</w:t>
            </w:r>
            <w:proofErr w:type="gramEnd"/>
          </w:p>
          <w:p w:rsidR="00180A94" w:rsidRPr="002D2539" w:rsidRDefault="00180A94">
            <w:pPr>
              <w:ind w:left="0" w:hanging="2"/>
              <w:rPr>
                <w:rFonts w:ascii="Arial" w:hAnsi="Arial" w:cs="Arial"/>
                <w:sz w:val="20"/>
                <w:szCs w:val="20"/>
              </w:rPr>
            </w:pPr>
          </w:p>
        </w:tc>
        <w:tc>
          <w:tcPr>
            <w:tcW w:w="9357" w:type="dxa"/>
          </w:tcPr>
          <w:p w:rsidR="00180A94" w:rsidRPr="002D2539" w:rsidRDefault="00000000">
            <w:pPr>
              <w:ind w:left="0" w:hanging="2"/>
              <w:rPr>
                <w:rFonts w:ascii="Arial" w:hAnsi="Arial" w:cs="Arial"/>
                <w:sz w:val="20"/>
                <w:szCs w:val="20"/>
              </w:rPr>
            </w:pPr>
            <w:r w:rsidRPr="002D2539">
              <w:rPr>
                <w:rFonts w:ascii="Arial" w:hAnsi="Arial" w:cs="Arial"/>
                <w:sz w:val="20"/>
                <w:szCs w:val="20"/>
              </w:rPr>
              <w:t>Yes, it is suitable</w:t>
            </w:r>
          </w:p>
        </w:tc>
        <w:tc>
          <w:tcPr>
            <w:tcW w:w="6442" w:type="dxa"/>
          </w:tcPr>
          <w:p w:rsidR="00180A94" w:rsidRPr="002D2539" w:rsidRDefault="00180A94">
            <w:pPr>
              <w:ind w:left="0" w:hanging="2"/>
              <w:rPr>
                <w:rFonts w:ascii="Arial" w:hAnsi="Arial" w:cs="Arial"/>
                <w:sz w:val="20"/>
                <w:szCs w:val="20"/>
              </w:rPr>
            </w:pPr>
          </w:p>
        </w:tc>
      </w:tr>
      <w:tr w:rsidR="00180A94" w:rsidRPr="002D2539">
        <w:trPr>
          <w:trHeight w:val="1178"/>
        </w:trPr>
        <w:tc>
          <w:tcPr>
            <w:tcW w:w="5351" w:type="dxa"/>
          </w:tcPr>
          <w:p w:rsidR="00180A94" w:rsidRPr="002D2539" w:rsidRDefault="00000000">
            <w:pPr>
              <w:pStyle w:val="Heading2"/>
              <w:ind w:left="0" w:hanging="2"/>
              <w:jc w:val="left"/>
              <w:rPr>
                <w:rFonts w:ascii="Arial" w:eastAsia="Times New Roman" w:hAnsi="Arial" w:cs="Arial"/>
                <w:b w:val="0"/>
              </w:rPr>
            </w:pPr>
            <w:proofErr w:type="spellStart"/>
            <w:r w:rsidRPr="002D2539">
              <w:rPr>
                <w:rFonts w:ascii="Arial" w:eastAsia="Times New Roman" w:hAnsi="Arial" w:cs="Arial"/>
                <w:u w:val="single"/>
              </w:rPr>
              <w:t>Optional</w:t>
            </w:r>
            <w:proofErr w:type="spellEnd"/>
            <w:r w:rsidRPr="002D2539">
              <w:rPr>
                <w:rFonts w:ascii="Arial" w:eastAsia="Times New Roman" w:hAnsi="Arial" w:cs="Arial"/>
                <w:u w:val="single"/>
              </w:rPr>
              <w:t>/General</w:t>
            </w:r>
            <w:r w:rsidRPr="002D2539">
              <w:rPr>
                <w:rFonts w:ascii="Arial" w:eastAsia="Times New Roman" w:hAnsi="Arial" w:cs="Arial"/>
              </w:rPr>
              <w:t xml:space="preserve"> </w:t>
            </w:r>
            <w:proofErr w:type="spellStart"/>
            <w:r w:rsidRPr="002D2539">
              <w:rPr>
                <w:rFonts w:ascii="Arial" w:eastAsia="Times New Roman" w:hAnsi="Arial" w:cs="Arial"/>
                <w:b w:val="0"/>
              </w:rPr>
              <w:t>comments</w:t>
            </w:r>
            <w:proofErr w:type="spellEnd"/>
          </w:p>
          <w:p w:rsidR="00180A94" w:rsidRPr="002D2539" w:rsidRDefault="00180A94">
            <w:pPr>
              <w:pStyle w:val="Heading2"/>
              <w:ind w:left="0" w:hanging="2"/>
              <w:jc w:val="left"/>
              <w:rPr>
                <w:rFonts w:ascii="Arial" w:eastAsia="Times New Roman" w:hAnsi="Arial" w:cs="Arial"/>
                <w:b w:val="0"/>
              </w:rPr>
            </w:pPr>
          </w:p>
        </w:tc>
        <w:tc>
          <w:tcPr>
            <w:tcW w:w="9357" w:type="dxa"/>
          </w:tcPr>
          <w:p w:rsidR="00180A94" w:rsidRPr="002D25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D2539">
              <w:rPr>
                <w:rFonts w:ascii="Arial" w:hAnsi="Arial" w:cs="Arial"/>
                <w:b/>
                <w:color w:val="000000"/>
                <w:sz w:val="20"/>
                <w:szCs w:val="20"/>
              </w:rPr>
              <w:t>Manuscript is being prepared with an intelligence. It would be better if few objectives and hypothesis were deleted. The paper looks too lengthy, number of tests applied in the paper is pretty high.</w:t>
            </w:r>
          </w:p>
        </w:tc>
        <w:tc>
          <w:tcPr>
            <w:tcW w:w="6442" w:type="dxa"/>
          </w:tcPr>
          <w:p w:rsidR="00180A94" w:rsidRPr="002D2539" w:rsidRDefault="00000000">
            <w:pPr>
              <w:ind w:left="0" w:hanging="2"/>
              <w:rPr>
                <w:rFonts w:ascii="Arial" w:hAnsi="Arial" w:cs="Arial"/>
                <w:sz w:val="20"/>
                <w:szCs w:val="20"/>
              </w:rPr>
            </w:pPr>
            <w:r w:rsidRPr="002D2539">
              <w:rPr>
                <w:rFonts w:ascii="Arial" w:hAnsi="Arial" w:cs="Arial"/>
                <w:sz w:val="20"/>
                <w:szCs w:val="20"/>
              </w:rPr>
              <w:t>Update</w:t>
            </w:r>
          </w:p>
        </w:tc>
      </w:tr>
    </w:tbl>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80A94" w:rsidRPr="002D2539" w:rsidRDefault="00180A94" w:rsidP="002D2539">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180A94" w:rsidRPr="002D2539" w:rsidRDefault="00180A94">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1" w:name="_heading=h.1fob9te" w:colFirst="0" w:colLast="0"/>
      <w:bookmarkEnd w:id="1"/>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180A94" w:rsidRPr="002D2539">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rsidR="00180A94" w:rsidRPr="002D2539" w:rsidRDefault="00000000">
            <w:pPr>
              <w:spacing w:line="276" w:lineRule="auto"/>
              <w:ind w:left="0" w:hanging="2"/>
              <w:rPr>
                <w:rFonts w:ascii="Arial" w:eastAsia="Arial" w:hAnsi="Arial" w:cs="Arial"/>
                <w:sz w:val="20"/>
                <w:szCs w:val="20"/>
                <w:u w:val="single"/>
              </w:rPr>
            </w:pPr>
            <w:r w:rsidRPr="002D2539">
              <w:rPr>
                <w:rFonts w:ascii="Arial" w:eastAsia="Arial" w:hAnsi="Arial" w:cs="Arial"/>
                <w:b/>
                <w:sz w:val="20"/>
                <w:szCs w:val="20"/>
                <w:highlight w:val="yellow"/>
                <w:u w:val="single"/>
              </w:rPr>
              <w:t>PART  2:</w:t>
            </w:r>
            <w:r w:rsidRPr="002D2539">
              <w:rPr>
                <w:rFonts w:ascii="Arial" w:eastAsia="Arial" w:hAnsi="Arial" w:cs="Arial"/>
                <w:b/>
                <w:sz w:val="20"/>
                <w:szCs w:val="20"/>
                <w:u w:val="single"/>
              </w:rPr>
              <w:t xml:space="preserve"> </w:t>
            </w:r>
          </w:p>
          <w:p w:rsidR="00180A94" w:rsidRPr="002D2539" w:rsidRDefault="00180A94">
            <w:pPr>
              <w:spacing w:line="276" w:lineRule="auto"/>
              <w:ind w:left="0" w:hanging="2"/>
              <w:rPr>
                <w:rFonts w:ascii="Arial" w:eastAsia="Arial" w:hAnsi="Arial" w:cs="Arial"/>
                <w:sz w:val="20"/>
                <w:szCs w:val="20"/>
                <w:u w:val="single"/>
              </w:rPr>
            </w:pPr>
          </w:p>
        </w:tc>
      </w:tr>
      <w:tr w:rsidR="00180A94" w:rsidRPr="002D2539">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80A94" w:rsidRPr="002D2539" w:rsidRDefault="00180A94">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80A94" w:rsidRPr="002D2539" w:rsidRDefault="00000000">
            <w:pPr>
              <w:keepNext/>
              <w:spacing w:line="276" w:lineRule="auto"/>
              <w:ind w:left="0" w:hanging="2"/>
              <w:rPr>
                <w:rFonts w:ascii="Arial" w:eastAsia="Arial" w:hAnsi="Arial" w:cs="Arial"/>
                <w:sz w:val="20"/>
                <w:szCs w:val="20"/>
              </w:rPr>
            </w:pPr>
            <w:r w:rsidRPr="002D2539">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rsidR="00180A94" w:rsidRPr="002D2539" w:rsidRDefault="00000000">
            <w:pPr>
              <w:keepNext/>
              <w:spacing w:line="276" w:lineRule="auto"/>
              <w:ind w:left="0" w:hanging="2"/>
              <w:rPr>
                <w:rFonts w:ascii="Arial" w:eastAsia="Arial" w:hAnsi="Arial" w:cs="Arial"/>
                <w:sz w:val="20"/>
                <w:szCs w:val="20"/>
              </w:rPr>
            </w:pPr>
            <w:r w:rsidRPr="002D2539">
              <w:rPr>
                <w:rFonts w:ascii="Arial" w:eastAsia="Arial" w:hAnsi="Arial" w:cs="Arial"/>
                <w:b/>
                <w:sz w:val="20"/>
                <w:szCs w:val="20"/>
              </w:rPr>
              <w:t>Author’s comment</w:t>
            </w:r>
            <w:r w:rsidRPr="002D2539">
              <w:rPr>
                <w:rFonts w:ascii="Arial" w:eastAsia="Arial" w:hAnsi="Arial" w:cs="Arial"/>
                <w:sz w:val="20"/>
                <w:szCs w:val="20"/>
              </w:rPr>
              <w:t xml:space="preserve"> </w:t>
            </w:r>
            <w:r w:rsidRPr="002D2539">
              <w:rPr>
                <w:rFonts w:ascii="Arial" w:eastAsia="Arial" w:hAnsi="Arial" w:cs="Arial"/>
                <w:i/>
                <w:sz w:val="20"/>
                <w:szCs w:val="20"/>
              </w:rPr>
              <w:t>(if agreed with reviewer, correct the manuscript and highlight that part in the manuscript. It is mandatory that authors should write his/her feedback here)</w:t>
            </w:r>
          </w:p>
        </w:tc>
      </w:tr>
      <w:tr w:rsidR="00180A94" w:rsidRPr="002D2539">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80A94" w:rsidRPr="002D2539" w:rsidRDefault="00000000">
            <w:pPr>
              <w:spacing w:line="276" w:lineRule="auto"/>
              <w:ind w:left="0" w:hanging="2"/>
              <w:rPr>
                <w:rFonts w:ascii="Arial" w:eastAsia="Arial" w:hAnsi="Arial" w:cs="Arial"/>
                <w:sz w:val="20"/>
                <w:szCs w:val="20"/>
              </w:rPr>
            </w:pPr>
            <w:r w:rsidRPr="002D2539">
              <w:rPr>
                <w:rFonts w:ascii="Arial" w:eastAsia="Arial" w:hAnsi="Arial" w:cs="Arial"/>
                <w:b/>
                <w:sz w:val="20"/>
                <w:szCs w:val="20"/>
              </w:rPr>
              <w:t xml:space="preserve">Are there ethical issues in this manuscript? </w:t>
            </w:r>
          </w:p>
          <w:p w:rsidR="00180A94" w:rsidRPr="002D2539" w:rsidRDefault="00180A94">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80A94" w:rsidRPr="002D2539" w:rsidRDefault="00000000">
            <w:pPr>
              <w:spacing w:line="276" w:lineRule="auto"/>
              <w:ind w:left="0" w:hanging="2"/>
              <w:rPr>
                <w:rFonts w:ascii="Arial" w:eastAsia="Arial" w:hAnsi="Arial" w:cs="Arial"/>
                <w:sz w:val="20"/>
                <w:szCs w:val="20"/>
                <w:u w:val="single"/>
              </w:rPr>
            </w:pPr>
            <w:r w:rsidRPr="002D2539">
              <w:rPr>
                <w:rFonts w:ascii="Arial" w:eastAsia="Arial" w:hAnsi="Arial" w:cs="Arial"/>
                <w:i/>
                <w:sz w:val="20"/>
                <w:szCs w:val="20"/>
                <w:u w:val="single"/>
              </w:rPr>
              <w:t xml:space="preserve">(If yes, </w:t>
            </w:r>
            <w:proofErr w:type="gramStart"/>
            <w:r w:rsidRPr="002D2539">
              <w:rPr>
                <w:rFonts w:ascii="Arial" w:eastAsia="Arial" w:hAnsi="Arial" w:cs="Arial"/>
                <w:i/>
                <w:sz w:val="20"/>
                <w:szCs w:val="20"/>
                <w:u w:val="single"/>
              </w:rPr>
              <w:t>Kindly</w:t>
            </w:r>
            <w:proofErr w:type="gramEnd"/>
            <w:r w:rsidRPr="002D2539">
              <w:rPr>
                <w:rFonts w:ascii="Arial" w:eastAsia="Arial" w:hAnsi="Arial" w:cs="Arial"/>
                <w:i/>
                <w:sz w:val="20"/>
                <w:szCs w:val="20"/>
                <w:u w:val="single"/>
              </w:rPr>
              <w:t xml:space="preserve"> please write down the ethical issues here in details)</w:t>
            </w:r>
          </w:p>
          <w:p w:rsidR="00180A94" w:rsidRPr="002D2539" w:rsidRDefault="00180A94">
            <w:pPr>
              <w:spacing w:line="276" w:lineRule="auto"/>
              <w:ind w:left="0" w:hanging="2"/>
              <w:rPr>
                <w:rFonts w:ascii="Arial" w:eastAsia="Arial" w:hAnsi="Arial" w:cs="Arial"/>
                <w:sz w:val="20"/>
                <w:szCs w:val="20"/>
              </w:rPr>
            </w:pPr>
          </w:p>
          <w:p w:rsidR="00180A94" w:rsidRPr="002D2539" w:rsidRDefault="00180A94">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rsidR="00180A94" w:rsidRPr="002D2539" w:rsidRDefault="00180A94">
            <w:pPr>
              <w:spacing w:line="276" w:lineRule="auto"/>
              <w:ind w:left="0" w:hanging="2"/>
              <w:rPr>
                <w:rFonts w:ascii="Arial" w:eastAsia="Arial" w:hAnsi="Arial" w:cs="Arial"/>
                <w:sz w:val="20"/>
                <w:szCs w:val="20"/>
              </w:rPr>
            </w:pPr>
          </w:p>
          <w:p w:rsidR="00180A94" w:rsidRPr="002D2539" w:rsidRDefault="00180A94">
            <w:pPr>
              <w:spacing w:line="276" w:lineRule="auto"/>
              <w:ind w:left="0" w:hanging="2"/>
              <w:rPr>
                <w:rFonts w:ascii="Arial" w:eastAsia="Arial" w:hAnsi="Arial" w:cs="Arial"/>
                <w:sz w:val="20"/>
                <w:szCs w:val="20"/>
              </w:rPr>
            </w:pPr>
          </w:p>
          <w:p w:rsidR="00180A94" w:rsidRPr="002D2539" w:rsidRDefault="00180A94">
            <w:pPr>
              <w:spacing w:line="276" w:lineRule="auto"/>
              <w:ind w:left="0" w:hanging="2"/>
              <w:rPr>
                <w:rFonts w:ascii="Arial" w:eastAsia="Arial" w:hAnsi="Arial" w:cs="Arial"/>
                <w:sz w:val="20"/>
                <w:szCs w:val="20"/>
              </w:rPr>
            </w:pPr>
          </w:p>
        </w:tc>
      </w:tr>
    </w:tbl>
    <w:p w:rsidR="00180A94" w:rsidRPr="002D2539" w:rsidRDefault="00180A94">
      <w:pPr>
        <w:ind w:left="0" w:hanging="2"/>
        <w:rPr>
          <w:rFonts w:ascii="Arial" w:hAnsi="Arial" w:cs="Arial"/>
          <w:sz w:val="20"/>
          <w:szCs w:val="20"/>
        </w:rPr>
      </w:pPr>
    </w:p>
    <w:sectPr w:rsidR="00180A94" w:rsidRPr="002D2539">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03EBB" w:rsidRDefault="00A03EBB">
      <w:pPr>
        <w:spacing w:line="240" w:lineRule="auto"/>
        <w:ind w:left="0" w:hanging="2"/>
      </w:pPr>
      <w:r>
        <w:separator/>
      </w:r>
    </w:p>
  </w:endnote>
  <w:endnote w:type="continuationSeparator" w:id="0">
    <w:p w:rsidR="00A03EBB" w:rsidRDefault="00A03EB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F5BBBD74-571C-4595-8834-45CE44C16F7C}"/>
    <w:embedBold r:id="rId2" w:fontKey="{3E841C3F-AEEF-4CD6-B9F1-996DF1FC4D42}"/>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E4DF9293-553E-48C3-8597-8F464712B55A}"/>
  </w:font>
  <w:font w:name="Georgia">
    <w:panose1 w:val="02040502050405020303"/>
    <w:charset w:val="00"/>
    <w:family w:val="roman"/>
    <w:pitch w:val="variable"/>
    <w:sig w:usb0="00000287" w:usb1="00000000" w:usb2="00000000" w:usb3="00000000" w:csb0="0000009F" w:csb1="00000000"/>
    <w:embedRegular r:id="rId4" w:fontKey="{35BBB6A9-312C-4BE0-AF9B-EC1D1A6C84C4}"/>
    <w:embedItalic r:id="rId5" w:fontKey="{FD07FE9C-E050-477B-8EE6-85709C43CDF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26342F34-2E7C-4C20-B18F-03890A33CC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80A94"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03EBB" w:rsidRDefault="00A03EBB">
      <w:pPr>
        <w:spacing w:line="240" w:lineRule="auto"/>
        <w:ind w:left="0" w:hanging="2"/>
      </w:pPr>
      <w:r>
        <w:separator/>
      </w:r>
    </w:p>
  </w:footnote>
  <w:footnote w:type="continuationSeparator" w:id="0">
    <w:p w:rsidR="00A03EBB" w:rsidRDefault="00A03EBB">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80A94" w:rsidRDefault="00180A94">
    <w:pPr>
      <w:spacing w:after="280"/>
      <w:ind w:left="0" w:hanging="2"/>
      <w:jc w:val="center"/>
      <w:rPr>
        <w:rFonts w:ascii="Arial" w:eastAsia="Arial" w:hAnsi="Arial" w:cs="Arial"/>
        <w:color w:val="003399"/>
        <w:u w:val="single"/>
      </w:rPr>
    </w:pPr>
  </w:p>
  <w:p w:rsidR="00180A94"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0A94"/>
    <w:rsid w:val="00180A94"/>
    <w:rsid w:val="002A529A"/>
    <w:rsid w:val="002B1C29"/>
    <w:rsid w:val="002D2539"/>
    <w:rsid w:val="00A03EBB"/>
    <w:rsid w:val="00D65621"/>
    <w:rsid w:val="00F011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907B3E"/>
  <w15:docId w15:val="{B054FCB0-A171-4318-9303-9A4B043BE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654459">
      <w:bodyDiv w:val="1"/>
      <w:marLeft w:val="0"/>
      <w:marRight w:val="0"/>
      <w:marTop w:val="0"/>
      <w:marBottom w:val="0"/>
      <w:divBdr>
        <w:top w:val="none" w:sz="0" w:space="0" w:color="auto"/>
        <w:left w:val="none" w:sz="0" w:space="0" w:color="auto"/>
        <w:bottom w:val="none" w:sz="0" w:space="0" w:color="auto"/>
        <w:right w:val="none" w:sz="0" w:space="0" w:color="auto"/>
      </w:divBdr>
    </w:div>
    <w:div w:id="1380379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sciencedomain.org/journal/50"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IMLLc/4/CJiCbK7o0OzHC8thAw==">CgMxLjAyCGguZ2pkZ3hzMgloLjMwajB6bGwyCWguMWZvYjl0ZTgAciExbW91MEVHYjh4UEQ3MzlYSUVEZWt4UnEzdG55VjdxblA=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527</Words>
  <Characters>3004</Characters>
  <Application>Microsoft Office Word</Application>
  <DocSecurity>0</DocSecurity>
  <Lines>25</Lines>
  <Paragraphs>7</Paragraphs>
  <ScaleCrop>false</ScaleCrop>
  <Company/>
  <LinksUpToDate>false</LinksUpToDate>
  <CharactersWithSpaces>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4</cp:revision>
  <dcterms:created xsi:type="dcterms:W3CDTF">2011-08-01T09:21:00Z</dcterms:created>
  <dcterms:modified xsi:type="dcterms:W3CDTF">2025-02-24T08:17:00Z</dcterms:modified>
</cp:coreProperties>
</file>