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A77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7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77DF" w:rsidRDefault="00010BD5" w:rsidP="009344FF">
      <w:pPr>
        <w:rPr>
          <w:rFonts w:ascii="Arial" w:hAnsi="Arial" w:cs="Arial"/>
          <w:sz w:val="20"/>
          <w:szCs w:val="20"/>
        </w:rPr>
      </w:pPr>
      <w:r w:rsidRPr="007A77DF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reviewed and it is acceptable to be published at the "International Journal of Pathogen Research".</w:t>
      </w:r>
    </w:p>
    <w:p w:rsidR="00000000" w:rsidRPr="007A77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77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77DF" w:rsidRPr="007A77DF" w:rsidRDefault="007A77DF" w:rsidP="009344FF">
      <w:pPr>
        <w:rPr>
          <w:rFonts w:ascii="Arial" w:hAnsi="Arial" w:cs="Arial"/>
          <w:bCs/>
          <w:sz w:val="20"/>
          <w:szCs w:val="20"/>
        </w:rPr>
      </w:pPr>
      <w:bookmarkStart w:id="0" w:name="_Hlk191908388"/>
      <w:r w:rsidRPr="007A77DF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7A77DF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7A77DF">
        <w:rPr>
          <w:rFonts w:ascii="Arial" w:hAnsi="Arial" w:cs="Arial"/>
          <w:bCs/>
          <w:sz w:val="20"/>
          <w:szCs w:val="20"/>
        </w:rPr>
        <w:t xml:space="preserve">, </w:t>
      </w:r>
      <w:r w:rsidRPr="007A77DF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7A77DF" w:rsidRPr="007A7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0BD5"/>
    <w:rsid w:val="002A31F2"/>
    <w:rsid w:val="002C0B2C"/>
    <w:rsid w:val="007A77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34B6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2025-03-03T10:02:00Z</dcterms:modified>
</cp:coreProperties>
</file>