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DE" w:rsidRPr="00DF7DDE" w:rsidRDefault="00DF7DDE" w:rsidP="00DF7DD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F7D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F7DDE" w:rsidRPr="00DF7DDE" w:rsidRDefault="00DF7DDE" w:rsidP="00DF7DDE">
      <w:pPr>
        <w:rPr>
          <w:rFonts w:ascii="Arial" w:hAnsi="Arial" w:cs="Arial"/>
          <w:sz w:val="20"/>
          <w:szCs w:val="20"/>
        </w:rPr>
      </w:pPr>
      <w:r w:rsidRPr="00DF7DDE">
        <w:rPr>
          <w:rFonts w:ascii="Arial" w:hAnsi="Arial" w:cs="Arial"/>
          <w:sz w:val="20"/>
          <w:szCs w:val="20"/>
        </w:rPr>
        <w:t>I make the decision to accept it.</w:t>
      </w:r>
    </w:p>
    <w:p w:rsidR="00DF7DDE" w:rsidRPr="00DF7DDE" w:rsidRDefault="00DF7DDE" w:rsidP="00DF7DDE">
      <w:pPr>
        <w:rPr>
          <w:rFonts w:ascii="Arial" w:hAnsi="Arial" w:cs="Arial"/>
          <w:b/>
          <w:sz w:val="20"/>
          <w:szCs w:val="20"/>
          <w:u w:val="single"/>
        </w:rPr>
      </w:pPr>
    </w:p>
    <w:p w:rsidR="00DF7DDE" w:rsidRPr="00DF7DDE" w:rsidRDefault="00DF7DDE" w:rsidP="00DF7DDE">
      <w:pPr>
        <w:rPr>
          <w:rFonts w:ascii="Arial" w:hAnsi="Arial" w:cs="Arial"/>
          <w:b/>
          <w:sz w:val="20"/>
          <w:szCs w:val="20"/>
          <w:u w:val="single"/>
        </w:rPr>
      </w:pPr>
    </w:p>
    <w:p w:rsidR="00DF7DDE" w:rsidRPr="00DF7DDE" w:rsidRDefault="00DF7DDE" w:rsidP="00DF7DDE">
      <w:pPr>
        <w:rPr>
          <w:rFonts w:ascii="Arial" w:hAnsi="Arial" w:cs="Arial"/>
          <w:b/>
          <w:sz w:val="20"/>
          <w:szCs w:val="20"/>
          <w:u w:val="single"/>
        </w:rPr>
      </w:pPr>
      <w:r w:rsidRPr="00DF7D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7DDE" w:rsidRPr="00DF7DDE" w:rsidRDefault="00DF7DDE" w:rsidP="00DF7DDE">
      <w:pPr>
        <w:pStyle w:val="NoSpacing"/>
        <w:rPr>
          <w:rFonts w:ascii="Arial" w:hAnsi="Arial" w:cs="Arial"/>
          <w:sz w:val="20"/>
          <w:szCs w:val="20"/>
        </w:rPr>
      </w:pPr>
      <w:r w:rsidRPr="00DF7DDE">
        <w:rPr>
          <w:rFonts w:ascii="Arial" w:hAnsi="Arial" w:cs="Arial"/>
          <w:sz w:val="20"/>
          <w:szCs w:val="20"/>
        </w:rPr>
        <w:t>Dr. Shi-Hai Dong</w:t>
      </w:r>
    </w:p>
    <w:p w:rsidR="00DF7DDE" w:rsidRPr="00DF7DDE" w:rsidRDefault="00DF7DDE" w:rsidP="00DF7DDE">
      <w:pPr>
        <w:pStyle w:val="NoSpacing"/>
        <w:rPr>
          <w:rFonts w:ascii="Arial" w:hAnsi="Arial" w:cs="Arial"/>
          <w:sz w:val="20"/>
          <w:szCs w:val="20"/>
        </w:rPr>
      </w:pPr>
      <w:r w:rsidRPr="00DF7DDE">
        <w:rPr>
          <w:rFonts w:ascii="Arial" w:hAnsi="Arial" w:cs="Arial"/>
          <w:sz w:val="20"/>
          <w:szCs w:val="20"/>
        </w:rPr>
        <w:t xml:space="preserve">Computing Research Center, </w:t>
      </w:r>
      <w:r w:rsidRPr="00DF7DDE">
        <w:rPr>
          <w:rFonts w:ascii="Arial" w:hAnsi="Arial" w:cs="Arial"/>
          <w:sz w:val="20"/>
          <w:szCs w:val="20"/>
        </w:rPr>
        <w:t>National Polytechnic Institute, Mexico</w:t>
      </w:r>
      <w:r w:rsidRPr="00DF7DDE">
        <w:rPr>
          <w:rFonts w:ascii="Arial" w:hAnsi="Arial" w:cs="Arial"/>
          <w:sz w:val="20"/>
          <w:szCs w:val="20"/>
        </w:rPr>
        <w:t>.</w:t>
      </w:r>
      <w:bookmarkEnd w:id="0"/>
    </w:p>
    <w:sectPr w:rsidR="00DF7DDE" w:rsidRPr="00DF7DDE" w:rsidSect="00D91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83F86"/>
    <w:rsid w:val="00207EDC"/>
    <w:rsid w:val="00583F86"/>
    <w:rsid w:val="00C43327"/>
    <w:rsid w:val="00D918DD"/>
    <w:rsid w:val="00D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B1EF"/>
  <w15:docId w15:val="{92041BFE-6D1B-49B9-8AA7-F3D83BF5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Editor-85</dc:creator>
  <cp:keywords/>
  <dc:description/>
  <cp:lastModifiedBy>SDI CPU 1038</cp:lastModifiedBy>
  <cp:revision>3</cp:revision>
  <dcterms:created xsi:type="dcterms:W3CDTF">2023-09-21T06:13:00Z</dcterms:created>
  <dcterms:modified xsi:type="dcterms:W3CDTF">2025-03-18T11:37:00Z</dcterms:modified>
</cp:coreProperties>
</file>