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33B1" w14:textId="6ABE0C5C" w:rsidR="000C4C08" w:rsidRPr="00B928BF" w:rsidRDefault="00555960" w:rsidP="00CE572D">
      <w:pPr>
        <w:spacing w:after="100" w:afterAutospacing="1" w:line="360" w:lineRule="auto"/>
        <w:jc w:val="center"/>
        <w:rPr>
          <w:rFonts w:ascii="Arial" w:hAnsi="Arial" w:cs="Arial"/>
          <w:b/>
          <w:bCs/>
          <w:color w:val="000000" w:themeColor="text1"/>
        </w:rPr>
      </w:pPr>
      <w:r w:rsidRPr="00B928BF">
        <w:rPr>
          <w:rFonts w:ascii="Arial" w:hAnsi="Arial" w:cs="Arial"/>
          <w:b/>
          <w:bCs/>
          <w:color w:val="000000" w:themeColor="text1"/>
        </w:rPr>
        <w:t>M</w:t>
      </w:r>
      <w:r w:rsidR="000C4C08" w:rsidRPr="00B928BF">
        <w:rPr>
          <w:rFonts w:ascii="Arial" w:hAnsi="Arial" w:cs="Arial"/>
          <w:b/>
          <w:bCs/>
          <w:color w:val="000000" w:themeColor="text1"/>
        </w:rPr>
        <w:t xml:space="preserve">orphological </w:t>
      </w:r>
      <w:r w:rsidRPr="00B928BF">
        <w:rPr>
          <w:rFonts w:ascii="Arial" w:hAnsi="Arial" w:cs="Arial"/>
          <w:b/>
          <w:bCs/>
          <w:color w:val="000000" w:themeColor="text1"/>
        </w:rPr>
        <w:t>C</w:t>
      </w:r>
      <w:r w:rsidR="000C4C08" w:rsidRPr="00B928BF">
        <w:rPr>
          <w:rFonts w:ascii="Arial" w:hAnsi="Arial" w:cs="Arial"/>
          <w:b/>
          <w:bCs/>
          <w:color w:val="000000" w:themeColor="text1"/>
        </w:rPr>
        <w:t xml:space="preserve">haracterization of </w:t>
      </w:r>
      <w:r w:rsidRPr="00B928BF">
        <w:rPr>
          <w:rFonts w:ascii="Arial" w:hAnsi="Arial" w:cs="Arial"/>
          <w:b/>
          <w:bCs/>
          <w:color w:val="000000" w:themeColor="text1"/>
        </w:rPr>
        <w:t>F</w:t>
      </w:r>
      <w:r w:rsidR="000C4C08" w:rsidRPr="00B928BF">
        <w:rPr>
          <w:rFonts w:ascii="Arial" w:hAnsi="Arial" w:cs="Arial"/>
          <w:b/>
          <w:bCs/>
          <w:color w:val="000000" w:themeColor="text1"/>
        </w:rPr>
        <w:t xml:space="preserve">ungal </w:t>
      </w:r>
      <w:r w:rsidRPr="00B928BF">
        <w:rPr>
          <w:rFonts w:ascii="Arial" w:hAnsi="Arial" w:cs="Arial"/>
          <w:b/>
          <w:bCs/>
          <w:color w:val="000000" w:themeColor="text1"/>
        </w:rPr>
        <w:t>E</w:t>
      </w:r>
      <w:r w:rsidR="000C4C08" w:rsidRPr="00B928BF">
        <w:rPr>
          <w:rFonts w:ascii="Arial" w:hAnsi="Arial" w:cs="Arial"/>
          <w:b/>
          <w:bCs/>
          <w:color w:val="000000" w:themeColor="text1"/>
        </w:rPr>
        <w:t xml:space="preserve">ndophytes </w:t>
      </w:r>
      <w:r w:rsidRPr="00B928BF">
        <w:rPr>
          <w:rFonts w:ascii="Arial" w:hAnsi="Arial" w:cs="Arial"/>
          <w:b/>
          <w:bCs/>
          <w:color w:val="000000" w:themeColor="text1"/>
        </w:rPr>
        <w:t>I</w:t>
      </w:r>
      <w:r w:rsidR="000C4C08" w:rsidRPr="00B928BF">
        <w:rPr>
          <w:rFonts w:ascii="Arial" w:hAnsi="Arial" w:cs="Arial"/>
          <w:b/>
          <w:bCs/>
          <w:color w:val="000000" w:themeColor="text1"/>
        </w:rPr>
        <w:t>solated from</w:t>
      </w:r>
      <w:r w:rsidR="00B928BF">
        <w:rPr>
          <w:rFonts w:ascii="Arial" w:hAnsi="Arial" w:cs="Arial"/>
          <w:b/>
          <w:bCs/>
          <w:color w:val="000000" w:themeColor="text1"/>
        </w:rPr>
        <w:t xml:space="preserve"> the</w:t>
      </w:r>
      <w:r w:rsidR="00BA0B48" w:rsidRPr="00B928BF">
        <w:rPr>
          <w:rFonts w:ascii="Arial" w:hAnsi="Arial" w:cs="Arial"/>
          <w:b/>
          <w:bCs/>
          <w:color w:val="000000" w:themeColor="text1"/>
        </w:rPr>
        <w:t xml:space="preserve"> leaves and roots of</w:t>
      </w:r>
      <w:r w:rsidR="000C4C08" w:rsidRPr="00B928BF">
        <w:rPr>
          <w:rFonts w:ascii="Arial" w:hAnsi="Arial" w:cs="Arial"/>
          <w:b/>
          <w:bCs/>
          <w:color w:val="000000" w:themeColor="text1"/>
        </w:rPr>
        <w:t xml:space="preserve"> </w:t>
      </w:r>
      <w:r w:rsidRPr="00B928BF">
        <w:rPr>
          <w:rFonts w:ascii="Arial" w:hAnsi="Arial" w:cs="Arial"/>
          <w:b/>
          <w:bCs/>
          <w:color w:val="000000" w:themeColor="text1"/>
        </w:rPr>
        <w:t>B</w:t>
      </w:r>
      <w:r w:rsidR="000C4C08" w:rsidRPr="00B928BF">
        <w:rPr>
          <w:rFonts w:ascii="Arial" w:hAnsi="Arial" w:cs="Arial"/>
          <w:b/>
          <w:bCs/>
          <w:color w:val="000000" w:themeColor="text1"/>
        </w:rPr>
        <w:t xml:space="preserve">anana </w:t>
      </w:r>
      <w:r w:rsidR="00BA0B48" w:rsidRPr="00B928BF">
        <w:rPr>
          <w:rFonts w:ascii="Arial" w:hAnsi="Arial" w:cs="Arial"/>
          <w:b/>
          <w:bCs/>
          <w:color w:val="000000" w:themeColor="text1"/>
        </w:rPr>
        <w:t>plants</w:t>
      </w:r>
      <w:r w:rsidR="000C4C08" w:rsidRPr="00B928BF">
        <w:rPr>
          <w:rFonts w:ascii="Arial" w:hAnsi="Arial" w:cs="Arial"/>
          <w:b/>
          <w:bCs/>
          <w:color w:val="000000" w:themeColor="text1"/>
        </w:rPr>
        <w:t xml:space="preserve"> </w:t>
      </w:r>
      <w:r w:rsidR="00BA0B48" w:rsidRPr="00B928BF">
        <w:rPr>
          <w:rFonts w:ascii="Arial" w:hAnsi="Arial" w:cs="Arial"/>
          <w:b/>
          <w:bCs/>
          <w:color w:val="000000" w:themeColor="text1"/>
        </w:rPr>
        <w:t>(</w:t>
      </w:r>
      <w:r w:rsidR="00BA0B48" w:rsidRPr="00B928BF">
        <w:rPr>
          <w:rFonts w:ascii="Arial" w:hAnsi="Arial" w:cs="Arial"/>
          <w:b/>
          <w:bCs/>
          <w:i/>
          <w:iCs/>
          <w:color w:val="000000" w:themeColor="text1"/>
        </w:rPr>
        <w:t>Musa</w:t>
      </w:r>
      <w:r w:rsidR="00BA0B48" w:rsidRPr="00B928BF">
        <w:rPr>
          <w:rFonts w:ascii="Arial" w:hAnsi="Arial" w:cs="Arial"/>
          <w:b/>
          <w:bCs/>
          <w:color w:val="000000" w:themeColor="text1"/>
        </w:rPr>
        <w:t xml:space="preserve"> sp.)</w:t>
      </w:r>
    </w:p>
    <w:p w14:paraId="322947B1" w14:textId="77777777" w:rsidR="001B0F3C" w:rsidRPr="00B928BF" w:rsidRDefault="001B0F3C" w:rsidP="00623752">
      <w:pPr>
        <w:spacing w:after="100" w:afterAutospacing="1" w:line="240" w:lineRule="auto"/>
        <w:jc w:val="both"/>
        <w:rPr>
          <w:rFonts w:ascii="Arial" w:hAnsi="Arial" w:cs="Arial"/>
          <w:color w:val="000000" w:themeColor="text1"/>
        </w:rPr>
      </w:pPr>
    </w:p>
    <w:p w14:paraId="55E1CF77" w14:textId="789C6101" w:rsidR="000C4C08" w:rsidRPr="00B928BF" w:rsidRDefault="00E70400" w:rsidP="00CE572D">
      <w:pPr>
        <w:spacing w:after="100" w:afterAutospacing="1" w:line="360" w:lineRule="auto"/>
        <w:jc w:val="both"/>
        <w:rPr>
          <w:rFonts w:ascii="Arial" w:hAnsi="Arial" w:cs="Arial"/>
          <w:b/>
          <w:bCs/>
          <w:color w:val="000000" w:themeColor="text1"/>
        </w:rPr>
      </w:pPr>
      <w:r w:rsidRPr="00B928BF">
        <w:rPr>
          <w:rFonts w:ascii="Arial" w:hAnsi="Arial" w:cs="Arial"/>
          <w:b/>
          <w:bCs/>
          <w:color w:val="000000" w:themeColor="text1"/>
        </w:rPr>
        <w:t>ABSTRACT</w:t>
      </w:r>
    </w:p>
    <w:p w14:paraId="139EA2B3" w14:textId="0C8540B7" w:rsidR="000C4C08" w:rsidRPr="00B928BF" w:rsidRDefault="000C4C08" w:rsidP="00CE572D">
      <w:pPr>
        <w:spacing w:after="100" w:afterAutospacing="1" w:line="360" w:lineRule="auto"/>
        <w:jc w:val="both"/>
        <w:rPr>
          <w:rFonts w:ascii="Arial" w:hAnsi="Arial" w:cs="Arial"/>
          <w:bCs/>
          <w:color w:val="000000" w:themeColor="text1"/>
          <w:sz w:val="20"/>
          <w:szCs w:val="20"/>
        </w:rPr>
      </w:pPr>
      <w:r w:rsidRPr="00B928BF">
        <w:rPr>
          <w:rFonts w:ascii="Arial" w:hAnsi="Arial" w:cs="Arial"/>
          <w:color w:val="000000" w:themeColor="text1"/>
          <w:sz w:val="20"/>
          <w:szCs w:val="20"/>
        </w:rPr>
        <w:t>In recent years, fungal endophytes are being studied extensively for their crucial role in plants growth promotion as well as their role in antagonistic activity against many plant pathogens. In the present investigation,</w:t>
      </w:r>
      <w:r w:rsidR="00B928BF" w:rsidRPr="00B928BF">
        <w:rPr>
          <w:rFonts w:ascii="Arial" w:hAnsi="Arial" w:cs="Arial"/>
          <w:color w:val="000000" w:themeColor="text1"/>
          <w:sz w:val="20"/>
          <w:szCs w:val="20"/>
        </w:rPr>
        <w:t xml:space="preserve"> focus was made to study</w:t>
      </w:r>
      <w:r w:rsidRPr="00B928BF">
        <w:rPr>
          <w:rFonts w:ascii="Arial" w:hAnsi="Arial" w:cs="Arial"/>
          <w:color w:val="000000" w:themeColor="text1"/>
          <w:sz w:val="20"/>
          <w:szCs w:val="20"/>
        </w:rPr>
        <w:t xml:space="preserve"> fungal endophytes</w:t>
      </w:r>
      <w:r w:rsidR="00B928BF" w:rsidRPr="00B928BF">
        <w:rPr>
          <w:rFonts w:ascii="Arial" w:hAnsi="Arial" w:cs="Arial"/>
          <w:color w:val="000000" w:themeColor="text1"/>
          <w:sz w:val="20"/>
          <w:szCs w:val="20"/>
        </w:rPr>
        <w:t>,</w:t>
      </w:r>
      <w:r w:rsidRPr="00B928BF">
        <w:rPr>
          <w:rFonts w:ascii="Arial" w:hAnsi="Arial" w:cs="Arial"/>
          <w:color w:val="000000" w:themeColor="text1"/>
          <w:sz w:val="20"/>
          <w:szCs w:val="20"/>
        </w:rPr>
        <w:t xml:space="preserve"> </w:t>
      </w:r>
      <w:r w:rsidR="00B928BF" w:rsidRPr="00B928BF">
        <w:rPr>
          <w:rFonts w:ascii="Arial" w:hAnsi="Arial" w:cs="Arial"/>
          <w:color w:val="000000" w:themeColor="text1"/>
          <w:sz w:val="20"/>
          <w:szCs w:val="20"/>
        </w:rPr>
        <w:t xml:space="preserve">to </w:t>
      </w:r>
      <w:r w:rsidRPr="00B928BF">
        <w:rPr>
          <w:rFonts w:ascii="Arial" w:hAnsi="Arial" w:cs="Arial"/>
          <w:color w:val="000000" w:themeColor="text1"/>
          <w:sz w:val="20"/>
          <w:szCs w:val="20"/>
        </w:rPr>
        <w:t>isolate and morphologically characterized and identif</w:t>
      </w:r>
      <w:r w:rsidR="00B928BF" w:rsidRPr="00B928BF">
        <w:rPr>
          <w:rFonts w:ascii="Arial" w:hAnsi="Arial" w:cs="Arial"/>
          <w:color w:val="000000" w:themeColor="text1"/>
          <w:sz w:val="20"/>
          <w:szCs w:val="20"/>
        </w:rPr>
        <w:t>y</w:t>
      </w:r>
      <w:r w:rsidRPr="00B928BF">
        <w:rPr>
          <w:rFonts w:ascii="Arial" w:hAnsi="Arial" w:cs="Arial"/>
          <w:color w:val="000000" w:themeColor="text1"/>
          <w:sz w:val="20"/>
          <w:szCs w:val="20"/>
        </w:rPr>
        <w:t xml:space="preserve"> from the leave and roots of wild and locally cultivated bananas from the </w:t>
      </w:r>
      <w:proofErr w:type="spellStart"/>
      <w:r w:rsidR="00885B6C" w:rsidRPr="00B928BF">
        <w:rPr>
          <w:rFonts w:ascii="Arial" w:hAnsi="Arial" w:cs="Arial"/>
          <w:color w:val="000000" w:themeColor="text1"/>
          <w:sz w:val="20"/>
          <w:szCs w:val="20"/>
        </w:rPr>
        <w:t>Chumoukedima</w:t>
      </w:r>
      <w:proofErr w:type="spellEnd"/>
      <w:r w:rsidRPr="00B928BF">
        <w:rPr>
          <w:rFonts w:ascii="Arial" w:hAnsi="Arial" w:cs="Arial"/>
          <w:color w:val="000000" w:themeColor="text1"/>
          <w:sz w:val="20"/>
          <w:szCs w:val="20"/>
        </w:rPr>
        <w:t xml:space="preserve"> district, state Nagaland, India. Altogether 58 fungal endophytes were isolated and out of these, 43 isolates were from the leave samples and 15 isolates from the root samples.</w:t>
      </w:r>
      <w:r w:rsidR="00662465" w:rsidRPr="00B928BF">
        <w:rPr>
          <w:rFonts w:ascii="Arial" w:hAnsi="Arial" w:cs="Arial"/>
          <w:color w:val="000000" w:themeColor="text1"/>
          <w:sz w:val="20"/>
          <w:szCs w:val="20"/>
        </w:rPr>
        <w:t xml:space="preserve"> </w:t>
      </w:r>
      <w:r w:rsidR="00662465" w:rsidRPr="00B928BF">
        <w:rPr>
          <w:rFonts w:ascii="Arial" w:hAnsi="Arial" w:cs="Arial"/>
          <w:bCs/>
          <w:color w:val="000000" w:themeColor="text1"/>
          <w:sz w:val="20"/>
          <w:szCs w:val="20"/>
        </w:rPr>
        <w:t xml:space="preserve">Out of these, 50 isolates were from the wild banana plants (38 isolates from the leaf samples and 12 from the root samples) and 8 isolates from the cultivated banana plants (5 from the leaf samples and 3 from the root samples). Based on the morphological studies, seven isolates were identified as </w:t>
      </w:r>
      <w:r w:rsidR="00662465" w:rsidRPr="00B928BF">
        <w:rPr>
          <w:rFonts w:ascii="Arial" w:hAnsi="Arial" w:cs="Arial"/>
          <w:bCs/>
          <w:i/>
          <w:iCs/>
          <w:color w:val="000000" w:themeColor="text1"/>
          <w:sz w:val="20"/>
          <w:szCs w:val="20"/>
        </w:rPr>
        <w:t>Penicillium</w:t>
      </w:r>
      <w:r w:rsidR="00662465" w:rsidRPr="00B928BF">
        <w:rPr>
          <w:rFonts w:ascii="Arial" w:hAnsi="Arial" w:cs="Arial"/>
          <w:bCs/>
          <w:color w:val="000000" w:themeColor="text1"/>
          <w:sz w:val="20"/>
          <w:szCs w:val="20"/>
        </w:rPr>
        <w:t xml:space="preserve"> sp., five isolates as </w:t>
      </w:r>
      <w:r w:rsidR="00662465" w:rsidRPr="00B928BF">
        <w:rPr>
          <w:rFonts w:ascii="Arial" w:hAnsi="Arial" w:cs="Arial"/>
          <w:bCs/>
          <w:i/>
          <w:iCs/>
          <w:color w:val="000000" w:themeColor="text1"/>
          <w:sz w:val="20"/>
          <w:szCs w:val="20"/>
        </w:rPr>
        <w:t>Trichoderma</w:t>
      </w:r>
      <w:r w:rsidR="00662465" w:rsidRPr="00B928BF">
        <w:rPr>
          <w:rFonts w:ascii="Arial" w:hAnsi="Arial" w:cs="Arial"/>
          <w:bCs/>
          <w:color w:val="000000" w:themeColor="text1"/>
          <w:sz w:val="20"/>
          <w:szCs w:val="20"/>
        </w:rPr>
        <w:t xml:space="preserve"> sp., five isolates as </w:t>
      </w:r>
      <w:proofErr w:type="spellStart"/>
      <w:r w:rsidR="00662465" w:rsidRPr="00B928BF">
        <w:rPr>
          <w:rFonts w:ascii="Arial" w:hAnsi="Arial" w:cs="Arial"/>
          <w:bCs/>
          <w:i/>
          <w:iCs/>
          <w:color w:val="000000" w:themeColor="text1"/>
          <w:sz w:val="20"/>
          <w:szCs w:val="20"/>
        </w:rPr>
        <w:t>Diaporthe</w:t>
      </w:r>
      <w:proofErr w:type="spellEnd"/>
      <w:r w:rsidR="00662465" w:rsidRPr="00B928BF">
        <w:rPr>
          <w:rFonts w:ascii="Arial" w:hAnsi="Arial" w:cs="Arial"/>
          <w:bCs/>
          <w:color w:val="000000" w:themeColor="text1"/>
          <w:sz w:val="20"/>
          <w:szCs w:val="20"/>
        </w:rPr>
        <w:t xml:space="preserve"> sp., </w:t>
      </w:r>
      <w:r w:rsidR="0083359A" w:rsidRPr="00B928BF">
        <w:rPr>
          <w:rFonts w:ascii="Arial" w:hAnsi="Arial" w:cs="Arial"/>
          <w:bCs/>
          <w:color w:val="000000" w:themeColor="text1"/>
          <w:sz w:val="20"/>
          <w:szCs w:val="20"/>
        </w:rPr>
        <w:t xml:space="preserve">four isolates as </w:t>
      </w:r>
      <w:r w:rsidR="0083359A" w:rsidRPr="00B928BF">
        <w:rPr>
          <w:rFonts w:ascii="Arial" w:hAnsi="Arial" w:cs="Arial"/>
          <w:bCs/>
          <w:i/>
          <w:iCs/>
          <w:color w:val="000000" w:themeColor="text1"/>
          <w:sz w:val="20"/>
          <w:szCs w:val="20"/>
        </w:rPr>
        <w:t>Fusarium</w:t>
      </w:r>
      <w:r w:rsidR="0083359A" w:rsidRPr="00B928BF">
        <w:rPr>
          <w:rFonts w:ascii="Arial" w:hAnsi="Arial" w:cs="Arial"/>
          <w:bCs/>
          <w:color w:val="000000" w:themeColor="text1"/>
          <w:sz w:val="20"/>
          <w:szCs w:val="20"/>
        </w:rPr>
        <w:t xml:space="preserve"> sp., </w:t>
      </w:r>
      <w:r w:rsidR="00662465" w:rsidRPr="00B928BF">
        <w:rPr>
          <w:rFonts w:ascii="Arial" w:hAnsi="Arial" w:cs="Arial"/>
          <w:bCs/>
          <w:color w:val="000000" w:themeColor="text1"/>
          <w:sz w:val="20"/>
          <w:szCs w:val="20"/>
        </w:rPr>
        <w:t xml:space="preserve">three isolates as </w:t>
      </w:r>
      <w:r w:rsidR="00662465" w:rsidRPr="00B928BF">
        <w:rPr>
          <w:rFonts w:ascii="Arial" w:hAnsi="Arial" w:cs="Arial"/>
          <w:bCs/>
          <w:i/>
          <w:iCs/>
          <w:color w:val="000000" w:themeColor="text1"/>
          <w:sz w:val="20"/>
          <w:szCs w:val="20"/>
        </w:rPr>
        <w:t>Aspergillus</w:t>
      </w:r>
      <w:r w:rsidR="00662465" w:rsidRPr="00B928BF">
        <w:rPr>
          <w:rFonts w:ascii="Arial" w:hAnsi="Arial" w:cs="Arial"/>
          <w:bCs/>
          <w:color w:val="000000" w:themeColor="text1"/>
          <w:sz w:val="20"/>
          <w:szCs w:val="20"/>
        </w:rPr>
        <w:t xml:space="preserve"> sp., three as </w:t>
      </w:r>
      <w:r w:rsidR="00662465" w:rsidRPr="00B928BF">
        <w:rPr>
          <w:rFonts w:ascii="Arial" w:hAnsi="Arial" w:cs="Arial"/>
          <w:bCs/>
          <w:i/>
          <w:iCs/>
          <w:color w:val="000000" w:themeColor="text1"/>
          <w:sz w:val="20"/>
          <w:szCs w:val="20"/>
        </w:rPr>
        <w:t>Colletotrichum</w:t>
      </w:r>
      <w:r w:rsidR="00662465" w:rsidRPr="00B928BF">
        <w:rPr>
          <w:rFonts w:ascii="Arial" w:hAnsi="Arial" w:cs="Arial"/>
          <w:bCs/>
          <w:color w:val="000000" w:themeColor="text1"/>
          <w:sz w:val="20"/>
          <w:szCs w:val="20"/>
        </w:rPr>
        <w:t xml:space="preserve"> sp. and one each of </w:t>
      </w:r>
      <w:proofErr w:type="spellStart"/>
      <w:r w:rsidR="00662465" w:rsidRPr="00B928BF">
        <w:rPr>
          <w:rFonts w:ascii="Arial" w:hAnsi="Arial" w:cs="Arial"/>
          <w:bCs/>
          <w:i/>
          <w:iCs/>
          <w:color w:val="000000" w:themeColor="text1"/>
          <w:sz w:val="20"/>
          <w:szCs w:val="20"/>
        </w:rPr>
        <w:t>Apiospora</w:t>
      </w:r>
      <w:proofErr w:type="spellEnd"/>
      <w:r w:rsidR="00662465" w:rsidRPr="00B928BF">
        <w:rPr>
          <w:rFonts w:ascii="Arial" w:hAnsi="Arial" w:cs="Arial"/>
          <w:bCs/>
          <w:color w:val="000000" w:themeColor="text1"/>
          <w:sz w:val="20"/>
          <w:szCs w:val="20"/>
        </w:rPr>
        <w:t xml:space="preserve"> sp. and </w:t>
      </w:r>
      <w:r w:rsidR="00662465" w:rsidRPr="00B928BF">
        <w:rPr>
          <w:rFonts w:ascii="Arial" w:hAnsi="Arial" w:cs="Arial"/>
          <w:bCs/>
          <w:i/>
          <w:iCs/>
          <w:color w:val="000000" w:themeColor="text1"/>
          <w:sz w:val="20"/>
          <w:szCs w:val="20"/>
        </w:rPr>
        <w:t>Botrytis</w:t>
      </w:r>
      <w:r w:rsidR="00662465" w:rsidRPr="00B928BF">
        <w:rPr>
          <w:rFonts w:ascii="Arial" w:hAnsi="Arial" w:cs="Arial"/>
          <w:bCs/>
          <w:color w:val="000000" w:themeColor="text1"/>
          <w:sz w:val="20"/>
          <w:szCs w:val="20"/>
        </w:rPr>
        <w:t xml:space="preserve"> sp. A total of 20 isolates were identified as Mycelia </w:t>
      </w:r>
      <w:proofErr w:type="spellStart"/>
      <w:r w:rsidR="00662465" w:rsidRPr="00B928BF">
        <w:rPr>
          <w:rFonts w:ascii="Arial" w:hAnsi="Arial" w:cs="Arial"/>
          <w:bCs/>
          <w:color w:val="000000" w:themeColor="text1"/>
          <w:sz w:val="20"/>
          <w:szCs w:val="20"/>
        </w:rPr>
        <w:t>sterilia</w:t>
      </w:r>
      <w:proofErr w:type="spellEnd"/>
      <w:r w:rsidR="00662465" w:rsidRPr="00B928BF">
        <w:rPr>
          <w:rFonts w:ascii="Arial" w:hAnsi="Arial" w:cs="Arial"/>
          <w:bCs/>
          <w:color w:val="000000" w:themeColor="text1"/>
          <w:sz w:val="20"/>
          <w:szCs w:val="20"/>
        </w:rPr>
        <w:t xml:space="preserve">. </w:t>
      </w:r>
      <w:r w:rsidR="00BA0B48" w:rsidRPr="00B928BF">
        <w:rPr>
          <w:rFonts w:ascii="Arial" w:hAnsi="Arial" w:cs="Arial"/>
          <w:bCs/>
          <w:color w:val="000000" w:themeColor="text1"/>
          <w:sz w:val="20"/>
          <w:szCs w:val="20"/>
        </w:rPr>
        <w:t xml:space="preserve">A total of eight genera were identified that </w:t>
      </w:r>
      <w:r w:rsidR="00662465" w:rsidRPr="00B928BF">
        <w:rPr>
          <w:rFonts w:ascii="Arial" w:hAnsi="Arial" w:cs="Arial"/>
          <w:bCs/>
          <w:color w:val="000000" w:themeColor="text1"/>
          <w:sz w:val="20"/>
          <w:szCs w:val="20"/>
        </w:rPr>
        <w:t>belong</w:t>
      </w:r>
      <w:r w:rsidR="00BA0B48" w:rsidRPr="00B928BF">
        <w:rPr>
          <w:rFonts w:ascii="Arial" w:hAnsi="Arial" w:cs="Arial"/>
          <w:bCs/>
          <w:color w:val="000000" w:themeColor="text1"/>
          <w:sz w:val="20"/>
          <w:szCs w:val="20"/>
        </w:rPr>
        <w:t>ed</w:t>
      </w:r>
      <w:r w:rsidR="00662465" w:rsidRPr="00B928BF">
        <w:rPr>
          <w:rFonts w:ascii="Arial" w:hAnsi="Arial" w:cs="Arial"/>
          <w:bCs/>
          <w:color w:val="000000" w:themeColor="text1"/>
          <w:sz w:val="20"/>
          <w:szCs w:val="20"/>
        </w:rPr>
        <w:t xml:space="preserve"> to the Phylum Ascomycota.</w:t>
      </w:r>
    </w:p>
    <w:p w14:paraId="50390CEE" w14:textId="78C20D37" w:rsidR="000C4C08" w:rsidRPr="00B928BF" w:rsidRDefault="00662465" w:rsidP="00CE572D">
      <w:pPr>
        <w:spacing w:after="100" w:afterAutospacing="1" w:line="360" w:lineRule="auto"/>
        <w:jc w:val="both"/>
        <w:rPr>
          <w:rFonts w:ascii="Arial" w:hAnsi="Arial" w:cs="Arial"/>
          <w:i/>
          <w:iCs/>
          <w:color w:val="000000" w:themeColor="text1"/>
          <w:sz w:val="20"/>
          <w:szCs w:val="20"/>
        </w:rPr>
      </w:pPr>
      <w:r w:rsidRPr="007A01B1">
        <w:rPr>
          <w:rFonts w:ascii="Arial" w:hAnsi="Arial" w:cs="Arial"/>
          <w:b/>
          <w:bCs/>
          <w:i/>
          <w:iCs/>
          <w:color w:val="000000" w:themeColor="text1"/>
          <w:sz w:val="20"/>
          <w:szCs w:val="20"/>
        </w:rPr>
        <w:t>Keywords:</w:t>
      </w:r>
      <w:r w:rsidRPr="00B928BF">
        <w:rPr>
          <w:rFonts w:ascii="Arial" w:hAnsi="Arial" w:cs="Arial"/>
          <w:bCs/>
          <w:i/>
          <w:iCs/>
          <w:color w:val="000000" w:themeColor="text1"/>
          <w:sz w:val="20"/>
          <w:szCs w:val="20"/>
        </w:rPr>
        <w:t xml:space="preserve"> Fungal endophytes, banana, isolation, characterization.</w:t>
      </w:r>
    </w:p>
    <w:p w14:paraId="41049878" w14:textId="38885B7B" w:rsidR="000C4C08" w:rsidRPr="00B928BF" w:rsidRDefault="00E70400" w:rsidP="00CE572D">
      <w:pPr>
        <w:pStyle w:val="ListParagraph"/>
        <w:numPr>
          <w:ilvl w:val="0"/>
          <w:numId w:val="2"/>
        </w:numPr>
        <w:spacing w:after="100" w:afterAutospacing="1" w:line="360" w:lineRule="auto"/>
        <w:jc w:val="both"/>
        <w:rPr>
          <w:rFonts w:ascii="Arial" w:hAnsi="Arial" w:cs="Arial"/>
          <w:b/>
          <w:bCs/>
          <w:color w:val="000000" w:themeColor="text1"/>
        </w:rPr>
      </w:pPr>
      <w:r w:rsidRPr="00B928BF">
        <w:rPr>
          <w:rFonts w:ascii="Arial" w:hAnsi="Arial" w:cs="Arial"/>
          <w:b/>
          <w:bCs/>
          <w:color w:val="000000" w:themeColor="text1"/>
        </w:rPr>
        <w:t>INTRODUCTION</w:t>
      </w:r>
    </w:p>
    <w:p w14:paraId="65CEF996" w14:textId="7A4B1648" w:rsidR="00E70400" w:rsidRPr="00B928BF" w:rsidRDefault="00986286" w:rsidP="00CE572D">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rPr>
        <w:t>Fungal endophytes are microscopic organisms that inhabits the internal tissues of different parts of plants and does not cause any harm to the host plant. Microorganisms like fungi and bacteria are known to exist as endophytes in plants (</w:t>
      </w:r>
      <w:proofErr w:type="spellStart"/>
      <w:r w:rsidRPr="00B928BF">
        <w:rPr>
          <w:rFonts w:ascii="Arial" w:hAnsi="Arial" w:cs="Arial"/>
          <w:color w:val="000000" w:themeColor="text1"/>
          <w:sz w:val="20"/>
          <w:szCs w:val="20"/>
        </w:rPr>
        <w:t>Carbungco</w:t>
      </w:r>
      <w:proofErr w:type="spellEnd"/>
      <w:r w:rsidRPr="00B928BF">
        <w:rPr>
          <w:rFonts w:ascii="Arial" w:hAnsi="Arial" w:cs="Arial"/>
          <w:color w:val="000000" w:themeColor="text1"/>
          <w:sz w:val="20"/>
          <w:szCs w:val="20"/>
        </w:rPr>
        <w:t xml:space="preserve"> et al., 2017). In agriculture, endophytes can be used to improve the performance of crops since they are able to colonize the internal tissues of plants, their ability to promote growth of plants and in controlling diseases of plants (Yuan et al., 2009). Banana</w:t>
      </w:r>
      <w:r w:rsidRPr="00B928BF">
        <w:rPr>
          <w:rFonts w:ascii="Arial" w:hAnsi="Arial" w:cs="Arial"/>
          <w:color w:val="000000" w:themeColor="text1"/>
          <w:kern w:val="0"/>
          <w:sz w:val="20"/>
          <w:szCs w:val="20"/>
          <w14:ligatures w14:val="none"/>
        </w:rPr>
        <w:t xml:space="preserve"> </w:t>
      </w:r>
      <w:r w:rsidRPr="00B928BF">
        <w:rPr>
          <w:rFonts w:ascii="Arial" w:hAnsi="Arial" w:cs="Arial"/>
          <w:color w:val="000000" w:themeColor="text1"/>
          <w:sz w:val="20"/>
          <w:szCs w:val="20"/>
        </w:rPr>
        <w:t>belong</w:t>
      </w:r>
      <w:r w:rsidR="005030B5" w:rsidRPr="00B928BF">
        <w:rPr>
          <w:rFonts w:ascii="Arial" w:hAnsi="Arial" w:cs="Arial"/>
          <w:color w:val="000000" w:themeColor="text1"/>
          <w:sz w:val="20"/>
          <w:szCs w:val="20"/>
        </w:rPr>
        <w:t>s</w:t>
      </w:r>
      <w:r w:rsidRPr="00B928BF">
        <w:rPr>
          <w:rFonts w:ascii="Arial" w:hAnsi="Arial" w:cs="Arial"/>
          <w:color w:val="000000" w:themeColor="text1"/>
          <w:sz w:val="20"/>
          <w:szCs w:val="20"/>
        </w:rPr>
        <w:t xml:space="preserve"> to the genus </w:t>
      </w:r>
      <w:r w:rsidRPr="00B928BF">
        <w:rPr>
          <w:rFonts w:ascii="Arial" w:hAnsi="Arial" w:cs="Arial"/>
          <w:i/>
          <w:iCs/>
          <w:color w:val="000000" w:themeColor="text1"/>
          <w:sz w:val="20"/>
          <w:szCs w:val="20"/>
        </w:rPr>
        <w:t>Musa</w:t>
      </w:r>
      <w:r w:rsidRPr="00B928BF">
        <w:rPr>
          <w:rFonts w:ascii="Arial" w:hAnsi="Arial" w:cs="Arial"/>
          <w:color w:val="000000" w:themeColor="text1"/>
          <w:sz w:val="20"/>
          <w:szCs w:val="20"/>
        </w:rPr>
        <w:t xml:space="preserve"> (Musaceae, </w:t>
      </w:r>
      <w:proofErr w:type="spellStart"/>
      <w:r w:rsidRPr="00B928BF">
        <w:rPr>
          <w:rFonts w:ascii="Arial" w:hAnsi="Arial" w:cs="Arial"/>
          <w:color w:val="000000" w:themeColor="text1"/>
          <w:sz w:val="20"/>
          <w:szCs w:val="20"/>
        </w:rPr>
        <w:t>Zingiberales</w:t>
      </w:r>
      <w:proofErr w:type="spellEnd"/>
      <w:r w:rsidRPr="00B928BF">
        <w:rPr>
          <w:rFonts w:ascii="Arial" w:hAnsi="Arial" w:cs="Arial"/>
          <w:color w:val="000000" w:themeColor="text1"/>
          <w:sz w:val="20"/>
          <w:szCs w:val="20"/>
        </w:rPr>
        <w:t>),</w:t>
      </w:r>
      <w:r w:rsidR="005030B5" w:rsidRPr="00B928BF">
        <w:rPr>
          <w:rFonts w:ascii="Arial" w:hAnsi="Arial" w:cs="Arial"/>
          <w:color w:val="000000" w:themeColor="text1"/>
          <w:sz w:val="20"/>
          <w:szCs w:val="20"/>
        </w:rPr>
        <w:t xml:space="preserve"> and is one of the most important fruit crops. In India, banana rank first among the fruit crops and occupies third in terms of area. Banana (</w:t>
      </w:r>
      <w:r w:rsidR="005030B5" w:rsidRPr="00B928BF">
        <w:rPr>
          <w:rFonts w:ascii="Arial" w:hAnsi="Arial" w:cs="Arial"/>
          <w:i/>
          <w:iCs/>
          <w:color w:val="000000" w:themeColor="text1"/>
          <w:sz w:val="20"/>
          <w:szCs w:val="20"/>
        </w:rPr>
        <w:t>Musa</w:t>
      </w:r>
      <w:r w:rsidR="005030B5" w:rsidRPr="00B928BF">
        <w:rPr>
          <w:rFonts w:ascii="Arial" w:hAnsi="Arial" w:cs="Arial"/>
          <w:color w:val="000000" w:themeColor="text1"/>
          <w:sz w:val="20"/>
          <w:szCs w:val="20"/>
        </w:rPr>
        <w:t xml:space="preserve"> spp.) continues to control fruit market in the world, with cultivation taking place in more than 135 nations (FAO, 2021). Its production and cultivated areas have grown throughout the years (FAO, 2021). Despite it being holding a major share in the market, there are several diseases that impacts the growth and production of banana throughout the growing regions in the world. Many of the current methods in managing the important diseases of banana are laborious and non-economical. Biological control is an additional strategy for controlling diseases in a more harmonious way,</w:t>
      </w:r>
      <w:r w:rsidR="005030B5" w:rsidRPr="00B928BF">
        <w:rPr>
          <w:rFonts w:ascii="Arial" w:hAnsi="Arial" w:cs="Arial"/>
          <w:color w:val="000000" w:themeColor="text1"/>
          <w:kern w:val="0"/>
          <w:sz w:val="20"/>
          <w:szCs w:val="20"/>
          <w14:ligatures w14:val="none"/>
        </w:rPr>
        <w:t xml:space="preserve"> </w:t>
      </w:r>
      <w:r w:rsidR="005030B5" w:rsidRPr="00B928BF">
        <w:rPr>
          <w:rFonts w:ascii="Arial" w:hAnsi="Arial" w:cs="Arial"/>
          <w:color w:val="000000" w:themeColor="text1"/>
          <w:sz w:val="20"/>
          <w:szCs w:val="20"/>
        </w:rPr>
        <w:t xml:space="preserve">and the hunt for antagonistic microorganisms has produced a number of very active antagonistic fungi and bacteria (Saravanan </w:t>
      </w:r>
      <w:r w:rsidR="005030B5" w:rsidRPr="00B928BF">
        <w:rPr>
          <w:rFonts w:ascii="Arial" w:hAnsi="Arial" w:cs="Arial"/>
          <w:iCs/>
          <w:color w:val="000000" w:themeColor="text1"/>
          <w:sz w:val="20"/>
          <w:szCs w:val="20"/>
        </w:rPr>
        <w:t>et al., 2004 and Getha et al.,</w:t>
      </w:r>
      <w:r w:rsidR="005030B5" w:rsidRPr="00B928BF">
        <w:rPr>
          <w:rFonts w:ascii="Arial" w:hAnsi="Arial" w:cs="Arial"/>
          <w:i/>
          <w:color w:val="000000" w:themeColor="text1"/>
          <w:sz w:val="20"/>
          <w:szCs w:val="20"/>
        </w:rPr>
        <w:t xml:space="preserve"> 2005</w:t>
      </w:r>
      <w:r w:rsidR="005030B5" w:rsidRPr="00B928BF">
        <w:rPr>
          <w:rFonts w:ascii="Arial" w:hAnsi="Arial" w:cs="Arial"/>
          <w:color w:val="000000" w:themeColor="text1"/>
          <w:sz w:val="20"/>
          <w:szCs w:val="20"/>
        </w:rPr>
        <w:t xml:space="preserve">). </w:t>
      </w:r>
      <w:r w:rsidR="00344AAB" w:rsidRPr="00B928BF">
        <w:rPr>
          <w:rFonts w:ascii="Arial" w:hAnsi="Arial" w:cs="Arial"/>
          <w:color w:val="000000" w:themeColor="text1"/>
          <w:sz w:val="20"/>
          <w:szCs w:val="20"/>
        </w:rPr>
        <w:t>Endophytic fungi can protect their hosts from various biotic and abiotic factors like attacks from insect pest, plant pathogens and herbivores (</w:t>
      </w:r>
      <w:proofErr w:type="spellStart"/>
      <w:r w:rsidR="00344AAB" w:rsidRPr="00B928BF">
        <w:rPr>
          <w:rFonts w:ascii="Arial" w:hAnsi="Arial" w:cs="Arial"/>
          <w:color w:val="000000" w:themeColor="text1"/>
          <w:sz w:val="20"/>
          <w:szCs w:val="20"/>
        </w:rPr>
        <w:t>Bamisile</w:t>
      </w:r>
      <w:proofErr w:type="spellEnd"/>
      <w:r w:rsidR="00344AAB" w:rsidRPr="00B928BF">
        <w:rPr>
          <w:rFonts w:ascii="Arial" w:hAnsi="Arial" w:cs="Arial"/>
          <w:color w:val="000000" w:themeColor="text1"/>
          <w:sz w:val="20"/>
          <w:szCs w:val="20"/>
        </w:rPr>
        <w:t xml:space="preserve"> et al., 2018). Plants and </w:t>
      </w:r>
      <w:r w:rsidR="00344AAB" w:rsidRPr="00B928BF">
        <w:rPr>
          <w:rFonts w:ascii="Arial" w:hAnsi="Arial" w:cs="Arial"/>
          <w:color w:val="000000" w:themeColor="text1"/>
          <w:sz w:val="20"/>
          <w:szCs w:val="20"/>
        </w:rPr>
        <w:lastRenderedPageBreak/>
        <w:t>endophytic fungi interactions results in production of several interesting biotechnological substances. Endophytic fungi are known to produce secondary metabolites, they are considered to be rich source of bioactive compounds and enzymes (Pilnik et al., 1985). Fungal endophytes are also known to be rich source of novel antimicrobial substances that provides protection to host plants against plant diseases</w:t>
      </w:r>
      <w:r w:rsidR="00BA0B48" w:rsidRPr="00B928BF">
        <w:rPr>
          <w:rFonts w:ascii="Arial" w:hAnsi="Arial" w:cs="Arial"/>
          <w:color w:val="000000" w:themeColor="text1"/>
          <w:sz w:val="20"/>
          <w:szCs w:val="20"/>
        </w:rPr>
        <w:t xml:space="preserve"> (Panka et al., 2013).</w:t>
      </w:r>
      <w:r w:rsidR="00344AAB" w:rsidRPr="00B928BF">
        <w:rPr>
          <w:rFonts w:ascii="Arial" w:hAnsi="Arial" w:cs="Arial"/>
          <w:color w:val="000000" w:themeColor="text1"/>
          <w:sz w:val="20"/>
          <w:szCs w:val="20"/>
        </w:rPr>
        <w:t xml:space="preserve"> </w:t>
      </w:r>
      <w:r w:rsidR="005030B5" w:rsidRPr="00B928BF">
        <w:rPr>
          <w:rFonts w:ascii="Arial" w:hAnsi="Arial" w:cs="Arial"/>
          <w:color w:val="000000" w:themeColor="text1"/>
          <w:sz w:val="20"/>
          <w:szCs w:val="20"/>
        </w:rPr>
        <w:t>There are relatively only few studies that have been focussed on the study of fungal endophytes associated with banana in India and no studies have been done on the fungal endophytes of banana plants from Nagaland</w:t>
      </w:r>
      <w:r w:rsidR="00C34B44" w:rsidRPr="00B928BF">
        <w:rPr>
          <w:rFonts w:ascii="Arial" w:hAnsi="Arial" w:cs="Arial"/>
          <w:color w:val="000000" w:themeColor="text1"/>
          <w:sz w:val="20"/>
          <w:szCs w:val="20"/>
        </w:rPr>
        <w:t xml:space="preserve">, a northeastern </w:t>
      </w:r>
      <w:r w:rsidR="005030B5" w:rsidRPr="00B928BF">
        <w:rPr>
          <w:rFonts w:ascii="Arial" w:hAnsi="Arial" w:cs="Arial"/>
          <w:color w:val="000000" w:themeColor="text1"/>
          <w:sz w:val="20"/>
          <w:szCs w:val="20"/>
        </w:rPr>
        <w:t>state of India. Hence, the present investigation was undertaken to study the fungal endophytes collected from the</w:t>
      </w:r>
      <w:r w:rsidR="004313C3" w:rsidRPr="00B928BF">
        <w:rPr>
          <w:rFonts w:ascii="Arial" w:hAnsi="Arial" w:cs="Arial"/>
          <w:color w:val="000000" w:themeColor="text1"/>
          <w:sz w:val="20"/>
          <w:szCs w:val="20"/>
        </w:rPr>
        <w:t xml:space="preserve"> leaves and roots of</w:t>
      </w:r>
      <w:r w:rsidR="005030B5" w:rsidRPr="00B928BF">
        <w:rPr>
          <w:rFonts w:ascii="Arial" w:hAnsi="Arial" w:cs="Arial"/>
          <w:color w:val="000000" w:themeColor="text1"/>
          <w:sz w:val="20"/>
          <w:szCs w:val="20"/>
        </w:rPr>
        <w:t xml:space="preserve"> </w:t>
      </w:r>
      <w:r w:rsidR="00C34B44" w:rsidRPr="00B928BF">
        <w:rPr>
          <w:rFonts w:ascii="Arial" w:hAnsi="Arial" w:cs="Arial"/>
          <w:color w:val="000000" w:themeColor="text1"/>
          <w:sz w:val="20"/>
          <w:szCs w:val="20"/>
        </w:rPr>
        <w:t xml:space="preserve">wild and locally cultivated </w:t>
      </w:r>
      <w:r w:rsidR="005030B5" w:rsidRPr="00B928BF">
        <w:rPr>
          <w:rFonts w:ascii="Arial" w:hAnsi="Arial" w:cs="Arial"/>
          <w:color w:val="000000" w:themeColor="text1"/>
          <w:sz w:val="20"/>
          <w:szCs w:val="20"/>
        </w:rPr>
        <w:t xml:space="preserve">banana species of </w:t>
      </w:r>
      <w:proofErr w:type="spellStart"/>
      <w:r w:rsidR="00885B6C" w:rsidRPr="00B928BF">
        <w:rPr>
          <w:rFonts w:ascii="Arial" w:hAnsi="Arial" w:cs="Arial"/>
          <w:color w:val="000000" w:themeColor="text1"/>
          <w:sz w:val="20"/>
          <w:szCs w:val="20"/>
        </w:rPr>
        <w:t>Chumouked</w:t>
      </w:r>
      <w:r w:rsidR="008C0197" w:rsidRPr="00B928BF">
        <w:rPr>
          <w:rFonts w:ascii="Arial" w:hAnsi="Arial" w:cs="Arial"/>
          <w:color w:val="000000" w:themeColor="text1"/>
          <w:sz w:val="20"/>
          <w:szCs w:val="20"/>
        </w:rPr>
        <w:t>i</w:t>
      </w:r>
      <w:r w:rsidR="00885B6C" w:rsidRPr="00B928BF">
        <w:rPr>
          <w:rFonts w:ascii="Arial" w:hAnsi="Arial" w:cs="Arial"/>
          <w:color w:val="000000" w:themeColor="text1"/>
          <w:sz w:val="20"/>
          <w:szCs w:val="20"/>
        </w:rPr>
        <w:t>ma</w:t>
      </w:r>
      <w:proofErr w:type="spellEnd"/>
      <w:r w:rsidR="005030B5" w:rsidRPr="00B928BF">
        <w:rPr>
          <w:rFonts w:ascii="Arial" w:hAnsi="Arial" w:cs="Arial"/>
          <w:color w:val="000000" w:themeColor="text1"/>
          <w:sz w:val="20"/>
          <w:szCs w:val="20"/>
        </w:rPr>
        <w:t xml:space="preserve"> district, Nagaland, India</w:t>
      </w:r>
      <w:r w:rsidR="004313C3" w:rsidRPr="00B928BF">
        <w:rPr>
          <w:rFonts w:ascii="Arial" w:hAnsi="Arial" w:cs="Arial"/>
          <w:color w:val="000000" w:themeColor="text1"/>
          <w:sz w:val="20"/>
          <w:szCs w:val="20"/>
        </w:rPr>
        <w:t>.</w:t>
      </w:r>
    </w:p>
    <w:p w14:paraId="3A15D7CB" w14:textId="5A874B12" w:rsidR="004313C3" w:rsidRPr="00B928BF" w:rsidRDefault="00E70400" w:rsidP="00CE572D">
      <w:pPr>
        <w:pStyle w:val="ListParagraph"/>
        <w:numPr>
          <w:ilvl w:val="0"/>
          <w:numId w:val="2"/>
        </w:numPr>
        <w:spacing w:after="100" w:afterAutospacing="1" w:line="360" w:lineRule="auto"/>
        <w:jc w:val="both"/>
        <w:rPr>
          <w:rFonts w:ascii="Arial" w:hAnsi="Arial" w:cs="Arial"/>
          <w:b/>
          <w:bCs/>
          <w:color w:val="000000" w:themeColor="text1"/>
        </w:rPr>
      </w:pPr>
      <w:r w:rsidRPr="00B928BF">
        <w:rPr>
          <w:rFonts w:ascii="Arial" w:hAnsi="Arial" w:cs="Arial"/>
          <w:b/>
          <w:bCs/>
          <w:color w:val="000000" w:themeColor="text1"/>
        </w:rPr>
        <w:t>MATERIALS AND METHODS</w:t>
      </w:r>
    </w:p>
    <w:p w14:paraId="3695D920" w14:textId="7E35B5B8" w:rsidR="00E70400" w:rsidRPr="00B928BF" w:rsidRDefault="00E70400" w:rsidP="00CE572D">
      <w:pPr>
        <w:spacing w:after="100" w:afterAutospacing="1" w:line="360" w:lineRule="auto"/>
        <w:jc w:val="both"/>
        <w:rPr>
          <w:rFonts w:ascii="Arial" w:hAnsi="Arial" w:cs="Arial"/>
          <w:b/>
          <w:bCs/>
          <w:color w:val="000000" w:themeColor="text1"/>
          <w:sz w:val="20"/>
          <w:szCs w:val="20"/>
        </w:rPr>
      </w:pPr>
      <w:r w:rsidRPr="00B928BF">
        <w:rPr>
          <w:rFonts w:ascii="Arial" w:hAnsi="Arial" w:cs="Arial"/>
          <w:b/>
          <w:bCs/>
          <w:color w:val="000000" w:themeColor="text1"/>
          <w:sz w:val="20"/>
          <w:szCs w:val="20"/>
        </w:rPr>
        <w:t>2.1 Sample collection</w:t>
      </w:r>
    </w:p>
    <w:p w14:paraId="2018BE69" w14:textId="560E22CF" w:rsidR="004313C3" w:rsidRPr="00B928BF" w:rsidRDefault="004313C3" w:rsidP="00CE572D">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rPr>
        <w:t>Collection of samples was carried out for isolation of fungal endophytes from the leaves and roots of wild and locally cultivated banana plants from</w:t>
      </w:r>
      <w:r w:rsidR="00885B6C" w:rsidRPr="00B928BF">
        <w:rPr>
          <w:rFonts w:ascii="Arial" w:hAnsi="Arial" w:cs="Arial"/>
          <w:color w:val="000000" w:themeColor="text1"/>
          <w:sz w:val="20"/>
          <w:szCs w:val="20"/>
        </w:rPr>
        <w:t xml:space="preserve"> four location sites of</w:t>
      </w:r>
      <w:r w:rsidRPr="00B928BF">
        <w:rPr>
          <w:rFonts w:ascii="Arial" w:hAnsi="Arial" w:cs="Arial"/>
          <w:color w:val="000000" w:themeColor="text1"/>
          <w:sz w:val="20"/>
          <w:szCs w:val="20"/>
        </w:rPr>
        <w:t xml:space="preserve"> </w:t>
      </w:r>
      <w:proofErr w:type="spellStart"/>
      <w:r w:rsidR="00885B6C" w:rsidRPr="00B928BF">
        <w:rPr>
          <w:rFonts w:ascii="Arial" w:hAnsi="Arial" w:cs="Arial"/>
          <w:color w:val="000000" w:themeColor="text1"/>
          <w:sz w:val="20"/>
          <w:szCs w:val="20"/>
        </w:rPr>
        <w:t>Chumoukedima</w:t>
      </w:r>
      <w:proofErr w:type="spellEnd"/>
      <w:r w:rsidRPr="00B928BF">
        <w:rPr>
          <w:rFonts w:ascii="Arial" w:hAnsi="Arial" w:cs="Arial"/>
          <w:color w:val="000000" w:themeColor="text1"/>
          <w:sz w:val="20"/>
          <w:szCs w:val="20"/>
        </w:rPr>
        <w:t xml:space="preserve"> district, Nagaland, India. Twelve samples each from the</w:t>
      </w:r>
      <w:r w:rsidR="00CE572D" w:rsidRPr="00B928BF">
        <w:rPr>
          <w:rFonts w:ascii="Arial" w:hAnsi="Arial" w:cs="Arial"/>
          <w:color w:val="000000" w:themeColor="text1"/>
          <w:sz w:val="20"/>
          <w:szCs w:val="20"/>
        </w:rPr>
        <w:t xml:space="preserve"> healthy</w:t>
      </w:r>
      <w:r w:rsidRPr="00B928BF">
        <w:rPr>
          <w:rFonts w:ascii="Arial" w:hAnsi="Arial" w:cs="Arial"/>
          <w:color w:val="000000" w:themeColor="text1"/>
          <w:sz w:val="20"/>
          <w:szCs w:val="20"/>
        </w:rPr>
        <w:t xml:space="preserve"> leaves and roots of wild banana and one sample each from the</w:t>
      </w:r>
      <w:r w:rsidR="00CE572D" w:rsidRPr="00B928BF">
        <w:rPr>
          <w:rFonts w:ascii="Arial" w:hAnsi="Arial" w:cs="Arial"/>
          <w:color w:val="000000" w:themeColor="text1"/>
          <w:sz w:val="20"/>
          <w:szCs w:val="20"/>
        </w:rPr>
        <w:t xml:space="preserve"> healthy</w:t>
      </w:r>
      <w:r w:rsidRPr="00B928BF">
        <w:rPr>
          <w:rFonts w:ascii="Arial" w:hAnsi="Arial" w:cs="Arial"/>
          <w:color w:val="000000" w:themeColor="text1"/>
          <w:sz w:val="20"/>
          <w:szCs w:val="20"/>
        </w:rPr>
        <w:t xml:space="preserve"> leaves and roots of cultivated banana was collected.</w:t>
      </w:r>
    </w:p>
    <w:p w14:paraId="1E8DDFE2" w14:textId="522D13F2" w:rsidR="004313C3" w:rsidRPr="00B928BF" w:rsidRDefault="00E70400" w:rsidP="00CE572D">
      <w:pPr>
        <w:spacing w:after="100" w:afterAutospacing="1" w:line="360" w:lineRule="auto"/>
        <w:jc w:val="both"/>
        <w:rPr>
          <w:rFonts w:ascii="Arial" w:hAnsi="Arial" w:cs="Arial"/>
          <w:b/>
          <w:bCs/>
          <w:color w:val="000000" w:themeColor="text1"/>
          <w:sz w:val="20"/>
          <w:szCs w:val="20"/>
        </w:rPr>
      </w:pPr>
      <w:r w:rsidRPr="00B928BF">
        <w:rPr>
          <w:rFonts w:ascii="Arial" w:hAnsi="Arial" w:cs="Arial"/>
          <w:b/>
          <w:bCs/>
          <w:color w:val="000000" w:themeColor="text1"/>
          <w:sz w:val="20"/>
          <w:szCs w:val="20"/>
        </w:rPr>
        <w:t xml:space="preserve">2.2 </w:t>
      </w:r>
      <w:r w:rsidR="004313C3" w:rsidRPr="00B928BF">
        <w:rPr>
          <w:rFonts w:ascii="Arial" w:hAnsi="Arial" w:cs="Arial"/>
          <w:b/>
          <w:bCs/>
          <w:color w:val="000000" w:themeColor="text1"/>
          <w:sz w:val="20"/>
          <w:szCs w:val="20"/>
        </w:rPr>
        <w:t>Isolation of fungal endophytes</w:t>
      </w:r>
      <w:r w:rsidRPr="00B928BF">
        <w:rPr>
          <w:rFonts w:ascii="Arial" w:hAnsi="Arial" w:cs="Arial"/>
          <w:b/>
          <w:bCs/>
          <w:color w:val="000000" w:themeColor="text1"/>
          <w:sz w:val="20"/>
          <w:szCs w:val="20"/>
        </w:rPr>
        <w:t xml:space="preserve"> from leaves and roots</w:t>
      </w:r>
    </w:p>
    <w:p w14:paraId="58D6EEE1" w14:textId="467279D5" w:rsidR="000C4C08" w:rsidRPr="00B928BF" w:rsidRDefault="004313C3" w:rsidP="00CE572D">
      <w:pPr>
        <w:spacing w:after="100" w:afterAutospacing="1" w:line="360" w:lineRule="auto"/>
        <w:jc w:val="both"/>
        <w:rPr>
          <w:rFonts w:ascii="Arial" w:hAnsi="Arial" w:cs="Arial"/>
          <w:bCs/>
          <w:color w:val="000000" w:themeColor="text1"/>
          <w:sz w:val="20"/>
          <w:szCs w:val="20"/>
        </w:rPr>
      </w:pPr>
      <w:r w:rsidRPr="00B928BF">
        <w:rPr>
          <w:rFonts w:ascii="Arial" w:hAnsi="Arial" w:cs="Arial"/>
          <w:color w:val="000000" w:themeColor="text1"/>
          <w:sz w:val="20"/>
          <w:szCs w:val="20"/>
        </w:rPr>
        <w:t>Isolation of fungal</w:t>
      </w:r>
      <w:r w:rsidR="00DF6563" w:rsidRPr="00B928BF">
        <w:rPr>
          <w:rFonts w:ascii="Arial" w:hAnsi="Arial" w:cs="Arial"/>
          <w:color w:val="000000" w:themeColor="text1"/>
          <w:sz w:val="20"/>
          <w:szCs w:val="20"/>
        </w:rPr>
        <w:t xml:space="preserve"> endophytes</w:t>
      </w:r>
      <w:r w:rsidRPr="00B928BF">
        <w:rPr>
          <w:rFonts w:ascii="Arial" w:hAnsi="Arial" w:cs="Arial"/>
          <w:color w:val="000000" w:themeColor="text1"/>
          <w:sz w:val="20"/>
          <w:szCs w:val="20"/>
        </w:rPr>
        <w:t xml:space="preserve"> from the</w:t>
      </w:r>
      <w:r w:rsidR="00DF6563" w:rsidRPr="00B928BF">
        <w:rPr>
          <w:rFonts w:ascii="Arial" w:hAnsi="Arial" w:cs="Arial"/>
          <w:color w:val="000000" w:themeColor="text1"/>
          <w:sz w:val="20"/>
          <w:szCs w:val="20"/>
        </w:rPr>
        <w:t xml:space="preserve"> healthy</w:t>
      </w:r>
      <w:r w:rsidRPr="00B928BF">
        <w:rPr>
          <w:rFonts w:ascii="Arial" w:hAnsi="Arial" w:cs="Arial"/>
          <w:color w:val="000000" w:themeColor="text1"/>
          <w:sz w:val="20"/>
          <w:szCs w:val="20"/>
        </w:rPr>
        <w:t xml:space="preserve"> leaf sample</w:t>
      </w:r>
      <w:r w:rsidR="00DF6563" w:rsidRPr="00B928BF">
        <w:rPr>
          <w:rFonts w:ascii="Arial" w:hAnsi="Arial" w:cs="Arial"/>
          <w:color w:val="000000" w:themeColor="text1"/>
          <w:sz w:val="20"/>
          <w:szCs w:val="20"/>
        </w:rPr>
        <w:t>s</w:t>
      </w:r>
      <w:r w:rsidRPr="00B928BF">
        <w:rPr>
          <w:rFonts w:ascii="Arial" w:hAnsi="Arial" w:cs="Arial"/>
          <w:color w:val="000000" w:themeColor="text1"/>
          <w:sz w:val="20"/>
          <w:szCs w:val="20"/>
        </w:rPr>
        <w:t xml:space="preserve"> was done as per the method given by Zakaria and Aziz (2018). The samples were wash with distilled water and air dried, 1 cm of the healthy leaf segment was cut with sterilized blade and the cut bits were sterilized with 2% sodium hypochlorite solution for 3 minutes, then rinsing it with sterilized distilled water (1 min), blot drying with filter paper to remove excess water. The blot dried leaf bits were placed in Potato Dextrose Agar (PDA) plates and incubated at </w:t>
      </w:r>
      <w:r w:rsidRPr="00B928BF">
        <w:rPr>
          <w:rFonts w:ascii="Arial" w:hAnsi="Arial" w:cs="Arial"/>
          <w:bCs/>
          <w:color w:val="000000" w:themeColor="text1"/>
          <w:sz w:val="20"/>
          <w:szCs w:val="20"/>
        </w:rPr>
        <w:t xml:space="preserve">25±1°C. Four leaf bits were placed on each plate and incubated for 1-4 days for the mycelium to grow. The plates were observed periodically and the mycelium arising from the leaf bits were sub cultured onto new PDA plates. The </w:t>
      </w:r>
      <w:r w:rsidR="006918F3" w:rsidRPr="00B928BF">
        <w:rPr>
          <w:rFonts w:ascii="Arial" w:hAnsi="Arial" w:cs="Arial"/>
          <w:bCs/>
          <w:color w:val="000000" w:themeColor="text1"/>
          <w:sz w:val="20"/>
          <w:szCs w:val="20"/>
        </w:rPr>
        <w:t>plates were maintained for further investigation.</w:t>
      </w:r>
    </w:p>
    <w:p w14:paraId="26949A86" w14:textId="7B13EA17" w:rsidR="00623752" w:rsidRPr="00B928BF" w:rsidRDefault="00DF6563" w:rsidP="00CE572D">
      <w:pPr>
        <w:spacing w:after="100" w:afterAutospacing="1" w:line="360" w:lineRule="auto"/>
        <w:jc w:val="both"/>
        <w:rPr>
          <w:rFonts w:ascii="Arial" w:hAnsi="Arial" w:cs="Arial"/>
          <w:bCs/>
          <w:color w:val="000000" w:themeColor="text1"/>
          <w:sz w:val="20"/>
          <w:szCs w:val="20"/>
        </w:rPr>
      </w:pPr>
      <w:r w:rsidRPr="00B928BF">
        <w:rPr>
          <w:rFonts w:ascii="Arial" w:hAnsi="Arial" w:cs="Arial"/>
          <w:color w:val="000000" w:themeColor="text1"/>
          <w:sz w:val="20"/>
          <w:szCs w:val="20"/>
        </w:rPr>
        <w:t xml:space="preserve">Isolation of fungal endophytes from the healthy root samples was carried out as per the method given by Zakaria et al. (2016). The roots were collected and placed in plastic bags and cleaned with running water to remove the soil that were attached to them. The roots were cut into tiny pieces and surface sterilized with 70% ethanol for 30 seconds, 1% sodium hypochlorite for 3 minutes, and 95% ethanol for 5 minutes. The roots were then washed with sterilized distil water for 3 times. The washed roots were dried in sterile filter paper and the root fragments were cut into much tiny pieces and placed onto PDA plates. The plates were incubated at </w:t>
      </w:r>
      <w:r w:rsidRPr="00B928BF">
        <w:rPr>
          <w:rFonts w:ascii="Arial" w:hAnsi="Arial" w:cs="Arial"/>
          <w:bCs/>
          <w:color w:val="000000" w:themeColor="text1"/>
          <w:sz w:val="20"/>
          <w:szCs w:val="20"/>
        </w:rPr>
        <w:t>27±1°C to monitor for any fungal growth from the fragmented roots. On fresh PDA plates, mycelial growths from the roots were sub-cultured.</w:t>
      </w:r>
    </w:p>
    <w:p w14:paraId="43ADE9BC" w14:textId="3C778CD7" w:rsidR="00DF6563" w:rsidRPr="00B928BF" w:rsidRDefault="00E70400" w:rsidP="00CE572D">
      <w:pPr>
        <w:spacing w:after="100" w:afterAutospacing="1" w:line="360" w:lineRule="auto"/>
        <w:jc w:val="both"/>
        <w:rPr>
          <w:rFonts w:ascii="Arial" w:hAnsi="Arial" w:cs="Arial"/>
          <w:b/>
          <w:color w:val="000000" w:themeColor="text1"/>
          <w:sz w:val="20"/>
          <w:szCs w:val="20"/>
        </w:rPr>
      </w:pPr>
      <w:r w:rsidRPr="00B928BF">
        <w:rPr>
          <w:rFonts w:ascii="Arial" w:hAnsi="Arial" w:cs="Arial"/>
          <w:b/>
          <w:color w:val="000000" w:themeColor="text1"/>
          <w:sz w:val="20"/>
          <w:szCs w:val="20"/>
        </w:rPr>
        <w:t xml:space="preserve">2.3 </w:t>
      </w:r>
      <w:r w:rsidR="00DF6563" w:rsidRPr="00B928BF">
        <w:rPr>
          <w:rFonts w:ascii="Arial" w:hAnsi="Arial" w:cs="Arial"/>
          <w:b/>
          <w:color w:val="000000" w:themeColor="text1"/>
          <w:sz w:val="20"/>
          <w:szCs w:val="20"/>
        </w:rPr>
        <w:t>Morphological characterization of the fungal endophytes</w:t>
      </w:r>
    </w:p>
    <w:p w14:paraId="4C6AF3BA" w14:textId="27496E75" w:rsidR="00DF6563" w:rsidRPr="00B928BF" w:rsidRDefault="00DF6563" w:rsidP="00CE572D">
      <w:pPr>
        <w:spacing w:after="100" w:afterAutospacing="1" w:line="360" w:lineRule="auto"/>
        <w:jc w:val="both"/>
        <w:rPr>
          <w:rFonts w:ascii="Arial" w:hAnsi="Arial" w:cs="Arial"/>
          <w:bCs/>
          <w:color w:val="000000" w:themeColor="text1"/>
        </w:rPr>
      </w:pPr>
      <w:r w:rsidRPr="00B928BF">
        <w:rPr>
          <w:rFonts w:ascii="Arial" w:hAnsi="Arial" w:cs="Arial"/>
          <w:bCs/>
          <w:color w:val="000000" w:themeColor="text1"/>
          <w:sz w:val="20"/>
          <w:szCs w:val="20"/>
        </w:rPr>
        <w:lastRenderedPageBreak/>
        <w:t>The isolated fungal endophytes were identified based on their morphological and cultural characteristics and the result was compared with published literatures. Photomicrographs and measurements of all the isolated fungal endophytes were also recorded.  The fungal endophyte isolates were grown on PDA medium for up</w:t>
      </w:r>
      <w:r w:rsidR="00885B6C" w:rsidRPr="00B928BF">
        <w:rPr>
          <w:rFonts w:ascii="Arial" w:hAnsi="Arial" w:cs="Arial"/>
          <w:bCs/>
          <w:color w:val="000000" w:themeColor="text1"/>
          <w:sz w:val="20"/>
          <w:szCs w:val="20"/>
        </w:rPr>
        <w:t xml:space="preserve"> </w:t>
      </w:r>
      <w:r w:rsidRPr="00B928BF">
        <w:rPr>
          <w:rFonts w:ascii="Arial" w:hAnsi="Arial" w:cs="Arial"/>
          <w:bCs/>
          <w:color w:val="000000" w:themeColor="text1"/>
          <w:sz w:val="20"/>
          <w:szCs w:val="20"/>
        </w:rPr>
        <w:t>to 10 days</w:t>
      </w:r>
      <w:r w:rsidR="00885B6C" w:rsidRPr="00B928BF">
        <w:rPr>
          <w:rFonts w:ascii="Arial" w:hAnsi="Arial" w:cs="Arial"/>
          <w:bCs/>
          <w:color w:val="000000" w:themeColor="text1"/>
          <w:sz w:val="20"/>
          <w:szCs w:val="20"/>
        </w:rPr>
        <w:t xml:space="preserve"> and colony description of each isolate were recorded. Colony characters such as </w:t>
      </w:r>
      <w:proofErr w:type="spellStart"/>
      <w:r w:rsidR="00885B6C" w:rsidRPr="00B928BF">
        <w:rPr>
          <w:rFonts w:ascii="Arial" w:hAnsi="Arial" w:cs="Arial"/>
          <w:bCs/>
          <w:color w:val="000000" w:themeColor="text1"/>
          <w:sz w:val="20"/>
          <w:szCs w:val="20"/>
        </w:rPr>
        <w:t>color</w:t>
      </w:r>
      <w:proofErr w:type="spellEnd"/>
      <w:r w:rsidR="00885B6C" w:rsidRPr="00B928BF">
        <w:rPr>
          <w:rFonts w:ascii="Arial" w:hAnsi="Arial" w:cs="Arial"/>
          <w:bCs/>
          <w:color w:val="000000" w:themeColor="text1"/>
          <w:sz w:val="20"/>
          <w:szCs w:val="20"/>
        </w:rPr>
        <w:t>, texture, presence or absence of spores were recorded (</w:t>
      </w:r>
      <w:proofErr w:type="spellStart"/>
      <w:r w:rsidR="00885B6C" w:rsidRPr="00B928BF">
        <w:rPr>
          <w:rFonts w:ascii="Arial" w:hAnsi="Arial" w:cs="Arial"/>
          <w:bCs/>
          <w:color w:val="000000" w:themeColor="text1"/>
          <w:sz w:val="20"/>
          <w:szCs w:val="20"/>
        </w:rPr>
        <w:t>Wattanabe</w:t>
      </w:r>
      <w:proofErr w:type="spellEnd"/>
      <w:r w:rsidR="00885B6C" w:rsidRPr="00B928BF">
        <w:rPr>
          <w:rFonts w:ascii="Arial" w:hAnsi="Arial" w:cs="Arial"/>
          <w:bCs/>
          <w:color w:val="000000" w:themeColor="text1"/>
          <w:sz w:val="20"/>
          <w:szCs w:val="20"/>
        </w:rPr>
        <w:t xml:space="preserve">, 2012). </w:t>
      </w:r>
      <w:r w:rsidRPr="00B928BF">
        <w:rPr>
          <w:rFonts w:ascii="Arial" w:hAnsi="Arial" w:cs="Arial"/>
          <w:bCs/>
          <w:color w:val="000000" w:themeColor="text1"/>
          <w:sz w:val="20"/>
          <w:szCs w:val="20"/>
        </w:rPr>
        <w:t>An average of 100 spores/conidia was taken.</w:t>
      </w:r>
    </w:p>
    <w:p w14:paraId="42EFDFDE" w14:textId="553357F8" w:rsidR="00885B6C" w:rsidRPr="00B928BF" w:rsidRDefault="00CE572D" w:rsidP="00161BA1">
      <w:pPr>
        <w:pStyle w:val="ListParagraph"/>
        <w:numPr>
          <w:ilvl w:val="0"/>
          <w:numId w:val="2"/>
        </w:numPr>
        <w:spacing w:after="100" w:afterAutospacing="1" w:line="360" w:lineRule="auto"/>
        <w:jc w:val="both"/>
        <w:rPr>
          <w:rFonts w:ascii="Arial" w:hAnsi="Arial" w:cs="Arial"/>
          <w:b/>
          <w:color w:val="000000" w:themeColor="text1"/>
        </w:rPr>
      </w:pPr>
      <w:r w:rsidRPr="00B928BF">
        <w:rPr>
          <w:rFonts w:ascii="Arial" w:hAnsi="Arial" w:cs="Arial"/>
          <w:b/>
          <w:color w:val="000000" w:themeColor="text1"/>
        </w:rPr>
        <w:t>RESULTS AND DISCUSSION</w:t>
      </w:r>
    </w:p>
    <w:p w14:paraId="40624096" w14:textId="0192ABE0" w:rsidR="0081466E" w:rsidRPr="00B928BF" w:rsidRDefault="0081466E" w:rsidP="00CE572D">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 xml:space="preserve">Healthy leaf and root samples from the banana growing regions of </w:t>
      </w:r>
      <w:proofErr w:type="spellStart"/>
      <w:r w:rsidRPr="00B928BF">
        <w:rPr>
          <w:rFonts w:ascii="Arial" w:hAnsi="Arial" w:cs="Arial"/>
          <w:bCs/>
          <w:color w:val="000000" w:themeColor="text1"/>
          <w:sz w:val="20"/>
          <w:szCs w:val="20"/>
        </w:rPr>
        <w:t>Chumoukedima</w:t>
      </w:r>
      <w:proofErr w:type="spellEnd"/>
      <w:r w:rsidRPr="00B928BF">
        <w:rPr>
          <w:rFonts w:ascii="Arial" w:hAnsi="Arial" w:cs="Arial"/>
          <w:bCs/>
          <w:color w:val="000000" w:themeColor="text1"/>
          <w:sz w:val="20"/>
          <w:szCs w:val="20"/>
        </w:rPr>
        <w:t xml:space="preserve"> district, Nagaland was collected and isolated on PDA medium to study their morphological characteristics. Thirteen samples were collected and out of these, 12 samples were from the wild banana plants and 1 sample from the cultivated banana plant. </w:t>
      </w:r>
      <w:r w:rsidR="00885B6C" w:rsidRPr="00B928BF">
        <w:rPr>
          <w:rFonts w:ascii="Arial" w:hAnsi="Arial" w:cs="Arial"/>
          <w:bCs/>
          <w:color w:val="000000" w:themeColor="text1"/>
          <w:sz w:val="20"/>
          <w:szCs w:val="20"/>
        </w:rPr>
        <w:t>A total of 58 fungal endophytes were isolated from the leaves and roots of banana plants. Out of these, 50 isolates were from the wild banana plants (38 isolates from the leaf samples and 12 from the root samples) and 8 isolates from the cultivated banana plants (5 from the leaf samples and 3 from the root samples).</w:t>
      </w:r>
    </w:p>
    <w:p w14:paraId="2B6EFA49" w14:textId="7342D4DE" w:rsidR="004A1EE4" w:rsidRPr="00B928BF" w:rsidRDefault="00A07E6B" w:rsidP="00161BA1">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 xml:space="preserve">Table 1 shows the morphological characterization of fungal endophytes isolated from the leaves and roots of wild and locally cultivated banana plants. Basic characters like texture, colony </w:t>
      </w:r>
      <w:proofErr w:type="spellStart"/>
      <w:r w:rsidRPr="00B928BF">
        <w:rPr>
          <w:rFonts w:ascii="Arial" w:hAnsi="Arial" w:cs="Arial"/>
          <w:bCs/>
          <w:color w:val="000000" w:themeColor="text1"/>
          <w:sz w:val="20"/>
          <w:szCs w:val="20"/>
        </w:rPr>
        <w:t>color</w:t>
      </w:r>
      <w:proofErr w:type="spellEnd"/>
      <w:r w:rsidRPr="00B928BF">
        <w:rPr>
          <w:rFonts w:ascii="Arial" w:hAnsi="Arial" w:cs="Arial"/>
          <w:bCs/>
          <w:color w:val="000000" w:themeColor="text1"/>
          <w:sz w:val="20"/>
          <w:szCs w:val="20"/>
        </w:rPr>
        <w:t xml:space="preserve">, microscopic characters like presence or absence of spores, </w:t>
      </w:r>
      <w:proofErr w:type="spellStart"/>
      <w:r w:rsidRPr="00B928BF">
        <w:rPr>
          <w:rFonts w:ascii="Arial" w:hAnsi="Arial" w:cs="Arial"/>
          <w:bCs/>
          <w:color w:val="000000" w:themeColor="text1"/>
          <w:sz w:val="20"/>
          <w:szCs w:val="20"/>
        </w:rPr>
        <w:t>color</w:t>
      </w:r>
      <w:proofErr w:type="spellEnd"/>
      <w:r w:rsidRPr="00B928BF">
        <w:rPr>
          <w:rFonts w:ascii="Arial" w:hAnsi="Arial" w:cs="Arial"/>
          <w:bCs/>
          <w:color w:val="000000" w:themeColor="text1"/>
          <w:sz w:val="20"/>
          <w:szCs w:val="20"/>
        </w:rPr>
        <w:t>, size, shape were observed and analysed for species identification (</w:t>
      </w:r>
      <w:proofErr w:type="spellStart"/>
      <w:r w:rsidRPr="00B928BF">
        <w:rPr>
          <w:rFonts w:ascii="Arial" w:hAnsi="Arial" w:cs="Arial"/>
          <w:bCs/>
          <w:color w:val="000000" w:themeColor="text1"/>
          <w:sz w:val="20"/>
          <w:szCs w:val="20"/>
        </w:rPr>
        <w:t>Wattanabe</w:t>
      </w:r>
      <w:proofErr w:type="spellEnd"/>
      <w:r w:rsidRPr="00B928BF">
        <w:rPr>
          <w:rFonts w:ascii="Arial" w:hAnsi="Arial" w:cs="Arial"/>
          <w:bCs/>
          <w:color w:val="000000" w:themeColor="text1"/>
          <w:sz w:val="20"/>
          <w:szCs w:val="20"/>
        </w:rPr>
        <w:t xml:space="preserve">, 2012). </w:t>
      </w:r>
      <w:r w:rsidR="000845DD" w:rsidRPr="00B928BF">
        <w:rPr>
          <w:rFonts w:ascii="Arial" w:hAnsi="Arial" w:cs="Arial"/>
          <w:bCs/>
          <w:color w:val="000000" w:themeColor="text1"/>
          <w:sz w:val="20"/>
          <w:szCs w:val="20"/>
        </w:rPr>
        <w:t xml:space="preserve">Based on morphological characteristics, seven isolates were identified as </w:t>
      </w:r>
      <w:r w:rsidR="000845DD" w:rsidRPr="00B928BF">
        <w:rPr>
          <w:rFonts w:ascii="Arial" w:hAnsi="Arial" w:cs="Arial"/>
          <w:bCs/>
          <w:i/>
          <w:iCs/>
          <w:color w:val="000000" w:themeColor="text1"/>
          <w:sz w:val="20"/>
          <w:szCs w:val="20"/>
        </w:rPr>
        <w:t>Penicillium</w:t>
      </w:r>
      <w:r w:rsidR="000845DD" w:rsidRPr="00B928BF">
        <w:rPr>
          <w:rFonts w:ascii="Arial" w:hAnsi="Arial" w:cs="Arial"/>
          <w:bCs/>
          <w:color w:val="000000" w:themeColor="text1"/>
          <w:sz w:val="20"/>
          <w:szCs w:val="20"/>
        </w:rPr>
        <w:t xml:space="preserve"> sp.</w:t>
      </w:r>
      <w:r w:rsidR="00C62C8B" w:rsidRPr="00B928BF">
        <w:rPr>
          <w:rFonts w:ascii="Arial" w:hAnsi="Arial" w:cs="Arial"/>
          <w:bCs/>
          <w:color w:val="000000" w:themeColor="text1"/>
          <w:sz w:val="20"/>
          <w:szCs w:val="20"/>
        </w:rPr>
        <w:t xml:space="preserve"> (FE1, FE8, FE10, FE11, FE12, FE14 and FE56)</w:t>
      </w:r>
      <w:r w:rsidR="000845DD" w:rsidRPr="00B928BF">
        <w:rPr>
          <w:rFonts w:ascii="Arial" w:hAnsi="Arial" w:cs="Arial"/>
          <w:bCs/>
          <w:color w:val="000000" w:themeColor="text1"/>
          <w:sz w:val="20"/>
          <w:szCs w:val="20"/>
        </w:rPr>
        <w:t xml:space="preserve">, five isolates as </w:t>
      </w:r>
      <w:r w:rsidR="000845DD" w:rsidRPr="00B928BF">
        <w:rPr>
          <w:rFonts w:ascii="Arial" w:hAnsi="Arial" w:cs="Arial"/>
          <w:bCs/>
          <w:i/>
          <w:iCs/>
          <w:color w:val="000000" w:themeColor="text1"/>
          <w:sz w:val="20"/>
          <w:szCs w:val="20"/>
        </w:rPr>
        <w:t>Trichoderma</w:t>
      </w:r>
      <w:r w:rsidR="000845DD" w:rsidRPr="00B928BF">
        <w:rPr>
          <w:rFonts w:ascii="Arial" w:hAnsi="Arial" w:cs="Arial"/>
          <w:bCs/>
          <w:color w:val="000000" w:themeColor="text1"/>
          <w:sz w:val="20"/>
          <w:szCs w:val="20"/>
        </w:rPr>
        <w:t xml:space="preserve"> sp.</w:t>
      </w:r>
      <w:r w:rsidR="00C62C8B" w:rsidRPr="00B928BF">
        <w:rPr>
          <w:rFonts w:ascii="Arial" w:hAnsi="Arial" w:cs="Arial"/>
          <w:bCs/>
          <w:color w:val="000000" w:themeColor="text1"/>
          <w:sz w:val="20"/>
          <w:szCs w:val="20"/>
        </w:rPr>
        <w:t xml:space="preserve"> (FE5, FE6, FE44, FE46 and FE47)</w:t>
      </w:r>
      <w:r w:rsidR="000845DD" w:rsidRPr="00B928BF">
        <w:rPr>
          <w:rFonts w:ascii="Arial" w:hAnsi="Arial" w:cs="Arial"/>
          <w:bCs/>
          <w:color w:val="000000" w:themeColor="text1"/>
          <w:sz w:val="20"/>
          <w:szCs w:val="20"/>
        </w:rPr>
        <w:t xml:space="preserve">, five isolates as </w:t>
      </w:r>
      <w:proofErr w:type="spellStart"/>
      <w:r w:rsidR="000845DD" w:rsidRPr="00B928BF">
        <w:rPr>
          <w:rFonts w:ascii="Arial" w:hAnsi="Arial" w:cs="Arial"/>
          <w:bCs/>
          <w:i/>
          <w:iCs/>
          <w:color w:val="000000" w:themeColor="text1"/>
          <w:sz w:val="20"/>
          <w:szCs w:val="20"/>
        </w:rPr>
        <w:t>Diaporthe</w:t>
      </w:r>
      <w:proofErr w:type="spellEnd"/>
      <w:r w:rsidR="000845DD" w:rsidRPr="00B928BF">
        <w:rPr>
          <w:rFonts w:ascii="Arial" w:hAnsi="Arial" w:cs="Arial"/>
          <w:bCs/>
          <w:color w:val="000000" w:themeColor="text1"/>
          <w:sz w:val="20"/>
          <w:szCs w:val="20"/>
        </w:rPr>
        <w:t xml:space="preserve"> sp.</w:t>
      </w:r>
      <w:r w:rsidR="00C62C8B" w:rsidRPr="00B928BF">
        <w:rPr>
          <w:rFonts w:ascii="Arial" w:hAnsi="Arial" w:cs="Arial"/>
          <w:bCs/>
          <w:color w:val="000000" w:themeColor="text1"/>
          <w:sz w:val="20"/>
          <w:szCs w:val="20"/>
        </w:rPr>
        <w:t xml:space="preserve"> (FE20, FE27, FE29, FE30 and FE32)</w:t>
      </w:r>
      <w:r w:rsidR="000845DD" w:rsidRPr="00B928BF">
        <w:rPr>
          <w:rFonts w:ascii="Arial" w:hAnsi="Arial" w:cs="Arial"/>
          <w:bCs/>
          <w:color w:val="000000" w:themeColor="text1"/>
          <w:sz w:val="20"/>
          <w:szCs w:val="20"/>
        </w:rPr>
        <w:t xml:space="preserve">, four isolates as </w:t>
      </w:r>
      <w:r w:rsidR="000845DD" w:rsidRPr="00B928BF">
        <w:rPr>
          <w:rFonts w:ascii="Arial" w:hAnsi="Arial" w:cs="Arial"/>
          <w:bCs/>
          <w:i/>
          <w:iCs/>
          <w:color w:val="000000" w:themeColor="text1"/>
          <w:sz w:val="20"/>
          <w:szCs w:val="20"/>
        </w:rPr>
        <w:t>Fusarium</w:t>
      </w:r>
      <w:r w:rsidR="000845DD" w:rsidRPr="00B928BF">
        <w:rPr>
          <w:rFonts w:ascii="Arial" w:hAnsi="Arial" w:cs="Arial"/>
          <w:bCs/>
          <w:color w:val="000000" w:themeColor="text1"/>
          <w:sz w:val="20"/>
          <w:szCs w:val="20"/>
        </w:rPr>
        <w:t xml:space="preserve"> sp.</w:t>
      </w:r>
      <w:r w:rsidR="00C62C8B" w:rsidRPr="00B928BF">
        <w:rPr>
          <w:rFonts w:ascii="Arial" w:hAnsi="Arial" w:cs="Arial"/>
          <w:bCs/>
          <w:color w:val="000000" w:themeColor="text1"/>
          <w:sz w:val="20"/>
          <w:szCs w:val="20"/>
        </w:rPr>
        <w:t xml:space="preserve"> (FE3, FE9, FE26 and FE34)</w:t>
      </w:r>
      <w:r w:rsidR="000845DD" w:rsidRPr="00B928BF">
        <w:rPr>
          <w:rFonts w:ascii="Arial" w:hAnsi="Arial" w:cs="Arial"/>
          <w:bCs/>
          <w:color w:val="000000" w:themeColor="text1"/>
          <w:sz w:val="20"/>
          <w:szCs w:val="20"/>
        </w:rPr>
        <w:t xml:space="preserve">, three isolates as </w:t>
      </w:r>
      <w:r w:rsidR="000845DD" w:rsidRPr="00B928BF">
        <w:rPr>
          <w:rFonts w:ascii="Arial" w:hAnsi="Arial" w:cs="Arial"/>
          <w:bCs/>
          <w:i/>
          <w:iCs/>
          <w:color w:val="000000" w:themeColor="text1"/>
          <w:sz w:val="20"/>
          <w:szCs w:val="20"/>
        </w:rPr>
        <w:t>Aspergillus</w:t>
      </w:r>
      <w:r w:rsidR="000845DD" w:rsidRPr="00B928BF">
        <w:rPr>
          <w:rFonts w:ascii="Arial" w:hAnsi="Arial" w:cs="Arial"/>
          <w:bCs/>
          <w:color w:val="000000" w:themeColor="text1"/>
          <w:sz w:val="20"/>
          <w:szCs w:val="20"/>
        </w:rPr>
        <w:t xml:space="preserve"> sp.</w:t>
      </w:r>
      <w:r w:rsidR="00C62C8B" w:rsidRPr="00B928BF">
        <w:rPr>
          <w:rFonts w:ascii="Arial" w:hAnsi="Arial" w:cs="Arial"/>
          <w:bCs/>
          <w:color w:val="000000" w:themeColor="text1"/>
          <w:sz w:val="20"/>
          <w:szCs w:val="20"/>
        </w:rPr>
        <w:t xml:space="preserve"> (FE23, FE49 and FE51)</w:t>
      </w:r>
      <w:r w:rsidR="000845DD" w:rsidRPr="00B928BF">
        <w:rPr>
          <w:rFonts w:ascii="Arial" w:hAnsi="Arial" w:cs="Arial"/>
          <w:bCs/>
          <w:color w:val="000000" w:themeColor="text1"/>
          <w:sz w:val="20"/>
          <w:szCs w:val="20"/>
        </w:rPr>
        <w:t xml:space="preserve">, three as </w:t>
      </w:r>
      <w:r w:rsidR="000845DD" w:rsidRPr="00B928BF">
        <w:rPr>
          <w:rFonts w:ascii="Arial" w:hAnsi="Arial" w:cs="Arial"/>
          <w:bCs/>
          <w:i/>
          <w:iCs/>
          <w:color w:val="000000" w:themeColor="text1"/>
          <w:sz w:val="20"/>
          <w:szCs w:val="20"/>
        </w:rPr>
        <w:t>Colletotrichum</w:t>
      </w:r>
      <w:r w:rsidR="000845DD" w:rsidRPr="00B928BF">
        <w:rPr>
          <w:rFonts w:ascii="Arial" w:hAnsi="Arial" w:cs="Arial"/>
          <w:bCs/>
          <w:color w:val="000000" w:themeColor="text1"/>
          <w:sz w:val="20"/>
          <w:szCs w:val="20"/>
        </w:rPr>
        <w:t xml:space="preserve"> sp.</w:t>
      </w:r>
      <w:r w:rsidR="00C62C8B" w:rsidRPr="00B928BF">
        <w:rPr>
          <w:rFonts w:ascii="Arial" w:hAnsi="Arial" w:cs="Arial"/>
          <w:bCs/>
          <w:color w:val="000000" w:themeColor="text1"/>
          <w:sz w:val="20"/>
          <w:szCs w:val="20"/>
        </w:rPr>
        <w:t xml:space="preserve"> (</w:t>
      </w:r>
      <w:r w:rsidR="00E92AE0" w:rsidRPr="00B928BF">
        <w:rPr>
          <w:rFonts w:ascii="Arial" w:hAnsi="Arial" w:cs="Arial"/>
          <w:bCs/>
          <w:color w:val="000000" w:themeColor="text1"/>
          <w:sz w:val="20"/>
          <w:szCs w:val="20"/>
        </w:rPr>
        <w:t>FE36, FE39 and FE43</w:t>
      </w:r>
      <w:r w:rsidR="00C62C8B" w:rsidRPr="00B928BF">
        <w:rPr>
          <w:rFonts w:ascii="Arial" w:hAnsi="Arial" w:cs="Arial"/>
          <w:bCs/>
          <w:color w:val="000000" w:themeColor="text1"/>
          <w:sz w:val="20"/>
          <w:szCs w:val="20"/>
        </w:rPr>
        <w:t>)</w:t>
      </w:r>
      <w:r w:rsidR="000845DD" w:rsidRPr="00B928BF">
        <w:rPr>
          <w:rFonts w:ascii="Arial" w:hAnsi="Arial" w:cs="Arial"/>
          <w:bCs/>
          <w:color w:val="000000" w:themeColor="text1"/>
          <w:sz w:val="20"/>
          <w:szCs w:val="20"/>
        </w:rPr>
        <w:t xml:space="preserve"> and one each of </w:t>
      </w:r>
      <w:proofErr w:type="spellStart"/>
      <w:r w:rsidR="000845DD" w:rsidRPr="00B928BF">
        <w:rPr>
          <w:rFonts w:ascii="Arial" w:hAnsi="Arial" w:cs="Arial"/>
          <w:bCs/>
          <w:i/>
          <w:iCs/>
          <w:color w:val="000000" w:themeColor="text1"/>
          <w:sz w:val="20"/>
          <w:szCs w:val="20"/>
        </w:rPr>
        <w:t>Apiospora</w:t>
      </w:r>
      <w:proofErr w:type="spellEnd"/>
      <w:r w:rsidR="000845DD" w:rsidRPr="00B928BF">
        <w:rPr>
          <w:rFonts w:ascii="Arial" w:hAnsi="Arial" w:cs="Arial"/>
          <w:bCs/>
          <w:color w:val="000000" w:themeColor="text1"/>
          <w:sz w:val="20"/>
          <w:szCs w:val="20"/>
        </w:rPr>
        <w:t xml:space="preserve"> sp.</w:t>
      </w:r>
      <w:r w:rsidR="00E92AE0" w:rsidRPr="00B928BF">
        <w:rPr>
          <w:rFonts w:ascii="Arial" w:hAnsi="Arial" w:cs="Arial"/>
          <w:bCs/>
          <w:color w:val="000000" w:themeColor="text1"/>
          <w:sz w:val="20"/>
          <w:szCs w:val="20"/>
        </w:rPr>
        <w:t xml:space="preserve"> (FE24)</w:t>
      </w:r>
      <w:r w:rsidR="000845DD" w:rsidRPr="00B928BF">
        <w:rPr>
          <w:rFonts w:ascii="Arial" w:hAnsi="Arial" w:cs="Arial"/>
          <w:bCs/>
          <w:color w:val="000000" w:themeColor="text1"/>
          <w:sz w:val="20"/>
          <w:szCs w:val="20"/>
        </w:rPr>
        <w:t xml:space="preserve"> and </w:t>
      </w:r>
      <w:r w:rsidR="000845DD" w:rsidRPr="00B928BF">
        <w:rPr>
          <w:rFonts w:ascii="Arial" w:hAnsi="Arial" w:cs="Arial"/>
          <w:bCs/>
          <w:i/>
          <w:iCs/>
          <w:color w:val="000000" w:themeColor="text1"/>
          <w:sz w:val="20"/>
          <w:szCs w:val="20"/>
        </w:rPr>
        <w:t>Botrytis</w:t>
      </w:r>
      <w:r w:rsidR="000845DD" w:rsidRPr="00B928BF">
        <w:rPr>
          <w:rFonts w:ascii="Arial" w:hAnsi="Arial" w:cs="Arial"/>
          <w:bCs/>
          <w:color w:val="000000" w:themeColor="text1"/>
          <w:sz w:val="20"/>
          <w:szCs w:val="20"/>
        </w:rPr>
        <w:t xml:space="preserve"> sp.</w:t>
      </w:r>
      <w:r w:rsidR="00E92AE0" w:rsidRPr="00B928BF">
        <w:rPr>
          <w:rFonts w:ascii="Arial" w:hAnsi="Arial" w:cs="Arial"/>
          <w:bCs/>
          <w:color w:val="000000" w:themeColor="text1"/>
          <w:sz w:val="20"/>
          <w:szCs w:val="20"/>
        </w:rPr>
        <w:t xml:space="preserve"> (FE58).</w:t>
      </w:r>
      <w:r w:rsidR="000845DD" w:rsidRPr="00B928BF">
        <w:rPr>
          <w:rFonts w:ascii="Arial" w:hAnsi="Arial" w:cs="Arial"/>
          <w:bCs/>
          <w:color w:val="000000" w:themeColor="text1"/>
          <w:sz w:val="20"/>
          <w:szCs w:val="20"/>
        </w:rPr>
        <w:t xml:space="preserve"> A total of 20 isolates were identified as Mycelia </w:t>
      </w:r>
      <w:proofErr w:type="spellStart"/>
      <w:r w:rsidR="000845DD" w:rsidRPr="00B928BF">
        <w:rPr>
          <w:rFonts w:ascii="Arial" w:hAnsi="Arial" w:cs="Arial"/>
          <w:bCs/>
          <w:color w:val="000000" w:themeColor="text1"/>
          <w:sz w:val="20"/>
          <w:szCs w:val="20"/>
        </w:rPr>
        <w:t>sterilia</w:t>
      </w:r>
      <w:proofErr w:type="spellEnd"/>
      <w:r w:rsidR="00E92AE0" w:rsidRPr="00B928BF">
        <w:rPr>
          <w:rFonts w:ascii="Arial" w:hAnsi="Arial" w:cs="Arial"/>
          <w:bCs/>
          <w:color w:val="000000" w:themeColor="text1"/>
          <w:sz w:val="20"/>
          <w:szCs w:val="20"/>
        </w:rPr>
        <w:t xml:space="preserve"> (FE2, FE7, FE15, FE16, FE17, FE18, FE19, FE21, FE22, FE25, FE31, FE35, FE37, FE38, FE40, FE42, FE48, FE52, FE54 and FE57)</w:t>
      </w:r>
      <w:r w:rsidR="000845DD" w:rsidRPr="00B928BF">
        <w:rPr>
          <w:rFonts w:ascii="Arial" w:hAnsi="Arial" w:cs="Arial"/>
          <w:bCs/>
          <w:color w:val="000000" w:themeColor="text1"/>
          <w:sz w:val="20"/>
          <w:szCs w:val="20"/>
        </w:rPr>
        <w:t>.</w:t>
      </w:r>
      <w:r w:rsidR="00DF1517" w:rsidRPr="00B928BF">
        <w:rPr>
          <w:rFonts w:ascii="Arial" w:hAnsi="Arial" w:cs="Arial"/>
          <w:bCs/>
          <w:color w:val="000000" w:themeColor="text1"/>
          <w:sz w:val="20"/>
          <w:szCs w:val="20"/>
        </w:rPr>
        <w:t xml:space="preserve"> Out of the seven identified </w:t>
      </w:r>
      <w:r w:rsidR="00DF1517" w:rsidRPr="00B928BF">
        <w:rPr>
          <w:rFonts w:ascii="Arial" w:hAnsi="Arial" w:cs="Arial"/>
          <w:bCs/>
          <w:i/>
          <w:iCs/>
          <w:color w:val="000000" w:themeColor="text1"/>
          <w:sz w:val="20"/>
          <w:szCs w:val="20"/>
        </w:rPr>
        <w:t>Penicillium</w:t>
      </w:r>
      <w:r w:rsidR="00DF1517" w:rsidRPr="00B928BF">
        <w:rPr>
          <w:rFonts w:ascii="Arial" w:hAnsi="Arial" w:cs="Arial"/>
          <w:bCs/>
          <w:color w:val="000000" w:themeColor="text1"/>
          <w:sz w:val="20"/>
          <w:szCs w:val="20"/>
        </w:rPr>
        <w:t xml:space="preserve"> sp., six species were isolated from the leaves of wild banana and one from the roots of wild banana. For </w:t>
      </w:r>
      <w:r w:rsidR="00DF1517" w:rsidRPr="00B928BF">
        <w:rPr>
          <w:rFonts w:ascii="Arial" w:hAnsi="Arial" w:cs="Arial"/>
          <w:bCs/>
          <w:i/>
          <w:iCs/>
          <w:color w:val="000000" w:themeColor="text1"/>
          <w:sz w:val="20"/>
          <w:szCs w:val="20"/>
        </w:rPr>
        <w:t>Trichoderma</w:t>
      </w:r>
      <w:r w:rsidR="00DF1517" w:rsidRPr="00B928BF">
        <w:rPr>
          <w:rFonts w:ascii="Arial" w:hAnsi="Arial" w:cs="Arial"/>
          <w:bCs/>
          <w:color w:val="000000" w:themeColor="text1"/>
          <w:sz w:val="20"/>
          <w:szCs w:val="20"/>
        </w:rPr>
        <w:t xml:space="preserve"> sp., two species were isolated from the leaves and two species from the roots of wild banana. All the </w:t>
      </w:r>
    </w:p>
    <w:p w14:paraId="0B01180D" w14:textId="0A83A302" w:rsidR="000C465A" w:rsidRPr="00B928BF" w:rsidRDefault="000C465A" w:rsidP="00046D7D">
      <w:pPr>
        <w:spacing w:after="100" w:afterAutospacing="1" w:line="360" w:lineRule="auto"/>
        <w:jc w:val="both"/>
        <w:rPr>
          <w:rFonts w:ascii="Arial" w:hAnsi="Arial" w:cs="Arial"/>
          <w:bCs/>
          <w:color w:val="000000" w:themeColor="text1"/>
          <w:sz w:val="20"/>
          <w:szCs w:val="20"/>
        </w:rPr>
        <w:sectPr w:rsidR="000C465A" w:rsidRPr="00B928BF" w:rsidSect="0062375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7E4CE86D" w14:textId="1685BC6F" w:rsidR="000C465A" w:rsidRPr="00B928BF" w:rsidRDefault="000C465A" w:rsidP="000C465A">
      <w:pPr>
        <w:jc w:val="both"/>
        <w:rPr>
          <w:rFonts w:ascii="Arial" w:hAnsi="Arial" w:cs="Arial"/>
          <w:b/>
          <w:bCs/>
          <w:color w:val="000000" w:themeColor="text1"/>
          <w:sz w:val="20"/>
          <w:szCs w:val="20"/>
        </w:rPr>
      </w:pPr>
      <w:bookmarkStart w:id="0" w:name="_GoBack"/>
      <w:r w:rsidRPr="00B928BF">
        <w:rPr>
          <w:rFonts w:ascii="Arial" w:hAnsi="Arial" w:cs="Arial"/>
          <w:b/>
          <w:bCs/>
          <w:color w:val="000000" w:themeColor="text1"/>
          <w:sz w:val="20"/>
          <w:szCs w:val="20"/>
        </w:rPr>
        <w:lastRenderedPageBreak/>
        <w:t>Table</w:t>
      </w:r>
      <w:bookmarkEnd w:id="0"/>
      <w:r w:rsidRPr="00B928BF">
        <w:rPr>
          <w:rFonts w:ascii="Arial" w:hAnsi="Arial" w:cs="Arial"/>
          <w:b/>
          <w:bCs/>
          <w:color w:val="000000" w:themeColor="text1"/>
          <w:sz w:val="20"/>
          <w:szCs w:val="20"/>
        </w:rPr>
        <w:t xml:space="preserve"> 1. Morphological characteristics of the isolated fungal endophytes</w:t>
      </w:r>
    </w:p>
    <w:tbl>
      <w:tblPr>
        <w:tblStyle w:val="TableGrid"/>
        <w:tblW w:w="0" w:type="auto"/>
        <w:tblLook w:val="04A0" w:firstRow="1" w:lastRow="0" w:firstColumn="1" w:lastColumn="0" w:noHBand="0" w:noVBand="1"/>
      </w:tblPr>
      <w:tblGrid>
        <w:gridCol w:w="572"/>
        <w:gridCol w:w="856"/>
        <w:gridCol w:w="896"/>
        <w:gridCol w:w="1216"/>
        <w:gridCol w:w="1420"/>
        <w:gridCol w:w="1337"/>
        <w:gridCol w:w="1101"/>
        <w:gridCol w:w="1298"/>
        <w:gridCol w:w="1473"/>
        <w:gridCol w:w="2483"/>
      </w:tblGrid>
      <w:tr w:rsidR="00E02ABE" w:rsidRPr="00B928BF" w14:paraId="3656936B" w14:textId="77777777" w:rsidTr="000D3137">
        <w:tc>
          <w:tcPr>
            <w:tcW w:w="572" w:type="dxa"/>
            <w:vMerge w:val="restart"/>
            <w:vAlign w:val="center"/>
          </w:tcPr>
          <w:p w14:paraId="677DA6A4"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Sl. No.</w:t>
            </w:r>
          </w:p>
        </w:tc>
        <w:tc>
          <w:tcPr>
            <w:tcW w:w="856" w:type="dxa"/>
            <w:vMerge w:val="restart"/>
            <w:vAlign w:val="center"/>
          </w:tcPr>
          <w:p w14:paraId="5A6EC3F5"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Isolate No.</w:t>
            </w:r>
          </w:p>
        </w:tc>
        <w:tc>
          <w:tcPr>
            <w:tcW w:w="896" w:type="dxa"/>
            <w:vMerge w:val="restart"/>
            <w:vAlign w:val="center"/>
          </w:tcPr>
          <w:p w14:paraId="66607ACC"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Tissue part</w:t>
            </w:r>
          </w:p>
        </w:tc>
        <w:tc>
          <w:tcPr>
            <w:tcW w:w="1216" w:type="dxa"/>
            <w:vMerge w:val="restart"/>
            <w:vAlign w:val="center"/>
          </w:tcPr>
          <w:p w14:paraId="1E53DA6C"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Wild/ Cultivated</w:t>
            </w:r>
          </w:p>
        </w:tc>
        <w:tc>
          <w:tcPr>
            <w:tcW w:w="1420" w:type="dxa"/>
            <w:vMerge w:val="restart"/>
            <w:vAlign w:val="center"/>
          </w:tcPr>
          <w:p w14:paraId="11EF33CF"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 xml:space="preserve">Colony </w:t>
            </w:r>
            <w:proofErr w:type="spellStart"/>
            <w:r w:rsidRPr="00B928BF">
              <w:rPr>
                <w:rFonts w:ascii="Arial" w:hAnsi="Arial" w:cs="Arial"/>
                <w:b/>
                <w:bCs/>
                <w:color w:val="000000" w:themeColor="text1"/>
                <w:sz w:val="20"/>
                <w:szCs w:val="20"/>
              </w:rPr>
              <w:t>color</w:t>
            </w:r>
            <w:proofErr w:type="spellEnd"/>
          </w:p>
        </w:tc>
        <w:tc>
          <w:tcPr>
            <w:tcW w:w="1337" w:type="dxa"/>
            <w:vMerge w:val="restart"/>
            <w:vAlign w:val="center"/>
          </w:tcPr>
          <w:p w14:paraId="20A3461F"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Texture</w:t>
            </w:r>
          </w:p>
        </w:tc>
        <w:tc>
          <w:tcPr>
            <w:tcW w:w="3872" w:type="dxa"/>
            <w:gridSpan w:val="3"/>
            <w:vAlign w:val="center"/>
          </w:tcPr>
          <w:p w14:paraId="32C5D666"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Spore/ Conidia</w:t>
            </w:r>
          </w:p>
        </w:tc>
        <w:tc>
          <w:tcPr>
            <w:tcW w:w="2483" w:type="dxa"/>
            <w:vMerge w:val="restart"/>
            <w:vAlign w:val="center"/>
          </w:tcPr>
          <w:p w14:paraId="6ABED74D"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Organism</w:t>
            </w:r>
          </w:p>
        </w:tc>
      </w:tr>
      <w:tr w:rsidR="00E02ABE" w:rsidRPr="00B928BF" w14:paraId="7DCB35F3" w14:textId="77777777" w:rsidTr="000D3137">
        <w:tc>
          <w:tcPr>
            <w:tcW w:w="572" w:type="dxa"/>
            <w:vMerge/>
            <w:vAlign w:val="center"/>
          </w:tcPr>
          <w:p w14:paraId="32623FAC" w14:textId="77777777" w:rsidR="00E02ABE" w:rsidRPr="00B928BF" w:rsidRDefault="00E02ABE" w:rsidP="000D3137">
            <w:pPr>
              <w:jc w:val="center"/>
              <w:rPr>
                <w:rFonts w:ascii="Arial" w:hAnsi="Arial" w:cs="Arial"/>
                <w:b/>
                <w:bCs/>
                <w:color w:val="000000" w:themeColor="text1"/>
                <w:sz w:val="20"/>
                <w:szCs w:val="20"/>
              </w:rPr>
            </w:pPr>
          </w:p>
        </w:tc>
        <w:tc>
          <w:tcPr>
            <w:tcW w:w="856" w:type="dxa"/>
            <w:vMerge/>
            <w:vAlign w:val="center"/>
          </w:tcPr>
          <w:p w14:paraId="7E316E1D" w14:textId="77777777" w:rsidR="00E02ABE" w:rsidRPr="00B928BF" w:rsidRDefault="00E02ABE" w:rsidP="000D3137">
            <w:pPr>
              <w:jc w:val="center"/>
              <w:rPr>
                <w:rFonts w:ascii="Arial" w:hAnsi="Arial" w:cs="Arial"/>
                <w:b/>
                <w:bCs/>
                <w:color w:val="000000" w:themeColor="text1"/>
                <w:sz w:val="20"/>
                <w:szCs w:val="20"/>
              </w:rPr>
            </w:pPr>
          </w:p>
        </w:tc>
        <w:tc>
          <w:tcPr>
            <w:tcW w:w="896" w:type="dxa"/>
            <w:vMerge/>
            <w:vAlign w:val="center"/>
          </w:tcPr>
          <w:p w14:paraId="495A5D6C" w14:textId="77777777" w:rsidR="00E02ABE" w:rsidRPr="00B928BF" w:rsidRDefault="00E02ABE" w:rsidP="000D3137">
            <w:pPr>
              <w:jc w:val="center"/>
              <w:rPr>
                <w:rFonts w:ascii="Arial" w:hAnsi="Arial" w:cs="Arial"/>
                <w:b/>
                <w:bCs/>
                <w:color w:val="000000" w:themeColor="text1"/>
                <w:sz w:val="20"/>
                <w:szCs w:val="20"/>
              </w:rPr>
            </w:pPr>
          </w:p>
        </w:tc>
        <w:tc>
          <w:tcPr>
            <w:tcW w:w="1216" w:type="dxa"/>
            <w:vMerge/>
            <w:vAlign w:val="center"/>
          </w:tcPr>
          <w:p w14:paraId="2ABEE110" w14:textId="77777777" w:rsidR="00E02ABE" w:rsidRPr="00B928BF" w:rsidRDefault="00E02ABE" w:rsidP="000D3137">
            <w:pPr>
              <w:jc w:val="center"/>
              <w:rPr>
                <w:rFonts w:ascii="Arial" w:hAnsi="Arial" w:cs="Arial"/>
                <w:b/>
                <w:bCs/>
                <w:color w:val="000000" w:themeColor="text1"/>
                <w:sz w:val="20"/>
                <w:szCs w:val="20"/>
              </w:rPr>
            </w:pPr>
          </w:p>
        </w:tc>
        <w:tc>
          <w:tcPr>
            <w:tcW w:w="1420" w:type="dxa"/>
            <w:vMerge/>
            <w:vAlign w:val="center"/>
          </w:tcPr>
          <w:p w14:paraId="77CCDAB5" w14:textId="77777777" w:rsidR="00E02ABE" w:rsidRPr="00B928BF" w:rsidRDefault="00E02ABE" w:rsidP="000D3137">
            <w:pPr>
              <w:jc w:val="center"/>
              <w:rPr>
                <w:rFonts w:ascii="Arial" w:hAnsi="Arial" w:cs="Arial"/>
                <w:b/>
                <w:bCs/>
                <w:color w:val="000000" w:themeColor="text1"/>
                <w:sz w:val="20"/>
                <w:szCs w:val="20"/>
              </w:rPr>
            </w:pPr>
          </w:p>
        </w:tc>
        <w:tc>
          <w:tcPr>
            <w:tcW w:w="1337" w:type="dxa"/>
            <w:vMerge/>
            <w:vAlign w:val="center"/>
          </w:tcPr>
          <w:p w14:paraId="08EF3EEE" w14:textId="77777777" w:rsidR="00E02ABE" w:rsidRPr="00B928BF" w:rsidRDefault="00E02ABE" w:rsidP="000D3137">
            <w:pPr>
              <w:jc w:val="center"/>
              <w:rPr>
                <w:rFonts w:ascii="Arial" w:hAnsi="Arial" w:cs="Arial"/>
                <w:b/>
                <w:bCs/>
                <w:color w:val="000000" w:themeColor="text1"/>
                <w:sz w:val="20"/>
                <w:szCs w:val="20"/>
              </w:rPr>
            </w:pPr>
          </w:p>
        </w:tc>
        <w:tc>
          <w:tcPr>
            <w:tcW w:w="1101" w:type="dxa"/>
            <w:vAlign w:val="center"/>
          </w:tcPr>
          <w:p w14:paraId="5D4DD699"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Present/ Absent</w:t>
            </w:r>
          </w:p>
        </w:tc>
        <w:tc>
          <w:tcPr>
            <w:tcW w:w="1298" w:type="dxa"/>
            <w:vAlign w:val="center"/>
          </w:tcPr>
          <w:p w14:paraId="0E2E96E2" w14:textId="77777777" w:rsidR="00E02ABE" w:rsidRPr="00B928BF" w:rsidRDefault="00E02ABE" w:rsidP="000D3137">
            <w:pPr>
              <w:jc w:val="center"/>
              <w:rPr>
                <w:rFonts w:ascii="Arial" w:hAnsi="Arial" w:cs="Arial"/>
                <w:b/>
                <w:bCs/>
                <w:color w:val="000000" w:themeColor="text1"/>
                <w:sz w:val="20"/>
                <w:szCs w:val="20"/>
              </w:rPr>
            </w:pPr>
            <w:r w:rsidRPr="00B928BF">
              <w:rPr>
                <w:rFonts w:ascii="Arial" w:hAnsi="Arial" w:cs="Arial"/>
                <w:b/>
                <w:bCs/>
                <w:color w:val="000000" w:themeColor="text1"/>
                <w:sz w:val="20"/>
                <w:szCs w:val="20"/>
              </w:rPr>
              <w:t>Size</w:t>
            </w:r>
          </w:p>
        </w:tc>
        <w:tc>
          <w:tcPr>
            <w:tcW w:w="1473" w:type="dxa"/>
            <w:vAlign w:val="center"/>
          </w:tcPr>
          <w:p w14:paraId="2C5F13C6" w14:textId="77777777" w:rsidR="00E02ABE" w:rsidRPr="00B928BF" w:rsidRDefault="00E02ABE" w:rsidP="000D3137">
            <w:pPr>
              <w:jc w:val="center"/>
              <w:rPr>
                <w:rFonts w:ascii="Arial" w:hAnsi="Arial" w:cs="Arial"/>
                <w:b/>
                <w:bCs/>
                <w:color w:val="000000" w:themeColor="text1"/>
                <w:sz w:val="20"/>
                <w:szCs w:val="20"/>
              </w:rPr>
            </w:pPr>
            <w:proofErr w:type="spellStart"/>
            <w:r w:rsidRPr="00B928BF">
              <w:rPr>
                <w:rFonts w:ascii="Arial" w:hAnsi="Arial" w:cs="Arial"/>
                <w:b/>
                <w:bCs/>
                <w:color w:val="000000" w:themeColor="text1"/>
                <w:sz w:val="20"/>
                <w:szCs w:val="20"/>
              </w:rPr>
              <w:t>Color</w:t>
            </w:r>
            <w:proofErr w:type="spellEnd"/>
          </w:p>
        </w:tc>
        <w:tc>
          <w:tcPr>
            <w:tcW w:w="2483" w:type="dxa"/>
            <w:vMerge/>
            <w:vAlign w:val="center"/>
          </w:tcPr>
          <w:p w14:paraId="56866B32" w14:textId="77777777" w:rsidR="00E02ABE" w:rsidRPr="00B928BF" w:rsidRDefault="00E02ABE" w:rsidP="000D3137">
            <w:pPr>
              <w:jc w:val="center"/>
              <w:rPr>
                <w:rFonts w:ascii="Arial" w:hAnsi="Arial" w:cs="Arial"/>
                <w:b/>
                <w:bCs/>
                <w:color w:val="000000" w:themeColor="text1"/>
                <w:sz w:val="20"/>
                <w:szCs w:val="20"/>
              </w:rPr>
            </w:pPr>
          </w:p>
        </w:tc>
      </w:tr>
      <w:tr w:rsidR="00B928BF" w:rsidRPr="00B928BF" w14:paraId="14FC90A3" w14:textId="77777777" w:rsidTr="000D3137">
        <w:tc>
          <w:tcPr>
            <w:tcW w:w="572" w:type="dxa"/>
            <w:vAlign w:val="center"/>
          </w:tcPr>
          <w:p w14:paraId="77E1B4D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w:t>
            </w:r>
          </w:p>
        </w:tc>
        <w:tc>
          <w:tcPr>
            <w:tcW w:w="856" w:type="dxa"/>
            <w:vAlign w:val="center"/>
          </w:tcPr>
          <w:p w14:paraId="28E3AF3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w:t>
            </w:r>
          </w:p>
        </w:tc>
        <w:tc>
          <w:tcPr>
            <w:tcW w:w="896" w:type="dxa"/>
            <w:vAlign w:val="center"/>
          </w:tcPr>
          <w:p w14:paraId="41C4B3D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3234B63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2B3F5E2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pink</w:t>
            </w:r>
          </w:p>
        </w:tc>
        <w:tc>
          <w:tcPr>
            <w:tcW w:w="1337" w:type="dxa"/>
            <w:vAlign w:val="center"/>
          </w:tcPr>
          <w:p w14:paraId="390B056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Powdery</w:t>
            </w:r>
          </w:p>
        </w:tc>
        <w:tc>
          <w:tcPr>
            <w:tcW w:w="1101" w:type="dxa"/>
            <w:vAlign w:val="center"/>
          </w:tcPr>
          <w:p w14:paraId="76DA61E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32EBE5C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10-12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1EDB59D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green</w:t>
            </w:r>
          </w:p>
        </w:tc>
        <w:tc>
          <w:tcPr>
            <w:tcW w:w="2483" w:type="dxa"/>
            <w:vAlign w:val="center"/>
          </w:tcPr>
          <w:p w14:paraId="60115BD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Penicillium</w:t>
            </w:r>
            <w:r w:rsidRPr="00B928BF">
              <w:rPr>
                <w:rFonts w:ascii="Arial" w:hAnsi="Arial" w:cs="Arial"/>
                <w:color w:val="000000" w:themeColor="text1"/>
                <w:sz w:val="20"/>
                <w:szCs w:val="20"/>
              </w:rPr>
              <w:t xml:space="preserve"> sp.</w:t>
            </w:r>
          </w:p>
        </w:tc>
      </w:tr>
      <w:tr w:rsidR="00B928BF" w:rsidRPr="00B928BF" w14:paraId="28C42358" w14:textId="77777777" w:rsidTr="000D3137">
        <w:tc>
          <w:tcPr>
            <w:tcW w:w="572" w:type="dxa"/>
            <w:vAlign w:val="center"/>
          </w:tcPr>
          <w:p w14:paraId="38456EA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w:t>
            </w:r>
          </w:p>
        </w:tc>
        <w:tc>
          <w:tcPr>
            <w:tcW w:w="856" w:type="dxa"/>
            <w:vAlign w:val="center"/>
          </w:tcPr>
          <w:p w14:paraId="5AB36B7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w:t>
            </w:r>
          </w:p>
        </w:tc>
        <w:tc>
          <w:tcPr>
            <w:tcW w:w="896" w:type="dxa"/>
            <w:vAlign w:val="center"/>
          </w:tcPr>
          <w:p w14:paraId="302E89C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0469419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5505CF3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5AEC366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32EF955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2C41CE0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7388BF3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601BE24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2D0EA75E" w14:textId="77777777" w:rsidTr="000D3137">
        <w:tc>
          <w:tcPr>
            <w:tcW w:w="572" w:type="dxa"/>
            <w:vAlign w:val="center"/>
          </w:tcPr>
          <w:p w14:paraId="078CBC3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w:t>
            </w:r>
          </w:p>
        </w:tc>
        <w:tc>
          <w:tcPr>
            <w:tcW w:w="856" w:type="dxa"/>
            <w:vAlign w:val="center"/>
          </w:tcPr>
          <w:p w14:paraId="3D1E3EC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w:t>
            </w:r>
          </w:p>
        </w:tc>
        <w:tc>
          <w:tcPr>
            <w:tcW w:w="896" w:type="dxa"/>
            <w:vAlign w:val="center"/>
          </w:tcPr>
          <w:p w14:paraId="4C5A871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47FC9B4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40DDAF2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1396875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10D3430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13BFAB1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67.07 x 24.09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3B12ECF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6018A8C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Fusarium</w:t>
            </w:r>
            <w:r w:rsidRPr="00B928BF">
              <w:rPr>
                <w:rFonts w:ascii="Arial" w:hAnsi="Arial" w:cs="Arial"/>
                <w:color w:val="000000" w:themeColor="text1"/>
                <w:sz w:val="20"/>
                <w:szCs w:val="20"/>
              </w:rPr>
              <w:t xml:space="preserve"> sp.</w:t>
            </w:r>
          </w:p>
        </w:tc>
      </w:tr>
      <w:tr w:rsidR="00B928BF" w:rsidRPr="00B928BF" w14:paraId="4C416D80" w14:textId="77777777" w:rsidTr="000D3137">
        <w:tc>
          <w:tcPr>
            <w:tcW w:w="572" w:type="dxa"/>
            <w:vAlign w:val="center"/>
          </w:tcPr>
          <w:p w14:paraId="26377DE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w:t>
            </w:r>
          </w:p>
        </w:tc>
        <w:tc>
          <w:tcPr>
            <w:tcW w:w="856" w:type="dxa"/>
            <w:vAlign w:val="center"/>
          </w:tcPr>
          <w:p w14:paraId="39E65FC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w:t>
            </w:r>
          </w:p>
        </w:tc>
        <w:tc>
          <w:tcPr>
            <w:tcW w:w="896" w:type="dxa"/>
            <w:vAlign w:val="center"/>
          </w:tcPr>
          <w:p w14:paraId="55F488F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1365BD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3D6F371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grey</w:t>
            </w:r>
          </w:p>
        </w:tc>
        <w:tc>
          <w:tcPr>
            <w:tcW w:w="1337" w:type="dxa"/>
            <w:vAlign w:val="center"/>
          </w:tcPr>
          <w:p w14:paraId="6EA0D58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2B2C7F0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6511E11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46.05 x 19.00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79F44BD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Brown</w:t>
            </w:r>
          </w:p>
        </w:tc>
        <w:tc>
          <w:tcPr>
            <w:tcW w:w="2483" w:type="dxa"/>
            <w:vAlign w:val="center"/>
          </w:tcPr>
          <w:p w14:paraId="2C0EBBA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695EB385" w14:textId="77777777" w:rsidTr="000D3137">
        <w:tc>
          <w:tcPr>
            <w:tcW w:w="572" w:type="dxa"/>
            <w:vAlign w:val="center"/>
          </w:tcPr>
          <w:p w14:paraId="0512A91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w:t>
            </w:r>
          </w:p>
        </w:tc>
        <w:tc>
          <w:tcPr>
            <w:tcW w:w="856" w:type="dxa"/>
            <w:vAlign w:val="center"/>
          </w:tcPr>
          <w:p w14:paraId="37EC6AF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w:t>
            </w:r>
          </w:p>
        </w:tc>
        <w:tc>
          <w:tcPr>
            <w:tcW w:w="896" w:type="dxa"/>
            <w:vAlign w:val="center"/>
          </w:tcPr>
          <w:p w14:paraId="03D00FE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5FFF9F2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C8AAEB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Green</w:t>
            </w:r>
          </w:p>
        </w:tc>
        <w:tc>
          <w:tcPr>
            <w:tcW w:w="1337" w:type="dxa"/>
            <w:vAlign w:val="center"/>
          </w:tcPr>
          <w:p w14:paraId="1F5E21E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7947C9B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5212B57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16 x 12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32C9833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Greenish</w:t>
            </w:r>
          </w:p>
        </w:tc>
        <w:tc>
          <w:tcPr>
            <w:tcW w:w="2483" w:type="dxa"/>
            <w:vAlign w:val="center"/>
          </w:tcPr>
          <w:p w14:paraId="77BB595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Trichoderma</w:t>
            </w:r>
            <w:r w:rsidRPr="00B928BF">
              <w:rPr>
                <w:rFonts w:ascii="Arial" w:hAnsi="Arial" w:cs="Arial"/>
                <w:color w:val="000000" w:themeColor="text1"/>
                <w:sz w:val="20"/>
                <w:szCs w:val="20"/>
              </w:rPr>
              <w:t xml:space="preserve"> sp.</w:t>
            </w:r>
          </w:p>
        </w:tc>
      </w:tr>
      <w:tr w:rsidR="00B928BF" w:rsidRPr="00B928BF" w14:paraId="1C7FA786" w14:textId="77777777" w:rsidTr="000D3137">
        <w:tc>
          <w:tcPr>
            <w:tcW w:w="572" w:type="dxa"/>
            <w:vAlign w:val="center"/>
          </w:tcPr>
          <w:p w14:paraId="7119E49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6.</w:t>
            </w:r>
          </w:p>
        </w:tc>
        <w:tc>
          <w:tcPr>
            <w:tcW w:w="856" w:type="dxa"/>
            <w:vAlign w:val="center"/>
          </w:tcPr>
          <w:p w14:paraId="09631E3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FE6</w:t>
            </w:r>
          </w:p>
        </w:tc>
        <w:tc>
          <w:tcPr>
            <w:tcW w:w="896" w:type="dxa"/>
            <w:vAlign w:val="center"/>
          </w:tcPr>
          <w:p w14:paraId="3A8B080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02BF216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797021E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green</w:t>
            </w:r>
          </w:p>
        </w:tc>
        <w:tc>
          <w:tcPr>
            <w:tcW w:w="1337" w:type="dxa"/>
            <w:vAlign w:val="center"/>
          </w:tcPr>
          <w:p w14:paraId="5DD0DC4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309F866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72F40BD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10.72 – 12.17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1777ED1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Yellowish green</w:t>
            </w:r>
          </w:p>
        </w:tc>
        <w:tc>
          <w:tcPr>
            <w:tcW w:w="2483" w:type="dxa"/>
            <w:vAlign w:val="center"/>
          </w:tcPr>
          <w:p w14:paraId="6ECF29B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Trichoderma</w:t>
            </w:r>
            <w:r w:rsidRPr="00B928BF">
              <w:rPr>
                <w:rFonts w:ascii="Arial" w:hAnsi="Arial" w:cs="Arial"/>
                <w:color w:val="000000" w:themeColor="text1"/>
                <w:sz w:val="20"/>
                <w:szCs w:val="20"/>
              </w:rPr>
              <w:t xml:space="preserve"> sp.</w:t>
            </w:r>
          </w:p>
        </w:tc>
      </w:tr>
      <w:tr w:rsidR="00B928BF" w:rsidRPr="00B928BF" w14:paraId="531D8F47" w14:textId="77777777" w:rsidTr="000D3137">
        <w:tc>
          <w:tcPr>
            <w:tcW w:w="572" w:type="dxa"/>
            <w:vAlign w:val="center"/>
          </w:tcPr>
          <w:p w14:paraId="684A7DF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7.</w:t>
            </w:r>
          </w:p>
        </w:tc>
        <w:tc>
          <w:tcPr>
            <w:tcW w:w="856" w:type="dxa"/>
            <w:vAlign w:val="center"/>
          </w:tcPr>
          <w:p w14:paraId="0CCE849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FE7</w:t>
            </w:r>
          </w:p>
        </w:tc>
        <w:tc>
          <w:tcPr>
            <w:tcW w:w="896" w:type="dxa"/>
            <w:vAlign w:val="center"/>
          </w:tcPr>
          <w:p w14:paraId="69C10F8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E7DD89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2CEA8F7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3D8F939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481CDD6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16663C9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6B30337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333353A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2D82F1BC" w14:textId="77777777" w:rsidTr="000D3137">
        <w:tc>
          <w:tcPr>
            <w:tcW w:w="572" w:type="dxa"/>
            <w:vAlign w:val="center"/>
          </w:tcPr>
          <w:p w14:paraId="300E6D9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8.</w:t>
            </w:r>
          </w:p>
        </w:tc>
        <w:tc>
          <w:tcPr>
            <w:tcW w:w="856" w:type="dxa"/>
            <w:vAlign w:val="center"/>
          </w:tcPr>
          <w:p w14:paraId="348DEDD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FE8</w:t>
            </w:r>
          </w:p>
        </w:tc>
        <w:tc>
          <w:tcPr>
            <w:tcW w:w="896" w:type="dxa"/>
            <w:vAlign w:val="center"/>
          </w:tcPr>
          <w:p w14:paraId="43E9A08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74C1267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30ECF2D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pink</w:t>
            </w:r>
          </w:p>
        </w:tc>
        <w:tc>
          <w:tcPr>
            <w:tcW w:w="1337" w:type="dxa"/>
            <w:vAlign w:val="center"/>
          </w:tcPr>
          <w:p w14:paraId="0D2C7BF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Powdery</w:t>
            </w:r>
          </w:p>
        </w:tc>
        <w:tc>
          <w:tcPr>
            <w:tcW w:w="1101" w:type="dxa"/>
            <w:vAlign w:val="center"/>
          </w:tcPr>
          <w:p w14:paraId="7E9CA17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59EB8AA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10 – 12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3C321D1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green</w:t>
            </w:r>
          </w:p>
        </w:tc>
        <w:tc>
          <w:tcPr>
            <w:tcW w:w="2483" w:type="dxa"/>
            <w:vAlign w:val="center"/>
          </w:tcPr>
          <w:p w14:paraId="699252E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Penicillium</w:t>
            </w:r>
            <w:r w:rsidRPr="00B928BF">
              <w:rPr>
                <w:rFonts w:ascii="Arial" w:hAnsi="Arial" w:cs="Arial"/>
                <w:color w:val="000000" w:themeColor="text1"/>
                <w:sz w:val="20"/>
                <w:szCs w:val="20"/>
              </w:rPr>
              <w:t xml:space="preserve"> sp.</w:t>
            </w:r>
          </w:p>
        </w:tc>
      </w:tr>
      <w:tr w:rsidR="00B928BF" w:rsidRPr="00B928BF" w14:paraId="35C25B8C" w14:textId="77777777" w:rsidTr="000D3137">
        <w:tc>
          <w:tcPr>
            <w:tcW w:w="572" w:type="dxa"/>
            <w:vAlign w:val="center"/>
          </w:tcPr>
          <w:p w14:paraId="13808B4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9.</w:t>
            </w:r>
          </w:p>
        </w:tc>
        <w:tc>
          <w:tcPr>
            <w:tcW w:w="856" w:type="dxa"/>
            <w:vAlign w:val="center"/>
          </w:tcPr>
          <w:p w14:paraId="456BA4F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FE9</w:t>
            </w:r>
          </w:p>
        </w:tc>
        <w:tc>
          <w:tcPr>
            <w:tcW w:w="896" w:type="dxa"/>
            <w:vAlign w:val="center"/>
          </w:tcPr>
          <w:p w14:paraId="4DA47BD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3A2F8DF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4D672D8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0A4A6F3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649A067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03F61F5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67.07 x 24.09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141D94A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4DDD16D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Fusarium</w:t>
            </w:r>
            <w:r w:rsidRPr="00B928BF">
              <w:rPr>
                <w:rFonts w:ascii="Arial" w:hAnsi="Arial" w:cs="Arial"/>
                <w:color w:val="000000" w:themeColor="text1"/>
                <w:sz w:val="20"/>
                <w:szCs w:val="20"/>
              </w:rPr>
              <w:t xml:space="preserve"> sp.</w:t>
            </w:r>
          </w:p>
        </w:tc>
      </w:tr>
      <w:tr w:rsidR="00B928BF" w:rsidRPr="00B928BF" w14:paraId="392AE43A" w14:textId="77777777" w:rsidTr="000D3137">
        <w:tc>
          <w:tcPr>
            <w:tcW w:w="572" w:type="dxa"/>
            <w:vAlign w:val="center"/>
          </w:tcPr>
          <w:p w14:paraId="7C3EE61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10.</w:t>
            </w:r>
          </w:p>
        </w:tc>
        <w:tc>
          <w:tcPr>
            <w:tcW w:w="856" w:type="dxa"/>
            <w:vAlign w:val="center"/>
          </w:tcPr>
          <w:p w14:paraId="140E179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FE10</w:t>
            </w:r>
          </w:p>
        </w:tc>
        <w:tc>
          <w:tcPr>
            <w:tcW w:w="896" w:type="dxa"/>
            <w:vAlign w:val="center"/>
          </w:tcPr>
          <w:p w14:paraId="7BAAB81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5F644C5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25D0F89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Grey</w:t>
            </w:r>
          </w:p>
        </w:tc>
        <w:tc>
          <w:tcPr>
            <w:tcW w:w="1337" w:type="dxa"/>
            <w:vAlign w:val="center"/>
          </w:tcPr>
          <w:p w14:paraId="5CDCF2D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Powdery</w:t>
            </w:r>
          </w:p>
        </w:tc>
        <w:tc>
          <w:tcPr>
            <w:tcW w:w="1101" w:type="dxa"/>
            <w:vAlign w:val="center"/>
          </w:tcPr>
          <w:p w14:paraId="235E3C3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7137DBD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10.14 -12.07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06F9E89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to olive green</w:t>
            </w:r>
          </w:p>
        </w:tc>
        <w:tc>
          <w:tcPr>
            <w:tcW w:w="2483" w:type="dxa"/>
            <w:vAlign w:val="center"/>
          </w:tcPr>
          <w:p w14:paraId="3C5C3A0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Penicillium</w:t>
            </w:r>
            <w:r w:rsidRPr="00B928BF">
              <w:rPr>
                <w:rFonts w:ascii="Arial" w:hAnsi="Arial" w:cs="Arial"/>
                <w:color w:val="000000" w:themeColor="text1"/>
                <w:sz w:val="20"/>
                <w:szCs w:val="20"/>
              </w:rPr>
              <w:t xml:space="preserve"> sp.</w:t>
            </w:r>
          </w:p>
        </w:tc>
      </w:tr>
      <w:tr w:rsidR="00B928BF" w:rsidRPr="00B928BF" w14:paraId="72387D5F" w14:textId="77777777" w:rsidTr="000D3137">
        <w:tc>
          <w:tcPr>
            <w:tcW w:w="572" w:type="dxa"/>
            <w:vAlign w:val="center"/>
          </w:tcPr>
          <w:p w14:paraId="3D825C1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11.</w:t>
            </w:r>
          </w:p>
        </w:tc>
        <w:tc>
          <w:tcPr>
            <w:tcW w:w="856" w:type="dxa"/>
            <w:vAlign w:val="center"/>
          </w:tcPr>
          <w:p w14:paraId="4D12A73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FE11</w:t>
            </w:r>
          </w:p>
        </w:tc>
        <w:tc>
          <w:tcPr>
            <w:tcW w:w="896" w:type="dxa"/>
            <w:vAlign w:val="center"/>
          </w:tcPr>
          <w:p w14:paraId="5FA65EF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0C96367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79B391E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Greyish</w:t>
            </w:r>
          </w:p>
        </w:tc>
        <w:tc>
          <w:tcPr>
            <w:tcW w:w="1337" w:type="dxa"/>
            <w:vAlign w:val="center"/>
          </w:tcPr>
          <w:p w14:paraId="78F1004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Powdery</w:t>
            </w:r>
          </w:p>
        </w:tc>
        <w:tc>
          <w:tcPr>
            <w:tcW w:w="1101" w:type="dxa"/>
            <w:vAlign w:val="center"/>
          </w:tcPr>
          <w:p w14:paraId="50A4172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4218328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20.08 – 24.04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3556D08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to Olive green</w:t>
            </w:r>
          </w:p>
        </w:tc>
        <w:tc>
          <w:tcPr>
            <w:tcW w:w="2483" w:type="dxa"/>
            <w:vAlign w:val="center"/>
          </w:tcPr>
          <w:p w14:paraId="5E8A144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Penicillium</w:t>
            </w:r>
            <w:r w:rsidRPr="00B928BF">
              <w:rPr>
                <w:rFonts w:ascii="Arial" w:hAnsi="Arial" w:cs="Arial"/>
                <w:color w:val="000000" w:themeColor="text1"/>
                <w:sz w:val="20"/>
                <w:szCs w:val="20"/>
              </w:rPr>
              <w:t xml:space="preserve"> sp.</w:t>
            </w:r>
          </w:p>
        </w:tc>
      </w:tr>
      <w:tr w:rsidR="00B928BF" w:rsidRPr="00B928BF" w14:paraId="1E584802" w14:textId="77777777" w:rsidTr="000D3137">
        <w:tc>
          <w:tcPr>
            <w:tcW w:w="572" w:type="dxa"/>
            <w:vAlign w:val="center"/>
          </w:tcPr>
          <w:p w14:paraId="7C2E8B5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12.</w:t>
            </w:r>
          </w:p>
        </w:tc>
        <w:tc>
          <w:tcPr>
            <w:tcW w:w="856" w:type="dxa"/>
            <w:vAlign w:val="center"/>
          </w:tcPr>
          <w:p w14:paraId="20A45CC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FE12</w:t>
            </w:r>
          </w:p>
        </w:tc>
        <w:tc>
          <w:tcPr>
            <w:tcW w:w="896" w:type="dxa"/>
            <w:vAlign w:val="center"/>
          </w:tcPr>
          <w:p w14:paraId="5C870AF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43BD729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55E0D24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Olive green</w:t>
            </w:r>
          </w:p>
        </w:tc>
        <w:tc>
          <w:tcPr>
            <w:tcW w:w="1337" w:type="dxa"/>
            <w:vAlign w:val="center"/>
          </w:tcPr>
          <w:p w14:paraId="2CF0EBE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Powdery</w:t>
            </w:r>
          </w:p>
        </w:tc>
        <w:tc>
          <w:tcPr>
            <w:tcW w:w="1101" w:type="dxa"/>
            <w:vAlign w:val="center"/>
          </w:tcPr>
          <w:p w14:paraId="3197CB0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27547C8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15 – 20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6F3AD8C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to olive green</w:t>
            </w:r>
          </w:p>
        </w:tc>
        <w:tc>
          <w:tcPr>
            <w:tcW w:w="2483" w:type="dxa"/>
            <w:vAlign w:val="center"/>
          </w:tcPr>
          <w:p w14:paraId="3F9A526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Penicillium</w:t>
            </w:r>
            <w:r w:rsidRPr="00B928BF">
              <w:rPr>
                <w:rFonts w:ascii="Arial" w:hAnsi="Arial" w:cs="Arial"/>
                <w:color w:val="000000" w:themeColor="text1"/>
                <w:sz w:val="20"/>
                <w:szCs w:val="20"/>
              </w:rPr>
              <w:t xml:space="preserve"> sp.</w:t>
            </w:r>
          </w:p>
        </w:tc>
      </w:tr>
      <w:tr w:rsidR="00B928BF" w:rsidRPr="00B928BF" w14:paraId="7BA3183F" w14:textId="77777777" w:rsidTr="000D3137">
        <w:tc>
          <w:tcPr>
            <w:tcW w:w="572" w:type="dxa"/>
            <w:vAlign w:val="center"/>
          </w:tcPr>
          <w:p w14:paraId="3BCF419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13.</w:t>
            </w:r>
          </w:p>
        </w:tc>
        <w:tc>
          <w:tcPr>
            <w:tcW w:w="856" w:type="dxa"/>
            <w:vAlign w:val="center"/>
          </w:tcPr>
          <w:p w14:paraId="191498B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FE13</w:t>
            </w:r>
          </w:p>
        </w:tc>
        <w:tc>
          <w:tcPr>
            <w:tcW w:w="896" w:type="dxa"/>
            <w:vAlign w:val="center"/>
          </w:tcPr>
          <w:p w14:paraId="4633BAA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498BD95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151E3F3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white</w:t>
            </w:r>
          </w:p>
        </w:tc>
        <w:tc>
          <w:tcPr>
            <w:tcW w:w="1337" w:type="dxa"/>
            <w:vAlign w:val="center"/>
          </w:tcPr>
          <w:p w14:paraId="446CF66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Fluffy</w:t>
            </w:r>
          </w:p>
        </w:tc>
        <w:tc>
          <w:tcPr>
            <w:tcW w:w="1101" w:type="dxa"/>
            <w:vAlign w:val="center"/>
          </w:tcPr>
          <w:p w14:paraId="2336A9B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0318829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37.35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5E573A9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536F9B3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690C7920" w14:textId="77777777" w:rsidTr="000D3137">
        <w:tc>
          <w:tcPr>
            <w:tcW w:w="572" w:type="dxa"/>
            <w:vAlign w:val="center"/>
          </w:tcPr>
          <w:p w14:paraId="3AE625B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14.</w:t>
            </w:r>
          </w:p>
        </w:tc>
        <w:tc>
          <w:tcPr>
            <w:tcW w:w="856" w:type="dxa"/>
            <w:vAlign w:val="center"/>
          </w:tcPr>
          <w:p w14:paraId="2A41CF0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FE14</w:t>
            </w:r>
          </w:p>
        </w:tc>
        <w:tc>
          <w:tcPr>
            <w:tcW w:w="896" w:type="dxa"/>
            <w:vAlign w:val="center"/>
          </w:tcPr>
          <w:p w14:paraId="39AEED9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06DDBBB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0376E04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pink</w:t>
            </w:r>
          </w:p>
        </w:tc>
        <w:tc>
          <w:tcPr>
            <w:tcW w:w="1337" w:type="dxa"/>
            <w:vAlign w:val="center"/>
          </w:tcPr>
          <w:p w14:paraId="0286CF4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Powdery</w:t>
            </w:r>
          </w:p>
        </w:tc>
        <w:tc>
          <w:tcPr>
            <w:tcW w:w="1101" w:type="dxa"/>
            <w:vAlign w:val="center"/>
          </w:tcPr>
          <w:p w14:paraId="08C97A5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3467C01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10 – 12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0B400FD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green</w:t>
            </w:r>
          </w:p>
        </w:tc>
        <w:tc>
          <w:tcPr>
            <w:tcW w:w="2483" w:type="dxa"/>
            <w:vAlign w:val="center"/>
          </w:tcPr>
          <w:p w14:paraId="33AC036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Penicillium</w:t>
            </w:r>
            <w:r w:rsidRPr="00B928BF">
              <w:rPr>
                <w:rFonts w:ascii="Arial" w:hAnsi="Arial" w:cs="Arial"/>
                <w:color w:val="000000" w:themeColor="text1"/>
                <w:sz w:val="20"/>
                <w:szCs w:val="20"/>
              </w:rPr>
              <w:t xml:space="preserve"> sp.</w:t>
            </w:r>
          </w:p>
        </w:tc>
      </w:tr>
      <w:tr w:rsidR="00B928BF" w:rsidRPr="00B928BF" w14:paraId="24D5B76B" w14:textId="77777777" w:rsidTr="000D3137">
        <w:tc>
          <w:tcPr>
            <w:tcW w:w="572" w:type="dxa"/>
            <w:vAlign w:val="center"/>
          </w:tcPr>
          <w:p w14:paraId="1E8FA0D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15.</w:t>
            </w:r>
          </w:p>
        </w:tc>
        <w:tc>
          <w:tcPr>
            <w:tcW w:w="856" w:type="dxa"/>
            <w:vAlign w:val="center"/>
          </w:tcPr>
          <w:p w14:paraId="071B5DE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FE15</w:t>
            </w:r>
          </w:p>
        </w:tc>
        <w:tc>
          <w:tcPr>
            <w:tcW w:w="896" w:type="dxa"/>
            <w:vAlign w:val="center"/>
          </w:tcPr>
          <w:p w14:paraId="3FED7CE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14DD363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0575610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white</w:t>
            </w:r>
          </w:p>
        </w:tc>
        <w:tc>
          <w:tcPr>
            <w:tcW w:w="1337" w:type="dxa"/>
            <w:vAlign w:val="center"/>
          </w:tcPr>
          <w:p w14:paraId="03171D5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28CE1C8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0629332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759CFE7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22DA1EA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54531500" w14:textId="77777777" w:rsidTr="000D3137">
        <w:tc>
          <w:tcPr>
            <w:tcW w:w="572" w:type="dxa"/>
            <w:vAlign w:val="center"/>
          </w:tcPr>
          <w:p w14:paraId="35EA4EC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16.</w:t>
            </w:r>
          </w:p>
        </w:tc>
        <w:tc>
          <w:tcPr>
            <w:tcW w:w="856" w:type="dxa"/>
            <w:vAlign w:val="center"/>
          </w:tcPr>
          <w:p w14:paraId="78DDDA8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FE16</w:t>
            </w:r>
          </w:p>
        </w:tc>
        <w:tc>
          <w:tcPr>
            <w:tcW w:w="896" w:type="dxa"/>
            <w:vAlign w:val="center"/>
          </w:tcPr>
          <w:p w14:paraId="72152E8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31A6E7F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B1D5FA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white</w:t>
            </w:r>
          </w:p>
        </w:tc>
        <w:tc>
          <w:tcPr>
            <w:tcW w:w="1337" w:type="dxa"/>
            <w:vAlign w:val="center"/>
          </w:tcPr>
          <w:p w14:paraId="60EC0FC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5B25BAB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51795A5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378AD31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63D0978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161AC62C" w14:textId="77777777" w:rsidTr="000D3137">
        <w:tc>
          <w:tcPr>
            <w:tcW w:w="572" w:type="dxa"/>
            <w:vAlign w:val="center"/>
          </w:tcPr>
          <w:p w14:paraId="125988D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17.</w:t>
            </w:r>
          </w:p>
        </w:tc>
        <w:tc>
          <w:tcPr>
            <w:tcW w:w="856" w:type="dxa"/>
            <w:vAlign w:val="center"/>
          </w:tcPr>
          <w:p w14:paraId="0FE3E39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FE17</w:t>
            </w:r>
          </w:p>
        </w:tc>
        <w:tc>
          <w:tcPr>
            <w:tcW w:w="896" w:type="dxa"/>
            <w:vAlign w:val="center"/>
          </w:tcPr>
          <w:p w14:paraId="349F143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55D82FB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1AB6B3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083D718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383A142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2722EAA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019149D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3DCA548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68F844B0" w14:textId="77777777" w:rsidTr="000D3137">
        <w:tc>
          <w:tcPr>
            <w:tcW w:w="572" w:type="dxa"/>
            <w:vAlign w:val="center"/>
          </w:tcPr>
          <w:p w14:paraId="1C314B3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18.</w:t>
            </w:r>
          </w:p>
        </w:tc>
        <w:tc>
          <w:tcPr>
            <w:tcW w:w="856" w:type="dxa"/>
            <w:vAlign w:val="center"/>
          </w:tcPr>
          <w:p w14:paraId="2A1F76E4" w14:textId="77777777" w:rsidR="000C465A" w:rsidRPr="00B928BF" w:rsidRDefault="000C465A" w:rsidP="000D3137">
            <w:pPr>
              <w:jc w:val="center"/>
              <w:rPr>
                <w:rFonts w:ascii="Arial" w:hAnsi="Arial" w:cs="Arial"/>
                <w:b/>
                <w:bCs/>
                <w:color w:val="000000" w:themeColor="text1"/>
                <w:sz w:val="20"/>
                <w:szCs w:val="20"/>
              </w:rPr>
            </w:pPr>
            <w:r w:rsidRPr="00B928BF">
              <w:rPr>
                <w:rFonts w:ascii="Arial" w:hAnsi="Arial" w:cs="Arial"/>
                <w:color w:val="000000" w:themeColor="text1"/>
                <w:sz w:val="20"/>
                <w:szCs w:val="20"/>
              </w:rPr>
              <w:t>FE18</w:t>
            </w:r>
          </w:p>
        </w:tc>
        <w:tc>
          <w:tcPr>
            <w:tcW w:w="896" w:type="dxa"/>
            <w:vAlign w:val="center"/>
          </w:tcPr>
          <w:p w14:paraId="1420D09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49EFCAF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0F4A147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brownish to off white</w:t>
            </w:r>
          </w:p>
        </w:tc>
        <w:tc>
          <w:tcPr>
            <w:tcW w:w="1337" w:type="dxa"/>
            <w:vAlign w:val="center"/>
          </w:tcPr>
          <w:p w14:paraId="2800C01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3FD5696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793864D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038235B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3553BFF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1C88671B" w14:textId="77777777" w:rsidTr="000D3137">
        <w:tc>
          <w:tcPr>
            <w:tcW w:w="572" w:type="dxa"/>
            <w:vAlign w:val="center"/>
          </w:tcPr>
          <w:p w14:paraId="17700B9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19.</w:t>
            </w:r>
          </w:p>
        </w:tc>
        <w:tc>
          <w:tcPr>
            <w:tcW w:w="856" w:type="dxa"/>
            <w:vAlign w:val="center"/>
          </w:tcPr>
          <w:p w14:paraId="4079C97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FE19</w:t>
            </w:r>
          </w:p>
        </w:tc>
        <w:tc>
          <w:tcPr>
            <w:tcW w:w="896" w:type="dxa"/>
            <w:vAlign w:val="center"/>
          </w:tcPr>
          <w:p w14:paraId="1B33C99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CCA093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5DCF540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brown to white</w:t>
            </w:r>
          </w:p>
        </w:tc>
        <w:tc>
          <w:tcPr>
            <w:tcW w:w="1337" w:type="dxa"/>
            <w:vAlign w:val="center"/>
          </w:tcPr>
          <w:p w14:paraId="75D73EF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5D98AE2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455DEF3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3FAE59F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1EBEE5F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0DFC3745" w14:textId="77777777" w:rsidTr="000D3137">
        <w:tc>
          <w:tcPr>
            <w:tcW w:w="572" w:type="dxa"/>
            <w:vAlign w:val="center"/>
          </w:tcPr>
          <w:p w14:paraId="37E849C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lastRenderedPageBreak/>
              <w:t>20.</w:t>
            </w:r>
          </w:p>
        </w:tc>
        <w:tc>
          <w:tcPr>
            <w:tcW w:w="856" w:type="dxa"/>
            <w:vAlign w:val="center"/>
          </w:tcPr>
          <w:p w14:paraId="65624DD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FE20</w:t>
            </w:r>
          </w:p>
        </w:tc>
        <w:tc>
          <w:tcPr>
            <w:tcW w:w="896" w:type="dxa"/>
            <w:vAlign w:val="center"/>
          </w:tcPr>
          <w:p w14:paraId="07525F4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7E1DAC2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53638A4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Brownish </w:t>
            </w:r>
            <w:proofErr w:type="spellStart"/>
            <w:r w:rsidRPr="00B928BF">
              <w:rPr>
                <w:rFonts w:ascii="Arial" w:hAnsi="Arial" w:cs="Arial"/>
                <w:color w:val="000000" w:themeColor="text1"/>
                <w:sz w:val="20"/>
                <w:szCs w:val="20"/>
              </w:rPr>
              <w:t>center</w:t>
            </w:r>
            <w:proofErr w:type="spellEnd"/>
            <w:r w:rsidRPr="00B928BF">
              <w:rPr>
                <w:rFonts w:ascii="Arial" w:hAnsi="Arial" w:cs="Arial"/>
                <w:color w:val="000000" w:themeColor="text1"/>
                <w:sz w:val="20"/>
                <w:szCs w:val="20"/>
              </w:rPr>
              <w:t xml:space="preserve"> with white margin</w:t>
            </w:r>
          </w:p>
        </w:tc>
        <w:tc>
          <w:tcPr>
            <w:tcW w:w="1337" w:type="dxa"/>
            <w:vAlign w:val="center"/>
          </w:tcPr>
          <w:p w14:paraId="2CBC7B5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55D59A1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7E8649F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1473" w:type="dxa"/>
            <w:vAlign w:val="center"/>
          </w:tcPr>
          <w:p w14:paraId="00D147A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2483" w:type="dxa"/>
            <w:vAlign w:val="center"/>
          </w:tcPr>
          <w:p w14:paraId="77B5A15C" w14:textId="77777777" w:rsidR="000C465A" w:rsidRPr="00B928BF" w:rsidRDefault="000C465A" w:rsidP="000D3137">
            <w:pPr>
              <w:jc w:val="center"/>
              <w:rPr>
                <w:rFonts w:ascii="Arial" w:hAnsi="Arial" w:cs="Arial"/>
                <w:color w:val="000000" w:themeColor="text1"/>
                <w:sz w:val="20"/>
                <w:szCs w:val="20"/>
              </w:rPr>
            </w:pPr>
            <w:proofErr w:type="spellStart"/>
            <w:r w:rsidRPr="00B928BF">
              <w:rPr>
                <w:rFonts w:ascii="Arial" w:hAnsi="Arial" w:cs="Arial"/>
                <w:i/>
                <w:iCs/>
                <w:color w:val="000000" w:themeColor="text1"/>
                <w:sz w:val="20"/>
                <w:szCs w:val="20"/>
              </w:rPr>
              <w:t>Diaporthe</w:t>
            </w:r>
            <w:proofErr w:type="spellEnd"/>
            <w:r w:rsidRPr="00B928BF">
              <w:rPr>
                <w:rFonts w:ascii="Arial" w:hAnsi="Arial" w:cs="Arial"/>
                <w:color w:val="000000" w:themeColor="text1"/>
                <w:sz w:val="20"/>
                <w:szCs w:val="20"/>
              </w:rPr>
              <w:t xml:space="preserve"> sp.</w:t>
            </w:r>
          </w:p>
        </w:tc>
      </w:tr>
      <w:tr w:rsidR="00B928BF" w:rsidRPr="00B928BF" w14:paraId="0C7B1563" w14:textId="77777777" w:rsidTr="000D3137">
        <w:tc>
          <w:tcPr>
            <w:tcW w:w="572" w:type="dxa"/>
            <w:vAlign w:val="center"/>
          </w:tcPr>
          <w:p w14:paraId="1FE0FFD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21.</w:t>
            </w:r>
          </w:p>
        </w:tc>
        <w:tc>
          <w:tcPr>
            <w:tcW w:w="856" w:type="dxa"/>
            <w:vAlign w:val="center"/>
          </w:tcPr>
          <w:p w14:paraId="15C4010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FE21</w:t>
            </w:r>
          </w:p>
        </w:tc>
        <w:tc>
          <w:tcPr>
            <w:tcW w:w="896" w:type="dxa"/>
            <w:vAlign w:val="center"/>
          </w:tcPr>
          <w:p w14:paraId="1B67165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5CD01FE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3764D22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bluish grey</w:t>
            </w:r>
          </w:p>
        </w:tc>
        <w:tc>
          <w:tcPr>
            <w:tcW w:w="1337" w:type="dxa"/>
            <w:vAlign w:val="center"/>
          </w:tcPr>
          <w:p w14:paraId="31DE4DC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385B771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27F430A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5DFB503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0D40DD6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177736D1" w14:textId="77777777" w:rsidTr="000D3137">
        <w:tc>
          <w:tcPr>
            <w:tcW w:w="572" w:type="dxa"/>
            <w:vAlign w:val="center"/>
          </w:tcPr>
          <w:p w14:paraId="68F01D5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22.</w:t>
            </w:r>
          </w:p>
        </w:tc>
        <w:tc>
          <w:tcPr>
            <w:tcW w:w="856" w:type="dxa"/>
            <w:vAlign w:val="center"/>
          </w:tcPr>
          <w:p w14:paraId="5EA1F95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FE22</w:t>
            </w:r>
          </w:p>
        </w:tc>
        <w:tc>
          <w:tcPr>
            <w:tcW w:w="896" w:type="dxa"/>
            <w:vAlign w:val="center"/>
          </w:tcPr>
          <w:p w14:paraId="06E7E9B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09FE845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0427326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6EC47EF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0348A24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1485524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59B2769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2E7D497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1B3AAAAF" w14:textId="77777777" w:rsidTr="000D3137">
        <w:tc>
          <w:tcPr>
            <w:tcW w:w="572" w:type="dxa"/>
            <w:vAlign w:val="center"/>
          </w:tcPr>
          <w:p w14:paraId="537E9D5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23.</w:t>
            </w:r>
          </w:p>
        </w:tc>
        <w:tc>
          <w:tcPr>
            <w:tcW w:w="856" w:type="dxa"/>
            <w:vAlign w:val="center"/>
          </w:tcPr>
          <w:p w14:paraId="3B66A29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FE23</w:t>
            </w:r>
          </w:p>
        </w:tc>
        <w:tc>
          <w:tcPr>
            <w:tcW w:w="896" w:type="dxa"/>
            <w:vAlign w:val="center"/>
          </w:tcPr>
          <w:p w14:paraId="6B77629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5E0E843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DF201F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green</w:t>
            </w:r>
          </w:p>
        </w:tc>
        <w:tc>
          <w:tcPr>
            <w:tcW w:w="1337" w:type="dxa"/>
            <w:vAlign w:val="center"/>
          </w:tcPr>
          <w:p w14:paraId="784293C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Powdery</w:t>
            </w:r>
          </w:p>
        </w:tc>
        <w:tc>
          <w:tcPr>
            <w:tcW w:w="1101" w:type="dxa"/>
            <w:vAlign w:val="center"/>
          </w:tcPr>
          <w:p w14:paraId="2D2D4AD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3D9CB71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10 – 12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4029459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Greenish</w:t>
            </w:r>
          </w:p>
        </w:tc>
        <w:tc>
          <w:tcPr>
            <w:tcW w:w="2483" w:type="dxa"/>
            <w:vAlign w:val="center"/>
          </w:tcPr>
          <w:p w14:paraId="0A5FE0AB" w14:textId="77777777" w:rsidR="000C465A" w:rsidRPr="00B928BF" w:rsidRDefault="000C465A" w:rsidP="000D3137">
            <w:pPr>
              <w:jc w:val="center"/>
              <w:rPr>
                <w:rFonts w:ascii="Arial" w:hAnsi="Arial" w:cs="Arial"/>
                <w:color w:val="000000" w:themeColor="text1"/>
                <w:sz w:val="20"/>
                <w:szCs w:val="20"/>
              </w:rPr>
            </w:pPr>
            <w:bookmarkStart w:id="1" w:name="_Hlk165593576"/>
            <w:r w:rsidRPr="00B928BF">
              <w:rPr>
                <w:rFonts w:ascii="Arial" w:hAnsi="Arial" w:cs="Arial"/>
                <w:i/>
                <w:iCs/>
                <w:color w:val="000000" w:themeColor="text1"/>
                <w:sz w:val="20"/>
                <w:szCs w:val="20"/>
              </w:rPr>
              <w:t>Aspergillus</w:t>
            </w:r>
            <w:bookmarkEnd w:id="1"/>
            <w:r w:rsidRPr="00B928BF">
              <w:rPr>
                <w:rFonts w:ascii="Arial" w:hAnsi="Arial" w:cs="Arial"/>
                <w:color w:val="000000" w:themeColor="text1"/>
                <w:sz w:val="20"/>
                <w:szCs w:val="20"/>
              </w:rPr>
              <w:t xml:space="preserve"> sp.</w:t>
            </w:r>
          </w:p>
        </w:tc>
      </w:tr>
      <w:tr w:rsidR="00B928BF" w:rsidRPr="00B928BF" w14:paraId="197C20FD" w14:textId="77777777" w:rsidTr="000D3137">
        <w:tc>
          <w:tcPr>
            <w:tcW w:w="572" w:type="dxa"/>
            <w:vAlign w:val="center"/>
          </w:tcPr>
          <w:p w14:paraId="34B2B5A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24.</w:t>
            </w:r>
          </w:p>
        </w:tc>
        <w:tc>
          <w:tcPr>
            <w:tcW w:w="856" w:type="dxa"/>
            <w:vAlign w:val="center"/>
          </w:tcPr>
          <w:p w14:paraId="46EF4C0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FE24</w:t>
            </w:r>
          </w:p>
        </w:tc>
        <w:tc>
          <w:tcPr>
            <w:tcW w:w="896" w:type="dxa"/>
            <w:vAlign w:val="center"/>
          </w:tcPr>
          <w:p w14:paraId="6543FD7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7C5F60B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720D7BC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0A528FE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1C669E0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27CA477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58.61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16248BE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Olive to dark brown</w:t>
            </w:r>
          </w:p>
        </w:tc>
        <w:tc>
          <w:tcPr>
            <w:tcW w:w="2483" w:type="dxa"/>
            <w:vAlign w:val="center"/>
          </w:tcPr>
          <w:p w14:paraId="1317F76F" w14:textId="77777777" w:rsidR="000C465A" w:rsidRPr="00B928BF" w:rsidRDefault="000C465A" w:rsidP="000D3137">
            <w:pPr>
              <w:jc w:val="center"/>
              <w:rPr>
                <w:rFonts w:ascii="Arial" w:hAnsi="Arial" w:cs="Arial"/>
                <w:color w:val="000000" w:themeColor="text1"/>
                <w:sz w:val="20"/>
                <w:szCs w:val="20"/>
              </w:rPr>
            </w:pPr>
            <w:proofErr w:type="spellStart"/>
            <w:r w:rsidRPr="00B928BF">
              <w:rPr>
                <w:rFonts w:ascii="Arial" w:hAnsi="Arial" w:cs="Arial"/>
                <w:i/>
                <w:iCs/>
                <w:color w:val="000000" w:themeColor="text1"/>
                <w:sz w:val="20"/>
                <w:szCs w:val="20"/>
              </w:rPr>
              <w:t>Apiospora</w:t>
            </w:r>
            <w:proofErr w:type="spellEnd"/>
            <w:r w:rsidRPr="00B928BF">
              <w:rPr>
                <w:rFonts w:ascii="Arial" w:hAnsi="Arial" w:cs="Arial"/>
                <w:color w:val="000000" w:themeColor="text1"/>
                <w:sz w:val="20"/>
                <w:szCs w:val="20"/>
              </w:rPr>
              <w:t xml:space="preserve"> sp.</w:t>
            </w:r>
          </w:p>
        </w:tc>
      </w:tr>
      <w:tr w:rsidR="00B928BF" w:rsidRPr="00B928BF" w14:paraId="52CBD57B" w14:textId="77777777" w:rsidTr="000D3137">
        <w:tc>
          <w:tcPr>
            <w:tcW w:w="572" w:type="dxa"/>
            <w:vAlign w:val="center"/>
          </w:tcPr>
          <w:p w14:paraId="4A0A3E3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25.</w:t>
            </w:r>
          </w:p>
        </w:tc>
        <w:tc>
          <w:tcPr>
            <w:tcW w:w="856" w:type="dxa"/>
            <w:vAlign w:val="center"/>
          </w:tcPr>
          <w:p w14:paraId="06016F3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FE25</w:t>
            </w:r>
          </w:p>
        </w:tc>
        <w:tc>
          <w:tcPr>
            <w:tcW w:w="896" w:type="dxa"/>
            <w:vAlign w:val="center"/>
          </w:tcPr>
          <w:p w14:paraId="0014636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93638C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202C829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Grey</w:t>
            </w:r>
          </w:p>
        </w:tc>
        <w:tc>
          <w:tcPr>
            <w:tcW w:w="1337" w:type="dxa"/>
            <w:vAlign w:val="center"/>
          </w:tcPr>
          <w:p w14:paraId="669A6B4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4D11E11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41F479C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1473" w:type="dxa"/>
            <w:vAlign w:val="center"/>
          </w:tcPr>
          <w:p w14:paraId="5AF0CC5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2483" w:type="dxa"/>
            <w:vAlign w:val="center"/>
          </w:tcPr>
          <w:p w14:paraId="62DCFC6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04ED1FD8" w14:textId="77777777" w:rsidTr="000D3137">
        <w:tc>
          <w:tcPr>
            <w:tcW w:w="572" w:type="dxa"/>
            <w:vAlign w:val="center"/>
          </w:tcPr>
          <w:p w14:paraId="70C9B64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26.</w:t>
            </w:r>
          </w:p>
        </w:tc>
        <w:tc>
          <w:tcPr>
            <w:tcW w:w="856" w:type="dxa"/>
            <w:vAlign w:val="center"/>
          </w:tcPr>
          <w:p w14:paraId="0561F55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FE26</w:t>
            </w:r>
          </w:p>
        </w:tc>
        <w:tc>
          <w:tcPr>
            <w:tcW w:w="896" w:type="dxa"/>
            <w:vAlign w:val="center"/>
          </w:tcPr>
          <w:p w14:paraId="1A0EE68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48AD7DB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42BBA3D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yellow</w:t>
            </w:r>
          </w:p>
        </w:tc>
        <w:tc>
          <w:tcPr>
            <w:tcW w:w="1337" w:type="dxa"/>
            <w:vAlign w:val="center"/>
          </w:tcPr>
          <w:p w14:paraId="3388BC2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1FA7109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6734445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47.39 x 23.20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5B2E0B5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107573E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Fusarium</w:t>
            </w:r>
            <w:r w:rsidRPr="00B928BF">
              <w:rPr>
                <w:rFonts w:ascii="Arial" w:hAnsi="Arial" w:cs="Arial"/>
                <w:color w:val="000000" w:themeColor="text1"/>
                <w:sz w:val="20"/>
                <w:szCs w:val="20"/>
              </w:rPr>
              <w:t xml:space="preserve"> sp.</w:t>
            </w:r>
          </w:p>
        </w:tc>
      </w:tr>
      <w:tr w:rsidR="00B928BF" w:rsidRPr="00B928BF" w14:paraId="21356077" w14:textId="77777777" w:rsidTr="000D3137">
        <w:tc>
          <w:tcPr>
            <w:tcW w:w="572" w:type="dxa"/>
            <w:vAlign w:val="center"/>
          </w:tcPr>
          <w:p w14:paraId="17EB65A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27.</w:t>
            </w:r>
          </w:p>
        </w:tc>
        <w:tc>
          <w:tcPr>
            <w:tcW w:w="856" w:type="dxa"/>
            <w:vAlign w:val="center"/>
          </w:tcPr>
          <w:p w14:paraId="3CA79CB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FE27</w:t>
            </w:r>
          </w:p>
        </w:tc>
        <w:tc>
          <w:tcPr>
            <w:tcW w:w="896" w:type="dxa"/>
            <w:vAlign w:val="center"/>
          </w:tcPr>
          <w:p w14:paraId="0535268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6312D18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3FDA18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142B992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67A0565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0D1C751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1473" w:type="dxa"/>
            <w:vAlign w:val="center"/>
          </w:tcPr>
          <w:p w14:paraId="17C58D8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2483" w:type="dxa"/>
            <w:vAlign w:val="center"/>
          </w:tcPr>
          <w:p w14:paraId="10D39CDC" w14:textId="77777777" w:rsidR="000C465A" w:rsidRPr="00B928BF" w:rsidRDefault="000C465A" w:rsidP="000D3137">
            <w:pPr>
              <w:jc w:val="center"/>
              <w:rPr>
                <w:rFonts w:ascii="Arial" w:hAnsi="Arial" w:cs="Arial"/>
                <w:color w:val="000000" w:themeColor="text1"/>
                <w:sz w:val="20"/>
                <w:szCs w:val="20"/>
              </w:rPr>
            </w:pPr>
            <w:proofErr w:type="spellStart"/>
            <w:r w:rsidRPr="00B928BF">
              <w:rPr>
                <w:rFonts w:ascii="Arial" w:hAnsi="Arial" w:cs="Arial"/>
                <w:i/>
                <w:iCs/>
                <w:color w:val="000000" w:themeColor="text1"/>
                <w:sz w:val="20"/>
                <w:szCs w:val="20"/>
              </w:rPr>
              <w:t>Diaporthe</w:t>
            </w:r>
            <w:proofErr w:type="spellEnd"/>
            <w:r w:rsidRPr="00B928BF">
              <w:rPr>
                <w:rFonts w:ascii="Arial" w:hAnsi="Arial" w:cs="Arial"/>
                <w:color w:val="000000" w:themeColor="text1"/>
                <w:sz w:val="20"/>
                <w:szCs w:val="20"/>
              </w:rPr>
              <w:t xml:space="preserve"> sp.</w:t>
            </w:r>
          </w:p>
        </w:tc>
      </w:tr>
      <w:tr w:rsidR="00B928BF" w:rsidRPr="00B928BF" w14:paraId="39DC567C" w14:textId="77777777" w:rsidTr="000D3137">
        <w:tc>
          <w:tcPr>
            <w:tcW w:w="572" w:type="dxa"/>
            <w:vAlign w:val="center"/>
          </w:tcPr>
          <w:p w14:paraId="17C2861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28.</w:t>
            </w:r>
          </w:p>
        </w:tc>
        <w:tc>
          <w:tcPr>
            <w:tcW w:w="856" w:type="dxa"/>
            <w:vAlign w:val="center"/>
          </w:tcPr>
          <w:p w14:paraId="1C9E86B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FE28</w:t>
            </w:r>
          </w:p>
        </w:tc>
        <w:tc>
          <w:tcPr>
            <w:tcW w:w="896" w:type="dxa"/>
            <w:vAlign w:val="center"/>
          </w:tcPr>
          <w:p w14:paraId="08A3892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04D07EA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4D96661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grey</w:t>
            </w:r>
          </w:p>
        </w:tc>
        <w:tc>
          <w:tcPr>
            <w:tcW w:w="1337" w:type="dxa"/>
            <w:vAlign w:val="center"/>
          </w:tcPr>
          <w:p w14:paraId="1DD843E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0CB18E7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12B3691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07D4370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734F076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7111314F" w14:textId="77777777" w:rsidTr="000D3137">
        <w:tc>
          <w:tcPr>
            <w:tcW w:w="572" w:type="dxa"/>
            <w:vAlign w:val="center"/>
          </w:tcPr>
          <w:p w14:paraId="54EE98F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29.</w:t>
            </w:r>
          </w:p>
        </w:tc>
        <w:tc>
          <w:tcPr>
            <w:tcW w:w="856" w:type="dxa"/>
            <w:vAlign w:val="center"/>
          </w:tcPr>
          <w:p w14:paraId="606EB48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FE29</w:t>
            </w:r>
          </w:p>
        </w:tc>
        <w:tc>
          <w:tcPr>
            <w:tcW w:w="896" w:type="dxa"/>
            <w:vAlign w:val="center"/>
          </w:tcPr>
          <w:p w14:paraId="1210DB3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BB59E1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717F00D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white</w:t>
            </w:r>
          </w:p>
        </w:tc>
        <w:tc>
          <w:tcPr>
            <w:tcW w:w="1337" w:type="dxa"/>
            <w:vAlign w:val="center"/>
          </w:tcPr>
          <w:p w14:paraId="3051320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35F9B15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4714BB7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1473" w:type="dxa"/>
            <w:vAlign w:val="center"/>
          </w:tcPr>
          <w:p w14:paraId="016940F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2483" w:type="dxa"/>
            <w:vAlign w:val="center"/>
          </w:tcPr>
          <w:p w14:paraId="3DEE110F" w14:textId="77777777" w:rsidR="000C465A" w:rsidRPr="00B928BF" w:rsidRDefault="000C465A" w:rsidP="000D3137">
            <w:pPr>
              <w:jc w:val="center"/>
              <w:rPr>
                <w:rFonts w:ascii="Arial" w:hAnsi="Arial" w:cs="Arial"/>
                <w:color w:val="000000" w:themeColor="text1"/>
                <w:sz w:val="20"/>
                <w:szCs w:val="20"/>
              </w:rPr>
            </w:pPr>
            <w:proofErr w:type="spellStart"/>
            <w:r w:rsidRPr="00B928BF">
              <w:rPr>
                <w:rFonts w:ascii="Arial" w:hAnsi="Arial" w:cs="Arial"/>
                <w:i/>
                <w:iCs/>
                <w:color w:val="000000" w:themeColor="text1"/>
                <w:sz w:val="20"/>
                <w:szCs w:val="20"/>
              </w:rPr>
              <w:t>Diaporthe</w:t>
            </w:r>
            <w:proofErr w:type="spellEnd"/>
            <w:r w:rsidRPr="00B928BF">
              <w:rPr>
                <w:rFonts w:ascii="Arial" w:hAnsi="Arial" w:cs="Arial"/>
                <w:color w:val="000000" w:themeColor="text1"/>
                <w:sz w:val="20"/>
                <w:szCs w:val="20"/>
              </w:rPr>
              <w:t xml:space="preserve"> sp.</w:t>
            </w:r>
          </w:p>
        </w:tc>
      </w:tr>
      <w:tr w:rsidR="00B928BF" w:rsidRPr="00B928BF" w14:paraId="6575E7B3" w14:textId="77777777" w:rsidTr="000D3137">
        <w:tc>
          <w:tcPr>
            <w:tcW w:w="572" w:type="dxa"/>
            <w:vAlign w:val="center"/>
          </w:tcPr>
          <w:p w14:paraId="3B9D863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30.</w:t>
            </w:r>
          </w:p>
        </w:tc>
        <w:tc>
          <w:tcPr>
            <w:tcW w:w="856" w:type="dxa"/>
            <w:vAlign w:val="center"/>
          </w:tcPr>
          <w:p w14:paraId="253359E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FE30</w:t>
            </w:r>
          </w:p>
        </w:tc>
        <w:tc>
          <w:tcPr>
            <w:tcW w:w="896" w:type="dxa"/>
            <w:vAlign w:val="center"/>
          </w:tcPr>
          <w:p w14:paraId="3E0BDB6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67ED40B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13D8395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691DAE4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32B3BF8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34C82AF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1473" w:type="dxa"/>
            <w:vAlign w:val="center"/>
          </w:tcPr>
          <w:p w14:paraId="7E24F5A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2483" w:type="dxa"/>
            <w:vAlign w:val="center"/>
          </w:tcPr>
          <w:p w14:paraId="6AF21E00" w14:textId="77777777" w:rsidR="000C465A" w:rsidRPr="00B928BF" w:rsidRDefault="000C465A" w:rsidP="000D3137">
            <w:pPr>
              <w:jc w:val="center"/>
              <w:rPr>
                <w:rFonts w:ascii="Arial" w:hAnsi="Arial" w:cs="Arial"/>
                <w:color w:val="000000" w:themeColor="text1"/>
                <w:sz w:val="20"/>
                <w:szCs w:val="20"/>
              </w:rPr>
            </w:pPr>
            <w:proofErr w:type="spellStart"/>
            <w:r w:rsidRPr="00B928BF">
              <w:rPr>
                <w:rFonts w:ascii="Arial" w:hAnsi="Arial" w:cs="Arial"/>
                <w:i/>
                <w:iCs/>
                <w:color w:val="000000" w:themeColor="text1"/>
                <w:sz w:val="20"/>
                <w:szCs w:val="20"/>
              </w:rPr>
              <w:t>Diaporthe</w:t>
            </w:r>
            <w:proofErr w:type="spellEnd"/>
            <w:r w:rsidRPr="00B928BF">
              <w:rPr>
                <w:rFonts w:ascii="Arial" w:hAnsi="Arial" w:cs="Arial"/>
                <w:color w:val="000000" w:themeColor="text1"/>
                <w:sz w:val="20"/>
                <w:szCs w:val="20"/>
              </w:rPr>
              <w:t xml:space="preserve"> sp.</w:t>
            </w:r>
          </w:p>
        </w:tc>
      </w:tr>
      <w:tr w:rsidR="00B928BF" w:rsidRPr="00B928BF" w14:paraId="37ABE0D0" w14:textId="77777777" w:rsidTr="000D3137">
        <w:tc>
          <w:tcPr>
            <w:tcW w:w="572" w:type="dxa"/>
            <w:vAlign w:val="center"/>
          </w:tcPr>
          <w:p w14:paraId="7746A80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31.</w:t>
            </w:r>
          </w:p>
        </w:tc>
        <w:tc>
          <w:tcPr>
            <w:tcW w:w="856" w:type="dxa"/>
            <w:vAlign w:val="center"/>
          </w:tcPr>
          <w:p w14:paraId="6CA9D56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FE31</w:t>
            </w:r>
          </w:p>
        </w:tc>
        <w:tc>
          <w:tcPr>
            <w:tcW w:w="896" w:type="dxa"/>
            <w:vAlign w:val="center"/>
          </w:tcPr>
          <w:p w14:paraId="4A6C08B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D970E8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1716084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4349139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65825D3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553F693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7CB33E9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0374ECC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612B1B47" w14:textId="77777777" w:rsidTr="000D3137">
        <w:tc>
          <w:tcPr>
            <w:tcW w:w="572" w:type="dxa"/>
            <w:vAlign w:val="center"/>
          </w:tcPr>
          <w:p w14:paraId="57DC5B9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32.</w:t>
            </w:r>
          </w:p>
        </w:tc>
        <w:tc>
          <w:tcPr>
            <w:tcW w:w="856" w:type="dxa"/>
            <w:vAlign w:val="center"/>
          </w:tcPr>
          <w:p w14:paraId="3BB2630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FE32</w:t>
            </w:r>
          </w:p>
        </w:tc>
        <w:tc>
          <w:tcPr>
            <w:tcW w:w="896" w:type="dxa"/>
            <w:vAlign w:val="center"/>
          </w:tcPr>
          <w:p w14:paraId="458E061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748BA40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2C21537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Whitish black with brown margin</w:t>
            </w:r>
          </w:p>
        </w:tc>
        <w:tc>
          <w:tcPr>
            <w:tcW w:w="1337" w:type="dxa"/>
            <w:vAlign w:val="center"/>
          </w:tcPr>
          <w:p w14:paraId="158B3C9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19A14B1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5BC9CAE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1473" w:type="dxa"/>
            <w:vAlign w:val="center"/>
          </w:tcPr>
          <w:p w14:paraId="677ADAA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2483" w:type="dxa"/>
            <w:vAlign w:val="center"/>
          </w:tcPr>
          <w:p w14:paraId="6F245DB0" w14:textId="77777777" w:rsidR="000C465A" w:rsidRPr="00B928BF" w:rsidRDefault="000C465A" w:rsidP="000D3137">
            <w:pPr>
              <w:jc w:val="center"/>
              <w:rPr>
                <w:rFonts w:ascii="Arial" w:hAnsi="Arial" w:cs="Arial"/>
                <w:color w:val="000000" w:themeColor="text1"/>
                <w:sz w:val="20"/>
                <w:szCs w:val="20"/>
              </w:rPr>
            </w:pPr>
            <w:proofErr w:type="spellStart"/>
            <w:r w:rsidRPr="00B928BF">
              <w:rPr>
                <w:rFonts w:ascii="Arial" w:hAnsi="Arial" w:cs="Arial"/>
                <w:i/>
                <w:iCs/>
                <w:color w:val="000000" w:themeColor="text1"/>
                <w:sz w:val="20"/>
                <w:szCs w:val="20"/>
              </w:rPr>
              <w:t>Diaporthe</w:t>
            </w:r>
            <w:proofErr w:type="spellEnd"/>
            <w:r w:rsidRPr="00B928BF">
              <w:rPr>
                <w:rFonts w:ascii="Arial" w:hAnsi="Arial" w:cs="Arial"/>
                <w:color w:val="000000" w:themeColor="text1"/>
                <w:sz w:val="20"/>
                <w:szCs w:val="20"/>
              </w:rPr>
              <w:t xml:space="preserve"> sp.</w:t>
            </w:r>
          </w:p>
        </w:tc>
      </w:tr>
      <w:tr w:rsidR="00B928BF" w:rsidRPr="00B928BF" w14:paraId="3183DFDF" w14:textId="77777777" w:rsidTr="000D3137">
        <w:tc>
          <w:tcPr>
            <w:tcW w:w="572" w:type="dxa"/>
            <w:vAlign w:val="center"/>
          </w:tcPr>
          <w:p w14:paraId="4DC253D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33.</w:t>
            </w:r>
          </w:p>
        </w:tc>
        <w:tc>
          <w:tcPr>
            <w:tcW w:w="856" w:type="dxa"/>
            <w:vAlign w:val="center"/>
          </w:tcPr>
          <w:p w14:paraId="3316A81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FE33</w:t>
            </w:r>
          </w:p>
        </w:tc>
        <w:tc>
          <w:tcPr>
            <w:tcW w:w="896" w:type="dxa"/>
            <w:vAlign w:val="center"/>
          </w:tcPr>
          <w:p w14:paraId="073C079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4FB5E3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5A5AD06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Grey</w:t>
            </w:r>
          </w:p>
        </w:tc>
        <w:tc>
          <w:tcPr>
            <w:tcW w:w="1337" w:type="dxa"/>
            <w:vAlign w:val="center"/>
          </w:tcPr>
          <w:p w14:paraId="68F8F5F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320232E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19674D5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180.42 x 50.57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2B0DD2E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4C609D6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7207362F" w14:textId="77777777" w:rsidTr="000D3137">
        <w:tc>
          <w:tcPr>
            <w:tcW w:w="572" w:type="dxa"/>
            <w:vAlign w:val="center"/>
          </w:tcPr>
          <w:p w14:paraId="2B304B3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34.</w:t>
            </w:r>
          </w:p>
        </w:tc>
        <w:tc>
          <w:tcPr>
            <w:tcW w:w="856" w:type="dxa"/>
            <w:vAlign w:val="center"/>
          </w:tcPr>
          <w:p w14:paraId="76C2A20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FE34</w:t>
            </w:r>
          </w:p>
        </w:tc>
        <w:tc>
          <w:tcPr>
            <w:tcW w:w="896" w:type="dxa"/>
            <w:vAlign w:val="center"/>
          </w:tcPr>
          <w:p w14:paraId="23CF861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6B590C2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5233490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Initially white to beige </w:t>
            </w:r>
            <w:proofErr w:type="spellStart"/>
            <w:r w:rsidRPr="00B928BF">
              <w:rPr>
                <w:rFonts w:ascii="Arial" w:hAnsi="Arial" w:cs="Arial"/>
                <w:color w:val="000000" w:themeColor="text1"/>
                <w:sz w:val="20"/>
                <w:szCs w:val="20"/>
              </w:rPr>
              <w:t>color</w:t>
            </w:r>
            <w:proofErr w:type="spellEnd"/>
          </w:p>
        </w:tc>
        <w:tc>
          <w:tcPr>
            <w:tcW w:w="1337" w:type="dxa"/>
            <w:vAlign w:val="center"/>
          </w:tcPr>
          <w:p w14:paraId="1485288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537153A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3DA2405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53.35 x 6.14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148B6FA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4446FA9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Fusarium</w:t>
            </w:r>
            <w:r w:rsidRPr="00B928BF">
              <w:rPr>
                <w:rFonts w:ascii="Arial" w:hAnsi="Arial" w:cs="Arial"/>
                <w:color w:val="000000" w:themeColor="text1"/>
                <w:sz w:val="20"/>
                <w:szCs w:val="20"/>
              </w:rPr>
              <w:t xml:space="preserve"> sp.</w:t>
            </w:r>
          </w:p>
        </w:tc>
      </w:tr>
      <w:tr w:rsidR="00B928BF" w:rsidRPr="00B928BF" w14:paraId="1A24DB45" w14:textId="77777777" w:rsidTr="000D3137">
        <w:tc>
          <w:tcPr>
            <w:tcW w:w="572" w:type="dxa"/>
            <w:vAlign w:val="center"/>
          </w:tcPr>
          <w:p w14:paraId="19B69B0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35.</w:t>
            </w:r>
          </w:p>
        </w:tc>
        <w:tc>
          <w:tcPr>
            <w:tcW w:w="856" w:type="dxa"/>
            <w:vAlign w:val="center"/>
          </w:tcPr>
          <w:p w14:paraId="0D66B31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FE35</w:t>
            </w:r>
          </w:p>
        </w:tc>
        <w:tc>
          <w:tcPr>
            <w:tcW w:w="896" w:type="dxa"/>
            <w:vAlign w:val="center"/>
          </w:tcPr>
          <w:p w14:paraId="37F2294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6025E55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28DC8AC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white to light grey</w:t>
            </w:r>
          </w:p>
        </w:tc>
        <w:tc>
          <w:tcPr>
            <w:tcW w:w="1337" w:type="dxa"/>
            <w:vAlign w:val="center"/>
          </w:tcPr>
          <w:p w14:paraId="2FC3FEE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0D15E5B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1C1B61F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618B416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365947D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433FF496" w14:textId="77777777" w:rsidTr="000D3137">
        <w:tc>
          <w:tcPr>
            <w:tcW w:w="572" w:type="dxa"/>
            <w:vAlign w:val="center"/>
          </w:tcPr>
          <w:p w14:paraId="12FC9E5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36.</w:t>
            </w:r>
          </w:p>
        </w:tc>
        <w:tc>
          <w:tcPr>
            <w:tcW w:w="856" w:type="dxa"/>
            <w:vAlign w:val="center"/>
          </w:tcPr>
          <w:p w14:paraId="005332E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FE36</w:t>
            </w:r>
          </w:p>
        </w:tc>
        <w:tc>
          <w:tcPr>
            <w:tcW w:w="896" w:type="dxa"/>
            <w:vAlign w:val="center"/>
          </w:tcPr>
          <w:p w14:paraId="12D4330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71B5E04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96A7C2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Blackish off white</w:t>
            </w:r>
          </w:p>
        </w:tc>
        <w:tc>
          <w:tcPr>
            <w:tcW w:w="1337" w:type="dxa"/>
            <w:vAlign w:val="center"/>
          </w:tcPr>
          <w:p w14:paraId="352A17E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Dense cottony</w:t>
            </w:r>
          </w:p>
        </w:tc>
        <w:tc>
          <w:tcPr>
            <w:tcW w:w="1101" w:type="dxa"/>
            <w:vAlign w:val="center"/>
          </w:tcPr>
          <w:p w14:paraId="2AE4893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1C70933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114.64 x 35.16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25CD74F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560CC72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Colletotrichum</w:t>
            </w:r>
            <w:r w:rsidRPr="00B928BF">
              <w:rPr>
                <w:rFonts w:ascii="Arial" w:hAnsi="Arial" w:cs="Arial"/>
                <w:color w:val="000000" w:themeColor="text1"/>
                <w:sz w:val="20"/>
                <w:szCs w:val="20"/>
              </w:rPr>
              <w:t xml:space="preserve"> sp.</w:t>
            </w:r>
          </w:p>
        </w:tc>
      </w:tr>
      <w:tr w:rsidR="00B928BF" w:rsidRPr="00B928BF" w14:paraId="07E23201" w14:textId="77777777" w:rsidTr="000D3137">
        <w:tc>
          <w:tcPr>
            <w:tcW w:w="572" w:type="dxa"/>
            <w:vAlign w:val="center"/>
          </w:tcPr>
          <w:p w14:paraId="0796EFC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37.</w:t>
            </w:r>
          </w:p>
        </w:tc>
        <w:tc>
          <w:tcPr>
            <w:tcW w:w="856" w:type="dxa"/>
            <w:vAlign w:val="center"/>
          </w:tcPr>
          <w:p w14:paraId="4479F54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FE37</w:t>
            </w:r>
          </w:p>
        </w:tc>
        <w:tc>
          <w:tcPr>
            <w:tcW w:w="896" w:type="dxa"/>
            <w:vAlign w:val="center"/>
          </w:tcPr>
          <w:p w14:paraId="15C4211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035C62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49FF570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Blackish off white</w:t>
            </w:r>
          </w:p>
        </w:tc>
        <w:tc>
          <w:tcPr>
            <w:tcW w:w="1337" w:type="dxa"/>
            <w:vAlign w:val="center"/>
          </w:tcPr>
          <w:p w14:paraId="63BA7C5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Fluffy</w:t>
            </w:r>
          </w:p>
        </w:tc>
        <w:tc>
          <w:tcPr>
            <w:tcW w:w="1101" w:type="dxa"/>
            <w:vAlign w:val="center"/>
          </w:tcPr>
          <w:p w14:paraId="0441C6F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6A79C62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5CB354E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66CDFFF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57D4F511" w14:textId="77777777" w:rsidTr="000D3137">
        <w:tc>
          <w:tcPr>
            <w:tcW w:w="572" w:type="dxa"/>
            <w:vAlign w:val="center"/>
          </w:tcPr>
          <w:p w14:paraId="0BA5007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38.</w:t>
            </w:r>
          </w:p>
        </w:tc>
        <w:tc>
          <w:tcPr>
            <w:tcW w:w="856" w:type="dxa"/>
            <w:vAlign w:val="center"/>
          </w:tcPr>
          <w:p w14:paraId="540FC69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FE38</w:t>
            </w:r>
          </w:p>
        </w:tc>
        <w:tc>
          <w:tcPr>
            <w:tcW w:w="896" w:type="dxa"/>
            <w:vAlign w:val="center"/>
          </w:tcPr>
          <w:p w14:paraId="7C42AE9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5312DA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AB216B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Greyish black</w:t>
            </w:r>
          </w:p>
        </w:tc>
        <w:tc>
          <w:tcPr>
            <w:tcW w:w="1337" w:type="dxa"/>
            <w:vAlign w:val="center"/>
          </w:tcPr>
          <w:p w14:paraId="4D1D842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0062BB3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66B3C1B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191B091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3D393C8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22D1721C" w14:textId="77777777" w:rsidTr="000D3137">
        <w:tc>
          <w:tcPr>
            <w:tcW w:w="572" w:type="dxa"/>
            <w:vAlign w:val="center"/>
          </w:tcPr>
          <w:p w14:paraId="1FCA731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lastRenderedPageBreak/>
              <w:t>39.</w:t>
            </w:r>
          </w:p>
        </w:tc>
        <w:tc>
          <w:tcPr>
            <w:tcW w:w="856" w:type="dxa"/>
            <w:vAlign w:val="center"/>
          </w:tcPr>
          <w:p w14:paraId="34ADA14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FE39</w:t>
            </w:r>
          </w:p>
        </w:tc>
        <w:tc>
          <w:tcPr>
            <w:tcW w:w="896" w:type="dxa"/>
            <w:vAlign w:val="center"/>
          </w:tcPr>
          <w:p w14:paraId="0411FB6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40E6CF5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Cultivated</w:t>
            </w:r>
          </w:p>
        </w:tc>
        <w:tc>
          <w:tcPr>
            <w:tcW w:w="1420" w:type="dxa"/>
            <w:vAlign w:val="center"/>
          </w:tcPr>
          <w:p w14:paraId="71AC775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Off white with orange </w:t>
            </w:r>
            <w:proofErr w:type="spellStart"/>
            <w:r w:rsidRPr="00B928BF">
              <w:rPr>
                <w:rFonts w:ascii="Arial" w:hAnsi="Arial" w:cs="Arial"/>
                <w:color w:val="000000" w:themeColor="text1"/>
                <w:sz w:val="20"/>
                <w:szCs w:val="20"/>
              </w:rPr>
              <w:t>color</w:t>
            </w:r>
            <w:proofErr w:type="spellEnd"/>
            <w:r w:rsidRPr="00B928BF">
              <w:rPr>
                <w:rFonts w:ascii="Arial" w:hAnsi="Arial" w:cs="Arial"/>
                <w:color w:val="000000" w:themeColor="text1"/>
                <w:sz w:val="20"/>
                <w:szCs w:val="20"/>
              </w:rPr>
              <w:t xml:space="preserve"> </w:t>
            </w:r>
            <w:proofErr w:type="spellStart"/>
            <w:r w:rsidRPr="00B928BF">
              <w:rPr>
                <w:rFonts w:ascii="Arial" w:hAnsi="Arial" w:cs="Arial"/>
                <w:color w:val="000000" w:themeColor="text1"/>
                <w:sz w:val="20"/>
                <w:szCs w:val="20"/>
              </w:rPr>
              <w:t>acervuli</w:t>
            </w:r>
            <w:proofErr w:type="spellEnd"/>
          </w:p>
        </w:tc>
        <w:tc>
          <w:tcPr>
            <w:tcW w:w="1337" w:type="dxa"/>
            <w:vAlign w:val="center"/>
          </w:tcPr>
          <w:p w14:paraId="006C57A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576B309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46337D3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8510 x 35.86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4057E8B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0788B69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Colletotrichum</w:t>
            </w:r>
            <w:r w:rsidRPr="00B928BF">
              <w:rPr>
                <w:rFonts w:ascii="Arial" w:hAnsi="Arial" w:cs="Arial"/>
                <w:color w:val="000000" w:themeColor="text1"/>
                <w:sz w:val="20"/>
                <w:szCs w:val="20"/>
              </w:rPr>
              <w:t xml:space="preserve"> sp.</w:t>
            </w:r>
          </w:p>
        </w:tc>
      </w:tr>
      <w:tr w:rsidR="00B928BF" w:rsidRPr="00B928BF" w14:paraId="0DA851AF" w14:textId="77777777" w:rsidTr="000D3137">
        <w:tc>
          <w:tcPr>
            <w:tcW w:w="572" w:type="dxa"/>
            <w:vAlign w:val="center"/>
          </w:tcPr>
          <w:p w14:paraId="581358F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40.</w:t>
            </w:r>
          </w:p>
        </w:tc>
        <w:tc>
          <w:tcPr>
            <w:tcW w:w="856" w:type="dxa"/>
            <w:vAlign w:val="center"/>
          </w:tcPr>
          <w:p w14:paraId="7947D4F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FE40</w:t>
            </w:r>
          </w:p>
        </w:tc>
        <w:tc>
          <w:tcPr>
            <w:tcW w:w="896" w:type="dxa"/>
            <w:vAlign w:val="center"/>
          </w:tcPr>
          <w:p w14:paraId="53C0EEA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B90531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Cultivated</w:t>
            </w:r>
          </w:p>
        </w:tc>
        <w:tc>
          <w:tcPr>
            <w:tcW w:w="1420" w:type="dxa"/>
            <w:vAlign w:val="center"/>
          </w:tcPr>
          <w:p w14:paraId="5ACF50D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Brownish white</w:t>
            </w:r>
          </w:p>
        </w:tc>
        <w:tc>
          <w:tcPr>
            <w:tcW w:w="1337" w:type="dxa"/>
            <w:vAlign w:val="center"/>
          </w:tcPr>
          <w:p w14:paraId="5E5D6BF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410412D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545289D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7D7F7DA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1F0493D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2DAFE01E" w14:textId="77777777" w:rsidTr="000D3137">
        <w:tc>
          <w:tcPr>
            <w:tcW w:w="572" w:type="dxa"/>
            <w:vAlign w:val="center"/>
          </w:tcPr>
          <w:p w14:paraId="0D52715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41.</w:t>
            </w:r>
          </w:p>
        </w:tc>
        <w:tc>
          <w:tcPr>
            <w:tcW w:w="856" w:type="dxa"/>
            <w:vAlign w:val="center"/>
          </w:tcPr>
          <w:p w14:paraId="2ED36E2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FE41</w:t>
            </w:r>
          </w:p>
        </w:tc>
        <w:tc>
          <w:tcPr>
            <w:tcW w:w="896" w:type="dxa"/>
            <w:vAlign w:val="center"/>
          </w:tcPr>
          <w:p w14:paraId="00367E1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458F94E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Cultivated</w:t>
            </w:r>
          </w:p>
        </w:tc>
        <w:tc>
          <w:tcPr>
            <w:tcW w:w="1420" w:type="dxa"/>
            <w:vAlign w:val="center"/>
          </w:tcPr>
          <w:p w14:paraId="3050B21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white</w:t>
            </w:r>
          </w:p>
        </w:tc>
        <w:tc>
          <w:tcPr>
            <w:tcW w:w="1337" w:type="dxa"/>
            <w:vAlign w:val="center"/>
          </w:tcPr>
          <w:p w14:paraId="22CC355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0F26BAB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5BD6119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115.39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3E6CB0A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brown</w:t>
            </w:r>
          </w:p>
        </w:tc>
        <w:tc>
          <w:tcPr>
            <w:tcW w:w="2483" w:type="dxa"/>
            <w:vAlign w:val="center"/>
          </w:tcPr>
          <w:p w14:paraId="6AC1F3B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7D283005" w14:textId="77777777" w:rsidTr="000D3137">
        <w:tc>
          <w:tcPr>
            <w:tcW w:w="572" w:type="dxa"/>
            <w:vAlign w:val="center"/>
          </w:tcPr>
          <w:p w14:paraId="4F35A58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42.</w:t>
            </w:r>
          </w:p>
        </w:tc>
        <w:tc>
          <w:tcPr>
            <w:tcW w:w="856" w:type="dxa"/>
            <w:vAlign w:val="center"/>
          </w:tcPr>
          <w:p w14:paraId="581D1D7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FE42</w:t>
            </w:r>
          </w:p>
        </w:tc>
        <w:tc>
          <w:tcPr>
            <w:tcW w:w="896" w:type="dxa"/>
            <w:vAlign w:val="center"/>
          </w:tcPr>
          <w:p w14:paraId="6FFF3E4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E044B6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Cultivated</w:t>
            </w:r>
          </w:p>
        </w:tc>
        <w:tc>
          <w:tcPr>
            <w:tcW w:w="1420" w:type="dxa"/>
            <w:vAlign w:val="center"/>
          </w:tcPr>
          <w:p w14:paraId="75CCCD8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whitish to light grey</w:t>
            </w:r>
          </w:p>
        </w:tc>
        <w:tc>
          <w:tcPr>
            <w:tcW w:w="1337" w:type="dxa"/>
            <w:vAlign w:val="center"/>
          </w:tcPr>
          <w:p w14:paraId="4CF5DFE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0F9C7B5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01337B5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2F0F72D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7EB4E7A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225434A6" w14:textId="77777777" w:rsidTr="000D3137">
        <w:tc>
          <w:tcPr>
            <w:tcW w:w="572" w:type="dxa"/>
            <w:vAlign w:val="center"/>
          </w:tcPr>
          <w:p w14:paraId="09C72E8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43.</w:t>
            </w:r>
          </w:p>
        </w:tc>
        <w:tc>
          <w:tcPr>
            <w:tcW w:w="856" w:type="dxa"/>
            <w:vAlign w:val="center"/>
          </w:tcPr>
          <w:p w14:paraId="3950842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FE43</w:t>
            </w:r>
          </w:p>
        </w:tc>
        <w:tc>
          <w:tcPr>
            <w:tcW w:w="896" w:type="dxa"/>
            <w:vAlign w:val="center"/>
          </w:tcPr>
          <w:p w14:paraId="60EA8BD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Leaves</w:t>
            </w:r>
          </w:p>
        </w:tc>
        <w:tc>
          <w:tcPr>
            <w:tcW w:w="1216" w:type="dxa"/>
            <w:vAlign w:val="center"/>
          </w:tcPr>
          <w:p w14:paraId="2104398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Cultivated</w:t>
            </w:r>
          </w:p>
        </w:tc>
        <w:tc>
          <w:tcPr>
            <w:tcW w:w="1420" w:type="dxa"/>
            <w:vAlign w:val="center"/>
          </w:tcPr>
          <w:p w14:paraId="3A20029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Grey</w:t>
            </w:r>
          </w:p>
        </w:tc>
        <w:tc>
          <w:tcPr>
            <w:tcW w:w="1337" w:type="dxa"/>
            <w:vAlign w:val="center"/>
          </w:tcPr>
          <w:p w14:paraId="7910B2D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10AB088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0C73E6A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60.45 x 32.41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5564A84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11987F3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Colletotrichum</w:t>
            </w:r>
            <w:r w:rsidRPr="00B928BF">
              <w:rPr>
                <w:rFonts w:ascii="Arial" w:hAnsi="Arial" w:cs="Arial"/>
                <w:color w:val="000000" w:themeColor="text1"/>
                <w:sz w:val="20"/>
                <w:szCs w:val="20"/>
              </w:rPr>
              <w:t xml:space="preserve"> sp.</w:t>
            </w:r>
          </w:p>
        </w:tc>
      </w:tr>
      <w:tr w:rsidR="00B928BF" w:rsidRPr="00B928BF" w14:paraId="10D01CE0" w14:textId="77777777" w:rsidTr="000D3137">
        <w:tc>
          <w:tcPr>
            <w:tcW w:w="572" w:type="dxa"/>
            <w:vAlign w:val="center"/>
          </w:tcPr>
          <w:p w14:paraId="1374807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44.</w:t>
            </w:r>
          </w:p>
        </w:tc>
        <w:tc>
          <w:tcPr>
            <w:tcW w:w="856" w:type="dxa"/>
            <w:vAlign w:val="center"/>
          </w:tcPr>
          <w:p w14:paraId="7771765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FE44</w:t>
            </w:r>
          </w:p>
        </w:tc>
        <w:tc>
          <w:tcPr>
            <w:tcW w:w="896" w:type="dxa"/>
            <w:vAlign w:val="center"/>
          </w:tcPr>
          <w:p w14:paraId="56D53C3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4D742A1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7C8007A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Green</w:t>
            </w:r>
          </w:p>
        </w:tc>
        <w:tc>
          <w:tcPr>
            <w:tcW w:w="1337" w:type="dxa"/>
            <w:vAlign w:val="center"/>
          </w:tcPr>
          <w:p w14:paraId="56B2743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powdery</w:t>
            </w:r>
          </w:p>
        </w:tc>
        <w:tc>
          <w:tcPr>
            <w:tcW w:w="1101" w:type="dxa"/>
            <w:vAlign w:val="center"/>
          </w:tcPr>
          <w:p w14:paraId="17209CF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5932CB2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18</w:t>
            </w:r>
            <w:r w:rsidRPr="00B928BF">
              <w:rPr>
                <w:rFonts w:ascii="Arial" w:hAnsi="Arial" w:cs="Arial"/>
                <w:color w:val="000000" w:themeColor="text1"/>
                <w:sz w:val="20"/>
                <w:szCs w:val="20"/>
                <w:lang w:val="el-GR"/>
              </w:rPr>
              <w:t xml:space="preserve"> μ</w:t>
            </w:r>
            <w:r w:rsidRPr="00B928BF">
              <w:rPr>
                <w:rFonts w:ascii="Arial" w:hAnsi="Arial" w:cs="Arial"/>
                <w:color w:val="000000" w:themeColor="text1"/>
                <w:sz w:val="20"/>
                <w:szCs w:val="20"/>
              </w:rPr>
              <w:t>m</w:t>
            </w:r>
          </w:p>
        </w:tc>
        <w:tc>
          <w:tcPr>
            <w:tcW w:w="1473" w:type="dxa"/>
            <w:vAlign w:val="center"/>
          </w:tcPr>
          <w:p w14:paraId="0CA7A68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green</w:t>
            </w:r>
          </w:p>
        </w:tc>
        <w:tc>
          <w:tcPr>
            <w:tcW w:w="2483" w:type="dxa"/>
            <w:vAlign w:val="center"/>
          </w:tcPr>
          <w:p w14:paraId="16AD48D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Trichoderma</w:t>
            </w:r>
            <w:r w:rsidRPr="00B928BF">
              <w:rPr>
                <w:rFonts w:ascii="Arial" w:hAnsi="Arial" w:cs="Arial"/>
                <w:color w:val="000000" w:themeColor="text1"/>
                <w:sz w:val="20"/>
                <w:szCs w:val="20"/>
              </w:rPr>
              <w:t xml:space="preserve"> sp.</w:t>
            </w:r>
          </w:p>
        </w:tc>
      </w:tr>
      <w:tr w:rsidR="00B928BF" w:rsidRPr="00B928BF" w14:paraId="1ED0A4A9" w14:textId="77777777" w:rsidTr="000D3137">
        <w:tc>
          <w:tcPr>
            <w:tcW w:w="572" w:type="dxa"/>
            <w:vAlign w:val="center"/>
          </w:tcPr>
          <w:p w14:paraId="1AF07CC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45.</w:t>
            </w:r>
          </w:p>
        </w:tc>
        <w:tc>
          <w:tcPr>
            <w:tcW w:w="856" w:type="dxa"/>
            <w:vAlign w:val="center"/>
          </w:tcPr>
          <w:p w14:paraId="16EF384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FE45</w:t>
            </w:r>
          </w:p>
        </w:tc>
        <w:tc>
          <w:tcPr>
            <w:tcW w:w="896" w:type="dxa"/>
            <w:vAlign w:val="center"/>
          </w:tcPr>
          <w:p w14:paraId="724FDEA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7D1D901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722DEA6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6686F4E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626DCFE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29CEB60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117.42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7A29F8D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373C493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2DD394FF" w14:textId="77777777" w:rsidTr="000D3137">
        <w:tc>
          <w:tcPr>
            <w:tcW w:w="572" w:type="dxa"/>
            <w:vAlign w:val="center"/>
          </w:tcPr>
          <w:p w14:paraId="4549A24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46.</w:t>
            </w:r>
          </w:p>
        </w:tc>
        <w:tc>
          <w:tcPr>
            <w:tcW w:w="856" w:type="dxa"/>
            <w:vAlign w:val="center"/>
          </w:tcPr>
          <w:p w14:paraId="34E3C1E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FE46</w:t>
            </w:r>
          </w:p>
        </w:tc>
        <w:tc>
          <w:tcPr>
            <w:tcW w:w="896" w:type="dxa"/>
            <w:vAlign w:val="center"/>
          </w:tcPr>
          <w:p w14:paraId="2091BC2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11EB7E0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124EC14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Whitish dark green</w:t>
            </w:r>
          </w:p>
        </w:tc>
        <w:tc>
          <w:tcPr>
            <w:tcW w:w="1337" w:type="dxa"/>
            <w:vAlign w:val="center"/>
          </w:tcPr>
          <w:p w14:paraId="7259F93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00B9A75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6D54921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10 -15.20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607530A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green</w:t>
            </w:r>
          </w:p>
        </w:tc>
        <w:tc>
          <w:tcPr>
            <w:tcW w:w="2483" w:type="dxa"/>
            <w:vAlign w:val="center"/>
          </w:tcPr>
          <w:p w14:paraId="0AD87A2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Trichoderma</w:t>
            </w:r>
            <w:r w:rsidRPr="00B928BF">
              <w:rPr>
                <w:rFonts w:ascii="Arial" w:hAnsi="Arial" w:cs="Arial"/>
                <w:color w:val="000000" w:themeColor="text1"/>
                <w:sz w:val="20"/>
                <w:szCs w:val="20"/>
              </w:rPr>
              <w:t xml:space="preserve"> sp.</w:t>
            </w:r>
          </w:p>
        </w:tc>
      </w:tr>
      <w:tr w:rsidR="00B928BF" w:rsidRPr="00B928BF" w14:paraId="1C27D28F" w14:textId="77777777" w:rsidTr="000D3137">
        <w:tc>
          <w:tcPr>
            <w:tcW w:w="572" w:type="dxa"/>
            <w:vAlign w:val="center"/>
          </w:tcPr>
          <w:p w14:paraId="2907B82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47.</w:t>
            </w:r>
          </w:p>
        </w:tc>
        <w:tc>
          <w:tcPr>
            <w:tcW w:w="856" w:type="dxa"/>
            <w:vAlign w:val="center"/>
          </w:tcPr>
          <w:p w14:paraId="28308EE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FE47</w:t>
            </w:r>
          </w:p>
        </w:tc>
        <w:tc>
          <w:tcPr>
            <w:tcW w:w="896" w:type="dxa"/>
            <w:vAlign w:val="center"/>
          </w:tcPr>
          <w:p w14:paraId="69E617F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3B33455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38F7DAD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Whitish dark green</w:t>
            </w:r>
          </w:p>
        </w:tc>
        <w:tc>
          <w:tcPr>
            <w:tcW w:w="1337" w:type="dxa"/>
            <w:vAlign w:val="center"/>
          </w:tcPr>
          <w:p w14:paraId="1792775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68F82DC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1400EC7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10 – 16.30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027D059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green</w:t>
            </w:r>
          </w:p>
        </w:tc>
        <w:tc>
          <w:tcPr>
            <w:tcW w:w="2483" w:type="dxa"/>
            <w:vAlign w:val="center"/>
          </w:tcPr>
          <w:p w14:paraId="114B988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Trichoderma</w:t>
            </w:r>
            <w:r w:rsidRPr="00B928BF">
              <w:rPr>
                <w:rFonts w:ascii="Arial" w:hAnsi="Arial" w:cs="Arial"/>
                <w:color w:val="000000" w:themeColor="text1"/>
                <w:sz w:val="20"/>
                <w:szCs w:val="20"/>
              </w:rPr>
              <w:t xml:space="preserve"> sp.</w:t>
            </w:r>
          </w:p>
        </w:tc>
      </w:tr>
      <w:tr w:rsidR="00B928BF" w:rsidRPr="00B928BF" w14:paraId="3620511C" w14:textId="77777777" w:rsidTr="000D3137">
        <w:tc>
          <w:tcPr>
            <w:tcW w:w="572" w:type="dxa"/>
            <w:vAlign w:val="center"/>
          </w:tcPr>
          <w:p w14:paraId="3EC57C0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48.</w:t>
            </w:r>
          </w:p>
        </w:tc>
        <w:tc>
          <w:tcPr>
            <w:tcW w:w="856" w:type="dxa"/>
            <w:vAlign w:val="center"/>
          </w:tcPr>
          <w:p w14:paraId="3935298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FE48</w:t>
            </w:r>
          </w:p>
        </w:tc>
        <w:tc>
          <w:tcPr>
            <w:tcW w:w="896" w:type="dxa"/>
            <w:vAlign w:val="center"/>
          </w:tcPr>
          <w:p w14:paraId="4788322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4EFA09B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954A19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Yellow</w:t>
            </w:r>
          </w:p>
        </w:tc>
        <w:tc>
          <w:tcPr>
            <w:tcW w:w="1337" w:type="dxa"/>
            <w:vAlign w:val="center"/>
          </w:tcPr>
          <w:p w14:paraId="6EC87A2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1C02B82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2F60955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274E72F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079D3C5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67DCDA62" w14:textId="77777777" w:rsidTr="000D3137">
        <w:tc>
          <w:tcPr>
            <w:tcW w:w="572" w:type="dxa"/>
            <w:vAlign w:val="center"/>
          </w:tcPr>
          <w:p w14:paraId="10D47CE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49.</w:t>
            </w:r>
          </w:p>
        </w:tc>
        <w:tc>
          <w:tcPr>
            <w:tcW w:w="856" w:type="dxa"/>
            <w:vAlign w:val="center"/>
          </w:tcPr>
          <w:p w14:paraId="42C8B30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FE49</w:t>
            </w:r>
          </w:p>
        </w:tc>
        <w:tc>
          <w:tcPr>
            <w:tcW w:w="896" w:type="dxa"/>
            <w:vAlign w:val="center"/>
          </w:tcPr>
          <w:p w14:paraId="2889498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35D73B3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1D070E5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Black</w:t>
            </w:r>
          </w:p>
        </w:tc>
        <w:tc>
          <w:tcPr>
            <w:tcW w:w="1337" w:type="dxa"/>
            <w:vAlign w:val="center"/>
          </w:tcPr>
          <w:p w14:paraId="32BDC7E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35AB519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086527A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16 – 20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2BAF14C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brown</w:t>
            </w:r>
          </w:p>
        </w:tc>
        <w:tc>
          <w:tcPr>
            <w:tcW w:w="2483" w:type="dxa"/>
            <w:vAlign w:val="center"/>
          </w:tcPr>
          <w:p w14:paraId="76BDBBD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Aspergillus</w:t>
            </w:r>
            <w:r w:rsidRPr="00B928BF">
              <w:rPr>
                <w:rFonts w:ascii="Arial" w:hAnsi="Arial" w:cs="Arial"/>
                <w:color w:val="000000" w:themeColor="text1"/>
                <w:sz w:val="20"/>
                <w:szCs w:val="20"/>
              </w:rPr>
              <w:t xml:space="preserve"> sp.</w:t>
            </w:r>
          </w:p>
        </w:tc>
      </w:tr>
      <w:tr w:rsidR="00B928BF" w:rsidRPr="00B928BF" w14:paraId="0CC083FE" w14:textId="77777777" w:rsidTr="000D3137">
        <w:tc>
          <w:tcPr>
            <w:tcW w:w="572" w:type="dxa"/>
            <w:vAlign w:val="center"/>
          </w:tcPr>
          <w:p w14:paraId="1EB2DE5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50.</w:t>
            </w:r>
          </w:p>
        </w:tc>
        <w:tc>
          <w:tcPr>
            <w:tcW w:w="856" w:type="dxa"/>
            <w:vAlign w:val="center"/>
          </w:tcPr>
          <w:p w14:paraId="4F09337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FE50</w:t>
            </w:r>
          </w:p>
        </w:tc>
        <w:tc>
          <w:tcPr>
            <w:tcW w:w="896" w:type="dxa"/>
            <w:vAlign w:val="center"/>
          </w:tcPr>
          <w:p w14:paraId="2F07E6A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5D282B4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911D6E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White</w:t>
            </w:r>
          </w:p>
        </w:tc>
        <w:tc>
          <w:tcPr>
            <w:tcW w:w="1337" w:type="dxa"/>
            <w:vAlign w:val="center"/>
          </w:tcPr>
          <w:p w14:paraId="6C6E430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5D0DEE4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7A7A32E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8 – 10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3D002C2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4AAA926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18FB3F39" w14:textId="77777777" w:rsidTr="000D3137">
        <w:tc>
          <w:tcPr>
            <w:tcW w:w="572" w:type="dxa"/>
            <w:vAlign w:val="center"/>
          </w:tcPr>
          <w:p w14:paraId="50946EA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51.</w:t>
            </w:r>
          </w:p>
        </w:tc>
        <w:tc>
          <w:tcPr>
            <w:tcW w:w="856" w:type="dxa"/>
            <w:vAlign w:val="center"/>
          </w:tcPr>
          <w:p w14:paraId="6966E70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FE51</w:t>
            </w:r>
          </w:p>
        </w:tc>
        <w:tc>
          <w:tcPr>
            <w:tcW w:w="896" w:type="dxa"/>
            <w:vAlign w:val="center"/>
          </w:tcPr>
          <w:p w14:paraId="2BB9948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0984574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35156D9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Bluish-grey green</w:t>
            </w:r>
          </w:p>
        </w:tc>
        <w:tc>
          <w:tcPr>
            <w:tcW w:w="1337" w:type="dxa"/>
            <w:vAlign w:val="center"/>
          </w:tcPr>
          <w:p w14:paraId="121A7DDF"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1D5B8E1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5C668CB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12-18 x 10-18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65309D6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15131AE3" w14:textId="77777777" w:rsidR="000C465A" w:rsidRPr="00B928BF" w:rsidRDefault="000C465A" w:rsidP="000D3137">
            <w:pPr>
              <w:jc w:val="center"/>
              <w:rPr>
                <w:rFonts w:ascii="Arial" w:hAnsi="Arial" w:cs="Arial"/>
                <w:color w:val="000000" w:themeColor="text1"/>
                <w:sz w:val="20"/>
                <w:szCs w:val="20"/>
              </w:rPr>
            </w:pPr>
            <w:bookmarkStart w:id="2" w:name="_Hlk165593448"/>
            <w:r w:rsidRPr="00B928BF">
              <w:rPr>
                <w:rFonts w:ascii="Arial" w:hAnsi="Arial" w:cs="Arial"/>
                <w:i/>
                <w:iCs/>
                <w:color w:val="000000" w:themeColor="text1"/>
                <w:sz w:val="20"/>
                <w:szCs w:val="20"/>
              </w:rPr>
              <w:t>Aspergillus</w:t>
            </w:r>
            <w:bookmarkEnd w:id="2"/>
            <w:r w:rsidRPr="00B928BF">
              <w:rPr>
                <w:rFonts w:ascii="Arial" w:hAnsi="Arial" w:cs="Arial"/>
                <w:color w:val="000000" w:themeColor="text1"/>
                <w:sz w:val="20"/>
                <w:szCs w:val="20"/>
              </w:rPr>
              <w:t xml:space="preserve"> sp.</w:t>
            </w:r>
          </w:p>
        </w:tc>
      </w:tr>
      <w:tr w:rsidR="00B928BF" w:rsidRPr="00B928BF" w14:paraId="5B01D215" w14:textId="77777777" w:rsidTr="000D3137">
        <w:tc>
          <w:tcPr>
            <w:tcW w:w="572" w:type="dxa"/>
            <w:vAlign w:val="center"/>
          </w:tcPr>
          <w:p w14:paraId="79B52F7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52.</w:t>
            </w:r>
          </w:p>
        </w:tc>
        <w:tc>
          <w:tcPr>
            <w:tcW w:w="856" w:type="dxa"/>
            <w:vAlign w:val="center"/>
          </w:tcPr>
          <w:p w14:paraId="36EBE10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FE52</w:t>
            </w:r>
          </w:p>
        </w:tc>
        <w:tc>
          <w:tcPr>
            <w:tcW w:w="896" w:type="dxa"/>
            <w:vAlign w:val="center"/>
          </w:tcPr>
          <w:p w14:paraId="12254EF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3C53501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6335687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grey</w:t>
            </w:r>
          </w:p>
        </w:tc>
        <w:tc>
          <w:tcPr>
            <w:tcW w:w="1337" w:type="dxa"/>
            <w:vAlign w:val="center"/>
          </w:tcPr>
          <w:p w14:paraId="12F46CD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4600AAB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22A1AE7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1473" w:type="dxa"/>
            <w:vAlign w:val="center"/>
          </w:tcPr>
          <w:p w14:paraId="2FAF7E8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t>
            </w:r>
          </w:p>
        </w:tc>
        <w:tc>
          <w:tcPr>
            <w:tcW w:w="2483" w:type="dxa"/>
            <w:vAlign w:val="center"/>
          </w:tcPr>
          <w:p w14:paraId="7A95AC5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67E0103C" w14:textId="77777777" w:rsidTr="000D3137">
        <w:tc>
          <w:tcPr>
            <w:tcW w:w="572" w:type="dxa"/>
            <w:vAlign w:val="center"/>
          </w:tcPr>
          <w:p w14:paraId="6FE5644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53.</w:t>
            </w:r>
          </w:p>
        </w:tc>
        <w:tc>
          <w:tcPr>
            <w:tcW w:w="856" w:type="dxa"/>
            <w:vAlign w:val="center"/>
          </w:tcPr>
          <w:p w14:paraId="4E4563F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FE53</w:t>
            </w:r>
          </w:p>
        </w:tc>
        <w:tc>
          <w:tcPr>
            <w:tcW w:w="896" w:type="dxa"/>
            <w:vAlign w:val="center"/>
          </w:tcPr>
          <w:p w14:paraId="5718E8F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71AD938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2B01BFC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white</w:t>
            </w:r>
          </w:p>
        </w:tc>
        <w:tc>
          <w:tcPr>
            <w:tcW w:w="1337" w:type="dxa"/>
            <w:vAlign w:val="center"/>
          </w:tcPr>
          <w:p w14:paraId="7D26A9A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Cottony</w:t>
            </w:r>
          </w:p>
        </w:tc>
        <w:tc>
          <w:tcPr>
            <w:tcW w:w="1101" w:type="dxa"/>
            <w:vAlign w:val="center"/>
          </w:tcPr>
          <w:p w14:paraId="4F484C2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239D789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15.21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6B28E4B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1ADB3DD7"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3E532967" w14:textId="77777777" w:rsidTr="000D3137">
        <w:tc>
          <w:tcPr>
            <w:tcW w:w="572" w:type="dxa"/>
            <w:vAlign w:val="center"/>
          </w:tcPr>
          <w:p w14:paraId="19DBB14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54.</w:t>
            </w:r>
          </w:p>
        </w:tc>
        <w:tc>
          <w:tcPr>
            <w:tcW w:w="856" w:type="dxa"/>
            <w:vAlign w:val="center"/>
          </w:tcPr>
          <w:p w14:paraId="1C2DB93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FE54</w:t>
            </w:r>
          </w:p>
        </w:tc>
        <w:tc>
          <w:tcPr>
            <w:tcW w:w="896" w:type="dxa"/>
            <w:vAlign w:val="center"/>
          </w:tcPr>
          <w:p w14:paraId="2126DEC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6B3C43F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0207466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grey</w:t>
            </w:r>
          </w:p>
        </w:tc>
        <w:tc>
          <w:tcPr>
            <w:tcW w:w="1337" w:type="dxa"/>
            <w:vAlign w:val="center"/>
          </w:tcPr>
          <w:p w14:paraId="6C2391D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2B9EAB1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011674F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5590DE0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31A266E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133367CA" w14:textId="77777777" w:rsidTr="000D3137">
        <w:tc>
          <w:tcPr>
            <w:tcW w:w="572" w:type="dxa"/>
            <w:vAlign w:val="center"/>
          </w:tcPr>
          <w:p w14:paraId="17681AB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55.</w:t>
            </w:r>
          </w:p>
        </w:tc>
        <w:tc>
          <w:tcPr>
            <w:tcW w:w="856" w:type="dxa"/>
            <w:vAlign w:val="center"/>
          </w:tcPr>
          <w:p w14:paraId="0FD52D6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FE55</w:t>
            </w:r>
          </w:p>
        </w:tc>
        <w:tc>
          <w:tcPr>
            <w:tcW w:w="896" w:type="dxa"/>
            <w:vAlign w:val="center"/>
          </w:tcPr>
          <w:p w14:paraId="003BA33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0AF1EDF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Wild</w:t>
            </w:r>
          </w:p>
        </w:tc>
        <w:tc>
          <w:tcPr>
            <w:tcW w:w="1420" w:type="dxa"/>
            <w:vAlign w:val="center"/>
          </w:tcPr>
          <w:p w14:paraId="7E430D4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Dark grey</w:t>
            </w:r>
          </w:p>
        </w:tc>
        <w:tc>
          <w:tcPr>
            <w:tcW w:w="1337" w:type="dxa"/>
            <w:vAlign w:val="center"/>
          </w:tcPr>
          <w:p w14:paraId="6D6117E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40DECF9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3ECF73A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40.14 x 21.02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3794C1A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Hyaline</w:t>
            </w:r>
          </w:p>
        </w:tc>
        <w:tc>
          <w:tcPr>
            <w:tcW w:w="2483" w:type="dxa"/>
            <w:vAlign w:val="center"/>
          </w:tcPr>
          <w:p w14:paraId="60D62AC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Unidentified</w:t>
            </w:r>
          </w:p>
        </w:tc>
      </w:tr>
      <w:tr w:rsidR="00B928BF" w:rsidRPr="00B928BF" w14:paraId="7DA923AC" w14:textId="77777777" w:rsidTr="000D3137">
        <w:tc>
          <w:tcPr>
            <w:tcW w:w="572" w:type="dxa"/>
            <w:vAlign w:val="center"/>
          </w:tcPr>
          <w:p w14:paraId="362167E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56.</w:t>
            </w:r>
          </w:p>
        </w:tc>
        <w:tc>
          <w:tcPr>
            <w:tcW w:w="856" w:type="dxa"/>
            <w:vAlign w:val="center"/>
          </w:tcPr>
          <w:p w14:paraId="3A9BF99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FE56</w:t>
            </w:r>
          </w:p>
        </w:tc>
        <w:tc>
          <w:tcPr>
            <w:tcW w:w="896" w:type="dxa"/>
            <w:vAlign w:val="center"/>
          </w:tcPr>
          <w:p w14:paraId="0CC3B6B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4B44F9D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Cultivated</w:t>
            </w:r>
          </w:p>
        </w:tc>
        <w:tc>
          <w:tcPr>
            <w:tcW w:w="1420" w:type="dxa"/>
            <w:vAlign w:val="center"/>
          </w:tcPr>
          <w:p w14:paraId="3031C73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Greyish green</w:t>
            </w:r>
          </w:p>
        </w:tc>
        <w:tc>
          <w:tcPr>
            <w:tcW w:w="1337" w:type="dxa"/>
            <w:vAlign w:val="center"/>
          </w:tcPr>
          <w:p w14:paraId="00B514A1"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Powdery</w:t>
            </w:r>
          </w:p>
        </w:tc>
        <w:tc>
          <w:tcPr>
            <w:tcW w:w="1101" w:type="dxa"/>
            <w:vAlign w:val="center"/>
          </w:tcPr>
          <w:p w14:paraId="3DE5111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17CCBC4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8 -15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2460B65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Bluish green</w:t>
            </w:r>
          </w:p>
        </w:tc>
        <w:tc>
          <w:tcPr>
            <w:tcW w:w="2483" w:type="dxa"/>
            <w:vAlign w:val="center"/>
          </w:tcPr>
          <w:p w14:paraId="2D3FA4F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Penicillium</w:t>
            </w:r>
            <w:r w:rsidRPr="00B928BF">
              <w:rPr>
                <w:rFonts w:ascii="Arial" w:hAnsi="Arial" w:cs="Arial"/>
                <w:color w:val="000000" w:themeColor="text1"/>
                <w:sz w:val="20"/>
                <w:szCs w:val="20"/>
              </w:rPr>
              <w:t xml:space="preserve"> sp.</w:t>
            </w:r>
          </w:p>
        </w:tc>
      </w:tr>
      <w:tr w:rsidR="00B928BF" w:rsidRPr="00B928BF" w14:paraId="00455E44" w14:textId="77777777" w:rsidTr="000D3137">
        <w:tc>
          <w:tcPr>
            <w:tcW w:w="572" w:type="dxa"/>
            <w:vAlign w:val="center"/>
          </w:tcPr>
          <w:p w14:paraId="5CCA6C4D"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57.</w:t>
            </w:r>
          </w:p>
        </w:tc>
        <w:tc>
          <w:tcPr>
            <w:tcW w:w="856" w:type="dxa"/>
            <w:vAlign w:val="center"/>
          </w:tcPr>
          <w:p w14:paraId="5CA9B8B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FE57</w:t>
            </w:r>
          </w:p>
        </w:tc>
        <w:tc>
          <w:tcPr>
            <w:tcW w:w="896" w:type="dxa"/>
            <w:vAlign w:val="center"/>
          </w:tcPr>
          <w:p w14:paraId="761F154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2180EAE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Cultivated</w:t>
            </w:r>
          </w:p>
        </w:tc>
        <w:tc>
          <w:tcPr>
            <w:tcW w:w="1420" w:type="dxa"/>
            <w:vAlign w:val="center"/>
          </w:tcPr>
          <w:p w14:paraId="69BFDE0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Off white</w:t>
            </w:r>
          </w:p>
        </w:tc>
        <w:tc>
          <w:tcPr>
            <w:tcW w:w="1337" w:type="dxa"/>
            <w:vAlign w:val="center"/>
          </w:tcPr>
          <w:p w14:paraId="00B6A5E4"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cottony</w:t>
            </w:r>
          </w:p>
        </w:tc>
        <w:tc>
          <w:tcPr>
            <w:tcW w:w="1101" w:type="dxa"/>
            <w:vAlign w:val="center"/>
          </w:tcPr>
          <w:p w14:paraId="7A06D76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298" w:type="dxa"/>
            <w:vAlign w:val="center"/>
          </w:tcPr>
          <w:p w14:paraId="7382270A"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1473" w:type="dxa"/>
            <w:vAlign w:val="center"/>
          </w:tcPr>
          <w:p w14:paraId="63209ED8"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Absent</w:t>
            </w:r>
          </w:p>
        </w:tc>
        <w:tc>
          <w:tcPr>
            <w:tcW w:w="2483" w:type="dxa"/>
            <w:vAlign w:val="center"/>
          </w:tcPr>
          <w:p w14:paraId="757ABA2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Mycelia </w:t>
            </w:r>
            <w:proofErr w:type="spellStart"/>
            <w:r w:rsidRPr="00B928BF">
              <w:rPr>
                <w:rFonts w:ascii="Arial" w:hAnsi="Arial" w:cs="Arial"/>
                <w:color w:val="000000" w:themeColor="text1"/>
                <w:sz w:val="20"/>
                <w:szCs w:val="20"/>
              </w:rPr>
              <w:t>sterilia</w:t>
            </w:r>
            <w:proofErr w:type="spellEnd"/>
          </w:p>
        </w:tc>
      </w:tr>
      <w:tr w:rsidR="00B928BF" w:rsidRPr="00B928BF" w14:paraId="18D0061E" w14:textId="77777777" w:rsidTr="000D3137">
        <w:tc>
          <w:tcPr>
            <w:tcW w:w="572" w:type="dxa"/>
            <w:vAlign w:val="center"/>
          </w:tcPr>
          <w:p w14:paraId="003E0B62"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58.</w:t>
            </w:r>
          </w:p>
        </w:tc>
        <w:tc>
          <w:tcPr>
            <w:tcW w:w="856" w:type="dxa"/>
            <w:vAlign w:val="center"/>
          </w:tcPr>
          <w:p w14:paraId="67475650"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FE58</w:t>
            </w:r>
          </w:p>
        </w:tc>
        <w:tc>
          <w:tcPr>
            <w:tcW w:w="896" w:type="dxa"/>
            <w:vAlign w:val="center"/>
          </w:tcPr>
          <w:p w14:paraId="36C72D9E"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Roots</w:t>
            </w:r>
          </w:p>
        </w:tc>
        <w:tc>
          <w:tcPr>
            <w:tcW w:w="1216" w:type="dxa"/>
            <w:vAlign w:val="center"/>
          </w:tcPr>
          <w:p w14:paraId="122DD03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Cultivated</w:t>
            </w:r>
          </w:p>
        </w:tc>
        <w:tc>
          <w:tcPr>
            <w:tcW w:w="1420" w:type="dxa"/>
            <w:vAlign w:val="center"/>
          </w:tcPr>
          <w:p w14:paraId="02993183"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Grey to brown</w:t>
            </w:r>
          </w:p>
        </w:tc>
        <w:tc>
          <w:tcPr>
            <w:tcW w:w="1337" w:type="dxa"/>
            <w:vAlign w:val="center"/>
          </w:tcPr>
          <w:p w14:paraId="4A0D212B"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Velvety</w:t>
            </w:r>
          </w:p>
        </w:tc>
        <w:tc>
          <w:tcPr>
            <w:tcW w:w="1101" w:type="dxa"/>
            <w:vAlign w:val="center"/>
          </w:tcPr>
          <w:p w14:paraId="74BE3966"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Present</w:t>
            </w:r>
          </w:p>
        </w:tc>
        <w:tc>
          <w:tcPr>
            <w:tcW w:w="1298" w:type="dxa"/>
            <w:vAlign w:val="center"/>
          </w:tcPr>
          <w:p w14:paraId="40ACF989"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 xml:space="preserve">30.70 </w:t>
            </w:r>
            <w:r w:rsidRPr="00B928BF">
              <w:rPr>
                <w:rFonts w:ascii="Arial" w:hAnsi="Arial" w:cs="Arial"/>
                <w:color w:val="000000" w:themeColor="text1"/>
                <w:sz w:val="20"/>
                <w:szCs w:val="20"/>
                <w:lang w:val="el-GR"/>
              </w:rPr>
              <w:t>μ</w:t>
            </w:r>
            <w:r w:rsidRPr="00B928BF">
              <w:rPr>
                <w:rFonts w:ascii="Arial" w:hAnsi="Arial" w:cs="Arial"/>
                <w:color w:val="000000" w:themeColor="text1"/>
                <w:sz w:val="20"/>
                <w:szCs w:val="20"/>
              </w:rPr>
              <w:t>m</w:t>
            </w:r>
          </w:p>
        </w:tc>
        <w:tc>
          <w:tcPr>
            <w:tcW w:w="1473" w:type="dxa"/>
            <w:vAlign w:val="center"/>
          </w:tcPr>
          <w:p w14:paraId="46EDE3CC"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color w:val="000000" w:themeColor="text1"/>
                <w:sz w:val="20"/>
                <w:szCs w:val="20"/>
              </w:rPr>
              <w:t>Light brown</w:t>
            </w:r>
          </w:p>
        </w:tc>
        <w:tc>
          <w:tcPr>
            <w:tcW w:w="2483" w:type="dxa"/>
            <w:vAlign w:val="center"/>
          </w:tcPr>
          <w:p w14:paraId="2F48D995" w14:textId="77777777" w:rsidR="000C465A" w:rsidRPr="00B928BF" w:rsidRDefault="000C465A" w:rsidP="000D3137">
            <w:pPr>
              <w:jc w:val="center"/>
              <w:rPr>
                <w:rFonts w:ascii="Arial" w:hAnsi="Arial" w:cs="Arial"/>
                <w:color w:val="000000" w:themeColor="text1"/>
                <w:sz w:val="20"/>
                <w:szCs w:val="20"/>
              </w:rPr>
            </w:pPr>
            <w:r w:rsidRPr="00B928BF">
              <w:rPr>
                <w:rFonts w:ascii="Arial" w:hAnsi="Arial" w:cs="Arial"/>
                <w:i/>
                <w:iCs/>
                <w:color w:val="000000" w:themeColor="text1"/>
                <w:sz w:val="20"/>
                <w:szCs w:val="20"/>
              </w:rPr>
              <w:t>Botrytis</w:t>
            </w:r>
            <w:r w:rsidRPr="00B928BF">
              <w:rPr>
                <w:rFonts w:ascii="Arial" w:hAnsi="Arial" w:cs="Arial"/>
                <w:color w:val="000000" w:themeColor="text1"/>
                <w:sz w:val="20"/>
                <w:szCs w:val="20"/>
              </w:rPr>
              <w:t xml:space="preserve"> sp.</w:t>
            </w:r>
          </w:p>
        </w:tc>
      </w:tr>
    </w:tbl>
    <w:p w14:paraId="465B8766" w14:textId="71CDC383" w:rsidR="00C34B44" w:rsidRPr="00B928BF" w:rsidRDefault="00C34B44" w:rsidP="000C465A">
      <w:pPr>
        <w:spacing w:after="100" w:afterAutospacing="1" w:line="360" w:lineRule="auto"/>
        <w:jc w:val="both"/>
        <w:rPr>
          <w:rFonts w:ascii="Arial" w:hAnsi="Arial" w:cs="Arial"/>
          <w:bCs/>
          <w:color w:val="000000" w:themeColor="text1"/>
          <w:sz w:val="20"/>
          <w:szCs w:val="20"/>
        </w:rPr>
        <w:sectPr w:rsidR="00C34B44" w:rsidRPr="00B928BF" w:rsidSect="000C465A">
          <w:pgSz w:w="16838" w:h="11906" w:orient="landscape"/>
          <w:pgMar w:top="1440" w:right="1440" w:bottom="1440" w:left="1440" w:header="708" w:footer="708" w:gutter="0"/>
          <w:cols w:space="708"/>
          <w:docGrid w:linePitch="360"/>
        </w:sectPr>
      </w:pPr>
      <w:r w:rsidRPr="00B928BF">
        <w:rPr>
          <w:rFonts w:ascii="Arial" w:hAnsi="Arial" w:cs="Arial"/>
          <w:bCs/>
          <w:color w:val="000000" w:themeColor="text1"/>
          <w:sz w:val="20"/>
          <w:szCs w:val="20"/>
        </w:rPr>
        <w:t xml:space="preserve">*FE- Fungal </w:t>
      </w:r>
      <w:proofErr w:type="gramStart"/>
      <w:r w:rsidRPr="00B928BF">
        <w:rPr>
          <w:rFonts w:ascii="Arial" w:hAnsi="Arial" w:cs="Arial"/>
          <w:bCs/>
          <w:color w:val="000000" w:themeColor="text1"/>
          <w:sz w:val="20"/>
          <w:szCs w:val="20"/>
        </w:rPr>
        <w:t xml:space="preserve">endophyte;   </w:t>
      </w:r>
      <w:proofErr w:type="gramEnd"/>
      <w:r w:rsidRPr="00B928BF">
        <w:rPr>
          <w:rFonts w:ascii="Arial" w:hAnsi="Arial" w:cs="Arial"/>
          <w:bCs/>
          <w:color w:val="000000" w:themeColor="text1"/>
          <w:sz w:val="20"/>
          <w:szCs w:val="20"/>
        </w:rPr>
        <w:t xml:space="preserve"> *All the spores/conidia were observed and measured under 40x and average of 100 spores/conidia were taken.</w:t>
      </w:r>
    </w:p>
    <w:p w14:paraId="10891C76" w14:textId="1DC0FD55" w:rsidR="00F219EF" w:rsidRPr="00B928BF" w:rsidRDefault="00F219EF" w:rsidP="000C465A">
      <w:pPr>
        <w:spacing w:after="100" w:afterAutospacing="1" w:line="360" w:lineRule="auto"/>
        <w:jc w:val="both"/>
        <w:rPr>
          <w:rFonts w:ascii="Arial" w:hAnsi="Arial" w:cs="Arial"/>
          <w:bCs/>
          <w:color w:val="000000" w:themeColor="text1"/>
          <w:sz w:val="20"/>
          <w:szCs w:val="20"/>
        </w:rPr>
      </w:pPr>
      <w:r w:rsidRPr="00B928BF">
        <w:rPr>
          <w:noProof/>
          <w:color w:val="000000" w:themeColor="text1"/>
        </w:rPr>
        <w:lastRenderedPageBreak/>
        <w:drawing>
          <wp:anchor distT="0" distB="0" distL="114300" distR="114300" simplePos="0" relativeHeight="251658240" behindDoc="0" locked="0" layoutInCell="1" allowOverlap="1" wp14:anchorId="0D110DDE" wp14:editId="2777FAAC">
            <wp:simplePos x="0" y="0"/>
            <wp:positionH relativeFrom="column">
              <wp:posOffset>586740</wp:posOffset>
            </wp:positionH>
            <wp:positionV relativeFrom="paragraph">
              <wp:posOffset>144780</wp:posOffset>
            </wp:positionV>
            <wp:extent cx="4759476" cy="5113020"/>
            <wp:effectExtent l="0" t="0" r="3175" b="0"/>
            <wp:wrapNone/>
            <wp:docPr id="1046248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9476" cy="511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B6D2B"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7E7E039C"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7450D82B"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00446633"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422D4C72"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02A6DC92"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03A6A7A8"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154CE2AA"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3C3E6174" w14:textId="5FBE2BD6"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2A5094D3" w14:textId="03CBDD7D"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3443DA9B" w14:textId="64BEA8DC"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16C30F7C" w14:textId="6F691FA1"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2BE39B4D" w14:textId="2EEF4DF6" w:rsidR="00F219EF" w:rsidRPr="00B928BF" w:rsidRDefault="00623752" w:rsidP="000C465A">
      <w:pPr>
        <w:spacing w:after="100" w:afterAutospacing="1" w:line="360" w:lineRule="auto"/>
        <w:jc w:val="both"/>
        <w:rPr>
          <w:rFonts w:ascii="Arial" w:hAnsi="Arial" w:cs="Arial"/>
          <w:bCs/>
          <w:color w:val="000000" w:themeColor="text1"/>
          <w:sz w:val="20"/>
          <w:szCs w:val="20"/>
        </w:rPr>
      </w:pPr>
      <w:r w:rsidRPr="00B928BF">
        <w:rPr>
          <w:rFonts w:ascii="Arial" w:hAnsi="Arial" w:cs="Arial"/>
          <w:bCs/>
          <w:noProof/>
          <w:color w:val="000000" w:themeColor="text1"/>
          <w:sz w:val="20"/>
          <w:szCs w:val="20"/>
        </w:rPr>
        <mc:AlternateContent>
          <mc:Choice Requires="wps">
            <w:drawing>
              <wp:anchor distT="45720" distB="45720" distL="114300" distR="114300" simplePos="0" relativeHeight="251660288" behindDoc="0" locked="0" layoutInCell="1" allowOverlap="1" wp14:anchorId="1C3A6380" wp14:editId="46944F81">
                <wp:simplePos x="0" y="0"/>
                <wp:positionH relativeFrom="column">
                  <wp:posOffset>533400</wp:posOffset>
                </wp:positionH>
                <wp:positionV relativeFrom="paragraph">
                  <wp:posOffset>189865</wp:posOffset>
                </wp:positionV>
                <wp:extent cx="4884420" cy="8763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876300"/>
                        </a:xfrm>
                        <a:prstGeom prst="rect">
                          <a:avLst/>
                        </a:prstGeom>
                        <a:solidFill>
                          <a:srgbClr val="FFFFFF"/>
                        </a:solidFill>
                        <a:ln w="9525">
                          <a:solidFill>
                            <a:srgbClr val="000000"/>
                          </a:solidFill>
                          <a:miter lim="800000"/>
                          <a:headEnd/>
                          <a:tailEnd/>
                        </a:ln>
                      </wps:spPr>
                      <wps:txbx>
                        <w:txbxContent>
                          <w:p w14:paraId="3EAF98D4" w14:textId="3B41EDC5" w:rsidR="00F219EF" w:rsidRPr="00F219EF" w:rsidRDefault="00F219EF" w:rsidP="00F219EF">
                            <w:pPr>
                              <w:jc w:val="center"/>
                              <w:rPr>
                                <w:rFonts w:ascii="Arial" w:hAnsi="Arial" w:cs="Arial"/>
                                <w:sz w:val="20"/>
                                <w:szCs w:val="20"/>
                              </w:rPr>
                            </w:pPr>
                            <w:r w:rsidRPr="00F219EF">
                              <w:rPr>
                                <w:rFonts w:ascii="Arial" w:hAnsi="Arial" w:cs="Arial"/>
                                <w:sz w:val="20"/>
                                <w:szCs w:val="20"/>
                              </w:rPr>
                              <w:t>Fig. 1. Some fungal endophytes in plates and as observed under microscope (40x)</w:t>
                            </w:r>
                          </w:p>
                          <w:p w14:paraId="4A7392A6" w14:textId="181A9D0B" w:rsidR="00F219EF" w:rsidRPr="00F219EF" w:rsidRDefault="00F219EF" w:rsidP="00F219EF">
                            <w:pPr>
                              <w:jc w:val="center"/>
                              <w:rPr>
                                <w:rFonts w:ascii="Arial" w:hAnsi="Arial" w:cs="Arial"/>
                                <w:sz w:val="20"/>
                                <w:szCs w:val="20"/>
                              </w:rPr>
                            </w:pPr>
                            <w:r w:rsidRPr="00F219EF">
                              <w:rPr>
                                <w:rFonts w:ascii="Arial" w:hAnsi="Arial" w:cs="Arial"/>
                                <w:bCs/>
                                <w:i/>
                                <w:iCs/>
                                <w:sz w:val="20"/>
                                <w:szCs w:val="20"/>
                              </w:rPr>
                              <w:t>1.Penicillium</w:t>
                            </w:r>
                            <w:r w:rsidRPr="00F219EF">
                              <w:rPr>
                                <w:rFonts w:ascii="Arial" w:hAnsi="Arial" w:cs="Arial"/>
                                <w:bCs/>
                                <w:sz w:val="20"/>
                                <w:szCs w:val="20"/>
                              </w:rPr>
                              <w:t xml:space="preserve"> sp. 2. </w:t>
                            </w:r>
                            <w:r w:rsidRPr="00F219EF">
                              <w:rPr>
                                <w:rFonts w:ascii="Arial" w:hAnsi="Arial" w:cs="Arial"/>
                                <w:bCs/>
                                <w:i/>
                                <w:iCs/>
                                <w:sz w:val="20"/>
                                <w:szCs w:val="20"/>
                              </w:rPr>
                              <w:t>Trichoderma</w:t>
                            </w:r>
                            <w:r w:rsidRPr="00F219EF">
                              <w:rPr>
                                <w:rFonts w:ascii="Arial" w:hAnsi="Arial" w:cs="Arial"/>
                                <w:bCs/>
                                <w:sz w:val="20"/>
                                <w:szCs w:val="20"/>
                              </w:rPr>
                              <w:t xml:space="preserve"> sp. 3. </w:t>
                            </w:r>
                            <w:r w:rsidRPr="00F219EF">
                              <w:rPr>
                                <w:rFonts w:ascii="Arial" w:hAnsi="Arial" w:cs="Arial"/>
                                <w:bCs/>
                                <w:i/>
                                <w:iCs/>
                                <w:sz w:val="20"/>
                                <w:szCs w:val="20"/>
                              </w:rPr>
                              <w:t>Fusarium</w:t>
                            </w:r>
                            <w:r w:rsidRPr="00F219EF">
                              <w:rPr>
                                <w:rFonts w:ascii="Arial" w:hAnsi="Arial" w:cs="Arial"/>
                                <w:bCs/>
                                <w:sz w:val="20"/>
                                <w:szCs w:val="20"/>
                              </w:rPr>
                              <w:t xml:space="preserve"> sp. 4. </w:t>
                            </w:r>
                            <w:r w:rsidRPr="00F219EF">
                              <w:rPr>
                                <w:rFonts w:ascii="Arial" w:hAnsi="Arial" w:cs="Arial"/>
                                <w:bCs/>
                                <w:i/>
                                <w:iCs/>
                                <w:sz w:val="20"/>
                                <w:szCs w:val="20"/>
                              </w:rPr>
                              <w:t>Aspergillus</w:t>
                            </w:r>
                            <w:r w:rsidRPr="00F219EF">
                              <w:rPr>
                                <w:rFonts w:ascii="Arial" w:hAnsi="Arial" w:cs="Arial"/>
                                <w:bCs/>
                                <w:sz w:val="20"/>
                                <w:szCs w:val="20"/>
                              </w:rPr>
                              <w:t xml:space="preserve"> sp. 5. </w:t>
                            </w:r>
                            <w:r w:rsidRPr="00F219EF">
                              <w:rPr>
                                <w:rFonts w:ascii="Arial" w:hAnsi="Arial" w:cs="Arial"/>
                                <w:bCs/>
                                <w:i/>
                                <w:iCs/>
                                <w:sz w:val="20"/>
                                <w:szCs w:val="20"/>
                              </w:rPr>
                              <w:t>Colletotrichum</w:t>
                            </w:r>
                            <w:r w:rsidRPr="00F219EF">
                              <w:rPr>
                                <w:rFonts w:ascii="Arial" w:hAnsi="Arial" w:cs="Arial"/>
                                <w:bCs/>
                                <w:sz w:val="20"/>
                                <w:szCs w:val="20"/>
                              </w:rPr>
                              <w:t xml:space="preserve"> sp. 6. </w:t>
                            </w:r>
                            <w:proofErr w:type="spellStart"/>
                            <w:r w:rsidRPr="00F219EF">
                              <w:rPr>
                                <w:rFonts w:ascii="Arial" w:hAnsi="Arial" w:cs="Arial"/>
                                <w:bCs/>
                                <w:i/>
                                <w:iCs/>
                                <w:sz w:val="20"/>
                                <w:szCs w:val="20"/>
                              </w:rPr>
                              <w:t>Apiospora</w:t>
                            </w:r>
                            <w:proofErr w:type="spellEnd"/>
                            <w:r w:rsidRPr="00F219EF">
                              <w:rPr>
                                <w:rFonts w:ascii="Arial" w:hAnsi="Arial" w:cs="Arial"/>
                                <w:bCs/>
                                <w:sz w:val="20"/>
                                <w:szCs w:val="20"/>
                              </w:rPr>
                              <w:t xml:space="preserve"> sp. and 7. </w:t>
                            </w:r>
                            <w:r w:rsidRPr="00F219EF">
                              <w:rPr>
                                <w:rFonts w:ascii="Arial" w:hAnsi="Arial" w:cs="Arial"/>
                                <w:bCs/>
                                <w:i/>
                                <w:iCs/>
                                <w:sz w:val="20"/>
                                <w:szCs w:val="20"/>
                              </w:rPr>
                              <w:t>Botrytis</w:t>
                            </w:r>
                            <w:r w:rsidRPr="00F219EF">
                              <w:rPr>
                                <w:rFonts w:ascii="Arial" w:hAnsi="Arial" w:cs="Arial"/>
                                <w:bCs/>
                                <w:sz w:val="20"/>
                                <w:szCs w:val="20"/>
                              </w:rPr>
                              <w:t xml:space="preserve"> sp.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C3A6380" id="_x0000_t202" coordsize="21600,21600" o:spt="202" path="m,l,21600r21600,l21600,xe">
                <v:stroke joinstyle="miter"/>
                <v:path gradientshapeok="t" o:connecttype="rect"/>
              </v:shapetype>
              <v:shape id="Text Box 2" o:spid="_x0000_s1026" type="#_x0000_t202" style="position:absolute;left:0;text-align:left;margin-left:42pt;margin-top:14.95pt;width:384.6pt;height: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">
                <v:textbox>
                  <w:txbxContent>
                    <w:p w14:paraId="3EAF98D4" w14:textId="3B41EDC5" w:rsidR="00F219EF" w:rsidRPr="00F219EF" w:rsidRDefault="00F219EF" w:rsidP="00F219EF">
                      <w:pPr>
                        <w:jc w:val="center"/>
                        <w:rPr>
                          <w:rFonts w:ascii="Arial" w:hAnsi="Arial" w:cs="Arial"/>
                          <w:sz w:val="20"/>
                          <w:szCs w:val="20"/>
                        </w:rPr>
                      </w:pPr>
                      <w:r w:rsidRPr="00F219EF">
                        <w:rPr>
                          <w:rFonts w:ascii="Arial" w:hAnsi="Arial" w:cs="Arial"/>
                          <w:sz w:val="20"/>
                          <w:szCs w:val="20"/>
                        </w:rPr>
                        <w:t>Fig. 1. Some fungal endophytes in plates and as observed under microscope (40x)</w:t>
                      </w:r>
                    </w:p>
                    <w:p w14:paraId="4A7392A6" w14:textId="181A9D0B" w:rsidR="00F219EF" w:rsidRPr="00F219EF" w:rsidRDefault="00F219EF" w:rsidP="00F219EF">
                      <w:pPr>
                        <w:jc w:val="center"/>
                        <w:rPr>
                          <w:rFonts w:ascii="Arial" w:hAnsi="Arial" w:cs="Arial"/>
                          <w:sz w:val="20"/>
                          <w:szCs w:val="20"/>
                        </w:rPr>
                      </w:pPr>
                      <w:r w:rsidRPr="00F219EF">
                        <w:rPr>
                          <w:rFonts w:ascii="Arial" w:hAnsi="Arial" w:cs="Arial"/>
                          <w:bCs/>
                          <w:i/>
                          <w:iCs/>
                          <w:sz w:val="20"/>
                          <w:szCs w:val="20"/>
                        </w:rPr>
                        <w:t>1.Penicillium</w:t>
                      </w:r>
                      <w:r w:rsidRPr="00F219EF">
                        <w:rPr>
                          <w:rFonts w:ascii="Arial" w:hAnsi="Arial" w:cs="Arial"/>
                          <w:bCs/>
                          <w:sz w:val="20"/>
                          <w:szCs w:val="20"/>
                        </w:rPr>
                        <w:t xml:space="preserve"> sp. 2. </w:t>
                      </w:r>
                      <w:r w:rsidRPr="00F219EF">
                        <w:rPr>
                          <w:rFonts w:ascii="Arial" w:hAnsi="Arial" w:cs="Arial"/>
                          <w:bCs/>
                          <w:i/>
                          <w:iCs/>
                          <w:sz w:val="20"/>
                          <w:szCs w:val="20"/>
                        </w:rPr>
                        <w:t>Trichoderma</w:t>
                      </w:r>
                      <w:r w:rsidRPr="00F219EF">
                        <w:rPr>
                          <w:rFonts w:ascii="Arial" w:hAnsi="Arial" w:cs="Arial"/>
                          <w:bCs/>
                          <w:sz w:val="20"/>
                          <w:szCs w:val="20"/>
                        </w:rPr>
                        <w:t xml:space="preserve"> sp. 3. </w:t>
                      </w:r>
                      <w:r w:rsidRPr="00F219EF">
                        <w:rPr>
                          <w:rFonts w:ascii="Arial" w:hAnsi="Arial" w:cs="Arial"/>
                          <w:bCs/>
                          <w:i/>
                          <w:iCs/>
                          <w:sz w:val="20"/>
                          <w:szCs w:val="20"/>
                        </w:rPr>
                        <w:t>Fusarium</w:t>
                      </w:r>
                      <w:r w:rsidRPr="00F219EF">
                        <w:rPr>
                          <w:rFonts w:ascii="Arial" w:hAnsi="Arial" w:cs="Arial"/>
                          <w:bCs/>
                          <w:sz w:val="20"/>
                          <w:szCs w:val="20"/>
                        </w:rPr>
                        <w:t xml:space="preserve"> sp. 4. </w:t>
                      </w:r>
                      <w:r w:rsidRPr="00F219EF">
                        <w:rPr>
                          <w:rFonts w:ascii="Arial" w:hAnsi="Arial" w:cs="Arial"/>
                          <w:bCs/>
                          <w:i/>
                          <w:iCs/>
                          <w:sz w:val="20"/>
                          <w:szCs w:val="20"/>
                        </w:rPr>
                        <w:t>Aspergillus</w:t>
                      </w:r>
                      <w:r w:rsidRPr="00F219EF">
                        <w:rPr>
                          <w:rFonts w:ascii="Arial" w:hAnsi="Arial" w:cs="Arial"/>
                          <w:bCs/>
                          <w:sz w:val="20"/>
                          <w:szCs w:val="20"/>
                        </w:rPr>
                        <w:t xml:space="preserve"> sp. 5. </w:t>
                      </w:r>
                      <w:r w:rsidRPr="00F219EF">
                        <w:rPr>
                          <w:rFonts w:ascii="Arial" w:hAnsi="Arial" w:cs="Arial"/>
                          <w:bCs/>
                          <w:i/>
                          <w:iCs/>
                          <w:sz w:val="20"/>
                          <w:szCs w:val="20"/>
                        </w:rPr>
                        <w:t>Colletotrichum</w:t>
                      </w:r>
                      <w:r w:rsidRPr="00F219EF">
                        <w:rPr>
                          <w:rFonts w:ascii="Arial" w:hAnsi="Arial" w:cs="Arial"/>
                          <w:bCs/>
                          <w:sz w:val="20"/>
                          <w:szCs w:val="20"/>
                        </w:rPr>
                        <w:t xml:space="preserve"> sp. 6. </w:t>
                      </w:r>
                      <w:proofErr w:type="spellStart"/>
                      <w:r w:rsidRPr="00F219EF">
                        <w:rPr>
                          <w:rFonts w:ascii="Arial" w:hAnsi="Arial" w:cs="Arial"/>
                          <w:bCs/>
                          <w:i/>
                          <w:iCs/>
                          <w:sz w:val="20"/>
                          <w:szCs w:val="20"/>
                        </w:rPr>
                        <w:t>Apiospora</w:t>
                      </w:r>
                      <w:proofErr w:type="spellEnd"/>
                      <w:r w:rsidRPr="00F219EF">
                        <w:rPr>
                          <w:rFonts w:ascii="Arial" w:hAnsi="Arial" w:cs="Arial"/>
                          <w:bCs/>
                          <w:sz w:val="20"/>
                          <w:szCs w:val="20"/>
                        </w:rPr>
                        <w:t xml:space="preserve"> sp. and 7. </w:t>
                      </w:r>
                      <w:r w:rsidRPr="00F219EF">
                        <w:rPr>
                          <w:rFonts w:ascii="Arial" w:hAnsi="Arial" w:cs="Arial"/>
                          <w:bCs/>
                          <w:i/>
                          <w:iCs/>
                          <w:sz w:val="20"/>
                          <w:szCs w:val="20"/>
                        </w:rPr>
                        <w:t>Botrytis</w:t>
                      </w:r>
                      <w:r w:rsidRPr="00F219EF">
                        <w:rPr>
                          <w:rFonts w:ascii="Arial" w:hAnsi="Arial" w:cs="Arial"/>
                          <w:bCs/>
                          <w:sz w:val="20"/>
                          <w:szCs w:val="20"/>
                        </w:rPr>
                        <w:t xml:space="preserve"> sp.</w:t>
                      </w:r>
                    </w:p>
                  </w:txbxContent>
                </v:textbox>
                <w10:wrap type="square"/>
              </v:shape>
            </w:pict>
          </mc:Fallback>
        </mc:AlternateContent>
      </w:r>
    </w:p>
    <w:p w14:paraId="4184F25D"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1365D6F0"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4B75B73C"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63CD631F"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68376BBB"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20261AFF"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51E40523"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6E4C2C4F" w14:textId="77777777" w:rsidR="00F219EF" w:rsidRPr="00B928BF" w:rsidRDefault="00F219EF" w:rsidP="000C465A">
      <w:pPr>
        <w:spacing w:after="100" w:afterAutospacing="1" w:line="360" w:lineRule="auto"/>
        <w:jc w:val="both"/>
        <w:rPr>
          <w:rFonts w:ascii="Arial" w:hAnsi="Arial" w:cs="Arial"/>
          <w:bCs/>
          <w:color w:val="000000" w:themeColor="text1"/>
          <w:sz w:val="20"/>
          <w:szCs w:val="20"/>
        </w:rPr>
      </w:pPr>
    </w:p>
    <w:p w14:paraId="45E24A88" w14:textId="56D215D4" w:rsidR="00161BA1" w:rsidRPr="00B928BF" w:rsidRDefault="00B928BF" w:rsidP="00161BA1">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lastRenderedPageBreak/>
        <w:t xml:space="preserve">identified </w:t>
      </w:r>
      <w:proofErr w:type="spellStart"/>
      <w:r w:rsidRPr="00B928BF">
        <w:rPr>
          <w:rFonts w:ascii="Arial" w:hAnsi="Arial" w:cs="Arial"/>
          <w:bCs/>
          <w:i/>
          <w:iCs/>
          <w:color w:val="000000" w:themeColor="text1"/>
          <w:sz w:val="20"/>
          <w:szCs w:val="20"/>
        </w:rPr>
        <w:t>Diaporthe</w:t>
      </w:r>
      <w:proofErr w:type="spellEnd"/>
      <w:r w:rsidRPr="00B928BF">
        <w:rPr>
          <w:rFonts w:ascii="Arial" w:hAnsi="Arial" w:cs="Arial"/>
          <w:bCs/>
          <w:color w:val="000000" w:themeColor="text1"/>
          <w:sz w:val="20"/>
          <w:szCs w:val="20"/>
        </w:rPr>
        <w:t xml:space="preserve"> sp. and </w:t>
      </w:r>
      <w:r w:rsidRPr="00B928BF">
        <w:rPr>
          <w:rFonts w:ascii="Arial" w:hAnsi="Arial" w:cs="Arial"/>
          <w:bCs/>
          <w:i/>
          <w:iCs/>
          <w:color w:val="000000" w:themeColor="text1"/>
          <w:sz w:val="20"/>
          <w:szCs w:val="20"/>
        </w:rPr>
        <w:t>Fusarium</w:t>
      </w:r>
      <w:r w:rsidRPr="00B928BF">
        <w:rPr>
          <w:rFonts w:ascii="Arial" w:hAnsi="Arial" w:cs="Arial"/>
          <w:bCs/>
          <w:color w:val="000000" w:themeColor="text1"/>
          <w:sz w:val="20"/>
          <w:szCs w:val="20"/>
        </w:rPr>
        <w:t xml:space="preserve"> sp. were isolated from the leaves of wild banana plant. For </w:t>
      </w:r>
      <w:r w:rsidRPr="00B928BF">
        <w:rPr>
          <w:rFonts w:ascii="Arial" w:hAnsi="Arial" w:cs="Arial"/>
          <w:bCs/>
          <w:i/>
          <w:iCs/>
          <w:color w:val="000000" w:themeColor="text1"/>
          <w:sz w:val="20"/>
          <w:szCs w:val="20"/>
        </w:rPr>
        <w:t>Aspergillus</w:t>
      </w:r>
      <w:r w:rsidRPr="00B928BF">
        <w:rPr>
          <w:rFonts w:ascii="Arial" w:hAnsi="Arial" w:cs="Arial"/>
          <w:bCs/>
          <w:color w:val="000000" w:themeColor="text1"/>
          <w:sz w:val="20"/>
          <w:szCs w:val="20"/>
        </w:rPr>
        <w:t xml:space="preserve"> sp., one species was isolated from the leaves and two from the roots of wild banana plant. </w:t>
      </w:r>
      <w:r w:rsidR="00161BA1" w:rsidRPr="00B928BF">
        <w:rPr>
          <w:rFonts w:ascii="Arial" w:hAnsi="Arial" w:cs="Arial"/>
          <w:bCs/>
          <w:color w:val="000000" w:themeColor="text1"/>
          <w:sz w:val="20"/>
          <w:szCs w:val="20"/>
        </w:rPr>
        <w:t xml:space="preserve">For </w:t>
      </w:r>
      <w:r w:rsidR="00161BA1" w:rsidRPr="00B928BF">
        <w:rPr>
          <w:rFonts w:ascii="Arial" w:hAnsi="Arial" w:cs="Arial"/>
          <w:bCs/>
          <w:i/>
          <w:iCs/>
          <w:color w:val="000000" w:themeColor="text1"/>
          <w:sz w:val="20"/>
          <w:szCs w:val="20"/>
        </w:rPr>
        <w:t>Colletotrichum</w:t>
      </w:r>
      <w:r w:rsidR="00161BA1" w:rsidRPr="00B928BF">
        <w:rPr>
          <w:rFonts w:ascii="Arial" w:hAnsi="Arial" w:cs="Arial"/>
          <w:bCs/>
          <w:color w:val="000000" w:themeColor="text1"/>
          <w:sz w:val="20"/>
          <w:szCs w:val="20"/>
        </w:rPr>
        <w:t xml:space="preserve"> sp., one species was isolated from the leaves of wild banana plant and two from the leaves of cultivated banana plant. </w:t>
      </w:r>
      <w:proofErr w:type="spellStart"/>
      <w:r w:rsidR="00161BA1" w:rsidRPr="00B928BF">
        <w:rPr>
          <w:rFonts w:ascii="Arial" w:hAnsi="Arial" w:cs="Arial"/>
          <w:bCs/>
          <w:i/>
          <w:iCs/>
          <w:color w:val="000000" w:themeColor="text1"/>
          <w:sz w:val="20"/>
          <w:szCs w:val="20"/>
        </w:rPr>
        <w:t>Apiospora</w:t>
      </w:r>
      <w:proofErr w:type="spellEnd"/>
      <w:r w:rsidR="00161BA1" w:rsidRPr="00B928BF">
        <w:rPr>
          <w:rFonts w:ascii="Arial" w:hAnsi="Arial" w:cs="Arial"/>
          <w:bCs/>
          <w:color w:val="000000" w:themeColor="text1"/>
          <w:sz w:val="20"/>
          <w:szCs w:val="20"/>
        </w:rPr>
        <w:t xml:space="preserve"> sp. was isolated from the leaves of wild banana plant and finally, </w:t>
      </w:r>
      <w:r w:rsidR="00161BA1" w:rsidRPr="00B928BF">
        <w:rPr>
          <w:rFonts w:ascii="Arial" w:hAnsi="Arial" w:cs="Arial"/>
          <w:bCs/>
          <w:i/>
          <w:iCs/>
          <w:color w:val="000000" w:themeColor="text1"/>
          <w:sz w:val="20"/>
          <w:szCs w:val="20"/>
        </w:rPr>
        <w:t>Botrytis</w:t>
      </w:r>
      <w:r w:rsidR="00161BA1" w:rsidRPr="00B928BF">
        <w:rPr>
          <w:rFonts w:ascii="Arial" w:hAnsi="Arial" w:cs="Arial"/>
          <w:bCs/>
          <w:color w:val="000000" w:themeColor="text1"/>
          <w:sz w:val="20"/>
          <w:szCs w:val="20"/>
        </w:rPr>
        <w:t xml:space="preserve"> sp. was isolated from the roots of cultivated banana plant.</w:t>
      </w:r>
    </w:p>
    <w:p w14:paraId="35F3624C" w14:textId="549C373D" w:rsidR="004A1EE4" w:rsidRPr="00B928BF" w:rsidRDefault="00161BA1" w:rsidP="004A1EE4">
      <w:pPr>
        <w:spacing w:after="100" w:afterAutospacing="1" w:line="360" w:lineRule="auto"/>
        <w:jc w:val="both"/>
        <w:rPr>
          <w:rFonts w:ascii="Arial" w:hAnsi="Arial" w:cs="Arial"/>
          <w:bCs/>
          <w:color w:val="000000" w:themeColor="text1"/>
          <w:sz w:val="20"/>
          <w:szCs w:val="20"/>
        </w:rPr>
      </w:pPr>
      <w:proofErr w:type="spellStart"/>
      <w:r w:rsidRPr="00B928BF">
        <w:rPr>
          <w:rFonts w:ascii="Arial" w:hAnsi="Arial" w:cs="Arial"/>
          <w:bCs/>
          <w:color w:val="000000" w:themeColor="text1"/>
          <w:sz w:val="20"/>
          <w:szCs w:val="20"/>
        </w:rPr>
        <w:t>Photita</w:t>
      </w:r>
      <w:proofErr w:type="spellEnd"/>
      <w:r w:rsidRPr="00B928BF">
        <w:rPr>
          <w:rFonts w:ascii="Arial" w:hAnsi="Arial" w:cs="Arial"/>
          <w:bCs/>
          <w:color w:val="000000" w:themeColor="text1"/>
          <w:sz w:val="20"/>
          <w:szCs w:val="20"/>
        </w:rPr>
        <w:t xml:space="preserve"> </w:t>
      </w:r>
      <w:r w:rsidRPr="00B928BF">
        <w:rPr>
          <w:rFonts w:ascii="Arial" w:hAnsi="Arial" w:cs="Arial"/>
          <w:bCs/>
          <w:iCs/>
          <w:color w:val="000000" w:themeColor="text1"/>
          <w:sz w:val="20"/>
          <w:szCs w:val="20"/>
        </w:rPr>
        <w:t>et al.</w:t>
      </w:r>
      <w:r w:rsidRPr="00B928BF">
        <w:rPr>
          <w:rFonts w:ascii="Arial" w:hAnsi="Arial" w:cs="Arial"/>
          <w:bCs/>
          <w:color w:val="000000" w:themeColor="text1"/>
          <w:sz w:val="20"/>
          <w:szCs w:val="20"/>
        </w:rPr>
        <w:t xml:space="preserve"> (2001) isolated fungal endophytes from 7500 samples of wild </w:t>
      </w:r>
      <w:r w:rsidRPr="00B928BF">
        <w:rPr>
          <w:rFonts w:ascii="Arial" w:hAnsi="Arial" w:cs="Arial"/>
          <w:bCs/>
          <w:i/>
          <w:iCs/>
          <w:color w:val="000000" w:themeColor="text1"/>
          <w:sz w:val="20"/>
          <w:szCs w:val="20"/>
        </w:rPr>
        <w:t>Musa acuminata</w:t>
      </w:r>
      <w:r w:rsidRPr="00B928BF">
        <w:rPr>
          <w:rFonts w:ascii="Arial" w:hAnsi="Arial" w:cs="Arial"/>
          <w:bCs/>
          <w:color w:val="000000" w:themeColor="text1"/>
          <w:sz w:val="20"/>
          <w:szCs w:val="20"/>
        </w:rPr>
        <w:t xml:space="preserve"> from 5 locations and stated that </w:t>
      </w:r>
      <w:r w:rsidRPr="00B928BF">
        <w:rPr>
          <w:rFonts w:ascii="Arial" w:hAnsi="Arial" w:cs="Arial"/>
          <w:bCs/>
          <w:i/>
          <w:iCs/>
          <w:color w:val="000000" w:themeColor="text1"/>
          <w:sz w:val="20"/>
          <w:szCs w:val="20"/>
        </w:rPr>
        <w:t xml:space="preserve">Colletotrichum </w:t>
      </w:r>
      <w:proofErr w:type="spellStart"/>
      <w:r w:rsidRPr="00B928BF">
        <w:rPr>
          <w:rFonts w:ascii="Arial" w:hAnsi="Arial" w:cs="Arial"/>
          <w:bCs/>
          <w:i/>
          <w:iCs/>
          <w:color w:val="000000" w:themeColor="text1"/>
          <w:sz w:val="20"/>
          <w:szCs w:val="20"/>
        </w:rPr>
        <w:t>gloeosporioides</w:t>
      </w:r>
      <w:proofErr w:type="spellEnd"/>
      <w:r w:rsidRPr="00B928BF">
        <w:rPr>
          <w:rFonts w:ascii="Arial" w:hAnsi="Arial" w:cs="Arial"/>
          <w:bCs/>
          <w:i/>
          <w:iCs/>
          <w:color w:val="000000" w:themeColor="text1"/>
          <w:sz w:val="20"/>
          <w:szCs w:val="20"/>
        </w:rPr>
        <w:t xml:space="preserve">, Colletotrichum </w:t>
      </w:r>
      <w:proofErr w:type="spellStart"/>
      <w:r w:rsidRPr="00B928BF">
        <w:rPr>
          <w:rFonts w:ascii="Arial" w:hAnsi="Arial" w:cs="Arial"/>
          <w:bCs/>
          <w:i/>
          <w:iCs/>
          <w:color w:val="000000" w:themeColor="text1"/>
          <w:sz w:val="20"/>
          <w:szCs w:val="20"/>
        </w:rPr>
        <w:t>musae</w:t>
      </w:r>
      <w:proofErr w:type="spellEnd"/>
      <w:r w:rsidRPr="00B928BF">
        <w:rPr>
          <w:rFonts w:ascii="Arial" w:hAnsi="Arial" w:cs="Arial"/>
          <w:bCs/>
          <w:color w:val="000000" w:themeColor="text1"/>
          <w:sz w:val="20"/>
          <w:szCs w:val="20"/>
        </w:rPr>
        <w:t xml:space="preserve"> and sterile mycelia were found to be common fungal endophytes isolated from </w:t>
      </w:r>
      <w:r w:rsidRPr="00B928BF">
        <w:rPr>
          <w:rFonts w:ascii="Arial" w:hAnsi="Arial" w:cs="Arial"/>
          <w:bCs/>
          <w:i/>
          <w:iCs/>
          <w:color w:val="000000" w:themeColor="text1"/>
          <w:sz w:val="20"/>
          <w:szCs w:val="20"/>
        </w:rPr>
        <w:t>M. acuminata</w:t>
      </w:r>
      <w:r w:rsidRPr="00B928BF">
        <w:rPr>
          <w:rFonts w:ascii="Arial" w:hAnsi="Arial" w:cs="Arial"/>
          <w:bCs/>
          <w:color w:val="000000" w:themeColor="text1"/>
          <w:sz w:val="20"/>
          <w:szCs w:val="20"/>
        </w:rPr>
        <w:t xml:space="preserve"> from all the locations.</w:t>
      </w:r>
      <w:r w:rsidRPr="00B928BF">
        <w:rPr>
          <w:rFonts w:ascii="Arial" w:hAnsi="Arial" w:cs="Arial"/>
          <w:color w:val="000000" w:themeColor="text1"/>
          <w:kern w:val="0"/>
          <w:sz w:val="20"/>
          <w:szCs w:val="20"/>
          <w14:ligatures w14:val="none"/>
        </w:rPr>
        <w:t xml:space="preserve"> </w:t>
      </w:r>
      <w:r w:rsidRPr="00B928BF">
        <w:rPr>
          <w:rFonts w:ascii="Arial" w:hAnsi="Arial" w:cs="Arial"/>
          <w:bCs/>
          <w:color w:val="000000" w:themeColor="text1"/>
          <w:sz w:val="20"/>
          <w:szCs w:val="20"/>
        </w:rPr>
        <w:t xml:space="preserve">Xia </w:t>
      </w:r>
      <w:r w:rsidRPr="00B928BF">
        <w:rPr>
          <w:rFonts w:ascii="Arial" w:hAnsi="Arial" w:cs="Arial"/>
          <w:bCs/>
          <w:iCs/>
          <w:color w:val="000000" w:themeColor="text1"/>
          <w:sz w:val="20"/>
          <w:szCs w:val="20"/>
        </w:rPr>
        <w:t>et al.</w:t>
      </w:r>
      <w:r w:rsidRPr="00B928BF">
        <w:rPr>
          <w:rFonts w:ascii="Arial" w:hAnsi="Arial" w:cs="Arial"/>
          <w:bCs/>
          <w:color w:val="000000" w:themeColor="text1"/>
          <w:sz w:val="20"/>
          <w:szCs w:val="20"/>
        </w:rPr>
        <w:t xml:space="preserve"> (2011) </w:t>
      </w:r>
      <w:bookmarkStart w:id="3" w:name="_Hlk164814353"/>
      <w:r w:rsidRPr="00B928BF">
        <w:rPr>
          <w:rFonts w:ascii="Arial" w:hAnsi="Arial" w:cs="Arial"/>
          <w:bCs/>
          <w:color w:val="000000" w:themeColor="text1"/>
          <w:sz w:val="20"/>
          <w:szCs w:val="20"/>
        </w:rPr>
        <w:t xml:space="preserve">explored the dispersal of diverse species of endophytic and epiphytic </w:t>
      </w:r>
      <w:r w:rsidRPr="00B928BF">
        <w:rPr>
          <w:rFonts w:ascii="Arial" w:hAnsi="Arial" w:cs="Arial"/>
          <w:bCs/>
          <w:i/>
          <w:iCs/>
          <w:color w:val="000000" w:themeColor="text1"/>
          <w:sz w:val="20"/>
          <w:szCs w:val="20"/>
        </w:rPr>
        <w:t>Trichoderma</w:t>
      </w:r>
      <w:r w:rsidRPr="00B928BF">
        <w:rPr>
          <w:rFonts w:ascii="Arial" w:hAnsi="Arial" w:cs="Arial"/>
          <w:bCs/>
          <w:color w:val="000000" w:themeColor="text1"/>
          <w:sz w:val="20"/>
          <w:szCs w:val="20"/>
        </w:rPr>
        <w:t xml:space="preserve"> corresponding with the banana roots and isolated 189 endophytic and epiphytic </w:t>
      </w:r>
      <w:r w:rsidRPr="00B928BF">
        <w:rPr>
          <w:rFonts w:ascii="Arial" w:hAnsi="Arial" w:cs="Arial"/>
          <w:bCs/>
          <w:i/>
          <w:iCs/>
          <w:color w:val="000000" w:themeColor="text1"/>
          <w:sz w:val="20"/>
          <w:szCs w:val="20"/>
        </w:rPr>
        <w:t>Trichoderma</w:t>
      </w:r>
      <w:r w:rsidRPr="00B928BF">
        <w:rPr>
          <w:rFonts w:ascii="Arial" w:hAnsi="Arial" w:cs="Arial"/>
          <w:bCs/>
          <w:color w:val="000000" w:themeColor="text1"/>
          <w:sz w:val="20"/>
          <w:szCs w:val="20"/>
        </w:rPr>
        <w:t xml:space="preserve">. Largest </w:t>
      </w:r>
      <w:bookmarkEnd w:id="3"/>
      <w:r w:rsidR="004A1EE4" w:rsidRPr="00B928BF">
        <w:rPr>
          <w:rFonts w:ascii="Arial" w:hAnsi="Arial" w:cs="Arial"/>
          <w:bCs/>
          <w:color w:val="000000" w:themeColor="text1"/>
          <w:sz w:val="20"/>
          <w:szCs w:val="20"/>
        </w:rPr>
        <w:t xml:space="preserve">group comprised of </w:t>
      </w:r>
      <w:r w:rsidR="004A1EE4" w:rsidRPr="00B928BF">
        <w:rPr>
          <w:rFonts w:ascii="Arial" w:hAnsi="Arial" w:cs="Arial"/>
          <w:bCs/>
          <w:i/>
          <w:iCs/>
          <w:color w:val="000000" w:themeColor="text1"/>
          <w:sz w:val="20"/>
          <w:szCs w:val="20"/>
        </w:rPr>
        <w:t xml:space="preserve">T. </w:t>
      </w:r>
      <w:proofErr w:type="spellStart"/>
      <w:r w:rsidR="004A1EE4" w:rsidRPr="00B928BF">
        <w:rPr>
          <w:rFonts w:ascii="Arial" w:hAnsi="Arial" w:cs="Arial"/>
          <w:bCs/>
          <w:i/>
          <w:iCs/>
          <w:color w:val="000000" w:themeColor="text1"/>
          <w:sz w:val="20"/>
          <w:szCs w:val="20"/>
        </w:rPr>
        <w:t>asperellum</w:t>
      </w:r>
      <w:proofErr w:type="spellEnd"/>
      <w:r w:rsidR="004A1EE4" w:rsidRPr="00B928BF">
        <w:rPr>
          <w:rFonts w:ascii="Arial" w:hAnsi="Arial" w:cs="Arial"/>
          <w:bCs/>
          <w:i/>
          <w:iCs/>
          <w:color w:val="000000" w:themeColor="text1"/>
          <w:sz w:val="20"/>
          <w:szCs w:val="20"/>
        </w:rPr>
        <w:t xml:space="preserve">, T. </w:t>
      </w:r>
      <w:proofErr w:type="spellStart"/>
      <w:r w:rsidR="004A1EE4" w:rsidRPr="00B928BF">
        <w:rPr>
          <w:rFonts w:ascii="Arial" w:hAnsi="Arial" w:cs="Arial"/>
          <w:bCs/>
          <w:i/>
          <w:iCs/>
          <w:color w:val="000000" w:themeColor="text1"/>
          <w:sz w:val="20"/>
          <w:szCs w:val="20"/>
        </w:rPr>
        <w:t>virens</w:t>
      </w:r>
      <w:proofErr w:type="spellEnd"/>
      <w:r w:rsidR="004A1EE4" w:rsidRPr="00B928BF">
        <w:rPr>
          <w:rFonts w:ascii="Arial" w:hAnsi="Arial" w:cs="Arial"/>
          <w:bCs/>
          <w:color w:val="000000" w:themeColor="text1"/>
          <w:sz w:val="20"/>
          <w:szCs w:val="20"/>
        </w:rPr>
        <w:t xml:space="preserve"> and </w:t>
      </w:r>
      <w:proofErr w:type="spellStart"/>
      <w:r w:rsidR="004A1EE4" w:rsidRPr="00B928BF">
        <w:rPr>
          <w:rFonts w:ascii="Arial" w:hAnsi="Arial" w:cs="Arial"/>
          <w:bCs/>
          <w:i/>
          <w:iCs/>
          <w:color w:val="000000" w:themeColor="text1"/>
          <w:sz w:val="20"/>
          <w:szCs w:val="20"/>
        </w:rPr>
        <w:t>Hypocrea</w:t>
      </w:r>
      <w:proofErr w:type="spellEnd"/>
      <w:r w:rsidR="004A1EE4" w:rsidRPr="00B928BF">
        <w:rPr>
          <w:rFonts w:ascii="Arial" w:hAnsi="Arial" w:cs="Arial"/>
          <w:bCs/>
          <w:i/>
          <w:iCs/>
          <w:color w:val="000000" w:themeColor="text1"/>
          <w:sz w:val="20"/>
          <w:szCs w:val="20"/>
        </w:rPr>
        <w:t xml:space="preserve"> </w:t>
      </w:r>
      <w:proofErr w:type="spellStart"/>
      <w:r w:rsidR="004A1EE4" w:rsidRPr="00B928BF">
        <w:rPr>
          <w:rFonts w:ascii="Arial" w:hAnsi="Arial" w:cs="Arial"/>
          <w:bCs/>
          <w:i/>
          <w:iCs/>
          <w:color w:val="000000" w:themeColor="text1"/>
          <w:sz w:val="20"/>
          <w:szCs w:val="20"/>
        </w:rPr>
        <w:t>lixii</w:t>
      </w:r>
      <w:proofErr w:type="spellEnd"/>
      <w:r w:rsidR="004A1EE4" w:rsidRPr="00B928BF">
        <w:rPr>
          <w:rFonts w:ascii="Arial" w:hAnsi="Arial" w:cs="Arial"/>
          <w:bCs/>
          <w:color w:val="000000" w:themeColor="text1"/>
          <w:sz w:val="20"/>
          <w:szCs w:val="20"/>
        </w:rPr>
        <w:t xml:space="preserve">, isolated from both the outside and inside of banana roots. Zakaria and Rahman (2011) reported the isolation of endophytic </w:t>
      </w:r>
      <w:r w:rsidR="004A1EE4" w:rsidRPr="00B928BF">
        <w:rPr>
          <w:rFonts w:ascii="Arial" w:hAnsi="Arial" w:cs="Arial"/>
          <w:bCs/>
          <w:i/>
          <w:iCs/>
          <w:color w:val="000000" w:themeColor="text1"/>
          <w:sz w:val="20"/>
          <w:szCs w:val="20"/>
        </w:rPr>
        <w:t>Fusarium</w:t>
      </w:r>
      <w:r w:rsidR="004A1EE4" w:rsidRPr="00B928BF">
        <w:rPr>
          <w:rFonts w:ascii="Arial" w:hAnsi="Arial" w:cs="Arial"/>
          <w:bCs/>
          <w:color w:val="000000" w:themeColor="text1"/>
          <w:sz w:val="20"/>
          <w:szCs w:val="20"/>
        </w:rPr>
        <w:t xml:space="preserve"> species from the roots of </w:t>
      </w:r>
      <w:r w:rsidR="004A1EE4" w:rsidRPr="00B928BF">
        <w:rPr>
          <w:rFonts w:ascii="Arial" w:hAnsi="Arial" w:cs="Arial"/>
          <w:bCs/>
          <w:i/>
          <w:iCs/>
          <w:color w:val="000000" w:themeColor="text1"/>
          <w:sz w:val="20"/>
          <w:szCs w:val="20"/>
        </w:rPr>
        <w:t>Musa acuminata</w:t>
      </w:r>
      <w:r w:rsidR="004A1EE4" w:rsidRPr="00B928BF">
        <w:rPr>
          <w:rFonts w:ascii="Arial" w:hAnsi="Arial" w:cs="Arial"/>
          <w:bCs/>
          <w:color w:val="000000" w:themeColor="text1"/>
          <w:sz w:val="20"/>
          <w:szCs w:val="20"/>
        </w:rPr>
        <w:t xml:space="preserve"> (wild banana) that were randomly collected from different locations in Penang Island, Malaysia and isolated 54 </w:t>
      </w:r>
      <w:r w:rsidR="004A1EE4" w:rsidRPr="00B928BF">
        <w:rPr>
          <w:rFonts w:ascii="Arial" w:hAnsi="Arial" w:cs="Arial"/>
          <w:bCs/>
          <w:i/>
          <w:iCs/>
          <w:color w:val="000000" w:themeColor="text1"/>
          <w:sz w:val="20"/>
          <w:szCs w:val="20"/>
        </w:rPr>
        <w:t>Fusarium</w:t>
      </w:r>
      <w:r w:rsidR="004A1EE4" w:rsidRPr="00B928BF">
        <w:rPr>
          <w:rFonts w:ascii="Arial" w:hAnsi="Arial" w:cs="Arial"/>
          <w:bCs/>
          <w:color w:val="000000" w:themeColor="text1"/>
          <w:sz w:val="20"/>
          <w:szCs w:val="20"/>
        </w:rPr>
        <w:t xml:space="preserve"> species 100 fragments of roots and the most commonly found species were </w:t>
      </w:r>
      <w:r w:rsidR="004A1EE4" w:rsidRPr="00B928BF">
        <w:rPr>
          <w:rFonts w:ascii="Arial" w:hAnsi="Arial" w:cs="Arial"/>
          <w:bCs/>
          <w:i/>
          <w:iCs/>
          <w:color w:val="000000" w:themeColor="text1"/>
          <w:sz w:val="20"/>
          <w:szCs w:val="20"/>
        </w:rPr>
        <w:t xml:space="preserve">F. </w:t>
      </w:r>
      <w:proofErr w:type="spellStart"/>
      <w:r w:rsidR="004A1EE4" w:rsidRPr="00B928BF">
        <w:rPr>
          <w:rFonts w:ascii="Arial" w:hAnsi="Arial" w:cs="Arial"/>
          <w:bCs/>
          <w:i/>
          <w:iCs/>
          <w:color w:val="000000" w:themeColor="text1"/>
          <w:sz w:val="20"/>
          <w:szCs w:val="20"/>
        </w:rPr>
        <w:t>oxysporum</w:t>
      </w:r>
      <w:proofErr w:type="spellEnd"/>
      <w:r w:rsidR="004A1EE4" w:rsidRPr="00B928BF">
        <w:rPr>
          <w:rFonts w:ascii="Arial" w:hAnsi="Arial" w:cs="Arial"/>
          <w:bCs/>
          <w:color w:val="000000" w:themeColor="text1"/>
          <w:sz w:val="20"/>
          <w:szCs w:val="20"/>
        </w:rPr>
        <w:t xml:space="preserve">, </w:t>
      </w:r>
      <w:r w:rsidR="004A1EE4" w:rsidRPr="00B928BF">
        <w:rPr>
          <w:rFonts w:ascii="Arial" w:hAnsi="Arial" w:cs="Arial"/>
          <w:bCs/>
          <w:i/>
          <w:iCs/>
          <w:color w:val="000000" w:themeColor="text1"/>
          <w:sz w:val="20"/>
          <w:szCs w:val="20"/>
        </w:rPr>
        <w:t xml:space="preserve">F. </w:t>
      </w:r>
      <w:proofErr w:type="spellStart"/>
      <w:r w:rsidR="004A1EE4" w:rsidRPr="00B928BF">
        <w:rPr>
          <w:rFonts w:ascii="Arial" w:hAnsi="Arial" w:cs="Arial"/>
          <w:bCs/>
          <w:i/>
          <w:iCs/>
          <w:color w:val="000000" w:themeColor="text1"/>
          <w:sz w:val="20"/>
          <w:szCs w:val="20"/>
        </w:rPr>
        <w:t>solani</w:t>
      </w:r>
      <w:proofErr w:type="spellEnd"/>
      <w:r w:rsidR="004A1EE4" w:rsidRPr="00B928BF">
        <w:rPr>
          <w:rFonts w:ascii="Arial" w:hAnsi="Arial" w:cs="Arial"/>
          <w:bCs/>
          <w:color w:val="000000" w:themeColor="text1"/>
          <w:sz w:val="20"/>
          <w:szCs w:val="20"/>
        </w:rPr>
        <w:t xml:space="preserve"> and </w:t>
      </w:r>
      <w:r w:rsidR="004A1EE4" w:rsidRPr="00B928BF">
        <w:rPr>
          <w:rFonts w:ascii="Arial" w:hAnsi="Arial" w:cs="Arial"/>
          <w:bCs/>
          <w:i/>
          <w:iCs/>
          <w:color w:val="000000" w:themeColor="text1"/>
          <w:sz w:val="20"/>
          <w:szCs w:val="20"/>
        </w:rPr>
        <w:t xml:space="preserve">F. </w:t>
      </w:r>
      <w:proofErr w:type="spellStart"/>
      <w:r w:rsidR="004A1EE4" w:rsidRPr="00B928BF">
        <w:rPr>
          <w:rFonts w:ascii="Arial" w:hAnsi="Arial" w:cs="Arial"/>
          <w:bCs/>
          <w:i/>
          <w:iCs/>
          <w:color w:val="000000" w:themeColor="text1"/>
          <w:sz w:val="20"/>
          <w:szCs w:val="20"/>
        </w:rPr>
        <w:t>semitectum</w:t>
      </w:r>
      <w:proofErr w:type="spellEnd"/>
      <w:r w:rsidR="004A1EE4" w:rsidRPr="00B928BF">
        <w:rPr>
          <w:rFonts w:ascii="Arial" w:hAnsi="Arial" w:cs="Arial"/>
          <w:bCs/>
          <w:color w:val="000000" w:themeColor="text1"/>
          <w:sz w:val="20"/>
          <w:szCs w:val="20"/>
        </w:rPr>
        <w:t>.</w:t>
      </w:r>
      <w:r w:rsidR="004A1EE4" w:rsidRPr="00B928BF">
        <w:rPr>
          <w:rFonts w:ascii="Arial" w:hAnsi="Arial" w:cs="Arial"/>
          <w:color w:val="000000" w:themeColor="text1"/>
          <w:kern w:val="0"/>
          <w:sz w:val="20"/>
          <w:szCs w:val="20"/>
          <w14:ligatures w14:val="none"/>
        </w:rPr>
        <w:t xml:space="preserve"> </w:t>
      </w:r>
      <w:r w:rsidR="004A1EE4" w:rsidRPr="00B928BF">
        <w:rPr>
          <w:rFonts w:ascii="Arial" w:hAnsi="Arial" w:cs="Arial"/>
          <w:bCs/>
          <w:color w:val="000000" w:themeColor="text1"/>
          <w:sz w:val="20"/>
          <w:szCs w:val="20"/>
        </w:rPr>
        <w:t xml:space="preserve">Zakaria and Aziz (2018) isolated fungal endophytes from banana leaves and identified 17 species belonging to 10 genera, some of which are </w:t>
      </w:r>
      <w:r w:rsidR="004A1EE4" w:rsidRPr="00B928BF">
        <w:rPr>
          <w:rFonts w:ascii="Arial" w:hAnsi="Arial" w:cs="Arial"/>
          <w:bCs/>
          <w:i/>
          <w:iCs/>
          <w:color w:val="000000" w:themeColor="text1"/>
          <w:sz w:val="20"/>
          <w:szCs w:val="20"/>
        </w:rPr>
        <w:t xml:space="preserve">Colletotrichum </w:t>
      </w:r>
      <w:proofErr w:type="spellStart"/>
      <w:r w:rsidR="004A1EE4" w:rsidRPr="00B928BF">
        <w:rPr>
          <w:rFonts w:ascii="Arial" w:hAnsi="Arial" w:cs="Arial"/>
          <w:bCs/>
          <w:i/>
          <w:iCs/>
          <w:color w:val="000000" w:themeColor="text1"/>
          <w:sz w:val="20"/>
          <w:szCs w:val="20"/>
        </w:rPr>
        <w:t>gloeosporioides</w:t>
      </w:r>
      <w:proofErr w:type="spellEnd"/>
      <w:r w:rsidR="004A1EE4" w:rsidRPr="00B928BF">
        <w:rPr>
          <w:rFonts w:ascii="Arial" w:hAnsi="Arial" w:cs="Arial"/>
          <w:bCs/>
          <w:i/>
          <w:iCs/>
          <w:color w:val="000000" w:themeColor="text1"/>
          <w:sz w:val="20"/>
          <w:szCs w:val="20"/>
        </w:rPr>
        <w:t xml:space="preserve">, Colletotrichum </w:t>
      </w:r>
      <w:proofErr w:type="spellStart"/>
      <w:r w:rsidR="004A1EE4" w:rsidRPr="00B928BF">
        <w:rPr>
          <w:rFonts w:ascii="Arial" w:hAnsi="Arial" w:cs="Arial"/>
          <w:bCs/>
          <w:i/>
          <w:iCs/>
          <w:color w:val="000000" w:themeColor="text1"/>
          <w:sz w:val="20"/>
          <w:szCs w:val="20"/>
        </w:rPr>
        <w:t>siamense</w:t>
      </w:r>
      <w:proofErr w:type="spellEnd"/>
      <w:r w:rsidR="004A1EE4" w:rsidRPr="00B928BF">
        <w:rPr>
          <w:rFonts w:ascii="Arial" w:hAnsi="Arial" w:cs="Arial"/>
          <w:bCs/>
          <w:i/>
          <w:iCs/>
          <w:color w:val="000000" w:themeColor="text1"/>
          <w:sz w:val="20"/>
          <w:szCs w:val="20"/>
        </w:rPr>
        <w:t xml:space="preserve">, Fusarium </w:t>
      </w:r>
      <w:proofErr w:type="spellStart"/>
      <w:r w:rsidR="004A1EE4" w:rsidRPr="00B928BF">
        <w:rPr>
          <w:rFonts w:ascii="Arial" w:hAnsi="Arial" w:cs="Arial"/>
          <w:bCs/>
          <w:i/>
          <w:iCs/>
          <w:color w:val="000000" w:themeColor="text1"/>
          <w:sz w:val="20"/>
          <w:szCs w:val="20"/>
        </w:rPr>
        <w:t>equiseti</w:t>
      </w:r>
      <w:proofErr w:type="spellEnd"/>
      <w:r w:rsidR="004A1EE4" w:rsidRPr="00B928BF">
        <w:rPr>
          <w:rFonts w:ascii="Arial" w:hAnsi="Arial" w:cs="Arial"/>
          <w:bCs/>
          <w:i/>
          <w:iCs/>
          <w:color w:val="000000" w:themeColor="text1"/>
          <w:sz w:val="20"/>
          <w:szCs w:val="20"/>
        </w:rPr>
        <w:t xml:space="preserve">, Fusarium </w:t>
      </w:r>
      <w:proofErr w:type="spellStart"/>
      <w:r w:rsidR="004A1EE4" w:rsidRPr="00B928BF">
        <w:rPr>
          <w:rFonts w:ascii="Arial" w:hAnsi="Arial" w:cs="Arial"/>
          <w:bCs/>
          <w:i/>
          <w:iCs/>
          <w:color w:val="000000" w:themeColor="text1"/>
          <w:sz w:val="20"/>
          <w:szCs w:val="20"/>
        </w:rPr>
        <w:t>chlamydosporum</w:t>
      </w:r>
      <w:proofErr w:type="spellEnd"/>
      <w:r w:rsidR="004A1EE4" w:rsidRPr="00B928BF">
        <w:rPr>
          <w:rFonts w:ascii="Arial" w:hAnsi="Arial" w:cs="Arial"/>
          <w:bCs/>
          <w:i/>
          <w:iCs/>
          <w:color w:val="000000" w:themeColor="text1"/>
          <w:sz w:val="20"/>
          <w:szCs w:val="20"/>
        </w:rPr>
        <w:t xml:space="preserve">, Penicillium </w:t>
      </w:r>
      <w:proofErr w:type="spellStart"/>
      <w:r w:rsidR="004A1EE4" w:rsidRPr="00B928BF">
        <w:rPr>
          <w:rFonts w:ascii="Arial" w:hAnsi="Arial" w:cs="Arial"/>
          <w:bCs/>
          <w:i/>
          <w:iCs/>
          <w:color w:val="000000" w:themeColor="text1"/>
          <w:sz w:val="20"/>
          <w:szCs w:val="20"/>
        </w:rPr>
        <w:t>steckii</w:t>
      </w:r>
      <w:proofErr w:type="spellEnd"/>
      <w:r w:rsidR="004A1EE4" w:rsidRPr="00B928BF">
        <w:rPr>
          <w:rFonts w:ascii="Arial" w:hAnsi="Arial" w:cs="Arial"/>
          <w:bCs/>
          <w:i/>
          <w:iCs/>
          <w:color w:val="000000" w:themeColor="text1"/>
          <w:sz w:val="20"/>
          <w:szCs w:val="20"/>
        </w:rPr>
        <w:t xml:space="preserve">, Penicillium </w:t>
      </w:r>
      <w:proofErr w:type="spellStart"/>
      <w:r w:rsidR="004A1EE4" w:rsidRPr="00B928BF">
        <w:rPr>
          <w:rFonts w:ascii="Arial" w:hAnsi="Arial" w:cs="Arial"/>
          <w:bCs/>
          <w:i/>
          <w:iCs/>
          <w:color w:val="000000" w:themeColor="text1"/>
          <w:sz w:val="20"/>
          <w:szCs w:val="20"/>
        </w:rPr>
        <w:t>purpurogenum</w:t>
      </w:r>
      <w:proofErr w:type="spellEnd"/>
      <w:r w:rsidR="004A1EE4" w:rsidRPr="00B928BF">
        <w:rPr>
          <w:rFonts w:ascii="Arial" w:hAnsi="Arial" w:cs="Arial"/>
          <w:bCs/>
          <w:color w:val="000000" w:themeColor="text1"/>
          <w:sz w:val="20"/>
          <w:szCs w:val="20"/>
        </w:rPr>
        <w:t xml:space="preserve"> and </w:t>
      </w:r>
      <w:r w:rsidR="004A1EE4" w:rsidRPr="00B928BF">
        <w:rPr>
          <w:rFonts w:ascii="Arial" w:hAnsi="Arial" w:cs="Arial"/>
          <w:bCs/>
          <w:i/>
          <w:iCs/>
          <w:color w:val="000000" w:themeColor="text1"/>
          <w:sz w:val="20"/>
          <w:szCs w:val="20"/>
        </w:rPr>
        <w:t xml:space="preserve">Aspergillus </w:t>
      </w:r>
      <w:proofErr w:type="spellStart"/>
      <w:r w:rsidR="004A1EE4" w:rsidRPr="00B928BF">
        <w:rPr>
          <w:rFonts w:ascii="Arial" w:hAnsi="Arial" w:cs="Arial"/>
          <w:bCs/>
          <w:i/>
          <w:iCs/>
          <w:color w:val="000000" w:themeColor="text1"/>
          <w:sz w:val="20"/>
          <w:szCs w:val="20"/>
        </w:rPr>
        <w:t>niger</w:t>
      </w:r>
      <w:proofErr w:type="spellEnd"/>
      <w:r w:rsidR="004A1EE4" w:rsidRPr="00B928BF">
        <w:rPr>
          <w:rFonts w:ascii="Arial" w:hAnsi="Arial" w:cs="Arial"/>
          <w:bCs/>
          <w:color w:val="000000" w:themeColor="text1"/>
          <w:sz w:val="20"/>
          <w:szCs w:val="20"/>
        </w:rPr>
        <w:t>.</w:t>
      </w:r>
      <w:r w:rsidR="004A1EE4" w:rsidRPr="00B928BF">
        <w:rPr>
          <w:rFonts w:ascii="Arial" w:hAnsi="Arial" w:cs="Arial"/>
          <w:color w:val="000000" w:themeColor="text1"/>
          <w:kern w:val="0"/>
          <w:sz w:val="20"/>
          <w:szCs w:val="20"/>
          <w14:ligatures w14:val="none"/>
        </w:rPr>
        <w:t xml:space="preserve"> </w:t>
      </w:r>
      <w:proofErr w:type="spellStart"/>
      <w:r w:rsidR="004A1EE4" w:rsidRPr="00B928BF">
        <w:rPr>
          <w:rFonts w:ascii="Arial" w:hAnsi="Arial" w:cs="Arial"/>
          <w:bCs/>
          <w:color w:val="000000" w:themeColor="text1"/>
          <w:sz w:val="20"/>
          <w:szCs w:val="20"/>
        </w:rPr>
        <w:t>Malubag</w:t>
      </w:r>
      <w:proofErr w:type="spellEnd"/>
      <w:r w:rsidR="004A1EE4" w:rsidRPr="00B928BF">
        <w:rPr>
          <w:rFonts w:ascii="Arial" w:hAnsi="Arial" w:cs="Arial"/>
          <w:bCs/>
          <w:color w:val="000000" w:themeColor="text1"/>
          <w:sz w:val="20"/>
          <w:szCs w:val="20"/>
        </w:rPr>
        <w:t xml:space="preserve"> </w:t>
      </w:r>
      <w:r w:rsidR="004A1EE4" w:rsidRPr="00B928BF">
        <w:rPr>
          <w:rFonts w:ascii="Arial" w:hAnsi="Arial" w:cs="Arial"/>
          <w:bCs/>
          <w:iCs/>
          <w:color w:val="000000" w:themeColor="text1"/>
          <w:sz w:val="20"/>
          <w:szCs w:val="20"/>
        </w:rPr>
        <w:t>et al.</w:t>
      </w:r>
      <w:r w:rsidR="004A1EE4" w:rsidRPr="00B928BF">
        <w:rPr>
          <w:rFonts w:ascii="Arial" w:hAnsi="Arial" w:cs="Arial"/>
          <w:bCs/>
          <w:color w:val="000000" w:themeColor="text1"/>
          <w:sz w:val="20"/>
          <w:szCs w:val="20"/>
        </w:rPr>
        <w:t xml:space="preserve"> (2021) isolated and identified fungal endophytes from </w:t>
      </w:r>
      <w:bookmarkStart w:id="4" w:name="_Hlk163687605"/>
      <w:r w:rsidR="004A1EE4" w:rsidRPr="00B928BF">
        <w:rPr>
          <w:rFonts w:ascii="Arial" w:hAnsi="Arial" w:cs="Arial"/>
          <w:bCs/>
          <w:i/>
          <w:iCs/>
          <w:color w:val="000000" w:themeColor="text1"/>
          <w:sz w:val="20"/>
          <w:szCs w:val="20"/>
        </w:rPr>
        <w:t>Musa paradisiaca</w:t>
      </w:r>
      <w:r w:rsidR="004A1EE4" w:rsidRPr="00B928BF">
        <w:rPr>
          <w:rFonts w:ascii="Arial" w:hAnsi="Arial" w:cs="Arial"/>
          <w:bCs/>
          <w:color w:val="000000" w:themeColor="text1"/>
          <w:sz w:val="20"/>
          <w:szCs w:val="20"/>
        </w:rPr>
        <w:t xml:space="preserve"> (plantain banana) and 9 fungal endophytes were identified belonging to genus </w:t>
      </w:r>
      <w:r w:rsidR="004A1EE4" w:rsidRPr="00B928BF">
        <w:rPr>
          <w:rFonts w:ascii="Arial" w:hAnsi="Arial" w:cs="Arial"/>
          <w:bCs/>
          <w:i/>
          <w:iCs/>
          <w:color w:val="000000" w:themeColor="text1"/>
          <w:sz w:val="20"/>
          <w:szCs w:val="20"/>
        </w:rPr>
        <w:t xml:space="preserve">Cladosporium, Fusarium, </w:t>
      </w:r>
      <w:proofErr w:type="spellStart"/>
      <w:r w:rsidR="004A1EE4" w:rsidRPr="00B928BF">
        <w:rPr>
          <w:rFonts w:ascii="Arial" w:hAnsi="Arial" w:cs="Arial"/>
          <w:bCs/>
          <w:i/>
          <w:iCs/>
          <w:color w:val="000000" w:themeColor="text1"/>
          <w:sz w:val="20"/>
          <w:szCs w:val="20"/>
        </w:rPr>
        <w:t>Geotrichum</w:t>
      </w:r>
      <w:proofErr w:type="spellEnd"/>
      <w:r w:rsidR="004A1EE4" w:rsidRPr="00B928BF">
        <w:rPr>
          <w:rFonts w:ascii="Arial" w:hAnsi="Arial" w:cs="Arial"/>
          <w:bCs/>
          <w:i/>
          <w:iCs/>
          <w:color w:val="000000" w:themeColor="text1"/>
          <w:sz w:val="20"/>
          <w:szCs w:val="20"/>
        </w:rPr>
        <w:t xml:space="preserve">, </w:t>
      </w:r>
      <w:proofErr w:type="spellStart"/>
      <w:r w:rsidR="004A1EE4" w:rsidRPr="00B928BF">
        <w:rPr>
          <w:rFonts w:ascii="Arial" w:hAnsi="Arial" w:cs="Arial"/>
          <w:bCs/>
          <w:i/>
          <w:iCs/>
          <w:color w:val="000000" w:themeColor="text1"/>
          <w:sz w:val="20"/>
          <w:szCs w:val="20"/>
        </w:rPr>
        <w:t>Nigrospora</w:t>
      </w:r>
      <w:proofErr w:type="spellEnd"/>
      <w:r w:rsidR="004A1EE4" w:rsidRPr="00B928BF">
        <w:rPr>
          <w:rFonts w:ascii="Arial" w:hAnsi="Arial" w:cs="Arial"/>
          <w:bCs/>
          <w:color w:val="000000" w:themeColor="text1"/>
          <w:sz w:val="20"/>
          <w:szCs w:val="20"/>
        </w:rPr>
        <w:t xml:space="preserve"> and </w:t>
      </w:r>
      <w:proofErr w:type="spellStart"/>
      <w:r w:rsidR="004A1EE4" w:rsidRPr="00B928BF">
        <w:rPr>
          <w:rFonts w:ascii="Arial" w:hAnsi="Arial" w:cs="Arial"/>
          <w:bCs/>
          <w:i/>
          <w:iCs/>
          <w:color w:val="000000" w:themeColor="text1"/>
          <w:sz w:val="20"/>
          <w:szCs w:val="20"/>
        </w:rPr>
        <w:t>Schizophyllum</w:t>
      </w:r>
      <w:proofErr w:type="spellEnd"/>
      <w:r w:rsidR="004A1EE4" w:rsidRPr="00B928BF">
        <w:rPr>
          <w:rFonts w:ascii="Arial" w:hAnsi="Arial" w:cs="Arial"/>
          <w:bCs/>
          <w:color w:val="000000" w:themeColor="text1"/>
          <w:sz w:val="20"/>
          <w:szCs w:val="20"/>
        </w:rPr>
        <w:t>.</w:t>
      </w:r>
      <w:bookmarkEnd w:id="4"/>
      <w:r w:rsidR="004A1EE4" w:rsidRPr="00B928BF">
        <w:rPr>
          <w:rFonts w:ascii="Arial" w:hAnsi="Arial" w:cs="Arial"/>
          <w:bCs/>
          <w:color w:val="000000" w:themeColor="text1"/>
          <w:sz w:val="20"/>
          <w:szCs w:val="20"/>
        </w:rPr>
        <w:t xml:space="preserve"> Thus, our study is supported by the works carried out by previous researchers, with respect to several fungal endophytes.</w:t>
      </w:r>
    </w:p>
    <w:p w14:paraId="725BD6F6" w14:textId="34EACE45" w:rsidR="004A1EE4" w:rsidRPr="00B928BF" w:rsidRDefault="004A1EE4" w:rsidP="004A1EE4">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 xml:space="preserve">The identified </w:t>
      </w:r>
      <w:r w:rsidRPr="00B928BF">
        <w:rPr>
          <w:rFonts w:ascii="Arial" w:hAnsi="Arial" w:cs="Arial"/>
          <w:bCs/>
          <w:i/>
          <w:iCs/>
          <w:color w:val="000000" w:themeColor="text1"/>
          <w:sz w:val="20"/>
          <w:szCs w:val="20"/>
        </w:rPr>
        <w:t>Penicillium</w:t>
      </w:r>
      <w:r w:rsidRPr="00B928BF">
        <w:rPr>
          <w:rFonts w:ascii="Arial" w:hAnsi="Arial" w:cs="Arial"/>
          <w:bCs/>
          <w:color w:val="000000" w:themeColor="text1"/>
          <w:sz w:val="20"/>
          <w:szCs w:val="20"/>
        </w:rPr>
        <w:t xml:space="preserve"> sp. were characterized by their powdery colony growth, and the colony </w:t>
      </w:r>
      <w:proofErr w:type="spellStart"/>
      <w:r w:rsidRPr="00B928BF">
        <w:rPr>
          <w:rFonts w:ascii="Arial" w:hAnsi="Arial" w:cs="Arial"/>
          <w:bCs/>
          <w:color w:val="000000" w:themeColor="text1"/>
          <w:sz w:val="20"/>
          <w:szCs w:val="20"/>
        </w:rPr>
        <w:t>color</w:t>
      </w:r>
      <w:proofErr w:type="spellEnd"/>
      <w:r w:rsidRPr="00B928BF">
        <w:rPr>
          <w:rFonts w:ascii="Arial" w:hAnsi="Arial" w:cs="Arial"/>
          <w:bCs/>
          <w:color w:val="000000" w:themeColor="text1"/>
          <w:sz w:val="20"/>
          <w:szCs w:val="20"/>
        </w:rPr>
        <w:t xml:space="preserve"> ranged from light pink, grey, olive green to greyish green, with the conidia observed as minute, globose or elliptical in shape, formed in chains in basipetal succession, formed on a specialized </w:t>
      </w:r>
      <w:proofErr w:type="spellStart"/>
      <w:r w:rsidRPr="00B928BF">
        <w:rPr>
          <w:rFonts w:ascii="Arial" w:hAnsi="Arial" w:cs="Arial"/>
          <w:bCs/>
          <w:color w:val="000000" w:themeColor="text1"/>
          <w:sz w:val="20"/>
          <w:szCs w:val="20"/>
        </w:rPr>
        <w:t>conidiogenous</w:t>
      </w:r>
      <w:proofErr w:type="spellEnd"/>
      <w:r w:rsidRPr="00B928BF">
        <w:rPr>
          <w:rFonts w:ascii="Arial" w:hAnsi="Arial" w:cs="Arial"/>
          <w:bCs/>
          <w:color w:val="000000" w:themeColor="text1"/>
          <w:sz w:val="20"/>
          <w:szCs w:val="20"/>
        </w:rPr>
        <w:t xml:space="preserve"> cell called the phialide which were observed to be branched. The observed conidiophores were branched or unbranched, long or thick and hyaline. They play a crucial role in secreting bioactive </w:t>
      </w:r>
      <w:r w:rsidR="00551463" w:rsidRPr="00B928BF">
        <w:rPr>
          <w:rFonts w:ascii="Arial" w:hAnsi="Arial" w:cs="Arial"/>
          <w:bCs/>
          <w:color w:val="000000" w:themeColor="text1"/>
          <w:sz w:val="20"/>
          <w:szCs w:val="20"/>
        </w:rPr>
        <w:t>compounds and they have anticancer, antibacterial and cytotoxic effects (Yadav et al., 2019). They also play an important role in food rot in industries and are well known decomposers and source of important drugs (Visagie et al., 2014).</w:t>
      </w:r>
    </w:p>
    <w:p w14:paraId="5A0A4769" w14:textId="77777777" w:rsidR="004A1EE4" w:rsidRPr="00B928BF" w:rsidRDefault="00551463" w:rsidP="000C465A">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The</w:t>
      </w:r>
      <w:r w:rsidRPr="00B928BF">
        <w:rPr>
          <w:rFonts w:ascii="Arial" w:hAnsi="Arial" w:cs="Arial"/>
          <w:bCs/>
          <w:i/>
          <w:iCs/>
          <w:color w:val="000000" w:themeColor="text1"/>
          <w:sz w:val="20"/>
          <w:szCs w:val="20"/>
        </w:rPr>
        <w:t xml:space="preserve"> Trichoderma</w:t>
      </w:r>
      <w:r w:rsidRPr="00B928BF">
        <w:rPr>
          <w:rFonts w:ascii="Arial" w:hAnsi="Arial" w:cs="Arial"/>
          <w:bCs/>
          <w:color w:val="000000" w:themeColor="text1"/>
          <w:sz w:val="20"/>
          <w:szCs w:val="20"/>
        </w:rPr>
        <w:t xml:space="preserve"> sp. were green to dark green or </w:t>
      </w:r>
      <w:r w:rsidR="00BA0B48" w:rsidRPr="00B928BF">
        <w:rPr>
          <w:rFonts w:ascii="Arial" w:hAnsi="Arial" w:cs="Arial"/>
          <w:bCs/>
          <w:color w:val="000000" w:themeColor="text1"/>
          <w:sz w:val="20"/>
          <w:szCs w:val="20"/>
        </w:rPr>
        <w:t xml:space="preserve">whitish dark green in </w:t>
      </w:r>
      <w:proofErr w:type="spellStart"/>
      <w:r w:rsidR="00BA0B48" w:rsidRPr="00B928BF">
        <w:rPr>
          <w:rFonts w:ascii="Arial" w:hAnsi="Arial" w:cs="Arial"/>
          <w:bCs/>
          <w:color w:val="000000" w:themeColor="text1"/>
          <w:sz w:val="20"/>
          <w:szCs w:val="20"/>
        </w:rPr>
        <w:t>color</w:t>
      </w:r>
      <w:proofErr w:type="spellEnd"/>
      <w:r w:rsidR="00BA0B48" w:rsidRPr="00B928BF">
        <w:rPr>
          <w:rFonts w:ascii="Arial" w:hAnsi="Arial" w:cs="Arial"/>
          <w:bCs/>
          <w:color w:val="000000" w:themeColor="text1"/>
          <w:sz w:val="20"/>
          <w:szCs w:val="20"/>
        </w:rPr>
        <w:t xml:space="preserve"> and light cottony in texture. The conidia were observed to be ellipsoidal, globose or </w:t>
      </w:r>
      <w:proofErr w:type="spellStart"/>
      <w:r w:rsidR="00BA0B48" w:rsidRPr="00B928BF">
        <w:rPr>
          <w:rFonts w:ascii="Arial" w:hAnsi="Arial" w:cs="Arial"/>
          <w:bCs/>
          <w:color w:val="000000" w:themeColor="text1"/>
          <w:sz w:val="20"/>
          <w:szCs w:val="20"/>
        </w:rPr>
        <w:t>subglobose</w:t>
      </w:r>
      <w:proofErr w:type="spellEnd"/>
      <w:r w:rsidR="00BA0B48" w:rsidRPr="00B928BF">
        <w:rPr>
          <w:rFonts w:ascii="Arial" w:hAnsi="Arial" w:cs="Arial"/>
          <w:bCs/>
          <w:color w:val="000000" w:themeColor="text1"/>
          <w:sz w:val="20"/>
          <w:szCs w:val="20"/>
        </w:rPr>
        <w:t xml:space="preserve">, smooth, green in </w:t>
      </w:r>
      <w:proofErr w:type="spellStart"/>
      <w:r w:rsidR="00BA0B48" w:rsidRPr="00B928BF">
        <w:rPr>
          <w:rFonts w:ascii="Arial" w:hAnsi="Arial" w:cs="Arial"/>
          <w:bCs/>
          <w:color w:val="000000" w:themeColor="text1"/>
          <w:sz w:val="20"/>
          <w:szCs w:val="20"/>
        </w:rPr>
        <w:t>color</w:t>
      </w:r>
      <w:proofErr w:type="spellEnd"/>
      <w:r w:rsidR="00BA0B48" w:rsidRPr="00B928BF">
        <w:rPr>
          <w:rFonts w:ascii="Arial" w:hAnsi="Arial" w:cs="Arial"/>
          <w:bCs/>
          <w:color w:val="000000" w:themeColor="text1"/>
          <w:sz w:val="20"/>
          <w:szCs w:val="20"/>
        </w:rPr>
        <w:t>.</w:t>
      </w:r>
      <w:r w:rsidRPr="00B928BF">
        <w:rPr>
          <w:rFonts w:ascii="Times New Roman" w:hAnsi="Times New Roman" w:cs="Times New Roman"/>
          <w:i/>
          <w:iCs/>
          <w:color w:val="000000" w:themeColor="text1"/>
          <w:kern w:val="0"/>
          <w:sz w:val="26"/>
          <w:szCs w:val="26"/>
          <w14:ligatures w14:val="none"/>
        </w:rPr>
        <w:t xml:space="preserve"> </w:t>
      </w:r>
      <w:r w:rsidRPr="00B928BF">
        <w:rPr>
          <w:rFonts w:ascii="Arial" w:hAnsi="Arial" w:cs="Arial"/>
          <w:bCs/>
          <w:i/>
          <w:iCs/>
          <w:color w:val="000000" w:themeColor="text1"/>
          <w:sz w:val="20"/>
          <w:szCs w:val="20"/>
        </w:rPr>
        <w:t>Trichoderma</w:t>
      </w:r>
      <w:r w:rsidRPr="00B928BF">
        <w:rPr>
          <w:rFonts w:ascii="Arial" w:hAnsi="Arial" w:cs="Arial"/>
          <w:bCs/>
          <w:color w:val="000000" w:themeColor="text1"/>
          <w:sz w:val="20"/>
          <w:szCs w:val="20"/>
        </w:rPr>
        <w:t xml:space="preserve"> species are known to produce antifungal compounds and other secondary metabolites (Thangavelu and Gopi, 2015; Nagamani </w:t>
      </w:r>
      <w:r w:rsidRPr="00B928BF">
        <w:rPr>
          <w:rFonts w:ascii="Arial" w:hAnsi="Arial" w:cs="Arial"/>
          <w:bCs/>
          <w:i/>
          <w:color w:val="000000" w:themeColor="text1"/>
          <w:sz w:val="20"/>
          <w:szCs w:val="20"/>
        </w:rPr>
        <w:t>et al</w:t>
      </w:r>
      <w:r w:rsidRPr="00B928BF">
        <w:rPr>
          <w:rFonts w:ascii="Arial" w:hAnsi="Arial" w:cs="Arial"/>
          <w:bCs/>
          <w:color w:val="000000" w:themeColor="text1"/>
          <w:sz w:val="20"/>
          <w:szCs w:val="20"/>
        </w:rPr>
        <w:t xml:space="preserve">., 2017) which may show growth inhibiting properties and act as a </w:t>
      </w:r>
      <w:proofErr w:type="spellStart"/>
      <w:r w:rsidRPr="00B928BF">
        <w:rPr>
          <w:rFonts w:ascii="Arial" w:hAnsi="Arial" w:cs="Arial"/>
          <w:bCs/>
          <w:color w:val="000000" w:themeColor="text1"/>
          <w:sz w:val="20"/>
          <w:szCs w:val="20"/>
        </w:rPr>
        <w:t>defense</w:t>
      </w:r>
      <w:proofErr w:type="spellEnd"/>
      <w:r w:rsidRPr="00B928BF">
        <w:rPr>
          <w:rFonts w:ascii="Arial" w:hAnsi="Arial" w:cs="Arial"/>
          <w:bCs/>
          <w:color w:val="000000" w:themeColor="text1"/>
          <w:sz w:val="20"/>
          <w:szCs w:val="20"/>
        </w:rPr>
        <w:t xml:space="preserve"> mechanism against fungal pathogens.</w:t>
      </w:r>
    </w:p>
    <w:p w14:paraId="02B378DF" w14:textId="77777777" w:rsidR="004A1EE4" w:rsidRPr="00B928BF" w:rsidRDefault="00A45D7C" w:rsidP="000C465A">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 xml:space="preserve">The genus </w:t>
      </w:r>
      <w:proofErr w:type="spellStart"/>
      <w:r w:rsidRPr="00B928BF">
        <w:rPr>
          <w:rFonts w:ascii="Arial" w:hAnsi="Arial" w:cs="Arial"/>
          <w:bCs/>
          <w:i/>
          <w:iCs/>
          <w:color w:val="000000" w:themeColor="text1"/>
          <w:sz w:val="20"/>
          <w:szCs w:val="20"/>
        </w:rPr>
        <w:t>Diaporthe</w:t>
      </w:r>
      <w:proofErr w:type="spellEnd"/>
      <w:r w:rsidRPr="00B928BF">
        <w:rPr>
          <w:rFonts w:ascii="Arial" w:hAnsi="Arial" w:cs="Arial"/>
          <w:bCs/>
          <w:color w:val="000000" w:themeColor="text1"/>
          <w:sz w:val="20"/>
          <w:szCs w:val="20"/>
        </w:rPr>
        <w:t xml:space="preserve"> was identified based on their characteristic growth on the PDA plates.</w:t>
      </w:r>
      <w:r w:rsidR="008C7A3B" w:rsidRPr="00B928BF">
        <w:rPr>
          <w:rFonts w:ascii="Arial" w:hAnsi="Arial" w:cs="Arial"/>
          <w:bCs/>
          <w:color w:val="000000" w:themeColor="text1"/>
          <w:sz w:val="20"/>
          <w:szCs w:val="20"/>
        </w:rPr>
        <w:t xml:space="preserve"> In general, the isolates produced brownish, whitish, </w:t>
      </w:r>
      <w:proofErr w:type="spellStart"/>
      <w:r w:rsidR="008C7A3B" w:rsidRPr="00B928BF">
        <w:rPr>
          <w:rFonts w:ascii="Arial" w:hAnsi="Arial" w:cs="Arial"/>
          <w:bCs/>
          <w:color w:val="000000" w:themeColor="text1"/>
          <w:sz w:val="20"/>
          <w:szCs w:val="20"/>
        </w:rPr>
        <w:t>grayish</w:t>
      </w:r>
      <w:proofErr w:type="spellEnd"/>
      <w:r w:rsidR="008C7A3B" w:rsidRPr="00B928BF">
        <w:rPr>
          <w:rFonts w:ascii="Arial" w:hAnsi="Arial" w:cs="Arial"/>
          <w:bCs/>
          <w:color w:val="000000" w:themeColor="text1"/>
          <w:sz w:val="20"/>
          <w:szCs w:val="20"/>
        </w:rPr>
        <w:t>, blackish growth on PDA medium.</w:t>
      </w:r>
      <w:r w:rsidR="00551463" w:rsidRPr="00B928BF">
        <w:rPr>
          <w:rFonts w:ascii="Arial" w:hAnsi="Arial" w:cs="Arial"/>
          <w:bCs/>
          <w:color w:val="000000" w:themeColor="text1"/>
          <w:sz w:val="20"/>
          <w:szCs w:val="20"/>
        </w:rPr>
        <w:t xml:space="preserve"> </w:t>
      </w:r>
      <w:proofErr w:type="spellStart"/>
      <w:r w:rsidR="00551463" w:rsidRPr="00B928BF">
        <w:rPr>
          <w:rFonts w:ascii="Arial" w:hAnsi="Arial" w:cs="Arial"/>
          <w:bCs/>
          <w:i/>
          <w:iCs/>
          <w:color w:val="000000" w:themeColor="text1"/>
          <w:sz w:val="20"/>
          <w:szCs w:val="20"/>
        </w:rPr>
        <w:t>Diaporthe</w:t>
      </w:r>
      <w:proofErr w:type="spellEnd"/>
      <w:r w:rsidR="00551463" w:rsidRPr="00B928BF">
        <w:rPr>
          <w:rFonts w:ascii="Arial" w:hAnsi="Arial" w:cs="Arial"/>
          <w:bCs/>
          <w:color w:val="000000" w:themeColor="text1"/>
          <w:sz w:val="20"/>
          <w:szCs w:val="20"/>
        </w:rPr>
        <w:t xml:space="preserve"> genus as </w:t>
      </w:r>
      <w:r w:rsidR="00551463" w:rsidRPr="00B928BF">
        <w:rPr>
          <w:rFonts w:ascii="Arial" w:hAnsi="Arial" w:cs="Arial"/>
          <w:bCs/>
          <w:color w:val="000000" w:themeColor="text1"/>
          <w:sz w:val="20"/>
          <w:szCs w:val="20"/>
        </w:rPr>
        <w:lastRenderedPageBreak/>
        <w:t xml:space="preserve">endophyte is known to produce secondary metabolites, and have been significantly inspected for their important compound production with various bioactivities (Abramczyk </w:t>
      </w:r>
      <w:r w:rsidR="00551463" w:rsidRPr="00B928BF">
        <w:rPr>
          <w:rFonts w:ascii="Arial" w:hAnsi="Arial" w:cs="Arial"/>
          <w:bCs/>
          <w:i/>
          <w:color w:val="000000" w:themeColor="text1"/>
          <w:sz w:val="20"/>
          <w:szCs w:val="20"/>
        </w:rPr>
        <w:t>et al</w:t>
      </w:r>
      <w:r w:rsidR="00551463" w:rsidRPr="00B928BF">
        <w:rPr>
          <w:rFonts w:ascii="Arial" w:hAnsi="Arial" w:cs="Arial"/>
          <w:bCs/>
          <w:color w:val="000000" w:themeColor="text1"/>
          <w:sz w:val="20"/>
          <w:szCs w:val="20"/>
        </w:rPr>
        <w:t>., 2022).</w:t>
      </w:r>
    </w:p>
    <w:p w14:paraId="681B947B" w14:textId="77777777" w:rsidR="004A1EE4" w:rsidRPr="00B928BF" w:rsidRDefault="00A45D7C" w:rsidP="000C465A">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 xml:space="preserve">For </w:t>
      </w:r>
      <w:r w:rsidRPr="00B928BF">
        <w:rPr>
          <w:rFonts w:ascii="Arial" w:hAnsi="Arial" w:cs="Arial"/>
          <w:bCs/>
          <w:i/>
          <w:iCs/>
          <w:color w:val="000000" w:themeColor="text1"/>
          <w:sz w:val="20"/>
          <w:szCs w:val="20"/>
        </w:rPr>
        <w:t>Fusarium</w:t>
      </w:r>
      <w:r w:rsidRPr="00B928BF">
        <w:rPr>
          <w:rFonts w:ascii="Arial" w:hAnsi="Arial" w:cs="Arial"/>
          <w:bCs/>
          <w:color w:val="000000" w:themeColor="text1"/>
          <w:sz w:val="20"/>
          <w:szCs w:val="20"/>
        </w:rPr>
        <w:t xml:space="preserve"> sp., </w:t>
      </w:r>
      <w:r w:rsidR="008C7A3B" w:rsidRPr="00B928BF">
        <w:rPr>
          <w:rFonts w:ascii="Arial" w:hAnsi="Arial" w:cs="Arial"/>
          <w:bCs/>
          <w:color w:val="000000" w:themeColor="text1"/>
          <w:sz w:val="20"/>
          <w:szCs w:val="20"/>
        </w:rPr>
        <w:t xml:space="preserve">they were mostly white in </w:t>
      </w:r>
      <w:proofErr w:type="spellStart"/>
      <w:r w:rsidR="008C7A3B" w:rsidRPr="00B928BF">
        <w:rPr>
          <w:rFonts w:ascii="Arial" w:hAnsi="Arial" w:cs="Arial"/>
          <w:bCs/>
          <w:color w:val="000000" w:themeColor="text1"/>
          <w:sz w:val="20"/>
          <w:szCs w:val="20"/>
        </w:rPr>
        <w:t>color</w:t>
      </w:r>
      <w:proofErr w:type="spellEnd"/>
      <w:r w:rsidR="008C7A3B" w:rsidRPr="00B928BF">
        <w:rPr>
          <w:rFonts w:ascii="Arial" w:hAnsi="Arial" w:cs="Arial"/>
          <w:bCs/>
          <w:color w:val="000000" w:themeColor="text1"/>
          <w:sz w:val="20"/>
          <w:szCs w:val="20"/>
        </w:rPr>
        <w:t xml:space="preserve"> on PDA medium with light cottony growth. M</w:t>
      </w:r>
      <w:r w:rsidRPr="00B928BF">
        <w:rPr>
          <w:rFonts w:ascii="Arial" w:hAnsi="Arial" w:cs="Arial"/>
          <w:bCs/>
          <w:color w:val="000000" w:themeColor="text1"/>
          <w:sz w:val="20"/>
          <w:szCs w:val="20"/>
        </w:rPr>
        <w:t xml:space="preserve">icroconidia were observed in all the isolates. The microconidia were single celled, hyaline, cylindrical or oblong, some slightly curved or straight. Macroconidia were fusiform or sickled shaped and hyaline. Chlamydospores were also observed in all the isolates and they were found to be abundant, globose to ellipsoidal, thick walled, singly or in pairs. </w:t>
      </w:r>
      <w:r w:rsidR="00EB3A1F" w:rsidRPr="00B928BF">
        <w:rPr>
          <w:rFonts w:ascii="Arial" w:hAnsi="Arial" w:cs="Arial"/>
          <w:bCs/>
          <w:color w:val="000000" w:themeColor="text1"/>
          <w:sz w:val="20"/>
          <w:szCs w:val="20"/>
        </w:rPr>
        <w:t xml:space="preserve">Endophytic </w:t>
      </w:r>
      <w:r w:rsidR="00EB3A1F" w:rsidRPr="00B928BF">
        <w:rPr>
          <w:rFonts w:ascii="Arial" w:hAnsi="Arial" w:cs="Arial"/>
          <w:bCs/>
          <w:i/>
          <w:iCs/>
          <w:color w:val="000000" w:themeColor="text1"/>
          <w:sz w:val="20"/>
          <w:szCs w:val="20"/>
        </w:rPr>
        <w:t>Fusarium</w:t>
      </w:r>
      <w:r w:rsidR="00EB3A1F" w:rsidRPr="00B928BF">
        <w:rPr>
          <w:rFonts w:ascii="Arial" w:hAnsi="Arial" w:cs="Arial"/>
          <w:bCs/>
          <w:color w:val="000000" w:themeColor="text1"/>
          <w:sz w:val="20"/>
          <w:szCs w:val="20"/>
        </w:rPr>
        <w:t xml:space="preserve"> sp. are known for their antimicrobial properties and bioactive secondary metabolites and protects the plants against pest and diseases (Rana et al., 2019).</w:t>
      </w:r>
    </w:p>
    <w:p w14:paraId="42652F69" w14:textId="77777777" w:rsidR="004A1EE4" w:rsidRPr="00B928BF" w:rsidRDefault="00A45D7C" w:rsidP="000C465A">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 xml:space="preserve">For </w:t>
      </w:r>
      <w:r w:rsidRPr="00B928BF">
        <w:rPr>
          <w:rFonts w:ascii="Arial" w:hAnsi="Arial" w:cs="Arial"/>
          <w:bCs/>
          <w:i/>
          <w:iCs/>
          <w:color w:val="000000" w:themeColor="text1"/>
          <w:sz w:val="20"/>
          <w:szCs w:val="20"/>
        </w:rPr>
        <w:t>Aspergillus</w:t>
      </w:r>
      <w:r w:rsidRPr="00B928BF">
        <w:rPr>
          <w:rFonts w:ascii="Arial" w:hAnsi="Arial" w:cs="Arial"/>
          <w:bCs/>
          <w:color w:val="000000" w:themeColor="text1"/>
          <w:sz w:val="20"/>
          <w:szCs w:val="20"/>
        </w:rPr>
        <w:t xml:space="preserve"> sp.,</w:t>
      </w:r>
      <w:r w:rsidR="008C7A3B" w:rsidRPr="00B928BF">
        <w:rPr>
          <w:rFonts w:ascii="Arial" w:hAnsi="Arial" w:cs="Arial"/>
          <w:bCs/>
          <w:color w:val="000000" w:themeColor="text1"/>
          <w:sz w:val="20"/>
          <w:szCs w:val="20"/>
        </w:rPr>
        <w:t xml:space="preserve"> the plate </w:t>
      </w:r>
      <w:proofErr w:type="spellStart"/>
      <w:r w:rsidR="008C7A3B" w:rsidRPr="00B928BF">
        <w:rPr>
          <w:rFonts w:ascii="Arial" w:hAnsi="Arial" w:cs="Arial"/>
          <w:bCs/>
          <w:color w:val="000000" w:themeColor="text1"/>
          <w:sz w:val="20"/>
          <w:szCs w:val="20"/>
        </w:rPr>
        <w:t>color</w:t>
      </w:r>
      <w:proofErr w:type="spellEnd"/>
      <w:r w:rsidR="008C7A3B" w:rsidRPr="00B928BF">
        <w:rPr>
          <w:rFonts w:ascii="Arial" w:hAnsi="Arial" w:cs="Arial"/>
          <w:bCs/>
          <w:color w:val="000000" w:themeColor="text1"/>
          <w:sz w:val="20"/>
          <w:szCs w:val="20"/>
        </w:rPr>
        <w:t xml:space="preserve"> was observed to be bluish green to black.</w:t>
      </w:r>
      <w:r w:rsidRPr="00B928BF">
        <w:rPr>
          <w:rFonts w:ascii="Arial" w:hAnsi="Arial" w:cs="Arial"/>
          <w:bCs/>
          <w:color w:val="000000" w:themeColor="text1"/>
          <w:sz w:val="20"/>
          <w:szCs w:val="20"/>
        </w:rPr>
        <w:t xml:space="preserve"> </w:t>
      </w:r>
      <w:r w:rsidR="008C7A3B" w:rsidRPr="00B928BF">
        <w:rPr>
          <w:rFonts w:ascii="Arial" w:hAnsi="Arial" w:cs="Arial"/>
          <w:bCs/>
          <w:color w:val="000000" w:themeColor="text1"/>
          <w:sz w:val="20"/>
          <w:szCs w:val="20"/>
        </w:rPr>
        <w:t>T</w:t>
      </w:r>
      <w:r w:rsidRPr="00B928BF">
        <w:rPr>
          <w:rFonts w:ascii="Arial" w:hAnsi="Arial" w:cs="Arial"/>
          <w:bCs/>
          <w:color w:val="000000" w:themeColor="text1"/>
          <w:sz w:val="20"/>
          <w:szCs w:val="20"/>
        </w:rPr>
        <w:t>he con</w:t>
      </w:r>
      <w:r w:rsidR="00A07E6B" w:rsidRPr="00B928BF">
        <w:rPr>
          <w:rFonts w:ascii="Arial" w:hAnsi="Arial" w:cs="Arial"/>
          <w:bCs/>
          <w:color w:val="000000" w:themeColor="text1"/>
          <w:sz w:val="20"/>
          <w:szCs w:val="20"/>
        </w:rPr>
        <w:t>i</w:t>
      </w:r>
      <w:r w:rsidRPr="00B928BF">
        <w:rPr>
          <w:rFonts w:ascii="Arial" w:hAnsi="Arial" w:cs="Arial"/>
          <w:bCs/>
          <w:color w:val="000000" w:themeColor="text1"/>
          <w:sz w:val="20"/>
          <w:szCs w:val="20"/>
        </w:rPr>
        <w:t xml:space="preserve">dia were single celled, globose to </w:t>
      </w:r>
      <w:proofErr w:type="spellStart"/>
      <w:r w:rsidRPr="00B928BF">
        <w:rPr>
          <w:rFonts w:ascii="Arial" w:hAnsi="Arial" w:cs="Arial"/>
          <w:bCs/>
          <w:color w:val="000000" w:themeColor="text1"/>
          <w:sz w:val="20"/>
          <w:szCs w:val="20"/>
        </w:rPr>
        <w:t>subglobose</w:t>
      </w:r>
      <w:proofErr w:type="spellEnd"/>
      <w:r w:rsidRPr="00B928BF">
        <w:rPr>
          <w:rFonts w:ascii="Arial" w:hAnsi="Arial" w:cs="Arial"/>
          <w:bCs/>
          <w:color w:val="000000" w:themeColor="text1"/>
          <w:sz w:val="20"/>
          <w:szCs w:val="20"/>
        </w:rPr>
        <w:t xml:space="preserve">, hyaline to greenish in </w:t>
      </w:r>
      <w:proofErr w:type="spellStart"/>
      <w:r w:rsidRPr="00B928BF">
        <w:rPr>
          <w:rFonts w:ascii="Arial" w:hAnsi="Arial" w:cs="Arial"/>
          <w:bCs/>
          <w:color w:val="000000" w:themeColor="text1"/>
          <w:sz w:val="20"/>
          <w:szCs w:val="20"/>
        </w:rPr>
        <w:t>color</w:t>
      </w:r>
      <w:proofErr w:type="spellEnd"/>
      <w:r w:rsidR="00035092" w:rsidRPr="00B928BF">
        <w:rPr>
          <w:rFonts w:ascii="Arial" w:hAnsi="Arial" w:cs="Arial"/>
          <w:bCs/>
          <w:color w:val="000000" w:themeColor="text1"/>
          <w:sz w:val="20"/>
          <w:szCs w:val="20"/>
        </w:rPr>
        <w:t xml:space="preserve"> for FE23 and FE51 and for FE49, the conidia were globose to </w:t>
      </w:r>
      <w:proofErr w:type="spellStart"/>
      <w:r w:rsidR="00035092" w:rsidRPr="00B928BF">
        <w:rPr>
          <w:rFonts w:ascii="Arial" w:hAnsi="Arial" w:cs="Arial"/>
          <w:bCs/>
          <w:color w:val="000000" w:themeColor="text1"/>
          <w:sz w:val="20"/>
          <w:szCs w:val="20"/>
        </w:rPr>
        <w:t>subglobose</w:t>
      </w:r>
      <w:proofErr w:type="spellEnd"/>
      <w:r w:rsidR="00035092" w:rsidRPr="00B928BF">
        <w:rPr>
          <w:rFonts w:ascii="Arial" w:hAnsi="Arial" w:cs="Arial"/>
          <w:bCs/>
          <w:color w:val="000000" w:themeColor="text1"/>
          <w:sz w:val="20"/>
          <w:szCs w:val="20"/>
        </w:rPr>
        <w:t xml:space="preserve">, dark brown in </w:t>
      </w:r>
      <w:proofErr w:type="spellStart"/>
      <w:r w:rsidR="00035092" w:rsidRPr="00B928BF">
        <w:rPr>
          <w:rFonts w:ascii="Arial" w:hAnsi="Arial" w:cs="Arial"/>
          <w:bCs/>
          <w:color w:val="000000" w:themeColor="text1"/>
          <w:sz w:val="20"/>
          <w:szCs w:val="20"/>
        </w:rPr>
        <w:t>color</w:t>
      </w:r>
      <w:proofErr w:type="spellEnd"/>
      <w:r w:rsidR="00035092" w:rsidRPr="00B928BF">
        <w:rPr>
          <w:rFonts w:ascii="Arial" w:hAnsi="Arial" w:cs="Arial"/>
          <w:bCs/>
          <w:color w:val="000000" w:themeColor="text1"/>
          <w:sz w:val="20"/>
          <w:szCs w:val="20"/>
        </w:rPr>
        <w:t>, rough texture, the conidiophore were observed to be smooth and hyaline.</w:t>
      </w:r>
      <w:r w:rsidR="00EB3A1F" w:rsidRPr="00B928BF">
        <w:rPr>
          <w:rFonts w:ascii="Times New Roman" w:hAnsi="Times New Roman" w:cs="Times New Roman"/>
          <w:i/>
          <w:iCs/>
          <w:color w:val="000000" w:themeColor="text1"/>
          <w:kern w:val="0"/>
          <w:sz w:val="26"/>
          <w:szCs w:val="26"/>
          <w14:ligatures w14:val="none"/>
        </w:rPr>
        <w:t xml:space="preserve"> </w:t>
      </w:r>
      <w:r w:rsidR="00EB3A1F" w:rsidRPr="00B928BF">
        <w:rPr>
          <w:rFonts w:ascii="Arial" w:hAnsi="Arial" w:cs="Arial"/>
          <w:bCs/>
          <w:i/>
          <w:iCs/>
          <w:color w:val="000000" w:themeColor="text1"/>
          <w:sz w:val="20"/>
          <w:szCs w:val="20"/>
        </w:rPr>
        <w:t>Aspergillus</w:t>
      </w:r>
      <w:r w:rsidR="00EB3A1F" w:rsidRPr="00B928BF">
        <w:rPr>
          <w:rFonts w:ascii="Arial" w:hAnsi="Arial" w:cs="Arial"/>
          <w:bCs/>
          <w:color w:val="000000" w:themeColor="text1"/>
          <w:sz w:val="20"/>
          <w:szCs w:val="20"/>
        </w:rPr>
        <w:t xml:space="preserve"> sp. is known to secrete bioactive compounds that inhibit the fungal mycelia growth through lysis of cell wall of fungi (</w:t>
      </w:r>
      <w:proofErr w:type="spellStart"/>
      <w:r w:rsidR="00EB3A1F" w:rsidRPr="00B928BF">
        <w:rPr>
          <w:rFonts w:ascii="Arial" w:hAnsi="Arial" w:cs="Arial"/>
          <w:bCs/>
          <w:color w:val="000000" w:themeColor="text1"/>
          <w:sz w:val="20"/>
          <w:szCs w:val="20"/>
        </w:rPr>
        <w:t>Gomathi</w:t>
      </w:r>
      <w:proofErr w:type="spellEnd"/>
      <w:r w:rsidR="00EB3A1F" w:rsidRPr="00B928BF">
        <w:rPr>
          <w:rFonts w:ascii="Arial" w:hAnsi="Arial" w:cs="Arial"/>
          <w:bCs/>
          <w:color w:val="000000" w:themeColor="text1"/>
          <w:sz w:val="20"/>
          <w:szCs w:val="20"/>
        </w:rPr>
        <w:t xml:space="preserve"> and </w:t>
      </w:r>
      <w:proofErr w:type="spellStart"/>
      <w:r w:rsidR="00EB3A1F" w:rsidRPr="00B928BF">
        <w:rPr>
          <w:rFonts w:ascii="Arial" w:hAnsi="Arial" w:cs="Arial"/>
          <w:bCs/>
          <w:color w:val="000000" w:themeColor="text1"/>
          <w:sz w:val="20"/>
          <w:szCs w:val="20"/>
        </w:rPr>
        <w:t>Ambikapathy</w:t>
      </w:r>
      <w:proofErr w:type="spellEnd"/>
      <w:r w:rsidR="00EB3A1F" w:rsidRPr="00B928BF">
        <w:rPr>
          <w:rFonts w:ascii="Arial" w:hAnsi="Arial" w:cs="Arial"/>
          <w:bCs/>
          <w:color w:val="000000" w:themeColor="text1"/>
          <w:sz w:val="20"/>
          <w:szCs w:val="20"/>
        </w:rPr>
        <w:t xml:space="preserve">, 2011). Many have accounted that the </w:t>
      </w:r>
      <w:r w:rsidR="00EB3A1F" w:rsidRPr="00B928BF">
        <w:rPr>
          <w:rFonts w:ascii="Arial" w:hAnsi="Arial" w:cs="Arial"/>
          <w:bCs/>
          <w:i/>
          <w:iCs/>
          <w:color w:val="000000" w:themeColor="text1"/>
          <w:sz w:val="20"/>
          <w:szCs w:val="20"/>
        </w:rPr>
        <w:t>Aspergillus</w:t>
      </w:r>
      <w:r w:rsidR="00EB3A1F" w:rsidRPr="00B928BF">
        <w:rPr>
          <w:rFonts w:ascii="Arial" w:hAnsi="Arial" w:cs="Arial"/>
          <w:bCs/>
          <w:color w:val="000000" w:themeColor="text1"/>
          <w:sz w:val="20"/>
          <w:szCs w:val="20"/>
        </w:rPr>
        <w:t xml:space="preserve"> genus can make lytic enzymes like </w:t>
      </w:r>
      <w:proofErr w:type="spellStart"/>
      <w:r w:rsidR="00EB3A1F" w:rsidRPr="00B928BF">
        <w:rPr>
          <w:rFonts w:ascii="Arial" w:hAnsi="Arial" w:cs="Arial"/>
          <w:bCs/>
          <w:color w:val="000000" w:themeColor="text1"/>
          <w:sz w:val="20"/>
          <w:szCs w:val="20"/>
        </w:rPr>
        <w:t>glucanase</w:t>
      </w:r>
      <w:proofErr w:type="spellEnd"/>
      <w:r w:rsidR="00EB3A1F" w:rsidRPr="00B928BF">
        <w:rPr>
          <w:rFonts w:ascii="Arial" w:hAnsi="Arial" w:cs="Arial"/>
          <w:bCs/>
          <w:color w:val="000000" w:themeColor="text1"/>
          <w:sz w:val="20"/>
          <w:szCs w:val="20"/>
        </w:rPr>
        <w:t xml:space="preserve"> (Gao </w:t>
      </w:r>
      <w:r w:rsidR="00EB3A1F" w:rsidRPr="00B928BF">
        <w:rPr>
          <w:rFonts w:ascii="Arial" w:hAnsi="Arial" w:cs="Arial"/>
          <w:bCs/>
          <w:i/>
          <w:color w:val="000000" w:themeColor="text1"/>
          <w:sz w:val="20"/>
          <w:szCs w:val="20"/>
        </w:rPr>
        <w:t>et al</w:t>
      </w:r>
      <w:r w:rsidR="00EB3A1F" w:rsidRPr="00B928BF">
        <w:rPr>
          <w:rFonts w:ascii="Arial" w:hAnsi="Arial" w:cs="Arial"/>
          <w:bCs/>
          <w:color w:val="000000" w:themeColor="text1"/>
          <w:sz w:val="20"/>
          <w:szCs w:val="20"/>
        </w:rPr>
        <w:t xml:space="preserve">., 2008) and proteases (Sethi </w:t>
      </w:r>
      <w:r w:rsidR="00EB3A1F" w:rsidRPr="00B928BF">
        <w:rPr>
          <w:rFonts w:ascii="Arial" w:hAnsi="Arial" w:cs="Arial"/>
          <w:bCs/>
          <w:i/>
          <w:color w:val="000000" w:themeColor="text1"/>
          <w:sz w:val="20"/>
          <w:szCs w:val="20"/>
        </w:rPr>
        <w:t>et al</w:t>
      </w:r>
      <w:r w:rsidR="00EB3A1F" w:rsidRPr="00B928BF">
        <w:rPr>
          <w:rFonts w:ascii="Arial" w:hAnsi="Arial" w:cs="Arial"/>
          <w:bCs/>
          <w:color w:val="000000" w:themeColor="text1"/>
          <w:sz w:val="20"/>
          <w:szCs w:val="20"/>
        </w:rPr>
        <w:t xml:space="preserve">., 2016). Additionally, they are known to produce bioactive compounds (Tiwari </w:t>
      </w:r>
      <w:r w:rsidR="00EB3A1F" w:rsidRPr="00B928BF">
        <w:rPr>
          <w:rFonts w:ascii="Arial" w:hAnsi="Arial" w:cs="Arial"/>
          <w:bCs/>
          <w:i/>
          <w:color w:val="000000" w:themeColor="text1"/>
          <w:sz w:val="20"/>
          <w:szCs w:val="20"/>
        </w:rPr>
        <w:t>et al</w:t>
      </w:r>
      <w:r w:rsidR="00EB3A1F" w:rsidRPr="00B928BF">
        <w:rPr>
          <w:rFonts w:ascii="Arial" w:hAnsi="Arial" w:cs="Arial"/>
          <w:bCs/>
          <w:color w:val="000000" w:themeColor="text1"/>
          <w:sz w:val="20"/>
          <w:szCs w:val="20"/>
        </w:rPr>
        <w:t xml:space="preserve">., 2011 and Goutam </w:t>
      </w:r>
      <w:r w:rsidR="00EB3A1F" w:rsidRPr="00B928BF">
        <w:rPr>
          <w:rFonts w:ascii="Arial" w:hAnsi="Arial" w:cs="Arial"/>
          <w:bCs/>
          <w:i/>
          <w:color w:val="000000" w:themeColor="text1"/>
          <w:sz w:val="20"/>
          <w:szCs w:val="20"/>
        </w:rPr>
        <w:t>et al</w:t>
      </w:r>
      <w:r w:rsidR="00EB3A1F" w:rsidRPr="00B928BF">
        <w:rPr>
          <w:rFonts w:ascii="Arial" w:hAnsi="Arial" w:cs="Arial"/>
          <w:bCs/>
          <w:color w:val="000000" w:themeColor="text1"/>
          <w:sz w:val="20"/>
          <w:szCs w:val="20"/>
        </w:rPr>
        <w:t>., 2017).</w:t>
      </w:r>
    </w:p>
    <w:p w14:paraId="3A92D818" w14:textId="2446923F" w:rsidR="00F23BB2" w:rsidRPr="00B928BF" w:rsidRDefault="00035092" w:rsidP="000C465A">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The</w:t>
      </w:r>
      <w:r w:rsidRPr="00B928BF">
        <w:rPr>
          <w:rFonts w:ascii="Arial" w:hAnsi="Arial" w:cs="Arial"/>
          <w:bCs/>
          <w:i/>
          <w:iCs/>
          <w:color w:val="000000" w:themeColor="text1"/>
          <w:sz w:val="20"/>
          <w:szCs w:val="20"/>
        </w:rPr>
        <w:t xml:space="preserve"> Colletotrichum</w:t>
      </w:r>
      <w:r w:rsidRPr="00B928BF">
        <w:rPr>
          <w:rFonts w:ascii="Arial" w:hAnsi="Arial" w:cs="Arial"/>
          <w:bCs/>
          <w:color w:val="000000" w:themeColor="text1"/>
          <w:sz w:val="20"/>
          <w:szCs w:val="20"/>
        </w:rPr>
        <w:t xml:space="preserve"> sp. were observed to be</w:t>
      </w:r>
      <w:r w:rsidR="00470364" w:rsidRPr="00B928BF">
        <w:rPr>
          <w:rFonts w:ascii="Arial" w:hAnsi="Arial" w:cs="Arial"/>
          <w:bCs/>
          <w:color w:val="000000" w:themeColor="text1"/>
          <w:sz w:val="20"/>
          <w:szCs w:val="20"/>
        </w:rPr>
        <w:t xml:space="preserve"> blackish off-white to grey in </w:t>
      </w:r>
      <w:proofErr w:type="spellStart"/>
      <w:r w:rsidR="00470364" w:rsidRPr="00B928BF">
        <w:rPr>
          <w:rFonts w:ascii="Arial" w:hAnsi="Arial" w:cs="Arial"/>
          <w:bCs/>
          <w:color w:val="000000" w:themeColor="text1"/>
          <w:sz w:val="20"/>
          <w:szCs w:val="20"/>
        </w:rPr>
        <w:t>color</w:t>
      </w:r>
      <w:proofErr w:type="spellEnd"/>
      <w:r w:rsidR="00470364" w:rsidRPr="00B928BF">
        <w:rPr>
          <w:rFonts w:ascii="Arial" w:hAnsi="Arial" w:cs="Arial"/>
          <w:bCs/>
          <w:color w:val="000000" w:themeColor="text1"/>
          <w:sz w:val="20"/>
          <w:szCs w:val="20"/>
        </w:rPr>
        <w:t xml:space="preserve"> in PDA plates. The conidia were</w:t>
      </w:r>
      <w:r w:rsidRPr="00B928BF">
        <w:rPr>
          <w:rFonts w:ascii="Arial" w:hAnsi="Arial" w:cs="Arial"/>
          <w:bCs/>
          <w:color w:val="000000" w:themeColor="text1"/>
          <w:sz w:val="20"/>
          <w:szCs w:val="20"/>
        </w:rPr>
        <w:t xml:space="preserve"> one celled, ovoid to oblong, hyaline, with the presence of oil globule at the </w:t>
      </w:r>
      <w:proofErr w:type="spellStart"/>
      <w:r w:rsidRPr="00B928BF">
        <w:rPr>
          <w:rFonts w:ascii="Arial" w:hAnsi="Arial" w:cs="Arial"/>
          <w:bCs/>
          <w:color w:val="000000" w:themeColor="text1"/>
          <w:sz w:val="20"/>
          <w:szCs w:val="20"/>
        </w:rPr>
        <w:t>center</w:t>
      </w:r>
      <w:proofErr w:type="spellEnd"/>
      <w:r w:rsidRPr="00B928BF">
        <w:rPr>
          <w:rFonts w:ascii="Arial" w:hAnsi="Arial" w:cs="Arial"/>
          <w:bCs/>
          <w:color w:val="000000" w:themeColor="text1"/>
          <w:sz w:val="20"/>
          <w:szCs w:val="20"/>
        </w:rPr>
        <w:t xml:space="preserve"> of the conidia.</w:t>
      </w:r>
      <w:r w:rsidR="00EB3A1F" w:rsidRPr="00B928BF">
        <w:rPr>
          <w:rFonts w:ascii="Arial" w:hAnsi="Arial" w:cs="Arial"/>
          <w:bCs/>
          <w:i/>
          <w:iCs/>
          <w:color w:val="000000" w:themeColor="text1"/>
          <w:sz w:val="20"/>
          <w:szCs w:val="20"/>
        </w:rPr>
        <w:t xml:space="preserve"> </w:t>
      </w:r>
      <w:r w:rsidRPr="00B928BF">
        <w:rPr>
          <w:rFonts w:ascii="Arial" w:hAnsi="Arial" w:cs="Arial"/>
          <w:bCs/>
          <w:color w:val="000000" w:themeColor="text1"/>
          <w:sz w:val="20"/>
          <w:szCs w:val="20"/>
        </w:rPr>
        <w:t xml:space="preserve">The </w:t>
      </w:r>
      <w:proofErr w:type="spellStart"/>
      <w:r w:rsidRPr="00B928BF">
        <w:rPr>
          <w:rFonts w:ascii="Arial" w:hAnsi="Arial" w:cs="Arial"/>
          <w:bCs/>
          <w:i/>
          <w:iCs/>
          <w:color w:val="000000" w:themeColor="text1"/>
          <w:sz w:val="20"/>
          <w:szCs w:val="20"/>
        </w:rPr>
        <w:t>Apiospora</w:t>
      </w:r>
      <w:proofErr w:type="spellEnd"/>
      <w:r w:rsidRPr="00B928BF">
        <w:rPr>
          <w:rFonts w:ascii="Arial" w:hAnsi="Arial" w:cs="Arial"/>
          <w:bCs/>
          <w:color w:val="000000" w:themeColor="text1"/>
          <w:sz w:val="20"/>
          <w:szCs w:val="20"/>
        </w:rPr>
        <w:t xml:space="preserve"> sp. conidia was observed to be globose to </w:t>
      </w:r>
      <w:proofErr w:type="spellStart"/>
      <w:r w:rsidRPr="00B928BF">
        <w:rPr>
          <w:rFonts w:ascii="Arial" w:hAnsi="Arial" w:cs="Arial"/>
          <w:bCs/>
          <w:color w:val="000000" w:themeColor="text1"/>
          <w:sz w:val="20"/>
          <w:szCs w:val="20"/>
        </w:rPr>
        <w:t>subglobose</w:t>
      </w:r>
      <w:proofErr w:type="spellEnd"/>
      <w:r w:rsidRPr="00B928BF">
        <w:rPr>
          <w:rFonts w:ascii="Arial" w:hAnsi="Arial" w:cs="Arial"/>
          <w:bCs/>
          <w:color w:val="000000" w:themeColor="text1"/>
          <w:sz w:val="20"/>
          <w:szCs w:val="20"/>
        </w:rPr>
        <w:t>, olive to dark brown, found in clusters under the microscope.</w:t>
      </w:r>
      <w:r w:rsidR="00B94B1B" w:rsidRPr="00B928BF">
        <w:rPr>
          <w:rFonts w:ascii="Arial" w:hAnsi="Arial" w:cs="Arial"/>
          <w:bCs/>
          <w:color w:val="000000" w:themeColor="text1"/>
          <w:sz w:val="20"/>
          <w:szCs w:val="20"/>
        </w:rPr>
        <w:t xml:space="preserve"> Endophytic </w:t>
      </w:r>
      <w:r w:rsidR="00B94B1B" w:rsidRPr="00B928BF">
        <w:rPr>
          <w:rFonts w:ascii="Arial" w:hAnsi="Arial" w:cs="Arial"/>
          <w:bCs/>
          <w:i/>
          <w:iCs/>
          <w:color w:val="000000" w:themeColor="text1"/>
          <w:sz w:val="20"/>
          <w:szCs w:val="20"/>
        </w:rPr>
        <w:t>Colletotrichum</w:t>
      </w:r>
      <w:r w:rsidR="00B94B1B" w:rsidRPr="00B928BF">
        <w:rPr>
          <w:rFonts w:ascii="Arial" w:hAnsi="Arial" w:cs="Arial"/>
          <w:bCs/>
          <w:color w:val="000000" w:themeColor="text1"/>
          <w:sz w:val="20"/>
          <w:szCs w:val="20"/>
        </w:rPr>
        <w:t xml:space="preserve"> sp. and </w:t>
      </w:r>
      <w:proofErr w:type="spellStart"/>
      <w:r w:rsidR="00B94B1B" w:rsidRPr="00B928BF">
        <w:rPr>
          <w:rFonts w:ascii="Arial" w:hAnsi="Arial" w:cs="Arial"/>
          <w:bCs/>
          <w:i/>
          <w:iCs/>
          <w:color w:val="000000" w:themeColor="text1"/>
          <w:sz w:val="20"/>
          <w:szCs w:val="20"/>
        </w:rPr>
        <w:t>Apiospora</w:t>
      </w:r>
      <w:proofErr w:type="spellEnd"/>
      <w:r w:rsidR="00B94B1B" w:rsidRPr="00B928BF">
        <w:rPr>
          <w:rFonts w:ascii="Arial" w:hAnsi="Arial" w:cs="Arial"/>
          <w:bCs/>
          <w:color w:val="000000" w:themeColor="text1"/>
          <w:sz w:val="20"/>
          <w:szCs w:val="20"/>
        </w:rPr>
        <w:t xml:space="preserve"> sp. are known to produce volatile metabolites that helps in inhibiting the growth of several plant pathogens (Rabha et al., 2014). </w:t>
      </w:r>
      <w:r w:rsidRPr="00B928BF">
        <w:rPr>
          <w:rFonts w:ascii="Arial" w:hAnsi="Arial" w:cs="Arial"/>
          <w:bCs/>
          <w:color w:val="000000" w:themeColor="text1"/>
          <w:sz w:val="20"/>
          <w:szCs w:val="20"/>
        </w:rPr>
        <w:t xml:space="preserve"> The </w:t>
      </w:r>
      <w:r w:rsidRPr="00B928BF">
        <w:rPr>
          <w:rFonts w:ascii="Arial" w:hAnsi="Arial" w:cs="Arial"/>
          <w:bCs/>
          <w:i/>
          <w:iCs/>
          <w:color w:val="000000" w:themeColor="text1"/>
          <w:sz w:val="20"/>
          <w:szCs w:val="20"/>
        </w:rPr>
        <w:t>Botrytis</w:t>
      </w:r>
      <w:r w:rsidRPr="00B928BF">
        <w:rPr>
          <w:rFonts w:ascii="Arial" w:hAnsi="Arial" w:cs="Arial"/>
          <w:bCs/>
          <w:color w:val="000000" w:themeColor="text1"/>
          <w:sz w:val="20"/>
          <w:szCs w:val="20"/>
        </w:rPr>
        <w:t xml:space="preserve"> sp. conidia was observed to be globose, light brownish, formed in clusters at the tip of the conidiophore. The conidiophore </w:t>
      </w:r>
      <w:r w:rsidR="00A07E6B" w:rsidRPr="00B928BF">
        <w:rPr>
          <w:rFonts w:ascii="Arial" w:hAnsi="Arial" w:cs="Arial"/>
          <w:bCs/>
          <w:color w:val="000000" w:themeColor="text1"/>
          <w:sz w:val="20"/>
          <w:szCs w:val="20"/>
        </w:rPr>
        <w:t>was</w:t>
      </w:r>
      <w:r w:rsidRPr="00B928BF">
        <w:rPr>
          <w:rFonts w:ascii="Arial" w:hAnsi="Arial" w:cs="Arial"/>
          <w:bCs/>
          <w:color w:val="000000" w:themeColor="text1"/>
          <w:sz w:val="20"/>
          <w:szCs w:val="20"/>
        </w:rPr>
        <w:t xml:space="preserve"> observed to be erect, branched, septate and brownish in </w:t>
      </w:r>
      <w:proofErr w:type="spellStart"/>
      <w:r w:rsidRPr="00B928BF">
        <w:rPr>
          <w:rFonts w:ascii="Arial" w:hAnsi="Arial" w:cs="Arial"/>
          <w:bCs/>
          <w:color w:val="000000" w:themeColor="text1"/>
          <w:sz w:val="20"/>
          <w:szCs w:val="20"/>
        </w:rPr>
        <w:t>color</w:t>
      </w:r>
      <w:proofErr w:type="spellEnd"/>
      <w:r w:rsidRPr="00B928BF">
        <w:rPr>
          <w:rFonts w:ascii="Arial" w:hAnsi="Arial" w:cs="Arial"/>
          <w:bCs/>
          <w:color w:val="000000" w:themeColor="text1"/>
          <w:sz w:val="20"/>
          <w:szCs w:val="20"/>
        </w:rPr>
        <w:t>.</w:t>
      </w:r>
    </w:p>
    <w:p w14:paraId="639E414A" w14:textId="00BDFE43" w:rsidR="00E77A6A" w:rsidRPr="00B928BF" w:rsidRDefault="00993E24" w:rsidP="00CE572D">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A total of eight genera was identified in this present study</w:t>
      </w:r>
      <w:r w:rsidR="00A07E6B" w:rsidRPr="00B928BF">
        <w:rPr>
          <w:rFonts w:ascii="Arial" w:hAnsi="Arial" w:cs="Arial"/>
          <w:bCs/>
          <w:color w:val="000000" w:themeColor="text1"/>
          <w:sz w:val="20"/>
          <w:szCs w:val="20"/>
        </w:rPr>
        <w:t xml:space="preserve"> and they</w:t>
      </w:r>
      <w:r w:rsidRPr="00B928BF">
        <w:rPr>
          <w:rFonts w:ascii="Arial" w:hAnsi="Arial" w:cs="Arial"/>
          <w:bCs/>
          <w:color w:val="000000" w:themeColor="text1"/>
          <w:sz w:val="20"/>
          <w:szCs w:val="20"/>
        </w:rPr>
        <w:t xml:space="preserve"> all belong to the Phylum Ascomycota. Out of these eight genera, six genera viz., </w:t>
      </w:r>
      <w:r w:rsidRPr="00B928BF">
        <w:rPr>
          <w:rFonts w:ascii="Arial" w:hAnsi="Arial" w:cs="Arial"/>
          <w:bCs/>
          <w:i/>
          <w:iCs/>
          <w:color w:val="000000" w:themeColor="text1"/>
          <w:sz w:val="20"/>
          <w:szCs w:val="20"/>
        </w:rPr>
        <w:t xml:space="preserve">Penicillium, Trichoderma, </w:t>
      </w:r>
      <w:proofErr w:type="spellStart"/>
      <w:r w:rsidRPr="00B928BF">
        <w:rPr>
          <w:rFonts w:ascii="Arial" w:hAnsi="Arial" w:cs="Arial"/>
          <w:bCs/>
          <w:i/>
          <w:iCs/>
          <w:color w:val="000000" w:themeColor="text1"/>
          <w:sz w:val="20"/>
          <w:szCs w:val="20"/>
        </w:rPr>
        <w:t>Diaporthe</w:t>
      </w:r>
      <w:proofErr w:type="spellEnd"/>
      <w:r w:rsidRPr="00B928BF">
        <w:rPr>
          <w:rFonts w:ascii="Arial" w:hAnsi="Arial" w:cs="Arial"/>
          <w:bCs/>
          <w:i/>
          <w:iCs/>
          <w:color w:val="000000" w:themeColor="text1"/>
          <w:sz w:val="20"/>
          <w:szCs w:val="20"/>
        </w:rPr>
        <w:t>, Fusarium, Aspergillus</w:t>
      </w:r>
      <w:r w:rsidRPr="00B928BF">
        <w:rPr>
          <w:rFonts w:ascii="Arial" w:hAnsi="Arial" w:cs="Arial"/>
          <w:bCs/>
          <w:color w:val="000000" w:themeColor="text1"/>
          <w:sz w:val="20"/>
          <w:szCs w:val="20"/>
        </w:rPr>
        <w:t xml:space="preserve"> and </w:t>
      </w:r>
      <w:proofErr w:type="spellStart"/>
      <w:r w:rsidRPr="00B928BF">
        <w:rPr>
          <w:rFonts w:ascii="Arial" w:hAnsi="Arial" w:cs="Arial"/>
          <w:bCs/>
          <w:i/>
          <w:iCs/>
          <w:color w:val="000000" w:themeColor="text1"/>
          <w:sz w:val="20"/>
          <w:szCs w:val="20"/>
        </w:rPr>
        <w:t>Apiospora</w:t>
      </w:r>
      <w:proofErr w:type="spellEnd"/>
      <w:r w:rsidRPr="00B928BF">
        <w:rPr>
          <w:rFonts w:ascii="Arial" w:hAnsi="Arial" w:cs="Arial"/>
          <w:bCs/>
          <w:color w:val="000000" w:themeColor="text1"/>
          <w:sz w:val="20"/>
          <w:szCs w:val="20"/>
        </w:rPr>
        <w:t xml:space="preserve"> were only found in the isolates that were isolated from the wild banana plant. The genus </w:t>
      </w:r>
      <w:r w:rsidRPr="00B928BF">
        <w:rPr>
          <w:rFonts w:ascii="Arial" w:hAnsi="Arial" w:cs="Arial"/>
          <w:bCs/>
          <w:i/>
          <w:iCs/>
          <w:color w:val="000000" w:themeColor="text1"/>
          <w:sz w:val="20"/>
          <w:szCs w:val="20"/>
        </w:rPr>
        <w:t>Colletotrichum</w:t>
      </w:r>
      <w:r w:rsidRPr="00B928BF">
        <w:rPr>
          <w:rFonts w:ascii="Arial" w:hAnsi="Arial" w:cs="Arial"/>
          <w:bCs/>
          <w:color w:val="000000" w:themeColor="text1"/>
          <w:sz w:val="20"/>
          <w:szCs w:val="20"/>
        </w:rPr>
        <w:t xml:space="preserve"> was found in both the wild and cultivated banana plant and the genus </w:t>
      </w:r>
      <w:r w:rsidRPr="00B928BF">
        <w:rPr>
          <w:rFonts w:ascii="Arial" w:hAnsi="Arial" w:cs="Arial"/>
          <w:bCs/>
          <w:i/>
          <w:iCs/>
          <w:color w:val="000000" w:themeColor="text1"/>
          <w:sz w:val="20"/>
          <w:szCs w:val="20"/>
        </w:rPr>
        <w:t>Botrytis</w:t>
      </w:r>
      <w:r w:rsidRPr="00B928BF">
        <w:rPr>
          <w:rFonts w:ascii="Arial" w:hAnsi="Arial" w:cs="Arial"/>
          <w:bCs/>
          <w:color w:val="000000" w:themeColor="text1"/>
          <w:sz w:val="20"/>
          <w:szCs w:val="20"/>
        </w:rPr>
        <w:t xml:space="preserve"> was found only from the cultivated banana plant.</w:t>
      </w:r>
    </w:p>
    <w:p w14:paraId="5D2E97B0" w14:textId="78E64EA2" w:rsidR="00662465" w:rsidRPr="00B928BF" w:rsidRDefault="00CE572D" w:rsidP="00CE572D">
      <w:pPr>
        <w:spacing w:after="100" w:afterAutospacing="1" w:line="360" w:lineRule="auto"/>
        <w:jc w:val="both"/>
        <w:rPr>
          <w:rFonts w:ascii="Arial" w:hAnsi="Arial" w:cs="Arial"/>
          <w:b/>
          <w:color w:val="000000" w:themeColor="text1"/>
        </w:rPr>
      </w:pPr>
      <w:r w:rsidRPr="00B928BF">
        <w:rPr>
          <w:rFonts w:ascii="Arial" w:hAnsi="Arial" w:cs="Arial"/>
          <w:b/>
          <w:color w:val="000000" w:themeColor="text1"/>
        </w:rPr>
        <w:t>CONCLUSIONS</w:t>
      </w:r>
    </w:p>
    <w:p w14:paraId="50C4C1CD" w14:textId="5D50E957" w:rsidR="00CE572D" w:rsidRPr="00B928BF" w:rsidRDefault="0083359A" w:rsidP="00CE572D">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In t</w:t>
      </w:r>
      <w:r w:rsidR="00662465" w:rsidRPr="00B928BF">
        <w:rPr>
          <w:rFonts w:ascii="Arial" w:hAnsi="Arial" w:cs="Arial"/>
          <w:bCs/>
          <w:color w:val="000000" w:themeColor="text1"/>
          <w:sz w:val="20"/>
          <w:szCs w:val="20"/>
        </w:rPr>
        <w:t xml:space="preserve">he present study </w:t>
      </w:r>
      <w:r w:rsidRPr="00B928BF">
        <w:rPr>
          <w:rFonts w:ascii="Arial" w:hAnsi="Arial" w:cs="Arial"/>
          <w:bCs/>
          <w:color w:val="000000" w:themeColor="text1"/>
          <w:sz w:val="20"/>
          <w:szCs w:val="20"/>
        </w:rPr>
        <w:t xml:space="preserve">eight genera </w:t>
      </w:r>
      <w:r w:rsidRPr="00B928BF">
        <w:rPr>
          <w:rFonts w:ascii="Arial" w:hAnsi="Arial" w:cs="Arial"/>
          <w:bCs/>
          <w:i/>
          <w:iCs/>
          <w:color w:val="000000" w:themeColor="text1"/>
          <w:sz w:val="20"/>
          <w:szCs w:val="20"/>
        </w:rPr>
        <w:t>viz</w:t>
      </w:r>
      <w:r w:rsidRPr="00B928BF">
        <w:rPr>
          <w:rFonts w:ascii="Arial" w:hAnsi="Arial" w:cs="Arial"/>
          <w:bCs/>
          <w:color w:val="000000" w:themeColor="text1"/>
          <w:sz w:val="20"/>
          <w:szCs w:val="20"/>
        </w:rPr>
        <w:t>.,</w:t>
      </w:r>
      <w:r w:rsidRPr="00B928BF">
        <w:rPr>
          <w:rFonts w:ascii="Arial" w:hAnsi="Arial" w:cs="Arial"/>
          <w:bCs/>
          <w:i/>
          <w:iCs/>
          <w:color w:val="000000" w:themeColor="text1"/>
          <w:sz w:val="20"/>
          <w:szCs w:val="20"/>
        </w:rPr>
        <w:t xml:space="preserve"> Penicillium</w:t>
      </w:r>
      <w:r w:rsidRPr="00B928BF">
        <w:rPr>
          <w:rFonts w:ascii="Arial" w:hAnsi="Arial" w:cs="Arial"/>
          <w:bCs/>
          <w:color w:val="000000" w:themeColor="text1"/>
          <w:sz w:val="20"/>
          <w:szCs w:val="20"/>
        </w:rPr>
        <w:t xml:space="preserve">, </w:t>
      </w:r>
      <w:r w:rsidRPr="00B928BF">
        <w:rPr>
          <w:rFonts w:ascii="Arial" w:hAnsi="Arial" w:cs="Arial"/>
          <w:bCs/>
          <w:i/>
          <w:iCs/>
          <w:color w:val="000000" w:themeColor="text1"/>
          <w:sz w:val="20"/>
          <w:szCs w:val="20"/>
        </w:rPr>
        <w:t>Trichoderma</w:t>
      </w:r>
      <w:r w:rsidRPr="00B928BF">
        <w:rPr>
          <w:rFonts w:ascii="Arial" w:hAnsi="Arial" w:cs="Arial"/>
          <w:bCs/>
          <w:color w:val="000000" w:themeColor="text1"/>
          <w:sz w:val="20"/>
          <w:szCs w:val="20"/>
        </w:rPr>
        <w:t xml:space="preserve">, </w:t>
      </w:r>
      <w:r w:rsidRPr="00B928BF">
        <w:rPr>
          <w:rFonts w:ascii="Arial" w:hAnsi="Arial" w:cs="Arial"/>
          <w:bCs/>
          <w:i/>
          <w:iCs/>
          <w:color w:val="000000" w:themeColor="text1"/>
          <w:sz w:val="20"/>
          <w:szCs w:val="20"/>
        </w:rPr>
        <w:t>Fusarium,</w:t>
      </w:r>
      <w:r w:rsidRPr="00B928BF">
        <w:rPr>
          <w:rFonts w:ascii="Arial" w:hAnsi="Arial" w:cs="Arial"/>
          <w:bCs/>
          <w:color w:val="000000" w:themeColor="text1"/>
          <w:sz w:val="20"/>
          <w:szCs w:val="20"/>
        </w:rPr>
        <w:t xml:space="preserve"> </w:t>
      </w:r>
      <w:proofErr w:type="spellStart"/>
      <w:r w:rsidRPr="00B928BF">
        <w:rPr>
          <w:rFonts w:ascii="Arial" w:hAnsi="Arial" w:cs="Arial"/>
          <w:bCs/>
          <w:i/>
          <w:iCs/>
          <w:color w:val="000000" w:themeColor="text1"/>
          <w:sz w:val="20"/>
          <w:szCs w:val="20"/>
        </w:rPr>
        <w:t>Diaporthe</w:t>
      </w:r>
      <w:proofErr w:type="spellEnd"/>
      <w:r w:rsidRPr="00B928BF">
        <w:rPr>
          <w:rFonts w:ascii="Arial" w:hAnsi="Arial" w:cs="Arial"/>
          <w:bCs/>
          <w:color w:val="000000" w:themeColor="text1"/>
          <w:sz w:val="20"/>
          <w:szCs w:val="20"/>
        </w:rPr>
        <w:t xml:space="preserve">, </w:t>
      </w:r>
      <w:r w:rsidRPr="00B928BF">
        <w:rPr>
          <w:rFonts w:ascii="Arial" w:hAnsi="Arial" w:cs="Arial"/>
          <w:bCs/>
          <w:i/>
          <w:iCs/>
          <w:color w:val="000000" w:themeColor="text1"/>
          <w:sz w:val="20"/>
          <w:szCs w:val="20"/>
        </w:rPr>
        <w:t>Aspergillus</w:t>
      </w:r>
      <w:r w:rsidRPr="00B928BF">
        <w:rPr>
          <w:rFonts w:ascii="Arial" w:hAnsi="Arial" w:cs="Arial"/>
          <w:bCs/>
          <w:color w:val="000000" w:themeColor="text1"/>
          <w:sz w:val="20"/>
          <w:szCs w:val="20"/>
        </w:rPr>
        <w:t xml:space="preserve">, </w:t>
      </w:r>
      <w:r w:rsidRPr="00B928BF">
        <w:rPr>
          <w:rFonts w:ascii="Arial" w:hAnsi="Arial" w:cs="Arial"/>
          <w:bCs/>
          <w:i/>
          <w:iCs/>
          <w:color w:val="000000" w:themeColor="text1"/>
          <w:sz w:val="20"/>
          <w:szCs w:val="20"/>
        </w:rPr>
        <w:t>Colletotrichum</w:t>
      </w:r>
      <w:r w:rsidRPr="00B928BF">
        <w:rPr>
          <w:rFonts w:ascii="Arial" w:hAnsi="Arial" w:cs="Arial"/>
          <w:bCs/>
          <w:color w:val="000000" w:themeColor="text1"/>
          <w:sz w:val="20"/>
          <w:szCs w:val="20"/>
        </w:rPr>
        <w:t xml:space="preserve">, </w:t>
      </w:r>
      <w:proofErr w:type="spellStart"/>
      <w:r w:rsidRPr="00B928BF">
        <w:rPr>
          <w:rFonts w:ascii="Arial" w:hAnsi="Arial" w:cs="Arial"/>
          <w:bCs/>
          <w:i/>
          <w:iCs/>
          <w:color w:val="000000" w:themeColor="text1"/>
          <w:sz w:val="20"/>
          <w:szCs w:val="20"/>
        </w:rPr>
        <w:t>Apiospora</w:t>
      </w:r>
      <w:proofErr w:type="spellEnd"/>
      <w:r w:rsidRPr="00B928BF">
        <w:rPr>
          <w:rFonts w:ascii="Arial" w:hAnsi="Arial" w:cs="Arial"/>
          <w:bCs/>
          <w:color w:val="000000" w:themeColor="text1"/>
          <w:sz w:val="20"/>
          <w:szCs w:val="20"/>
        </w:rPr>
        <w:t xml:space="preserve"> and </w:t>
      </w:r>
      <w:r w:rsidRPr="00B928BF">
        <w:rPr>
          <w:rFonts w:ascii="Arial" w:hAnsi="Arial" w:cs="Arial"/>
          <w:bCs/>
          <w:i/>
          <w:iCs/>
          <w:color w:val="000000" w:themeColor="text1"/>
          <w:sz w:val="20"/>
          <w:szCs w:val="20"/>
        </w:rPr>
        <w:t>Botrytis</w:t>
      </w:r>
      <w:r w:rsidRPr="00B928BF">
        <w:rPr>
          <w:rFonts w:ascii="Arial" w:hAnsi="Arial" w:cs="Arial"/>
          <w:bCs/>
          <w:color w:val="000000" w:themeColor="text1"/>
          <w:sz w:val="20"/>
          <w:szCs w:val="20"/>
        </w:rPr>
        <w:t xml:space="preserve"> were morphologically identified which </w:t>
      </w:r>
      <w:r w:rsidR="00662465" w:rsidRPr="00B928BF">
        <w:rPr>
          <w:rFonts w:ascii="Arial" w:hAnsi="Arial" w:cs="Arial"/>
          <w:bCs/>
          <w:color w:val="000000" w:themeColor="text1"/>
          <w:sz w:val="20"/>
          <w:szCs w:val="20"/>
        </w:rPr>
        <w:t>shows that there are diverse group of fungal endophytes present in banana plants.</w:t>
      </w:r>
      <w:r w:rsidRPr="00B928BF">
        <w:rPr>
          <w:rFonts w:ascii="Arial" w:hAnsi="Arial" w:cs="Arial"/>
          <w:bCs/>
          <w:color w:val="000000" w:themeColor="text1"/>
          <w:sz w:val="20"/>
          <w:szCs w:val="20"/>
        </w:rPr>
        <w:t xml:space="preserve"> These endophytes may show an ideal symbiotic relationship with the host plant</w:t>
      </w:r>
      <w:r w:rsidR="00662465" w:rsidRPr="00B928BF">
        <w:rPr>
          <w:rFonts w:ascii="Arial" w:hAnsi="Arial" w:cs="Arial"/>
          <w:bCs/>
          <w:color w:val="000000" w:themeColor="text1"/>
          <w:sz w:val="20"/>
          <w:szCs w:val="20"/>
        </w:rPr>
        <w:t xml:space="preserve"> </w:t>
      </w:r>
      <w:r w:rsidRPr="00B928BF">
        <w:rPr>
          <w:rFonts w:ascii="Arial" w:hAnsi="Arial" w:cs="Arial"/>
          <w:bCs/>
          <w:color w:val="000000" w:themeColor="text1"/>
          <w:sz w:val="20"/>
          <w:szCs w:val="20"/>
        </w:rPr>
        <w:t xml:space="preserve">in terms of protection against diseases or in their plant growth </w:t>
      </w:r>
      <w:r w:rsidRPr="00B928BF">
        <w:rPr>
          <w:rFonts w:ascii="Arial" w:hAnsi="Arial" w:cs="Arial"/>
          <w:bCs/>
          <w:color w:val="000000" w:themeColor="text1"/>
          <w:sz w:val="20"/>
          <w:szCs w:val="20"/>
        </w:rPr>
        <w:lastRenderedPageBreak/>
        <w:t>promotion. Further investigation is required to test the efficacy of these isolated fungal endophytes for their antagonistic, metabolic or other essential properties.</w:t>
      </w:r>
    </w:p>
    <w:p w14:paraId="1C3AB1E9" w14:textId="77777777" w:rsidR="00E557ED" w:rsidRPr="007A01B1" w:rsidRDefault="00E557ED" w:rsidP="00E557ED">
      <w:pPr>
        <w:spacing w:after="200" w:line="276" w:lineRule="auto"/>
        <w:rPr>
          <w:rFonts w:ascii="Calibri" w:eastAsia="Calibri" w:hAnsi="Calibri" w:cs="Times New Roman"/>
          <w:b/>
          <w:color w:val="000000" w:themeColor="text1"/>
          <w:highlight w:val="yellow"/>
          <w:lang w:val="en-US"/>
        </w:rPr>
      </w:pPr>
      <w:r w:rsidRPr="007A01B1">
        <w:rPr>
          <w:rFonts w:ascii="Calibri" w:eastAsia="Calibri" w:hAnsi="Calibri" w:cs="Times New Roman"/>
          <w:b/>
          <w:color w:val="000000" w:themeColor="text1"/>
          <w:highlight w:val="yellow"/>
          <w:lang w:val="en-US"/>
        </w:rPr>
        <w:t>Disclaimer (Artificial intelligence)</w:t>
      </w:r>
    </w:p>
    <w:p w14:paraId="12C7F5C3" w14:textId="77777777" w:rsidR="00E557ED" w:rsidRPr="00B928BF" w:rsidRDefault="00E557ED" w:rsidP="00E557ED">
      <w:pPr>
        <w:spacing w:after="200" w:line="276" w:lineRule="auto"/>
        <w:rPr>
          <w:rFonts w:ascii="Calibri" w:eastAsia="Calibri" w:hAnsi="Calibri" w:cs="Times New Roman"/>
          <w:color w:val="000000" w:themeColor="text1"/>
          <w:highlight w:val="yellow"/>
          <w:lang w:val="en-US"/>
        </w:rPr>
      </w:pPr>
      <w:r w:rsidRPr="00B928BF">
        <w:rPr>
          <w:rFonts w:ascii="Calibri" w:eastAsia="Calibri" w:hAnsi="Calibri" w:cs="Times New Roman"/>
          <w:color w:val="000000" w:themeColor="text1"/>
          <w:highlight w:val="yellow"/>
          <w:lang w:val="en-US"/>
        </w:rPr>
        <w:t xml:space="preserve">Option 1: </w:t>
      </w:r>
    </w:p>
    <w:p w14:paraId="1C2C0392" w14:textId="77777777" w:rsidR="00E557ED" w:rsidRPr="00B928BF" w:rsidRDefault="00E557ED" w:rsidP="00E557ED">
      <w:pPr>
        <w:spacing w:after="200" w:line="276" w:lineRule="auto"/>
        <w:rPr>
          <w:rFonts w:ascii="Calibri" w:eastAsia="Calibri" w:hAnsi="Calibri" w:cs="Times New Roman"/>
          <w:color w:val="000000" w:themeColor="text1"/>
          <w:highlight w:val="yellow"/>
          <w:lang w:val="en-US"/>
        </w:rPr>
      </w:pPr>
      <w:r w:rsidRPr="00B928BF">
        <w:rPr>
          <w:rFonts w:ascii="Calibri" w:eastAsia="Calibri" w:hAnsi="Calibri" w:cs="Times New Roman"/>
          <w:color w:val="000000" w:themeColor="text1"/>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24939FD7" w14:textId="77777777" w:rsidR="001B0F3C" w:rsidRPr="00B928BF" w:rsidRDefault="001B0F3C" w:rsidP="00CE572D">
      <w:pPr>
        <w:spacing w:after="100" w:afterAutospacing="1" w:line="360" w:lineRule="auto"/>
        <w:jc w:val="both"/>
        <w:rPr>
          <w:rFonts w:ascii="Arial" w:hAnsi="Arial" w:cs="Arial"/>
          <w:b/>
          <w:color w:val="000000" w:themeColor="text1"/>
        </w:rPr>
      </w:pPr>
    </w:p>
    <w:p w14:paraId="713C56D7" w14:textId="74B0254B" w:rsidR="00E70400" w:rsidRPr="00B928BF" w:rsidRDefault="00E70400" w:rsidP="00CE572D">
      <w:pPr>
        <w:spacing w:after="100" w:afterAutospacing="1" w:line="360" w:lineRule="auto"/>
        <w:jc w:val="both"/>
        <w:rPr>
          <w:rFonts w:ascii="Arial" w:hAnsi="Arial" w:cs="Arial"/>
          <w:b/>
          <w:color w:val="000000" w:themeColor="text1"/>
        </w:rPr>
      </w:pPr>
      <w:r w:rsidRPr="00B928BF">
        <w:rPr>
          <w:rFonts w:ascii="Arial" w:hAnsi="Arial" w:cs="Arial"/>
          <w:b/>
          <w:color w:val="000000" w:themeColor="text1"/>
        </w:rPr>
        <w:t>REFERENCES</w:t>
      </w:r>
    </w:p>
    <w:p w14:paraId="526E1CA7"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Abramczyk, B., </w:t>
      </w:r>
      <w:proofErr w:type="spellStart"/>
      <w:r w:rsidRPr="004A1EE4">
        <w:rPr>
          <w:rFonts w:ascii="Arial" w:hAnsi="Arial" w:cs="Arial"/>
          <w:color w:val="000000" w:themeColor="text1"/>
          <w:sz w:val="20"/>
          <w:szCs w:val="20"/>
        </w:rPr>
        <w:t>Marzec-Grzadziel</w:t>
      </w:r>
      <w:proofErr w:type="spellEnd"/>
      <w:r w:rsidRPr="004A1EE4">
        <w:rPr>
          <w:rFonts w:ascii="Arial" w:hAnsi="Arial" w:cs="Arial"/>
          <w:color w:val="000000" w:themeColor="text1"/>
          <w:sz w:val="20"/>
          <w:szCs w:val="20"/>
        </w:rPr>
        <w:t xml:space="preserve">, A., </w:t>
      </w:r>
      <w:proofErr w:type="spellStart"/>
      <w:r w:rsidRPr="004A1EE4">
        <w:rPr>
          <w:rFonts w:ascii="Arial" w:hAnsi="Arial" w:cs="Arial"/>
          <w:color w:val="000000" w:themeColor="text1"/>
          <w:sz w:val="20"/>
          <w:szCs w:val="20"/>
        </w:rPr>
        <w:t>Grzadziel</w:t>
      </w:r>
      <w:proofErr w:type="spellEnd"/>
      <w:r w:rsidRPr="004A1EE4">
        <w:rPr>
          <w:rFonts w:ascii="Arial" w:hAnsi="Arial" w:cs="Arial"/>
          <w:color w:val="000000" w:themeColor="text1"/>
          <w:sz w:val="20"/>
          <w:szCs w:val="20"/>
        </w:rPr>
        <w:t xml:space="preserve">, J., Król, E., </w:t>
      </w:r>
      <w:proofErr w:type="spellStart"/>
      <w:r w:rsidRPr="004A1EE4">
        <w:rPr>
          <w:rFonts w:ascii="Arial" w:hAnsi="Arial" w:cs="Arial"/>
          <w:color w:val="000000" w:themeColor="text1"/>
          <w:sz w:val="20"/>
          <w:szCs w:val="20"/>
        </w:rPr>
        <w:t>Gałazka</w:t>
      </w:r>
      <w:proofErr w:type="spellEnd"/>
      <w:r w:rsidRPr="004A1EE4">
        <w:rPr>
          <w:rFonts w:ascii="Arial" w:hAnsi="Arial" w:cs="Arial"/>
          <w:color w:val="000000" w:themeColor="text1"/>
          <w:sz w:val="20"/>
          <w:szCs w:val="20"/>
        </w:rPr>
        <w:t xml:space="preserve">, A., Oleszek, W. (2022). Biocontrol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Potential and Catabolic Profile of Endophytic </w:t>
      </w:r>
      <w:proofErr w:type="spellStart"/>
      <w:r w:rsidRPr="004A1EE4">
        <w:rPr>
          <w:rFonts w:ascii="Arial" w:hAnsi="Arial" w:cs="Arial"/>
          <w:i/>
          <w:iCs/>
          <w:color w:val="000000" w:themeColor="text1"/>
          <w:sz w:val="20"/>
          <w:szCs w:val="20"/>
        </w:rPr>
        <w:t>Diaporthe</w:t>
      </w:r>
      <w:proofErr w:type="spellEnd"/>
      <w:r w:rsidRPr="004A1EE4">
        <w:rPr>
          <w:rFonts w:ascii="Arial" w:hAnsi="Arial" w:cs="Arial"/>
          <w:i/>
          <w:iCs/>
          <w:color w:val="000000" w:themeColor="text1"/>
          <w:sz w:val="20"/>
          <w:szCs w:val="20"/>
        </w:rPr>
        <w:t xml:space="preserve"> </w:t>
      </w:r>
      <w:proofErr w:type="spellStart"/>
      <w:r w:rsidRPr="004A1EE4">
        <w:rPr>
          <w:rFonts w:ascii="Arial" w:hAnsi="Arial" w:cs="Arial"/>
          <w:i/>
          <w:iCs/>
          <w:color w:val="000000" w:themeColor="text1"/>
          <w:sz w:val="20"/>
          <w:szCs w:val="20"/>
        </w:rPr>
        <w:t>eres</w:t>
      </w:r>
      <w:proofErr w:type="spellEnd"/>
      <w:r w:rsidRPr="004A1EE4">
        <w:rPr>
          <w:rFonts w:ascii="Arial" w:hAnsi="Arial" w:cs="Arial"/>
          <w:color w:val="000000" w:themeColor="text1"/>
          <w:sz w:val="20"/>
          <w:szCs w:val="20"/>
        </w:rPr>
        <w:t xml:space="preserve"> Strain 1420S from </w:t>
      </w:r>
      <w:r w:rsidRPr="004A1EE4">
        <w:rPr>
          <w:rFonts w:ascii="Arial" w:hAnsi="Arial" w:cs="Arial"/>
          <w:i/>
          <w:iCs/>
          <w:color w:val="000000" w:themeColor="text1"/>
          <w:sz w:val="20"/>
          <w:szCs w:val="20"/>
        </w:rPr>
        <w:t xml:space="preserve">Prunus </w:t>
      </w:r>
      <w:r w:rsidRPr="00B928BF">
        <w:rPr>
          <w:rFonts w:ascii="Arial" w:hAnsi="Arial" w:cs="Arial"/>
          <w:i/>
          <w:iCs/>
          <w:color w:val="000000" w:themeColor="text1"/>
          <w:sz w:val="20"/>
          <w:szCs w:val="20"/>
        </w:rPr>
        <w:tab/>
      </w:r>
      <w:r w:rsidRPr="004A1EE4">
        <w:rPr>
          <w:rFonts w:ascii="Arial" w:hAnsi="Arial" w:cs="Arial"/>
          <w:i/>
          <w:iCs/>
          <w:color w:val="000000" w:themeColor="text1"/>
          <w:sz w:val="20"/>
          <w:szCs w:val="20"/>
        </w:rPr>
        <w:t>domestica</w:t>
      </w:r>
      <w:r w:rsidRPr="004A1EE4">
        <w:rPr>
          <w:rFonts w:ascii="Arial" w:hAnsi="Arial" w:cs="Arial"/>
          <w:color w:val="000000" w:themeColor="text1"/>
          <w:sz w:val="20"/>
          <w:szCs w:val="20"/>
        </w:rPr>
        <w:t xml:space="preserve"> L. in Poland—A Preliminary Study. </w:t>
      </w:r>
      <w:r w:rsidRPr="004A1EE4">
        <w:rPr>
          <w:rFonts w:ascii="Arial" w:hAnsi="Arial" w:cs="Arial"/>
          <w:i/>
          <w:iCs/>
          <w:color w:val="000000" w:themeColor="text1"/>
          <w:sz w:val="20"/>
          <w:szCs w:val="20"/>
        </w:rPr>
        <w:t>Agronomy</w:t>
      </w:r>
      <w:r w:rsidRPr="004A1EE4">
        <w:rPr>
          <w:rFonts w:ascii="Arial" w:hAnsi="Arial" w:cs="Arial"/>
          <w:color w:val="000000" w:themeColor="text1"/>
          <w:sz w:val="20"/>
          <w:szCs w:val="20"/>
        </w:rPr>
        <w:t xml:space="preserve">. </w:t>
      </w:r>
      <w:r w:rsidRPr="004A1EE4">
        <w:rPr>
          <w:rFonts w:ascii="Arial" w:hAnsi="Arial" w:cs="Arial"/>
          <w:b/>
          <w:bCs/>
          <w:color w:val="000000" w:themeColor="text1"/>
          <w:sz w:val="20"/>
          <w:szCs w:val="20"/>
        </w:rPr>
        <w:t>12</w:t>
      </w:r>
      <w:r w:rsidRPr="004A1EE4">
        <w:rPr>
          <w:rFonts w:ascii="Arial" w:hAnsi="Arial" w:cs="Arial"/>
          <w:color w:val="000000" w:themeColor="text1"/>
          <w:sz w:val="20"/>
          <w:szCs w:val="20"/>
        </w:rPr>
        <w:t>: 165.</w:t>
      </w:r>
    </w:p>
    <w:p w14:paraId="654E040A" w14:textId="77777777" w:rsidR="00161BA1" w:rsidRPr="00B928BF" w:rsidRDefault="00161BA1" w:rsidP="00161BA1">
      <w:pPr>
        <w:spacing w:after="100" w:afterAutospacing="1" w:line="360" w:lineRule="auto"/>
        <w:jc w:val="both"/>
        <w:rPr>
          <w:rFonts w:ascii="Arial" w:hAnsi="Arial" w:cs="Arial"/>
          <w:color w:val="000000" w:themeColor="text1"/>
          <w:sz w:val="20"/>
          <w:szCs w:val="20"/>
        </w:rPr>
      </w:pPr>
      <w:proofErr w:type="spellStart"/>
      <w:r w:rsidRPr="00B928BF">
        <w:rPr>
          <w:rFonts w:ascii="Arial" w:hAnsi="Arial" w:cs="Arial"/>
          <w:color w:val="000000" w:themeColor="text1"/>
          <w:sz w:val="20"/>
          <w:szCs w:val="20"/>
        </w:rPr>
        <w:t>Bamisile</w:t>
      </w:r>
      <w:proofErr w:type="spellEnd"/>
      <w:r w:rsidRPr="00B928BF">
        <w:rPr>
          <w:rFonts w:ascii="Arial" w:hAnsi="Arial" w:cs="Arial"/>
          <w:color w:val="000000" w:themeColor="text1"/>
          <w:sz w:val="20"/>
          <w:szCs w:val="20"/>
        </w:rPr>
        <w:t xml:space="preserve">, B. S., Dash, C. K., </w:t>
      </w:r>
      <w:proofErr w:type="spellStart"/>
      <w:r w:rsidRPr="00B928BF">
        <w:rPr>
          <w:rFonts w:ascii="Arial" w:hAnsi="Arial" w:cs="Arial"/>
          <w:color w:val="000000" w:themeColor="text1"/>
          <w:sz w:val="20"/>
          <w:szCs w:val="20"/>
        </w:rPr>
        <w:t>Akutse</w:t>
      </w:r>
      <w:proofErr w:type="spellEnd"/>
      <w:r w:rsidRPr="00B928BF">
        <w:rPr>
          <w:rFonts w:ascii="Arial" w:hAnsi="Arial" w:cs="Arial"/>
          <w:color w:val="000000" w:themeColor="text1"/>
          <w:sz w:val="20"/>
          <w:szCs w:val="20"/>
        </w:rPr>
        <w:t xml:space="preserve">, K. S., </w:t>
      </w:r>
      <w:proofErr w:type="spellStart"/>
      <w:r w:rsidRPr="00B928BF">
        <w:rPr>
          <w:rFonts w:ascii="Arial" w:hAnsi="Arial" w:cs="Arial"/>
          <w:color w:val="000000" w:themeColor="text1"/>
          <w:sz w:val="20"/>
          <w:szCs w:val="20"/>
        </w:rPr>
        <w:t>Keppanan</w:t>
      </w:r>
      <w:proofErr w:type="spellEnd"/>
      <w:r w:rsidRPr="00B928BF">
        <w:rPr>
          <w:rFonts w:ascii="Arial" w:hAnsi="Arial" w:cs="Arial"/>
          <w:color w:val="000000" w:themeColor="text1"/>
          <w:sz w:val="20"/>
          <w:szCs w:val="20"/>
        </w:rPr>
        <w:t xml:space="preserve">, R., Wang, L. (2018). Fungal endophytes: </w:t>
      </w:r>
      <w:r w:rsidRPr="00B928BF">
        <w:rPr>
          <w:rFonts w:ascii="Arial" w:hAnsi="Arial" w:cs="Arial"/>
          <w:color w:val="000000" w:themeColor="text1"/>
          <w:sz w:val="20"/>
          <w:szCs w:val="20"/>
        </w:rPr>
        <w:tab/>
        <w:t xml:space="preserve">beyond herbivore management. </w:t>
      </w:r>
      <w:r w:rsidRPr="00B928BF">
        <w:rPr>
          <w:rFonts w:ascii="Arial" w:hAnsi="Arial" w:cs="Arial"/>
          <w:i/>
          <w:iCs/>
          <w:color w:val="000000" w:themeColor="text1"/>
          <w:sz w:val="20"/>
          <w:szCs w:val="20"/>
        </w:rPr>
        <w:t>Frontiers in Microbiology</w:t>
      </w:r>
      <w:r w:rsidRPr="00B928BF">
        <w:rPr>
          <w:rFonts w:ascii="Arial" w:hAnsi="Arial" w:cs="Arial"/>
          <w:color w:val="000000" w:themeColor="text1"/>
          <w:sz w:val="20"/>
          <w:szCs w:val="20"/>
        </w:rPr>
        <w:t>. 9 (544): 1-11.</w:t>
      </w:r>
    </w:p>
    <w:p w14:paraId="7CFDD782" w14:textId="77777777" w:rsidR="00161BA1" w:rsidRPr="00B928BF" w:rsidRDefault="00161BA1" w:rsidP="00CE572D">
      <w:pPr>
        <w:spacing w:after="100" w:afterAutospacing="1" w:line="360" w:lineRule="auto"/>
        <w:jc w:val="both"/>
        <w:rPr>
          <w:rFonts w:ascii="Arial" w:hAnsi="Arial" w:cs="Arial"/>
          <w:color w:val="000000" w:themeColor="text1"/>
          <w:sz w:val="20"/>
          <w:szCs w:val="20"/>
        </w:rPr>
      </w:pPr>
      <w:proofErr w:type="spellStart"/>
      <w:r w:rsidRPr="00B928BF">
        <w:rPr>
          <w:rFonts w:ascii="Arial" w:hAnsi="Arial" w:cs="Arial"/>
          <w:color w:val="000000" w:themeColor="text1"/>
          <w:sz w:val="20"/>
          <w:szCs w:val="20"/>
        </w:rPr>
        <w:t>Carbungco</w:t>
      </w:r>
      <w:proofErr w:type="spellEnd"/>
      <w:r w:rsidRPr="00B928BF">
        <w:rPr>
          <w:rFonts w:ascii="Arial" w:hAnsi="Arial" w:cs="Arial"/>
          <w:color w:val="000000" w:themeColor="text1"/>
          <w:sz w:val="20"/>
          <w:szCs w:val="20"/>
        </w:rPr>
        <w:t xml:space="preserve">, E. S., </w:t>
      </w:r>
      <w:proofErr w:type="spellStart"/>
      <w:r w:rsidRPr="00B928BF">
        <w:rPr>
          <w:rFonts w:ascii="Arial" w:hAnsi="Arial" w:cs="Arial"/>
          <w:color w:val="000000" w:themeColor="text1"/>
          <w:sz w:val="20"/>
          <w:szCs w:val="20"/>
        </w:rPr>
        <w:t>Pedroche</w:t>
      </w:r>
      <w:proofErr w:type="spellEnd"/>
      <w:r w:rsidRPr="00B928BF">
        <w:rPr>
          <w:rFonts w:ascii="Arial" w:hAnsi="Arial" w:cs="Arial"/>
          <w:color w:val="000000" w:themeColor="text1"/>
          <w:sz w:val="20"/>
          <w:szCs w:val="20"/>
        </w:rPr>
        <w:t xml:space="preserve">, N. B., Panes, V. A., De la Cruz, T.E. (2017). Identification and </w:t>
      </w:r>
      <w:r w:rsidRPr="00B928BF">
        <w:rPr>
          <w:rFonts w:ascii="Arial" w:hAnsi="Arial" w:cs="Arial"/>
          <w:color w:val="000000" w:themeColor="text1"/>
          <w:sz w:val="20"/>
          <w:szCs w:val="20"/>
        </w:rPr>
        <w:tab/>
        <w:t xml:space="preserve">characterization of endophytic fungi associated with the leaves of </w:t>
      </w:r>
      <w:r w:rsidRPr="00B928BF">
        <w:rPr>
          <w:rFonts w:ascii="Arial" w:hAnsi="Arial" w:cs="Arial"/>
          <w:i/>
          <w:iCs/>
          <w:color w:val="000000" w:themeColor="text1"/>
          <w:sz w:val="20"/>
          <w:szCs w:val="20"/>
        </w:rPr>
        <w:t>Moringa oleifera</w:t>
      </w:r>
      <w:r w:rsidRPr="00B928BF">
        <w:rPr>
          <w:rFonts w:ascii="Arial" w:hAnsi="Arial" w:cs="Arial"/>
          <w:color w:val="000000" w:themeColor="text1"/>
          <w:sz w:val="20"/>
          <w:szCs w:val="20"/>
        </w:rPr>
        <w:t xml:space="preserve"> Lam</w:t>
      </w:r>
      <w:r w:rsidRPr="00B928BF">
        <w:rPr>
          <w:rFonts w:ascii="Arial" w:hAnsi="Arial" w:cs="Arial"/>
          <w:i/>
          <w:iCs/>
          <w:color w:val="000000" w:themeColor="text1"/>
          <w:sz w:val="20"/>
          <w:szCs w:val="20"/>
        </w:rPr>
        <w:t xml:space="preserve">. Acta </w:t>
      </w:r>
      <w:r w:rsidRPr="00B928BF">
        <w:rPr>
          <w:rFonts w:ascii="Arial" w:hAnsi="Arial" w:cs="Arial"/>
          <w:i/>
          <w:iCs/>
          <w:color w:val="000000" w:themeColor="text1"/>
          <w:sz w:val="20"/>
          <w:szCs w:val="20"/>
        </w:rPr>
        <w:tab/>
      </w:r>
      <w:proofErr w:type="spellStart"/>
      <w:r w:rsidRPr="00B928BF">
        <w:rPr>
          <w:rFonts w:ascii="Arial" w:hAnsi="Arial" w:cs="Arial"/>
          <w:i/>
          <w:iCs/>
          <w:color w:val="000000" w:themeColor="text1"/>
          <w:sz w:val="20"/>
          <w:szCs w:val="20"/>
        </w:rPr>
        <w:t>Horticulturae</w:t>
      </w:r>
      <w:proofErr w:type="spellEnd"/>
      <w:r w:rsidRPr="00B928BF">
        <w:rPr>
          <w:rFonts w:ascii="Arial" w:hAnsi="Arial" w:cs="Arial"/>
          <w:color w:val="000000" w:themeColor="text1"/>
          <w:sz w:val="20"/>
          <w:szCs w:val="20"/>
        </w:rPr>
        <w:t xml:space="preserve">. 1158, 373-380 DOI: 10.17660/ActaHortic.2017.1158.42 </w:t>
      </w:r>
      <w:hyperlink r:id="rId14" w:history="1">
        <w:r w:rsidRPr="00B928BF">
          <w:rPr>
            <w:rStyle w:val="Hyperlink"/>
            <w:rFonts w:ascii="Arial" w:hAnsi="Arial" w:cs="Arial"/>
            <w:color w:val="000000" w:themeColor="text1"/>
            <w:sz w:val="20"/>
            <w:szCs w:val="20"/>
            <w:u w:val="none"/>
          </w:rPr>
          <w:t>https://doi.org/10.17660/</w:t>
        </w:r>
      </w:hyperlink>
      <w:r w:rsidRPr="00B928BF">
        <w:rPr>
          <w:rFonts w:ascii="Arial" w:hAnsi="Arial" w:cs="Arial"/>
          <w:color w:val="000000" w:themeColor="text1"/>
          <w:sz w:val="20"/>
          <w:szCs w:val="20"/>
        </w:rPr>
        <w:t xml:space="preserve"> </w:t>
      </w:r>
      <w:r w:rsidRPr="00B928BF">
        <w:rPr>
          <w:rFonts w:ascii="Arial" w:hAnsi="Arial" w:cs="Arial"/>
          <w:color w:val="000000" w:themeColor="text1"/>
          <w:sz w:val="20"/>
          <w:szCs w:val="20"/>
        </w:rPr>
        <w:tab/>
        <w:t>ActaHortic.2017.1158.42</w:t>
      </w:r>
    </w:p>
    <w:p w14:paraId="31419B4D" w14:textId="77777777" w:rsidR="00161BA1" w:rsidRPr="00B928BF" w:rsidRDefault="00161BA1" w:rsidP="00CE572D">
      <w:pPr>
        <w:spacing w:after="100" w:afterAutospacing="1" w:line="360" w:lineRule="auto"/>
        <w:ind w:left="567" w:hanging="567"/>
        <w:jc w:val="both"/>
        <w:rPr>
          <w:rFonts w:ascii="Arial" w:hAnsi="Arial" w:cs="Arial"/>
          <w:color w:val="000000" w:themeColor="text1"/>
          <w:sz w:val="20"/>
          <w:szCs w:val="20"/>
        </w:rPr>
      </w:pPr>
      <w:r w:rsidRPr="00B928BF">
        <w:rPr>
          <w:rFonts w:ascii="Arial" w:hAnsi="Arial" w:cs="Arial"/>
          <w:color w:val="000000" w:themeColor="text1"/>
          <w:sz w:val="20"/>
          <w:szCs w:val="20"/>
        </w:rPr>
        <w:t xml:space="preserve">FAO. 2021. Banana market review: preliminary results 2020. </w:t>
      </w:r>
      <w:r w:rsidRPr="00B928BF">
        <w:rPr>
          <w:rFonts w:ascii="Arial" w:hAnsi="Arial" w:cs="Arial"/>
          <w:color w:val="000000" w:themeColor="text1"/>
          <w:sz w:val="20"/>
          <w:szCs w:val="20"/>
        </w:rPr>
        <w:tab/>
      </w:r>
      <w:hyperlink r:id="rId15" w:history="1">
        <w:r w:rsidRPr="00B928BF">
          <w:rPr>
            <w:rStyle w:val="Hyperlink"/>
            <w:rFonts w:ascii="Arial" w:hAnsi="Arial" w:cs="Arial"/>
            <w:color w:val="000000" w:themeColor="text1"/>
            <w:sz w:val="20"/>
            <w:szCs w:val="20"/>
            <w:u w:val="none"/>
          </w:rPr>
          <w:t>https://www.fao</w:t>
        </w:r>
      </w:hyperlink>
      <w:r w:rsidRPr="00B928BF">
        <w:rPr>
          <w:rFonts w:ascii="Arial" w:hAnsi="Arial" w:cs="Arial"/>
          <w:color w:val="000000" w:themeColor="text1"/>
          <w:sz w:val="20"/>
          <w:szCs w:val="20"/>
        </w:rPr>
        <w:t>.org/3/cb5150en/cb5150en.pdf.</w:t>
      </w:r>
    </w:p>
    <w:p w14:paraId="3CEFA33A"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Gao, J., Weng, H., Zhu, D., </w:t>
      </w:r>
      <w:proofErr w:type="spellStart"/>
      <w:r w:rsidRPr="004A1EE4">
        <w:rPr>
          <w:rFonts w:ascii="Arial" w:hAnsi="Arial" w:cs="Arial"/>
          <w:color w:val="000000" w:themeColor="text1"/>
          <w:sz w:val="20"/>
          <w:szCs w:val="20"/>
        </w:rPr>
        <w:t>Mingxue</w:t>
      </w:r>
      <w:proofErr w:type="spellEnd"/>
      <w:r w:rsidRPr="004A1EE4">
        <w:rPr>
          <w:rFonts w:ascii="Arial" w:hAnsi="Arial" w:cs="Arial"/>
          <w:color w:val="000000" w:themeColor="text1"/>
          <w:sz w:val="20"/>
          <w:szCs w:val="20"/>
        </w:rPr>
        <w:t xml:space="preserve">, Y., </w:t>
      </w:r>
      <w:proofErr w:type="spellStart"/>
      <w:r w:rsidRPr="004A1EE4">
        <w:rPr>
          <w:rFonts w:ascii="Arial" w:hAnsi="Arial" w:cs="Arial"/>
          <w:color w:val="000000" w:themeColor="text1"/>
          <w:sz w:val="20"/>
          <w:szCs w:val="20"/>
        </w:rPr>
        <w:t>Fangxia</w:t>
      </w:r>
      <w:proofErr w:type="spellEnd"/>
      <w:r w:rsidRPr="004A1EE4">
        <w:rPr>
          <w:rFonts w:ascii="Arial" w:hAnsi="Arial" w:cs="Arial"/>
          <w:color w:val="000000" w:themeColor="text1"/>
          <w:sz w:val="20"/>
          <w:szCs w:val="20"/>
        </w:rPr>
        <w:t xml:space="preserve">, G., Yu, X. (2008). Production and characterization of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cellulolytic enzymes from the thermos acidophilic fungal </w:t>
      </w:r>
      <w:r w:rsidRPr="004A1EE4">
        <w:rPr>
          <w:rFonts w:ascii="Arial" w:hAnsi="Arial" w:cs="Arial"/>
          <w:i/>
          <w:iCs/>
          <w:color w:val="000000" w:themeColor="text1"/>
          <w:sz w:val="20"/>
          <w:szCs w:val="20"/>
        </w:rPr>
        <w:t xml:space="preserve">Aspergillus </w:t>
      </w:r>
      <w:proofErr w:type="spellStart"/>
      <w:r w:rsidRPr="004A1EE4">
        <w:rPr>
          <w:rFonts w:ascii="Arial" w:hAnsi="Arial" w:cs="Arial"/>
          <w:i/>
          <w:iCs/>
          <w:color w:val="000000" w:themeColor="text1"/>
          <w:sz w:val="20"/>
          <w:szCs w:val="20"/>
        </w:rPr>
        <w:t>terreus</w:t>
      </w:r>
      <w:proofErr w:type="spellEnd"/>
      <w:r w:rsidRPr="004A1EE4">
        <w:rPr>
          <w:rFonts w:ascii="Arial" w:hAnsi="Arial" w:cs="Arial"/>
          <w:color w:val="000000" w:themeColor="text1"/>
          <w:sz w:val="20"/>
          <w:szCs w:val="20"/>
        </w:rPr>
        <w:t xml:space="preserve"> M11 under solid-</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state cultivation of corn stover. </w:t>
      </w:r>
      <w:r w:rsidRPr="004A1EE4">
        <w:rPr>
          <w:rFonts w:ascii="Arial" w:hAnsi="Arial" w:cs="Arial"/>
          <w:i/>
          <w:iCs/>
          <w:color w:val="000000" w:themeColor="text1"/>
          <w:sz w:val="20"/>
          <w:szCs w:val="20"/>
        </w:rPr>
        <w:t>Bioresource Technology</w:t>
      </w:r>
      <w:r w:rsidRPr="004A1EE4">
        <w:rPr>
          <w:rFonts w:ascii="Arial" w:hAnsi="Arial" w:cs="Arial"/>
          <w:color w:val="000000" w:themeColor="text1"/>
          <w:sz w:val="20"/>
          <w:szCs w:val="20"/>
        </w:rPr>
        <w:t xml:space="preserve">. </w:t>
      </w:r>
      <w:r w:rsidRPr="004A1EE4">
        <w:rPr>
          <w:rFonts w:ascii="Arial" w:hAnsi="Arial" w:cs="Arial"/>
          <w:b/>
          <w:bCs/>
          <w:color w:val="000000" w:themeColor="text1"/>
          <w:sz w:val="20"/>
          <w:szCs w:val="20"/>
        </w:rPr>
        <w:t>99</w:t>
      </w:r>
      <w:r w:rsidRPr="004A1EE4">
        <w:rPr>
          <w:rFonts w:ascii="Arial" w:hAnsi="Arial" w:cs="Arial"/>
          <w:color w:val="000000" w:themeColor="text1"/>
          <w:sz w:val="20"/>
          <w:szCs w:val="20"/>
        </w:rPr>
        <w:t xml:space="preserve">: 7623-7629. DOI: </w:t>
      </w:r>
      <w:r w:rsidRPr="00B928BF">
        <w:rPr>
          <w:rFonts w:ascii="Arial" w:hAnsi="Arial" w:cs="Arial"/>
          <w:color w:val="000000" w:themeColor="text1"/>
          <w:sz w:val="20"/>
          <w:szCs w:val="20"/>
        </w:rPr>
        <w:tab/>
      </w:r>
      <w:r w:rsidRPr="004A1EE4">
        <w:rPr>
          <w:rFonts w:ascii="Arial" w:hAnsi="Arial" w:cs="Arial"/>
          <w:color w:val="000000" w:themeColor="text1"/>
          <w:sz w:val="20"/>
          <w:szCs w:val="20"/>
        </w:rPr>
        <w:t>10.1016/j.biortech.2008.02.005.</w:t>
      </w:r>
    </w:p>
    <w:p w14:paraId="5055C222" w14:textId="77777777" w:rsidR="00161BA1" w:rsidRPr="00B928BF" w:rsidRDefault="00161BA1" w:rsidP="00CE572D">
      <w:pPr>
        <w:spacing w:after="100" w:afterAutospacing="1" w:line="360" w:lineRule="auto"/>
        <w:jc w:val="both"/>
        <w:rPr>
          <w:rFonts w:ascii="Arial" w:hAnsi="Arial" w:cs="Arial"/>
          <w:bCs/>
          <w:color w:val="000000" w:themeColor="text1"/>
          <w:sz w:val="20"/>
          <w:szCs w:val="20"/>
        </w:rPr>
      </w:pPr>
      <w:r w:rsidRPr="00B928BF">
        <w:rPr>
          <w:rFonts w:ascii="Arial" w:hAnsi="Arial" w:cs="Arial"/>
          <w:bCs/>
          <w:color w:val="000000" w:themeColor="text1"/>
          <w:sz w:val="20"/>
          <w:szCs w:val="20"/>
        </w:rPr>
        <w:t xml:space="preserve">Getha, K., </w:t>
      </w:r>
      <w:proofErr w:type="spellStart"/>
      <w:r w:rsidRPr="00B928BF">
        <w:rPr>
          <w:rFonts w:ascii="Arial" w:hAnsi="Arial" w:cs="Arial"/>
          <w:bCs/>
          <w:color w:val="000000" w:themeColor="text1"/>
          <w:sz w:val="20"/>
          <w:szCs w:val="20"/>
        </w:rPr>
        <w:t>Vikineswary</w:t>
      </w:r>
      <w:proofErr w:type="spellEnd"/>
      <w:r w:rsidRPr="00B928BF">
        <w:rPr>
          <w:rFonts w:ascii="Arial" w:hAnsi="Arial" w:cs="Arial"/>
          <w:bCs/>
          <w:color w:val="000000" w:themeColor="text1"/>
          <w:sz w:val="20"/>
          <w:szCs w:val="20"/>
        </w:rPr>
        <w:t xml:space="preserve">, S., Wong, W. H., Seki, T., Ward, A., Goodfellow, M. (2005). Evaluation of </w:t>
      </w:r>
      <w:r w:rsidRPr="00B928BF">
        <w:rPr>
          <w:rFonts w:ascii="Arial" w:hAnsi="Arial" w:cs="Arial"/>
          <w:bCs/>
          <w:color w:val="000000" w:themeColor="text1"/>
          <w:sz w:val="20"/>
          <w:szCs w:val="20"/>
        </w:rPr>
        <w:tab/>
        <w:t xml:space="preserve">Streptomyces sp. strain g10 for suppression of Fusarium wilt and rhizosphere colonization in </w:t>
      </w:r>
      <w:r w:rsidRPr="00B928BF">
        <w:rPr>
          <w:rFonts w:ascii="Arial" w:hAnsi="Arial" w:cs="Arial"/>
          <w:bCs/>
          <w:color w:val="000000" w:themeColor="text1"/>
          <w:sz w:val="20"/>
          <w:szCs w:val="20"/>
        </w:rPr>
        <w:tab/>
        <w:t xml:space="preserve">pot-grown banana plantlets. </w:t>
      </w:r>
      <w:r w:rsidRPr="00B928BF">
        <w:rPr>
          <w:rFonts w:ascii="Arial" w:hAnsi="Arial" w:cs="Arial"/>
          <w:bCs/>
          <w:i/>
          <w:color w:val="000000" w:themeColor="text1"/>
          <w:sz w:val="20"/>
          <w:szCs w:val="20"/>
        </w:rPr>
        <w:t>Journal of Indian Microbiology and Biotechnology.</w:t>
      </w:r>
      <w:r w:rsidRPr="00B928BF">
        <w:rPr>
          <w:rFonts w:ascii="Arial" w:hAnsi="Arial" w:cs="Arial"/>
          <w:bCs/>
          <w:color w:val="000000" w:themeColor="text1"/>
          <w:sz w:val="20"/>
          <w:szCs w:val="20"/>
        </w:rPr>
        <w:t xml:space="preserve"> </w:t>
      </w:r>
      <w:r w:rsidRPr="00B928BF">
        <w:rPr>
          <w:rFonts w:ascii="Arial" w:hAnsi="Arial" w:cs="Arial"/>
          <w:b/>
          <w:bCs/>
          <w:color w:val="000000" w:themeColor="text1"/>
          <w:sz w:val="20"/>
          <w:szCs w:val="20"/>
        </w:rPr>
        <w:t>32</w:t>
      </w:r>
      <w:r w:rsidRPr="00B928BF">
        <w:rPr>
          <w:rFonts w:ascii="Arial" w:hAnsi="Arial" w:cs="Arial"/>
          <w:bCs/>
          <w:color w:val="000000" w:themeColor="text1"/>
          <w:sz w:val="20"/>
          <w:szCs w:val="20"/>
        </w:rPr>
        <w:t>: 24–32.</w:t>
      </w:r>
    </w:p>
    <w:p w14:paraId="050578EF"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Gomathi, S., </w:t>
      </w:r>
      <w:proofErr w:type="spellStart"/>
      <w:r w:rsidRPr="004A1EE4">
        <w:rPr>
          <w:rFonts w:ascii="Arial" w:hAnsi="Arial" w:cs="Arial"/>
          <w:color w:val="000000" w:themeColor="text1"/>
          <w:sz w:val="20"/>
          <w:szCs w:val="20"/>
        </w:rPr>
        <w:t>Ambikapathy</w:t>
      </w:r>
      <w:proofErr w:type="spellEnd"/>
      <w:r w:rsidRPr="004A1EE4">
        <w:rPr>
          <w:rFonts w:ascii="Arial" w:hAnsi="Arial" w:cs="Arial"/>
          <w:color w:val="000000" w:themeColor="text1"/>
          <w:sz w:val="20"/>
          <w:szCs w:val="20"/>
        </w:rPr>
        <w:t xml:space="preserve">, V. (2011). Antagonistic activity of fungi against </w:t>
      </w:r>
      <w:r w:rsidRPr="004A1EE4">
        <w:rPr>
          <w:rFonts w:ascii="Arial" w:hAnsi="Arial" w:cs="Arial"/>
          <w:i/>
          <w:iCs/>
          <w:color w:val="000000" w:themeColor="text1"/>
          <w:sz w:val="20"/>
          <w:szCs w:val="20"/>
        </w:rPr>
        <w:t xml:space="preserve">Pythium </w:t>
      </w:r>
      <w:proofErr w:type="spellStart"/>
      <w:r w:rsidRPr="004A1EE4">
        <w:rPr>
          <w:rFonts w:ascii="Arial" w:hAnsi="Arial" w:cs="Arial"/>
          <w:i/>
          <w:iCs/>
          <w:color w:val="000000" w:themeColor="text1"/>
          <w:sz w:val="20"/>
          <w:szCs w:val="20"/>
        </w:rPr>
        <w:t>debaryanum</w:t>
      </w:r>
      <w:proofErr w:type="spellEnd"/>
      <w:r w:rsidRPr="004A1EE4">
        <w:rPr>
          <w:rFonts w:ascii="Arial" w:hAnsi="Arial" w:cs="Arial"/>
          <w:color w:val="000000" w:themeColor="text1"/>
          <w:sz w:val="20"/>
          <w:szCs w:val="20"/>
        </w:rPr>
        <w:t xml:space="preserve"> (Hesse)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isolated from Chilli field soil. </w:t>
      </w:r>
      <w:r w:rsidRPr="004A1EE4">
        <w:rPr>
          <w:rFonts w:ascii="Arial" w:hAnsi="Arial" w:cs="Arial"/>
          <w:i/>
          <w:iCs/>
          <w:color w:val="000000" w:themeColor="text1"/>
          <w:sz w:val="20"/>
          <w:szCs w:val="20"/>
        </w:rPr>
        <w:t>Advances in Applied Science Research</w:t>
      </w:r>
      <w:r w:rsidRPr="004A1EE4">
        <w:rPr>
          <w:rFonts w:ascii="Arial" w:hAnsi="Arial" w:cs="Arial"/>
          <w:color w:val="000000" w:themeColor="text1"/>
          <w:sz w:val="20"/>
          <w:szCs w:val="20"/>
        </w:rPr>
        <w:t xml:space="preserve">. </w:t>
      </w:r>
      <w:r w:rsidRPr="004A1EE4">
        <w:rPr>
          <w:rFonts w:ascii="Arial" w:hAnsi="Arial" w:cs="Arial"/>
          <w:b/>
          <w:bCs/>
          <w:color w:val="000000" w:themeColor="text1"/>
          <w:sz w:val="20"/>
          <w:szCs w:val="20"/>
        </w:rPr>
        <w:t>2</w:t>
      </w:r>
      <w:r w:rsidRPr="004A1EE4">
        <w:rPr>
          <w:rFonts w:ascii="Arial" w:hAnsi="Arial" w:cs="Arial"/>
          <w:color w:val="000000" w:themeColor="text1"/>
          <w:sz w:val="20"/>
          <w:szCs w:val="20"/>
        </w:rPr>
        <w:t xml:space="preserve"> (4): 291-297.</w:t>
      </w:r>
    </w:p>
    <w:p w14:paraId="3DFD0F7D"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Goutam, J., Sharma, G., Tiwari, V. K., Mishra, A., </w:t>
      </w:r>
      <w:proofErr w:type="spellStart"/>
      <w:r w:rsidRPr="004A1EE4">
        <w:rPr>
          <w:rFonts w:ascii="Arial" w:hAnsi="Arial" w:cs="Arial"/>
          <w:color w:val="000000" w:themeColor="text1"/>
          <w:sz w:val="20"/>
          <w:szCs w:val="20"/>
        </w:rPr>
        <w:t>Kharwar</w:t>
      </w:r>
      <w:proofErr w:type="spellEnd"/>
      <w:r w:rsidRPr="004A1EE4">
        <w:rPr>
          <w:rFonts w:ascii="Arial" w:hAnsi="Arial" w:cs="Arial"/>
          <w:color w:val="000000" w:themeColor="text1"/>
          <w:sz w:val="20"/>
          <w:szCs w:val="20"/>
        </w:rPr>
        <w:t xml:space="preserve">, R. N., Ramaraj, V., Koch, B. (2017). Isolation </w:t>
      </w:r>
      <w:r w:rsidRPr="00B928BF">
        <w:rPr>
          <w:rFonts w:ascii="Arial" w:hAnsi="Arial" w:cs="Arial"/>
          <w:color w:val="000000" w:themeColor="text1"/>
          <w:sz w:val="20"/>
          <w:szCs w:val="20"/>
        </w:rPr>
        <w:tab/>
      </w:r>
      <w:r w:rsidRPr="004A1EE4">
        <w:rPr>
          <w:rFonts w:ascii="Arial" w:hAnsi="Arial" w:cs="Arial"/>
          <w:color w:val="000000" w:themeColor="text1"/>
          <w:sz w:val="20"/>
          <w:szCs w:val="20"/>
        </w:rPr>
        <w:t>and characterization of “</w:t>
      </w:r>
      <w:proofErr w:type="spellStart"/>
      <w:r w:rsidRPr="004A1EE4">
        <w:rPr>
          <w:rFonts w:ascii="Arial" w:hAnsi="Arial" w:cs="Arial"/>
          <w:color w:val="000000" w:themeColor="text1"/>
          <w:sz w:val="20"/>
          <w:szCs w:val="20"/>
        </w:rPr>
        <w:t>Terrein</w:t>
      </w:r>
      <w:proofErr w:type="spellEnd"/>
      <w:r w:rsidRPr="004A1EE4">
        <w:rPr>
          <w:rFonts w:ascii="Arial" w:hAnsi="Arial" w:cs="Arial"/>
          <w:color w:val="000000" w:themeColor="text1"/>
          <w:sz w:val="20"/>
          <w:szCs w:val="20"/>
        </w:rPr>
        <w:t xml:space="preserve">” an antimicrobial and antitumor compound from endophytic </w:t>
      </w:r>
      <w:r w:rsidRPr="00B928BF">
        <w:rPr>
          <w:rFonts w:ascii="Arial" w:hAnsi="Arial" w:cs="Arial"/>
          <w:color w:val="000000" w:themeColor="text1"/>
          <w:sz w:val="20"/>
          <w:szCs w:val="20"/>
        </w:rPr>
        <w:lastRenderedPageBreak/>
        <w:tab/>
      </w:r>
      <w:r w:rsidRPr="004A1EE4">
        <w:rPr>
          <w:rFonts w:ascii="Arial" w:hAnsi="Arial" w:cs="Arial"/>
          <w:color w:val="000000" w:themeColor="text1"/>
          <w:sz w:val="20"/>
          <w:szCs w:val="20"/>
        </w:rPr>
        <w:t xml:space="preserve">fungus </w:t>
      </w:r>
      <w:r w:rsidRPr="004A1EE4">
        <w:rPr>
          <w:rFonts w:ascii="Arial" w:hAnsi="Arial" w:cs="Arial"/>
          <w:i/>
          <w:iCs/>
          <w:color w:val="000000" w:themeColor="text1"/>
          <w:sz w:val="20"/>
          <w:szCs w:val="20"/>
        </w:rPr>
        <w:t xml:space="preserve">Aspergillus </w:t>
      </w:r>
      <w:proofErr w:type="spellStart"/>
      <w:r w:rsidRPr="004A1EE4">
        <w:rPr>
          <w:rFonts w:ascii="Arial" w:hAnsi="Arial" w:cs="Arial"/>
          <w:i/>
          <w:iCs/>
          <w:color w:val="000000" w:themeColor="text1"/>
          <w:sz w:val="20"/>
          <w:szCs w:val="20"/>
        </w:rPr>
        <w:t>terreus</w:t>
      </w:r>
      <w:proofErr w:type="spellEnd"/>
      <w:r w:rsidRPr="004A1EE4">
        <w:rPr>
          <w:rFonts w:ascii="Arial" w:hAnsi="Arial" w:cs="Arial"/>
          <w:color w:val="000000" w:themeColor="text1"/>
          <w:sz w:val="20"/>
          <w:szCs w:val="20"/>
        </w:rPr>
        <w:t xml:space="preserve"> (JAS-2) associated from </w:t>
      </w:r>
      <w:proofErr w:type="spellStart"/>
      <w:r w:rsidRPr="004A1EE4">
        <w:rPr>
          <w:rFonts w:ascii="Arial" w:hAnsi="Arial" w:cs="Arial"/>
          <w:i/>
          <w:iCs/>
          <w:color w:val="000000" w:themeColor="text1"/>
          <w:sz w:val="20"/>
          <w:szCs w:val="20"/>
        </w:rPr>
        <w:t>Achyranthus</w:t>
      </w:r>
      <w:proofErr w:type="spellEnd"/>
      <w:r w:rsidRPr="004A1EE4">
        <w:rPr>
          <w:rFonts w:ascii="Arial" w:hAnsi="Arial" w:cs="Arial"/>
          <w:i/>
          <w:iCs/>
          <w:color w:val="000000" w:themeColor="text1"/>
          <w:sz w:val="20"/>
          <w:szCs w:val="20"/>
        </w:rPr>
        <w:t xml:space="preserve"> aspera</w:t>
      </w:r>
      <w:r w:rsidRPr="004A1EE4">
        <w:rPr>
          <w:rFonts w:ascii="Arial" w:hAnsi="Arial" w:cs="Arial"/>
          <w:color w:val="000000" w:themeColor="text1"/>
          <w:sz w:val="20"/>
          <w:szCs w:val="20"/>
        </w:rPr>
        <w:t xml:space="preserve"> Varanasi. India. </w:t>
      </w:r>
      <w:r w:rsidRPr="00B928BF">
        <w:rPr>
          <w:rFonts w:ascii="Arial" w:hAnsi="Arial" w:cs="Arial"/>
          <w:color w:val="000000" w:themeColor="text1"/>
          <w:sz w:val="20"/>
          <w:szCs w:val="20"/>
        </w:rPr>
        <w:tab/>
      </w:r>
      <w:r w:rsidRPr="004A1EE4">
        <w:rPr>
          <w:rFonts w:ascii="Arial" w:hAnsi="Arial" w:cs="Arial"/>
          <w:i/>
          <w:iCs/>
          <w:color w:val="000000" w:themeColor="text1"/>
          <w:sz w:val="20"/>
          <w:szCs w:val="20"/>
        </w:rPr>
        <w:t>Frontiers in Microbiology</w:t>
      </w:r>
      <w:r w:rsidRPr="004A1EE4">
        <w:rPr>
          <w:rFonts w:ascii="Arial" w:hAnsi="Arial" w:cs="Arial"/>
          <w:color w:val="000000" w:themeColor="text1"/>
          <w:sz w:val="20"/>
          <w:szCs w:val="20"/>
        </w:rPr>
        <w:t xml:space="preserve">. </w:t>
      </w:r>
      <w:r w:rsidRPr="004A1EE4">
        <w:rPr>
          <w:rFonts w:ascii="Arial" w:hAnsi="Arial" w:cs="Arial"/>
          <w:b/>
          <w:bCs/>
          <w:color w:val="000000" w:themeColor="text1"/>
          <w:sz w:val="20"/>
          <w:szCs w:val="20"/>
        </w:rPr>
        <w:t>8</w:t>
      </w:r>
      <w:r w:rsidRPr="004A1EE4">
        <w:rPr>
          <w:rFonts w:ascii="Arial" w:hAnsi="Arial" w:cs="Arial"/>
          <w:color w:val="000000" w:themeColor="text1"/>
          <w:sz w:val="20"/>
          <w:szCs w:val="20"/>
        </w:rPr>
        <w:t>: 1334. doi:10.3389/fmicb.2017.01334.</w:t>
      </w:r>
    </w:p>
    <w:p w14:paraId="3047FDC3" w14:textId="77777777" w:rsidR="00161BA1" w:rsidRPr="00B928BF" w:rsidRDefault="00161BA1" w:rsidP="00CE572D">
      <w:pPr>
        <w:spacing w:after="100" w:afterAutospacing="1" w:line="360" w:lineRule="auto"/>
        <w:jc w:val="both"/>
        <w:rPr>
          <w:rFonts w:ascii="Arial" w:hAnsi="Arial" w:cs="Arial"/>
          <w:bCs/>
          <w:color w:val="000000" w:themeColor="text1"/>
          <w:sz w:val="20"/>
          <w:szCs w:val="20"/>
        </w:rPr>
      </w:pPr>
      <w:proofErr w:type="spellStart"/>
      <w:r w:rsidRPr="00B928BF">
        <w:rPr>
          <w:rFonts w:ascii="Arial" w:hAnsi="Arial" w:cs="Arial"/>
          <w:color w:val="000000" w:themeColor="text1"/>
          <w:sz w:val="20"/>
          <w:szCs w:val="20"/>
        </w:rPr>
        <w:t>Malubag</w:t>
      </w:r>
      <w:proofErr w:type="spellEnd"/>
      <w:r w:rsidRPr="00B928BF">
        <w:rPr>
          <w:rFonts w:ascii="Arial" w:hAnsi="Arial" w:cs="Arial"/>
          <w:color w:val="000000" w:themeColor="text1"/>
          <w:sz w:val="20"/>
          <w:szCs w:val="20"/>
        </w:rPr>
        <w:t xml:space="preserve">, A. G., </w:t>
      </w:r>
      <w:proofErr w:type="spellStart"/>
      <w:r w:rsidRPr="00B928BF">
        <w:rPr>
          <w:rFonts w:ascii="Arial" w:hAnsi="Arial" w:cs="Arial"/>
          <w:color w:val="000000" w:themeColor="text1"/>
          <w:sz w:val="20"/>
          <w:szCs w:val="20"/>
        </w:rPr>
        <w:t>Parayao</w:t>
      </w:r>
      <w:proofErr w:type="spellEnd"/>
      <w:r w:rsidRPr="00B928BF">
        <w:rPr>
          <w:rFonts w:ascii="Arial" w:hAnsi="Arial" w:cs="Arial"/>
          <w:color w:val="000000" w:themeColor="text1"/>
          <w:sz w:val="20"/>
          <w:szCs w:val="20"/>
        </w:rPr>
        <w:t xml:space="preserve">, A. M., Waing, K. G. D. (2021). Identification of endophytic fungi associated in </w:t>
      </w:r>
      <w:r w:rsidRPr="00B928BF">
        <w:rPr>
          <w:rFonts w:ascii="Arial" w:hAnsi="Arial" w:cs="Arial"/>
          <w:color w:val="000000" w:themeColor="text1"/>
          <w:sz w:val="20"/>
          <w:szCs w:val="20"/>
        </w:rPr>
        <w:tab/>
        <w:t>banana (</w:t>
      </w:r>
      <w:r w:rsidRPr="00B928BF">
        <w:rPr>
          <w:rFonts w:ascii="Arial" w:hAnsi="Arial" w:cs="Arial"/>
          <w:i/>
          <w:iCs/>
          <w:color w:val="000000" w:themeColor="text1"/>
          <w:sz w:val="20"/>
          <w:szCs w:val="20"/>
        </w:rPr>
        <w:t>Musa paradisiaca</w:t>
      </w:r>
      <w:r w:rsidRPr="00B928BF">
        <w:rPr>
          <w:rFonts w:ascii="Arial" w:hAnsi="Arial" w:cs="Arial"/>
          <w:color w:val="000000" w:themeColor="text1"/>
          <w:sz w:val="20"/>
          <w:szCs w:val="20"/>
        </w:rPr>
        <w:t xml:space="preserve"> L.) and evaluation of its enzymatic abilities. </w:t>
      </w:r>
      <w:r w:rsidRPr="00B928BF">
        <w:rPr>
          <w:rFonts w:ascii="Arial" w:hAnsi="Arial" w:cs="Arial"/>
          <w:i/>
          <w:iCs/>
          <w:color w:val="000000" w:themeColor="text1"/>
          <w:sz w:val="20"/>
          <w:szCs w:val="20"/>
        </w:rPr>
        <w:t xml:space="preserve">International Journal of </w:t>
      </w:r>
      <w:r w:rsidRPr="00B928BF">
        <w:rPr>
          <w:rFonts w:ascii="Arial" w:hAnsi="Arial" w:cs="Arial"/>
          <w:i/>
          <w:iCs/>
          <w:color w:val="000000" w:themeColor="text1"/>
          <w:sz w:val="20"/>
          <w:szCs w:val="20"/>
        </w:rPr>
        <w:tab/>
        <w:t>Agricultural Technology</w:t>
      </w:r>
      <w:r w:rsidRPr="00B928BF">
        <w:rPr>
          <w:rFonts w:ascii="Arial" w:hAnsi="Arial" w:cs="Arial"/>
          <w:color w:val="000000" w:themeColor="text1"/>
          <w:sz w:val="20"/>
          <w:szCs w:val="20"/>
        </w:rPr>
        <w:t xml:space="preserve">. </w:t>
      </w:r>
      <w:r w:rsidRPr="00B928BF">
        <w:rPr>
          <w:rFonts w:ascii="Arial" w:hAnsi="Arial" w:cs="Arial"/>
          <w:b/>
          <w:bCs/>
          <w:color w:val="000000" w:themeColor="text1"/>
          <w:sz w:val="20"/>
          <w:szCs w:val="20"/>
        </w:rPr>
        <w:t>17</w:t>
      </w:r>
      <w:r w:rsidRPr="00B928BF">
        <w:rPr>
          <w:rFonts w:ascii="Arial" w:hAnsi="Arial" w:cs="Arial"/>
          <w:color w:val="000000" w:themeColor="text1"/>
          <w:sz w:val="20"/>
          <w:szCs w:val="20"/>
        </w:rPr>
        <w:t xml:space="preserve"> (3): 941 – 958.</w:t>
      </w:r>
    </w:p>
    <w:p w14:paraId="54DEE307"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Nagamani, P., Bhagat, S., Biswas, M. K., Viswanath, K. (2017). Effect of Volatile and Non-Volatile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Compounds of </w:t>
      </w:r>
      <w:r w:rsidRPr="004A1EE4">
        <w:rPr>
          <w:rFonts w:ascii="Arial" w:hAnsi="Arial" w:cs="Arial"/>
          <w:i/>
          <w:iCs/>
          <w:color w:val="000000" w:themeColor="text1"/>
          <w:sz w:val="20"/>
          <w:szCs w:val="20"/>
        </w:rPr>
        <w:t>Trichoderma</w:t>
      </w:r>
      <w:r w:rsidRPr="004A1EE4">
        <w:rPr>
          <w:rFonts w:ascii="Arial" w:hAnsi="Arial" w:cs="Arial"/>
          <w:color w:val="000000" w:themeColor="text1"/>
          <w:sz w:val="20"/>
          <w:szCs w:val="20"/>
        </w:rPr>
        <w:t xml:space="preserve"> spp. against Soil Borne Diseases of Chickpea. </w:t>
      </w:r>
      <w:r w:rsidRPr="004A1EE4">
        <w:rPr>
          <w:rFonts w:ascii="Arial" w:hAnsi="Arial" w:cs="Arial"/>
          <w:i/>
          <w:iCs/>
          <w:color w:val="000000" w:themeColor="text1"/>
          <w:sz w:val="20"/>
          <w:szCs w:val="20"/>
        </w:rPr>
        <w:t xml:space="preserve">International </w:t>
      </w:r>
      <w:r w:rsidRPr="00B928BF">
        <w:rPr>
          <w:rFonts w:ascii="Arial" w:hAnsi="Arial" w:cs="Arial"/>
          <w:i/>
          <w:iCs/>
          <w:color w:val="000000" w:themeColor="text1"/>
          <w:sz w:val="20"/>
          <w:szCs w:val="20"/>
        </w:rPr>
        <w:tab/>
      </w:r>
      <w:r w:rsidRPr="004A1EE4">
        <w:rPr>
          <w:rFonts w:ascii="Arial" w:hAnsi="Arial" w:cs="Arial"/>
          <w:i/>
          <w:iCs/>
          <w:color w:val="000000" w:themeColor="text1"/>
          <w:sz w:val="20"/>
          <w:szCs w:val="20"/>
        </w:rPr>
        <w:t>Journal of Current Microbiology and Applied Sciences</w:t>
      </w:r>
      <w:r w:rsidRPr="004A1EE4">
        <w:rPr>
          <w:rFonts w:ascii="Arial" w:hAnsi="Arial" w:cs="Arial"/>
          <w:color w:val="000000" w:themeColor="text1"/>
          <w:sz w:val="20"/>
          <w:szCs w:val="20"/>
        </w:rPr>
        <w:t xml:space="preserve">. </w:t>
      </w:r>
      <w:r w:rsidRPr="004A1EE4">
        <w:rPr>
          <w:rFonts w:ascii="Arial" w:hAnsi="Arial" w:cs="Arial"/>
          <w:b/>
          <w:bCs/>
          <w:color w:val="000000" w:themeColor="text1"/>
          <w:sz w:val="20"/>
          <w:szCs w:val="20"/>
        </w:rPr>
        <w:t>6</w:t>
      </w:r>
      <w:r w:rsidRPr="004A1EE4">
        <w:rPr>
          <w:rFonts w:ascii="Arial" w:hAnsi="Arial" w:cs="Arial"/>
          <w:color w:val="000000" w:themeColor="text1"/>
          <w:sz w:val="20"/>
          <w:szCs w:val="20"/>
        </w:rPr>
        <w:t xml:space="preserve"> (7): 1486-1491. </w:t>
      </w:r>
      <w:proofErr w:type="spellStart"/>
      <w:r w:rsidRPr="004A1EE4">
        <w:rPr>
          <w:rFonts w:ascii="Arial" w:hAnsi="Arial" w:cs="Arial"/>
          <w:color w:val="000000" w:themeColor="text1"/>
          <w:sz w:val="20"/>
          <w:szCs w:val="20"/>
        </w:rPr>
        <w:t>doi</w:t>
      </w:r>
      <w:proofErr w:type="spellEnd"/>
      <w:r w:rsidRPr="004A1EE4">
        <w:rPr>
          <w:rFonts w:ascii="Arial" w:hAnsi="Arial" w:cs="Arial"/>
          <w:color w:val="000000" w:themeColor="text1"/>
          <w:sz w:val="20"/>
          <w:szCs w:val="20"/>
        </w:rPr>
        <w:t xml:space="preserve">: </w:t>
      </w:r>
      <w:r w:rsidRPr="00B928BF">
        <w:rPr>
          <w:rFonts w:ascii="Arial" w:hAnsi="Arial" w:cs="Arial"/>
          <w:color w:val="000000" w:themeColor="text1"/>
          <w:sz w:val="20"/>
          <w:szCs w:val="20"/>
        </w:rPr>
        <w:tab/>
      </w:r>
      <w:hyperlink r:id="rId16" w:history="1">
        <w:r w:rsidRPr="004A1EE4">
          <w:rPr>
            <w:rStyle w:val="Hyperlink"/>
            <w:rFonts w:ascii="Arial" w:hAnsi="Arial" w:cs="Arial"/>
            <w:color w:val="000000" w:themeColor="text1"/>
            <w:sz w:val="20"/>
            <w:szCs w:val="20"/>
            <w:u w:val="none"/>
          </w:rPr>
          <w:t>https://doi.org/10</w:t>
        </w:r>
      </w:hyperlink>
      <w:r w:rsidRPr="004A1EE4">
        <w:rPr>
          <w:rFonts w:ascii="Arial" w:hAnsi="Arial" w:cs="Arial"/>
          <w:color w:val="000000" w:themeColor="text1"/>
          <w:sz w:val="20"/>
          <w:szCs w:val="20"/>
        </w:rPr>
        <w:t>.20546/ ijcmas.2017.607.177.</w:t>
      </w:r>
    </w:p>
    <w:p w14:paraId="05B85E6F" w14:textId="77777777" w:rsidR="00161BA1" w:rsidRPr="00B928BF" w:rsidRDefault="00161BA1" w:rsidP="00161BA1">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rPr>
        <w:t xml:space="preserve">Panka, D., Piesik, D., Jeske, M., </w:t>
      </w:r>
      <w:proofErr w:type="spellStart"/>
      <w:r w:rsidRPr="00B928BF">
        <w:rPr>
          <w:rFonts w:ascii="Arial" w:hAnsi="Arial" w:cs="Arial"/>
          <w:color w:val="000000" w:themeColor="text1"/>
          <w:sz w:val="20"/>
          <w:szCs w:val="20"/>
        </w:rPr>
        <w:t>Baturo-Ciesniewska</w:t>
      </w:r>
      <w:proofErr w:type="spellEnd"/>
      <w:r w:rsidRPr="00B928BF">
        <w:rPr>
          <w:rFonts w:ascii="Arial" w:hAnsi="Arial" w:cs="Arial"/>
          <w:color w:val="000000" w:themeColor="text1"/>
          <w:sz w:val="20"/>
          <w:szCs w:val="20"/>
        </w:rPr>
        <w:t xml:space="preserve">, A. (2013). Production of phenolics and the </w:t>
      </w:r>
      <w:r w:rsidRPr="00B928BF">
        <w:rPr>
          <w:rFonts w:ascii="Arial" w:hAnsi="Arial" w:cs="Arial"/>
          <w:color w:val="000000" w:themeColor="text1"/>
          <w:sz w:val="20"/>
          <w:szCs w:val="20"/>
        </w:rPr>
        <w:tab/>
        <w:t>emission of volatile organic compounds by perennial ryegrass (</w:t>
      </w:r>
      <w:proofErr w:type="spellStart"/>
      <w:r w:rsidRPr="00B928BF">
        <w:rPr>
          <w:rFonts w:ascii="Arial" w:hAnsi="Arial" w:cs="Arial"/>
          <w:i/>
          <w:iCs/>
          <w:color w:val="000000" w:themeColor="text1"/>
          <w:sz w:val="20"/>
          <w:szCs w:val="20"/>
        </w:rPr>
        <w:t>Lolium</w:t>
      </w:r>
      <w:proofErr w:type="spellEnd"/>
      <w:r w:rsidRPr="00B928BF">
        <w:rPr>
          <w:rFonts w:ascii="Arial" w:hAnsi="Arial" w:cs="Arial"/>
          <w:i/>
          <w:iCs/>
          <w:color w:val="000000" w:themeColor="text1"/>
          <w:sz w:val="20"/>
          <w:szCs w:val="20"/>
        </w:rPr>
        <w:t xml:space="preserve"> </w:t>
      </w:r>
      <w:proofErr w:type="spellStart"/>
      <w:r w:rsidRPr="00B928BF">
        <w:rPr>
          <w:rFonts w:ascii="Arial" w:hAnsi="Arial" w:cs="Arial"/>
          <w:i/>
          <w:iCs/>
          <w:color w:val="000000" w:themeColor="text1"/>
          <w:sz w:val="20"/>
          <w:szCs w:val="20"/>
        </w:rPr>
        <w:t>perenne</w:t>
      </w:r>
      <w:proofErr w:type="spellEnd"/>
      <w:r w:rsidRPr="00B928BF">
        <w:rPr>
          <w:rFonts w:ascii="Arial" w:hAnsi="Arial" w:cs="Arial"/>
          <w:color w:val="000000" w:themeColor="text1"/>
          <w:sz w:val="20"/>
          <w:szCs w:val="20"/>
        </w:rPr>
        <w:t xml:space="preserve"> </w:t>
      </w:r>
      <w:r w:rsidRPr="00B928BF">
        <w:rPr>
          <w:rFonts w:ascii="Arial" w:hAnsi="Arial" w:cs="Arial"/>
          <w:color w:val="000000" w:themeColor="text1"/>
          <w:sz w:val="20"/>
          <w:szCs w:val="20"/>
        </w:rPr>
        <w:tab/>
        <w:t>L.)/</w:t>
      </w:r>
      <w:proofErr w:type="spellStart"/>
      <w:r w:rsidRPr="00B928BF">
        <w:rPr>
          <w:rFonts w:ascii="Arial" w:hAnsi="Arial" w:cs="Arial"/>
          <w:i/>
          <w:iCs/>
          <w:color w:val="000000" w:themeColor="text1"/>
          <w:sz w:val="20"/>
          <w:szCs w:val="20"/>
        </w:rPr>
        <w:t>Neotyphodium</w:t>
      </w:r>
      <w:proofErr w:type="spellEnd"/>
      <w:r w:rsidRPr="00B928BF">
        <w:rPr>
          <w:rFonts w:ascii="Arial" w:hAnsi="Arial" w:cs="Arial"/>
          <w:i/>
          <w:iCs/>
          <w:color w:val="000000" w:themeColor="text1"/>
          <w:sz w:val="20"/>
          <w:szCs w:val="20"/>
        </w:rPr>
        <w:t xml:space="preserve"> </w:t>
      </w:r>
      <w:proofErr w:type="spellStart"/>
      <w:r w:rsidRPr="00B928BF">
        <w:rPr>
          <w:rFonts w:ascii="Arial" w:hAnsi="Arial" w:cs="Arial"/>
          <w:i/>
          <w:iCs/>
          <w:color w:val="000000" w:themeColor="text1"/>
          <w:sz w:val="20"/>
          <w:szCs w:val="20"/>
        </w:rPr>
        <w:t>lolii</w:t>
      </w:r>
      <w:proofErr w:type="spellEnd"/>
      <w:r w:rsidRPr="00B928BF">
        <w:rPr>
          <w:rFonts w:ascii="Arial" w:hAnsi="Arial" w:cs="Arial"/>
          <w:color w:val="000000" w:themeColor="text1"/>
          <w:sz w:val="20"/>
          <w:szCs w:val="20"/>
        </w:rPr>
        <w:t xml:space="preserve"> association as a response to infection by </w:t>
      </w:r>
      <w:r w:rsidRPr="00B928BF">
        <w:rPr>
          <w:rFonts w:ascii="Arial" w:hAnsi="Arial" w:cs="Arial"/>
          <w:i/>
          <w:iCs/>
          <w:color w:val="000000" w:themeColor="text1"/>
          <w:sz w:val="20"/>
          <w:szCs w:val="20"/>
        </w:rPr>
        <w:t xml:space="preserve">Fusarium </w:t>
      </w:r>
      <w:proofErr w:type="spellStart"/>
      <w:r w:rsidRPr="00B928BF">
        <w:rPr>
          <w:rFonts w:ascii="Arial" w:hAnsi="Arial" w:cs="Arial"/>
          <w:i/>
          <w:iCs/>
          <w:color w:val="000000" w:themeColor="text1"/>
          <w:sz w:val="20"/>
          <w:szCs w:val="20"/>
        </w:rPr>
        <w:t>poae</w:t>
      </w:r>
      <w:proofErr w:type="spellEnd"/>
      <w:r w:rsidRPr="00B928BF">
        <w:rPr>
          <w:rFonts w:ascii="Arial" w:hAnsi="Arial" w:cs="Arial"/>
          <w:color w:val="000000" w:themeColor="text1"/>
          <w:sz w:val="20"/>
          <w:szCs w:val="20"/>
        </w:rPr>
        <w:t xml:space="preserve">. </w:t>
      </w:r>
      <w:r w:rsidRPr="00B928BF">
        <w:rPr>
          <w:rFonts w:ascii="Arial" w:hAnsi="Arial" w:cs="Arial"/>
          <w:i/>
          <w:iCs/>
          <w:color w:val="000000" w:themeColor="text1"/>
          <w:sz w:val="20"/>
          <w:szCs w:val="20"/>
        </w:rPr>
        <w:t xml:space="preserve">Journal of Plant </w:t>
      </w:r>
      <w:r w:rsidRPr="00B928BF">
        <w:rPr>
          <w:rFonts w:ascii="Arial" w:hAnsi="Arial" w:cs="Arial"/>
          <w:i/>
          <w:iCs/>
          <w:color w:val="000000" w:themeColor="text1"/>
          <w:sz w:val="20"/>
          <w:szCs w:val="20"/>
        </w:rPr>
        <w:tab/>
        <w:t>Physiology</w:t>
      </w:r>
      <w:r w:rsidRPr="00B928BF">
        <w:rPr>
          <w:rFonts w:ascii="Arial" w:hAnsi="Arial" w:cs="Arial"/>
          <w:color w:val="000000" w:themeColor="text1"/>
          <w:sz w:val="20"/>
          <w:szCs w:val="20"/>
        </w:rPr>
        <w:t>. 170 (11): 1010–1019. PubMedhttp://dx.doi.org/10.1016/j.jplph.2013.02.009.</w:t>
      </w:r>
    </w:p>
    <w:p w14:paraId="0D0B8877" w14:textId="77777777" w:rsidR="00161BA1" w:rsidRPr="00B928BF" w:rsidRDefault="00161BA1" w:rsidP="00CE572D">
      <w:pPr>
        <w:spacing w:after="100" w:afterAutospacing="1" w:line="360" w:lineRule="auto"/>
        <w:jc w:val="both"/>
        <w:rPr>
          <w:rFonts w:ascii="Arial" w:hAnsi="Arial" w:cs="Arial"/>
          <w:color w:val="000000" w:themeColor="text1"/>
          <w:sz w:val="20"/>
          <w:szCs w:val="20"/>
        </w:rPr>
      </w:pPr>
      <w:proofErr w:type="spellStart"/>
      <w:r w:rsidRPr="00B928BF">
        <w:rPr>
          <w:rFonts w:ascii="Arial" w:hAnsi="Arial" w:cs="Arial"/>
          <w:color w:val="000000" w:themeColor="text1"/>
          <w:sz w:val="20"/>
          <w:szCs w:val="20"/>
        </w:rPr>
        <w:t>Photita</w:t>
      </w:r>
      <w:proofErr w:type="spellEnd"/>
      <w:r w:rsidRPr="00B928BF">
        <w:rPr>
          <w:rFonts w:ascii="Arial" w:hAnsi="Arial" w:cs="Arial"/>
          <w:color w:val="000000" w:themeColor="text1"/>
          <w:sz w:val="20"/>
          <w:szCs w:val="20"/>
        </w:rPr>
        <w:t xml:space="preserve">, W., </w:t>
      </w:r>
      <w:proofErr w:type="spellStart"/>
      <w:r w:rsidRPr="00B928BF">
        <w:rPr>
          <w:rFonts w:ascii="Arial" w:hAnsi="Arial" w:cs="Arial"/>
          <w:color w:val="000000" w:themeColor="text1"/>
          <w:sz w:val="20"/>
          <w:szCs w:val="20"/>
        </w:rPr>
        <w:t>Lumyong</w:t>
      </w:r>
      <w:proofErr w:type="spellEnd"/>
      <w:r w:rsidRPr="00B928BF">
        <w:rPr>
          <w:rFonts w:ascii="Arial" w:hAnsi="Arial" w:cs="Arial"/>
          <w:color w:val="000000" w:themeColor="text1"/>
          <w:sz w:val="20"/>
          <w:szCs w:val="20"/>
        </w:rPr>
        <w:t xml:space="preserve">, S., </w:t>
      </w:r>
      <w:proofErr w:type="spellStart"/>
      <w:r w:rsidRPr="00B928BF">
        <w:rPr>
          <w:rFonts w:ascii="Arial" w:hAnsi="Arial" w:cs="Arial"/>
          <w:color w:val="000000" w:themeColor="text1"/>
          <w:sz w:val="20"/>
          <w:szCs w:val="20"/>
        </w:rPr>
        <w:t>Lumyong</w:t>
      </w:r>
      <w:proofErr w:type="spellEnd"/>
      <w:r w:rsidRPr="00B928BF">
        <w:rPr>
          <w:rFonts w:ascii="Arial" w:hAnsi="Arial" w:cs="Arial"/>
          <w:color w:val="000000" w:themeColor="text1"/>
          <w:sz w:val="20"/>
          <w:szCs w:val="20"/>
        </w:rPr>
        <w:t>, P., Hyde, K.D. (2001). Endophytic fungi of wild banana (</w:t>
      </w:r>
      <w:r w:rsidRPr="00B928BF">
        <w:rPr>
          <w:rFonts w:ascii="Arial" w:hAnsi="Arial" w:cs="Arial"/>
          <w:i/>
          <w:iCs/>
          <w:color w:val="000000" w:themeColor="text1"/>
          <w:sz w:val="20"/>
          <w:szCs w:val="20"/>
        </w:rPr>
        <w:t xml:space="preserve">Musa </w:t>
      </w:r>
      <w:r w:rsidRPr="00B928BF">
        <w:rPr>
          <w:rFonts w:ascii="Arial" w:hAnsi="Arial" w:cs="Arial"/>
          <w:i/>
          <w:iCs/>
          <w:color w:val="000000" w:themeColor="text1"/>
          <w:sz w:val="20"/>
          <w:szCs w:val="20"/>
        </w:rPr>
        <w:tab/>
        <w:t>acuminata</w:t>
      </w:r>
      <w:r w:rsidRPr="00B928BF">
        <w:rPr>
          <w:rFonts w:ascii="Arial" w:hAnsi="Arial" w:cs="Arial"/>
          <w:color w:val="000000" w:themeColor="text1"/>
          <w:sz w:val="20"/>
          <w:szCs w:val="20"/>
        </w:rPr>
        <w:t xml:space="preserve">) at Doi Suthep Pui National Park, Thailand. </w:t>
      </w:r>
      <w:r w:rsidRPr="00B928BF">
        <w:rPr>
          <w:rFonts w:ascii="Arial" w:hAnsi="Arial" w:cs="Arial"/>
          <w:i/>
          <w:iCs/>
          <w:color w:val="000000" w:themeColor="text1"/>
          <w:sz w:val="20"/>
          <w:szCs w:val="20"/>
        </w:rPr>
        <w:t>Mycological Research</w:t>
      </w:r>
      <w:r w:rsidRPr="00B928BF">
        <w:rPr>
          <w:rFonts w:ascii="Arial" w:hAnsi="Arial" w:cs="Arial"/>
          <w:color w:val="000000" w:themeColor="text1"/>
          <w:sz w:val="20"/>
          <w:szCs w:val="20"/>
        </w:rPr>
        <w:t xml:space="preserve">. </w:t>
      </w:r>
      <w:r w:rsidRPr="00B928BF">
        <w:rPr>
          <w:rFonts w:ascii="Arial" w:hAnsi="Arial" w:cs="Arial"/>
          <w:b/>
          <w:bCs/>
          <w:color w:val="000000" w:themeColor="text1"/>
          <w:sz w:val="20"/>
          <w:szCs w:val="20"/>
        </w:rPr>
        <w:t>105</w:t>
      </w:r>
      <w:r w:rsidRPr="00B928BF">
        <w:rPr>
          <w:rFonts w:ascii="Arial" w:hAnsi="Arial" w:cs="Arial"/>
          <w:color w:val="000000" w:themeColor="text1"/>
          <w:sz w:val="20"/>
          <w:szCs w:val="20"/>
        </w:rPr>
        <w:t xml:space="preserve"> (12): 1508-</w:t>
      </w:r>
      <w:r w:rsidRPr="00B928BF">
        <w:rPr>
          <w:rFonts w:ascii="Arial" w:hAnsi="Arial" w:cs="Arial"/>
          <w:color w:val="000000" w:themeColor="text1"/>
          <w:sz w:val="20"/>
          <w:szCs w:val="20"/>
        </w:rPr>
        <w:tab/>
        <w:t>1513.</w:t>
      </w:r>
    </w:p>
    <w:p w14:paraId="0E7F034B" w14:textId="77777777" w:rsidR="00161BA1" w:rsidRPr="00B928BF" w:rsidRDefault="00161BA1" w:rsidP="00161BA1">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rPr>
        <w:t xml:space="preserve">Pilnik, W., </w:t>
      </w:r>
      <w:proofErr w:type="spellStart"/>
      <w:r w:rsidRPr="00B928BF">
        <w:rPr>
          <w:rFonts w:ascii="Arial" w:hAnsi="Arial" w:cs="Arial"/>
          <w:color w:val="000000" w:themeColor="text1"/>
          <w:sz w:val="20"/>
          <w:szCs w:val="20"/>
        </w:rPr>
        <w:t>Rombouts</w:t>
      </w:r>
      <w:proofErr w:type="spellEnd"/>
      <w:r w:rsidRPr="00B928BF">
        <w:rPr>
          <w:rFonts w:ascii="Arial" w:hAnsi="Arial" w:cs="Arial"/>
          <w:color w:val="000000" w:themeColor="text1"/>
          <w:sz w:val="20"/>
          <w:szCs w:val="20"/>
        </w:rPr>
        <w:t xml:space="preserve">, F. M. (1985). Polysaccharides and food processing. </w:t>
      </w:r>
      <w:r w:rsidRPr="00B928BF">
        <w:rPr>
          <w:rFonts w:ascii="Arial" w:hAnsi="Arial" w:cs="Arial"/>
          <w:i/>
          <w:iCs/>
          <w:color w:val="000000" w:themeColor="text1"/>
          <w:sz w:val="20"/>
          <w:szCs w:val="20"/>
        </w:rPr>
        <w:t xml:space="preserve">Carbohydrate </w:t>
      </w:r>
      <w:r w:rsidRPr="00B928BF">
        <w:rPr>
          <w:rFonts w:ascii="Arial" w:hAnsi="Arial" w:cs="Arial"/>
          <w:i/>
          <w:iCs/>
          <w:color w:val="000000" w:themeColor="text1"/>
          <w:sz w:val="20"/>
          <w:szCs w:val="20"/>
        </w:rPr>
        <w:tab/>
        <w:t>Research</w:t>
      </w:r>
      <w:r w:rsidRPr="00B928BF">
        <w:rPr>
          <w:rFonts w:ascii="Arial" w:hAnsi="Arial" w:cs="Arial"/>
          <w:color w:val="000000" w:themeColor="text1"/>
          <w:sz w:val="20"/>
          <w:szCs w:val="20"/>
        </w:rPr>
        <w:t xml:space="preserve">. </w:t>
      </w:r>
      <w:r w:rsidRPr="00B928BF">
        <w:rPr>
          <w:rFonts w:ascii="Arial" w:hAnsi="Arial" w:cs="Arial"/>
          <w:color w:val="000000" w:themeColor="text1"/>
          <w:sz w:val="20"/>
          <w:szCs w:val="20"/>
        </w:rPr>
        <w:tab/>
        <w:t>142: 93-105.</w:t>
      </w:r>
    </w:p>
    <w:p w14:paraId="39AE015B" w14:textId="77777777" w:rsidR="00161BA1" w:rsidRPr="00B928BF" w:rsidRDefault="00161BA1" w:rsidP="004A1EE4">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rPr>
        <w:t xml:space="preserve">Rabha, A. J., </w:t>
      </w:r>
      <w:proofErr w:type="spellStart"/>
      <w:r w:rsidRPr="00B928BF">
        <w:rPr>
          <w:rFonts w:ascii="Arial" w:hAnsi="Arial" w:cs="Arial"/>
          <w:color w:val="000000" w:themeColor="text1"/>
          <w:sz w:val="20"/>
          <w:szCs w:val="20"/>
        </w:rPr>
        <w:t>Naglot</w:t>
      </w:r>
      <w:proofErr w:type="spellEnd"/>
      <w:r w:rsidRPr="00B928BF">
        <w:rPr>
          <w:rFonts w:ascii="Arial" w:hAnsi="Arial" w:cs="Arial"/>
          <w:color w:val="000000" w:themeColor="text1"/>
          <w:sz w:val="20"/>
          <w:szCs w:val="20"/>
        </w:rPr>
        <w:t xml:space="preserve">, A., Sharma, G. D., Gogoi, H. K., Veer, V. (2014). </w:t>
      </w:r>
      <w:r w:rsidRPr="00B928BF">
        <w:rPr>
          <w:rFonts w:ascii="Arial" w:hAnsi="Arial" w:cs="Arial"/>
          <w:i/>
          <w:iCs/>
          <w:color w:val="000000" w:themeColor="text1"/>
          <w:sz w:val="20"/>
          <w:szCs w:val="20"/>
        </w:rPr>
        <w:t>In Vitro</w:t>
      </w:r>
      <w:r w:rsidRPr="00B928BF">
        <w:rPr>
          <w:rFonts w:ascii="Arial" w:hAnsi="Arial" w:cs="Arial"/>
          <w:color w:val="000000" w:themeColor="text1"/>
          <w:sz w:val="20"/>
          <w:szCs w:val="20"/>
        </w:rPr>
        <w:t xml:space="preserve"> Evaluation of Antagonism </w:t>
      </w:r>
      <w:r w:rsidRPr="00B928BF">
        <w:rPr>
          <w:rFonts w:ascii="Arial" w:hAnsi="Arial" w:cs="Arial"/>
          <w:color w:val="000000" w:themeColor="text1"/>
          <w:sz w:val="20"/>
          <w:szCs w:val="20"/>
        </w:rPr>
        <w:tab/>
        <w:t xml:space="preserve">of Endophytic </w:t>
      </w:r>
      <w:r w:rsidRPr="00B928BF">
        <w:rPr>
          <w:rFonts w:ascii="Arial" w:hAnsi="Arial" w:cs="Arial"/>
          <w:i/>
          <w:iCs/>
          <w:color w:val="000000" w:themeColor="text1"/>
          <w:sz w:val="20"/>
          <w:szCs w:val="20"/>
        </w:rPr>
        <w:t xml:space="preserve">Colletotrichum </w:t>
      </w:r>
      <w:proofErr w:type="spellStart"/>
      <w:r w:rsidRPr="00B928BF">
        <w:rPr>
          <w:rFonts w:ascii="Arial" w:hAnsi="Arial" w:cs="Arial"/>
          <w:i/>
          <w:iCs/>
          <w:color w:val="000000" w:themeColor="text1"/>
          <w:sz w:val="20"/>
          <w:szCs w:val="20"/>
        </w:rPr>
        <w:t>gloeosporioides</w:t>
      </w:r>
      <w:proofErr w:type="spellEnd"/>
      <w:r w:rsidRPr="00B928BF">
        <w:rPr>
          <w:rFonts w:ascii="Arial" w:hAnsi="Arial" w:cs="Arial"/>
          <w:color w:val="000000" w:themeColor="text1"/>
          <w:sz w:val="20"/>
          <w:szCs w:val="20"/>
        </w:rPr>
        <w:t xml:space="preserve"> Against Potent Fungal Pathogens of </w:t>
      </w:r>
      <w:r w:rsidRPr="00B928BF">
        <w:rPr>
          <w:rFonts w:ascii="Arial" w:hAnsi="Arial" w:cs="Arial"/>
          <w:i/>
          <w:iCs/>
          <w:color w:val="000000" w:themeColor="text1"/>
          <w:sz w:val="20"/>
          <w:szCs w:val="20"/>
        </w:rPr>
        <w:t xml:space="preserve">Camellia </w:t>
      </w:r>
      <w:r w:rsidRPr="00B928BF">
        <w:rPr>
          <w:rFonts w:ascii="Arial" w:hAnsi="Arial" w:cs="Arial"/>
          <w:i/>
          <w:iCs/>
          <w:color w:val="000000" w:themeColor="text1"/>
          <w:sz w:val="20"/>
          <w:szCs w:val="20"/>
        </w:rPr>
        <w:tab/>
        <w:t>sinensis</w:t>
      </w:r>
      <w:r w:rsidRPr="00B928BF">
        <w:rPr>
          <w:rFonts w:ascii="Arial" w:hAnsi="Arial" w:cs="Arial"/>
          <w:color w:val="000000" w:themeColor="text1"/>
          <w:sz w:val="20"/>
          <w:szCs w:val="20"/>
        </w:rPr>
        <w:t xml:space="preserve">. </w:t>
      </w:r>
      <w:r w:rsidRPr="00B928BF">
        <w:rPr>
          <w:rFonts w:ascii="Arial" w:hAnsi="Arial" w:cs="Arial"/>
          <w:i/>
          <w:iCs/>
          <w:color w:val="000000" w:themeColor="text1"/>
          <w:sz w:val="20"/>
          <w:szCs w:val="20"/>
        </w:rPr>
        <w:t>Indian Journal of Microbiology</w:t>
      </w:r>
      <w:r w:rsidRPr="00B928BF">
        <w:rPr>
          <w:rFonts w:ascii="Arial" w:hAnsi="Arial" w:cs="Arial"/>
          <w:color w:val="000000" w:themeColor="text1"/>
          <w:sz w:val="20"/>
          <w:szCs w:val="20"/>
        </w:rPr>
        <w:t>. DOI 10.1007/s12088-014-0458-8.</w:t>
      </w:r>
    </w:p>
    <w:p w14:paraId="6376C0DF"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Rana, K. L., Kour, D., Sheikh, I., Yadav, N., Yadav, A. N., Kumar, V., Singh, B., Dhaliwal, H., Saxena, A.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(2019). Biodiversity of Endophytic Fungi from Diverse Niches and Their Biotechnological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Applications. </w:t>
      </w:r>
      <w:r w:rsidRPr="004A1EE4">
        <w:rPr>
          <w:rFonts w:ascii="Arial" w:hAnsi="Arial" w:cs="Arial"/>
          <w:i/>
          <w:iCs/>
          <w:color w:val="000000" w:themeColor="text1"/>
          <w:sz w:val="20"/>
          <w:szCs w:val="20"/>
        </w:rPr>
        <w:t>Advances in Endophytic Fungal Research</w:t>
      </w:r>
      <w:r w:rsidRPr="004A1EE4">
        <w:rPr>
          <w:rFonts w:ascii="Arial" w:hAnsi="Arial" w:cs="Arial"/>
          <w:color w:val="000000" w:themeColor="text1"/>
          <w:sz w:val="20"/>
          <w:szCs w:val="20"/>
        </w:rPr>
        <w:t xml:space="preserve"> pp. 105-144.</w:t>
      </w:r>
    </w:p>
    <w:p w14:paraId="5DD2096B" w14:textId="77777777" w:rsidR="00161BA1" w:rsidRPr="00B928BF" w:rsidRDefault="00161BA1" w:rsidP="00CE572D">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rPr>
        <w:t xml:space="preserve">Saravanan, T., Muthusamy, M., Marimuthu, T. (2004). Effect of </w:t>
      </w:r>
      <w:r w:rsidRPr="00B928BF">
        <w:rPr>
          <w:rFonts w:ascii="Arial" w:hAnsi="Arial" w:cs="Arial"/>
          <w:i/>
          <w:color w:val="000000" w:themeColor="text1"/>
          <w:sz w:val="20"/>
          <w:szCs w:val="20"/>
        </w:rPr>
        <w:t>Pseudomonas fluorescens</w:t>
      </w:r>
      <w:r w:rsidRPr="00B928BF">
        <w:rPr>
          <w:rFonts w:ascii="Arial" w:hAnsi="Arial" w:cs="Arial"/>
          <w:color w:val="000000" w:themeColor="text1"/>
          <w:sz w:val="20"/>
          <w:szCs w:val="20"/>
        </w:rPr>
        <w:t xml:space="preserve"> on Fusarium </w:t>
      </w:r>
      <w:r w:rsidRPr="00B928BF">
        <w:rPr>
          <w:rFonts w:ascii="Arial" w:hAnsi="Arial" w:cs="Arial"/>
          <w:color w:val="000000" w:themeColor="text1"/>
          <w:sz w:val="20"/>
          <w:szCs w:val="20"/>
        </w:rPr>
        <w:tab/>
        <w:t xml:space="preserve">wilt pathogen in banana rhizosphere. </w:t>
      </w:r>
      <w:r w:rsidRPr="00B928BF">
        <w:rPr>
          <w:rFonts w:ascii="Arial" w:hAnsi="Arial" w:cs="Arial"/>
          <w:i/>
          <w:color w:val="000000" w:themeColor="text1"/>
          <w:sz w:val="20"/>
          <w:szCs w:val="20"/>
        </w:rPr>
        <w:t>Journal of Biological Sciences.</w:t>
      </w:r>
      <w:r w:rsidRPr="00B928BF">
        <w:rPr>
          <w:rFonts w:ascii="Arial" w:hAnsi="Arial" w:cs="Arial"/>
          <w:color w:val="000000" w:themeColor="text1"/>
          <w:sz w:val="20"/>
          <w:szCs w:val="20"/>
        </w:rPr>
        <w:t xml:space="preserve"> </w:t>
      </w:r>
      <w:r w:rsidRPr="00B928BF">
        <w:rPr>
          <w:rFonts w:ascii="Arial" w:hAnsi="Arial" w:cs="Arial"/>
          <w:b/>
          <w:color w:val="000000" w:themeColor="text1"/>
          <w:sz w:val="20"/>
          <w:szCs w:val="20"/>
        </w:rPr>
        <w:t>4</w:t>
      </w:r>
      <w:r w:rsidRPr="00B928BF">
        <w:rPr>
          <w:rFonts w:ascii="Arial" w:hAnsi="Arial" w:cs="Arial"/>
          <w:color w:val="000000" w:themeColor="text1"/>
          <w:sz w:val="20"/>
          <w:szCs w:val="20"/>
        </w:rPr>
        <w:t>(2): 192-198.</w:t>
      </w:r>
    </w:p>
    <w:p w14:paraId="5DC048FA"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Sethi, B. K., Jana, A., Nanda, P. K., Das Mohapatra, P. K., Sahoo, S. L. (2016). Thermostable acidic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protease production in </w:t>
      </w:r>
      <w:r w:rsidRPr="004A1EE4">
        <w:rPr>
          <w:rFonts w:ascii="Arial" w:hAnsi="Arial" w:cs="Arial"/>
          <w:i/>
          <w:iCs/>
          <w:color w:val="000000" w:themeColor="text1"/>
          <w:sz w:val="20"/>
          <w:szCs w:val="20"/>
        </w:rPr>
        <w:t xml:space="preserve">Aspergillus </w:t>
      </w:r>
      <w:proofErr w:type="spellStart"/>
      <w:r w:rsidRPr="004A1EE4">
        <w:rPr>
          <w:rFonts w:ascii="Arial" w:hAnsi="Arial" w:cs="Arial"/>
          <w:i/>
          <w:iCs/>
          <w:color w:val="000000" w:themeColor="text1"/>
          <w:sz w:val="20"/>
          <w:szCs w:val="20"/>
        </w:rPr>
        <w:t>terreus</w:t>
      </w:r>
      <w:proofErr w:type="spellEnd"/>
      <w:r w:rsidRPr="004A1EE4">
        <w:rPr>
          <w:rFonts w:ascii="Arial" w:hAnsi="Arial" w:cs="Arial"/>
          <w:color w:val="000000" w:themeColor="text1"/>
          <w:sz w:val="20"/>
          <w:szCs w:val="20"/>
        </w:rPr>
        <w:t xml:space="preserve"> NCFT 4269.10 using chickling vetch peels. </w:t>
      </w:r>
      <w:r w:rsidRPr="004A1EE4">
        <w:rPr>
          <w:rFonts w:ascii="Arial" w:hAnsi="Arial" w:cs="Arial"/>
          <w:i/>
          <w:iCs/>
          <w:color w:val="000000" w:themeColor="text1"/>
          <w:sz w:val="20"/>
          <w:szCs w:val="20"/>
        </w:rPr>
        <w:t xml:space="preserve">Journal </w:t>
      </w:r>
      <w:r w:rsidRPr="00B928BF">
        <w:rPr>
          <w:rFonts w:ascii="Arial" w:hAnsi="Arial" w:cs="Arial"/>
          <w:i/>
          <w:iCs/>
          <w:color w:val="000000" w:themeColor="text1"/>
          <w:sz w:val="20"/>
          <w:szCs w:val="20"/>
        </w:rPr>
        <w:tab/>
      </w:r>
      <w:r w:rsidRPr="004A1EE4">
        <w:rPr>
          <w:rFonts w:ascii="Arial" w:hAnsi="Arial" w:cs="Arial"/>
          <w:i/>
          <w:iCs/>
          <w:color w:val="000000" w:themeColor="text1"/>
          <w:sz w:val="20"/>
          <w:szCs w:val="20"/>
        </w:rPr>
        <w:t>of Taibah University for Science</w:t>
      </w:r>
      <w:r w:rsidRPr="004A1EE4">
        <w:rPr>
          <w:rFonts w:ascii="Arial" w:hAnsi="Arial" w:cs="Arial"/>
          <w:color w:val="000000" w:themeColor="text1"/>
          <w:sz w:val="20"/>
          <w:szCs w:val="20"/>
        </w:rPr>
        <w:t xml:space="preserve">. </w:t>
      </w:r>
      <w:r w:rsidRPr="004A1EE4">
        <w:rPr>
          <w:rFonts w:ascii="Arial" w:hAnsi="Arial" w:cs="Arial"/>
          <w:b/>
          <w:bCs/>
          <w:color w:val="000000" w:themeColor="text1"/>
          <w:sz w:val="20"/>
          <w:szCs w:val="20"/>
        </w:rPr>
        <w:t>10</w:t>
      </w:r>
      <w:r w:rsidRPr="004A1EE4">
        <w:rPr>
          <w:rFonts w:ascii="Arial" w:hAnsi="Arial" w:cs="Arial"/>
          <w:color w:val="000000" w:themeColor="text1"/>
          <w:sz w:val="20"/>
          <w:szCs w:val="20"/>
        </w:rPr>
        <w:t>: 571-583. DOI: 10.1016/j.jtusci.2015.11.001.</w:t>
      </w:r>
    </w:p>
    <w:p w14:paraId="34BC895F"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Thangavelu, R., Gopi, M. (2015). Combined application of native </w:t>
      </w:r>
      <w:r w:rsidRPr="004A1EE4">
        <w:rPr>
          <w:rFonts w:ascii="Arial" w:hAnsi="Arial" w:cs="Arial"/>
          <w:i/>
          <w:iCs/>
          <w:color w:val="000000" w:themeColor="text1"/>
          <w:sz w:val="20"/>
          <w:szCs w:val="20"/>
        </w:rPr>
        <w:t>Trichoderma</w:t>
      </w:r>
      <w:r w:rsidRPr="004A1EE4">
        <w:rPr>
          <w:rFonts w:ascii="Arial" w:hAnsi="Arial" w:cs="Arial"/>
          <w:color w:val="000000" w:themeColor="text1"/>
          <w:sz w:val="20"/>
          <w:szCs w:val="20"/>
        </w:rPr>
        <w:t xml:space="preserve"> isolates possessing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multiple functions for the control of Fusarium wilt disease in banana cv. Grand </w:t>
      </w:r>
      <w:proofErr w:type="spellStart"/>
      <w:r w:rsidRPr="004A1EE4">
        <w:rPr>
          <w:rFonts w:ascii="Arial" w:hAnsi="Arial" w:cs="Arial"/>
          <w:color w:val="000000" w:themeColor="text1"/>
          <w:sz w:val="20"/>
          <w:szCs w:val="20"/>
        </w:rPr>
        <w:t>Naine</w:t>
      </w:r>
      <w:proofErr w:type="spellEnd"/>
      <w:r w:rsidRPr="004A1EE4">
        <w:rPr>
          <w:rFonts w:ascii="Arial" w:hAnsi="Arial" w:cs="Arial"/>
          <w:color w:val="000000" w:themeColor="text1"/>
          <w:sz w:val="20"/>
          <w:szCs w:val="20"/>
        </w:rPr>
        <w:t xml:space="preserve">. </w:t>
      </w:r>
      <w:r w:rsidRPr="004A1EE4">
        <w:rPr>
          <w:rFonts w:ascii="Arial" w:hAnsi="Arial" w:cs="Arial"/>
          <w:i/>
          <w:iCs/>
          <w:color w:val="000000" w:themeColor="text1"/>
          <w:sz w:val="20"/>
          <w:szCs w:val="20"/>
        </w:rPr>
        <w:t xml:space="preserve">Biocontrol </w:t>
      </w:r>
      <w:r w:rsidRPr="00B928BF">
        <w:rPr>
          <w:rFonts w:ascii="Arial" w:hAnsi="Arial" w:cs="Arial"/>
          <w:i/>
          <w:iCs/>
          <w:color w:val="000000" w:themeColor="text1"/>
          <w:sz w:val="20"/>
          <w:szCs w:val="20"/>
        </w:rPr>
        <w:tab/>
      </w:r>
      <w:r w:rsidRPr="004A1EE4">
        <w:rPr>
          <w:rFonts w:ascii="Arial" w:hAnsi="Arial" w:cs="Arial"/>
          <w:i/>
          <w:iCs/>
          <w:color w:val="000000" w:themeColor="text1"/>
          <w:sz w:val="20"/>
          <w:szCs w:val="20"/>
        </w:rPr>
        <w:t>Science and Technology</w:t>
      </w:r>
      <w:r w:rsidRPr="004A1EE4">
        <w:rPr>
          <w:rFonts w:ascii="Arial" w:hAnsi="Arial" w:cs="Arial"/>
          <w:color w:val="000000" w:themeColor="text1"/>
          <w:sz w:val="20"/>
          <w:szCs w:val="20"/>
        </w:rPr>
        <w:t xml:space="preserve">. </w:t>
      </w:r>
      <w:r w:rsidRPr="004A1EE4">
        <w:rPr>
          <w:rFonts w:ascii="Arial" w:hAnsi="Arial" w:cs="Arial"/>
          <w:b/>
          <w:bCs/>
          <w:color w:val="000000" w:themeColor="text1"/>
          <w:sz w:val="20"/>
          <w:szCs w:val="20"/>
        </w:rPr>
        <w:t>25</w:t>
      </w:r>
      <w:r w:rsidRPr="004A1EE4">
        <w:rPr>
          <w:rFonts w:ascii="Arial" w:hAnsi="Arial" w:cs="Arial"/>
          <w:color w:val="000000" w:themeColor="text1"/>
          <w:sz w:val="20"/>
          <w:szCs w:val="20"/>
        </w:rPr>
        <w:t xml:space="preserve"> (10): 1147- 1164. DOI:10.1080/09583157.2015.1036727.</w:t>
      </w:r>
    </w:p>
    <w:p w14:paraId="3FEEC03A"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lastRenderedPageBreak/>
        <w:t xml:space="preserve">Tiwari, C. K., Parihar, J., Verma, R. K. (2011). Potential of </w:t>
      </w:r>
      <w:r w:rsidRPr="004A1EE4">
        <w:rPr>
          <w:rFonts w:ascii="Arial" w:hAnsi="Arial" w:cs="Arial"/>
          <w:i/>
          <w:iCs/>
          <w:color w:val="000000" w:themeColor="text1"/>
          <w:sz w:val="20"/>
          <w:szCs w:val="20"/>
        </w:rPr>
        <w:t xml:space="preserve">Aspergillus </w:t>
      </w:r>
      <w:proofErr w:type="spellStart"/>
      <w:r w:rsidRPr="004A1EE4">
        <w:rPr>
          <w:rFonts w:ascii="Arial" w:hAnsi="Arial" w:cs="Arial"/>
          <w:i/>
          <w:iCs/>
          <w:color w:val="000000" w:themeColor="text1"/>
          <w:sz w:val="20"/>
          <w:szCs w:val="20"/>
        </w:rPr>
        <w:t>niger</w:t>
      </w:r>
      <w:proofErr w:type="spellEnd"/>
      <w:r w:rsidRPr="004A1EE4">
        <w:rPr>
          <w:rFonts w:ascii="Arial" w:hAnsi="Arial" w:cs="Arial"/>
          <w:color w:val="000000" w:themeColor="text1"/>
          <w:sz w:val="20"/>
          <w:szCs w:val="20"/>
        </w:rPr>
        <w:t xml:space="preserve"> and </w:t>
      </w:r>
      <w:r w:rsidRPr="004A1EE4">
        <w:rPr>
          <w:rFonts w:ascii="Arial" w:hAnsi="Arial" w:cs="Arial"/>
          <w:i/>
          <w:iCs/>
          <w:color w:val="000000" w:themeColor="text1"/>
          <w:sz w:val="20"/>
          <w:szCs w:val="20"/>
        </w:rPr>
        <w:t xml:space="preserve">Trichoderma </w:t>
      </w:r>
      <w:proofErr w:type="spellStart"/>
      <w:r w:rsidRPr="004A1EE4">
        <w:rPr>
          <w:rFonts w:ascii="Arial" w:hAnsi="Arial" w:cs="Arial"/>
          <w:i/>
          <w:iCs/>
          <w:color w:val="000000" w:themeColor="text1"/>
          <w:sz w:val="20"/>
          <w:szCs w:val="20"/>
        </w:rPr>
        <w:t>viride</w:t>
      </w:r>
      <w:proofErr w:type="spellEnd"/>
      <w:r w:rsidRPr="004A1EE4">
        <w:rPr>
          <w:rFonts w:ascii="Arial" w:hAnsi="Arial" w:cs="Arial"/>
          <w:color w:val="000000" w:themeColor="text1"/>
          <w:sz w:val="20"/>
          <w:szCs w:val="20"/>
        </w:rPr>
        <w:t xml:space="preserve"> as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biocontrol agents of wood decay fungi. </w:t>
      </w:r>
      <w:r w:rsidRPr="004A1EE4">
        <w:rPr>
          <w:rFonts w:ascii="Arial" w:hAnsi="Arial" w:cs="Arial"/>
          <w:i/>
          <w:iCs/>
          <w:color w:val="000000" w:themeColor="text1"/>
          <w:sz w:val="20"/>
          <w:szCs w:val="20"/>
        </w:rPr>
        <w:t>Journal of the Indian Academy of Wood Science</w:t>
      </w:r>
      <w:r w:rsidRPr="004A1EE4">
        <w:rPr>
          <w:rFonts w:ascii="Arial" w:hAnsi="Arial" w:cs="Arial"/>
          <w:color w:val="000000" w:themeColor="text1"/>
          <w:sz w:val="20"/>
          <w:szCs w:val="20"/>
        </w:rPr>
        <w:t xml:space="preserve">. </w:t>
      </w:r>
      <w:r w:rsidRPr="004A1EE4">
        <w:rPr>
          <w:rFonts w:ascii="Arial" w:hAnsi="Arial" w:cs="Arial"/>
          <w:b/>
          <w:bCs/>
          <w:color w:val="000000" w:themeColor="text1"/>
          <w:sz w:val="20"/>
          <w:szCs w:val="20"/>
        </w:rPr>
        <w:t>8</w:t>
      </w:r>
      <w:r w:rsidRPr="004A1EE4">
        <w:rPr>
          <w:rFonts w:ascii="Arial" w:hAnsi="Arial" w:cs="Arial"/>
          <w:color w:val="000000" w:themeColor="text1"/>
          <w:sz w:val="20"/>
          <w:szCs w:val="20"/>
        </w:rPr>
        <w:t>: 169-</w:t>
      </w:r>
      <w:r w:rsidRPr="00B928BF">
        <w:rPr>
          <w:rFonts w:ascii="Arial" w:hAnsi="Arial" w:cs="Arial"/>
          <w:color w:val="000000" w:themeColor="text1"/>
          <w:sz w:val="20"/>
          <w:szCs w:val="20"/>
        </w:rPr>
        <w:tab/>
      </w:r>
      <w:r w:rsidRPr="004A1EE4">
        <w:rPr>
          <w:rFonts w:ascii="Arial" w:hAnsi="Arial" w:cs="Arial"/>
          <w:color w:val="000000" w:themeColor="text1"/>
          <w:sz w:val="20"/>
          <w:szCs w:val="20"/>
        </w:rPr>
        <w:t>172. DOI: 10.1007/s13196-012-0027x.</w:t>
      </w:r>
    </w:p>
    <w:p w14:paraId="45514C2F"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Visagie, C. M., </w:t>
      </w:r>
      <w:proofErr w:type="spellStart"/>
      <w:r w:rsidRPr="004A1EE4">
        <w:rPr>
          <w:rFonts w:ascii="Arial" w:hAnsi="Arial" w:cs="Arial"/>
          <w:color w:val="000000" w:themeColor="text1"/>
          <w:sz w:val="20"/>
          <w:szCs w:val="20"/>
        </w:rPr>
        <w:t>Houbraken</w:t>
      </w:r>
      <w:proofErr w:type="spellEnd"/>
      <w:r w:rsidRPr="004A1EE4">
        <w:rPr>
          <w:rFonts w:ascii="Arial" w:hAnsi="Arial" w:cs="Arial"/>
          <w:color w:val="000000" w:themeColor="text1"/>
          <w:sz w:val="20"/>
          <w:szCs w:val="20"/>
        </w:rPr>
        <w:t xml:space="preserve">, J., Frisvad, J. C., Hong, S. B., Klaassen, C. H. W., Perrone, G., Seifert, K.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A., Varga, J., Yaguchi, T., Samson, R. A. (2014). Identification and nomenclature of the genus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Penicillium. </w:t>
      </w:r>
      <w:r w:rsidRPr="004A1EE4">
        <w:rPr>
          <w:rFonts w:ascii="Arial" w:hAnsi="Arial" w:cs="Arial"/>
          <w:i/>
          <w:iCs/>
          <w:color w:val="000000" w:themeColor="text1"/>
          <w:sz w:val="20"/>
          <w:szCs w:val="20"/>
        </w:rPr>
        <w:t>Studies in Mycology</w:t>
      </w:r>
      <w:r w:rsidRPr="004A1EE4">
        <w:rPr>
          <w:rFonts w:ascii="Arial" w:hAnsi="Arial" w:cs="Arial"/>
          <w:color w:val="000000" w:themeColor="text1"/>
          <w:sz w:val="20"/>
          <w:szCs w:val="20"/>
        </w:rPr>
        <w:t>. 78: 343-371.</w:t>
      </w:r>
    </w:p>
    <w:p w14:paraId="5AE47C1E" w14:textId="77777777" w:rsidR="00161BA1" w:rsidRPr="00B928BF" w:rsidRDefault="00161BA1" w:rsidP="00CE572D">
      <w:pPr>
        <w:spacing w:after="100" w:afterAutospacing="1" w:line="360" w:lineRule="auto"/>
        <w:jc w:val="both"/>
        <w:rPr>
          <w:rFonts w:ascii="Arial" w:hAnsi="Arial" w:cs="Arial"/>
          <w:color w:val="000000" w:themeColor="text1"/>
          <w:sz w:val="20"/>
          <w:szCs w:val="20"/>
        </w:rPr>
      </w:pPr>
      <w:proofErr w:type="spellStart"/>
      <w:r w:rsidRPr="00B928BF">
        <w:rPr>
          <w:rFonts w:ascii="Arial" w:hAnsi="Arial" w:cs="Arial"/>
          <w:color w:val="000000" w:themeColor="text1"/>
          <w:sz w:val="20"/>
          <w:szCs w:val="20"/>
        </w:rPr>
        <w:t>Wattanabe</w:t>
      </w:r>
      <w:proofErr w:type="spellEnd"/>
      <w:r w:rsidRPr="00B928BF">
        <w:rPr>
          <w:rFonts w:ascii="Arial" w:hAnsi="Arial" w:cs="Arial"/>
          <w:color w:val="000000" w:themeColor="text1"/>
          <w:sz w:val="20"/>
          <w:szCs w:val="20"/>
        </w:rPr>
        <w:t xml:space="preserve">, T. (2012). Pictorial Atlas of Soil and Seed Fungi: Morphologies of Cultured Fungi and Key </w:t>
      </w:r>
      <w:r w:rsidRPr="00B928BF">
        <w:rPr>
          <w:rFonts w:ascii="Arial" w:hAnsi="Arial" w:cs="Arial"/>
          <w:color w:val="000000" w:themeColor="text1"/>
          <w:sz w:val="20"/>
          <w:szCs w:val="20"/>
        </w:rPr>
        <w:tab/>
        <w:t xml:space="preserve">to Species, 2nd </w:t>
      </w:r>
      <w:proofErr w:type="spellStart"/>
      <w:r w:rsidRPr="00B928BF">
        <w:rPr>
          <w:rFonts w:ascii="Arial" w:hAnsi="Arial" w:cs="Arial"/>
          <w:color w:val="000000" w:themeColor="text1"/>
          <w:sz w:val="20"/>
          <w:szCs w:val="20"/>
        </w:rPr>
        <w:t>edn</w:t>
      </w:r>
      <w:proofErr w:type="spellEnd"/>
      <w:r w:rsidRPr="00B928BF">
        <w:rPr>
          <w:rFonts w:ascii="Arial" w:hAnsi="Arial" w:cs="Arial"/>
          <w:color w:val="000000" w:themeColor="text1"/>
          <w:sz w:val="20"/>
          <w:szCs w:val="20"/>
        </w:rPr>
        <w:t xml:space="preserve"> (CRC Press), ISBN 0-8493-1118-7.</w:t>
      </w:r>
    </w:p>
    <w:p w14:paraId="0A7A6AF6" w14:textId="77777777" w:rsidR="00161BA1" w:rsidRPr="00B928BF" w:rsidRDefault="00161BA1" w:rsidP="00CE572D">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lang w:val="de-DE"/>
        </w:rPr>
        <w:t xml:space="preserve">Xia, X., Lie, T. K., Qian, X., Zheng, Z., Huang, Y., Shen, Y. (2011). </w:t>
      </w:r>
      <w:r w:rsidRPr="00B928BF">
        <w:rPr>
          <w:rFonts w:ascii="Arial" w:hAnsi="Arial" w:cs="Arial"/>
          <w:color w:val="000000" w:themeColor="text1"/>
          <w:sz w:val="20"/>
          <w:szCs w:val="20"/>
        </w:rPr>
        <w:t xml:space="preserve">Species Diversity, Distribution, and </w:t>
      </w:r>
      <w:r w:rsidRPr="00B928BF">
        <w:rPr>
          <w:rFonts w:ascii="Arial" w:hAnsi="Arial" w:cs="Arial"/>
          <w:color w:val="000000" w:themeColor="text1"/>
          <w:sz w:val="20"/>
          <w:szCs w:val="20"/>
        </w:rPr>
        <w:tab/>
        <w:t xml:space="preserve">Genetic Structure of Endophytic and Epiphytic </w:t>
      </w:r>
      <w:r w:rsidRPr="00B928BF">
        <w:rPr>
          <w:rFonts w:ascii="Arial" w:hAnsi="Arial" w:cs="Arial"/>
          <w:i/>
          <w:iCs/>
          <w:color w:val="000000" w:themeColor="text1"/>
          <w:sz w:val="20"/>
          <w:szCs w:val="20"/>
        </w:rPr>
        <w:t>Trichoderma</w:t>
      </w:r>
      <w:r w:rsidRPr="00B928BF">
        <w:rPr>
          <w:rFonts w:ascii="Arial" w:hAnsi="Arial" w:cs="Arial"/>
          <w:color w:val="000000" w:themeColor="text1"/>
          <w:sz w:val="20"/>
          <w:szCs w:val="20"/>
        </w:rPr>
        <w:t xml:space="preserve"> Associated with Banana Roots. </w:t>
      </w:r>
      <w:r w:rsidRPr="00B928BF">
        <w:rPr>
          <w:rFonts w:ascii="Arial" w:hAnsi="Arial" w:cs="Arial"/>
          <w:color w:val="000000" w:themeColor="text1"/>
          <w:sz w:val="20"/>
          <w:szCs w:val="20"/>
        </w:rPr>
        <w:tab/>
      </w:r>
      <w:r w:rsidRPr="00B928BF">
        <w:rPr>
          <w:rFonts w:ascii="Arial" w:hAnsi="Arial" w:cs="Arial"/>
          <w:i/>
          <w:iCs/>
          <w:color w:val="000000" w:themeColor="text1"/>
          <w:sz w:val="20"/>
          <w:szCs w:val="20"/>
        </w:rPr>
        <w:t>Microbial Ecology</w:t>
      </w:r>
      <w:r w:rsidRPr="00B928BF">
        <w:rPr>
          <w:rFonts w:ascii="Arial" w:hAnsi="Arial" w:cs="Arial"/>
          <w:color w:val="000000" w:themeColor="text1"/>
          <w:sz w:val="20"/>
          <w:szCs w:val="20"/>
        </w:rPr>
        <w:t xml:space="preserve">. </w:t>
      </w:r>
      <w:r w:rsidRPr="00B928BF">
        <w:rPr>
          <w:rFonts w:ascii="Arial" w:hAnsi="Arial" w:cs="Arial"/>
          <w:b/>
          <w:bCs/>
          <w:color w:val="000000" w:themeColor="text1"/>
          <w:sz w:val="20"/>
          <w:szCs w:val="20"/>
        </w:rPr>
        <w:t>61</w:t>
      </w:r>
      <w:r w:rsidRPr="00B928BF">
        <w:rPr>
          <w:rFonts w:ascii="Arial" w:hAnsi="Arial" w:cs="Arial"/>
          <w:color w:val="000000" w:themeColor="text1"/>
          <w:sz w:val="20"/>
          <w:szCs w:val="20"/>
        </w:rPr>
        <w:t>: 619–625. DOI 10.1007/s00248-010-9770-y.</w:t>
      </w:r>
    </w:p>
    <w:p w14:paraId="15660D9A" w14:textId="77777777" w:rsidR="00161BA1" w:rsidRPr="004A1EE4" w:rsidRDefault="00161BA1" w:rsidP="004A1EE4">
      <w:pPr>
        <w:spacing w:after="100" w:afterAutospacing="1" w:line="360" w:lineRule="auto"/>
        <w:jc w:val="both"/>
        <w:rPr>
          <w:rFonts w:ascii="Arial" w:hAnsi="Arial" w:cs="Arial"/>
          <w:color w:val="000000" w:themeColor="text1"/>
          <w:sz w:val="20"/>
          <w:szCs w:val="20"/>
        </w:rPr>
      </w:pPr>
      <w:r w:rsidRPr="004A1EE4">
        <w:rPr>
          <w:rFonts w:ascii="Arial" w:hAnsi="Arial" w:cs="Arial"/>
          <w:color w:val="000000" w:themeColor="text1"/>
          <w:sz w:val="20"/>
          <w:szCs w:val="20"/>
        </w:rPr>
        <w:t xml:space="preserve">Yadav, A. N., Singh, S., Mishra, S., Gupta, A. (2019). Recent Advancement in White Biotechnology </w:t>
      </w:r>
      <w:r w:rsidRPr="00B928BF">
        <w:rPr>
          <w:rFonts w:ascii="Arial" w:hAnsi="Arial" w:cs="Arial"/>
          <w:color w:val="000000" w:themeColor="text1"/>
          <w:sz w:val="20"/>
          <w:szCs w:val="20"/>
        </w:rPr>
        <w:tab/>
      </w:r>
      <w:r w:rsidRPr="004A1EE4">
        <w:rPr>
          <w:rFonts w:ascii="Arial" w:hAnsi="Arial" w:cs="Arial"/>
          <w:color w:val="000000" w:themeColor="text1"/>
          <w:sz w:val="20"/>
          <w:szCs w:val="20"/>
        </w:rPr>
        <w:t xml:space="preserve">Through Fungi. Volume 3: Perspective for Sustainable Environments. </w:t>
      </w:r>
      <w:r w:rsidRPr="00B928BF">
        <w:rPr>
          <w:rFonts w:ascii="Arial" w:hAnsi="Arial" w:cs="Arial"/>
          <w:color w:val="000000" w:themeColor="text1"/>
          <w:sz w:val="20"/>
          <w:szCs w:val="20"/>
        </w:rPr>
        <w:tab/>
      </w:r>
      <w:r w:rsidRPr="004A1EE4">
        <w:rPr>
          <w:rFonts w:ascii="Arial" w:hAnsi="Arial" w:cs="Arial"/>
          <w:color w:val="000000" w:themeColor="text1"/>
          <w:sz w:val="20"/>
          <w:szCs w:val="20"/>
        </w:rPr>
        <w:t>https://www.springer.com/gp/book/9783030255053</w:t>
      </w:r>
    </w:p>
    <w:p w14:paraId="07248332" w14:textId="77777777" w:rsidR="00161BA1" w:rsidRPr="00B928BF" w:rsidRDefault="00161BA1" w:rsidP="00CE572D">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rPr>
        <w:t xml:space="preserve">Yuan, Z., Zhang, C., Lin, F., Kubicek, C. P. (2009). Identity, diversity, and molecular phylogeny of the </w:t>
      </w:r>
      <w:r w:rsidRPr="00B928BF">
        <w:rPr>
          <w:rFonts w:ascii="Arial" w:hAnsi="Arial" w:cs="Arial"/>
          <w:color w:val="000000" w:themeColor="text1"/>
          <w:sz w:val="20"/>
          <w:szCs w:val="20"/>
        </w:rPr>
        <w:tab/>
        <w:t xml:space="preserve">endophytic </w:t>
      </w:r>
      <w:proofErr w:type="spellStart"/>
      <w:r w:rsidRPr="00B928BF">
        <w:rPr>
          <w:rFonts w:ascii="Arial" w:hAnsi="Arial" w:cs="Arial"/>
          <w:color w:val="000000" w:themeColor="text1"/>
          <w:sz w:val="20"/>
          <w:szCs w:val="20"/>
        </w:rPr>
        <w:t>mycobiota</w:t>
      </w:r>
      <w:proofErr w:type="spellEnd"/>
      <w:r w:rsidRPr="00B928BF">
        <w:rPr>
          <w:rFonts w:ascii="Arial" w:hAnsi="Arial" w:cs="Arial"/>
          <w:color w:val="000000" w:themeColor="text1"/>
          <w:sz w:val="20"/>
          <w:szCs w:val="20"/>
        </w:rPr>
        <w:t xml:space="preserve"> in the roots of rare wild rice (Oryza granulate) from a nature reserve in </w:t>
      </w:r>
      <w:r w:rsidRPr="00B928BF">
        <w:rPr>
          <w:rFonts w:ascii="Arial" w:hAnsi="Arial" w:cs="Arial"/>
          <w:color w:val="000000" w:themeColor="text1"/>
          <w:sz w:val="20"/>
          <w:szCs w:val="20"/>
        </w:rPr>
        <w:tab/>
        <w:t>Yunnan, China. Appl. Environ. Microbiology. 76 (5): 1642-1652.</w:t>
      </w:r>
    </w:p>
    <w:p w14:paraId="1EC9DC20" w14:textId="77777777" w:rsidR="00161BA1" w:rsidRPr="00B928BF" w:rsidRDefault="00161BA1" w:rsidP="00CE572D">
      <w:pPr>
        <w:spacing w:after="100" w:afterAutospacing="1" w:line="360" w:lineRule="auto"/>
        <w:jc w:val="both"/>
        <w:rPr>
          <w:rStyle w:val="Hyperlink"/>
          <w:rFonts w:ascii="Arial" w:hAnsi="Arial" w:cs="Arial"/>
          <w:bCs/>
          <w:color w:val="000000" w:themeColor="text1"/>
          <w:sz w:val="20"/>
          <w:szCs w:val="20"/>
        </w:rPr>
      </w:pPr>
      <w:r w:rsidRPr="00B928BF">
        <w:rPr>
          <w:rFonts w:ascii="Arial" w:hAnsi="Arial" w:cs="Arial"/>
          <w:color w:val="000000" w:themeColor="text1"/>
          <w:sz w:val="20"/>
          <w:szCs w:val="20"/>
        </w:rPr>
        <w:t xml:space="preserve">Zakaria, L., Aziz, W.N.W. (2018). Molecular Identification of Endophytic Fungi from Banana Leaves </w:t>
      </w:r>
      <w:r w:rsidRPr="00B928BF">
        <w:rPr>
          <w:rFonts w:ascii="Arial" w:hAnsi="Arial" w:cs="Arial"/>
          <w:color w:val="000000" w:themeColor="text1"/>
          <w:sz w:val="20"/>
          <w:szCs w:val="20"/>
        </w:rPr>
        <w:tab/>
        <w:t>(</w:t>
      </w:r>
      <w:r w:rsidRPr="00B928BF">
        <w:rPr>
          <w:rFonts w:ascii="Arial" w:hAnsi="Arial" w:cs="Arial"/>
          <w:i/>
          <w:iCs/>
          <w:color w:val="000000" w:themeColor="text1"/>
          <w:sz w:val="20"/>
          <w:szCs w:val="20"/>
        </w:rPr>
        <w:t>Musa</w:t>
      </w:r>
      <w:r w:rsidRPr="00B928BF">
        <w:rPr>
          <w:rFonts w:ascii="Arial" w:hAnsi="Arial" w:cs="Arial"/>
          <w:color w:val="000000" w:themeColor="text1"/>
          <w:sz w:val="20"/>
          <w:szCs w:val="20"/>
        </w:rPr>
        <w:t xml:space="preserve"> spp.). </w:t>
      </w:r>
      <w:r w:rsidRPr="00B928BF">
        <w:rPr>
          <w:rFonts w:ascii="Arial" w:hAnsi="Arial" w:cs="Arial"/>
          <w:i/>
          <w:iCs/>
          <w:color w:val="000000" w:themeColor="text1"/>
          <w:sz w:val="20"/>
          <w:szCs w:val="20"/>
        </w:rPr>
        <w:t>Tropical Life Sciences Research</w:t>
      </w:r>
      <w:r w:rsidRPr="00B928BF">
        <w:rPr>
          <w:rFonts w:ascii="Arial" w:hAnsi="Arial" w:cs="Arial"/>
          <w:color w:val="000000" w:themeColor="text1"/>
          <w:sz w:val="20"/>
          <w:szCs w:val="20"/>
        </w:rPr>
        <w:t xml:space="preserve">. </w:t>
      </w:r>
      <w:r w:rsidRPr="00B928BF">
        <w:rPr>
          <w:rFonts w:ascii="Arial" w:hAnsi="Arial" w:cs="Arial"/>
          <w:b/>
          <w:bCs/>
          <w:color w:val="000000" w:themeColor="text1"/>
          <w:sz w:val="20"/>
          <w:szCs w:val="20"/>
        </w:rPr>
        <w:t>29</w:t>
      </w:r>
      <w:r w:rsidRPr="00B928BF">
        <w:rPr>
          <w:rFonts w:ascii="Arial" w:hAnsi="Arial" w:cs="Arial"/>
          <w:color w:val="000000" w:themeColor="text1"/>
          <w:sz w:val="20"/>
          <w:szCs w:val="20"/>
        </w:rPr>
        <w:t xml:space="preserve"> (2): 201–211. </w:t>
      </w:r>
      <w:r w:rsidRPr="00B928BF">
        <w:rPr>
          <w:rFonts w:ascii="Arial" w:hAnsi="Arial" w:cs="Arial"/>
          <w:color w:val="000000" w:themeColor="text1"/>
          <w:sz w:val="20"/>
          <w:szCs w:val="20"/>
        </w:rPr>
        <w:tab/>
      </w:r>
      <w:hyperlink r:id="rId17" w:history="1">
        <w:r w:rsidRPr="00B928BF">
          <w:rPr>
            <w:rStyle w:val="Hyperlink"/>
            <w:rFonts w:ascii="Arial" w:hAnsi="Arial" w:cs="Arial"/>
            <w:bCs/>
            <w:color w:val="000000" w:themeColor="text1"/>
            <w:sz w:val="20"/>
            <w:szCs w:val="20"/>
            <w:u w:val="none"/>
          </w:rPr>
          <w:t>https://doi/org/10.21315/tlsr2018.29.2.14</w:t>
        </w:r>
      </w:hyperlink>
      <w:r w:rsidRPr="00B928BF">
        <w:rPr>
          <w:rStyle w:val="Hyperlink"/>
          <w:rFonts w:ascii="Arial" w:hAnsi="Arial" w:cs="Arial"/>
          <w:bCs/>
          <w:color w:val="000000" w:themeColor="text1"/>
          <w:sz w:val="20"/>
          <w:szCs w:val="20"/>
          <w:u w:val="none"/>
        </w:rPr>
        <w:t>.</w:t>
      </w:r>
    </w:p>
    <w:p w14:paraId="410E6BA0" w14:textId="77777777" w:rsidR="00161BA1" w:rsidRPr="00B928BF" w:rsidRDefault="00161BA1" w:rsidP="00CE572D">
      <w:pPr>
        <w:spacing w:after="100" w:afterAutospacing="1" w:line="360" w:lineRule="auto"/>
        <w:ind w:left="567" w:hanging="567"/>
        <w:jc w:val="both"/>
        <w:rPr>
          <w:rFonts w:ascii="Arial" w:hAnsi="Arial" w:cs="Arial"/>
          <w:color w:val="000000" w:themeColor="text1"/>
          <w:sz w:val="20"/>
          <w:szCs w:val="20"/>
        </w:rPr>
      </w:pPr>
      <w:r w:rsidRPr="00B928BF">
        <w:rPr>
          <w:rFonts w:ascii="Arial" w:hAnsi="Arial" w:cs="Arial"/>
          <w:color w:val="000000" w:themeColor="text1"/>
          <w:sz w:val="20"/>
          <w:szCs w:val="20"/>
        </w:rPr>
        <w:t>Zakaria, L., Jamil, M. I. M., Anuar, I. S. M. (2016). Molecular Characterisation of Endophytic Fungi from Roots of Wild Banana (</w:t>
      </w:r>
      <w:r w:rsidRPr="00B928BF">
        <w:rPr>
          <w:rFonts w:ascii="Arial" w:hAnsi="Arial" w:cs="Arial"/>
          <w:i/>
          <w:iCs/>
          <w:color w:val="000000" w:themeColor="text1"/>
          <w:sz w:val="20"/>
          <w:szCs w:val="20"/>
        </w:rPr>
        <w:t>Musa acuminata</w:t>
      </w:r>
      <w:r w:rsidRPr="00B928BF">
        <w:rPr>
          <w:rFonts w:ascii="Arial" w:hAnsi="Arial" w:cs="Arial"/>
          <w:color w:val="000000" w:themeColor="text1"/>
          <w:sz w:val="20"/>
          <w:szCs w:val="20"/>
        </w:rPr>
        <w:t xml:space="preserve">). </w:t>
      </w:r>
      <w:r w:rsidRPr="00B928BF">
        <w:rPr>
          <w:rFonts w:ascii="Arial" w:hAnsi="Arial" w:cs="Arial"/>
          <w:i/>
          <w:iCs/>
          <w:color w:val="000000" w:themeColor="text1"/>
          <w:sz w:val="20"/>
          <w:szCs w:val="20"/>
        </w:rPr>
        <w:t>Tropical Life Sciences Research</w:t>
      </w:r>
      <w:r w:rsidRPr="00B928BF">
        <w:rPr>
          <w:rFonts w:ascii="Arial" w:hAnsi="Arial" w:cs="Arial"/>
          <w:color w:val="000000" w:themeColor="text1"/>
          <w:sz w:val="20"/>
          <w:szCs w:val="20"/>
        </w:rPr>
        <w:t xml:space="preserve">. </w:t>
      </w:r>
      <w:r w:rsidRPr="00B928BF">
        <w:rPr>
          <w:rFonts w:ascii="Arial" w:hAnsi="Arial" w:cs="Arial"/>
          <w:b/>
          <w:bCs/>
          <w:color w:val="000000" w:themeColor="text1"/>
          <w:sz w:val="20"/>
          <w:szCs w:val="20"/>
        </w:rPr>
        <w:t>27</w:t>
      </w:r>
      <w:r w:rsidRPr="00B928BF">
        <w:rPr>
          <w:rFonts w:ascii="Arial" w:hAnsi="Arial" w:cs="Arial"/>
          <w:color w:val="000000" w:themeColor="text1"/>
          <w:sz w:val="20"/>
          <w:szCs w:val="20"/>
        </w:rPr>
        <w:t xml:space="preserve"> (1):  153–162.</w:t>
      </w:r>
    </w:p>
    <w:p w14:paraId="6143B536" w14:textId="77777777" w:rsidR="00161BA1" w:rsidRPr="00B928BF" w:rsidRDefault="00161BA1" w:rsidP="00CE572D">
      <w:pPr>
        <w:spacing w:after="100" w:afterAutospacing="1" w:line="360" w:lineRule="auto"/>
        <w:jc w:val="both"/>
        <w:rPr>
          <w:rFonts w:ascii="Arial" w:hAnsi="Arial" w:cs="Arial"/>
          <w:color w:val="000000" w:themeColor="text1"/>
          <w:sz w:val="20"/>
          <w:szCs w:val="20"/>
        </w:rPr>
      </w:pPr>
      <w:r w:rsidRPr="00B928BF">
        <w:rPr>
          <w:rFonts w:ascii="Arial" w:hAnsi="Arial" w:cs="Arial"/>
          <w:color w:val="000000" w:themeColor="text1"/>
          <w:sz w:val="20"/>
          <w:szCs w:val="20"/>
        </w:rPr>
        <w:t xml:space="preserve">Zakaria, L., Rahman, N. H. A. (2011). Endophytic </w:t>
      </w:r>
      <w:r w:rsidRPr="00B928BF">
        <w:rPr>
          <w:rFonts w:ascii="Arial" w:hAnsi="Arial" w:cs="Arial"/>
          <w:i/>
          <w:iCs/>
          <w:color w:val="000000" w:themeColor="text1"/>
          <w:sz w:val="20"/>
          <w:szCs w:val="20"/>
        </w:rPr>
        <w:t>Fusarium</w:t>
      </w:r>
      <w:r w:rsidRPr="00B928BF">
        <w:rPr>
          <w:rFonts w:ascii="Arial" w:hAnsi="Arial" w:cs="Arial"/>
          <w:color w:val="000000" w:themeColor="text1"/>
          <w:sz w:val="20"/>
          <w:szCs w:val="20"/>
        </w:rPr>
        <w:t xml:space="preserve"> spp. from wild banana (</w:t>
      </w:r>
      <w:r w:rsidRPr="00B928BF">
        <w:rPr>
          <w:rFonts w:ascii="Arial" w:hAnsi="Arial" w:cs="Arial"/>
          <w:i/>
          <w:iCs/>
          <w:color w:val="000000" w:themeColor="text1"/>
          <w:sz w:val="20"/>
          <w:szCs w:val="20"/>
        </w:rPr>
        <w:t>Musa acuminata</w:t>
      </w:r>
      <w:r w:rsidRPr="00B928BF">
        <w:rPr>
          <w:rFonts w:ascii="Arial" w:hAnsi="Arial" w:cs="Arial"/>
          <w:color w:val="000000" w:themeColor="text1"/>
          <w:sz w:val="20"/>
          <w:szCs w:val="20"/>
        </w:rPr>
        <w:t xml:space="preserve">) </w:t>
      </w:r>
      <w:r w:rsidRPr="00B928BF">
        <w:rPr>
          <w:rFonts w:ascii="Arial" w:hAnsi="Arial" w:cs="Arial"/>
          <w:color w:val="000000" w:themeColor="text1"/>
          <w:sz w:val="20"/>
          <w:szCs w:val="20"/>
        </w:rPr>
        <w:tab/>
        <w:t xml:space="preserve">roots. </w:t>
      </w:r>
      <w:r w:rsidRPr="00B928BF">
        <w:rPr>
          <w:rFonts w:ascii="Arial" w:hAnsi="Arial" w:cs="Arial"/>
          <w:i/>
          <w:iCs/>
          <w:color w:val="000000" w:themeColor="text1"/>
          <w:sz w:val="20"/>
          <w:szCs w:val="20"/>
        </w:rPr>
        <w:t>African Journal of Microbiology Research</w:t>
      </w:r>
      <w:r w:rsidRPr="00B928BF">
        <w:rPr>
          <w:rFonts w:ascii="Arial" w:hAnsi="Arial" w:cs="Arial"/>
          <w:color w:val="000000" w:themeColor="text1"/>
          <w:sz w:val="20"/>
          <w:szCs w:val="20"/>
        </w:rPr>
        <w:t xml:space="preserve">. </w:t>
      </w:r>
      <w:r w:rsidRPr="00B928BF">
        <w:rPr>
          <w:rFonts w:ascii="Arial" w:hAnsi="Arial" w:cs="Arial"/>
          <w:b/>
          <w:bCs/>
          <w:color w:val="000000" w:themeColor="text1"/>
          <w:sz w:val="20"/>
          <w:szCs w:val="20"/>
        </w:rPr>
        <w:t>5</w:t>
      </w:r>
      <w:r w:rsidRPr="00B928BF">
        <w:rPr>
          <w:rFonts w:ascii="Arial" w:hAnsi="Arial" w:cs="Arial"/>
          <w:color w:val="000000" w:themeColor="text1"/>
          <w:sz w:val="20"/>
          <w:szCs w:val="20"/>
        </w:rPr>
        <w:t xml:space="preserve"> (21): 3600-3602.</w:t>
      </w:r>
    </w:p>
    <w:p w14:paraId="0BD40534" w14:textId="77777777" w:rsidR="00885B6C" w:rsidRPr="00B928BF" w:rsidRDefault="00885B6C" w:rsidP="00CE572D">
      <w:pPr>
        <w:spacing w:after="100" w:afterAutospacing="1" w:line="360" w:lineRule="auto"/>
        <w:jc w:val="both"/>
        <w:rPr>
          <w:rFonts w:ascii="Arial" w:hAnsi="Arial" w:cs="Arial"/>
          <w:color w:val="000000" w:themeColor="text1"/>
        </w:rPr>
      </w:pPr>
    </w:p>
    <w:p w14:paraId="4BE8BA9C" w14:textId="77777777" w:rsidR="008C20C5" w:rsidRPr="00B928BF" w:rsidRDefault="008C20C5" w:rsidP="00CE572D">
      <w:pPr>
        <w:spacing w:after="100" w:afterAutospacing="1" w:line="360" w:lineRule="auto"/>
        <w:jc w:val="both"/>
        <w:rPr>
          <w:rFonts w:ascii="Arial" w:hAnsi="Arial" w:cs="Arial"/>
          <w:color w:val="000000" w:themeColor="text1"/>
        </w:rPr>
      </w:pPr>
    </w:p>
    <w:sectPr w:rsidR="008C20C5" w:rsidRPr="00B928BF" w:rsidSect="000C46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23278" w14:textId="77777777" w:rsidR="00142300" w:rsidRDefault="00142300" w:rsidP="00E70400">
      <w:pPr>
        <w:spacing w:after="0" w:line="240" w:lineRule="auto"/>
      </w:pPr>
      <w:r>
        <w:separator/>
      </w:r>
    </w:p>
  </w:endnote>
  <w:endnote w:type="continuationSeparator" w:id="0">
    <w:p w14:paraId="157EC0E7" w14:textId="77777777" w:rsidR="00142300" w:rsidRDefault="00142300" w:rsidP="00E7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9E10" w14:textId="77777777" w:rsidR="001B0F3C" w:rsidRDefault="001B0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4AE4" w14:textId="77777777" w:rsidR="001B0F3C" w:rsidRDefault="001B0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3089" w14:textId="77777777" w:rsidR="00623752" w:rsidRDefault="00623752" w:rsidP="00623752">
    <w:pPr>
      <w:pStyle w:val="Footer"/>
    </w:pPr>
  </w:p>
  <w:p w14:paraId="137D4969" w14:textId="77777777" w:rsidR="00623752" w:rsidRDefault="00623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F9B3" w14:textId="77777777" w:rsidR="00142300" w:rsidRDefault="00142300" w:rsidP="00E70400">
      <w:pPr>
        <w:spacing w:after="0" w:line="240" w:lineRule="auto"/>
      </w:pPr>
      <w:r>
        <w:separator/>
      </w:r>
    </w:p>
  </w:footnote>
  <w:footnote w:type="continuationSeparator" w:id="0">
    <w:p w14:paraId="608301C9" w14:textId="77777777" w:rsidR="00142300" w:rsidRDefault="00142300" w:rsidP="00E7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FAF46" w14:textId="4CDB22A6" w:rsidR="001B0F3C" w:rsidRDefault="00142300">
    <w:pPr>
      <w:pStyle w:val="Header"/>
    </w:pPr>
    <w:r>
      <w:rPr>
        <w:noProof/>
      </w:rPr>
      <w:pict w14:anchorId="260C9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87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D64BB" w14:textId="06D84CFC" w:rsidR="001B0F3C" w:rsidRDefault="00142300">
    <w:pPr>
      <w:pStyle w:val="Header"/>
    </w:pPr>
    <w:r>
      <w:rPr>
        <w:noProof/>
      </w:rPr>
      <w:pict w14:anchorId="7AED9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87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2D6D" w14:textId="29FCA9D6" w:rsidR="001B0F3C" w:rsidRDefault="00142300">
    <w:pPr>
      <w:pStyle w:val="Header"/>
    </w:pPr>
    <w:r>
      <w:rPr>
        <w:noProof/>
      </w:rPr>
      <w:pict w14:anchorId="4A07D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587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C62C4"/>
    <w:multiLevelType w:val="hybridMultilevel"/>
    <w:tmpl w:val="9236B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7E392C"/>
    <w:multiLevelType w:val="hybridMultilevel"/>
    <w:tmpl w:val="08B455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DA19AC"/>
    <w:multiLevelType w:val="hybridMultilevel"/>
    <w:tmpl w:val="EDF439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D8504D"/>
    <w:multiLevelType w:val="hybridMultilevel"/>
    <w:tmpl w:val="03922F44"/>
    <w:lvl w:ilvl="0" w:tplc="D3726E26">
      <w:start w:val="1"/>
      <w:numFmt w:val="decimal"/>
      <w:lvlText w:val="%1."/>
      <w:lvlJc w:val="left"/>
      <w:pPr>
        <w:ind w:left="720" w:hanging="360"/>
      </w:pPr>
      <w:rPr>
        <w:rFonts w:ascii="Arial" w:hAnsi="Arial" w:cs="Arial" w:hint="default"/>
        <w:i/>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C5"/>
    <w:rsid w:val="00035092"/>
    <w:rsid w:val="000438BD"/>
    <w:rsid w:val="00046D7D"/>
    <w:rsid w:val="000845DD"/>
    <w:rsid w:val="000C465A"/>
    <w:rsid w:val="000C4C08"/>
    <w:rsid w:val="00142300"/>
    <w:rsid w:val="00161BA1"/>
    <w:rsid w:val="00187A18"/>
    <w:rsid w:val="001B0F3C"/>
    <w:rsid w:val="001C0548"/>
    <w:rsid w:val="002201AC"/>
    <w:rsid w:val="00284B50"/>
    <w:rsid w:val="002B6D6F"/>
    <w:rsid w:val="003323CD"/>
    <w:rsid w:val="00344AAB"/>
    <w:rsid w:val="00395CD1"/>
    <w:rsid w:val="004313C3"/>
    <w:rsid w:val="00431D6E"/>
    <w:rsid w:val="00470364"/>
    <w:rsid w:val="004A1EE4"/>
    <w:rsid w:val="004D4143"/>
    <w:rsid w:val="005030B5"/>
    <w:rsid w:val="00547AF0"/>
    <w:rsid w:val="00551463"/>
    <w:rsid w:val="00555960"/>
    <w:rsid w:val="00565853"/>
    <w:rsid w:val="005724D4"/>
    <w:rsid w:val="005D7CB6"/>
    <w:rsid w:val="00623752"/>
    <w:rsid w:val="00662465"/>
    <w:rsid w:val="00666AE4"/>
    <w:rsid w:val="00673652"/>
    <w:rsid w:val="006756E7"/>
    <w:rsid w:val="006918F3"/>
    <w:rsid w:val="0072130C"/>
    <w:rsid w:val="00766071"/>
    <w:rsid w:val="007774F0"/>
    <w:rsid w:val="007A01B1"/>
    <w:rsid w:val="0081466E"/>
    <w:rsid w:val="00821A3D"/>
    <w:rsid w:val="0083359A"/>
    <w:rsid w:val="00885B6C"/>
    <w:rsid w:val="008C0197"/>
    <w:rsid w:val="008C20C5"/>
    <w:rsid w:val="008C7A3B"/>
    <w:rsid w:val="0097457D"/>
    <w:rsid w:val="00986286"/>
    <w:rsid w:val="00993E24"/>
    <w:rsid w:val="009A6CC1"/>
    <w:rsid w:val="009C264C"/>
    <w:rsid w:val="009E2FD5"/>
    <w:rsid w:val="009E5BED"/>
    <w:rsid w:val="009F5D43"/>
    <w:rsid w:val="00A07E6B"/>
    <w:rsid w:val="00A45D7C"/>
    <w:rsid w:val="00A51266"/>
    <w:rsid w:val="00A90A18"/>
    <w:rsid w:val="00AB56E5"/>
    <w:rsid w:val="00B928BF"/>
    <w:rsid w:val="00B94B1B"/>
    <w:rsid w:val="00BA0B48"/>
    <w:rsid w:val="00C34B44"/>
    <w:rsid w:val="00C61BB1"/>
    <w:rsid w:val="00C62C8B"/>
    <w:rsid w:val="00CE572D"/>
    <w:rsid w:val="00D33C41"/>
    <w:rsid w:val="00D401CC"/>
    <w:rsid w:val="00DA1C4E"/>
    <w:rsid w:val="00DA3EB2"/>
    <w:rsid w:val="00DF1517"/>
    <w:rsid w:val="00DF4C45"/>
    <w:rsid w:val="00DF6563"/>
    <w:rsid w:val="00E02ABE"/>
    <w:rsid w:val="00E5558D"/>
    <w:rsid w:val="00E557ED"/>
    <w:rsid w:val="00E70400"/>
    <w:rsid w:val="00E77A6A"/>
    <w:rsid w:val="00E92AE0"/>
    <w:rsid w:val="00EB3A1F"/>
    <w:rsid w:val="00F10C47"/>
    <w:rsid w:val="00F219EF"/>
    <w:rsid w:val="00F23BB2"/>
    <w:rsid w:val="00F71A93"/>
    <w:rsid w:val="00F72B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5D0A6E"/>
  <w15:chartTrackingRefBased/>
  <w15:docId w15:val="{FF105F52-3EA1-432E-BBA4-CF8B3EE1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400"/>
    <w:rPr>
      <w:color w:val="0563C1" w:themeColor="hyperlink"/>
      <w:u w:val="single"/>
    </w:rPr>
  </w:style>
  <w:style w:type="paragraph" w:styleId="Header">
    <w:name w:val="header"/>
    <w:basedOn w:val="Normal"/>
    <w:link w:val="HeaderChar"/>
    <w:uiPriority w:val="99"/>
    <w:unhideWhenUsed/>
    <w:rsid w:val="00E70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400"/>
  </w:style>
  <w:style w:type="paragraph" w:styleId="Footer">
    <w:name w:val="footer"/>
    <w:basedOn w:val="Normal"/>
    <w:link w:val="FooterChar"/>
    <w:uiPriority w:val="99"/>
    <w:unhideWhenUsed/>
    <w:rsid w:val="00E70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400"/>
  </w:style>
  <w:style w:type="paragraph" w:styleId="ListParagraph">
    <w:name w:val="List Paragraph"/>
    <w:basedOn w:val="Normal"/>
    <w:uiPriority w:val="34"/>
    <w:qFormat/>
    <w:rsid w:val="00E70400"/>
    <w:pPr>
      <w:ind w:left="720"/>
      <w:contextualSpacing/>
    </w:pPr>
  </w:style>
  <w:style w:type="character" w:styleId="UnresolvedMention">
    <w:name w:val="Unresolved Mention"/>
    <w:basedOn w:val="DefaultParagraphFont"/>
    <w:uiPriority w:val="99"/>
    <w:semiHidden/>
    <w:unhideWhenUsed/>
    <w:rsid w:val="00CE572D"/>
    <w:rPr>
      <w:color w:val="605E5C"/>
      <w:shd w:val="clear" w:color="auto" w:fill="E1DFDD"/>
    </w:rPr>
  </w:style>
  <w:style w:type="table" w:styleId="TableGrid">
    <w:name w:val="Table Grid"/>
    <w:basedOn w:val="TableNormal"/>
    <w:uiPriority w:val="39"/>
    <w:rsid w:val="000C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21315/tlsr2018.29.2.14" TargetMode="External"/><Relationship Id="rId2" Type="http://schemas.openxmlformats.org/officeDocument/2006/relationships/styles" Target="styles.xml"/><Relationship Id="rId16" Type="http://schemas.openxmlformats.org/officeDocument/2006/relationships/hyperlink" Target="https://doi.org/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fao"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7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12</Pages>
  <Words>4124</Words>
  <Characters>23509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Bendangsenla Ozukum</dc:creator>
  <cp:keywords/>
  <dc:description/>
  <cp:lastModifiedBy>Editor-14</cp:lastModifiedBy>
  <cp:revision>23</cp:revision>
  <dcterms:created xsi:type="dcterms:W3CDTF">2025-02-15T16:52:00Z</dcterms:created>
  <dcterms:modified xsi:type="dcterms:W3CDTF">2025-02-22T12:00:00Z</dcterms:modified>
</cp:coreProperties>
</file>