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753C6C" w14:textId="54BBAC5F" w:rsidR="00CD2FB8" w:rsidRDefault="00CD2FB8" w:rsidP="001D4B3E">
      <w:pPr>
        <w:spacing w:after="0" w:line="240" w:lineRule="auto"/>
        <w:jc w:val="right"/>
        <w:rPr>
          <w:rFonts w:ascii="Arial" w:hAnsi="Arial" w:cs="Arial"/>
          <w:b/>
          <w:bCs/>
          <w:sz w:val="36"/>
          <w:szCs w:val="36"/>
        </w:rPr>
      </w:pPr>
      <w:r w:rsidRPr="00CD2FB8">
        <w:rPr>
          <w:rFonts w:ascii="Arial" w:hAnsi="Arial" w:cs="Arial"/>
          <w:b/>
          <w:bCs/>
          <w:sz w:val="36"/>
          <w:szCs w:val="36"/>
        </w:rPr>
        <w:t>Original Research Article</w:t>
      </w:r>
    </w:p>
    <w:p w14:paraId="55C1EC97" w14:textId="77777777" w:rsidR="00CD2FB8" w:rsidRDefault="00CD2FB8" w:rsidP="001D4B3E">
      <w:pPr>
        <w:spacing w:after="0" w:line="240" w:lineRule="auto"/>
        <w:jc w:val="right"/>
        <w:rPr>
          <w:rFonts w:ascii="Arial" w:hAnsi="Arial" w:cs="Arial"/>
          <w:b/>
          <w:bCs/>
          <w:sz w:val="36"/>
          <w:szCs w:val="36"/>
        </w:rPr>
      </w:pPr>
    </w:p>
    <w:p w14:paraId="1F5D15D7" w14:textId="179BF991" w:rsidR="00063D7E" w:rsidRDefault="00063D7E" w:rsidP="001D4B3E">
      <w:pPr>
        <w:spacing w:after="0" w:line="240" w:lineRule="auto"/>
        <w:jc w:val="right"/>
        <w:rPr>
          <w:rFonts w:ascii="Arial" w:hAnsi="Arial" w:cs="Arial"/>
          <w:b/>
          <w:bCs/>
          <w:sz w:val="36"/>
          <w:szCs w:val="36"/>
        </w:rPr>
      </w:pPr>
      <w:r w:rsidRPr="004F02D2">
        <w:rPr>
          <w:rFonts w:ascii="Arial" w:hAnsi="Arial" w:cs="Arial"/>
          <w:b/>
          <w:bCs/>
          <w:sz w:val="36"/>
          <w:szCs w:val="36"/>
        </w:rPr>
        <w:t xml:space="preserve">Leveraging industry speaker into active learning opportunities to increase student </w:t>
      </w:r>
      <w:proofErr w:type="gramStart"/>
      <w:r w:rsidR="003A66EA" w:rsidRPr="004F02D2">
        <w:rPr>
          <w:rFonts w:ascii="Arial" w:hAnsi="Arial" w:cs="Arial"/>
          <w:b/>
          <w:bCs/>
          <w:sz w:val="36"/>
          <w:szCs w:val="36"/>
        </w:rPr>
        <w:t>engagement</w:t>
      </w:r>
      <w:proofErr w:type="gramEnd"/>
    </w:p>
    <w:p w14:paraId="7267534C" w14:textId="76E2824D" w:rsidR="004F02D2" w:rsidRPr="004F02D2" w:rsidRDefault="00FA2B05" w:rsidP="001D4B3E">
      <w:pPr>
        <w:spacing w:after="0" w:line="240" w:lineRule="auto"/>
        <w:jc w:val="right"/>
        <w:rPr>
          <w:rFonts w:ascii="Arial" w:hAnsi="Arial" w:cs="Arial"/>
          <w:b/>
          <w:bCs/>
          <w:sz w:val="36"/>
          <w:szCs w:val="36"/>
        </w:rPr>
      </w:pPr>
      <w:r>
        <w:rPr>
          <w:rFonts w:ascii="Arial" w:hAnsi="Arial" w:cs="Arial"/>
          <w:b/>
          <w:bCs/>
          <w:sz w:val="36"/>
          <w:szCs w:val="36"/>
        </w:rPr>
        <w:t>1.</w:t>
      </w:r>
    </w:p>
    <w:p w14:paraId="4BBFDB52" w14:textId="4324D243" w:rsidR="00F4370B" w:rsidRPr="000C21B8" w:rsidRDefault="00F4370B" w:rsidP="001D4B3E">
      <w:pPr>
        <w:spacing w:after="0" w:line="240" w:lineRule="auto"/>
        <w:jc w:val="right"/>
        <w:rPr>
          <w:rFonts w:ascii="Arial" w:hAnsi="Arial" w:cs="Arial"/>
          <w:b/>
          <w:bCs/>
          <w:sz w:val="20"/>
          <w:szCs w:val="20"/>
          <w:highlight w:val="yellow"/>
        </w:rPr>
      </w:pPr>
    </w:p>
    <w:p w14:paraId="6FC10279" w14:textId="57ED3E44" w:rsidR="000C21B8" w:rsidRPr="00FB3A86" w:rsidRDefault="000C21B8" w:rsidP="001D4B3E">
      <w:pPr>
        <w:pStyle w:val="Affiliation"/>
        <w:spacing w:after="0" w:line="240" w:lineRule="auto"/>
        <w:jc w:val="both"/>
        <w:rPr>
          <w:rFonts w:ascii="Arial" w:hAnsi="Arial" w:cs="Arial"/>
        </w:rPr>
      </w:pPr>
      <w:r>
        <w:rPr>
          <w:rFonts w:ascii="Arial" w:hAnsi="Arial" w:cs="Arial"/>
          <w:noProof/>
        </w:rPr>
        <mc:AlternateContent>
          <mc:Choice Requires="wps">
            <w:drawing>
              <wp:inline distT="0" distB="0" distL="0" distR="0" wp14:anchorId="13CA149F" wp14:editId="3F5AA271">
                <wp:extent cx="5911850" cy="0"/>
                <wp:effectExtent l="0" t="0" r="0" b="0"/>
                <wp:docPr id="173359833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118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AE9B26B" id="_x0000_t32" coordsize="21600,21600" o:spt="32" o:oned="t" path="m,l21600,21600e" filled="f">
                <v:path arrowok="t" fillok="f" o:connecttype="none"/>
                <o:lock v:ext="edit" shapetype="t"/>
              </v:shapetype>
              <v:shape id="Straight Arrow Connector 1" o:spid="_x0000_s1026" type="#_x0000_t32" style="width:465.5pt;height:0;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" strokeweight="1.5pt">
                <w10:anchorlock/>
              </v:shape>
            </w:pict>
          </mc:Fallback>
        </mc:AlternateContent>
      </w:r>
    </w:p>
    <w:p w14:paraId="5152874B" w14:textId="77777777" w:rsidR="000C21B8" w:rsidRDefault="000C21B8" w:rsidP="001D4B3E">
      <w:pPr>
        <w:spacing w:after="0"/>
        <w:rPr>
          <w:rFonts w:ascii="Times New Roman" w:hAnsi="Times New Roman" w:cs="Times New Roman"/>
          <w:b/>
          <w:bCs/>
          <w:sz w:val="24"/>
          <w:szCs w:val="24"/>
        </w:rPr>
      </w:pPr>
    </w:p>
    <w:p w14:paraId="67745837" w14:textId="77777777" w:rsidR="00192DB5" w:rsidRDefault="00192DB5" w:rsidP="001D4B3E">
      <w:pPr>
        <w:spacing w:after="0"/>
        <w:rPr>
          <w:rFonts w:ascii="Times New Roman" w:hAnsi="Times New Roman" w:cs="Times New Roman"/>
          <w:b/>
          <w:bCs/>
          <w:sz w:val="24"/>
          <w:szCs w:val="24"/>
        </w:rPr>
      </w:pPr>
      <w:r w:rsidRPr="00192DB5">
        <w:rPr>
          <w:rFonts w:ascii="Arial" w:hAnsi="Arial" w:cs="Arial"/>
          <w:b/>
          <w:bCs/>
        </w:rPr>
        <w:t>ABSTRACT</w:t>
      </w:r>
      <w:r w:rsidRPr="00192DB5">
        <w:rPr>
          <w:rFonts w:ascii="Times New Roman" w:hAnsi="Times New Roman" w:cs="Times New Roman"/>
          <w:b/>
          <w:bCs/>
          <w:sz w:val="24"/>
          <w:szCs w:val="24"/>
        </w:rPr>
        <w:t xml:space="preserve"> </w:t>
      </w:r>
    </w:p>
    <w:p w14:paraId="59602E78" w14:textId="77777777" w:rsidR="001D4B3E" w:rsidRPr="00192DB5" w:rsidRDefault="001D4B3E" w:rsidP="001D4B3E">
      <w:pPr>
        <w:spacing w:after="0"/>
        <w:rPr>
          <w:rFonts w:ascii="Times New Roman" w:hAnsi="Times New Roman" w:cs="Times New Roman"/>
          <w:b/>
          <w:bCs/>
          <w:sz w:val="24"/>
          <w:szCs w:val="24"/>
        </w:rPr>
      </w:pPr>
    </w:p>
    <w:p w14:paraId="214F233A" w14:textId="582978DE" w:rsidR="002F00FA" w:rsidRPr="00192DB5" w:rsidRDefault="00F55918" w:rsidP="00192DB5">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192DB5">
        <w:rPr>
          <w:rFonts w:ascii="Arial" w:hAnsi="Arial" w:cs="Arial"/>
          <w:sz w:val="20"/>
          <w:szCs w:val="20"/>
        </w:rPr>
        <w:t xml:space="preserve">Industry guest speaker has </w:t>
      </w:r>
      <w:proofErr w:type="gramStart"/>
      <w:r w:rsidRPr="00192DB5">
        <w:rPr>
          <w:rFonts w:ascii="Arial" w:hAnsi="Arial" w:cs="Arial"/>
          <w:sz w:val="20"/>
          <w:szCs w:val="20"/>
        </w:rPr>
        <w:t xml:space="preserve">been </w:t>
      </w:r>
      <w:r w:rsidR="00A334C7" w:rsidRPr="00192DB5">
        <w:rPr>
          <w:rFonts w:ascii="Arial" w:hAnsi="Arial" w:cs="Arial"/>
          <w:sz w:val="20"/>
          <w:szCs w:val="20"/>
        </w:rPr>
        <w:t>invited</w:t>
      </w:r>
      <w:proofErr w:type="gramEnd"/>
      <w:r w:rsidRPr="00192DB5">
        <w:rPr>
          <w:rFonts w:ascii="Arial" w:hAnsi="Arial" w:cs="Arial"/>
          <w:sz w:val="20"/>
          <w:szCs w:val="20"/>
        </w:rPr>
        <w:t xml:space="preserve"> in many educational setting</w:t>
      </w:r>
      <w:r w:rsidR="00A334C7" w:rsidRPr="00192DB5">
        <w:rPr>
          <w:rFonts w:ascii="Arial" w:hAnsi="Arial" w:cs="Arial"/>
          <w:sz w:val="20"/>
          <w:szCs w:val="20"/>
        </w:rPr>
        <w:t>s</w:t>
      </w:r>
      <w:r w:rsidR="005D341F" w:rsidRPr="00192DB5">
        <w:rPr>
          <w:rFonts w:ascii="Arial" w:hAnsi="Arial" w:cs="Arial"/>
          <w:sz w:val="20"/>
          <w:szCs w:val="20"/>
        </w:rPr>
        <w:t xml:space="preserve"> to </w:t>
      </w:r>
      <w:r w:rsidR="00A334C7" w:rsidRPr="00192DB5">
        <w:rPr>
          <w:rFonts w:ascii="Arial" w:hAnsi="Arial" w:cs="Arial"/>
          <w:sz w:val="20"/>
          <w:szCs w:val="20"/>
        </w:rPr>
        <w:t>share their</w:t>
      </w:r>
      <w:r w:rsidR="005D341F" w:rsidRPr="00192DB5">
        <w:rPr>
          <w:rFonts w:ascii="Arial" w:hAnsi="Arial" w:cs="Arial"/>
          <w:sz w:val="20"/>
          <w:szCs w:val="20"/>
        </w:rPr>
        <w:t xml:space="preserve"> </w:t>
      </w:r>
      <w:r w:rsidR="00A334C7" w:rsidRPr="00192DB5">
        <w:rPr>
          <w:rFonts w:ascii="Arial" w:hAnsi="Arial" w:cs="Arial"/>
          <w:sz w:val="20"/>
          <w:szCs w:val="20"/>
        </w:rPr>
        <w:t>real-world</w:t>
      </w:r>
      <w:r w:rsidR="005D341F" w:rsidRPr="00192DB5">
        <w:rPr>
          <w:rFonts w:ascii="Arial" w:hAnsi="Arial" w:cs="Arial"/>
          <w:sz w:val="20"/>
          <w:szCs w:val="20"/>
        </w:rPr>
        <w:t xml:space="preserve"> experience </w:t>
      </w:r>
      <w:r w:rsidR="00A334C7" w:rsidRPr="00192DB5">
        <w:rPr>
          <w:rFonts w:ascii="Arial" w:hAnsi="Arial" w:cs="Arial"/>
          <w:sz w:val="20"/>
          <w:szCs w:val="20"/>
        </w:rPr>
        <w:t>with</w:t>
      </w:r>
      <w:r w:rsidR="005D341F" w:rsidRPr="00192DB5">
        <w:rPr>
          <w:rFonts w:ascii="Arial" w:hAnsi="Arial" w:cs="Arial"/>
          <w:sz w:val="20"/>
          <w:szCs w:val="20"/>
        </w:rPr>
        <w:t xml:space="preserve"> students</w:t>
      </w:r>
      <w:r w:rsidRPr="00192DB5">
        <w:rPr>
          <w:rFonts w:ascii="Arial" w:hAnsi="Arial" w:cs="Arial"/>
          <w:sz w:val="20"/>
          <w:szCs w:val="20"/>
        </w:rPr>
        <w:t>, yet there is little understanding o</w:t>
      </w:r>
      <w:r w:rsidR="006475D0" w:rsidRPr="00192DB5">
        <w:rPr>
          <w:rFonts w:ascii="Arial" w:hAnsi="Arial" w:cs="Arial"/>
          <w:sz w:val="20"/>
          <w:szCs w:val="20"/>
        </w:rPr>
        <w:t xml:space="preserve">n </w:t>
      </w:r>
      <w:r w:rsidRPr="00192DB5">
        <w:rPr>
          <w:rFonts w:ascii="Arial" w:hAnsi="Arial" w:cs="Arial"/>
          <w:sz w:val="20"/>
          <w:szCs w:val="20"/>
        </w:rPr>
        <w:t xml:space="preserve">how it can be </w:t>
      </w:r>
      <w:r w:rsidR="00A334C7" w:rsidRPr="00192DB5">
        <w:rPr>
          <w:rFonts w:ascii="Arial" w:hAnsi="Arial" w:cs="Arial"/>
          <w:sz w:val="20"/>
          <w:szCs w:val="20"/>
        </w:rPr>
        <w:t>leveraged</w:t>
      </w:r>
      <w:r w:rsidRPr="00192DB5">
        <w:rPr>
          <w:rFonts w:ascii="Arial" w:hAnsi="Arial" w:cs="Arial"/>
          <w:sz w:val="20"/>
          <w:szCs w:val="20"/>
        </w:rPr>
        <w:t xml:space="preserve"> to </w:t>
      </w:r>
      <w:r w:rsidR="00525518" w:rsidRPr="00192DB5">
        <w:rPr>
          <w:rFonts w:ascii="Arial" w:hAnsi="Arial" w:cs="Arial"/>
          <w:sz w:val="20"/>
          <w:szCs w:val="20"/>
        </w:rPr>
        <w:t xml:space="preserve">increase </w:t>
      </w:r>
      <w:r w:rsidRPr="00192DB5">
        <w:rPr>
          <w:rFonts w:ascii="Arial" w:hAnsi="Arial" w:cs="Arial"/>
          <w:sz w:val="20"/>
          <w:szCs w:val="20"/>
        </w:rPr>
        <w:t>student engagement</w:t>
      </w:r>
      <w:r w:rsidR="00A334C7" w:rsidRPr="00192DB5">
        <w:rPr>
          <w:rFonts w:ascii="Arial" w:hAnsi="Arial" w:cs="Arial"/>
          <w:sz w:val="20"/>
          <w:szCs w:val="20"/>
        </w:rPr>
        <w:t>. Student engagement is</w:t>
      </w:r>
      <w:r w:rsidRPr="00192DB5">
        <w:rPr>
          <w:rFonts w:ascii="Arial" w:hAnsi="Arial" w:cs="Arial"/>
          <w:sz w:val="20"/>
          <w:szCs w:val="20"/>
        </w:rPr>
        <w:t xml:space="preserve"> a concept receiving strong attention in higher education due to its association with </w:t>
      </w:r>
      <w:proofErr w:type="gramStart"/>
      <w:r w:rsidRPr="00192DB5">
        <w:rPr>
          <w:rFonts w:ascii="Arial" w:hAnsi="Arial" w:cs="Arial"/>
          <w:sz w:val="20"/>
          <w:szCs w:val="20"/>
        </w:rPr>
        <w:t>a number of</w:t>
      </w:r>
      <w:proofErr w:type="gramEnd"/>
      <w:r w:rsidRPr="00192DB5">
        <w:rPr>
          <w:rFonts w:ascii="Arial" w:hAnsi="Arial" w:cs="Arial"/>
          <w:sz w:val="20"/>
          <w:szCs w:val="20"/>
        </w:rPr>
        <w:t xml:space="preserve"> positive academic outcomes. The purpose of this </w:t>
      </w:r>
      <w:r w:rsidR="00EA30C9" w:rsidRPr="00192DB5">
        <w:rPr>
          <w:rFonts w:ascii="Arial" w:hAnsi="Arial" w:cs="Arial"/>
          <w:sz w:val="20"/>
          <w:szCs w:val="20"/>
        </w:rPr>
        <w:t>research</w:t>
      </w:r>
      <w:r w:rsidRPr="00192DB5">
        <w:rPr>
          <w:rFonts w:ascii="Arial" w:hAnsi="Arial" w:cs="Arial"/>
          <w:sz w:val="20"/>
          <w:szCs w:val="20"/>
        </w:rPr>
        <w:t xml:space="preserve"> is to</w:t>
      </w:r>
      <w:r w:rsidR="00A46579" w:rsidRPr="00192DB5">
        <w:rPr>
          <w:rFonts w:ascii="Arial" w:hAnsi="Arial" w:cs="Arial"/>
          <w:sz w:val="20"/>
          <w:szCs w:val="20"/>
        </w:rPr>
        <w:t xml:space="preserve"> design </w:t>
      </w:r>
      <w:r w:rsidR="00EA30C9" w:rsidRPr="00192DB5">
        <w:rPr>
          <w:rFonts w:ascii="Arial" w:hAnsi="Arial" w:cs="Arial"/>
          <w:sz w:val="20"/>
          <w:szCs w:val="20"/>
        </w:rPr>
        <w:t xml:space="preserve">active learning </w:t>
      </w:r>
      <w:r w:rsidR="001C1EEB" w:rsidRPr="00192DB5">
        <w:rPr>
          <w:rFonts w:ascii="Arial" w:hAnsi="Arial" w:cs="Arial"/>
          <w:sz w:val="20"/>
          <w:szCs w:val="20"/>
        </w:rPr>
        <w:t>strategies</w:t>
      </w:r>
      <w:r w:rsidR="00EA30C9" w:rsidRPr="00192DB5">
        <w:rPr>
          <w:rFonts w:ascii="Arial" w:hAnsi="Arial" w:cs="Arial"/>
          <w:sz w:val="20"/>
          <w:szCs w:val="20"/>
        </w:rPr>
        <w:t xml:space="preserve"> into traditional guest </w:t>
      </w:r>
      <w:r w:rsidR="001A61EA" w:rsidRPr="00192DB5">
        <w:rPr>
          <w:rFonts w:ascii="Arial" w:hAnsi="Arial" w:cs="Arial"/>
          <w:sz w:val="20"/>
          <w:szCs w:val="20"/>
        </w:rPr>
        <w:t>lectures</w:t>
      </w:r>
      <w:r w:rsidR="00EA30C9" w:rsidRPr="00192DB5">
        <w:rPr>
          <w:rFonts w:ascii="Arial" w:hAnsi="Arial" w:cs="Arial"/>
          <w:sz w:val="20"/>
          <w:szCs w:val="20"/>
        </w:rPr>
        <w:t xml:space="preserve"> to make it more engaging.  </w:t>
      </w:r>
      <w:r w:rsidR="00C670A6" w:rsidRPr="00BF1A65">
        <w:rPr>
          <w:rFonts w:ascii="Arial" w:hAnsi="Arial" w:cs="Arial"/>
          <w:sz w:val="20"/>
          <w:szCs w:val="20"/>
        </w:rPr>
        <w:t xml:space="preserve">It hopes to </w:t>
      </w:r>
      <w:r w:rsidR="005A0654" w:rsidRPr="00BF1A65">
        <w:rPr>
          <w:rFonts w:ascii="Arial" w:hAnsi="Arial" w:cs="Arial"/>
          <w:sz w:val="20"/>
          <w:szCs w:val="20"/>
        </w:rPr>
        <w:t>address the research question on “How can industry speakers be levera</w:t>
      </w:r>
      <w:r w:rsidR="00C7610B" w:rsidRPr="00BF1A65">
        <w:rPr>
          <w:rFonts w:ascii="Arial" w:hAnsi="Arial" w:cs="Arial"/>
          <w:sz w:val="20"/>
          <w:szCs w:val="20"/>
        </w:rPr>
        <w:t xml:space="preserve">ged to increase student engagement in higher </w:t>
      </w:r>
      <w:proofErr w:type="gramStart"/>
      <w:r w:rsidR="00C7610B" w:rsidRPr="00BF1A65">
        <w:rPr>
          <w:rFonts w:ascii="Arial" w:hAnsi="Arial" w:cs="Arial"/>
          <w:sz w:val="20"/>
          <w:szCs w:val="20"/>
        </w:rPr>
        <w:t>education</w:t>
      </w:r>
      <w:r w:rsidR="00D42F5E">
        <w:rPr>
          <w:rFonts w:ascii="Arial" w:hAnsi="Arial" w:cs="Arial"/>
          <w:sz w:val="20"/>
          <w:szCs w:val="20"/>
        </w:rPr>
        <w:t xml:space="preserve"> ?</w:t>
      </w:r>
      <w:proofErr w:type="gramEnd"/>
      <w:r w:rsidR="00D42F5E">
        <w:rPr>
          <w:rFonts w:ascii="Arial" w:hAnsi="Arial" w:cs="Arial"/>
          <w:sz w:val="20"/>
          <w:szCs w:val="20"/>
        </w:rPr>
        <w:t>”</w:t>
      </w:r>
      <w:r w:rsidR="00C7610B" w:rsidRPr="00BF1A65">
        <w:rPr>
          <w:rFonts w:ascii="Arial" w:hAnsi="Arial" w:cs="Arial"/>
          <w:sz w:val="20"/>
          <w:szCs w:val="20"/>
        </w:rPr>
        <w:t>.</w:t>
      </w:r>
      <w:r w:rsidR="00C7610B">
        <w:rPr>
          <w:rFonts w:ascii="Arial" w:hAnsi="Arial" w:cs="Arial"/>
          <w:sz w:val="20"/>
          <w:szCs w:val="20"/>
        </w:rPr>
        <w:t xml:space="preserve"> </w:t>
      </w:r>
      <w:r w:rsidR="00A46579" w:rsidRPr="00192DB5">
        <w:rPr>
          <w:rFonts w:ascii="Arial" w:hAnsi="Arial" w:cs="Arial"/>
          <w:sz w:val="20"/>
          <w:szCs w:val="20"/>
        </w:rPr>
        <w:t xml:space="preserve">A total of 92 participants </w:t>
      </w:r>
      <w:proofErr w:type="gramStart"/>
      <w:r w:rsidR="00A46579" w:rsidRPr="00192DB5">
        <w:rPr>
          <w:rFonts w:ascii="Arial" w:hAnsi="Arial" w:cs="Arial"/>
          <w:sz w:val="20"/>
          <w:szCs w:val="20"/>
        </w:rPr>
        <w:t>were surveyed</w:t>
      </w:r>
      <w:proofErr w:type="gramEnd"/>
      <w:r w:rsidR="00A46579" w:rsidRPr="00192DB5">
        <w:rPr>
          <w:rFonts w:ascii="Arial" w:hAnsi="Arial" w:cs="Arial"/>
          <w:sz w:val="20"/>
          <w:szCs w:val="20"/>
        </w:rPr>
        <w:t xml:space="preserve"> at a</w:t>
      </w:r>
      <w:r w:rsidR="00CB6544" w:rsidRPr="00192DB5">
        <w:rPr>
          <w:rFonts w:ascii="Arial" w:hAnsi="Arial" w:cs="Arial"/>
          <w:sz w:val="20"/>
          <w:szCs w:val="20"/>
        </w:rPr>
        <w:t>n</w:t>
      </w:r>
      <w:r w:rsidR="00A46579" w:rsidRPr="00192DB5">
        <w:rPr>
          <w:rFonts w:ascii="Arial" w:hAnsi="Arial" w:cs="Arial"/>
          <w:sz w:val="20"/>
          <w:szCs w:val="20"/>
        </w:rPr>
        <w:t xml:space="preserve"> undergraduate Year 1 Business Degree </w:t>
      </w:r>
      <w:proofErr w:type="spellStart"/>
      <w:r w:rsidR="00A46579" w:rsidRPr="00192DB5">
        <w:rPr>
          <w:rFonts w:ascii="Arial" w:hAnsi="Arial" w:cs="Arial"/>
          <w:sz w:val="20"/>
          <w:szCs w:val="20"/>
        </w:rPr>
        <w:t>programme</w:t>
      </w:r>
      <w:proofErr w:type="spellEnd"/>
      <w:r w:rsidR="009F5A91">
        <w:rPr>
          <w:rFonts w:ascii="Arial" w:hAnsi="Arial" w:cs="Arial"/>
          <w:sz w:val="20"/>
          <w:szCs w:val="20"/>
        </w:rPr>
        <w:t xml:space="preserve"> using </w:t>
      </w:r>
      <w:r w:rsidR="003A6D57" w:rsidRPr="001D4B3E">
        <w:rPr>
          <w:rFonts w:ascii="Arial" w:hAnsi="Arial" w:cs="Arial"/>
          <w:sz w:val="20"/>
          <w:szCs w:val="20"/>
        </w:rPr>
        <w:t xml:space="preserve">quantitative research method </w:t>
      </w:r>
      <w:r w:rsidR="00CC629E">
        <w:rPr>
          <w:rFonts w:ascii="Arial" w:hAnsi="Arial" w:cs="Arial"/>
          <w:sz w:val="20"/>
          <w:szCs w:val="20"/>
        </w:rPr>
        <w:t>where</w:t>
      </w:r>
      <w:r w:rsidR="003A6D57" w:rsidRPr="001D4B3E">
        <w:rPr>
          <w:rFonts w:ascii="Arial" w:hAnsi="Arial" w:cs="Arial"/>
          <w:sz w:val="20"/>
          <w:szCs w:val="20"/>
        </w:rPr>
        <w:t xml:space="preserve"> self-administered online survey</w:t>
      </w:r>
      <w:r w:rsidR="00A46579" w:rsidRPr="00192DB5">
        <w:rPr>
          <w:rFonts w:ascii="Arial" w:hAnsi="Arial" w:cs="Arial"/>
          <w:sz w:val="20"/>
          <w:szCs w:val="20"/>
        </w:rPr>
        <w:t xml:space="preserve"> </w:t>
      </w:r>
      <w:r w:rsidR="00E0241A">
        <w:rPr>
          <w:rFonts w:ascii="Arial" w:hAnsi="Arial" w:cs="Arial"/>
          <w:sz w:val="20"/>
          <w:szCs w:val="20"/>
        </w:rPr>
        <w:t>was</w:t>
      </w:r>
      <w:r w:rsidR="00CC629E">
        <w:rPr>
          <w:rFonts w:ascii="Arial" w:hAnsi="Arial" w:cs="Arial"/>
          <w:sz w:val="20"/>
          <w:szCs w:val="20"/>
        </w:rPr>
        <w:t xml:space="preserve"> used to</w:t>
      </w:r>
      <w:r w:rsidR="00A46579" w:rsidRPr="00192DB5">
        <w:rPr>
          <w:rFonts w:ascii="Arial" w:hAnsi="Arial" w:cs="Arial"/>
          <w:sz w:val="20"/>
          <w:szCs w:val="20"/>
        </w:rPr>
        <w:t xml:space="preserve"> measure the learning activities designed in terms of engagement</w:t>
      </w:r>
      <w:r w:rsidR="00AB3918" w:rsidRPr="00192DB5">
        <w:rPr>
          <w:rFonts w:ascii="Arial" w:hAnsi="Arial" w:cs="Arial"/>
          <w:sz w:val="20"/>
          <w:szCs w:val="20"/>
        </w:rPr>
        <w:t>.</w:t>
      </w:r>
      <w:r w:rsidR="00BF47BA" w:rsidRPr="00192DB5">
        <w:rPr>
          <w:rFonts w:ascii="Arial" w:hAnsi="Arial" w:cs="Arial"/>
          <w:sz w:val="20"/>
          <w:szCs w:val="20"/>
        </w:rPr>
        <w:t xml:space="preserve"> The finding </w:t>
      </w:r>
      <w:r w:rsidR="00C8315D">
        <w:rPr>
          <w:rFonts w:ascii="Arial" w:hAnsi="Arial" w:cs="Arial"/>
          <w:sz w:val="20"/>
          <w:szCs w:val="20"/>
        </w:rPr>
        <w:t>indicate</w:t>
      </w:r>
      <w:r w:rsidR="001F763A">
        <w:rPr>
          <w:rFonts w:ascii="Arial" w:hAnsi="Arial" w:cs="Arial"/>
          <w:sz w:val="20"/>
          <w:szCs w:val="20"/>
        </w:rPr>
        <w:t>d</w:t>
      </w:r>
      <w:r w:rsidR="00B83DEB" w:rsidRPr="00192DB5">
        <w:rPr>
          <w:rFonts w:ascii="Arial" w:hAnsi="Arial" w:cs="Arial"/>
          <w:sz w:val="20"/>
          <w:szCs w:val="20"/>
        </w:rPr>
        <w:t xml:space="preserve"> that </w:t>
      </w:r>
      <w:r w:rsidR="007E02AE" w:rsidRPr="00192DB5">
        <w:rPr>
          <w:rFonts w:ascii="Arial" w:hAnsi="Arial" w:cs="Arial"/>
          <w:sz w:val="20"/>
          <w:szCs w:val="20"/>
        </w:rPr>
        <w:t>activities</w:t>
      </w:r>
      <w:r w:rsidR="00B83DEB" w:rsidRPr="00192DB5">
        <w:rPr>
          <w:rFonts w:ascii="Arial" w:hAnsi="Arial" w:cs="Arial"/>
          <w:sz w:val="20"/>
          <w:szCs w:val="20"/>
        </w:rPr>
        <w:t xml:space="preserve"> like Kahoot gam</w:t>
      </w:r>
      <w:r w:rsidR="005D341F" w:rsidRPr="00192DB5">
        <w:rPr>
          <w:rFonts w:ascii="Arial" w:hAnsi="Arial" w:cs="Arial"/>
          <w:sz w:val="20"/>
          <w:szCs w:val="20"/>
        </w:rPr>
        <w:t>ification</w:t>
      </w:r>
      <w:r w:rsidR="00B83DEB" w:rsidRPr="00192DB5">
        <w:rPr>
          <w:rFonts w:ascii="Arial" w:hAnsi="Arial" w:cs="Arial"/>
          <w:sz w:val="20"/>
          <w:szCs w:val="20"/>
        </w:rPr>
        <w:t xml:space="preserve"> and infographics</w:t>
      </w:r>
      <w:r w:rsidR="006475D0" w:rsidRPr="00192DB5">
        <w:rPr>
          <w:rFonts w:ascii="Arial" w:hAnsi="Arial" w:cs="Arial"/>
          <w:sz w:val="20"/>
          <w:szCs w:val="20"/>
        </w:rPr>
        <w:t xml:space="preserve"> </w:t>
      </w:r>
      <w:r w:rsidR="00B83DEB" w:rsidRPr="00192DB5">
        <w:rPr>
          <w:rFonts w:ascii="Arial" w:hAnsi="Arial" w:cs="Arial"/>
          <w:sz w:val="20"/>
          <w:szCs w:val="20"/>
        </w:rPr>
        <w:t>when used correctly</w:t>
      </w:r>
      <w:r w:rsidR="00337DAE" w:rsidRPr="00192DB5">
        <w:rPr>
          <w:rFonts w:ascii="Arial" w:hAnsi="Arial" w:cs="Arial"/>
          <w:sz w:val="20"/>
          <w:szCs w:val="20"/>
        </w:rPr>
        <w:t xml:space="preserve"> </w:t>
      </w:r>
      <w:r w:rsidR="006475D0" w:rsidRPr="00192DB5">
        <w:rPr>
          <w:rFonts w:ascii="Arial" w:hAnsi="Arial" w:cs="Arial"/>
          <w:sz w:val="20"/>
          <w:szCs w:val="20"/>
        </w:rPr>
        <w:t>with lecturer support</w:t>
      </w:r>
      <w:r w:rsidR="00924949">
        <w:rPr>
          <w:rFonts w:ascii="Arial" w:hAnsi="Arial" w:cs="Arial"/>
          <w:sz w:val="20"/>
          <w:szCs w:val="20"/>
        </w:rPr>
        <w:t xml:space="preserve"> such </w:t>
      </w:r>
      <w:r w:rsidR="006403E3">
        <w:rPr>
          <w:rFonts w:ascii="Arial" w:hAnsi="Arial" w:cs="Arial"/>
          <w:sz w:val="20"/>
          <w:szCs w:val="20"/>
        </w:rPr>
        <w:t>as providing</w:t>
      </w:r>
      <w:r w:rsidR="005A6572">
        <w:rPr>
          <w:rFonts w:ascii="Arial" w:hAnsi="Arial" w:cs="Arial"/>
          <w:sz w:val="20"/>
          <w:szCs w:val="20"/>
        </w:rPr>
        <w:t xml:space="preserve"> </w:t>
      </w:r>
      <w:r w:rsidR="005A6572" w:rsidRPr="009676E8">
        <w:rPr>
          <w:rFonts w:ascii="Arial" w:hAnsi="Arial" w:cs="Arial"/>
          <w:color w:val="000000" w:themeColor="text1"/>
          <w:sz w:val="20"/>
          <w:szCs w:val="20"/>
        </w:rPr>
        <w:t>feedback and motivation</w:t>
      </w:r>
      <w:r w:rsidR="006475D0" w:rsidRPr="009676E8">
        <w:rPr>
          <w:rFonts w:ascii="Arial" w:hAnsi="Arial" w:cs="Arial"/>
          <w:color w:val="000000" w:themeColor="text1"/>
          <w:sz w:val="20"/>
          <w:szCs w:val="20"/>
        </w:rPr>
        <w:t xml:space="preserve"> </w:t>
      </w:r>
      <w:r w:rsidR="00624DF4" w:rsidRPr="00192DB5">
        <w:rPr>
          <w:rFonts w:ascii="Arial" w:hAnsi="Arial" w:cs="Arial"/>
          <w:sz w:val="20"/>
          <w:szCs w:val="20"/>
        </w:rPr>
        <w:t>can help in t</w:t>
      </w:r>
      <w:r w:rsidR="00597401" w:rsidRPr="00192DB5">
        <w:rPr>
          <w:rFonts w:ascii="Arial" w:hAnsi="Arial" w:cs="Arial"/>
          <w:sz w:val="20"/>
          <w:szCs w:val="20"/>
        </w:rPr>
        <w:t xml:space="preserve">he overall engagement </w:t>
      </w:r>
      <w:r w:rsidR="004212C6" w:rsidRPr="00192DB5">
        <w:rPr>
          <w:rFonts w:ascii="Arial" w:hAnsi="Arial" w:cs="Arial"/>
          <w:sz w:val="20"/>
          <w:szCs w:val="20"/>
        </w:rPr>
        <w:t>of</w:t>
      </w:r>
      <w:r w:rsidR="00597401" w:rsidRPr="00192DB5">
        <w:rPr>
          <w:rFonts w:ascii="Arial" w:hAnsi="Arial" w:cs="Arial"/>
          <w:sz w:val="20"/>
          <w:szCs w:val="20"/>
        </w:rPr>
        <w:t xml:space="preserve"> the guest lecture</w:t>
      </w:r>
      <w:r w:rsidR="00A444C8">
        <w:rPr>
          <w:rFonts w:ascii="Arial" w:hAnsi="Arial" w:cs="Arial"/>
          <w:sz w:val="20"/>
          <w:szCs w:val="20"/>
        </w:rPr>
        <w:t xml:space="preserve"> </w:t>
      </w:r>
      <w:r w:rsidR="00A444C8" w:rsidRPr="005A6572">
        <w:rPr>
          <w:rFonts w:ascii="Arial" w:hAnsi="Arial" w:cs="Arial"/>
          <w:sz w:val="20"/>
          <w:szCs w:val="20"/>
        </w:rPr>
        <w:t xml:space="preserve">that could </w:t>
      </w:r>
      <w:r w:rsidR="0017621E" w:rsidRPr="005A6572">
        <w:rPr>
          <w:rFonts w:ascii="Arial" w:hAnsi="Arial" w:cs="Arial"/>
          <w:sz w:val="20"/>
          <w:szCs w:val="20"/>
        </w:rPr>
        <w:t xml:space="preserve">provide a </w:t>
      </w:r>
      <w:r w:rsidR="0017621E" w:rsidRPr="009676E8">
        <w:rPr>
          <w:rFonts w:ascii="Arial" w:hAnsi="Arial" w:cs="Arial"/>
          <w:color w:val="000000" w:themeColor="text1"/>
          <w:sz w:val="20"/>
          <w:szCs w:val="20"/>
        </w:rPr>
        <w:t>valuable educational experience</w:t>
      </w:r>
      <w:r w:rsidR="00597401" w:rsidRPr="005A6572">
        <w:rPr>
          <w:rFonts w:ascii="Arial" w:hAnsi="Arial" w:cs="Arial"/>
          <w:sz w:val="20"/>
          <w:szCs w:val="20"/>
        </w:rPr>
        <w:t>.</w:t>
      </w:r>
      <w:r w:rsidR="002F00FA" w:rsidRPr="00192DB5">
        <w:rPr>
          <w:rFonts w:ascii="Arial" w:hAnsi="Arial" w:cs="Arial"/>
          <w:sz w:val="20"/>
          <w:szCs w:val="20"/>
        </w:rPr>
        <w:t xml:space="preserve"> </w:t>
      </w:r>
      <w:r w:rsidR="00B273D5" w:rsidRPr="00BF1A65">
        <w:rPr>
          <w:rFonts w:ascii="Arial" w:hAnsi="Arial" w:cs="Arial"/>
          <w:sz w:val="20"/>
          <w:szCs w:val="20"/>
        </w:rPr>
        <w:t>Th</w:t>
      </w:r>
      <w:r w:rsidR="0082235F">
        <w:rPr>
          <w:rFonts w:ascii="Arial" w:hAnsi="Arial" w:cs="Arial"/>
          <w:sz w:val="20"/>
          <w:szCs w:val="20"/>
        </w:rPr>
        <w:t>e</w:t>
      </w:r>
      <w:r w:rsidR="00B273D5" w:rsidRPr="00BF1A65">
        <w:rPr>
          <w:rFonts w:ascii="Arial" w:hAnsi="Arial" w:cs="Arial"/>
          <w:sz w:val="20"/>
          <w:szCs w:val="20"/>
        </w:rPr>
        <w:t xml:space="preserve"> </w:t>
      </w:r>
      <w:r w:rsidR="00E0269D">
        <w:rPr>
          <w:rFonts w:ascii="Arial" w:hAnsi="Arial" w:cs="Arial"/>
          <w:sz w:val="20"/>
          <w:szCs w:val="20"/>
        </w:rPr>
        <w:t>results of this study</w:t>
      </w:r>
      <w:r w:rsidR="00BB589E" w:rsidRPr="00BF1A65">
        <w:rPr>
          <w:rFonts w:ascii="Arial" w:hAnsi="Arial" w:cs="Arial"/>
          <w:sz w:val="20"/>
          <w:szCs w:val="20"/>
        </w:rPr>
        <w:t xml:space="preserve"> </w:t>
      </w:r>
      <w:r w:rsidR="00E0269D">
        <w:rPr>
          <w:rFonts w:ascii="Arial" w:hAnsi="Arial" w:cs="Arial"/>
          <w:sz w:val="20"/>
          <w:szCs w:val="20"/>
        </w:rPr>
        <w:t>provided</w:t>
      </w:r>
      <w:r w:rsidR="00BB589E" w:rsidRPr="00BF1A65">
        <w:rPr>
          <w:rFonts w:ascii="Arial" w:hAnsi="Arial" w:cs="Arial"/>
          <w:sz w:val="20"/>
          <w:szCs w:val="20"/>
        </w:rPr>
        <w:t xml:space="preserve"> important implications for educators seeking to enhance student engagement through industry guest speakers.</w:t>
      </w:r>
    </w:p>
    <w:p w14:paraId="2354C787" w14:textId="769E80CC" w:rsidR="000A11DC" w:rsidRPr="001D4B3E" w:rsidRDefault="000A11DC" w:rsidP="001D4B3E">
      <w:pPr>
        <w:jc w:val="both"/>
        <w:rPr>
          <w:rFonts w:ascii="Arial" w:hAnsi="Arial" w:cs="Arial"/>
          <w:i/>
          <w:iCs/>
          <w:sz w:val="20"/>
          <w:szCs w:val="20"/>
        </w:rPr>
      </w:pPr>
      <w:r w:rsidRPr="001D4B3E">
        <w:rPr>
          <w:rFonts w:ascii="Arial" w:hAnsi="Arial" w:cs="Arial"/>
          <w:i/>
          <w:iCs/>
          <w:sz w:val="20"/>
          <w:szCs w:val="20"/>
        </w:rPr>
        <w:t xml:space="preserve">Keyword: Student engagement, Industry guest </w:t>
      </w:r>
      <w:r w:rsidR="007A2D84" w:rsidRPr="001D4B3E">
        <w:rPr>
          <w:rFonts w:ascii="Arial" w:hAnsi="Arial" w:cs="Arial"/>
          <w:i/>
          <w:iCs/>
          <w:sz w:val="20"/>
          <w:szCs w:val="20"/>
        </w:rPr>
        <w:t>speaker</w:t>
      </w:r>
      <w:r w:rsidRPr="001D4B3E">
        <w:rPr>
          <w:rFonts w:ascii="Arial" w:hAnsi="Arial" w:cs="Arial"/>
          <w:i/>
          <w:iCs/>
          <w:sz w:val="20"/>
          <w:szCs w:val="20"/>
        </w:rPr>
        <w:t>,</w:t>
      </w:r>
      <w:r w:rsidR="00B5064E" w:rsidRPr="001D4B3E">
        <w:rPr>
          <w:rFonts w:ascii="Arial" w:hAnsi="Arial" w:cs="Arial"/>
          <w:i/>
          <w:iCs/>
          <w:sz w:val="20"/>
          <w:szCs w:val="20"/>
        </w:rPr>
        <w:t xml:space="preserve"> </w:t>
      </w:r>
      <w:r w:rsidR="00DB4E58" w:rsidRPr="001D4B3E">
        <w:rPr>
          <w:rFonts w:ascii="Arial" w:hAnsi="Arial" w:cs="Arial"/>
          <w:i/>
          <w:iCs/>
          <w:sz w:val="20"/>
          <w:szCs w:val="20"/>
        </w:rPr>
        <w:t>Active Learning</w:t>
      </w:r>
      <w:r w:rsidR="00EC274A" w:rsidRPr="001D4B3E">
        <w:rPr>
          <w:rFonts w:ascii="Arial" w:hAnsi="Arial" w:cs="Arial"/>
          <w:i/>
          <w:iCs/>
          <w:sz w:val="20"/>
          <w:szCs w:val="20"/>
        </w:rPr>
        <w:t>, Infographics, Kahoot</w:t>
      </w:r>
      <w:r w:rsidR="00EC274A" w:rsidRPr="001D4B3E">
        <w:rPr>
          <w:rFonts w:ascii="Arial" w:hAnsi="Arial" w:cs="Arial"/>
          <w:i/>
          <w:iCs/>
          <w:strike/>
          <w:sz w:val="20"/>
          <w:szCs w:val="20"/>
        </w:rPr>
        <w:t xml:space="preserve"> </w:t>
      </w:r>
      <w:r w:rsidR="007B06E7" w:rsidRPr="001D4B3E">
        <w:rPr>
          <w:rFonts w:ascii="Arial" w:hAnsi="Arial" w:cs="Arial"/>
          <w:i/>
          <w:iCs/>
          <w:sz w:val="20"/>
          <w:szCs w:val="20"/>
        </w:rPr>
        <w:t>g</w:t>
      </w:r>
      <w:r w:rsidR="00A334C7" w:rsidRPr="001D4B3E">
        <w:rPr>
          <w:rFonts w:ascii="Arial" w:hAnsi="Arial" w:cs="Arial"/>
          <w:i/>
          <w:iCs/>
          <w:sz w:val="20"/>
          <w:szCs w:val="20"/>
        </w:rPr>
        <w:t>amification</w:t>
      </w:r>
    </w:p>
    <w:p w14:paraId="25F9122A" w14:textId="77777777" w:rsidR="00C6021F" w:rsidRPr="00C6021F" w:rsidRDefault="00C6021F">
      <w:pPr>
        <w:rPr>
          <w:rFonts w:ascii="Times New Roman" w:hAnsi="Times New Roman" w:cs="Times New Roman"/>
          <w:strike/>
          <w:color w:val="FF0000"/>
          <w:sz w:val="24"/>
          <w:szCs w:val="24"/>
        </w:rPr>
      </w:pPr>
    </w:p>
    <w:p w14:paraId="24B9D22C" w14:textId="523090B6" w:rsidR="00661257" w:rsidRPr="002E1BDA" w:rsidRDefault="00215445" w:rsidP="00A608DC">
      <w:pPr>
        <w:pStyle w:val="ListParagraph"/>
        <w:numPr>
          <w:ilvl w:val="0"/>
          <w:numId w:val="7"/>
        </w:numPr>
        <w:spacing w:after="0" w:line="240" w:lineRule="auto"/>
        <w:ind w:left="360"/>
        <w:rPr>
          <w:rFonts w:ascii="Arial" w:hAnsi="Arial" w:cs="Arial"/>
          <w:b/>
          <w:bCs/>
        </w:rPr>
      </w:pPr>
      <w:r w:rsidRPr="002E1BDA">
        <w:rPr>
          <w:rFonts w:ascii="Arial" w:hAnsi="Arial" w:cs="Arial"/>
          <w:b/>
          <w:bCs/>
        </w:rPr>
        <w:t>I</w:t>
      </w:r>
      <w:r w:rsidR="00C00BB7" w:rsidRPr="002E1BDA">
        <w:rPr>
          <w:rFonts w:ascii="Arial" w:hAnsi="Arial" w:cs="Arial"/>
          <w:b/>
          <w:bCs/>
        </w:rPr>
        <w:t>NTRODUCTION</w:t>
      </w:r>
    </w:p>
    <w:p w14:paraId="56C880E2" w14:textId="77777777" w:rsidR="00A608DC" w:rsidRPr="00A608DC" w:rsidRDefault="00A608DC" w:rsidP="00A608DC">
      <w:pPr>
        <w:pStyle w:val="ListParagraph"/>
        <w:spacing w:after="0" w:line="240" w:lineRule="auto"/>
        <w:ind w:left="360"/>
        <w:rPr>
          <w:rFonts w:ascii="Arial" w:hAnsi="Arial" w:cs="Arial"/>
          <w:b/>
          <w:bCs/>
          <w:sz w:val="20"/>
          <w:szCs w:val="20"/>
        </w:rPr>
      </w:pPr>
    </w:p>
    <w:p w14:paraId="15A689F2" w14:textId="2599AACD" w:rsidR="00993384" w:rsidRPr="001D4B3E" w:rsidRDefault="00993384" w:rsidP="00C6021F">
      <w:pPr>
        <w:jc w:val="both"/>
        <w:rPr>
          <w:rFonts w:ascii="Arial" w:hAnsi="Arial" w:cs="Arial"/>
          <w:sz w:val="20"/>
          <w:szCs w:val="20"/>
        </w:rPr>
      </w:pPr>
      <w:r w:rsidRPr="001D4B3E">
        <w:rPr>
          <w:rFonts w:ascii="Arial" w:hAnsi="Arial" w:cs="Arial"/>
          <w:sz w:val="20"/>
          <w:szCs w:val="20"/>
        </w:rPr>
        <w:t xml:space="preserve">Traditional </w:t>
      </w:r>
      <w:r w:rsidR="00E6482D" w:rsidRPr="001D4B3E">
        <w:rPr>
          <w:rFonts w:ascii="Arial" w:hAnsi="Arial" w:cs="Arial"/>
          <w:sz w:val="20"/>
          <w:szCs w:val="20"/>
        </w:rPr>
        <w:t>pedagogy</w:t>
      </w:r>
      <w:r w:rsidRPr="001D4B3E">
        <w:rPr>
          <w:rFonts w:ascii="Arial" w:hAnsi="Arial" w:cs="Arial"/>
          <w:sz w:val="20"/>
          <w:szCs w:val="20"/>
        </w:rPr>
        <w:t xml:space="preserve"> in higher educationa</w:t>
      </w:r>
      <w:r w:rsidR="008B21B5" w:rsidRPr="001D4B3E">
        <w:rPr>
          <w:rFonts w:ascii="Arial" w:hAnsi="Arial" w:cs="Arial"/>
          <w:sz w:val="20"/>
          <w:szCs w:val="20"/>
        </w:rPr>
        <w:t>l</w:t>
      </w:r>
      <w:r w:rsidRPr="001D4B3E">
        <w:rPr>
          <w:rFonts w:ascii="Arial" w:hAnsi="Arial" w:cs="Arial"/>
          <w:sz w:val="20"/>
          <w:szCs w:val="20"/>
        </w:rPr>
        <w:t xml:space="preserve"> </w:t>
      </w:r>
      <w:r w:rsidR="00A20715" w:rsidRPr="001D4B3E">
        <w:rPr>
          <w:rFonts w:ascii="Arial" w:hAnsi="Arial" w:cs="Arial"/>
          <w:sz w:val="20"/>
          <w:szCs w:val="20"/>
        </w:rPr>
        <w:t>institutions</w:t>
      </w:r>
      <w:r w:rsidRPr="001D4B3E">
        <w:rPr>
          <w:rFonts w:ascii="Arial" w:hAnsi="Arial" w:cs="Arial"/>
          <w:sz w:val="20"/>
          <w:szCs w:val="20"/>
        </w:rPr>
        <w:t xml:space="preserve"> often </w:t>
      </w:r>
      <w:r w:rsidR="00F824FF" w:rsidRPr="001D4B3E">
        <w:rPr>
          <w:rFonts w:ascii="Arial" w:hAnsi="Arial" w:cs="Arial"/>
          <w:sz w:val="20"/>
          <w:szCs w:val="20"/>
        </w:rPr>
        <w:t xml:space="preserve">uses </w:t>
      </w:r>
      <w:r w:rsidRPr="001D4B3E">
        <w:rPr>
          <w:rFonts w:ascii="Arial" w:hAnsi="Arial" w:cs="Arial"/>
          <w:sz w:val="20"/>
          <w:szCs w:val="20"/>
        </w:rPr>
        <w:t xml:space="preserve">face to face </w:t>
      </w:r>
      <w:r w:rsidR="00AF709B" w:rsidRPr="001D4B3E">
        <w:rPr>
          <w:rFonts w:ascii="Arial" w:hAnsi="Arial" w:cs="Arial"/>
          <w:sz w:val="20"/>
          <w:szCs w:val="20"/>
        </w:rPr>
        <w:t>lecture</w:t>
      </w:r>
      <w:r w:rsidR="00A30E50" w:rsidRPr="001D4B3E">
        <w:rPr>
          <w:rFonts w:ascii="Arial" w:hAnsi="Arial" w:cs="Arial"/>
          <w:sz w:val="20"/>
          <w:szCs w:val="20"/>
        </w:rPr>
        <w:t>-based</w:t>
      </w:r>
      <w:r w:rsidR="00AF709B" w:rsidRPr="001D4B3E">
        <w:rPr>
          <w:rFonts w:ascii="Arial" w:hAnsi="Arial" w:cs="Arial"/>
          <w:sz w:val="20"/>
          <w:szCs w:val="20"/>
        </w:rPr>
        <w:t xml:space="preserve"> </w:t>
      </w:r>
      <w:r w:rsidRPr="001D4B3E">
        <w:rPr>
          <w:rFonts w:ascii="Arial" w:hAnsi="Arial" w:cs="Arial"/>
          <w:sz w:val="20"/>
          <w:szCs w:val="20"/>
        </w:rPr>
        <w:t xml:space="preserve">instruction especially in large class </w:t>
      </w:r>
      <w:r w:rsidR="001A61EA" w:rsidRPr="001D4B3E">
        <w:rPr>
          <w:rFonts w:ascii="Arial" w:hAnsi="Arial" w:cs="Arial"/>
          <w:sz w:val="20"/>
          <w:szCs w:val="20"/>
        </w:rPr>
        <w:t>sizes</w:t>
      </w:r>
      <w:r w:rsidR="004A3324" w:rsidRPr="001D4B3E">
        <w:rPr>
          <w:rFonts w:ascii="Arial" w:hAnsi="Arial" w:cs="Arial"/>
          <w:sz w:val="20"/>
          <w:szCs w:val="20"/>
        </w:rPr>
        <w:t>.</w:t>
      </w:r>
      <w:r w:rsidR="00F318BE" w:rsidRPr="001D4B3E">
        <w:rPr>
          <w:rFonts w:ascii="Arial" w:hAnsi="Arial" w:cs="Arial"/>
          <w:sz w:val="20"/>
          <w:szCs w:val="20"/>
        </w:rPr>
        <w:t xml:space="preserve"> </w:t>
      </w:r>
      <w:r w:rsidR="004A3324" w:rsidRPr="001D4B3E">
        <w:rPr>
          <w:rFonts w:ascii="Arial" w:hAnsi="Arial" w:cs="Arial"/>
          <w:sz w:val="20"/>
          <w:szCs w:val="20"/>
        </w:rPr>
        <w:t>L</w:t>
      </w:r>
      <w:r w:rsidRPr="001D4B3E">
        <w:rPr>
          <w:rFonts w:ascii="Arial" w:hAnsi="Arial" w:cs="Arial"/>
          <w:sz w:val="20"/>
          <w:szCs w:val="20"/>
        </w:rPr>
        <w:t>ecture</w:t>
      </w:r>
      <w:r w:rsidR="00A30E50" w:rsidRPr="001D4B3E">
        <w:rPr>
          <w:rFonts w:ascii="Arial" w:hAnsi="Arial" w:cs="Arial"/>
          <w:sz w:val="20"/>
          <w:szCs w:val="20"/>
        </w:rPr>
        <w:t>-based</w:t>
      </w:r>
      <w:r w:rsidRPr="001D4B3E">
        <w:rPr>
          <w:rFonts w:ascii="Arial" w:hAnsi="Arial" w:cs="Arial"/>
          <w:sz w:val="20"/>
          <w:szCs w:val="20"/>
        </w:rPr>
        <w:t xml:space="preserve"> </w:t>
      </w:r>
      <w:r w:rsidR="00DF72E1" w:rsidRPr="001D4B3E">
        <w:rPr>
          <w:rFonts w:ascii="Arial" w:hAnsi="Arial" w:cs="Arial"/>
          <w:sz w:val="20"/>
          <w:szCs w:val="20"/>
        </w:rPr>
        <w:t xml:space="preserve">instruction </w:t>
      </w:r>
      <w:r w:rsidRPr="001D4B3E">
        <w:rPr>
          <w:rFonts w:ascii="Arial" w:hAnsi="Arial" w:cs="Arial"/>
          <w:sz w:val="20"/>
          <w:szCs w:val="20"/>
        </w:rPr>
        <w:t xml:space="preserve">method has </w:t>
      </w:r>
      <w:proofErr w:type="gramStart"/>
      <w:r w:rsidRPr="001D4B3E">
        <w:rPr>
          <w:rFonts w:ascii="Arial" w:hAnsi="Arial" w:cs="Arial"/>
          <w:sz w:val="20"/>
          <w:szCs w:val="20"/>
        </w:rPr>
        <w:t>a number of</w:t>
      </w:r>
      <w:proofErr w:type="gramEnd"/>
      <w:r w:rsidRPr="001D4B3E">
        <w:rPr>
          <w:rFonts w:ascii="Arial" w:hAnsi="Arial" w:cs="Arial"/>
          <w:sz w:val="20"/>
          <w:szCs w:val="20"/>
        </w:rPr>
        <w:t xml:space="preserve"> advantages such</w:t>
      </w:r>
      <w:r w:rsidR="00F824FF" w:rsidRPr="001D4B3E">
        <w:rPr>
          <w:rFonts w:ascii="Arial" w:hAnsi="Arial" w:cs="Arial"/>
          <w:sz w:val="20"/>
          <w:szCs w:val="20"/>
        </w:rPr>
        <w:t xml:space="preserve"> </w:t>
      </w:r>
      <w:r w:rsidRPr="001D4B3E">
        <w:rPr>
          <w:rFonts w:ascii="Arial" w:hAnsi="Arial" w:cs="Arial"/>
          <w:sz w:val="20"/>
          <w:szCs w:val="20"/>
        </w:rPr>
        <w:t>as able to convey a large factual information to large groups of students, support lecture</w:t>
      </w:r>
      <w:r w:rsidR="00F824FF" w:rsidRPr="001D4B3E">
        <w:rPr>
          <w:rFonts w:ascii="Arial" w:hAnsi="Arial" w:cs="Arial"/>
          <w:sz w:val="20"/>
          <w:szCs w:val="20"/>
        </w:rPr>
        <w:t>r</w:t>
      </w:r>
      <w:r w:rsidRPr="001D4B3E">
        <w:rPr>
          <w:rFonts w:ascii="Arial" w:hAnsi="Arial" w:cs="Arial"/>
          <w:sz w:val="20"/>
          <w:szCs w:val="20"/>
        </w:rPr>
        <w:t xml:space="preserve"> control, foster learning by listening which particularly benefit student with this learning style</w:t>
      </w:r>
      <w:r w:rsidR="00944C31" w:rsidRPr="001D4B3E">
        <w:rPr>
          <w:rFonts w:ascii="Arial" w:hAnsi="Arial" w:cs="Arial"/>
          <w:sz w:val="20"/>
          <w:szCs w:val="20"/>
        </w:rPr>
        <w:t xml:space="preserve">. </w:t>
      </w:r>
      <w:r w:rsidR="00553D3F" w:rsidRPr="001D4B3E">
        <w:rPr>
          <w:rFonts w:ascii="Arial" w:hAnsi="Arial" w:cs="Arial"/>
          <w:sz w:val="20"/>
          <w:szCs w:val="20"/>
        </w:rPr>
        <w:t>H</w:t>
      </w:r>
      <w:r w:rsidRPr="001D4B3E">
        <w:rPr>
          <w:rFonts w:ascii="Arial" w:hAnsi="Arial" w:cs="Arial"/>
          <w:sz w:val="20"/>
          <w:szCs w:val="20"/>
        </w:rPr>
        <w:t>owever</w:t>
      </w:r>
      <w:r w:rsidR="00B05CFF" w:rsidRPr="001D4B3E">
        <w:rPr>
          <w:rFonts w:ascii="Arial" w:hAnsi="Arial" w:cs="Arial"/>
          <w:sz w:val="20"/>
          <w:szCs w:val="20"/>
        </w:rPr>
        <w:t>,</w:t>
      </w:r>
      <w:r w:rsidRPr="001D4B3E">
        <w:rPr>
          <w:rFonts w:ascii="Arial" w:hAnsi="Arial" w:cs="Arial"/>
          <w:sz w:val="20"/>
          <w:szCs w:val="20"/>
        </w:rPr>
        <w:t xml:space="preserve"> </w:t>
      </w:r>
      <w:r w:rsidR="001A61EA" w:rsidRPr="001D4B3E">
        <w:rPr>
          <w:rFonts w:ascii="Arial" w:hAnsi="Arial" w:cs="Arial"/>
          <w:sz w:val="20"/>
          <w:szCs w:val="20"/>
        </w:rPr>
        <w:t>goals</w:t>
      </w:r>
      <w:r w:rsidR="00B46C7D" w:rsidRPr="001D4B3E">
        <w:rPr>
          <w:rFonts w:ascii="Arial" w:hAnsi="Arial" w:cs="Arial"/>
          <w:sz w:val="20"/>
          <w:szCs w:val="20"/>
        </w:rPr>
        <w:t xml:space="preserve"> </w:t>
      </w:r>
      <w:r w:rsidRPr="001D4B3E">
        <w:rPr>
          <w:rFonts w:ascii="Arial" w:hAnsi="Arial" w:cs="Arial"/>
          <w:sz w:val="20"/>
          <w:szCs w:val="20"/>
        </w:rPr>
        <w:t xml:space="preserve">like understanding, application and </w:t>
      </w:r>
      <w:r w:rsidR="00F824FF" w:rsidRPr="001D4B3E">
        <w:rPr>
          <w:rFonts w:ascii="Arial" w:hAnsi="Arial" w:cs="Arial"/>
          <w:sz w:val="20"/>
          <w:szCs w:val="20"/>
        </w:rPr>
        <w:t>evaluation</w:t>
      </w:r>
      <w:r w:rsidRPr="001D4B3E">
        <w:rPr>
          <w:rFonts w:ascii="Arial" w:hAnsi="Arial" w:cs="Arial"/>
          <w:sz w:val="20"/>
          <w:szCs w:val="20"/>
        </w:rPr>
        <w:t xml:space="preserve"> of ideas cannot </w:t>
      </w:r>
      <w:proofErr w:type="gramStart"/>
      <w:r w:rsidRPr="001D4B3E">
        <w:rPr>
          <w:rFonts w:ascii="Arial" w:hAnsi="Arial" w:cs="Arial"/>
          <w:sz w:val="20"/>
          <w:szCs w:val="20"/>
        </w:rPr>
        <w:t>be achieved</w:t>
      </w:r>
      <w:proofErr w:type="gramEnd"/>
      <w:r w:rsidRPr="001D4B3E">
        <w:rPr>
          <w:rFonts w:ascii="Arial" w:hAnsi="Arial" w:cs="Arial"/>
          <w:sz w:val="20"/>
          <w:szCs w:val="20"/>
        </w:rPr>
        <w:t xml:space="preserve"> in </w:t>
      </w:r>
      <w:r w:rsidR="00765585" w:rsidRPr="001D4B3E">
        <w:rPr>
          <w:rFonts w:ascii="Arial" w:hAnsi="Arial" w:cs="Arial"/>
          <w:sz w:val="20"/>
          <w:szCs w:val="20"/>
        </w:rPr>
        <w:t xml:space="preserve">such </w:t>
      </w:r>
      <w:r w:rsidRPr="001D4B3E">
        <w:rPr>
          <w:rFonts w:ascii="Arial" w:hAnsi="Arial" w:cs="Arial"/>
          <w:sz w:val="20"/>
          <w:szCs w:val="20"/>
        </w:rPr>
        <w:t>passive learning environment</w:t>
      </w:r>
      <w:r w:rsidR="004212C6" w:rsidRPr="001D4B3E">
        <w:rPr>
          <w:rFonts w:ascii="Arial" w:hAnsi="Arial" w:cs="Arial"/>
          <w:sz w:val="20"/>
          <w:szCs w:val="20"/>
        </w:rPr>
        <w:t xml:space="preserve"> </w:t>
      </w:r>
      <w:r w:rsidR="00210646" w:rsidRPr="001D4B3E">
        <w:rPr>
          <w:rFonts w:ascii="Arial" w:hAnsi="Arial" w:cs="Arial"/>
          <w:sz w:val="20"/>
          <w:szCs w:val="20"/>
        </w:rPr>
        <w:t>[1]</w:t>
      </w:r>
      <w:r w:rsidR="00A63A77" w:rsidRPr="001D4B3E">
        <w:rPr>
          <w:rFonts w:ascii="Arial" w:hAnsi="Arial" w:cs="Arial"/>
          <w:sz w:val="20"/>
          <w:szCs w:val="20"/>
        </w:rPr>
        <w:t>.</w:t>
      </w:r>
      <w:r w:rsidR="004212C6" w:rsidRPr="001D4B3E">
        <w:rPr>
          <w:rFonts w:ascii="Arial" w:hAnsi="Arial" w:cs="Arial"/>
          <w:sz w:val="20"/>
          <w:szCs w:val="20"/>
        </w:rPr>
        <w:t xml:space="preserve"> </w:t>
      </w:r>
      <w:r w:rsidR="006475D0" w:rsidRPr="001D4B3E">
        <w:rPr>
          <w:rFonts w:ascii="Arial" w:hAnsi="Arial" w:cs="Arial"/>
          <w:sz w:val="20"/>
          <w:szCs w:val="20"/>
        </w:rPr>
        <w:t xml:space="preserve">Lecturers </w:t>
      </w:r>
      <w:proofErr w:type="gramStart"/>
      <w:r w:rsidRPr="001D4B3E">
        <w:rPr>
          <w:rFonts w:ascii="Arial" w:hAnsi="Arial" w:cs="Arial"/>
          <w:sz w:val="20"/>
          <w:szCs w:val="20"/>
        </w:rPr>
        <w:t>are therefore challenged</w:t>
      </w:r>
      <w:proofErr w:type="gramEnd"/>
      <w:r w:rsidRPr="001D4B3E">
        <w:rPr>
          <w:rFonts w:ascii="Arial" w:hAnsi="Arial" w:cs="Arial"/>
          <w:sz w:val="20"/>
          <w:szCs w:val="20"/>
        </w:rPr>
        <w:t xml:space="preserve"> to find ways to deliver concepts in new engaging </w:t>
      </w:r>
      <w:r w:rsidR="001A61EA" w:rsidRPr="001D4B3E">
        <w:rPr>
          <w:rFonts w:ascii="Arial" w:hAnsi="Arial" w:cs="Arial"/>
          <w:sz w:val="20"/>
          <w:szCs w:val="20"/>
        </w:rPr>
        <w:t>ways,</w:t>
      </w:r>
      <w:r w:rsidRPr="001D4B3E">
        <w:rPr>
          <w:rFonts w:ascii="Arial" w:hAnsi="Arial" w:cs="Arial"/>
          <w:sz w:val="20"/>
          <w:szCs w:val="20"/>
        </w:rPr>
        <w:t xml:space="preserve"> especially for large classes.</w:t>
      </w:r>
      <w:r w:rsidR="006408C4" w:rsidRPr="001D4B3E">
        <w:rPr>
          <w:rFonts w:ascii="Arial" w:hAnsi="Arial" w:cs="Arial"/>
          <w:sz w:val="20"/>
          <w:szCs w:val="20"/>
        </w:rPr>
        <w:t xml:space="preserve"> A </w:t>
      </w:r>
      <w:r w:rsidR="009C3C90" w:rsidRPr="001D4B3E">
        <w:rPr>
          <w:rFonts w:ascii="Arial" w:hAnsi="Arial" w:cs="Arial"/>
          <w:sz w:val="20"/>
          <w:szCs w:val="20"/>
        </w:rPr>
        <w:t xml:space="preserve">popular method </w:t>
      </w:r>
      <w:r w:rsidR="00157457" w:rsidRPr="001D4B3E">
        <w:rPr>
          <w:rFonts w:ascii="Arial" w:hAnsi="Arial" w:cs="Arial"/>
          <w:sz w:val="20"/>
          <w:szCs w:val="20"/>
        </w:rPr>
        <w:t>that can</w:t>
      </w:r>
      <w:r w:rsidR="009C3C90" w:rsidRPr="001D4B3E">
        <w:rPr>
          <w:rFonts w:ascii="Arial" w:hAnsi="Arial" w:cs="Arial"/>
          <w:sz w:val="20"/>
          <w:szCs w:val="20"/>
        </w:rPr>
        <w:t xml:space="preserve"> bring </w:t>
      </w:r>
      <w:r w:rsidR="0077068A" w:rsidRPr="001D4B3E">
        <w:rPr>
          <w:rFonts w:ascii="Arial" w:hAnsi="Arial" w:cs="Arial"/>
          <w:sz w:val="20"/>
          <w:szCs w:val="20"/>
        </w:rPr>
        <w:t>insight</w:t>
      </w:r>
      <w:r w:rsidR="00157457" w:rsidRPr="001D4B3E">
        <w:rPr>
          <w:rFonts w:ascii="Arial" w:hAnsi="Arial" w:cs="Arial"/>
          <w:sz w:val="20"/>
          <w:szCs w:val="20"/>
        </w:rPr>
        <w:t xml:space="preserve">ful knowledge </w:t>
      </w:r>
      <w:r w:rsidR="0077068A" w:rsidRPr="001D4B3E">
        <w:rPr>
          <w:rFonts w:ascii="Arial" w:hAnsi="Arial" w:cs="Arial"/>
          <w:sz w:val="20"/>
          <w:szCs w:val="20"/>
        </w:rPr>
        <w:t xml:space="preserve">from industry </w:t>
      </w:r>
      <w:r w:rsidR="00157457" w:rsidRPr="001D4B3E">
        <w:rPr>
          <w:rFonts w:ascii="Arial" w:hAnsi="Arial" w:cs="Arial"/>
          <w:sz w:val="20"/>
          <w:szCs w:val="20"/>
        </w:rPr>
        <w:t>practitioner</w:t>
      </w:r>
      <w:r w:rsidR="009C3C90" w:rsidRPr="001D4B3E">
        <w:rPr>
          <w:rFonts w:ascii="Arial" w:hAnsi="Arial" w:cs="Arial"/>
          <w:sz w:val="20"/>
          <w:szCs w:val="20"/>
        </w:rPr>
        <w:t xml:space="preserve"> to students </w:t>
      </w:r>
      <w:r w:rsidR="001A61EA" w:rsidRPr="001D4B3E">
        <w:rPr>
          <w:rFonts w:ascii="Arial" w:hAnsi="Arial" w:cs="Arial"/>
          <w:sz w:val="20"/>
          <w:szCs w:val="20"/>
        </w:rPr>
        <w:t>is</w:t>
      </w:r>
      <w:r w:rsidR="009C3C90" w:rsidRPr="001D4B3E">
        <w:rPr>
          <w:rFonts w:ascii="Arial" w:hAnsi="Arial" w:cs="Arial"/>
          <w:sz w:val="20"/>
          <w:szCs w:val="20"/>
        </w:rPr>
        <w:t xml:space="preserve"> guest lecture</w:t>
      </w:r>
      <w:r w:rsidR="001A61EA" w:rsidRPr="001D4B3E">
        <w:rPr>
          <w:rFonts w:ascii="Arial" w:hAnsi="Arial" w:cs="Arial"/>
          <w:sz w:val="20"/>
          <w:szCs w:val="20"/>
        </w:rPr>
        <w:t>s</w:t>
      </w:r>
      <w:r w:rsidR="00F45404" w:rsidRPr="001D4B3E">
        <w:rPr>
          <w:rFonts w:ascii="Arial" w:hAnsi="Arial" w:cs="Arial"/>
          <w:sz w:val="20"/>
          <w:szCs w:val="20"/>
        </w:rPr>
        <w:t xml:space="preserve"> [2]</w:t>
      </w:r>
      <w:r w:rsidR="009A69B9" w:rsidRPr="001D4B3E">
        <w:rPr>
          <w:rFonts w:ascii="Arial" w:hAnsi="Arial" w:cs="Arial"/>
          <w:sz w:val="20"/>
          <w:szCs w:val="20"/>
        </w:rPr>
        <w:t xml:space="preserve">. It has </w:t>
      </w:r>
      <w:proofErr w:type="gramStart"/>
      <w:r w:rsidR="009A69B9" w:rsidRPr="001D4B3E">
        <w:rPr>
          <w:rFonts w:ascii="Arial" w:hAnsi="Arial" w:cs="Arial"/>
          <w:sz w:val="20"/>
          <w:szCs w:val="20"/>
        </w:rPr>
        <w:t>been found</w:t>
      </w:r>
      <w:proofErr w:type="gramEnd"/>
      <w:r w:rsidR="009A69B9" w:rsidRPr="001D4B3E">
        <w:rPr>
          <w:rFonts w:ascii="Arial" w:hAnsi="Arial" w:cs="Arial"/>
          <w:sz w:val="20"/>
          <w:szCs w:val="20"/>
        </w:rPr>
        <w:t xml:space="preserve"> that students who engage in </w:t>
      </w:r>
      <w:r w:rsidR="002138EC" w:rsidRPr="001D4B3E">
        <w:rPr>
          <w:rFonts w:ascii="Arial" w:hAnsi="Arial" w:cs="Arial"/>
          <w:sz w:val="20"/>
          <w:szCs w:val="20"/>
        </w:rPr>
        <w:t xml:space="preserve">such </w:t>
      </w:r>
      <w:r w:rsidR="009A69B9" w:rsidRPr="001D4B3E">
        <w:rPr>
          <w:rFonts w:ascii="Arial" w:hAnsi="Arial" w:cs="Arial"/>
          <w:sz w:val="20"/>
          <w:szCs w:val="20"/>
        </w:rPr>
        <w:t xml:space="preserve">industry related activities develop problem solving, analytical skills, collaborative skills, communication skills </w:t>
      </w:r>
      <w:r w:rsidR="00C007F5" w:rsidRPr="001D4B3E">
        <w:rPr>
          <w:rFonts w:ascii="Arial" w:hAnsi="Arial" w:cs="Arial"/>
          <w:sz w:val="20"/>
          <w:szCs w:val="20"/>
        </w:rPr>
        <w:t>an</w:t>
      </w:r>
      <w:r w:rsidR="00BE4D39" w:rsidRPr="001D4B3E">
        <w:rPr>
          <w:rFonts w:ascii="Arial" w:hAnsi="Arial" w:cs="Arial"/>
          <w:sz w:val="20"/>
          <w:szCs w:val="20"/>
        </w:rPr>
        <w:t>d are more motivated to lear</w:t>
      </w:r>
      <w:r w:rsidR="005E4FE6" w:rsidRPr="001D4B3E">
        <w:rPr>
          <w:rFonts w:ascii="Arial" w:hAnsi="Arial" w:cs="Arial"/>
          <w:sz w:val="20"/>
          <w:szCs w:val="20"/>
        </w:rPr>
        <w:t>n</w:t>
      </w:r>
      <w:r w:rsidR="00BE4D39" w:rsidRPr="001D4B3E">
        <w:rPr>
          <w:rFonts w:ascii="Arial" w:hAnsi="Arial" w:cs="Arial"/>
          <w:sz w:val="20"/>
          <w:szCs w:val="20"/>
        </w:rPr>
        <w:t xml:space="preserve"> </w:t>
      </w:r>
      <w:r w:rsidR="009A69B9" w:rsidRPr="001D4B3E">
        <w:rPr>
          <w:rFonts w:ascii="Arial" w:hAnsi="Arial" w:cs="Arial"/>
          <w:sz w:val="20"/>
          <w:szCs w:val="20"/>
        </w:rPr>
        <w:t xml:space="preserve">as compared to traditional </w:t>
      </w:r>
      <w:r w:rsidR="001A61EA" w:rsidRPr="001D4B3E">
        <w:rPr>
          <w:rFonts w:ascii="Arial" w:hAnsi="Arial" w:cs="Arial"/>
          <w:sz w:val="20"/>
          <w:szCs w:val="20"/>
        </w:rPr>
        <w:t>lectures</w:t>
      </w:r>
      <w:r w:rsidR="00F45404" w:rsidRPr="001D4B3E">
        <w:rPr>
          <w:rFonts w:ascii="Arial" w:hAnsi="Arial" w:cs="Arial"/>
          <w:sz w:val="20"/>
          <w:szCs w:val="20"/>
        </w:rPr>
        <w:t xml:space="preserve"> [3]</w:t>
      </w:r>
      <w:r w:rsidR="0099288E" w:rsidRPr="001D4B3E">
        <w:rPr>
          <w:rFonts w:ascii="Arial" w:hAnsi="Arial" w:cs="Arial"/>
          <w:sz w:val="20"/>
          <w:szCs w:val="20"/>
        </w:rPr>
        <w:t xml:space="preserve">. </w:t>
      </w:r>
    </w:p>
    <w:p w14:paraId="7F4B35A9" w14:textId="5175C187" w:rsidR="00EA3032" w:rsidRPr="001D4B3E" w:rsidRDefault="008B558E" w:rsidP="00C6021F">
      <w:pPr>
        <w:jc w:val="both"/>
        <w:rPr>
          <w:rFonts w:ascii="Arial" w:hAnsi="Arial" w:cs="Arial"/>
          <w:sz w:val="20"/>
          <w:szCs w:val="20"/>
        </w:rPr>
      </w:pPr>
      <w:r w:rsidRPr="001D4B3E">
        <w:rPr>
          <w:rFonts w:ascii="Arial" w:hAnsi="Arial" w:cs="Arial"/>
          <w:sz w:val="20"/>
          <w:szCs w:val="20"/>
          <w:shd w:val="clear" w:color="auto" w:fill="FFFFFF"/>
        </w:rPr>
        <w:t>Jablon-Roberts &amp; McCracken</w:t>
      </w:r>
      <w:r w:rsidR="00582BD0" w:rsidRPr="001D4B3E">
        <w:rPr>
          <w:rFonts w:ascii="Arial" w:hAnsi="Arial" w:cs="Arial"/>
          <w:sz w:val="20"/>
          <w:szCs w:val="20"/>
          <w:shd w:val="clear" w:color="auto" w:fill="FFFFFF"/>
        </w:rPr>
        <w:t xml:space="preserve"> </w:t>
      </w:r>
      <w:r w:rsidR="00883482" w:rsidRPr="001D4B3E">
        <w:rPr>
          <w:rFonts w:ascii="Arial" w:hAnsi="Arial" w:cs="Arial"/>
          <w:sz w:val="20"/>
          <w:szCs w:val="20"/>
          <w:shd w:val="clear" w:color="auto" w:fill="FFFFFF"/>
        </w:rPr>
        <w:t>[4]</w:t>
      </w:r>
      <w:r w:rsidR="001F19A1" w:rsidRPr="001D4B3E">
        <w:rPr>
          <w:rFonts w:ascii="Arial" w:hAnsi="Arial" w:cs="Arial"/>
          <w:sz w:val="20"/>
          <w:szCs w:val="20"/>
        </w:rPr>
        <w:t xml:space="preserve"> stated that</w:t>
      </w:r>
      <w:r w:rsidR="00294815" w:rsidRPr="001D4B3E">
        <w:rPr>
          <w:rFonts w:ascii="Arial" w:hAnsi="Arial" w:cs="Arial"/>
          <w:sz w:val="20"/>
          <w:szCs w:val="20"/>
        </w:rPr>
        <w:t xml:space="preserve"> </w:t>
      </w:r>
      <w:r w:rsidR="001F19A1" w:rsidRPr="001D4B3E">
        <w:rPr>
          <w:rFonts w:ascii="Arial" w:hAnsi="Arial" w:cs="Arial"/>
          <w:sz w:val="20"/>
          <w:szCs w:val="20"/>
        </w:rPr>
        <w:t>r</w:t>
      </w:r>
      <w:r w:rsidR="000013C4" w:rsidRPr="001D4B3E">
        <w:rPr>
          <w:rFonts w:ascii="Arial" w:hAnsi="Arial" w:cs="Arial"/>
          <w:sz w:val="20"/>
          <w:szCs w:val="20"/>
        </w:rPr>
        <w:t xml:space="preserve">esearch based upon student considerations of </w:t>
      </w:r>
      <w:r w:rsidR="00380E35" w:rsidRPr="001D4B3E">
        <w:rPr>
          <w:rFonts w:ascii="Arial" w:hAnsi="Arial" w:cs="Arial"/>
          <w:sz w:val="20"/>
          <w:szCs w:val="20"/>
        </w:rPr>
        <w:t>using industry lecture</w:t>
      </w:r>
      <w:r w:rsidR="00082EA9" w:rsidRPr="001D4B3E">
        <w:rPr>
          <w:rFonts w:ascii="Arial" w:hAnsi="Arial" w:cs="Arial"/>
          <w:sz w:val="20"/>
          <w:szCs w:val="20"/>
        </w:rPr>
        <w:t xml:space="preserve"> in classroom setting</w:t>
      </w:r>
      <w:r w:rsidR="000013C4" w:rsidRPr="001D4B3E">
        <w:rPr>
          <w:rFonts w:ascii="Arial" w:hAnsi="Arial" w:cs="Arial"/>
          <w:sz w:val="20"/>
          <w:szCs w:val="20"/>
        </w:rPr>
        <w:t xml:space="preserve"> has been especially sparse. </w:t>
      </w:r>
      <w:r w:rsidR="00082EA9" w:rsidRPr="001D4B3E">
        <w:rPr>
          <w:rFonts w:ascii="Arial" w:hAnsi="Arial" w:cs="Arial"/>
          <w:sz w:val="20"/>
          <w:szCs w:val="20"/>
        </w:rPr>
        <w:t xml:space="preserve"> From the authors knowledge there is </w:t>
      </w:r>
      <w:r w:rsidR="00B64E19" w:rsidRPr="001D4B3E">
        <w:rPr>
          <w:rFonts w:ascii="Arial" w:hAnsi="Arial" w:cs="Arial"/>
          <w:sz w:val="20"/>
          <w:szCs w:val="20"/>
        </w:rPr>
        <w:t xml:space="preserve">also </w:t>
      </w:r>
      <w:r w:rsidR="00082EA9" w:rsidRPr="001D4B3E">
        <w:rPr>
          <w:rFonts w:ascii="Arial" w:hAnsi="Arial" w:cs="Arial"/>
          <w:sz w:val="20"/>
          <w:szCs w:val="20"/>
        </w:rPr>
        <w:t xml:space="preserve">no </w:t>
      </w:r>
      <w:r w:rsidR="001A61EA" w:rsidRPr="001D4B3E">
        <w:rPr>
          <w:rFonts w:ascii="Arial" w:hAnsi="Arial" w:cs="Arial"/>
          <w:sz w:val="20"/>
          <w:szCs w:val="20"/>
        </w:rPr>
        <w:t>detailed</w:t>
      </w:r>
      <w:r w:rsidR="00082EA9" w:rsidRPr="001D4B3E">
        <w:rPr>
          <w:rFonts w:ascii="Arial" w:hAnsi="Arial" w:cs="Arial"/>
          <w:sz w:val="20"/>
          <w:szCs w:val="20"/>
        </w:rPr>
        <w:t xml:space="preserve"> study done on how to make the industry guest lecture engaging to students especially in the Information System field</w:t>
      </w:r>
      <w:r w:rsidR="00D85708" w:rsidRPr="001D4B3E">
        <w:rPr>
          <w:rFonts w:ascii="Arial" w:hAnsi="Arial" w:cs="Arial"/>
          <w:sz w:val="20"/>
          <w:szCs w:val="20"/>
        </w:rPr>
        <w:t>.</w:t>
      </w:r>
      <w:r w:rsidR="00082EA9" w:rsidRPr="001D4B3E">
        <w:rPr>
          <w:rFonts w:ascii="Arial" w:hAnsi="Arial" w:cs="Arial"/>
          <w:sz w:val="20"/>
          <w:szCs w:val="20"/>
        </w:rPr>
        <w:t xml:space="preserve"> </w:t>
      </w:r>
      <w:r w:rsidR="000013C4" w:rsidRPr="001D4B3E">
        <w:rPr>
          <w:rFonts w:ascii="Arial" w:hAnsi="Arial" w:cs="Arial"/>
          <w:sz w:val="20"/>
          <w:szCs w:val="20"/>
        </w:rPr>
        <w:t xml:space="preserve"> </w:t>
      </w:r>
      <w:r w:rsidR="0056304C" w:rsidRPr="001D4B3E">
        <w:rPr>
          <w:rFonts w:ascii="Arial" w:hAnsi="Arial" w:cs="Arial"/>
          <w:sz w:val="20"/>
          <w:szCs w:val="20"/>
        </w:rPr>
        <w:t>Several</w:t>
      </w:r>
      <w:r w:rsidR="00294815" w:rsidRPr="001D4B3E">
        <w:rPr>
          <w:rFonts w:ascii="Arial" w:hAnsi="Arial" w:cs="Arial"/>
          <w:sz w:val="20"/>
          <w:szCs w:val="20"/>
        </w:rPr>
        <w:t xml:space="preserve"> time guest lecture</w:t>
      </w:r>
      <w:r w:rsidR="0056304C" w:rsidRPr="001D4B3E">
        <w:rPr>
          <w:rFonts w:ascii="Arial" w:hAnsi="Arial" w:cs="Arial"/>
          <w:sz w:val="20"/>
          <w:szCs w:val="20"/>
        </w:rPr>
        <w:t>s</w:t>
      </w:r>
      <w:r w:rsidR="00294815" w:rsidRPr="001D4B3E">
        <w:rPr>
          <w:rFonts w:ascii="Arial" w:hAnsi="Arial" w:cs="Arial"/>
          <w:sz w:val="20"/>
          <w:szCs w:val="20"/>
        </w:rPr>
        <w:t xml:space="preserve"> occur </w:t>
      </w:r>
      <w:r w:rsidR="001A61EA" w:rsidRPr="001D4B3E">
        <w:rPr>
          <w:rFonts w:ascii="Arial" w:hAnsi="Arial" w:cs="Arial"/>
          <w:sz w:val="20"/>
          <w:szCs w:val="20"/>
        </w:rPr>
        <w:t>on an ad</w:t>
      </w:r>
      <w:r w:rsidR="00294815" w:rsidRPr="001D4B3E">
        <w:rPr>
          <w:rFonts w:ascii="Arial" w:hAnsi="Arial" w:cs="Arial"/>
          <w:sz w:val="20"/>
          <w:szCs w:val="20"/>
        </w:rPr>
        <w:t xml:space="preserve"> hoc basis without any </w:t>
      </w:r>
      <w:r w:rsidR="001A61EA" w:rsidRPr="001D4B3E">
        <w:rPr>
          <w:rFonts w:ascii="Arial" w:hAnsi="Arial" w:cs="Arial"/>
          <w:sz w:val="20"/>
          <w:szCs w:val="20"/>
        </w:rPr>
        <w:t>detailed</w:t>
      </w:r>
      <w:r w:rsidR="00294815" w:rsidRPr="001D4B3E">
        <w:rPr>
          <w:rFonts w:ascii="Arial" w:hAnsi="Arial" w:cs="Arial"/>
          <w:sz w:val="20"/>
          <w:szCs w:val="20"/>
        </w:rPr>
        <w:t xml:space="preserve"> thoughts on how to make it more engaging.</w:t>
      </w:r>
      <w:r w:rsidR="007D4B5E" w:rsidRPr="001D4B3E">
        <w:rPr>
          <w:rFonts w:ascii="Arial" w:hAnsi="Arial" w:cs="Arial"/>
          <w:sz w:val="20"/>
          <w:szCs w:val="20"/>
        </w:rPr>
        <w:t xml:space="preserve"> </w:t>
      </w:r>
      <w:r w:rsidR="001A61EA" w:rsidRPr="001D4B3E">
        <w:rPr>
          <w:rFonts w:ascii="Arial" w:hAnsi="Arial" w:cs="Arial"/>
          <w:sz w:val="20"/>
          <w:szCs w:val="20"/>
        </w:rPr>
        <w:t>Lecturers</w:t>
      </w:r>
      <w:r w:rsidR="00C62E5C" w:rsidRPr="001D4B3E">
        <w:rPr>
          <w:rFonts w:ascii="Arial" w:hAnsi="Arial" w:cs="Arial"/>
          <w:sz w:val="20"/>
          <w:szCs w:val="20"/>
        </w:rPr>
        <w:t xml:space="preserve"> spend</w:t>
      </w:r>
      <w:r w:rsidR="00936D72" w:rsidRPr="001D4B3E">
        <w:rPr>
          <w:rFonts w:ascii="Arial" w:hAnsi="Arial" w:cs="Arial"/>
          <w:sz w:val="20"/>
          <w:szCs w:val="20"/>
        </w:rPr>
        <w:t xml:space="preserve"> consider</w:t>
      </w:r>
      <w:r w:rsidR="00384381" w:rsidRPr="001D4B3E">
        <w:rPr>
          <w:rFonts w:ascii="Arial" w:hAnsi="Arial" w:cs="Arial"/>
          <w:sz w:val="20"/>
          <w:szCs w:val="20"/>
        </w:rPr>
        <w:t>able effort and time in recruiting, organizing for the industry guest speaker event</w:t>
      </w:r>
      <w:r w:rsidR="00E941CE" w:rsidRPr="001D4B3E">
        <w:rPr>
          <w:rFonts w:ascii="Arial" w:hAnsi="Arial" w:cs="Arial"/>
          <w:sz w:val="20"/>
          <w:szCs w:val="20"/>
        </w:rPr>
        <w:t xml:space="preserve"> but do</w:t>
      </w:r>
      <w:r w:rsidR="00D03909" w:rsidRPr="001D4B3E">
        <w:rPr>
          <w:rFonts w:ascii="Arial" w:hAnsi="Arial" w:cs="Arial"/>
          <w:sz w:val="20"/>
          <w:szCs w:val="20"/>
        </w:rPr>
        <w:t>es it</w:t>
      </w:r>
      <w:r w:rsidR="00E941CE" w:rsidRPr="001D4B3E">
        <w:rPr>
          <w:rFonts w:ascii="Arial" w:hAnsi="Arial" w:cs="Arial"/>
          <w:sz w:val="20"/>
          <w:szCs w:val="20"/>
        </w:rPr>
        <w:t xml:space="preserve"> really enhance student learning experience?</w:t>
      </w:r>
      <w:r w:rsidR="00F53C95" w:rsidRPr="001D4B3E">
        <w:rPr>
          <w:rFonts w:ascii="Arial" w:hAnsi="Arial" w:cs="Arial"/>
          <w:sz w:val="20"/>
          <w:szCs w:val="20"/>
        </w:rPr>
        <w:t xml:space="preserve"> </w:t>
      </w:r>
      <w:r w:rsidR="00900446" w:rsidRPr="001D4B3E">
        <w:rPr>
          <w:rFonts w:ascii="Arial" w:hAnsi="Arial" w:cs="Arial"/>
          <w:sz w:val="20"/>
          <w:szCs w:val="20"/>
        </w:rPr>
        <w:t xml:space="preserve">Do students find it </w:t>
      </w:r>
      <w:r w:rsidR="00154F83" w:rsidRPr="001D4B3E">
        <w:rPr>
          <w:rFonts w:ascii="Arial" w:hAnsi="Arial" w:cs="Arial"/>
          <w:sz w:val="20"/>
          <w:szCs w:val="20"/>
        </w:rPr>
        <w:t>engaging?</w:t>
      </w:r>
      <w:r w:rsidR="00900446" w:rsidRPr="001D4B3E">
        <w:rPr>
          <w:rFonts w:ascii="Arial" w:hAnsi="Arial" w:cs="Arial"/>
          <w:sz w:val="20"/>
          <w:szCs w:val="20"/>
        </w:rPr>
        <w:t xml:space="preserve"> </w:t>
      </w:r>
    </w:p>
    <w:p w14:paraId="194DEEFD" w14:textId="4642F0AC" w:rsidR="00480A17" w:rsidRPr="003D7A81" w:rsidRDefault="00E041DD" w:rsidP="003D7A81">
      <w:pPr>
        <w:pStyle w:val="Footer"/>
        <w:jc w:val="both"/>
        <w:rPr>
          <w:rFonts w:ascii="Arial" w:hAnsi="Arial" w:cs="Arial"/>
          <w:sz w:val="20"/>
          <w:szCs w:val="20"/>
        </w:rPr>
      </w:pPr>
      <w:r w:rsidRPr="003D7A81">
        <w:rPr>
          <w:rFonts w:ascii="Arial" w:hAnsi="Arial" w:cs="Arial"/>
          <w:sz w:val="20"/>
          <w:szCs w:val="20"/>
        </w:rPr>
        <w:lastRenderedPageBreak/>
        <w:t xml:space="preserve">Often </w:t>
      </w:r>
      <w:r w:rsidR="006475D0" w:rsidRPr="003D7A81">
        <w:rPr>
          <w:rFonts w:ascii="Arial" w:hAnsi="Arial" w:cs="Arial"/>
          <w:sz w:val="20"/>
          <w:szCs w:val="20"/>
        </w:rPr>
        <w:t>lecturer</w:t>
      </w:r>
      <w:r w:rsidR="00CA7D9F" w:rsidRPr="003D7A81">
        <w:rPr>
          <w:rFonts w:ascii="Arial" w:hAnsi="Arial" w:cs="Arial"/>
          <w:sz w:val="20"/>
          <w:szCs w:val="20"/>
        </w:rPr>
        <w:t xml:space="preserve"> and guest speaker</w:t>
      </w:r>
      <w:r w:rsidRPr="003D7A81">
        <w:rPr>
          <w:rFonts w:ascii="Arial" w:hAnsi="Arial" w:cs="Arial"/>
          <w:sz w:val="20"/>
          <w:szCs w:val="20"/>
        </w:rPr>
        <w:t xml:space="preserve"> </w:t>
      </w:r>
      <w:r w:rsidR="002351D9" w:rsidRPr="003D7A81">
        <w:rPr>
          <w:rFonts w:ascii="Arial" w:hAnsi="Arial" w:cs="Arial"/>
          <w:sz w:val="20"/>
          <w:szCs w:val="20"/>
        </w:rPr>
        <w:t xml:space="preserve">find it difficult to </w:t>
      </w:r>
      <w:r w:rsidR="00ED655E" w:rsidRPr="003D7A81">
        <w:rPr>
          <w:rFonts w:ascii="Arial" w:hAnsi="Arial" w:cs="Arial"/>
          <w:sz w:val="20"/>
          <w:szCs w:val="20"/>
        </w:rPr>
        <w:t xml:space="preserve">maintain student engagement </w:t>
      </w:r>
      <w:r w:rsidR="00790B04" w:rsidRPr="003D7A81">
        <w:rPr>
          <w:rFonts w:ascii="Arial" w:hAnsi="Arial" w:cs="Arial"/>
          <w:sz w:val="20"/>
          <w:szCs w:val="20"/>
        </w:rPr>
        <w:t xml:space="preserve">especially during guest lecture delivery. Due to </w:t>
      </w:r>
      <w:r w:rsidR="00A0717A" w:rsidRPr="003D7A81">
        <w:rPr>
          <w:rFonts w:ascii="Arial" w:hAnsi="Arial" w:cs="Arial"/>
          <w:sz w:val="20"/>
          <w:szCs w:val="20"/>
        </w:rPr>
        <w:t>this,</w:t>
      </w:r>
      <w:r w:rsidR="0056304C" w:rsidRPr="003D7A81">
        <w:rPr>
          <w:rFonts w:ascii="Arial" w:hAnsi="Arial" w:cs="Arial"/>
          <w:sz w:val="20"/>
          <w:szCs w:val="20"/>
        </w:rPr>
        <w:t xml:space="preserve"> students</w:t>
      </w:r>
      <w:r w:rsidR="00790B04" w:rsidRPr="003D7A81">
        <w:rPr>
          <w:rFonts w:ascii="Arial" w:hAnsi="Arial" w:cs="Arial"/>
          <w:sz w:val="20"/>
          <w:szCs w:val="20"/>
        </w:rPr>
        <w:t xml:space="preserve"> sometimes become bored</w:t>
      </w:r>
      <w:r w:rsidR="006D2F8D" w:rsidRPr="003D7A81">
        <w:rPr>
          <w:rFonts w:ascii="Arial" w:hAnsi="Arial" w:cs="Arial"/>
          <w:sz w:val="20"/>
          <w:szCs w:val="20"/>
        </w:rPr>
        <w:t xml:space="preserve"> and engage in behavior such as playing with their laptop</w:t>
      </w:r>
      <w:r w:rsidR="00DF6449" w:rsidRPr="003D7A81">
        <w:rPr>
          <w:rFonts w:ascii="Arial" w:hAnsi="Arial" w:cs="Arial"/>
          <w:sz w:val="20"/>
          <w:szCs w:val="20"/>
        </w:rPr>
        <w:t xml:space="preserve">, mobile phones and talking among friends when the industry lecture is going on. </w:t>
      </w:r>
      <w:r w:rsidR="00154F83" w:rsidRPr="003D7A81">
        <w:rPr>
          <w:rFonts w:ascii="Arial" w:hAnsi="Arial" w:cs="Arial"/>
          <w:sz w:val="20"/>
          <w:szCs w:val="20"/>
        </w:rPr>
        <w:t>Therefore,</w:t>
      </w:r>
      <w:r w:rsidR="004F1963" w:rsidRPr="003D7A81">
        <w:rPr>
          <w:rFonts w:ascii="Arial" w:hAnsi="Arial" w:cs="Arial"/>
          <w:sz w:val="20"/>
          <w:szCs w:val="20"/>
        </w:rPr>
        <w:t xml:space="preserve"> the traditional format of guest lecture</w:t>
      </w:r>
      <w:r w:rsidR="00873370" w:rsidRPr="003D7A81">
        <w:rPr>
          <w:rFonts w:ascii="Arial" w:hAnsi="Arial" w:cs="Arial"/>
          <w:sz w:val="20"/>
          <w:szCs w:val="20"/>
        </w:rPr>
        <w:t xml:space="preserve"> impact towards student learning may not be so effective.</w:t>
      </w:r>
      <w:r w:rsidR="00140B11" w:rsidRPr="003D7A81">
        <w:rPr>
          <w:rFonts w:ascii="Arial" w:hAnsi="Arial" w:cs="Arial"/>
          <w:sz w:val="20"/>
          <w:szCs w:val="20"/>
        </w:rPr>
        <w:t xml:space="preserve"> Faced with such challenges</w:t>
      </w:r>
      <w:r w:rsidR="00BC1798" w:rsidRPr="003D7A81">
        <w:rPr>
          <w:rFonts w:ascii="Arial" w:hAnsi="Arial" w:cs="Arial"/>
          <w:sz w:val="20"/>
          <w:szCs w:val="20"/>
        </w:rPr>
        <w:t xml:space="preserve"> </w:t>
      </w:r>
      <w:r w:rsidR="00140B11" w:rsidRPr="003D7A81">
        <w:rPr>
          <w:rFonts w:ascii="Arial" w:hAnsi="Arial" w:cs="Arial"/>
          <w:sz w:val="20"/>
          <w:szCs w:val="20"/>
        </w:rPr>
        <w:t xml:space="preserve">often seen in educational institution </w:t>
      </w:r>
      <w:r w:rsidR="0026248B" w:rsidRPr="003D7A81">
        <w:rPr>
          <w:rFonts w:ascii="Arial" w:hAnsi="Arial" w:cs="Arial"/>
          <w:sz w:val="20"/>
          <w:szCs w:val="20"/>
        </w:rPr>
        <w:t>prompted us to search a more effective method to deliver industry guest lecture</w:t>
      </w:r>
      <w:r w:rsidR="00E74A44" w:rsidRPr="003D7A81">
        <w:rPr>
          <w:rFonts w:ascii="Arial" w:hAnsi="Arial" w:cs="Arial"/>
          <w:sz w:val="20"/>
          <w:szCs w:val="20"/>
        </w:rPr>
        <w:t xml:space="preserve"> which traditionally</w:t>
      </w:r>
      <w:r w:rsidR="00A30DC4" w:rsidRPr="003D7A81">
        <w:rPr>
          <w:rFonts w:ascii="Arial" w:hAnsi="Arial" w:cs="Arial"/>
          <w:sz w:val="20"/>
          <w:szCs w:val="20"/>
        </w:rPr>
        <w:t xml:space="preserve"> starts with a talk by the speaker and follow</w:t>
      </w:r>
      <w:r w:rsidR="00A0717A" w:rsidRPr="003D7A81">
        <w:rPr>
          <w:rFonts w:ascii="Arial" w:hAnsi="Arial" w:cs="Arial"/>
          <w:sz w:val="20"/>
          <w:szCs w:val="20"/>
        </w:rPr>
        <w:t>ed</w:t>
      </w:r>
      <w:r w:rsidR="00A30DC4" w:rsidRPr="003D7A81">
        <w:rPr>
          <w:rFonts w:ascii="Arial" w:hAnsi="Arial" w:cs="Arial"/>
          <w:sz w:val="20"/>
          <w:szCs w:val="20"/>
        </w:rPr>
        <w:t xml:space="preserve"> up with some time for questions from students. This method</w:t>
      </w:r>
      <w:r w:rsidR="000912F8" w:rsidRPr="003D7A81">
        <w:rPr>
          <w:rFonts w:ascii="Arial" w:hAnsi="Arial" w:cs="Arial"/>
          <w:sz w:val="20"/>
          <w:szCs w:val="20"/>
        </w:rPr>
        <w:t xml:space="preserve"> may explain why students find it boring and not impactful. </w:t>
      </w:r>
      <w:proofErr w:type="gramStart"/>
      <w:r w:rsidR="004061BD" w:rsidRPr="003D7A81">
        <w:rPr>
          <w:rFonts w:ascii="Arial" w:hAnsi="Arial" w:cs="Arial"/>
          <w:sz w:val="20"/>
          <w:szCs w:val="20"/>
        </w:rPr>
        <w:t>As a way to</w:t>
      </w:r>
      <w:proofErr w:type="gramEnd"/>
      <w:r w:rsidR="004061BD" w:rsidRPr="003D7A81">
        <w:rPr>
          <w:rFonts w:ascii="Arial" w:hAnsi="Arial" w:cs="Arial"/>
          <w:sz w:val="20"/>
          <w:szCs w:val="20"/>
        </w:rPr>
        <w:t xml:space="preserve"> address th</w:t>
      </w:r>
      <w:r w:rsidR="00ED6FED" w:rsidRPr="003D7A81">
        <w:rPr>
          <w:rFonts w:ascii="Arial" w:hAnsi="Arial" w:cs="Arial"/>
          <w:sz w:val="20"/>
          <w:szCs w:val="20"/>
        </w:rPr>
        <w:t>ese</w:t>
      </w:r>
      <w:r w:rsidR="004061BD" w:rsidRPr="003D7A81">
        <w:rPr>
          <w:rFonts w:ascii="Arial" w:hAnsi="Arial" w:cs="Arial"/>
          <w:sz w:val="20"/>
          <w:szCs w:val="20"/>
        </w:rPr>
        <w:t xml:space="preserve"> issue</w:t>
      </w:r>
      <w:r w:rsidR="00ED6FED" w:rsidRPr="003D7A81">
        <w:rPr>
          <w:rFonts w:ascii="Arial" w:hAnsi="Arial" w:cs="Arial"/>
          <w:sz w:val="20"/>
          <w:szCs w:val="20"/>
        </w:rPr>
        <w:t>s</w:t>
      </w:r>
      <w:r w:rsidR="004061BD" w:rsidRPr="003D7A81">
        <w:rPr>
          <w:rFonts w:ascii="Arial" w:hAnsi="Arial" w:cs="Arial"/>
          <w:sz w:val="20"/>
          <w:szCs w:val="20"/>
        </w:rPr>
        <w:t xml:space="preserve">, </w:t>
      </w:r>
      <w:r w:rsidR="001A61EA" w:rsidRPr="003D7A81">
        <w:rPr>
          <w:rFonts w:ascii="Arial" w:hAnsi="Arial" w:cs="Arial"/>
          <w:sz w:val="20"/>
          <w:szCs w:val="20"/>
        </w:rPr>
        <w:t>the author</w:t>
      </w:r>
      <w:r w:rsidR="004061BD" w:rsidRPr="003D7A81">
        <w:rPr>
          <w:rFonts w:ascii="Arial" w:hAnsi="Arial" w:cs="Arial"/>
          <w:sz w:val="20"/>
          <w:szCs w:val="20"/>
        </w:rPr>
        <w:t xml:space="preserve"> </w:t>
      </w:r>
      <w:r w:rsidR="001A61EA" w:rsidRPr="003D7A81">
        <w:rPr>
          <w:rFonts w:ascii="Arial" w:hAnsi="Arial" w:cs="Arial"/>
          <w:sz w:val="20"/>
          <w:szCs w:val="20"/>
        </w:rPr>
        <w:t>has</w:t>
      </w:r>
      <w:r w:rsidR="004061BD" w:rsidRPr="003D7A81">
        <w:rPr>
          <w:rFonts w:ascii="Arial" w:hAnsi="Arial" w:cs="Arial"/>
          <w:sz w:val="20"/>
          <w:szCs w:val="20"/>
        </w:rPr>
        <w:t xml:space="preserve"> thought of a way to incorporate some active learning strategies </w:t>
      </w:r>
      <w:r w:rsidR="00AC4044" w:rsidRPr="003D7A81">
        <w:rPr>
          <w:rFonts w:ascii="Arial" w:hAnsi="Arial" w:cs="Arial"/>
          <w:sz w:val="20"/>
          <w:szCs w:val="20"/>
        </w:rPr>
        <w:t xml:space="preserve">to make it more engaging. </w:t>
      </w:r>
      <w:proofErr w:type="gramStart"/>
      <w:r w:rsidR="00480A17" w:rsidRPr="003D7A81">
        <w:rPr>
          <w:rFonts w:ascii="Arial" w:hAnsi="Arial" w:cs="Arial"/>
          <w:sz w:val="20"/>
          <w:szCs w:val="20"/>
        </w:rPr>
        <w:t>Gamson</w:t>
      </w:r>
      <w:r w:rsidR="00883482" w:rsidRPr="003D7A81">
        <w:rPr>
          <w:rFonts w:ascii="Arial" w:hAnsi="Arial" w:cs="Arial"/>
          <w:sz w:val="20"/>
          <w:szCs w:val="20"/>
        </w:rPr>
        <w:t>[</w:t>
      </w:r>
      <w:proofErr w:type="gramEnd"/>
      <w:r w:rsidR="00883482" w:rsidRPr="003D7A81">
        <w:rPr>
          <w:rFonts w:ascii="Arial" w:hAnsi="Arial" w:cs="Arial"/>
          <w:sz w:val="20"/>
          <w:szCs w:val="20"/>
        </w:rPr>
        <w:t>5]</w:t>
      </w:r>
      <w:r w:rsidR="00480A17" w:rsidRPr="003D7A81">
        <w:rPr>
          <w:rFonts w:ascii="Arial" w:hAnsi="Arial" w:cs="Arial"/>
          <w:sz w:val="20"/>
          <w:szCs w:val="20"/>
        </w:rPr>
        <w:t xml:space="preserve"> in her experience with active learning found that it encourages complex thinking</w:t>
      </w:r>
      <w:r w:rsidR="00ED6FED" w:rsidRPr="003D7A81">
        <w:rPr>
          <w:rFonts w:ascii="Arial" w:hAnsi="Arial" w:cs="Arial"/>
          <w:sz w:val="20"/>
          <w:szCs w:val="20"/>
        </w:rPr>
        <w:t xml:space="preserve"> and</w:t>
      </w:r>
      <w:r w:rsidR="00480A17" w:rsidRPr="003D7A81">
        <w:rPr>
          <w:rFonts w:ascii="Arial" w:hAnsi="Arial" w:cs="Arial"/>
          <w:sz w:val="20"/>
          <w:szCs w:val="20"/>
        </w:rPr>
        <w:t xml:space="preserve"> increases student motivation when used. </w:t>
      </w:r>
      <w:r w:rsidR="00ED6FED" w:rsidRPr="003D7A81">
        <w:rPr>
          <w:rFonts w:ascii="Arial" w:hAnsi="Arial" w:cs="Arial"/>
          <w:sz w:val="20"/>
          <w:szCs w:val="20"/>
        </w:rPr>
        <w:t>However,</w:t>
      </w:r>
      <w:r w:rsidR="00480A17" w:rsidRPr="003D7A81">
        <w:rPr>
          <w:rFonts w:ascii="Arial" w:hAnsi="Arial" w:cs="Arial"/>
          <w:sz w:val="20"/>
          <w:szCs w:val="20"/>
        </w:rPr>
        <w:t xml:space="preserve"> these kind</w:t>
      </w:r>
      <w:r w:rsidR="00ED6FED" w:rsidRPr="003D7A81">
        <w:rPr>
          <w:rFonts w:ascii="Arial" w:hAnsi="Arial" w:cs="Arial"/>
          <w:sz w:val="20"/>
          <w:szCs w:val="20"/>
        </w:rPr>
        <w:t>s</w:t>
      </w:r>
      <w:r w:rsidR="00480A17" w:rsidRPr="003D7A81">
        <w:rPr>
          <w:rFonts w:ascii="Arial" w:hAnsi="Arial" w:cs="Arial"/>
          <w:sz w:val="20"/>
          <w:szCs w:val="20"/>
        </w:rPr>
        <w:t xml:space="preserve"> of approaches don’t happen automatically and in fact </w:t>
      </w:r>
      <w:r w:rsidR="001A61EA" w:rsidRPr="003D7A81">
        <w:rPr>
          <w:rFonts w:ascii="Arial" w:hAnsi="Arial" w:cs="Arial"/>
          <w:sz w:val="20"/>
          <w:szCs w:val="20"/>
        </w:rPr>
        <w:t>they need</w:t>
      </w:r>
      <w:r w:rsidR="00480A17" w:rsidRPr="003D7A81">
        <w:rPr>
          <w:rFonts w:ascii="Arial" w:hAnsi="Arial" w:cs="Arial"/>
          <w:sz w:val="20"/>
          <w:szCs w:val="20"/>
        </w:rPr>
        <w:t xml:space="preserve"> to </w:t>
      </w:r>
      <w:proofErr w:type="gramStart"/>
      <w:r w:rsidR="00480A17" w:rsidRPr="003D7A81">
        <w:rPr>
          <w:rFonts w:ascii="Arial" w:hAnsi="Arial" w:cs="Arial"/>
          <w:sz w:val="20"/>
          <w:szCs w:val="20"/>
        </w:rPr>
        <w:t>be designed</w:t>
      </w:r>
      <w:proofErr w:type="gramEnd"/>
      <w:r w:rsidR="00480A17" w:rsidRPr="003D7A81">
        <w:rPr>
          <w:rFonts w:ascii="Arial" w:hAnsi="Arial" w:cs="Arial"/>
          <w:sz w:val="20"/>
          <w:szCs w:val="20"/>
        </w:rPr>
        <w:t xml:space="preserve"> in a careful manner. It requires good integration of course curriculum with speaker content and a clear assessment of </w:t>
      </w:r>
      <w:r w:rsidR="00ED6FED" w:rsidRPr="003D7A81">
        <w:rPr>
          <w:rFonts w:ascii="Arial" w:hAnsi="Arial" w:cs="Arial"/>
          <w:sz w:val="20"/>
          <w:szCs w:val="20"/>
        </w:rPr>
        <w:t>student’s</w:t>
      </w:r>
      <w:r w:rsidR="00480A17" w:rsidRPr="003D7A81">
        <w:rPr>
          <w:rFonts w:ascii="Arial" w:hAnsi="Arial" w:cs="Arial"/>
          <w:sz w:val="20"/>
          <w:szCs w:val="20"/>
        </w:rPr>
        <w:t xml:space="preserve"> needs </w:t>
      </w:r>
      <w:r w:rsidR="00E818A5" w:rsidRPr="003D7A81">
        <w:rPr>
          <w:rFonts w:ascii="Arial" w:hAnsi="Arial" w:cs="Arial"/>
          <w:sz w:val="20"/>
          <w:szCs w:val="20"/>
        </w:rPr>
        <w:t>[6]</w:t>
      </w:r>
      <w:r w:rsidR="00480A17" w:rsidRPr="003D7A81">
        <w:rPr>
          <w:rFonts w:ascii="Arial" w:hAnsi="Arial" w:cs="Arial"/>
          <w:sz w:val="20"/>
          <w:szCs w:val="20"/>
        </w:rPr>
        <w:t xml:space="preserve">. Often it requires a good guest speaker who </w:t>
      </w:r>
      <w:r w:rsidR="001A61EA" w:rsidRPr="003D7A81">
        <w:rPr>
          <w:rFonts w:ascii="Arial" w:hAnsi="Arial" w:cs="Arial"/>
          <w:sz w:val="20"/>
          <w:szCs w:val="20"/>
        </w:rPr>
        <w:t>understands</w:t>
      </w:r>
      <w:r w:rsidR="00480A17" w:rsidRPr="003D7A81">
        <w:rPr>
          <w:rFonts w:ascii="Arial" w:hAnsi="Arial" w:cs="Arial"/>
          <w:sz w:val="20"/>
          <w:szCs w:val="20"/>
        </w:rPr>
        <w:t xml:space="preserve"> </w:t>
      </w:r>
      <w:r w:rsidR="00ED6FED" w:rsidRPr="003D7A81">
        <w:rPr>
          <w:rFonts w:ascii="Arial" w:hAnsi="Arial" w:cs="Arial"/>
          <w:sz w:val="20"/>
          <w:szCs w:val="20"/>
        </w:rPr>
        <w:t>student’s</w:t>
      </w:r>
      <w:r w:rsidR="00480A17" w:rsidRPr="003D7A81">
        <w:rPr>
          <w:rFonts w:ascii="Arial" w:hAnsi="Arial" w:cs="Arial"/>
          <w:sz w:val="20"/>
          <w:szCs w:val="20"/>
        </w:rPr>
        <w:t xml:space="preserve"> needs and </w:t>
      </w:r>
      <w:proofErr w:type="gramStart"/>
      <w:r w:rsidR="001A61EA" w:rsidRPr="003D7A81">
        <w:rPr>
          <w:rFonts w:ascii="Arial" w:hAnsi="Arial" w:cs="Arial"/>
          <w:sz w:val="20"/>
          <w:szCs w:val="20"/>
        </w:rPr>
        <w:t>is able</w:t>
      </w:r>
      <w:r w:rsidR="00480A17" w:rsidRPr="003D7A81">
        <w:rPr>
          <w:rFonts w:ascii="Arial" w:hAnsi="Arial" w:cs="Arial"/>
          <w:sz w:val="20"/>
          <w:szCs w:val="20"/>
        </w:rPr>
        <w:t xml:space="preserve"> to</w:t>
      </w:r>
      <w:proofErr w:type="gramEnd"/>
      <w:r w:rsidR="00480A17" w:rsidRPr="003D7A81">
        <w:rPr>
          <w:rFonts w:ascii="Arial" w:hAnsi="Arial" w:cs="Arial"/>
          <w:sz w:val="20"/>
          <w:szCs w:val="20"/>
        </w:rPr>
        <w:t xml:space="preserve"> engage and motivate students with their prepared content </w:t>
      </w:r>
      <w:r w:rsidR="00E818A5" w:rsidRPr="003D7A81">
        <w:rPr>
          <w:rFonts w:ascii="Arial" w:hAnsi="Arial" w:cs="Arial"/>
          <w:sz w:val="20"/>
          <w:szCs w:val="20"/>
        </w:rPr>
        <w:t>[7]</w:t>
      </w:r>
      <w:r w:rsidR="00ED6FED" w:rsidRPr="003D7A81">
        <w:rPr>
          <w:rFonts w:ascii="Arial" w:hAnsi="Arial" w:cs="Arial"/>
          <w:sz w:val="20"/>
          <w:szCs w:val="20"/>
        </w:rPr>
        <w:t>.</w:t>
      </w:r>
    </w:p>
    <w:p w14:paraId="7B150888" w14:textId="45A5EF30" w:rsidR="00766E88" w:rsidRPr="003D7A81" w:rsidRDefault="00FF6E2E" w:rsidP="003D7A81">
      <w:pPr>
        <w:jc w:val="both"/>
        <w:rPr>
          <w:rFonts w:ascii="Arial" w:hAnsi="Arial" w:cs="Arial"/>
          <w:sz w:val="20"/>
          <w:szCs w:val="20"/>
        </w:rPr>
      </w:pPr>
      <w:r w:rsidRPr="003D7A81">
        <w:rPr>
          <w:rFonts w:ascii="Arial" w:hAnsi="Arial" w:cs="Arial"/>
          <w:sz w:val="20"/>
          <w:szCs w:val="20"/>
        </w:rPr>
        <w:t>Taking this i</w:t>
      </w:r>
      <w:r w:rsidR="00ED6FED" w:rsidRPr="003D7A81">
        <w:rPr>
          <w:rFonts w:ascii="Arial" w:hAnsi="Arial" w:cs="Arial"/>
          <w:sz w:val="20"/>
          <w:szCs w:val="20"/>
        </w:rPr>
        <w:t>nto</w:t>
      </w:r>
      <w:r w:rsidRPr="003D7A81">
        <w:rPr>
          <w:rFonts w:ascii="Arial" w:hAnsi="Arial" w:cs="Arial"/>
          <w:sz w:val="20"/>
          <w:szCs w:val="20"/>
        </w:rPr>
        <w:t xml:space="preserve"> mind, t</w:t>
      </w:r>
      <w:r w:rsidR="00900446" w:rsidRPr="003D7A81">
        <w:rPr>
          <w:rFonts w:ascii="Arial" w:hAnsi="Arial" w:cs="Arial"/>
          <w:sz w:val="20"/>
          <w:szCs w:val="20"/>
        </w:rPr>
        <w:t>his research aims to fill</w:t>
      </w:r>
      <w:r w:rsidRPr="003D7A81">
        <w:rPr>
          <w:rFonts w:ascii="Arial" w:hAnsi="Arial" w:cs="Arial"/>
          <w:sz w:val="20"/>
          <w:szCs w:val="20"/>
        </w:rPr>
        <w:t xml:space="preserve"> the</w:t>
      </w:r>
      <w:r w:rsidR="00900446" w:rsidRPr="003D7A81">
        <w:rPr>
          <w:rFonts w:ascii="Arial" w:hAnsi="Arial" w:cs="Arial"/>
          <w:sz w:val="20"/>
          <w:szCs w:val="20"/>
        </w:rPr>
        <w:t xml:space="preserve"> gap by providing guidance </w:t>
      </w:r>
      <w:r w:rsidR="00ED6FED" w:rsidRPr="003D7A81">
        <w:rPr>
          <w:rFonts w:ascii="Arial" w:hAnsi="Arial" w:cs="Arial"/>
          <w:sz w:val="20"/>
          <w:szCs w:val="20"/>
        </w:rPr>
        <w:t>through</w:t>
      </w:r>
      <w:r w:rsidR="004F743C" w:rsidRPr="003D7A81">
        <w:rPr>
          <w:rFonts w:ascii="Arial" w:hAnsi="Arial" w:cs="Arial"/>
          <w:sz w:val="20"/>
          <w:szCs w:val="20"/>
        </w:rPr>
        <w:t xml:space="preserve"> addressing the </w:t>
      </w:r>
      <w:r w:rsidR="008F5741" w:rsidRPr="003D7A81">
        <w:rPr>
          <w:rFonts w:ascii="Arial" w:hAnsi="Arial" w:cs="Arial"/>
          <w:sz w:val="20"/>
          <w:szCs w:val="20"/>
        </w:rPr>
        <w:t>two</w:t>
      </w:r>
      <w:r w:rsidR="004F743C" w:rsidRPr="003D7A81">
        <w:rPr>
          <w:rFonts w:ascii="Arial" w:hAnsi="Arial" w:cs="Arial"/>
          <w:sz w:val="20"/>
          <w:szCs w:val="20"/>
        </w:rPr>
        <w:t xml:space="preserve"> research questions</w:t>
      </w:r>
      <w:r w:rsidR="001A61EA" w:rsidRPr="003D7A81">
        <w:rPr>
          <w:rFonts w:ascii="Arial" w:hAnsi="Arial" w:cs="Arial"/>
          <w:sz w:val="20"/>
          <w:szCs w:val="20"/>
        </w:rPr>
        <w:t>.</w:t>
      </w:r>
      <w:r w:rsidR="004F743C" w:rsidRPr="003D7A81">
        <w:rPr>
          <w:rFonts w:ascii="Arial" w:hAnsi="Arial" w:cs="Arial"/>
          <w:sz w:val="20"/>
          <w:szCs w:val="20"/>
        </w:rPr>
        <w:t xml:space="preserve"> </w:t>
      </w:r>
    </w:p>
    <w:p w14:paraId="6BBB3E4C" w14:textId="6BD3D4EC" w:rsidR="00237A89" w:rsidRPr="003D7A81" w:rsidRDefault="00ED6FED" w:rsidP="003D7A81">
      <w:pPr>
        <w:jc w:val="both"/>
        <w:rPr>
          <w:rFonts w:ascii="Arial" w:hAnsi="Arial" w:cs="Arial"/>
          <w:sz w:val="20"/>
          <w:szCs w:val="20"/>
        </w:rPr>
      </w:pPr>
      <w:r w:rsidRPr="003D7A81">
        <w:rPr>
          <w:rFonts w:ascii="Arial" w:hAnsi="Arial" w:cs="Arial"/>
          <w:sz w:val="20"/>
          <w:szCs w:val="20"/>
        </w:rPr>
        <w:t>RQ1:</w:t>
      </w:r>
      <w:r w:rsidR="00237A89" w:rsidRPr="003D7A81">
        <w:rPr>
          <w:rFonts w:ascii="Arial" w:hAnsi="Arial" w:cs="Arial"/>
          <w:sz w:val="20"/>
          <w:szCs w:val="20"/>
        </w:rPr>
        <w:t xml:space="preserve"> How to incorporate active learning activities in guest lecture to make it more engaging? </w:t>
      </w:r>
      <w:r w:rsidRPr="003D7A81">
        <w:rPr>
          <w:rFonts w:ascii="Arial" w:hAnsi="Arial" w:cs="Arial"/>
          <w:sz w:val="20"/>
          <w:szCs w:val="20"/>
        </w:rPr>
        <w:t>RQ2:</w:t>
      </w:r>
      <w:r w:rsidR="00237A89" w:rsidRPr="003D7A81">
        <w:rPr>
          <w:rFonts w:ascii="Arial" w:hAnsi="Arial" w:cs="Arial"/>
          <w:sz w:val="20"/>
          <w:szCs w:val="20"/>
        </w:rPr>
        <w:t xml:space="preserve"> </w:t>
      </w:r>
      <w:r w:rsidR="003A66EA" w:rsidRPr="003D7A81">
        <w:rPr>
          <w:rFonts w:ascii="Arial" w:hAnsi="Arial" w:cs="Arial"/>
          <w:sz w:val="20"/>
          <w:szCs w:val="20"/>
        </w:rPr>
        <w:t>Do</w:t>
      </w:r>
      <w:r w:rsidR="00237A89" w:rsidRPr="003D7A81">
        <w:rPr>
          <w:rFonts w:ascii="Arial" w:hAnsi="Arial" w:cs="Arial"/>
          <w:sz w:val="20"/>
          <w:szCs w:val="20"/>
        </w:rPr>
        <w:t xml:space="preserve"> students perceive those active learning activities as engaging?</w:t>
      </w:r>
    </w:p>
    <w:p w14:paraId="6653434A" w14:textId="0951DDC0" w:rsidR="00ED6FED" w:rsidRDefault="00ED6FED" w:rsidP="00A57944">
      <w:pPr>
        <w:rPr>
          <w:rFonts w:ascii="Arial" w:hAnsi="Arial" w:cs="Arial"/>
          <w:sz w:val="20"/>
          <w:szCs w:val="20"/>
        </w:rPr>
      </w:pPr>
    </w:p>
    <w:p w14:paraId="330FD486" w14:textId="179692D0" w:rsidR="00774179" w:rsidRPr="002E1BDA" w:rsidRDefault="00A608DC" w:rsidP="00406513">
      <w:pPr>
        <w:pStyle w:val="ListParagraph"/>
        <w:numPr>
          <w:ilvl w:val="0"/>
          <w:numId w:val="7"/>
        </w:numPr>
        <w:spacing w:after="0" w:line="240" w:lineRule="auto"/>
        <w:ind w:left="360"/>
        <w:contextualSpacing w:val="0"/>
        <w:rPr>
          <w:rFonts w:ascii="Arial" w:hAnsi="Arial" w:cs="Arial"/>
          <w:b/>
          <w:bCs/>
        </w:rPr>
      </w:pPr>
      <w:r w:rsidRPr="002E1BDA">
        <w:rPr>
          <w:rFonts w:ascii="Arial" w:hAnsi="Arial" w:cs="Arial"/>
          <w:b/>
          <w:bCs/>
        </w:rPr>
        <w:t>L</w:t>
      </w:r>
      <w:r w:rsidR="00AE2633" w:rsidRPr="002E1BDA">
        <w:rPr>
          <w:rFonts w:ascii="Arial" w:hAnsi="Arial" w:cs="Arial"/>
          <w:b/>
          <w:bCs/>
        </w:rPr>
        <w:t>ITERATURE REVIEW</w:t>
      </w:r>
      <w:r w:rsidR="00EA5ED5" w:rsidRPr="002E1BDA">
        <w:rPr>
          <w:rFonts w:ascii="Arial" w:hAnsi="Arial" w:cs="Arial"/>
          <w:b/>
          <w:bCs/>
        </w:rPr>
        <w:t xml:space="preserve"> </w:t>
      </w:r>
    </w:p>
    <w:p w14:paraId="089CA05A" w14:textId="77777777" w:rsidR="00A608DC" w:rsidRPr="00A608DC" w:rsidRDefault="00A608DC" w:rsidP="00A608DC">
      <w:pPr>
        <w:pStyle w:val="ListParagraph"/>
        <w:spacing w:after="0" w:line="240" w:lineRule="auto"/>
        <w:ind w:left="0"/>
        <w:rPr>
          <w:rFonts w:ascii="Arial" w:hAnsi="Arial" w:cs="Arial"/>
          <w:b/>
          <w:bCs/>
          <w:sz w:val="20"/>
          <w:szCs w:val="20"/>
        </w:rPr>
      </w:pPr>
    </w:p>
    <w:p w14:paraId="1070D5AB" w14:textId="14F95EDE" w:rsidR="003E77C2" w:rsidRPr="001D4B3E" w:rsidRDefault="005F2645" w:rsidP="00C6021F">
      <w:pPr>
        <w:jc w:val="both"/>
        <w:rPr>
          <w:rFonts w:ascii="Arial" w:hAnsi="Arial" w:cs="Arial"/>
          <w:sz w:val="20"/>
          <w:szCs w:val="20"/>
        </w:rPr>
      </w:pPr>
      <w:r w:rsidRPr="001D4B3E">
        <w:rPr>
          <w:rFonts w:ascii="Arial" w:hAnsi="Arial" w:cs="Arial"/>
          <w:sz w:val="20"/>
          <w:szCs w:val="20"/>
        </w:rPr>
        <w:t xml:space="preserve">The use of guest </w:t>
      </w:r>
      <w:r w:rsidR="001A61EA" w:rsidRPr="001D4B3E">
        <w:rPr>
          <w:rFonts w:ascii="Arial" w:hAnsi="Arial" w:cs="Arial"/>
          <w:sz w:val="20"/>
          <w:szCs w:val="20"/>
        </w:rPr>
        <w:t>speakers</w:t>
      </w:r>
      <w:r w:rsidRPr="001D4B3E">
        <w:rPr>
          <w:rFonts w:ascii="Arial" w:hAnsi="Arial" w:cs="Arial"/>
          <w:sz w:val="20"/>
          <w:szCs w:val="20"/>
        </w:rPr>
        <w:t xml:space="preserve"> in higher educational </w:t>
      </w:r>
      <w:r w:rsidR="001A1BA9" w:rsidRPr="001D4B3E">
        <w:rPr>
          <w:rFonts w:ascii="Arial" w:hAnsi="Arial" w:cs="Arial"/>
          <w:sz w:val="20"/>
          <w:szCs w:val="20"/>
        </w:rPr>
        <w:t>institutions</w:t>
      </w:r>
      <w:r w:rsidRPr="001D4B3E">
        <w:rPr>
          <w:rFonts w:ascii="Arial" w:hAnsi="Arial" w:cs="Arial"/>
          <w:sz w:val="20"/>
          <w:szCs w:val="20"/>
        </w:rPr>
        <w:t xml:space="preserve"> is a well-accepted </w:t>
      </w:r>
      <w:r w:rsidR="005627AF" w:rsidRPr="001D4B3E">
        <w:rPr>
          <w:rFonts w:ascii="Arial" w:hAnsi="Arial" w:cs="Arial"/>
          <w:sz w:val="20"/>
          <w:szCs w:val="20"/>
        </w:rPr>
        <w:t>pedagogical</w:t>
      </w:r>
      <w:r w:rsidRPr="001D4B3E">
        <w:rPr>
          <w:rFonts w:ascii="Arial" w:hAnsi="Arial" w:cs="Arial"/>
          <w:sz w:val="20"/>
          <w:szCs w:val="20"/>
        </w:rPr>
        <w:t xml:space="preserve"> practice</w:t>
      </w:r>
      <w:r w:rsidR="00C038A1" w:rsidRPr="001D4B3E">
        <w:rPr>
          <w:rFonts w:ascii="Arial" w:hAnsi="Arial" w:cs="Arial"/>
          <w:sz w:val="20"/>
          <w:szCs w:val="20"/>
        </w:rPr>
        <w:t xml:space="preserve"> </w:t>
      </w:r>
      <w:r w:rsidR="003E78C6" w:rsidRPr="001D4B3E">
        <w:rPr>
          <w:rFonts w:ascii="Arial" w:hAnsi="Arial" w:cs="Arial"/>
          <w:sz w:val="20"/>
          <w:szCs w:val="20"/>
        </w:rPr>
        <w:t>[8]</w:t>
      </w:r>
      <w:r w:rsidR="008D4274" w:rsidRPr="001D4B3E">
        <w:rPr>
          <w:rFonts w:ascii="Arial" w:hAnsi="Arial" w:cs="Arial"/>
          <w:sz w:val="20"/>
          <w:szCs w:val="20"/>
        </w:rPr>
        <w:t xml:space="preserve">. </w:t>
      </w:r>
      <w:r w:rsidR="003E77C2" w:rsidRPr="001D4B3E">
        <w:rPr>
          <w:rFonts w:ascii="Arial" w:hAnsi="Arial" w:cs="Arial"/>
          <w:sz w:val="20"/>
          <w:szCs w:val="20"/>
        </w:rPr>
        <w:t xml:space="preserve">Many </w:t>
      </w:r>
      <w:r w:rsidR="005673D5" w:rsidRPr="001D4B3E">
        <w:rPr>
          <w:rFonts w:ascii="Arial" w:hAnsi="Arial" w:cs="Arial"/>
          <w:sz w:val="20"/>
          <w:szCs w:val="20"/>
        </w:rPr>
        <w:t>parties such</w:t>
      </w:r>
      <w:r w:rsidR="003E77C2" w:rsidRPr="001D4B3E">
        <w:rPr>
          <w:rFonts w:ascii="Arial" w:hAnsi="Arial" w:cs="Arial"/>
          <w:sz w:val="20"/>
          <w:szCs w:val="20"/>
        </w:rPr>
        <w:t xml:space="preserve"> as </w:t>
      </w:r>
      <w:r w:rsidR="002F2FD0" w:rsidRPr="001D4B3E">
        <w:rPr>
          <w:rFonts w:ascii="Arial" w:hAnsi="Arial" w:cs="Arial"/>
          <w:sz w:val="20"/>
          <w:szCs w:val="20"/>
        </w:rPr>
        <w:t xml:space="preserve">guest </w:t>
      </w:r>
      <w:r w:rsidR="001A61EA" w:rsidRPr="001D4B3E">
        <w:rPr>
          <w:rFonts w:ascii="Arial" w:hAnsi="Arial" w:cs="Arial"/>
          <w:sz w:val="20"/>
          <w:szCs w:val="20"/>
        </w:rPr>
        <w:t>speakers</w:t>
      </w:r>
      <w:r w:rsidR="002F2FD0" w:rsidRPr="001D4B3E">
        <w:rPr>
          <w:rFonts w:ascii="Arial" w:hAnsi="Arial" w:cs="Arial"/>
          <w:sz w:val="20"/>
          <w:szCs w:val="20"/>
        </w:rPr>
        <w:t>,</w:t>
      </w:r>
      <w:r w:rsidR="003E77C2" w:rsidRPr="001D4B3E">
        <w:rPr>
          <w:rFonts w:ascii="Arial" w:hAnsi="Arial" w:cs="Arial"/>
          <w:sz w:val="20"/>
          <w:szCs w:val="20"/>
        </w:rPr>
        <w:t xml:space="preserve"> faculty</w:t>
      </w:r>
      <w:r w:rsidR="00A0717A" w:rsidRPr="001D4B3E">
        <w:rPr>
          <w:rFonts w:ascii="Arial" w:hAnsi="Arial" w:cs="Arial"/>
          <w:sz w:val="20"/>
          <w:szCs w:val="20"/>
        </w:rPr>
        <w:t xml:space="preserve"> and</w:t>
      </w:r>
      <w:r w:rsidR="003E77C2" w:rsidRPr="001D4B3E">
        <w:rPr>
          <w:rFonts w:ascii="Arial" w:hAnsi="Arial" w:cs="Arial"/>
          <w:sz w:val="20"/>
          <w:szCs w:val="20"/>
        </w:rPr>
        <w:t xml:space="preserve"> students can benefit </w:t>
      </w:r>
      <w:r w:rsidR="00087D48" w:rsidRPr="001D4B3E">
        <w:rPr>
          <w:rFonts w:ascii="Arial" w:hAnsi="Arial" w:cs="Arial"/>
          <w:sz w:val="20"/>
          <w:szCs w:val="20"/>
        </w:rPr>
        <w:t>from</w:t>
      </w:r>
      <w:r w:rsidR="003E77C2" w:rsidRPr="001D4B3E">
        <w:rPr>
          <w:rFonts w:ascii="Arial" w:hAnsi="Arial" w:cs="Arial"/>
          <w:sz w:val="20"/>
          <w:szCs w:val="20"/>
        </w:rPr>
        <w:t xml:space="preserve"> </w:t>
      </w:r>
      <w:r w:rsidR="00087D48" w:rsidRPr="001D4B3E">
        <w:rPr>
          <w:rFonts w:ascii="Arial" w:hAnsi="Arial" w:cs="Arial"/>
          <w:sz w:val="20"/>
          <w:szCs w:val="20"/>
        </w:rPr>
        <w:t>incorporating</w:t>
      </w:r>
      <w:r w:rsidR="003E77C2" w:rsidRPr="001D4B3E">
        <w:rPr>
          <w:rFonts w:ascii="Arial" w:hAnsi="Arial" w:cs="Arial"/>
          <w:sz w:val="20"/>
          <w:szCs w:val="20"/>
        </w:rPr>
        <w:t xml:space="preserve"> industry </w:t>
      </w:r>
      <w:r w:rsidR="006C626A" w:rsidRPr="001D4B3E">
        <w:rPr>
          <w:rFonts w:ascii="Arial" w:hAnsi="Arial" w:cs="Arial"/>
          <w:sz w:val="20"/>
          <w:szCs w:val="20"/>
        </w:rPr>
        <w:t xml:space="preserve">guest </w:t>
      </w:r>
      <w:r w:rsidR="001A61EA" w:rsidRPr="001D4B3E">
        <w:rPr>
          <w:rFonts w:ascii="Arial" w:hAnsi="Arial" w:cs="Arial"/>
          <w:sz w:val="20"/>
          <w:szCs w:val="20"/>
        </w:rPr>
        <w:t>lectures</w:t>
      </w:r>
      <w:r w:rsidR="003E77C2" w:rsidRPr="001D4B3E">
        <w:rPr>
          <w:rFonts w:ascii="Arial" w:hAnsi="Arial" w:cs="Arial"/>
          <w:sz w:val="20"/>
          <w:szCs w:val="20"/>
        </w:rPr>
        <w:t xml:space="preserve">. </w:t>
      </w:r>
      <w:r w:rsidR="002C1491" w:rsidRPr="001D4B3E">
        <w:rPr>
          <w:rFonts w:ascii="Arial" w:hAnsi="Arial" w:cs="Arial"/>
          <w:sz w:val="20"/>
          <w:szCs w:val="20"/>
        </w:rPr>
        <w:t xml:space="preserve"> Zuo et al. </w:t>
      </w:r>
      <w:r w:rsidR="003E78C6" w:rsidRPr="001D4B3E">
        <w:rPr>
          <w:rFonts w:ascii="Arial" w:hAnsi="Arial" w:cs="Arial"/>
          <w:sz w:val="20"/>
          <w:szCs w:val="20"/>
        </w:rPr>
        <w:t>[9]</w:t>
      </w:r>
      <w:r w:rsidR="002C1491" w:rsidRPr="001D4B3E">
        <w:rPr>
          <w:rFonts w:ascii="Arial" w:hAnsi="Arial" w:cs="Arial"/>
          <w:sz w:val="20"/>
          <w:szCs w:val="20"/>
        </w:rPr>
        <w:t xml:space="preserve"> conducted </w:t>
      </w:r>
      <w:r w:rsidR="001A1BA9" w:rsidRPr="001D4B3E">
        <w:rPr>
          <w:rFonts w:ascii="Arial" w:hAnsi="Arial" w:cs="Arial"/>
          <w:sz w:val="20"/>
          <w:szCs w:val="20"/>
        </w:rPr>
        <w:t>a review</w:t>
      </w:r>
      <w:r w:rsidR="003E77C2" w:rsidRPr="001D4B3E">
        <w:rPr>
          <w:rFonts w:ascii="Arial" w:hAnsi="Arial" w:cs="Arial"/>
          <w:sz w:val="20"/>
          <w:szCs w:val="20"/>
        </w:rPr>
        <w:t xml:space="preserve"> of 18 studies across 13 </w:t>
      </w:r>
      <w:r w:rsidR="00586A6A" w:rsidRPr="001D4B3E">
        <w:rPr>
          <w:rFonts w:ascii="Arial" w:hAnsi="Arial" w:cs="Arial"/>
          <w:sz w:val="20"/>
          <w:szCs w:val="20"/>
        </w:rPr>
        <w:t>disciplines</w:t>
      </w:r>
      <w:r w:rsidR="006C626A" w:rsidRPr="001D4B3E">
        <w:rPr>
          <w:rFonts w:ascii="Arial" w:hAnsi="Arial" w:cs="Arial"/>
          <w:sz w:val="20"/>
          <w:szCs w:val="20"/>
        </w:rPr>
        <w:t xml:space="preserve"> </w:t>
      </w:r>
      <w:r w:rsidR="001A61EA" w:rsidRPr="001D4B3E">
        <w:rPr>
          <w:rFonts w:ascii="Arial" w:hAnsi="Arial" w:cs="Arial"/>
          <w:sz w:val="20"/>
          <w:szCs w:val="20"/>
        </w:rPr>
        <w:t>suggesting</w:t>
      </w:r>
      <w:r w:rsidR="003E77C2" w:rsidRPr="001D4B3E">
        <w:rPr>
          <w:rFonts w:ascii="Arial" w:hAnsi="Arial" w:cs="Arial"/>
          <w:sz w:val="20"/>
          <w:szCs w:val="20"/>
        </w:rPr>
        <w:t xml:space="preserve"> that having guest </w:t>
      </w:r>
      <w:r w:rsidR="001A1BA9" w:rsidRPr="001D4B3E">
        <w:rPr>
          <w:rFonts w:ascii="Arial" w:hAnsi="Arial" w:cs="Arial"/>
          <w:sz w:val="20"/>
          <w:szCs w:val="20"/>
        </w:rPr>
        <w:t>lectures</w:t>
      </w:r>
      <w:r w:rsidR="003E77C2" w:rsidRPr="001D4B3E">
        <w:rPr>
          <w:rFonts w:ascii="Arial" w:hAnsi="Arial" w:cs="Arial"/>
          <w:sz w:val="20"/>
          <w:szCs w:val="20"/>
        </w:rPr>
        <w:t xml:space="preserve"> </w:t>
      </w:r>
      <w:r w:rsidR="00586A6A" w:rsidRPr="001D4B3E">
        <w:rPr>
          <w:rFonts w:ascii="Arial" w:hAnsi="Arial" w:cs="Arial"/>
          <w:sz w:val="20"/>
          <w:szCs w:val="20"/>
        </w:rPr>
        <w:t>enhances</w:t>
      </w:r>
      <w:r w:rsidR="003E77C2" w:rsidRPr="001D4B3E">
        <w:rPr>
          <w:rFonts w:ascii="Arial" w:hAnsi="Arial" w:cs="Arial"/>
          <w:sz w:val="20"/>
          <w:szCs w:val="20"/>
        </w:rPr>
        <w:t xml:space="preserve"> the</w:t>
      </w:r>
      <w:r w:rsidR="00BD21E0" w:rsidRPr="001D4B3E">
        <w:rPr>
          <w:rFonts w:ascii="Arial" w:hAnsi="Arial" w:cs="Arial"/>
          <w:sz w:val="20"/>
          <w:szCs w:val="20"/>
        </w:rPr>
        <w:t xml:space="preserve"> learning</w:t>
      </w:r>
      <w:r w:rsidR="003E77C2" w:rsidRPr="001D4B3E">
        <w:rPr>
          <w:rFonts w:ascii="Arial" w:hAnsi="Arial" w:cs="Arial"/>
          <w:sz w:val="20"/>
          <w:szCs w:val="20"/>
        </w:rPr>
        <w:t xml:space="preserve"> outcome and </w:t>
      </w:r>
      <w:r w:rsidR="001A1BA9" w:rsidRPr="001D4B3E">
        <w:rPr>
          <w:rFonts w:ascii="Arial" w:hAnsi="Arial" w:cs="Arial"/>
          <w:sz w:val="20"/>
          <w:szCs w:val="20"/>
        </w:rPr>
        <w:t>leads</w:t>
      </w:r>
      <w:r w:rsidR="003E77C2" w:rsidRPr="001D4B3E">
        <w:rPr>
          <w:rFonts w:ascii="Arial" w:hAnsi="Arial" w:cs="Arial"/>
          <w:sz w:val="20"/>
          <w:szCs w:val="20"/>
        </w:rPr>
        <w:t xml:space="preserve"> to a mutually benefit relationship between the students, </w:t>
      </w:r>
      <w:proofErr w:type="gramStart"/>
      <w:r w:rsidR="006E1FD1" w:rsidRPr="001D4B3E">
        <w:rPr>
          <w:rFonts w:ascii="Arial" w:hAnsi="Arial" w:cs="Arial"/>
          <w:sz w:val="20"/>
          <w:szCs w:val="20"/>
        </w:rPr>
        <w:t>lecturer</w:t>
      </w:r>
      <w:proofErr w:type="gramEnd"/>
      <w:r w:rsidR="003E77C2" w:rsidRPr="001D4B3E">
        <w:rPr>
          <w:rFonts w:ascii="Arial" w:hAnsi="Arial" w:cs="Arial"/>
          <w:sz w:val="20"/>
          <w:szCs w:val="20"/>
        </w:rPr>
        <w:t xml:space="preserve"> and speaker. It provides </w:t>
      </w:r>
      <w:r w:rsidR="00586A6A" w:rsidRPr="001D4B3E">
        <w:rPr>
          <w:rFonts w:ascii="Arial" w:hAnsi="Arial" w:cs="Arial"/>
          <w:sz w:val="20"/>
          <w:szCs w:val="20"/>
        </w:rPr>
        <w:t>students with</w:t>
      </w:r>
      <w:r w:rsidR="003E77C2" w:rsidRPr="001D4B3E">
        <w:rPr>
          <w:rFonts w:ascii="Arial" w:hAnsi="Arial" w:cs="Arial"/>
          <w:sz w:val="20"/>
          <w:szCs w:val="20"/>
        </w:rPr>
        <w:t xml:space="preserve"> an </w:t>
      </w:r>
      <w:r w:rsidR="00122C13" w:rsidRPr="001D4B3E">
        <w:rPr>
          <w:rFonts w:ascii="Arial" w:hAnsi="Arial" w:cs="Arial"/>
          <w:sz w:val="20"/>
          <w:szCs w:val="20"/>
        </w:rPr>
        <w:t>understanding of</w:t>
      </w:r>
      <w:r w:rsidR="003E77C2" w:rsidRPr="001D4B3E">
        <w:rPr>
          <w:rFonts w:ascii="Arial" w:hAnsi="Arial" w:cs="Arial"/>
          <w:sz w:val="20"/>
          <w:szCs w:val="20"/>
        </w:rPr>
        <w:t xml:space="preserve"> how theory </w:t>
      </w:r>
      <w:r w:rsidR="006E1FD1" w:rsidRPr="001D4B3E">
        <w:rPr>
          <w:rFonts w:ascii="Arial" w:hAnsi="Arial" w:cs="Arial"/>
          <w:sz w:val="20"/>
          <w:szCs w:val="20"/>
        </w:rPr>
        <w:t>is</w:t>
      </w:r>
      <w:r w:rsidR="003E77C2" w:rsidRPr="001D4B3E">
        <w:rPr>
          <w:rFonts w:ascii="Arial" w:hAnsi="Arial" w:cs="Arial"/>
          <w:sz w:val="20"/>
          <w:szCs w:val="20"/>
        </w:rPr>
        <w:t xml:space="preserve"> </w:t>
      </w:r>
      <w:proofErr w:type="gramStart"/>
      <w:r w:rsidR="003E77C2" w:rsidRPr="001D4B3E">
        <w:rPr>
          <w:rFonts w:ascii="Arial" w:hAnsi="Arial" w:cs="Arial"/>
          <w:sz w:val="20"/>
          <w:szCs w:val="20"/>
        </w:rPr>
        <w:t>being demonstrated</w:t>
      </w:r>
      <w:proofErr w:type="gramEnd"/>
      <w:r w:rsidR="003E77C2" w:rsidRPr="001D4B3E">
        <w:rPr>
          <w:rFonts w:ascii="Arial" w:hAnsi="Arial" w:cs="Arial"/>
          <w:sz w:val="20"/>
          <w:szCs w:val="20"/>
        </w:rPr>
        <w:t xml:space="preserve"> in </w:t>
      </w:r>
      <w:r w:rsidR="001A61EA" w:rsidRPr="001D4B3E">
        <w:rPr>
          <w:rFonts w:ascii="Arial" w:hAnsi="Arial" w:cs="Arial"/>
          <w:sz w:val="20"/>
          <w:szCs w:val="20"/>
        </w:rPr>
        <w:t>the real</w:t>
      </w:r>
      <w:r w:rsidR="003E77C2" w:rsidRPr="001D4B3E">
        <w:rPr>
          <w:rFonts w:ascii="Arial" w:hAnsi="Arial" w:cs="Arial"/>
          <w:sz w:val="20"/>
          <w:szCs w:val="20"/>
        </w:rPr>
        <w:t xml:space="preserve"> world hence better preparing them for their future careers. As for the </w:t>
      </w:r>
      <w:r w:rsidR="007772FA" w:rsidRPr="001D4B3E">
        <w:rPr>
          <w:rFonts w:ascii="Arial" w:hAnsi="Arial" w:cs="Arial"/>
          <w:sz w:val="20"/>
          <w:szCs w:val="20"/>
        </w:rPr>
        <w:t>industry partner</w:t>
      </w:r>
      <w:r w:rsidR="0066789F" w:rsidRPr="001D4B3E">
        <w:rPr>
          <w:rFonts w:ascii="Arial" w:hAnsi="Arial" w:cs="Arial"/>
          <w:sz w:val="20"/>
          <w:szCs w:val="20"/>
        </w:rPr>
        <w:t>,</w:t>
      </w:r>
      <w:r w:rsidR="003E77C2" w:rsidRPr="001D4B3E">
        <w:rPr>
          <w:rFonts w:ascii="Arial" w:hAnsi="Arial" w:cs="Arial"/>
          <w:sz w:val="20"/>
          <w:szCs w:val="20"/>
        </w:rPr>
        <w:t xml:space="preserve"> it can provide an indirect route for the company branding exercise and provide the company </w:t>
      </w:r>
      <w:r w:rsidR="001B5398" w:rsidRPr="001D4B3E">
        <w:rPr>
          <w:rFonts w:ascii="Arial" w:hAnsi="Arial" w:cs="Arial"/>
          <w:sz w:val="20"/>
          <w:szCs w:val="20"/>
        </w:rPr>
        <w:t>with access to</w:t>
      </w:r>
      <w:r w:rsidR="003E77C2" w:rsidRPr="001D4B3E">
        <w:rPr>
          <w:rFonts w:ascii="Arial" w:hAnsi="Arial" w:cs="Arial"/>
          <w:sz w:val="20"/>
          <w:szCs w:val="20"/>
        </w:rPr>
        <w:t xml:space="preserve"> potential graduates that may be their employee in the future. For the guest </w:t>
      </w:r>
      <w:r w:rsidR="00FB22AB" w:rsidRPr="001D4B3E">
        <w:rPr>
          <w:rFonts w:ascii="Arial" w:hAnsi="Arial" w:cs="Arial"/>
          <w:sz w:val="20"/>
          <w:szCs w:val="20"/>
        </w:rPr>
        <w:t xml:space="preserve">speaker, </w:t>
      </w:r>
      <w:r w:rsidR="003E77C2" w:rsidRPr="001D4B3E">
        <w:rPr>
          <w:rFonts w:ascii="Arial" w:hAnsi="Arial" w:cs="Arial"/>
          <w:sz w:val="20"/>
          <w:szCs w:val="20"/>
        </w:rPr>
        <w:t xml:space="preserve">it is a </w:t>
      </w:r>
      <w:r w:rsidR="0066789F" w:rsidRPr="001D4B3E">
        <w:rPr>
          <w:rFonts w:ascii="Arial" w:hAnsi="Arial" w:cs="Arial"/>
          <w:sz w:val="20"/>
          <w:szCs w:val="20"/>
        </w:rPr>
        <w:t>potentially</w:t>
      </w:r>
      <w:r w:rsidR="003E77C2" w:rsidRPr="001D4B3E">
        <w:rPr>
          <w:rFonts w:ascii="Arial" w:hAnsi="Arial" w:cs="Arial"/>
          <w:sz w:val="20"/>
          <w:szCs w:val="20"/>
        </w:rPr>
        <w:t xml:space="preserve"> rewarding experience as it promote</w:t>
      </w:r>
      <w:r w:rsidR="00FB22AB" w:rsidRPr="001D4B3E">
        <w:rPr>
          <w:rFonts w:ascii="Arial" w:hAnsi="Arial" w:cs="Arial"/>
          <w:sz w:val="20"/>
          <w:szCs w:val="20"/>
        </w:rPr>
        <w:t>s</w:t>
      </w:r>
      <w:r w:rsidR="003E77C2" w:rsidRPr="001D4B3E">
        <w:rPr>
          <w:rFonts w:ascii="Arial" w:hAnsi="Arial" w:cs="Arial"/>
          <w:sz w:val="20"/>
          <w:szCs w:val="20"/>
        </w:rPr>
        <w:t xml:space="preserve"> a sense of giving back knowledge to the younger </w:t>
      </w:r>
      <w:r w:rsidR="0066789F" w:rsidRPr="001D4B3E">
        <w:rPr>
          <w:rFonts w:ascii="Arial" w:hAnsi="Arial" w:cs="Arial"/>
          <w:sz w:val="20"/>
          <w:szCs w:val="20"/>
        </w:rPr>
        <w:t>generations. For</w:t>
      </w:r>
      <w:r w:rsidR="003E77C2" w:rsidRPr="001D4B3E">
        <w:rPr>
          <w:rFonts w:ascii="Arial" w:hAnsi="Arial" w:cs="Arial"/>
          <w:sz w:val="20"/>
          <w:szCs w:val="20"/>
        </w:rPr>
        <w:t xml:space="preserve"> the </w:t>
      </w:r>
      <w:r w:rsidR="00FB22AB" w:rsidRPr="001D4B3E">
        <w:rPr>
          <w:rFonts w:ascii="Arial" w:hAnsi="Arial" w:cs="Arial"/>
          <w:sz w:val="20"/>
          <w:szCs w:val="20"/>
        </w:rPr>
        <w:t>lecturer</w:t>
      </w:r>
      <w:r w:rsidR="003E77C2" w:rsidRPr="001D4B3E">
        <w:rPr>
          <w:rFonts w:ascii="Arial" w:hAnsi="Arial" w:cs="Arial"/>
          <w:sz w:val="20"/>
          <w:szCs w:val="20"/>
        </w:rPr>
        <w:t xml:space="preserve"> utilizing guest speaker can be a great tool to make the class more interesting as it </w:t>
      </w:r>
      <w:r w:rsidR="001B5398" w:rsidRPr="001D4B3E">
        <w:rPr>
          <w:rFonts w:ascii="Arial" w:hAnsi="Arial" w:cs="Arial"/>
          <w:sz w:val="20"/>
          <w:szCs w:val="20"/>
        </w:rPr>
        <w:t>offers</w:t>
      </w:r>
      <w:r w:rsidR="003E77C2" w:rsidRPr="001D4B3E">
        <w:rPr>
          <w:rFonts w:ascii="Arial" w:hAnsi="Arial" w:cs="Arial"/>
          <w:sz w:val="20"/>
          <w:szCs w:val="20"/>
        </w:rPr>
        <w:t xml:space="preserve"> a new perspective based on </w:t>
      </w:r>
      <w:r w:rsidR="001A1BA9" w:rsidRPr="001D4B3E">
        <w:rPr>
          <w:rFonts w:ascii="Arial" w:hAnsi="Arial" w:cs="Arial"/>
          <w:sz w:val="20"/>
          <w:szCs w:val="20"/>
        </w:rPr>
        <w:t>the real</w:t>
      </w:r>
      <w:r w:rsidR="003E77C2" w:rsidRPr="001D4B3E">
        <w:rPr>
          <w:rFonts w:ascii="Arial" w:hAnsi="Arial" w:cs="Arial"/>
          <w:sz w:val="20"/>
          <w:szCs w:val="20"/>
        </w:rPr>
        <w:t xml:space="preserve"> world that </w:t>
      </w:r>
      <w:proofErr w:type="gramStart"/>
      <w:r w:rsidR="003E77C2" w:rsidRPr="001D4B3E">
        <w:rPr>
          <w:rFonts w:ascii="Arial" w:hAnsi="Arial" w:cs="Arial"/>
          <w:sz w:val="20"/>
          <w:szCs w:val="20"/>
        </w:rPr>
        <w:t>is often neglected</w:t>
      </w:r>
      <w:proofErr w:type="gramEnd"/>
      <w:r w:rsidR="003E77C2" w:rsidRPr="001D4B3E">
        <w:rPr>
          <w:rFonts w:ascii="Arial" w:hAnsi="Arial" w:cs="Arial"/>
          <w:sz w:val="20"/>
          <w:szCs w:val="20"/>
        </w:rPr>
        <w:t xml:space="preserve"> in regular classes.</w:t>
      </w:r>
    </w:p>
    <w:p w14:paraId="05832871" w14:textId="7A0E730A" w:rsidR="009C1876" w:rsidRPr="001D4B3E" w:rsidRDefault="005F2645" w:rsidP="00C6021F">
      <w:pPr>
        <w:jc w:val="both"/>
        <w:rPr>
          <w:rFonts w:ascii="Arial" w:hAnsi="Arial" w:cs="Arial"/>
          <w:sz w:val="20"/>
          <w:szCs w:val="20"/>
        </w:rPr>
      </w:pPr>
      <w:r w:rsidRPr="001D4B3E">
        <w:rPr>
          <w:rFonts w:ascii="Arial" w:hAnsi="Arial" w:cs="Arial"/>
          <w:sz w:val="20"/>
          <w:szCs w:val="20"/>
        </w:rPr>
        <w:t xml:space="preserve">Traditionally guest </w:t>
      </w:r>
      <w:r w:rsidR="001A61EA" w:rsidRPr="001D4B3E">
        <w:rPr>
          <w:rFonts w:ascii="Arial" w:hAnsi="Arial" w:cs="Arial"/>
          <w:sz w:val="20"/>
          <w:szCs w:val="20"/>
        </w:rPr>
        <w:t>lectures are</w:t>
      </w:r>
      <w:r w:rsidRPr="001D4B3E">
        <w:rPr>
          <w:rFonts w:ascii="Arial" w:hAnsi="Arial" w:cs="Arial"/>
          <w:sz w:val="20"/>
          <w:szCs w:val="20"/>
        </w:rPr>
        <w:t xml:space="preserve"> centered on the speaker who </w:t>
      </w:r>
      <w:r w:rsidR="001A1BA9" w:rsidRPr="001D4B3E">
        <w:rPr>
          <w:rFonts w:ascii="Arial" w:hAnsi="Arial" w:cs="Arial"/>
          <w:sz w:val="20"/>
          <w:szCs w:val="20"/>
        </w:rPr>
        <w:t>delivers</w:t>
      </w:r>
      <w:r w:rsidRPr="001D4B3E">
        <w:rPr>
          <w:rFonts w:ascii="Arial" w:hAnsi="Arial" w:cs="Arial"/>
          <w:sz w:val="20"/>
          <w:szCs w:val="20"/>
        </w:rPr>
        <w:t xml:space="preserve"> a presentation and followed by a short question and answer </w:t>
      </w:r>
      <w:proofErr w:type="gramStart"/>
      <w:r w:rsidR="00FB22AB" w:rsidRPr="001D4B3E">
        <w:rPr>
          <w:rFonts w:ascii="Arial" w:hAnsi="Arial" w:cs="Arial"/>
          <w:sz w:val="20"/>
          <w:szCs w:val="20"/>
        </w:rPr>
        <w:t xml:space="preserve">session </w:t>
      </w:r>
      <w:r w:rsidR="00F81710" w:rsidRPr="001D4B3E">
        <w:rPr>
          <w:rFonts w:ascii="Arial" w:hAnsi="Arial" w:cs="Arial"/>
          <w:sz w:val="20"/>
          <w:szCs w:val="20"/>
        </w:rPr>
        <w:t>.</w:t>
      </w:r>
      <w:proofErr w:type="gramEnd"/>
      <w:r w:rsidR="00F81710" w:rsidRPr="001D4B3E">
        <w:rPr>
          <w:rFonts w:ascii="Arial" w:hAnsi="Arial" w:cs="Arial"/>
          <w:sz w:val="20"/>
          <w:szCs w:val="20"/>
        </w:rPr>
        <w:t xml:space="preserve"> </w:t>
      </w:r>
      <w:r w:rsidRPr="001D4B3E">
        <w:rPr>
          <w:rFonts w:ascii="Arial" w:hAnsi="Arial" w:cs="Arial"/>
          <w:sz w:val="20"/>
          <w:szCs w:val="20"/>
        </w:rPr>
        <w:t xml:space="preserve">Students </w:t>
      </w:r>
      <w:proofErr w:type="gramStart"/>
      <w:r w:rsidRPr="001D4B3E">
        <w:rPr>
          <w:rFonts w:ascii="Arial" w:hAnsi="Arial" w:cs="Arial"/>
          <w:sz w:val="20"/>
          <w:szCs w:val="20"/>
        </w:rPr>
        <w:t>are made</w:t>
      </w:r>
      <w:proofErr w:type="gramEnd"/>
      <w:r w:rsidRPr="001D4B3E">
        <w:rPr>
          <w:rFonts w:ascii="Arial" w:hAnsi="Arial" w:cs="Arial"/>
          <w:sz w:val="20"/>
          <w:szCs w:val="20"/>
        </w:rPr>
        <w:t xml:space="preserve"> passive learners in this process </w:t>
      </w:r>
      <w:r w:rsidR="005818F2" w:rsidRPr="001D4B3E">
        <w:rPr>
          <w:rFonts w:ascii="Arial" w:hAnsi="Arial" w:cs="Arial"/>
          <w:sz w:val="20"/>
          <w:szCs w:val="20"/>
        </w:rPr>
        <w:t xml:space="preserve">which </w:t>
      </w:r>
      <w:r w:rsidR="001A1BA9" w:rsidRPr="001D4B3E">
        <w:rPr>
          <w:rFonts w:ascii="Arial" w:hAnsi="Arial" w:cs="Arial"/>
          <w:sz w:val="20"/>
          <w:szCs w:val="20"/>
        </w:rPr>
        <w:t>contradicts</w:t>
      </w:r>
      <w:r w:rsidR="005818F2" w:rsidRPr="001D4B3E">
        <w:rPr>
          <w:rFonts w:ascii="Arial" w:hAnsi="Arial" w:cs="Arial"/>
          <w:sz w:val="20"/>
          <w:szCs w:val="20"/>
        </w:rPr>
        <w:t xml:space="preserve"> the concept that learning is by nature an active endeavor and that different people learn in different ways.</w:t>
      </w:r>
      <w:r w:rsidR="00EB716D" w:rsidRPr="001D4B3E">
        <w:rPr>
          <w:rFonts w:ascii="Arial" w:hAnsi="Arial" w:cs="Arial"/>
          <w:sz w:val="20"/>
          <w:szCs w:val="20"/>
        </w:rPr>
        <w:t xml:space="preserve"> </w:t>
      </w:r>
      <w:r w:rsidR="00BB28E2" w:rsidRPr="001D4B3E">
        <w:rPr>
          <w:rFonts w:ascii="Arial" w:hAnsi="Arial" w:cs="Arial"/>
          <w:sz w:val="20"/>
          <w:szCs w:val="20"/>
        </w:rPr>
        <w:t>Ac</w:t>
      </w:r>
      <w:r w:rsidR="00F10CFB" w:rsidRPr="001D4B3E">
        <w:rPr>
          <w:rFonts w:ascii="Arial" w:hAnsi="Arial" w:cs="Arial"/>
          <w:sz w:val="20"/>
          <w:szCs w:val="20"/>
        </w:rPr>
        <w:t>c</w:t>
      </w:r>
      <w:r w:rsidR="00BB28E2" w:rsidRPr="001D4B3E">
        <w:rPr>
          <w:rFonts w:ascii="Arial" w:hAnsi="Arial" w:cs="Arial"/>
          <w:sz w:val="20"/>
          <w:szCs w:val="20"/>
        </w:rPr>
        <w:t>ording to Ko</w:t>
      </w:r>
      <w:r w:rsidR="00CD5968" w:rsidRPr="001D4B3E">
        <w:rPr>
          <w:rFonts w:ascii="Arial" w:hAnsi="Arial" w:cs="Arial"/>
          <w:sz w:val="20"/>
          <w:szCs w:val="20"/>
        </w:rPr>
        <w:t>l</w:t>
      </w:r>
      <w:r w:rsidR="00BB28E2" w:rsidRPr="001D4B3E">
        <w:rPr>
          <w:rFonts w:ascii="Arial" w:hAnsi="Arial" w:cs="Arial"/>
          <w:sz w:val="20"/>
          <w:szCs w:val="20"/>
        </w:rPr>
        <w:t>b</w:t>
      </w:r>
      <w:r w:rsidR="00FB22AB" w:rsidRPr="001D4B3E">
        <w:rPr>
          <w:rFonts w:ascii="Arial" w:hAnsi="Arial" w:cs="Arial"/>
          <w:sz w:val="20"/>
          <w:szCs w:val="20"/>
        </w:rPr>
        <w:t xml:space="preserve"> </w:t>
      </w:r>
      <w:r w:rsidR="00953446" w:rsidRPr="001D4B3E">
        <w:rPr>
          <w:rFonts w:ascii="Arial" w:hAnsi="Arial" w:cs="Arial"/>
          <w:sz w:val="20"/>
          <w:szCs w:val="20"/>
        </w:rPr>
        <w:t>[1</w:t>
      </w:r>
      <w:r w:rsidR="00904557" w:rsidRPr="001D4B3E">
        <w:rPr>
          <w:rFonts w:ascii="Arial" w:hAnsi="Arial" w:cs="Arial"/>
          <w:sz w:val="20"/>
          <w:szCs w:val="20"/>
        </w:rPr>
        <w:t>0</w:t>
      </w:r>
      <w:r w:rsidR="00953446" w:rsidRPr="001D4B3E">
        <w:rPr>
          <w:rFonts w:ascii="Arial" w:hAnsi="Arial" w:cs="Arial"/>
          <w:sz w:val="20"/>
          <w:szCs w:val="20"/>
        </w:rPr>
        <w:t>]</w:t>
      </w:r>
      <w:r w:rsidR="00F10CFB" w:rsidRPr="001D4B3E">
        <w:rPr>
          <w:rFonts w:ascii="Arial" w:hAnsi="Arial" w:cs="Arial"/>
          <w:sz w:val="20"/>
          <w:szCs w:val="20"/>
        </w:rPr>
        <w:t xml:space="preserve"> students </w:t>
      </w:r>
      <w:r w:rsidRPr="001D4B3E">
        <w:rPr>
          <w:rFonts w:ascii="Arial" w:hAnsi="Arial" w:cs="Arial"/>
          <w:sz w:val="20"/>
          <w:szCs w:val="20"/>
        </w:rPr>
        <w:t xml:space="preserve">learn more when they are involved based on </w:t>
      </w:r>
      <w:r w:rsidR="00E06744" w:rsidRPr="001D4B3E">
        <w:rPr>
          <w:rFonts w:ascii="Arial" w:hAnsi="Arial" w:cs="Arial"/>
          <w:sz w:val="20"/>
          <w:szCs w:val="20"/>
        </w:rPr>
        <w:t>constructivist</w:t>
      </w:r>
      <w:r w:rsidRPr="001D4B3E">
        <w:rPr>
          <w:rFonts w:ascii="Arial" w:hAnsi="Arial" w:cs="Arial"/>
          <w:sz w:val="20"/>
          <w:szCs w:val="20"/>
        </w:rPr>
        <w:t xml:space="preserve"> theory</w:t>
      </w:r>
      <w:r w:rsidR="00EC7ABE" w:rsidRPr="001D4B3E">
        <w:rPr>
          <w:rFonts w:ascii="Arial" w:hAnsi="Arial" w:cs="Arial"/>
          <w:sz w:val="20"/>
          <w:szCs w:val="20"/>
        </w:rPr>
        <w:t>.</w:t>
      </w:r>
      <w:r w:rsidR="00292856" w:rsidRPr="001D4B3E">
        <w:rPr>
          <w:rFonts w:ascii="Arial" w:hAnsi="Arial" w:cs="Arial"/>
          <w:sz w:val="20"/>
          <w:szCs w:val="20"/>
        </w:rPr>
        <w:t xml:space="preserve"> Active learning </w:t>
      </w:r>
      <w:proofErr w:type="gramStart"/>
      <w:r w:rsidR="001012E0" w:rsidRPr="001D4B3E">
        <w:rPr>
          <w:rFonts w:ascii="Arial" w:hAnsi="Arial" w:cs="Arial"/>
          <w:sz w:val="20"/>
          <w:szCs w:val="20"/>
        </w:rPr>
        <w:t xml:space="preserve">is </w:t>
      </w:r>
      <w:r w:rsidR="00FB22AB" w:rsidRPr="001D4B3E">
        <w:rPr>
          <w:rFonts w:ascii="Arial" w:hAnsi="Arial" w:cs="Arial"/>
          <w:sz w:val="20"/>
          <w:szCs w:val="20"/>
        </w:rPr>
        <w:t>built</w:t>
      </w:r>
      <w:proofErr w:type="gramEnd"/>
      <w:r w:rsidR="00292856" w:rsidRPr="001D4B3E">
        <w:rPr>
          <w:rFonts w:ascii="Arial" w:hAnsi="Arial" w:cs="Arial"/>
          <w:sz w:val="20"/>
          <w:szCs w:val="20"/>
        </w:rPr>
        <w:t xml:space="preserve"> on constructivist learning theory</w:t>
      </w:r>
      <w:r w:rsidR="00D13157" w:rsidRPr="001D4B3E">
        <w:rPr>
          <w:rFonts w:ascii="Arial" w:hAnsi="Arial" w:cs="Arial"/>
          <w:sz w:val="20"/>
          <w:szCs w:val="20"/>
        </w:rPr>
        <w:t xml:space="preserve"> whereby </w:t>
      </w:r>
      <w:r w:rsidR="009C1876" w:rsidRPr="001D4B3E">
        <w:rPr>
          <w:rFonts w:ascii="Arial" w:hAnsi="Arial" w:cs="Arial"/>
          <w:sz w:val="20"/>
          <w:szCs w:val="20"/>
        </w:rPr>
        <w:t>activities are designed to engage students in their learning through answering questions, solving problems, teaching other</w:t>
      </w:r>
      <w:r w:rsidR="00FB22AB" w:rsidRPr="001D4B3E">
        <w:rPr>
          <w:rFonts w:ascii="Arial" w:hAnsi="Arial" w:cs="Arial"/>
          <w:sz w:val="20"/>
          <w:szCs w:val="20"/>
        </w:rPr>
        <w:t>s</w:t>
      </w:r>
      <w:r w:rsidR="009C1876" w:rsidRPr="001D4B3E">
        <w:rPr>
          <w:rFonts w:ascii="Arial" w:hAnsi="Arial" w:cs="Arial"/>
          <w:sz w:val="20"/>
          <w:szCs w:val="20"/>
        </w:rPr>
        <w:t xml:space="preserve"> and through group discussion </w:t>
      </w:r>
      <w:r w:rsidR="00953446" w:rsidRPr="001D4B3E">
        <w:rPr>
          <w:rFonts w:ascii="Arial" w:hAnsi="Arial" w:cs="Arial"/>
          <w:sz w:val="20"/>
          <w:szCs w:val="20"/>
        </w:rPr>
        <w:t>[1</w:t>
      </w:r>
      <w:r w:rsidR="001B4440" w:rsidRPr="001D4B3E">
        <w:rPr>
          <w:rFonts w:ascii="Arial" w:hAnsi="Arial" w:cs="Arial"/>
          <w:sz w:val="20"/>
          <w:szCs w:val="20"/>
        </w:rPr>
        <w:t>1</w:t>
      </w:r>
      <w:r w:rsidR="00953446" w:rsidRPr="001D4B3E">
        <w:rPr>
          <w:rFonts w:ascii="Arial" w:hAnsi="Arial" w:cs="Arial"/>
          <w:sz w:val="20"/>
          <w:szCs w:val="20"/>
        </w:rPr>
        <w:t>]</w:t>
      </w:r>
      <w:r w:rsidR="009C1876" w:rsidRPr="001D4B3E">
        <w:rPr>
          <w:rFonts w:ascii="Arial" w:hAnsi="Arial" w:cs="Arial"/>
          <w:sz w:val="20"/>
          <w:szCs w:val="20"/>
        </w:rPr>
        <w:t>.</w:t>
      </w:r>
      <w:r w:rsidR="00BA5BD3" w:rsidRPr="001D4B3E">
        <w:rPr>
          <w:rFonts w:ascii="Arial" w:hAnsi="Arial" w:cs="Arial"/>
          <w:sz w:val="20"/>
          <w:szCs w:val="20"/>
        </w:rPr>
        <w:t xml:space="preserve"> In active learning there is a shift in the role of the </w:t>
      </w:r>
      <w:r w:rsidR="006E1FD1" w:rsidRPr="001D4B3E">
        <w:rPr>
          <w:rFonts w:ascii="Arial" w:hAnsi="Arial" w:cs="Arial"/>
          <w:sz w:val="20"/>
          <w:szCs w:val="20"/>
        </w:rPr>
        <w:t>lecturer</w:t>
      </w:r>
      <w:r w:rsidR="00BA5BD3" w:rsidRPr="001D4B3E">
        <w:rPr>
          <w:rFonts w:ascii="Arial" w:hAnsi="Arial" w:cs="Arial"/>
          <w:sz w:val="20"/>
          <w:szCs w:val="20"/>
        </w:rPr>
        <w:t xml:space="preserve"> and the students. </w:t>
      </w:r>
      <w:r w:rsidR="006E1FD1" w:rsidRPr="001D4B3E">
        <w:rPr>
          <w:rFonts w:ascii="Arial" w:hAnsi="Arial" w:cs="Arial"/>
          <w:sz w:val="20"/>
          <w:szCs w:val="20"/>
        </w:rPr>
        <w:t>Lecturer</w:t>
      </w:r>
      <w:r w:rsidR="005D6E7F" w:rsidRPr="001D4B3E">
        <w:rPr>
          <w:rFonts w:ascii="Arial" w:hAnsi="Arial" w:cs="Arial"/>
          <w:sz w:val="20"/>
          <w:szCs w:val="20"/>
        </w:rPr>
        <w:t>s</w:t>
      </w:r>
      <w:r w:rsidR="00BA5BD3" w:rsidRPr="001D4B3E">
        <w:rPr>
          <w:rFonts w:ascii="Arial" w:hAnsi="Arial" w:cs="Arial"/>
          <w:sz w:val="20"/>
          <w:szCs w:val="20"/>
        </w:rPr>
        <w:t xml:space="preserve"> now become more of a facilitator that </w:t>
      </w:r>
      <w:r w:rsidR="001A1BA9" w:rsidRPr="001D4B3E">
        <w:rPr>
          <w:rFonts w:ascii="Arial" w:hAnsi="Arial" w:cs="Arial"/>
          <w:sz w:val="20"/>
          <w:szCs w:val="20"/>
        </w:rPr>
        <w:t>provides</w:t>
      </w:r>
      <w:r w:rsidR="00BA5BD3" w:rsidRPr="001D4B3E">
        <w:rPr>
          <w:rFonts w:ascii="Arial" w:hAnsi="Arial" w:cs="Arial"/>
          <w:sz w:val="20"/>
          <w:szCs w:val="20"/>
        </w:rPr>
        <w:t xml:space="preserve"> guidance and support to student learning </w:t>
      </w:r>
      <w:r w:rsidR="00D51D1A" w:rsidRPr="001D4B3E">
        <w:rPr>
          <w:rFonts w:ascii="Arial" w:hAnsi="Arial" w:cs="Arial"/>
          <w:sz w:val="20"/>
          <w:szCs w:val="20"/>
        </w:rPr>
        <w:t>[1</w:t>
      </w:r>
      <w:r w:rsidR="00514C65" w:rsidRPr="001D4B3E">
        <w:rPr>
          <w:rFonts w:ascii="Arial" w:hAnsi="Arial" w:cs="Arial"/>
          <w:sz w:val="20"/>
          <w:szCs w:val="20"/>
        </w:rPr>
        <w:t>2</w:t>
      </w:r>
      <w:r w:rsidR="00D51D1A" w:rsidRPr="001D4B3E">
        <w:rPr>
          <w:rFonts w:ascii="Arial" w:hAnsi="Arial" w:cs="Arial"/>
          <w:sz w:val="20"/>
          <w:szCs w:val="20"/>
        </w:rPr>
        <w:t>]</w:t>
      </w:r>
      <w:r w:rsidR="00ED3A17" w:rsidRPr="001D4B3E">
        <w:rPr>
          <w:rFonts w:ascii="Arial" w:hAnsi="Arial" w:cs="Arial"/>
          <w:sz w:val="20"/>
          <w:szCs w:val="20"/>
        </w:rPr>
        <w:t xml:space="preserve"> w</w:t>
      </w:r>
      <w:r w:rsidR="00BA5BD3" w:rsidRPr="001D4B3E">
        <w:rPr>
          <w:rFonts w:ascii="Arial" w:hAnsi="Arial" w:cs="Arial"/>
          <w:sz w:val="20"/>
          <w:szCs w:val="20"/>
        </w:rPr>
        <w:t xml:space="preserve">hereas the students take a more direct participants role of the learning process rather than being a passive receptor </w:t>
      </w:r>
      <w:r w:rsidR="00D51D1A" w:rsidRPr="001D4B3E">
        <w:rPr>
          <w:rFonts w:ascii="Arial" w:hAnsi="Arial" w:cs="Arial"/>
          <w:sz w:val="20"/>
          <w:szCs w:val="20"/>
        </w:rPr>
        <w:t>[1</w:t>
      </w:r>
      <w:r w:rsidR="00514C65" w:rsidRPr="001D4B3E">
        <w:rPr>
          <w:rFonts w:ascii="Arial" w:hAnsi="Arial" w:cs="Arial"/>
          <w:sz w:val="20"/>
          <w:szCs w:val="20"/>
        </w:rPr>
        <w:t>3</w:t>
      </w:r>
      <w:r w:rsidR="00D51D1A" w:rsidRPr="001D4B3E">
        <w:rPr>
          <w:rFonts w:ascii="Arial" w:hAnsi="Arial" w:cs="Arial"/>
          <w:sz w:val="20"/>
          <w:szCs w:val="20"/>
        </w:rPr>
        <w:t>]</w:t>
      </w:r>
      <w:r w:rsidR="00BA5BD3" w:rsidRPr="001D4B3E">
        <w:rPr>
          <w:rFonts w:ascii="Arial" w:hAnsi="Arial" w:cs="Arial"/>
          <w:sz w:val="20"/>
          <w:szCs w:val="20"/>
        </w:rPr>
        <w:t xml:space="preserve">. </w:t>
      </w:r>
    </w:p>
    <w:p w14:paraId="0F686798" w14:textId="4B359970" w:rsidR="00830F96" w:rsidRPr="001D4B3E" w:rsidRDefault="00843634" w:rsidP="00C6021F">
      <w:pPr>
        <w:jc w:val="both"/>
        <w:rPr>
          <w:rFonts w:ascii="Arial" w:hAnsi="Arial" w:cs="Arial"/>
          <w:sz w:val="20"/>
          <w:szCs w:val="20"/>
        </w:rPr>
      </w:pPr>
      <w:r w:rsidRPr="001D4B3E">
        <w:rPr>
          <w:rFonts w:ascii="Arial" w:hAnsi="Arial" w:cs="Arial"/>
          <w:sz w:val="20"/>
          <w:szCs w:val="20"/>
        </w:rPr>
        <w:t>In many past review</w:t>
      </w:r>
      <w:r w:rsidR="00FB22AB" w:rsidRPr="001D4B3E">
        <w:rPr>
          <w:rFonts w:ascii="Arial" w:hAnsi="Arial" w:cs="Arial"/>
          <w:sz w:val="20"/>
          <w:szCs w:val="20"/>
        </w:rPr>
        <w:t>s,</w:t>
      </w:r>
      <w:r w:rsidRPr="001D4B3E">
        <w:rPr>
          <w:rFonts w:ascii="Arial" w:hAnsi="Arial" w:cs="Arial"/>
          <w:sz w:val="20"/>
          <w:szCs w:val="20"/>
        </w:rPr>
        <w:t xml:space="preserve"> </w:t>
      </w:r>
      <w:r w:rsidR="00C63DF3" w:rsidRPr="001D4B3E">
        <w:rPr>
          <w:rFonts w:ascii="Arial" w:hAnsi="Arial" w:cs="Arial"/>
          <w:sz w:val="20"/>
          <w:szCs w:val="20"/>
        </w:rPr>
        <w:t xml:space="preserve">active learning was found to be effective in undergraduate science, technology, </w:t>
      </w:r>
      <w:proofErr w:type="gramStart"/>
      <w:r w:rsidR="00C63DF3" w:rsidRPr="001D4B3E">
        <w:rPr>
          <w:rFonts w:ascii="Arial" w:hAnsi="Arial" w:cs="Arial"/>
          <w:sz w:val="20"/>
          <w:szCs w:val="20"/>
        </w:rPr>
        <w:t>engineering</w:t>
      </w:r>
      <w:proofErr w:type="gramEnd"/>
      <w:r w:rsidR="00C63DF3" w:rsidRPr="001D4B3E">
        <w:rPr>
          <w:rFonts w:ascii="Arial" w:hAnsi="Arial" w:cs="Arial"/>
          <w:sz w:val="20"/>
          <w:szCs w:val="20"/>
        </w:rPr>
        <w:t xml:space="preserve"> and math (STEM) course</w:t>
      </w:r>
      <w:r w:rsidR="00D51D1A" w:rsidRPr="001D4B3E">
        <w:rPr>
          <w:rFonts w:ascii="Arial" w:hAnsi="Arial" w:cs="Arial"/>
          <w:sz w:val="20"/>
          <w:szCs w:val="20"/>
        </w:rPr>
        <w:t xml:space="preserve"> [1</w:t>
      </w:r>
      <w:r w:rsidR="00514C65" w:rsidRPr="001D4B3E">
        <w:rPr>
          <w:rFonts w:ascii="Arial" w:hAnsi="Arial" w:cs="Arial"/>
          <w:sz w:val="20"/>
          <w:szCs w:val="20"/>
        </w:rPr>
        <w:t>4</w:t>
      </w:r>
      <w:r w:rsidR="00D51D1A" w:rsidRPr="001D4B3E">
        <w:rPr>
          <w:rFonts w:ascii="Arial" w:hAnsi="Arial" w:cs="Arial"/>
          <w:sz w:val="20"/>
          <w:szCs w:val="20"/>
        </w:rPr>
        <w:t>]</w:t>
      </w:r>
      <w:r w:rsidR="002409C0" w:rsidRPr="001D4B3E">
        <w:rPr>
          <w:rFonts w:ascii="Arial" w:hAnsi="Arial" w:cs="Arial"/>
          <w:sz w:val="20"/>
          <w:szCs w:val="20"/>
        </w:rPr>
        <w:t>.</w:t>
      </w:r>
      <w:r w:rsidR="00637E87" w:rsidRPr="001D4B3E">
        <w:rPr>
          <w:rFonts w:ascii="Arial" w:hAnsi="Arial" w:cs="Arial"/>
          <w:sz w:val="20"/>
          <w:szCs w:val="20"/>
        </w:rPr>
        <w:t xml:space="preserve"> The IS Curriculum report in fact supports that active learning as a teaching mechanism to support four </w:t>
      </w:r>
      <w:r w:rsidR="00A73E9B" w:rsidRPr="001D4B3E">
        <w:rPr>
          <w:rFonts w:ascii="Arial" w:hAnsi="Arial" w:cs="Arial"/>
          <w:sz w:val="20"/>
          <w:szCs w:val="20"/>
        </w:rPr>
        <w:t>level</w:t>
      </w:r>
      <w:r w:rsidR="00637E87" w:rsidRPr="001D4B3E">
        <w:rPr>
          <w:rFonts w:ascii="Arial" w:hAnsi="Arial" w:cs="Arial"/>
          <w:sz w:val="20"/>
          <w:szCs w:val="20"/>
        </w:rPr>
        <w:t xml:space="preserve"> of </w:t>
      </w:r>
      <w:r w:rsidR="00A73E9B" w:rsidRPr="001D4B3E">
        <w:rPr>
          <w:rFonts w:ascii="Arial" w:hAnsi="Arial" w:cs="Arial"/>
          <w:sz w:val="20"/>
          <w:szCs w:val="20"/>
        </w:rPr>
        <w:t>knowledge</w:t>
      </w:r>
      <w:r w:rsidR="00637E87" w:rsidRPr="001D4B3E">
        <w:rPr>
          <w:rFonts w:ascii="Arial" w:hAnsi="Arial" w:cs="Arial"/>
          <w:sz w:val="20"/>
          <w:szCs w:val="20"/>
        </w:rPr>
        <w:t xml:space="preserve"> </w:t>
      </w:r>
      <w:r w:rsidR="00262FE9" w:rsidRPr="001D4B3E">
        <w:rPr>
          <w:rFonts w:ascii="Arial" w:hAnsi="Arial" w:cs="Arial"/>
          <w:sz w:val="20"/>
          <w:szCs w:val="20"/>
        </w:rPr>
        <w:t>i.e.,</w:t>
      </w:r>
      <w:r w:rsidR="00637E87" w:rsidRPr="001D4B3E">
        <w:rPr>
          <w:rFonts w:ascii="Arial" w:hAnsi="Arial" w:cs="Arial"/>
          <w:sz w:val="20"/>
          <w:szCs w:val="20"/>
        </w:rPr>
        <w:t xml:space="preserve"> awareness, literacy, </w:t>
      </w:r>
      <w:proofErr w:type="gramStart"/>
      <w:r w:rsidR="00637E87" w:rsidRPr="001D4B3E">
        <w:rPr>
          <w:rFonts w:ascii="Arial" w:hAnsi="Arial" w:cs="Arial"/>
          <w:sz w:val="20"/>
          <w:szCs w:val="20"/>
        </w:rPr>
        <w:t>comprehension</w:t>
      </w:r>
      <w:proofErr w:type="gramEnd"/>
      <w:r w:rsidR="00637E87" w:rsidRPr="001D4B3E">
        <w:rPr>
          <w:rFonts w:ascii="Arial" w:hAnsi="Arial" w:cs="Arial"/>
          <w:sz w:val="20"/>
          <w:szCs w:val="20"/>
        </w:rPr>
        <w:t xml:space="preserve"> and application in IS undergraduate studies </w:t>
      </w:r>
      <w:r w:rsidR="00DE4E4D" w:rsidRPr="001D4B3E">
        <w:rPr>
          <w:rFonts w:ascii="Arial" w:hAnsi="Arial" w:cs="Arial"/>
          <w:sz w:val="20"/>
          <w:szCs w:val="20"/>
        </w:rPr>
        <w:t>[1</w:t>
      </w:r>
      <w:r w:rsidR="00514C65" w:rsidRPr="001D4B3E">
        <w:rPr>
          <w:rFonts w:ascii="Arial" w:hAnsi="Arial" w:cs="Arial"/>
          <w:sz w:val="20"/>
          <w:szCs w:val="20"/>
        </w:rPr>
        <w:t>5</w:t>
      </w:r>
      <w:r w:rsidR="00DE4E4D" w:rsidRPr="001D4B3E">
        <w:rPr>
          <w:rFonts w:ascii="Arial" w:hAnsi="Arial" w:cs="Arial"/>
          <w:sz w:val="20"/>
          <w:szCs w:val="20"/>
        </w:rPr>
        <w:t>]</w:t>
      </w:r>
      <w:r w:rsidR="00637E87" w:rsidRPr="001D4B3E">
        <w:rPr>
          <w:rFonts w:ascii="Arial" w:hAnsi="Arial" w:cs="Arial"/>
          <w:sz w:val="20"/>
          <w:szCs w:val="20"/>
        </w:rPr>
        <w:t>.</w:t>
      </w:r>
      <w:r w:rsidR="00790617" w:rsidRPr="001D4B3E">
        <w:rPr>
          <w:rFonts w:ascii="Arial" w:hAnsi="Arial" w:cs="Arial"/>
          <w:sz w:val="20"/>
          <w:szCs w:val="20"/>
        </w:rPr>
        <w:t xml:space="preserve"> </w:t>
      </w:r>
      <w:r w:rsidR="002409C0" w:rsidRPr="001D4B3E">
        <w:rPr>
          <w:rFonts w:ascii="Arial" w:hAnsi="Arial" w:cs="Arial"/>
          <w:sz w:val="20"/>
          <w:szCs w:val="20"/>
        </w:rPr>
        <w:t xml:space="preserve"> </w:t>
      </w:r>
      <w:r w:rsidR="00262FE9" w:rsidRPr="001D4B3E">
        <w:rPr>
          <w:rFonts w:ascii="Arial" w:hAnsi="Arial" w:cs="Arial"/>
          <w:sz w:val="20"/>
          <w:szCs w:val="20"/>
        </w:rPr>
        <w:t xml:space="preserve">Due to </w:t>
      </w:r>
      <w:r w:rsidR="003641CB" w:rsidRPr="001D4B3E">
        <w:rPr>
          <w:rFonts w:ascii="Arial" w:hAnsi="Arial" w:cs="Arial"/>
          <w:sz w:val="20"/>
          <w:szCs w:val="20"/>
        </w:rPr>
        <w:t>the shift in the roles</w:t>
      </w:r>
      <w:r w:rsidR="00ED3A17" w:rsidRPr="001D4B3E">
        <w:rPr>
          <w:rFonts w:ascii="Arial" w:hAnsi="Arial" w:cs="Arial"/>
          <w:sz w:val="20"/>
          <w:szCs w:val="20"/>
        </w:rPr>
        <w:t>,</w:t>
      </w:r>
      <w:r w:rsidR="003641CB" w:rsidRPr="001D4B3E">
        <w:rPr>
          <w:rFonts w:ascii="Arial" w:hAnsi="Arial" w:cs="Arial"/>
          <w:sz w:val="20"/>
          <w:szCs w:val="20"/>
        </w:rPr>
        <w:t xml:space="preserve"> many researcher</w:t>
      </w:r>
      <w:r w:rsidR="00262FE9" w:rsidRPr="001D4B3E">
        <w:rPr>
          <w:rFonts w:ascii="Arial" w:hAnsi="Arial" w:cs="Arial"/>
          <w:sz w:val="20"/>
          <w:szCs w:val="20"/>
        </w:rPr>
        <w:t>s</w:t>
      </w:r>
      <w:r w:rsidR="003641CB" w:rsidRPr="001D4B3E">
        <w:rPr>
          <w:rFonts w:ascii="Arial" w:hAnsi="Arial" w:cs="Arial"/>
          <w:sz w:val="20"/>
          <w:szCs w:val="20"/>
        </w:rPr>
        <w:t xml:space="preserve"> found that active learning provides </w:t>
      </w:r>
      <w:r w:rsidR="00DC6853" w:rsidRPr="001D4B3E">
        <w:rPr>
          <w:rFonts w:ascii="Arial" w:hAnsi="Arial" w:cs="Arial"/>
          <w:sz w:val="20"/>
          <w:szCs w:val="20"/>
        </w:rPr>
        <w:t>numerous</w:t>
      </w:r>
      <w:r w:rsidR="003641CB" w:rsidRPr="001D4B3E">
        <w:rPr>
          <w:rFonts w:ascii="Arial" w:hAnsi="Arial" w:cs="Arial"/>
          <w:sz w:val="20"/>
          <w:szCs w:val="20"/>
        </w:rPr>
        <w:t xml:space="preserve"> benefits. </w:t>
      </w:r>
      <w:r w:rsidR="00F26C93" w:rsidRPr="001D4B3E">
        <w:rPr>
          <w:rFonts w:ascii="Arial" w:hAnsi="Arial" w:cs="Arial"/>
          <w:sz w:val="20"/>
          <w:szCs w:val="20"/>
        </w:rPr>
        <w:t>It</w:t>
      </w:r>
      <w:r w:rsidR="000E1F56" w:rsidRPr="001D4B3E">
        <w:rPr>
          <w:rFonts w:ascii="Arial" w:hAnsi="Arial" w:cs="Arial"/>
          <w:sz w:val="20"/>
          <w:szCs w:val="20"/>
        </w:rPr>
        <w:t xml:space="preserve"> has </w:t>
      </w:r>
      <w:proofErr w:type="gramStart"/>
      <w:r w:rsidR="000E1F56" w:rsidRPr="001D4B3E">
        <w:rPr>
          <w:rFonts w:ascii="Arial" w:hAnsi="Arial" w:cs="Arial"/>
          <w:sz w:val="20"/>
          <w:szCs w:val="20"/>
        </w:rPr>
        <w:t>been found</w:t>
      </w:r>
      <w:proofErr w:type="gramEnd"/>
      <w:r w:rsidR="000E1F56" w:rsidRPr="001D4B3E">
        <w:rPr>
          <w:rFonts w:ascii="Arial" w:hAnsi="Arial" w:cs="Arial"/>
          <w:sz w:val="20"/>
          <w:szCs w:val="20"/>
        </w:rPr>
        <w:t xml:space="preserve"> to improve student retention and learning</w:t>
      </w:r>
      <w:r w:rsidR="00262FE9" w:rsidRPr="001D4B3E">
        <w:rPr>
          <w:rFonts w:ascii="Arial" w:hAnsi="Arial" w:cs="Arial"/>
          <w:sz w:val="20"/>
          <w:szCs w:val="20"/>
        </w:rPr>
        <w:t xml:space="preserve"> </w:t>
      </w:r>
      <w:r w:rsidR="00DE4E4D" w:rsidRPr="001D4B3E">
        <w:rPr>
          <w:rFonts w:ascii="Arial" w:hAnsi="Arial" w:cs="Arial"/>
          <w:sz w:val="20"/>
          <w:szCs w:val="20"/>
        </w:rPr>
        <w:t>[1</w:t>
      </w:r>
      <w:r w:rsidR="00DA4D76" w:rsidRPr="001D4B3E">
        <w:rPr>
          <w:rFonts w:ascii="Arial" w:hAnsi="Arial" w:cs="Arial"/>
          <w:sz w:val="20"/>
          <w:szCs w:val="20"/>
        </w:rPr>
        <w:t>6</w:t>
      </w:r>
      <w:r w:rsidR="00DE4E4D" w:rsidRPr="001D4B3E">
        <w:rPr>
          <w:rFonts w:ascii="Arial" w:hAnsi="Arial" w:cs="Arial"/>
          <w:sz w:val="20"/>
          <w:szCs w:val="20"/>
        </w:rPr>
        <w:t>]</w:t>
      </w:r>
      <w:r w:rsidR="000D7C8A" w:rsidRPr="001D4B3E">
        <w:rPr>
          <w:rFonts w:ascii="Arial" w:hAnsi="Arial" w:cs="Arial"/>
          <w:sz w:val="20"/>
          <w:szCs w:val="20"/>
        </w:rPr>
        <w:t xml:space="preserve"> and increase self-efficacy</w:t>
      </w:r>
      <w:r w:rsidR="00262FE9" w:rsidRPr="001D4B3E">
        <w:rPr>
          <w:rFonts w:ascii="Arial" w:hAnsi="Arial" w:cs="Arial"/>
          <w:sz w:val="20"/>
          <w:szCs w:val="20"/>
        </w:rPr>
        <w:t xml:space="preserve"> </w:t>
      </w:r>
      <w:r w:rsidR="00DE4E4D" w:rsidRPr="001D4B3E">
        <w:rPr>
          <w:rFonts w:ascii="Arial" w:hAnsi="Arial" w:cs="Arial"/>
          <w:sz w:val="20"/>
          <w:szCs w:val="20"/>
        </w:rPr>
        <w:t>[1</w:t>
      </w:r>
      <w:r w:rsidR="00DA4D76" w:rsidRPr="001D4B3E">
        <w:rPr>
          <w:rFonts w:ascii="Arial" w:hAnsi="Arial" w:cs="Arial"/>
          <w:sz w:val="20"/>
          <w:szCs w:val="20"/>
        </w:rPr>
        <w:t>7</w:t>
      </w:r>
      <w:r w:rsidR="00DE4E4D" w:rsidRPr="001D4B3E">
        <w:rPr>
          <w:rFonts w:ascii="Arial" w:hAnsi="Arial" w:cs="Arial"/>
          <w:sz w:val="20"/>
          <w:szCs w:val="20"/>
        </w:rPr>
        <w:t>]</w:t>
      </w:r>
      <w:r w:rsidR="000D7C8A" w:rsidRPr="001D4B3E">
        <w:rPr>
          <w:rFonts w:ascii="Arial" w:hAnsi="Arial" w:cs="Arial"/>
          <w:sz w:val="20"/>
          <w:szCs w:val="20"/>
        </w:rPr>
        <w:t xml:space="preserve">. </w:t>
      </w:r>
      <w:r w:rsidR="00F26C93" w:rsidRPr="001D4B3E">
        <w:rPr>
          <w:rFonts w:ascii="Arial" w:hAnsi="Arial" w:cs="Arial"/>
          <w:sz w:val="20"/>
          <w:szCs w:val="20"/>
        </w:rPr>
        <w:t>A</w:t>
      </w:r>
      <w:r w:rsidR="00637E87" w:rsidRPr="001D4B3E">
        <w:rPr>
          <w:rFonts w:ascii="Arial" w:hAnsi="Arial" w:cs="Arial"/>
          <w:sz w:val="20"/>
          <w:szCs w:val="20"/>
        </w:rPr>
        <w:t>ctive learning</w:t>
      </w:r>
      <w:r w:rsidR="00F26C93" w:rsidRPr="001D4B3E">
        <w:rPr>
          <w:rFonts w:ascii="Arial" w:hAnsi="Arial" w:cs="Arial"/>
          <w:sz w:val="20"/>
          <w:szCs w:val="20"/>
        </w:rPr>
        <w:t xml:space="preserve"> also</w:t>
      </w:r>
      <w:r w:rsidR="00637E87" w:rsidRPr="001D4B3E">
        <w:rPr>
          <w:rFonts w:ascii="Arial" w:hAnsi="Arial" w:cs="Arial"/>
          <w:sz w:val="20"/>
          <w:szCs w:val="20"/>
        </w:rPr>
        <w:t xml:space="preserve"> leads to increases in examination performance and decreases in failure</w:t>
      </w:r>
      <w:r w:rsidR="00DB3EBB" w:rsidRPr="001D4B3E">
        <w:rPr>
          <w:rFonts w:ascii="Arial" w:hAnsi="Arial" w:cs="Arial"/>
          <w:sz w:val="20"/>
          <w:szCs w:val="20"/>
        </w:rPr>
        <w:t xml:space="preserve"> </w:t>
      </w:r>
      <w:r w:rsidR="00637E87" w:rsidRPr="001D4B3E">
        <w:rPr>
          <w:rFonts w:ascii="Arial" w:hAnsi="Arial" w:cs="Arial"/>
          <w:sz w:val="20"/>
          <w:szCs w:val="20"/>
        </w:rPr>
        <w:t xml:space="preserve">rates compared with traditional </w:t>
      </w:r>
      <w:r w:rsidR="001A1BA9" w:rsidRPr="001D4B3E">
        <w:rPr>
          <w:rFonts w:ascii="Arial" w:hAnsi="Arial" w:cs="Arial"/>
          <w:sz w:val="20"/>
          <w:szCs w:val="20"/>
        </w:rPr>
        <w:t>lectures</w:t>
      </w:r>
      <w:r w:rsidR="00262FE9" w:rsidRPr="001D4B3E">
        <w:rPr>
          <w:rFonts w:ascii="Arial" w:hAnsi="Arial" w:cs="Arial"/>
          <w:sz w:val="20"/>
          <w:szCs w:val="20"/>
        </w:rPr>
        <w:t xml:space="preserve"> </w:t>
      </w:r>
      <w:r w:rsidR="0075407F" w:rsidRPr="001D4B3E">
        <w:rPr>
          <w:rFonts w:ascii="Arial" w:hAnsi="Arial" w:cs="Arial"/>
          <w:sz w:val="20"/>
          <w:szCs w:val="20"/>
        </w:rPr>
        <w:t>[1</w:t>
      </w:r>
      <w:r w:rsidR="00DA4D76" w:rsidRPr="001D4B3E">
        <w:rPr>
          <w:rFonts w:ascii="Arial" w:hAnsi="Arial" w:cs="Arial"/>
          <w:sz w:val="20"/>
          <w:szCs w:val="20"/>
        </w:rPr>
        <w:t>8</w:t>
      </w:r>
      <w:r w:rsidR="0075407F" w:rsidRPr="001D4B3E">
        <w:rPr>
          <w:rFonts w:ascii="Arial" w:hAnsi="Arial" w:cs="Arial"/>
          <w:sz w:val="20"/>
          <w:szCs w:val="20"/>
        </w:rPr>
        <w:t>]</w:t>
      </w:r>
      <w:r w:rsidR="00DB6AA6" w:rsidRPr="001D4B3E">
        <w:rPr>
          <w:rFonts w:ascii="Arial" w:hAnsi="Arial" w:cs="Arial"/>
          <w:sz w:val="20"/>
          <w:szCs w:val="20"/>
        </w:rPr>
        <w:t xml:space="preserve">. </w:t>
      </w:r>
      <w:r w:rsidR="00830F96" w:rsidRPr="001D4B3E">
        <w:rPr>
          <w:rFonts w:ascii="Arial" w:hAnsi="Arial" w:cs="Arial"/>
          <w:sz w:val="20"/>
          <w:szCs w:val="20"/>
        </w:rPr>
        <w:t xml:space="preserve">Strategically designed active learning </w:t>
      </w:r>
      <w:proofErr w:type="gramStart"/>
      <w:r w:rsidR="00830F96" w:rsidRPr="001D4B3E">
        <w:rPr>
          <w:rFonts w:ascii="Arial" w:hAnsi="Arial" w:cs="Arial"/>
          <w:sz w:val="20"/>
          <w:szCs w:val="20"/>
        </w:rPr>
        <w:t xml:space="preserve">is </w:t>
      </w:r>
      <w:r w:rsidR="00F246C3" w:rsidRPr="001D4B3E">
        <w:rPr>
          <w:rFonts w:ascii="Arial" w:hAnsi="Arial" w:cs="Arial"/>
          <w:sz w:val="20"/>
          <w:szCs w:val="20"/>
        </w:rPr>
        <w:t>also found</w:t>
      </w:r>
      <w:proofErr w:type="gramEnd"/>
      <w:r w:rsidR="00F246C3" w:rsidRPr="001D4B3E">
        <w:rPr>
          <w:rFonts w:ascii="Arial" w:hAnsi="Arial" w:cs="Arial"/>
          <w:sz w:val="20"/>
          <w:szCs w:val="20"/>
        </w:rPr>
        <w:t xml:space="preserve"> to help in the development of life-long </w:t>
      </w:r>
      <w:r w:rsidR="00560AFB" w:rsidRPr="001D4B3E">
        <w:rPr>
          <w:rFonts w:ascii="Arial" w:hAnsi="Arial" w:cs="Arial"/>
          <w:sz w:val="20"/>
          <w:szCs w:val="20"/>
        </w:rPr>
        <w:t xml:space="preserve">learning skills among </w:t>
      </w:r>
      <w:r w:rsidR="00830F96" w:rsidRPr="001D4B3E">
        <w:rPr>
          <w:rFonts w:ascii="Arial" w:hAnsi="Arial" w:cs="Arial"/>
          <w:sz w:val="20"/>
          <w:szCs w:val="20"/>
        </w:rPr>
        <w:t xml:space="preserve">graduate students </w:t>
      </w:r>
      <w:r w:rsidR="0075407F" w:rsidRPr="001D4B3E">
        <w:rPr>
          <w:rFonts w:ascii="Arial" w:hAnsi="Arial" w:cs="Arial"/>
          <w:sz w:val="20"/>
          <w:szCs w:val="20"/>
        </w:rPr>
        <w:t>[</w:t>
      </w:r>
      <w:r w:rsidR="00DA4D76" w:rsidRPr="001D4B3E">
        <w:rPr>
          <w:rFonts w:ascii="Arial" w:hAnsi="Arial" w:cs="Arial"/>
          <w:sz w:val="20"/>
          <w:szCs w:val="20"/>
        </w:rPr>
        <w:t>19</w:t>
      </w:r>
      <w:r w:rsidR="0075407F" w:rsidRPr="001D4B3E">
        <w:rPr>
          <w:rFonts w:ascii="Arial" w:hAnsi="Arial" w:cs="Arial"/>
          <w:sz w:val="20"/>
          <w:szCs w:val="20"/>
        </w:rPr>
        <w:t>]</w:t>
      </w:r>
      <w:r w:rsidR="00ED3A17" w:rsidRPr="001D4B3E">
        <w:rPr>
          <w:rFonts w:ascii="Arial" w:hAnsi="Arial" w:cs="Arial"/>
          <w:sz w:val="20"/>
          <w:szCs w:val="20"/>
        </w:rPr>
        <w:t>.</w:t>
      </w:r>
    </w:p>
    <w:p w14:paraId="6F015AD6" w14:textId="542AFF6E" w:rsidR="00F74266" w:rsidRPr="001D4B3E" w:rsidRDefault="00D71689" w:rsidP="00C6021F">
      <w:pPr>
        <w:jc w:val="both"/>
        <w:rPr>
          <w:rFonts w:ascii="Arial" w:hAnsi="Arial" w:cs="Arial"/>
          <w:sz w:val="20"/>
          <w:szCs w:val="20"/>
        </w:rPr>
      </w:pPr>
      <w:r w:rsidRPr="001D4B3E">
        <w:rPr>
          <w:rFonts w:ascii="Arial" w:hAnsi="Arial" w:cs="Arial"/>
          <w:sz w:val="20"/>
          <w:szCs w:val="20"/>
        </w:rPr>
        <w:lastRenderedPageBreak/>
        <w:t>Although it provides many benefits</w:t>
      </w:r>
      <w:r w:rsidR="002F4423" w:rsidRPr="001D4B3E">
        <w:rPr>
          <w:rFonts w:ascii="Arial" w:hAnsi="Arial" w:cs="Arial"/>
          <w:sz w:val="20"/>
          <w:szCs w:val="20"/>
        </w:rPr>
        <w:t xml:space="preserve">, the adoption of active learning is still </w:t>
      </w:r>
      <w:proofErr w:type="gramStart"/>
      <w:r w:rsidR="002F4423" w:rsidRPr="001D4B3E">
        <w:rPr>
          <w:rFonts w:ascii="Arial" w:hAnsi="Arial" w:cs="Arial"/>
          <w:sz w:val="20"/>
          <w:szCs w:val="20"/>
        </w:rPr>
        <w:t>low</w:t>
      </w:r>
      <w:proofErr w:type="gramEnd"/>
      <w:r w:rsidR="002F4423" w:rsidRPr="001D4B3E">
        <w:rPr>
          <w:rFonts w:ascii="Arial" w:hAnsi="Arial" w:cs="Arial"/>
          <w:sz w:val="20"/>
          <w:szCs w:val="20"/>
        </w:rPr>
        <w:t xml:space="preserve"> and</w:t>
      </w:r>
      <w:r w:rsidRPr="001D4B3E">
        <w:rPr>
          <w:rFonts w:ascii="Arial" w:hAnsi="Arial" w:cs="Arial"/>
          <w:sz w:val="20"/>
          <w:szCs w:val="20"/>
        </w:rPr>
        <w:t xml:space="preserve"> </w:t>
      </w:r>
      <w:r w:rsidR="00901AFD" w:rsidRPr="001D4B3E">
        <w:rPr>
          <w:rFonts w:ascii="Arial" w:hAnsi="Arial" w:cs="Arial"/>
          <w:sz w:val="20"/>
          <w:szCs w:val="20"/>
        </w:rPr>
        <w:t xml:space="preserve">lecturing is still the </w:t>
      </w:r>
      <w:r w:rsidR="001A1BA9" w:rsidRPr="001D4B3E">
        <w:rPr>
          <w:rFonts w:ascii="Arial" w:hAnsi="Arial" w:cs="Arial"/>
          <w:sz w:val="20"/>
          <w:szCs w:val="20"/>
        </w:rPr>
        <w:t>preferred</w:t>
      </w:r>
      <w:r w:rsidR="00901AFD" w:rsidRPr="001D4B3E">
        <w:rPr>
          <w:rFonts w:ascii="Arial" w:hAnsi="Arial" w:cs="Arial"/>
          <w:sz w:val="20"/>
          <w:szCs w:val="20"/>
        </w:rPr>
        <w:t xml:space="preserve"> mode of instruction </w:t>
      </w:r>
      <w:r w:rsidR="00673077" w:rsidRPr="001D4B3E">
        <w:rPr>
          <w:rFonts w:ascii="Arial" w:hAnsi="Arial" w:cs="Arial"/>
          <w:sz w:val="20"/>
          <w:szCs w:val="20"/>
        </w:rPr>
        <w:t xml:space="preserve">among </w:t>
      </w:r>
      <w:r w:rsidR="00901AFD" w:rsidRPr="001D4B3E">
        <w:rPr>
          <w:rFonts w:ascii="Arial" w:hAnsi="Arial" w:cs="Arial"/>
          <w:sz w:val="20"/>
          <w:szCs w:val="20"/>
        </w:rPr>
        <w:t xml:space="preserve">undergraduate STEM </w:t>
      </w:r>
      <w:r w:rsidR="001A1BA9" w:rsidRPr="001D4B3E">
        <w:rPr>
          <w:rFonts w:ascii="Arial" w:hAnsi="Arial" w:cs="Arial"/>
          <w:sz w:val="20"/>
          <w:szCs w:val="20"/>
        </w:rPr>
        <w:t>courses</w:t>
      </w:r>
      <w:r w:rsidR="002F4423" w:rsidRPr="001D4B3E">
        <w:rPr>
          <w:rFonts w:ascii="Arial" w:hAnsi="Arial" w:cs="Arial"/>
          <w:sz w:val="20"/>
          <w:szCs w:val="20"/>
        </w:rPr>
        <w:t xml:space="preserve"> </w:t>
      </w:r>
      <w:r w:rsidR="001E2718" w:rsidRPr="001D4B3E">
        <w:rPr>
          <w:rFonts w:ascii="Arial" w:hAnsi="Arial" w:cs="Arial"/>
          <w:sz w:val="20"/>
          <w:szCs w:val="20"/>
        </w:rPr>
        <w:t>[2</w:t>
      </w:r>
      <w:r w:rsidR="00DA4D76" w:rsidRPr="001D4B3E">
        <w:rPr>
          <w:rFonts w:ascii="Arial" w:hAnsi="Arial" w:cs="Arial"/>
          <w:sz w:val="20"/>
          <w:szCs w:val="20"/>
        </w:rPr>
        <w:t>0</w:t>
      </w:r>
      <w:r w:rsidR="001E2718" w:rsidRPr="001D4B3E">
        <w:rPr>
          <w:rFonts w:ascii="Arial" w:hAnsi="Arial" w:cs="Arial"/>
          <w:sz w:val="20"/>
          <w:szCs w:val="20"/>
        </w:rPr>
        <w:t>]</w:t>
      </w:r>
      <w:r w:rsidR="00111618" w:rsidRPr="001D4B3E">
        <w:rPr>
          <w:rFonts w:ascii="Arial" w:hAnsi="Arial" w:cs="Arial"/>
          <w:sz w:val="20"/>
          <w:szCs w:val="20"/>
        </w:rPr>
        <w:t xml:space="preserve">. </w:t>
      </w:r>
      <w:r w:rsidR="00F26C93" w:rsidRPr="001D4B3E">
        <w:rPr>
          <w:rFonts w:ascii="Arial" w:hAnsi="Arial" w:cs="Arial"/>
          <w:sz w:val="20"/>
          <w:szCs w:val="20"/>
        </w:rPr>
        <w:t xml:space="preserve">It </w:t>
      </w:r>
      <w:proofErr w:type="gramStart"/>
      <w:r w:rsidR="00F26C93" w:rsidRPr="001D4B3E">
        <w:rPr>
          <w:rFonts w:ascii="Arial" w:hAnsi="Arial" w:cs="Arial"/>
          <w:sz w:val="20"/>
          <w:szCs w:val="20"/>
        </w:rPr>
        <w:t>was found</w:t>
      </w:r>
      <w:proofErr w:type="gramEnd"/>
      <w:r w:rsidR="00F26C93" w:rsidRPr="001D4B3E">
        <w:rPr>
          <w:rFonts w:ascii="Arial" w:hAnsi="Arial" w:cs="Arial"/>
          <w:sz w:val="20"/>
          <w:szCs w:val="20"/>
        </w:rPr>
        <w:t xml:space="preserve"> that the</w:t>
      </w:r>
      <w:r w:rsidR="00434B88" w:rsidRPr="001D4B3E">
        <w:rPr>
          <w:rFonts w:ascii="Arial" w:hAnsi="Arial" w:cs="Arial"/>
          <w:sz w:val="20"/>
          <w:szCs w:val="20"/>
        </w:rPr>
        <w:t xml:space="preserve"> </w:t>
      </w:r>
      <w:r w:rsidR="00935D62" w:rsidRPr="001D4B3E">
        <w:rPr>
          <w:rFonts w:ascii="Arial" w:hAnsi="Arial" w:cs="Arial"/>
          <w:sz w:val="20"/>
          <w:szCs w:val="20"/>
        </w:rPr>
        <w:t xml:space="preserve">most common barrier of adoption of active learning among lecturers are </w:t>
      </w:r>
      <w:r w:rsidR="004F12E3" w:rsidRPr="001D4B3E">
        <w:rPr>
          <w:rFonts w:ascii="Arial" w:hAnsi="Arial" w:cs="Arial"/>
          <w:sz w:val="20"/>
          <w:szCs w:val="20"/>
        </w:rPr>
        <w:t xml:space="preserve">lack of preparation </w:t>
      </w:r>
      <w:r w:rsidR="001A1BA9" w:rsidRPr="001D4B3E">
        <w:rPr>
          <w:rFonts w:ascii="Arial" w:hAnsi="Arial" w:cs="Arial"/>
          <w:sz w:val="20"/>
          <w:szCs w:val="20"/>
        </w:rPr>
        <w:t>and insufficient</w:t>
      </w:r>
      <w:r w:rsidR="00EF5E0F" w:rsidRPr="001D4B3E">
        <w:rPr>
          <w:rFonts w:ascii="Arial" w:hAnsi="Arial" w:cs="Arial"/>
          <w:sz w:val="20"/>
          <w:szCs w:val="20"/>
        </w:rPr>
        <w:t xml:space="preserve"> time to complete the activities </w:t>
      </w:r>
      <w:r w:rsidR="001E2718" w:rsidRPr="001D4B3E">
        <w:rPr>
          <w:rFonts w:ascii="Arial" w:hAnsi="Arial" w:cs="Arial"/>
          <w:sz w:val="20"/>
          <w:szCs w:val="20"/>
        </w:rPr>
        <w:t>[2</w:t>
      </w:r>
      <w:r w:rsidR="007933D1" w:rsidRPr="001D4B3E">
        <w:rPr>
          <w:rFonts w:ascii="Arial" w:hAnsi="Arial" w:cs="Arial"/>
          <w:sz w:val="20"/>
          <w:szCs w:val="20"/>
        </w:rPr>
        <w:t>1</w:t>
      </w:r>
      <w:r w:rsidR="001E2718" w:rsidRPr="001D4B3E">
        <w:rPr>
          <w:rFonts w:ascii="Arial" w:hAnsi="Arial" w:cs="Arial"/>
          <w:sz w:val="20"/>
          <w:szCs w:val="20"/>
        </w:rPr>
        <w:t>]</w:t>
      </w:r>
      <w:r w:rsidR="004F12E3" w:rsidRPr="001D4B3E">
        <w:rPr>
          <w:rFonts w:ascii="Arial" w:hAnsi="Arial" w:cs="Arial"/>
          <w:sz w:val="20"/>
          <w:szCs w:val="20"/>
        </w:rPr>
        <w:t>.</w:t>
      </w:r>
      <w:r w:rsidR="00527A90" w:rsidRPr="001D4B3E">
        <w:rPr>
          <w:rFonts w:ascii="Arial" w:hAnsi="Arial" w:cs="Arial"/>
          <w:sz w:val="20"/>
          <w:szCs w:val="20"/>
        </w:rPr>
        <w:t xml:space="preserve"> Some </w:t>
      </w:r>
      <w:r w:rsidR="006E1FD1" w:rsidRPr="001D4B3E">
        <w:rPr>
          <w:rFonts w:ascii="Arial" w:hAnsi="Arial" w:cs="Arial"/>
          <w:sz w:val="20"/>
          <w:szCs w:val="20"/>
        </w:rPr>
        <w:t>lecturer</w:t>
      </w:r>
      <w:r w:rsidR="008F5211" w:rsidRPr="001D4B3E">
        <w:rPr>
          <w:rFonts w:ascii="Arial" w:hAnsi="Arial" w:cs="Arial"/>
          <w:sz w:val="20"/>
          <w:szCs w:val="20"/>
        </w:rPr>
        <w:t>s</w:t>
      </w:r>
      <w:r w:rsidR="00527A90" w:rsidRPr="001D4B3E">
        <w:rPr>
          <w:rFonts w:ascii="Arial" w:hAnsi="Arial" w:cs="Arial"/>
          <w:sz w:val="20"/>
          <w:szCs w:val="20"/>
        </w:rPr>
        <w:t xml:space="preserve"> even </w:t>
      </w:r>
      <w:r w:rsidR="000B10A5" w:rsidRPr="001D4B3E">
        <w:rPr>
          <w:rFonts w:ascii="Arial" w:hAnsi="Arial" w:cs="Arial"/>
          <w:sz w:val="20"/>
          <w:szCs w:val="20"/>
        </w:rPr>
        <w:t>feel unconvinced</w:t>
      </w:r>
      <w:r w:rsidR="00527A90" w:rsidRPr="001D4B3E">
        <w:rPr>
          <w:rFonts w:ascii="Arial" w:hAnsi="Arial" w:cs="Arial"/>
          <w:sz w:val="20"/>
          <w:szCs w:val="20"/>
        </w:rPr>
        <w:t xml:space="preserve"> that </w:t>
      </w:r>
      <w:r w:rsidR="00CA39AC" w:rsidRPr="001D4B3E">
        <w:rPr>
          <w:rFonts w:ascii="Arial" w:hAnsi="Arial" w:cs="Arial"/>
          <w:sz w:val="20"/>
          <w:szCs w:val="20"/>
        </w:rPr>
        <w:t>it is worthwhile to spen</w:t>
      </w:r>
      <w:r w:rsidR="00434DD4" w:rsidRPr="001D4B3E">
        <w:rPr>
          <w:rFonts w:ascii="Arial" w:hAnsi="Arial" w:cs="Arial"/>
          <w:sz w:val="20"/>
          <w:szCs w:val="20"/>
        </w:rPr>
        <w:t>d</w:t>
      </w:r>
      <w:r w:rsidR="00CA39AC" w:rsidRPr="001D4B3E">
        <w:rPr>
          <w:rFonts w:ascii="Arial" w:hAnsi="Arial" w:cs="Arial"/>
          <w:sz w:val="20"/>
          <w:szCs w:val="20"/>
        </w:rPr>
        <w:t xml:space="preserve"> so much effort to implement active learning and as many as 75% </w:t>
      </w:r>
      <w:r w:rsidR="006E1FD1" w:rsidRPr="001D4B3E">
        <w:rPr>
          <w:rFonts w:ascii="Arial" w:hAnsi="Arial" w:cs="Arial"/>
          <w:sz w:val="20"/>
          <w:szCs w:val="20"/>
        </w:rPr>
        <w:t>lecturer</w:t>
      </w:r>
      <w:r w:rsidR="00F26C93" w:rsidRPr="001D4B3E">
        <w:rPr>
          <w:rFonts w:ascii="Arial" w:hAnsi="Arial" w:cs="Arial"/>
          <w:sz w:val="20"/>
          <w:szCs w:val="20"/>
        </w:rPr>
        <w:t>s</w:t>
      </w:r>
      <w:r w:rsidR="006E1F1A" w:rsidRPr="001D4B3E">
        <w:rPr>
          <w:rFonts w:ascii="Arial" w:hAnsi="Arial" w:cs="Arial"/>
          <w:sz w:val="20"/>
          <w:szCs w:val="20"/>
        </w:rPr>
        <w:t xml:space="preserve"> who have attempted some active learning strategies </w:t>
      </w:r>
      <w:r w:rsidR="008F5211" w:rsidRPr="001D4B3E">
        <w:rPr>
          <w:rFonts w:ascii="Arial" w:hAnsi="Arial" w:cs="Arial"/>
          <w:sz w:val="20"/>
          <w:szCs w:val="20"/>
        </w:rPr>
        <w:t>abandoned</w:t>
      </w:r>
      <w:r w:rsidR="006E1F1A" w:rsidRPr="001D4B3E">
        <w:rPr>
          <w:rFonts w:ascii="Arial" w:hAnsi="Arial" w:cs="Arial"/>
          <w:sz w:val="20"/>
          <w:szCs w:val="20"/>
        </w:rPr>
        <w:t xml:space="preserve"> the practice altogether </w:t>
      </w:r>
      <w:r w:rsidR="001E2718" w:rsidRPr="001D4B3E">
        <w:rPr>
          <w:rFonts w:ascii="Arial" w:hAnsi="Arial" w:cs="Arial"/>
          <w:sz w:val="20"/>
          <w:szCs w:val="20"/>
        </w:rPr>
        <w:t>[2</w:t>
      </w:r>
      <w:r w:rsidR="007933D1" w:rsidRPr="001D4B3E">
        <w:rPr>
          <w:rFonts w:ascii="Arial" w:hAnsi="Arial" w:cs="Arial"/>
          <w:sz w:val="20"/>
          <w:szCs w:val="20"/>
        </w:rPr>
        <w:t>2</w:t>
      </w:r>
      <w:r w:rsidR="001E2718" w:rsidRPr="001D4B3E">
        <w:rPr>
          <w:rFonts w:ascii="Arial" w:hAnsi="Arial" w:cs="Arial"/>
          <w:sz w:val="20"/>
          <w:szCs w:val="20"/>
        </w:rPr>
        <w:t>]</w:t>
      </w:r>
      <w:r w:rsidR="00EE0C48" w:rsidRPr="001D4B3E">
        <w:rPr>
          <w:rFonts w:ascii="Arial" w:hAnsi="Arial" w:cs="Arial"/>
          <w:sz w:val="20"/>
          <w:szCs w:val="20"/>
        </w:rPr>
        <w:t xml:space="preserve">. </w:t>
      </w:r>
      <w:r w:rsidR="006E5712" w:rsidRPr="001D4B3E">
        <w:rPr>
          <w:rFonts w:ascii="Arial" w:hAnsi="Arial" w:cs="Arial"/>
          <w:sz w:val="20"/>
          <w:szCs w:val="20"/>
        </w:rPr>
        <w:t>S</w:t>
      </w:r>
      <w:r w:rsidR="00A93896" w:rsidRPr="001D4B3E">
        <w:rPr>
          <w:rFonts w:ascii="Arial" w:hAnsi="Arial" w:cs="Arial"/>
          <w:sz w:val="20"/>
          <w:szCs w:val="20"/>
        </w:rPr>
        <w:t>tudents</w:t>
      </w:r>
      <w:r w:rsidR="000B328F" w:rsidRPr="001D4B3E">
        <w:rPr>
          <w:rFonts w:ascii="Arial" w:hAnsi="Arial" w:cs="Arial"/>
          <w:sz w:val="20"/>
          <w:szCs w:val="20"/>
        </w:rPr>
        <w:t xml:space="preserve"> resistant to active learning </w:t>
      </w:r>
      <w:r w:rsidR="001A1BA9" w:rsidRPr="001D4B3E">
        <w:rPr>
          <w:rFonts w:ascii="Arial" w:hAnsi="Arial" w:cs="Arial"/>
          <w:sz w:val="20"/>
          <w:szCs w:val="20"/>
        </w:rPr>
        <w:t>are</w:t>
      </w:r>
      <w:r w:rsidR="006E5712" w:rsidRPr="001D4B3E">
        <w:rPr>
          <w:rFonts w:ascii="Arial" w:hAnsi="Arial" w:cs="Arial"/>
          <w:sz w:val="20"/>
          <w:szCs w:val="20"/>
        </w:rPr>
        <w:t xml:space="preserve"> </w:t>
      </w:r>
      <w:r w:rsidR="000D7A22" w:rsidRPr="001D4B3E">
        <w:rPr>
          <w:rFonts w:ascii="Arial" w:hAnsi="Arial" w:cs="Arial"/>
          <w:sz w:val="20"/>
          <w:szCs w:val="20"/>
        </w:rPr>
        <w:t>manifest</w:t>
      </w:r>
      <w:r w:rsidR="00434DD4" w:rsidRPr="001D4B3E">
        <w:rPr>
          <w:rFonts w:ascii="Arial" w:hAnsi="Arial" w:cs="Arial"/>
          <w:sz w:val="20"/>
          <w:szCs w:val="20"/>
        </w:rPr>
        <w:t>ed in</w:t>
      </w:r>
      <w:r w:rsidR="000D7A22" w:rsidRPr="001D4B3E">
        <w:rPr>
          <w:rFonts w:ascii="Arial" w:hAnsi="Arial" w:cs="Arial"/>
          <w:sz w:val="20"/>
          <w:szCs w:val="20"/>
        </w:rPr>
        <w:t xml:space="preserve"> lack of engagement in activities, </w:t>
      </w:r>
      <w:r w:rsidR="00326168" w:rsidRPr="001D4B3E">
        <w:rPr>
          <w:rFonts w:ascii="Arial" w:hAnsi="Arial" w:cs="Arial"/>
          <w:sz w:val="20"/>
          <w:szCs w:val="20"/>
        </w:rPr>
        <w:t xml:space="preserve">poor </w:t>
      </w:r>
      <w:proofErr w:type="gramStart"/>
      <w:r w:rsidR="00326168" w:rsidRPr="001D4B3E">
        <w:rPr>
          <w:rFonts w:ascii="Arial" w:hAnsi="Arial" w:cs="Arial"/>
          <w:sz w:val="20"/>
          <w:szCs w:val="20"/>
        </w:rPr>
        <w:t>attendance</w:t>
      </w:r>
      <w:proofErr w:type="gramEnd"/>
      <w:r w:rsidR="00326168" w:rsidRPr="001D4B3E">
        <w:rPr>
          <w:rFonts w:ascii="Arial" w:hAnsi="Arial" w:cs="Arial"/>
          <w:sz w:val="20"/>
          <w:szCs w:val="20"/>
        </w:rPr>
        <w:t xml:space="preserve"> and course </w:t>
      </w:r>
      <w:r w:rsidR="006E5712" w:rsidRPr="001D4B3E">
        <w:rPr>
          <w:rFonts w:ascii="Arial" w:hAnsi="Arial" w:cs="Arial"/>
          <w:sz w:val="20"/>
          <w:szCs w:val="20"/>
        </w:rPr>
        <w:t xml:space="preserve">performance </w:t>
      </w:r>
      <w:r w:rsidR="004E73A2" w:rsidRPr="001D4B3E">
        <w:rPr>
          <w:rFonts w:ascii="Arial" w:hAnsi="Arial" w:cs="Arial"/>
          <w:sz w:val="20"/>
          <w:szCs w:val="20"/>
        </w:rPr>
        <w:t>[2</w:t>
      </w:r>
      <w:r w:rsidR="00A764A6" w:rsidRPr="001D4B3E">
        <w:rPr>
          <w:rFonts w:ascii="Arial" w:hAnsi="Arial" w:cs="Arial"/>
          <w:sz w:val="20"/>
          <w:szCs w:val="20"/>
        </w:rPr>
        <w:t>3</w:t>
      </w:r>
      <w:r w:rsidR="004E73A2" w:rsidRPr="001D4B3E">
        <w:rPr>
          <w:rFonts w:ascii="Arial" w:hAnsi="Arial" w:cs="Arial"/>
          <w:sz w:val="20"/>
          <w:szCs w:val="20"/>
        </w:rPr>
        <w:t>]</w:t>
      </w:r>
      <w:r w:rsidR="00A3356B" w:rsidRPr="001D4B3E">
        <w:rPr>
          <w:rFonts w:ascii="Arial" w:hAnsi="Arial" w:cs="Arial"/>
          <w:sz w:val="20"/>
          <w:szCs w:val="20"/>
        </w:rPr>
        <w:t xml:space="preserve">. </w:t>
      </w:r>
      <w:r w:rsidR="0059397A" w:rsidRPr="001D4B3E">
        <w:rPr>
          <w:rFonts w:ascii="Arial" w:hAnsi="Arial" w:cs="Arial"/>
          <w:sz w:val="20"/>
          <w:szCs w:val="20"/>
        </w:rPr>
        <w:t>Therefore,</w:t>
      </w:r>
      <w:r w:rsidR="008D32FE" w:rsidRPr="001D4B3E">
        <w:rPr>
          <w:rFonts w:ascii="Arial" w:hAnsi="Arial" w:cs="Arial"/>
          <w:sz w:val="20"/>
          <w:szCs w:val="20"/>
        </w:rPr>
        <w:t xml:space="preserve"> </w:t>
      </w:r>
      <w:r w:rsidR="001A1BA9" w:rsidRPr="001D4B3E">
        <w:rPr>
          <w:rFonts w:ascii="Arial" w:hAnsi="Arial" w:cs="Arial"/>
          <w:sz w:val="20"/>
          <w:szCs w:val="20"/>
        </w:rPr>
        <w:t>lecturers</w:t>
      </w:r>
      <w:r w:rsidR="008D32FE" w:rsidRPr="001D4B3E">
        <w:rPr>
          <w:rFonts w:ascii="Arial" w:hAnsi="Arial" w:cs="Arial"/>
          <w:sz w:val="20"/>
          <w:szCs w:val="20"/>
        </w:rPr>
        <w:t xml:space="preserve"> need to have well thought off strategies when implementing active learnin</w:t>
      </w:r>
      <w:r w:rsidR="006769AB" w:rsidRPr="001D4B3E">
        <w:rPr>
          <w:rFonts w:ascii="Arial" w:hAnsi="Arial" w:cs="Arial"/>
          <w:sz w:val="20"/>
          <w:szCs w:val="20"/>
        </w:rPr>
        <w:t>g</w:t>
      </w:r>
      <w:r w:rsidR="00612F1C" w:rsidRPr="001D4B3E">
        <w:rPr>
          <w:rFonts w:ascii="Arial" w:hAnsi="Arial" w:cs="Arial"/>
          <w:sz w:val="20"/>
          <w:szCs w:val="20"/>
        </w:rPr>
        <w:t xml:space="preserve"> with </w:t>
      </w:r>
      <w:r w:rsidR="00BA6C70" w:rsidRPr="001D4B3E">
        <w:rPr>
          <w:rFonts w:ascii="Arial" w:hAnsi="Arial" w:cs="Arial"/>
          <w:sz w:val="20"/>
          <w:szCs w:val="20"/>
        </w:rPr>
        <w:t>continuous</w:t>
      </w:r>
      <w:r w:rsidR="00612F1C" w:rsidRPr="001D4B3E">
        <w:rPr>
          <w:rFonts w:ascii="Arial" w:hAnsi="Arial" w:cs="Arial"/>
          <w:sz w:val="20"/>
          <w:szCs w:val="20"/>
        </w:rPr>
        <w:t xml:space="preserve"> reflection and practice over </w:t>
      </w:r>
      <w:r w:rsidR="00AE0C8C" w:rsidRPr="001D4B3E">
        <w:rPr>
          <w:rFonts w:ascii="Arial" w:hAnsi="Arial" w:cs="Arial"/>
          <w:sz w:val="20"/>
          <w:szCs w:val="20"/>
        </w:rPr>
        <w:t>multiple subject offering.</w:t>
      </w:r>
      <w:r w:rsidR="00A86C6A" w:rsidRPr="001D4B3E">
        <w:rPr>
          <w:rFonts w:ascii="Arial" w:hAnsi="Arial" w:cs="Arial"/>
          <w:sz w:val="20"/>
          <w:szCs w:val="20"/>
        </w:rPr>
        <w:t xml:space="preserve"> This is important to increase the level of student engagement</w:t>
      </w:r>
      <w:r w:rsidR="00B275A6" w:rsidRPr="001D4B3E">
        <w:rPr>
          <w:rFonts w:ascii="Arial" w:hAnsi="Arial" w:cs="Arial"/>
          <w:sz w:val="20"/>
          <w:szCs w:val="20"/>
        </w:rPr>
        <w:t xml:space="preserve"> which</w:t>
      </w:r>
      <w:r w:rsidR="00F8485A" w:rsidRPr="001D4B3E">
        <w:rPr>
          <w:rFonts w:ascii="Arial" w:hAnsi="Arial" w:cs="Arial"/>
          <w:sz w:val="20"/>
          <w:szCs w:val="20"/>
        </w:rPr>
        <w:t xml:space="preserve"> has </w:t>
      </w:r>
      <w:proofErr w:type="gramStart"/>
      <w:r w:rsidR="00F8485A" w:rsidRPr="001D4B3E">
        <w:rPr>
          <w:rFonts w:ascii="Arial" w:hAnsi="Arial" w:cs="Arial"/>
          <w:sz w:val="20"/>
          <w:szCs w:val="20"/>
        </w:rPr>
        <w:t>been widely acknowledged</w:t>
      </w:r>
      <w:proofErr w:type="gramEnd"/>
      <w:r w:rsidR="00F8485A" w:rsidRPr="001D4B3E">
        <w:rPr>
          <w:rFonts w:ascii="Arial" w:hAnsi="Arial" w:cs="Arial"/>
          <w:sz w:val="20"/>
          <w:szCs w:val="20"/>
        </w:rPr>
        <w:t xml:space="preserve"> as an important component in the field of education</w:t>
      </w:r>
      <w:r w:rsidR="00262FE9" w:rsidRPr="001D4B3E">
        <w:rPr>
          <w:rFonts w:ascii="Arial" w:hAnsi="Arial" w:cs="Arial"/>
          <w:sz w:val="20"/>
          <w:szCs w:val="20"/>
        </w:rPr>
        <w:t xml:space="preserve"> </w:t>
      </w:r>
      <w:r w:rsidR="004E73A2" w:rsidRPr="001D4B3E">
        <w:rPr>
          <w:rFonts w:ascii="Arial" w:hAnsi="Arial" w:cs="Arial"/>
          <w:sz w:val="20"/>
          <w:szCs w:val="20"/>
        </w:rPr>
        <w:t>[2</w:t>
      </w:r>
      <w:r w:rsidR="00A764A6" w:rsidRPr="001D4B3E">
        <w:rPr>
          <w:rFonts w:ascii="Arial" w:hAnsi="Arial" w:cs="Arial"/>
          <w:sz w:val="20"/>
          <w:szCs w:val="20"/>
        </w:rPr>
        <w:t>4</w:t>
      </w:r>
      <w:r w:rsidR="004E73A2" w:rsidRPr="001D4B3E">
        <w:rPr>
          <w:rFonts w:ascii="Arial" w:hAnsi="Arial" w:cs="Arial"/>
          <w:sz w:val="20"/>
          <w:szCs w:val="20"/>
        </w:rPr>
        <w:t>]</w:t>
      </w:r>
      <w:r w:rsidR="00B275A6" w:rsidRPr="001D4B3E">
        <w:rPr>
          <w:rFonts w:ascii="Arial" w:hAnsi="Arial" w:cs="Arial"/>
          <w:sz w:val="20"/>
          <w:szCs w:val="20"/>
        </w:rPr>
        <w:t>.</w:t>
      </w:r>
      <w:r w:rsidR="00F8485A" w:rsidRPr="001D4B3E">
        <w:rPr>
          <w:rFonts w:ascii="Arial" w:hAnsi="Arial" w:cs="Arial"/>
          <w:sz w:val="20"/>
          <w:szCs w:val="20"/>
        </w:rPr>
        <w:t xml:space="preserve"> </w:t>
      </w:r>
      <w:r w:rsidR="00AE0C8C" w:rsidRPr="001D4B3E">
        <w:rPr>
          <w:rFonts w:ascii="Arial" w:hAnsi="Arial" w:cs="Arial"/>
          <w:sz w:val="20"/>
          <w:szCs w:val="20"/>
        </w:rPr>
        <w:t xml:space="preserve"> </w:t>
      </w:r>
      <w:r w:rsidR="00A86C6A" w:rsidRPr="001D4B3E">
        <w:rPr>
          <w:rFonts w:ascii="Arial" w:hAnsi="Arial" w:cs="Arial"/>
          <w:sz w:val="20"/>
          <w:szCs w:val="20"/>
        </w:rPr>
        <w:t xml:space="preserve">Student engagement is a broad and complex phenomenon grounded in psychological, social, and/or cultural perspectives </w:t>
      </w:r>
      <w:r w:rsidR="009E311E" w:rsidRPr="001D4B3E">
        <w:rPr>
          <w:rFonts w:ascii="Arial" w:hAnsi="Arial" w:cs="Arial"/>
          <w:sz w:val="20"/>
          <w:szCs w:val="20"/>
        </w:rPr>
        <w:t>[2</w:t>
      </w:r>
      <w:r w:rsidR="007855A9" w:rsidRPr="001D4B3E">
        <w:rPr>
          <w:rFonts w:ascii="Arial" w:hAnsi="Arial" w:cs="Arial"/>
          <w:sz w:val="20"/>
          <w:szCs w:val="20"/>
        </w:rPr>
        <w:t>5</w:t>
      </w:r>
      <w:r w:rsidR="009E311E" w:rsidRPr="001D4B3E">
        <w:rPr>
          <w:rFonts w:ascii="Arial" w:hAnsi="Arial" w:cs="Arial"/>
          <w:sz w:val="20"/>
          <w:szCs w:val="20"/>
        </w:rPr>
        <w:t>]</w:t>
      </w:r>
      <w:r w:rsidR="00BD6139" w:rsidRPr="001D4B3E">
        <w:rPr>
          <w:rFonts w:ascii="Arial" w:hAnsi="Arial" w:cs="Arial"/>
          <w:sz w:val="20"/>
          <w:szCs w:val="20"/>
        </w:rPr>
        <w:t>.</w:t>
      </w:r>
      <w:r w:rsidR="00240564" w:rsidRPr="001D4B3E">
        <w:rPr>
          <w:rFonts w:ascii="Arial" w:hAnsi="Arial" w:cs="Arial"/>
          <w:sz w:val="20"/>
          <w:szCs w:val="20"/>
        </w:rPr>
        <w:t xml:space="preserve"> Often student </w:t>
      </w:r>
      <w:r w:rsidR="00807AF0" w:rsidRPr="001D4B3E">
        <w:rPr>
          <w:rFonts w:ascii="Arial" w:hAnsi="Arial" w:cs="Arial"/>
          <w:sz w:val="20"/>
          <w:szCs w:val="20"/>
        </w:rPr>
        <w:t xml:space="preserve">engagement can </w:t>
      </w:r>
      <w:proofErr w:type="gramStart"/>
      <w:r w:rsidR="00807AF0" w:rsidRPr="001D4B3E">
        <w:rPr>
          <w:rFonts w:ascii="Arial" w:hAnsi="Arial" w:cs="Arial"/>
          <w:sz w:val="20"/>
          <w:szCs w:val="20"/>
        </w:rPr>
        <w:t>be measured</w:t>
      </w:r>
      <w:proofErr w:type="gramEnd"/>
      <w:r w:rsidR="00807AF0" w:rsidRPr="001D4B3E">
        <w:rPr>
          <w:rFonts w:ascii="Arial" w:hAnsi="Arial" w:cs="Arial"/>
          <w:sz w:val="20"/>
          <w:szCs w:val="20"/>
        </w:rPr>
        <w:t xml:space="preserve"> as a desired </w:t>
      </w:r>
      <w:r w:rsidR="00881D4C" w:rsidRPr="001D4B3E">
        <w:rPr>
          <w:rFonts w:ascii="Arial" w:hAnsi="Arial" w:cs="Arial"/>
          <w:sz w:val="20"/>
          <w:szCs w:val="20"/>
        </w:rPr>
        <w:t>outcome</w:t>
      </w:r>
      <w:r w:rsidR="00807AF0" w:rsidRPr="001D4B3E">
        <w:rPr>
          <w:rFonts w:ascii="Arial" w:hAnsi="Arial" w:cs="Arial"/>
          <w:sz w:val="20"/>
          <w:szCs w:val="20"/>
        </w:rPr>
        <w:t xml:space="preserve"> reflective of students through feeling and behavior about learning</w:t>
      </w:r>
      <w:r w:rsidR="00813C28" w:rsidRPr="001D4B3E">
        <w:rPr>
          <w:rFonts w:ascii="Arial" w:hAnsi="Arial" w:cs="Arial"/>
          <w:sz w:val="20"/>
          <w:szCs w:val="20"/>
        </w:rPr>
        <w:t xml:space="preserve">. </w:t>
      </w:r>
    </w:p>
    <w:p w14:paraId="38B487F5" w14:textId="66A85C33" w:rsidR="0016112F" w:rsidRPr="001D4B3E" w:rsidRDefault="00B83DA8" w:rsidP="00262FE9">
      <w:pPr>
        <w:jc w:val="both"/>
        <w:rPr>
          <w:rFonts w:ascii="Arial" w:hAnsi="Arial" w:cs="Arial"/>
          <w:sz w:val="20"/>
          <w:szCs w:val="20"/>
        </w:rPr>
      </w:pPr>
      <w:r w:rsidRPr="001D4B3E">
        <w:rPr>
          <w:rFonts w:ascii="Arial" w:hAnsi="Arial" w:cs="Arial"/>
          <w:sz w:val="20"/>
          <w:szCs w:val="20"/>
        </w:rPr>
        <w:t xml:space="preserve">Mahatmya et al. </w:t>
      </w:r>
      <w:r w:rsidR="009E311E" w:rsidRPr="001D4B3E">
        <w:rPr>
          <w:rFonts w:ascii="Arial" w:hAnsi="Arial" w:cs="Arial"/>
          <w:sz w:val="20"/>
          <w:szCs w:val="20"/>
        </w:rPr>
        <w:t>[2</w:t>
      </w:r>
      <w:r w:rsidR="005778B2" w:rsidRPr="001D4B3E">
        <w:rPr>
          <w:rFonts w:ascii="Arial" w:hAnsi="Arial" w:cs="Arial"/>
          <w:sz w:val="20"/>
          <w:szCs w:val="20"/>
        </w:rPr>
        <w:t>6</w:t>
      </w:r>
      <w:r w:rsidR="009E311E" w:rsidRPr="001D4B3E">
        <w:rPr>
          <w:rFonts w:ascii="Arial" w:hAnsi="Arial" w:cs="Arial"/>
          <w:sz w:val="20"/>
          <w:szCs w:val="20"/>
        </w:rPr>
        <w:t>]</w:t>
      </w:r>
      <w:r w:rsidR="004E0D79" w:rsidRPr="001D4B3E">
        <w:rPr>
          <w:rFonts w:ascii="Arial" w:hAnsi="Arial" w:cs="Arial"/>
          <w:sz w:val="20"/>
          <w:szCs w:val="20"/>
        </w:rPr>
        <w:t xml:space="preserve"> </w:t>
      </w:r>
      <w:r w:rsidR="00F74266" w:rsidRPr="001D4B3E">
        <w:rPr>
          <w:rFonts w:ascii="Arial" w:hAnsi="Arial" w:cs="Arial"/>
          <w:sz w:val="20"/>
          <w:szCs w:val="20"/>
        </w:rPr>
        <w:t xml:space="preserve">reported that </w:t>
      </w:r>
      <w:r w:rsidR="001A1BA9" w:rsidRPr="001D4B3E">
        <w:rPr>
          <w:rFonts w:ascii="Arial" w:hAnsi="Arial" w:cs="Arial"/>
          <w:sz w:val="20"/>
          <w:szCs w:val="20"/>
        </w:rPr>
        <w:t>student</w:t>
      </w:r>
      <w:r w:rsidR="00F74266" w:rsidRPr="001D4B3E">
        <w:rPr>
          <w:rFonts w:ascii="Arial" w:hAnsi="Arial" w:cs="Arial"/>
          <w:sz w:val="20"/>
          <w:szCs w:val="20"/>
        </w:rPr>
        <w:t xml:space="preserve"> engagement exists as a predictor to quality of learning and students’ outcomes</w:t>
      </w:r>
      <w:r w:rsidR="00087930" w:rsidRPr="001D4B3E">
        <w:rPr>
          <w:rFonts w:ascii="Arial" w:hAnsi="Arial" w:cs="Arial"/>
          <w:sz w:val="20"/>
          <w:szCs w:val="20"/>
        </w:rPr>
        <w:t>.</w:t>
      </w:r>
      <w:r w:rsidR="00F74266" w:rsidRPr="001D4B3E">
        <w:rPr>
          <w:rFonts w:ascii="Arial" w:hAnsi="Arial" w:cs="Arial"/>
          <w:sz w:val="20"/>
          <w:szCs w:val="20"/>
        </w:rPr>
        <w:t xml:space="preserve"> It </w:t>
      </w:r>
      <w:r w:rsidR="004E0D79" w:rsidRPr="001D4B3E">
        <w:rPr>
          <w:rFonts w:ascii="Arial" w:hAnsi="Arial" w:cs="Arial"/>
          <w:sz w:val="20"/>
          <w:szCs w:val="20"/>
        </w:rPr>
        <w:t>helps in improving student academic achievement and reduce dropout rates</w:t>
      </w:r>
      <w:r w:rsidR="00262FE9" w:rsidRPr="001D4B3E">
        <w:rPr>
          <w:rFonts w:ascii="Arial" w:hAnsi="Arial" w:cs="Arial"/>
          <w:sz w:val="20"/>
          <w:szCs w:val="20"/>
        </w:rPr>
        <w:t xml:space="preserve"> </w:t>
      </w:r>
      <w:r w:rsidR="00D93F70" w:rsidRPr="001D4B3E">
        <w:rPr>
          <w:rFonts w:ascii="Arial" w:hAnsi="Arial" w:cs="Arial"/>
          <w:sz w:val="20"/>
          <w:szCs w:val="20"/>
        </w:rPr>
        <w:t>[2</w:t>
      </w:r>
      <w:r w:rsidR="005778B2" w:rsidRPr="001D4B3E">
        <w:rPr>
          <w:rFonts w:ascii="Arial" w:hAnsi="Arial" w:cs="Arial"/>
          <w:sz w:val="20"/>
          <w:szCs w:val="20"/>
        </w:rPr>
        <w:t>7</w:t>
      </w:r>
      <w:r w:rsidR="00D93F70" w:rsidRPr="001D4B3E">
        <w:rPr>
          <w:rFonts w:ascii="Arial" w:hAnsi="Arial" w:cs="Arial"/>
          <w:sz w:val="20"/>
          <w:szCs w:val="20"/>
        </w:rPr>
        <w:t>]</w:t>
      </w:r>
      <w:r w:rsidR="00F74266" w:rsidRPr="001D4B3E">
        <w:rPr>
          <w:rFonts w:ascii="Arial" w:hAnsi="Arial" w:cs="Arial"/>
          <w:sz w:val="20"/>
          <w:szCs w:val="20"/>
        </w:rPr>
        <w:t>. In short, students may perform better with a higher level of achievement if they are engaged in learning</w:t>
      </w:r>
      <w:r w:rsidR="00087930" w:rsidRPr="001D4B3E">
        <w:rPr>
          <w:rFonts w:ascii="Arial" w:hAnsi="Arial" w:cs="Arial"/>
          <w:sz w:val="20"/>
          <w:szCs w:val="20"/>
        </w:rPr>
        <w:t>.</w:t>
      </w:r>
      <w:r w:rsidR="000C1C9F" w:rsidRPr="001D4B3E">
        <w:rPr>
          <w:rFonts w:ascii="Arial" w:hAnsi="Arial" w:cs="Arial"/>
          <w:sz w:val="20"/>
          <w:szCs w:val="20"/>
        </w:rPr>
        <w:t xml:space="preserve"> </w:t>
      </w:r>
      <w:r w:rsidR="00813C28" w:rsidRPr="001D4B3E">
        <w:rPr>
          <w:rFonts w:ascii="Arial" w:hAnsi="Arial" w:cs="Arial"/>
          <w:sz w:val="20"/>
          <w:szCs w:val="20"/>
        </w:rPr>
        <w:t xml:space="preserve">A model used by us is the </w:t>
      </w:r>
      <w:r w:rsidR="008F00D0" w:rsidRPr="001D4B3E">
        <w:rPr>
          <w:rFonts w:ascii="Arial" w:hAnsi="Arial" w:cs="Arial"/>
          <w:sz w:val="20"/>
          <w:szCs w:val="20"/>
          <w:shd w:val="clear" w:color="auto" w:fill="FFFFFF"/>
        </w:rPr>
        <w:t>Fredricks, Blumenfeld, &amp; Paris</w:t>
      </w:r>
      <w:r w:rsidR="0007600C" w:rsidRPr="001D4B3E">
        <w:rPr>
          <w:rFonts w:ascii="Arial" w:hAnsi="Arial" w:cs="Arial"/>
          <w:sz w:val="20"/>
          <w:szCs w:val="20"/>
          <w:shd w:val="clear" w:color="auto" w:fill="FFFFFF"/>
        </w:rPr>
        <w:t xml:space="preserve"> </w:t>
      </w:r>
      <w:r w:rsidR="00D93F70" w:rsidRPr="001D4B3E">
        <w:rPr>
          <w:rFonts w:ascii="Arial" w:hAnsi="Arial" w:cs="Arial"/>
          <w:sz w:val="20"/>
          <w:szCs w:val="20"/>
        </w:rPr>
        <w:t>[2</w:t>
      </w:r>
      <w:r w:rsidR="005778B2" w:rsidRPr="001D4B3E">
        <w:rPr>
          <w:rFonts w:ascii="Arial" w:hAnsi="Arial" w:cs="Arial"/>
          <w:sz w:val="20"/>
          <w:szCs w:val="20"/>
        </w:rPr>
        <w:t>8</w:t>
      </w:r>
      <w:r w:rsidR="00D93F70" w:rsidRPr="001D4B3E">
        <w:rPr>
          <w:rFonts w:ascii="Arial" w:hAnsi="Arial" w:cs="Arial"/>
          <w:sz w:val="20"/>
          <w:szCs w:val="20"/>
        </w:rPr>
        <w:t xml:space="preserve">] </w:t>
      </w:r>
      <w:r w:rsidR="00F03910" w:rsidRPr="001D4B3E">
        <w:rPr>
          <w:rFonts w:ascii="Arial" w:hAnsi="Arial" w:cs="Arial"/>
          <w:sz w:val="20"/>
          <w:szCs w:val="20"/>
        </w:rPr>
        <w:t xml:space="preserve">suggest </w:t>
      </w:r>
      <w:r w:rsidR="00B17C78" w:rsidRPr="001D4B3E">
        <w:rPr>
          <w:rFonts w:ascii="Arial" w:hAnsi="Arial" w:cs="Arial"/>
          <w:sz w:val="20"/>
          <w:szCs w:val="20"/>
        </w:rPr>
        <w:t xml:space="preserve">student engagement </w:t>
      </w:r>
      <w:r w:rsidR="001616AA" w:rsidRPr="001D4B3E">
        <w:rPr>
          <w:rFonts w:ascii="Arial" w:hAnsi="Arial" w:cs="Arial"/>
          <w:sz w:val="20"/>
          <w:szCs w:val="20"/>
        </w:rPr>
        <w:t xml:space="preserve">is a </w:t>
      </w:r>
      <w:r w:rsidR="006527AA" w:rsidRPr="001D4B3E">
        <w:rPr>
          <w:rFonts w:ascii="Arial" w:hAnsi="Arial" w:cs="Arial"/>
          <w:sz w:val="20"/>
          <w:szCs w:val="20"/>
        </w:rPr>
        <w:t>student-centered</w:t>
      </w:r>
      <w:r w:rsidR="001616AA" w:rsidRPr="001D4B3E">
        <w:rPr>
          <w:rFonts w:ascii="Arial" w:hAnsi="Arial" w:cs="Arial"/>
          <w:sz w:val="20"/>
          <w:szCs w:val="20"/>
        </w:rPr>
        <w:t xml:space="preserve"> model</w:t>
      </w:r>
      <w:r w:rsidR="007B2D8F" w:rsidRPr="001D4B3E">
        <w:rPr>
          <w:rFonts w:ascii="Arial" w:hAnsi="Arial" w:cs="Arial"/>
          <w:sz w:val="20"/>
          <w:szCs w:val="20"/>
        </w:rPr>
        <w:t xml:space="preserve"> </w:t>
      </w:r>
      <w:r w:rsidR="000F0DCB" w:rsidRPr="001D4B3E">
        <w:rPr>
          <w:rFonts w:ascii="Arial" w:hAnsi="Arial" w:cs="Arial"/>
          <w:sz w:val="20"/>
          <w:szCs w:val="20"/>
        </w:rPr>
        <w:t xml:space="preserve">which are based on factors </w:t>
      </w:r>
      <w:r w:rsidR="007B2D8F" w:rsidRPr="001D4B3E">
        <w:rPr>
          <w:rFonts w:ascii="Arial" w:hAnsi="Arial" w:cs="Arial"/>
          <w:sz w:val="20"/>
          <w:szCs w:val="20"/>
        </w:rPr>
        <w:t xml:space="preserve">such as </w:t>
      </w:r>
      <w:r w:rsidR="001174E7" w:rsidRPr="001D4B3E">
        <w:rPr>
          <w:rFonts w:ascii="Arial" w:hAnsi="Arial" w:cs="Arial"/>
          <w:sz w:val="20"/>
          <w:szCs w:val="20"/>
        </w:rPr>
        <w:t xml:space="preserve">behavior engagement, emotional </w:t>
      </w:r>
      <w:proofErr w:type="gramStart"/>
      <w:r w:rsidR="001174E7" w:rsidRPr="001D4B3E">
        <w:rPr>
          <w:rFonts w:ascii="Arial" w:hAnsi="Arial" w:cs="Arial"/>
          <w:sz w:val="20"/>
          <w:szCs w:val="20"/>
        </w:rPr>
        <w:t>engagement</w:t>
      </w:r>
      <w:proofErr w:type="gramEnd"/>
      <w:r w:rsidR="001174E7" w:rsidRPr="001D4B3E">
        <w:rPr>
          <w:rFonts w:ascii="Arial" w:hAnsi="Arial" w:cs="Arial"/>
          <w:sz w:val="20"/>
          <w:szCs w:val="20"/>
        </w:rPr>
        <w:t xml:space="preserve"> and cognitive engagement</w:t>
      </w:r>
      <w:r w:rsidR="00457615" w:rsidRPr="001D4B3E">
        <w:rPr>
          <w:rFonts w:ascii="Arial" w:hAnsi="Arial" w:cs="Arial"/>
          <w:sz w:val="20"/>
          <w:szCs w:val="20"/>
        </w:rPr>
        <w:t xml:space="preserve">. </w:t>
      </w:r>
      <w:r w:rsidR="001A1BA9" w:rsidRPr="001D4B3E">
        <w:rPr>
          <w:rFonts w:ascii="Arial" w:hAnsi="Arial" w:cs="Arial"/>
          <w:sz w:val="20"/>
          <w:szCs w:val="20"/>
        </w:rPr>
        <w:t>Typology</w:t>
      </w:r>
      <w:r w:rsidR="00457615" w:rsidRPr="001D4B3E">
        <w:rPr>
          <w:rFonts w:ascii="Arial" w:hAnsi="Arial" w:cs="Arial"/>
          <w:sz w:val="20"/>
          <w:szCs w:val="20"/>
        </w:rPr>
        <w:t xml:space="preserve"> is useful because </w:t>
      </w:r>
      <w:r w:rsidR="005B2818" w:rsidRPr="001D4B3E">
        <w:rPr>
          <w:rFonts w:ascii="Arial" w:hAnsi="Arial" w:cs="Arial"/>
          <w:sz w:val="20"/>
          <w:szCs w:val="20"/>
        </w:rPr>
        <w:t xml:space="preserve">it </w:t>
      </w:r>
      <w:r w:rsidR="006E5712" w:rsidRPr="001D4B3E">
        <w:rPr>
          <w:rFonts w:ascii="Arial" w:hAnsi="Arial" w:cs="Arial"/>
          <w:sz w:val="20"/>
          <w:szCs w:val="20"/>
        </w:rPr>
        <w:t>encompasses</w:t>
      </w:r>
      <w:r w:rsidR="00457615" w:rsidRPr="001D4B3E">
        <w:rPr>
          <w:rFonts w:ascii="Arial" w:hAnsi="Arial" w:cs="Arial"/>
          <w:sz w:val="20"/>
          <w:szCs w:val="20"/>
        </w:rPr>
        <w:t xml:space="preserve"> different types of engagement that capture a range of student experiences</w:t>
      </w:r>
      <w:r w:rsidR="00B10D33" w:rsidRPr="001D4B3E">
        <w:rPr>
          <w:rFonts w:ascii="Arial" w:hAnsi="Arial" w:cs="Arial"/>
          <w:sz w:val="20"/>
          <w:szCs w:val="20"/>
        </w:rPr>
        <w:t xml:space="preserve">. Using </w:t>
      </w:r>
      <w:r w:rsidR="001A1BA9" w:rsidRPr="001D4B3E">
        <w:rPr>
          <w:rFonts w:ascii="Arial" w:hAnsi="Arial" w:cs="Arial"/>
          <w:sz w:val="20"/>
          <w:szCs w:val="20"/>
        </w:rPr>
        <w:t>typology</w:t>
      </w:r>
      <w:r w:rsidR="00B10D33" w:rsidRPr="001D4B3E">
        <w:rPr>
          <w:rFonts w:ascii="Arial" w:hAnsi="Arial" w:cs="Arial"/>
          <w:sz w:val="20"/>
          <w:szCs w:val="20"/>
        </w:rPr>
        <w:t xml:space="preserve"> as a guide</w:t>
      </w:r>
      <w:r w:rsidR="00421830" w:rsidRPr="001D4B3E">
        <w:rPr>
          <w:rFonts w:ascii="Arial" w:hAnsi="Arial" w:cs="Arial"/>
          <w:sz w:val="20"/>
          <w:szCs w:val="20"/>
        </w:rPr>
        <w:t xml:space="preserve"> </w:t>
      </w:r>
      <w:r w:rsidR="006E5712" w:rsidRPr="001D4B3E">
        <w:rPr>
          <w:rFonts w:ascii="Arial" w:hAnsi="Arial" w:cs="Arial"/>
          <w:sz w:val="20"/>
          <w:szCs w:val="20"/>
        </w:rPr>
        <w:t>th</w:t>
      </w:r>
      <w:r w:rsidR="002F4423" w:rsidRPr="001D4B3E">
        <w:rPr>
          <w:rFonts w:ascii="Arial" w:hAnsi="Arial" w:cs="Arial"/>
          <w:sz w:val="20"/>
          <w:szCs w:val="20"/>
        </w:rPr>
        <w:t>is</w:t>
      </w:r>
      <w:r w:rsidR="006E5712" w:rsidRPr="001D4B3E">
        <w:rPr>
          <w:rFonts w:ascii="Arial" w:hAnsi="Arial" w:cs="Arial"/>
          <w:sz w:val="20"/>
          <w:szCs w:val="20"/>
        </w:rPr>
        <w:t xml:space="preserve"> study </w:t>
      </w:r>
      <w:proofErr w:type="gramStart"/>
      <w:r w:rsidR="006E5712" w:rsidRPr="001D4B3E">
        <w:rPr>
          <w:rFonts w:ascii="Arial" w:hAnsi="Arial" w:cs="Arial"/>
          <w:sz w:val="20"/>
          <w:szCs w:val="20"/>
        </w:rPr>
        <w:t>is conducted</w:t>
      </w:r>
      <w:proofErr w:type="gramEnd"/>
      <w:r w:rsidR="006E5712" w:rsidRPr="001D4B3E">
        <w:rPr>
          <w:rFonts w:ascii="Arial" w:hAnsi="Arial" w:cs="Arial"/>
          <w:sz w:val="20"/>
          <w:szCs w:val="20"/>
        </w:rPr>
        <w:t xml:space="preserve"> so that it </w:t>
      </w:r>
      <w:r w:rsidR="00B10D33" w:rsidRPr="001D4B3E">
        <w:rPr>
          <w:rFonts w:ascii="Arial" w:hAnsi="Arial" w:cs="Arial"/>
          <w:sz w:val="20"/>
          <w:szCs w:val="20"/>
        </w:rPr>
        <w:t>could provide a better framework to measure the student engagement in reference to the active learning strategies implemented.</w:t>
      </w:r>
    </w:p>
    <w:p w14:paraId="5D1D08F8" w14:textId="51EC4B2A" w:rsidR="0016112F" w:rsidRPr="001D4B3E" w:rsidRDefault="0016112F" w:rsidP="00DF6704">
      <w:pPr>
        <w:rPr>
          <w:rFonts w:ascii="Arial" w:hAnsi="Arial" w:cs="Arial"/>
          <w:sz w:val="20"/>
          <w:szCs w:val="20"/>
        </w:rPr>
      </w:pPr>
    </w:p>
    <w:p w14:paraId="7141BBEA" w14:textId="7D124350" w:rsidR="00176D6B" w:rsidRPr="002E1BDA" w:rsidRDefault="00176D6B" w:rsidP="00406513">
      <w:pPr>
        <w:pStyle w:val="muitypography-root"/>
        <w:numPr>
          <w:ilvl w:val="0"/>
          <w:numId w:val="7"/>
        </w:numPr>
        <w:spacing w:before="0" w:beforeAutospacing="0" w:after="0" w:afterAutospacing="0"/>
        <w:ind w:left="360"/>
        <w:rPr>
          <w:rFonts w:ascii="Arial" w:hAnsi="Arial" w:cs="Arial"/>
          <w:b/>
          <w:bCs/>
          <w:caps/>
          <w:sz w:val="22"/>
          <w:szCs w:val="22"/>
        </w:rPr>
      </w:pPr>
      <w:r w:rsidRPr="002E1BDA">
        <w:rPr>
          <w:rFonts w:ascii="Arial" w:hAnsi="Arial" w:cs="Arial"/>
          <w:b/>
          <w:bCs/>
          <w:caps/>
          <w:sz w:val="22"/>
          <w:szCs w:val="22"/>
        </w:rPr>
        <w:t>Methodology</w:t>
      </w:r>
    </w:p>
    <w:p w14:paraId="584C5B8A" w14:textId="77777777" w:rsidR="00406513" w:rsidRPr="001D4B3E" w:rsidRDefault="00406513" w:rsidP="00406513">
      <w:pPr>
        <w:pStyle w:val="muitypography-root"/>
        <w:spacing w:before="0" w:beforeAutospacing="0" w:after="0" w:afterAutospacing="0"/>
        <w:ind w:left="360"/>
        <w:rPr>
          <w:rFonts w:ascii="Arial" w:hAnsi="Arial" w:cs="Arial"/>
          <w:b/>
          <w:bCs/>
          <w:caps/>
          <w:sz w:val="20"/>
          <w:szCs w:val="20"/>
        </w:rPr>
      </w:pPr>
    </w:p>
    <w:p w14:paraId="14748E36" w14:textId="77777777" w:rsidR="00DE4737" w:rsidRPr="001D4B3E" w:rsidRDefault="00DE4737" w:rsidP="00DE4737">
      <w:pPr>
        <w:jc w:val="both"/>
        <w:rPr>
          <w:rFonts w:ascii="Arial" w:hAnsi="Arial" w:cs="Arial"/>
          <w:sz w:val="20"/>
          <w:szCs w:val="20"/>
        </w:rPr>
      </w:pPr>
      <w:r w:rsidRPr="001D4B3E">
        <w:rPr>
          <w:rFonts w:ascii="Arial" w:hAnsi="Arial" w:cs="Arial"/>
          <w:sz w:val="20"/>
          <w:szCs w:val="20"/>
        </w:rPr>
        <w:t xml:space="preserve">Introduction to the Business Information System is a subject offered to undergraduate Year1 Business students with the aim to instill an appreciation of how technology can </w:t>
      </w:r>
      <w:proofErr w:type="gramStart"/>
      <w:r w:rsidRPr="001D4B3E">
        <w:rPr>
          <w:rFonts w:ascii="Arial" w:hAnsi="Arial" w:cs="Arial"/>
          <w:sz w:val="20"/>
          <w:szCs w:val="20"/>
        </w:rPr>
        <w:t>be used</w:t>
      </w:r>
      <w:proofErr w:type="gramEnd"/>
      <w:r w:rsidRPr="001D4B3E">
        <w:rPr>
          <w:rFonts w:ascii="Arial" w:hAnsi="Arial" w:cs="Arial"/>
          <w:sz w:val="20"/>
          <w:szCs w:val="20"/>
        </w:rPr>
        <w:t xml:space="preserve"> to assist business particularly in creating an awareness of the importance of information to decision-making. One of the topics covered in the subject is Security and Privacy under which awareness of scams </w:t>
      </w:r>
      <w:proofErr w:type="gramStart"/>
      <w:r w:rsidRPr="001D4B3E">
        <w:rPr>
          <w:rFonts w:ascii="Arial" w:hAnsi="Arial" w:cs="Arial"/>
          <w:sz w:val="20"/>
          <w:szCs w:val="20"/>
        </w:rPr>
        <w:t>is taught</w:t>
      </w:r>
      <w:proofErr w:type="gramEnd"/>
      <w:r w:rsidRPr="001D4B3E">
        <w:rPr>
          <w:rFonts w:ascii="Arial" w:hAnsi="Arial" w:cs="Arial"/>
          <w:sz w:val="20"/>
          <w:szCs w:val="20"/>
        </w:rPr>
        <w:t xml:space="preserve"> to students. Lately scams have become the buzzword that we hear and read every day hence to create awareness about scams a guest speaker from the banking industry </w:t>
      </w:r>
      <w:proofErr w:type="gramStart"/>
      <w:r w:rsidRPr="001D4B3E">
        <w:rPr>
          <w:rFonts w:ascii="Arial" w:hAnsi="Arial" w:cs="Arial"/>
          <w:sz w:val="20"/>
          <w:szCs w:val="20"/>
        </w:rPr>
        <w:t>was invited</w:t>
      </w:r>
      <w:proofErr w:type="gramEnd"/>
      <w:r w:rsidRPr="001D4B3E">
        <w:rPr>
          <w:rFonts w:ascii="Arial" w:hAnsi="Arial" w:cs="Arial"/>
          <w:sz w:val="20"/>
          <w:szCs w:val="20"/>
        </w:rPr>
        <w:t xml:space="preserve"> to demonstrate real case studies to students. Industry guest speaker talk is a popular method that can bring relevance to classroom and to engage students. Students </w:t>
      </w:r>
      <w:proofErr w:type="gramStart"/>
      <w:r w:rsidRPr="001D4B3E">
        <w:rPr>
          <w:rFonts w:ascii="Arial" w:hAnsi="Arial" w:cs="Arial"/>
          <w:sz w:val="20"/>
          <w:szCs w:val="20"/>
        </w:rPr>
        <w:t>were required</w:t>
      </w:r>
      <w:proofErr w:type="gramEnd"/>
      <w:r w:rsidRPr="001D4B3E">
        <w:rPr>
          <w:rFonts w:ascii="Arial" w:hAnsi="Arial" w:cs="Arial"/>
          <w:sz w:val="20"/>
          <w:szCs w:val="20"/>
        </w:rPr>
        <w:t xml:space="preserve"> to actively get engaged in all the learning activities instead of just passively listening during the talk about scams. </w:t>
      </w:r>
    </w:p>
    <w:p w14:paraId="56806523" w14:textId="596353EA" w:rsidR="00DE4737" w:rsidRPr="001D4B3E" w:rsidRDefault="00DE4737" w:rsidP="00DE4737">
      <w:pPr>
        <w:jc w:val="both"/>
        <w:rPr>
          <w:rFonts w:ascii="Arial" w:hAnsi="Arial" w:cs="Arial"/>
          <w:sz w:val="20"/>
          <w:szCs w:val="20"/>
        </w:rPr>
      </w:pPr>
      <w:r w:rsidRPr="001D4B3E">
        <w:rPr>
          <w:rFonts w:ascii="Arial" w:hAnsi="Arial" w:cs="Arial"/>
          <w:sz w:val="20"/>
          <w:szCs w:val="20"/>
        </w:rPr>
        <w:t xml:space="preserve">This study </w:t>
      </w:r>
      <w:proofErr w:type="gramStart"/>
      <w:r w:rsidRPr="001D4B3E">
        <w:rPr>
          <w:rFonts w:ascii="Arial" w:hAnsi="Arial" w:cs="Arial"/>
          <w:sz w:val="20"/>
          <w:szCs w:val="20"/>
        </w:rPr>
        <w:t>is conducted</w:t>
      </w:r>
      <w:proofErr w:type="gramEnd"/>
      <w:r w:rsidRPr="001D4B3E">
        <w:rPr>
          <w:rFonts w:ascii="Arial" w:hAnsi="Arial" w:cs="Arial"/>
          <w:sz w:val="20"/>
          <w:szCs w:val="20"/>
        </w:rPr>
        <w:t xml:space="preserve"> to find out how industry guest speakers talk could be leveraged to get students active participation. A group of 92 undergraduate Year1 Business students within the age range of 19-21 years old were involved in this study. Learning activities such as question and answer sessions among industry guest speakers and students, gamification, team collaboration activities </w:t>
      </w:r>
      <w:proofErr w:type="gramStart"/>
      <w:r w:rsidRPr="001D4B3E">
        <w:rPr>
          <w:rFonts w:ascii="Arial" w:hAnsi="Arial" w:cs="Arial"/>
          <w:sz w:val="20"/>
          <w:szCs w:val="20"/>
        </w:rPr>
        <w:t>were used</w:t>
      </w:r>
      <w:proofErr w:type="gramEnd"/>
      <w:r w:rsidRPr="001D4B3E">
        <w:rPr>
          <w:rFonts w:ascii="Arial" w:hAnsi="Arial" w:cs="Arial"/>
          <w:sz w:val="20"/>
          <w:szCs w:val="20"/>
        </w:rPr>
        <w:t xml:space="preserve"> to encourage active learning among students. To assess students’ engagement in the learning activities a quantitative research method using self-administered online survey is employed. Three types of student engagement </w:t>
      </w:r>
      <w:proofErr w:type="gramStart"/>
      <w:r w:rsidRPr="001D4B3E">
        <w:rPr>
          <w:rFonts w:ascii="Arial" w:hAnsi="Arial" w:cs="Arial"/>
          <w:sz w:val="20"/>
          <w:szCs w:val="20"/>
        </w:rPr>
        <w:t>were taken</w:t>
      </w:r>
      <w:proofErr w:type="gramEnd"/>
      <w:r w:rsidRPr="001D4B3E">
        <w:rPr>
          <w:rFonts w:ascii="Arial" w:hAnsi="Arial" w:cs="Arial"/>
          <w:sz w:val="20"/>
          <w:szCs w:val="20"/>
        </w:rPr>
        <w:t xml:space="preserve"> note of, mainly their behavior, cognitive and emotion </w:t>
      </w:r>
      <w:r w:rsidR="00F05FD3" w:rsidRPr="001D4B3E">
        <w:rPr>
          <w:rFonts w:ascii="Arial" w:hAnsi="Arial" w:cs="Arial"/>
          <w:sz w:val="20"/>
          <w:szCs w:val="20"/>
        </w:rPr>
        <w:t>[2</w:t>
      </w:r>
      <w:r w:rsidR="001E27FC" w:rsidRPr="001D4B3E">
        <w:rPr>
          <w:rFonts w:ascii="Arial" w:hAnsi="Arial" w:cs="Arial"/>
          <w:sz w:val="20"/>
          <w:szCs w:val="20"/>
        </w:rPr>
        <w:t>9</w:t>
      </w:r>
      <w:r w:rsidR="00F05FD3" w:rsidRPr="001D4B3E">
        <w:rPr>
          <w:rFonts w:ascii="Arial" w:hAnsi="Arial" w:cs="Arial"/>
          <w:sz w:val="20"/>
          <w:szCs w:val="20"/>
        </w:rPr>
        <w:t>]</w:t>
      </w:r>
      <w:r w:rsidRPr="001D4B3E">
        <w:rPr>
          <w:rFonts w:ascii="Arial" w:hAnsi="Arial" w:cs="Arial"/>
          <w:sz w:val="20"/>
          <w:szCs w:val="20"/>
        </w:rPr>
        <w:t xml:space="preserve">.  </w:t>
      </w:r>
    </w:p>
    <w:p w14:paraId="16B4E069" w14:textId="16A3FB74" w:rsidR="00DE4737" w:rsidRPr="001D4B3E" w:rsidRDefault="00DE4737" w:rsidP="00DE4737">
      <w:pPr>
        <w:jc w:val="both"/>
        <w:rPr>
          <w:rFonts w:ascii="Arial" w:hAnsi="Arial" w:cs="Arial"/>
          <w:sz w:val="20"/>
          <w:szCs w:val="20"/>
        </w:rPr>
      </w:pPr>
      <w:r w:rsidRPr="001D4B3E">
        <w:rPr>
          <w:rFonts w:ascii="Arial" w:hAnsi="Arial" w:cs="Arial"/>
          <w:sz w:val="20"/>
          <w:szCs w:val="20"/>
        </w:rPr>
        <w:t xml:space="preserve">To stimulate student interactions during activity in active learning they </w:t>
      </w:r>
      <w:proofErr w:type="gramStart"/>
      <w:r w:rsidRPr="001D4B3E">
        <w:rPr>
          <w:rFonts w:ascii="Arial" w:hAnsi="Arial" w:cs="Arial"/>
          <w:sz w:val="20"/>
          <w:szCs w:val="20"/>
        </w:rPr>
        <w:t>were required</w:t>
      </w:r>
      <w:proofErr w:type="gramEnd"/>
      <w:r w:rsidRPr="001D4B3E">
        <w:rPr>
          <w:rFonts w:ascii="Arial" w:hAnsi="Arial" w:cs="Arial"/>
          <w:sz w:val="20"/>
          <w:szCs w:val="20"/>
        </w:rPr>
        <w:t xml:space="preserve"> to work in a small group of their own choice. They </w:t>
      </w:r>
      <w:proofErr w:type="gramStart"/>
      <w:r w:rsidRPr="001D4B3E">
        <w:rPr>
          <w:rFonts w:ascii="Arial" w:hAnsi="Arial" w:cs="Arial"/>
          <w:sz w:val="20"/>
          <w:szCs w:val="20"/>
        </w:rPr>
        <w:t>were also required</w:t>
      </w:r>
      <w:proofErr w:type="gramEnd"/>
      <w:r w:rsidRPr="001D4B3E">
        <w:rPr>
          <w:rFonts w:ascii="Arial" w:hAnsi="Arial" w:cs="Arial"/>
          <w:sz w:val="20"/>
          <w:szCs w:val="20"/>
        </w:rPr>
        <w:t xml:space="preserve"> to give an interesting and captivating name to their group. Students </w:t>
      </w:r>
      <w:proofErr w:type="gramStart"/>
      <w:r w:rsidRPr="001D4B3E">
        <w:rPr>
          <w:rFonts w:ascii="Arial" w:hAnsi="Arial" w:cs="Arial"/>
          <w:sz w:val="20"/>
          <w:szCs w:val="20"/>
        </w:rPr>
        <w:t>were divided</w:t>
      </w:r>
      <w:proofErr w:type="gramEnd"/>
      <w:r w:rsidRPr="001D4B3E">
        <w:rPr>
          <w:rFonts w:ascii="Arial" w:hAnsi="Arial" w:cs="Arial"/>
          <w:sz w:val="20"/>
          <w:szCs w:val="20"/>
        </w:rPr>
        <w:t xml:space="preserve"> into groups of four in a group for activities in gamification using Kahoot and another activity in creating Infographics as a team. Infographics are graphics representation of data and images. The </w:t>
      </w:r>
      <w:r w:rsidR="007A2D84" w:rsidRPr="001D4B3E">
        <w:rPr>
          <w:rFonts w:ascii="Arial" w:hAnsi="Arial" w:cs="Arial"/>
          <w:sz w:val="20"/>
          <w:szCs w:val="20"/>
        </w:rPr>
        <w:t>lecturer</w:t>
      </w:r>
      <w:r w:rsidRPr="001D4B3E">
        <w:rPr>
          <w:rFonts w:ascii="Arial" w:hAnsi="Arial" w:cs="Arial"/>
          <w:sz w:val="20"/>
          <w:szCs w:val="20"/>
        </w:rPr>
        <w:t xml:space="preserve"> observed students’ behavior during the Kahoot gamification and Infographics activities. Indicators like interaction within the team and participation in activities </w:t>
      </w:r>
      <w:proofErr w:type="gramStart"/>
      <w:r w:rsidRPr="001D4B3E">
        <w:rPr>
          <w:rFonts w:ascii="Arial" w:hAnsi="Arial" w:cs="Arial"/>
          <w:sz w:val="20"/>
          <w:szCs w:val="20"/>
        </w:rPr>
        <w:t>were taken</w:t>
      </w:r>
      <w:proofErr w:type="gramEnd"/>
      <w:r w:rsidRPr="001D4B3E">
        <w:rPr>
          <w:rFonts w:ascii="Arial" w:hAnsi="Arial" w:cs="Arial"/>
          <w:sz w:val="20"/>
          <w:szCs w:val="20"/>
        </w:rPr>
        <w:t xml:space="preserve"> into consideration.</w:t>
      </w:r>
    </w:p>
    <w:p w14:paraId="3411D6D0" w14:textId="6C525A34" w:rsidR="00DE4737" w:rsidRPr="001D4B3E" w:rsidRDefault="00DE4737" w:rsidP="00DE4737">
      <w:pPr>
        <w:jc w:val="both"/>
        <w:rPr>
          <w:rFonts w:ascii="Arial" w:hAnsi="Arial" w:cs="Arial"/>
          <w:sz w:val="20"/>
          <w:szCs w:val="20"/>
        </w:rPr>
      </w:pPr>
      <w:r w:rsidRPr="001D4B3E">
        <w:rPr>
          <w:rFonts w:ascii="Arial" w:hAnsi="Arial" w:cs="Arial"/>
          <w:sz w:val="20"/>
          <w:szCs w:val="20"/>
        </w:rPr>
        <w:lastRenderedPageBreak/>
        <w:t xml:space="preserve">Prior to the visit by an industry guest speaker the </w:t>
      </w:r>
      <w:r w:rsidR="007A2D84" w:rsidRPr="001D4B3E">
        <w:rPr>
          <w:rFonts w:ascii="Arial" w:hAnsi="Arial" w:cs="Arial"/>
          <w:sz w:val="20"/>
          <w:szCs w:val="20"/>
        </w:rPr>
        <w:t>lecturer</w:t>
      </w:r>
      <w:r w:rsidRPr="001D4B3E">
        <w:rPr>
          <w:rFonts w:ascii="Arial" w:hAnsi="Arial" w:cs="Arial"/>
          <w:sz w:val="20"/>
          <w:szCs w:val="20"/>
        </w:rPr>
        <w:t xml:space="preserve"> identified a suitable guest speaker and made sure students and the speakers </w:t>
      </w:r>
      <w:proofErr w:type="gramStart"/>
      <w:r w:rsidRPr="001D4B3E">
        <w:rPr>
          <w:rFonts w:ascii="Arial" w:hAnsi="Arial" w:cs="Arial"/>
          <w:sz w:val="20"/>
          <w:szCs w:val="20"/>
        </w:rPr>
        <w:t>were informed</w:t>
      </w:r>
      <w:proofErr w:type="gramEnd"/>
      <w:r w:rsidRPr="001D4B3E">
        <w:rPr>
          <w:rFonts w:ascii="Arial" w:hAnsi="Arial" w:cs="Arial"/>
          <w:sz w:val="20"/>
          <w:szCs w:val="20"/>
        </w:rPr>
        <w:t xml:space="preserve"> of the objectives of the scam talk and able to link to real world examples. The </w:t>
      </w:r>
      <w:r w:rsidR="007A2D84" w:rsidRPr="001D4B3E">
        <w:rPr>
          <w:rFonts w:ascii="Arial" w:hAnsi="Arial" w:cs="Arial"/>
          <w:sz w:val="20"/>
          <w:szCs w:val="20"/>
        </w:rPr>
        <w:t>lecturer</w:t>
      </w:r>
      <w:r w:rsidRPr="001D4B3E">
        <w:rPr>
          <w:rFonts w:ascii="Arial" w:hAnsi="Arial" w:cs="Arial"/>
          <w:sz w:val="20"/>
          <w:szCs w:val="20"/>
        </w:rPr>
        <w:t xml:space="preserve"> went through the presentation slides together with the speakers prior to the talk to ensure the relevancy to the subject. The guest speakers </w:t>
      </w:r>
      <w:proofErr w:type="gramStart"/>
      <w:r w:rsidRPr="001D4B3E">
        <w:rPr>
          <w:rFonts w:ascii="Arial" w:hAnsi="Arial" w:cs="Arial"/>
          <w:sz w:val="20"/>
          <w:szCs w:val="20"/>
        </w:rPr>
        <w:t>were also informed</w:t>
      </w:r>
      <w:proofErr w:type="gramEnd"/>
      <w:r w:rsidRPr="001D4B3E">
        <w:rPr>
          <w:rFonts w:ascii="Arial" w:hAnsi="Arial" w:cs="Arial"/>
          <w:sz w:val="20"/>
          <w:szCs w:val="20"/>
        </w:rPr>
        <w:t xml:space="preserve"> to speak enthusiastically and to engage students. </w:t>
      </w:r>
      <w:proofErr w:type="gramStart"/>
      <w:r w:rsidRPr="001D4B3E">
        <w:rPr>
          <w:rFonts w:ascii="Arial" w:hAnsi="Arial" w:cs="Arial"/>
          <w:sz w:val="20"/>
          <w:szCs w:val="20"/>
        </w:rPr>
        <w:t>In order to</w:t>
      </w:r>
      <w:proofErr w:type="gramEnd"/>
      <w:r w:rsidRPr="001D4B3E">
        <w:rPr>
          <w:rFonts w:ascii="Arial" w:hAnsi="Arial" w:cs="Arial"/>
          <w:sz w:val="20"/>
          <w:szCs w:val="20"/>
        </w:rPr>
        <w:t xml:space="preserve"> turn the guest visit to an active learning opportunities student were required to prepare a set of related questions to be answered by the speakers thus creating an interactive and engaging learning environment. The questions and answers session </w:t>
      </w:r>
      <w:proofErr w:type="gramStart"/>
      <w:r w:rsidRPr="001D4B3E">
        <w:rPr>
          <w:rFonts w:ascii="Arial" w:hAnsi="Arial" w:cs="Arial"/>
          <w:sz w:val="20"/>
          <w:szCs w:val="20"/>
        </w:rPr>
        <w:t>were held</w:t>
      </w:r>
      <w:proofErr w:type="gramEnd"/>
      <w:r w:rsidRPr="001D4B3E">
        <w:rPr>
          <w:rFonts w:ascii="Arial" w:hAnsi="Arial" w:cs="Arial"/>
          <w:sz w:val="20"/>
          <w:szCs w:val="20"/>
        </w:rPr>
        <w:t xml:space="preserve"> towards the end of the talk.</w:t>
      </w:r>
    </w:p>
    <w:p w14:paraId="2B6ACC05" w14:textId="68BE958E" w:rsidR="00DE4737" w:rsidRPr="001D4B3E" w:rsidRDefault="00DE4737" w:rsidP="00DE4737">
      <w:pPr>
        <w:jc w:val="both"/>
        <w:rPr>
          <w:rFonts w:ascii="Arial" w:hAnsi="Arial" w:cs="Arial"/>
          <w:sz w:val="20"/>
          <w:szCs w:val="20"/>
        </w:rPr>
      </w:pPr>
      <w:r w:rsidRPr="001D4B3E">
        <w:rPr>
          <w:rFonts w:ascii="Arial" w:hAnsi="Arial" w:cs="Arial"/>
          <w:sz w:val="20"/>
          <w:szCs w:val="20"/>
        </w:rPr>
        <w:t xml:space="preserve">Students </w:t>
      </w:r>
      <w:proofErr w:type="gramStart"/>
      <w:r w:rsidRPr="001D4B3E">
        <w:rPr>
          <w:rFonts w:ascii="Arial" w:hAnsi="Arial" w:cs="Arial"/>
          <w:sz w:val="20"/>
          <w:szCs w:val="20"/>
        </w:rPr>
        <w:t>were tested</w:t>
      </w:r>
      <w:proofErr w:type="gramEnd"/>
      <w:r w:rsidRPr="001D4B3E">
        <w:rPr>
          <w:rFonts w:ascii="Arial" w:hAnsi="Arial" w:cs="Arial"/>
          <w:sz w:val="20"/>
          <w:szCs w:val="20"/>
        </w:rPr>
        <w:t xml:space="preserve"> on their active listening using Kahoot gamification and infographics activities after the talk. Gamification activities with new technologies included have </w:t>
      </w:r>
      <w:proofErr w:type="gramStart"/>
      <w:r w:rsidRPr="001D4B3E">
        <w:rPr>
          <w:rFonts w:ascii="Arial" w:hAnsi="Arial" w:cs="Arial"/>
          <w:sz w:val="20"/>
          <w:szCs w:val="20"/>
        </w:rPr>
        <w:t>been found</w:t>
      </w:r>
      <w:proofErr w:type="gramEnd"/>
      <w:r w:rsidRPr="001D4B3E">
        <w:rPr>
          <w:rFonts w:ascii="Arial" w:hAnsi="Arial" w:cs="Arial"/>
          <w:sz w:val="20"/>
          <w:szCs w:val="20"/>
        </w:rPr>
        <w:t xml:space="preserve"> to foster students’ engagement, enhance classroom dynamics, motivation and improve overall students’ learning experience </w:t>
      </w:r>
      <w:r w:rsidR="00EB7206" w:rsidRPr="001D4B3E">
        <w:rPr>
          <w:rFonts w:ascii="Arial" w:hAnsi="Arial" w:cs="Arial"/>
          <w:sz w:val="20"/>
          <w:szCs w:val="20"/>
        </w:rPr>
        <w:t>[</w:t>
      </w:r>
      <w:r w:rsidR="001E27FC" w:rsidRPr="001D4B3E">
        <w:rPr>
          <w:rFonts w:ascii="Arial" w:hAnsi="Arial" w:cs="Arial"/>
          <w:sz w:val="20"/>
          <w:szCs w:val="20"/>
        </w:rPr>
        <w:t>30</w:t>
      </w:r>
      <w:r w:rsidR="00EB7206" w:rsidRPr="001D4B3E">
        <w:rPr>
          <w:rFonts w:ascii="Arial" w:hAnsi="Arial" w:cs="Arial"/>
          <w:sz w:val="20"/>
          <w:szCs w:val="20"/>
        </w:rPr>
        <w:t>]</w:t>
      </w:r>
      <w:r w:rsidRPr="001D4B3E">
        <w:rPr>
          <w:rFonts w:ascii="Arial" w:hAnsi="Arial" w:cs="Arial"/>
          <w:sz w:val="20"/>
          <w:szCs w:val="20"/>
        </w:rPr>
        <w:t xml:space="preserve">. It could </w:t>
      </w:r>
      <w:proofErr w:type="gramStart"/>
      <w:r w:rsidRPr="001D4B3E">
        <w:rPr>
          <w:rFonts w:ascii="Arial" w:hAnsi="Arial" w:cs="Arial"/>
          <w:sz w:val="20"/>
          <w:szCs w:val="20"/>
        </w:rPr>
        <w:t>be used</w:t>
      </w:r>
      <w:proofErr w:type="gramEnd"/>
      <w:r w:rsidRPr="001D4B3E">
        <w:rPr>
          <w:rFonts w:ascii="Arial" w:hAnsi="Arial" w:cs="Arial"/>
          <w:sz w:val="20"/>
          <w:szCs w:val="20"/>
        </w:rPr>
        <w:t xml:space="preserve"> to minimize distractions thus improving quality of teaching and learning as Kahoot provides timely feedback to students.</w:t>
      </w:r>
    </w:p>
    <w:p w14:paraId="3B21A938" w14:textId="2FEB8DAB" w:rsidR="00DE4737" w:rsidRPr="001D4B3E" w:rsidRDefault="00DE4737" w:rsidP="00DE4737">
      <w:pPr>
        <w:jc w:val="both"/>
        <w:rPr>
          <w:rFonts w:ascii="Arial" w:hAnsi="Arial" w:cs="Arial"/>
          <w:sz w:val="20"/>
          <w:szCs w:val="20"/>
        </w:rPr>
      </w:pPr>
      <w:r w:rsidRPr="001D4B3E">
        <w:rPr>
          <w:rFonts w:ascii="Arial" w:hAnsi="Arial" w:cs="Arial"/>
          <w:sz w:val="20"/>
          <w:szCs w:val="20"/>
        </w:rPr>
        <w:t xml:space="preserve">The </w:t>
      </w:r>
      <w:r w:rsidR="007A2D84" w:rsidRPr="001D4B3E">
        <w:rPr>
          <w:rFonts w:ascii="Arial" w:hAnsi="Arial" w:cs="Arial"/>
          <w:sz w:val="20"/>
          <w:szCs w:val="20"/>
        </w:rPr>
        <w:t>lecturer</w:t>
      </w:r>
      <w:r w:rsidRPr="001D4B3E">
        <w:rPr>
          <w:rFonts w:ascii="Arial" w:hAnsi="Arial" w:cs="Arial"/>
          <w:sz w:val="20"/>
          <w:szCs w:val="20"/>
        </w:rPr>
        <w:t xml:space="preserve"> used Kahoot, a digital game resource that includes a response system to construct quiz questions based on the information presented during the talk for the gamification activity. A total of eight questions from lower to higher order bloom taxonomy </w:t>
      </w:r>
      <w:proofErr w:type="gramStart"/>
      <w:r w:rsidRPr="001D4B3E">
        <w:rPr>
          <w:rFonts w:ascii="Arial" w:hAnsi="Arial" w:cs="Arial"/>
          <w:sz w:val="20"/>
          <w:szCs w:val="20"/>
        </w:rPr>
        <w:t>were tested</w:t>
      </w:r>
      <w:proofErr w:type="gramEnd"/>
      <w:r w:rsidRPr="001D4B3E">
        <w:rPr>
          <w:rFonts w:ascii="Arial" w:hAnsi="Arial" w:cs="Arial"/>
          <w:sz w:val="20"/>
          <w:szCs w:val="20"/>
        </w:rPr>
        <w:t xml:space="preserve">. There were questions on remembering, recognition up to scenario-based analysis type. The game </w:t>
      </w:r>
      <w:proofErr w:type="gramStart"/>
      <w:r w:rsidRPr="001D4B3E">
        <w:rPr>
          <w:rFonts w:ascii="Arial" w:hAnsi="Arial" w:cs="Arial"/>
          <w:sz w:val="20"/>
          <w:szCs w:val="20"/>
        </w:rPr>
        <w:t>was played</w:t>
      </w:r>
      <w:proofErr w:type="gramEnd"/>
      <w:r w:rsidRPr="001D4B3E">
        <w:rPr>
          <w:rFonts w:ascii="Arial" w:hAnsi="Arial" w:cs="Arial"/>
          <w:sz w:val="20"/>
          <w:szCs w:val="20"/>
        </w:rPr>
        <w:t xml:space="preserve"> in a group to encourage collaboration and engagement among all students. Quiz questions </w:t>
      </w:r>
      <w:proofErr w:type="gramStart"/>
      <w:r w:rsidRPr="001D4B3E">
        <w:rPr>
          <w:rFonts w:ascii="Arial" w:hAnsi="Arial" w:cs="Arial"/>
          <w:sz w:val="20"/>
          <w:szCs w:val="20"/>
        </w:rPr>
        <w:t>were enhanced</w:t>
      </w:r>
      <w:proofErr w:type="gramEnd"/>
      <w:r w:rsidRPr="001D4B3E">
        <w:rPr>
          <w:rFonts w:ascii="Arial" w:hAnsi="Arial" w:cs="Arial"/>
          <w:sz w:val="20"/>
          <w:szCs w:val="20"/>
        </w:rPr>
        <w:t xml:space="preserve"> with images, and it was set in a way where the </w:t>
      </w:r>
      <w:r w:rsidR="007A2D84" w:rsidRPr="001D4B3E">
        <w:rPr>
          <w:rFonts w:ascii="Arial" w:hAnsi="Arial" w:cs="Arial"/>
          <w:sz w:val="20"/>
          <w:szCs w:val="20"/>
        </w:rPr>
        <w:t>lecturer</w:t>
      </w:r>
      <w:r w:rsidRPr="001D4B3E">
        <w:rPr>
          <w:rFonts w:ascii="Arial" w:hAnsi="Arial" w:cs="Arial"/>
          <w:sz w:val="20"/>
          <w:szCs w:val="20"/>
        </w:rPr>
        <w:t xml:space="preserve"> was able to control the pace of the game. The Kahoot game environment was designed with many interactive features including music, where students used mobile devices such as their smart phones, </w:t>
      </w:r>
      <w:proofErr w:type="gramStart"/>
      <w:r w:rsidRPr="001D4B3E">
        <w:rPr>
          <w:rFonts w:ascii="Arial" w:hAnsi="Arial" w:cs="Arial"/>
          <w:sz w:val="20"/>
          <w:szCs w:val="20"/>
        </w:rPr>
        <w:t>tablets</w:t>
      </w:r>
      <w:proofErr w:type="gramEnd"/>
      <w:r w:rsidRPr="001D4B3E">
        <w:rPr>
          <w:rFonts w:ascii="Arial" w:hAnsi="Arial" w:cs="Arial"/>
          <w:sz w:val="20"/>
          <w:szCs w:val="20"/>
        </w:rPr>
        <w:t xml:space="preserve"> and laptops to join the games and answer the questions. Groups </w:t>
      </w:r>
      <w:proofErr w:type="gramStart"/>
      <w:r w:rsidRPr="001D4B3E">
        <w:rPr>
          <w:rFonts w:ascii="Arial" w:hAnsi="Arial" w:cs="Arial"/>
          <w:sz w:val="20"/>
          <w:szCs w:val="20"/>
        </w:rPr>
        <w:t>were awarded</w:t>
      </w:r>
      <w:proofErr w:type="gramEnd"/>
      <w:r w:rsidRPr="001D4B3E">
        <w:rPr>
          <w:rFonts w:ascii="Arial" w:hAnsi="Arial" w:cs="Arial"/>
          <w:sz w:val="20"/>
          <w:szCs w:val="20"/>
        </w:rPr>
        <w:t xml:space="preserve"> points for answering questions correctly, and the timeliness of correct responses also impacts the points awarded. They could visualize their choice of response. Displaying the top groups’ score or the leaderboard on the screen motivates the other groups to get to the top of the leaderboard</w:t>
      </w:r>
      <w:r w:rsidR="00E916C4" w:rsidRPr="001D4B3E">
        <w:rPr>
          <w:rFonts w:ascii="Arial" w:hAnsi="Arial" w:cs="Arial"/>
          <w:sz w:val="20"/>
          <w:szCs w:val="20"/>
        </w:rPr>
        <w:t xml:space="preserve"> as shown in Figure 2</w:t>
      </w:r>
      <w:r w:rsidRPr="001D4B3E">
        <w:rPr>
          <w:rFonts w:ascii="Arial" w:hAnsi="Arial" w:cs="Arial"/>
          <w:sz w:val="20"/>
          <w:szCs w:val="20"/>
        </w:rPr>
        <w:t xml:space="preserve">. </w:t>
      </w:r>
    </w:p>
    <w:p w14:paraId="1565952D" w14:textId="77777777" w:rsidR="00DE4737" w:rsidRPr="001D4B3E" w:rsidRDefault="00DE4737" w:rsidP="00DE4737">
      <w:pPr>
        <w:jc w:val="both"/>
        <w:rPr>
          <w:rFonts w:ascii="Arial" w:hAnsi="Arial" w:cs="Arial"/>
          <w:sz w:val="20"/>
          <w:szCs w:val="20"/>
        </w:rPr>
      </w:pPr>
      <w:r w:rsidRPr="001D4B3E">
        <w:rPr>
          <w:rFonts w:ascii="Arial" w:hAnsi="Arial" w:cs="Arial"/>
          <w:sz w:val="20"/>
          <w:szCs w:val="20"/>
        </w:rPr>
        <w:t>Students often find the visits by the guest speakers and the gamification activities enjoyable however they do not necessarily find them challenging thus infographics activities were prepared to give an opportunity to get students to think constructively and work collaboratively. By doing infographic students use visual learning style, able to think critically, creatively, and innovatively.</w:t>
      </w:r>
    </w:p>
    <w:p w14:paraId="75188BED" w14:textId="77777777" w:rsidR="00DE4737" w:rsidRPr="001D4B3E" w:rsidRDefault="00DE4737" w:rsidP="00DE4737">
      <w:pPr>
        <w:jc w:val="both"/>
        <w:rPr>
          <w:rFonts w:ascii="Arial" w:hAnsi="Arial" w:cs="Arial"/>
          <w:sz w:val="20"/>
          <w:szCs w:val="20"/>
        </w:rPr>
      </w:pPr>
      <w:r w:rsidRPr="001D4B3E">
        <w:rPr>
          <w:rFonts w:ascii="Arial" w:hAnsi="Arial" w:cs="Arial"/>
          <w:sz w:val="20"/>
          <w:szCs w:val="20"/>
        </w:rPr>
        <w:t xml:space="preserve">Templates in Canva software </w:t>
      </w:r>
      <w:proofErr w:type="gramStart"/>
      <w:r w:rsidRPr="001D4B3E">
        <w:rPr>
          <w:rFonts w:ascii="Arial" w:hAnsi="Arial" w:cs="Arial"/>
          <w:sz w:val="20"/>
          <w:szCs w:val="20"/>
        </w:rPr>
        <w:t>were introduced</w:t>
      </w:r>
      <w:proofErr w:type="gramEnd"/>
      <w:r w:rsidRPr="001D4B3E">
        <w:rPr>
          <w:rFonts w:ascii="Arial" w:hAnsi="Arial" w:cs="Arial"/>
          <w:sz w:val="20"/>
          <w:szCs w:val="20"/>
        </w:rPr>
        <w:t xml:space="preserve"> to students during infographics activity. They </w:t>
      </w:r>
      <w:proofErr w:type="gramStart"/>
      <w:r w:rsidRPr="001D4B3E">
        <w:rPr>
          <w:rFonts w:ascii="Arial" w:hAnsi="Arial" w:cs="Arial"/>
          <w:sz w:val="20"/>
          <w:szCs w:val="20"/>
        </w:rPr>
        <w:t>were also allowed</w:t>
      </w:r>
      <w:proofErr w:type="gramEnd"/>
      <w:r w:rsidRPr="001D4B3E">
        <w:rPr>
          <w:rFonts w:ascii="Arial" w:hAnsi="Arial" w:cs="Arial"/>
          <w:sz w:val="20"/>
          <w:szCs w:val="20"/>
        </w:rPr>
        <w:t xml:space="preserve"> to choose any other design tools software of their choice. To assess the infographics design, rubrics </w:t>
      </w:r>
      <w:proofErr w:type="gramStart"/>
      <w:r w:rsidRPr="001D4B3E">
        <w:rPr>
          <w:rFonts w:ascii="Arial" w:hAnsi="Arial" w:cs="Arial"/>
          <w:sz w:val="20"/>
          <w:szCs w:val="20"/>
        </w:rPr>
        <w:t>are created</w:t>
      </w:r>
      <w:proofErr w:type="gramEnd"/>
      <w:r w:rsidRPr="001D4B3E">
        <w:rPr>
          <w:rFonts w:ascii="Arial" w:hAnsi="Arial" w:cs="Arial"/>
          <w:sz w:val="20"/>
          <w:szCs w:val="20"/>
        </w:rPr>
        <w:t xml:space="preserve"> with criteria to measure the content, organization, design creativity and innovation. Content should be compelling and convey useful or meaningful information to the reader. All required information should be in place with no errors in grammar, capitalization, punctuation, or spelling. Organization should be clear, consistent and be able to communicate the central issue or topic. Infographics should be overall pleasing to view with the right </w:t>
      </w:r>
      <w:proofErr w:type="spellStart"/>
      <w:r w:rsidRPr="001D4B3E">
        <w:rPr>
          <w:rFonts w:ascii="Arial" w:hAnsi="Arial" w:cs="Arial"/>
          <w:sz w:val="20"/>
          <w:szCs w:val="20"/>
        </w:rPr>
        <w:t>colour</w:t>
      </w:r>
      <w:proofErr w:type="spellEnd"/>
      <w:r w:rsidRPr="001D4B3E">
        <w:rPr>
          <w:rFonts w:ascii="Arial" w:hAnsi="Arial" w:cs="Arial"/>
          <w:sz w:val="20"/>
          <w:szCs w:val="20"/>
        </w:rPr>
        <w:t xml:space="preserve"> harmony. Images logically go with content. Creativity needs to </w:t>
      </w:r>
      <w:proofErr w:type="gramStart"/>
      <w:r w:rsidRPr="001D4B3E">
        <w:rPr>
          <w:rFonts w:ascii="Arial" w:hAnsi="Arial" w:cs="Arial"/>
          <w:sz w:val="20"/>
          <w:szCs w:val="20"/>
        </w:rPr>
        <w:t>be shown</w:t>
      </w:r>
      <w:proofErr w:type="gramEnd"/>
      <w:r w:rsidRPr="001D4B3E">
        <w:rPr>
          <w:rFonts w:ascii="Arial" w:hAnsi="Arial" w:cs="Arial"/>
          <w:sz w:val="20"/>
          <w:szCs w:val="20"/>
        </w:rPr>
        <w:t xml:space="preserve"> in the use of data tools and visuals. </w:t>
      </w:r>
    </w:p>
    <w:p w14:paraId="49BD0639" w14:textId="77777777" w:rsidR="00DE4737" w:rsidRPr="001D4B3E" w:rsidRDefault="00DE4737" w:rsidP="00DE4737">
      <w:pPr>
        <w:jc w:val="both"/>
        <w:rPr>
          <w:rFonts w:ascii="Arial" w:hAnsi="Arial" w:cs="Arial"/>
          <w:sz w:val="20"/>
          <w:szCs w:val="20"/>
        </w:rPr>
      </w:pPr>
      <w:r w:rsidRPr="001D4B3E">
        <w:rPr>
          <w:rFonts w:ascii="Arial" w:hAnsi="Arial" w:cs="Arial"/>
          <w:sz w:val="20"/>
          <w:szCs w:val="20"/>
        </w:rPr>
        <w:t xml:space="preserve">The students need to understand the data and information shared during the industry guest speaker talk first, summarize </w:t>
      </w:r>
      <w:proofErr w:type="gramStart"/>
      <w:r w:rsidRPr="001D4B3E">
        <w:rPr>
          <w:rFonts w:ascii="Arial" w:hAnsi="Arial" w:cs="Arial"/>
          <w:sz w:val="20"/>
          <w:szCs w:val="20"/>
        </w:rPr>
        <w:t>it</w:t>
      </w:r>
      <w:proofErr w:type="gramEnd"/>
      <w:r w:rsidRPr="001D4B3E">
        <w:rPr>
          <w:rFonts w:ascii="Arial" w:hAnsi="Arial" w:cs="Arial"/>
          <w:sz w:val="20"/>
          <w:szCs w:val="20"/>
        </w:rPr>
        <w:t xml:space="preserve"> and then learn the techniques to create infographics. Once the students have learned how to design infographics and what their important criteria are, they will start to design their infographics together in a group. Working collaboratively in a group not only improves their interactions with peers but also their communication skills. Later their work </w:t>
      </w:r>
      <w:proofErr w:type="gramStart"/>
      <w:r w:rsidRPr="001D4B3E">
        <w:rPr>
          <w:rFonts w:ascii="Arial" w:hAnsi="Arial" w:cs="Arial"/>
          <w:sz w:val="20"/>
          <w:szCs w:val="20"/>
        </w:rPr>
        <w:t>was shared</w:t>
      </w:r>
      <w:proofErr w:type="gramEnd"/>
      <w:r w:rsidRPr="001D4B3E">
        <w:rPr>
          <w:rFonts w:ascii="Arial" w:hAnsi="Arial" w:cs="Arial"/>
          <w:sz w:val="20"/>
          <w:szCs w:val="20"/>
        </w:rPr>
        <w:t xml:space="preserve"> with the whole class and feedback was given based on the rubrics criteria set. Allowing students to construct the knowledge themselves through collaborative effort will not only make them learn better, but also be more engaged in the subject. Students get a chance to demonstrate their higher order thinking skills.</w:t>
      </w:r>
    </w:p>
    <w:p w14:paraId="73A48DBF" w14:textId="46EE30D0" w:rsidR="00DE4737" w:rsidRPr="001D4B3E" w:rsidRDefault="00DE4737" w:rsidP="00DE4737">
      <w:pPr>
        <w:jc w:val="both"/>
        <w:rPr>
          <w:rFonts w:ascii="Arial" w:hAnsi="Arial" w:cs="Arial"/>
          <w:b/>
          <w:bCs/>
          <w:i/>
          <w:iCs/>
          <w:color w:val="000000" w:themeColor="text1"/>
          <w:sz w:val="20"/>
          <w:szCs w:val="20"/>
        </w:rPr>
      </w:pPr>
      <w:r w:rsidRPr="001D4B3E">
        <w:rPr>
          <w:rFonts w:ascii="Arial" w:hAnsi="Arial" w:cs="Arial"/>
          <w:color w:val="000000" w:themeColor="text1"/>
          <w:sz w:val="20"/>
          <w:szCs w:val="20"/>
        </w:rPr>
        <w:t xml:space="preserve">At the end of the industry guest speaker talk a self-administered online survey </w:t>
      </w:r>
      <w:proofErr w:type="gramStart"/>
      <w:r w:rsidRPr="001D4B3E">
        <w:rPr>
          <w:rFonts w:ascii="Arial" w:hAnsi="Arial" w:cs="Arial"/>
          <w:color w:val="000000" w:themeColor="text1"/>
          <w:sz w:val="20"/>
          <w:szCs w:val="20"/>
        </w:rPr>
        <w:t>was conducted</w:t>
      </w:r>
      <w:proofErr w:type="gramEnd"/>
      <w:r w:rsidRPr="001D4B3E">
        <w:rPr>
          <w:rFonts w:ascii="Arial" w:hAnsi="Arial" w:cs="Arial"/>
          <w:color w:val="000000" w:themeColor="text1"/>
          <w:sz w:val="20"/>
          <w:szCs w:val="20"/>
        </w:rPr>
        <w:t xml:space="preserve">. Students </w:t>
      </w:r>
      <w:proofErr w:type="gramStart"/>
      <w:r w:rsidRPr="001D4B3E">
        <w:rPr>
          <w:rFonts w:ascii="Arial" w:hAnsi="Arial" w:cs="Arial"/>
          <w:color w:val="000000" w:themeColor="text1"/>
          <w:sz w:val="20"/>
          <w:szCs w:val="20"/>
        </w:rPr>
        <w:t>were required</w:t>
      </w:r>
      <w:proofErr w:type="gramEnd"/>
      <w:r w:rsidRPr="001D4B3E">
        <w:rPr>
          <w:rFonts w:ascii="Arial" w:hAnsi="Arial" w:cs="Arial"/>
          <w:color w:val="000000" w:themeColor="text1"/>
          <w:sz w:val="20"/>
          <w:szCs w:val="20"/>
        </w:rPr>
        <w:t xml:space="preserve"> to answer nine questions, a mix of open and close ended questions. </w:t>
      </w:r>
      <w:r w:rsidR="00F4061F" w:rsidRPr="001D4B3E">
        <w:rPr>
          <w:rFonts w:ascii="Arial" w:hAnsi="Arial" w:cs="Arial"/>
          <w:color w:val="000000" w:themeColor="text1"/>
          <w:sz w:val="20"/>
          <w:szCs w:val="20"/>
        </w:rPr>
        <w:t xml:space="preserve">The questions are designed </w:t>
      </w:r>
      <w:proofErr w:type="gramStart"/>
      <w:r w:rsidR="00F4061F" w:rsidRPr="001D4B3E">
        <w:rPr>
          <w:rFonts w:ascii="Arial" w:hAnsi="Arial" w:cs="Arial"/>
          <w:color w:val="000000" w:themeColor="text1"/>
          <w:sz w:val="20"/>
          <w:szCs w:val="20"/>
        </w:rPr>
        <w:t>in order to</w:t>
      </w:r>
      <w:proofErr w:type="gramEnd"/>
      <w:r w:rsidR="00F4061F" w:rsidRPr="001D4B3E">
        <w:rPr>
          <w:rFonts w:ascii="Arial" w:hAnsi="Arial" w:cs="Arial"/>
          <w:color w:val="000000" w:themeColor="text1"/>
          <w:sz w:val="20"/>
          <w:szCs w:val="20"/>
        </w:rPr>
        <w:t xml:space="preserve"> measure engagement </w:t>
      </w:r>
      <w:r w:rsidR="004D68EA" w:rsidRPr="001D4B3E">
        <w:rPr>
          <w:rFonts w:ascii="Arial" w:hAnsi="Arial" w:cs="Arial"/>
          <w:color w:val="000000" w:themeColor="text1"/>
          <w:sz w:val="20"/>
          <w:szCs w:val="20"/>
        </w:rPr>
        <w:t>based on behavioral, emotional and cognitive element</w:t>
      </w:r>
      <w:r w:rsidR="000359C9" w:rsidRPr="001D4B3E">
        <w:rPr>
          <w:rFonts w:ascii="Arial" w:hAnsi="Arial" w:cs="Arial"/>
          <w:color w:val="000000" w:themeColor="text1"/>
          <w:sz w:val="20"/>
          <w:szCs w:val="20"/>
        </w:rPr>
        <w:t>s</w:t>
      </w:r>
      <w:r w:rsidR="00FA42E2" w:rsidRPr="001D4B3E">
        <w:rPr>
          <w:rFonts w:ascii="Arial" w:hAnsi="Arial" w:cs="Arial"/>
          <w:color w:val="000000" w:themeColor="text1"/>
          <w:sz w:val="20"/>
          <w:szCs w:val="20"/>
        </w:rPr>
        <w:t>.</w:t>
      </w:r>
    </w:p>
    <w:p w14:paraId="6A01C366" w14:textId="77777777" w:rsidR="00DF1F3E" w:rsidRDefault="00DF1F3E" w:rsidP="00DE4737">
      <w:pPr>
        <w:jc w:val="both"/>
        <w:rPr>
          <w:rFonts w:ascii="Arial" w:hAnsi="Arial" w:cs="Arial"/>
          <w:b/>
          <w:bCs/>
          <w:i/>
          <w:iCs/>
          <w:color w:val="FF0000"/>
          <w:sz w:val="20"/>
          <w:szCs w:val="20"/>
        </w:rPr>
      </w:pPr>
    </w:p>
    <w:p w14:paraId="79F6F98A" w14:textId="77777777" w:rsidR="003D7A81" w:rsidRDefault="003D7A81" w:rsidP="00DE4737">
      <w:pPr>
        <w:jc w:val="both"/>
        <w:rPr>
          <w:rFonts w:ascii="Arial" w:hAnsi="Arial" w:cs="Arial"/>
          <w:b/>
          <w:bCs/>
          <w:i/>
          <w:iCs/>
          <w:color w:val="FF0000"/>
          <w:sz w:val="20"/>
          <w:szCs w:val="20"/>
        </w:rPr>
      </w:pPr>
    </w:p>
    <w:p w14:paraId="53AC65A6" w14:textId="77777777" w:rsidR="003D7A81" w:rsidRPr="001D4B3E" w:rsidRDefault="003D7A81" w:rsidP="00DE4737">
      <w:pPr>
        <w:jc w:val="both"/>
        <w:rPr>
          <w:rFonts w:ascii="Arial" w:hAnsi="Arial" w:cs="Arial"/>
          <w:b/>
          <w:bCs/>
          <w:i/>
          <w:iCs/>
          <w:color w:val="FF0000"/>
          <w:sz w:val="20"/>
          <w:szCs w:val="20"/>
        </w:rPr>
      </w:pPr>
    </w:p>
    <w:p w14:paraId="5C865702" w14:textId="154E525F" w:rsidR="00DE4737" w:rsidRPr="002E1BDA" w:rsidRDefault="00DE4737" w:rsidP="00406513">
      <w:pPr>
        <w:pStyle w:val="ListParagraph"/>
        <w:numPr>
          <w:ilvl w:val="0"/>
          <w:numId w:val="7"/>
        </w:numPr>
        <w:spacing w:after="0" w:line="240" w:lineRule="auto"/>
        <w:ind w:left="360"/>
        <w:rPr>
          <w:rFonts w:ascii="Arial" w:hAnsi="Arial" w:cs="Arial"/>
          <w:b/>
          <w:bCs/>
          <w:caps/>
        </w:rPr>
      </w:pPr>
      <w:r w:rsidRPr="002E1BDA">
        <w:rPr>
          <w:rFonts w:ascii="Arial" w:hAnsi="Arial" w:cs="Arial"/>
          <w:b/>
          <w:bCs/>
          <w:caps/>
        </w:rPr>
        <w:t>Results Analysis</w:t>
      </w:r>
    </w:p>
    <w:p w14:paraId="4BD28410" w14:textId="77777777" w:rsidR="00406513" w:rsidRPr="00406513" w:rsidRDefault="00406513" w:rsidP="00406513">
      <w:pPr>
        <w:pStyle w:val="ListParagraph"/>
        <w:spacing w:after="0" w:line="240" w:lineRule="auto"/>
        <w:ind w:left="360"/>
        <w:rPr>
          <w:rFonts w:ascii="Arial" w:hAnsi="Arial" w:cs="Arial"/>
          <w:b/>
          <w:bCs/>
          <w:caps/>
          <w:sz w:val="20"/>
          <w:szCs w:val="20"/>
        </w:rPr>
      </w:pPr>
    </w:p>
    <w:p w14:paraId="28C4BCC6" w14:textId="5ED843E7" w:rsidR="00DE4737" w:rsidRPr="001D4B3E" w:rsidRDefault="00DE4737" w:rsidP="00DE4737">
      <w:pPr>
        <w:jc w:val="both"/>
        <w:rPr>
          <w:rFonts w:ascii="Arial" w:hAnsi="Arial" w:cs="Arial"/>
          <w:sz w:val="20"/>
          <w:szCs w:val="20"/>
        </w:rPr>
      </w:pPr>
      <w:r w:rsidRPr="001D4B3E">
        <w:rPr>
          <w:rFonts w:ascii="Arial" w:hAnsi="Arial" w:cs="Arial"/>
          <w:sz w:val="20"/>
          <w:szCs w:val="20"/>
        </w:rPr>
        <w:t xml:space="preserve">Kahoot game activity uses response time and correct answers in allocating points. Points </w:t>
      </w:r>
      <w:proofErr w:type="gramStart"/>
      <w:r w:rsidRPr="001D4B3E">
        <w:rPr>
          <w:rFonts w:ascii="Arial" w:hAnsi="Arial" w:cs="Arial"/>
          <w:sz w:val="20"/>
          <w:szCs w:val="20"/>
        </w:rPr>
        <w:t>are awarded</w:t>
      </w:r>
      <w:proofErr w:type="gramEnd"/>
      <w:r w:rsidRPr="001D4B3E">
        <w:rPr>
          <w:rFonts w:ascii="Arial" w:hAnsi="Arial" w:cs="Arial"/>
          <w:sz w:val="20"/>
          <w:szCs w:val="20"/>
        </w:rPr>
        <w:t xml:space="preserve"> to groups that have completed a particular quiz question. Groups that achieved the higher points will move up the ladder of achievement in the leaderboard. Total points will </w:t>
      </w:r>
      <w:proofErr w:type="gramStart"/>
      <w:r w:rsidRPr="001D4B3E">
        <w:rPr>
          <w:rFonts w:ascii="Arial" w:hAnsi="Arial" w:cs="Arial"/>
          <w:sz w:val="20"/>
          <w:szCs w:val="20"/>
        </w:rPr>
        <w:t>be recalculated</w:t>
      </w:r>
      <w:proofErr w:type="gramEnd"/>
      <w:r w:rsidRPr="001D4B3E">
        <w:rPr>
          <w:rFonts w:ascii="Arial" w:hAnsi="Arial" w:cs="Arial"/>
          <w:sz w:val="20"/>
          <w:szCs w:val="20"/>
        </w:rPr>
        <w:t xml:space="preserve"> when another question is answered, and the leaderboard will be updated with the new scores. Figure </w:t>
      </w:r>
      <w:r w:rsidR="00E916C4" w:rsidRPr="001D4B3E">
        <w:rPr>
          <w:rFonts w:ascii="Arial" w:hAnsi="Arial" w:cs="Arial"/>
          <w:sz w:val="20"/>
          <w:szCs w:val="20"/>
        </w:rPr>
        <w:t>3</w:t>
      </w:r>
      <w:r w:rsidRPr="001D4B3E">
        <w:rPr>
          <w:rFonts w:ascii="Arial" w:hAnsi="Arial" w:cs="Arial"/>
          <w:sz w:val="20"/>
          <w:szCs w:val="20"/>
        </w:rPr>
        <w:t xml:space="preserve"> shows the total points collected by each group which </w:t>
      </w:r>
      <w:r w:rsidR="00E916C4" w:rsidRPr="001D4B3E">
        <w:rPr>
          <w:rFonts w:ascii="Arial" w:hAnsi="Arial" w:cs="Arial"/>
          <w:sz w:val="20"/>
          <w:szCs w:val="20"/>
        </w:rPr>
        <w:t>are</w:t>
      </w:r>
      <w:r w:rsidRPr="001D4B3E">
        <w:rPr>
          <w:rFonts w:ascii="Arial" w:hAnsi="Arial" w:cs="Arial"/>
          <w:sz w:val="20"/>
          <w:szCs w:val="20"/>
        </w:rPr>
        <w:t xml:space="preserve"> only viewable by the </w:t>
      </w:r>
      <w:r w:rsidR="007A2D84" w:rsidRPr="001D4B3E">
        <w:rPr>
          <w:rFonts w:ascii="Arial" w:hAnsi="Arial" w:cs="Arial"/>
          <w:sz w:val="20"/>
          <w:szCs w:val="20"/>
        </w:rPr>
        <w:t>lecturer</w:t>
      </w:r>
      <w:r w:rsidRPr="001D4B3E">
        <w:rPr>
          <w:rFonts w:ascii="Arial" w:hAnsi="Arial" w:cs="Arial"/>
          <w:sz w:val="20"/>
          <w:szCs w:val="20"/>
        </w:rPr>
        <w:t xml:space="preserve">. Based on the points, the top three groups will </w:t>
      </w:r>
      <w:proofErr w:type="gramStart"/>
      <w:r w:rsidRPr="001D4B3E">
        <w:rPr>
          <w:rFonts w:ascii="Arial" w:hAnsi="Arial" w:cs="Arial"/>
          <w:sz w:val="20"/>
          <w:szCs w:val="20"/>
        </w:rPr>
        <w:t>be shown</w:t>
      </w:r>
      <w:proofErr w:type="gramEnd"/>
      <w:r w:rsidRPr="001D4B3E">
        <w:rPr>
          <w:rFonts w:ascii="Arial" w:hAnsi="Arial" w:cs="Arial"/>
          <w:sz w:val="20"/>
          <w:szCs w:val="20"/>
        </w:rPr>
        <w:t xml:space="preserve"> on the podium of the leaderboard which is viewable by the students (Figure </w:t>
      </w:r>
      <w:r w:rsidR="00E916C4" w:rsidRPr="001D4B3E">
        <w:rPr>
          <w:rFonts w:ascii="Arial" w:hAnsi="Arial" w:cs="Arial"/>
          <w:sz w:val="20"/>
          <w:szCs w:val="20"/>
        </w:rPr>
        <w:t>2</w:t>
      </w:r>
      <w:r w:rsidRPr="001D4B3E">
        <w:rPr>
          <w:rFonts w:ascii="Arial" w:hAnsi="Arial" w:cs="Arial"/>
          <w:sz w:val="20"/>
          <w:szCs w:val="20"/>
        </w:rPr>
        <w:t xml:space="preserve">). Kahoot also gives the </w:t>
      </w:r>
      <w:r w:rsidR="007A2D84" w:rsidRPr="001D4B3E">
        <w:rPr>
          <w:rFonts w:ascii="Arial" w:hAnsi="Arial" w:cs="Arial"/>
          <w:sz w:val="20"/>
          <w:szCs w:val="20"/>
        </w:rPr>
        <w:t>lecturer</w:t>
      </w:r>
      <w:r w:rsidRPr="001D4B3E">
        <w:rPr>
          <w:rFonts w:ascii="Arial" w:hAnsi="Arial" w:cs="Arial"/>
          <w:sz w:val="20"/>
          <w:szCs w:val="20"/>
        </w:rPr>
        <w:t xml:space="preserve"> a hint on how groups performed in each question as shown in Figure </w:t>
      </w:r>
      <w:r w:rsidR="00E916C4" w:rsidRPr="001D4B3E">
        <w:rPr>
          <w:rFonts w:ascii="Arial" w:hAnsi="Arial" w:cs="Arial"/>
          <w:sz w:val="20"/>
          <w:szCs w:val="20"/>
        </w:rPr>
        <w:t>4</w:t>
      </w:r>
      <w:r w:rsidRPr="001D4B3E">
        <w:rPr>
          <w:rFonts w:ascii="Arial" w:hAnsi="Arial" w:cs="Arial"/>
          <w:sz w:val="20"/>
          <w:szCs w:val="20"/>
        </w:rPr>
        <w:t xml:space="preserve"> and the overall performance of the class in the quiz (Figure </w:t>
      </w:r>
      <w:r w:rsidR="00E916C4" w:rsidRPr="001D4B3E">
        <w:rPr>
          <w:rFonts w:ascii="Arial" w:hAnsi="Arial" w:cs="Arial"/>
          <w:sz w:val="20"/>
          <w:szCs w:val="20"/>
        </w:rPr>
        <w:t>1</w:t>
      </w:r>
      <w:r w:rsidRPr="001D4B3E">
        <w:rPr>
          <w:rFonts w:ascii="Arial" w:hAnsi="Arial" w:cs="Arial"/>
          <w:sz w:val="20"/>
          <w:szCs w:val="20"/>
        </w:rPr>
        <w:t>).</w:t>
      </w:r>
    </w:p>
    <w:p w14:paraId="3F97A5C5" w14:textId="77777777" w:rsidR="00510442" w:rsidRDefault="00510442" w:rsidP="00DE4737">
      <w:pPr>
        <w:jc w:val="both"/>
        <w:rPr>
          <w:rFonts w:ascii="Times New Roman" w:hAnsi="Times New Roman" w:cs="Times New Roman"/>
          <w:sz w:val="24"/>
          <w:szCs w:val="24"/>
        </w:rPr>
      </w:pPr>
    </w:p>
    <w:p w14:paraId="38CF4483" w14:textId="118E6E0A" w:rsidR="00510442" w:rsidRDefault="00510442" w:rsidP="00510442">
      <w:pPr>
        <w:jc w:val="center"/>
        <w:rPr>
          <w:rFonts w:ascii="Times New Roman" w:hAnsi="Times New Roman" w:cs="Times New Roman"/>
          <w:sz w:val="24"/>
          <w:szCs w:val="24"/>
        </w:rPr>
      </w:pPr>
      <w:r w:rsidRPr="000B3971">
        <w:rPr>
          <w:rFonts w:ascii="Times New Roman" w:hAnsi="Times New Roman" w:cs="Times New Roman"/>
          <w:noProof/>
          <w:sz w:val="24"/>
          <w:szCs w:val="24"/>
        </w:rPr>
        <w:drawing>
          <wp:inline distT="0" distB="0" distL="0" distR="0" wp14:anchorId="20203ED7" wp14:editId="1A1FE7E9">
            <wp:extent cx="4086218" cy="2527300"/>
            <wp:effectExtent l="0" t="0" r="0" b="6350"/>
            <wp:docPr id="20006468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46825" name="Picture 1" descr="A screenshot of a computer&#10;&#10;Description automatically generated"/>
                    <pic:cNvPicPr/>
                  </pic:nvPicPr>
                  <pic:blipFill>
                    <a:blip r:embed="rId8"/>
                    <a:stretch>
                      <a:fillRect/>
                    </a:stretch>
                  </pic:blipFill>
                  <pic:spPr>
                    <a:xfrm>
                      <a:off x="0" y="0"/>
                      <a:ext cx="4194314" cy="2594156"/>
                    </a:xfrm>
                    <a:prstGeom prst="rect">
                      <a:avLst/>
                    </a:prstGeom>
                  </pic:spPr>
                </pic:pic>
              </a:graphicData>
            </a:graphic>
          </wp:inline>
        </w:drawing>
      </w:r>
    </w:p>
    <w:p w14:paraId="2244F5D8" w14:textId="55DA65AF" w:rsidR="00510442" w:rsidRPr="001D4B3E" w:rsidRDefault="00510442" w:rsidP="00510442">
      <w:pPr>
        <w:jc w:val="center"/>
        <w:rPr>
          <w:rFonts w:ascii="Arial" w:hAnsi="Arial" w:cs="Arial"/>
          <w:sz w:val="20"/>
          <w:szCs w:val="20"/>
        </w:rPr>
      </w:pPr>
      <w:r w:rsidRPr="001D4B3E">
        <w:rPr>
          <w:rFonts w:ascii="Arial" w:hAnsi="Arial" w:cs="Arial"/>
          <w:b/>
          <w:bCs/>
          <w:sz w:val="20"/>
          <w:szCs w:val="20"/>
        </w:rPr>
        <w:t>Figure 1.</w:t>
      </w:r>
      <w:r w:rsidRPr="001D4B3E">
        <w:rPr>
          <w:rFonts w:ascii="Arial" w:hAnsi="Arial" w:cs="Arial"/>
          <w:sz w:val="20"/>
          <w:szCs w:val="20"/>
        </w:rPr>
        <w:t xml:space="preserve"> Overall performance</w:t>
      </w:r>
    </w:p>
    <w:p w14:paraId="1E8AB1A0" w14:textId="155609D8" w:rsidR="00DE4737" w:rsidRDefault="00510442" w:rsidP="00510442">
      <w:pPr>
        <w:jc w:val="center"/>
        <w:rPr>
          <w:rFonts w:ascii="Times New Roman" w:hAnsi="Times New Roman" w:cs="Times New Roman"/>
          <w:sz w:val="24"/>
          <w:szCs w:val="24"/>
        </w:rPr>
      </w:pPr>
      <w:r w:rsidRPr="000B3971">
        <w:rPr>
          <w:rFonts w:ascii="Times New Roman" w:hAnsi="Times New Roman" w:cs="Times New Roman"/>
          <w:noProof/>
          <w:sz w:val="24"/>
          <w:szCs w:val="24"/>
        </w:rPr>
        <w:drawing>
          <wp:inline distT="0" distB="0" distL="0" distR="0" wp14:anchorId="20C4724C" wp14:editId="1DCCE951">
            <wp:extent cx="3898900" cy="2443574"/>
            <wp:effectExtent l="0" t="0" r="6350" b="0"/>
            <wp:docPr id="749483436"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83436" name="Picture 1" descr="A screenshot of a video game&#10;&#10;Description automatically generated"/>
                    <pic:cNvPicPr/>
                  </pic:nvPicPr>
                  <pic:blipFill>
                    <a:blip r:embed="rId9"/>
                    <a:stretch>
                      <a:fillRect/>
                    </a:stretch>
                  </pic:blipFill>
                  <pic:spPr>
                    <a:xfrm>
                      <a:off x="0" y="0"/>
                      <a:ext cx="4069684" cy="2550610"/>
                    </a:xfrm>
                    <a:prstGeom prst="rect">
                      <a:avLst/>
                    </a:prstGeom>
                  </pic:spPr>
                </pic:pic>
              </a:graphicData>
            </a:graphic>
          </wp:inline>
        </w:drawing>
      </w:r>
    </w:p>
    <w:p w14:paraId="6A4931F5" w14:textId="150E8662" w:rsidR="00510442" w:rsidRPr="001D4B3E" w:rsidRDefault="00510442" w:rsidP="00510442">
      <w:pPr>
        <w:jc w:val="center"/>
        <w:rPr>
          <w:rFonts w:ascii="Arial" w:hAnsi="Arial" w:cs="Arial"/>
          <w:sz w:val="20"/>
          <w:szCs w:val="20"/>
        </w:rPr>
      </w:pPr>
      <w:r w:rsidRPr="001D4B3E">
        <w:rPr>
          <w:rFonts w:ascii="Arial" w:hAnsi="Arial" w:cs="Arial"/>
          <w:b/>
          <w:bCs/>
          <w:sz w:val="20"/>
          <w:szCs w:val="20"/>
        </w:rPr>
        <w:lastRenderedPageBreak/>
        <w:t>Figure 2.</w:t>
      </w:r>
      <w:r w:rsidRPr="001D4B3E">
        <w:rPr>
          <w:rFonts w:ascii="Arial" w:hAnsi="Arial" w:cs="Arial"/>
          <w:sz w:val="20"/>
          <w:szCs w:val="20"/>
        </w:rPr>
        <w:t xml:space="preserve"> The podium of the leaderboard</w:t>
      </w:r>
    </w:p>
    <w:p w14:paraId="40ECBDEB" w14:textId="77777777" w:rsidR="00510442" w:rsidRDefault="00DE4737" w:rsidP="00DE4737">
      <w:pPr>
        <w:jc w:val="both"/>
        <w:rPr>
          <w:rFonts w:ascii="Times New Roman" w:hAnsi="Times New Roman" w:cs="Times New Roman"/>
          <w:sz w:val="24"/>
          <w:szCs w:val="24"/>
        </w:rPr>
      </w:pPr>
      <w:r w:rsidRPr="000B3971">
        <w:rPr>
          <w:rFonts w:ascii="Times New Roman" w:hAnsi="Times New Roman" w:cs="Times New Roman"/>
          <w:sz w:val="24"/>
          <w:szCs w:val="24"/>
        </w:rPr>
        <w:tab/>
      </w:r>
    </w:p>
    <w:p w14:paraId="61A6EA3B" w14:textId="41269B30" w:rsidR="00DE4737" w:rsidRPr="000B3971" w:rsidRDefault="00510442" w:rsidP="00510442">
      <w:pPr>
        <w:jc w:val="center"/>
        <w:rPr>
          <w:rFonts w:ascii="Times New Roman" w:hAnsi="Times New Roman" w:cs="Times New Roman"/>
          <w:sz w:val="24"/>
          <w:szCs w:val="24"/>
        </w:rPr>
      </w:pPr>
      <w:r w:rsidRPr="000B3971">
        <w:rPr>
          <w:rFonts w:ascii="Times New Roman" w:hAnsi="Times New Roman" w:cs="Times New Roman"/>
          <w:noProof/>
          <w:sz w:val="24"/>
          <w:szCs w:val="24"/>
        </w:rPr>
        <w:drawing>
          <wp:inline distT="0" distB="0" distL="0" distR="0" wp14:anchorId="333733F1" wp14:editId="1697CC65">
            <wp:extent cx="4248150" cy="2669514"/>
            <wp:effectExtent l="0" t="0" r="0" b="0"/>
            <wp:docPr id="3412319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231994" name="Picture 1" descr="A screenshot of a computer&#10;&#10;Description automatically generated"/>
                    <pic:cNvPicPr/>
                  </pic:nvPicPr>
                  <pic:blipFill>
                    <a:blip r:embed="rId10"/>
                    <a:stretch>
                      <a:fillRect/>
                    </a:stretch>
                  </pic:blipFill>
                  <pic:spPr>
                    <a:xfrm>
                      <a:off x="0" y="0"/>
                      <a:ext cx="4483920" cy="2817671"/>
                    </a:xfrm>
                    <a:prstGeom prst="rect">
                      <a:avLst/>
                    </a:prstGeom>
                  </pic:spPr>
                </pic:pic>
              </a:graphicData>
            </a:graphic>
          </wp:inline>
        </w:drawing>
      </w:r>
    </w:p>
    <w:p w14:paraId="727491C1" w14:textId="1F04DC2B" w:rsidR="00510442" w:rsidRPr="001D4B3E" w:rsidRDefault="00510442" w:rsidP="00510442">
      <w:pPr>
        <w:jc w:val="center"/>
        <w:rPr>
          <w:rFonts w:ascii="Arial" w:hAnsi="Arial" w:cs="Arial"/>
          <w:sz w:val="20"/>
          <w:szCs w:val="20"/>
        </w:rPr>
      </w:pPr>
      <w:r w:rsidRPr="001D4B3E">
        <w:rPr>
          <w:rFonts w:ascii="Arial" w:hAnsi="Arial" w:cs="Arial"/>
          <w:b/>
          <w:bCs/>
          <w:sz w:val="20"/>
          <w:szCs w:val="20"/>
        </w:rPr>
        <w:t>Figure 3.</w:t>
      </w:r>
      <w:r w:rsidRPr="001D4B3E">
        <w:rPr>
          <w:rFonts w:ascii="Arial" w:hAnsi="Arial" w:cs="Arial"/>
          <w:sz w:val="20"/>
          <w:szCs w:val="20"/>
        </w:rPr>
        <w:t xml:space="preserve"> Ranking based on the total points collected by each group.</w:t>
      </w:r>
    </w:p>
    <w:p w14:paraId="5B74B5AB" w14:textId="5124C545" w:rsidR="00DE4737" w:rsidRPr="000B3971" w:rsidRDefault="00510442" w:rsidP="00510442">
      <w:pPr>
        <w:jc w:val="center"/>
        <w:rPr>
          <w:rFonts w:ascii="Times New Roman" w:hAnsi="Times New Roman" w:cs="Times New Roman"/>
          <w:sz w:val="24"/>
          <w:szCs w:val="24"/>
        </w:rPr>
      </w:pPr>
      <w:r w:rsidRPr="000B3971">
        <w:rPr>
          <w:rFonts w:ascii="Times New Roman" w:hAnsi="Times New Roman" w:cs="Times New Roman"/>
          <w:noProof/>
          <w:sz w:val="24"/>
          <w:szCs w:val="24"/>
        </w:rPr>
        <w:drawing>
          <wp:inline distT="0" distB="0" distL="0" distR="0" wp14:anchorId="0AB0C1FC" wp14:editId="68801F4B">
            <wp:extent cx="4273584" cy="2667000"/>
            <wp:effectExtent l="0" t="0" r="0" b="0"/>
            <wp:docPr id="12170603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60324" name="Picture 1" descr="A screenshot of a computer&#10;&#10;Description automatically generated"/>
                    <pic:cNvPicPr/>
                  </pic:nvPicPr>
                  <pic:blipFill>
                    <a:blip r:embed="rId11"/>
                    <a:stretch>
                      <a:fillRect/>
                    </a:stretch>
                  </pic:blipFill>
                  <pic:spPr>
                    <a:xfrm>
                      <a:off x="0" y="0"/>
                      <a:ext cx="4388884" cy="2738955"/>
                    </a:xfrm>
                    <a:prstGeom prst="rect">
                      <a:avLst/>
                    </a:prstGeom>
                  </pic:spPr>
                </pic:pic>
              </a:graphicData>
            </a:graphic>
          </wp:inline>
        </w:drawing>
      </w:r>
    </w:p>
    <w:p w14:paraId="6869B1D0" w14:textId="4DC299C4" w:rsidR="00DE4737" w:rsidRPr="001D4B3E" w:rsidRDefault="00DE4737" w:rsidP="00510442">
      <w:pPr>
        <w:jc w:val="center"/>
        <w:rPr>
          <w:rFonts w:ascii="Arial" w:hAnsi="Arial" w:cs="Arial"/>
          <w:sz w:val="20"/>
          <w:szCs w:val="20"/>
        </w:rPr>
      </w:pPr>
      <w:r w:rsidRPr="001D4B3E">
        <w:rPr>
          <w:rFonts w:ascii="Arial" w:hAnsi="Arial" w:cs="Arial"/>
          <w:b/>
          <w:bCs/>
          <w:sz w:val="20"/>
          <w:szCs w:val="20"/>
        </w:rPr>
        <w:t>Figure</w:t>
      </w:r>
      <w:r w:rsidR="00E916C4" w:rsidRPr="001D4B3E">
        <w:rPr>
          <w:rFonts w:ascii="Arial" w:hAnsi="Arial" w:cs="Arial"/>
          <w:b/>
          <w:bCs/>
          <w:sz w:val="20"/>
          <w:szCs w:val="20"/>
        </w:rPr>
        <w:t xml:space="preserve"> 4.</w:t>
      </w:r>
      <w:r w:rsidRPr="001D4B3E">
        <w:rPr>
          <w:rFonts w:ascii="Arial" w:hAnsi="Arial" w:cs="Arial"/>
          <w:sz w:val="20"/>
          <w:szCs w:val="20"/>
        </w:rPr>
        <w:t xml:space="preserve"> </w:t>
      </w:r>
      <w:r w:rsidR="00E916C4" w:rsidRPr="001D4B3E">
        <w:rPr>
          <w:rFonts w:ascii="Arial" w:hAnsi="Arial" w:cs="Arial"/>
          <w:sz w:val="20"/>
          <w:szCs w:val="20"/>
        </w:rPr>
        <w:t>P</w:t>
      </w:r>
      <w:r w:rsidRPr="001D4B3E">
        <w:rPr>
          <w:rFonts w:ascii="Arial" w:hAnsi="Arial" w:cs="Arial"/>
          <w:sz w:val="20"/>
          <w:szCs w:val="20"/>
        </w:rPr>
        <w:t>erformance of group based on the question.</w:t>
      </w:r>
    </w:p>
    <w:p w14:paraId="3DD2CA5D" w14:textId="77777777" w:rsidR="00510442" w:rsidRPr="001D4B3E" w:rsidRDefault="00510442" w:rsidP="00510442">
      <w:pPr>
        <w:jc w:val="center"/>
        <w:rPr>
          <w:rFonts w:ascii="Arial" w:hAnsi="Arial" w:cs="Arial"/>
          <w:sz w:val="20"/>
          <w:szCs w:val="20"/>
        </w:rPr>
      </w:pPr>
    </w:p>
    <w:p w14:paraId="39D76F06" w14:textId="77777777" w:rsidR="00DE4737" w:rsidRPr="001D4B3E" w:rsidRDefault="00DE4737" w:rsidP="00DE4737">
      <w:pPr>
        <w:jc w:val="both"/>
        <w:rPr>
          <w:rFonts w:ascii="Arial" w:hAnsi="Arial" w:cs="Arial"/>
          <w:sz w:val="20"/>
          <w:szCs w:val="20"/>
        </w:rPr>
      </w:pPr>
      <w:r w:rsidRPr="001D4B3E">
        <w:rPr>
          <w:rFonts w:ascii="Arial" w:hAnsi="Arial" w:cs="Arial"/>
          <w:sz w:val="20"/>
          <w:szCs w:val="20"/>
        </w:rPr>
        <w:t xml:space="preserve">Leader board and point system shows engagement from students. It creates competition with the use of leaderboards where groups can see how they rank against other groups, which positively affects student motivation to listen attentively to the talk and be more aware of the topic </w:t>
      </w:r>
      <w:proofErr w:type="gramStart"/>
      <w:r w:rsidRPr="001D4B3E">
        <w:rPr>
          <w:rFonts w:ascii="Arial" w:hAnsi="Arial" w:cs="Arial"/>
          <w:sz w:val="20"/>
          <w:szCs w:val="20"/>
        </w:rPr>
        <w:t>being presented</w:t>
      </w:r>
      <w:proofErr w:type="gramEnd"/>
      <w:r w:rsidRPr="001D4B3E">
        <w:rPr>
          <w:rFonts w:ascii="Arial" w:hAnsi="Arial" w:cs="Arial"/>
          <w:sz w:val="20"/>
          <w:szCs w:val="20"/>
        </w:rPr>
        <w:t>. Winners got rewards sponsored by the industry guest speakers. Rewards gives motivation to students to listen attentively and be more engaged in future.</w:t>
      </w:r>
    </w:p>
    <w:p w14:paraId="18CB19B1" w14:textId="4FC63556" w:rsidR="00DE4737" w:rsidRPr="001D4B3E" w:rsidRDefault="00DE4737" w:rsidP="00DE4737">
      <w:pPr>
        <w:jc w:val="both"/>
        <w:rPr>
          <w:rFonts w:ascii="Arial" w:hAnsi="Arial" w:cs="Arial"/>
          <w:sz w:val="20"/>
          <w:szCs w:val="20"/>
        </w:rPr>
      </w:pPr>
      <w:r w:rsidRPr="001D4B3E">
        <w:rPr>
          <w:rFonts w:ascii="Arial" w:hAnsi="Arial" w:cs="Arial"/>
          <w:sz w:val="20"/>
          <w:szCs w:val="20"/>
        </w:rPr>
        <w:t xml:space="preserve">The summary of overall performance (Figure </w:t>
      </w:r>
      <w:r w:rsidR="00510442" w:rsidRPr="001D4B3E">
        <w:rPr>
          <w:rFonts w:ascii="Arial" w:hAnsi="Arial" w:cs="Arial"/>
          <w:sz w:val="20"/>
          <w:szCs w:val="20"/>
        </w:rPr>
        <w:t>1</w:t>
      </w:r>
      <w:r w:rsidRPr="001D4B3E">
        <w:rPr>
          <w:rFonts w:ascii="Arial" w:hAnsi="Arial" w:cs="Arial"/>
          <w:sz w:val="20"/>
          <w:szCs w:val="20"/>
        </w:rPr>
        <w:t xml:space="preserve">) gives an indication to the </w:t>
      </w:r>
      <w:r w:rsidR="007A2D84" w:rsidRPr="001D4B3E">
        <w:rPr>
          <w:rFonts w:ascii="Arial" w:hAnsi="Arial" w:cs="Arial"/>
          <w:sz w:val="20"/>
          <w:szCs w:val="20"/>
        </w:rPr>
        <w:t>lecturer</w:t>
      </w:r>
      <w:r w:rsidRPr="001D4B3E">
        <w:rPr>
          <w:rFonts w:ascii="Arial" w:hAnsi="Arial" w:cs="Arial"/>
          <w:sz w:val="20"/>
          <w:szCs w:val="20"/>
        </w:rPr>
        <w:t xml:space="preserve"> on how the students performed in the quiz. You can get information on the percentage of overall performance in the quiz by all </w:t>
      </w:r>
      <w:r w:rsidRPr="001D4B3E">
        <w:rPr>
          <w:rFonts w:ascii="Arial" w:hAnsi="Arial" w:cs="Arial"/>
          <w:sz w:val="20"/>
          <w:szCs w:val="20"/>
        </w:rPr>
        <w:lastRenderedPageBreak/>
        <w:t xml:space="preserve">the groups, average time taken to answer all questions, number of groups, groups that need help, difficult questions based on the score etc. A more detailed report of the performance of the class for each question can </w:t>
      </w:r>
      <w:proofErr w:type="gramStart"/>
      <w:r w:rsidRPr="001D4B3E">
        <w:rPr>
          <w:rFonts w:ascii="Arial" w:hAnsi="Arial" w:cs="Arial"/>
          <w:sz w:val="20"/>
          <w:szCs w:val="20"/>
        </w:rPr>
        <w:t>be seen</w:t>
      </w:r>
      <w:proofErr w:type="gramEnd"/>
      <w:r w:rsidRPr="001D4B3E">
        <w:rPr>
          <w:rFonts w:ascii="Arial" w:hAnsi="Arial" w:cs="Arial"/>
          <w:sz w:val="20"/>
          <w:szCs w:val="20"/>
        </w:rPr>
        <w:t xml:space="preserve"> in Figure </w:t>
      </w:r>
      <w:r w:rsidR="00510442" w:rsidRPr="001D4B3E">
        <w:rPr>
          <w:rFonts w:ascii="Arial" w:hAnsi="Arial" w:cs="Arial"/>
          <w:sz w:val="20"/>
          <w:szCs w:val="20"/>
        </w:rPr>
        <w:t>4</w:t>
      </w:r>
      <w:r w:rsidRPr="001D4B3E">
        <w:rPr>
          <w:rFonts w:ascii="Arial" w:hAnsi="Arial" w:cs="Arial"/>
          <w:sz w:val="20"/>
          <w:szCs w:val="20"/>
        </w:rPr>
        <w:t xml:space="preserve">. It is a great feedback report to the </w:t>
      </w:r>
      <w:r w:rsidR="007A2D84" w:rsidRPr="001D4B3E">
        <w:rPr>
          <w:rFonts w:ascii="Arial" w:hAnsi="Arial" w:cs="Arial"/>
          <w:sz w:val="20"/>
          <w:szCs w:val="20"/>
        </w:rPr>
        <w:t>lecturer</w:t>
      </w:r>
      <w:r w:rsidRPr="001D4B3E">
        <w:rPr>
          <w:rFonts w:ascii="Arial" w:hAnsi="Arial" w:cs="Arial"/>
          <w:sz w:val="20"/>
          <w:szCs w:val="20"/>
        </w:rPr>
        <w:t>.</w:t>
      </w:r>
    </w:p>
    <w:p w14:paraId="5A86FD11" w14:textId="77777777" w:rsidR="00DE4737" w:rsidRPr="001D4B3E" w:rsidRDefault="00DE4737" w:rsidP="00DE4737">
      <w:pPr>
        <w:jc w:val="both"/>
        <w:rPr>
          <w:rFonts w:ascii="Arial" w:hAnsi="Arial" w:cs="Arial"/>
          <w:sz w:val="20"/>
          <w:szCs w:val="20"/>
        </w:rPr>
      </w:pPr>
      <w:r w:rsidRPr="001D4B3E">
        <w:rPr>
          <w:rFonts w:ascii="Arial" w:hAnsi="Arial" w:cs="Arial"/>
          <w:sz w:val="20"/>
          <w:szCs w:val="20"/>
        </w:rPr>
        <w:t xml:space="preserve">Infographics require higher order cognitive that needs deep conceptual understanding. Students worked collaboratively in a group and thought constructively by doing in-depth learning in the process of designing infographics. They learned graphic design, information filtering, synthetizing, and identifying essential concepts and relationships between them. </w:t>
      </w:r>
    </w:p>
    <w:p w14:paraId="07A764BF" w14:textId="02D2D376" w:rsidR="00DE4737" w:rsidRPr="001D4B3E" w:rsidRDefault="00DE4737" w:rsidP="00DE4737">
      <w:pPr>
        <w:jc w:val="both"/>
        <w:rPr>
          <w:rFonts w:ascii="Arial" w:hAnsi="Arial" w:cs="Arial"/>
          <w:sz w:val="20"/>
          <w:szCs w:val="20"/>
        </w:rPr>
      </w:pPr>
      <w:r w:rsidRPr="001D4B3E">
        <w:rPr>
          <w:rFonts w:ascii="Arial" w:hAnsi="Arial" w:cs="Arial"/>
          <w:sz w:val="20"/>
          <w:szCs w:val="20"/>
        </w:rPr>
        <w:t>Higher-order learning assignments include situations in which students can experiment with product generation for real-world situations, reflect on the relationship between theory and practice, and receive specific feedback about their efforts</w:t>
      </w:r>
      <w:r w:rsidR="003E4972">
        <w:rPr>
          <w:rFonts w:ascii="Arial" w:hAnsi="Arial" w:cs="Arial"/>
          <w:sz w:val="20"/>
          <w:szCs w:val="20"/>
        </w:rPr>
        <w:t>.</w:t>
      </w:r>
      <w:r w:rsidRPr="001D4B3E">
        <w:rPr>
          <w:rFonts w:ascii="Arial" w:hAnsi="Arial" w:cs="Arial"/>
          <w:sz w:val="20"/>
          <w:szCs w:val="20"/>
        </w:rPr>
        <w:t xml:space="preserve"> </w:t>
      </w:r>
      <w:r w:rsidR="003E4972">
        <w:rPr>
          <w:rFonts w:ascii="Arial" w:hAnsi="Arial" w:cs="Arial"/>
          <w:sz w:val="20"/>
          <w:szCs w:val="20"/>
        </w:rPr>
        <w:t>A</w:t>
      </w:r>
      <w:r w:rsidRPr="001D4B3E">
        <w:rPr>
          <w:rFonts w:ascii="Arial" w:hAnsi="Arial" w:cs="Arial"/>
          <w:sz w:val="20"/>
          <w:szCs w:val="20"/>
        </w:rPr>
        <w:t xml:space="preserve"> </w:t>
      </w:r>
      <w:proofErr w:type="gramStart"/>
      <w:r w:rsidRPr="001D4B3E">
        <w:rPr>
          <w:rFonts w:ascii="Arial" w:hAnsi="Arial" w:cs="Arial"/>
          <w:sz w:val="20"/>
          <w:szCs w:val="20"/>
        </w:rPr>
        <w:t>rubric criteria</w:t>
      </w:r>
      <w:proofErr w:type="gramEnd"/>
      <w:r w:rsidRPr="001D4B3E">
        <w:rPr>
          <w:rFonts w:ascii="Arial" w:hAnsi="Arial" w:cs="Arial"/>
          <w:sz w:val="20"/>
          <w:szCs w:val="20"/>
        </w:rPr>
        <w:t xml:space="preserve"> was shared with students</w:t>
      </w:r>
      <w:r w:rsidR="003E4972">
        <w:rPr>
          <w:rFonts w:ascii="Arial" w:hAnsi="Arial" w:cs="Arial"/>
          <w:sz w:val="20"/>
          <w:szCs w:val="20"/>
        </w:rPr>
        <w:t xml:space="preserve"> which</w:t>
      </w:r>
      <w:r w:rsidRPr="001D4B3E">
        <w:rPr>
          <w:rFonts w:ascii="Arial" w:hAnsi="Arial" w:cs="Arial"/>
          <w:sz w:val="20"/>
          <w:szCs w:val="20"/>
        </w:rPr>
        <w:t xml:space="preserve"> main criteria include design, content, clarity and representation as shown in Table </w:t>
      </w:r>
      <w:r w:rsidR="0098368F" w:rsidRPr="001D4B3E">
        <w:rPr>
          <w:rFonts w:ascii="Arial" w:hAnsi="Arial" w:cs="Arial"/>
          <w:sz w:val="20"/>
          <w:szCs w:val="20"/>
        </w:rPr>
        <w:t>1</w:t>
      </w:r>
      <w:r w:rsidRPr="001D4B3E">
        <w:rPr>
          <w:rFonts w:ascii="Arial" w:hAnsi="Arial" w:cs="Arial"/>
          <w:sz w:val="20"/>
          <w:szCs w:val="20"/>
        </w:rPr>
        <w:t>.</w:t>
      </w:r>
    </w:p>
    <w:p w14:paraId="7C33313F" w14:textId="3C6A1A88" w:rsidR="00DE4737" w:rsidRPr="001D4B3E" w:rsidRDefault="00DE4737" w:rsidP="00DE4737">
      <w:pPr>
        <w:jc w:val="both"/>
        <w:rPr>
          <w:rFonts w:ascii="Arial" w:hAnsi="Arial" w:cs="Arial"/>
          <w:sz w:val="20"/>
          <w:szCs w:val="20"/>
        </w:rPr>
      </w:pPr>
      <w:r w:rsidRPr="001D4B3E">
        <w:rPr>
          <w:rFonts w:ascii="Arial" w:hAnsi="Arial" w:cs="Arial"/>
          <w:b/>
          <w:bCs/>
          <w:sz w:val="20"/>
          <w:szCs w:val="20"/>
        </w:rPr>
        <w:t xml:space="preserve">Table </w:t>
      </w:r>
      <w:r w:rsidR="0098368F" w:rsidRPr="001D4B3E">
        <w:rPr>
          <w:rFonts w:ascii="Arial" w:hAnsi="Arial" w:cs="Arial"/>
          <w:b/>
          <w:bCs/>
          <w:sz w:val="20"/>
          <w:szCs w:val="20"/>
        </w:rPr>
        <w:t>1.</w:t>
      </w:r>
      <w:r w:rsidRPr="001D4B3E">
        <w:rPr>
          <w:rFonts w:ascii="Arial" w:hAnsi="Arial" w:cs="Arial"/>
          <w:sz w:val="20"/>
          <w:szCs w:val="20"/>
        </w:rPr>
        <w:t xml:space="preserve"> Infographics Rubrics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178"/>
        <w:gridCol w:w="1434"/>
        <w:gridCol w:w="1434"/>
        <w:gridCol w:w="1434"/>
        <w:gridCol w:w="1435"/>
        <w:gridCol w:w="1435"/>
      </w:tblGrid>
      <w:tr w:rsidR="008B2AE3" w:rsidRPr="00D57145" w14:paraId="628C3013" w14:textId="77777777" w:rsidTr="0098368F">
        <w:tc>
          <w:tcPr>
            <w:tcW w:w="2178" w:type="dxa"/>
          </w:tcPr>
          <w:p w14:paraId="4F5CF727" w14:textId="77777777" w:rsidR="008B2AE3" w:rsidRPr="00D57145" w:rsidRDefault="008B2AE3" w:rsidP="00C25BC0">
            <w:pPr>
              <w:jc w:val="center"/>
              <w:rPr>
                <w:rFonts w:ascii="Arial" w:hAnsi="Arial" w:cs="Arial"/>
                <w:b/>
                <w:bCs/>
                <w:sz w:val="12"/>
                <w:szCs w:val="12"/>
              </w:rPr>
            </w:pPr>
          </w:p>
        </w:tc>
        <w:tc>
          <w:tcPr>
            <w:tcW w:w="1434" w:type="dxa"/>
          </w:tcPr>
          <w:p w14:paraId="3C827327" w14:textId="77777777" w:rsidR="008B2AE3" w:rsidRPr="00D57145" w:rsidRDefault="008B2AE3" w:rsidP="00C25BC0">
            <w:pPr>
              <w:jc w:val="center"/>
              <w:rPr>
                <w:rFonts w:ascii="Arial" w:hAnsi="Arial" w:cs="Arial"/>
                <w:b/>
                <w:bCs/>
                <w:sz w:val="12"/>
                <w:szCs w:val="12"/>
              </w:rPr>
            </w:pPr>
            <w:r w:rsidRPr="00D57145">
              <w:rPr>
                <w:rFonts w:ascii="Arial" w:hAnsi="Arial" w:cs="Arial"/>
                <w:b/>
                <w:bCs/>
                <w:sz w:val="12"/>
                <w:szCs w:val="12"/>
              </w:rPr>
              <w:t>5</w:t>
            </w:r>
            <w:r>
              <w:rPr>
                <w:rFonts w:ascii="Arial" w:hAnsi="Arial" w:cs="Arial"/>
                <w:b/>
                <w:bCs/>
                <w:sz w:val="12"/>
                <w:szCs w:val="12"/>
              </w:rPr>
              <w:t xml:space="preserve"> (Excellent)</w:t>
            </w:r>
          </w:p>
        </w:tc>
        <w:tc>
          <w:tcPr>
            <w:tcW w:w="1434" w:type="dxa"/>
          </w:tcPr>
          <w:p w14:paraId="73886CCA" w14:textId="77777777" w:rsidR="008B2AE3" w:rsidRPr="00D57145" w:rsidRDefault="008B2AE3" w:rsidP="00C25BC0">
            <w:pPr>
              <w:jc w:val="center"/>
              <w:rPr>
                <w:rFonts w:ascii="Arial" w:hAnsi="Arial" w:cs="Arial"/>
                <w:b/>
                <w:bCs/>
                <w:sz w:val="12"/>
                <w:szCs w:val="12"/>
              </w:rPr>
            </w:pPr>
            <w:r w:rsidRPr="00D57145">
              <w:rPr>
                <w:rFonts w:ascii="Arial" w:hAnsi="Arial" w:cs="Arial"/>
                <w:b/>
                <w:bCs/>
                <w:sz w:val="12"/>
                <w:szCs w:val="12"/>
              </w:rPr>
              <w:t>4</w:t>
            </w:r>
            <w:r>
              <w:rPr>
                <w:rFonts w:ascii="Arial" w:hAnsi="Arial" w:cs="Arial"/>
                <w:b/>
                <w:bCs/>
                <w:sz w:val="12"/>
                <w:szCs w:val="12"/>
              </w:rPr>
              <w:t xml:space="preserve"> (Good)</w:t>
            </w:r>
          </w:p>
        </w:tc>
        <w:tc>
          <w:tcPr>
            <w:tcW w:w="1434" w:type="dxa"/>
          </w:tcPr>
          <w:p w14:paraId="53C2887A" w14:textId="77777777" w:rsidR="008B2AE3" w:rsidRPr="00D57145" w:rsidRDefault="008B2AE3" w:rsidP="00C25BC0">
            <w:pPr>
              <w:jc w:val="center"/>
              <w:rPr>
                <w:rFonts w:ascii="Arial" w:hAnsi="Arial" w:cs="Arial"/>
                <w:b/>
                <w:bCs/>
                <w:sz w:val="12"/>
                <w:szCs w:val="12"/>
              </w:rPr>
            </w:pPr>
            <w:r w:rsidRPr="00D57145">
              <w:rPr>
                <w:rFonts w:ascii="Arial" w:hAnsi="Arial" w:cs="Arial"/>
                <w:b/>
                <w:bCs/>
                <w:sz w:val="12"/>
                <w:szCs w:val="12"/>
              </w:rPr>
              <w:t>3</w:t>
            </w:r>
            <w:r>
              <w:rPr>
                <w:rFonts w:ascii="Arial" w:hAnsi="Arial" w:cs="Arial"/>
                <w:b/>
                <w:bCs/>
                <w:sz w:val="12"/>
                <w:szCs w:val="12"/>
              </w:rPr>
              <w:t xml:space="preserve"> (Fair)</w:t>
            </w:r>
          </w:p>
        </w:tc>
        <w:tc>
          <w:tcPr>
            <w:tcW w:w="1435" w:type="dxa"/>
          </w:tcPr>
          <w:p w14:paraId="68FA9D57" w14:textId="77777777" w:rsidR="008B2AE3" w:rsidRPr="00D57145" w:rsidRDefault="008B2AE3" w:rsidP="00C25BC0">
            <w:pPr>
              <w:jc w:val="center"/>
              <w:rPr>
                <w:rFonts w:ascii="Arial" w:hAnsi="Arial" w:cs="Arial"/>
                <w:b/>
                <w:bCs/>
                <w:sz w:val="12"/>
                <w:szCs w:val="12"/>
              </w:rPr>
            </w:pPr>
            <w:r w:rsidRPr="00D57145">
              <w:rPr>
                <w:rFonts w:ascii="Arial" w:hAnsi="Arial" w:cs="Arial"/>
                <w:b/>
                <w:bCs/>
                <w:sz w:val="12"/>
                <w:szCs w:val="12"/>
              </w:rPr>
              <w:t>2</w:t>
            </w:r>
            <w:r>
              <w:rPr>
                <w:rFonts w:ascii="Arial" w:hAnsi="Arial" w:cs="Arial"/>
                <w:b/>
                <w:bCs/>
                <w:sz w:val="12"/>
                <w:szCs w:val="12"/>
              </w:rPr>
              <w:t xml:space="preserve"> (Needs improvement)</w:t>
            </w:r>
          </w:p>
        </w:tc>
        <w:tc>
          <w:tcPr>
            <w:tcW w:w="1435" w:type="dxa"/>
          </w:tcPr>
          <w:p w14:paraId="7172F775" w14:textId="77777777" w:rsidR="008B2AE3" w:rsidRPr="00D57145" w:rsidRDefault="008B2AE3" w:rsidP="00C25BC0">
            <w:pPr>
              <w:jc w:val="center"/>
              <w:rPr>
                <w:rFonts w:ascii="Arial" w:hAnsi="Arial" w:cs="Arial"/>
                <w:b/>
                <w:bCs/>
                <w:sz w:val="12"/>
                <w:szCs w:val="12"/>
              </w:rPr>
            </w:pPr>
            <w:r w:rsidRPr="00D57145">
              <w:rPr>
                <w:rFonts w:ascii="Arial" w:hAnsi="Arial" w:cs="Arial"/>
                <w:b/>
                <w:bCs/>
                <w:sz w:val="12"/>
                <w:szCs w:val="12"/>
              </w:rPr>
              <w:t>1</w:t>
            </w:r>
            <w:r>
              <w:rPr>
                <w:rFonts w:ascii="Arial" w:hAnsi="Arial" w:cs="Arial"/>
                <w:b/>
                <w:bCs/>
                <w:sz w:val="12"/>
                <w:szCs w:val="12"/>
              </w:rPr>
              <w:t xml:space="preserve"> (Poor)</w:t>
            </w:r>
          </w:p>
        </w:tc>
      </w:tr>
      <w:tr w:rsidR="008B2AE3" w:rsidRPr="00D57145" w14:paraId="42C9DA3E" w14:textId="77777777" w:rsidTr="0098368F">
        <w:tc>
          <w:tcPr>
            <w:tcW w:w="2178" w:type="dxa"/>
          </w:tcPr>
          <w:p w14:paraId="371D2A63" w14:textId="77777777" w:rsidR="008B2AE3" w:rsidRPr="00D57145" w:rsidRDefault="008B2AE3" w:rsidP="00C25BC0">
            <w:pPr>
              <w:rPr>
                <w:rFonts w:ascii="Arial" w:hAnsi="Arial" w:cs="Arial"/>
                <w:b/>
                <w:sz w:val="12"/>
                <w:szCs w:val="12"/>
              </w:rPr>
            </w:pPr>
            <w:r w:rsidRPr="00D57145">
              <w:rPr>
                <w:rFonts w:ascii="Arial" w:hAnsi="Arial" w:cs="Arial"/>
                <w:b/>
                <w:sz w:val="12"/>
                <w:szCs w:val="12"/>
              </w:rPr>
              <w:t>Design</w:t>
            </w:r>
          </w:p>
          <w:p w14:paraId="74EFD780" w14:textId="77777777" w:rsidR="008B2AE3" w:rsidRPr="00D57145" w:rsidRDefault="008B2AE3" w:rsidP="00C25BC0">
            <w:pPr>
              <w:rPr>
                <w:rFonts w:ascii="Arial" w:hAnsi="Arial" w:cs="Arial"/>
                <w:b/>
                <w:sz w:val="12"/>
                <w:szCs w:val="12"/>
              </w:rPr>
            </w:pPr>
          </w:p>
          <w:p w14:paraId="302B4AE7" w14:textId="77777777" w:rsidR="008B2AE3" w:rsidRPr="00D57145" w:rsidRDefault="008B2AE3" w:rsidP="008B2AE3">
            <w:pPr>
              <w:pStyle w:val="ListParagraph"/>
              <w:numPr>
                <w:ilvl w:val="0"/>
                <w:numId w:val="2"/>
              </w:numPr>
              <w:ind w:left="270"/>
              <w:rPr>
                <w:rFonts w:ascii="Arial" w:hAnsi="Arial" w:cs="Arial"/>
                <w:b/>
                <w:sz w:val="12"/>
                <w:szCs w:val="12"/>
              </w:rPr>
            </w:pPr>
            <w:r w:rsidRPr="00D57145">
              <w:rPr>
                <w:rFonts w:ascii="Arial" w:hAnsi="Arial" w:cs="Arial"/>
                <w:b/>
                <w:sz w:val="12"/>
                <w:szCs w:val="12"/>
              </w:rPr>
              <w:t>Layout</w:t>
            </w:r>
          </w:p>
          <w:p w14:paraId="07E54E12" w14:textId="77777777" w:rsidR="008B2AE3" w:rsidRPr="00D57145" w:rsidRDefault="008B2AE3" w:rsidP="008B2AE3">
            <w:pPr>
              <w:pStyle w:val="ListParagraph"/>
              <w:numPr>
                <w:ilvl w:val="0"/>
                <w:numId w:val="2"/>
              </w:numPr>
              <w:ind w:left="270"/>
              <w:rPr>
                <w:rFonts w:ascii="Arial" w:hAnsi="Arial" w:cs="Arial"/>
                <w:b/>
                <w:sz w:val="12"/>
                <w:szCs w:val="12"/>
              </w:rPr>
            </w:pPr>
            <w:r w:rsidRPr="00D57145">
              <w:rPr>
                <w:rFonts w:ascii="Arial" w:hAnsi="Arial" w:cs="Arial"/>
                <w:b/>
                <w:sz w:val="12"/>
                <w:szCs w:val="12"/>
              </w:rPr>
              <w:t>Color Scheme</w:t>
            </w:r>
          </w:p>
          <w:p w14:paraId="02F0CD54" w14:textId="77777777" w:rsidR="008B2AE3" w:rsidRPr="00D57145" w:rsidRDefault="008B2AE3" w:rsidP="008B2AE3">
            <w:pPr>
              <w:pStyle w:val="ListParagraph"/>
              <w:numPr>
                <w:ilvl w:val="0"/>
                <w:numId w:val="2"/>
              </w:numPr>
              <w:ind w:left="270"/>
              <w:rPr>
                <w:rFonts w:ascii="Arial" w:hAnsi="Arial" w:cs="Arial"/>
                <w:b/>
                <w:sz w:val="12"/>
                <w:szCs w:val="12"/>
              </w:rPr>
            </w:pPr>
            <w:r w:rsidRPr="00D57145">
              <w:rPr>
                <w:rFonts w:ascii="Arial" w:hAnsi="Arial" w:cs="Arial"/>
                <w:b/>
                <w:sz w:val="12"/>
                <w:szCs w:val="12"/>
              </w:rPr>
              <w:t>Fonts</w:t>
            </w:r>
          </w:p>
        </w:tc>
        <w:tc>
          <w:tcPr>
            <w:tcW w:w="1434" w:type="dxa"/>
          </w:tcPr>
          <w:p w14:paraId="6B01B940"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 xml:space="preserve">Layout is organized and uses consistent </w:t>
            </w:r>
            <w:proofErr w:type="gramStart"/>
            <w:r w:rsidRPr="00D57145">
              <w:rPr>
                <w:rFonts w:ascii="Arial" w:hAnsi="Arial" w:cs="Arial"/>
                <w:sz w:val="12"/>
                <w:szCs w:val="12"/>
              </w:rPr>
              <w:t>style</w:t>
            </w:r>
            <w:proofErr w:type="gramEnd"/>
          </w:p>
          <w:p w14:paraId="3C2CACC3" w14:textId="77777777" w:rsidR="008B2AE3"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 xml:space="preserve">Color scheme has visual appeal and works with </w:t>
            </w:r>
            <w:proofErr w:type="gramStart"/>
            <w:r w:rsidRPr="00D57145">
              <w:rPr>
                <w:rFonts w:ascii="Arial" w:hAnsi="Arial" w:cs="Arial"/>
                <w:sz w:val="12"/>
                <w:szCs w:val="12"/>
              </w:rPr>
              <w:t>content</w:t>
            </w:r>
            <w:proofErr w:type="gramEnd"/>
          </w:p>
          <w:p w14:paraId="18EC7D99"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Fonts are legible and consistent</w:t>
            </w:r>
          </w:p>
        </w:tc>
        <w:tc>
          <w:tcPr>
            <w:tcW w:w="1434" w:type="dxa"/>
          </w:tcPr>
          <w:p w14:paraId="439B185F"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Generally good layout</w:t>
            </w:r>
          </w:p>
          <w:p w14:paraId="3002BA6C"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 xml:space="preserve">Has minor inconsistency or one distracting </w:t>
            </w:r>
            <w:proofErr w:type="gramStart"/>
            <w:r w:rsidRPr="00D57145">
              <w:rPr>
                <w:rFonts w:ascii="Arial" w:hAnsi="Arial" w:cs="Arial"/>
                <w:sz w:val="12"/>
                <w:szCs w:val="12"/>
              </w:rPr>
              <w:t>element</w:t>
            </w:r>
            <w:proofErr w:type="gramEnd"/>
          </w:p>
          <w:p w14:paraId="73B686C4"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Color scheme clashes</w:t>
            </w:r>
          </w:p>
          <w:p w14:paraId="3C5CFC9F" w14:textId="77777777" w:rsidR="008B2AE3" w:rsidRPr="00D57145" w:rsidRDefault="008B2AE3" w:rsidP="00C25BC0">
            <w:pPr>
              <w:ind w:left="130" w:hanging="170"/>
              <w:jc w:val="both"/>
              <w:rPr>
                <w:rFonts w:ascii="Arial" w:hAnsi="Arial" w:cs="Arial"/>
                <w:sz w:val="12"/>
                <w:szCs w:val="12"/>
              </w:rPr>
            </w:pPr>
          </w:p>
        </w:tc>
        <w:tc>
          <w:tcPr>
            <w:tcW w:w="1434" w:type="dxa"/>
          </w:tcPr>
          <w:p w14:paraId="56543D7F"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 xml:space="preserve">Layout could use </w:t>
            </w:r>
            <w:proofErr w:type="gramStart"/>
            <w:r w:rsidRPr="00D57145">
              <w:rPr>
                <w:rFonts w:ascii="Arial" w:hAnsi="Arial" w:cs="Arial"/>
                <w:sz w:val="12"/>
                <w:szCs w:val="12"/>
              </w:rPr>
              <w:t>improvement</w:t>
            </w:r>
            <w:proofErr w:type="gramEnd"/>
          </w:p>
          <w:p w14:paraId="78C813E4"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Two or more inconsistent elements</w:t>
            </w:r>
          </w:p>
          <w:p w14:paraId="2EAFFB1B" w14:textId="77777777" w:rsidR="008B2AE3"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 xml:space="preserve">Hard to read </w:t>
            </w:r>
            <w:proofErr w:type="gramStart"/>
            <w:r w:rsidRPr="00D57145">
              <w:rPr>
                <w:rFonts w:ascii="Arial" w:hAnsi="Arial" w:cs="Arial"/>
                <w:sz w:val="12"/>
                <w:szCs w:val="12"/>
              </w:rPr>
              <w:t>fonts</w:t>
            </w:r>
            <w:proofErr w:type="gramEnd"/>
          </w:p>
          <w:p w14:paraId="3040F63A"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Layout distracts from content</w:t>
            </w:r>
          </w:p>
        </w:tc>
        <w:tc>
          <w:tcPr>
            <w:tcW w:w="1435" w:type="dxa"/>
          </w:tcPr>
          <w:p w14:paraId="4732EA7C"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 xml:space="preserve">Layout is disorganized, no obvious </w:t>
            </w:r>
            <w:proofErr w:type="gramStart"/>
            <w:r w:rsidRPr="00D57145">
              <w:rPr>
                <w:rFonts w:ascii="Arial" w:hAnsi="Arial" w:cs="Arial"/>
                <w:sz w:val="12"/>
                <w:szCs w:val="12"/>
              </w:rPr>
              <w:t>organization</w:t>
            </w:r>
            <w:proofErr w:type="gramEnd"/>
          </w:p>
          <w:p w14:paraId="075A619B"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 xml:space="preserve">Layout distracts from </w:t>
            </w:r>
            <w:proofErr w:type="gramStart"/>
            <w:r w:rsidRPr="00D57145">
              <w:rPr>
                <w:rFonts w:ascii="Arial" w:hAnsi="Arial" w:cs="Arial"/>
                <w:sz w:val="12"/>
                <w:szCs w:val="12"/>
              </w:rPr>
              <w:t>content</w:t>
            </w:r>
            <w:proofErr w:type="gramEnd"/>
          </w:p>
          <w:p w14:paraId="315F2085"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 xml:space="preserve">Color scheme is </w:t>
            </w:r>
            <w:proofErr w:type="gramStart"/>
            <w:r w:rsidRPr="00D57145">
              <w:rPr>
                <w:rFonts w:ascii="Arial" w:hAnsi="Arial" w:cs="Arial"/>
                <w:sz w:val="12"/>
                <w:szCs w:val="12"/>
              </w:rPr>
              <w:t>confusing</w:t>
            </w:r>
            <w:proofErr w:type="gramEnd"/>
          </w:p>
          <w:p w14:paraId="296F6469" w14:textId="77777777" w:rsidR="008B2AE3" w:rsidRPr="00D57145" w:rsidRDefault="008B2AE3" w:rsidP="00C25BC0">
            <w:pPr>
              <w:ind w:left="130" w:hanging="170"/>
              <w:jc w:val="both"/>
              <w:rPr>
                <w:rFonts w:ascii="Arial" w:hAnsi="Arial" w:cs="Arial"/>
                <w:sz w:val="12"/>
                <w:szCs w:val="12"/>
              </w:rPr>
            </w:pPr>
          </w:p>
        </w:tc>
        <w:tc>
          <w:tcPr>
            <w:tcW w:w="1435" w:type="dxa"/>
          </w:tcPr>
          <w:p w14:paraId="316BDEAC"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No layout or scheme—just random elements, colors, and fonts</w:t>
            </w:r>
          </w:p>
          <w:p w14:paraId="124A2DC0" w14:textId="77777777" w:rsidR="008B2AE3" w:rsidRPr="00D57145" w:rsidRDefault="008B2AE3" w:rsidP="00C25BC0">
            <w:pPr>
              <w:ind w:left="130" w:hanging="170"/>
              <w:jc w:val="both"/>
              <w:rPr>
                <w:rFonts w:ascii="Arial" w:hAnsi="Arial" w:cs="Arial"/>
                <w:sz w:val="12"/>
                <w:szCs w:val="12"/>
              </w:rPr>
            </w:pPr>
          </w:p>
        </w:tc>
      </w:tr>
      <w:tr w:rsidR="008B2AE3" w:rsidRPr="00D57145" w14:paraId="367B211C" w14:textId="77777777" w:rsidTr="0098368F">
        <w:tc>
          <w:tcPr>
            <w:tcW w:w="2178" w:type="dxa"/>
          </w:tcPr>
          <w:p w14:paraId="54C65EE7" w14:textId="77777777" w:rsidR="008B2AE3" w:rsidRPr="00D57145" w:rsidRDefault="008B2AE3" w:rsidP="00C25BC0">
            <w:pPr>
              <w:rPr>
                <w:rFonts w:ascii="Arial" w:hAnsi="Arial" w:cs="Arial"/>
                <w:b/>
                <w:sz w:val="12"/>
                <w:szCs w:val="12"/>
              </w:rPr>
            </w:pPr>
            <w:r w:rsidRPr="00D57145">
              <w:rPr>
                <w:rFonts w:ascii="Arial" w:hAnsi="Arial" w:cs="Arial"/>
                <w:b/>
                <w:sz w:val="12"/>
                <w:szCs w:val="12"/>
              </w:rPr>
              <w:t>Content</w:t>
            </w:r>
          </w:p>
          <w:p w14:paraId="5933B0B6" w14:textId="77777777" w:rsidR="008B2AE3" w:rsidRPr="00D57145" w:rsidRDefault="008B2AE3" w:rsidP="00C25BC0">
            <w:pPr>
              <w:rPr>
                <w:rFonts w:ascii="Arial" w:hAnsi="Arial" w:cs="Arial"/>
                <w:b/>
                <w:sz w:val="12"/>
                <w:szCs w:val="12"/>
              </w:rPr>
            </w:pPr>
          </w:p>
          <w:p w14:paraId="2F0F2C6E" w14:textId="77777777" w:rsidR="008B2AE3" w:rsidRPr="00D57145" w:rsidRDefault="008B2AE3" w:rsidP="008B2AE3">
            <w:pPr>
              <w:pStyle w:val="ListParagraph"/>
              <w:numPr>
                <w:ilvl w:val="0"/>
                <w:numId w:val="2"/>
              </w:numPr>
              <w:ind w:left="270"/>
              <w:rPr>
                <w:rFonts w:ascii="Arial" w:hAnsi="Arial" w:cs="Arial"/>
                <w:b/>
                <w:sz w:val="12"/>
                <w:szCs w:val="12"/>
              </w:rPr>
            </w:pPr>
            <w:r w:rsidRPr="00D57145">
              <w:rPr>
                <w:rFonts w:ascii="Arial" w:hAnsi="Arial" w:cs="Arial"/>
                <w:b/>
                <w:sz w:val="12"/>
                <w:szCs w:val="12"/>
              </w:rPr>
              <w:t>Terms, Facts</w:t>
            </w:r>
          </w:p>
          <w:p w14:paraId="74284A87" w14:textId="77777777" w:rsidR="008B2AE3" w:rsidRPr="00D57145" w:rsidRDefault="008B2AE3" w:rsidP="008B2AE3">
            <w:pPr>
              <w:pStyle w:val="ListParagraph"/>
              <w:numPr>
                <w:ilvl w:val="0"/>
                <w:numId w:val="2"/>
              </w:numPr>
              <w:ind w:left="270"/>
              <w:rPr>
                <w:rFonts w:ascii="Arial" w:hAnsi="Arial" w:cs="Arial"/>
                <w:b/>
                <w:sz w:val="12"/>
                <w:szCs w:val="12"/>
              </w:rPr>
            </w:pPr>
            <w:r w:rsidRPr="00D57145">
              <w:rPr>
                <w:rFonts w:ascii="Arial" w:hAnsi="Arial" w:cs="Arial"/>
                <w:b/>
                <w:sz w:val="12"/>
                <w:szCs w:val="12"/>
              </w:rPr>
              <w:t>Quantity of data</w:t>
            </w:r>
          </w:p>
          <w:p w14:paraId="48C023B0" w14:textId="77777777" w:rsidR="008B2AE3" w:rsidRPr="00D57145" w:rsidRDefault="008B2AE3" w:rsidP="008B2AE3">
            <w:pPr>
              <w:pStyle w:val="ListParagraph"/>
              <w:numPr>
                <w:ilvl w:val="0"/>
                <w:numId w:val="2"/>
              </w:numPr>
              <w:ind w:left="270"/>
              <w:rPr>
                <w:rFonts w:ascii="Arial" w:hAnsi="Arial" w:cs="Arial"/>
                <w:b/>
                <w:sz w:val="12"/>
                <w:szCs w:val="12"/>
              </w:rPr>
            </w:pPr>
            <w:r w:rsidRPr="00D57145">
              <w:rPr>
                <w:rFonts w:ascii="Arial" w:hAnsi="Arial" w:cs="Arial"/>
                <w:b/>
                <w:sz w:val="12"/>
                <w:szCs w:val="12"/>
              </w:rPr>
              <w:t>Quality of data</w:t>
            </w:r>
          </w:p>
        </w:tc>
        <w:tc>
          <w:tcPr>
            <w:tcW w:w="1434" w:type="dxa"/>
          </w:tcPr>
          <w:p w14:paraId="0E260084"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 xml:space="preserve">Appropriate terms, vocab, jargon defined and </w:t>
            </w:r>
            <w:proofErr w:type="gramStart"/>
            <w:r w:rsidRPr="00D57145">
              <w:rPr>
                <w:rFonts w:ascii="Arial" w:hAnsi="Arial" w:cs="Arial"/>
                <w:sz w:val="12"/>
                <w:szCs w:val="12"/>
              </w:rPr>
              <w:t>used</w:t>
            </w:r>
            <w:proofErr w:type="gramEnd"/>
          </w:p>
          <w:p w14:paraId="62EE78CE"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 xml:space="preserve">More than enough data to make </w:t>
            </w:r>
            <w:proofErr w:type="gramStart"/>
            <w:r w:rsidRPr="00D57145">
              <w:rPr>
                <w:rFonts w:ascii="Arial" w:hAnsi="Arial" w:cs="Arial"/>
                <w:sz w:val="12"/>
                <w:szCs w:val="12"/>
              </w:rPr>
              <w:t>claims</w:t>
            </w:r>
            <w:proofErr w:type="gramEnd"/>
          </w:p>
          <w:p w14:paraId="719D6128" w14:textId="77777777" w:rsidR="008B2AE3"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 xml:space="preserve">Data clearly demonstrate trend, claim, </w:t>
            </w:r>
            <w:proofErr w:type="spellStart"/>
            <w:proofErr w:type="gramStart"/>
            <w:r w:rsidRPr="00D57145">
              <w:rPr>
                <w:rFonts w:ascii="Arial" w:hAnsi="Arial" w:cs="Arial"/>
                <w:sz w:val="12"/>
                <w:szCs w:val="12"/>
              </w:rPr>
              <w:t>etc</w:t>
            </w:r>
            <w:proofErr w:type="spellEnd"/>
            <w:proofErr w:type="gramEnd"/>
          </w:p>
          <w:p w14:paraId="3DA53211" w14:textId="77777777" w:rsidR="008B2AE3" w:rsidRPr="005F651F" w:rsidRDefault="008B2AE3" w:rsidP="008B2AE3">
            <w:pPr>
              <w:pStyle w:val="ListParagraph"/>
              <w:numPr>
                <w:ilvl w:val="0"/>
                <w:numId w:val="2"/>
              </w:numPr>
              <w:ind w:left="130" w:hanging="170"/>
              <w:rPr>
                <w:rFonts w:ascii="Arial" w:hAnsi="Arial" w:cs="Arial"/>
                <w:sz w:val="12"/>
                <w:szCs w:val="12"/>
              </w:rPr>
            </w:pPr>
            <w:r w:rsidRPr="005F651F">
              <w:rPr>
                <w:rFonts w:ascii="Arial" w:hAnsi="Arial" w:cs="Arial"/>
                <w:sz w:val="12"/>
                <w:szCs w:val="12"/>
              </w:rPr>
              <w:t>Data from good source</w:t>
            </w:r>
          </w:p>
        </w:tc>
        <w:tc>
          <w:tcPr>
            <w:tcW w:w="1434" w:type="dxa"/>
          </w:tcPr>
          <w:p w14:paraId="057E9DCE"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 xml:space="preserve">One or two terms or jargon used incorrectly or without </w:t>
            </w:r>
            <w:proofErr w:type="gramStart"/>
            <w:r w:rsidRPr="00D57145">
              <w:rPr>
                <w:rFonts w:ascii="Arial" w:hAnsi="Arial" w:cs="Arial"/>
                <w:sz w:val="12"/>
                <w:szCs w:val="12"/>
              </w:rPr>
              <w:t>explanation</w:t>
            </w:r>
            <w:proofErr w:type="gramEnd"/>
          </w:p>
          <w:p w14:paraId="6578A354"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Adequate amount of data</w:t>
            </w:r>
          </w:p>
          <w:p w14:paraId="601EAFE5" w14:textId="77777777" w:rsidR="008B2AE3"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 xml:space="preserve">Data demonstrate trend, claim, </w:t>
            </w:r>
            <w:proofErr w:type="spellStart"/>
            <w:proofErr w:type="gramStart"/>
            <w:r w:rsidRPr="00D57145">
              <w:rPr>
                <w:rFonts w:ascii="Arial" w:hAnsi="Arial" w:cs="Arial"/>
                <w:sz w:val="12"/>
                <w:szCs w:val="12"/>
              </w:rPr>
              <w:t>etc</w:t>
            </w:r>
            <w:proofErr w:type="spellEnd"/>
            <w:proofErr w:type="gramEnd"/>
          </w:p>
          <w:p w14:paraId="144ED0FE" w14:textId="77777777" w:rsidR="008B2AE3" w:rsidRPr="005F651F" w:rsidRDefault="008B2AE3" w:rsidP="008B2AE3">
            <w:pPr>
              <w:pStyle w:val="ListParagraph"/>
              <w:numPr>
                <w:ilvl w:val="0"/>
                <w:numId w:val="2"/>
              </w:numPr>
              <w:ind w:left="130" w:hanging="170"/>
              <w:rPr>
                <w:rFonts w:ascii="Arial" w:hAnsi="Arial" w:cs="Arial"/>
                <w:sz w:val="12"/>
                <w:szCs w:val="12"/>
              </w:rPr>
            </w:pPr>
            <w:r w:rsidRPr="005F651F">
              <w:rPr>
                <w:rFonts w:ascii="Arial" w:hAnsi="Arial" w:cs="Arial"/>
                <w:sz w:val="12"/>
                <w:szCs w:val="12"/>
              </w:rPr>
              <w:t>Data from good source</w:t>
            </w:r>
          </w:p>
        </w:tc>
        <w:tc>
          <w:tcPr>
            <w:tcW w:w="1434" w:type="dxa"/>
          </w:tcPr>
          <w:p w14:paraId="2EB449DC"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Not enough terms, vocab, jargon</w:t>
            </w:r>
          </w:p>
          <w:p w14:paraId="55824F7E"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 xml:space="preserve">Data is </w:t>
            </w:r>
            <w:proofErr w:type="gramStart"/>
            <w:r w:rsidRPr="00D57145">
              <w:rPr>
                <w:rFonts w:ascii="Arial" w:hAnsi="Arial" w:cs="Arial"/>
                <w:sz w:val="12"/>
                <w:szCs w:val="12"/>
              </w:rPr>
              <w:t>sparse</w:t>
            </w:r>
            <w:proofErr w:type="gramEnd"/>
          </w:p>
          <w:p w14:paraId="0330750F" w14:textId="77777777" w:rsidR="008B2AE3"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 xml:space="preserve">Data might not demonstrate the trend or </w:t>
            </w:r>
            <w:proofErr w:type="gramStart"/>
            <w:r w:rsidRPr="00D57145">
              <w:rPr>
                <w:rFonts w:ascii="Arial" w:hAnsi="Arial" w:cs="Arial"/>
                <w:sz w:val="12"/>
                <w:szCs w:val="12"/>
              </w:rPr>
              <w:t>claim</w:t>
            </w:r>
            <w:proofErr w:type="gramEnd"/>
          </w:p>
          <w:p w14:paraId="75078395" w14:textId="77777777" w:rsidR="008B2AE3" w:rsidRPr="00F25D25" w:rsidRDefault="008B2AE3" w:rsidP="008B2AE3">
            <w:pPr>
              <w:pStyle w:val="ListParagraph"/>
              <w:numPr>
                <w:ilvl w:val="0"/>
                <w:numId w:val="2"/>
              </w:numPr>
              <w:ind w:left="130" w:hanging="170"/>
              <w:rPr>
                <w:rFonts w:ascii="Arial" w:hAnsi="Arial" w:cs="Arial"/>
                <w:sz w:val="12"/>
                <w:szCs w:val="12"/>
              </w:rPr>
            </w:pPr>
            <w:r w:rsidRPr="00F25D25">
              <w:rPr>
                <w:rFonts w:ascii="Arial" w:hAnsi="Arial" w:cs="Arial"/>
                <w:sz w:val="12"/>
                <w:szCs w:val="12"/>
              </w:rPr>
              <w:t>Data from good source</w:t>
            </w:r>
          </w:p>
        </w:tc>
        <w:tc>
          <w:tcPr>
            <w:tcW w:w="1435" w:type="dxa"/>
          </w:tcPr>
          <w:p w14:paraId="3C4FE1BE"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Lacking in appropriate terminology</w:t>
            </w:r>
          </w:p>
          <w:p w14:paraId="5F94151B" w14:textId="77777777" w:rsidR="008B2AE3"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Not enough facts or data</w:t>
            </w:r>
          </w:p>
          <w:p w14:paraId="4EFA99E7"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Data is from poor or questionable source</w:t>
            </w:r>
          </w:p>
        </w:tc>
        <w:tc>
          <w:tcPr>
            <w:tcW w:w="1435" w:type="dxa"/>
          </w:tcPr>
          <w:p w14:paraId="7EEF1EBC" w14:textId="77777777" w:rsidR="008B2AE3" w:rsidRPr="00D57145" w:rsidRDefault="008B2AE3" w:rsidP="008B2AE3">
            <w:pPr>
              <w:pStyle w:val="ListParagraph"/>
              <w:numPr>
                <w:ilvl w:val="0"/>
                <w:numId w:val="2"/>
              </w:numPr>
              <w:ind w:left="130" w:hanging="170"/>
              <w:jc w:val="both"/>
              <w:rPr>
                <w:rFonts w:ascii="Arial" w:hAnsi="Arial" w:cs="Arial"/>
                <w:sz w:val="12"/>
                <w:szCs w:val="12"/>
              </w:rPr>
            </w:pPr>
            <w:r w:rsidRPr="00D57145">
              <w:rPr>
                <w:rFonts w:ascii="Arial" w:hAnsi="Arial" w:cs="Arial"/>
                <w:sz w:val="12"/>
                <w:szCs w:val="12"/>
              </w:rPr>
              <w:t>No real data or facts are present</w:t>
            </w:r>
          </w:p>
        </w:tc>
      </w:tr>
      <w:tr w:rsidR="008B2AE3" w:rsidRPr="00D57145" w14:paraId="18409507" w14:textId="77777777" w:rsidTr="0098368F">
        <w:tc>
          <w:tcPr>
            <w:tcW w:w="2178" w:type="dxa"/>
          </w:tcPr>
          <w:p w14:paraId="2CB2111B" w14:textId="77777777" w:rsidR="008B2AE3" w:rsidRPr="00D57145" w:rsidRDefault="008B2AE3" w:rsidP="00C25BC0">
            <w:pPr>
              <w:rPr>
                <w:rFonts w:ascii="Arial" w:hAnsi="Arial" w:cs="Arial"/>
                <w:b/>
                <w:sz w:val="12"/>
                <w:szCs w:val="12"/>
              </w:rPr>
            </w:pPr>
            <w:r w:rsidRPr="00D57145">
              <w:rPr>
                <w:rFonts w:ascii="Arial" w:hAnsi="Arial" w:cs="Arial"/>
                <w:b/>
                <w:sz w:val="12"/>
                <w:szCs w:val="12"/>
              </w:rPr>
              <w:t>Clarity</w:t>
            </w:r>
            <w:r w:rsidRPr="00D57145">
              <w:rPr>
                <w:rFonts w:ascii="Arial" w:hAnsi="Arial" w:cs="Arial"/>
                <w:b/>
                <w:sz w:val="12"/>
                <w:szCs w:val="12"/>
              </w:rPr>
              <w:br/>
              <w:t xml:space="preserve"> </w:t>
            </w:r>
          </w:p>
          <w:p w14:paraId="4646FBCB" w14:textId="77777777" w:rsidR="008B2AE3" w:rsidRPr="00D57145" w:rsidRDefault="008B2AE3" w:rsidP="008B2AE3">
            <w:pPr>
              <w:pStyle w:val="ListParagraph"/>
              <w:numPr>
                <w:ilvl w:val="0"/>
                <w:numId w:val="2"/>
              </w:numPr>
              <w:ind w:left="270"/>
              <w:rPr>
                <w:rFonts w:ascii="Arial" w:hAnsi="Arial" w:cs="Arial"/>
                <w:b/>
                <w:sz w:val="12"/>
                <w:szCs w:val="12"/>
              </w:rPr>
            </w:pPr>
            <w:r w:rsidRPr="00D57145">
              <w:rPr>
                <w:rFonts w:ascii="Arial" w:hAnsi="Arial" w:cs="Arial"/>
                <w:b/>
                <w:sz w:val="12"/>
                <w:szCs w:val="12"/>
              </w:rPr>
              <w:t xml:space="preserve">Makes a </w:t>
            </w:r>
            <w:proofErr w:type="gramStart"/>
            <w:r w:rsidRPr="00D57145">
              <w:rPr>
                <w:rFonts w:ascii="Arial" w:hAnsi="Arial" w:cs="Arial"/>
                <w:b/>
                <w:sz w:val="12"/>
                <w:szCs w:val="12"/>
              </w:rPr>
              <w:t>claim</w:t>
            </w:r>
            <w:proofErr w:type="gramEnd"/>
          </w:p>
          <w:p w14:paraId="2C36836C" w14:textId="77777777" w:rsidR="008B2AE3" w:rsidRPr="00D57145" w:rsidRDefault="008B2AE3" w:rsidP="008B2AE3">
            <w:pPr>
              <w:pStyle w:val="ListParagraph"/>
              <w:numPr>
                <w:ilvl w:val="0"/>
                <w:numId w:val="2"/>
              </w:numPr>
              <w:ind w:left="270"/>
              <w:rPr>
                <w:rFonts w:ascii="Arial" w:hAnsi="Arial" w:cs="Arial"/>
                <w:b/>
                <w:sz w:val="12"/>
                <w:szCs w:val="12"/>
              </w:rPr>
            </w:pPr>
            <w:r w:rsidRPr="00D57145">
              <w:rPr>
                <w:rFonts w:ascii="Arial" w:hAnsi="Arial" w:cs="Arial"/>
                <w:b/>
                <w:sz w:val="12"/>
                <w:szCs w:val="12"/>
              </w:rPr>
              <w:t>Efficiency</w:t>
            </w:r>
          </w:p>
          <w:p w14:paraId="425C968F" w14:textId="77777777" w:rsidR="008B2AE3" w:rsidRPr="00D57145" w:rsidRDefault="008B2AE3" w:rsidP="008B2AE3">
            <w:pPr>
              <w:pStyle w:val="ListParagraph"/>
              <w:numPr>
                <w:ilvl w:val="0"/>
                <w:numId w:val="2"/>
              </w:numPr>
              <w:ind w:left="270"/>
              <w:rPr>
                <w:rFonts w:ascii="Arial" w:hAnsi="Arial" w:cs="Arial"/>
                <w:b/>
                <w:sz w:val="12"/>
                <w:szCs w:val="12"/>
              </w:rPr>
            </w:pPr>
            <w:r w:rsidRPr="00D57145">
              <w:rPr>
                <w:rFonts w:ascii="Arial" w:hAnsi="Arial" w:cs="Arial"/>
                <w:b/>
                <w:sz w:val="12"/>
                <w:szCs w:val="12"/>
              </w:rPr>
              <w:t>Makes clear impression</w:t>
            </w:r>
          </w:p>
        </w:tc>
        <w:tc>
          <w:tcPr>
            <w:tcW w:w="1434" w:type="dxa"/>
          </w:tcPr>
          <w:p w14:paraId="7508BAFF"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 xml:space="preserve">Claim, main idea is obvious and easy to </w:t>
            </w:r>
            <w:proofErr w:type="gramStart"/>
            <w:r w:rsidRPr="00D57145">
              <w:rPr>
                <w:rFonts w:ascii="Arial" w:hAnsi="Arial" w:cs="Arial"/>
                <w:sz w:val="12"/>
                <w:szCs w:val="12"/>
              </w:rPr>
              <w:t>understand</w:t>
            </w:r>
            <w:proofErr w:type="gramEnd"/>
          </w:p>
          <w:p w14:paraId="6AFABAAD" w14:textId="77777777" w:rsidR="008B2AE3"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 xml:space="preserve">No unnecessary graphics or visuals </w:t>
            </w:r>
          </w:p>
          <w:p w14:paraId="2FD86A5F" w14:textId="77777777" w:rsidR="008B2AE3" w:rsidRPr="00F25D25" w:rsidRDefault="008B2AE3" w:rsidP="008B2AE3">
            <w:pPr>
              <w:pStyle w:val="ListParagraph"/>
              <w:numPr>
                <w:ilvl w:val="0"/>
                <w:numId w:val="2"/>
              </w:numPr>
              <w:ind w:left="130" w:hanging="170"/>
              <w:rPr>
                <w:rFonts w:ascii="Arial" w:hAnsi="Arial" w:cs="Arial"/>
                <w:sz w:val="12"/>
                <w:szCs w:val="12"/>
              </w:rPr>
            </w:pPr>
            <w:r w:rsidRPr="00F25D25">
              <w:rPr>
                <w:rFonts w:ascii="Arial" w:hAnsi="Arial" w:cs="Arial"/>
                <w:sz w:val="12"/>
                <w:szCs w:val="12"/>
              </w:rPr>
              <w:t>Infographic makes a good initial impression</w:t>
            </w:r>
          </w:p>
        </w:tc>
        <w:tc>
          <w:tcPr>
            <w:tcW w:w="1434" w:type="dxa"/>
          </w:tcPr>
          <w:p w14:paraId="1C758B2A"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 xml:space="preserve">Claim, main idea is </w:t>
            </w:r>
            <w:proofErr w:type="gramStart"/>
            <w:r w:rsidRPr="00D57145">
              <w:rPr>
                <w:rFonts w:ascii="Arial" w:hAnsi="Arial" w:cs="Arial"/>
                <w:sz w:val="12"/>
                <w:szCs w:val="12"/>
              </w:rPr>
              <w:t>understandable</w:t>
            </w:r>
            <w:proofErr w:type="gramEnd"/>
          </w:p>
          <w:p w14:paraId="64689D20"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 xml:space="preserve">No unnecessary graphics or visuals </w:t>
            </w:r>
          </w:p>
          <w:p w14:paraId="1C60D0C9" w14:textId="77777777" w:rsidR="008B2AE3" w:rsidRPr="00D57145" w:rsidRDefault="008B2AE3" w:rsidP="00C25BC0">
            <w:pPr>
              <w:ind w:left="130" w:hanging="170"/>
              <w:jc w:val="both"/>
              <w:rPr>
                <w:rFonts w:ascii="Arial" w:hAnsi="Arial" w:cs="Arial"/>
                <w:sz w:val="12"/>
                <w:szCs w:val="12"/>
              </w:rPr>
            </w:pPr>
          </w:p>
        </w:tc>
        <w:tc>
          <w:tcPr>
            <w:tcW w:w="1434" w:type="dxa"/>
          </w:tcPr>
          <w:p w14:paraId="493661AC"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 xml:space="preserve">Claim, main idea is </w:t>
            </w:r>
            <w:proofErr w:type="gramStart"/>
            <w:r w:rsidRPr="00D57145">
              <w:rPr>
                <w:rFonts w:ascii="Arial" w:hAnsi="Arial" w:cs="Arial"/>
                <w:sz w:val="12"/>
                <w:szCs w:val="12"/>
              </w:rPr>
              <w:t>made</w:t>
            </w:r>
            <w:proofErr w:type="gramEnd"/>
          </w:p>
          <w:p w14:paraId="464DD53B"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 xml:space="preserve">Some graphics or visuals are </w:t>
            </w:r>
            <w:proofErr w:type="gramStart"/>
            <w:r w:rsidRPr="00D57145">
              <w:rPr>
                <w:rFonts w:ascii="Arial" w:hAnsi="Arial" w:cs="Arial"/>
                <w:sz w:val="12"/>
                <w:szCs w:val="12"/>
              </w:rPr>
              <w:t>unneeded</w:t>
            </w:r>
            <w:proofErr w:type="gramEnd"/>
          </w:p>
          <w:p w14:paraId="32FA18CB" w14:textId="77777777" w:rsidR="008B2AE3" w:rsidRPr="00D57145" w:rsidRDefault="008B2AE3" w:rsidP="00C25BC0">
            <w:pPr>
              <w:ind w:left="130" w:hanging="170"/>
              <w:jc w:val="both"/>
              <w:rPr>
                <w:rFonts w:ascii="Arial" w:hAnsi="Arial" w:cs="Arial"/>
                <w:sz w:val="12"/>
                <w:szCs w:val="12"/>
              </w:rPr>
            </w:pPr>
          </w:p>
        </w:tc>
        <w:tc>
          <w:tcPr>
            <w:tcW w:w="1435" w:type="dxa"/>
          </w:tcPr>
          <w:p w14:paraId="3F95EDDA" w14:textId="77777777" w:rsidR="008B2AE3"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 xml:space="preserve">Infographic makes a poor initial </w:t>
            </w:r>
            <w:proofErr w:type="gramStart"/>
            <w:r w:rsidRPr="00D57145">
              <w:rPr>
                <w:rFonts w:ascii="Arial" w:hAnsi="Arial" w:cs="Arial"/>
                <w:sz w:val="12"/>
                <w:szCs w:val="12"/>
              </w:rPr>
              <w:t>impression</w:t>
            </w:r>
            <w:proofErr w:type="gramEnd"/>
          </w:p>
          <w:p w14:paraId="75D29052" w14:textId="77777777" w:rsidR="008B2AE3" w:rsidRPr="00F25D25" w:rsidRDefault="008B2AE3" w:rsidP="008B2AE3">
            <w:pPr>
              <w:pStyle w:val="ListParagraph"/>
              <w:numPr>
                <w:ilvl w:val="0"/>
                <w:numId w:val="2"/>
              </w:numPr>
              <w:ind w:left="130" w:hanging="170"/>
              <w:rPr>
                <w:rFonts w:ascii="Arial" w:hAnsi="Arial" w:cs="Arial"/>
                <w:sz w:val="12"/>
                <w:szCs w:val="12"/>
              </w:rPr>
            </w:pPr>
            <w:r w:rsidRPr="00F25D25">
              <w:rPr>
                <w:rFonts w:ascii="Arial" w:hAnsi="Arial" w:cs="Arial"/>
                <w:sz w:val="12"/>
                <w:szCs w:val="12"/>
              </w:rPr>
              <w:t>Confusing</w:t>
            </w:r>
          </w:p>
        </w:tc>
        <w:tc>
          <w:tcPr>
            <w:tcW w:w="1435" w:type="dxa"/>
          </w:tcPr>
          <w:p w14:paraId="29F7889C" w14:textId="77777777" w:rsidR="008B2AE3" w:rsidRPr="00D57145" w:rsidRDefault="008B2AE3" w:rsidP="008B2AE3">
            <w:pPr>
              <w:pStyle w:val="ListParagraph"/>
              <w:numPr>
                <w:ilvl w:val="0"/>
                <w:numId w:val="3"/>
              </w:numPr>
              <w:ind w:left="130" w:hanging="170"/>
              <w:jc w:val="both"/>
              <w:rPr>
                <w:rFonts w:ascii="Arial" w:hAnsi="Arial" w:cs="Arial"/>
                <w:sz w:val="12"/>
                <w:szCs w:val="12"/>
              </w:rPr>
            </w:pPr>
            <w:r w:rsidRPr="00D57145">
              <w:rPr>
                <w:rFonts w:ascii="Arial" w:hAnsi="Arial" w:cs="Arial"/>
                <w:sz w:val="12"/>
                <w:szCs w:val="12"/>
              </w:rPr>
              <w:t>Claim, main idea is missing</w:t>
            </w:r>
          </w:p>
        </w:tc>
      </w:tr>
      <w:tr w:rsidR="008B2AE3" w:rsidRPr="00D57145" w14:paraId="50C19648" w14:textId="77777777" w:rsidTr="0098368F">
        <w:tc>
          <w:tcPr>
            <w:tcW w:w="2178" w:type="dxa"/>
          </w:tcPr>
          <w:p w14:paraId="00A1E48B" w14:textId="77777777" w:rsidR="008B2AE3" w:rsidRPr="00D57145" w:rsidRDefault="008B2AE3" w:rsidP="00C25BC0">
            <w:pPr>
              <w:rPr>
                <w:rFonts w:ascii="Arial" w:hAnsi="Arial" w:cs="Arial"/>
                <w:b/>
                <w:sz w:val="12"/>
                <w:szCs w:val="12"/>
              </w:rPr>
            </w:pPr>
            <w:r w:rsidRPr="00D57145">
              <w:rPr>
                <w:rFonts w:ascii="Arial" w:hAnsi="Arial" w:cs="Arial"/>
                <w:b/>
                <w:sz w:val="12"/>
                <w:szCs w:val="12"/>
              </w:rPr>
              <w:t>Representation</w:t>
            </w:r>
          </w:p>
          <w:p w14:paraId="5DC96869" w14:textId="77777777" w:rsidR="008B2AE3" w:rsidRPr="00D57145" w:rsidRDefault="008B2AE3" w:rsidP="00C25BC0">
            <w:pPr>
              <w:rPr>
                <w:rFonts w:ascii="Arial" w:hAnsi="Arial" w:cs="Arial"/>
                <w:b/>
                <w:sz w:val="12"/>
                <w:szCs w:val="12"/>
              </w:rPr>
            </w:pPr>
          </w:p>
          <w:p w14:paraId="12B75BAA" w14:textId="77777777" w:rsidR="008B2AE3" w:rsidRPr="00D57145" w:rsidRDefault="008B2AE3" w:rsidP="008B2AE3">
            <w:pPr>
              <w:pStyle w:val="ListParagraph"/>
              <w:numPr>
                <w:ilvl w:val="0"/>
                <w:numId w:val="2"/>
              </w:numPr>
              <w:spacing w:line="276" w:lineRule="auto"/>
              <w:ind w:left="270"/>
              <w:rPr>
                <w:rFonts w:ascii="Arial" w:hAnsi="Arial" w:cs="Arial"/>
                <w:b/>
                <w:sz w:val="12"/>
                <w:szCs w:val="12"/>
              </w:rPr>
            </w:pPr>
            <w:r w:rsidRPr="00D57145">
              <w:rPr>
                <w:rFonts w:ascii="Arial" w:hAnsi="Arial" w:cs="Arial"/>
                <w:b/>
                <w:sz w:val="12"/>
                <w:szCs w:val="12"/>
              </w:rPr>
              <w:t>Design complements content</w:t>
            </w:r>
          </w:p>
          <w:p w14:paraId="1F444DB2" w14:textId="77777777" w:rsidR="008B2AE3" w:rsidRPr="00D57145" w:rsidRDefault="008B2AE3" w:rsidP="008B2AE3">
            <w:pPr>
              <w:pStyle w:val="ListParagraph"/>
              <w:numPr>
                <w:ilvl w:val="0"/>
                <w:numId w:val="2"/>
              </w:numPr>
              <w:spacing w:line="276" w:lineRule="auto"/>
              <w:ind w:left="270"/>
              <w:rPr>
                <w:rFonts w:ascii="Arial" w:hAnsi="Arial" w:cs="Arial"/>
                <w:b/>
                <w:sz w:val="12"/>
                <w:szCs w:val="12"/>
              </w:rPr>
            </w:pPr>
            <w:r w:rsidRPr="00D57145">
              <w:rPr>
                <w:rFonts w:ascii="Arial" w:hAnsi="Arial" w:cs="Arial"/>
                <w:b/>
                <w:sz w:val="12"/>
                <w:szCs w:val="12"/>
              </w:rPr>
              <w:t>Careful choice of visuals</w:t>
            </w:r>
          </w:p>
          <w:p w14:paraId="1A655D57" w14:textId="77777777" w:rsidR="008B2AE3" w:rsidRPr="00D57145" w:rsidRDefault="008B2AE3" w:rsidP="008B2AE3">
            <w:pPr>
              <w:pStyle w:val="ListParagraph"/>
              <w:numPr>
                <w:ilvl w:val="0"/>
                <w:numId w:val="2"/>
              </w:numPr>
              <w:spacing w:line="276" w:lineRule="auto"/>
              <w:ind w:left="270"/>
              <w:rPr>
                <w:rFonts w:ascii="Arial" w:hAnsi="Arial" w:cs="Arial"/>
                <w:b/>
                <w:sz w:val="12"/>
                <w:szCs w:val="12"/>
              </w:rPr>
            </w:pPr>
            <w:r w:rsidRPr="00D57145">
              <w:rPr>
                <w:rFonts w:ascii="Arial" w:hAnsi="Arial" w:cs="Arial"/>
                <w:b/>
                <w:sz w:val="12"/>
                <w:szCs w:val="12"/>
              </w:rPr>
              <w:t>Data visualization matches content and claim</w:t>
            </w:r>
          </w:p>
        </w:tc>
        <w:tc>
          <w:tcPr>
            <w:tcW w:w="1434" w:type="dxa"/>
          </w:tcPr>
          <w:p w14:paraId="3DBA8482"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 xml:space="preserve">Design elements are clearly informed by </w:t>
            </w:r>
            <w:proofErr w:type="gramStart"/>
            <w:r w:rsidRPr="00D57145">
              <w:rPr>
                <w:rFonts w:ascii="Arial" w:hAnsi="Arial" w:cs="Arial"/>
                <w:sz w:val="12"/>
                <w:szCs w:val="12"/>
              </w:rPr>
              <w:t>content</w:t>
            </w:r>
            <w:proofErr w:type="gramEnd"/>
          </w:p>
          <w:p w14:paraId="377A4804" w14:textId="77777777" w:rsidR="008B2AE3"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 xml:space="preserve">Visuals show connection to content and create a visual </w:t>
            </w:r>
            <w:proofErr w:type="gramStart"/>
            <w:r w:rsidRPr="00D57145">
              <w:rPr>
                <w:rFonts w:ascii="Arial" w:hAnsi="Arial" w:cs="Arial"/>
                <w:sz w:val="12"/>
                <w:szCs w:val="12"/>
              </w:rPr>
              <w:t>flow</w:t>
            </w:r>
            <w:proofErr w:type="gramEnd"/>
          </w:p>
          <w:p w14:paraId="6929A4A8"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Visualizations fit the data and the claim</w:t>
            </w:r>
          </w:p>
        </w:tc>
        <w:tc>
          <w:tcPr>
            <w:tcW w:w="1434" w:type="dxa"/>
          </w:tcPr>
          <w:p w14:paraId="7D9EADC0" w14:textId="77777777" w:rsidR="008B2AE3"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 xml:space="preserve">Design elements are clearly informed by </w:t>
            </w:r>
            <w:proofErr w:type="gramStart"/>
            <w:r w:rsidRPr="00D57145">
              <w:rPr>
                <w:rFonts w:ascii="Arial" w:hAnsi="Arial" w:cs="Arial"/>
                <w:sz w:val="12"/>
                <w:szCs w:val="12"/>
              </w:rPr>
              <w:t>content</w:t>
            </w:r>
            <w:proofErr w:type="gramEnd"/>
          </w:p>
          <w:p w14:paraId="4B7C8E18" w14:textId="77777777" w:rsidR="008B2AE3" w:rsidRPr="00D57145" w:rsidRDefault="008B2AE3" w:rsidP="008B2AE3">
            <w:pPr>
              <w:pStyle w:val="ListParagraph"/>
              <w:numPr>
                <w:ilvl w:val="0"/>
                <w:numId w:val="2"/>
              </w:numPr>
              <w:ind w:left="130" w:hanging="170"/>
              <w:rPr>
                <w:rFonts w:ascii="Arial" w:hAnsi="Arial" w:cs="Arial"/>
                <w:sz w:val="12"/>
                <w:szCs w:val="12"/>
              </w:rPr>
            </w:pPr>
            <w:r w:rsidRPr="00D57145">
              <w:rPr>
                <w:rFonts w:ascii="Arial" w:hAnsi="Arial" w:cs="Arial"/>
                <w:sz w:val="12"/>
                <w:szCs w:val="12"/>
              </w:rPr>
              <w:t>Visualizations fit the data and the claim</w:t>
            </w:r>
          </w:p>
        </w:tc>
        <w:tc>
          <w:tcPr>
            <w:tcW w:w="1434" w:type="dxa"/>
          </w:tcPr>
          <w:p w14:paraId="04640591" w14:textId="77777777" w:rsidR="008B2AE3" w:rsidRPr="00D57145" w:rsidRDefault="008B2AE3" w:rsidP="008B2AE3">
            <w:pPr>
              <w:pStyle w:val="ListParagraph"/>
              <w:numPr>
                <w:ilvl w:val="0"/>
                <w:numId w:val="2"/>
              </w:numPr>
              <w:ind w:left="130" w:hanging="170"/>
              <w:jc w:val="both"/>
              <w:rPr>
                <w:rFonts w:ascii="Arial" w:hAnsi="Arial" w:cs="Arial"/>
                <w:sz w:val="12"/>
                <w:szCs w:val="12"/>
              </w:rPr>
            </w:pPr>
            <w:r w:rsidRPr="00D57145">
              <w:rPr>
                <w:rFonts w:ascii="Arial" w:hAnsi="Arial" w:cs="Arial"/>
                <w:sz w:val="12"/>
                <w:szCs w:val="12"/>
              </w:rPr>
              <w:t>Visualizations fit the data and the claim</w:t>
            </w:r>
          </w:p>
        </w:tc>
        <w:tc>
          <w:tcPr>
            <w:tcW w:w="1435" w:type="dxa"/>
          </w:tcPr>
          <w:p w14:paraId="0C362CCC" w14:textId="77777777" w:rsidR="008B2AE3" w:rsidRPr="00D57145" w:rsidRDefault="008B2AE3" w:rsidP="008B2AE3">
            <w:pPr>
              <w:pStyle w:val="ListParagraph"/>
              <w:numPr>
                <w:ilvl w:val="0"/>
                <w:numId w:val="2"/>
              </w:numPr>
              <w:ind w:left="130" w:hanging="170"/>
              <w:jc w:val="both"/>
              <w:rPr>
                <w:rFonts w:ascii="Arial" w:hAnsi="Arial" w:cs="Arial"/>
                <w:sz w:val="12"/>
                <w:szCs w:val="12"/>
              </w:rPr>
            </w:pPr>
            <w:r w:rsidRPr="00D57145">
              <w:rPr>
                <w:rFonts w:ascii="Arial" w:hAnsi="Arial" w:cs="Arial"/>
                <w:sz w:val="12"/>
                <w:szCs w:val="12"/>
              </w:rPr>
              <w:t xml:space="preserve">Design and visuals are at odds with the content or claims </w:t>
            </w:r>
            <w:proofErr w:type="gramStart"/>
            <w:r w:rsidRPr="00D57145">
              <w:rPr>
                <w:rFonts w:ascii="Arial" w:hAnsi="Arial" w:cs="Arial"/>
                <w:sz w:val="12"/>
                <w:szCs w:val="12"/>
              </w:rPr>
              <w:t>being made</w:t>
            </w:r>
            <w:proofErr w:type="gramEnd"/>
          </w:p>
        </w:tc>
        <w:tc>
          <w:tcPr>
            <w:tcW w:w="1435" w:type="dxa"/>
          </w:tcPr>
          <w:p w14:paraId="15614C87" w14:textId="77777777" w:rsidR="008B2AE3" w:rsidRPr="00D57145" w:rsidRDefault="008B2AE3" w:rsidP="008B2AE3">
            <w:pPr>
              <w:pStyle w:val="ListParagraph"/>
              <w:numPr>
                <w:ilvl w:val="0"/>
                <w:numId w:val="2"/>
              </w:numPr>
              <w:ind w:left="130" w:hanging="170"/>
              <w:jc w:val="both"/>
              <w:rPr>
                <w:rFonts w:ascii="Arial" w:hAnsi="Arial" w:cs="Arial"/>
                <w:sz w:val="12"/>
                <w:szCs w:val="12"/>
              </w:rPr>
            </w:pPr>
            <w:r w:rsidRPr="00D57145">
              <w:rPr>
                <w:rFonts w:ascii="Arial" w:hAnsi="Arial" w:cs="Arial"/>
                <w:sz w:val="12"/>
                <w:szCs w:val="12"/>
              </w:rPr>
              <w:t>Design elements and visuals convey a meaning contrary to the intent</w:t>
            </w:r>
          </w:p>
        </w:tc>
      </w:tr>
    </w:tbl>
    <w:p w14:paraId="52F52583" w14:textId="2450FCD0" w:rsidR="00DE4737" w:rsidRPr="00430F90" w:rsidRDefault="001A61EA" w:rsidP="00DE4737">
      <w:pPr>
        <w:jc w:val="both"/>
        <w:rPr>
          <w:rFonts w:ascii="Arial" w:hAnsi="Arial" w:cs="Arial"/>
          <w:sz w:val="20"/>
          <w:szCs w:val="20"/>
        </w:rPr>
      </w:pPr>
      <w:r w:rsidRPr="00430F90">
        <w:rPr>
          <w:rFonts w:ascii="Arial" w:hAnsi="Arial" w:cs="Arial"/>
          <w:sz w:val="20"/>
          <w:szCs w:val="20"/>
        </w:rPr>
        <w:t xml:space="preserve">Source: </w:t>
      </w:r>
      <w:r w:rsidR="00DE4737" w:rsidRPr="00430F90">
        <w:rPr>
          <w:rFonts w:ascii="Arial" w:hAnsi="Arial" w:cs="Arial"/>
          <w:sz w:val="20"/>
          <w:szCs w:val="20"/>
        </w:rPr>
        <w:t>http://science-infographics.org/general-infographic-rubric/</w:t>
      </w:r>
    </w:p>
    <w:p w14:paraId="21ACF486" w14:textId="77777777" w:rsidR="00DE4737" w:rsidRPr="00430F90" w:rsidRDefault="00DE4737" w:rsidP="00DE4737">
      <w:pPr>
        <w:jc w:val="both"/>
        <w:rPr>
          <w:rFonts w:ascii="Arial" w:hAnsi="Arial" w:cs="Arial"/>
          <w:sz w:val="20"/>
          <w:szCs w:val="20"/>
        </w:rPr>
      </w:pPr>
      <w:r w:rsidRPr="00430F90">
        <w:rPr>
          <w:rFonts w:ascii="Arial" w:hAnsi="Arial" w:cs="Arial"/>
          <w:sz w:val="20"/>
          <w:szCs w:val="20"/>
        </w:rPr>
        <w:t xml:space="preserve">Most groups were able to communicate a message with facts and figures shared during the talk. The storylines were mostly logical and consistent with appropriate title, visual, effective use of color, fonts, </w:t>
      </w:r>
      <w:proofErr w:type="gramStart"/>
      <w:r w:rsidRPr="00430F90">
        <w:rPr>
          <w:rFonts w:ascii="Arial" w:hAnsi="Arial" w:cs="Arial"/>
          <w:sz w:val="20"/>
          <w:szCs w:val="20"/>
        </w:rPr>
        <w:t>size</w:t>
      </w:r>
      <w:proofErr w:type="gramEnd"/>
      <w:r w:rsidRPr="00430F90">
        <w:rPr>
          <w:rFonts w:ascii="Arial" w:hAnsi="Arial" w:cs="Arial"/>
          <w:sz w:val="20"/>
          <w:szCs w:val="20"/>
        </w:rPr>
        <w:t xml:space="preserve"> and proportion. Some groups graphic designs were creative, and they used metaphors and relevant icons. </w:t>
      </w:r>
      <w:proofErr w:type="gramStart"/>
      <w:r w:rsidRPr="00430F90">
        <w:rPr>
          <w:rFonts w:ascii="Arial" w:hAnsi="Arial" w:cs="Arial"/>
          <w:sz w:val="20"/>
          <w:szCs w:val="20"/>
        </w:rPr>
        <w:t>Generally speaking, all</w:t>
      </w:r>
      <w:proofErr w:type="gramEnd"/>
      <w:r w:rsidRPr="00430F90">
        <w:rPr>
          <w:rFonts w:ascii="Arial" w:hAnsi="Arial" w:cs="Arial"/>
          <w:sz w:val="20"/>
          <w:szCs w:val="20"/>
        </w:rPr>
        <w:t xml:space="preserve"> infographics were good, however some of them were too lengthy. Some groups did well, some merely modified the template from Canva. Those poorly performed groups had some issues with team collaboration, missing figures, incomplete fact shown, no related icons and not able to identify </w:t>
      </w:r>
      <w:proofErr w:type="spellStart"/>
      <w:r w:rsidRPr="00430F90">
        <w:rPr>
          <w:rFonts w:ascii="Arial" w:hAnsi="Arial" w:cs="Arial"/>
          <w:sz w:val="20"/>
          <w:szCs w:val="20"/>
        </w:rPr>
        <w:t>colour</w:t>
      </w:r>
      <w:proofErr w:type="spellEnd"/>
      <w:r w:rsidRPr="00430F90">
        <w:rPr>
          <w:rFonts w:ascii="Arial" w:hAnsi="Arial" w:cs="Arial"/>
          <w:sz w:val="20"/>
          <w:szCs w:val="20"/>
        </w:rPr>
        <w:t xml:space="preserve"> harmony. Minority group had inconsistent fonts, spelling or grammatical error.</w:t>
      </w:r>
    </w:p>
    <w:p w14:paraId="02EE1170" w14:textId="4DCE6C1B" w:rsidR="00DE4737" w:rsidRPr="00430F90" w:rsidRDefault="00DE4737" w:rsidP="00DE4737">
      <w:pPr>
        <w:jc w:val="both"/>
        <w:rPr>
          <w:rFonts w:ascii="Arial" w:hAnsi="Arial" w:cs="Arial"/>
          <w:sz w:val="20"/>
          <w:szCs w:val="20"/>
        </w:rPr>
      </w:pPr>
      <w:r w:rsidRPr="00430F90">
        <w:rPr>
          <w:rFonts w:ascii="Arial" w:hAnsi="Arial" w:cs="Arial"/>
          <w:sz w:val="20"/>
          <w:szCs w:val="20"/>
        </w:rPr>
        <w:t xml:space="preserve">The key instrument in this study was an online survey questionnaire. The data from the online survey question </w:t>
      </w:r>
      <w:proofErr w:type="gramStart"/>
      <w:r w:rsidRPr="00430F90">
        <w:rPr>
          <w:rFonts w:ascii="Arial" w:hAnsi="Arial" w:cs="Arial"/>
          <w:sz w:val="20"/>
          <w:szCs w:val="20"/>
        </w:rPr>
        <w:t>was analyzed</w:t>
      </w:r>
      <w:proofErr w:type="gramEnd"/>
      <w:r w:rsidRPr="00430F90">
        <w:rPr>
          <w:rFonts w:ascii="Arial" w:hAnsi="Arial" w:cs="Arial"/>
          <w:sz w:val="20"/>
          <w:szCs w:val="20"/>
        </w:rPr>
        <w:t xml:space="preserve"> to investigate the </w:t>
      </w:r>
      <w:r w:rsidR="006A3777" w:rsidRPr="00430F90">
        <w:rPr>
          <w:rFonts w:ascii="Arial" w:hAnsi="Arial" w:cs="Arial"/>
          <w:sz w:val="20"/>
          <w:szCs w:val="20"/>
        </w:rPr>
        <w:t xml:space="preserve">engagement </w:t>
      </w:r>
      <w:r w:rsidRPr="00430F90">
        <w:rPr>
          <w:rFonts w:ascii="Arial" w:hAnsi="Arial" w:cs="Arial"/>
          <w:sz w:val="20"/>
          <w:szCs w:val="20"/>
        </w:rPr>
        <w:t>of students</w:t>
      </w:r>
      <w:r w:rsidR="006A3777" w:rsidRPr="00430F90">
        <w:rPr>
          <w:rFonts w:ascii="Arial" w:hAnsi="Arial" w:cs="Arial"/>
          <w:sz w:val="20"/>
          <w:szCs w:val="20"/>
        </w:rPr>
        <w:t xml:space="preserve"> based on</w:t>
      </w:r>
      <w:r w:rsidRPr="00430F90">
        <w:rPr>
          <w:rFonts w:ascii="Arial" w:hAnsi="Arial" w:cs="Arial"/>
          <w:sz w:val="20"/>
          <w:szCs w:val="20"/>
        </w:rPr>
        <w:t xml:space="preserve"> guest lecture talk and activities. Cronbach’s alpha coefficient </w:t>
      </w:r>
      <w:proofErr w:type="gramStart"/>
      <w:r w:rsidRPr="00430F90">
        <w:rPr>
          <w:rFonts w:ascii="Arial" w:hAnsi="Arial" w:cs="Arial"/>
          <w:sz w:val="20"/>
          <w:szCs w:val="20"/>
        </w:rPr>
        <w:t>is often used</w:t>
      </w:r>
      <w:proofErr w:type="gramEnd"/>
      <w:r w:rsidRPr="00430F90">
        <w:rPr>
          <w:rFonts w:ascii="Arial" w:hAnsi="Arial" w:cs="Arial"/>
          <w:sz w:val="20"/>
          <w:szCs w:val="20"/>
        </w:rPr>
        <w:t xml:space="preserve"> as indicator of an internal consistency and to estimate the reliability. A good Cronbach alpha scale usually should be more than 0.7 </w:t>
      </w:r>
      <w:r w:rsidR="00FB5A2E" w:rsidRPr="00430F90">
        <w:rPr>
          <w:rFonts w:ascii="Arial" w:hAnsi="Arial" w:cs="Arial"/>
          <w:sz w:val="20"/>
          <w:szCs w:val="20"/>
        </w:rPr>
        <w:t>[3</w:t>
      </w:r>
      <w:r w:rsidR="0035691A" w:rsidRPr="00430F90">
        <w:rPr>
          <w:rFonts w:ascii="Arial" w:hAnsi="Arial" w:cs="Arial"/>
          <w:sz w:val="20"/>
          <w:szCs w:val="20"/>
        </w:rPr>
        <w:t>1</w:t>
      </w:r>
      <w:r w:rsidR="00FB5A2E" w:rsidRPr="00430F90">
        <w:rPr>
          <w:rFonts w:ascii="Arial" w:hAnsi="Arial" w:cs="Arial"/>
          <w:sz w:val="20"/>
          <w:szCs w:val="20"/>
        </w:rPr>
        <w:t>]</w:t>
      </w:r>
      <w:r w:rsidRPr="00430F90">
        <w:rPr>
          <w:rFonts w:ascii="Arial" w:hAnsi="Arial" w:cs="Arial"/>
          <w:sz w:val="20"/>
          <w:szCs w:val="20"/>
        </w:rPr>
        <w:t xml:space="preserve">. Cronbach's alpha </w:t>
      </w:r>
      <w:proofErr w:type="gramStart"/>
      <w:r w:rsidRPr="00430F90">
        <w:rPr>
          <w:rFonts w:ascii="Arial" w:hAnsi="Arial" w:cs="Arial"/>
          <w:sz w:val="20"/>
          <w:szCs w:val="20"/>
        </w:rPr>
        <w:t>was computed</w:t>
      </w:r>
      <w:proofErr w:type="gramEnd"/>
      <w:r w:rsidRPr="00430F90">
        <w:rPr>
          <w:rFonts w:ascii="Arial" w:hAnsi="Arial" w:cs="Arial"/>
          <w:sz w:val="20"/>
          <w:szCs w:val="20"/>
        </w:rPr>
        <w:t xml:space="preserve"> for the online survey instrument with Likert scale questions for this study. The alpha of the four items of Likert scale was 0.963. This result reflects a good reliability of the measure. </w:t>
      </w:r>
    </w:p>
    <w:p w14:paraId="021F9FA7" w14:textId="60307026" w:rsidR="00DE4737" w:rsidRPr="00430F90" w:rsidRDefault="00DE4737" w:rsidP="00DE4737">
      <w:pPr>
        <w:jc w:val="both"/>
        <w:rPr>
          <w:rFonts w:ascii="Arial" w:hAnsi="Arial" w:cs="Arial"/>
          <w:sz w:val="20"/>
          <w:szCs w:val="20"/>
        </w:rPr>
      </w:pPr>
      <w:r w:rsidRPr="00430F90">
        <w:rPr>
          <w:rFonts w:ascii="Arial" w:hAnsi="Arial" w:cs="Arial"/>
          <w:sz w:val="20"/>
          <w:szCs w:val="20"/>
        </w:rPr>
        <w:lastRenderedPageBreak/>
        <w:t xml:space="preserve">Non-parametric statistical analysis </w:t>
      </w:r>
      <w:proofErr w:type="gramStart"/>
      <w:r w:rsidRPr="00430F90">
        <w:rPr>
          <w:rFonts w:ascii="Arial" w:hAnsi="Arial" w:cs="Arial"/>
          <w:sz w:val="20"/>
          <w:szCs w:val="20"/>
        </w:rPr>
        <w:t>was performed</w:t>
      </w:r>
      <w:proofErr w:type="gramEnd"/>
      <w:r w:rsidRPr="00430F90">
        <w:rPr>
          <w:rFonts w:ascii="Arial" w:hAnsi="Arial" w:cs="Arial"/>
          <w:sz w:val="20"/>
          <w:szCs w:val="20"/>
        </w:rPr>
        <w:t xml:space="preserve"> to identify the existence of any relationships between the independent variables and the students’ responses. A Spearman's rho correlation compares the relationships between two variables, used for ordinal level data. The Spearman’s rho correlation test used in the analysis revealed that there is </w:t>
      </w:r>
      <w:r w:rsidR="003A66EA" w:rsidRPr="00430F90">
        <w:rPr>
          <w:rFonts w:ascii="Arial" w:hAnsi="Arial" w:cs="Arial"/>
          <w:sz w:val="20"/>
          <w:szCs w:val="20"/>
        </w:rPr>
        <w:t>significant</w:t>
      </w:r>
      <w:r w:rsidRPr="00430F90">
        <w:rPr>
          <w:rFonts w:ascii="Arial" w:hAnsi="Arial" w:cs="Arial"/>
          <w:sz w:val="20"/>
          <w:szCs w:val="20"/>
        </w:rPr>
        <w:t xml:space="preserve"> relationship as shown in Figure </w:t>
      </w:r>
      <w:r w:rsidR="003A66EA" w:rsidRPr="00430F90">
        <w:rPr>
          <w:rFonts w:ascii="Arial" w:hAnsi="Arial" w:cs="Arial"/>
          <w:sz w:val="20"/>
          <w:szCs w:val="20"/>
        </w:rPr>
        <w:t xml:space="preserve">5 </w:t>
      </w:r>
      <w:r w:rsidRPr="00430F90">
        <w:rPr>
          <w:rFonts w:ascii="Arial" w:hAnsi="Arial" w:cs="Arial"/>
          <w:sz w:val="20"/>
          <w:szCs w:val="20"/>
        </w:rPr>
        <w:t xml:space="preserve">and </w:t>
      </w:r>
      <w:r w:rsidR="003A66EA" w:rsidRPr="00430F90">
        <w:rPr>
          <w:rFonts w:ascii="Arial" w:hAnsi="Arial" w:cs="Arial"/>
          <w:sz w:val="20"/>
          <w:szCs w:val="20"/>
        </w:rPr>
        <w:t>6</w:t>
      </w:r>
      <w:r w:rsidRPr="00430F90">
        <w:rPr>
          <w:rFonts w:ascii="Arial" w:hAnsi="Arial" w:cs="Arial"/>
          <w:sz w:val="20"/>
          <w:szCs w:val="20"/>
        </w:rPr>
        <w:t xml:space="preserve">. Gamification and Topic Clarity/Learning were significantly correlated, r = 0.918, p &lt; 0.01. At the significant level of 0.01, it can </w:t>
      </w:r>
      <w:proofErr w:type="gramStart"/>
      <w:r w:rsidRPr="00430F90">
        <w:rPr>
          <w:rFonts w:ascii="Arial" w:hAnsi="Arial" w:cs="Arial"/>
          <w:sz w:val="20"/>
          <w:szCs w:val="20"/>
        </w:rPr>
        <w:t>be concluded</w:t>
      </w:r>
      <w:proofErr w:type="gramEnd"/>
      <w:r w:rsidRPr="00430F90">
        <w:rPr>
          <w:rFonts w:ascii="Arial" w:hAnsi="Arial" w:cs="Arial"/>
          <w:sz w:val="20"/>
          <w:szCs w:val="20"/>
        </w:rPr>
        <w:t xml:space="preserve"> that there is a significant relationship between gamification activities and learning engagement. The results also </w:t>
      </w:r>
      <w:r w:rsidR="00CD722D">
        <w:rPr>
          <w:rFonts w:ascii="Arial" w:hAnsi="Arial" w:cs="Arial"/>
          <w:sz w:val="20"/>
          <w:szCs w:val="20"/>
        </w:rPr>
        <w:t>indicated</w:t>
      </w:r>
      <w:r w:rsidRPr="00430F90">
        <w:rPr>
          <w:rFonts w:ascii="Arial" w:hAnsi="Arial" w:cs="Arial"/>
          <w:sz w:val="20"/>
          <w:szCs w:val="20"/>
        </w:rPr>
        <w:t xml:space="preserve"> that the Collaboration and Topic Clarity/Learning were significantly correlated, r = 0.871, p &lt; 0.01. At the significant level of 0.01, it can </w:t>
      </w:r>
      <w:proofErr w:type="gramStart"/>
      <w:r w:rsidRPr="00430F90">
        <w:rPr>
          <w:rFonts w:ascii="Arial" w:hAnsi="Arial" w:cs="Arial"/>
          <w:sz w:val="20"/>
          <w:szCs w:val="20"/>
        </w:rPr>
        <w:t>be concluded</w:t>
      </w:r>
      <w:proofErr w:type="gramEnd"/>
      <w:r w:rsidRPr="00430F90">
        <w:rPr>
          <w:rFonts w:ascii="Arial" w:hAnsi="Arial" w:cs="Arial"/>
          <w:sz w:val="20"/>
          <w:szCs w:val="20"/>
        </w:rPr>
        <w:t xml:space="preserve"> that there is a significant relationship between collaboration activities and learning engagement. An </w:t>
      </w:r>
      <w:proofErr w:type="spellStart"/>
      <w:r w:rsidRPr="00430F90">
        <w:rPr>
          <w:rFonts w:ascii="Arial" w:hAnsi="Arial" w:cs="Arial"/>
          <w:sz w:val="20"/>
          <w:szCs w:val="20"/>
        </w:rPr>
        <w:t>r-value</w:t>
      </w:r>
      <w:proofErr w:type="spellEnd"/>
      <w:r w:rsidRPr="00430F90">
        <w:rPr>
          <w:rFonts w:ascii="Arial" w:hAnsi="Arial" w:cs="Arial"/>
          <w:sz w:val="20"/>
          <w:szCs w:val="20"/>
        </w:rPr>
        <w:t xml:space="preserve"> between 0.1 and 0.3 signifies a small correlation, wherein a medium correlation </w:t>
      </w:r>
      <w:proofErr w:type="gramStart"/>
      <w:r w:rsidRPr="00430F90">
        <w:rPr>
          <w:rFonts w:ascii="Arial" w:hAnsi="Arial" w:cs="Arial"/>
          <w:sz w:val="20"/>
          <w:szCs w:val="20"/>
        </w:rPr>
        <w:t>is quantified</w:t>
      </w:r>
      <w:proofErr w:type="gramEnd"/>
      <w:r w:rsidRPr="00430F90">
        <w:rPr>
          <w:rFonts w:ascii="Arial" w:hAnsi="Arial" w:cs="Arial"/>
          <w:sz w:val="20"/>
          <w:szCs w:val="20"/>
        </w:rPr>
        <w:t xml:space="preserve"> with an </w:t>
      </w:r>
      <w:proofErr w:type="spellStart"/>
      <w:r w:rsidRPr="00430F90">
        <w:rPr>
          <w:rFonts w:ascii="Arial" w:hAnsi="Arial" w:cs="Arial"/>
          <w:sz w:val="20"/>
          <w:szCs w:val="20"/>
        </w:rPr>
        <w:t>r-value</w:t>
      </w:r>
      <w:proofErr w:type="spellEnd"/>
      <w:r w:rsidRPr="00430F90">
        <w:rPr>
          <w:rFonts w:ascii="Arial" w:hAnsi="Arial" w:cs="Arial"/>
          <w:sz w:val="20"/>
          <w:szCs w:val="20"/>
        </w:rPr>
        <w:t xml:space="preserve"> between 0.3 and 0.5. Lastly, a large correlation corresponds with an </w:t>
      </w:r>
      <w:proofErr w:type="spellStart"/>
      <w:r w:rsidRPr="00430F90">
        <w:rPr>
          <w:rFonts w:ascii="Arial" w:hAnsi="Arial" w:cs="Arial"/>
          <w:sz w:val="20"/>
          <w:szCs w:val="20"/>
        </w:rPr>
        <w:t>r-value</w:t>
      </w:r>
      <w:proofErr w:type="spellEnd"/>
      <w:r w:rsidRPr="00430F90">
        <w:rPr>
          <w:rFonts w:ascii="Arial" w:hAnsi="Arial" w:cs="Arial"/>
          <w:sz w:val="20"/>
          <w:szCs w:val="20"/>
        </w:rPr>
        <w:t xml:space="preserve"> of 0.5 or higher </w:t>
      </w:r>
      <w:r w:rsidR="00446102" w:rsidRPr="00430F90">
        <w:rPr>
          <w:rFonts w:ascii="Arial" w:hAnsi="Arial" w:cs="Arial"/>
          <w:sz w:val="20"/>
          <w:szCs w:val="20"/>
        </w:rPr>
        <w:t>[32]</w:t>
      </w:r>
      <w:r w:rsidRPr="00430F90">
        <w:rPr>
          <w:rFonts w:ascii="Arial" w:hAnsi="Arial" w:cs="Arial"/>
          <w:sz w:val="20"/>
          <w:szCs w:val="20"/>
        </w:rPr>
        <w:t xml:space="preserve">. Based on the pair-wise combinations, a large or strong correlation </w:t>
      </w:r>
      <w:proofErr w:type="gramStart"/>
      <w:r w:rsidRPr="00430F90">
        <w:rPr>
          <w:rFonts w:ascii="Arial" w:hAnsi="Arial" w:cs="Arial"/>
          <w:sz w:val="20"/>
          <w:szCs w:val="20"/>
        </w:rPr>
        <w:t>is shown</w:t>
      </w:r>
      <w:proofErr w:type="gramEnd"/>
      <w:r w:rsidRPr="00430F90">
        <w:rPr>
          <w:rFonts w:ascii="Arial" w:hAnsi="Arial" w:cs="Arial"/>
          <w:sz w:val="20"/>
          <w:szCs w:val="20"/>
        </w:rPr>
        <w:t xml:space="preserve"> as in Figure </w:t>
      </w:r>
      <w:r w:rsidR="008D36BC" w:rsidRPr="00430F90">
        <w:rPr>
          <w:rFonts w:ascii="Arial" w:hAnsi="Arial" w:cs="Arial"/>
          <w:sz w:val="20"/>
          <w:szCs w:val="20"/>
        </w:rPr>
        <w:t xml:space="preserve">5 </w:t>
      </w:r>
      <w:r w:rsidRPr="00430F90">
        <w:rPr>
          <w:rFonts w:ascii="Arial" w:hAnsi="Arial" w:cs="Arial"/>
          <w:sz w:val="20"/>
          <w:szCs w:val="20"/>
        </w:rPr>
        <w:t xml:space="preserve">and </w:t>
      </w:r>
      <w:r w:rsidR="008D36BC" w:rsidRPr="00430F90">
        <w:rPr>
          <w:rFonts w:ascii="Arial" w:hAnsi="Arial" w:cs="Arial"/>
          <w:sz w:val="20"/>
          <w:szCs w:val="20"/>
        </w:rPr>
        <w:t>6</w:t>
      </w:r>
      <w:r w:rsidRPr="00430F90">
        <w:rPr>
          <w:rFonts w:ascii="Arial" w:hAnsi="Arial" w:cs="Arial"/>
          <w:sz w:val="20"/>
          <w:szCs w:val="20"/>
        </w:rPr>
        <w:t>.</w:t>
      </w:r>
    </w:p>
    <w:p w14:paraId="3B494F58" w14:textId="5C05691B" w:rsidR="008D36BC" w:rsidRDefault="008D36BC" w:rsidP="008D36BC">
      <w:pPr>
        <w:jc w:val="center"/>
        <w:rPr>
          <w:rFonts w:ascii="Times New Roman" w:hAnsi="Times New Roman" w:cs="Times New Roman"/>
          <w:sz w:val="24"/>
          <w:szCs w:val="24"/>
        </w:rPr>
      </w:pPr>
      <w:r w:rsidRPr="000B3971">
        <w:rPr>
          <w:rFonts w:ascii="Times New Roman" w:hAnsi="Times New Roman" w:cs="Times New Roman"/>
          <w:noProof/>
          <w:sz w:val="24"/>
          <w:szCs w:val="24"/>
        </w:rPr>
        <w:drawing>
          <wp:inline distT="0" distB="0" distL="0" distR="0" wp14:anchorId="569E1A3B" wp14:editId="30BCEB2F">
            <wp:extent cx="3496697" cy="2216150"/>
            <wp:effectExtent l="0" t="0" r="8890" b="0"/>
            <wp:docPr id="7621709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70961" name="Picture 1" descr="A screenshot of a computer&#10;&#10;Description automatically generated"/>
                    <pic:cNvPicPr/>
                  </pic:nvPicPr>
                  <pic:blipFill>
                    <a:blip r:embed="rId12"/>
                    <a:stretch>
                      <a:fillRect/>
                    </a:stretch>
                  </pic:blipFill>
                  <pic:spPr>
                    <a:xfrm>
                      <a:off x="0" y="0"/>
                      <a:ext cx="3511217" cy="2225352"/>
                    </a:xfrm>
                    <a:prstGeom prst="rect">
                      <a:avLst/>
                    </a:prstGeom>
                  </pic:spPr>
                </pic:pic>
              </a:graphicData>
            </a:graphic>
          </wp:inline>
        </w:drawing>
      </w:r>
    </w:p>
    <w:p w14:paraId="781DD94A" w14:textId="6007C32A" w:rsidR="008D36BC" w:rsidRPr="00430F90" w:rsidRDefault="008D36BC" w:rsidP="008D36BC">
      <w:pPr>
        <w:jc w:val="center"/>
        <w:rPr>
          <w:rFonts w:ascii="Arial" w:hAnsi="Arial" w:cs="Arial"/>
          <w:sz w:val="20"/>
          <w:szCs w:val="20"/>
        </w:rPr>
      </w:pPr>
      <w:r w:rsidRPr="00430F90">
        <w:rPr>
          <w:rFonts w:ascii="Arial" w:hAnsi="Arial" w:cs="Arial"/>
          <w:b/>
          <w:bCs/>
          <w:sz w:val="20"/>
          <w:szCs w:val="20"/>
        </w:rPr>
        <w:t>Figure 5.</w:t>
      </w:r>
      <w:r w:rsidRPr="00430F90">
        <w:rPr>
          <w:rFonts w:ascii="Arial" w:hAnsi="Arial" w:cs="Arial"/>
          <w:sz w:val="20"/>
          <w:szCs w:val="20"/>
        </w:rPr>
        <w:t xml:space="preserve"> The correlation between gamification activities and learning engagement.   </w:t>
      </w:r>
    </w:p>
    <w:p w14:paraId="61BFD4F1" w14:textId="77777777" w:rsidR="008D36BC" w:rsidRPr="00430F90" w:rsidRDefault="008D36BC" w:rsidP="008D36BC">
      <w:pPr>
        <w:jc w:val="center"/>
        <w:rPr>
          <w:rFonts w:ascii="Arial" w:hAnsi="Arial" w:cs="Arial"/>
        </w:rPr>
      </w:pPr>
    </w:p>
    <w:p w14:paraId="43F34FC7" w14:textId="1A6ED35D" w:rsidR="008D36BC" w:rsidRDefault="008D36BC" w:rsidP="008D36BC">
      <w:pPr>
        <w:jc w:val="center"/>
        <w:rPr>
          <w:rFonts w:ascii="Times New Roman" w:hAnsi="Times New Roman" w:cs="Times New Roman"/>
          <w:sz w:val="24"/>
          <w:szCs w:val="24"/>
        </w:rPr>
      </w:pPr>
      <w:r w:rsidRPr="000B3971">
        <w:rPr>
          <w:rFonts w:ascii="Times New Roman" w:hAnsi="Times New Roman" w:cs="Times New Roman"/>
          <w:noProof/>
          <w:sz w:val="24"/>
          <w:szCs w:val="24"/>
        </w:rPr>
        <w:drawing>
          <wp:inline distT="0" distB="0" distL="0" distR="0" wp14:anchorId="28AF4ED5" wp14:editId="23CB2C08">
            <wp:extent cx="3202708" cy="2000250"/>
            <wp:effectExtent l="0" t="0" r="0" b="0"/>
            <wp:docPr id="14085641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64100" name="Picture 1" descr="A screenshot of a computer&#10;&#10;Description automatically generated"/>
                    <pic:cNvPicPr/>
                  </pic:nvPicPr>
                  <pic:blipFill>
                    <a:blip r:embed="rId13"/>
                    <a:stretch>
                      <a:fillRect/>
                    </a:stretch>
                  </pic:blipFill>
                  <pic:spPr>
                    <a:xfrm>
                      <a:off x="0" y="0"/>
                      <a:ext cx="3218441" cy="2010076"/>
                    </a:xfrm>
                    <a:prstGeom prst="rect">
                      <a:avLst/>
                    </a:prstGeom>
                  </pic:spPr>
                </pic:pic>
              </a:graphicData>
            </a:graphic>
          </wp:inline>
        </w:drawing>
      </w:r>
    </w:p>
    <w:p w14:paraId="3AF28134" w14:textId="4A17ACEC" w:rsidR="00DE4737" w:rsidRPr="00430F90" w:rsidRDefault="008D36BC" w:rsidP="008D36BC">
      <w:pPr>
        <w:spacing w:after="0" w:line="240" w:lineRule="auto"/>
        <w:jc w:val="center"/>
        <w:rPr>
          <w:rFonts w:ascii="Arial" w:hAnsi="Arial" w:cs="Arial"/>
          <w:sz w:val="20"/>
          <w:szCs w:val="20"/>
        </w:rPr>
      </w:pPr>
      <w:r w:rsidRPr="00430F90">
        <w:rPr>
          <w:rFonts w:ascii="Arial" w:hAnsi="Arial" w:cs="Arial"/>
          <w:b/>
          <w:bCs/>
          <w:sz w:val="20"/>
          <w:szCs w:val="20"/>
        </w:rPr>
        <w:t>Figure 6.</w:t>
      </w:r>
      <w:r w:rsidRPr="00430F90">
        <w:rPr>
          <w:rFonts w:ascii="Arial" w:hAnsi="Arial" w:cs="Arial"/>
          <w:sz w:val="20"/>
          <w:szCs w:val="20"/>
        </w:rPr>
        <w:t xml:space="preserve"> The correlation between collaboration </w:t>
      </w:r>
      <w:r w:rsidR="00DE4737" w:rsidRPr="00430F90">
        <w:rPr>
          <w:rFonts w:ascii="Arial" w:hAnsi="Arial" w:cs="Arial"/>
          <w:sz w:val="20"/>
          <w:szCs w:val="20"/>
        </w:rPr>
        <w:t>activities and learning engagement.</w:t>
      </w:r>
    </w:p>
    <w:p w14:paraId="04537692" w14:textId="77777777" w:rsidR="00DE4737" w:rsidRPr="00430F90" w:rsidRDefault="00DE4737" w:rsidP="00DE4737">
      <w:pPr>
        <w:spacing w:after="0" w:line="240" w:lineRule="auto"/>
        <w:jc w:val="both"/>
        <w:rPr>
          <w:rFonts w:ascii="Arial" w:hAnsi="Arial" w:cs="Arial"/>
          <w:sz w:val="20"/>
          <w:szCs w:val="20"/>
        </w:rPr>
      </w:pPr>
    </w:p>
    <w:p w14:paraId="5C6AC3AC" w14:textId="77777777" w:rsidR="00DA6689" w:rsidRPr="000B3971" w:rsidRDefault="00DA6689" w:rsidP="000F0E5C">
      <w:pPr>
        <w:jc w:val="both"/>
        <w:rPr>
          <w:rFonts w:ascii="Times New Roman" w:hAnsi="Times New Roman" w:cs="Times New Roman"/>
          <w:b/>
          <w:bCs/>
          <w:sz w:val="24"/>
          <w:szCs w:val="24"/>
        </w:rPr>
      </w:pPr>
    </w:p>
    <w:p w14:paraId="527F79D2" w14:textId="7A01E487" w:rsidR="000F0E5C" w:rsidRPr="002E1BDA" w:rsidRDefault="000F0E5C" w:rsidP="00406513">
      <w:pPr>
        <w:pStyle w:val="ListParagraph"/>
        <w:numPr>
          <w:ilvl w:val="0"/>
          <w:numId w:val="7"/>
        </w:numPr>
        <w:spacing w:after="0" w:line="240" w:lineRule="auto"/>
        <w:ind w:left="360"/>
        <w:jc w:val="both"/>
        <w:rPr>
          <w:rFonts w:ascii="Arial" w:hAnsi="Arial" w:cs="Arial"/>
          <w:b/>
          <w:bCs/>
        </w:rPr>
      </w:pPr>
      <w:r w:rsidRPr="002E1BDA">
        <w:rPr>
          <w:rFonts w:ascii="Arial" w:hAnsi="Arial" w:cs="Arial"/>
          <w:b/>
          <w:bCs/>
        </w:rPr>
        <w:t>D</w:t>
      </w:r>
      <w:r w:rsidR="00433EB2" w:rsidRPr="002E1BDA">
        <w:rPr>
          <w:rFonts w:ascii="Arial" w:hAnsi="Arial" w:cs="Arial"/>
          <w:b/>
          <w:bCs/>
        </w:rPr>
        <w:t>ISCUSSION</w:t>
      </w:r>
    </w:p>
    <w:p w14:paraId="4D07615C" w14:textId="77777777" w:rsidR="00406513" w:rsidRPr="00406513" w:rsidRDefault="00406513" w:rsidP="00406513">
      <w:pPr>
        <w:pStyle w:val="ListParagraph"/>
        <w:spacing w:after="0" w:line="240" w:lineRule="auto"/>
        <w:ind w:left="360"/>
        <w:jc w:val="both"/>
        <w:rPr>
          <w:rFonts w:ascii="Arial" w:hAnsi="Arial" w:cs="Arial"/>
          <w:b/>
          <w:bCs/>
          <w:sz w:val="20"/>
          <w:szCs w:val="20"/>
        </w:rPr>
      </w:pPr>
    </w:p>
    <w:p w14:paraId="299955E5" w14:textId="3F54E7A6" w:rsidR="002760AB" w:rsidRPr="00430F90" w:rsidRDefault="00C54876" w:rsidP="000F0E5C">
      <w:pPr>
        <w:jc w:val="both"/>
        <w:rPr>
          <w:rFonts w:ascii="Arial" w:hAnsi="Arial" w:cs="Arial"/>
          <w:sz w:val="20"/>
          <w:szCs w:val="20"/>
        </w:rPr>
      </w:pPr>
      <w:proofErr w:type="gramStart"/>
      <w:r w:rsidRPr="00430F90">
        <w:rPr>
          <w:rFonts w:ascii="Arial" w:hAnsi="Arial" w:cs="Arial"/>
          <w:sz w:val="20"/>
          <w:szCs w:val="20"/>
        </w:rPr>
        <w:lastRenderedPageBreak/>
        <w:t>In order to</w:t>
      </w:r>
      <w:proofErr w:type="gramEnd"/>
      <w:r w:rsidR="006D6D71" w:rsidRPr="00430F90">
        <w:rPr>
          <w:rFonts w:ascii="Arial" w:hAnsi="Arial" w:cs="Arial"/>
          <w:sz w:val="20"/>
          <w:szCs w:val="20"/>
        </w:rPr>
        <w:t xml:space="preserve"> </w:t>
      </w:r>
      <w:r w:rsidR="00C1678D" w:rsidRPr="00430F90">
        <w:rPr>
          <w:rFonts w:ascii="Arial" w:hAnsi="Arial" w:cs="Arial"/>
          <w:sz w:val="20"/>
          <w:szCs w:val="20"/>
        </w:rPr>
        <w:t>address our first research questions</w:t>
      </w:r>
      <w:r w:rsidR="00467AEE" w:rsidRPr="00430F90">
        <w:rPr>
          <w:rFonts w:ascii="Arial" w:hAnsi="Arial" w:cs="Arial"/>
          <w:sz w:val="20"/>
          <w:szCs w:val="20"/>
        </w:rPr>
        <w:t>, “</w:t>
      </w:r>
      <w:r w:rsidR="004B7956" w:rsidRPr="00430F90">
        <w:rPr>
          <w:rFonts w:ascii="Arial" w:hAnsi="Arial" w:cs="Arial"/>
          <w:sz w:val="20"/>
          <w:szCs w:val="20"/>
        </w:rPr>
        <w:t>How to incorporate active learning activities in guest lecture to make it more engaging</w:t>
      </w:r>
      <w:r w:rsidR="00467AEE" w:rsidRPr="00430F90">
        <w:rPr>
          <w:rFonts w:ascii="Arial" w:hAnsi="Arial" w:cs="Arial"/>
          <w:sz w:val="20"/>
          <w:szCs w:val="20"/>
        </w:rPr>
        <w:t>?</w:t>
      </w:r>
      <w:r w:rsidR="004B7956" w:rsidRPr="00430F90">
        <w:rPr>
          <w:rFonts w:ascii="Arial" w:hAnsi="Arial" w:cs="Arial"/>
          <w:sz w:val="20"/>
          <w:szCs w:val="20"/>
        </w:rPr>
        <w:t>”</w:t>
      </w:r>
      <w:r w:rsidR="005C5A5A" w:rsidRPr="00430F90">
        <w:rPr>
          <w:rFonts w:ascii="Arial" w:hAnsi="Arial" w:cs="Arial"/>
          <w:sz w:val="20"/>
          <w:szCs w:val="20"/>
        </w:rPr>
        <w:t xml:space="preserve">, we would </w:t>
      </w:r>
      <w:r w:rsidR="008D36BC" w:rsidRPr="00430F90">
        <w:rPr>
          <w:rFonts w:ascii="Arial" w:hAnsi="Arial" w:cs="Arial"/>
          <w:sz w:val="20"/>
          <w:szCs w:val="20"/>
        </w:rPr>
        <w:t>discuss</w:t>
      </w:r>
      <w:r w:rsidR="005C5A5A" w:rsidRPr="00430F90">
        <w:rPr>
          <w:rFonts w:ascii="Arial" w:hAnsi="Arial" w:cs="Arial"/>
          <w:sz w:val="20"/>
          <w:szCs w:val="20"/>
        </w:rPr>
        <w:t xml:space="preserve"> the </w:t>
      </w:r>
      <w:r w:rsidR="008F5741" w:rsidRPr="00430F90">
        <w:rPr>
          <w:rFonts w:ascii="Arial" w:hAnsi="Arial" w:cs="Arial"/>
          <w:sz w:val="20"/>
          <w:szCs w:val="20"/>
        </w:rPr>
        <w:t>two</w:t>
      </w:r>
      <w:r w:rsidR="005C5A5A" w:rsidRPr="00430F90">
        <w:rPr>
          <w:rFonts w:ascii="Arial" w:hAnsi="Arial" w:cs="Arial"/>
          <w:sz w:val="20"/>
          <w:szCs w:val="20"/>
        </w:rPr>
        <w:t xml:space="preserve"> main methods used.</w:t>
      </w:r>
      <w:r w:rsidR="00270B73" w:rsidRPr="00430F90">
        <w:rPr>
          <w:rFonts w:ascii="Arial" w:hAnsi="Arial" w:cs="Arial"/>
          <w:sz w:val="20"/>
          <w:szCs w:val="20"/>
        </w:rPr>
        <w:t xml:space="preserve"> In each of </w:t>
      </w:r>
      <w:r w:rsidR="008D36BC" w:rsidRPr="00430F90">
        <w:rPr>
          <w:rFonts w:ascii="Arial" w:hAnsi="Arial" w:cs="Arial"/>
          <w:sz w:val="20"/>
          <w:szCs w:val="20"/>
        </w:rPr>
        <w:t>these methods</w:t>
      </w:r>
      <w:r w:rsidR="00270B73" w:rsidRPr="00430F90">
        <w:rPr>
          <w:rFonts w:ascii="Arial" w:hAnsi="Arial" w:cs="Arial"/>
          <w:sz w:val="20"/>
          <w:szCs w:val="20"/>
        </w:rPr>
        <w:t xml:space="preserve"> we would discuss on the supporting </w:t>
      </w:r>
      <w:r w:rsidR="0035333C" w:rsidRPr="00430F90">
        <w:rPr>
          <w:rFonts w:ascii="Arial" w:hAnsi="Arial" w:cs="Arial"/>
          <w:sz w:val="20"/>
          <w:szCs w:val="20"/>
        </w:rPr>
        <w:t xml:space="preserve">strategies </w:t>
      </w:r>
      <w:r w:rsidR="006E1FD1" w:rsidRPr="00430F90">
        <w:rPr>
          <w:rFonts w:ascii="Arial" w:hAnsi="Arial" w:cs="Arial"/>
          <w:sz w:val="20"/>
          <w:szCs w:val="20"/>
        </w:rPr>
        <w:t>lecturer</w:t>
      </w:r>
      <w:r w:rsidR="0035333C" w:rsidRPr="00430F90">
        <w:rPr>
          <w:rFonts w:ascii="Arial" w:hAnsi="Arial" w:cs="Arial"/>
          <w:sz w:val="20"/>
          <w:szCs w:val="20"/>
        </w:rPr>
        <w:t xml:space="preserve"> can employ</w:t>
      </w:r>
      <w:r w:rsidR="00E5123A" w:rsidRPr="00430F90">
        <w:rPr>
          <w:rFonts w:ascii="Arial" w:hAnsi="Arial" w:cs="Arial"/>
          <w:sz w:val="20"/>
          <w:szCs w:val="20"/>
        </w:rPr>
        <w:t>.</w:t>
      </w:r>
    </w:p>
    <w:p w14:paraId="0A07C950" w14:textId="77777777" w:rsidR="003A66EA" w:rsidRDefault="003A66EA" w:rsidP="000F0E5C">
      <w:pPr>
        <w:jc w:val="both"/>
        <w:rPr>
          <w:rFonts w:ascii="Arial" w:hAnsi="Arial" w:cs="Arial"/>
          <w:sz w:val="20"/>
          <w:szCs w:val="20"/>
        </w:rPr>
      </w:pPr>
    </w:p>
    <w:p w14:paraId="6768C3ED" w14:textId="77777777" w:rsidR="003D7A81" w:rsidRPr="00430F90" w:rsidRDefault="003D7A81" w:rsidP="000F0E5C">
      <w:pPr>
        <w:jc w:val="both"/>
        <w:rPr>
          <w:rFonts w:ascii="Arial" w:hAnsi="Arial" w:cs="Arial"/>
          <w:sz w:val="20"/>
          <w:szCs w:val="20"/>
        </w:rPr>
      </w:pPr>
    </w:p>
    <w:p w14:paraId="25FA7EE1" w14:textId="1F64F0D3" w:rsidR="006A289B" w:rsidRPr="002E1BDA" w:rsidRDefault="002E1BDA" w:rsidP="006A289B">
      <w:pPr>
        <w:jc w:val="both"/>
        <w:rPr>
          <w:rFonts w:ascii="Arial" w:hAnsi="Arial" w:cs="Arial"/>
          <w:b/>
          <w:bCs/>
        </w:rPr>
      </w:pPr>
      <w:r w:rsidRPr="002E1BDA">
        <w:rPr>
          <w:rFonts w:ascii="Arial" w:hAnsi="Arial" w:cs="Arial"/>
          <w:b/>
          <w:bCs/>
        </w:rPr>
        <w:t xml:space="preserve">5.1 </w:t>
      </w:r>
      <w:r w:rsidR="006A289B" w:rsidRPr="002E1BDA">
        <w:rPr>
          <w:rFonts w:ascii="Arial" w:hAnsi="Arial" w:cs="Arial"/>
          <w:b/>
          <w:bCs/>
        </w:rPr>
        <w:t>Kahoot gamification</w:t>
      </w:r>
    </w:p>
    <w:p w14:paraId="15E251BC" w14:textId="6BF94CA6" w:rsidR="006A289B" w:rsidRPr="00430F90" w:rsidRDefault="006A289B" w:rsidP="006A289B">
      <w:pPr>
        <w:jc w:val="both"/>
        <w:rPr>
          <w:rFonts w:ascii="Arial" w:hAnsi="Arial" w:cs="Arial"/>
          <w:sz w:val="20"/>
          <w:szCs w:val="20"/>
        </w:rPr>
      </w:pPr>
      <w:r w:rsidRPr="00430F90">
        <w:rPr>
          <w:rFonts w:ascii="Arial" w:hAnsi="Arial" w:cs="Arial"/>
          <w:sz w:val="20"/>
          <w:szCs w:val="20"/>
        </w:rPr>
        <w:t xml:space="preserve">We observed that Kahoot gamification provided a fun learning experience that contributed to useful classroom engagement dynamics. When students were discussing with their groups it provided an opportunity to enhance the students’ ability to retain the concept learned during the guest lecture. This finding supported the previous research that Kahoot helped in enhancing lecture-student engagement and provide a better constructive discussion with peers </w:t>
      </w:r>
      <w:r w:rsidR="00F173AF" w:rsidRPr="00430F90">
        <w:rPr>
          <w:rFonts w:ascii="Arial" w:hAnsi="Arial" w:cs="Arial"/>
          <w:sz w:val="20"/>
          <w:szCs w:val="20"/>
        </w:rPr>
        <w:t>[3</w:t>
      </w:r>
      <w:r w:rsidR="005A7EA6" w:rsidRPr="00430F90">
        <w:rPr>
          <w:rFonts w:ascii="Arial" w:hAnsi="Arial" w:cs="Arial"/>
          <w:sz w:val="20"/>
          <w:szCs w:val="20"/>
        </w:rPr>
        <w:t>3</w:t>
      </w:r>
      <w:r w:rsidR="00F173AF" w:rsidRPr="00430F90">
        <w:rPr>
          <w:rFonts w:ascii="Arial" w:hAnsi="Arial" w:cs="Arial"/>
          <w:sz w:val="20"/>
          <w:szCs w:val="20"/>
        </w:rPr>
        <w:t>]</w:t>
      </w:r>
      <w:r w:rsidRPr="00430F90">
        <w:rPr>
          <w:rFonts w:ascii="Arial" w:hAnsi="Arial" w:cs="Arial"/>
          <w:sz w:val="20"/>
          <w:szCs w:val="20"/>
        </w:rPr>
        <w:t xml:space="preserve">. The Kahoot gamification that </w:t>
      </w:r>
      <w:proofErr w:type="gramStart"/>
      <w:r w:rsidRPr="00430F90">
        <w:rPr>
          <w:rFonts w:ascii="Arial" w:hAnsi="Arial" w:cs="Arial"/>
          <w:sz w:val="20"/>
          <w:szCs w:val="20"/>
        </w:rPr>
        <w:t>is provided</w:t>
      </w:r>
      <w:proofErr w:type="gramEnd"/>
      <w:r w:rsidRPr="00430F90">
        <w:rPr>
          <w:rFonts w:ascii="Arial" w:hAnsi="Arial" w:cs="Arial"/>
          <w:sz w:val="20"/>
          <w:szCs w:val="20"/>
        </w:rPr>
        <w:t xml:space="preserve"> after the one-hour guest lecture also allowed a timely break and provided a necessary avenue for reflection and discussion among the students on the content delivered. </w:t>
      </w:r>
    </w:p>
    <w:p w14:paraId="26666487" w14:textId="77777777" w:rsidR="006A289B" w:rsidRPr="00430F90" w:rsidRDefault="006A289B" w:rsidP="006A289B">
      <w:pPr>
        <w:jc w:val="both"/>
        <w:rPr>
          <w:rFonts w:ascii="Arial" w:hAnsi="Arial" w:cs="Arial"/>
          <w:sz w:val="20"/>
          <w:szCs w:val="20"/>
        </w:rPr>
      </w:pPr>
      <w:r w:rsidRPr="00430F90">
        <w:rPr>
          <w:rFonts w:ascii="Arial" w:hAnsi="Arial" w:cs="Arial"/>
          <w:sz w:val="20"/>
          <w:szCs w:val="20"/>
        </w:rPr>
        <w:t xml:space="preserve">As for the educator, providing reasoning towards the answer of the Kahoot gamification helped students in retaining the information gained. Prizes given based on the leaderboard to the top winner of the game provided extra motivation and engagement.  We believed also by allowing students to enter the name of their choice into the Kahoot system provided anonymity which reduced the feeling among students that they will </w:t>
      </w:r>
      <w:proofErr w:type="gramStart"/>
      <w:r w:rsidRPr="00430F90">
        <w:rPr>
          <w:rFonts w:ascii="Arial" w:hAnsi="Arial" w:cs="Arial"/>
          <w:sz w:val="20"/>
          <w:szCs w:val="20"/>
        </w:rPr>
        <w:t>be judged</w:t>
      </w:r>
      <w:proofErr w:type="gramEnd"/>
      <w:r w:rsidRPr="00430F90">
        <w:rPr>
          <w:rFonts w:ascii="Arial" w:hAnsi="Arial" w:cs="Arial"/>
          <w:sz w:val="20"/>
          <w:szCs w:val="20"/>
        </w:rPr>
        <w:t xml:space="preserve"> for their answer. Furthermore, having funny names such as “</w:t>
      </w:r>
      <w:proofErr w:type="spellStart"/>
      <w:r w:rsidRPr="00430F90">
        <w:rPr>
          <w:rFonts w:ascii="Arial" w:hAnsi="Arial" w:cs="Arial"/>
          <w:sz w:val="20"/>
          <w:szCs w:val="20"/>
        </w:rPr>
        <w:t>Cincai</w:t>
      </w:r>
      <w:proofErr w:type="spellEnd"/>
      <w:r w:rsidRPr="00430F90">
        <w:rPr>
          <w:rFonts w:ascii="Arial" w:hAnsi="Arial" w:cs="Arial"/>
          <w:sz w:val="20"/>
          <w:szCs w:val="20"/>
        </w:rPr>
        <w:t>” provided some element of fun into the whole learning process which helps in the student engagement.</w:t>
      </w:r>
    </w:p>
    <w:p w14:paraId="412B509B" w14:textId="77777777" w:rsidR="006A289B" w:rsidRPr="00430F90" w:rsidRDefault="006A289B" w:rsidP="006A289B">
      <w:pPr>
        <w:jc w:val="both"/>
        <w:rPr>
          <w:rFonts w:ascii="Arial" w:hAnsi="Arial" w:cs="Arial"/>
          <w:sz w:val="20"/>
          <w:szCs w:val="20"/>
        </w:rPr>
      </w:pPr>
      <w:r w:rsidRPr="00430F90">
        <w:rPr>
          <w:rFonts w:ascii="Arial" w:hAnsi="Arial" w:cs="Arial"/>
          <w:sz w:val="20"/>
          <w:szCs w:val="20"/>
        </w:rPr>
        <w:t xml:space="preserve">As for the assessment activity in the Kahoot gamification we tested students on all levels in the Bloom Taxonomy.  Bloom Taxonomy consists of six levels in which as you progress to the higher level, students need to have a more elevated amount of abstraction. Basically, the lower level requires students to recall, understanding of concept or terms whereas higher order requires students to interpret data and select of best conclusion. A question rated at the analysis level would require knowledge (facts), comprehension (understanding of facts), application (predicting outcomes), and analysis (inference). This is important as by having assessment following Bloom Taxonomy educator can provide engaging activities that challenge students to think critically. </w:t>
      </w:r>
    </w:p>
    <w:p w14:paraId="35C021AD" w14:textId="77777777" w:rsidR="006A289B" w:rsidRPr="00430F90" w:rsidRDefault="006A289B" w:rsidP="006A289B">
      <w:pPr>
        <w:jc w:val="both"/>
        <w:rPr>
          <w:rFonts w:ascii="Arial" w:hAnsi="Arial" w:cs="Arial"/>
          <w:b/>
          <w:bCs/>
          <w:sz w:val="20"/>
          <w:szCs w:val="20"/>
        </w:rPr>
      </w:pPr>
    </w:p>
    <w:p w14:paraId="26D8BBBF" w14:textId="2E71CF15" w:rsidR="006A289B" w:rsidRPr="002E1BDA" w:rsidRDefault="002E1BDA" w:rsidP="006A289B">
      <w:pPr>
        <w:jc w:val="both"/>
        <w:rPr>
          <w:rFonts w:ascii="Arial" w:hAnsi="Arial" w:cs="Arial"/>
          <w:b/>
          <w:bCs/>
        </w:rPr>
      </w:pPr>
      <w:r w:rsidRPr="002E1BDA">
        <w:rPr>
          <w:rFonts w:ascii="Arial" w:hAnsi="Arial" w:cs="Arial"/>
          <w:b/>
          <w:bCs/>
        </w:rPr>
        <w:t xml:space="preserve">5.2 </w:t>
      </w:r>
      <w:r w:rsidR="006A289B" w:rsidRPr="002E1BDA">
        <w:rPr>
          <w:rFonts w:ascii="Arial" w:hAnsi="Arial" w:cs="Arial"/>
          <w:b/>
          <w:bCs/>
        </w:rPr>
        <w:t>Infographics</w:t>
      </w:r>
    </w:p>
    <w:p w14:paraId="63A75651" w14:textId="436AC1BA" w:rsidR="006A289B" w:rsidRPr="00430F90" w:rsidRDefault="006A289B" w:rsidP="008D36BC">
      <w:pPr>
        <w:jc w:val="both"/>
        <w:rPr>
          <w:rFonts w:ascii="Arial" w:hAnsi="Arial" w:cs="Arial"/>
          <w:sz w:val="20"/>
          <w:szCs w:val="20"/>
        </w:rPr>
      </w:pPr>
      <w:proofErr w:type="gramStart"/>
      <w:r w:rsidRPr="00430F90">
        <w:rPr>
          <w:rFonts w:ascii="Arial" w:hAnsi="Arial" w:cs="Arial"/>
          <w:sz w:val="20"/>
          <w:szCs w:val="20"/>
        </w:rPr>
        <w:t>In order to</w:t>
      </w:r>
      <w:proofErr w:type="gramEnd"/>
      <w:r w:rsidRPr="00430F90">
        <w:rPr>
          <w:rFonts w:ascii="Arial" w:hAnsi="Arial" w:cs="Arial"/>
          <w:sz w:val="20"/>
          <w:szCs w:val="20"/>
        </w:rPr>
        <w:t xml:space="preserve"> develop deeper learning among students we found infographics to be a good active learning activity to be included. Infographics also match the learning style preference of Generation Z who majority of whom are visual learners and prefer less textual information in educational settings </w:t>
      </w:r>
      <w:r w:rsidR="00F173AF" w:rsidRPr="00430F90">
        <w:rPr>
          <w:rFonts w:ascii="Arial" w:hAnsi="Arial" w:cs="Arial"/>
          <w:sz w:val="20"/>
          <w:szCs w:val="20"/>
        </w:rPr>
        <w:t>[3</w:t>
      </w:r>
      <w:r w:rsidR="00962327" w:rsidRPr="00430F90">
        <w:rPr>
          <w:rFonts w:ascii="Arial" w:hAnsi="Arial" w:cs="Arial"/>
          <w:sz w:val="20"/>
          <w:szCs w:val="20"/>
        </w:rPr>
        <w:t>4</w:t>
      </w:r>
      <w:r w:rsidR="00F173AF" w:rsidRPr="00430F90">
        <w:rPr>
          <w:rFonts w:ascii="Arial" w:hAnsi="Arial" w:cs="Arial"/>
          <w:sz w:val="20"/>
          <w:szCs w:val="20"/>
        </w:rPr>
        <w:t>]</w:t>
      </w:r>
      <w:r w:rsidRPr="00430F90">
        <w:rPr>
          <w:rFonts w:ascii="Arial" w:hAnsi="Arial" w:cs="Arial"/>
          <w:sz w:val="20"/>
          <w:szCs w:val="20"/>
        </w:rPr>
        <w:t xml:space="preserve">. Infographics </w:t>
      </w:r>
      <w:proofErr w:type="gramStart"/>
      <w:r w:rsidRPr="00430F90">
        <w:rPr>
          <w:rFonts w:ascii="Arial" w:hAnsi="Arial" w:cs="Arial"/>
          <w:sz w:val="20"/>
          <w:szCs w:val="20"/>
        </w:rPr>
        <w:t>is able to</w:t>
      </w:r>
      <w:proofErr w:type="gramEnd"/>
      <w:r w:rsidRPr="00430F90">
        <w:rPr>
          <w:rFonts w:ascii="Arial" w:hAnsi="Arial" w:cs="Arial"/>
          <w:sz w:val="20"/>
          <w:szCs w:val="20"/>
        </w:rPr>
        <w:t xml:space="preserve"> provide an avenue for students to be an active creator of their own knowledge, immerse themselves in deeper learning as they need to think critically on what to be included using different forms of visualization. Students can learn how to critically analyze the content suitability and condense the information into a one-page template. This matches the research finding which confirmed that it helps in development of critical thinking, information literacy, research skills, creativity, </w:t>
      </w:r>
      <w:proofErr w:type="gramStart"/>
      <w:r w:rsidRPr="00430F90">
        <w:rPr>
          <w:rFonts w:ascii="Arial" w:hAnsi="Arial" w:cs="Arial"/>
          <w:sz w:val="20"/>
          <w:szCs w:val="20"/>
        </w:rPr>
        <w:t>communication</w:t>
      </w:r>
      <w:proofErr w:type="gramEnd"/>
      <w:r w:rsidRPr="00430F90">
        <w:rPr>
          <w:rFonts w:ascii="Arial" w:hAnsi="Arial" w:cs="Arial"/>
          <w:sz w:val="20"/>
          <w:szCs w:val="20"/>
        </w:rPr>
        <w:t xml:space="preserve"> and digital literacy</w:t>
      </w:r>
      <w:r w:rsidR="008333CC" w:rsidRPr="00430F90">
        <w:rPr>
          <w:rFonts w:ascii="Arial" w:hAnsi="Arial" w:cs="Arial"/>
          <w:sz w:val="20"/>
          <w:szCs w:val="20"/>
        </w:rPr>
        <w:t xml:space="preserve"> [3</w:t>
      </w:r>
      <w:r w:rsidR="00962327" w:rsidRPr="00430F90">
        <w:rPr>
          <w:rFonts w:ascii="Arial" w:hAnsi="Arial" w:cs="Arial"/>
          <w:sz w:val="20"/>
          <w:szCs w:val="20"/>
        </w:rPr>
        <w:t>5</w:t>
      </w:r>
      <w:r w:rsidR="004E03F9" w:rsidRPr="00430F90">
        <w:rPr>
          <w:rFonts w:ascii="Arial" w:hAnsi="Arial" w:cs="Arial"/>
          <w:sz w:val="20"/>
          <w:szCs w:val="20"/>
        </w:rPr>
        <w:t>,3</w:t>
      </w:r>
      <w:r w:rsidR="00962327" w:rsidRPr="00430F90">
        <w:rPr>
          <w:rFonts w:ascii="Arial" w:hAnsi="Arial" w:cs="Arial"/>
          <w:sz w:val="20"/>
          <w:szCs w:val="20"/>
        </w:rPr>
        <w:t>6</w:t>
      </w:r>
      <w:r w:rsidR="004E03F9" w:rsidRPr="00430F90">
        <w:rPr>
          <w:rFonts w:ascii="Arial" w:hAnsi="Arial" w:cs="Arial"/>
          <w:sz w:val="20"/>
          <w:szCs w:val="20"/>
        </w:rPr>
        <w:t>]</w:t>
      </w:r>
      <w:r w:rsidRPr="00430F90">
        <w:rPr>
          <w:rFonts w:ascii="Arial" w:hAnsi="Arial" w:cs="Arial"/>
          <w:sz w:val="20"/>
          <w:szCs w:val="20"/>
        </w:rPr>
        <w:t xml:space="preserve">. Individuals prefer shorter as well as quicker forms of communication and this makes infographics a popular form of communication. Students found that graphic design was fun, and it is easy to remember when they </w:t>
      </w:r>
      <w:proofErr w:type="gramStart"/>
      <w:r w:rsidRPr="00430F90">
        <w:rPr>
          <w:rFonts w:ascii="Arial" w:hAnsi="Arial" w:cs="Arial"/>
          <w:sz w:val="20"/>
          <w:szCs w:val="20"/>
        </w:rPr>
        <w:t>are able to</w:t>
      </w:r>
      <w:proofErr w:type="gramEnd"/>
      <w:r w:rsidRPr="00430F90">
        <w:rPr>
          <w:rFonts w:ascii="Arial" w:hAnsi="Arial" w:cs="Arial"/>
          <w:sz w:val="20"/>
          <w:szCs w:val="20"/>
        </w:rPr>
        <w:t xml:space="preserve"> visualize their thinking.</w:t>
      </w:r>
    </w:p>
    <w:p w14:paraId="1D6EB446" w14:textId="77777777" w:rsidR="006A289B" w:rsidRPr="00430F90" w:rsidRDefault="006A289B" w:rsidP="006A289B">
      <w:pPr>
        <w:jc w:val="both"/>
        <w:rPr>
          <w:rFonts w:ascii="Arial" w:hAnsi="Arial" w:cs="Arial"/>
          <w:sz w:val="20"/>
          <w:szCs w:val="20"/>
        </w:rPr>
      </w:pPr>
      <w:r w:rsidRPr="00430F90">
        <w:rPr>
          <w:rFonts w:ascii="Arial" w:hAnsi="Arial" w:cs="Arial"/>
          <w:sz w:val="20"/>
          <w:szCs w:val="20"/>
        </w:rPr>
        <w:t xml:space="preserve">To increase the value of infographics activity, it is important for instructor to redirect students to some examples of good infographics and infographics software tools before student embark in the design process. The rubrics should also </w:t>
      </w:r>
      <w:proofErr w:type="gramStart"/>
      <w:r w:rsidRPr="00430F90">
        <w:rPr>
          <w:rFonts w:ascii="Arial" w:hAnsi="Arial" w:cs="Arial"/>
          <w:sz w:val="20"/>
          <w:szCs w:val="20"/>
        </w:rPr>
        <w:t>be discussed</w:t>
      </w:r>
      <w:proofErr w:type="gramEnd"/>
      <w:r w:rsidRPr="00430F90">
        <w:rPr>
          <w:rFonts w:ascii="Arial" w:hAnsi="Arial" w:cs="Arial"/>
          <w:sz w:val="20"/>
          <w:szCs w:val="20"/>
        </w:rPr>
        <w:t xml:space="preserve"> with students so that they know how their design would be graded. Furthermore, to increase student engagement we suggest putting students in groups for this activity as it would help with their collaboration skills and provide better engagement. In collaboration activities, </w:t>
      </w:r>
      <w:r w:rsidRPr="00430F90">
        <w:rPr>
          <w:rFonts w:ascii="Arial" w:hAnsi="Arial" w:cs="Arial"/>
          <w:sz w:val="20"/>
          <w:szCs w:val="20"/>
        </w:rPr>
        <w:lastRenderedPageBreak/>
        <w:t xml:space="preserve">students </w:t>
      </w:r>
      <w:proofErr w:type="gramStart"/>
      <w:r w:rsidRPr="00430F90">
        <w:rPr>
          <w:rFonts w:ascii="Arial" w:hAnsi="Arial" w:cs="Arial"/>
          <w:sz w:val="20"/>
          <w:szCs w:val="20"/>
        </w:rPr>
        <w:t>are motivated</w:t>
      </w:r>
      <w:proofErr w:type="gramEnd"/>
      <w:r w:rsidRPr="00430F90">
        <w:rPr>
          <w:rFonts w:ascii="Arial" w:hAnsi="Arial" w:cs="Arial"/>
          <w:sz w:val="20"/>
          <w:szCs w:val="20"/>
        </w:rPr>
        <w:t xml:space="preserve"> to work together and learn. </w:t>
      </w:r>
      <w:proofErr w:type="gramStart"/>
      <w:r w:rsidRPr="00430F90">
        <w:rPr>
          <w:rFonts w:ascii="Arial" w:hAnsi="Arial" w:cs="Arial"/>
          <w:sz w:val="20"/>
          <w:szCs w:val="20"/>
        </w:rPr>
        <w:t>After reviewing all the infographics, it</w:t>
      </w:r>
      <w:proofErr w:type="gramEnd"/>
      <w:r w:rsidRPr="00430F90">
        <w:rPr>
          <w:rFonts w:ascii="Arial" w:hAnsi="Arial" w:cs="Arial"/>
          <w:sz w:val="20"/>
          <w:szCs w:val="20"/>
        </w:rPr>
        <w:t xml:space="preserve"> is important that instructor provides feedback, so students know what they have done well and need to improve in the future. Academic success should </w:t>
      </w:r>
      <w:proofErr w:type="gramStart"/>
      <w:r w:rsidRPr="00430F90">
        <w:rPr>
          <w:rFonts w:ascii="Arial" w:hAnsi="Arial" w:cs="Arial"/>
          <w:sz w:val="20"/>
          <w:szCs w:val="20"/>
        </w:rPr>
        <w:t>be measured</w:t>
      </w:r>
      <w:proofErr w:type="gramEnd"/>
      <w:r w:rsidRPr="00430F90">
        <w:rPr>
          <w:rFonts w:ascii="Arial" w:hAnsi="Arial" w:cs="Arial"/>
          <w:sz w:val="20"/>
          <w:szCs w:val="20"/>
        </w:rPr>
        <w:t xml:space="preserve"> not just in terms of what students can remember, but what students are able to do with their knowledge.</w:t>
      </w:r>
    </w:p>
    <w:p w14:paraId="49A0F5E5" w14:textId="7E710EEE" w:rsidR="005A2E49" w:rsidRPr="00430F90" w:rsidRDefault="005A2E49" w:rsidP="006A289B">
      <w:pPr>
        <w:jc w:val="both"/>
        <w:rPr>
          <w:rFonts w:ascii="Arial" w:hAnsi="Arial" w:cs="Arial"/>
          <w:sz w:val="20"/>
          <w:szCs w:val="20"/>
        </w:rPr>
      </w:pPr>
      <w:proofErr w:type="gramStart"/>
      <w:r w:rsidRPr="00430F90">
        <w:rPr>
          <w:rFonts w:ascii="Arial" w:hAnsi="Arial" w:cs="Arial"/>
          <w:sz w:val="20"/>
          <w:szCs w:val="20"/>
        </w:rPr>
        <w:t>In order to</w:t>
      </w:r>
      <w:proofErr w:type="gramEnd"/>
      <w:r w:rsidRPr="00430F90">
        <w:rPr>
          <w:rFonts w:ascii="Arial" w:hAnsi="Arial" w:cs="Arial"/>
          <w:sz w:val="20"/>
          <w:szCs w:val="20"/>
        </w:rPr>
        <w:t xml:space="preserve"> answer our </w:t>
      </w:r>
      <w:r w:rsidR="008F5741" w:rsidRPr="00430F90">
        <w:rPr>
          <w:rFonts w:ascii="Arial" w:hAnsi="Arial" w:cs="Arial"/>
          <w:sz w:val="20"/>
          <w:szCs w:val="20"/>
        </w:rPr>
        <w:t>second</w:t>
      </w:r>
      <w:r w:rsidRPr="00430F90">
        <w:rPr>
          <w:rFonts w:ascii="Arial" w:hAnsi="Arial" w:cs="Arial"/>
          <w:sz w:val="20"/>
          <w:szCs w:val="20"/>
        </w:rPr>
        <w:t xml:space="preserve"> research question which is “Does students perceive those active learning activities as engaging?</w:t>
      </w:r>
      <w:r w:rsidR="00467AEE" w:rsidRPr="00430F90">
        <w:rPr>
          <w:rFonts w:ascii="Arial" w:hAnsi="Arial" w:cs="Arial"/>
          <w:sz w:val="20"/>
          <w:szCs w:val="20"/>
        </w:rPr>
        <w:t>”</w:t>
      </w:r>
    </w:p>
    <w:p w14:paraId="6E45CA38" w14:textId="6A29722C" w:rsidR="009B3C5E" w:rsidRPr="00430F90" w:rsidRDefault="00F55D64" w:rsidP="00FA6BD2">
      <w:pPr>
        <w:jc w:val="both"/>
        <w:rPr>
          <w:rFonts w:ascii="Arial" w:hAnsi="Arial" w:cs="Arial"/>
          <w:color w:val="FF0000"/>
          <w:sz w:val="20"/>
          <w:szCs w:val="20"/>
        </w:rPr>
      </w:pPr>
      <w:r w:rsidRPr="00430F90">
        <w:rPr>
          <w:rFonts w:ascii="Arial" w:hAnsi="Arial" w:cs="Arial"/>
          <w:sz w:val="20"/>
          <w:szCs w:val="20"/>
        </w:rPr>
        <w:t>T</w:t>
      </w:r>
      <w:r w:rsidR="00B90DA5" w:rsidRPr="00430F90">
        <w:rPr>
          <w:rFonts w:ascii="Arial" w:hAnsi="Arial" w:cs="Arial"/>
          <w:sz w:val="20"/>
          <w:szCs w:val="20"/>
        </w:rPr>
        <w:t>o measure the engagement facto</w:t>
      </w:r>
      <w:r w:rsidR="00467AEE" w:rsidRPr="00430F90">
        <w:rPr>
          <w:rFonts w:ascii="Arial" w:hAnsi="Arial" w:cs="Arial"/>
          <w:sz w:val="20"/>
          <w:szCs w:val="20"/>
        </w:rPr>
        <w:t>r,</w:t>
      </w:r>
      <w:r w:rsidR="00B90DA5" w:rsidRPr="00430F90">
        <w:rPr>
          <w:rFonts w:ascii="Arial" w:hAnsi="Arial" w:cs="Arial"/>
          <w:sz w:val="20"/>
          <w:szCs w:val="20"/>
        </w:rPr>
        <w:t xml:space="preserve"> we used the </w:t>
      </w:r>
      <w:r w:rsidR="00467AEE" w:rsidRPr="00430F90">
        <w:rPr>
          <w:rFonts w:ascii="Arial" w:hAnsi="Arial" w:cs="Arial"/>
          <w:sz w:val="20"/>
          <w:szCs w:val="20"/>
        </w:rPr>
        <w:t>three</w:t>
      </w:r>
      <w:r w:rsidR="00B90DA5" w:rsidRPr="00430F90">
        <w:rPr>
          <w:rFonts w:ascii="Arial" w:hAnsi="Arial" w:cs="Arial"/>
          <w:sz w:val="20"/>
          <w:szCs w:val="20"/>
        </w:rPr>
        <w:t xml:space="preserve"> factors which are behavioral engagement, emotional </w:t>
      </w:r>
      <w:proofErr w:type="gramStart"/>
      <w:r w:rsidR="00B90DA5" w:rsidRPr="00430F90">
        <w:rPr>
          <w:rFonts w:ascii="Arial" w:hAnsi="Arial" w:cs="Arial"/>
          <w:sz w:val="20"/>
          <w:szCs w:val="20"/>
        </w:rPr>
        <w:t>engagement</w:t>
      </w:r>
      <w:proofErr w:type="gramEnd"/>
      <w:r w:rsidR="00B90DA5" w:rsidRPr="00430F90">
        <w:rPr>
          <w:rFonts w:ascii="Arial" w:hAnsi="Arial" w:cs="Arial"/>
          <w:sz w:val="20"/>
          <w:szCs w:val="20"/>
        </w:rPr>
        <w:t xml:space="preserve"> and cognitive engagement</w:t>
      </w:r>
      <w:r w:rsidR="00F4061F" w:rsidRPr="00430F90">
        <w:rPr>
          <w:rFonts w:ascii="Arial" w:hAnsi="Arial" w:cs="Arial"/>
          <w:sz w:val="20"/>
          <w:szCs w:val="20"/>
        </w:rPr>
        <w:t>.</w:t>
      </w:r>
      <w:r w:rsidR="00467AEE" w:rsidRPr="00430F90">
        <w:rPr>
          <w:rFonts w:ascii="Arial" w:hAnsi="Arial" w:cs="Arial"/>
          <w:sz w:val="20"/>
          <w:szCs w:val="20"/>
        </w:rPr>
        <w:t xml:space="preserve"> </w:t>
      </w:r>
      <w:r w:rsidR="00011B64" w:rsidRPr="00430F90">
        <w:rPr>
          <w:rFonts w:ascii="Arial" w:hAnsi="Arial" w:cs="Arial"/>
          <w:sz w:val="20"/>
          <w:szCs w:val="20"/>
        </w:rPr>
        <w:t>B</w:t>
      </w:r>
      <w:r w:rsidR="00B90DA5" w:rsidRPr="00430F90">
        <w:rPr>
          <w:rFonts w:ascii="Arial" w:hAnsi="Arial" w:cs="Arial"/>
          <w:color w:val="000000" w:themeColor="text1"/>
          <w:sz w:val="20"/>
          <w:szCs w:val="20"/>
        </w:rPr>
        <w:t xml:space="preserve">ehavioral engagement </w:t>
      </w:r>
      <w:r w:rsidR="00011B64" w:rsidRPr="00430F90">
        <w:rPr>
          <w:rFonts w:ascii="Arial" w:hAnsi="Arial" w:cs="Arial"/>
          <w:color w:val="000000" w:themeColor="text1"/>
          <w:sz w:val="20"/>
          <w:szCs w:val="20"/>
        </w:rPr>
        <w:t>refers to</w:t>
      </w:r>
      <w:r w:rsidR="00B90DA5" w:rsidRPr="00430F90">
        <w:rPr>
          <w:rFonts w:ascii="Arial" w:hAnsi="Arial" w:cs="Arial"/>
          <w:color w:val="000000" w:themeColor="text1"/>
          <w:sz w:val="20"/>
          <w:szCs w:val="20"/>
        </w:rPr>
        <w:t xml:space="preserve"> the degree to which students are actively involved in learning activities. Indicators of behavioral engagement include time and effort spent participating in learning activities</w:t>
      </w:r>
      <w:r w:rsidR="00D24446" w:rsidRPr="00430F90">
        <w:rPr>
          <w:rFonts w:ascii="Arial" w:hAnsi="Arial" w:cs="Arial"/>
          <w:color w:val="000000" w:themeColor="text1"/>
          <w:sz w:val="20"/>
          <w:szCs w:val="20"/>
        </w:rPr>
        <w:t>.</w:t>
      </w:r>
      <w:r w:rsidR="003A2825" w:rsidRPr="00430F90">
        <w:rPr>
          <w:rFonts w:ascii="Arial" w:hAnsi="Arial" w:cs="Arial"/>
          <w:color w:val="000000" w:themeColor="text1"/>
          <w:sz w:val="20"/>
          <w:szCs w:val="20"/>
        </w:rPr>
        <w:t xml:space="preserve"> </w:t>
      </w:r>
      <w:r w:rsidR="00D24446" w:rsidRPr="00430F90">
        <w:rPr>
          <w:rFonts w:ascii="Arial" w:hAnsi="Arial" w:cs="Arial"/>
          <w:color w:val="000000" w:themeColor="text1"/>
          <w:sz w:val="20"/>
          <w:szCs w:val="20"/>
        </w:rPr>
        <w:t xml:space="preserve">From the survey it </w:t>
      </w:r>
      <w:proofErr w:type="gramStart"/>
      <w:r w:rsidR="00D24446" w:rsidRPr="00430F90">
        <w:rPr>
          <w:rFonts w:ascii="Arial" w:hAnsi="Arial" w:cs="Arial"/>
          <w:color w:val="000000" w:themeColor="text1"/>
          <w:sz w:val="20"/>
          <w:szCs w:val="20"/>
        </w:rPr>
        <w:t>was found</w:t>
      </w:r>
      <w:proofErr w:type="gramEnd"/>
      <w:r w:rsidR="00D24446" w:rsidRPr="00430F90">
        <w:rPr>
          <w:rFonts w:ascii="Arial" w:hAnsi="Arial" w:cs="Arial"/>
          <w:color w:val="000000" w:themeColor="text1"/>
          <w:sz w:val="20"/>
          <w:szCs w:val="20"/>
        </w:rPr>
        <w:t xml:space="preserve"> ne</w:t>
      </w:r>
      <w:r w:rsidR="00BD4732" w:rsidRPr="00430F90">
        <w:rPr>
          <w:rFonts w:ascii="Arial" w:hAnsi="Arial" w:cs="Arial"/>
          <w:sz w:val="20"/>
          <w:szCs w:val="20"/>
        </w:rPr>
        <w:t xml:space="preserve">arly 75% of the students find </w:t>
      </w:r>
      <w:r w:rsidR="00D24446" w:rsidRPr="00430F90">
        <w:rPr>
          <w:rFonts w:ascii="Arial" w:hAnsi="Arial" w:cs="Arial"/>
          <w:sz w:val="20"/>
          <w:szCs w:val="20"/>
        </w:rPr>
        <w:t>the</w:t>
      </w:r>
      <w:r w:rsidR="007B57C3" w:rsidRPr="00430F90">
        <w:rPr>
          <w:rFonts w:ascii="Arial" w:hAnsi="Arial" w:cs="Arial"/>
          <w:sz w:val="20"/>
          <w:szCs w:val="20"/>
        </w:rPr>
        <w:t xml:space="preserve"> activities</w:t>
      </w:r>
      <w:r w:rsidR="002A01F6" w:rsidRPr="00430F90">
        <w:rPr>
          <w:rFonts w:ascii="Arial" w:hAnsi="Arial" w:cs="Arial"/>
          <w:sz w:val="20"/>
          <w:szCs w:val="20"/>
        </w:rPr>
        <w:t xml:space="preserve"> provided many </w:t>
      </w:r>
      <w:r w:rsidR="00CA3BD9" w:rsidRPr="00430F90">
        <w:rPr>
          <w:rFonts w:ascii="Arial" w:hAnsi="Arial" w:cs="Arial"/>
          <w:sz w:val="20"/>
          <w:szCs w:val="20"/>
        </w:rPr>
        <w:t>opportunities</w:t>
      </w:r>
      <w:r w:rsidR="002A01F6" w:rsidRPr="00430F90">
        <w:rPr>
          <w:rFonts w:ascii="Arial" w:hAnsi="Arial" w:cs="Arial"/>
          <w:sz w:val="20"/>
          <w:szCs w:val="20"/>
        </w:rPr>
        <w:t xml:space="preserve"> to </w:t>
      </w:r>
      <w:r w:rsidR="00C11DC4" w:rsidRPr="00430F90">
        <w:rPr>
          <w:rFonts w:ascii="Arial" w:hAnsi="Arial" w:cs="Arial"/>
          <w:sz w:val="20"/>
          <w:szCs w:val="20"/>
        </w:rPr>
        <w:t xml:space="preserve">exchange ideas with </w:t>
      </w:r>
      <w:r w:rsidR="001A1BA9" w:rsidRPr="00430F90">
        <w:rPr>
          <w:rFonts w:ascii="Arial" w:hAnsi="Arial" w:cs="Arial"/>
          <w:sz w:val="20"/>
          <w:szCs w:val="20"/>
        </w:rPr>
        <w:t>teammates</w:t>
      </w:r>
      <w:r w:rsidR="00C11DC4" w:rsidRPr="00430F90">
        <w:rPr>
          <w:rFonts w:ascii="Arial" w:hAnsi="Arial" w:cs="Arial"/>
          <w:sz w:val="20"/>
          <w:szCs w:val="20"/>
        </w:rPr>
        <w:t xml:space="preserve"> which is included in the Kahoot and Infographics activity. This is </w:t>
      </w:r>
      <w:r w:rsidR="00467AEE" w:rsidRPr="00430F90">
        <w:rPr>
          <w:rFonts w:ascii="Arial" w:hAnsi="Arial" w:cs="Arial"/>
          <w:sz w:val="20"/>
          <w:szCs w:val="20"/>
        </w:rPr>
        <w:t xml:space="preserve">most </w:t>
      </w:r>
      <w:r w:rsidR="001A1BA9" w:rsidRPr="00430F90">
        <w:rPr>
          <w:rFonts w:ascii="Arial" w:hAnsi="Arial" w:cs="Arial"/>
          <w:sz w:val="20"/>
          <w:szCs w:val="20"/>
        </w:rPr>
        <w:t>prevalent</w:t>
      </w:r>
      <w:r w:rsidR="00D24446" w:rsidRPr="00430F90">
        <w:rPr>
          <w:rFonts w:ascii="Arial" w:hAnsi="Arial" w:cs="Arial"/>
          <w:sz w:val="20"/>
          <w:szCs w:val="20"/>
        </w:rPr>
        <w:t xml:space="preserve"> </w:t>
      </w:r>
      <w:r w:rsidR="007A6E07" w:rsidRPr="00430F90">
        <w:rPr>
          <w:rFonts w:ascii="Arial" w:hAnsi="Arial" w:cs="Arial"/>
          <w:sz w:val="20"/>
          <w:szCs w:val="20"/>
        </w:rPr>
        <w:t>during Kahoot gam</w:t>
      </w:r>
      <w:r w:rsidRPr="00430F90">
        <w:rPr>
          <w:rFonts w:ascii="Arial" w:hAnsi="Arial" w:cs="Arial"/>
          <w:sz w:val="20"/>
          <w:szCs w:val="20"/>
        </w:rPr>
        <w:t>ification</w:t>
      </w:r>
      <w:r w:rsidR="007A6E07" w:rsidRPr="00430F90">
        <w:rPr>
          <w:rFonts w:ascii="Arial" w:hAnsi="Arial" w:cs="Arial"/>
          <w:sz w:val="20"/>
          <w:szCs w:val="20"/>
        </w:rPr>
        <w:t xml:space="preserve"> whereby students need to discuss</w:t>
      </w:r>
      <w:r w:rsidR="00747B20" w:rsidRPr="00430F90">
        <w:rPr>
          <w:rFonts w:ascii="Arial" w:hAnsi="Arial" w:cs="Arial"/>
          <w:sz w:val="20"/>
          <w:szCs w:val="20"/>
        </w:rPr>
        <w:t xml:space="preserve"> among their team </w:t>
      </w:r>
      <w:r w:rsidR="008D36BC" w:rsidRPr="00430F90">
        <w:rPr>
          <w:rFonts w:ascii="Arial" w:hAnsi="Arial" w:cs="Arial"/>
          <w:sz w:val="20"/>
          <w:szCs w:val="20"/>
        </w:rPr>
        <w:t>members</w:t>
      </w:r>
      <w:r w:rsidR="007A6E07" w:rsidRPr="00430F90">
        <w:rPr>
          <w:rFonts w:ascii="Arial" w:hAnsi="Arial" w:cs="Arial"/>
          <w:sz w:val="20"/>
          <w:szCs w:val="20"/>
        </w:rPr>
        <w:t xml:space="preserve"> their answer. This </w:t>
      </w:r>
      <w:proofErr w:type="gramStart"/>
      <w:r w:rsidR="007A6E07" w:rsidRPr="00430F90">
        <w:rPr>
          <w:rFonts w:ascii="Arial" w:hAnsi="Arial" w:cs="Arial"/>
          <w:sz w:val="20"/>
          <w:szCs w:val="20"/>
        </w:rPr>
        <w:t>is further supported</w:t>
      </w:r>
      <w:proofErr w:type="gramEnd"/>
      <w:r w:rsidR="007A6E07" w:rsidRPr="00430F90">
        <w:rPr>
          <w:rFonts w:ascii="Arial" w:hAnsi="Arial" w:cs="Arial"/>
          <w:sz w:val="20"/>
          <w:szCs w:val="20"/>
        </w:rPr>
        <w:t xml:space="preserve"> by </w:t>
      </w:r>
      <w:r w:rsidR="009B3C5E" w:rsidRPr="00430F90">
        <w:rPr>
          <w:rFonts w:ascii="Arial" w:hAnsi="Arial" w:cs="Arial"/>
          <w:sz w:val="20"/>
          <w:szCs w:val="20"/>
        </w:rPr>
        <w:t xml:space="preserve">Chaiyo &amp; Ranchana </w:t>
      </w:r>
      <w:r w:rsidR="00812E67" w:rsidRPr="00430F90">
        <w:rPr>
          <w:rFonts w:ascii="Arial" w:hAnsi="Arial" w:cs="Arial"/>
          <w:sz w:val="20"/>
          <w:szCs w:val="20"/>
        </w:rPr>
        <w:t>[3</w:t>
      </w:r>
      <w:r w:rsidR="0070052A" w:rsidRPr="00430F90">
        <w:rPr>
          <w:rFonts w:ascii="Arial" w:hAnsi="Arial" w:cs="Arial"/>
          <w:sz w:val="20"/>
          <w:szCs w:val="20"/>
        </w:rPr>
        <w:t>7</w:t>
      </w:r>
      <w:r w:rsidR="00812E67" w:rsidRPr="00430F90">
        <w:rPr>
          <w:rFonts w:ascii="Arial" w:hAnsi="Arial" w:cs="Arial"/>
          <w:sz w:val="20"/>
          <w:szCs w:val="20"/>
        </w:rPr>
        <w:t>]</w:t>
      </w:r>
      <w:r w:rsidR="009B3C5E" w:rsidRPr="00430F90">
        <w:rPr>
          <w:rFonts w:ascii="Arial" w:hAnsi="Arial" w:cs="Arial"/>
          <w:sz w:val="20"/>
          <w:szCs w:val="20"/>
        </w:rPr>
        <w:t xml:space="preserve"> which revealed that Kahoot enhances student interaction and activity, which helps </w:t>
      </w:r>
      <w:r w:rsidR="007A6E07" w:rsidRPr="00430F90">
        <w:rPr>
          <w:rFonts w:ascii="Arial" w:hAnsi="Arial" w:cs="Arial"/>
          <w:sz w:val="20"/>
          <w:szCs w:val="20"/>
        </w:rPr>
        <w:t xml:space="preserve">in </w:t>
      </w:r>
      <w:r w:rsidR="009B3C5E" w:rsidRPr="00430F90">
        <w:rPr>
          <w:rFonts w:ascii="Arial" w:hAnsi="Arial" w:cs="Arial"/>
          <w:sz w:val="20"/>
          <w:szCs w:val="20"/>
        </w:rPr>
        <w:t>collaborative learning</w:t>
      </w:r>
      <w:r w:rsidR="007A6E07" w:rsidRPr="00430F90">
        <w:rPr>
          <w:rFonts w:ascii="Arial" w:hAnsi="Arial" w:cs="Arial"/>
          <w:sz w:val="20"/>
          <w:szCs w:val="20"/>
        </w:rPr>
        <w:t xml:space="preserve"> </w:t>
      </w:r>
      <w:r w:rsidR="00467AEE" w:rsidRPr="00430F90">
        <w:rPr>
          <w:rFonts w:ascii="Arial" w:hAnsi="Arial" w:cs="Arial"/>
          <w:sz w:val="20"/>
          <w:szCs w:val="20"/>
        </w:rPr>
        <w:t>and increases</w:t>
      </w:r>
      <w:r w:rsidR="009B3C5E" w:rsidRPr="00430F90">
        <w:rPr>
          <w:rFonts w:ascii="Arial" w:hAnsi="Arial" w:cs="Arial"/>
          <w:sz w:val="20"/>
          <w:szCs w:val="20"/>
        </w:rPr>
        <w:t xml:space="preserve"> student engagement in the learning </w:t>
      </w:r>
      <w:r w:rsidR="001A1BA9" w:rsidRPr="00430F90">
        <w:rPr>
          <w:rFonts w:ascii="Arial" w:hAnsi="Arial" w:cs="Arial"/>
          <w:sz w:val="20"/>
          <w:szCs w:val="20"/>
        </w:rPr>
        <w:t>process.</w:t>
      </w:r>
    </w:p>
    <w:p w14:paraId="2C3E7344" w14:textId="2A1F527D" w:rsidR="00B90DA5" w:rsidRPr="00430F90" w:rsidRDefault="00B90DA5" w:rsidP="00FA6BD2">
      <w:pPr>
        <w:jc w:val="both"/>
        <w:rPr>
          <w:rFonts w:ascii="Arial" w:hAnsi="Arial" w:cs="Arial"/>
          <w:sz w:val="20"/>
          <w:szCs w:val="20"/>
        </w:rPr>
      </w:pPr>
      <w:r w:rsidRPr="00430F90">
        <w:rPr>
          <w:rFonts w:ascii="Arial" w:hAnsi="Arial" w:cs="Arial"/>
          <w:sz w:val="20"/>
          <w:szCs w:val="20"/>
        </w:rPr>
        <w:t xml:space="preserve">Cognitive engagement includes motivational aspects, much of the literature focuses on how students use active learning and higher-order thinking, absorption of </w:t>
      </w:r>
      <w:r w:rsidR="00467AEE" w:rsidRPr="00430F90">
        <w:rPr>
          <w:rFonts w:ascii="Arial" w:hAnsi="Arial" w:cs="Arial"/>
          <w:sz w:val="20"/>
          <w:szCs w:val="20"/>
        </w:rPr>
        <w:t>learning.</w:t>
      </w:r>
      <w:r w:rsidR="00D950BC" w:rsidRPr="00430F90">
        <w:rPr>
          <w:rFonts w:ascii="Arial" w:hAnsi="Arial" w:cs="Arial"/>
          <w:sz w:val="20"/>
          <w:szCs w:val="20"/>
        </w:rPr>
        <w:t xml:space="preserve"> When measuring absorption of learning </w:t>
      </w:r>
      <w:r w:rsidR="00CB15C7" w:rsidRPr="00430F90">
        <w:rPr>
          <w:rFonts w:ascii="Arial" w:hAnsi="Arial" w:cs="Arial"/>
          <w:sz w:val="20"/>
          <w:szCs w:val="20"/>
        </w:rPr>
        <w:t>73%</w:t>
      </w:r>
      <w:r w:rsidR="007543D5" w:rsidRPr="00430F90">
        <w:rPr>
          <w:rFonts w:ascii="Arial" w:hAnsi="Arial" w:cs="Arial"/>
          <w:sz w:val="20"/>
          <w:szCs w:val="20"/>
        </w:rPr>
        <w:t xml:space="preserve"> found that Kahoot gam</w:t>
      </w:r>
      <w:r w:rsidR="00F55D64" w:rsidRPr="00430F90">
        <w:rPr>
          <w:rFonts w:ascii="Arial" w:hAnsi="Arial" w:cs="Arial"/>
          <w:sz w:val="20"/>
          <w:szCs w:val="20"/>
        </w:rPr>
        <w:t>ification</w:t>
      </w:r>
      <w:r w:rsidR="007543D5" w:rsidRPr="00430F90">
        <w:rPr>
          <w:rFonts w:ascii="Arial" w:hAnsi="Arial" w:cs="Arial"/>
          <w:sz w:val="20"/>
          <w:szCs w:val="20"/>
        </w:rPr>
        <w:t xml:space="preserve"> activity and infographic has improved the student </w:t>
      </w:r>
      <w:r w:rsidR="006E0049" w:rsidRPr="00430F90">
        <w:rPr>
          <w:rFonts w:ascii="Arial" w:hAnsi="Arial" w:cs="Arial"/>
          <w:sz w:val="20"/>
          <w:szCs w:val="20"/>
        </w:rPr>
        <w:t>understanding of scam topic</w:t>
      </w:r>
      <w:r w:rsidR="001D2DBC" w:rsidRPr="00430F90">
        <w:rPr>
          <w:rFonts w:ascii="Arial" w:hAnsi="Arial" w:cs="Arial"/>
          <w:sz w:val="20"/>
          <w:szCs w:val="20"/>
        </w:rPr>
        <w:t xml:space="preserve"> which show high ab</w:t>
      </w:r>
      <w:r w:rsidR="0070699D" w:rsidRPr="00430F90">
        <w:rPr>
          <w:rFonts w:ascii="Arial" w:hAnsi="Arial" w:cs="Arial"/>
          <w:sz w:val="20"/>
          <w:szCs w:val="20"/>
        </w:rPr>
        <w:t>sorption of learning</w:t>
      </w:r>
      <w:r w:rsidR="006E0049" w:rsidRPr="00430F90">
        <w:rPr>
          <w:rFonts w:ascii="Arial" w:hAnsi="Arial" w:cs="Arial"/>
          <w:sz w:val="20"/>
          <w:szCs w:val="20"/>
        </w:rPr>
        <w:t>.</w:t>
      </w:r>
      <w:r w:rsidR="000B51FD" w:rsidRPr="00430F90">
        <w:rPr>
          <w:rFonts w:ascii="Arial" w:hAnsi="Arial" w:cs="Arial"/>
          <w:sz w:val="20"/>
          <w:szCs w:val="20"/>
        </w:rPr>
        <w:t xml:space="preserve"> Overall, it can </w:t>
      </w:r>
      <w:proofErr w:type="gramStart"/>
      <w:r w:rsidR="000B51FD" w:rsidRPr="00430F90">
        <w:rPr>
          <w:rFonts w:ascii="Arial" w:hAnsi="Arial" w:cs="Arial"/>
          <w:sz w:val="20"/>
          <w:szCs w:val="20"/>
        </w:rPr>
        <w:t>be concluded</w:t>
      </w:r>
      <w:proofErr w:type="gramEnd"/>
      <w:r w:rsidR="000B51FD" w:rsidRPr="00430F90">
        <w:rPr>
          <w:rFonts w:ascii="Arial" w:hAnsi="Arial" w:cs="Arial"/>
          <w:sz w:val="20"/>
          <w:szCs w:val="20"/>
        </w:rPr>
        <w:t xml:space="preserve"> that the students generally have a high perception towards the integration of Kahoot and infographics into the guest lecture in terms of helping in </w:t>
      </w:r>
      <w:r w:rsidR="0052326C" w:rsidRPr="00430F90">
        <w:rPr>
          <w:rFonts w:ascii="Arial" w:hAnsi="Arial" w:cs="Arial"/>
          <w:sz w:val="20"/>
          <w:szCs w:val="20"/>
        </w:rPr>
        <w:t>understanding.</w:t>
      </w:r>
    </w:p>
    <w:p w14:paraId="0D32A6E8" w14:textId="0860EEC1" w:rsidR="003F1C71" w:rsidRPr="00430F90" w:rsidRDefault="00E2601E" w:rsidP="00FA6BD2">
      <w:pPr>
        <w:jc w:val="both"/>
        <w:rPr>
          <w:rFonts w:ascii="Arial" w:hAnsi="Arial" w:cs="Arial"/>
          <w:color w:val="FF0000"/>
          <w:sz w:val="20"/>
          <w:szCs w:val="20"/>
        </w:rPr>
      </w:pPr>
      <w:r w:rsidRPr="00430F90">
        <w:rPr>
          <w:rFonts w:ascii="Arial" w:hAnsi="Arial" w:cs="Arial"/>
          <w:sz w:val="20"/>
          <w:szCs w:val="20"/>
        </w:rPr>
        <w:t xml:space="preserve"> </w:t>
      </w:r>
      <w:r w:rsidR="00FF072C" w:rsidRPr="00430F90">
        <w:rPr>
          <w:rFonts w:ascii="Arial" w:hAnsi="Arial" w:cs="Arial"/>
          <w:sz w:val="20"/>
          <w:szCs w:val="20"/>
        </w:rPr>
        <w:t>As for emotional engagement includes attitudes, interests, and values towards learning, peer bonding</w:t>
      </w:r>
      <w:r w:rsidR="0070699D" w:rsidRPr="00430F90">
        <w:rPr>
          <w:rFonts w:ascii="Arial" w:hAnsi="Arial" w:cs="Arial"/>
          <w:sz w:val="20"/>
          <w:szCs w:val="20"/>
        </w:rPr>
        <w:t>.</w:t>
      </w:r>
      <w:r w:rsidR="00FF072C" w:rsidRPr="00430F90">
        <w:rPr>
          <w:rFonts w:ascii="Arial" w:hAnsi="Arial" w:cs="Arial"/>
          <w:sz w:val="20"/>
          <w:szCs w:val="20"/>
        </w:rPr>
        <w:t xml:space="preserve"> </w:t>
      </w:r>
      <w:r w:rsidR="0070699D" w:rsidRPr="00430F90">
        <w:rPr>
          <w:rFonts w:ascii="Arial" w:hAnsi="Arial" w:cs="Arial"/>
          <w:sz w:val="20"/>
          <w:szCs w:val="20"/>
        </w:rPr>
        <w:t>F</w:t>
      </w:r>
      <w:r w:rsidR="003F1C71" w:rsidRPr="00430F90">
        <w:rPr>
          <w:rFonts w:ascii="Arial" w:hAnsi="Arial" w:cs="Arial"/>
          <w:sz w:val="20"/>
          <w:szCs w:val="20"/>
        </w:rPr>
        <w:t xml:space="preserve">rom the survey it </w:t>
      </w:r>
      <w:proofErr w:type="gramStart"/>
      <w:r w:rsidR="003F1C71" w:rsidRPr="00430F90">
        <w:rPr>
          <w:rFonts w:ascii="Arial" w:hAnsi="Arial" w:cs="Arial"/>
          <w:sz w:val="20"/>
          <w:szCs w:val="20"/>
        </w:rPr>
        <w:t>was found</w:t>
      </w:r>
      <w:proofErr w:type="gramEnd"/>
      <w:r w:rsidR="003F1C71" w:rsidRPr="00430F90">
        <w:rPr>
          <w:rFonts w:ascii="Arial" w:hAnsi="Arial" w:cs="Arial"/>
          <w:sz w:val="20"/>
          <w:szCs w:val="20"/>
        </w:rPr>
        <w:t xml:space="preserve"> that more than 62% found </w:t>
      </w:r>
      <w:r w:rsidR="001A1BA9" w:rsidRPr="00430F90">
        <w:rPr>
          <w:rFonts w:ascii="Arial" w:hAnsi="Arial" w:cs="Arial"/>
          <w:sz w:val="20"/>
          <w:szCs w:val="20"/>
        </w:rPr>
        <w:t>game</w:t>
      </w:r>
      <w:r w:rsidR="00F55D64" w:rsidRPr="00430F90">
        <w:rPr>
          <w:rFonts w:ascii="Arial" w:hAnsi="Arial" w:cs="Arial"/>
          <w:sz w:val="20"/>
          <w:szCs w:val="20"/>
        </w:rPr>
        <w:t>-</w:t>
      </w:r>
      <w:r w:rsidR="003F1C71" w:rsidRPr="00430F90">
        <w:rPr>
          <w:rFonts w:ascii="Arial" w:hAnsi="Arial" w:cs="Arial"/>
          <w:sz w:val="20"/>
          <w:szCs w:val="20"/>
        </w:rPr>
        <w:t>based learning to be   fun and engaging medium.</w:t>
      </w:r>
      <w:r w:rsidR="00FF072C" w:rsidRPr="00430F90">
        <w:rPr>
          <w:rFonts w:ascii="Arial" w:hAnsi="Arial" w:cs="Arial"/>
          <w:sz w:val="20"/>
          <w:szCs w:val="20"/>
        </w:rPr>
        <w:t xml:space="preserve"> When </w:t>
      </w:r>
      <w:proofErr w:type="gramStart"/>
      <w:r w:rsidR="00FF072C" w:rsidRPr="00430F90">
        <w:rPr>
          <w:rFonts w:ascii="Arial" w:hAnsi="Arial" w:cs="Arial"/>
          <w:sz w:val="20"/>
          <w:szCs w:val="20"/>
        </w:rPr>
        <w:t>being asked</w:t>
      </w:r>
      <w:proofErr w:type="gramEnd"/>
      <w:r w:rsidR="00FF072C" w:rsidRPr="00430F90">
        <w:rPr>
          <w:rFonts w:ascii="Arial" w:hAnsi="Arial" w:cs="Arial"/>
          <w:sz w:val="20"/>
          <w:szCs w:val="20"/>
        </w:rPr>
        <w:t xml:space="preserve"> which activity they liked </w:t>
      </w:r>
      <w:r w:rsidR="00A12458" w:rsidRPr="00430F90">
        <w:rPr>
          <w:rFonts w:ascii="Arial" w:hAnsi="Arial" w:cs="Arial"/>
          <w:sz w:val="20"/>
          <w:szCs w:val="20"/>
        </w:rPr>
        <w:t xml:space="preserve">the most or their favorite, </w:t>
      </w:r>
      <w:r w:rsidR="00FF072C" w:rsidRPr="00430F90">
        <w:rPr>
          <w:rFonts w:ascii="Arial" w:hAnsi="Arial" w:cs="Arial"/>
          <w:sz w:val="20"/>
          <w:szCs w:val="20"/>
        </w:rPr>
        <w:t>63.5% of them mention they liked the most the Kahoot gam</w:t>
      </w:r>
      <w:r w:rsidR="00F55D64" w:rsidRPr="00430F90">
        <w:rPr>
          <w:rFonts w:ascii="Arial" w:hAnsi="Arial" w:cs="Arial"/>
          <w:sz w:val="20"/>
          <w:szCs w:val="20"/>
        </w:rPr>
        <w:t>ification</w:t>
      </w:r>
      <w:r w:rsidR="00FF072C" w:rsidRPr="00430F90">
        <w:rPr>
          <w:rFonts w:ascii="Arial" w:hAnsi="Arial" w:cs="Arial"/>
          <w:sz w:val="20"/>
          <w:szCs w:val="20"/>
        </w:rPr>
        <w:t>. This is because the Kahoot gam</w:t>
      </w:r>
      <w:r w:rsidR="00F55D64" w:rsidRPr="00430F90">
        <w:rPr>
          <w:rFonts w:ascii="Arial" w:hAnsi="Arial" w:cs="Arial"/>
          <w:sz w:val="20"/>
          <w:szCs w:val="20"/>
        </w:rPr>
        <w:t>ification</w:t>
      </w:r>
      <w:r w:rsidR="00FF072C" w:rsidRPr="00430F90">
        <w:rPr>
          <w:rFonts w:ascii="Arial" w:hAnsi="Arial" w:cs="Arial"/>
          <w:sz w:val="20"/>
          <w:szCs w:val="20"/>
        </w:rPr>
        <w:t xml:space="preserve"> provided a fun element into the whole guest lecture to make it more engaging. This </w:t>
      </w:r>
      <w:r w:rsidR="008F5741" w:rsidRPr="00430F90">
        <w:rPr>
          <w:rFonts w:ascii="Arial" w:hAnsi="Arial" w:cs="Arial"/>
          <w:sz w:val="20"/>
          <w:szCs w:val="20"/>
        </w:rPr>
        <w:t>corresponds</w:t>
      </w:r>
      <w:r w:rsidR="00FF072C" w:rsidRPr="00430F90">
        <w:rPr>
          <w:rFonts w:ascii="Arial" w:hAnsi="Arial" w:cs="Arial"/>
          <w:sz w:val="20"/>
          <w:szCs w:val="20"/>
        </w:rPr>
        <w:t xml:space="preserve"> with the research by Bicen where </w:t>
      </w:r>
      <w:r w:rsidR="00F55D64" w:rsidRPr="00430F90">
        <w:rPr>
          <w:rFonts w:ascii="Arial" w:hAnsi="Arial" w:cs="Arial"/>
          <w:sz w:val="20"/>
          <w:szCs w:val="20"/>
        </w:rPr>
        <w:t xml:space="preserve">the researcher </w:t>
      </w:r>
      <w:r w:rsidR="00FF072C" w:rsidRPr="00430F90">
        <w:rPr>
          <w:rFonts w:ascii="Arial" w:hAnsi="Arial" w:cs="Arial"/>
          <w:sz w:val="20"/>
          <w:szCs w:val="20"/>
        </w:rPr>
        <w:t>claim</w:t>
      </w:r>
      <w:r w:rsidR="00F55D64" w:rsidRPr="00430F90">
        <w:rPr>
          <w:rFonts w:ascii="Arial" w:hAnsi="Arial" w:cs="Arial"/>
          <w:sz w:val="20"/>
          <w:szCs w:val="20"/>
        </w:rPr>
        <w:t>ed</w:t>
      </w:r>
      <w:r w:rsidR="00FF072C" w:rsidRPr="00430F90">
        <w:rPr>
          <w:rFonts w:ascii="Arial" w:hAnsi="Arial" w:cs="Arial"/>
          <w:sz w:val="20"/>
          <w:szCs w:val="20"/>
        </w:rPr>
        <w:t xml:space="preserve"> that gamification has a significant impact on the perceived motivation and engagement </w:t>
      </w:r>
      <w:r w:rsidR="0092265E" w:rsidRPr="00430F90">
        <w:rPr>
          <w:rFonts w:ascii="Arial" w:hAnsi="Arial" w:cs="Arial"/>
          <w:sz w:val="20"/>
          <w:szCs w:val="20"/>
          <w:shd w:val="clear" w:color="auto" w:fill="FFFFFF"/>
        </w:rPr>
        <w:t>[3</w:t>
      </w:r>
      <w:r w:rsidR="00092FEB" w:rsidRPr="00430F90">
        <w:rPr>
          <w:rFonts w:ascii="Arial" w:hAnsi="Arial" w:cs="Arial"/>
          <w:sz w:val="20"/>
          <w:szCs w:val="20"/>
          <w:shd w:val="clear" w:color="auto" w:fill="FFFFFF"/>
        </w:rPr>
        <w:t>8</w:t>
      </w:r>
      <w:r w:rsidR="0092265E" w:rsidRPr="00430F90">
        <w:rPr>
          <w:rFonts w:ascii="Arial" w:hAnsi="Arial" w:cs="Arial"/>
          <w:sz w:val="20"/>
          <w:szCs w:val="20"/>
          <w:shd w:val="clear" w:color="auto" w:fill="FFFFFF"/>
        </w:rPr>
        <w:t>]</w:t>
      </w:r>
      <w:r w:rsidR="00F55D64" w:rsidRPr="00430F90">
        <w:rPr>
          <w:rFonts w:ascii="Arial" w:hAnsi="Arial" w:cs="Arial"/>
          <w:sz w:val="20"/>
          <w:szCs w:val="20"/>
        </w:rPr>
        <w:t>.</w:t>
      </w:r>
      <w:r w:rsidR="00FF072C" w:rsidRPr="00430F90">
        <w:rPr>
          <w:rFonts w:ascii="Arial" w:hAnsi="Arial" w:cs="Arial"/>
          <w:sz w:val="20"/>
          <w:szCs w:val="20"/>
        </w:rPr>
        <w:t xml:space="preserve"> </w:t>
      </w:r>
      <w:proofErr w:type="gramStart"/>
      <w:r w:rsidR="003F1C71" w:rsidRPr="00430F90">
        <w:rPr>
          <w:rFonts w:ascii="Arial" w:hAnsi="Arial" w:cs="Arial"/>
          <w:sz w:val="20"/>
          <w:szCs w:val="20"/>
        </w:rPr>
        <w:t xml:space="preserve">This is further supported by Hitchens </w:t>
      </w:r>
      <w:r w:rsidR="00EF7C54" w:rsidRPr="00430F90">
        <w:rPr>
          <w:rFonts w:ascii="Arial" w:hAnsi="Arial" w:cs="Arial"/>
          <w:sz w:val="20"/>
          <w:szCs w:val="20"/>
        </w:rPr>
        <w:t>&amp;</w:t>
      </w:r>
      <w:r w:rsidR="003F1C71" w:rsidRPr="00430F90">
        <w:rPr>
          <w:rFonts w:ascii="Arial" w:hAnsi="Arial" w:cs="Arial"/>
          <w:sz w:val="20"/>
          <w:szCs w:val="20"/>
        </w:rPr>
        <w:t xml:space="preserve"> Tulloch</w:t>
      </w:r>
      <w:proofErr w:type="gramEnd"/>
      <w:r w:rsidR="001A1BA9" w:rsidRPr="00430F90">
        <w:rPr>
          <w:rFonts w:ascii="Arial" w:hAnsi="Arial" w:cs="Arial"/>
          <w:sz w:val="20"/>
          <w:szCs w:val="20"/>
        </w:rPr>
        <w:t xml:space="preserve"> </w:t>
      </w:r>
      <w:r w:rsidR="0092265E" w:rsidRPr="00430F90">
        <w:rPr>
          <w:rFonts w:ascii="Arial" w:hAnsi="Arial" w:cs="Arial"/>
          <w:sz w:val="20"/>
          <w:szCs w:val="20"/>
        </w:rPr>
        <w:t>[3</w:t>
      </w:r>
      <w:r w:rsidR="00092FEB" w:rsidRPr="00430F90">
        <w:rPr>
          <w:rFonts w:ascii="Arial" w:hAnsi="Arial" w:cs="Arial"/>
          <w:sz w:val="20"/>
          <w:szCs w:val="20"/>
        </w:rPr>
        <w:t>9</w:t>
      </w:r>
      <w:r w:rsidR="0092265E" w:rsidRPr="00430F90">
        <w:rPr>
          <w:rFonts w:ascii="Arial" w:hAnsi="Arial" w:cs="Arial"/>
          <w:sz w:val="20"/>
          <w:szCs w:val="20"/>
        </w:rPr>
        <w:t>]</w:t>
      </w:r>
      <w:r w:rsidR="003F1C71" w:rsidRPr="00430F90">
        <w:rPr>
          <w:rFonts w:ascii="Arial" w:hAnsi="Arial" w:cs="Arial"/>
          <w:sz w:val="20"/>
          <w:szCs w:val="20"/>
        </w:rPr>
        <w:t xml:space="preserve"> that noted that</w:t>
      </w:r>
      <w:r w:rsidR="00290E69" w:rsidRPr="00430F90">
        <w:rPr>
          <w:rFonts w:ascii="Arial" w:hAnsi="Arial" w:cs="Arial"/>
          <w:sz w:val="20"/>
          <w:szCs w:val="20"/>
        </w:rPr>
        <w:t xml:space="preserve"> </w:t>
      </w:r>
      <w:r w:rsidR="003F1C71" w:rsidRPr="00430F90">
        <w:rPr>
          <w:rFonts w:ascii="Arial" w:hAnsi="Arial" w:cs="Arial"/>
          <w:sz w:val="20"/>
          <w:szCs w:val="20"/>
        </w:rPr>
        <w:t xml:space="preserve">gamification can be enjoyable and educationally beneficial for a majority of students. The </w:t>
      </w:r>
      <w:r w:rsidR="00467AEE" w:rsidRPr="00430F90">
        <w:rPr>
          <w:rFonts w:ascii="Arial" w:hAnsi="Arial" w:cs="Arial"/>
          <w:sz w:val="20"/>
          <w:szCs w:val="20"/>
        </w:rPr>
        <w:t>game-based</w:t>
      </w:r>
      <w:r w:rsidR="003F1C71" w:rsidRPr="00430F90">
        <w:rPr>
          <w:rFonts w:ascii="Arial" w:hAnsi="Arial" w:cs="Arial"/>
          <w:sz w:val="20"/>
          <w:szCs w:val="20"/>
        </w:rPr>
        <w:t xml:space="preserve"> method is also able to motivate them to stay interested during the industry guest speaker as material presented would </w:t>
      </w:r>
      <w:proofErr w:type="gramStart"/>
      <w:r w:rsidR="003F1C71" w:rsidRPr="00430F90">
        <w:rPr>
          <w:rFonts w:ascii="Arial" w:hAnsi="Arial" w:cs="Arial"/>
          <w:sz w:val="20"/>
          <w:szCs w:val="20"/>
        </w:rPr>
        <w:t>be tested</w:t>
      </w:r>
      <w:proofErr w:type="gramEnd"/>
      <w:r w:rsidR="003F1C71" w:rsidRPr="00430F90">
        <w:rPr>
          <w:rFonts w:ascii="Arial" w:hAnsi="Arial" w:cs="Arial"/>
          <w:sz w:val="20"/>
          <w:szCs w:val="20"/>
        </w:rPr>
        <w:t xml:space="preserve">. The direct feedback from Kahoot is also effective in helping </w:t>
      </w:r>
      <w:r w:rsidR="001A1BA9" w:rsidRPr="00430F90">
        <w:rPr>
          <w:rFonts w:ascii="Arial" w:hAnsi="Arial" w:cs="Arial"/>
          <w:sz w:val="20"/>
          <w:szCs w:val="20"/>
        </w:rPr>
        <w:t>students correct</w:t>
      </w:r>
      <w:r w:rsidR="003F1C71" w:rsidRPr="00430F90">
        <w:rPr>
          <w:rFonts w:ascii="Arial" w:hAnsi="Arial" w:cs="Arial"/>
          <w:sz w:val="20"/>
          <w:szCs w:val="20"/>
        </w:rPr>
        <w:t xml:space="preserve"> their </w:t>
      </w:r>
      <w:r w:rsidR="003A66EA" w:rsidRPr="00430F90">
        <w:rPr>
          <w:rFonts w:ascii="Arial" w:hAnsi="Arial" w:cs="Arial"/>
          <w:sz w:val="20"/>
          <w:szCs w:val="20"/>
        </w:rPr>
        <w:t>mistakes</w:t>
      </w:r>
      <w:r w:rsidR="003F1C71" w:rsidRPr="00430F90">
        <w:rPr>
          <w:rFonts w:ascii="Arial" w:hAnsi="Arial" w:cs="Arial"/>
          <w:sz w:val="20"/>
          <w:szCs w:val="20"/>
        </w:rPr>
        <w:t xml:space="preserve"> in a fun manner.</w:t>
      </w:r>
      <w:r w:rsidR="00FF072C" w:rsidRPr="00430F90">
        <w:rPr>
          <w:rFonts w:ascii="Arial" w:hAnsi="Arial" w:cs="Arial"/>
          <w:sz w:val="20"/>
          <w:szCs w:val="20"/>
        </w:rPr>
        <w:t xml:space="preserve"> </w:t>
      </w:r>
    </w:p>
    <w:p w14:paraId="4F9F6FEF" w14:textId="2591CFD7" w:rsidR="00290E69" w:rsidRPr="00430F90" w:rsidRDefault="00071AA4" w:rsidP="00307203">
      <w:pPr>
        <w:jc w:val="both"/>
        <w:rPr>
          <w:rFonts w:ascii="Arial" w:hAnsi="Arial" w:cs="Arial"/>
          <w:sz w:val="20"/>
          <w:szCs w:val="20"/>
        </w:rPr>
      </w:pPr>
      <w:r w:rsidRPr="00430F90">
        <w:rPr>
          <w:rFonts w:ascii="Arial" w:hAnsi="Arial" w:cs="Arial"/>
          <w:sz w:val="20"/>
          <w:szCs w:val="20"/>
        </w:rPr>
        <w:t xml:space="preserve">The lowest in terms of </w:t>
      </w:r>
      <w:r w:rsidR="00FF072C" w:rsidRPr="00430F90">
        <w:rPr>
          <w:rFonts w:ascii="Arial" w:hAnsi="Arial" w:cs="Arial"/>
          <w:sz w:val="20"/>
          <w:szCs w:val="20"/>
        </w:rPr>
        <w:t>favorite</w:t>
      </w:r>
      <w:r w:rsidRPr="00430F90">
        <w:rPr>
          <w:rFonts w:ascii="Arial" w:hAnsi="Arial" w:cs="Arial"/>
          <w:sz w:val="20"/>
          <w:szCs w:val="20"/>
        </w:rPr>
        <w:t xml:space="preserve"> is infographics </w:t>
      </w:r>
      <w:r w:rsidR="00A12458" w:rsidRPr="00430F90">
        <w:rPr>
          <w:rFonts w:ascii="Arial" w:hAnsi="Arial" w:cs="Arial"/>
          <w:sz w:val="20"/>
          <w:szCs w:val="20"/>
        </w:rPr>
        <w:t>(</w:t>
      </w:r>
      <w:r w:rsidR="000E51F9" w:rsidRPr="00430F90">
        <w:rPr>
          <w:rFonts w:ascii="Arial" w:hAnsi="Arial" w:cs="Arial"/>
          <w:sz w:val="20"/>
          <w:szCs w:val="20"/>
        </w:rPr>
        <w:t xml:space="preserve">12.2 </w:t>
      </w:r>
      <w:r w:rsidR="00A12458" w:rsidRPr="00430F90">
        <w:rPr>
          <w:rFonts w:ascii="Arial" w:hAnsi="Arial" w:cs="Arial"/>
          <w:sz w:val="20"/>
          <w:szCs w:val="20"/>
        </w:rPr>
        <w:t xml:space="preserve">%) </w:t>
      </w:r>
      <w:r w:rsidRPr="00430F90">
        <w:rPr>
          <w:rFonts w:ascii="Arial" w:hAnsi="Arial" w:cs="Arial"/>
          <w:sz w:val="20"/>
          <w:szCs w:val="20"/>
        </w:rPr>
        <w:t xml:space="preserve">although </w:t>
      </w:r>
      <w:r w:rsidR="00B23F3E" w:rsidRPr="00430F90">
        <w:rPr>
          <w:rFonts w:ascii="Arial" w:hAnsi="Arial" w:cs="Arial"/>
          <w:sz w:val="20"/>
          <w:szCs w:val="20"/>
        </w:rPr>
        <w:t xml:space="preserve">it </w:t>
      </w:r>
      <w:r w:rsidRPr="00430F90">
        <w:rPr>
          <w:rFonts w:ascii="Arial" w:hAnsi="Arial" w:cs="Arial"/>
          <w:sz w:val="20"/>
          <w:szCs w:val="20"/>
        </w:rPr>
        <w:t>help</w:t>
      </w:r>
      <w:r w:rsidR="00FF072C" w:rsidRPr="00430F90">
        <w:rPr>
          <w:rFonts w:ascii="Arial" w:hAnsi="Arial" w:cs="Arial"/>
          <w:sz w:val="20"/>
          <w:szCs w:val="20"/>
        </w:rPr>
        <w:t>s</w:t>
      </w:r>
      <w:r w:rsidRPr="00430F90">
        <w:rPr>
          <w:rFonts w:ascii="Arial" w:hAnsi="Arial" w:cs="Arial"/>
          <w:sz w:val="20"/>
          <w:szCs w:val="20"/>
        </w:rPr>
        <w:t xml:space="preserve"> the </w:t>
      </w:r>
      <w:r w:rsidR="009817A5" w:rsidRPr="00430F90">
        <w:rPr>
          <w:rFonts w:ascii="Arial" w:hAnsi="Arial" w:cs="Arial"/>
          <w:sz w:val="20"/>
          <w:szCs w:val="20"/>
        </w:rPr>
        <w:t>development</w:t>
      </w:r>
      <w:r w:rsidRPr="00430F90">
        <w:rPr>
          <w:rFonts w:ascii="Arial" w:hAnsi="Arial" w:cs="Arial"/>
          <w:sz w:val="20"/>
          <w:szCs w:val="20"/>
        </w:rPr>
        <w:t xml:space="preserve"> of a set of important </w:t>
      </w:r>
      <w:r w:rsidR="009817A5" w:rsidRPr="00430F90">
        <w:rPr>
          <w:rFonts w:ascii="Arial" w:hAnsi="Arial" w:cs="Arial"/>
          <w:sz w:val="20"/>
          <w:szCs w:val="20"/>
        </w:rPr>
        <w:t>skills</w:t>
      </w:r>
      <w:r w:rsidRPr="00430F90">
        <w:rPr>
          <w:rFonts w:ascii="Arial" w:hAnsi="Arial" w:cs="Arial"/>
          <w:sz w:val="20"/>
          <w:szCs w:val="20"/>
        </w:rPr>
        <w:t xml:space="preserve"> such as critical thinking, digital literacy, collaboration. The reason </w:t>
      </w:r>
      <w:r w:rsidR="002F72EA" w:rsidRPr="00430F90">
        <w:rPr>
          <w:rFonts w:ascii="Arial" w:hAnsi="Arial" w:cs="Arial"/>
          <w:sz w:val="20"/>
          <w:szCs w:val="20"/>
        </w:rPr>
        <w:t>for this</w:t>
      </w:r>
      <w:r w:rsidRPr="00430F90">
        <w:rPr>
          <w:rFonts w:ascii="Arial" w:hAnsi="Arial" w:cs="Arial"/>
          <w:sz w:val="20"/>
          <w:szCs w:val="20"/>
        </w:rPr>
        <w:t xml:space="preserve"> is </w:t>
      </w:r>
      <w:r w:rsidR="001A1BA9" w:rsidRPr="00430F90">
        <w:rPr>
          <w:rFonts w:ascii="Arial" w:hAnsi="Arial" w:cs="Arial"/>
          <w:sz w:val="20"/>
          <w:szCs w:val="20"/>
        </w:rPr>
        <w:t>students</w:t>
      </w:r>
      <w:r w:rsidRPr="00430F90">
        <w:rPr>
          <w:rFonts w:ascii="Arial" w:hAnsi="Arial" w:cs="Arial"/>
          <w:sz w:val="20"/>
          <w:szCs w:val="20"/>
        </w:rPr>
        <w:t xml:space="preserve"> find this task </w:t>
      </w:r>
      <w:r w:rsidR="001A1BA9" w:rsidRPr="00430F90">
        <w:rPr>
          <w:rFonts w:ascii="Arial" w:hAnsi="Arial" w:cs="Arial"/>
          <w:sz w:val="20"/>
          <w:szCs w:val="20"/>
        </w:rPr>
        <w:t>time-consuming</w:t>
      </w:r>
      <w:r w:rsidR="00627829" w:rsidRPr="00430F90">
        <w:rPr>
          <w:rFonts w:ascii="Arial" w:hAnsi="Arial" w:cs="Arial"/>
          <w:sz w:val="20"/>
          <w:szCs w:val="20"/>
        </w:rPr>
        <w:t xml:space="preserve"> and something</w:t>
      </w:r>
      <w:r w:rsidRPr="00430F90">
        <w:rPr>
          <w:rFonts w:ascii="Arial" w:hAnsi="Arial" w:cs="Arial"/>
          <w:sz w:val="20"/>
          <w:szCs w:val="20"/>
        </w:rPr>
        <w:t xml:space="preserve"> new</w:t>
      </w:r>
      <w:r w:rsidR="00043FEE" w:rsidRPr="00430F90">
        <w:rPr>
          <w:rFonts w:ascii="Arial" w:hAnsi="Arial" w:cs="Arial"/>
          <w:sz w:val="20"/>
          <w:szCs w:val="20"/>
        </w:rPr>
        <w:t xml:space="preserve"> which they have not done before</w:t>
      </w:r>
      <w:r w:rsidRPr="00430F90">
        <w:rPr>
          <w:rFonts w:ascii="Arial" w:hAnsi="Arial" w:cs="Arial"/>
          <w:sz w:val="20"/>
          <w:szCs w:val="20"/>
        </w:rPr>
        <w:t xml:space="preserve"> so th</w:t>
      </w:r>
      <w:r w:rsidR="00627829" w:rsidRPr="00430F90">
        <w:rPr>
          <w:rFonts w:ascii="Arial" w:hAnsi="Arial" w:cs="Arial"/>
          <w:sz w:val="20"/>
          <w:szCs w:val="20"/>
        </w:rPr>
        <w:t>at</w:t>
      </w:r>
      <w:r w:rsidRPr="00430F90">
        <w:rPr>
          <w:rFonts w:ascii="Arial" w:hAnsi="Arial" w:cs="Arial"/>
          <w:sz w:val="20"/>
          <w:szCs w:val="20"/>
        </w:rPr>
        <w:t xml:space="preserve"> created some negative perception towards it. However</w:t>
      </w:r>
      <w:r w:rsidR="00950B62" w:rsidRPr="00430F90">
        <w:rPr>
          <w:rFonts w:ascii="Arial" w:hAnsi="Arial" w:cs="Arial"/>
          <w:sz w:val="20"/>
          <w:szCs w:val="20"/>
        </w:rPr>
        <w:t>,</w:t>
      </w:r>
      <w:r w:rsidRPr="00430F90">
        <w:rPr>
          <w:rFonts w:ascii="Arial" w:hAnsi="Arial" w:cs="Arial"/>
          <w:sz w:val="20"/>
          <w:szCs w:val="20"/>
        </w:rPr>
        <w:t xml:space="preserve"> we observed later students still find it a useful activity. This</w:t>
      </w:r>
      <w:r w:rsidR="00FC2185" w:rsidRPr="00430F90">
        <w:rPr>
          <w:rFonts w:ascii="Arial" w:hAnsi="Arial" w:cs="Arial"/>
          <w:sz w:val="20"/>
          <w:szCs w:val="20"/>
        </w:rPr>
        <w:t xml:space="preserve"> trend</w:t>
      </w:r>
      <w:r w:rsidRPr="00430F90">
        <w:rPr>
          <w:rFonts w:ascii="Arial" w:hAnsi="Arial" w:cs="Arial"/>
          <w:sz w:val="20"/>
          <w:szCs w:val="20"/>
        </w:rPr>
        <w:t xml:space="preserve"> </w:t>
      </w:r>
      <w:proofErr w:type="gramStart"/>
      <w:r w:rsidR="009C1AAE" w:rsidRPr="00430F90">
        <w:rPr>
          <w:rFonts w:ascii="Arial" w:hAnsi="Arial" w:cs="Arial"/>
          <w:sz w:val="20"/>
          <w:szCs w:val="20"/>
        </w:rPr>
        <w:t>is observed</w:t>
      </w:r>
      <w:proofErr w:type="gramEnd"/>
      <w:r w:rsidR="009C1AAE" w:rsidRPr="00430F90">
        <w:rPr>
          <w:rFonts w:ascii="Arial" w:hAnsi="Arial" w:cs="Arial"/>
          <w:sz w:val="20"/>
          <w:szCs w:val="20"/>
        </w:rPr>
        <w:t xml:space="preserve"> in many higher educational </w:t>
      </w:r>
      <w:r w:rsidR="00467AEE" w:rsidRPr="00430F90">
        <w:rPr>
          <w:rFonts w:ascii="Arial" w:hAnsi="Arial" w:cs="Arial"/>
          <w:sz w:val="20"/>
          <w:szCs w:val="20"/>
        </w:rPr>
        <w:t>institutions</w:t>
      </w:r>
      <w:r w:rsidR="009C1AAE" w:rsidRPr="00430F90">
        <w:rPr>
          <w:rFonts w:ascii="Arial" w:hAnsi="Arial" w:cs="Arial"/>
          <w:sz w:val="20"/>
          <w:szCs w:val="20"/>
        </w:rPr>
        <w:t xml:space="preserve"> whereby </w:t>
      </w:r>
      <w:r w:rsidR="004A05F7" w:rsidRPr="00430F90">
        <w:rPr>
          <w:rFonts w:ascii="Arial" w:hAnsi="Arial" w:cs="Arial"/>
          <w:sz w:val="20"/>
          <w:szCs w:val="20"/>
        </w:rPr>
        <w:t xml:space="preserve">the use of infographics is not very common </w:t>
      </w:r>
      <w:r w:rsidR="006C5E56" w:rsidRPr="00430F90">
        <w:rPr>
          <w:rFonts w:ascii="Arial" w:hAnsi="Arial" w:cs="Arial"/>
          <w:sz w:val="20"/>
          <w:szCs w:val="20"/>
        </w:rPr>
        <w:t>[</w:t>
      </w:r>
      <w:r w:rsidR="00E33EF7" w:rsidRPr="00430F90">
        <w:rPr>
          <w:rFonts w:ascii="Arial" w:hAnsi="Arial" w:cs="Arial"/>
          <w:sz w:val="20"/>
          <w:szCs w:val="20"/>
        </w:rPr>
        <w:t>40</w:t>
      </w:r>
      <w:r w:rsidR="003B7F49" w:rsidRPr="00430F90">
        <w:rPr>
          <w:rFonts w:ascii="Arial" w:hAnsi="Arial" w:cs="Arial"/>
          <w:sz w:val="20"/>
          <w:szCs w:val="20"/>
        </w:rPr>
        <w:t>]</w:t>
      </w:r>
      <w:r w:rsidR="009C1AAE" w:rsidRPr="00430F90">
        <w:rPr>
          <w:rFonts w:ascii="Arial" w:hAnsi="Arial" w:cs="Arial"/>
          <w:sz w:val="20"/>
          <w:szCs w:val="20"/>
        </w:rPr>
        <w:t xml:space="preserve">. </w:t>
      </w:r>
      <w:r w:rsidRPr="00430F90">
        <w:rPr>
          <w:rFonts w:ascii="Arial" w:hAnsi="Arial" w:cs="Arial"/>
          <w:sz w:val="20"/>
          <w:szCs w:val="20"/>
        </w:rPr>
        <w:t xml:space="preserve">Ray Chaudhury </w:t>
      </w:r>
      <w:r w:rsidR="003B7F49" w:rsidRPr="00430F90">
        <w:rPr>
          <w:rFonts w:ascii="Arial" w:hAnsi="Arial" w:cs="Arial"/>
          <w:sz w:val="20"/>
          <w:szCs w:val="20"/>
        </w:rPr>
        <w:t>[</w:t>
      </w:r>
      <w:r w:rsidR="00A44617" w:rsidRPr="00430F90">
        <w:rPr>
          <w:rFonts w:ascii="Arial" w:hAnsi="Arial" w:cs="Arial"/>
          <w:sz w:val="20"/>
          <w:szCs w:val="20"/>
        </w:rPr>
        <w:t>4</w:t>
      </w:r>
      <w:r w:rsidR="00E33EF7" w:rsidRPr="00430F90">
        <w:rPr>
          <w:rFonts w:ascii="Arial" w:hAnsi="Arial" w:cs="Arial"/>
          <w:sz w:val="20"/>
          <w:szCs w:val="20"/>
        </w:rPr>
        <w:t>1</w:t>
      </w:r>
      <w:r w:rsidR="003B7F49" w:rsidRPr="00430F90">
        <w:rPr>
          <w:rFonts w:ascii="Arial" w:hAnsi="Arial" w:cs="Arial"/>
          <w:sz w:val="20"/>
          <w:szCs w:val="20"/>
        </w:rPr>
        <w:t>]</w:t>
      </w:r>
      <w:r w:rsidR="009C1AAE" w:rsidRPr="00430F90">
        <w:rPr>
          <w:rFonts w:ascii="Arial" w:hAnsi="Arial" w:cs="Arial"/>
          <w:sz w:val="20"/>
          <w:szCs w:val="20"/>
        </w:rPr>
        <w:t xml:space="preserve"> </w:t>
      </w:r>
      <w:r w:rsidR="002E29AC" w:rsidRPr="00430F90">
        <w:rPr>
          <w:rFonts w:ascii="Arial" w:hAnsi="Arial" w:cs="Arial"/>
          <w:sz w:val="20"/>
          <w:szCs w:val="20"/>
        </w:rPr>
        <w:t xml:space="preserve">in this research </w:t>
      </w:r>
      <w:r w:rsidR="00467AEE" w:rsidRPr="00430F90">
        <w:rPr>
          <w:rFonts w:ascii="Arial" w:hAnsi="Arial" w:cs="Arial"/>
          <w:sz w:val="20"/>
          <w:szCs w:val="20"/>
        </w:rPr>
        <w:t>found student</w:t>
      </w:r>
      <w:r w:rsidRPr="00430F90">
        <w:rPr>
          <w:rFonts w:ascii="Arial" w:hAnsi="Arial" w:cs="Arial"/>
          <w:sz w:val="20"/>
          <w:szCs w:val="20"/>
        </w:rPr>
        <w:t xml:space="preserve"> expressed some negative emotions about Infographic at the start of it but later they </w:t>
      </w:r>
      <w:r w:rsidR="001903B5">
        <w:rPr>
          <w:rFonts w:ascii="Arial" w:hAnsi="Arial" w:cs="Arial"/>
          <w:sz w:val="20"/>
          <w:szCs w:val="20"/>
        </w:rPr>
        <w:t>revealed</w:t>
      </w:r>
      <w:r w:rsidRPr="00430F90">
        <w:rPr>
          <w:rFonts w:ascii="Arial" w:hAnsi="Arial" w:cs="Arial"/>
          <w:sz w:val="20"/>
          <w:szCs w:val="20"/>
        </w:rPr>
        <w:t xml:space="preserve"> positive attitudes to it.</w:t>
      </w:r>
      <w:r w:rsidR="00B90DA5" w:rsidRPr="00430F90">
        <w:rPr>
          <w:rFonts w:ascii="Arial" w:hAnsi="Arial" w:cs="Arial"/>
          <w:sz w:val="20"/>
          <w:szCs w:val="20"/>
        </w:rPr>
        <w:t xml:space="preserve"> </w:t>
      </w:r>
      <w:r w:rsidR="009C1AAE" w:rsidRPr="00430F90">
        <w:rPr>
          <w:rFonts w:ascii="Arial" w:hAnsi="Arial" w:cs="Arial"/>
          <w:sz w:val="20"/>
          <w:szCs w:val="20"/>
        </w:rPr>
        <w:t xml:space="preserve">As for the </w:t>
      </w:r>
      <w:r w:rsidR="00290E69" w:rsidRPr="00430F90">
        <w:rPr>
          <w:rFonts w:ascii="Arial" w:hAnsi="Arial" w:cs="Arial"/>
          <w:sz w:val="20"/>
          <w:szCs w:val="20"/>
        </w:rPr>
        <w:t>second favorite or</w:t>
      </w:r>
      <w:r w:rsidR="009C1AAE" w:rsidRPr="00430F90">
        <w:rPr>
          <w:rFonts w:ascii="Arial" w:hAnsi="Arial" w:cs="Arial"/>
          <w:sz w:val="20"/>
          <w:szCs w:val="20"/>
        </w:rPr>
        <w:t xml:space="preserve"> prefer</w:t>
      </w:r>
      <w:r w:rsidR="00290E69" w:rsidRPr="00430F90">
        <w:rPr>
          <w:rFonts w:ascii="Arial" w:hAnsi="Arial" w:cs="Arial"/>
          <w:sz w:val="20"/>
          <w:szCs w:val="20"/>
        </w:rPr>
        <w:t>red</w:t>
      </w:r>
      <w:r w:rsidR="002E29AC" w:rsidRPr="00430F90">
        <w:rPr>
          <w:rFonts w:ascii="Arial" w:hAnsi="Arial" w:cs="Arial"/>
          <w:sz w:val="20"/>
          <w:szCs w:val="20"/>
        </w:rPr>
        <w:t xml:space="preserve"> </w:t>
      </w:r>
      <w:r w:rsidR="009C1AAE" w:rsidRPr="00430F90">
        <w:rPr>
          <w:rFonts w:ascii="Arial" w:hAnsi="Arial" w:cs="Arial"/>
          <w:sz w:val="20"/>
          <w:szCs w:val="20"/>
        </w:rPr>
        <w:t xml:space="preserve">technique </w:t>
      </w:r>
      <w:r w:rsidR="002E29AC" w:rsidRPr="00430F90">
        <w:rPr>
          <w:rFonts w:ascii="Arial" w:hAnsi="Arial" w:cs="Arial"/>
          <w:sz w:val="20"/>
          <w:szCs w:val="20"/>
        </w:rPr>
        <w:t xml:space="preserve">that </w:t>
      </w:r>
      <w:r w:rsidR="009C1AAE" w:rsidRPr="00430F90">
        <w:rPr>
          <w:rFonts w:ascii="Arial" w:hAnsi="Arial" w:cs="Arial"/>
          <w:sz w:val="20"/>
          <w:szCs w:val="20"/>
        </w:rPr>
        <w:t>they find engaging is the guest lecture</w:t>
      </w:r>
      <w:r w:rsidR="00A12458" w:rsidRPr="00430F90">
        <w:rPr>
          <w:rFonts w:ascii="Arial" w:hAnsi="Arial" w:cs="Arial"/>
          <w:sz w:val="20"/>
          <w:szCs w:val="20"/>
        </w:rPr>
        <w:t xml:space="preserve"> (</w:t>
      </w:r>
      <w:r w:rsidR="000E51F9" w:rsidRPr="00430F90">
        <w:rPr>
          <w:rFonts w:ascii="Arial" w:hAnsi="Arial" w:cs="Arial"/>
          <w:sz w:val="20"/>
          <w:szCs w:val="20"/>
        </w:rPr>
        <w:t>24.3%</w:t>
      </w:r>
      <w:r w:rsidR="00A12458" w:rsidRPr="00430F90">
        <w:rPr>
          <w:rFonts w:ascii="Arial" w:hAnsi="Arial" w:cs="Arial"/>
          <w:sz w:val="20"/>
          <w:szCs w:val="20"/>
        </w:rPr>
        <w:t>)</w:t>
      </w:r>
      <w:r w:rsidR="009C1AAE" w:rsidRPr="00430F90">
        <w:rPr>
          <w:rFonts w:ascii="Arial" w:hAnsi="Arial" w:cs="Arial"/>
          <w:sz w:val="20"/>
          <w:szCs w:val="20"/>
        </w:rPr>
        <w:t xml:space="preserve">. </w:t>
      </w:r>
      <w:r w:rsidR="00DA7606" w:rsidRPr="00430F90">
        <w:rPr>
          <w:rFonts w:ascii="Arial" w:hAnsi="Arial" w:cs="Arial"/>
          <w:sz w:val="20"/>
          <w:szCs w:val="20"/>
        </w:rPr>
        <w:t xml:space="preserve">From the survey </w:t>
      </w:r>
      <w:r w:rsidR="00A47159" w:rsidRPr="00430F90">
        <w:rPr>
          <w:rFonts w:ascii="Arial" w:hAnsi="Arial" w:cs="Arial"/>
          <w:sz w:val="20"/>
          <w:szCs w:val="20"/>
        </w:rPr>
        <w:t xml:space="preserve">it </w:t>
      </w:r>
      <w:proofErr w:type="gramStart"/>
      <w:r w:rsidR="00A47159" w:rsidRPr="00430F90">
        <w:rPr>
          <w:rFonts w:ascii="Arial" w:hAnsi="Arial" w:cs="Arial"/>
          <w:sz w:val="20"/>
          <w:szCs w:val="20"/>
        </w:rPr>
        <w:t>was found</w:t>
      </w:r>
      <w:proofErr w:type="gramEnd"/>
      <w:r w:rsidR="00A47159" w:rsidRPr="00430F90">
        <w:rPr>
          <w:rFonts w:ascii="Arial" w:hAnsi="Arial" w:cs="Arial"/>
          <w:sz w:val="20"/>
          <w:szCs w:val="20"/>
        </w:rPr>
        <w:t xml:space="preserve"> that </w:t>
      </w:r>
      <w:r w:rsidR="001A1BA9" w:rsidRPr="00430F90">
        <w:rPr>
          <w:rFonts w:ascii="Arial" w:hAnsi="Arial" w:cs="Arial"/>
          <w:sz w:val="20"/>
          <w:szCs w:val="20"/>
        </w:rPr>
        <w:t>students</w:t>
      </w:r>
      <w:r w:rsidR="00A47159" w:rsidRPr="00430F90">
        <w:rPr>
          <w:rFonts w:ascii="Arial" w:hAnsi="Arial" w:cs="Arial"/>
          <w:sz w:val="20"/>
          <w:szCs w:val="20"/>
        </w:rPr>
        <w:t xml:space="preserve"> liked th</w:t>
      </w:r>
      <w:r w:rsidR="006E5D60" w:rsidRPr="00430F90">
        <w:rPr>
          <w:rFonts w:ascii="Arial" w:hAnsi="Arial" w:cs="Arial"/>
          <w:sz w:val="20"/>
          <w:szCs w:val="20"/>
        </w:rPr>
        <w:t>is</w:t>
      </w:r>
      <w:r w:rsidR="00A47159" w:rsidRPr="00430F90">
        <w:rPr>
          <w:rFonts w:ascii="Arial" w:hAnsi="Arial" w:cs="Arial"/>
          <w:sz w:val="20"/>
          <w:szCs w:val="20"/>
        </w:rPr>
        <w:t xml:space="preserve"> experience as the guest </w:t>
      </w:r>
      <w:r w:rsidR="00452294" w:rsidRPr="00430F90">
        <w:rPr>
          <w:rFonts w:ascii="Arial" w:hAnsi="Arial" w:cs="Arial"/>
          <w:sz w:val="20"/>
          <w:szCs w:val="20"/>
        </w:rPr>
        <w:t xml:space="preserve">speaker talk was informative, </w:t>
      </w:r>
      <w:r w:rsidR="009C1AAE" w:rsidRPr="00430F90">
        <w:rPr>
          <w:rFonts w:ascii="Arial" w:hAnsi="Arial" w:cs="Arial"/>
          <w:sz w:val="20"/>
          <w:szCs w:val="20"/>
        </w:rPr>
        <w:t xml:space="preserve">spoke enthusiastically and honestly, and answered questions. </w:t>
      </w:r>
    </w:p>
    <w:p w14:paraId="4F207DD9" w14:textId="5C6CA915" w:rsidR="00307203" w:rsidRPr="00430F90" w:rsidRDefault="00A47159" w:rsidP="00307203">
      <w:pPr>
        <w:jc w:val="both"/>
        <w:rPr>
          <w:rFonts w:ascii="Arial" w:hAnsi="Arial" w:cs="Arial"/>
          <w:sz w:val="20"/>
          <w:szCs w:val="20"/>
        </w:rPr>
      </w:pPr>
      <w:r w:rsidRPr="00430F90">
        <w:rPr>
          <w:rFonts w:ascii="Arial" w:hAnsi="Arial" w:cs="Arial"/>
          <w:sz w:val="20"/>
          <w:szCs w:val="20"/>
        </w:rPr>
        <w:t>The results showed that 98.6% of respondents mentioned that they will recommend the talk and activities to their friends.</w:t>
      </w:r>
      <w:r w:rsidR="00307203" w:rsidRPr="00430F90">
        <w:rPr>
          <w:rFonts w:ascii="Arial" w:hAnsi="Arial" w:cs="Arial"/>
          <w:i/>
          <w:iCs/>
          <w:sz w:val="20"/>
          <w:szCs w:val="20"/>
        </w:rPr>
        <w:t xml:space="preserve"> </w:t>
      </w:r>
      <w:r w:rsidR="00307203" w:rsidRPr="00430F90">
        <w:rPr>
          <w:rFonts w:ascii="Arial" w:hAnsi="Arial" w:cs="Arial"/>
          <w:sz w:val="20"/>
          <w:szCs w:val="20"/>
        </w:rPr>
        <w:t>This is because</w:t>
      </w:r>
      <w:r w:rsidR="00307203" w:rsidRPr="00430F90">
        <w:rPr>
          <w:rFonts w:ascii="Arial" w:hAnsi="Arial" w:cs="Arial"/>
          <w:i/>
          <w:iCs/>
          <w:sz w:val="20"/>
          <w:szCs w:val="20"/>
        </w:rPr>
        <w:t xml:space="preserve"> s</w:t>
      </w:r>
      <w:r w:rsidR="00307203" w:rsidRPr="00430F90">
        <w:rPr>
          <w:rFonts w:ascii="Arial" w:hAnsi="Arial" w:cs="Arial"/>
          <w:sz w:val="20"/>
          <w:szCs w:val="20"/>
        </w:rPr>
        <w:t>tudents have noticed a change in the guest lecture mechanism as some of them stated that, “Earlier the focus was only on the syllabus-based requirements about a concerned topic which was though informative but less interacting but now with gamification and collaboration the talk has become informative, more fun and engaging”.</w:t>
      </w:r>
    </w:p>
    <w:p w14:paraId="414543B9" w14:textId="18778B1B" w:rsidR="00A47159" w:rsidRPr="00430F90" w:rsidRDefault="00A47159" w:rsidP="00A47159">
      <w:pPr>
        <w:rPr>
          <w:rFonts w:ascii="Arial" w:hAnsi="Arial" w:cs="Arial"/>
          <w:i/>
          <w:iCs/>
          <w:sz w:val="20"/>
          <w:szCs w:val="20"/>
        </w:rPr>
      </w:pPr>
    </w:p>
    <w:p w14:paraId="6551A01E" w14:textId="3BF041A9" w:rsidR="00215445" w:rsidRPr="002E1BDA" w:rsidRDefault="00405584" w:rsidP="002E1BDA">
      <w:pPr>
        <w:pStyle w:val="ListParagraph"/>
        <w:numPr>
          <w:ilvl w:val="0"/>
          <w:numId w:val="7"/>
        </w:numPr>
        <w:spacing w:after="0" w:line="240" w:lineRule="auto"/>
        <w:ind w:left="360"/>
        <w:rPr>
          <w:rFonts w:ascii="Arial" w:hAnsi="Arial" w:cs="Arial"/>
          <w:b/>
          <w:bCs/>
        </w:rPr>
      </w:pPr>
      <w:r w:rsidRPr="002E1BDA">
        <w:rPr>
          <w:rFonts w:ascii="Arial" w:hAnsi="Arial" w:cs="Arial"/>
          <w:b/>
          <w:bCs/>
        </w:rPr>
        <w:lastRenderedPageBreak/>
        <w:t>C</w:t>
      </w:r>
      <w:r w:rsidR="00E76863" w:rsidRPr="002E1BDA">
        <w:rPr>
          <w:rFonts w:ascii="Arial" w:hAnsi="Arial" w:cs="Arial"/>
          <w:b/>
          <w:bCs/>
        </w:rPr>
        <w:t>ONCLUSION</w:t>
      </w:r>
    </w:p>
    <w:p w14:paraId="73676052" w14:textId="77777777" w:rsidR="002E1BDA" w:rsidRPr="002E1BDA" w:rsidRDefault="002E1BDA" w:rsidP="002E1BDA">
      <w:pPr>
        <w:pStyle w:val="ListParagraph"/>
        <w:spacing w:after="0" w:line="240" w:lineRule="auto"/>
        <w:ind w:left="360"/>
        <w:rPr>
          <w:rFonts w:ascii="Arial" w:hAnsi="Arial" w:cs="Arial"/>
          <w:b/>
          <w:bCs/>
          <w:sz w:val="20"/>
          <w:szCs w:val="20"/>
        </w:rPr>
      </w:pPr>
    </w:p>
    <w:p w14:paraId="04D5CFE9" w14:textId="0AC359C2" w:rsidR="0043706D" w:rsidRPr="00430F90" w:rsidRDefault="00C1678D" w:rsidP="00C6021F">
      <w:pPr>
        <w:jc w:val="both"/>
        <w:rPr>
          <w:rFonts w:ascii="Arial" w:hAnsi="Arial" w:cs="Arial"/>
          <w:sz w:val="20"/>
          <w:szCs w:val="20"/>
        </w:rPr>
      </w:pPr>
      <w:r w:rsidRPr="00430F90">
        <w:rPr>
          <w:rFonts w:ascii="Arial" w:hAnsi="Arial" w:cs="Arial"/>
          <w:sz w:val="20"/>
          <w:szCs w:val="20"/>
        </w:rPr>
        <w:t>The beauty of inviting industry guest speakers into the classroom beneﬁts the students, faculty as well as the guest speakers. The primary beneﬁt for the students is that it enables the insights from industry essential for students to begin to understand how theory works in practice</w:t>
      </w:r>
      <w:r w:rsidR="00536D10" w:rsidRPr="00430F90">
        <w:rPr>
          <w:rFonts w:ascii="Arial" w:hAnsi="Arial" w:cs="Arial"/>
          <w:sz w:val="20"/>
          <w:szCs w:val="20"/>
        </w:rPr>
        <w:t xml:space="preserve"> </w:t>
      </w:r>
      <w:r w:rsidR="00467AEE" w:rsidRPr="00430F90">
        <w:rPr>
          <w:rFonts w:ascii="Arial" w:hAnsi="Arial" w:cs="Arial"/>
          <w:sz w:val="20"/>
          <w:szCs w:val="20"/>
        </w:rPr>
        <w:t>that promotes</w:t>
      </w:r>
      <w:r w:rsidRPr="00430F90">
        <w:rPr>
          <w:rFonts w:ascii="Arial" w:hAnsi="Arial" w:cs="Arial"/>
          <w:sz w:val="20"/>
          <w:szCs w:val="20"/>
        </w:rPr>
        <w:t xml:space="preserve"> deeper learning among students. As for faculty it increases the opportunities for further collaboration between faculty and industry</w:t>
      </w:r>
      <w:r w:rsidR="00786D68" w:rsidRPr="00430F90">
        <w:rPr>
          <w:rFonts w:ascii="Arial" w:hAnsi="Arial" w:cs="Arial"/>
          <w:sz w:val="20"/>
          <w:szCs w:val="20"/>
        </w:rPr>
        <w:t xml:space="preserve"> and for g</w:t>
      </w:r>
      <w:r w:rsidRPr="00430F90">
        <w:rPr>
          <w:rFonts w:ascii="Arial" w:hAnsi="Arial" w:cs="Arial"/>
          <w:sz w:val="20"/>
          <w:szCs w:val="20"/>
        </w:rPr>
        <w:t>uest speakers</w:t>
      </w:r>
      <w:r w:rsidR="00786D68" w:rsidRPr="00430F90">
        <w:rPr>
          <w:rFonts w:ascii="Arial" w:hAnsi="Arial" w:cs="Arial"/>
          <w:sz w:val="20"/>
          <w:szCs w:val="20"/>
        </w:rPr>
        <w:t xml:space="preserve"> </w:t>
      </w:r>
      <w:r w:rsidR="008171FF" w:rsidRPr="00430F90">
        <w:rPr>
          <w:rFonts w:ascii="Arial" w:hAnsi="Arial" w:cs="Arial"/>
          <w:sz w:val="20"/>
          <w:szCs w:val="20"/>
        </w:rPr>
        <w:t>they</w:t>
      </w:r>
      <w:r w:rsidRPr="00430F90">
        <w:rPr>
          <w:rFonts w:ascii="Arial" w:hAnsi="Arial" w:cs="Arial"/>
          <w:sz w:val="20"/>
          <w:szCs w:val="20"/>
        </w:rPr>
        <w:t xml:space="preserve"> get personal satisfaction, and it is also good for employer branding.</w:t>
      </w:r>
      <w:r w:rsidR="001E28E0" w:rsidRPr="00430F90">
        <w:rPr>
          <w:rFonts w:ascii="Arial" w:hAnsi="Arial" w:cs="Arial"/>
          <w:sz w:val="20"/>
          <w:szCs w:val="20"/>
        </w:rPr>
        <w:t xml:space="preserve"> </w:t>
      </w:r>
    </w:p>
    <w:p w14:paraId="28AA60F9" w14:textId="1D2A517F" w:rsidR="00CB6544" w:rsidRPr="00430F90" w:rsidRDefault="00467AEE" w:rsidP="00C6021F">
      <w:pPr>
        <w:jc w:val="both"/>
        <w:rPr>
          <w:rFonts w:ascii="Arial" w:hAnsi="Arial" w:cs="Arial"/>
          <w:sz w:val="20"/>
          <w:szCs w:val="20"/>
        </w:rPr>
      </w:pPr>
      <w:r w:rsidRPr="00430F90">
        <w:rPr>
          <w:rFonts w:ascii="Arial" w:hAnsi="Arial" w:cs="Arial"/>
          <w:sz w:val="20"/>
          <w:szCs w:val="20"/>
        </w:rPr>
        <w:t>Overall,</w:t>
      </w:r>
      <w:r w:rsidR="00405584" w:rsidRPr="00430F90">
        <w:rPr>
          <w:rFonts w:ascii="Arial" w:hAnsi="Arial" w:cs="Arial"/>
          <w:sz w:val="20"/>
          <w:szCs w:val="20"/>
        </w:rPr>
        <w:t xml:space="preserve"> the</w:t>
      </w:r>
      <w:r w:rsidR="00604177" w:rsidRPr="00430F90">
        <w:rPr>
          <w:rFonts w:ascii="Arial" w:hAnsi="Arial" w:cs="Arial"/>
          <w:sz w:val="20"/>
          <w:szCs w:val="20"/>
        </w:rPr>
        <w:t xml:space="preserve"> active</w:t>
      </w:r>
      <w:r w:rsidR="00405584" w:rsidRPr="00430F90">
        <w:rPr>
          <w:rFonts w:ascii="Arial" w:hAnsi="Arial" w:cs="Arial"/>
          <w:sz w:val="20"/>
          <w:szCs w:val="20"/>
        </w:rPr>
        <w:t xml:space="preserve"> </w:t>
      </w:r>
      <w:r w:rsidR="0088589A" w:rsidRPr="00430F90">
        <w:rPr>
          <w:rFonts w:ascii="Arial" w:hAnsi="Arial" w:cs="Arial"/>
          <w:sz w:val="20"/>
          <w:szCs w:val="20"/>
        </w:rPr>
        <w:t xml:space="preserve">learning activities with the </w:t>
      </w:r>
      <w:r w:rsidR="00C93E6C" w:rsidRPr="00430F90">
        <w:rPr>
          <w:rFonts w:ascii="Arial" w:hAnsi="Arial" w:cs="Arial"/>
          <w:sz w:val="20"/>
          <w:szCs w:val="20"/>
        </w:rPr>
        <w:t xml:space="preserve">industry </w:t>
      </w:r>
      <w:r w:rsidR="0088589A" w:rsidRPr="00430F90">
        <w:rPr>
          <w:rFonts w:ascii="Arial" w:hAnsi="Arial" w:cs="Arial"/>
          <w:sz w:val="20"/>
          <w:szCs w:val="20"/>
        </w:rPr>
        <w:t xml:space="preserve">guest </w:t>
      </w:r>
      <w:r w:rsidR="00C93E6C" w:rsidRPr="00430F90">
        <w:rPr>
          <w:rFonts w:ascii="Arial" w:hAnsi="Arial" w:cs="Arial"/>
          <w:sz w:val="20"/>
          <w:szCs w:val="20"/>
        </w:rPr>
        <w:t>speaker</w:t>
      </w:r>
      <w:r w:rsidR="0088589A" w:rsidRPr="00430F90">
        <w:rPr>
          <w:rFonts w:ascii="Arial" w:hAnsi="Arial" w:cs="Arial"/>
          <w:sz w:val="20"/>
          <w:szCs w:val="20"/>
        </w:rPr>
        <w:t xml:space="preserve"> has improved the </w:t>
      </w:r>
      <w:r w:rsidRPr="00430F90">
        <w:rPr>
          <w:rFonts w:ascii="Arial" w:hAnsi="Arial" w:cs="Arial"/>
          <w:sz w:val="20"/>
          <w:szCs w:val="20"/>
        </w:rPr>
        <w:t>students’</w:t>
      </w:r>
      <w:r w:rsidR="0088589A" w:rsidRPr="00430F90">
        <w:rPr>
          <w:rFonts w:ascii="Arial" w:hAnsi="Arial" w:cs="Arial"/>
          <w:sz w:val="20"/>
          <w:szCs w:val="20"/>
        </w:rPr>
        <w:t xml:space="preserve"> knowledge on </w:t>
      </w:r>
      <w:r w:rsidR="001A1BA9" w:rsidRPr="00430F90">
        <w:rPr>
          <w:rFonts w:ascii="Arial" w:hAnsi="Arial" w:cs="Arial"/>
          <w:sz w:val="20"/>
          <w:szCs w:val="20"/>
        </w:rPr>
        <w:t>scams</w:t>
      </w:r>
      <w:r w:rsidR="00130D29" w:rsidRPr="00430F90">
        <w:rPr>
          <w:rFonts w:ascii="Arial" w:hAnsi="Arial" w:cs="Arial"/>
          <w:sz w:val="20"/>
          <w:szCs w:val="20"/>
        </w:rPr>
        <w:t xml:space="preserve">. </w:t>
      </w:r>
      <w:r w:rsidR="00EA2739" w:rsidRPr="00430F90">
        <w:rPr>
          <w:rFonts w:ascii="Arial" w:hAnsi="Arial" w:cs="Arial"/>
          <w:sz w:val="20"/>
          <w:szCs w:val="20"/>
        </w:rPr>
        <w:t xml:space="preserve">It has also </w:t>
      </w:r>
      <w:r w:rsidRPr="00430F90">
        <w:rPr>
          <w:rFonts w:ascii="Arial" w:hAnsi="Arial" w:cs="Arial"/>
          <w:sz w:val="20"/>
          <w:szCs w:val="20"/>
        </w:rPr>
        <w:t>made</w:t>
      </w:r>
      <w:r w:rsidR="00EA2739" w:rsidRPr="00430F90">
        <w:rPr>
          <w:rFonts w:ascii="Arial" w:hAnsi="Arial" w:cs="Arial"/>
          <w:sz w:val="20"/>
          <w:szCs w:val="20"/>
        </w:rPr>
        <w:t xml:space="preserve"> the course more interesting as</w:t>
      </w:r>
      <w:r w:rsidR="00823E02" w:rsidRPr="00430F90">
        <w:rPr>
          <w:rFonts w:ascii="Arial" w:hAnsi="Arial" w:cs="Arial"/>
          <w:sz w:val="20"/>
          <w:szCs w:val="20"/>
        </w:rPr>
        <w:t xml:space="preserve"> it </w:t>
      </w:r>
      <w:r w:rsidRPr="00430F90">
        <w:rPr>
          <w:rFonts w:ascii="Arial" w:hAnsi="Arial" w:cs="Arial"/>
          <w:sz w:val="20"/>
          <w:szCs w:val="20"/>
        </w:rPr>
        <w:t>provides</w:t>
      </w:r>
      <w:r w:rsidR="00823E02" w:rsidRPr="00430F90">
        <w:rPr>
          <w:rFonts w:ascii="Arial" w:hAnsi="Arial" w:cs="Arial"/>
          <w:sz w:val="20"/>
          <w:szCs w:val="20"/>
        </w:rPr>
        <w:t xml:space="preserve"> students with an opportunity to interact with professionals</w:t>
      </w:r>
      <w:r w:rsidR="001437FE" w:rsidRPr="00430F90">
        <w:rPr>
          <w:rFonts w:ascii="Arial" w:hAnsi="Arial" w:cs="Arial"/>
          <w:sz w:val="20"/>
          <w:szCs w:val="20"/>
        </w:rPr>
        <w:t xml:space="preserve"> and see how </w:t>
      </w:r>
      <w:r w:rsidR="001A1BA9" w:rsidRPr="00430F90">
        <w:rPr>
          <w:rFonts w:ascii="Arial" w:hAnsi="Arial" w:cs="Arial"/>
          <w:sz w:val="20"/>
          <w:szCs w:val="20"/>
        </w:rPr>
        <w:t>scams are</w:t>
      </w:r>
      <w:r w:rsidR="001437FE" w:rsidRPr="00430F90">
        <w:rPr>
          <w:rFonts w:ascii="Arial" w:hAnsi="Arial" w:cs="Arial"/>
          <w:sz w:val="20"/>
          <w:szCs w:val="20"/>
        </w:rPr>
        <w:t xml:space="preserve"> </w:t>
      </w:r>
      <w:proofErr w:type="gramStart"/>
      <w:r w:rsidR="001437FE" w:rsidRPr="00430F90">
        <w:rPr>
          <w:rFonts w:ascii="Arial" w:hAnsi="Arial" w:cs="Arial"/>
          <w:sz w:val="20"/>
          <w:szCs w:val="20"/>
        </w:rPr>
        <w:t>being used</w:t>
      </w:r>
      <w:proofErr w:type="gramEnd"/>
      <w:r w:rsidR="001437FE" w:rsidRPr="00430F90">
        <w:rPr>
          <w:rFonts w:ascii="Arial" w:hAnsi="Arial" w:cs="Arial"/>
          <w:sz w:val="20"/>
          <w:szCs w:val="20"/>
        </w:rPr>
        <w:t xml:space="preserve"> in </w:t>
      </w:r>
      <w:r w:rsidR="001A1BA9" w:rsidRPr="00430F90">
        <w:rPr>
          <w:rFonts w:ascii="Arial" w:hAnsi="Arial" w:cs="Arial"/>
          <w:sz w:val="20"/>
          <w:szCs w:val="20"/>
        </w:rPr>
        <w:t>the real</w:t>
      </w:r>
      <w:r w:rsidR="001437FE" w:rsidRPr="00430F90">
        <w:rPr>
          <w:rFonts w:ascii="Arial" w:hAnsi="Arial" w:cs="Arial"/>
          <w:sz w:val="20"/>
          <w:szCs w:val="20"/>
        </w:rPr>
        <w:t xml:space="preserve"> world.</w:t>
      </w:r>
      <w:r w:rsidR="00F81947" w:rsidRPr="00430F90">
        <w:rPr>
          <w:rFonts w:ascii="Arial" w:hAnsi="Arial" w:cs="Arial"/>
          <w:sz w:val="20"/>
          <w:szCs w:val="20"/>
        </w:rPr>
        <w:t xml:space="preserve"> </w:t>
      </w:r>
      <w:r w:rsidR="00D07A59" w:rsidRPr="00430F90">
        <w:rPr>
          <w:rFonts w:ascii="Arial" w:hAnsi="Arial" w:cs="Arial"/>
          <w:sz w:val="20"/>
          <w:szCs w:val="20"/>
        </w:rPr>
        <w:t xml:space="preserve"> </w:t>
      </w:r>
      <w:r w:rsidR="002C464C" w:rsidRPr="00430F90">
        <w:rPr>
          <w:rFonts w:ascii="Arial" w:hAnsi="Arial" w:cs="Arial"/>
          <w:sz w:val="20"/>
          <w:szCs w:val="20"/>
        </w:rPr>
        <w:t xml:space="preserve">We identified </w:t>
      </w:r>
      <w:r w:rsidR="007E0A64" w:rsidRPr="00430F90">
        <w:rPr>
          <w:rFonts w:ascii="Arial" w:hAnsi="Arial" w:cs="Arial"/>
          <w:sz w:val="20"/>
          <w:szCs w:val="20"/>
        </w:rPr>
        <w:t>two</w:t>
      </w:r>
      <w:r w:rsidR="002C464C" w:rsidRPr="00430F90">
        <w:rPr>
          <w:rFonts w:ascii="Arial" w:hAnsi="Arial" w:cs="Arial"/>
          <w:sz w:val="20"/>
          <w:szCs w:val="20"/>
        </w:rPr>
        <w:t xml:space="preserve"> active learning </w:t>
      </w:r>
      <w:r w:rsidR="001A1BA9" w:rsidRPr="00430F90">
        <w:rPr>
          <w:rFonts w:ascii="Arial" w:hAnsi="Arial" w:cs="Arial"/>
          <w:sz w:val="20"/>
          <w:szCs w:val="20"/>
        </w:rPr>
        <w:t>methods</w:t>
      </w:r>
      <w:r w:rsidR="002C464C" w:rsidRPr="00430F90">
        <w:rPr>
          <w:rFonts w:ascii="Arial" w:hAnsi="Arial" w:cs="Arial"/>
          <w:sz w:val="20"/>
          <w:szCs w:val="20"/>
        </w:rPr>
        <w:t xml:space="preserve"> that can make guest </w:t>
      </w:r>
      <w:r w:rsidR="001A1BA9" w:rsidRPr="00430F90">
        <w:rPr>
          <w:rFonts w:ascii="Arial" w:hAnsi="Arial" w:cs="Arial"/>
          <w:sz w:val="20"/>
          <w:szCs w:val="20"/>
        </w:rPr>
        <w:t>lectures</w:t>
      </w:r>
      <w:r w:rsidR="002C464C" w:rsidRPr="00430F90">
        <w:rPr>
          <w:rFonts w:ascii="Arial" w:hAnsi="Arial" w:cs="Arial"/>
          <w:sz w:val="20"/>
          <w:szCs w:val="20"/>
        </w:rPr>
        <w:t xml:space="preserve"> more engaging which are using Ka</w:t>
      </w:r>
      <w:r w:rsidRPr="00430F90">
        <w:rPr>
          <w:rFonts w:ascii="Arial" w:hAnsi="Arial" w:cs="Arial"/>
          <w:sz w:val="20"/>
          <w:szCs w:val="20"/>
        </w:rPr>
        <w:t>h</w:t>
      </w:r>
      <w:r w:rsidR="002C464C" w:rsidRPr="00430F90">
        <w:rPr>
          <w:rFonts w:ascii="Arial" w:hAnsi="Arial" w:cs="Arial"/>
          <w:sz w:val="20"/>
          <w:szCs w:val="20"/>
        </w:rPr>
        <w:t>oot gam</w:t>
      </w:r>
      <w:r w:rsidR="00290E69" w:rsidRPr="00430F90">
        <w:rPr>
          <w:rFonts w:ascii="Arial" w:hAnsi="Arial" w:cs="Arial"/>
          <w:sz w:val="20"/>
          <w:szCs w:val="20"/>
        </w:rPr>
        <w:t>ification</w:t>
      </w:r>
      <w:r w:rsidR="002C464C" w:rsidRPr="00430F90">
        <w:rPr>
          <w:rFonts w:ascii="Arial" w:hAnsi="Arial" w:cs="Arial"/>
          <w:sz w:val="20"/>
          <w:szCs w:val="20"/>
        </w:rPr>
        <w:t xml:space="preserve"> and infographics.</w:t>
      </w:r>
      <w:r w:rsidR="00EE0949" w:rsidRPr="00430F90">
        <w:rPr>
          <w:rFonts w:ascii="Arial" w:hAnsi="Arial" w:cs="Arial"/>
          <w:sz w:val="20"/>
          <w:szCs w:val="20"/>
        </w:rPr>
        <w:t xml:space="preserve"> </w:t>
      </w:r>
      <w:r w:rsidR="001A1BA9" w:rsidRPr="00430F90">
        <w:rPr>
          <w:rFonts w:ascii="Arial" w:hAnsi="Arial" w:cs="Arial"/>
          <w:sz w:val="20"/>
          <w:szCs w:val="20"/>
        </w:rPr>
        <w:t>Students</w:t>
      </w:r>
      <w:r w:rsidR="00D07A59" w:rsidRPr="00430F90">
        <w:rPr>
          <w:rFonts w:ascii="Arial" w:hAnsi="Arial" w:cs="Arial"/>
          <w:sz w:val="20"/>
          <w:szCs w:val="20"/>
        </w:rPr>
        <w:t xml:space="preserve"> like the fun element associated with </w:t>
      </w:r>
      <w:r w:rsidR="00033059" w:rsidRPr="00430F90">
        <w:rPr>
          <w:rFonts w:ascii="Arial" w:hAnsi="Arial" w:cs="Arial"/>
          <w:sz w:val="20"/>
          <w:szCs w:val="20"/>
        </w:rPr>
        <w:t>Kahoot gam</w:t>
      </w:r>
      <w:r w:rsidR="007E0A64" w:rsidRPr="00430F90">
        <w:rPr>
          <w:rFonts w:ascii="Arial" w:hAnsi="Arial" w:cs="Arial"/>
          <w:sz w:val="20"/>
          <w:szCs w:val="20"/>
        </w:rPr>
        <w:t>ification</w:t>
      </w:r>
      <w:r w:rsidR="00033059" w:rsidRPr="00430F90">
        <w:rPr>
          <w:rFonts w:ascii="Arial" w:hAnsi="Arial" w:cs="Arial"/>
          <w:sz w:val="20"/>
          <w:szCs w:val="20"/>
        </w:rPr>
        <w:t xml:space="preserve"> </w:t>
      </w:r>
      <w:proofErr w:type="gramStart"/>
      <w:r w:rsidR="00033059" w:rsidRPr="00430F90">
        <w:rPr>
          <w:rFonts w:ascii="Arial" w:hAnsi="Arial" w:cs="Arial"/>
          <w:sz w:val="20"/>
          <w:szCs w:val="20"/>
        </w:rPr>
        <w:t>and also</w:t>
      </w:r>
      <w:proofErr w:type="gramEnd"/>
      <w:r w:rsidR="00033059" w:rsidRPr="00430F90">
        <w:rPr>
          <w:rFonts w:ascii="Arial" w:hAnsi="Arial" w:cs="Arial"/>
          <w:sz w:val="20"/>
          <w:szCs w:val="20"/>
        </w:rPr>
        <w:t xml:space="preserve"> Infographics has allowed students to build up many skills and overall made the whole </w:t>
      </w:r>
      <w:r w:rsidR="00227D9C" w:rsidRPr="00430F90">
        <w:rPr>
          <w:rFonts w:ascii="Arial" w:hAnsi="Arial" w:cs="Arial"/>
          <w:sz w:val="20"/>
          <w:szCs w:val="20"/>
        </w:rPr>
        <w:t xml:space="preserve">learning </w:t>
      </w:r>
      <w:r w:rsidR="00033059" w:rsidRPr="00430F90">
        <w:rPr>
          <w:rFonts w:ascii="Arial" w:hAnsi="Arial" w:cs="Arial"/>
          <w:sz w:val="20"/>
          <w:szCs w:val="20"/>
        </w:rPr>
        <w:t>experience more engaging</w:t>
      </w:r>
      <w:r w:rsidR="00452A10" w:rsidRPr="00430F90">
        <w:rPr>
          <w:rFonts w:ascii="Arial" w:hAnsi="Arial" w:cs="Arial"/>
          <w:sz w:val="20"/>
          <w:szCs w:val="20"/>
        </w:rPr>
        <w:t>.</w:t>
      </w:r>
      <w:r w:rsidR="00F16E99" w:rsidRPr="00430F90">
        <w:rPr>
          <w:rFonts w:ascii="Arial" w:hAnsi="Arial" w:cs="Arial"/>
          <w:sz w:val="20"/>
          <w:szCs w:val="20"/>
        </w:rPr>
        <w:t xml:space="preserve">  However</w:t>
      </w:r>
      <w:r w:rsidR="000709BD" w:rsidRPr="00430F90">
        <w:rPr>
          <w:rFonts w:ascii="Arial" w:hAnsi="Arial" w:cs="Arial"/>
          <w:sz w:val="20"/>
          <w:szCs w:val="20"/>
        </w:rPr>
        <w:t>,</w:t>
      </w:r>
      <w:r w:rsidR="00F16E99" w:rsidRPr="00430F90">
        <w:rPr>
          <w:rFonts w:ascii="Arial" w:hAnsi="Arial" w:cs="Arial"/>
          <w:sz w:val="20"/>
          <w:szCs w:val="20"/>
        </w:rPr>
        <w:t xml:space="preserve"> </w:t>
      </w:r>
      <w:proofErr w:type="gramStart"/>
      <w:r w:rsidR="00F16E99" w:rsidRPr="00430F90">
        <w:rPr>
          <w:rFonts w:ascii="Arial" w:hAnsi="Arial" w:cs="Arial"/>
          <w:sz w:val="20"/>
          <w:szCs w:val="20"/>
        </w:rPr>
        <w:t>in order for</w:t>
      </w:r>
      <w:proofErr w:type="gramEnd"/>
      <w:r w:rsidR="00F16E99" w:rsidRPr="00430F90">
        <w:rPr>
          <w:rFonts w:ascii="Arial" w:hAnsi="Arial" w:cs="Arial"/>
          <w:sz w:val="20"/>
          <w:szCs w:val="20"/>
        </w:rPr>
        <w:t xml:space="preserve"> both of these activities to be engaging and effective</w:t>
      </w:r>
      <w:r w:rsidR="00AD6051" w:rsidRPr="00430F90">
        <w:rPr>
          <w:rFonts w:ascii="Arial" w:hAnsi="Arial" w:cs="Arial"/>
          <w:sz w:val="20"/>
          <w:szCs w:val="20"/>
        </w:rPr>
        <w:t xml:space="preserve"> </w:t>
      </w:r>
      <w:r w:rsidR="001A1BA9" w:rsidRPr="00430F90">
        <w:rPr>
          <w:rFonts w:ascii="Arial" w:hAnsi="Arial" w:cs="Arial"/>
          <w:sz w:val="20"/>
          <w:szCs w:val="20"/>
        </w:rPr>
        <w:t>lecturers</w:t>
      </w:r>
      <w:r w:rsidR="00F16E99" w:rsidRPr="00430F90">
        <w:rPr>
          <w:rFonts w:ascii="Arial" w:hAnsi="Arial" w:cs="Arial"/>
          <w:sz w:val="20"/>
          <w:szCs w:val="20"/>
        </w:rPr>
        <w:t xml:space="preserve"> need to play an active role in the whole process guiding students by providing feedback and motivation. it is also important for </w:t>
      </w:r>
      <w:r w:rsidR="00AD6051" w:rsidRPr="00430F90">
        <w:rPr>
          <w:rFonts w:ascii="Arial" w:hAnsi="Arial" w:cs="Arial"/>
          <w:sz w:val="20"/>
          <w:szCs w:val="20"/>
        </w:rPr>
        <w:t>lecturer</w:t>
      </w:r>
      <w:r w:rsidR="00F16E99" w:rsidRPr="00430F90">
        <w:rPr>
          <w:rFonts w:ascii="Arial" w:hAnsi="Arial" w:cs="Arial"/>
          <w:sz w:val="20"/>
          <w:szCs w:val="20"/>
        </w:rPr>
        <w:t xml:space="preserve"> to have a realistic expectation for the initial implementation and continuously refine their use of active learning in guest lecture through multiple course offering.  With this persistent attitude among </w:t>
      </w:r>
      <w:r w:rsidR="001A1BA9" w:rsidRPr="00430F90">
        <w:rPr>
          <w:rFonts w:ascii="Arial" w:hAnsi="Arial" w:cs="Arial"/>
          <w:sz w:val="20"/>
          <w:szCs w:val="20"/>
        </w:rPr>
        <w:t>lecturers</w:t>
      </w:r>
      <w:r w:rsidRPr="00430F90">
        <w:rPr>
          <w:rFonts w:ascii="Arial" w:hAnsi="Arial" w:cs="Arial"/>
          <w:sz w:val="20"/>
          <w:szCs w:val="20"/>
        </w:rPr>
        <w:t>,</w:t>
      </w:r>
      <w:r w:rsidR="00F16E99" w:rsidRPr="00430F90">
        <w:rPr>
          <w:rFonts w:ascii="Arial" w:hAnsi="Arial" w:cs="Arial"/>
          <w:sz w:val="20"/>
          <w:szCs w:val="20"/>
        </w:rPr>
        <w:t xml:space="preserve"> it can </w:t>
      </w:r>
      <w:proofErr w:type="gramStart"/>
      <w:r w:rsidR="00F16E99" w:rsidRPr="00430F90">
        <w:rPr>
          <w:rFonts w:ascii="Arial" w:hAnsi="Arial" w:cs="Arial"/>
          <w:sz w:val="20"/>
          <w:szCs w:val="20"/>
        </w:rPr>
        <w:t>be hoped</w:t>
      </w:r>
      <w:proofErr w:type="gramEnd"/>
      <w:r w:rsidR="00F16E99" w:rsidRPr="00430F90">
        <w:rPr>
          <w:rFonts w:ascii="Arial" w:hAnsi="Arial" w:cs="Arial"/>
          <w:sz w:val="20"/>
          <w:szCs w:val="20"/>
        </w:rPr>
        <w:t xml:space="preserve"> that there would be an increase in </w:t>
      </w:r>
      <w:r w:rsidRPr="00430F90">
        <w:rPr>
          <w:rFonts w:ascii="Arial" w:hAnsi="Arial" w:cs="Arial"/>
          <w:sz w:val="20"/>
          <w:szCs w:val="20"/>
        </w:rPr>
        <w:t>the adoption</w:t>
      </w:r>
      <w:r w:rsidR="00F16E99" w:rsidRPr="00430F90">
        <w:rPr>
          <w:rFonts w:ascii="Arial" w:hAnsi="Arial" w:cs="Arial"/>
          <w:sz w:val="20"/>
          <w:szCs w:val="20"/>
        </w:rPr>
        <w:t xml:space="preserve"> of industry lecture with active learning in higher educational institutions</w:t>
      </w:r>
      <w:r w:rsidR="00C82E01" w:rsidRPr="00430F90">
        <w:rPr>
          <w:rFonts w:ascii="Arial" w:hAnsi="Arial" w:cs="Arial"/>
          <w:sz w:val="20"/>
          <w:szCs w:val="20"/>
        </w:rPr>
        <w:t>.</w:t>
      </w:r>
      <w:r w:rsidR="00CB6544" w:rsidRPr="00430F90">
        <w:rPr>
          <w:rFonts w:ascii="Arial" w:hAnsi="Arial" w:cs="Arial"/>
          <w:sz w:val="20"/>
          <w:szCs w:val="20"/>
        </w:rPr>
        <w:t xml:space="preserve"> </w:t>
      </w:r>
    </w:p>
    <w:p w14:paraId="5A098C0B" w14:textId="77777777" w:rsidR="00430F90" w:rsidRPr="00430F90" w:rsidRDefault="00430F90">
      <w:pPr>
        <w:rPr>
          <w:rFonts w:ascii="Arial" w:hAnsi="Arial" w:cs="Arial"/>
          <w:b/>
          <w:bCs/>
          <w:sz w:val="20"/>
          <w:szCs w:val="20"/>
        </w:rPr>
      </w:pPr>
    </w:p>
    <w:p w14:paraId="0B378DF9" w14:textId="68B3A9E2" w:rsidR="006A1C98" w:rsidRPr="002E1BDA" w:rsidRDefault="006A1C98" w:rsidP="002E1BDA">
      <w:pPr>
        <w:pStyle w:val="ListParagraph"/>
        <w:numPr>
          <w:ilvl w:val="0"/>
          <w:numId w:val="7"/>
        </w:numPr>
        <w:spacing w:after="0" w:line="240" w:lineRule="auto"/>
        <w:ind w:left="360"/>
        <w:rPr>
          <w:rFonts w:ascii="Arial" w:hAnsi="Arial" w:cs="Arial"/>
          <w:b/>
          <w:bCs/>
        </w:rPr>
      </w:pPr>
      <w:r w:rsidRPr="002E1BDA">
        <w:rPr>
          <w:rFonts w:ascii="Arial" w:hAnsi="Arial" w:cs="Arial"/>
          <w:b/>
          <w:bCs/>
        </w:rPr>
        <w:t>L</w:t>
      </w:r>
      <w:r w:rsidR="009C2B35" w:rsidRPr="002E1BDA">
        <w:rPr>
          <w:rFonts w:ascii="Arial" w:hAnsi="Arial" w:cs="Arial"/>
          <w:b/>
          <w:bCs/>
        </w:rPr>
        <w:t>IMITATIONS AND SUGGESTION</w:t>
      </w:r>
    </w:p>
    <w:p w14:paraId="78AC8C1C" w14:textId="77777777" w:rsidR="002E1BDA" w:rsidRPr="002E1BDA" w:rsidRDefault="002E1BDA" w:rsidP="002E1BDA">
      <w:pPr>
        <w:pStyle w:val="ListParagraph"/>
        <w:spacing w:after="0" w:line="240" w:lineRule="auto"/>
        <w:ind w:left="360"/>
        <w:rPr>
          <w:rFonts w:ascii="Arial" w:hAnsi="Arial" w:cs="Arial"/>
          <w:b/>
          <w:bCs/>
          <w:sz w:val="20"/>
          <w:szCs w:val="20"/>
        </w:rPr>
      </w:pPr>
    </w:p>
    <w:p w14:paraId="653A8424" w14:textId="6D22FCCE" w:rsidR="006A1C98" w:rsidRDefault="00626C10" w:rsidP="00C6021F">
      <w:pPr>
        <w:jc w:val="both"/>
        <w:rPr>
          <w:rFonts w:ascii="Arial" w:hAnsi="Arial" w:cs="Arial"/>
          <w:sz w:val="20"/>
          <w:szCs w:val="20"/>
        </w:rPr>
      </w:pPr>
      <w:r w:rsidRPr="00430F90">
        <w:rPr>
          <w:rFonts w:ascii="Arial" w:hAnsi="Arial" w:cs="Arial"/>
          <w:sz w:val="20"/>
          <w:szCs w:val="20"/>
        </w:rPr>
        <w:t>The</w:t>
      </w:r>
      <w:r w:rsidR="00C5389B" w:rsidRPr="00430F90">
        <w:rPr>
          <w:rFonts w:ascii="Arial" w:hAnsi="Arial" w:cs="Arial"/>
          <w:sz w:val="20"/>
          <w:szCs w:val="20"/>
        </w:rPr>
        <w:t xml:space="preserve"> conclusion of this study is limited due to the small sample size</w:t>
      </w:r>
      <w:r w:rsidR="00C662E4" w:rsidRPr="00430F90">
        <w:rPr>
          <w:rFonts w:ascii="Arial" w:hAnsi="Arial" w:cs="Arial"/>
          <w:sz w:val="20"/>
          <w:szCs w:val="20"/>
        </w:rPr>
        <w:t xml:space="preserve"> and short</w:t>
      </w:r>
      <w:r w:rsidR="00310101" w:rsidRPr="00430F90">
        <w:rPr>
          <w:rFonts w:ascii="Arial" w:hAnsi="Arial" w:cs="Arial"/>
          <w:sz w:val="20"/>
          <w:szCs w:val="20"/>
        </w:rPr>
        <w:t xml:space="preserve"> study</w:t>
      </w:r>
      <w:r w:rsidR="00C662E4" w:rsidRPr="00430F90">
        <w:rPr>
          <w:rFonts w:ascii="Arial" w:hAnsi="Arial" w:cs="Arial"/>
          <w:sz w:val="20"/>
          <w:szCs w:val="20"/>
        </w:rPr>
        <w:t xml:space="preserve"> </w:t>
      </w:r>
      <w:proofErr w:type="gramStart"/>
      <w:r w:rsidR="00C662E4" w:rsidRPr="00430F90">
        <w:rPr>
          <w:rFonts w:ascii="Arial" w:hAnsi="Arial" w:cs="Arial"/>
          <w:sz w:val="20"/>
          <w:szCs w:val="20"/>
        </w:rPr>
        <w:t>period of time</w:t>
      </w:r>
      <w:proofErr w:type="gramEnd"/>
      <w:r w:rsidR="00310101" w:rsidRPr="00430F90">
        <w:rPr>
          <w:rFonts w:ascii="Arial" w:hAnsi="Arial" w:cs="Arial"/>
          <w:sz w:val="20"/>
          <w:szCs w:val="20"/>
        </w:rPr>
        <w:t xml:space="preserve"> so </w:t>
      </w:r>
      <w:r w:rsidR="00467AEE" w:rsidRPr="00430F90">
        <w:rPr>
          <w:rFonts w:ascii="Arial" w:hAnsi="Arial" w:cs="Arial"/>
          <w:sz w:val="20"/>
          <w:szCs w:val="20"/>
        </w:rPr>
        <w:t>it cannot</w:t>
      </w:r>
      <w:r w:rsidR="00F660E8" w:rsidRPr="00430F90">
        <w:rPr>
          <w:rFonts w:ascii="Arial" w:hAnsi="Arial" w:cs="Arial"/>
          <w:sz w:val="20"/>
          <w:szCs w:val="20"/>
        </w:rPr>
        <w:t xml:space="preserve"> be </w:t>
      </w:r>
      <w:r w:rsidR="005D5BE1" w:rsidRPr="00430F90">
        <w:rPr>
          <w:rFonts w:ascii="Arial" w:hAnsi="Arial" w:cs="Arial"/>
          <w:sz w:val="20"/>
          <w:szCs w:val="20"/>
        </w:rPr>
        <w:t xml:space="preserve">used as a </w:t>
      </w:r>
      <w:r w:rsidR="003D3C9F" w:rsidRPr="00430F90">
        <w:rPr>
          <w:rFonts w:ascii="Arial" w:hAnsi="Arial" w:cs="Arial"/>
          <w:sz w:val="20"/>
          <w:szCs w:val="20"/>
        </w:rPr>
        <w:t>generalizing</w:t>
      </w:r>
      <w:r w:rsidR="005D5BE1" w:rsidRPr="00430F90">
        <w:rPr>
          <w:rFonts w:ascii="Arial" w:hAnsi="Arial" w:cs="Arial"/>
          <w:sz w:val="20"/>
          <w:szCs w:val="20"/>
        </w:rPr>
        <w:t xml:space="preserve"> finding for a larger </w:t>
      </w:r>
      <w:r w:rsidR="00467AEE" w:rsidRPr="00430F90">
        <w:rPr>
          <w:rFonts w:ascii="Arial" w:hAnsi="Arial" w:cs="Arial"/>
          <w:sz w:val="20"/>
          <w:szCs w:val="20"/>
        </w:rPr>
        <w:t>population, furthermore</w:t>
      </w:r>
      <w:r w:rsidR="005D5BE1" w:rsidRPr="00430F90">
        <w:rPr>
          <w:rFonts w:ascii="Arial" w:hAnsi="Arial" w:cs="Arial"/>
          <w:sz w:val="20"/>
          <w:szCs w:val="20"/>
        </w:rPr>
        <w:t xml:space="preserve"> </w:t>
      </w:r>
      <w:r w:rsidR="00BC55A3" w:rsidRPr="00430F90">
        <w:rPr>
          <w:rFonts w:ascii="Arial" w:hAnsi="Arial" w:cs="Arial"/>
          <w:sz w:val="20"/>
          <w:szCs w:val="20"/>
        </w:rPr>
        <w:t xml:space="preserve">it </w:t>
      </w:r>
      <w:r w:rsidR="005D5BE1" w:rsidRPr="00430F90">
        <w:rPr>
          <w:rFonts w:ascii="Arial" w:hAnsi="Arial" w:cs="Arial"/>
          <w:sz w:val="20"/>
          <w:szCs w:val="20"/>
        </w:rPr>
        <w:t xml:space="preserve">is </w:t>
      </w:r>
      <w:r w:rsidR="00443DDB" w:rsidRPr="00430F90">
        <w:rPr>
          <w:rFonts w:ascii="Arial" w:hAnsi="Arial" w:cs="Arial"/>
          <w:sz w:val="20"/>
          <w:szCs w:val="20"/>
        </w:rPr>
        <w:t xml:space="preserve">limited to one </w:t>
      </w:r>
      <w:r w:rsidR="001A1BA9" w:rsidRPr="00430F90">
        <w:rPr>
          <w:rFonts w:ascii="Arial" w:hAnsi="Arial" w:cs="Arial"/>
          <w:sz w:val="20"/>
          <w:szCs w:val="20"/>
        </w:rPr>
        <w:t>class,</w:t>
      </w:r>
      <w:r w:rsidR="00443DDB" w:rsidRPr="00430F90">
        <w:rPr>
          <w:rFonts w:ascii="Arial" w:hAnsi="Arial" w:cs="Arial"/>
          <w:sz w:val="20"/>
          <w:szCs w:val="20"/>
        </w:rPr>
        <w:t xml:space="preserve"> and one </w:t>
      </w:r>
      <w:r w:rsidR="001A1BA9" w:rsidRPr="00430F90">
        <w:rPr>
          <w:rFonts w:ascii="Arial" w:hAnsi="Arial" w:cs="Arial"/>
          <w:sz w:val="20"/>
          <w:szCs w:val="20"/>
        </w:rPr>
        <w:t>subject</w:t>
      </w:r>
      <w:r w:rsidR="00443DDB" w:rsidRPr="00430F90">
        <w:rPr>
          <w:rFonts w:ascii="Arial" w:hAnsi="Arial" w:cs="Arial"/>
          <w:sz w:val="20"/>
          <w:szCs w:val="20"/>
        </w:rPr>
        <w:t xml:space="preserve"> only. Future research can use </w:t>
      </w:r>
      <w:r w:rsidR="00291F39" w:rsidRPr="00430F90">
        <w:rPr>
          <w:rFonts w:ascii="Arial" w:hAnsi="Arial" w:cs="Arial"/>
          <w:sz w:val="20"/>
          <w:szCs w:val="20"/>
        </w:rPr>
        <w:t>a larger survey sample size</w:t>
      </w:r>
      <w:r w:rsidR="006F3F0E" w:rsidRPr="00430F90">
        <w:rPr>
          <w:rFonts w:ascii="Arial" w:hAnsi="Arial" w:cs="Arial"/>
          <w:sz w:val="20"/>
          <w:szCs w:val="20"/>
        </w:rPr>
        <w:t>,</w:t>
      </w:r>
      <w:r w:rsidR="00C662E4" w:rsidRPr="00430F90">
        <w:rPr>
          <w:rFonts w:ascii="Arial" w:hAnsi="Arial" w:cs="Arial"/>
          <w:sz w:val="20"/>
          <w:szCs w:val="20"/>
        </w:rPr>
        <w:t xml:space="preserve"> a longer study period</w:t>
      </w:r>
      <w:r w:rsidR="00D26869" w:rsidRPr="00430F90">
        <w:rPr>
          <w:rFonts w:ascii="Arial" w:hAnsi="Arial" w:cs="Arial"/>
          <w:sz w:val="20"/>
          <w:szCs w:val="20"/>
        </w:rPr>
        <w:t xml:space="preserve"> </w:t>
      </w:r>
      <w:r w:rsidR="0004744C" w:rsidRPr="00430F90">
        <w:rPr>
          <w:rFonts w:ascii="Arial" w:hAnsi="Arial" w:cs="Arial"/>
          <w:sz w:val="20"/>
          <w:szCs w:val="20"/>
        </w:rPr>
        <w:t>and integrating both quantitative and qualitative approaches</w:t>
      </w:r>
      <w:r w:rsidR="00830E54" w:rsidRPr="00430F90">
        <w:rPr>
          <w:rFonts w:ascii="Arial" w:hAnsi="Arial" w:cs="Arial"/>
          <w:sz w:val="20"/>
          <w:szCs w:val="20"/>
        </w:rPr>
        <w:t xml:space="preserve"> such as interview</w:t>
      </w:r>
      <w:r w:rsidR="005C7672" w:rsidRPr="00430F90">
        <w:rPr>
          <w:rFonts w:ascii="Arial" w:hAnsi="Arial" w:cs="Arial"/>
          <w:sz w:val="20"/>
          <w:szCs w:val="20"/>
        </w:rPr>
        <w:t xml:space="preserve"> and </w:t>
      </w:r>
      <w:r w:rsidR="00830E54" w:rsidRPr="00430F90">
        <w:rPr>
          <w:rFonts w:ascii="Arial" w:hAnsi="Arial" w:cs="Arial"/>
          <w:sz w:val="20"/>
          <w:szCs w:val="20"/>
        </w:rPr>
        <w:t xml:space="preserve">focus group. This </w:t>
      </w:r>
      <w:r w:rsidR="00467AEE" w:rsidRPr="00430F90">
        <w:rPr>
          <w:rFonts w:ascii="Arial" w:hAnsi="Arial" w:cs="Arial"/>
          <w:sz w:val="20"/>
          <w:szCs w:val="20"/>
        </w:rPr>
        <w:t>will provide</w:t>
      </w:r>
      <w:r w:rsidR="00446D44" w:rsidRPr="00430F90">
        <w:rPr>
          <w:rFonts w:ascii="Arial" w:hAnsi="Arial" w:cs="Arial"/>
          <w:sz w:val="20"/>
          <w:szCs w:val="20"/>
        </w:rPr>
        <w:t xml:space="preserve"> a more </w:t>
      </w:r>
      <w:r w:rsidR="001A1BA9" w:rsidRPr="00430F90">
        <w:rPr>
          <w:rFonts w:ascii="Arial" w:hAnsi="Arial" w:cs="Arial"/>
          <w:sz w:val="20"/>
          <w:szCs w:val="20"/>
        </w:rPr>
        <w:t>detailed</w:t>
      </w:r>
      <w:r w:rsidR="00446D44" w:rsidRPr="00430F90">
        <w:rPr>
          <w:rFonts w:ascii="Arial" w:hAnsi="Arial" w:cs="Arial"/>
          <w:sz w:val="20"/>
          <w:szCs w:val="20"/>
        </w:rPr>
        <w:t xml:space="preserve"> understanding of student perception and </w:t>
      </w:r>
      <w:r w:rsidR="00591360" w:rsidRPr="00430F90">
        <w:rPr>
          <w:rFonts w:ascii="Arial" w:hAnsi="Arial" w:cs="Arial"/>
          <w:sz w:val="20"/>
          <w:szCs w:val="20"/>
        </w:rPr>
        <w:t xml:space="preserve">deduce </w:t>
      </w:r>
      <w:r w:rsidR="001A1BA9" w:rsidRPr="00430F90">
        <w:rPr>
          <w:rFonts w:ascii="Arial" w:hAnsi="Arial" w:cs="Arial"/>
          <w:sz w:val="20"/>
          <w:szCs w:val="20"/>
        </w:rPr>
        <w:t>more</w:t>
      </w:r>
      <w:r w:rsidR="00D26869" w:rsidRPr="00430F90">
        <w:rPr>
          <w:rFonts w:ascii="Arial" w:hAnsi="Arial" w:cs="Arial"/>
          <w:sz w:val="20"/>
          <w:szCs w:val="20"/>
        </w:rPr>
        <w:t xml:space="preserve"> precise </w:t>
      </w:r>
      <w:r w:rsidR="00591360" w:rsidRPr="00430F90">
        <w:rPr>
          <w:rFonts w:ascii="Arial" w:hAnsi="Arial" w:cs="Arial"/>
          <w:sz w:val="20"/>
          <w:szCs w:val="20"/>
        </w:rPr>
        <w:t xml:space="preserve">and </w:t>
      </w:r>
      <w:r w:rsidR="00A81E3E" w:rsidRPr="00430F90">
        <w:rPr>
          <w:rFonts w:ascii="Arial" w:hAnsi="Arial" w:cs="Arial"/>
          <w:sz w:val="20"/>
          <w:szCs w:val="20"/>
        </w:rPr>
        <w:t xml:space="preserve">accurate </w:t>
      </w:r>
      <w:r w:rsidR="00591360" w:rsidRPr="00430F90">
        <w:rPr>
          <w:rFonts w:ascii="Arial" w:hAnsi="Arial" w:cs="Arial"/>
          <w:sz w:val="20"/>
          <w:szCs w:val="20"/>
        </w:rPr>
        <w:t xml:space="preserve">findings </w:t>
      </w:r>
      <w:r w:rsidR="00467AEE" w:rsidRPr="00430F90">
        <w:rPr>
          <w:rFonts w:ascii="Arial" w:hAnsi="Arial" w:cs="Arial"/>
          <w:sz w:val="20"/>
          <w:szCs w:val="20"/>
        </w:rPr>
        <w:t>that can</w:t>
      </w:r>
      <w:r w:rsidR="00291F39" w:rsidRPr="00430F90">
        <w:rPr>
          <w:rFonts w:ascii="Arial" w:hAnsi="Arial" w:cs="Arial"/>
          <w:sz w:val="20"/>
          <w:szCs w:val="20"/>
        </w:rPr>
        <w:t xml:space="preserve"> </w:t>
      </w:r>
      <w:proofErr w:type="gramStart"/>
      <w:r w:rsidR="00291F39" w:rsidRPr="00430F90">
        <w:rPr>
          <w:rFonts w:ascii="Arial" w:hAnsi="Arial" w:cs="Arial"/>
          <w:sz w:val="20"/>
          <w:szCs w:val="20"/>
        </w:rPr>
        <w:t>be generalized</w:t>
      </w:r>
      <w:proofErr w:type="gramEnd"/>
      <w:r w:rsidR="00291F39" w:rsidRPr="00430F90">
        <w:rPr>
          <w:rFonts w:ascii="Arial" w:hAnsi="Arial" w:cs="Arial"/>
          <w:sz w:val="20"/>
          <w:szCs w:val="20"/>
        </w:rPr>
        <w:t xml:space="preserve"> to a larger population </w:t>
      </w:r>
      <w:r w:rsidR="001E53BE" w:rsidRPr="00430F90">
        <w:rPr>
          <w:rFonts w:ascii="Arial" w:hAnsi="Arial" w:cs="Arial"/>
          <w:sz w:val="20"/>
          <w:szCs w:val="20"/>
        </w:rPr>
        <w:t xml:space="preserve">in various </w:t>
      </w:r>
      <w:r w:rsidR="001A1BA9" w:rsidRPr="00430F90">
        <w:rPr>
          <w:rFonts w:ascii="Arial" w:hAnsi="Arial" w:cs="Arial"/>
          <w:sz w:val="20"/>
          <w:szCs w:val="20"/>
        </w:rPr>
        <w:t>contexts</w:t>
      </w:r>
      <w:r w:rsidR="001E53BE" w:rsidRPr="00430F90">
        <w:rPr>
          <w:rFonts w:ascii="Arial" w:hAnsi="Arial" w:cs="Arial"/>
          <w:sz w:val="20"/>
          <w:szCs w:val="20"/>
        </w:rPr>
        <w:t xml:space="preserve">. </w:t>
      </w:r>
      <w:r w:rsidR="00764D75" w:rsidRPr="00430F90">
        <w:rPr>
          <w:rFonts w:ascii="Arial" w:hAnsi="Arial" w:cs="Arial"/>
          <w:sz w:val="20"/>
          <w:szCs w:val="20"/>
        </w:rPr>
        <w:t xml:space="preserve">Another limitation is this study focuses on guest </w:t>
      </w:r>
      <w:r w:rsidR="001A1BA9" w:rsidRPr="00430F90">
        <w:rPr>
          <w:rFonts w:ascii="Arial" w:hAnsi="Arial" w:cs="Arial"/>
          <w:sz w:val="20"/>
          <w:szCs w:val="20"/>
        </w:rPr>
        <w:t>speakers</w:t>
      </w:r>
      <w:r w:rsidR="00764D75" w:rsidRPr="00430F90">
        <w:rPr>
          <w:rFonts w:ascii="Arial" w:hAnsi="Arial" w:cs="Arial"/>
          <w:sz w:val="20"/>
          <w:szCs w:val="20"/>
        </w:rPr>
        <w:t xml:space="preserve"> that is face to face. It would be good to </w:t>
      </w:r>
      <w:r w:rsidR="001A1BA9" w:rsidRPr="00430F90">
        <w:rPr>
          <w:rFonts w:ascii="Arial" w:hAnsi="Arial" w:cs="Arial"/>
          <w:sz w:val="20"/>
          <w:szCs w:val="20"/>
        </w:rPr>
        <w:t>study</w:t>
      </w:r>
      <w:r w:rsidR="00265F76" w:rsidRPr="00430F90">
        <w:rPr>
          <w:rFonts w:ascii="Arial" w:hAnsi="Arial" w:cs="Arial"/>
          <w:sz w:val="20"/>
          <w:szCs w:val="20"/>
        </w:rPr>
        <w:t xml:space="preserve"> the virtual guest speaker which is </w:t>
      </w:r>
      <w:r w:rsidR="00DB3E5D" w:rsidRPr="00430F90">
        <w:rPr>
          <w:rFonts w:ascii="Arial" w:hAnsi="Arial" w:cs="Arial"/>
          <w:sz w:val="20"/>
          <w:szCs w:val="20"/>
        </w:rPr>
        <w:t>increasingly</w:t>
      </w:r>
      <w:r w:rsidR="00265F76" w:rsidRPr="00430F90">
        <w:rPr>
          <w:rFonts w:ascii="Arial" w:hAnsi="Arial" w:cs="Arial"/>
          <w:sz w:val="20"/>
          <w:szCs w:val="20"/>
        </w:rPr>
        <w:t xml:space="preserve"> common especially after C</w:t>
      </w:r>
      <w:r w:rsidR="007E0A64" w:rsidRPr="00430F90">
        <w:rPr>
          <w:rFonts w:ascii="Arial" w:hAnsi="Arial" w:cs="Arial"/>
          <w:sz w:val="20"/>
          <w:szCs w:val="20"/>
        </w:rPr>
        <w:t>ovid</w:t>
      </w:r>
      <w:r w:rsidR="00265F76" w:rsidRPr="00430F90">
        <w:rPr>
          <w:rFonts w:ascii="Arial" w:hAnsi="Arial" w:cs="Arial"/>
          <w:sz w:val="20"/>
          <w:szCs w:val="20"/>
        </w:rPr>
        <w:t xml:space="preserve"> </w:t>
      </w:r>
      <w:r w:rsidR="0029659D" w:rsidRPr="00430F90">
        <w:rPr>
          <w:rFonts w:ascii="Arial" w:hAnsi="Arial" w:cs="Arial"/>
          <w:sz w:val="20"/>
          <w:szCs w:val="20"/>
        </w:rPr>
        <w:t>pandemic</w:t>
      </w:r>
      <w:r w:rsidR="00E564BA" w:rsidRPr="00430F90">
        <w:rPr>
          <w:rFonts w:ascii="Arial" w:hAnsi="Arial" w:cs="Arial"/>
          <w:sz w:val="20"/>
          <w:szCs w:val="20"/>
        </w:rPr>
        <w:t xml:space="preserve">. </w:t>
      </w:r>
      <w:r w:rsidR="00467AEE" w:rsidRPr="00430F90">
        <w:rPr>
          <w:rFonts w:ascii="Arial" w:hAnsi="Arial" w:cs="Arial"/>
          <w:sz w:val="20"/>
          <w:szCs w:val="20"/>
        </w:rPr>
        <w:t>Additionally,</w:t>
      </w:r>
      <w:r w:rsidR="009476E3" w:rsidRPr="00430F90">
        <w:rPr>
          <w:rFonts w:ascii="Arial" w:hAnsi="Arial" w:cs="Arial"/>
          <w:sz w:val="20"/>
          <w:szCs w:val="20"/>
        </w:rPr>
        <w:t xml:space="preserve"> </w:t>
      </w:r>
      <w:r w:rsidR="005A4875" w:rsidRPr="00430F90">
        <w:rPr>
          <w:rFonts w:ascii="Arial" w:hAnsi="Arial" w:cs="Arial"/>
          <w:sz w:val="20"/>
          <w:szCs w:val="20"/>
        </w:rPr>
        <w:t>it would be good to find-t</w:t>
      </w:r>
      <w:r w:rsidR="00C54876" w:rsidRPr="00430F90">
        <w:rPr>
          <w:rFonts w:ascii="Arial" w:hAnsi="Arial" w:cs="Arial"/>
          <w:sz w:val="20"/>
          <w:szCs w:val="20"/>
        </w:rPr>
        <w:t>une</w:t>
      </w:r>
      <w:r w:rsidR="005A4875" w:rsidRPr="00430F90">
        <w:rPr>
          <w:rFonts w:ascii="Arial" w:hAnsi="Arial" w:cs="Arial"/>
          <w:sz w:val="20"/>
          <w:szCs w:val="20"/>
        </w:rPr>
        <w:t xml:space="preserve"> this research to measure the effect of active learning strategies implemented </w:t>
      </w:r>
      <w:r w:rsidR="00292D7A" w:rsidRPr="00430F90">
        <w:rPr>
          <w:rFonts w:ascii="Arial" w:hAnsi="Arial" w:cs="Arial"/>
          <w:sz w:val="20"/>
          <w:szCs w:val="20"/>
        </w:rPr>
        <w:t>based on the different nationalities of the students</w:t>
      </w:r>
      <w:r w:rsidR="00000335" w:rsidRPr="00430F90">
        <w:rPr>
          <w:rFonts w:ascii="Arial" w:hAnsi="Arial" w:cs="Arial"/>
          <w:sz w:val="20"/>
          <w:szCs w:val="20"/>
        </w:rPr>
        <w:t xml:space="preserve"> which </w:t>
      </w:r>
      <w:r w:rsidR="00576900" w:rsidRPr="00430F90">
        <w:rPr>
          <w:rFonts w:ascii="Arial" w:hAnsi="Arial" w:cs="Arial"/>
          <w:sz w:val="20"/>
          <w:szCs w:val="20"/>
        </w:rPr>
        <w:t xml:space="preserve">have different </w:t>
      </w:r>
      <w:r w:rsidR="001A1BA9" w:rsidRPr="00430F90">
        <w:rPr>
          <w:rFonts w:ascii="Arial" w:hAnsi="Arial" w:cs="Arial"/>
          <w:sz w:val="20"/>
          <w:szCs w:val="20"/>
        </w:rPr>
        <w:t>cultures</w:t>
      </w:r>
      <w:r w:rsidR="00576900" w:rsidRPr="00430F90">
        <w:rPr>
          <w:rFonts w:ascii="Arial" w:hAnsi="Arial" w:cs="Arial"/>
          <w:sz w:val="20"/>
          <w:szCs w:val="20"/>
        </w:rPr>
        <w:t xml:space="preserve">. </w:t>
      </w:r>
      <w:r w:rsidR="00CC3533" w:rsidRPr="00430F90">
        <w:rPr>
          <w:rFonts w:ascii="Arial" w:hAnsi="Arial" w:cs="Arial"/>
          <w:sz w:val="20"/>
          <w:szCs w:val="20"/>
        </w:rPr>
        <w:t xml:space="preserve">This study would be of value as many </w:t>
      </w:r>
      <w:r w:rsidR="00467AEE" w:rsidRPr="00430F90">
        <w:rPr>
          <w:rFonts w:ascii="Arial" w:hAnsi="Arial" w:cs="Arial"/>
          <w:sz w:val="20"/>
          <w:szCs w:val="20"/>
        </w:rPr>
        <w:t>researchers</w:t>
      </w:r>
      <w:r w:rsidR="00CC3533" w:rsidRPr="00430F90">
        <w:rPr>
          <w:rFonts w:ascii="Arial" w:hAnsi="Arial" w:cs="Arial"/>
          <w:sz w:val="20"/>
          <w:szCs w:val="20"/>
        </w:rPr>
        <w:t xml:space="preserve"> </w:t>
      </w:r>
      <w:r w:rsidR="001A1BA9" w:rsidRPr="00430F90">
        <w:rPr>
          <w:rFonts w:ascii="Arial" w:hAnsi="Arial" w:cs="Arial"/>
          <w:sz w:val="20"/>
          <w:szCs w:val="20"/>
        </w:rPr>
        <w:t>pointed out</w:t>
      </w:r>
      <w:r w:rsidR="00CC3533" w:rsidRPr="00430F90">
        <w:rPr>
          <w:rFonts w:ascii="Arial" w:hAnsi="Arial" w:cs="Arial"/>
          <w:sz w:val="20"/>
          <w:szCs w:val="20"/>
        </w:rPr>
        <w:t xml:space="preserve"> that </w:t>
      </w:r>
      <w:r w:rsidR="003A66EA" w:rsidRPr="00430F90">
        <w:rPr>
          <w:rFonts w:ascii="Arial" w:hAnsi="Arial" w:cs="Arial"/>
          <w:sz w:val="20"/>
          <w:szCs w:val="20"/>
        </w:rPr>
        <w:t>understanding</w:t>
      </w:r>
      <w:r w:rsidR="00462932" w:rsidRPr="00430F90">
        <w:rPr>
          <w:rFonts w:ascii="Arial" w:hAnsi="Arial" w:cs="Arial"/>
          <w:sz w:val="20"/>
          <w:szCs w:val="20"/>
        </w:rPr>
        <w:t xml:space="preserve"> </w:t>
      </w:r>
      <w:r w:rsidR="00C47E9B" w:rsidRPr="00430F90">
        <w:rPr>
          <w:rFonts w:ascii="Arial" w:hAnsi="Arial" w:cs="Arial"/>
          <w:sz w:val="20"/>
          <w:szCs w:val="20"/>
        </w:rPr>
        <w:t xml:space="preserve">culture </w:t>
      </w:r>
      <w:proofErr w:type="gramStart"/>
      <w:r w:rsidR="00C47E9B" w:rsidRPr="00430F90">
        <w:rPr>
          <w:rFonts w:ascii="Arial" w:hAnsi="Arial" w:cs="Arial"/>
          <w:sz w:val="20"/>
          <w:szCs w:val="20"/>
        </w:rPr>
        <w:t xml:space="preserve">has an </w:t>
      </w:r>
      <w:r w:rsidR="00467AEE" w:rsidRPr="00430F90">
        <w:rPr>
          <w:rFonts w:ascii="Arial" w:hAnsi="Arial" w:cs="Arial"/>
          <w:sz w:val="20"/>
          <w:szCs w:val="20"/>
        </w:rPr>
        <w:t>effect</w:t>
      </w:r>
      <w:r w:rsidR="00C47E9B" w:rsidRPr="00430F90">
        <w:rPr>
          <w:rFonts w:ascii="Arial" w:hAnsi="Arial" w:cs="Arial"/>
          <w:sz w:val="20"/>
          <w:szCs w:val="20"/>
        </w:rPr>
        <w:t xml:space="preserve"> on</w:t>
      </w:r>
      <w:proofErr w:type="gramEnd"/>
      <w:r w:rsidR="00C47E9B" w:rsidRPr="00430F90">
        <w:rPr>
          <w:rFonts w:ascii="Arial" w:hAnsi="Arial" w:cs="Arial"/>
          <w:sz w:val="20"/>
          <w:szCs w:val="20"/>
        </w:rPr>
        <w:t xml:space="preserve"> how students learn</w:t>
      </w:r>
      <w:r w:rsidR="00612866" w:rsidRPr="00430F90">
        <w:rPr>
          <w:rFonts w:ascii="Arial" w:hAnsi="Arial" w:cs="Arial"/>
          <w:sz w:val="20"/>
          <w:szCs w:val="20"/>
        </w:rPr>
        <w:t xml:space="preserve"> [4</w:t>
      </w:r>
      <w:r w:rsidR="00E33EF7" w:rsidRPr="00430F90">
        <w:rPr>
          <w:rFonts w:ascii="Arial" w:hAnsi="Arial" w:cs="Arial"/>
          <w:sz w:val="20"/>
          <w:szCs w:val="20"/>
        </w:rPr>
        <w:t>2</w:t>
      </w:r>
      <w:r w:rsidR="00E468B2">
        <w:rPr>
          <w:rFonts w:ascii="Arial" w:hAnsi="Arial" w:cs="Arial"/>
          <w:sz w:val="20"/>
          <w:szCs w:val="20"/>
        </w:rPr>
        <w:t>,</w:t>
      </w:r>
      <w:r w:rsidR="00FF10E7" w:rsidRPr="00430F90">
        <w:rPr>
          <w:rFonts w:ascii="Arial" w:hAnsi="Arial" w:cs="Arial"/>
          <w:sz w:val="20"/>
          <w:szCs w:val="20"/>
        </w:rPr>
        <w:t>4</w:t>
      </w:r>
      <w:r w:rsidR="00E33EF7" w:rsidRPr="00430F90">
        <w:rPr>
          <w:rFonts w:ascii="Arial" w:hAnsi="Arial" w:cs="Arial"/>
          <w:sz w:val="20"/>
          <w:szCs w:val="20"/>
        </w:rPr>
        <w:t>3</w:t>
      </w:r>
      <w:r w:rsidR="00612866" w:rsidRPr="00430F90">
        <w:rPr>
          <w:rFonts w:ascii="Arial" w:hAnsi="Arial" w:cs="Arial"/>
          <w:sz w:val="20"/>
          <w:szCs w:val="20"/>
        </w:rPr>
        <w:t>]</w:t>
      </w:r>
      <w:r w:rsidR="003F4BF3" w:rsidRPr="00430F90">
        <w:rPr>
          <w:rFonts w:ascii="Arial" w:hAnsi="Arial" w:cs="Arial"/>
          <w:sz w:val="20"/>
          <w:szCs w:val="20"/>
        </w:rPr>
        <w:t xml:space="preserve">. </w:t>
      </w:r>
    </w:p>
    <w:p w14:paraId="45945FB4" w14:textId="77777777" w:rsidR="00257B1F" w:rsidRDefault="00257B1F" w:rsidP="00C6021F">
      <w:pPr>
        <w:jc w:val="both"/>
        <w:rPr>
          <w:rFonts w:ascii="Arial" w:hAnsi="Arial" w:cs="Arial"/>
          <w:sz w:val="20"/>
          <w:szCs w:val="20"/>
        </w:rPr>
      </w:pPr>
    </w:p>
    <w:p w14:paraId="6FF0D68D" w14:textId="77777777" w:rsidR="00257B1F" w:rsidRDefault="00257B1F" w:rsidP="00C6021F">
      <w:pPr>
        <w:jc w:val="both"/>
        <w:rPr>
          <w:rFonts w:ascii="Arial" w:hAnsi="Arial" w:cs="Arial"/>
          <w:sz w:val="20"/>
          <w:szCs w:val="20"/>
        </w:rPr>
      </w:pPr>
    </w:p>
    <w:p w14:paraId="6614329B" w14:textId="77777777" w:rsidR="00257B1F" w:rsidRPr="00257B1F" w:rsidRDefault="00257B1F" w:rsidP="00257B1F">
      <w:pPr>
        <w:spacing w:after="200" w:line="276" w:lineRule="auto"/>
        <w:ind w:left="1440"/>
        <w:rPr>
          <w:rFonts w:ascii="Calibri" w:eastAsia="Calibri" w:hAnsi="Calibri" w:cs="Times New Roman"/>
          <w:highlight w:val="yellow"/>
        </w:rPr>
      </w:pPr>
      <w:bookmarkStart w:id="0" w:name="_Hlk183865417"/>
      <w:bookmarkStart w:id="1" w:name="_Hlk184115244"/>
      <w:bookmarkStart w:id="2" w:name="_Hlk184732344"/>
      <w:r w:rsidRPr="00257B1F">
        <w:rPr>
          <w:rFonts w:ascii="Calibri" w:eastAsia="Calibri" w:hAnsi="Calibri" w:cs="Times New Roman"/>
          <w:highlight w:val="yellow"/>
        </w:rPr>
        <w:t>Disclaimer (Artificial intelligence)</w:t>
      </w:r>
    </w:p>
    <w:p w14:paraId="2FE66303" w14:textId="77777777" w:rsidR="00257B1F" w:rsidRPr="00257B1F" w:rsidRDefault="00257B1F" w:rsidP="00257B1F">
      <w:pPr>
        <w:spacing w:after="200" w:line="276" w:lineRule="auto"/>
        <w:ind w:left="1440"/>
        <w:rPr>
          <w:rFonts w:ascii="Calibri" w:eastAsia="Calibri" w:hAnsi="Calibri" w:cs="Times New Roman"/>
          <w:highlight w:val="yellow"/>
        </w:rPr>
      </w:pPr>
      <w:r w:rsidRPr="00257B1F">
        <w:rPr>
          <w:rFonts w:ascii="Calibri" w:eastAsia="Calibri" w:hAnsi="Calibri" w:cs="Times New Roman"/>
          <w:highlight w:val="yellow"/>
        </w:rPr>
        <w:t xml:space="preserve">Option 1: </w:t>
      </w:r>
    </w:p>
    <w:p w14:paraId="347149D9" w14:textId="77777777" w:rsidR="00257B1F" w:rsidRPr="00257B1F" w:rsidRDefault="00257B1F" w:rsidP="00257B1F">
      <w:pPr>
        <w:spacing w:after="200" w:line="276" w:lineRule="auto"/>
        <w:ind w:left="1440"/>
        <w:rPr>
          <w:rFonts w:ascii="Calibri" w:eastAsia="Calibri" w:hAnsi="Calibri" w:cs="Times New Roman"/>
          <w:highlight w:val="yellow"/>
        </w:rPr>
      </w:pPr>
      <w:r w:rsidRPr="00257B1F">
        <w:rPr>
          <w:rFonts w:ascii="Calibri" w:eastAsia="Calibri" w:hAnsi="Calibri" w:cs="Times New Roman"/>
          <w:highlight w:val="yellow"/>
        </w:rPr>
        <w:t xml:space="preserve">Author(s) hereby </w:t>
      </w:r>
      <w:proofErr w:type="gramStart"/>
      <w:r w:rsidRPr="00257B1F">
        <w:rPr>
          <w:rFonts w:ascii="Calibri" w:eastAsia="Calibri" w:hAnsi="Calibri" w:cs="Times New Roman"/>
          <w:highlight w:val="yellow"/>
        </w:rPr>
        <w:t>declare</w:t>
      </w:r>
      <w:proofErr w:type="gramEnd"/>
      <w:r w:rsidRPr="00257B1F">
        <w:rPr>
          <w:rFonts w:ascii="Calibri" w:eastAsia="Calibri" w:hAnsi="Calibri" w:cs="Times New Roman"/>
          <w:highlight w:val="yellow"/>
        </w:rPr>
        <w:t xml:space="preserve"> that NO generative AI technologies such as Large Language Models (ChatGPT, COPILOT, etc.) and text-to-image generators have been used during the writing or editing of this manuscript. </w:t>
      </w:r>
    </w:p>
    <w:p w14:paraId="792AE8EA" w14:textId="77777777" w:rsidR="00257B1F" w:rsidRPr="00257B1F" w:rsidRDefault="00257B1F" w:rsidP="00257B1F">
      <w:pPr>
        <w:spacing w:after="200" w:line="276" w:lineRule="auto"/>
        <w:ind w:left="1440"/>
        <w:rPr>
          <w:rFonts w:ascii="Calibri" w:eastAsia="Calibri" w:hAnsi="Calibri" w:cs="Times New Roman"/>
          <w:highlight w:val="yellow"/>
        </w:rPr>
      </w:pPr>
      <w:r w:rsidRPr="00257B1F">
        <w:rPr>
          <w:rFonts w:ascii="Calibri" w:eastAsia="Calibri" w:hAnsi="Calibri" w:cs="Times New Roman"/>
          <w:highlight w:val="yellow"/>
        </w:rPr>
        <w:t xml:space="preserve">Option 2: </w:t>
      </w:r>
    </w:p>
    <w:p w14:paraId="7E36461A" w14:textId="77777777" w:rsidR="00257B1F" w:rsidRPr="00257B1F" w:rsidRDefault="00257B1F" w:rsidP="00257B1F">
      <w:pPr>
        <w:spacing w:after="200" w:line="276" w:lineRule="auto"/>
        <w:ind w:left="1440"/>
        <w:rPr>
          <w:rFonts w:ascii="Calibri" w:eastAsia="Calibri" w:hAnsi="Calibri" w:cs="Times New Roman"/>
          <w:highlight w:val="yellow"/>
        </w:rPr>
      </w:pPr>
      <w:r w:rsidRPr="00257B1F">
        <w:rPr>
          <w:rFonts w:ascii="Calibri" w:eastAsia="Calibri" w:hAnsi="Calibri" w:cs="Times New Roman"/>
          <w:highlight w:val="yellow"/>
        </w:rPr>
        <w:t xml:space="preserve">Author(s) hereby </w:t>
      </w:r>
      <w:proofErr w:type="gramStart"/>
      <w:r w:rsidRPr="00257B1F">
        <w:rPr>
          <w:rFonts w:ascii="Calibri" w:eastAsia="Calibri" w:hAnsi="Calibri" w:cs="Times New Roman"/>
          <w:highlight w:val="yellow"/>
        </w:rPr>
        <w:t>declare</w:t>
      </w:r>
      <w:proofErr w:type="gramEnd"/>
      <w:r w:rsidRPr="00257B1F">
        <w:rPr>
          <w:rFonts w:ascii="Calibri" w:eastAsia="Calibri" w:hAnsi="Calibri" w:cs="Times New Roman"/>
          <w:highlight w:val="yellow"/>
        </w:rPr>
        <w:t xml:space="preserve"> that generative AI technologies such as Large Language Models, etc. have been used during the writing or editing of manuscripts. This </w:t>
      </w:r>
      <w:r w:rsidRPr="00257B1F">
        <w:rPr>
          <w:rFonts w:ascii="Calibri" w:eastAsia="Calibri" w:hAnsi="Calibri" w:cs="Times New Roman"/>
          <w:highlight w:val="yellow"/>
        </w:rPr>
        <w:lastRenderedPageBreak/>
        <w:t xml:space="preserve">explanation will include the name, version, model, and source of the generative AI technology and as well as all input prompts provided to the generative AI </w:t>
      </w:r>
      <w:proofErr w:type="gramStart"/>
      <w:r w:rsidRPr="00257B1F">
        <w:rPr>
          <w:rFonts w:ascii="Calibri" w:eastAsia="Calibri" w:hAnsi="Calibri" w:cs="Times New Roman"/>
          <w:highlight w:val="yellow"/>
        </w:rPr>
        <w:t>technology</w:t>
      </w:r>
      <w:proofErr w:type="gramEnd"/>
    </w:p>
    <w:p w14:paraId="032C3F45" w14:textId="77777777" w:rsidR="00257B1F" w:rsidRPr="00257B1F" w:rsidRDefault="00257B1F" w:rsidP="00257B1F">
      <w:pPr>
        <w:spacing w:after="200" w:line="276" w:lineRule="auto"/>
        <w:ind w:left="1440"/>
        <w:rPr>
          <w:rFonts w:ascii="Calibri" w:eastAsia="Calibri" w:hAnsi="Calibri" w:cs="Times New Roman"/>
          <w:highlight w:val="yellow"/>
        </w:rPr>
      </w:pPr>
    </w:p>
    <w:p w14:paraId="5383FC3A" w14:textId="77777777" w:rsidR="00257B1F" w:rsidRPr="00257B1F" w:rsidRDefault="00257B1F" w:rsidP="00257B1F">
      <w:pPr>
        <w:spacing w:after="200" w:line="276" w:lineRule="auto"/>
        <w:ind w:left="1440"/>
        <w:rPr>
          <w:rFonts w:ascii="Calibri" w:eastAsia="Calibri" w:hAnsi="Calibri" w:cs="Times New Roman"/>
          <w:highlight w:val="yellow"/>
        </w:rPr>
      </w:pPr>
      <w:r w:rsidRPr="00257B1F">
        <w:rPr>
          <w:rFonts w:ascii="Calibri" w:eastAsia="Calibri" w:hAnsi="Calibri" w:cs="Times New Roman"/>
          <w:highlight w:val="yellow"/>
        </w:rPr>
        <w:t xml:space="preserve">Details of the AI usage </w:t>
      </w:r>
      <w:proofErr w:type="gramStart"/>
      <w:r w:rsidRPr="00257B1F">
        <w:rPr>
          <w:rFonts w:ascii="Calibri" w:eastAsia="Calibri" w:hAnsi="Calibri" w:cs="Times New Roman"/>
          <w:highlight w:val="yellow"/>
        </w:rPr>
        <w:t>are given</w:t>
      </w:r>
      <w:proofErr w:type="gramEnd"/>
      <w:r w:rsidRPr="00257B1F">
        <w:rPr>
          <w:rFonts w:ascii="Calibri" w:eastAsia="Calibri" w:hAnsi="Calibri" w:cs="Times New Roman"/>
          <w:highlight w:val="yellow"/>
        </w:rPr>
        <w:t xml:space="preserve"> below:</w:t>
      </w:r>
    </w:p>
    <w:p w14:paraId="097025D3" w14:textId="77777777" w:rsidR="00257B1F" w:rsidRPr="00257B1F" w:rsidRDefault="00257B1F" w:rsidP="00257B1F">
      <w:pPr>
        <w:spacing w:after="200" w:line="276" w:lineRule="auto"/>
        <w:ind w:left="1440"/>
        <w:rPr>
          <w:rFonts w:ascii="Calibri" w:eastAsia="Calibri" w:hAnsi="Calibri" w:cs="Times New Roman"/>
          <w:highlight w:val="yellow"/>
        </w:rPr>
      </w:pPr>
      <w:r w:rsidRPr="00257B1F">
        <w:rPr>
          <w:rFonts w:ascii="Calibri" w:eastAsia="Calibri" w:hAnsi="Calibri" w:cs="Times New Roman"/>
          <w:highlight w:val="yellow"/>
        </w:rPr>
        <w:t>1.</w:t>
      </w:r>
    </w:p>
    <w:p w14:paraId="2E67D796" w14:textId="77777777" w:rsidR="00257B1F" w:rsidRPr="00257B1F" w:rsidRDefault="00257B1F" w:rsidP="00257B1F">
      <w:pPr>
        <w:spacing w:after="200" w:line="276" w:lineRule="auto"/>
        <w:ind w:left="1440"/>
        <w:rPr>
          <w:rFonts w:ascii="Calibri" w:eastAsia="Calibri" w:hAnsi="Calibri" w:cs="Times New Roman"/>
          <w:highlight w:val="yellow"/>
        </w:rPr>
      </w:pPr>
      <w:r w:rsidRPr="00257B1F">
        <w:rPr>
          <w:rFonts w:ascii="Calibri" w:eastAsia="Calibri" w:hAnsi="Calibri" w:cs="Times New Roman"/>
          <w:highlight w:val="yellow"/>
        </w:rPr>
        <w:t>2.</w:t>
      </w:r>
    </w:p>
    <w:p w14:paraId="60C6575A" w14:textId="77777777" w:rsidR="00257B1F" w:rsidRPr="00257B1F" w:rsidRDefault="00257B1F" w:rsidP="00257B1F">
      <w:pPr>
        <w:shd w:val="clear" w:color="auto" w:fill="FFFFFF"/>
        <w:spacing w:after="200" w:line="276" w:lineRule="auto"/>
        <w:ind w:left="1440"/>
        <w:rPr>
          <w:rFonts w:ascii="Arial" w:eastAsia="Times New Roman" w:hAnsi="Arial" w:cs="Arial"/>
          <w:color w:val="222222"/>
          <w:kern w:val="0"/>
          <w:sz w:val="24"/>
          <w:szCs w:val="24"/>
          <w:lang w:val="en-IN" w:eastAsia="en-IN"/>
          <w14:ligatures w14:val="none"/>
        </w:rPr>
      </w:pPr>
      <w:r w:rsidRPr="00257B1F">
        <w:rPr>
          <w:rFonts w:ascii="Calibri" w:eastAsia="Calibri" w:hAnsi="Calibri" w:cs="Times New Roman"/>
          <w:highlight w:val="yellow"/>
        </w:rPr>
        <w:t>3.</w:t>
      </w:r>
      <w:bookmarkEnd w:id="0"/>
      <w:r w:rsidRPr="00257B1F">
        <w:rPr>
          <w:rFonts w:ascii="Calibri" w:eastAsia="Calibri" w:hAnsi="Calibri" w:cs="Times New Roman"/>
        </w:rPr>
        <w:t xml:space="preserve">  </w:t>
      </w:r>
      <w:bookmarkEnd w:id="1"/>
      <w:bookmarkEnd w:id="2"/>
    </w:p>
    <w:p w14:paraId="5F1E1CC8" w14:textId="77777777" w:rsidR="00257B1F" w:rsidRPr="00430F90" w:rsidRDefault="00257B1F" w:rsidP="00C6021F">
      <w:pPr>
        <w:jc w:val="both"/>
        <w:rPr>
          <w:rFonts w:ascii="Arial" w:hAnsi="Arial" w:cs="Arial"/>
          <w:sz w:val="20"/>
          <w:szCs w:val="20"/>
        </w:rPr>
      </w:pPr>
    </w:p>
    <w:p w14:paraId="3B9884C3" w14:textId="77777777" w:rsidR="00D570CD" w:rsidRPr="00430F90" w:rsidRDefault="00D570CD">
      <w:pPr>
        <w:rPr>
          <w:rFonts w:ascii="Arial" w:hAnsi="Arial" w:cs="Arial"/>
          <w:sz w:val="20"/>
          <w:szCs w:val="20"/>
        </w:rPr>
      </w:pPr>
    </w:p>
    <w:p w14:paraId="1909EA7B" w14:textId="372168DC" w:rsidR="00D570CD" w:rsidRPr="002E1BDA" w:rsidRDefault="00D570CD">
      <w:pPr>
        <w:rPr>
          <w:rFonts w:ascii="Arial" w:hAnsi="Arial" w:cs="Arial"/>
          <w:b/>
          <w:bCs/>
          <w:caps/>
        </w:rPr>
      </w:pPr>
      <w:r w:rsidRPr="002E1BDA">
        <w:rPr>
          <w:rFonts w:ascii="Arial" w:hAnsi="Arial" w:cs="Arial"/>
          <w:b/>
          <w:bCs/>
          <w:caps/>
        </w:rPr>
        <w:t>References</w:t>
      </w:r>
    </w:p>
    <w:p w14:paraId="67700E85" w14:textId="71B5FBC6" w:rsidR="008D3ED0" w:rsidRPr="00430F90" w:rsidRDefault="008D3ED0" w:rsidP="003D7A81">
      <w:pPr>
        <w:pStyle w:val="ListParagraph"/>
        <w:numPr>
          <w:ilvl w:val="0"/>
          <w:numId w:val="5"/>
        </w:numPr>
        <w:spacing w:after="0"/>
        <w:ind w:left="360"/>
        <w:jc w:val="both"/>
        <w:rPr>
          <w:rFonts w:ascii="Arial" w:hAnsi="Arial" w:cs="Arial"/>
          <w:color w:val="0D0D0D"/>
          <w:sz w:val="20"/>
          <w:szCs w:val="20"/>
          <w:shd w:val="clear" w:color="auto" w:fill="FFFFFF"/>
        </w:rPr>
      </w:pPr>
      <w:r w:rsidRPr="00430F90">
        <w:rPr>
          <w:rFonts w:ascii="Arial" w:hAnsi="Arial" w:cs="Arial"/>
          <w:sz w:val="20"/>
          <w:szCs w:val="20"/>
        </w:rPr>
        <w:t xml:space="preserve">Jenkins A. Active learning in structured </w:t>
      </w:r>
      <w:r w:rsidR="00235285" w:rsidRPr="00430F90">
        <w:rPr>
          <w:rFonts w:ascii="Arial" w:hAnsi="Arial" w:cs="Arial"/>
          <w:sz w:val="20"/>
          <w:szCs w:val="20"/>
        </w:rPr>
        <w:t>lectures:</w:t>
      </w:r>
      <w:r w:rsidRPr="00430F90">
        <w:rPr>
          <w:rFonts w:ascii="Arial" w:hAnsi="Arial" w:cs="Arial"/>
          <w:sz w:val="20"/>
          <w:szCs w:val="20"/>
        </w:rPr>
        <w:t xml:space="preserve"> Gibbs G, Jenkins A, editors. </w:t>
      </w:r>
      <w:r w:rsidRPr="00430F90">
        <w:rPr>
          <w:rStyle w:val="Emphasis"/>
          <w:rFonts w:ascii="Arial" w:hAnsi="Arial" w:cs="Arial"/>
          <w:i w:val="0"/>
          <w:iCs w:val="0"/>
          <w:sz w:val="20"/>
          <w:szCs w:val="20"/>
        </w:rPr>
        <w:t>Teaching large classes in higher education</w:t>
      </w:r>
      <w:r w:rsidRPr="00430F90">
        <w:rPr>
          <w:rFonts w:ascii="Arial" w:hAnsi="Arial" w:cs="Arial"/>
          <w:sz w:val="20"/>
          <w:szCs w:val="20"/>
        </w:rPr>
        <w:t>. London: Kogan Page</w:t>
      </w:r>
      <w:r w:rsidR="00A40121" w:rsidRPr="00430F90">
        <w:rPr>
          <w:rFonts w:ascii="Arial" w:hAnsi="Arial" w:cs="Arial"/>
          <w:sz w:val="20"/>
          <w:szCs w:val="20"/>
        </w:rPr>
        <w:t>.</w:t>
      </w:r>
      <w:r w:rsidRPr="00430F90">
        <w:rPr>
          <w:rFonts w:ascii="Arial" w:hAnsi="Arial" w:cs="Arial"/>
          <w:sz w:val="20"/>
          <w:szCs w:val="20"/>
        </w:rPr>
        <w:t xml:space="preserve"> </w:t>
      </w:r>
      <w:proofErr w:type="gramStart"/>
      <w:r w:rsidRPr="00430F90">
        <w:rPr>
          <w:rFonts w:ascii="Arial" w:hAnsi="Arial" w:cs="Arial"/>
          <w:sz w:val="20"/>
          <w:szCs w:val="20"/>
        </w:rPr>
        <w:t>1994</w:t>
      </w:r>
      <w:r w:rsidR="009B0D02" w:rsidRPr="00430F90">
        <w:rPr>
          <w:rFonts w:ascii="Arial" w:hAnsi="Arial" w:cs="Arial"/>
          <w:sz w:val="20"/>
          <w:szCs w:val="20"/>
        </w:rPr>
        <w:t xml:space="preserve"> :</w:t>
      </w:r>
      <w:proofErr w:type="gramEnd"/>
      <w:r w:rsidRPr="00430F90">
        <w:rPr>
          <w:rFonts w:ascii="Arial" w:hAnsi="Arial" w:cs="Arial"/>
          <w:sz w:val="20"/>
          <w:szCs w:val="20"/>
        </w:rPr>
        <w:t xml:space="preserve"> p. 123-135.</w:t>
      </w:r>
    </w:p>
    <w:p w14:paraId="681BC336" w14:textId="48620B66" w:rsidR="005B0556" w:rsidRPr="00430F90" w:rsidRDefault="005B0556" w:rsidP="003D7A81">
      <w:pPr>
        <w:pStyle w:val="ListParagraph"/>
        <w:numPr>
          <w:ilvl w:val="0"/>
          <w:numId w:val="5"/>
        </w:numPr>
        <w:spacing w:after="0"/>
        <w:ind w:left="360"/>
        <w:jc w:val="both"/>
        <w:rPr>
          <w:rFonts w:ascii="Arial" w:hAnsi="Arial" w:cs="Arial"/>
          <w:color w:val="0D0D0D"/>
          <w:sz w:val="20"/>
          <w:szCs w:val="20"/>
          <w:shd w:val="clear" w:color="auto" w:fill="FFFFFF"/>
        </w:rPr>
      </w:pPr>
      <w:r w:rsidRPr="00430F90">
        <w:rPr>
          <w:rFonts w:ascii="Arial" w:hAnsi="Arial" w:cs="Arial"/>
          <w:sz w:val="20"/>
          <w:szCs w:val="20"/>
        </w:rPr>
        <w:t xml:space="preserve">Li L, Guo R. A student-centered guest lecturing: A constructivism approach to promote student engagement. </w:t>
      </w:r>
      <w:r w:rsidRPr="00430F90">
        <w:rPr>
          <w:rStyle w:val="Emphasis"/>
          <w:rFonts w:ascii="Arial" w:hAnsi="Arial" w:cs="Arial"/>
          <w:i w:val="0"/>
          <w:iCs w:val="0"/>
          <w:sz w:val="20"/>
          <w:szCs w:val="20"/>
        </w:rPr>
        <w:t xml:space="preserve">Journal </w:t>
      </w:r>
      <w:r w:rsidR="00235285" w:rsidRPr="00430F90">
        <w:rPr>
          <w:rStyle w:val="Emphasis"/>
          <w:rFonts w:ascii="Arial" w:hAnsi="Arial" w:cs="Arial"/>
          <w:i w:val="0"/>
          <w:iCs w:val="0"/>
          <w:sz w:val="20"/>
          <w:szCs w:val="20"/>
        </w:rPr>
        <w:t>of Instructional</w:t>
      </w:r>
      <w:r w:rsidRPr="00430F90">
        <w:rPr>
          <w:rStyle w:val="Emphasis"/>
          <w:rFonts w:ascii="Arial" w:hAnsi="Arial" w:cs="Arial"/>
          <w:i w:val="0"/>
          <w:iCs w:val="0"/>
          <w:sz w:val="20"/>
          <w:szCs w:val="20"/>
        </w:rPr>
        <w:t xml:space="preserve"> Pedagog</w:t>
      </w:r>
      <w:r w:rsidR="00DA0453" w:rsidRPr="00430F90">
        <w:rPr>
          <w:rStyle w:val="Emphasis"/>
          <w:rFonts w:ascii="Arial" w:hAnsi="Arial" w:cs="Arial"/>
          <w:i w:val="0"/>
          <w:iCs w:val="0"/>
          <w:sz w:val="20"/>
          <w:szCs w:val="20"/>
        </w:rPr>
        <w:t>ies</w:t>
      </w:r>
      <w:r w:rsidRPr="00430F90">
        <w:rPr>
          <w:rFonts w:ascii="Arial" w:hAnsi="Arial" w:cs="Arial"/>
          <w:sz w:val="20"/>
          <w:szCs w:val="20"/>
        </w:rPr>
        <w:t xml:space="preserve">. </w:t>
      </w:r>
      <w:proofErr w:type="gramStart"/>
      <w:r w:rsidRPr="00430F90">
        <w:rPr>
          <w:rFonts w:ascii="Arial" w:hAnsi="Arial" w:cs="Arial"/>
          <w:sz w:val="20"/>
          <w:szCs w:val="20"/>
        </w:rPr>
        <w:t>2015</w:t>
      </w:r>
      <w:r w:rsidR="009B0D02" w:rsidRPr="00430F90">
        <w:rPr>
          <w:rFonts w:ascii="Arial" w:hAnsi="Arial" w:cs="Arial"/>
          <w:sz w:val="20"/>
          <w:szCs w:val="20"/>
        </w:rPr>
        <w:t xml:space="preserve"> ;</w:t>
      </w:r>
      <w:proofErr w:type="gramEnd"/>
      <w:r w:rsidR="002119D2" w:rsidRPr="00430F90">
        <w:rPr>
          <w:rFonts w:ascii="Arial" w:hAnsi="Arial" w:cs="Arial"/>
          <w:sz w:val="20"/>
          <w:szCs w:val="20"/>
        </w:rPr>
        <w:t xml:space="preserve"> 15(1)</w:t>
      </w:r>
    </w:p>
    <w:p w14:paraId="082FB7F9" w14:textId="526EB560" w:rsidR="00502CF0" w:rsidRPr="00430F90" w:rsidRDefault="00502CF0" w:rsidP="003D7A81">
      <w:pPr>
        <w:pStyle w:val="ListParagraph"/>
        <w:numPr>
          <w:ilvl w:val="0"/>
          <w:numId w:val="5"/>
        </w:numPr>
        <w:spacing w:after="0"/>
        <w:ind w:left="360"/>
        <w:jc w:val="both"/>
        <w:rPr>
          <w:rFonts w:ascii="Arial" w:hAnsi="Arial" w:cs="Arial"/>
          <w:color w:val="0D0D0D"/>
          <w:sz w:val="20"/>
          <w:szCs w:val="20"/>
          <w:shd w:val="clear" w:color="auto" w:fill="FFFFFF"/>
        </w:rPr>
      </w:pPr>
      <w:proofErr w:type="spellStart"/>
      <w:r w:rsidRPr="00430F90">
        <w:rPr>
          <w:rFonts w:ascii="Arial" w:hAnsi="Arial" w:cs="Arial"/>
          <w:sz w:val="20"/>
          <w:szCs w:val="20"/>
        </w:rPr>
        <w:t>Hmelo</w:t>
      </w:r>
      <w:proofErr w:type="spellEnd"/>
      <w:r w:rsidRPr="00430F90">
        <w:rPr>
          <w:rFonts w:ascii="Arial" w:hAnsi="Arial" w:cs="Arial"/>
          <w:sz w:val="20"/>
          <w:szCs w:val="20"/>
        </w:rPr>
        <w:t>-Silver CE. Problem-based learning: What and how do students learn? Educat</w:t>
      </w:r>
      <w:r w:rsidR="00F51929" w:rsidRPr="00430F90">
        <w:rPr>
          <w:rFonts w:ascii="Arial" w:hAnsi="Arial" w:cs="Arial"/>
          <w:sz w:val="20"/>
          <w:szCs w:val="20"/>
        </w:rPr>
        <w:t>ional Psychology Review</w:t>
      </w:r>
      <w:r w:rsidRPr="00430F90">
        <w:rPr>
          <w:rFonts w:ascii="Arial" w:hAnsi="Arial" w:cs="Arial"/>
          <w:sz w:val="20"/>
          <w:szCs w:val="20"/>
        </w:rPr>
        <w:t>. 2004;16(3):235-266.</w:t>
      </w:r>
    </w:p>
    <w:p w14:paraId="02FCCFD8" w14:textId="71033B79" w:rsidR="000D69C3" w:rsidRPr="00430F90" w:rsidRDefault="000D69C3" w:rsidP="003D7A81">
      <w:pPr>
        <w:pStyle w:val="ListParagraph"/>
        <w:numPr>
          <w:ilvl w:val="0"/>
          <w:numId w:val="5"/>
        </w:numPr>
        <w:spacing w:after="0"/>
        <w:ind w:left="360"/>
        <w:jc w:val="both"/>
        <w:rPr>
          <w:rFonts w:ascii="Arial" w:hAnsi="Arial" w:cs="Arial"/>
          <w:color w:val="0D0D0D"/>
          <w:sz w:val="20"/>
          <w:szCs w:val="20"/>
          <w:shd w:val="clear" w:color="auto" w:fill="FFFFFF"/>
        </w:rPr>
      </w:pPr>
      <w:r w:rsidRPr="00430F90">
        <w:rPr>
          <w:rFonts w:ascii="Arial" w:hAnsi="Arial" w:cs="Arial"/>
          <w:color w:val="0D0D0D"/>
          <w:sz w:val="20"/>
          <w:szCs w:val="20"/>
          <w:shd w:val="clear" w:color="auto" w:fill="FFFFFF"/>
        </w:rPr>
        <w:t xml:space="preserve">Jablon-Roberts, S., &amp; McCracken, A.  Undergraduate student perceptions of industry guest speakers in the college classroom. </w:t>
      </w:r>
      <w:r w:rsidRPr="00430F90">
        <w:rPr>
          <w:rFonts w:ascii="Arial" w:hAnsi="Arial" w:cs="Arial"/>
          <w:sz w:val="20"/>
          <w:szCs w:val="20"/>
        </w:rPr>
        <w:t>Journal of the Scholarship of Teaching and Learning</w:t>
      </w:r>
      <w:r w:rsidR="00A40121" w:rsidRPr="00430F90">
        <w:rPr>
          <w:rFonts w:ascii="Arial" w:hAnsi="Arial" w:cs="Arial"/>
          <w:sz w:val="20"/>
          <w:szCs w:val="20"/>
        </w:rPr>
        <w:t>.2022;</w:t>
      </w:r>
      <w:r w:rsidRPr="00430F90">
        <w:rPr>
          <w:rFonts w:ascii="Arial" w:hAnsi="Arial" w:cs="Arial"/>
          <w:sz w:val="20"/>
          <w:szCs w:val="20"/>
        </w:rPr>
        <w:t xml:space="preserve"> 22</w:t>
      </w:r>
      <w:r w:rsidR="00C14294" w:rsidRPr="00430F90">
        <w:rPr>
          <w:rFonts w:ascii="Arial" w:hAnsi="Arial" w:cs="Arial"/>
          <w:color w:val="0D0D0D"/>
          <w:sz w:val="20"/>
          <w:szCs w:val="20"/>
          <w:shd w:val="clear" w:color="auto" w:fill="FFFFFF"/>
        </w:rPr>
        <w:t>(3</w:t>
      </w:r>
      <w:proofErr w:type="gramStart"/>
      <w:r w:rsidR="00C14294" w:rsidRPr="00430F90">
        <w:rPr>
          <w:rFonts w:ascii="Arial" w:hAnsi="Arial" w:cs="Arial"/>
          <w:color w:val="0D0D0D"/>
          <w:sz w:val="20"/>
          <w:szCs w:val="20"/>
          <w:shd w:val="clear" w:color="auto" w:fill="FFFFFF"/>
        </w:rPr>
        <w:t>)</w:t>
      </w:r>
      <w:r w:rsidR="00F93C08">
        <w:rPr>
          <w:rFonts w:ascii="Arial" w:hAnsi="Arial" w:cs="Arial"/>
          <w:color w:val="0D0D0D"/>
          <w:sz w:val="20"/>
          <w:szCs w:val="20"/>
          <w:shd w:val="clear" w:color="auto" w:fill="FFFFFF"/>
        </w:rPr>
        <w:t xml:space="preserve"> :</w:t>
      </w:r>
      <w:proofErr w:type="gramEnd"/>
      <w:r w:rsidR="00F93C08">
        <w:rPr>
          <w:rFonts w:ascii="Arial" w:hAnsi="Arial" w:cs="Arial"/>
          <w:color w:val="0D0D0D"/>
          <w:sz w:val="20"/>
          <w:szCs w:val="20"/>
          <w:shd w:val="clear" w:color="auto" w:fill="FFFFFF"/>
        </w:rPr>
        <w:t xml:space="preserve"> </w:t>
      </w:r>
      <w:r w:rsidRPr="00430F90">
        <w:rPr>
          <w:rFonts w:ascii="Arial" w:hAnsi="Arial" w:cs="Arial"/>
          <w:color w:val="0D0D0D"/>
          <w:sz w:val="20"/>
          <w:szCs w:val="20"/>
          <w:shd w:val="clear" w:color="auto" w:fill="FFFFFF"/>
        </w:rPr>
        <w:t>76-88. https://doi.org/10.14434/josotl.v22i3.32317</w:t>
      </w:r>
    </w:p>
    <w:p w14:paraId="314A85AE" w14:textId="2A97C20B" w:rsidR="002031DA" w:rsidRPr="00430F90" w:rsidRDefault="002031DA" w:rsidP="003D7A81">
      <w:pPr>
        <w:pStyle w:val="ListParagraph"/>
        <w:numPr>
          <w:ilvl w:val="0"/>
          <w:numId w:val="5"/>
        </w:numPr>
        <w:spacing w:after="0"/>
        <w:ind w:left="360"/>
        <w:jc w:val="both"/>
        <w:rPr>
          <w:rFonts w:ascii="Arial" w:hAnsi="Arial" w:cs="Arial"/>
          <w:color w:val="0D0D0D"/>
          <w:sz w:val="20"/>
          <w:szCs w:val="20"/>
          <w:shd w:val="clear" w:color="auto" w:fill="FFFFFF"/>
        </w:rPr>
      </w:pPr>
      <w:r w:rsidRPr="00430F90">
        <w:rPr>
          <w:rFonts w:ascii="Arial" w:hAnsi="Arial" w:cs="Arial"/>
          <w:color w:val="0D0D0D"/>
          <w:sz w:val="20"/>
          <w:szCs w:val="20"/>
          <w:shd w:val="clear" w:color="auto" w:fill="FFFFFF"/>
        </w:rPr>
        <w:t xml:space="preserve">Gamson, Z. Urgings and Cautions in Student-Centered Teaching. </w:t>
      </w:r>
      <w:r w:rsidRPr="00430F90">
        <w:rPr>
          <w:rFonts w:ascii="Arial" w:hAnsi="Arial" w:cs="Arial"/>
          <w:sz w:val="20"/>
          <w:szCs w:val="20"/>
        </w:rPr>
        <w:t>Innovative Higher Education</w:t>
      </w:r>
      <w:r w:rsidRPr="00430F90">
        <w:rPr>
          <w:rFonts w:ascii="Arial" w:hAnsi="Arial" w:cs="Arial"/>
          <w:color w:val="0D0D0D"/>
          <w:sz w:val="20"/>
          <w:szCs w:val="20"/>
          <w:shd w:val="clear" w:color="auto" w:fill="FFFFFF"/>
        </w:rPr>
        <w:t>.</w:t>
      </w:r>
      <w:r w:rsidR="00C14294" w:rsidRPr="00430F90">
        <w:rPr>
          <w:rFonts w:ascii="Arial" w:hAnsi="Arial" w:cs="Arial"/>
          <w:color w:val="0D0D0D"/>
          <w:sz w:val="20"/>
          <w:szCs w:val="20"/>
          <w:shd w:val="clear" w:color="auto" w:fill="FFFFFF"/>
        </w:rPr>
        <w:t>1996</w:t>
      </w:r>
      <w:r w:rsidR="006D5E9C" w:rsidRPr="00430F90">
        <w:rPr>
          <w:rFonts w:ascii="Arial" w:hAnsi="Arial" w:cs="Arial"/>
          <w:color w:val="0D0D0D"/>
          <w:sz w:val="20"/>
          <w:szCs w:val="20"/>
          <w:shd w:val="clear" w:color="auto" w:fill="FFFFFF"/>
        </w:rPr>
        <w:t xml:space="preserve"> </w:t>
      </w:r>
    </w:p>
    <w:p w14:paraId="7AE6719D" w14:textId="2EEB93C6" w:rsidR="002031DA" w:rsidRPr="00430F90" w:rsidRDefault="002031DA" w:rsidP="003D7A81">
      <w:pPr>
        <w:pStyle w:val="ListParagraph"/>
        <w:numPr>
          <w:ilvl w:val="0"/>
          <w:numId w:val="5"/>
        </w:numPr>
        <w:spacing w:after="0"/>
        <w:ind w:left="360"/>
        <w:jc w:val="both"/>
        <w:rPr>
          <w:rFonts w:ascii="Arial" w:hAnsi="Arial" w:cs="Arial"/>
          <w:color w:val="0D0D0D"/>
          <w:sz w:val="20"/>
          <w:szCs w:val="20"/>
          <w:shd w:val="clear" w:color="auto" w:fill="FFFFFF"/>
        </w:rPr>
      </w:pPr>
      <w:r w:rsidRPr="00430F90">
        <w:rPr>
          <w:rFonts w:ascii="Arial" w:hAnsi="Arial" w:cs="Arial"/>
          <w:color w:val="0D0D0D"/>
          <w:sz w:val="20"/>
          <w:szCs w:val="20"/>
          <w:shd w:val="clear" w:color="auto" w:fill="FFFFFF"/>
        </w:rPr>
        <w:t xml:space="preserve">Kamoun, F., &amp; Selim, S. A framework towards assessing the merits of inviting IT professionals to the classroom. </w:t>
      </w:r>
      <w:r w:rsidRPr="00430F90">
        <w:rPr>
          <w:rFonts w:ascii="Arial" w:hAnsi="Arial" w:cs="Arial"/>
          <w:sz w:val="20"/>
          <w:szCs w:val="20"/>
        </w:rPr>
        <w:t>Journal of Information Technology Education</w:t>
      </w:r>
      <w:r w:rsidR="00D267D6" w:rsidRPr="00430F90">
        <w:rPr>
          <w:rFonts w:ascii="Arial" w:hAnsi="Arial" w:cs="Arial"/>
          <w:i/>
          <w:iCs/>
          <w:sz w:val="20"/>
          <w:szCs w:val="20"/>
        </w:rPr>
        <w:t>.</w:t>
      </w:r>
      <w:r w:rsidR="006D5E9C" w:rsidRPr="00430F90">
        <w:rPr>
          <w:rFonts w:ascii="Arial" w:hAnsi="Arial" w:cs="Arial"/>
          <w:i/>
          <w:iCs/>
          <w:sz w:val="20"/>
          <w:szCs w:val="20"/>
        </w:rPr>
        <w:t xml:space="preserve"> </w:t>
      </w:r>
      <w:proofErr w:type="gramStart"/>
      <w:r w:rsidR="006D5E9C" w:rsidRPr="00430F90">
        <w:rPr>
          <w:rFonts w:ascii="Arial" w:hAnsi="Arial" w:cs="Arial"/>
          <w:sz w:val="20"/>
          <w:szCs w:val="20"/>
        </w:rPr>
        <w:t>2007</w:t>
      </w:r>
      <w:r w:rsidR="00C91D60" w:rsidRPr="00430F90">
        <w:rPr>
          <w:rFonts w:ascii="Arial" w:hAnsi="Arial" w:cs="Arial"/>
          <w:sz w:val="20"/>
          <w:szCs w:val="20"/>
        </w:rPr>
        <w:t xml:space="preserve"> </w:t>
      </w:r>
      <w:r w:rsidR="00E520FE">
        <w:rPr>
          <w:rFonts w:ascii="Arial" w:hAnsi="Arial" w:cs="Arial"/>
          <w:sz w:val="20"/>
          <w:szCs w:val="20"/>
        </w:rPr>
        <w:t>:</w:t>
      </w:r>
      <w:proofErr w:type="gramEnd"/>
      <w:r w:rsidRPr="00430F90">
        <w:rPr>
          <w:rFonts w:ascii="Arial" w:hAnsi="Arial" w:cs="Arial"/>
          <w:i/>
          <w:iCs/>
          <w:sz w:val="20"/>
          <w:szCs w:val="20"/>
        </w:rPr>
        <w:t xml:space="preserve"> </w:t>
      </w:r>
      <w:r w:rsidRPr="00430F90">
        <w:rPr>
          <w:rFonts w:ascii="Arial" w:hAnsi="Arial" w:cs="Arial"/>
          <w:color w:val="0D0D0D"/>
          <w:sz w:val="20"/>
          <w:szCs w:val="20"/>
          <w:shd w:val="clear" w:color="auto" w:fill="FFFFFF"/>
        </w:rPr>
        <w:t>81–103.</w:t>
      </w:r>
    </w:p>
    <w:p w14:paraId="735EF7D0" w14:textId="16683741" w:rsidR="002031DA" w:rsidRPr="00430F90" w:rsidRDefault="002031DA" w:rsidP="003D7A81">
      <w:pPr>
        <w:pStyle w:val="ListParagraph"/>
        <w:numPr>
          <w:ilvl w:val="0"/>
          <w:numId w:val="5"/>
        </w:numPr>
        <w:spacing w:after="0"/>
        <w:ind w:left="360"/>
        <w:jc w:val="both"/>
        <w:rPr>
          <w:rFonts w:ascii="Arial" w:hAnsi="Arial" w:cs="Arial"/>
          <w:color w:val="0D0D0D"/>
          <w:sz w:val="20"/>
          <w:szCs w:val="20"/>
          <w:shd w:val="clear" w:color="auto" w:fill="FFFFFF"/>
        </w:rPr>
      </w:pPr>
      <w:r w:rsidRPr="00430F90">
        <w:rPr>
          <w:rFonts w:ascii="Arial" w:hAnsi="Arial" w:cs="Arial"/>
          <w:color w:val="0D0D0D"/>
          <w:sz w:val="20"/>
          <w:szCs w:val="20"/>
          <w:shd w:val="clear" w:color="auto" w:fill="FFFFFF"/>
        </w:rPr>
        <w:t xml:space="preserve">Lee, K., &amp; Joung, H. An examination of students’ perceptions for guest speakers in hospitality and tourism programs. </w:t>
      </w:r>
      <w:r w:rsidRPr="00430F90">
        <w:rPr>
          <w:rFonts w:ascii="Arial" w:hAnsi="Arial" w:cs="Arial"/>
          <w:sz w:val="20"/>
          <w:szCs w:val="20"/>
        </w:rPr>
        <w:t>Journal of Teaching in Travel &amp; Tourism</w:t>
      </w:r>
      <w:r w:rsidR="00C91D60" w:rsidRPr="00430F90">
        <w:rPr>
          <w:rFonts w:ascii="Arial" w:hAnsi="Arial" w:cs="Arial"/>
          <w:i/>
          <w:iCs/>
          <w:sz w:val="20"/>
          <w:szCs w:val="20"/>
        </w:rPr>
        <w:t xml:space="preserve">. </w:t>
      </w:r>
      <w:r w:rsidR="00C91D60" w:rsidRPr="00430F90">
        <w:rPr>
          <w:rFonts w:ascii="Arial" w:hAnsi="Arial" w:cs="Arial"/>
          <w:sz w:val="20"/>
          <w:szCs w:val="20"/>
        </w:rPr>
        <w:t>2017;</w:t>
      </w:r>
      <w:r w:rsidRPr="00430F90">
        <w:rPr>
          <w:rFonts w:ascii="Arial" w:hAnsi="Arial" w:cs="Arial"/>
          <w:sz w:val="20"/>
          <w:szCs w:val="20"/>
        </w:rPr>
        <w:t xml:space="preserve"> 17</w:t>
      </w:r>
      <w:r w:rsidRPr="00430F90">
        <w:rPr>
          <w:rFonts w:ascii="Arial" w:hAnsi="Arial" w:cs="Arial"/>
          <w:color w:val="0D0D0D"/>
          <w:sz w:val="20"/>
          <w:szCs w:val="20"/>
          <w:shd w:val="clear" w:color="auto" w:fill="FFFFFF"/>
        </w:rPr>
        <w:t>(4</w:t>
      </w:r>
      <w:proofErr w:type="gramStart"/>
      <w:r w:rsidRPr="00430F90">
        <w:rPr>
          <w:rFonts w:ascii="Arial" w:hAnsi="Arial" w:cs="Arial"/>
          <w:color w:val="0D0D0D"/>
          <w:sz w:val="20"/>
          <w:szCs w:val="20"/>
          <w:shd w:val="clear" w:color="auto" w:fill="FFFFFF"/>
        </w:rPr>
        <w:t>)</w:t>
      </w:r>
      <w:r w:rsidR="00C91D60" w:rsidRPr="00430F90">
        <w:rPr>
          <w:rFonts w:ascii="Arial" w:hAnsi="Arial" w:cs="Arial"/>
          <w:color w:val="0D0D0D"/>
          <w:sz w:val="20"/>
          <w:szCs w:val="20"/>
          <w:shd w:val="clear" w:color="auto" w:fill="FFFFFF"/>
        </w:rPr>
        <w:t xml:space="preserve"> :</w:t>
      </w:r>
      <w:proofErr w:type="gramEnd"/>
      <w:r w:rsidRPr="00430F90">
        <w:rPr>
          <w:rFonts w:ascii="Arial" w:hAnsi="Arial" w:cs="Arial"/>
          <w:color w:val="0D0D0D"/>
          <w:sz w:val="20"/>
          <w:szCs w:val="20"/>
          <w:shd w:val="clear" w:color="auto" w:fill="FFFFFF"/>
        </w:rPr>
        <w:t xml:space="preserve"> 300-312. </w:t>
      </w:r>
      <w:hyperlink r:id="rId14" w:history="1">
        <w:r w:rsidRPr="00430F90">
          <w:rPr>
            <w:rFonts w:ascii="Arial" w:hAnsi="Arial" w:cs="Arial"/>
            <w:color w:val="0D0D0D"/>
            <w:sz w:val="20"/>
            <w:szCs w:val="20"/>
            <w:shd w:val="clear" w:color="auto" w:fill="FFFFFF"/>
          </w:rPr>
          <w:t>https://doi.org/10.1080/15313220.2017.1361888</w:t>
        </w:r>
      </w:hyperlink>
    </w:p>
    <w:p w14:paraId="1B55738D" w14:textId="09548920" w:rsidR="000D69C3" w:rsidRPr="00430F90" w:rsidRDefault="008A2BD5" w:rsidP="003D7A81">
      <w:pPr>
        <w:pStyle w:val="ListParagraph"/>
        <w:numPr>
          <w:ilvl w:val="0"/>
          <w:numId w:val="5"/>
        </w:numPr>
        <w:ind w:left="360"/>
        <w:rPr>
          <w:rFonts w:ascii="Arial" w:hAnsi="Arial" w:cs="Arial"/>
          <w:b/>
          <w:bCs/>
          <w:caps/>
          <w:sz w:val="20"/>
          <w:szCs w:val="20"/>
        </w:rPr>
      </w:pPr>
      <w:r w:rsidRPr="00430F90">
        <w:rPr>
          <w:rFonts w:ascii="Arial" w:hAnsi="Arial" w:cs="Arial"/>
          <w:sz w:val="20"/>
          <w:szCs w:val="20"/>
        </w:rPr>
        <w:t xml:space="preserve">Jablon-Roberts S, McCracken </w:t>
      </w:r>
      <w:proofErr w:type="gramStart"/>
      <w:r w:rsidRPr="00430F90">
        <w:rPr>
          <w:rFonts w:ascii="Arial" w:hAnsi="Arial" w:cs="Arial"/>
          <w:sz w:val="20"/>
          <w:szCs w:val="20"/>
        </w:rPr>
        <w:t>A</w:t>
      </w:r>
      <w:r w:rsidR="00BF527F" w:rsidRPr="00430F90">
        <w:rPr>
          <w:rFonts w:ascii="Arial" w:hAnsi="Arial" w:cs="Arial"/>
          <w:sz w:val="20"/>
          <w:szCs w:val="20"/>
        </w:rPr>
        <w:t xml:space="preserve"> </w:t>
      </w:r>
      <w:r w:rsidRPr="00430F90">
        <w:rPr>
          <w:rFonts w:ascii="Arial" w:hAnsi="Arial" w:cs="Arial"/>
          <w:sz w:val="20"/>
          <w:szCs w:val="20"/>
        </w:rPr>
        <w:t>.</w:t>
      </w:r>
      <w:proofErr w:type="gramEnd"/>
      <w:r w:rsidRPr="00430F90">
        <w:rPr>
          <w:rFonts w:ascii="Arial" w:hAnsi="Arial" w:cs="Arial"/>
          <w:sz w:val="20"/>
          <w:szCs w:val="20"/>
        </w:rPr>
        <w:t xml:space="preserve"> Undergraduate student perceptions of industry guest speakers in the college classroom. J Sch Teach Learn.</w:t>
      </w:r>
      <w:r w:rsidR="00356283" w:rsidRPr="00430F90">
        <w:rPr>
          <w:rFonts w:ascii="Arial" w:hAnsi="Arial" w:cs="Arial"/>
          <w:sz w:val="20"/>
          <w:szCs w:val="20"/>
        </w:rPr>
        <w:t xml:space="preserve"> 2022;</w:t>
      </w:r>
      <w:r w:rsidRPr="00430F90">
        <w:rPr>
          <w:rFonts w:ascii="Arial" w:hAnsi="Arial" w:cs="Arial"/>
          <w:sz w:val="20"/>
          <w:szCs w:val="20"/>
        </w:rPr>
        <w:t xml:space="preserve"> 22(3):89-105.</w:t>
      </w:r>
    </w:p>
    <w:p w14:paraId="040DAD20" w14:textId="39CCBA95" w:rsidR="00BF527F" w:rsidRPr="00430F90" w:rsidRDefault="00BF527F" w:rsidP="003D7A81">
      <w:pPr>
        <w:pStyle w:val="ListParagraph"/>
        <w:numPr>
          <w:ilvl w:val="0"/>
          <w:numId w:val="5"/>
        </w:numPr>
        <w:spacing w:after="0"/>
        <w:ind w:left="360"/>
        <w:jc w:val="both"/>
        <w:rPr>
          <w:rFonts w:ascii="Arial" w:hAnsi="Arial" w:cs="Arial"/>
          <w:color w:val="0D0D0D"/>
          <w:sz w:val="20"/>
          <w:szCs w:val="20"/>
          <w:shd w:val="clear" w:color="auto" w:fill="FFFFFF"/>
        </w:rPr>
      </w:pPr>
      <w:r w:rsidRPr="00430F90">
        <w:rPr>
          <w:rFonts w:ascii="Arial" w:hAnsi="Arial" w:cs="Arial"/>
          <w:color w:val="0D0D0D"/>
          <w:sz w:val="20"/>
          <w:szCs w:val="20"/>
          <w:shd w:val="clear" w:color="auto" w:fill="FFFFFF"/>
        </w:rPr>
        <w:t>Zou, P., Sun, W., Hallowell, S. G., Luo, Y., Lee, C., &amp; Ge, L.  Use of guest speakers in nursing education: An integrative review of multidisciplinary literature. Advances in Medical Education and Practice</w:t>
      </w:r>
      <w:r w:rsidR="004A6616" w:rsidRPr="00430F90">
        <w:rPr>
          <w:rFonts w:ascii="Arial" w:hAnsi="Arial" w:cs="Arial"/>
          <w:color w:val="0D0D0D"/>
          <w:sz w:val="20"/>
          <w:szCs w:val="20"/>
          <w:shd w:val="clear" w:color="auto" w:fill="FFFFFF"/>
        </w:rPr>
        <w:t>. 2019</w:t>
      </w:r>
      <w:r w:rsidR="000D67A3">
        <w:rPr>
          <w:rFonts w:ascii="Arial" w:hAnsi="Arial" w:cs="Arial"/>
          <w:color w:val="0D0D0D"/>
          <w:sz w:val="20"/>
          <w:szCs w:val="20"/>
          <w:shd w:val="clear" w:color="auto" w:fill="FFFFFF"/>
        </w:rPr>
        <w:t>:</w:t>
      </w:r>
      <w:r w:rsidRPr="00430F90">
        <w:rPr>
          <w:rFonts w:ascii="Arial" w:hAnsi="Arial" w:cs="Arial"/>
          <w:color w:val="0D0D0D"/>
          <w:sz w:val="20"/>
          <w:szCs w:val="20"/>
          <w:shd w:val="clear" w:color="auto" w:fill="FFFFFF"/>
        </w:rPr>
        <w:t xml:space="preserve"> 175-189. </w:t>
      </w:r>
      <w:hyperlink r:id="rId15" w:tgtFrame="_new" w:history="1">
        <w:r w:rsidRPr="00430F90">
          <w:rPr>
            <w:rFonts w:ascii="Arial" w:hAnsi="Arial" w:cs="Arial"/>
            <w:color w:val="0D0D0D"/>
            <w:sz w:val="20"/>
            <w:szCs w:val="20"/>
            <w:shd w:val="clear" w:color="auto" w:fill="FFFFFF"/>
          </w:rPr>
          <w:t>https://doi.org/10.2147/AMEP.S196456</w:t>
        </w:r>
      </w:hyperlink>
    </w:p>
    <w:p w14:paraId="70D39F89" w14:textId="55145537" w:rsidR="00904557" w:rsidRPr="00430F90" w:rsidRDefault="00904557" w:rsidP="003D7A81">
      <w:pPr>
        <w:pStyle w:val="ListParagraph"/>
        <w:numPr>
          <w:ilvl w:val="0"/>
          <w:numId w:val="5"/>
        </w:numPr>
        <w:spacing w:after="0"/>
        <w:ind w:left="360"/>
        <w:jc w:val="both"/>
        <w:rPr>
          <w:rFonts w:ascii="Arial" w:hAnsi="Arial" w:cs="Arial"/>
          <w:color w:val="0D0D0D"/>
          <w:sz w:val="20"/>
          <w:szCs w:val="20"/>
          <w:shd w:val="clear" w:color="auto" w:fill="FFFFFF"/>
        </w:rPr>
      </w:pPr>
      <w:r w:rsidRPr="00430F90">
        <w:rPr>
          <w:rFonts w:ascii="Arial" w:hAnsi="Arial" w:cs="Arial"/>
          <w:color w:val="0D0D0D"/>
          <w:sz w:val="20"/>
          <w:szCs w:val="20"/>
          <w:shd w:val="clear" w:color="auto" w:fill="FFFFFF"/>
        </w:rPr>
        <w:t>Kolb, D. A. Experiential learning: Experience as the source of learning and development. Englewood Cliffs, NJ:</w:t>
      </w:r>
      <w:r w:rsidR="00A44E9F" w:rsidRPr="00430F90">
        <w:rPr>
          <w:rFonts w:ascii="Arial" w:hAnsi="Arial" w:cs="Arial"/>
          <w:color w:val="0D0D0D"/>
          <w:sz w:val="20"/>
          <w:szCs w:val="20"/>
          <w:shd w:val="clear" w:color="auto" w:fill="FFFFFF"/>
        </w:rPr>
        <w:t>1984.</w:t>
      </w:r>
      <w:r w:rsidRPr="00430F90">
        <w:rPr>
          <w:rFonts w:ascii="Arial" w:hAnsi="Arial" w:cs="Arial"/>
          <w:color w:val="0D0D0D"/>
          <w:sz w:val="20"/>
          <w:szCs w:val="20"/>
          <w:shd w:val="clear" w:color="auto" w:fill="FFFFFF"/>
        </w:rPr>
        <w:t xml:space="preserve"> Prentice Hall.</w:t>
      </w:r>
    </w:p>
    <w:p w14:paraId="3BB0A6A5" w14:textId="61A62362" w:rsidR="001B4440" w:rsidRPr="00430F90" w:rsidRDefault="001B4440" w:rsidP="003D7A81">
      <w:pPr>
        <w:pStyle w:val="ListParagraph"/>
        <w:numPr>
          <w:ilvl w:val="0"/>
          <w:numId w:val="5"/>
        </w:numPr>
        <w:spacing w:after="0"/>
        <w:ind w:left="360"/>
        <w:jc w:val="both"/>
        <w:rPr>
          <w:rFonts w:ascii="Arial" w:hAnsi="Arial" w:cs="Arial"/>
          <w:color w:val="0D0D0D"/>
          <w:sz w:val="20"/>
          <w:szCs w:val="20"/>
          <w:shd w:val="clear" w:color="auto" w:fill="FFFFFF"/>
        </w:rPr>
      </w:pPr>
      <w:r w:rsidRPr="00430F90">
        <w:rPr>
          <w:rFonts w:ascii="Arial" w:hAnsi="Arial" w:cs="Arial"/>
          <w:color w:val="0D0D0D"/>
          <w:sz w:val="20"/>
          <w:szCs w:val="20"/>
          <w:shd w:val="clear" w:color="auto" w:fill="FFFFFF"/>
        </w:rPr>
        <w:t xml:space="preserve">Prince, M., &amp; Felder, R.  The many faces of inductive teaching and learning. </w:t>
      </w:r>
      <w:r w:rsidRPr="00430F90">
        <w:rPr>
          <w:rFonts w:ascii="Arial" w:hAnsi="Arial" w:cs="Arial"/>
          <w:sz w:val="20"/>
          <w:szCs w:val="20"/>
        </w:rPr>
        <w:t>Journal of College Science Teaching</w:t>
      </w:r>
      <w:r w:rsidR="00A44E9F" w:rsidRPr="00430F90">
        <w:rPr>
          <w:rFonts w:ascii="Arial" w:hAnsi="Arial" w:cs="Arial"/>
          <w:i/>
          <w:iCs/>
          <w:sz w:val="20"/>
          <w:szCs w:val="20"/>
        </w:rPr>
        <w:t>.</w:t>
      </w:r>
      <w:r w:rsidRPr="00430F90">
        <w:rPr>
          <w:rFonts w:ascii="Arial" w:hAnsi="Arial" w:cs="Arial"/>
          <w:i/>
          <w:iCs/>
          <w:sz w:val="20"/>
          <w:szCs w:val="20"/>
        </w:rPr>
        <w:t xml:space="preserve"> </w:t>
      </w:r>
      <w:r w:rsidR="00A44E9F" w:rsidRPr="00430F90">
        <w:rPr>
          <w:rFonts w:ascii="Arial" w:hAnsi="Arial" w:cs="Arial"/>
          <w:sz w:val="20"/>
          <w:szCs w:val="20"/>
        </w:rPr>
        <w:t>2007;</w:t>
      </w:r>
      <w:r w:rsidRPr="00430F90">
        <w:rPr>
          <w:rFonts w:ascii="Arial" w:hAnsi="Arial" w:cs="Arial"/>
          <w:sz w:val="20"/>
          <w:szCs w:val="20"/>
        </w:rPr>
        <w:t>36</w:t>
      </w:r>
      <w:r w:rsidRPr="00430F90">
        <w:rPr>
          <w:rFonts w:ascii="Arial" w:hAnsi="Arial" w:cs="Arial"/>
          <w:color w:val="0D0D0D"/>
          <w:sz w:val="20"/>
          <w:szCs w:val="20"/>
          <w:shd w:val="clear" w:color="auto" w:fill="FFFFFF"/>
        </w:rPr>
        <w:t>(5)</w:t>
      </w:r>
      <w:r w:rsidR="00F42503" w:rsidRPr="00430F90">
        <w:rPr>
          <w:rFonts w:ascii="Arial" w:hAnsi="Arial" w:cs="Arial"/>
          <w:color w:val="0D0D0D"/>
          <w:sz w:val="20"/>
          <w:szCs w:val="20"/>
          <w:shd w:val="clear" w:color="auto" w:fill="FFFFFF"/>
        </w:rPr>
        <w:t>:</w:t>
      </w:r>
      <w:r w:rsidRPr="00430F90">
        <w:rPr>
          <w:rFonts w:ascii="Arial" w:hAnsi="Arial" w:cs="Arial"/>
          <w:color w:val="0D0D0D"/>
          <w:sz w:val="20"/>
          <w:szCs w:val="20"/>
          <w:shd w:val="clear" w:color="auto" w:fill="FFFFFF"/>
        </w:rPr>
        <w:t xml:space="preserve"> 14-20.</w:t>
      </w:r>
    </w:p>
    <w:p w14:paraId="3BE5F078" w14:textId="1ED8531C" w:rsidR="00F65913" w:rsidRPr="00430F90" w:rsidRDefault="00F65913" w:rsidP="003D7A81">
      <w:pPr>
        <w:pStyle w:val="muitypography-root"/>
        <w:numPr>
          <w:ilvl w:val="0"/>
          <w:numId w:val="5"/>
        </w:numPr>
        <w:spacing w:after="0" w:afterAutospacing="0"/>
        <w:ind w:left="360"/>
        <w:jc w:val="both"/>
        <w:rPr>
          <w:rFonts w:ascii="Arial" w:eastAsiaTheme="minorHAnsi" w:hAnsi="Arial" w:cs="Arial"/>
          <w:color w:val="0D0D0D"/>
          <w:kern w:val="2"/>
          <w:sz w:val="20"/>
          <w:szCs w:val="20"/>
          <w:shd w:val="clear" w:color="auto" w:fill="FFFFFF"/>
          <w14:ligatures w14:val="standardContextual"/>
        </w:rPr>
      </w:pPr>
      <w:r w:rsidRPr="00430F90">
        <w:rPr>
          <w:rFonts w:ascii="Arial" w:eastAsiaTheme="minorHAnsi" w:hAnsi="Arial" w:cs="Arial"/>
          <w:color w:val="0D0D0D"/>
          <w:kern w:val="2"/>
          <w:sz w:val="20"/>
          <w:szCs w:val="20"/>
          <w:shd w:val="clear" w:color="auto" w:fill="FFFFFF"/>
          <w14:ligatures w14:val="standardContextual"/>
        </w:rPr>
        <w:t xml:space="preserve">Ishii, K. Active </w:t>
      </w:r>
      <w:proofErr w:type="gramStart"/>
      <w:r w:rsidRPr="00430F90">
        <w:rPr>
          <w:rFonts w:ascii="Arial" w:eastAsiaTheme="minorHAnsi" w:hAnsi="Arial" w:cs="Arial"/>
          <w:color w:val="0D0D0D"/>
          <w:kern w:val="2"/>
          <w:sz w:val="20"/>
          <w:szCs w:val="20"/>
          <w:shd w:val="clear" w:color="auto" w:fill="FFFFFF"/>
          <w14:ligatures w14:val="standardContextual"/>
        </w:rPr>
        <w:t>learning</w:t>
      </w:r>
      <w:proofErr w:type="gramEnd"/>
      <w:r w:rsidRPr="00430F90">
        <w:rPr>
          <w:rFonts w:ascii="Arial" w:eastAsiaTheme="minorHAnsi" w:hAnsi="Arial" w:cs="Arial"/>
          <w:color w:val="0D0D0D"/>
          <w:kern w:val="2"/>
          <w:sz w:val="20"/>
          <w:szCs w:val="20"/>
          <w:shd w:val="clear" w:color="auto" w:fill="FFFFFF"/>
          <w14:ligatures w14:val="standardContextual"/>
        </w:rPr>
        <w:t xml:space="preserve"> and teacher training: Lesson study and professional learning communities. </w:t>
      </w:r>
      <w:r w:rsidRPr="00430F90">
        <w:rPr>
          <w:rFonts w:ascii="Arial" w:eastAsiaTheme="minorHAnsi" w:hAnsi="Arial" w:cs="Arial"/>
          <w:kern w:val="2"/>
          <w:sz w:val="20"/>
          <w:szCs w:val="20"/>
          <w14:ligatures w14:val="standardContextual"/>
        </w:rPr>
        <w:t>Scientia in Education</w:t>
      </w:r>
      <w:r w:rsidR="00F42503" w:rsidRPr="00430F90">
        <w:rPr>
          <w:rFonts w:ascii="Arial" w:eastAsiaTheme="minorHAnsi" w:hAnsi="Arial" w:cs="Arial"/>
          <w:color w:val="0D0D0D"/>
          <w:kern w:val="2"/>
          <w:sz w:val="20"/>
          <w:szCs w:val="20"/>
          <w:shd w:val="clear" w:color="auto" w:fill="FFFFFF"/>
          <w14:ligatures w14:val="standardContextual"/>
        </w:rPr>
        <w:t>. 2017</w:t>
      </w:r>
    </w:p>
    <w:p w14:paraId="77200466" w14:textId="7700E10B" w:rsidR="00896BD6" w:rsidRPr="00430F90" w:rsidRDefault="00896BD6" w:rsidP="003D7A81">
      <w:pPr>
        <w:pStyle w:val="ListParagraph"/>
        <w:numPr>
          <w:ilvl w:val="0"/>
          <w:numId w:val="5"/>
        </w:numPr>
        <w:spacing w:after="0"/>
        <w:ind w:left="360"/>
        <w:jc w:val="both"/>
        <w:rPr>
          <w:rFonts w:ascii="Arial" w:hAnsi="Arial" w:cs="Arial"/>
          <w:color w:val="0D0D0D"/>
          <w:sz w:val="20"/>
          <w:szCs w:val="20"/>
          <w:shd w:val="clear" w:color="auto" w:fill="FFFFFF"/>
        </w:rPr>
      </w:pPr>
      <w:r w:rsidRPr="00430F90">
        <w:rPr>
          <w:rFonts w:ascii="Arial" w:hAnsi="Arial" w:cs="Arial"/>
          <w:color w:val="0D0D0D"/>
          <w:sz w:val="20"/>
          <w:szCs w:val="20"/>
          <w:shd w:val="clear" w:color="auto" w:fill="FFFFFF"/>
        </w:rPr>
        <w:t>Eugene, C.  How to teach at the university level through an active learning approach? Consequences for teaching basic electrical measurements. Measurement</w:t>
      </w:r>
      <w:r w:rsidR="00F8104A">
        <w:rPr>
          <w:rFonts w:ascii="Arial" w:hAnsi="Arial" w:cs="Arial"/>
          <w:color w:val="0D0D0D"/>
          <w:sz w:val="20"/>
          <w:szCs w:val="20"/>
          <w:shd w:val="clear" w:color="auto" w:fill="FFFFFF"/>
        </w:rPr>
        <w:t>.</w:t>
      </w:r>
      <w:r w:rsidRPr="00430F90">
        <w:rPr>
          <w:rFonts w:ascii="Arial" w:hAnsi="Arial" w:cs="Arial"/>
          <w:color w:val="0D0D0D"/>
          <w:sz w:val="20"/>
          <w:szCs w:val="20"/>
          <w:shd w:val="clear" w:color="auto" w:fill="FFFFFF"/>
        </w:rPr>
        <w:t xml:space="preserve"> </w:t>
      </w:r>
      <w:r w:rsidR="00387E72" w:rsidRPr="00430F90">
        <w:rPr>
          <w:rFonts w:ascii="Arial" w:hAnsi="Arial" w:cs="Arial"/>
          <w:color w:val="0D0D0D"/>
          <w:sz w:val="20"/>
          <w:szCs w:val="20"/>
          <w:shd w:val="clear" w:color="auto" w:fill="FFFFFF"/>
        </w:rPr>
        <w:t xml:space="preserve">2006; </w:t>
      </w:r>
      <w:r w:rsidRPr="00430F90">
        <w:rPr>
          <w:rFonts w:ascii="Arial" w:hAnsi="Arial" w:cs="Arial"/>
          <w:color w:val="0D0D0D"/>
          <w:sz w:val="20"/>
          <w:szCs w:val="20"/>
          <w:shd w:val="clear" w:color="auto" w:fill="FFFFFF"/>
        </w:rPr>
        <w:t>39(10</w:t>
      </w:r>
      <w:proofErr w:type="gramStart"/>
      <w:r w:rsidRPr="00430F90">
        <w:rPr>
          <w:rFonts w:ascii="Arial" w:hAnsi="Arial" w:cs="Arial"/>
          <w:color w:val="0D0D0D"/>
          <w:sz w:val="20"/>
          <w:szCs w:val="20"/>
          <w:shd w:val="clear" w:color="auto" w:fill="FFFFFF"/>
        </w:rPr>
        <w:t>)</w:t>
      </w:r>
      <w:r w:rsidR="00C34E36">
        <w:rPr>
          <w:rFonts w:ascii="Arial" w:hAnsi="Arial" w:cs="Arial"/>
          <w:color w:val="0D0D0D"/>
          <w:sz w:val="20"/>
          <w:szCs w:val="20"/>
          <w:shd w:val="clear" w:color="auto" w:fill="FFFFFF"/>
        </w:rPr>
        <w:t xml:space="preserve"> :</w:t>
      </w:r>
      <w:proofErr w:type="gramEnd"/>
      <w:r w:rsidR="005D49C5" w:rsidRPr="00430F90">
        <w:rPr>
          <w:rFonts w:ascii="Arial" w:hAnsi="Arial" w:cs="Arial"/>
          <w:color w:val="0D0D0D"/>
          <w:sz w:val="20"/>
          <w:szCs w:val="20"/>
          <w:shd w:val="clear" w:color="auto" w:fill="FFFFFF"/>
        </w:rPr>
        <w:t xml:space="preserve"> </w:t>
      </w:r>
      <w:r w:rsidRPr="00430F90">
        <w:rPr>
          <w:rFonts w:ascii="Arial" w:hAnsi="Arial" w:cs="Arial"/>
          <w:color w:val="0D0D0D"/>
          <w:sz w:val="20"/>
          <w:szCs w:val="20"/>
          <w:shd w:val="clear" w:color="auto" w:fill="FFFFFF"/>
        </w:rPr>
        <w:t xml:space="preserve"> 936-946.</w:t>
      </w:r>
    </w:p>
    <w:p w14:paraId="1B1FDF06" w14:textId="02D8C44A" w:rsidR="00EE3BA9" w:rsidRPr="00430F90" w:rsidRDefault="00EE3BA9" w:rsidP="003D7A81">
      <w:pPr>
        <w:pStyle w:val="ListParagraph"/>
        <w:numPr>
          <w:ilvl w:val="0"/>
          <w:numId w:val="5"/>
        </w:numPr>
        <w:spacing w:after="0"/>
        <w:ind w:left="360"/>
        <w:jc w:val="both"/>
        <w:rPr>
          <w:rFonts w:ascii="Arial" w:hAnsi="Arial" w:cs="Arial"/>
          <w:color w:val="0D0D0D"/>
          <w:sz w:val="20"/>
          <w:szCs w:val="20"/>
          <w:shd w:val="clear" w:color="auto" w:fill="FFFFFF"/>
        </w:rPr>
      </w:pPr>
      <w:r w:rsidRPr="00430F90">
        <w:rPr>
          <w:rFonts w:ascii="Arial" w:hAnsi="Arial" w:cs="Arial"/>
          <w:color w:val="0D0D0D"/>
          <w:sz w:val="20"/>
          <w:szCs w:val="20"/>
          <w:shd w:val="clear" w:color="auto" w:fill="FFFFFF"/>
        </w:rPr>
        <w:t xml:space="preserve">Freeman, S., Eddy, S. L., McDonough, M., Smith, M. K., Okoroafor, N., Jordt, H., &amp; Wenderoth, M. P.  Active learning increases student performance in science, engineering, and mathematics. </w:t>
      </w:r>
      <w:r w:rsidRPr="00430F90">
        <w:rPr>
          <w:rFonts w:ascii="Arial" w:hAnsi="Arial" w:cs="Arial"/>
          <w:sz w:val="20"/>
          <w:szCs w:val="20"/>
        </w:rPr>
        <w:t>Proceedings of the National Academy of Sciences</w:t>
      </w:r>
      <w:r w:rsidR="00387E72" w:rsidRPr="00430F90">
        <w:rPr>
          <w:rFonts w:ascii="Arial" w:hAnsi="Arial" w:cs="Arial"/>
          <w:sz w:val="20"/>
          <w:szCs w:val="20"/>
        </w:rPr>
        <w:t>. 2014</w:t>
      </w:r>
      <w:r w:rsidR="003512B3">
        <w:rPr>
          <w:rFonts w:ascii="Arial" w:hAnsi="Arial" w:cs="Arial"/>
          <w:sz w:val="20"/>
          <w:szCs w:val="20"/>
        </w:rPr>
        <w:t>;</w:t>
      </w:r>
      <w:r w:rsidRPr="00430F90">
        <w:rPr>
          <w:rFonts w:ascii="Arial" w:hAnsi="Arial" w:cs="Arial"/>
          <w:sz w:val="20"/>
          <w:szCs w:val="20"/>
        </w:rPr>
        <w:t xml:space="preserve"> 111</w:t>
      </w:r>
      <w:r w:rsidRPr="00430F90">
        <w:rPr>
          <w:rFonts w:ascii="Arial" w:hAnsi="Arial" w:cs="Arial"/>
          <w:color w:val="0D0D0D"/>
          <w:sz w:val="20"/>
          <w:szCs w:val="20"/>
          <w:shd w:val="clear" w:color="auto" w:fill="FFFFFF"/>
        </w:rPr>
        <w:t>(23)</w:t>
      </w:r>
      <w:r w:rsidR="00407362" w:rsidRPr="00430F90">
        <w:rPr>
          <w:rFonts w:ascii="Arial" w:hAnsi="Arial" w:cs="Arial"/>
          <w:color w:val="0D0D0D"/>
          <w:sz w:val="20"/>
          <w:szCs w:val="20"/>
          <w:shd w:val="clear" w:color="auto" w:fill="FFFFFF"/>
        </w:rPr>
        <w:t>:</w:t>
      </w:r>
      <w:r w:rsidRPr="00430F90">
        <w:rPr>
          <w:rFonts w:ascii="Arial" w:hAnsi="Arial" w:cs="Arial"/>
          <w:color w:val="0D0D0D"/>
          <w:sz w:val="20"/>
          <w:szCs w:val="20"/>
          <w:shd w:val="clear" w:color="auto" w:fill="FFFFFF"/>
        </w:rPr>
        <w:t xml:space="preserve"> 8410–8415. https://doi.org/10.1073/pnas.1319030111</w:t>
      </w:r>
    </w:p>
    <w:p w14:paraId="4B18B41B" w14:textId="507B530C" w:rsidR="00EE3BA9" w:rsidRPr="00430F90" w:rsidRDefault="00EE3BA9" w:rsidP="003D7A81">
      <w:pPr>
        <w:pStyle w:val="ListParagraph"/>
        <w:numPr>
          <w:ilvl w:val="0"/>
          <w:numId w:val="5"/>
        </w:numPr>
        <w:spacing w:after="0"/>
        <w:ind w:left="360"/>
        <w:jc w:val="both"/>
        <w:rPr>
          <w:rFonts w:ascii="Arial" w:hAnsi="Arial" w:cs="Arial"/>
          <w:color w:val="0D0D0D"/>
          <w:sz w:val="20"/>
          <w:szCs w:val="20"/>
          <w:shd w:val="clear" w:color="auto" w:fill="FFFFFF"/>
        </w:rPr>
      </w:pPr>
      <w:r w:rsidRPr="00430F90">
        <w:rPr>
          <w:rFonts w:ascii="Arial" w:hAnsi="Arial" w:cs="Arial"/>
          <w:color w:val="0D0D0D"/>
          <w:sz w:val="20"/>
          <w:szCs w:val="20"/>
          <w:shd w:val="clear" w:color="auto" w:fill="FFFFFF"/>
        </w:rPr>
        <w:lastRenderedPageBreak/>
        <w:t xml:space="preserve">Australasian Conference on Information Systems. Active Learning in IS Education: Choosing Effective Strategies for Teaching Large Classes in Higher Education. In </w:t>
      </w:r>
      <w:r w:rsidRPr="00430F90">
        <w:rPr>
          <w:rFonts w:ascii="Arial" w:hAnsi="Arial" w:cs="Arial"/>
          <w:sz w:val="20"/>
          <w:szCs w:val="20"/>
        </w:rPr>
        <w:t>Proceedings of the 10th Australasian Conference on Information Systems</w:t>
      </w:r>
      <w:r w:rsidR="00BD7035">
        <w:rPr>
          <w:rFonts w:ascii="Arial" w:hAnsi="Arial" w:cs="Arial"/>
          <w:color w:val="0D0D0D"/>
          <w:sz w:val="20"/>
          <w:szCs w:val="20"/>
          <w:shd w:val="clear" w:color="auto" w:fill="FFFFFF"/>
        </w:rPr>
        <w:t>.</w:t>
      </w:r>
      <w:r w:rsidR="00407362" w:rsidRPr="00430F90">
        <w:rPr>
          <w:rFonts w:ascii="Arial" w:hAnsi="Arial" w:cs="Arial"/>
          <w:color w:val="0D0D0D"/>
          <w:sz w:val="20"/>
          <w:szCs w:val="20"/>
          <w:shd w:val="clear" w:color="auto" w:fill="FFFFFF"/>
        </w:rPr>
        <w:t xml:space="preserve"> 1999</w:t>
      </w:r>
    </w:p>
    <w:p w14:paraId="3D9C6A07" w14:textId="75F73857" w:rsidR="008C0EB4" w:rsidRPr="00430F90" w:rsidRDefault="008C0EB4" w:rsidP="003D7A81">
      <w:pPr>
        <w:pStyle w:val="ListParagraph"/>
        <w:numPr>
          <w:ilvl w:val="0"/>
          <w:numId w:val="5"/>
        </w:numPr>
        <w:spacing w:after="0"/>
        <w:ind w:left="360"/>
        <w:jc w:val="both"/>
        <w:rPr>
          <w:rFonts w:ascii="Arial" w:hAnsi="Arial" w:cs="Arial"/>
          <w:color w:val="0D0D0D"/>
          <w:sz w:val="20"/>
          <w:szCs w:val="20"/>
          <w:shd w:val="clear" w:color="auto" w:fill="FFFFFF"/>
        </w:rPr>
      </w:pPr>
      <w:r w:rsidRPr="00430F90">
        <w:rPr>
          <w:rFonts w:ascii="Arial" w:hAnsi="Arial" w:cs="Arial"/>
          <w:color w:val="0D0D0D"/>
          <w:sz w:val="20"/>
          <w:szCs w:val="20"/>
          <w:shd w:val="clear" w:color="auto" w:fill="FFFFFF"/>
        </w:rPr>
        <w:t xml:space="preserve">Chi, M. T., &amp; Wylie, R. The ICAP framework: Linking cognitive engagement to active learning outcomes. </w:t>
      </w:r>
      <w:r w:rsidRPr="00430F90">
        <w:rPr>
          <w:rFonts w:ascii="Arial" w:hAnsi="Arial" w:cs="Arial"/>
          <w:sz w:val="20"/>
          <w:szCs w:val="20"/>
        </w:rPr>
        <w:t>Educational Psychologist</w:t>
      </w:r>
      <w:r w:rsidR="00407362" w:rsidRPr="00430F90">
        <w:rPr>
          <w:rFonts w:ascii="Arial" w:hAnsi="Arial" w:cs="Arial"/>
          <w:sz w:val="20"/>
          <w:szCs w:val="20"/>
        </w:rPr>
        <w:t>.2014</w:t>
      </w:r>
      <w:r w:rsidR="00156723" w:rsidRPr="00430F90">
        <w:rPr>
          <w:rFonts w:ascii="Arial" w:hAnsi="Arial" w:cs="Arial"/>
          <w:sz w:val="20"/>
          <w:szCs w:val="20"/>
        </w:rPr>
        <w:t>;</w:t>
      </w:r>
      <w:r w:rsidRPr="006E23A5">
        <w:rPr>
          <w:rFonts w:ascii="Arial" w:hAnsi="Arial" w:cs="Arial"/>
          <w:sz w:val="20"/>
          <w:szCs w:val="20"/>
        </w:rPr>
        <w:t>49</w:t>
      </w:r>
      <w:r w:rsidRPr="006E23A5">
        <w:rPr>
          <w:rFonts w:ascii="Arial" w:hAnsi="Arial" w:cs="Arial"/>
          <w:color w:val="0D0D0D"/>
          <w:sz w:val="20"/>
          <w:szCs w:val="20"/>
          <w:shd w:val="clear" w:color="auto" w:fill="FFFFFF"/>
        </w:rPr>
        <w:t>(4)</w:t>
      </w:r>
      <w:r w:rsidR="00156723" w:rsidRPr="00430F90">
        <w:rPr>
          <w:rFonts w:ascii="Arial" w:hAnsi="Arial" w:cs="Arial"/>
          <w:color w:val="0D0D0D"/>
          <w:sz w:val="20"/>
          <w:szCs w:val="20"/>
          <w:shd w:val="clear" w:color="auto" w:fill="FFFFFF"/>
        </w:rPr>
        <w:t>:</w:t>
      </w:r>
      <w:r w:rsidRPr="00430F90">
        <w:rPr>
          <w:rFonts w:ascii="Arial" w:hAnsi="Arial" w:cs="Arial"/>
          <w:color w:val="0D0D0D"/>
          <w:sz w:val="20"/>
          <w:szCs w:val="20"/>
          <w:shd w:val="clear" w:color="auto" w:fill="FFFFFF"/>
        </w:rPr>
        <w:t xml:space="preserve">219–243. </w:t>
      </w:r>
      <w:hyperlink r:id="rId16" w:history="1">
        <w:r w:rsidRPr="00430F90">
          <w:rPr>
            <w:rStyle w:val="Hyperlink"/>
            <w:rFonts w:ascii="Arial" w:hAnsi="Arial" w:cs="Arial"/>
            <w:sz w:val="20"/>
            <w:szCs w:val="20"/>
            <w:shd w:val="clear" w:color="auto" w:fill="FFFFFF"/>
          </w:rPr>
          <w:t>https://doi.org/10.1080/00461520.2014.965823</w:t>
        </w:r>
      </w:hyperlink>
    </w:p>
    <w:p w14:paraId="53C12397" w14:textId="7BE604E0" w:rsidR="008C0EB4" w:rsidRPr="00430F90" w:rsidRDefault="008C0EB4" w:rsidP="003D7A81">
      <w:pPr>
        <w:pStyle w:val="ListParagraph"/>
        <w:numPr>
          <w:ilvl w:val="0"/>
          <w:numId w:val="5"/>
        </w:numPr>
        <w:spacing w:after="0"/>
        <w:ind w:left="360"/>
        <w:jc w:val="both"/>
        <w:rPr>
          <w:rFonts w:ascii="Arial" w:hAnsi="Arial" w:cs="Arial"/>
          <w:color w:val="0D0D0D"/>
          <w:sz w:val="20"/>
          <w:szCs w:val="20"/>
          <w:shd w:val="clear" w:color="auto" w:fill="FFFFFF"/>
        </w:rPr>
      </w:pPr>
      <w:r w:rsidRPr="00430F90">
        <w:rPr>
          <w:rFonts w:ascii="Arial" w:hAnsi="Arial" w:cs="Arial"/>
          <w:color w:val="0D0D0D"/>
          <w:sz w:val="20"/>
          <w:szCs w:val="20"/>
          <w:shd w:val="clear" w:color="auto" w:fill="FFFFFF"/>
        </w:rPr>
        <w:t>Stump, G. S., Husman, J., &amp; Corby, M.  Engineering students' intelligence beliefs and learning. Journal of Engineering Education</w:t>
      </w:r>
      <w:r w:rsidR="00156723" w:rsidRPr="00430F90">
        <w:rPr>
          <w:rFonts w:ascii="Arial" w:hAnsi="Arial" w:cs="Arial"/>
          <w:color w:val="0D0D0D"/>
          <w:sz w:val="20"/>
          <w:szCs w:val="20"/>
          <w:shd w:val="clear" w:color="auto" w:fill="FFFFFF"/>
        </w:rPr>
        <w:t>. 2014</w:t>
      </w:r>
      <w:r w:rsidR="00572A42" w:rsidRPr="00430F90">
        <w:rPr>
          <w:rFonts w:ascii="Arial" w:hAnsi="Arial" w:cs="Arial"/>
          <w:color w:val="0D0D0D"/>
          <w:sz w:val="20"/>
          <w:szCs w:val="20"/>
          <w:shd w:val="clear" w:color="auto" w:fill="FFFFFF"/>
        </w:rPr>
        <w:t>;</w:t>
      </w:r>
      <w:r w:rsidRPr="00430F90">
        <w:rPr>
          <w:rFonts w:ascii="Arial" w:hAnsi="Arial" w:cs="Arial"/>
          <w:color w:val="0D0D0D"/>
          <w:sz w:val="20"/>
          <w:szCs w:val="20"/>
          <w:shd w:val="clear" w:color="auto" w:fill="FFFFFF"/>
        </w:rPr>
        <w:t xml:space="preserve"> 103(3)</w:t>
      </w:r>
      <w:r w:rsidR="00572A42" w:rsidRPr="00430F90">
        <w:rPr>
          <w:rFonts w:ascii="Arial" w:hAnsi="Arial" w:cs="Arial"/>
          <w:color w:val="0D0D0D"/>
          <w:sz w:val="20"/>
          <w:szCs w:val="20"/>
          <w:shd w:val="clear" w:color="auto" w:fill="FFFFFF"/>
        </w:rPr>
        <w:t>:</w:t>
      </w:r>
      <w:r w:rsidRPr="00430F90">
        <w:rPr>
          <w:rFonts w:ascii="Arial" w:hAnsi="Arial" w:cs="Arial"/>
          <w:color w:val="0D0D0D"/>
          <w:sz w:val="20"/>
          <w:szCs w:val="20"/>
          <w:shd w:val="clear" w:color="auto" w:fill="FFFFFF"/>
        </w:rPr>
        <w:t xml:space="preserve"> 369–387. </w:t>
      </w:r>
      <w:hyperlink r:id="rId17" w:tgtFrame="_new" w:history="1">
        <w:r w:rsidRPr="00430F90">
          <w:rPr>
            <w:rFonts w:ascii="Arial" w:hAnsi="Arial" w:cs="Arial"/>
            <w:color w:val="0D0D0D"/>
            <w:sz w:val="20"/>
            <w:szCs w:val="20"/>
            <w:shd w:val="clear" w:color="auto" w:fill="FFFFFF"/>
          </w:rPr>
          <w:t>https://doi.org/10.1002/jee.20051</w:t>
        </w:r>
      </w:hyperlink>
    </w:p>
    <w:p w14:paraId="29B37165" w14:textId="403A64EE" w:rsidR="00EE42B2" w:rsidRPr="00B03C3D" w:rsidRDefault="000C6302" w:rsidP="000C6302">
      <w:pPr>
        <w:spacing w:after="0"/>
        <w:jc w:val="both"/>
        <w:rPr>
          <w:rFonts w:ascii="Arial" w:hAnsi="Arial" w:cs="Arial"/>
          <w:color w:val="0D0D0D"/>
          <w:sz w:val="20"/>
          <w:szCs w:val="20"/>
          <w:shd w:val="clear" w:color="auto" w:fill="FFFFFF"/>
        </w:rPr>
      </w:pPr>
      <w:r w:rsidRPr="00B03C3D">
        <w:rPr>
          <w:rFonts w:ascii="Arial" w:hAnsi="Arial" w:cs="Arial"/>
          <w:color w:val="0D0D0D"/>
          <w:sz w:val="20"/>
          <w:szCs w:val="20"/>
          <w:shd w:val="clear" w:color="auto" w:fill="FFFFFF"/>
        </w:rPr>
        <w:t>18.</w:t>
      </w:r>
      <w:r w:rsidR="00DC63C8" w:rsidRPr="00B03C3D">
        <w:rPr>
          <w:rFonts w:ascii="Arial" w:hAnsi="Arial" w:cs="Arial"/>
          <w:color w:val="0D0D0D"/>
          <w:sz w:val="20"/>
          <w:szCs w:val="20"/>
          <w:shd w:val="clear" w:color="auto" w:fill="FFFFFF"/>
        </w:rPr>
        <w:t xml:space="preserve">Freeman, S., Eddy, S. L., McDonough, M., Smith, M. K., Okoroafor, N., Jordt, H., &amp; Wenderoth, M. P.  </w:t>
      </w:r>
      <w:r w:rsidR="00EE42B2" w:rsidRPr="00B03C3D">
        <w:rPr>
          <w:rFonts w:ascii="Arial" w:hAnsi="Arial" w:cs="Arial"/>
          <w:color w:val="0D0D0D"/>
          <w:sz w:val="20"/>
          <w:szCs w:val="20"/>
          <w:shd w:val="clear" w:color="auto" w:fill="FFFFFF"/>
        </w:rPr>
        <w:t xml:space="preserve">  </w:t>
      </w:r>
    </w:p>
    <w:p w14:paraId="55085320" w14:textId="77777777" w:rsidR="000C6302" w:rsidRPr="00B03C3D" w:rsidRDefault="00EE42B2" w:rsidP="00EE42B2">
      <w:pPr>
        <w:spacing w:after="0"/>
        <w:jc w:val="both"/>
        <w:rPr>
          <w:rFonts w:ascii="Arial" w:hAnsi="Arial" w:cs="Arial"/>
          <w:sz w:val="20"/>
          <w:szCs w:val="20"/>
        </w:rPr>
      </w:pPr>
      <w:r w:rsidRPr="00B03C3D">
        <w:rPr>
          <w:rFonts w:ascii="Arial" w:hAnsi="Arial" w:cs="Arial"/>
          <w:color w:val="0D0D0D"/>
          <w:sz w:val="20"/>
          <w:szCs w:val="20"/>
          <w:shd w:val="clear" w:color="auto" w:fill="FFFFFF"/>
        </w:rPr>
        <w:t xml:space="preserve">      </w:t>
      </w:r>
      <w:r w:rsidR="00DC63C8" w:rsidRPr="00B03C3D">
        <w:rPr>
          <w:rFonts w:ascii="Arial" w:hAnsi="Arial" w:cs="Arial"/>
          <w:color w:val="0D0D0D"/>
          <w:sz w:val="20"/>
          <w:szCs w:val="20"/>
          <w:shd w:val="clear" w:color="auto" w:fill="FFFFFF"/>
        </w:rPr>
        <w:t xml:space="preserve">Active learning increases student performance in science, engineering, and mathematics. </w:t>
      </w:r>
      <w:r w:rsidR="00DC63C8" w:rsidRPr="00B03C3D">
        <w:rPr>
          <w:rFonts w:ascii="Arial" w:hAnsi="Arial" w:cs="Arial"/>
          <w:sz w:val="20"/>
          <w:szCs w:val="20"/>
        </w:rPr>
        <w:t xml:space="preserve">Proceedings </w:t>
      </w:r>
    </w:p>
    <w:p w14:paraId="2706CB63" w14:textId="77777777" w:rsidR="006055C4" w:rsidRPr="00B03C3D" w:rsidRDefault="000C6302" w:rsidP="00EE42B2">
      <w:pPr>
        <w:spacing w:after="0"/>
        <w:jc w:val="both"/>
        <w:rPr>
          <w:rFonts w:ascii="Arial" w:hAnsi="Arial" w:cs="Arial"/>
          <w:color w:val="0D0D0D"/>
          <w:sz w:val="20"/>
          <w:szCs w:val="20"/>
          <w:shd w:val="clear" w:color="auto" w:fill="FFFFFF"/>
        </w:rPr>
      </w:pPr>
      <w:r w:rsidRPr="00B03C3D">
        <w:rPr>
          <w:rFonts w:ascii="Arial" w:hAnsi="Arial" w:cs="Arial"/>
          <w:sz w:val="20"/>
          <w:szCs w:val="20"/>
        </w:rPr>
        <w:t xml:space="preserve">      </w:t>
      </w:r>
      <w:r w:rsidR="00DC63C8" w:rsidRPr="00B03C3D">
        <w:rPr>
          <w:rFonts w:ascii="Arial" w:hAnsi="Arial" w:cs="Arial"/>
          <w:sz w:val="20"/>
          <w:szCs w:val="20"/>
        </w:rPr>
        <w:t>of the National Academy of Sciences. 2014; 111</w:t>
      </w:r>
      <w:r w:rsidR="00DC63C8" w:rsidRPr="00B03C3D">
        <w:rPr>
          <w:rFonts w:ascii="Arial" w:hAnsi="Arial" w:cs="Arial"/>
          <w:color w:val="0D0D0D"/>
          <w:sz w:val="20"/>
          <w:szCs w:val="20"/>
          <w:shd w:val="clear" w:color="auto" w:fill="FFFFFF"/>
        </w:rPr>
        <w:t xml:space="preserve">(23): 8410–8415. </w:t>
      </w:r>
      <w:r w:rsidRPr="00B03C3D">
        <w:rPr>
          <w:rFonts w:ascii="Arial" w:hAnsi="Arial" w:cs="Arial"/>
          <w:color w:val="0D0D0D"/>
          <w:sz w:val="20"/>
          <w:szCs w:val="20"/>
          <w:shd w:val="clear" w:color="auto" w:fill="FFFFFF"/>
        </w:rPr>
        <w:t xml:space="preserve">      </w:t>
      </w:r>
    </w:p>
    <w:p w14:paraId="53667818" w14:textId="1EC8D7E1" w:rsidR="00DC63C8" w:rsidRPr="00B03C3D" w:rsidRDefault="006055C4" w:rsidP="00EE42B2">
      <w:pPr>
        <w:spacing w:after="0"/>
        <w:jc w:val="both"/>
        <w:rPr>
          <w:rFonts w:ascii="Arial" w:hAnsi="Arial" w:cs="Arial"/>
          <w:color w:val="0D0D0D"/>
          <w:sz w:val="20"/>
          <w:szCs w:val="20"/>
          <w:shd w:val="clear" w:color="auto" w:fill="FFFFFF"/>
        </w:rPr>
      </w:pPr>
      <w:r w:rsidRPr="00B03C3D">
        <w:rPr>
          <w:rFonts w:ascii="Arial" w:hAnsi="Arial" w:cs="Arial"/>
          <w:color w:val="0D0D0D"/>
          <w:sz w:val="20"/>
          <w:szCs w:val="20"/>
          <w:shd w:val="clear" w:color="auto" w:fill="FFFFFF"/>
        </w:rPr>
        <w:t xml:space="preserve">      </w:t>
      </w:r>
      <w:r w:rsidR="00DC63C8" w:rsidRPr="00B03C3D">
        <w:rPr>
          <w:rFonts w:ascii="Arial" w:hAnsi="Arial" w:cs="Arial"/>
          <w:color w:val="0D0D0D"/>
          <w:sz w:val="20"/>
          <w:szCs w:val="20"/>
          <w:shd w:val="clear" w:color="auto" w:fill="FFFFFF"/>
        </w:rPr>
        <w:t>https://doi.org/10.1073/pnas.1319030111</w:t>
      </w:r>
    </w:p>
    <w:p w14:paraId="188CE75B" w14:textId="247DCDE9" w:rsidR="00777A5D" w:rsidRPr="00B03C3D" w:rsidRDefault="00EC2327" w:rsidP="00EC2327">
      <w:pPr>
        <w:pStyle w:val="ListParagraph"/>
        <w:spacing w:after="0"/>
        <w:ind w:left="0"/>
        <w:jc w:val="both"/>
        <w:rPr>
          <w:rFonts w:ascii="Arial" w:hAnsi="Arial" w:cs="Arial"/>
          <w:color w:val="0D0D0D"/>
          <w:sz w:val="20"/>
          <w:szCs w:val="20"/>
          <w:shd w:val="clear" w:color="auto" w:fill="FFFFFF"/>
        </w:rPr>
      </w:pPr>
      <w:r w:rsidRPr="00B03C3D">
        <w:rPr>
          <w:rFonts w:ascii="Arial" w:hAnsi="Arial" w:cs="Arial"/>
          <w:color w:val="0D0D0D"/>
          <w:sz w:val="20"/>
          <w:szCs w:val="20"/>
          <w:shd w:val="clear" w:color="auto" w:fill="FFFFFF"/>
        </w:rPr>
        <w:t>19.</w:t>
      </w:r>
      <w:r w:rsidR="00777A5D" w:rsidRPr="00B03C3D">
        <w:rPr>
          <w:rFonts w:ascii="Arial" w:hAnsi="Arial" w:cs="Arial"/>
          <w:color w:val="0D0D0D"/>
          <w:sz w:val="20"/>
          <w:szCs w:val="20"/>
          <w:shd w:val="clear" w:color="auto" w:fill="FFFFFF"/>
        </w:rPr>
        <w:t>D’Silva, I.  Active learning. Journal of Education Administration and Policy Studies</w:t>
      </w:r>
      <w:r w:rsidR="00572A42" w:rsidRPr="00B03C3D">
        <w:rPr>
          <w:rFonts w:ascii="Arial" w:hAnsi="Arial" w:cs="Arial"/>
          <w:color w:val="0D0D0D"/>
          <w:sz w:val="20"/>
          <w:szCs w:val="20"/>
          <w:shd w:val="clear" w:color="auto" w:fill="FFFFFF"/>
        </w:rPr>
        <w:t>.</w:t>
      </w:r>
      <w:r w:rsidR="00777A5D" w:rsidRPr="00B03C3D">
        <w:rPr>
          <w:rFonts w:ascii="Arial" w:hAnsi="Arial" w:cs="Arial"/>
          <w:color w:val="0D0D0D"/>
          <w:sz w:val="20"/>
          <w:szCs w:val="20"/>
          <w:shd w:val="clear" w:color="auto" w:fill="FFFFFF"/>
        </w:rPr>
        <w:t xml:space="preserve"> </w:t>
      </w:r>
      <w:r w:rsidR="00572A42" w:rsidRPr="00B03C3D">
        <w:rPr>
          <w:rFonts w:ascii="Arial" w:hAnsi="Arial" w:cs="Arial"/>
          <w:color w:val="0D0D0D"/>
          <w:sz w:val="20"/>
          <w:szCs w:val="20"/>
          <w:shd w:val="clear" w:color="auto" w:fill="FFFFFF"/>
        </w:rPr>
        <w:t>2010</w:t>
      </w:r>
      <w:r w:rsidR="00AA28FA" w:rsidRPr="00B03C3D">
        <w:rPr>
          <w:rFonts w:ascii="Arial" w:hAnsi="Arial" w:cs="Arial"/>
          <w:color w:val="0D0D0D"/>
          <w:sz w:val="20"/>
          <w:szCs w:val="20"/>
          <w:shd w:val="clear" w:color="auto" w:fill="FFFFFF"/>
        </w:rPr>
        <w:t xml:space="preserve">; </w:t>
      </w:r>
      <w:r w:rsidR="00777A5D" w:rsidRPr="00B03C3D">
        <w:rPr>
          <w:rFonts w:ascii="Arial" w:hAnsi="Arial" w:cs="Arial"/>
          <w:color w:val="0D0D0D"/>
          <w:sz w:val="20"/>
          <w:szCs w:val="20"/>
          <w:shd w:val="clear" w:color="auto" w:fill="FFFFFF"/>
        </w:rPr>
        <w:t>2(6</w:t>
      </w:r>
      <w:proofErr w:type="gramStart"/>
      <w:r w:rsidR="00777A5D" w:rsidRPr="00B03C3D">
        <w:rPr>
          <w:rFonts w:ascii="Arial" w:hAnsi="Arial" w:cs="Arial"/>
          <w:color w:val="0D0D0D"/>
          <w:sz w:val="20"/>
          <w:szCs w:val="20"/>
          <w:shd w:val="clear" w:color="auto" w:fill="FFFFFF"/>
        </w:rPr>
        <w:t>)</w:t>
      </w:r>
      <w:r w:rsidR="00AA28FA" w:rsidRPr="00B03C3D">
        <w:rPr>
          <w:rFonts w:ascii="Arial" w:hAnsi="Arial" w:cs="Arial"/>
          <w:color w:val="0D0D0D"/>
          <w:sz w:val="20"/>
          <w:szCs w:val="20"/>
          <w:shd w:val="clear" w:color="auto" w:fill="FFFFFF"/>
        </w:rPr>
        <w:t xml:space="preserve"> :</w:t>
      </w:r>
      <w:proofErr w:type="gramEnd"/>
      <w:r w:rsidR="00777A5D" w:rsidRPr="00B03C3D">
        <w:rPr>
          <w:rFonts w:ascii="Arial" w:hAnsi="Arial" w:cs="Arial"/>
          <w:color w:val="0D0D0D"/>
          <w:sz w:val="20"/>
          <w:szCs w:val="20"/>
          <w:shd w:val="clear" w:color="auto" w:fill="FFFFFF"/>
        </w:rPr>
        <w:t xml:space="preserve"> 77-82.</w:t>
      </w:r>
    </w:p>
    <w:p w14:paraId="0702271D" w14:textId="3B40CD4B" w:rsidR="00777A5D" w:rsidRPr="00B03C3D" w:rsidRDefault="00777A5D" w:rsidP="00B03C3D">
      <w:pPr>
        <w:pStyle w:val="ListParagraph"/>
        <w:numPr>
          <w:ilvl w:val="0"/>
          <w:numId w:val="9"/>
        </w:numPr>
        <w:spacing w:after="0"/>
        <w:ind w:left="360"/>
        <w:jc w:val="both"/>
        <w:rPr>
          <w:rFonts w:ascii="Arial" w:hAnsi="Arial" w:cs="Arial"/>
          <w:color w:val="0D0D0D"/>
          <w:sz w:val="20"/>
          <w:szCs w:val="20"/>
          <w:shd w:val="clear" w:color="auto" w:fill="FFFFFF"/>
        </w:rPr>
      </w:pPr>
      <w:r w:rsidRPr="00B03C3D">
        <w:rPr>
          <w:rFonts w:ascii="Arial" w:hAnsi="Arial" w:cs="Arial"/>
          <w:color w:val="0D0D0D"/>
          <w:sz w:val="20"/>
          <w:szCs w:val="20"/>
          <w:shd w:val="clear" w:color="auto" w:fill="FFFFFF"/>
        </w:rPr>
        <w:t>Stains, M., Harshman, J., Barker, M., Chasteen, S., Cole, R., DeChenne-Peters, S.</w:t>
      </w:r>
      <w:proofErr w:type="gramStart"/>
      <w:r w:rsidRPr="00B03C3D">
        <w:rPr>
          <w:rFonts w:ascii="Arial" w:hAnsi="Arial" w:cs="Arial"/>
          <w:color w:val="0D0D0D"/>
          <w:sz w:val="20"/>
          <w:szCs w:val="20"/>
          <w:shd w:val="clear" w:color="auto" w:fill="FFFFFF"/>
        </w:rPr>
        <w:t>,  Young</w:t>
      </w:r>
      <w:proofErr w:type="gramEnd"/>
      <w:r w:rsidRPr="00B03C3D">
        <w:rPr>
          <w:rFonts w:ascii="Arial" w:hAnsi="Arial" w:cs="Arial"/>
          <w:color w:val="0D0D0D"/>
          <w:sz w:val="20"/>
          <w:szCs w:val="20"/>
          <w:shd w:val="clear" w:color="auto" w:fill="FFFFFF"/>
        </w:rPr>
        <w:t>, A. M.  Anatomy of STEM teaching in North American universities. Science</w:t>
      </w:r>
      <w:r w:rsidR="00317FF0" w:rsidRPr="00B03C3D">
        <w:rPr>
          <w:rFonts w:ascii="Arial" w:hAnsi="Arial" w:cs="Arial"/>
          <w:color w:val="0D0D0D"/>
          <w:sz w:val="20"/>
          <w:szCs w:val="20"/>
          <w:shd w:val="clear" w:color="auto" w:fill="FFFFFF"/>
        </w:rPr>
        <w:t>.</w:t>
      </w:r>
      <w:r w:rsidR="00AA28FA" w:rsidRPr="00B03C3D">
        <w:rPr>
          <w:rFonts w:ascii="Arial" w:hAnsi="Arial" w:cs="Arial"/>
          <w:color w:val="0D0D0D"/>
          <w:sz w:val="20"/>
          <w:szCs w:val="20"/>
          <w:shd w:val="clear" w:color="auto" w:fill="FFFFFF"/>
        </w:rPr>
        <w:t xml:space="preserve"> 2018</w:t>
      </w:r>
      <w:r w:rsidR="004B575D" w:rsidRPr="00B03C3D">
        <w:rPr>
          <w:rFonts w:ascii="Arial" w:hAnsi="Arial" w:cs="Arial"/>
          <w:color w:val="0D0D0D"/>
          <w:sz w:val="20"/>
          <w:szCs w:val="20"/>
          <w:shd w:val="clear" w:color="auto" w:fill="FFFFFF"/>
        </w:rPr>
        <w:t>:</w:t>
      </w:r>
      <w:r w:rsidRPr="00B03C3D">
        <w:rPr>
          <w:rFonts w:ascii="Arial" w:hAnsi="Arial" w:cs="Arial"/>
          <w:color w:val="0D0D0D"/>
          <w:sz w:val="20"/>
          <w:szCs w:val="20"/>
          <w:shd w:val="clear" w:color="auto" w:fill="FFFFFF"/>
        </w:rPr>
        <w:t xml:space="preserve">1468–1470. </w:t>
      </w:r>
      <w:hyperlink r:id="rId18" w:tgtFrame="_new" w:history="1">
        <w:r w:rsidRPr="00B03C3D">
          <w:rPr>
            <w:rFonts w:ascii="Arial" w:hAnsi="Arial" w:cs="Arial"/>
            <w:color w:val="0D0D0D"/>
            <w:sz w:val="20"/>
            <w:szCs w:val="20"/>
            <w:shd w:val="clear" w:color="auto" w:fill="FFFFFF"/>
          </w:rPr>
          <w:t>https://doi.org/10.1126/science.aap8892</w:t>
        </w:r>
      </w:hyperlink>
    </w:p>
    <w:p w14:paraId="417D5B92" w14:textId="3162FA31" w:rsidR="008869B0" w:rsidRPr="00D51F22" w:rsidRDefault="006055C4" w:rsidP="006055C4">
      <w:pPr>
        <w:spacing w:after="0"/>
        <w:jc w:val="both"/>
        <w:rPr>
          <w:rFonts w:ascii="Arial" w:hAnsi="Arial" w:cs="Arial"/>
          <w:color w:val="0D0D0D"/>
          <w:sz w:val="20"/>
          <w:szCs w:val="20"/>
          <w:shd w:val="clear" w:color="auto" w:fill="FFFFFF"/>
        </w:rPr>
      </w:pPr>
      <w:r w:rsidRPr="00D51F22">
        <w:rPr>
          <w:rFonts w:ascii="Arial" w:hAnsi="Arial" w:cs="Arial"/>
          <w:color w:val="0D0D0D"/>
          <w:sz w:val="20"/>
          <w:szCs w:val="20"/>
          <w:shd w:val="clear" w:color="auto" w:fill="FFFFFF"/>
        </w:rPr>
        <w:t>2</w:t>
      </w:r>
      <w:r w:rsidR="00EC2327" w:rsidRPr="00D51F22">
        <w:rPr>
          <w:rFonts w:ascii="Arial" w:hAnsi="Arial" w:cs="Arial"/>
          <w:color w:val="0D0D0D"/>
          <w:sz w:val="20"/>
          <w:szCs w:val="20"/>
          <w:shd w:val="clear" w:color="auto" w:fill="FFFFFF"/>
        </w:rPr>
        <w:t>1</w:t>
      </w:r>
      <w:r w:rsidRPr="00D51F22">
        <w:rPr>
          <w:rFonts w:ascii="Arial" w:hAnsi="Arial" w:cs="Arial"/>
          <w:color w:val="0D0D0D"/>
          <w:sz w:val="20"/>
          <w:szCs w:val="20"/>
          <w:shd w:val="clear" w:color="auto" w:fill="FFFFFF"/>
        </w:rPr>
        <w:t>.</w:t>
      </w:r>
      <w:r w:rsidR="008D0A4B" w:rsidRPr="00D51F22">
        <w:rPr>
          <w:rFonts w:ascii="Arial" w:hAnsi="Arial" w:cs="Arial"/>
          <w:color w:val="0D0D0D"/>
          <w:sz w:val="20"/>
          <w:szCs w:val="20"/>
          <w:shd w:val="clear" w:color="auto" w:fill="FFFFFF"/>
        </w:rPr>
        <w:t xml:space="preserve">Finelli, C. J., Daly, S. R., &amp; Richardson, K. M. Bridging the research-to-practice gap: Designing an </w:t>
      </w:r>
    </w:p>
    <w:p w14:paraId="3EDEC839" w14:textId="77777777" w:rsidR="008869B0" w:rsidRPr="00D51F22" w:rsidRDefault="008869B0" w:rsidP="0060460A">
      <w:pPr>
        <w:spacing w:after="0"/>
        <w:jc w:val="both"/>
        <w:rPr>
          <w:rFonts w:ascii="Arial" w:hAnsi="Arial" w:cs="Arial"/>
          <w:color w:val="0D0D0D"/>
          <w:sz w:val="20"/>
          <w:szCs w:val="20"/>
          <w:shd w:val="clear" w:color="auto" w:fill="FFFFFF"/>
        </w:rPr>
      </w:pPr>
      <w:r w:rsidRPr="00D51F22">
        <w:rPr>
          <w:rFonts w:ascii="Arial" w:hAnsi="Arial" w:cs="Arial"/>
          <w:color w:val="0D0D0D"/>
          <w:sz w:val="20"/>
          <w:szCs w:val="20"/>
          <w:shd w:val="clear" w:color="auto" w:fill="FFFFFF"/>
        </w:rPr>
        <w:t xml:space="preserve">     </w:t>
      </w:r>
      <w:r w:rsidR="008D0A4B" w:rsidRPr="00D51F22">
        <w:rPr>
          <w:rFonts w:ascii="Arial" w:hAnsi="Arial" w:cs="Arial"/>
          <w:color w:val="0D0D0D"/>
          <w:sz w:val="20"/>
          <w:szCs w:val="20"/>
          <w:shd w:val="clear" w:color="auto" w:fill="FFFFFF"/>
        </w:rPr>
        <w:t>institutional change plan using local evidence. Journal of Engineering Education</w:t>
      </w:r>
      <w:r w:rsidR="00E55ECB" w:rsidRPr="00D51F22">
        <w:rPr>
          <w:rFonts w:ascii="Arial" w:hAnsi="Arial" w:cs="Arial"/>
          <w:color w:val="0D0D0D"/>
          <w:sz w:val="20"/>
          <w:szCs w:val="20"/>
          <w:shd w:val="clear" w:color="auto" w:fill="FFFFFF"/>
        </w:rPr>
        <w:t>.</w:t>
      </w:r>
      <w:r w:rsidR="00893517" w:rsidRPr="00D51F22">
        <w:rPr>
          <w:rFonts w:ascii="Arial" w:hAnsi="Arial" w:cs="Arial"/>
          <w:color w:val="0D0D0D"/>
          <w:sz w:val="20"/>
          <w:szCs w:val="20"/>
          <w:shd w:val="clear" w:color="auto" w:fill="FFFFFF"/>
        </w:rPr>
        <w:t xml:space="preserve"> 2014</w:t>
      </w:r>
      <w:r w:rsidR="00E55ECB" w:rsidRPr="00D51F22">
        <w:rPr>
          <w:rFonts w:ascii="Arial" w:hAnsi="Arial" w:cs="Arial"/>
          <w:color w:val="0D0D0D"/>
          <w:sz w:val="20"/>
          <w:szCs w:val="20"/>
          <w:shd w:val="clear" w:color="auto" w:fill="FFFFFF"/>
        </w:rPr>
        <w:t>;</w:t>
      </w:r>
      <w:r w:rsidR="008D0A4B" w:rsidRPr="00D51F22">
        <w:rPr>
          <w:rFonts w:ascii="Arial" w:hAnsi="Arial" w:cs="Arial"/>
          <w:color w:val="0D0D0D"/>
          <w:sz w:val="20"/>
          <w:szCs w:val="20"/>
          <w:shd w:val="clear" w:color="auto" w:fill="FFFFFF"/>
        </w:rPr>
        <w:t xml:space="preserve"> 103(2)</w:t>
      </w:r>
      <w:r w:rsidR="00E55ECB" w:rsidRPr="00D51F22">
        <w:rPr>
          <w:rFonts w:ascii="Arial" w:hAnsi="Arial" w:cs="Arial"/>
          <w:color w:val="0D0D0D"/>
          <w:sz w:val="20"/>
          <w:szCs w:val="20"/>
          <w:shd w:val="clear" w:color="auto" w:fill="FFFFFF"/>
        </w:rPr>
        <w:t>:</w:t>
      </w:r>
      <w:r w:rsidR="008D0A4B" w:rsidRPr="00D51F22">
        <w:rPr>
          <w:rFonts w:ascii="Arial" w:hAnsi="Arial" w:cs="Arial"/>
          <w:color w:val="0D0D0D"/>
          <w:sz w:val="20"/>
          <w:szCs w:val="20"/>
          <w:shd w:val="clear" w:color="auto" w:fill="FFFFFF"/>
        </w:rPr>
        <w:t xml:space="preserve"> 331–</w:t>
      </w:r>
    </w:p>
    <w:p w14:paraId="746E027C" w14:textId="7E3ACC0F" w:rsidR="008D0A4B" w:rsidRPr="00D51F22" w:rsidRDefault="008869B0" w:rsidP="0060460A">
      <w:pPr>
        <w:spacing w:after="0"/>
        <w:jc w:val="both"/>
        <w:rPr>
          <w:rFonts w:ascii="Arial" w:hAnsi="Arial" w:cs="Arial"/>
          <w:color w:val="0D0D0D"/>
          <w:sz w:val="20"/>
          <w:szCs w:val="20"/>
          <w:shd w:val="clear" w:color="auto" w:fill="FFFFFF"/>
        </w:rPr>
      </w:pPr>
      <w:r w:rsidRPr="00D51F22">
        <w:rPr>
          <w:rFonts w:ascii="Arial" w:hAnsi="Arial" w:cs="Arial"/>
          <w:color w:val="0D0D0D"/>
          <w:sz w:val="20"/>
          <w:szCs w:val="20"/>
          <w:shd w:val="clear" w:color="auto" w:fill="FFFFFF"/>
        </w:rPr>
        <w:t xml:space="preserve">     </w:t>
      </w:r>
      <w:r w:rsidR="008D0A4B" w:rsidRPr="00D51F22">
        <w:rPr>
          <w:rFonts w:ascii="Arial" w:hAnsi="Arial" w:cs="Arial"/>
          <w:color w:val="0D0D0D"/>
          <w:sz w:val="20"/>
          <w:szCs w:val="20"/>
          <w:shd w:val="clear" w:color="auto" w:fill="FFFFFF"/>
        </w:rPr>
        <w:t xml:space="preserve">361. </w:t>
      </w:r>
    </w:p>
    <w:p w14:paraId="66761D70" w14:textId="6016397B" w:rsidR="00620C33" w:rsidRPr="00D51F22" w:rsidRDefault="00B03C3D" w:rsidP="00B03C3D">
      <w:pPr>
        <w:spacing w:after="0"/>
        <w:ind w:left="270" w:hanging="270"/>
        <w:jc w:val="both"/>
        <w:rPr>
          <w:rFonts w:ascii="Arial" w:hAnsi="Arial" w:cs="Arial"/>
          <w:color w:val="0D0D0D"/>
          <w:sz w:val="20"/>
          <w:szCs w:val="20"/>
          <w:shd w:val="clear" w:color="auto" w:fill="FFFFFF"/>
        </w:rPr>
      </w:pPr>
      <w:r w:rsidRPr="00D51F22">
        <w:rPr>
          <w:rFonts w:ascii="Arial" w:hAnsi="Arial" w:cs="Arial"/>
          <w:color w:val="0D0D0D"/>
          <w:sz w:val="20"/>
          <w:szCs w:val="20"/>
          <w:shd w:val="clear" w:color="auto" w:fill="FFFFFF"/>
        </w:rPr>
        <w:t>22.</w:t>
      </w:r>
      <w:r w:rsidR="00620C33" w:rsidRPr="00D51F22">
        <w:rPr>
          <w:rFonts w:ascii="Arial" w:hAnsi="Arial" w:cs="Arial"/>
          <w:color w:val="0D0D0D"/>
          <w:sz w:val="20"/>
          <w:szCs w:val="20"/>
          <w:shd w:val="clear" w:color="auto" w:fill="FFFFFF"/>
        </w:rPr>
        <w:t>Froyd, J. E., Borrego, M., Cutler, S., Henderson, C., &amp; Prince, M. J.  Estimates of use of research-based instructional strategies in core electrical or computer engineering courses. IEEE Transactions on Education</w:t>
      </w:r>
      <w:r w:rsidR="0068482F" w:rsidRPr="00D51F22">
        <w:rPr>
          <w:rFonts w:ascii="Arial" w:hAnsi="Arial" w:cs="Arial"/>
          <w:color w:val="0D0D0D"/>
          <w:sz w:val="20"/>
          <w:szCs w:val="20"/>
          <w:shd w:val="clear" w:color="auto" w:fill="FFFFFF"/>
        </w:rPr>
        <w:t>. 2013</w:t>
      </w:r>
      <w:r w:rsidR="00AA1A62" w:rsidRPr="00D51F22">
        <w:rPr>
          <w:rFonts w:ascii="Arial" w:hAnsi="Arial" w:cs="Arial"/>
          <w:color w:val="0D0D0D"/>
          <w:sz w:val="20"/>
          <w:szCs w:val="20"/>
          <w:shd w:val="clear" w:color="auto" w:fill="FFFFFF"/>
        </w:rPr>
        <w:t>;</w:t>
      </w:r>
      <w:r w:rsidR="00620C33" w:rsidRPr="00D51F22">
        <w:rPr>
          <w:rFonts w:ascii="Arial" w:hAnsi="Arial" w:cs="Arial"/>
          <w:color w:val="0D0D0D"/>
          <w:sz w:val="20"/>
          <w:szCs w:val="20"/>
          <w:shd w:val="clear" w:color="auto" w:fill="FFFFFF"/>
        </w:rPr>
        <w:t xml:space="preserve"> 56(4)</w:t>
      </w:r>
      <w:r w:rsidR="00AA1A62" w:rsidRPr="00D51F22">
        <w:rPr>
          <w:rFonts w:ascii="Arial" w:hAnsi="Arial" w:cs="Arial"/>
          <w:color w:val="0D0D0D"/>
          <w:sz w:val="20"/>
          <w:szCs w:val="20"/>
          <w:shd w:val="clear" w:color="auto" w:fill="FFFFFF"/>
        </w:rPr>
        <w:t>:</w:t>
      </w:r>
      <w:r w:rsidR="00620C33" w:rsidRPr="00D51F22">
        <w:rPr>
          <w:rFonts w:ascii="Arial" w:hAnsi="Arial" w:cs="Arial"/>
          <w:color w:val="0D0D0D"/>
          <w:sz w:val="20"/>
          <w:szCs w:val="20"/>
          <w:shd w:val="clear" w:color="auto" w:fill="FFFFFF"/>
        </w:rPr>
        <w:t xml:space="preserve"> 393–399. </w:t>
      </w:r>
      <w:hyperlink r:id="rId19" w:tgtFrame="_new" w:history="1">
        <w:r w:rsidR="00620C33" w:rsidRPr="00D51F22">
          <w:rPr>
            <w:rFonts w:ascii="Arial" w:hAnsi="Arial" w:cs="Arial"/>
            <w:color w:val="0D0D0D"/>
            <w:sz w:val="20"/>
            <w:szCs w:val="20"/>
            <w:shd w:val="clear" w:color="auto" w:fill="FFFFFF"/>
          </w:rPr>
          <w:t>https://doi.org/10.1109/TE.2013.2244602</w:t>
        </w:r>
      </w:hyperlink>
    </w:p>
    <w:p w14:paraId="43102FF9" w14:textId="74604D3C" w:rsidR="00620C33" w:rsidRPr="00DD4F3B" w:rsidRDefault="00DD4F3B" w:rsidP="00D51F22">
      <w:pPr>
        <w:spacing w:after="0"/>
        <w:ind w:left="360" w:hanging="360"/>
        <w:jc w:val="both"/>
        <w:rPr>
          <w:rFonts w:ascii="Arial" w:hAnsi="Arial" w:cs="Arial"/>
          <w:color w:val="0D0D0D"/>
          <w:sz w:val="20"/>
          <w:szCs w:val="20"/>
          <w:shd w:val="clear" w:color="auto" w:fill="FFFFFF"/>
        </w:rPr>
      </w:pPr>
      <w:r>
        <w:rPr>
          <w:rFonts w:ascii="Arial" w:hAnsi="Arial" w:cs="Arial"/>
          <w:color w:val="0D0D0D"/>
          <w:sz w:val="20"/>
          <w:szCs w:val="20"/>
          <w:shd w:val="clear" w:color="auto" w:fill="FFFFFF"/>
        </w:rPr>
        <w:t>23.</w:t>
      </w:r>
      <w:r w:rsidR="00620C33" w:rsidRPr="00DD4F3B">
        <w:rPr>
          <w:rFonts w:ascii="Arial" w:hAnsi="Arial" w:cs="Arial"/>
          <w:color w:val="0D0D0D"/>
          <w:sz w:val="20"/>
          <w:szCs w:val="20"/>
          <w:shd w:val="clear" w:color="auto" w:fill="FFFFFF"/>
        </w:rPr>
        <w:t xml:space="preserve">Winkler, I., &amp; </w:t>
      </w:r>
      <w:proofErr w:type="spellStart"/>
      <w:r w:rsidR="00620C33" w:rsidRPr="00DD4F3B">
        <w:rPr>
          <w:rFonts w:ascii="Arial" w:hAnsi="Arial" w:cs="Arial"/>
          <w:color w:val="0D0D0D"/>
          <w:sz w:val="20"/>
          <w:szCs w:val="20"/>
          <w:shd w:val="clear" w:color="auto" w:fill="FFFFFF"/>
        </w:rPr>
        <w:t>Rybnikova</w:t>
      </w:r>
      <w:proofErr w:type="spellEnd"/>
      <w:r w:rsidR="00620C33" w:rsidRPr="00DD4F3B">
        <w:rPr>
          <w:rFonts w:ascii="Arial" w:hAnsi="Arial" w:cs="Arial"/>
          <w:color w:val="0D0D0D"/>
          <w:sz w:val="20"/>
          <w:szCs w:val="20"/>
          <w:shd w:val="clear" w:color="auto" w:fill="FFFFFF"/>
        </w:rPr>
        <w:t>, I. Student resistance in the classroom—Functional-instrumentalist, critical-emancipatory and critical</w:t>
      </w:r>
      <w:r w:rsidR="00235285" w:rsidRPr="00DD4F3B">
        <w:rPr>
          <w:rFonts w:ascii="Arial" w:hAnsi="Arial" w:cs="Arial"/>
          <w:color w:val="0D0D0D"/>
          <w:sz w:val="20"/>
          <w:szCs w:val="20"/>
          <w:shd w:val="clear" w:color="auto" w:fill="FFFFFF"/>
        </w:rPr>
        <w:t xml:space="preserve"> </w:t>
      </w:r>
      <w:r w:rsidR="00620C33" w:rsidRPr="00DD4F3B">
        <w:rPr>
          <w:rFonts w:ascii="Arial" w:hAnsi="Arial" w:cs="Arial"/>
          <w:color w:val="0D0D0D"/>
          <w:sz w:val="20"/>
          <w:szCs w:val="20"/>
          <w:shd w:val="clear" w:color="auto" w:fill="FFFFFF"/>
        </w:rPr>
        <w:t xml:space="preserve">functional </w:t>
      </w:r>
      <w:r w:rsidR="00235285" w:rsidRPr="00DD4F3B">
        <w:rPr>
          <w:rFonts w:ascii="Arial" w:hAnsi="Arial" w:cs="Arial"/>
          <w:color w:val="0D0D0D"/>
          <w:sz w:val="20"/>
          <w:szCs w:val="20"/>
          <w:shd w:val="clear" w:color="auto" w:fill="FFFFFF"/>
        </w:rPr>
        <w:t>conceptualizations</w:t>
      </w:r>
      <w:r w:rsidR="00620C33" w:rsidRPr="00DD4F3B">
        <w:rPr>
          <w:rFonts w:ascii="Arial" w:hAnsi="Arial" w:cs="Arial"/>
          <w:color w:val="0D0D0D"/>
          <w:sz w:val="20"/>
          <w:szCs w:val="20"/>
          <w:shd w:val="clear" w:color="auto" w:fill="FFFFFF"/>
        </w:rPr>
        <w:t>. Higher Education Quarterly</w:t>
      </w:r>
      <w:r w:rsidR="00AA1A62" w:rsidRPr="00DD4F3B">
        <w:rPr>
          <w:rFonts w:ascii="Arial" w:hAnsi="Arial" w:cs="Arial"/>
          <w:color w:val="0D0D0D"/>
          <w:sz w:val="20"/>
          <w:szCs w:val="20"/>
          <w:shd w:val="clear" w:color="auto" w:fill="FFFFFF"/>
        </w:rPr>
        <w:t>. 2019</w:t>
      </w:r>
      <w:r w:rsidR="0065309D" w:rsidRPr="00DD4F3B">
        <w:rPr>
          <w:rFonts w:ascii="Arial" w:hAnsi="Arial" w:cs="Arial"/>
          <w:color w:val="0D0D0D"/>
          <w:sz w:val="20"/>
          <w:szCs w:val="20"/>
          <w:shd w:val="clear" w:color="auto" w:fill="FFFFFF"/>
        </w:rPr>
        <w:t xml:space="preserve">; </w:t>
      </w:r>
      <w:r w:rsidR="00620C33" w:rsidRPr="00DD4F3B">
        <w:rPr>
          <w:rFonts w:ascii="Arial" w:hAnsi="Arial" w:cs="Arial"/>
          <w:color w:val="0D0D0D"/>
          <w:sz w:val="20"/>
          <w:szCs w:val="20"/>
          <w:shd w:val="clear" w:color="auto" w:fill="FFFFFF"/>
        </w:rPr>
        <w:t>73(4)</w:t>
      </w:r>
      <w:r w:rsidR="0065309D" w:rsidRPr="00DD4F3B">
        <w:rPr>
          <w:rFonts w:ascii="Arial" w:hAnsi="Arial" w:cs="Arial"/>
          <w:color w:val="0D0D0D"/>
          <w:sz w:val="20"/>
          <w:szCs w:val="20"/>
          <w:shd w:val="clear" w:color="auto" w:fill="FFFFFF"/>
        </w:rPr>
        <w:t>:</w:t>
      </w:r>
      <w:r w:rsidR="00620C33" w:rsidRPr="00DD4F3B">
        <w:rPr>
          <w:rFonts w:ascii="Arial" w:hAnsi="Arial" w:cs="Arial"/>
          <w:color w:val="0D0D0D"/>
          <w:sz w:val="20"/>
          <w:szCs w:val="20"/>
          <w:shd w:val="clear" w:color="auto" w:fill="FFFFFF"/>
        </w:rPr>
        <w:t xml:space="preserve"> 521–538. </w:t>
      </w:r>
      <w:hyperlink r:id="rId20" w:tgtFrame="_new" w:history="1">
        <w:r w:rsidR="00620C33" w:rsidRPr="00DD4F3B">
          <w:rPr>
            <w:rFonts w:ascii="Arial" w:hAnsi="Arial" w:cs="Arial"/>
            <w:color w:val="0D0D0D"/>
            <w:sz w:val="20"/>
            <w:szCs w:val="20"/>
            <w:shd w:val="clear" w:color="auto" w:fill="FFFFFF"/>
          </w:rPr>
          <w:t>https://doi.org/10.1111/hequ.12219</w:t>
        </w:r>
      </w:hyperlink>
    </w:p>
    <w:p w14:paraId="387E27E1" w14:textId="035710B3" w:rsidR="006D6A1A" w:rsidRPr="00DD4F3B" w:rsidRDefault="00DD4F3B" w:rsidP="00D51F22">
      <w:pPr>
        <w:spacing w:after="0"/>
        <w:ind w:left="270" w:hanging="270"/>
        <w:jc w:val="both"/>
        <w:rPr>
          <w:rFonts w:ascii="Arial" w:hAnsi="Arial" w:cs="Arial"/>
          <w:color w:val="0D0D0D"/>
          <w:sz w:val="20"/>
          <w:szCs w:val="20"/>
          <w:shd w:val="clear" w:color="auto" w:fill="FFFFFF"/>
        </w:rPr>
      </w:pPr>
      <w:r>
        <w:rPr>
          <w:rFonts w:ascii="Arial" w:hAnsi="Arial" w:cs="Arial"/>
          <w:color w:val="0D0D0D"/>
          <w:sz w:val="20"/>
          <w:szCs w:val="20"/>
          <w:shd w:val="clear" w:color="auto" w:fill="FFFFFF"/>
        </w:rPr>
        <w:t>24.</w:t>
      </w:r>
      <w:r w:rsidR="006D6A1A" w:rsidRPr="00DD4F3B">
        <w:rPr>
          <w:rFonts w:ascii="Arial" w:hAnsi="Arial" w:cs="Arial"/>
          <w:color w:val="0D0D0D"/>
          <w:sz w:val="20"/>
          <w:szCs w:val="20"/>
          <w:shd w:val="clear" w:color="auto" w:fill="FFFFFF"/>
        </w:rPr>
        <w:t>Haw, L. H., Sharif, S. B., &amp; Han, C. G. K.  Predictors of student engagement in science learning: The role of science laboratory learning environment and science learning motivation. Asia Pacific Journal of Educators and Education</w:t>
      </w:r>
      <w:r w:rsidR="004866AD" w:rsidRPr="00DD4F3B">
        <w:rPr>
          <w:rFonts w:ascii="Arial" w:hAnsi="Arial" w:cs="Arial"/>
          <w:color w:val="0D0D0D"/>
          <w:sz w:val="20"/>
          <w:szCs w:val="20"/>
          <w:shd w:val="clear" w:color="auto" w:fill="FFFFFF"/>
        </w:rPr>
        <w:t>. 2022;</w:t>
      </w:r>
      <w:r w:rsidR="006D6A1A" w:rsidRPr="00DD4F3B">
        <w:rPr>
          <w:rFonts w:ascii="Arial" w:hAnsi="Arial" w:cs="Arial"/>
          <w:color w:val="0D0D0D"/>
          <w:sz w:val="20"/>
          <w:szCs w:val="20"/>
          <w:shd w:val="clear" w:color="auto" w:fill="FFFFFF"/>
        </w:rPr>
        <w:t xml:space="preserve"> 37(2</w:t>
      </w:r>
      <w:proofErr w:type="gramStart"/>
      <w:r w:rsidR="006D6A1A" w:rsidRPr="00DD4F3B">
        <w:rPr>
          <w:rFonts w:ascii="Arial" w:hAnsi="Arial" w:cs="Arial"/>
          <w:color w:val="0D0D0D"/>
          <w:sz w:val="20"/>
          <w:szCs w:val="20"/>
          <w:shd w:val="clear" w:color="auto" w:fill="FFFFFF"/>
        </w:rPr>
        <w:t>)</w:t>
      </w:r>
      <w:r w:rsidR="004866AD" w:rsidRPr="00DD4F3B">
        <w:rPr>
          <w:rFonts w:ascii="Arial" w:hAnsi="Arial" w:cs="Arial"/>
          <w:color w:val="0D0D0D"/>
          <w:sz w:val="20"/>
          <w:szCs w:val="20"/>
          <w:shd w:val="clear" w:color="auto" w:fill="FFFFFF"/>
        </w:rPr>
        <w:t xml:space="preserve"> :</w:t>
      </w:r>
      <w:proofErr w:type="gramEnd"/>
      <w:r w:rsidR="006D6A1A" w:rsidRPr="00DD4F3B">
        <w:rPr>
          <w:rFonts w:ascii="Arial" w:hAnsi="Arial" w:cs="Arial"/>
          <w:color w:val="0D0D0D"/>
          <w:sz w:val="20"/>
          <w:szCs w:val="20"/>
          <w:shd w:val="clear" w:color="auto" w:fill="FFFFFF"/>
        </w:rPr>
        <w:t xml:space="preserve"> 225–245. </w:t>
      </w:r>
      <w:hyperlink r:id="rId21" w:tgtFrame="_new" w:history="1">
        <w:r w:rsidR="006D6A1A" w:rsidRPr="00DD4F3B">
          <w:rPr>
            <w:rFonts w:ascii="Arial" w:hAnsi="Arial" w:cs="Arial"/>
            <w:color w:val="0D0D0D"/>
            <w:sz w:val="20"/>
            <w:szCs w:val="20"/>
            <w:shd w:val="clear" w:color="auto" w:fill="FFFFFF"/>
          </w:rPr>
          <w:t>https://doi.org/10.21315/apjee2022.37.2.11</w:t>
        </w:r>
      </w:hyperlink>
    </w:p>
    <w:p w14:paraId="268F5578" w14:textId="0790559B" w:rsidR="00B91464" w:rsidRPr="00DD4F3B" w:rsidRDefault="00DD4F3B" w:rsidP="00D51F22">
      <w:pPr>
        <w:spacing w:after="0"/>
        <w:ind w:left="270" w:hanging="270"/>
        <w:jc w:val="both"/>
        <w:rPr>
          <w:rFonts w:ascii="Arial" w:hAnsi="Arial" w:cs="Arial"/>
          <w:color w:val="0D0D0D"/>
          <w:sz w:val="20"/>
          <w:szCs w:val="20"/>
          <w:shd w:val="clear" w:color="auto" w:fill="FFFFFF"/>
        </w:rPr>
      </w:pPr>
      <w:r>
        <w:rPr>
          <w:rFonts w:ascii="Arial" w:hAnsi="Arial" w:cs="Arial"/>
          <w:color w:val="0D0D0D"/>
          <w:sz w:val="20"/>
          <w:szCs w:val="20"/>
          <w:shd w:val="clear" w:color="auto" w:fill="FFFFFF"/>
        </w:rPr>
        <w:t>25.</w:t>
      </w:r>
      <w:r w:rsidR="00B91464" w:rsidRPr="00DD4F3B">
        <w:rPr>
          <w:rFonts w:ascii="Arial" w:hAnsi="Arial" w:cs="Arial"/>
          <w:color w:val="0D0D0D"/>
          <w:sz w:val="20"/>
          <w:szCs w:val="20"/>
          <w:shd w:val="clear" w:color="auto" w:fill="FFFFFF"/>
        </w:rPr>
        <w:t xml:space="preserve">Wimpenny, K., &amp; Savin-Baden, M.  Alienation, agency, and authenticity: A synthesis of the literature on student engagement. </w:t>
      </w:r>
      <w:r w:rsidR="00B91464" w:rsidRPr="00DD4F3B">
        <w:rPr>
          <w:rFonts w:ascii="Arial" w:hAnsi="Arial" w:cs="Arial"/>
          <w:sz w:val="20"/>
          <w:szCs w:val="20"/>
        </w:rPr>
        <w:t>Teaching in Higher Education</w:t>
      </w:r>
      <w:r w:rsidR="004866AD" w:rsidRPr="00DD4F3B">
        <w:rPr>
          <w:rFonts w:ascii="Arial" w:hAnsi="Arial" w:cs="Arial"/>
          <w:i/>
          <w:iCs/>
          <w:sz w:val="20"/>
          <w:szCs w:val="20"/>
        </w:rPr>
        <w:t>.</w:t>
      </w:r>
      <w:r w:rsidR="00EA3432" w:rsidRPr="00DD4F3B">
        <w:rPr>
          <w:rFonts w:ascii="Arial" w:hAnsi="Arial" w:cs="Arial"/>
          <w:i/>
          <w:iCs/>
          <w:sz w:val="20"/>
          <w:szCs w:val="20"/>
        </w:rPr>
        <w:t xml:space="preserve"> </w:t>
      </w:r>
      <w:proofErr w:type="gramStart"/>
      <w:r w:rsidR="00EA3432" w:rsidRPr="00DD4F3B">
        <w:rPr>
          <w:rFonts w:ascii="Arial" w:hAnsi="Arial" w:cs="Arial"/>
          <w:sz w:val="20"/>
          <w:szCs w:val="20"/>
        </w:rPr>
        <w:t>201</w:t>
      </w:r>
      <w:r w:rsidR="003C63F4" w:rsidRPr="00DD4F3B">
        <w:rPr>
          <w:rFonts w:ascii="Arial" w:hAnsi="Arial" w:cs="Arial"/>
          <w:sz w:val="20"/>
          <w:szCs w:val="20"/>
        </w:rPr>
        <w:t>3 ;</w:t>
      </w:r>
      <w:proofErr w:type="gramEnd"/>
      <w:r w:rsidR="004866AD" w:rsidRPr="00DD4F3B">
        <w:rPr>
          <w:rFonts w:ascii="Arial" w:hAnsi="Arial" w:cs="Arial"/>
          <w:i/>
          <w:iCs/>
          <w:sz w:val="20"/>
          <w:szCs w:val="20"/>
        </w:rPr>
        <w:t xml:space="preserve"> </w:t>
      </w:r>
      <w:r w:rsidR="00B91464" w:rsidRPr="00DD4F3B">
        <w:rPr>
          <w:rFonts w:ascii="Arial" w:hAnsi="Arial" w:cs="Arial"/>
          <w:sz w:val="20"/>
          <w:szCs w:val="20"/>
        </w:rPr>
        <w:t>18</w:t>
      </w:r>
      <w:r w:rsidR="00B91464" w:rsidRPr="00DD4F3B">
        <w:rPr>
          <w:rFonts w:ascii="Arial" w:hAnsi="Arial" w:cs="Arial"/>
          <w:color w:val="0D0D0D"/>
          <w:sz w:val="20"/>
          <w:szCs w:val="20"/>
          <w:shd w:val="clear" w:color="auto" w:fill="FFFFFF"/>
        </w:rPr>
        <w:t>(3)</w:t>
      </w:r>
      <w:r w:rsidR="004866AD" w:rsidRPr="00DD4F3B">
        <w:rPr>
          <w:rFonts w:ascii="Arial" w:hAnsi="Arial" w:cs="Arial"/>
          <w:color w:val="0D0D0D"/>
          <w:sz w:val="20"/>
          <w:szCs w:val="20"/>
          <w:shd w:val="clear" w:color="auto" w:fill="FFFFFF"/>
        </w:rPr>
        <w:t xml:space="preserve"> :</w:t>
      </w:r>
      <w:r w:rsidR="00B91464" w:rsidRPr="00DD4F3B">
        <w:rPr>
          <w:rFonts w:ascii="Arial" w:hAnsi="Arial" w:cs="Arial"/>
          <w:color w:val="0D0D0D"/>
          <w:sz w:val="20"/>
          <w:szCs w:val="20"/>
          <w:shd w:val="clear" w:color="auto" w:fill="FFFFFF"/>
        </w:rPr>
        <w:t>311–326. https://doi.org/10.1080/13562517.2012.725223</w:t>
      </w:r>
    </w:p>
    <w:p w14:paraId="60694593" w14:textId="77777777" w:rsidR="002764CB" w:rsidRDefault="00DD4F3B" w:rsidP="001C71DF">
      <w:pPr>
        <w:ind w:left="180" w:hanging="180"/>
        <w:rPr>
          <w:rFonts w:ascii="Arial" w:hAnsi="Arial" w:cs="Arial"/>
          <w:sz w:val="20"/>
          <w:szCs w:val="20"/>
        </w:rPr>
      </w:pPr>
      <w:r>
        <w:rPr>
          <w:rFonts w:ascii="Arial" w:hAnsi="Arial" w:cs="Arial"/>
          <w:sz w:val="20"/>
          <w:szCs w:val="20"/>
        </w:rPr>
        <w:t>26.</w:t>
      </w:r>
      <w:r w:rsidR="0062739D" w:rsidRPr="00DD4F3B">
        <w:rPr>
          <w:rFonts w:ascii="Arial" w:hAnsi="Arial" w:cs="Arial"/>
          <w:sz w:val="20"/>
          <w:szCs w:val="20"/>
        </w:rPr>
        <w:t xml:space="preserve">Mahatmya D, Lohman BJ, </w:t>
      </w:r>
      <w:proofErr w:type="spellStart"/>
      <w:r w:rsidR="0062739D" w:rsidRPr="00DD4F3B">
        <w:rPr>
          <w:rFonts w:ascii="Arial" w:hAnsi="Arial" w:cs="Arial"/>
          <w:sz w:val="20"/>
          <w:szCs w:val="20"/>
        </w:rPr>
        <w:t>Matjasko</w:t>
      </w:r>
      <w:proofErr w:type="spellEnd"/>
      <w:r w:rsidR="0062739D" w:rsidRPr="00DD4F3B">
        <w:rPr>
          <w:rFonts w:ascii="Arial" w:hAnsi="Arial" w:cs="Arial"/>
          <w:sz w:val="20"/>
          <w:szCs w:val="20"/>
        </w:rPr>
        <w:t xml:space="preserve"> JL, Farb AF.  Predictors and pathways to civic involvement in emerging adulthood: Neighborhood, family, and school influences. </w:t>
      </w:r>
      <w:r w:rsidR="0062739D" w:rsidRPr="00DD4F3B">
        <w:rPr>
          <w:rStyle w:val="Emphasis"/>
          <w:rFonts w:ascii="Arial" w:hAnsi="Arial" w:cs="Arial"/>
          <w:i w:val="0"/>
          <w:iCs w:val="0"/>
          <w:sz w:val="20"/>
          <w:szCs w:val="20"/>
        </w:rPr>
        <w:t>J Youth Adolescence</w:t>
      </w:r>
      <w:r w:rsidR="0062739D" w:rsidRPr="00DD4F3B">
        <w:rPr>
          <w:rFonts w:ascii="Arial" w:hAnsi="Arial" w:cs="Arial"/>
          <w:sz w:val="20"/>
          <w:szCs w:val="20"/>
        </w:rPr>
        <w:t>.</w:t>
      </w:r>
      <w:r w:rsidR="004866AD" w:rsidRPr="00DD4F3B">
        <w:rPr>
          <w:rFonts w:ascii="Arial" w:hAnsi="Arial" w:cs="Arial"/>
          <w:sz w:val="20"/>
          <w:szCs w:val="20"/>
        </w:rPr>
        <w:t xml:space="preserve"> 2012</w:t>
      </w:r>
    </w:p>
    <w:p w14:paraId="01F1B265" w14:textId="7FC5C025" w:rsidR="00CC01A3" w:rsidRPr="00734524" w:rsidRDefault="00734524" w:rsidP="001C71DF">
      <w:pPr>
        <w:ind w:left="180" w:hanging="180"/>
        <w:rPr>
          <w:rFonts w:ascii="Arial" w:hAnsi="Arial" w:cs="Arial"/>
          <w:color w:val="0D0D0D"/>
          <w:sz w:val="20"/>
          <w:szCs w:val="20"/>
          <w:shd w:val="clear" w:color="auto" w:fill="FFFFFF"/>
        </w:rPr>
      </w:pPr>
      <w:r>
        <w:rPr>
          <w:rFonts w:ascii="Arial" w:hAnsi="Arial" w:cs="Arial"/>
          <w:color w:val="0D0D0D"/>
          <w:sz w:val="20"/>
          <w:szCs w:val="20"/>
          <w:shd w:val="clear" w:color="auto" w:fill="FFFFFF"/>
        </w:rPr>
        <w:t>27.</w:t>
      </w:r>
      <w:r w:rsidR="00CC01A3" w:rsidRPr="00734524">
        <w:rPr>
          <w:rFonts w:ascii="Arial" w:hAnsi="Arial" w:cs="Arial"/>
          <w:color w:val="0D0D0D"/>
          <w:sz w:val="20"/>
          <w:szCs w:val="20"/>
          <w:shd w:val="clear" w:color="auto" w:fill="FFFFFF"/>
        </w:rPr>
        <w:t xml:space="preserve">Lei, H., Cui, Y., &amp; Zhou, W.  Relationships between student engagement and academic achievement: A meta-analysis. </w:t>
      </w:r>
      <w:r w:rsidR="00CC01A3" w:rsidRPr="00734524">
        <w:rPr>
          <w:rFonts w:ascii="Arial" w:hAnsi="Arial" w:cs="Arial"/>
          <w:sz w:val="20"/>
          <w:szCs w:val="20"/>
        </w:rPr>
        <w:t>Social Behavior and Personality: An International Journal</w:t>
      </w:r>
      <w:r w:rsidR="00317FF0" w:rsidRPr="00734524">
        <w:rPr>
          <w:rFonts w:ascii="Arial" w:hAnsi="Arial" w:cs="Arial"/>
          <w:color w:val="0D0D0D"/>
          <w:sz w:val="20"/>
          <w:szCs w:val="20"/>
          <w:shd w:val="clear" w:color="auto" w:fill="FFFFFF"/>
        </w:rPr>
        <w:t>.</w:t>
      </w:r>
      <w:r w:rsidR="00CC01A3" w:rsidRPr="00734524">
        <w:rPr>
          <w:rFonts w:ascii="Arial" w:hAnsi="Arial" w:cs="Arial"/>
          <w:color w:val="0D0D0D"/>
          <w:sz w:val="20"/>
          <w:szCs w:val="20"/>
          <w:shd w:val="clear" w:color="auto" w:fill="FFFFFF"/>
        </w:rPr>
        <w:t xml:space="preserve"> </w:t>
      </w:r>
      <w:r w:rsidR="004866AD" w:rsidRPr="00734524">
        <w:rPr>
          <w:rFonts w:ascii="Arial" w:hAnsi="Arial" w:cs="Arial"/>
          <w:color w:val="0D0D0D"/>
          <w:sz w:val="20"/>
          <w:szCs w:val="20"/>
          <w:shd w:val="clear" w:color="auto" w:fill="FFFFFF"/>
        </w:rPr>
        <w:t>2018</w:t>
      </w:r>
      <w:r w:rsidR="00D11EF6" w:rsidRPr="00734524">
        <w:rPr>
          <w:rFonts w:ascii="Arial" w:hAnsi="Arial" w:cs="Arial"/>
          <w:color w:val="0D0D0D"/>
          <w:sz w:val="20"/>
          <w:szCs w:val="20"/>
          <w:shd w:val="clear" w:color="auto" w:fill="FFFFFF"/>
        </w:rPr>
        <w:t xml:space="preserve">; </w:t>
      </w:r>
      <w:proofErr w:type="gramStart"/>
      <w:r w:rsidR="00CC01A3" w:rsidRPr="00734524">
        <w:rPr>
          <w:rFonts w:ascii="Arial" w:hAnsi="Arial" w:cs="Arial"/>
          <w:color w:val="0D0D0D"/>
          <w:sz w:val="20"/>
          <w:szCs w:val="20"/>
          <w:shd w:val="clear" w:color="auto" w:fill="FFFFFF"/>
        </w:rPr>
        <w:t>46</w:t>
      </w:r>
      <w:r w:rsidR="00D11EF6" w:rsidRPr="00734524">
        <w:rPr>
          <w:rFonts w:ascii="Arial" w:hAnsi="Arial" w:cs="Arial"/>
          <w:color w:val="0D0D0D"/>
          <w:sz w:val="20"/>
          <w:szCs w:val="20"/>
          <w:shd w:val="clear" w:color="auto" w:fill="FFFFFF"/>
        </w:rPr>
        <w:t xml:space="preserve"> :</w:t>
      </w:r>
      <w:proofErr w:type="gramEnd"/>
      <w:r w:rsidR="00CC01A3" w:rsidRPr="00734524">
        <w:rPr>
          <w:rFonts w:ascii="Arial" w:hAnsi="Arial" w:cs="Arial"/>
          <w:color w:val="0D0D0D"/>
          <w:sz w:val="20"/>
          <w:szCs w:val="20"/>
          <w:shd w:val="clear" w:color="auto" w:fill="FFFFFF"/>
        </w:rPr>
        <w:t xml:space="preserve"> 517–528.</w:t>
      </w:r>
    </w:p>
    <w:p w14:paraId="52E71B4F" w14:textId="1A31DB41" w:rsidR="00CC01A3" w:rsidRPr="00734524" w:rsidRDefault="00734524" w:rsidP="00D51F22">
      <w:pPr>
        <w:spacing w:after="0"/>
        <w:ind w:left="360" w:hanging="360"/>
        <w:jc w:val="both"/>
        <w:rPr>
          <w:rFonts w:ascii="Arial" w:hAnsi="Arial" w:cs="Arial"/>
          <w:color w:val="0D0D0D"/>
          <w:sz w:val="20"/>
          <w:szCs w:val="20"/>
          <w:shd w:val="clear" w:color="auto" w:fill="FFFFFF"/>
        </w:rPr>
      </w:pPr>
      <w:r>
        <w:rPr>
          <w:rFonts w:ascii="Arial" w:hAnsi="Arial" w:cs="Arial"/>
          <w:color w:val="0D0D0D"/>
          <w:sz w:val="20"/>
          <w:szCs w:val="20"/>
          <w:shd w:val="clear" w:color="auto" w:fill="FFFFFF"/>
        </w:rPr>
        <w:t>28.</w:t>
      </w:r>
      <w:r w:rsidR="00CC01A3" w:rsidRPr="00734524">
        <w:rPr>
          <w:rFonts w:ascii="Arial" w:hAnsi="Arial" w:cs="Arial"/>
          <w:color w:val="0D0D0D"/>
          <w:sz w:val="20"/>
          <w:szCs w:val="20"/>
          <w:shd w:val="clear" w:color="auto" w:fill="FFFFFF"/>
        </w:rPr>
        <w:t xml:space="preserve">Fredricks, J., Blumenfeld, P., &amp; Paris, A.  School engagement: Potential of the concept, state of the evidence. </w:t>
      </w:r>
      <w:r w:rsidR="00CC01A3" w:rsidRPr="00734524">
        <w:rPr>
          <w:rFonts w:ascii="Arial" w:hAnsi="Arial" w:cs="Arial"/>
          <w:sz w:val="20"/>
          <w:szCs w:val="20"/>
        </w:rPr>
        <w:t>Review of Educational Research</w:t>
      </w:r>
      <w:r w:rsidR="00317FF0" w:rsidRPr="00734524">
        <w:rPr>
          <w:rFonts w:ascii="Arial" w:hAnsi="Arial" w:cs="Arial"/>
          <w:i/>
          <w:iCs/>
          <w:sz w:val="20"/>
          <w:szCs w:val="20"/>
        </w:rPr>
        <w:t>.</w:t>
      </w:r>
      <w:r w:rsidR="00D11EF6" w:rsidRPr="00734524">
        <w:rPr>
          <w:rFonts w:ascii="Arial" w:hAnsi="Arial" w:cs="Arial"/>
          <w:i/>
          <w:iCs/>
          <w:sz w:val="20"/>
          <w:szCs w:val="20"/>
        </w:rPr>
        <w:t xml:space="preserve"> </w:t>
      </w:r>
      <w:proofErr w:type="gramStart"/>
      <w:r w:rsidR="00D11EF6" w:rsidRPr="00734524">
        <w:rPr>
          <w:rFonts w:ascii="Arial" w:hAnsi="Arial" w:cs="Arial"/>
          <w:sz w:val="20"/>
          <w:szCs w:val="20"/>
        </w:rPr>
        <w:t>2004 ;</w:t>
      </w:r>
      <w:proofErr w:type="gramEnd"/>
      <w:r w:rsidR="00CC01A3" w:rsidRPr="00734524">
        <w:rPr>
          <w:rFonts w:ascii="Arial" w:hAnsi="Arial" w:cs="Arial"/>
          <w:sz w:val="20"/>
          <w:szCs w:val="20"/>
        </w:rPr>
        <w:t xml:space="preserve"> 74</w:t>
      </w:r>
      <w:r w:rsidR="00CC01A3" w:rsidRPr="00734524">
        <w:rPr>
          <w:rFonts w:ascii="Arial" w:hAnsi="Arial" w:cs="Arial"/>
          <w:color w:val="0D0D0D"/>
          <w:sz w:val="20"/>
          <w:szCs w:val="20"/>
          <w:shd w:val="clear" w:color="auto" w:fill="FFFFFF"/>
        </w:rPr>
        <w:t>(1)</w:t>
      </w:r>
      <w:r w:rsidR="00D11EF6" w:rsidRPr="00734524">
        <w:rPr>
          <w:rFonts w:ascii="Arial" w:hAnsi="Arial" w:cs="Arial"/>
          <w:color w:val="0D0D0D"/>
          <w:sz w:val="20"/>
          <w:szCs w:val="20"/>
          <w:shd w:val="clear" w:color="auto" w:fill="FFFFFF"/>
        </w:rPr>
        <w:t xml:space="preserve"> :</w:t>
      </w:r>
      <w:r w:rsidR="00CC01A3" w:rsidRPr="00734524">
        <w:rPr>
          <w:rFonts w:ascii="Arial" w:hAnsi="Arial" w:cs="Arial"/>
          <w:color w:val="0D0D0D"/>
          <w:sz w:val="20"/>
          <w:szCs w:val="20"/>
          <w:shd w:val="clear" w:color="auto" w:fill="FFFFFF"/>
        </w:rPr>
        <w:t xml:space="preserve"> 59–109. </w:t>
      </w:r>
      <w:hyperlink r:id="rId22" w:history="1">
        <w:r w:rsidR="00CC01A3" w:rsidRPr="00734524">
          <w:rPr>
            <w:rFonts w:ascii="Arial" w:hAnsi="Arial" w:cs="Arial"/>
            <w:color w:val="0D0D0D"/>
            <w:sz w:val="20"/>
            <w:szCs w:val="20"/>
            <w:shd w:val="clear" w:color="auto" w:fill="FFFFFF"/>
          </w:rPr>
          <w:t>https://doi.org/10.3102/00346543074001059</w:t>
        </w:r>
      </w:hyperlink>
    </w:p>
    <w:p w14:paraId="6F8B3476" w14:textId="3436C29D" w:rsidR="00220D91" w:rsidRPr="00AA75AA" w:rsidRDefault="00AA75AA" w:rsidP="00D51F22">
      <w:pPr>
        <w:spacing w:after="0"/>
        <w:ind w:left="270" w:hanging="270"/>
        <w:jc w:val="both"/>
        <w:rPr>
          <w:rFonts w:ascii="Arial" w:hAnsi="Arial" w:cs="Arial"/>
          <w:color w:val="0D0D0D"/>
          <w:sz w:val="20"/>
          <w:szCs w:val="20"/>
          <w:shd w:val="clear" w:color="auto" w:fill="FFFFFF"/>
        </w:rPr>
      </w:pPr>
      <w:r>
        <w:rPr>
          <w:rFonts w:ascii="Arial" w:hAnsi="Arial" w:cs="Arial"/>
          <w:color w:val="0D0D0D"/>
          <w:sz w:val="20"/>
          <w:szCs w:val="20"/>
          <w:shd w:val="clear" w:color="auto" w:fill="FFFFFF"/>
        </w:rPr>
        <w:t>29.</w:t>
      </w:r>
      <w:r w:rsidR="00220D91" w:rsidRPr="00AA75AA">
        <w:rPr>
          <w:rFonts w:ascii="Arial" w:hAnsi="Arial" w:cs="Arial"/>
          <w:color w:val="0D0D0D"/>
          <w:sz w:val="20"/>
          <w:szCs w:val="20"/>
          <w:shd w:val="clear" w:color="auto" w:fill="FFFFFF"/>
        </w:rPr>
        <w:t>Schindler, L. A., Burkholder, G. J., Morad, O. A., &amp; Marsh, C.  Computer-based technology and student engagement: A critical review of the literature. International Journal of Educational Technology in Higher Education</w:t>
      </w:r>
      <w:r w:rsidR="00317FF0" w:rsidRPr="00AA75AA">
        <w:rPr>
          <w:rFonts w:ascii="Arial" w:hAnsi="Arial" w:cs="Arial"/>
          <w:color w:val="0D0D0D"/>
          <w:sz w:val="20"/>
          <w:szCs w:val="20"/>
          <w:shd w:val="clear" w:color="auto" w:fill="FFFFFF"/>
        </w:rPr>
        <w:t xml:space="preserve">. </w:t>
      </w:r>
      <w:r w:rsidR="00D11EF6" w:rsidRPr="00AA75AA">
        <w:rPr>
          <w:rFonts w:ascii="Arial" w:hAnsi="Arial" w:cs="Arial"/>
          <w:color w:val="0D0D0D"/>
          <w:sz w:val="20"/>
          <w:szCs w:val="20"/>
          <w:shd w:val="clear" w:color="auto" w:fill="FFFFFF"/>
        </w:rPr>
        <w:t>2017</w:t>
      </w:r>
      <w:r w:rsidR="00304804" w:rsidRPr="00AA75AA">
        <w:rPr>
          <w:rFonts w:ascii="Arial" w:hAnsi="Arial" w:cs="Arial"/>
          <w:color w:val="0D0D0D"/>
          <w:sz w:val="20"/>
          <w:szCs w:val="20"/>
          <w:shd w:val="clear" w:color="auto" w:fill="FFFFFF"/>
        </w:rPr>
        <w:t>;</w:t>
      </w:r>
      <w:r w:rsidR="00220D91" w:rsidRPr="00AA75AA">
        <w:rPr>
          <w:rFonts w:ascii="Arial" w:hAnsi="Arial" w:cs="Arial"/>
          <w:color w:val="0D0D0D"/>
          <w:sz w:val="20"/>
          <w:szCs w:val="20"/>
          <w:shd w:val="clear" w:color="auto" w:fill="FFFFFF"/>
        </w:rPr>
        <w:t xml:space="preserve"> 14(1). </w:t>
      </w:r>
      <w:hyperlink r:id="rId23" w:tgtFrame="_new" w:history="1">
        <w:r w:rsidR="00220D91" w:rsidRPr="00AA75AA">
          <w:rPr>
            <w:rFonts w:ascii="Arial" w:hAnsi="Arial" w:cs="Arial"/>
            <w:color w:val="0D0D0D"/>
            <w:sz w:val="20"/>
            <w:szCs w:val="20"/>
            <w:shd w:val="clear" w:color="auto" w:fill="FFFFFF"/>
          </w:rPr>
          <w:t>https://doi.org/10.1186/s41239-017-0063-0</w:t>
        </w:r>
      </w:hyperlink>
    </w:p>
    <w:p w14:paraId="1CE7F71F" w14:textId="7F50922F" w:rsidR="006E3E0C" w:rsidRPr="00AA75AA" w:rsidRDefault="00AA75AA" w:rsidP="00D51F22">
      <w:pPr>
        <w:spacing w:after="0"/>
        <w:ind w:left="270" w:hanging="270"/>
        <w:jc w:val="both"/>
        <w:rPr>
          <w:rFonts w:ascii="Arial" w:hAnsi="Arial" w:cs="Arial"/>
          <w:color w:val="0D0D0D"/>
          <w:sz w:val="20"/>
          <w:szCs w:val="20"/>
          <w:shd w:val="clear" w:color="auto" w:fill="FFFFFF"/>
        </w:rPr>
      </w:pPr>
      <w:r>
        <w:rPr>
          <w:rFonts w:ascii="Arial" w:hAnsi="Arial" w:cs="Arial"/>
          <w:color w:val="0D0D0D"/>
          <w:sz w:val="20"/>
          <w:szCs w:val="20"/>
          <w:shd w:val="clear" w:color="auto" w:fill="FFFFFF"/>
        </w:rPr>
        <w:t>30.</w:t>
      </w:r>
      <w:r w:rsidR="006E3E0C" w:rsidRPr="00AA75AA">
        <w:rPr>
          <w:rFonts w:ascii="Arial" w:hAnsi="Arial" w:cs="Arial"/>
          <w:color w:val="0D0D0D"/>
          <w:sz w:val="20"/>
          <w:szCs w:val="20"/>
          <w:shd w:val="clear" w:color="auto" w:fill="FFFFFF"/>
        </w:rPr>
        <w:t xml:space="preserve">Licorish, S. A., Owen, H. E., Daniel, B., &amp; George, J. L.  Students’ perception of </w:t>
      </w:r>
      <w:proofErr w:type="spellStart"/>
      <w:r w:rsidR="006E3E0C" w:rsidRPr="00AA75AA">
        <w:rPr>
          <w:rFonts w:ascii="Arial" w:hAnsi="Arial" w:cs="Arial"/>
          <w:color w:val="0D0D0D"/>
          <w:sz w:val="20"/>
          <w:szCs w:val="20"/>
          <w:shd w:val="clear" w:color="auto" w:fill="FFFFFF"/>
        </w:rPr>
        <w:t>Kahoot!'s</w:t>
      </w:r>
      <w:proofErr w:type="spellEnd"/>
      <w:r w:rsidR="006E3E0C" w:rsidRPr="00AA75AA">
        <w:rPr>
          <w:rFonts w:ascii="Arial" w:hAnsi="Arial" w:cs="Arial"/>
          <w:color w:val="0D0D0D"/>
          <w:sz w:val="20"/>
          <w:szCs w:val="20"/>
          <w:shd w:val="clear" w:color="auto" w:fill="FFFFFF"/>
        </w:rPr>
        <w:t xml:space="preserve"> influence on teaching and learning. </w:t>
      </w:r>
      <w:r w:rsidR="006E3E0C" w:rsidRPr="00AA75AA">
        <w:rPr>
          <w:rStyle w:val="Emphasis"/>
          <w:rFonts w:ascii="Arial" w:hAnsi="Arial" w:cs="Arial"/>
          <w:i w:val="0"/>
          <w:iCs w:val="0"/>
          <w:color w:val="0D0D0D"/>
          <w:sz w:val="20"/>
          <w:szCs w:val="20"/>
          <w:bdr w:val="single" w:sz="2" w:space="0" w:color="E3E3E3" w:frame="1"/>
          <w:shd w:val="clear" w:color="auto" w:fill="FFFFFF"/>
        </w:rPr>
        <w:t>Research and Practice in Technology Enhanced Learning</w:t>
      </w:r>
      <w:r w:rsidR="00F826CD" w:rsidRPr="00AA75AA">
        <w:rPr>
          <w:rStyle w:val="Emphasis"/>
          <w:rFonts w:ascii="Arial" w:hAnsi="Arial" w:cs="Arial"/>
          <w:i w:val="0"/>
          <w:iCs w:val="0"/>
          <w:color w:val="0D0D0D"/>
          <w:sz w:val="20"/>
          <w:szCs w:val="20"/>
          <w:bdr w:val="single" w:sz="2" w:space="0" w:color="E3E3E3" w:frame="1"/>
          <w:shd w:val="clear" w:color="auto" w:fill="FFFFFF"/>
        </w:rPr>
        <w:t>.</w:t>
      </w:r>
      <w:r w:rsidR="00304804" w:rsidRPr="00AA75AA">
        <w:rPr>
          <w:rStyle w:val="Emphasis"/>
          <w:rFonts w:ascii="Arial" w:hAnsi="Arial" w:cs="Arial"/>
          <w:i w:val="0"/>
          <w:iCs w:val="0"/>
          <w:color w:val="0D0D0D"/>
          <w:sz w:val="20"/>
          <w:szCs w:val="20"/>
          <w:bdr w:val="single" w:sz="2" w:space="0" w:color="E3E3E3" w:frame="1"/>
          <w:shd w:val="clear" w:color="auto" w:fill="FFFFFF"/>
        </w:rPr>
        <w:t xml:space="preserve"> 2018</w:t>
      </w:r>
      <w:r w:rsidR="00F826CD" w:rsidRPr="00AA75AA">
        <w:rPr>
          <w:rStyle w:val="Emphasis"/>
          <w:rFonts w:ascii="Arial" w:hAnsi="Arial" w:cs="Arial"/>
          <w:i w:val="0"/>
          <w:iCs w:val="0"/>
          <w:color w:val="0D0D0D"/>
          <w:sz w:val="20"/>
          <w:szCs w:val="20"/>
          <w:bdr w:val="single" w:sz="2" w:space="0" w:color="E3E3E3" w:frame="1"/>
          <w:shd w:val="clear" w:color="auto" w:fill="FFFFFF"/>
        </w:rPr>
        <w:t xml:space="preserve"> ;</w:t>
      </w:r>
      <w:r w:rsidR="006E3E0C" w:rsidRPr="00AA75AA">
        <w:rPr>
          <w:rStyle w:val="Emphasis"/>
          <w:rFonts w:ascii="Arial" w:hAnsi="Arial" w:cs="Arial"/>
          <w:i w:val="0"/>
          <w:iCs w:val="0"/>
          <w:color w:val="0D0D0D"/>
          <w:sz w:val="20"/>
          <w:szCs w:val="20"/>
          <w:bdr w:val="single" w:sz="2" w:space="0" w:color="E3E3E3" w:frame="1"/>
          <w:shd w:val="clear" w:color="auto" w:fill="FFFFFF"/>
        </w:rPr>
        <w:t>13</w:t>
      </w:r>
      <w:r w:rsidR="006E3E0C" w:rsidRPr="00AA75AA">
        <w:rPr>
          <w:rFonts w:ascii="Arial" w:hAnsi="Arial" w:cs="Arial"/>
          <w:color w:val="0D0D0D"/>
          <w:sz w:val="20"/>
          <w:szCs w:val="20"/>
          <w:shd w:val="clear" w:color="auto" w:fill="FFFFFF"/>
        </w:rPr>
        <w:t xml:space="preserve">(1). </w:t>
      </w:r>
      <w:hyperlink r:id="rId24" w:tgtFrame="_new" w:history="1">
        <w:r w:rsidR="006E3E0C" w:rsidRPr="00AA75AA">
          <w:rPr>
            <w:rStyle w:val="Hyperlink"/>
            <w:rFonts w:ascii="Arial" w:hAnsi="Arial" w:cs="Arial"/>
            <w:sz w:val="20"/>
            <w:szCs w:val="20"/>
            <w:bdr w:val="single" w:sz="2" w:space="0" w:color="E3E3E3" w:frame="1"/>
            <w:shd w:val="clear" w:color="auto" w:fill="FFFFFF"/>
          </w:rPr>
          <w:t>https://doi.org/10.1186/s41039-018-0078-8</w:t>
        </w:r>
      </w:hyperlink>
    </w:p>
    <w:p w14:paraId="6002DDBE" w14:textId="3DD9A428" w:rsidR="000C2F1D" w:rsidRPr="00AA75AA" w:rsidRDefault="00AA75AA" w:rsidP="00AA75AA">
      <w:pPr>
        <w:spacing w:after="0"/>
        <w:jc w:val="both"/>
        <w:rPr>
          <w:rFonts w:ascii="Arial" w:hAnsi="Arial" w:cs="Arial"/>
          <w:color w:val="0D0D0D"/>
          <w:sz w:val="20"/>
          <w:szCs w:val="20"/>
          <w:shd w:val="clear" w:color="auto" w:fill="FFFFFF"/>
        </w:rPr>
      </w:pPr>
      <w:r>
        <w:rPr>
          <w:rFonts w:ascii="Arial" w:hAnsi="Arial" w:cs="Arial"/>
          <w:color w:val="0D0D0D"/>
          <w:sz w:val="20"/>
          <w:szCs w:val="20"/>
          <w:shd w:val="clear" w:color="auto" w:fill="FFFFFF"/>
        </w:rPr>
        <w:t>31.</w:t>
      </w:r>
      <w:r w:rsidR="000C2F1D" w:rsidRPr="00AA75AA">
        <w:rPr>
          <w:rFonts w:ascii="Arial" w:hAnsi="Arial" w:cs="Arial"/>
          <w:color w:val="0D0D0D"/>
          <w:sz w:val="20"/>
          <w:szCs w:val="20"/>
          <w:shd w:val="clear" w:color="auto" w:fill="FFFFFF"/>
        </w:rPr>
        <w:t xml:space="preserve">Devellis, R. F.  </w:t>
      </w:r>
      <w:r w:rsidR="000C2F1D" w:rsidRPr="00AA75AA">
        <w:rPr>
          <w:rStyle w:val="Emphasis"/>
          <w:rFonts w:ascii="Arial" w:hAnsi="Arial" w:cs="Arial"/>
          <w:i w:val="0"/>
          <w:iCs w:val="0"/>
          <w:color w:val="0D0D0D"/>
          <w:sz w:val="20"/>
          <w:szCs w:val="20"/>
          <w:bdr w:val="single" w:sz="2" w:space="0" w:color="E3E3E3" w:frame="1"/>
          <w:shd w:val="clear" w:color="auto" w:fill="FFFFFF"/>
        </w:rPr>
        <w:t>Scale development: Theory and applications</w:t>
      </w:r>
      <w:r w:rsidR="000C2F1D" w:rsidRPr="00AA75AA">
        <w:rPr>
          <w:rFonts w:ascii="Arial" w:hAnsi="Arial" w:cs="Arial"/>
          <w:color w:val="0D0D0D"/>
          <w:sz w:val="20"/>
          <w:szCs w:val="20"/>
          <w:shd w:val="clear" w:color="auto" w:fill="FFFFFF"/>
        </w:rPr>
        <w:t>. Sage Publications, Inc.</w:t>
      </w:r>
      <w:r w:rsidR="00F826CD" w:rsidRPr="00AA75AA">
        <w:rPr>
          <w:rFonts w:ascii="Arial" w:hAnsi="Arial" w:cs="Arial"/>
          <w:color w:val="0D0D0D"/>
          <w:sz w:val="20"/>
          <w:szCs w:val="20"/>
          <w:shd w:val="clear" w:color="auto" w:fill="FFFFFF"/>
        </w:rPr>
        <w:t xml:space="preserve"> 2016</w:t>
      </w:r>
    </w:p>
    <w:p w14:paraId="021BE143" w14:textId="4235CCAA" w:rsidR="00570344" w:rsidRPr="00AA75AA" w:rsidRDefault="00AA75AA" w:rsidP="00D51F22">
      <w:pPr>
        <w:spacing w:after="0"/>
        <w:ind w:left="270" w:hanging="270"/>
        <w:jc w:val="both"/>
        <w:rPr>
          <w:rFonts w:ascii="Arial" w:hAnsi="Arial" w:cs="Arial"/>
          <w:color w:val="0D0D0D"/>
          <w:sz w:val="20"/>
          <w:szCs w:val="20"/>
          <w:shd w:val="clear" w:color="auto" w:fill="FFFFFF"/>
        </w:rPr>
      </w:pPr>
      <w:r>
        <w:rPr>
          <w:rFonts w:ascii="Arial" w:hAnsi="Arial" w:cs="Arial"/>
          <w:color w:val="0D0D0D"/>
          <w:sz w:val="20"/>
          <w:szCs w:val="20"/>
          <w:shd w:val="clear" w:color="auto" w:fill="FFFFFF"/>
        </w:rPr>
        <w:t>32.</w:t>
      </w:r>
      <w:r w:rsidR="00570344" w:rsidRPr="00AA75AA">
        <w:rPr>
          <w:rFonts w:ascii="Arial" w:hAnsi="Arial" w:cs="Arial"/>
          <w:color w:val="0D0D0D"/>
          <w:sz w:val="20"/>
          <w:szCs w:val="20"/>
          <w:shd w:val="clear" w:color="auto" w:fill="FFFFFF"/>
        </w:rPr>
        <w:t xml:space="preserve">Benesty, J., Chen, J., Huang, Y., Cohen, I., &amp; </w:t>
      </w:r>
      <w:proofErr w:type="spellStart"/>
      <w:r w:rsidR="00570344" w:rsidRPr="00AA75AA">
        <w:rPr>
          <w:rFonts w:ascii="Arial" w:hAnsi="Arial" w:cs="Arial"/>
          <w:color w:val="0D0D0D"/>
          <w:sz w:val="20"/>
          <w:szCs w:val="20"/>
          <w:shd w:val="clear" w:color="auto" w:fill="FFFFFF"/>
        </w:rPr>
        <w:t>Springerlink</w:t>
      </w:r>
      <w:proofErr w:type="spellEnd"/>
      <w:r w:rsidR="00570344" w:rsidRPr="00AA75AA">
        <w:rPr>
          <w:rFonts w:ascii="Arial" w:hAnsi="Arial" w:cs="Arial"/>
          <w:color w:val="0D0D0D"/>
          <w:sz w:val="20"/>
          <w:szCs w:val="20"/>
          <w:shd w:val="clear" w:color="auto" w:fill="FFFFFF"/>
        </w:rPr>
        <w:t xml:space="preserve"> (Online Service).  </w:t>
      </w:r>
      <w:r w:rsidR="00570344" w:rsidRPr="00AA75AA">
        <w:rPr>
          <w:rStyle w:val="Emphasis"/>
          <w:rFonts w:ascii="Arial" w:hAnsi="Arial" w:cs="Arial"/>
          <w:i w:val="0"/>
          <w:iCs w:val="0"/>
          <w:color w:val="0D0D0D"/>
          <w:sz w:val="20"/>
          <w:szCs w:val="20"/>
          <w:bdr w:val="single" w:sz="2" w:space="0" w:color="E3E3E3" w:frame="1"/>
          <w:shd w:val="clear" w:color="auto" w:fill="FFFFFF"/>
        </w:rPr>
        <w:t>Noise reduction in speech processing</w:t>
      </w:r>
      <w:r w:rsidR="00570344" w:rsidRPr="00AA75AA">
        <w:rPr>
          <w:rFonts w:ascii="Arial" w:hAnsi="Arial" w:cs="Arial"/>
          <w:i/>
          <w:iCs/>
          <w:color w:val="0D0D0D"/>
          <w:sz w:val="20"/>
          <w:szCs w:val="20"/>
          <w:shd w:val="clear" w:color="auto" w:fill="FFFFFF"/>
        </w:rPr>
        <w:t xml:space="preserve">. </w:t>
      </w:r>
      <w:r w:rsidR="00570344" w:rsidRPr="00AA75AA">
        <w:rPr>
          <w:rFonts w:ascii="Arial" w:hAnsi="Arial" w:cs="Arial"/>
          <w:color w:val="0D0D0D"/>
          <w:sz w:val="20"/>
          <w:szCs w:val="20"/>
          <w:shd w:val="clear" w:color="auto" w:fill="FFFFFF"/>
        </w:rPr>
        <w:t>2009. Springer Berlin Heidelberg.</w:t>
      </w:r>
    </w:p>
    <w:p w14:paraId="2D470572" w14:textId="7C65D3F3" w:rsidR="00244CDF" w:rsidRPr="00AA75AA" w:rsidRDefault="00AA75AA" w:rsidP="00D51F22">
      <w:pPr>
        <w:spacing w:after="0"/>
        <w:ind w:left="270" w:hanging="270"/>
        <w:jc w:val="both"/>
        <w:rPr>
          <w:rFonts w:ascii="Arial" w:hAnsi="Arial" w:cs="Arial"/>
          <w:color w:val="0D0D0D"/>
          <w:sz w:val="20"/>
          <w:szCs w:val="20"/>
          <w:shd w:val="clear" w:color="auto" w:fill="FFFFFF"/>
        </w:rPr>
      </w:pPr>
      <w:r>
        <w:rPr>
          <w:rFonts w:ascii="Arial" w:hAnsi="Arial" w:cs="Arial"/>
          <w:color w:val="0D0D0D"/>
          <w:sz w:val="20"/>
          <w:szCs w:val="20"/>
          <w:shd w:val="clear" w:color="auto" w:fill="FFFFFF"/>
        </w:rPr>
        <w:t>33.</w:t>
      </w:r>
      <w:r w:rsidR="00244CDF" w:rsidRPr="00AA75AA">
        <w:rPr>
          <w:rFonts w:ascii="Arial" w:hAnsi="Arial" w:cs="Arial"/>
          <w:color w:val="0D0D0D"/>
          <w:sz w:val="20"/>
          <w:szCs w:val="20"/>
          <w:shd w:val="clear" w:color="auto" w:fill="FFFFFF"/>
        </w:rPr>
        <w:t xml:space="preserve">Plump, C. M., &amp; LaRosa, J.  Using Kahoot! in the classroom to create engagement and active learning: A game-based technology solution for eLearning novices. </w:t>
      </w:r>
      <w:r w:rsidR="00244CDF" w:rsidRPr="00AA75AA">
        <w:rPr>
          <w:rFonts w:ascii="Arial" w:hAnsi="Arial" w:cs="Arial"/>
          <w:sz w:val="20"/>
          <w:szCs w:val="20"/>
        </w:rPr>
        <w:t>Management Teaching Review</w:t>
      </w:r>
      <w:r w:rsidR="00F826CD" w:rsidRPr="00AA75AA">
        <w:rPr>
          <w:rFonts w:ascii="Arial" w:hAnsi="Arial" w:cs="Arial"/>
          <w:sz w:val="20"/>
          <w:szCs w:val="20"/>
        </w:rPr>
        <w:t>. 2017</w:t>
      </w:r>
      <w:r w:rsidR="002D6950" w:rsidRPr="00AA75AA">
        <w:rPr>
          <w:rFonts w:ascii="Arial" w:hAnsi="Arial" w:cs="Arial"/>
          <w:sz w:val="20"/>
          <w:szCs w:val="20"/>
        </w:rPr>
        <w:t>;</w:t>
      </w:r>
      <w:r w:rsidR="00244CDF" w:rsidRPr="00AA75AA">
        <w:rPr>
          <w:rFonts w:ascii="Arial" w:hAnsi="Arial" w:cs="Arial"/>
          <w:sz w:val="20"/>
          <w:szCs w:val="20"/>
        </w:rPr>
        <w:t xml:space="preserve"> 2</w:t>
      </w:r>
      <w:r w:rsidR="00244CDF" w:rsidRPr="00AA75AA">
        <w:rPr>
          <w:rFonts w:ascii="Arial" w:hAnsi="Arial" w:cs="Arial"/>
          <w:color w:val="0D0D0D"/>
          <w:sz w:val="20"/>
          <w:szCs w:val="20"/>
          <w:shd w:val="clear" w:color="auto" w:fill="FFFFFF"/>
        </w:rPr>
        <w:t>(2)</w:t>
      </w:r>
      <w:r w:rsidR="00DA71C7" w:rsidRPr="00AA75AA">
        <w:rPr>
          <w:rFonts w:ascii="Arial" w:hAnsi="Arial" w:cs="Arial"/>
          <w:color w:val="0D0D0D"/>
          <w:sz w:val="20"/>
          <w:szCs w:val="20"/>
          <w:shd w:val="clear" w:color="auto" w:fill="FFFFFF"/>
        </w:rPr>
        <w:t xml:space="preserve"> :</w:t>
      </w:r>
      <w:r w:rsidR="00244CDF" w:rsidRPr="00AA75AA">
        <w:rPr>
          <w:rFonts w:ascii="Arial" w:hAnsi="Arial" w:cs="Arial"/>
          <w:color w:val="0D0D0D"/>
          <w:sz w:val="20"/>
          <w:szCs w:val="20"/>
          <w:shd w:val="clear" w:color="auto" w:fill="FFFFFF"/>
        </w:rPr>
        <w:t>151–158.</w:t>
      </w:r>
    </w:p>
    <w:p w14:paraId="48321AA4" w14:textId="6ACDF41F" w:rsidR="00244CDF" w:rsidRPr="006144BC" w:rsidRDefault="006144BC" w:rsidP="00D51F22">
      <w:pPr>
        <w:spacing w:after="0"/>
        <w:ind w:left="270" w:hanging="270"/>
        <w:jc w:val="both"/>
        <w:rPr>
          <w:rFonts w:ascii="Arial" w:hAnsi="Arial" w:cs="Arial"/>
          <w:color w:val="0D0D0D"/>
          <w:sz w:val="20"/>
          <w:szCs w:val="20"/>
          <w:shd w:val="clear" w:color="auto" w:fill="FFFFFF"/>
        </w:rPr>
      </w:pPr>
      <w:r>
        <w:rPr>
          <w:rFonts w:ascii="Arial" w:hAnsi="Arial" w:cs="Arial"/>
          <w:color w:val="0D0D0D"/>
          <w:sz w:val="20"/>
          <w:szCs w:val="20"/>
          <w:shd w:val="clear" w:color="auto" w:fill="FFFFFF"/>
        </w:rPr>
        <w:lastRenderedPageBreak/>
        <w:t>34.</w:t>
      </w:r>
      <w:r w:rsidR="00244CDF" w:rsidRPr="006144BC">
        <w:rPr>
          <w:rFonts w:ascii="Arial" w:hAnsi="Arial" w:cs="Arial"/>
          <w:color w:val="0D0D0D"/>
          <w:sz w:val="20"/>
          <w:szCs w:val="20"/>
          <w:shd w:val="clear" w:color="auto" w:fill="FFFFFF"/>
        </w:rPr>
        <w:t xml:space="preserve">Jaleniauskiene, E., &amp; </w:t>
      </w:r>
      <w:proofErr w:type="spellStart"/>
      <w:r w:rsidR="00244CDF" w:rsidRPr="006144BC">
        <w:rPr>
          <w:rFonts w:ascii="Arial" w:hAnsi="Arial" w:cs="Arial"/>
          <w:color w:val="0D0D0D"/>
          <w:sz w:val="20"/>
          <w:szCs w:val="20"/>
          <w:shd w:val="clear" w:color="auto" w:fill="FFFFFF"/>
        </w:rPr>
        <w:t>Kasperiuniene</w:t>
      </w:r>
      <w:proofErr w:type="spellEnd"/>
      <w:r w:rsidR="00244CDF" w:rsidRPr="006144BC">
        <w:rPr>
          <w:rFonts w:ascii="Arial" w:hAnsi="Arial" w:cs="Arial"/>
          <w:color w:val="0D0D0D"/>
          <w:sz w:val="20"/>
          <w:szCs w:val="20"/>
          <w:shd w:val="clear" w:color="auto" w:fill="FFFFFF"/>
        </w:rPr>
        <w:t>, J. Infographics in higher education: A scoping review. E-Learning and Digital Media</w:t>
      </w:r>
      <w:r w:rsidR="00050ECF" w:rsidRPr="006144BC">
        <w:rPr>
          <w:rFonts w:ascii="Arial" w:hAnsi="Arial" w:cs="Arial"/>
          <w:color w:val="0D0D0D"/>
          <w:sz w:val="20"/>
          <w:szCs w:val="20"/>
          <w:shd w:val="clear" w:color="auto" w:fill="FFFFFF"/>
        </w:rPr>
        <w:t>.</w:t>
      </w:r>
      <w:r w:rsidR="00244CDF" w:rsidRPr="006144BC">
        <w:rPr>
          <w:rFonts w:ascii="Arial" w:hAnsi="Arial" w:cs="Arial"/>
          <w:color w:val="0D0D0D"/>
          <w:sz w:val="20"/>
          <w:szCs w:val="20"/>
          <w:shd w:val="clear" w:color="auto" w:fill="FFFFFF"/>
        </w:rPr>
        <w:t xml:space="preserve"> </w:t>
      </w:r>
      <w:r w:rsidR="002D6950" w:rsidRPr="006144BC">
        <w:rPr>
          <w:rFonts w:ascii="Arial" w:hAnsi="Arial" w:cs="Arial"/>
          <w:color w:val="0D0D0D"/>
          <w:sz w:val="20"/>
          <w:szCs w:val="20"/>
          <w:shd w:val="clear" w:color="auto" w:fill="FFFFFF"/>
        </w:rPr>
        <w:t>2022</w:t>
      </w:r>
      <w:r w:rsidR="000B58C4" w:rsidRPr="006144BC">
        <w:rPr>
          <w:rFonts w:ascii="Arial" w:hAnsi="Arial" w:cs="Arial"/>
          <w:color w:val="0D0D0D"/>
          <w:sz w:val="20"/>
          <w:szCs w:val="20"/>
          <w:shd w:val="clear" w:color="auto" w:fill="FFFFFF"/>
        </w:rPr>
        <w:t xml:space="preserve">; </w:t>
      </w:r>
      <w:r w:rsidR="00244CDF" w:rsidRPr="006144BC">
        <w:rPr>
          <w:rFonts w:ascii="Arial" w:hAnsi="Arial" w:cs="Arial"/>
          <w:color w:val="0D0D0D"/>
          <w:sz w:val="20"/>
          <w:szCs w:val="20"/>
          <w:shd w:val="clear" w:color="auto" w:fill="FFFFFF"/>
        </w:rPr>
        <w:t>20(2</w:t>
      </w:r>
      <w:proofErr w:type="gramStart"/>
      <w:r w:rsidR="00244CDF" w:rsidRPr="006144BC">
        <w:rPr>
          <w:rFonts w:ascii="Arial" w:hAnsi="Arial" w:cs="Arial"/>
          <w:color w:val="0D0D0D"/>
          <w:sz w:val="20"/>
          <w:szCs w:val="20"/>
          <w:shd w:val="clear" w:color="auto" w:fill="FFFFFF"/>
        </w:rPr>
        <w:t>)</w:t>
      </w:r>
      <w:r w:rsidR="000B58C4" w:rsidRPr="006144BC">
        <w:rPr>
          <w:rFonts w:ascii="Arial" w:hAnsi="Arial" w:cs="Arial"/>
          <w:color w:val="0D0D0D"/>
          <w:sz w:val="20"/>
          <w:szCs w:val="20"/>
          <w:shd w:val="clear" w:color="auto" w:fill="FFFFFF"/>
        </w:rPr>
        <w:t xml:space="preserve"> :</w:t>
      </w:r>
      <w:proofErr w:type="gramEnd"/>
      <w:r w:rsidR="00244CDF" w:rsidRPr="006144BC">
        <w:rPr>
          <w:rFonts w:ascii="Arial" w:hAnsi="Arial" w:cs="Arial"/>
          <w:color w:val="0D0D0D"/>
          <w:sz w:val="20"/>
          <w:szCs w:val="20"/>
          <w:shd w:val="clear" w:color="auto" w:fill="FFFFFF"/>
        </w:rPr>
        <w:t xml:space="preserve"> 191–206. </w:t>
      </w:r>
      <w:hyperlink r:id="rId25" w:tgtFrame="_new" w:history="1">
        <w:r w:rsidR="00244CDF" w:rsidRPr="006144BC">
          <w:rPr>
            <w:rFonts w:ascii="Arial" w:hAnsi="Arial" w:cs="Arial"/>
            <w:color w:val="0D0D0D"/>
            <w:sz w:val="20"/>
            <w:szCs w:val="20"/>
            <w:shd w:val="clear" w:color="auto" w:fill="FFFFFF"/>
          </w:rPr>
          <w:t>https://doi.org/10.1177/20427530221107774</w:t>
        </w:r>
      </w:hyperlink>
    </w:p>
    <w:p w14:paraId="211C8102" w14:textId="4E0414DE" w:rsidR="00C16A47" w:rsidRPr="006144BC" w:rsidRDefault="006144BC" w:rsidP="00D51F22">
      <w:pPr>
        <w:spacing w:after="0"/>
        <w:ind w:left="360" w:hanging="360"/>
        <w:jc w:val="both"/>
        <w:rPr>
          <w:rFonts w:ascii="Arial" w:hAnsi="Arial" w:cs="Arial"/>
          <w:color w:val="0D0D0D"/>
          <w:sz w:val="20"/>
          <w:szCs w:val="20"/>
          <w:shd w:val="clear" w:color="auto" w:fill="FFFFFF"/>
        </w:rPr>
      </w:pPr>
      <w:r>
        <w:rPr>
          <w:rFonts w:ascii="Arial" w:hAnsi="Arial" w:cs="Arial"/>
          <w:color w:val="0D0D0D"/>
          <w:sz w:val="20"/>
          <w:szCs w:val="20"/>
          <w:shd w:val="clear" w:color="auto" w:fill="FFFFFF"/>
        </w:rPr>
        <w:t>35.</w:t>
      </w:r>
      <w:r w:rsidR="00C16A47" w:rsidRPr="006144BC">
        <w:rPr>
          <w:rFonts w:ascii="Arial" w:hAnsi="Arial" w:cs="Arial"/>
          <w:color w:val="0D0D0D"/>
          <w:sz w:val="20"/>
          <w:szCs w:val="20"/>
          <w:shd w:val="clear" w:color="auto" w:fill="FFFFFF"/>
        </w:rPr>
        <w:t xml:space="preserve">Alqudah, D., Bidin, A. B., &amp; Hussin, M. A. H. B. M.  The impact of educational infographic on students’ interaction and perception in Jordanian Higher Education: Experimental Study. </w:t>
      </w:r>
      <w:r w:rsidR="00C16A47" w:rsidRPr="006144BC">
        <w:rPr>
          <w:rFonts w:ascii="Arial" w:hAnsi="Arial" w:cs="Arial"/>
          <w:sz w:val="20"/>
          <w:szCs w:val="20"/>
        </w:rPr>
        <w:t>International Journal of Instruction</w:t>
      </w:r>
      <w:r w:rsidR="000B58C4" w:rsidRPr="006144BC">
        <w:rPr>
          <w:rFonts w:ascii="Arial" w:hAnsi="Arial" w:cs="Arial"/>
          <w:sz w:val="20"/>
          <w:szCs w:val="20"/>
        </w:rPr>
        <w:t>.</w:t>
      </w:r>
      <w:r w:rsidR="000B58C4" w:rsidRPr="006144BC">
        <w:rPr>
          <w:rFonts w:ascii="Arial" w:hAnsi="Arial" w:cs="Arial"/>
          <w:i/>
          <w:iCs/>
          <w:sz w:val="20"/>
          <w:szCs w:val="20"/>
        </w:rPr>
        <w:t xml:space="preserve"> </w:t>
      </w:r>
      <w:proofErr w:type="gramStart"/>
      <w:r w:rsidR="000B58C4" w:rsidRPr="006144BC">
        <w:rPr>
          <w:rFonts w:ascii="Arial" w:hAnsi="Arial" w:cs="Arial"/>
          <w:sz w:val="20"/>
          <w:szCs w:val="20"/>
        </w:rPr>
        <w:t>2019</w:t>
      </w:r>
      <w:r w:rsidR="000B58C4" w:rsidRPr="006144BC">
        <w:rPr>
          <w:rFonts w:ascii="Arial" w:hAnsi="Arial" w:cs="Arial"/>
          <w:i/>
          <w:iCs/>
          <w:sz w:val="20"/>
          <w:szCs w:val="20"/>
        </w:rPr>
        <w:t xml:space="preserve"> ;</w:t>
      </w:r>
      <w:proofErr w:type="gramEnd"/>
      <w:r w:rsidR="000B58C4" w:rsidRPr="006144BC">
        <w:rPr>
          <w:rFonts w:ascii="Arial" w:hAnsi="Arial" w:cs="Arial"/>
          <w:i/>
          <w:iCs/>
          <w:sz w:val="20"/>
          <w:szCs w:val="20"/>
        </w:rPr>
        <w:t xml:space="preserve"> </w:t>
      </w:r>
      <w:r w:rsidR="00C16A47" w:rsidRPr="006144BC">
        <w:rPr>
          <w:rFonts w:ascii="Arial" w:hAnsi="Arial" w:cs="Arial"/>
          <w:sz w:val="20"/>
          <w:szCs w:val="20"/>
        </w:rPr>
        <w:t>12</w:t>
      </w:r>
      <w:r w:rsidR="00C16A47" w:rsidRPr="006144BC">
        <w:rPr>
          <w:rFonts w:ascii="Arial" w:hAnsi="Arial" w:cs="Arial"/>
          <w:color w:val="0D0D0D"/>
          <w:sz w:val="20"/>
          <w:szCs w:val="20"/>
          <w:shd w:val="clear" w:color="auto" w:fill="FFFFFF"/>
        </w:rPr>
        <w:t>(4)</w:t>
      </w:r>
      <w:r w:rsidR="000B58C4" w:rsidRPr="006144BC">
        <w:rPr>
          <w:rFonts w:ascii="Arial" w:hAnsi="Arial" w:cs="Arial"/>
          <w:color w:val="0D0D0D"/>
          <w:sz w:val="20"/>
          <w:szCs w:val="20"/>
          <w:shd w:val="clear" w:color="auto" w:fill="FFFFFF"/>
        </w:rPr>
        <w:t xml:space="preserve"> :</w:t>
      </w:r>
      <w:r w:rsidR="00C16A47" w:rsidRPr="006144BC">
        <w:rPr>
          <w:rFonts w:ascii="Arial" w:hAnsi="Arial" w:cs="Arial"/>
          <w:color w:val="0D0D0D"/>
          <w:sz w:val="20"/>
          <w:szCs w:val="20"/>
          <w:shd w:val="clear" w:color="auto" w:fill="FFFFFF"/>
        </w:rPr>
        <w:t xml:space="preserve"> 669–688.</w:t>
      </w:r>
    </w:p>
    <w:p w14:paraId="150364E8" w14:textId="174625E5" w:rsidR="00C16A47" w:rsidRPr="006144BC" w:rsidRDefault="006144BC" w:rsidP="00D51F22">
      <w:pPr>
        <w:spacing w:after="0"/>
        <w:ind w:left="180" w:hanging="180"/>
        <w:jc w:val="both"/>
        <w:rPr>
          <w:rFonts w:ascii="Arial" w:hAnsi="Arial" w:cs="Arial"/>
          <w:color w:val="0D0D0D"/>
          <w:sz w:val="20"/>
          <w:szCs w:val="20"/>
          <w:shd w:val="clear" w:color="auto" w:fill="FFFFFF"/>
        </w:rPr>
      </w:pPr>
      <w:r>
        <w:rPr>
          <w:rFonts w:ascii="Arial" w:hAnsi="Arial" w:cs="Arial"/>
          <w:color w:val="0D0D0D"/>
          <w:sz w:val="20"/>
          <w:szCs w:val="20"/>
          <w:shd w:val="clear" w:color="auto" w:fill="FFFFFF"/>
        </w:rPr>
        <w:t>36.</w:t>
      </w:r>
      <w:r w:rsidR="00C16A47" w:rsidRPr="006144BC">
        <w:rPr>
          <w:rFonts w:ascii="Arial" w:hAnsi="Arial" w:cs="Arial"/>
          <w:color w:val="0D0D0D"/>
          <w:sz w:val="20"/>
          <w:szCs w:val="20"/>
          <w:shd w:val="clear" w:color="auto" w:fill="FFFFFF"/>
        </w:rPr>
        <w:t xml:space="preserve">Kibar, P. N., &amp; </w:t>
      </w:r>
      <w:proofErr w:type="spellStart"/>
      <w:r w:rsidR="00C16A47" w:rsidRPr="006144BC">
        <w:rPr>
          <w:rFonts w:ascii="Arial" w:hAnsi="Arial" w:cs="Arial"/>
          <w:color w:val="0D0D0D"/>
          <w:sz w:val="20"/>
          <w:szCs w:val="20"/>
          <w:shd w:val="clear" w:color="auto" w:fill="FFFFFF"/>
        </w:rPr>
        <w:t>Akkoyunlu</w:t>
      </w:r>
      <w:proofErr w:type="spellEnd"/>
      <w:r w:rsidR="00C16A47" w:rsidRPr="006144BC">
        <w:rPr>
          <w:rFonts w:ascii="Arial" w:hAnsi="Arial" w:cs="Arial"/>
          <w:color w:val="0D0D0D"/>
          <w:sz w:val="20"/>
          <w:szCs w:val="20"/>
          <w:shd w:val="clear" w:color="auto" w:fill="FFFFFF"/>
        </w:rPr>
        <w:t>, B.  Fostering and assessing infographic design for learning: The development of infographic design criteria.</w:t>
      </w:r>
      <w:r w:rsidR="000B58C4" w:rsidRPr="006144BC">
        <w:rPr>
          <w:rFonts w:ascii="Arial" w:hAnsi="Arial" w:cs="Arial"/>
          <w:color w:val="0D0D0D"/>
          <w:sz w:val="20"/>
          <w:szCs w:val="20"/>
          <w:shd w:val="clear" w:color="auto" w:fill="FFFFFF"/>
        </w:rPr>
        <w:t xml:space="preserve"> </w:t>
      </w:r>
      <w:r w:rsidR="00C16A47" w:rsidRPr="006144BC">
        <w:rPr>
          <w:rFonts w:ascii="Arial" w:hAnsi="Arial" w:cs="Arial"/>
          <w:color w:val="0D0D0D"/>
          <w:sz w:val="20"/>
          <w:szCs w:val="20"/>
          <w:shd w:val="clear" w:color="auto" w:fill="FFFFFF"/>
        </w:rPr>
        <w:t xml:space="preserve"> </w:t>
      </w:r>
      <w:r w:rsidR="00C16A47" w:rsidRPr="006144BC">
        <w:rPr>
          <w:rFonts w:ascii="Arial" w:hAnsi="Arial" w:cs="Arial"/>
          <w:sz w:val="20"/>
          <w:szCs w:val="20"/>
        </w:rPr>
        <w:t>Journal of Visual Literacy</w:t>
      </w:r>
      <w:r w:rsidR="00050ECF" w:rsidRPr="006144BC">
        <w:rPr>
          <w:rFonts w:ascii="Arial" w:hAnsi="Arial" w:cs="Arial"/>
          <w:sz w:val="20"/>
          <w:szCs w:val="20"/>
        </w:rPr>
        <w:t>.</w:t>
      </w:r>
      <w:r w:rsidR="000B58C4" w:rsidRPr="006144BC">
        <w:rPr>
          <w:rFonts w:ascii="Arial" w:hAnsi="Arial" w:cs="Arial"/>
          <w:sz w:val="20"/>
          <w:szCs w:val="20"/>
        </w:rPr>
        <w:t xml:space="preserve"> 2017;</w:t>
      </w:r>
      <w:r w:rsidR="00C16A47" w:rsidRPr="006144BC">
        <w:rPr>
          <w:rFonts w:ascii="Arial" w:hAnsi="Arial" w:cs="Arial"/>
          <w:sz w:val="20"/>
          <w:szCs w:val="20"/>
        </w:rPr>
        <w:t xml:space="preserve"> 36</w:t>
      </w:r>
      <w:r w:rsidR="00C16A47" w:rsidRPr="006144BC">
        <w:rPr>
          <w:rFonts w:ascii="Arial" w:hAnsi="Arial" w:cs="Arial"/>
          <w:color w:val="0D0D0D"/>
          <w:sz w:val="20"/>
          <w:szCs w:val="20"/>
          <w:shd w:val="clear" w:color="auto" w:fill="FFFFFF"/>
        </w:rPr>
        <w:t>(1</w:t>
      </w:r>
      <w:proofErr w:type="gramStart"/>
      <w:r w:rsidR="00C16A47" w:rsidRPr="006144BC">
        <w:rPr>
          <w:rFonts w:ascii="Arial" w:hAnsi="Arial" w:cs="Arial"/>
          <w:color w:val="0D0D0D"/>
          <w:sz w:val="20"/>
          <w:szCs w:val="20"/>
          <w:shd w:val="clear" w:color="auto" w:fill="FFFFFF"/>
        </w:rPr>
        <w:t>)</w:t>
      </w:r>
      <w:r w:rsidR="000B58C4" w:rsidRPr="006144BC">
        <w:rPr>
          <w:rFonts w:ascii="Arial" w:hAnsi="Arial" w:cs="Arial"/>
          <w:color w:val="0D0D0D"/>
          <w:sz w:val="20"/>
          <w:szCs w:val="20"/>
          <w:shd w:val="clear" w:color="auto" w:fill="FFFFFF"/>
        </w:rPr>
        <w:t xml:space="preserve"> :</w:t>
      </w:r>
      <w:proofErr w:type="gramEnd"/>
      <w:r w:rsidR="00C16A47" w:rsidRPr="006144BC">
        <w:rPr>
          <w:rFonts w:ascii="Arial" w:hAnsi="Arial" w:cs="Arial"/>
          <w:color w:val="0D0D0D"/>
          <w:sz w:val="20"/>
          <w:szCs w:val="20"/>
          <w:shd w:val="clear" w:color="auto" w:fill="FFFFFF"/>
        </w:rPr>
        <w:t xml:space="preserve"> 20–40.</w:t>
      </w:r>
    </w:p>
    <w:p w14:paraId="5ED120A4" w14:textId="4113B359" w:rsidR="00DF7751" w:rsidRPr="006144BC" w:rsidRDefault="006144BC" w:rsidP="00D51F22">
      <w:pPr>
        <w:spacing w:after="0"/>
        <w:ind w:left="360" w:hanging="360"/>
        <w:jc w:val="both"/>
        <w:rPr>
          <w:rFonts w:ascii="Arial" w:hAnsi="Arial" w:cs="Arial"/>
          <w:color w:val="0D0D0D"/>
          <w:sz w:val="20"/>
          <w:szCs w:val="20"/>
          <w:shd w:val="clear" w:color="auto" w:fill="FFFFFF"/>
        </w:rPr>
      </w:pPr>
      <w:r>
        <w:rPr>
          <w:rFonts w:ascii="Arial" w:hAnsi="Arial" w:cs="Arial"/>
          <w:color w:val="0D0D0D"/>
          <w:sz w:val="20"/>
          <w:szCs w:val="20"/>
          <w:shd w:val="clear" w:color="auto" w:fill="FFFFFF"/>
        </w:rPr>
        <w:t>37.</w:t>
      </w:r>
      <w:r w:rsidR="00DF7751" w:rsidRPr="006144BC">
        <w:rPr>
          <w:rFonts w:ascii="Arial" w:hAnsi="Arial" w:cs="Arial"/>
          <w:color w:val="0D0D0D"/>
          <w:sz w:val="20"/>
          <w:szCs w:val="20"/>
          <w:shd w:val="clear" w:color="auto" w:fill="FFFFFF"/>
        </w:rPr>
        <w:t xml:space="preserve">Chaiyo, Y., &amp; Ranchana, N.  The Effect of Kahoot, Quizizz and Google Forms on the Student's Perception in the Classroom Response System. In </w:t>
      </w:r>
      <w:r w:rsidR="00DF7751" w:rsidRPr="006144BC">
        <w:rPr>
          <w:rFonts w:ascii="Arial" w:hAnsi="Arial" w:cs="Arial"/>
          <w:sz w:val="20"/>
          <w:szCs w:val="20"/>
        </w:rPr>
        <w:t xml:space="preserve">Proceedings of the International Conference on Digital Art, </w:t>
      </w:r>
      <w:proofErr w:type="gramStart"/>
      <w:r w:rsidR="00DF7751" w:rsidRPr="006144BC">
        <w:rPr>
          <w:rFonts w:ascii="Arial" w:hAnsi="Arial" w:cs="Arial"/>
          <w:sz w:val="20"/>
          <w:szCs w:val="20"/>
        </w:rPr>
        <w:t>Media</w:t>
      </w:r>
      <w:proofErr w:type="gramEnd"/>
      <w:r w:rsidR="00DF7751" w:rsidRPr="006144BC">
        <w:rPr>
          <w:rFonts w:ascii="Arial" w:hAnsi="Arial" w:cs="Arial"/>
          <w:sz w:val="20"/>
          <w:szCs w:val="20"/>
        </w:rPr>
        <w:t xml:space="preserve"> and Technology</w:t>
      </w:r>
      <w:r w:rsidR="000B58C4" w:rsidRPr="006144BC">
        <w:rPr>
          <w:rFonts w:ascii="Arial" w:hAnsi="Arial" w:cs="Arial"/>
          <w:sz w:val="20"/>
          <w:szCs w:val="20"/>
        </w:rPr>
        <w:t>.</w:t>
      </w:r>
      <w:r w:rsidR="00DF7751" w:rsidRPr="006144BC">
        <w:rPr>
          <w:rFonts w:ascii="Arial" w:hAnsi="Arial" w:cs="Arial"/>
          <w:color w:val="0D0D0D"/>
          <w:sz w:val="20"/>
          <w:szCs w:val="20"/>
          <w:shd w:val="clear" w:color="auto" w:fill="FFFFFF"/>
        </w:rPr>
        <w:t xml:space="preserve"> </w:t>
      </w:r>
      <w:r w:rsidR="000B58C4" w:rsidRPr="006144BC">
        <w:rPr>
          <w:rFonts w:ascii="Arial" w:hAnsi="Arial" w:cs="Arial"/>
          <w:color w:val="0D0D0D"/>
          <w:sz w:val="20"/>
          <w:szCs w:val="20"/>
          <w:shd w:val="clear" w:color="auto" w:fill="FFFFFF"/>
        </w:rPr>
        <w:t>2017</w:t>
      </w:r>
      <w:r w:rsidR="00A87B96" w:rsidRPr="006144BC">
        <w:rPr>
          <w:rFonts w:ascii="Arial" w:hAnsi="Arial" w:cs="Arial"/>
          <w:color w:val="0D0D0D"/>
          <w:sz w:val="20"/>
          <w:szCs w:val="20"/>
          <w:shd w:val="clear" w:color="auto" w:fill="FFFFFF"/>
        </w:rPr>
        <w:t>:</w:t>
      </w:r>
      <w:r w:rsidR="00DF7751" w:rsidRPr="006144BC">
        <w:rPr>
          <w:rFonts w:ascii="Arial" w:hAnsi="Arial" w:cs="Arial"/>
          <w:color w:val="0D0D0D"/>
          <w:sz w:val="20"/>
          <w:szCs w:val="20"/>
          <w:shd w:val="clear" w:color="auto" w:fill="FFFFFF"/>
        </w:rPr>
        <w:t xml:space="preserve"> 178-182.</w:t>
      </w:r>
    </w:p>
    <w:p w14:paraId="2C0BD70F" w14:textId="504CA322" w:rsidR="00DF7751" w:rsidRPr="006144BC" w:rsidRDefault="006144BC" w:rsidP="00D51F22">
      <w:pPr>
        <w:spacing w:after="0"/>
        <w:ind w:left="360" w:hanging="360"/>
        <w:jc w:val="both"/>
        <w:rPr>
          <w:rFonts w:ascii="Arial" w:hAnsi="Arial" w:cs="Arial"/>
          <w:color w:val="0D0D0D"/>
          <w:sz w:val="20"/>
          <w:szCs w:val="20"/>
          <w:shd w:val="clear" w:color="auto" w:fill="FFFFFF"/>
        </w:rPr>
      </w:pPr>
      <w:r>
        <w:rPr>
          <w:rFonts w:ascii="Arial" w:hAnsi="Arial" w:cs="Arial"/>
          <w:color w:val="0D0D0D"/>
          <w:sz w:val="20"/>
          <w:szCs w:val="20"/>
          <w:shd w:val="clear" w:color="auto" w:fill="FFFFFF"/>
        </w:rPr>
        <w:t>38.</w:t>
      </w:r>
      <w:r w:rsidR="00DF7751" w:rsidRPr="006144BC">
        <w:rPr>
          <w:rFonts w:ascii="Arial" w:hAnsi="Arial" w:cs="Arial"/>
          <w:color w:val="0D0D0D"/>
          <w:sz w:val="20"/>
          <w:szCs w:val="20"/>
          <w:shd w:val="clear" w:color="auto" w:fill="FFFFFF"/>
        </w:rPr>
        <w:t xml:space="preserve">Bicen, H., &amp; </w:t>
      </w:r>
      <w:proofErr w:type="spellStart"/>
      <w:r w:rsidR="00DF7751" w:rsidRPr="006144BC">
        <w:rPr>
          <w:rFonts w:ascii="Arial" w:hAnsi="Arial" w:cs="Arial"/>
          <w:color w:val="0D0D0D"/>
          <w:sz w:val="20"/>
          <w:szCs w:val="20"/>
          <w:shd w:val="clear" w:color="auto" w:fill="FFFFFF"/>
        </w:rPr>
        <w:t>Kocakoyun</w:t>
      </w:r>
      <w:proofErr w:type="spellEnd"/>
      <w:r w:rsidR="00DF7751" w:rsidRPr="006144BC">
        <w:rPr>
          <w:rFonts w:ascii="Arial" w:hAnsi="Arial" w:cs="Arial"/>
          <w:color w:val="0D0D0D"/>
          <w:sz w:val="20"/>
          <w:szCs w:val="20"/>
          <w:shd w:val="clear" w:color="auto" w:fill="FFFFFF"/>
        </w:rPr>
        <w:t xml:space="preserve">, S.  Perceptions of students for gamification approach: Kahoot as a case study. </w:t>
      </w:r>
      <w:r w:rsidR="00DF7751" w:rsidRPr="006144BC">
        <w:rPr>
          <w:rFonts w:ascii="Arial" w:hAnsi="Arial" w:cs="Arial"/>
          <w:sz w:val="20"/>
          <w:szCs w:val="20"/>
        </w:rPr>
        <w:t>International Journal of Emerging Technologies in Learning</w:t>
      </w:r>
      <w:r w:rsidR="00A87B96" w:rsidRPr="006144BC">
        <w:rPr>
          <w:rFonts w:ascii="Arial" w:hAnsi="Arial" w:cs="Arial"/>
          <w:sz w:val="20"/>
          <w:szCs w:val="20"/>
        </w:rPr>
        <w:t>. 2018</w:t>
      </w:r>
      <w:r w:rsidR="00DF7751" w:rsidRPr="006144BC">
        <w:rPr>
          <w:rFonts w:ascii="Arial" w:hAnsi="Arial" w:cs="Arial"/>
          <w:sz w:val="20"/>
          <w:szCs w:val="20"/>
        </w:rPr>
        <w:t xml:space="preserve"> </w:t>
      </w:r>
      <w:r w:rsidR="00A87B96" w:rsidRPr="006144BC">
        <w:rPr>
          <w:rFonts w:ascii="Arial" w:hAnsi="Arial" w:cs="Arial"/>
          <w:sz w:val="20"/>
          <w:szCs w:val="20"/>
        </w:rPr>
        <w:t>;</w:t>
      </w:r>
      <w:r w:rsidR="00DF7751" w:rsidRPr="006144BC">
        <w:rPr>
          <w:rFonts w:ascii="Arial" w:hAnsi="Arial" w:cs="Arial"/>
          <w:sz w:val="20"/>
          <w:szCs w:val="20"/>
        </w:rPr>
        <w:t>13</w:t>
      </w:r>
      <w:r w:rsidR="00DF7751" w:rsidRPr="006144BC">
        <w:rPr>
          <w:rFonts w:ascii="Arial" w:hAnsi="Arial" w:cs="Arial"/>
          <w:color w:val="0D0D0D"/>
          <w:sz w:val="20"/>
          <w:szCs w:val="20"/>
          <w:shd w:val="clear" w:color="auto" w:fill="FFFFFF"/>
        </w:rPr>
        <w:t>(2</w:t>
      </w:r>
      <w:proofErr w:type="gramStart"/>
      <w:r w:rsidR="00DF7751" w:rsidRPr="006144BC">
        <w:rPr>
          <w:rFonts w:ascii="Arial" w:hAnsi="Arial" w:cs="Arial"/>
          <w:color w:val="0D0D0D"/>
          <w:sz w:val="20"/>
          <w:szCs w:val="20"/>
          <w:shd w:val="clear" w:color="auto" w:fill="FFFFFF"/>
        </w:rPr>
        <w:t>)</w:t>
      </w:r>
      <w:r w:rsidR="00A87B96" w:rsidRPr="006144BC">
        <w:rPr>
          <w:rFonts w:ascii="Arial" w:hAnsi="Arial" w:cs="Arial"/>
          <w:color w:val="0D0D0D"/>
          <w:sz w:val="20"/>
          <w:szCs w:val="20"/>
          <w:shd w:val="clear" w:color="auto" w:fill="FFFFFF"/>
        </w:rPr>
        <w:t xml:space="preserve"> :</w:t>
      </w:r>
      <w:proofErr w:type="gramEnd"/>
      <w:r w:rsidR="00DF7751" w:rsidRPr="006144BC">
        <w:rPr>
          <w:rFonts w:ascii="Arial" w:hAnsi="Arial" w:cs="Arial"/>
          <w:color w:val="0D0D0D"/>
          <w:sz w:val="20"/>
          <w:szCs w:val="20"/>
          <w:shd w:val="clear" w:color="auto" w:fill="FFFFFF"/>
        </w:rPr>
        <w:t xml:space="preserve"> 72–93.</w:t>
      </w:r>
    </w:p>
    <w:p w14:paraId="0F3155D4" w14:textId="3E3941CB" w:rsidR="0024245C" w:rsidRPr="006144BC" w:rsidRDefault="006144BC" w:rsidP="00D51F22">
      <w:pPr>
        <w:spacing w:after="0"/>
        <w:ind w:left="270" w:hanging="270"/>
        <w:jc w:val="both"/>
        <w:rPr>
          <w:rFonts w:ascii="Arial" w:hAnsi="Arial" w:cs="Arial"/>
          <w:color w:val="0D0D0D"/>
          <w:sz w:val="20"/>
          <w:szCs w:val="20"/>
          <w:shd w:val="clear" w:color="auto" w:fill="FFFFFF"/>
        </w:rPr>
      </w:pPr>
      <w:r>
        <w:rPr>
          <w:rFonts w:ascii="Arial" w:hAnsi="Arial" w:cs="Arial"/>
          <w:color w:val="0D0D0D"/>
          <w:sz w:val="20"/>
          <w:szCs w:val="20"/>
          <w:shd w:val="clear" w:color="auto" w:fill="FFFFFF"/>
        </w:rPr>
        <w:t>39.</w:t>
      </w:r>
      <w:r w:rsidR="0024245C" w:rsidRPr="006144BC">
        <w:rPr>
          <w:rFonts w:ascii="Arial" w:hAnsi="Arial" w:cs="Arial"/>
          <w:color w:val="0D0D0D"/>
          <w:sz w:val="20"/>
          <w:szCs w:val="20"/>
          <w:shd w:val="clear" w:color="auto" w:fill="FFFFFF"/>
        </w:rPr>
        <w:t>Hitchens, M., &amp; Tulloch, R.  A gamification design for the classroom. Interactive Technology and Smart Education</w:t>
      </w:r>
      <w:r w:rsidR="00A87B96" w:rsidRPr="006144BC">
        <w:rPr>
          <w:rFonts w:ascii="Arial" w:hAnsi="Arial" w:cs="Arial"/>
          <w:color w:val="0D0D0D"/>
          <w:sz w:val="20"/>
          <w:szCs w:val="20"/>
          <w:shd w:val="clear" w:color="auto" w:fill="FFFFFF"/>
        </w:rPr>
        <w:t>. 2018</w:t>
      </w:r>
      <w:r w:rsidR="00603B5B" w:rsidRPr="006144BC">
        <w:rPr>
          <w:rFonts w:ascii="Arial" w:hAnsi="Arial" w:cs="Arial"/>
          <w:color w:val="0D0D0D"/>
          <w:sz w:val="20"/>
          <w:szCs w:val="20"/>
          <w:shd w:val="clear" w:color="auto" w:fill="FFFFFF"/>
        </w:rPr>
        <w:t>;</w:t>
      </w:r>
      <w:r w:rsidR="0024245C" w:rsidRPr="006144BC">
        <w:rPr>
          <w:rFonts w:ascii="Arial" w:hAnsi="Arial" w:cs="Arial"/>
          <w:color w:val="0D0D0D"/>
          <w:sz w:val="20"/>
          <w:szCs w:val="20"/>
          <w:shd w:val="clear" w:color="auto" w:fill="FFFFFF"/>
        </w:rPr>
        <w:t xml:space="preserve"> 15(1</w:t>
      </w:r>
      <w:proofErr w:type="gramStart"/>
      <w:r w:rsidR="0024245C" w:rsidRPr="006144BC">
        <w:rPr>
          <w:rFonts w:ascii="Arial" w:hAnsi="Arial" w:cs="Arial"/>
          <w:color w:val="0D0D0D"/>
          <w:sz w:val="20"/>
          <w:szCs w:val="20"/>
          <w:shd w:val="clear" w:color="auto" w:fill="FFFFFF"/>
        </w:rPr>
        <w:t>)</w:t>
      </w:r>
      <w:r w:rsidR="00603B5B" w:rsidRPr="006144BC">
        <w:rPr>
          <w:rFonts w:ascii="Arial" w:hAnsi="Arial" w:cs="Arial"/>
          <w:color w:val="0D0D0D"/>
          <w:sz w:val="20"/>
          <w:szCs w:val="20"/>
          <w:shd w:val="clear" w:color="auto" w:fill="FFFFFF"/>
        </w:rPr>
        <w:t xml:space="preserve"> :</w:t>
      </w:r>
      <w:proofErr w:type="gramEnd"/>
      <w:r w:rsidR="0024245C" w:rsidRPr="006144BC">
        <w:rPr>
          <w:rFonts w:ascii="Arial" w:hAnsi="Arial" w:cs="Arial"/>
          <w:color w:val="0D0D0D"/>
          <w:sz w:val="20"/>
          <w:szCs w:val="20"/>
          <w:shd w:val="clear" w:color="auto" w:fill="FFFFFF"/>
        </w:rPr>
        <w:t xml:space="preserve"> 28–45.</w:t>
      </w:r>
    </w:p>
    <w:p w14:paraId="592B0810" w14:textId="0F1858FD" w:rsidR="0024245C" w:rsidRPr="00D51F22" w:rsidRDefault="00D51F22" w:rsidP="00D51F22">
      <w:pPr>
        <w:spacing w:after="0"/>
        <w:ind w:left="270" w:hanging="270"/>
        <w:jc w:val="both"/>
        <w:rPr>
          <w:rFonts w:ascii="Arial" w:hAnsi="Arial" w:cs="Arial"/>
          <w:i/>
          <w:iCs/>
          <w:color w:val="0D0D0D"/>
          <w:sz w:val="20"/>
          <w:szCs w:val="20"/>
          <w:shd w:val="clear" w:color="auto" w:fill="FFFFFF"/>
        </w:rPr>
      </w:pPr>
      <w:r>
        <w:rPr>
          <w:rFonts w:ascii="Arial" w:hAnsi="Arial" w:cs="Arial"/>
          <w:color w:val="0D0D0D"/>
          <w:sz w:val="20"/>
          <w:szCs w:val="20"/>
          <w:shd w:val="clear" w:color="auto" w:fill="FFFFFF"/>
        </w:rPr>
        <w:t>40.</w:t>
      </w:r>
      <w:r w:rsidR="0024245C" w:rsidRPr="00D51F22">
        <w:rPr>
          <w:rFonts w:ascii="Arial" w:hAnsi="Arial" w:cs="Arial"/>
          <w:color w:val="0D0D0D"/>
          <w:sz w:val="20"/>
          <w:szCs w:val="20"/>
          <w:shd w:val="clear" w:color="auto" w:fill="FFFFFF"/>
        </w:rPr>
        <w:t>Alyahya, D. M. Infographics as a learning tool in higher education: The design process and perception of an instructional designer</w:t>
      </w:r>
      <w:r w:rsidR="0024245C" w:rsidRPr="00D51F22">
        <w:rPr>
          <w:rFonts w:ascii="Arial" w:hAnsi="Arial" w:cs="Arial"/>
          <w:i/>
          <w:iCs/>
          <w:color w:val="0D0D0D"/>
          <w:sz w:val="20"/>
          <w:szCs w:val="20"/>
          <w:shd w:val="clear" w:color="auto" w:fill="FFFFFF"/>
        </w:rPr>
        <w:t xml:space="preserve">. </w:t>
      </w:r>
      <w:r w:rsidR="0024245C" w:rsidRPr="00D51F22">
        <w:rPr>
          <w:rFonts w:ascii="Arial" w:hAnsi="Arial" w:cs="Arial"/>
          <w:sz w:val="20"/>
          <w:szCs w:val="20"/>
        </w:rPr>
        <w:t>International Journal of Learning, Teaching and Educational Research</w:t>
      </w:r>
      <w:r w:rsidR="00050ECF" w:rsidRPr="00D51F22">
        <w:rPr>
          <w:rFonts w:ascii="Arial" w:hAnsi="Arial" w:cs="Arial"/>
          <w:sz w:val="20"/>
          <w:szCs w:val="20"/>
        </w:rPr>
        <w:t>.</w:t>
      </w:r>
      <w:r w:rsidR="0024245C" w:rsidRPr="00D51F22">
        <w:rPr>
          <w:rFonts w:ascii="Arial" w:hAnsi="Arial" w:cs="Arial"/>
          <w:sz w:val="20"/>
          <w:szCs w:val="20"/>
        </w:rPr>
        <w:t xml:space="preserve"> </w:t>
      </w:r>
      <w:r w:rsidR="00603B5B" w:rsidRPr="00D51F22">
        <w:rPr>
          <w:rFonts w:ascii="Arial" w:hAnsi="Arial" w:cs="Arial"/>
          <w:sz w:val="20"/>
          <w:szCs w:val="20"/>
        </w:rPr>
        <w:t>2019;</w:t>
      </w:r>
      <w:r w:rsidR="0024245C" w:rsidRPr="00D51F22">
        <w:rPr>
          <w:rFonts w:ascii="Arial" w:hAnsi="Arial" w:cs="Arial"/>
          <w:sz w:val="20"/>
          <w:szCs w:val="20"/>
        </w:rPr>
        <w:t>18</w:t>
      </w:r>
      <w:r w:rsidR="0024245C" w:rsidRPr="00D51F22">
        <w:rPr>
          <w:rFonts w:ascii="Arial" w:hAnsi="Arial" w:cs="Arial"/>
          <w:color w:val="0D0D0D"/>
          <w:sz w:val="20"/>
          <w:szCs w:val="20"/>
          <w:shd w:val="clear" w:color="auto" w:fill="FFFFFF"/>
        </w:rPr>
        <w:t>(1)</w:t>
      </w:r>
      <w:r w:rsidR="00603B5B" w:rsidRPr="00D51F22">
        <w:rPr>
          <w:rFonts w:ascii="Arial" w:hAnsi="Arial" w:cs="Arial"/>
          <w:color w:val="0D0D0D"/>
          <w:sz w:val="20"/>
          <w:szCs w:val="20"/>
          <w:shd w:val="clear" w:color="auto" w:fill="FFFFFF"/>
        </w:rPr>
        <w:t>:</w:t>
      </w:r>
      <w:r w:rsidR="0024245C" w:rsidRPr="00D51F22">
        <w:rPr>
          <w:rFonts w:ascii="Arial" w:hAnsi="Arial" w:cs="Arial"/>
          <w:color w:val="0D0D0D"/>
          <w:sz w:val="20"/>
          <w:szCs w:val="20"/>
          <w:shd w:val="clear" w:color="auto" w:fill="FFFFFF"/>
        </w:rPr>
        <w:t xml:space="preserve"> 1–15.</w:t>
      </w:r>
    </w:p>
    <w:p w14:paraId="1703561A" w14:textId="543F41AC" w:rsidR="0024245C" w:rsidRPr="00D51F22" w:rsidRDefault="00D51F22" w:rsidP="00D51F22">
      <w:pPr>
        <w:spacing w:after="0"/>
        <w:ind w:left="270" w:hanging="270"/>
        <w:jc w:val="both"/>
        <w:rPr>
          <w:rFonts w:ascii="Arial" w:hAnsi="Arial" w:cs="Arial"/>
          <w:color w:val="0D0D0D"/>
          <w:sz w:val="20"/>
          <w:szCs w:val="20"/>
          <w:shd w:val="clear" w:color="auto" w:fill="FFFFFF"/>
        </w:rPr>
      </w:pPr>
      <w:r>
        <w:rPr>
          <w:rFonts w:ascii="Arial" w:hAnsi="Arial" w:cs="Arial"/>
          <w:color w:val="0D0D0D"/>
          <w:sz w:val="20"/>
          <w:szCs w:val="20"/>
          <w:shd w:val="clear" w:color="auto" w:fill="FFFFFF"/>
        </w:rPr>
        <w:t>41.</w:t>
      </w:r>
      <w:r w:rsidR="0024245C" w:rsidRPr="00D51F22">
        <w:rPr>
          <w:rFonts w:ascii="Arial" w:hAnsi="Arial" w:cs="Arial"/>
          <w:color w:val="0D0D0D"/>
          <w:sz w:val="20"/>
          <w:szCs w:val="20"/>
          <w:shd w:val="clear" w:color="auto" w:fill="FFFFFF"/>
        </w:rPr>
        <w:t xml:space="preserve">Ray Chaudhury, S. Encouraging undergraduate students to ‘self-learn’ digital marketing using infographics: An exploratory study. </w:t>
      </w:r>
      <w:r w:rsidR="0024245C" w:rsidRPr="00D51F22">
        <w:rPr>
          <w:rFonts w:ascii="Arial" w:hAnsi="Arial" w:cs="Arial"/>
          <w:sz w:val="20"/>
          <w:szCs w:val="20"/>
        </w:rPr>
        <w:t>Innovations in Education and Teaching International</w:t>
      </w:r>
      <w:r w:rsidR="00DF3CD9" w:rsidRPr="00D51F22">
        <w:rPr>
          <w:rFonts w:ascii="Arial" w:hAnsi="Arial" w:cs="Arial"/>
          <w:sz w:val="20"/>
          <w:szCs w:val="20"/>
        </w:rPr>
        <w:t>.</w:t>
      </w:r>
      <w:r w:rsidR="00603B5B" w:rsidRPr="00D51F22">
        <w:rPr>
          <w:rFonts w:ascii="Arial" w:hAnsi="Arial" w:cs="Arial"/>
          <w:sz w:val="20"/>
          <w:szCs w:val="20"/>
        </w:rPr>
        <w:t xml:space="preserve"> 2021</w:t>
      </w:r>
      <w:r w:rsidR="00DF3CD9" w:rsidRPr="00D51F22">
        <w:rPr>
          <w:rFonts w:ascii="Arial" w:hAnsi="Arial" w:cs="Arial"/>
          <w:sz w:val="20"/>
          <w:szCs w:val="20"/>
        </w:rPr>
        <w:t>;</w:t>
      </w:r>
      <w:r w:rsidR="0024245C" w:rsidRPr="00D51F22">
        <w:rPr>
          <w:rFonts w:ascii="Arial" w:hAnsi="Arial" w:cs="Arial"/>
          <w:i/>
          <w:iCs/>
          <w:sz w:val="20"/>
          <w:szCs w:val="20"/>
        </w:rPr>
        <w:t xml:space="preserve"> 58</w:t>
      </w:r>
      <w:r w:rsidR="0024245C" w:rsidRPr="00D51F22">
        <w:rPr>
          <w:rFonts w:ascii="Arial" w:hAnsi="Arial" w:cs="Arial"/>
          <w:color w:val="0D0D0D"/>
          <w:sz w:val="20"/>
          <w:szCs w:val="20"/>
          <w:shd w:val="clear" w:color="auto" w:fill="FFFFFF"/>
        </w:rPr>
        <w:t>(2)</w:t>
      </w:r>
      <w:r w:rsidR="00DF3CD9" w:rsidRPr="00D51F22">
        <w:rPr>
          <w:rFonts w:ascii="Arial" w:hAnsi="Arial" w:cs="Arial"/>
          <w:color w:val="0D0D0D"/>
          <w:sz w:val="20"/>
          <w:szCs w:val="20"/>
          <w:shd w:val="clear" w:color="auto" w:fill="FFFFFF"/>
        </w:rPr>
        <w:t>:</w:t>
      </w:r>
      <w:r w:rsidR="0024245C" w:rsidRPr="00D51F22">
        <w:rPr>
          <w:rFonts w:ascii="Arial" w:hAnsi="Arial" w:cs="Arial"/>
          <w:color w:val="0D0D0D"/>
          <w:sz w:val="20"/>
          <w:szCs w:val="20"/>
          <w:shd w:val="clear" w:color="auto" w:fill="FFFFFF"/>
        </w:rPr>
        <w:t xml:space="preserve"> 207–218.</w:t>
      </w:r>
    </w:p>
    <w:p w14:paraId="2E5E4900" w14:textId="527971E1" w:rsidR="004D01AA" w:rsidRPr="00D51F22" w:rsidRDefault="00D51F22" w:rsidP="00D51F22">
      <w:pPr>
        <w:spacing w:after="0"/>
        <w:ind w:left="270" w:hanging="270"/>
        <w:jc w:val="both"/>
        <w:rPr>
          <w:rFonts w:ascii="Arial" w:hAnsi="Arial" w:cs="Arial"/>
          <w:color w:val="0D0D0D"/>
          <w:sz w:val="20"/>
          <w:szCs w:val="20"/>
          <w:shd w:val="clear" w:color="auto" w:fill="FFFFFF"/>
        </w:rPr>
      </w:pPr>
      <w:r>
        <w:rPr>
          <w:rFonts w:ascii="Arial" w:hAnsi="Arial" w:cs="Arial"/>
          <w:color w:val="0D0D0D"/>
          <w:sz w:val="20"/>
          <w:szCs w:val="20"/>
          <w:shd w:val="clear" w:color="auto" w:fill="FFFFFF"/>
        </w:rPr>
        <w:t>42.</w:t>
      </w:r>
      <w:r w:rsidR="004D01AA" w:rsidRPr="00D51F22">
        <w:rPr>
          <w:rFonts w:ascii="Arial" w:hAnsi="Arial" w:cs="Arial"/>
          <w:color w:val="0D0D0D"/>
          <w:sz w:val="20"/>
          <w:szCs w:val="20"/>
          <w:shd w:val="clear" w:color="auto" w:fill="FFFFFF"/>
        </w:rPr>
        <w:t xml:space="preserve">Kim, K. J., &amp; Bonk, C. J.  Cross-cultural comparisons of online collaboration. </w:t>
      </w:r>
      <w:r w:rsidR="004D01AA" w:rsidRPr="00D51F22">
        <w:rPr>
          <w:rFonts w:ascii="Arial" w:hAnsi="Arial" w:cs="Arial"/>
          <w:sz w:val="20"/>
          <w:szCs w:val="20"/>
        </w:rPr>
        <w:t>Journal of</w:t>
      </w:r>
      <w:r w:rsidR="004D01AA" w:rsidRPr="00D51F22">
        <w:rPr>
          <w:rFonts w:ascii="Arial" w:hAnsi="Arial" w:cs="Arial"/>
          <w:i/>
          <w:iCs/>
          <w:sz w:val="20"/>
          <w:szCs w:val="20"/>
        </w:rPr>
        <w:t xml:space="preserve"> </w:t>
      </w:r>
      <w:r w:rsidR="004D01AA" w:rsidRPr="00D51F22">
        <w:rPr>
          <w:rFonts w:ascii="Arial" w:hAnsi="Arial" w:cs="Arial"/>
          <w:sz w:val="20"/>
          <w:szCs w:val="20"/>
        </w:rPr>
        <w:t>Computer-mediated Communication</w:t>
      </w:r>
      <w:r w:rsidR="00DF3CD9" w:rsidRPr="00D51F22">
        <w:rPr>
          <w:rFonts w:ascii="Arial" w:hAnsi="Arial" w:cs="Arial"/>
          <w:sz w:val="20"/>
          <w:szCs w:val="20"/>
        </w:rPr>
        <w:t>. 2002</w:t>
      </w:r>
      <w:r w:rsidR="00DF3CD9" w:rsidRPr="00D51F22">
        <w:rPr>
          <w:rFonts w:ascii="Arial" w:hAnsi="Arial" w:cs="Arial"/>
          <w:i/>
          <w:iCs/>
          <w:sz w:val="20"/>
          <w:szCs w:val="20"/>
        </w:rPr>
        <w:t>;</w:t>
      </w:r>
      <w:r w:rsidR="004D01AA" w:rsidRPr="00D51F22">
        <w:rPr>
          <w:rFonts w:ascii="Arial" w:hAnsi="Arial" w:cs="Arial"/>
          <w:i/>
          <w:iCs/>
          <w:sz w:val="20"/>
          <w:szCs w:val="20"/>
        </w:rPr>
        <w:t xml:space="preserve"> </w:t>
      </w:r>
      <w:r w:rsidR="004D01AA" w:rsidRPr="00D51F22">
        <w:rPr>
          <w:rFonts w:ascii="Arial" w:hAnsi="Arial" w:cs="Arial"/>
          <w:sz w:val="20"/>
          <w:szCs w:val="20"/>
        </w:rPr>
        <w:t>8</w:t>
      </w:r>
      <w:r w:rsidR="004D01AA" w:rsidRPr="00D51F22">
        <w:rPr>
          <w:rFonts w:ascii="Arial" w:hAnsi="Arial" w:cs="Arial"/>
          <w:color w:val="0D0D0D"/>
          <w:sz w:val="20"/>
          <w:szCs w:val="20"/>
          <w:shd w:val="clear" w:color="auto" w:fill="FFFFFF"/>
        </w:rPr>
        <w:t>(1).</w:t>
      </w:r>
    </w:p>
    <w:p w14:paraId="6E455EC2" w14:textId="17C7418A" w:rsidR="004D01AA" w:rsidRPr="00D51F22" w:rsidRDefault="00D51F22" w:rsidP="00D51F22">
      <w:pPr>
        <w:spacing w:after="0"/>
        <w:ind w:left="270" w:hanging="270"/>
        <w:jc w:val="both"/>
        <w:rPr>
          <w:rFonts w:ascii="Arial" w:hAnsi="Arial" w:cs="Arial"/>
          <w:color w:val="0D0D0D"/>
          <w:sz w:val="20"/>
          <w:szCs w:val="20"/>
          <w:shd w:val="clear" w:color="auto" w:fill="FFFFFF"/>
        </w:rPr>
      </w:pPr>
      <w:r>
        <w:rPr>
          <w:rFonts w:ascii="Arial" w:hAnsi="Arial" w:cs="Arial"/>
          <w:color w:val="0D0D0D"/>
          <w:sz w:val="20"/>
          <w:szCs w:val="20"/>
          <w:shd w:val="clear" w:color="auto" w:fill="FFFFFF"/>
        </w:rPr>
        <w:t>43.</w:t>
      </w:r>
      <w:r w:rsidR="004D01AA" w:rsidRPr="00D51F22">
        <w:rPr>
          <w:rFonts w:ascii="Arial" w:hAnsi="Arial" w:cs="Arial"/>
          <w:color w:val="0D0D0D"/>
          <w:sz w:val="20"/>
          <w:szCs w:val="20"/>
          <w:shd w:val="clear" w:color="auto" w:fill="FFFFFF"/>
        </w:rPr>
        <w:t xml:space="preserve">Teng, L. Y. W.  Collaborating and communicating online: A cross-bordered intercultural project between Taiwan and the US. </w:t>
      </w:r>
      <w:r w:rsidR="004D01AA" w:rsidRPr="00D51F22">
        <w:rPr>
          <w:rFonts w:ascii="Arial" w:hAnsi="Arial" w:cs="Arial"/>
          <w:sz w:val="20"/>
          <w:szCs w:val="20"/>
        </w:rPr>
        <w:t>Journal of Intercultural Communication</w:t>
      </w:r>
      <w:r w:rsidR="003231A9" w:rsidRPr="00D51F22">
        <w:rPr>
          <w:rFonts w:ascii="Arial" w:hAnsi="Arial" w:cs="Arial"/>
          <w:sz w:val="20"/>
          <w:szCs w:val="20"/>
        </w:rPr>
        <w:t>.</w:t>
      </w:r>
      <w:r w:rsidR="004D01AA" w:rsidRPr="00D51F22">
        <w:rPr>
          <w:rFonts w:ascii="Arial" w:hAnsi="Arial" w:cs="Arial"/>
          <w:sz w:val="20"/>
          <w:szCs w:val="20"/>
        </w:rPr>
        <w:t xml:space="preserve"> </w:t>
      </w:r>
      <w:r w:rsidR="00DF3CD9" w:rsidRPr="00D51F22">
        <w:rPr>
          <w:rFonts w:ascii="Arial" w:hAnsi="Arial" w:cs="Arial"/>
          <w:sz w:val="20"/>
          <w:szCs w:val="20"/>
        </w:rPr>
        <w:t>200</w:t>
      </w:r>
      <w:r w:rsidR="003231A9" w:rsidRPr="00D51F22">
        <w:rPr>
          <w:rFonts w:ascii="Arial" w:hAnsi="Arial" w:cs="Arial"/>
          <w:sz w:val="20"/>
          <w:szCs w:val="20"/>
        </w:rPr>
        <w:t>7.</w:t>
      </w:r>
    </w:p>
    <w:sectPr w:rsidR="004D01AA" w:rsidRPr="00D51F22" w:rsidSect="0010181B">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5EDF67" w14:textId="77777777" w:rsidR="00C1511A" w:rsidRDefault="00C1511A" w:rsidP="0056304C">
      <w:pPr>
        <w:spacing w:after="0" w:line="240" w:lineRule="auto"/>
      </w:pPr>
      <w:r>
        <w:separator/>
      </w:r>
    </w:p>
  </w:endnote>
  <w:endnote w:type="continuationSeparator" w:id="0">
    <w:p w14:paraId="1DF3F363" w14:textId="77777777" w:rsidR="00C1511A" w:rsidRDefault="00C1511A" w:rsidP="00563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Caslon Pro">
    <w:altName w:val="Palatino Linotype"/>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10C763" w14:textId="77777777" w:rsidR="009617E4" w:rsidRDefault="009617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74E9C" w14:textId="77777777" w:rsidR="009617E4" w:rsidRDefault="009617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F23343" w14:textId="77777777" w:rsidR="00004BF2" w:rsidRDefault="00004BF2" w:rsidP="00004BF2">
    <w:pPr>
      <w:pStyle w:val="Footer"/>
    </w:pPr>
  </w:p>
  <w:p w14:paraId="27F7CBF5" w14:textId="77777777" w:rsidR="00004BF2" w:rsidRDefault="00004B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DB4FF0" w14:textId="77777777" w:rsidR="00C1511A" w:rsidRDefault="00C1511A" w:rsidP="0056304C">
      <w:pPr>
        <w:spacing w:after="0" w:line="240" w:lineRule="auto"/>
      </w:pPr>
      <w:r>
        <w:separator/>
      </w:r>
    </w:p>
  </w:footnote>
  <w:footnote w:type="continuationSeparator" w:id="0">
    <w:p w14:paraId="5F716A78" w14:textId="77777777" w:rsidR="00C1511A" w:rsidRDefault="00C1511A" w:rsidP="005630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D9D603" w14:textId="4D714AB4" w:rsidR="009617E4" w:rsidRDefault="00226965">
    <w:pPr>
      <w:pStyle w:val="Header"/>
    </w:pPr>
    <w:r>
      <w:rPr>
        <w:noProof/>
      </w:rPr>
      <w:pict w14:anchorId="1741AC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94117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1A403" w14:textId="294F7FBA" w:rsidR="009617E4" w:rsidRDefault="00226965">
    <w:pPr>
      <w:pStyle w:val="Header"/>
    </w:pPr>
    <w:r>
      <w:rPr>
        <w:noProof/>
      </w:rPr>
      <w:pict w14:anchorId="6D45C9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94117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73C7C" w14:textId="6A0998EE" w:rsidR="009617E4" w:rsidRDefault="00226965">
    <w:pPr>
      <w:pStyle w:val="Header"/>
    </w:pPr>
    <w:r>
      <w:rPr>
        <w:noProof/>
      </w:rPr>
      <w:pict w14:anchorId="2D9FE4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94117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B0006"/>
    <w:multiLevelType w:val="hybridMultilevel"/>
    <w:tmpl w:val="51F46B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2C0517"/>
    <w:multiLevelType w:val="hybridMultilevel"/>
    <w:tmpl w:val="23DC0398"/>
    <w:lvl w:ilvl="0" w:tplc="0409000F">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D348F1"/>
    <w:multiLevelType w:val="hybridMultilevel"/>
    <w:tmpl w:val="85C07E3C"/>
    <w:lvl w:ilvl="0" w:tplc="0409000F">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9C33E7"/>
    <w:multiLevelType w:val="hybridMultilevel"/>
    <w:tmpl w:val="AB429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CC4FFE"/>
    <w:multiLevelType w:val="hybridMultilevel"/>
    <w:tmpl w:val="0636BA94"/>
    <w:lvl w:ilvl="0" w:tplc="0409000F">
      <w:start w:val="4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3A47D6"/>
    <w:multiLevelType w:val="hybridMultilevel"/>
    <w:tmpl w:val="F814DA0C"/>
    <w:lvl w:ilvl="0" w:tplc="6BFE8FE0">
      <w:start w:val="19"/>
      <w:numFmt w:val="decimal"/>
      <w:lvlText w:val="%1."/>
      <w:lvlJc w:val="left"/>
      <w:pPr>
        <w:ind w:left="3780" w:hanging="360"/>
      </w:pPr>
      <w:rPr>
        <w:rFonts w:hint="default"/>
      </w:r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6" w15:restartNumberingAfterBreak="0">
    <w:nsid w:val="470957CC"/>
    <w:multiLevelType w:val="hybridMultilevel"/>
    <w:tmpl w:val="E632D106"/>
    <w:lvl w:ilvl="0" w:tplc="CB88AAE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D863E3"/>
    <w:multiLevelType w:val="hybridMultilevel"/>
    <w:tmpl w:val="2A8E0250"/>
    <w:lvl w:ilvl="0" w:tplc="5E6CAA32">
      <w:start w:val="1"/>
      <w:numFmt w:val="decimal"/>
      <w:lvlText w:val="%1."/>
      <w:lvlJc w:val="left"/>
      <w:pPr>
        <w:ind w:left="378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6F758C"/>
    <w:multiLevelType w:val="hybridMultilevel"/>
    <w:tmpl w:val="62E2EACC"/>
    <w:lvl w:ilvl="0" w:tplc="0409000F">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532DE8"/>
    <w:multiLevelType w:val="hybridMultilevel"/>
    <w:tmpl w:val="915881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98738A"/>
    <w:multiLevelType w:val="hybridMultilevel"/>
    <w:tmpl w:val="48A2D8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937ED7"/>
    <w:multiLevelType w:val="hybridMultilevel"/>
    <w:tmpl w:val="EF4E4772"/>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AF84235"/>
    <w:multiLevelType w:val="hybridMultilevel"/>
    <w:tmpl w:val="91DC3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58358431">
    <w:abstractNumId w:val="0"/>
  </w:num>
  <w:num w:numId="2" w16cid:durableId="2094931305">
    <w:abstractNumId w:val="10"/>
  </w:num>
  <w:num w:numId="3" w16cid:durableId="1220284508">
    <w:abstractNumId w:val="9"/>
  </w:num>
  <w:num w:numId="4" w16cid:durableId="659964231">
    <w:abstractNumId w:val="6"/>
  </w:num>
  <w:num w:numId="5" w16cid:durableId="1041974087">
    <w:abstractNumId w:val="7"/>
  </w:num>
  <w:num w:numId="6" w16cid:durableId="113256979">
    <w:abstractNumId w:val="3"/>
  </w:num>
  <w:num w:numId="7" w16cid:durableId="220795796">
    <w:abstractNumId w:val="12"/>
  </w:num>
  <w:num w:numId="8" w16cid:durableId="2091535896">
    <w:abstractNumId w:val="5"/>
  </w:num>
  <w:num w:numId="9" w16cid:durableId="1924759322">
    <w:abstractNumId w:val="1"/>
  </w:num>
  <w:num w:numId="10" w16cid:durableId="1401177809">
    <w:abstractNumId w:val="11"/>
  </w:num>
  <w:num w:numId="11" w16cid:durableId="1588765">
    <w:abstractNumId w:val="8"/>
  </w:num>
  <w:num w:numId="12" w16cid:durableId="22365118">
    <w:abstractNumId w:val="2"/>
  </w:num>
  <w:num w:numId="13" w16cid:durableId="13253517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44"/>
  <w:activeWritingStyle w:appName="MSWord" w:lang="en-US"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445"/>
    <w:rsid w:val="00000335"/>
    <w:rsid w:val="00000717"/>
    <w:rsid w:val="000013C4"/>
    <w:rsid w:val="0000319F"/>
    <w:rsid w:val="00004BF2"/>
    <w:rsid w:val="00005363"/>
    <w:rsid w:val="00005C5A"/>
    <w:rsid w:val="00011B64"/>
    <w:rsid w:val="00011FAD"/>
    <w:rsid w:val="0001435B"/>
    <w:rsid w:val="0001525E"/>
    <w:rsid w:val="00016299"/>
    <w:rsid w:val="0002655B"/>
    <w:rsid w:val="000328D0"/>
    <w:rsid w:val="00033059"/>
    <w:rsid w:val="000347CD"/>
    <w:rsid w:val="000359C9"/>
    <w:rsid w:val="000366A6"/>
    <w:rsid w:val="000366B7"/>
    <w:rsid w:val="00041559"/>
    <w:rsid w:val="00043FEE"/>
    <w:rsid w:val="0004744C"/>
    <w:rsid w:val="000478E0"/>
    <w:rsid w:val="00050ECF"/>
    <w:rsid w:val="0005200C"/>
    <w:rsid w:val="00053CEB"/>
    <w:rsid w:val="0006044D"/>
    <w:rsid w:val="00061B42"/>
    <w:rsid w:val="00061B60"/>
    <w:rsid w:val="00063D7E"/>
    <w:rsid w:val="000709BD"/>
    <w:rsid w:val="00071AA4"/>
    <w:rsid w:val="00071EBC"/>
    <w:rsid w:val="0007600C"/>
    <w:rsid w:val="00081D16"/>
    <w:rsid w:val="00082EA9"/>
    <w:rsid w:val="00083ED3"/>
    <w:rsid w:val="00086375"/>
    <w:rsid w:val="00086EA4"/>
    <w:rsid w:val="00087930"/>
    <w:rsid w:val="00087D48"/>
    <w:rsid w:val="00087EED"/>
    <w:rsid w:val="000912F8"/>
    <w:rsid w:val="00092FEB"/>
    <w:rsid w:val="0009392F"/>
    <w:rsid w:val="0009625B"/>
    <w:rsid w:val="00097357"/>
    <w:rsid w:val="00097BFE"/>
    <w:rsid w:val="000A11DC"/>
    <w:rsid w:val="000A25C6"/>
    <w:rsid w:val="000A4C2B"/>
    <w:rsid w:val="000B10A5"/>
    <w:rsid w:val="000B23C6"/>
    <w:rsid w:val="000B328F"/>
    <w:rsid w:val="000B3971"/>
    <w:rsid w:val="000B51FD"/>
    <w:rsid w:val="000B58C4"/>
    <w:rsid w:val="000B7084"/>
    <w:rsid w:val="000B76B6"/>
    <w:rsid w:val="000C184B"/>
    <w:rsid w:val="000C1AE1"/>
    <w:rsid w:val="000C1C9F"/>
    <w:rsid w:val="000C21B8"/>
    <w:rsid w:val="000C2F1D"/>
    <w:rsid w:val="000C2FC8"/>
    <w:rsid w:val="000C3A40"/>
    <w:rsid w:val="000C6302"/>
    <w:rsid w:val="000C7A17"/>
    <w:rsid w:val="000D312F"/>
    <w:rsid w:val="000D39E9"/>
    <w:rsid w:val="000D56F3"/>
    <w:rsid w:val="000D5713"/>
    <w:rsid w:val="000D5CDE"/>
    <w:rsid w:val="000D67A3"/>
    <w:rsid w:val="000D69C3"/>
    <w:rsid w:val="000D6B93"/>
    <w:rsid w:val="000D7A22"/>
    <w:rsid w:val="000D7C8A"/>
    <w:rsid w:val="000E14D2"/>
    <w:rsid w:val="000E1F56"/>
    <w:rsid w:val="000E23C3"/>
    <w:rsid w:val="000E2FDC"/>
    <w:rsid w:val="000E51F9"/>
    <w:rsid w:val="000E6E33"/>
    <w:rsid w:val="000F0DCB"/>
    <w:rsid w:val="000F0E5C"/>
    <w:rsid w:val="000F32F2"/>
    <w:rsid w:val="000F36DC"/>
    <w:rsid w:val="001012E0"/>
    <w:rsid w:val="0010181B"/>
    <w:rsid w:val="00102F2A"/>
    <w:rsid w:val="00106E4F"/>
    <w:rsid w:val="00107EEB"/>
    <w:rsid w:val="0011015C"/>
    <w:rsid w:val="00111618"/>
    <w:rsid w:val="00113EA9"/>
    <w:rsid w:val="00115C3A"/>
    <w:rsid w:val="0011694D"/>
    <w:rsid w:val="001174E7"/>
    <w:rsid w:val="00120E05"/>
    <w:rsid w:val="00122B18"/>
    <w:rsid w:val="00122C13"/>
    <w:rsid w:val="00123279"/>
    <w:rsid w:val="001269E2"/>
    <w:rsid w:val="001305CB"/>
    <w:rsid w:val="00130D29"/>
    <w:rsid w:val="00140B11"/>
    <w:rsid w:val="00140D26"/>
    <w:rsid w:val="001437FE"/>
    <w:rsid w:val="00145357"/>
    <w:rsid w:val="00154F83"/>
    <w:rsid w:val="0015508F"/>
    <w:rsid w:val="00155EC6"/>
    <w:rsid w:val="00156723"/>
    <w:rsid w:val="00157457"/>
    <w:rsid w:val="0016016E"/>
    <w:rsid w:val="0016112F"/>
    <w:rsid w:val="0016168C"/>
    <w:rsid w:val="001616AA"/>
    <w:rsid w:val="00162B3E"/>
    <w:rsid w:val="001657FA"/>
    <w:rsid w:val="001671DB"/>
    <w:rsid w:val="00171606"/>
    <w:rsid w:val="00171DBB"/>
    <w:rsid w:val="0017234A"/>
    <w:rsid w:val="00175AC9"/>
    <w:rsid w:val="0017621E"/>
    <w:rsid w:val="0017640C"/>
    <w:rsid w:val="0017683C"/>
    <w:rsid w:val="00176D6B"/>
    <w:rsid w:val="001865E0"/>
    <w:rsid w:val="001903B5"/>
    <w:rsid w:val="00191CF4"/>
    <w:rsid w:val="00192DB5"/>
    <w:rsid w:val="00195FF0"/>
    <w:rsid w:val="001A1853"/>
    <w:rsid w:val="001A1BA9"/>
    <w:rsid w:val="001A2DED"/>
    <w:rsid w:val="001A5405"/>
    <w:rsid w:val="001A61EA"/>
    <w:rsid w:val="001B029C"/>
    <w:rsid w:val="001B11AE"/>
    <w:rsid w:val="001B1DF3"/>
    <w:rsid w:val="001B2FDB"/>
    <w:rsid w:val="001B4440"/>
    <w:rsid w:val="001B5398"/>
    <w:rsid w:val="001C1129"/>
    <w:rsid w:val="001C1EEB"/>
    <w:rsid w:val="001C5347"/>
    <w:rsid w:val="001C71DF"/>
    <w:rsid w:val="001C74B4"/>
    <w:rsid w:val="001C782F"/>
    <w:rsid w:val="001D2DBC"/>
    <w:rsid w:val="001D3BDD"/>
    <w:rsid w:val="001D4B3E"/>
    <w:rsid w:val="001D63AE"/>
    <w:rsid w:val="001D6E4F"/>
    <w:rsid w:val="001D7A82"/>
    <w:rsid w:val="001E0FA9"/>
    <w:rsid w:val="001E11CD"/>
    <w:rsid w:val="001E2117"/>
    <w:rsid w:val="001E2718"/>
    <w:rsid w:val="001E27FC"/>
    <w:rsid w:val="001E28E0"/>
    <w:rsid w:val="001E30F9"/>
    <w:rsid w:val="001E3278"/>
    <w:rsid w:val="001E4083"/>
    <w:rsid w:val="001E42BD"/>
    <w:rsid w:val="001E53BE"/>
    <w:rsid w:val="001E6237"/>
    <w:rsid w:val="001F035A"/>
    <w:rsid w:val="001F0B45"/>
    <w:rsid w:val="001F19A1"/>
    <w:rsid w:val="001F38D2"/>
    <w:rsid w:val="001F429A"/>
    <w:rsid w:val="001F5628"/>
    <w:rsid w:val="001F65F6"/>
    <w:rsid w:val="001F7130"/>
    <w:rsid w:val="001F72E3"/>
    <w:rsid w:val="001F763A"/>
    <w:rsid w:val="0020151E"/>
    <w:rsid w:val="002031DA"/>
    <w:rsid w:val="0020619E"/>
    <w:rsid w:val="00210646"/>
    <w:rsid w:val="002119D2"/>
    <w:rsid w:val="00211AED"/>
    <w:rsid w:val="002138EC"/>
    <w:rsid w:val="00215445"/>
    <w:rsid w:val="00220D91"/>
    <w:rsid w:val="00221B53"/>
    <w:rsid w:val="00222A2C"/>
    <w:rsid w:val="00227D9C"/>
    <w:rsid w:val="0023080E"/>
    <w:rsid w:val="00233B93"/>
    <w:rsid w:val="002351D9"/>
    <w:rsid w:val="00235285"/>
    <w:rsid w:val="00237A89"/>
    <w:rsid w:val="00240564"/>
    <w:rsid w:val="002409C0"/>
    <w:rsid w:val="0024245C"/>
    <w:rsid w:val="00242495"/>
    <w:rsid w:val="00242D08"/>
    <w:rsid w:val="00244CDF"/>
    <w:rsid w:val="0024772D"/>
    <w:rsid w:val="00247CAF"/>
    <w:rsid w:val="0025461D"/>
    <w:rsid w:val="00257B1F"/>
    <w:rsid w:val="0026248B"/>
    <w:rsid w:val="00262FE9"/>
    <w:rsid w:val="00265F76"/>
    <w:rsid w:val="00270B73"/>
    <w:rsid w:val="002753D0"/>
    <w:rsid w:val="00275B55"/>
    <w:rsid w:val="002760AB"/>
    <w:rsid w:val="002764CB"/>
    <w:rsid w:val="0027767D"/>
    <w:rsid w:val="00285B1A"/>
    <w:rsid w:val="00290E69"/>
    <w:rsid w:val="0029151C"/>
    <w:rsid w:val="00291F39"/>
    <w:rsid w:val="00292856"/>
    <w:rsid w:val="00292D7A"/>
    <w:rsid w:val="00294451"/>
    <w:rsid w:val="00294815"/>
    <w:rsid w:val="0029659D"/>
    <w:rsid w:val="002A01F6"/>
    <w:rsid w:val="002A10A8"/>
    <w:rsid w:val="002A476E"/>
    <w:rsid w:val="002A7069"/>
    <w:rsid w:val="002B13FA"/>
    <w:rsid w:val="002B1541"/>
    <w:rsid w:val="002B4243"/>
    <w:rsid w:val="002B5692"/>
    <w:rsid w:val="002B570A"/>
    <w:rsid w:val="002B7778"/>
    <w:rsid w:val="002C101C"/>
    <w:rsid w:val="002C1491"/>
    <w:rsid w:val="002C16C2"/>
    <w:rsid w:val="002C464C"/>
    <w:rsid w:val="002C5736"/>
    <w:rsid w:val="002D032E"/>
    <w:rsid w:val="002D462A"/>
    <w:rsid w:val="002D64FD"/>
    <w:rsid w:val="002D6950"/>
    <w:rsid w:val="002E0B77"/>
    <w:rsid w:val="002E1BDA"/>
    <w:rsid w:val="002E29AC"/>
    <w:rsid w:val="002E3523"/>
    <w:rsid w:val="002E38AE"/>
    <w:rsid w:val="002E6170"/>
    <w:rsid w:val="002F00FA"/>
    <w:rsid w:val="002F2FD0"/>
    <w:rsid w:val="002F4423"/>
    <w:rsid w:val="002F72EA"/>
    <w:rsid w:val="00304804"/>
    <w:rsid w:val="00307203"/>
    <w:rsid w:val="00307B2B"/>
    <w:rsid w:val="00310101"/>
    <w:rsid w:val="00316D48"/>
    <w:rsid w:val="003170B2"/>
    <w:rsid w:val="00317FF0"/>
    <w:rsid w:val="003209B7"/>
    <w:rsid w:val="003211B3"/>
    <w:rsid w:val="003231A9"/>
    <w:rsid w:val="003239FE"/>
    <w:rsid w:val="00324D03"/>
    <w:rsid w:val="00326168"/>
    <w:rsid w:val="00327550"/>
    <w:rsid w:val="003316B5"/>
    <w:rsid w:val="00337DAE"/>
    <w:rsid w:val="00342613"/>
    <w:rsid w:val="003512B3"/>
    <w:rsid w:val="0035333C"/>
    <w:rsid w:val="00356283"/>
    <w:rsid w:val="0035691A"/>
    <w:rsid w:val="00361E92"/>
    <w:rsid w:val="003641CB"/>
    <w:rsid w:val="00364757"/>
    <w:rsid w:val="003654E6"/>
    <w:rsid w:val="0036650C"/>
    <w:rsid w:val="003669F6"/>
    <w:rsid w:val="00366ECC"/>
    <w:rsid w:val="003718C6"/>
    <w:rsid w:val="003737E3"/>
    <w:rsid w:val="00375440"/>
    <w:rsid w:val="0037550B"/>
    <w:rsid w:val="00377BF7"/>
    <w:rsid w:val="00380BAA"/>
    <w:rsid w:val="00380E35"/>
    <w:rsid w:val="00384381"/>
    <w:rsid w:val="0038695A"/>
    <w:rsid w:val="00386CE6"/>
    <w:rsid w:val="00387E72"/>
    <w:rsid w:val="003A2825"/>
    <w:rsid w:val="003A2CEF"/>
    <w:rsid w:val="003A4A91"/>
    <w:rsid w:val="003A66EA"/>
    <w:rsid w:val="003A6D57"/>
    <w:rsid w:val="003B506E"/>
    <w:rsid w:val="003B7F49"/>
    <w:rsid w:val="003C204B"/>
    <w:rsid w:val="003C63F4"/>
    <w:rsid w:val="003C6C9D"/>
    <w:rsid w:val="003D0B41"/>
    <w:rsid w:val="003D3C9F"/>
    <w:rsid w:val="003D48DC"/>
    <w:rsid w:val="003D7A81"/>
    <w:rsid w:val="003E37D0"/>
    <w:rsid w:val="003E4972"/>
    <w:rsid w:val="003E49DA"/>
    <w:rsid w:val="003E5551"/>
    <w:rsid w:val="003E5FFF"/>
    <w:rsid w:val="003E7124"/>
    <w:rsid w:val="003E77C2"/>
    <w:rsid w:val="003E78C6"/>
    <w:rsid w:val="003E7A88"/>
    <w:rsid w:val="003E7DAB"/>
    <w:rsid w:val="003F1C71"/>
    <w:rsid w:val="003F48E2"/>
    <w:rsid w:val="003F4BF3"/>
    <w:rsid w:val="003F7B18"/>
    <w:rsid w:val="0040020B"/>
    <w:rsid w:val="00401C14"/>
    <w:rsid w:val="00401F5C"/>
    <w:rsid w:val="004021BD"/>
    <w:rsid w:val="004027EA"/>
    <w:rsid w:val="00404FE1"/>
    <w:rsid w:val="00405584"/>
    <w:rsid w:val="004061BD"/>
    <w:rsid w:val="00406513"/>
    <w:rsid w:val="00407362"/>
    <w:rsid w:val="0041663E"/>
    <w:rsid w:val="004212C6"/>
    <w:rsid w:val="00421830"/>
    <w:rsid w:val="004222E6"/>
    <w:rsid w:val="004228D4"/>
    <w:rsid w:val="00430F90"/>
    <w:rsid w:val="00433EB2"/>
    <w:rsid w:val="00434B88"/>
    <w:rsid w:val="00434DD4"/>
    <w:rsid w:val="0043706D"/>
    <w:rsid w:val="0043707E"/>
    <w:rsid w:val="00441255"/>
    <w:rsid w:val="00443710"/>
    <w:rsid w:val="00443DDB"/>
    <w:rsid w:val="00446102"/>
    <w:rsid w:val="00446D44"/>
    <w:rsid w:val="004512FB"/>
    <w:rsid w:val="00451D3D"/>
    <w:rsid w:val="00452294"/>
    <w:rsid w:val="00452A10"/>
    <w:rsid w:val="00453555"/>
    <w:rsid w:val="00457615"/>
    <w:rsid w:val="00460AC1"/>
    <w:rsid w:val="00461438"/>
    <w:rsid w:val="00462932"/>
    <w:rsid w:val="00467AEE"/>
    <w:rsid w:val="004718EE"/>
    <w:rsid w:val="0047235B"/>
    <w:rsid w:val="0047576F"/>
    <w:rsid w:val="00480A17"/>
    <w:rsid w:val="00482287"/>
    <w:rsid w:val="004866AD"/>
    <w:rsid w:val="00487353"/>
    <w:rsid w:val="004A05F7"/>
    <w:rsid w:val="004A1BAB"/>
    <w:rsid w:val="004A3324"/>
    <w:rsid w:val="004A47C3"/>
    <w:rsid w:val="004A6616"/>
    <w:rsid w:val="004A66DC"/>
    <w:rsid w:val="004B4504"/>
    <w:rsid w:val="004B575D"/>
    <w:rsid w:val="004B75EC"/>
    <w:rsid w:val="004B7956"/>
    <w:rsid w:val="004C3CC6"/>
    <w:rsid w:val="004C59C2"/>
    <w:rsid w:val="004C5B0C"/>
    <w:rsid w:val="004C5F53"/>
    <w:rsid w:val="004D01AA"/>
    <w:rsid w:val="004D04E5"/>
    <w:rsid w:val="004D1D35"/>
    <w:rsid w:val="004D2F0B"/>
    <w:rsid w:val="004D3927"/>
    <w:rsid w:val="004D68EA"/>
    <w:rsid w:val="004E03F9"/>
    <w:rsid w:val="004E0D79"/>
    <w:rsid w:val="004E73A2"/>
    <w:rsid w:val="004F02D2"/>
    <w:rsid w:val="004F12E3"/>
    <w:rsid w:val="004F1963"/>
    <w:rsid w:val="004F743C"/>
    <w:rsid w:val="004F7925"/>
    <w:rsid w:val="00502109"/>
    <w:rsid w:val="00502C4C"/>
    <w:rsid w:val="00502CF0"/>
    <w:rsid w:val="00502D8A"/>
    <w:rsid w:val="0050535B"/>
    <w:rsid w:val="00507F74"/>
    <w:rsid w:val="00510442"/>
    <w:rsid w:val="00514C65"/>
    <w:rsid w:val="00522FDA"/>
    <w:rsid w:val="0052326C"/>
    <w:rsid w:val="00525518"/>
    <w:rsid w:val="00527A90"/>
    <w:rsid w:val="0053140B"/>
    <w:rsid w:val="0053377B"/>
    <w:rsid w:val="00535AFA"/>
    <w:rsid w:val="00536D10"/>
    <w:rsid w:val="00537749"/>
    <w:rsid w:val="00550D4B"/>
    <w:rsid w:val="00553460"/>
    <w:rsid w:val="00553D3F"/>
    <w:rsid w:val="00555899"/>
    <w:rsid w:val="00557591"/>
    <w:rsid w:val="00557CB7"/>
    <w:rsid w:val="00560AFB"/>
    <w:rsid w:val="00561ADB"/>
    <w:rsid w:val="005627AF"/>
    <w:rsid w:val="0056304C"/>
    <w:rsid w:val="00563D02"/>
    <w:rsid w:val="00567332"/>
    <w:rsid w:val="005673D5"/>
    <w:rsid w:val="00570344"/>
    <w:rsid w:val="00572A42"/>
    <w:rsid w:val="00572C34"/>
    <w:rsid w:val="00573BCF"/>
    <w:rsid w:val="00576900"/>
    <w:rsid w:val="005770D5"/>
    <w:rsid w:val="005778B2"/>
    <w:rsid w:val="005812AC"/>
    <w:rsid w:val="005818F2"/>
    <w:rsid w:val="00582BD0"/>
    <w:rsid w:val="00585EAB"/>
    <w:rsid w:val="00586A6A"/>
    <w:rsid w:val="0059128E"/>
    <w:rsid w:val="00591360"/>
    <w:rsid w:val="00591F3A"/>
    <w:rsid w:val="00592F39"/>
    <w:rsid w:val="0059397A"/>
    <w:rsid w:val="005961C9"/>
    <w:rsid w:val="00597401"/>
    <w:rsid w:val="005A0654"/>
    <w:rsid w:val="005A0DBC"/>
    <w:rsid w:val="005A130D"/>
    <w:rsid w:val="005A2E49"/>
    <w:rsid w:val="005A4875"/>
    <w:rsid w:val="005A58F8"/>
    <w:rsid w:val="005A6572"/>
    <w:rsid w:val="005A7EA6"/>
    <w:rsid w:val="005B0556"/>
    <w:rsid w:val="005B1FCB"/>
    <w:rsid w:val="005B2818"/>
    <w:rsid w:val="005B5244"/>
    <w:rsid w:val="005B581D"/>
    <w:rsid w:val="005C00EC"/>
    <w:rsid w:val="005C1DA3"/>
    <w:rsid w:val="005C5A5A"/>
    <w:rsid w:val="005C627C"/>
    <w:rsid w:val="005C7672"/>
    <w:rsid w:val="005D341F"/>
    <w:rsid w:val="005D49C5"/>
    <w:rsid w:val="005D5BE1"/>
    <w:rsid w:val="005D6E7F"/>
    <w:rsid w:val="005D70B6"/>
    <w:rsid w:val="005E07C4"/>
    <w:rsid w:val="005E4FE6"/>
    <w:rsid w:val="005E76EA"/>
    <w:rsid w:val="005E7BB4"/>
    <w:rsid w:val="005F2645"/>
    <w:rsid w:val="005F4B7B"/>
    <w:rsid w:val="006010B5"/>
    <w:rsid w:val="00603B5B"/>
    <w:rsid w:val="00604177"/>
    <w:rsid w:val="0060460A"/>
    <w:rsid w:val="00604D6A"/>
    <w:rsid w:val="006052E8"/>
    <w:rsid w:val="006055C4"/>
    <w:rsid w:val="006110DD"/>
    <w:rsid w:val="00612866"/>
    <w:rsid w:val="00612BC2"/>
    <w:rsid w:val="00612F1C"/>
    <w:rsid w:val="006144BC"/>
    <w:rsid w:val="00620C33"/>
    <w:rsid w:val="0062482C"/>
    <w:rsid w:val="00624DF4"/>
    <w:rsid w:val="00625974"/>
    <w:rsid w:val="00626C10"/>
    <w:rsid w:val="0062739D"/>
    <w:rsid w:val="00627829"/>
    <w:rsid w:val="00634BE9"/>
    <w:rsid w:val="006367C2"/>
    <w:rsid w:val="00637D63"/>
    <w:rsid w:val="00637E87"/>
    <w:rsid w:val="006403E3"/>
    <w:rsid w:val="006408C4"/>
    <w:rsid w:val="00643770"/>
    <w:rsid w:val="006475D0"/>
    <w:rsid w:val="00651A4E"/>
    <w:rsid w:val="006527AA"/>
    <w:rsid w:val="0065309D"/>
    <w:rsid w:val="006576FD"/>
    <w:rsid w:val="00661257"/>
    <w:rsid w:val="0066163B"/>
    <w:rsid w:val="00664943"/>
    <w:rsid w:val="0066789F"/>
    <w:rsid w:val="00667E3E"/>
    <w:rsid w:val="00673077"/>
    <w:rsid w:val="00675257"/>
    <w:rsid w:val="006769AB"/>
    <w:rsid w:val="00680CA1"/>
    <w:rsid w:val="00682723"/>
    <w:rsid w:val="006845DA"/>
    <w:rsid w:val="0068482F"/>
    <w:rsid w:val="00685D27"/>
    <w:rsid w:val="0068663E"/>
    <w:rsid w:val="0068748F"/>
    <w:rsid w:val="00687B12"/>
    <w:rsid w:val="006927D2"/>
    <w:rsid w:val="00697ECE"/>
    <w:rsid w:val="006A075C"/>
    <w:rsid w:val="006A1132"/>
    <w:rsid w:val="006A1C98"/>
    <w:rsid w:val="006A289B"/>
    <w:rsid w:val="006A36BB"/>
    <w:rsid w:val="006A3777"/>
    <w:rsid w:val="006A4696"/>
    <w:rsid w:val="006A668E"/>
    <w:rsid w:val="006A6AF4"/>
    <w:rsid w:val="006A7D5D"/>
    <w:rsid w:val="006B3A48"/>
    <w:rsid w:val="006B52C6"/>
    <w:rsid w:val="006B7935"/>
    <w:rsid w:val="006C5E56"/>
    <w:rsid w:val="006C626A"/>
    <w:rsid w:val="006D03A6"/>
    <w:rsid w:val="006D0892"/>
    <w:rsid w:val="006D2F8D"/>
    <w:rsid w:val="006D5E9C"/>
    <w:rsid w:val="006D6A1A"/>
    <w:rsid w:val="006D6A29"/>
    <w:rsid w:val="006D6D71"/>
    <w:rsid w:val="006E0049"/>
    <w:rsid w:val="006E1D67"/>
    <w:rsid w:val="006E1F1A"/>
    <w:rsid w:val="006E1FD1"/>
    <w:rsid w:val="006E23A5"/>
    <w:rsid w:val="006E252E"/>
    <w:rsid w:val="006E3E0C"/>
    <w:rsid w:val="006E5712"/>
    <w:rsid w:val="006E5721"/>
    <w:rsid w:val="006E5D60"/>
    <w:rsid w:val="006E7617"/>
    <w:rsid w:val="006F2C14"/>
    <w:rsid w:val="006F3F05"/>
    <w:rsid w:val="006F3F0E"/>
    <w:rsid w:val="006F5797"/>
    <w:rsid w:val="00700111"/>
    <w:rsid w:val="0070052A"/>
    <w:rsid w:val="007058DB"/>
    <w:rsid w:val="0070699D"/>
    <w:rsid w:val="00713CA9"/>
    <w:rsid w:val="00714FF2"/>
    <w:rsid w:val="00716758"/>
    <w:rsid w:val="00722EBD"/>
    <w:rsid w:val="00726E2C"/>
    <w:rsid w:val="007307C3"/>
    <w:rsid w:val="00734524"/>
    <w:rsid w:val="007358D8"/>
    <w:rsid w:val="00741AF4"/>
    <w:rsid w:val="00742EF1"/>
    <w:rsid w:val="00747B20"/>
    <w:rsid w:val="00752323"/>
    <w:rsid w:val="0075380A"/>
    <w:rsid w:val="0075407F"/>
    <w:rsid w:val="007543D5"/>
    <w:rsid w:val="0076050F"/>
    <w:rsid w:val="0076142C"/>
    <w:rsid w:val="00761AF1"/>
    <w:rsid w:val="00764D75"/>
    <w:rsid w:val="00765585"/>
    <w:rsid w:val="00766E88"/>
    <w:rsid w:val="00767D59"/>
    <w:rsid w:val="00767E83"/>
    <w:rsid w:val="0077068A"/>
    <w:rsid w:val="007731DF"/>
    <w:rsid w:val="007731EE"/>
    <w:rsid w:val="00774179"/>
    <w:rsid w:val="007772FA"/>
    <w:rsid w:val="00777A5D"/>
    <w:rsid w:val="007855A9"/>
    <w:rsid w:val="00785DEF"/>
    <w:rsid w:val="00786D68"/>
    <w:rsid w:val="00790617"/>
    <w:rsid w:val="00790B04"/>
    <w:rsid w:val="00792A36"/>
    <w:rsid w:val="007933D1"/>
    <w:rsid w:val="00793BD7"/>
    <w:rsid w:val="00794F8B"/>
    <w:rsid w:val="007979A4"/>
    <w:rsid w:val="00797C3A"/>
    <w:rsid w:val="007A000F"/>
    <w:rsid w:val="007A033B"/>
    <w:rsid w:val="007A0A2F"/>
    <w:rsid w:val="007A2D84"/>
    <w:rsid w:val="007A572B"/>
    <w:rsid w:val="007A5ED9"/>
    <w:rsid w:val="007A6E07"/>
    <w:rsid w:val="007B01DD"/>
    <w:rsid w:val="007B06E7"/>
    <w:rsid w:val="007B2D8F"/>
    <w:rsid w:val="007B3B8A"/>
    <w:rsid w:val="007B5249"/>
    <w:rsid w:val="007B57C3"/>
    <w:rsid w:val="007B61F3"/>
    <w:rsid w:val="007B64AD"/>
    <w:rsid w:val="007B688E"/>
    <w:rsid w:val="007C0CA7"/>
    <w:rsid w:val="007C5744"/>
    <w:rsid w:val="007D17C5"/>
    <w:rsid w:val="007D4159"/>
    <w:rsid w:val="007D4B5E"/>
    <w:rsid w:val="007D5E69"/>
    <w:rsid w:val="007E02AE"/>
    <w:rsid w:val="007E0A64"/>
    <w:rsid w:val="007E4ECB"/>
    <w:rsid w:val="007E522E"/>
    <w:rsid w:val="007F41C1"/>
    <w:rsid w:val="007F46B9"/>
    <w:rsid w:val="007F7B4A"/>
    <w:rsid w:val="00800C51"/>
    <w:rsid w:val="008020C1"/>
    <w:rsid w:val="00802C95"/>
    <w:rsid w:val="008057F9"/>
    <w:rsid w:val="00807911"/>
    <w:rsid w:val="00807AF0"/>
    <w:rsid w:val="00812E67"/>
    <w:rsid w:val="00813577"/>
    <w:rsid w:val="00813C28"/>
    <w:rsid w:val="008147D5"/>
    <w:rsid w:val="008152BE"/>
    <w:rsid w:val="0081686D"/>
    <w:rsid w:val="008171FF"/>
    <w:rsid w:val="008173E5"/>
    <w:rsid w:val="00820A3F"/>
    <w:rsid w:val="0082235F"/>
    <w:rsid w:val="00823E02"/>
    <w:rsid w:val="00826353"/>
    <w:rsid w:val="00826E0C"/>
    <w:rsid w:val="00830E54"/>
    <w:rsid w:val="00830F96"/>
    <w:rsid w:val="008333CC"/>
    <w:rsid w:val="00843634"/>
    <w:rsid w:val="00854128"/>
    <w:rsid w:val="008604E5"/>
    <w:rsid w:val="008622A6"/>
    <w:rsid w:val="0086716D"/>
    <w:rsid w:val="00871476"/>
    <w:rsid w:val="0087219F"/>
    <w:rsid w:val="00873370"/>
    <w:rsid w:val="00876119"/>
    <w:rsid w:val="00881D4C"/>
    <w:rsid w:val="00882C26"/>
    <w:rsid w:val="00883482"/>
    <w:rsid w:val="0088589A"/>
    <w:rsid w:val="008869B0"/>
    <w:rsid w:val="00886BA0"/>
    <w:rsid w:val="008915D6"/>
    <w:rsid w:val="00891EF0"/>
    <w:rsid w:val="00893517"/>
    <w:rsid w:val="00894845"/>
    <w:rsid w:val="00896BD6"/>
    <w:rsid w:val="008A2BD5"/>
    <w:rsid w:val="008A3A5E"/>
    <w:rsid w:val="008A4A84"/>
    <w:rsid w:val="008A62DE"/>
    <w:rsid w:val="008B21B5"/>
    <w:rsid w:val="008B2A41"/>
    <w:rsid w:val="008B2AE3"/>
    <w:rsid w:val="008B558E"/>
    <w:rsid w:val="008B594E"/>
    <w:rsid w:val="008B6801"/>
    <w:rsid w:val="008C0177"/>
    <w:rsid w:val="008C0EB4"/>
    <w:rsid w:val="008C4B00"/>
    <w:rsid w:val="008D0591"/>
    <w:rsid w:val="008D0A4B"/>
    <w:rsid w:val="008D18B9"/>
    <w:rsid w:val="008D32FE"/>
    <w:rsid w:val="008D36BC"/>
    <w:rsid w:val="008D3ED0"/>
    <w:rsid w:val="008D4274"/>
    <w:rsid w:val="008E051D"/>
    <w:rsid w:val="008E17E6"/>
    <w:rsid w:val="008E4905"/>
    <w:rsid w:val="008E5D0E"/>
    <w:rsid w:val="008F00D0"/>
    <w:rsid w:val="008F5211"/>
    <w:rsid w:val="008F5741"/>
    <w:rsid w:val="00900446"/>
    <w:rsid w:val="00901AFD"/>
    <w:rsid w:val="00904557"/>
    <w:rsid w:val="009049FD"/>
    <w:rsid w:val="00911A8A"/>
    <w:rsid w:val="00915547"/>
    <w:rsid w:val="00917BFB"/>
    <w:rsid w:val="00920DB5"/>
    <w:rsid w:val="00920DD7"/>
    <w:rsid w:val="0092265E"/>
    <w:rsid w:val="00922969"/>
    <w:rsid w:val="00924949"/>
    <w:rsid w:val="00925C48"/>
    <w:rsid w:val="009267B6"/>
    <w:rsid w:val="009331F6"/>
    <w:rsid w:val="00935155"/>
    <w:rsid w:val="00935D62"/>
    <w:rsid w:val="009362DA"/>
    <w:rsid w:val="00936D72"/>
    <w:rsid w:val="00941000"/>
    <w:rsid w:val="00941ECA"/>
    <w:rsid w:val="0094205B"/>
    <w:rsid w:val="00942B90"/>
    <w:rsid w:val="00944C31"/>
    <w:rsid w:val="00946A05"/>
    <w:rsid w:val="009476E3"/>
    <w:rsid w:val="00950388"/>
    <w:rsid w:val="00950B62"/>
    <w:rsid w:val="00952B1F"/>
    <w:rsid w:val="00953446"/>
    <w:rsid w:val="00954607"/>
    <w:rsid w:val="009564D6"/>
    <w:rsid w:val="0096023A"/>
    <w:rsid w:val="009617E4"/>
    <w:rsid w:val="00962327"/>
    <w:rsid w:val="00963EAC"/>
    <w:rsid w:val="00964764"/>
    <w:rsid w:val="0096560F"/>
    <w:rsid w:val="00965AE6"/>
    <w:rsid w:val="00966140"/>
    <w:rsid w:val="00966D80"/>
    <w:rsid w:val="0096751A"/>
    <w:rsid w:val="009676E8"/>
    <w:rsid w:val="009756EA"/>
    <w:rsid w:val="0097753F"/>
    <w:rsid w:val="0097783C"/>
    <w:rsid w:val="00980E5A"/>
    <w:rsid w:val="009817A5"/>
    <w:rsid w:val="00982BA9"/>
    <w:rsid w:val="0098368F"/>
    <w:rsid w:val="00990717"/>
    <w:rsid w:val="0099288E"/>
    <w:rsid w:val="00993384"/>
    <w:rsid w:val="0099350A"/>
    <w:rsid w:val="0099391A"/>
    <w:rsid w:val="00993936"/>
    <w:rsid w:val="00995338"/>
    <w:rsid w:val="00995DEA"/>
    <w:rsid w:val="00996005"/>
    <w:rsid w:val="00997131"/>
    <w:rsid w:val="009A1B81"/>
    <w:rsid w:val="009A43CC"/>
    <w:rsid w:val="009A51A8"/>
    <w:rsid w:val="009A69B9"/>
    <w:rsid w:val="009A75DC"/>
    <w:rsid w:val="009B0D02"/>
    <w:rsid w:val="009B0DD7"/>
    <w:rsid w:val="009B1788"/>
    <w:rsid w:val="009B267C"/>
    <w:rsid w:val="009B3272"/>
    <w:rsid w:val="009B3C5E"/>
    <w:rsid w:val="009B5D80"/>
    <w:rsid w:val="009C1876"/>
    <w:rsid w:val="009C1AAE"/>
    <w:rsid w:val="009C2B35"/>
    <w:rsid w:val="009C30AD"/>
    <w:rsid w:val="009C3C90"/>
    <w:rsid w:val="009D1C16"/>
    <w:rsid w:val="009D4806"/>
    <w:rsid w:val="009D5350"/>
    <w:rsid w:val="009D7955"/>
    <w:rsid w:val="009E0E79"/>
    <w:rsid w:val="009E2D46"/>
    <w:rsid w:val="009E311E"/>
    <w:rsid w:val="009F0A78"/>
    <w:rsid w:val="009F3974"/>
    <w:rsid w:val="009F5A91"/>
    <w:rsid w:val="009F66C9"/>
    <w:rsid w:val="009F6ABB"/>
    <w:rsid w:val="00A01262"/>
    <w:rsid w:val="00A0717A"/>
    <w:rsid w:val="00A114CB"/>
    <w:rsid w:val="00A12458"/>
    <w:rsid w:val="00A14F14"/>
    <w:rsid w:val="00A15A97"/>
    <w:rsid w:val="00A1737F"/>
    <w:rsid w:val="00A20715"/>
    <w:rsid w:val="00A2192D"/>
    <w:rsid w:val="00A25E98"/>
    <w:rsid w:val="00A30DC4"/>
    <w:rsid w:val="00A30E50"/>
    <w:rsid w:val="00A328E2"/>
    <w:rsid w:val="00A32979"/>
    <w:rsid w:val="00A334C7"/>
    <w:rsid w:val="00A3356B"/>
    <w:rsid w:val="00A357D5"/>
    <w:rsid w:val="00A36877"/>
    <w:rsid w:val="00A3688F"/>
    <w:rsid w:val="00A40121"/>
    <w:rsid w:val="00A43A12"/>
    <w:rsid w:val="00A444C8"/>
    <w:rsid w:val="00A44617"/>
    <w:rsid w:val="00A4472B"/>
    <w:rsid w:val="00A44E9F"/>
    <w:rsid w:val="00A45A46"/>
    <w:rsid w:val="00A46579"/>
    <w:rsid w:val="00A47159"/>
    <w:rsid w:val="00A4743C"/>
    <w:rsid w:val="00A57944"/>
    <w:rsid w:val="00A60281"/>
    <w:rsid w:val="00A6033E"/>
    <w:rsid w:val="00A608DC"/>
    <w:rsid w:val="00A60A3B"/>
    <w:rsid w:val="00A621F0"/>
    <w:rsid w:val="00A63A77"/>
    <w:rsid w:val="00A64020"/>
    <w:rsid w:val="00A646BC"/>
    <w:rsid w:val="00A64DFE"/>
    <w:rsid w:val="00A655E9"/>
    <w:rsid w:val="00A71484"/>
    <w:rsid w:val="00A71AB3"/>
    <w:rsid w:val="00A73E9B"/>
    <w:rsid w:val="00A764A6"/>
    <w:rsid w:val="00A81E3E"/>
    <w:rsid w:val="00A84027"/>
    <w:rsid w:val="00A84029"/>
    <w:rsid w:val="00A86C6A"/>
    <w:rsid w:val="00A87B96"/>
    <w:rsid w:val="00A87CF4"/>
    <w:rsid w:val="00A91CFA"/>
    <w:rsid w:val="00A93896"/>
    <w:rsid w:val="00A93F41"/>
    <w:rsid w:val="00AA1A62"/>
    <w:rsid w:val="00AA28FA"/>
    <w:rsid w:val="00AA34FA"/>
    <w:rsid w:val="00AA4007"/>
    <w:rsid w:val="00AA4AA0"/>
    <w:rsid w:val="00AA73FC"/>
    <w:rsid w:val="00AA75AA"/>
    <w:rsid w:val="00AA7829"/>
    <w:rsid w:val="00AB0780"/>
    <w:rsid w:val="00AB3918"/>
    <w:rsid w:val="00AB3C0B"/>
    <w:rsid w:val="00AB5D20"/>
    <w:rsid w:val="00AC4044"/>
    <w:rsid w:val="00AC59B1"/>
    <w:rsid w:val="00AD1535"/>
    <w:rsid w:val="00AD6051"/>
    <w:rsid w:val="00AE0241"/>
    <w:rsid w:val="00AE0385"/>
    <w:rsid w:val="00AE0C8C"/>
    <w:rsid w:val="00AE2633"/>
    <w:rsid w:val="00AE7174"/>
    <w:rsid w:val="00AE7654"/>
    <w:rsid w:val="00AF5E55"/>
    <w:rsid w:val="00AF631C"/>
    <w:rsid w:val="00AF709B"/>
    <w:rsid w:val="00B01D28"/>
    <w:rsid w:val="00B034DD"/>
    <w:rsid w:val="00B03C3D"/>
    <w:rsid w:val="00B05CFF"/>
    <w:rsid w:val="00B05D4D"/>
    <w:rsid w:val="00B10D33"/>
    <w:rsid w:val="00B11C05"/>
    <w:rsid w:val="00B15A96"/>
    <w:rsid w:val="00B17C78"/>
    <w:rsid w:val="00B23F3E"/>
    <w:rsid w:val="00B265D8"/>
    <w:rsid w:val="00B273D5"/>
    <w:rsid w:val="00B275A6"/>
    <w:rsid w:val="00B31A5E"/>
    <w:rsid w:val="00B33C43"/>
    <w:rsid w:val="00B34C4C"/>
    <w:rsid w:val="00B353FF"/>
    <w:rsid w:val="00B43451"/>
    <w:rsid w:val="00B4658F"/>
    <w:rsid w:val="00B46970"/>
    <w:rsid w:val="00B46C7D"/>
    <w:rsid w:val="00B5064E"/>
    <w:rsid w:val="00B5343E"/>
    <w:rsid w:val="00B54A10"/>
    <w:rsid w:val="00B617D4"/>
    <w:rsid w:val="00B6466F"/>
    <w:rsid w:val="00B64A2B"/>
    <w:rsid w:val="00B64E19"/>
    <w:rsid w:val="00B67FC6"/>
    <w:rsid w:val="00B703D5"/>
    <w:rsid w:val="00B70E7F"/>
    <w:rsid w:val="00B77459"/>
    <w:rsid w:val="00B81F7D"/>
    <w:rsid w:val="00B8297E"/>
    <w:rsid w:val="00B83193"/>
    <w:rsid w:val="00B83DA8"/>
    <w:rsid w:val="00B83DEB"/>
    <w:rsid w:val="00B85458"/>
    <w:rsid w:val="00B86A86"/>
    <w:rsid w:val="00B90DA5"/>
    <w:rsid w:val="00B91464"/>
    <w:rsid w:val="00B92FE9"/>
    <w:rsid w:val="00B93A7E"/>
    <w:rsid w:val="00B95512"/>
    <w:rsid w:val="00BA4D67"/>
    <w:rsid w:val="00BA4FA9"/>
    <w:rsid w:val="00BA541E"/>
    <w:rsid w:val="00BA5BD3"/>
    <w:rsid w:val="00BA6C70"/>
    <w:rsid w:val="00BB1377"/>
    <w:rsid w:val="00BB28E2"/>
    <w:rsid w:val="00BB589E"/>
    <w:rsid w:val="00BC14F6"/>
    <w:rsid w:val="00BC1798"/>
    <w:rsid w:val="00BC2668"/>
    <w:rsid w:val="00BC483F"/>
    <w:rsid w:val="00BC55A3"/>
    <w:rsid w:val="00BC6BBE"/>
    <w:rsid w:val="00BC7E3A"/>
    <w:rsid w:val="00BD10FF"/>
    <w:rsid w:val="00BD21E0"/>
    <w:rsid w:val="00BD38A6"/>
    <w:rsid w:val="00BD3FA5"/>
    <w:rsid w:val="00BD4732"/>
    <w:rsid w:val="00BD4A07"/>
    <w:rsid w:val="00BD6139"/>
    <w:rsid w:val="00BD7035"/>
    <w:rsid w:val="00BE339C"/>
    <w:rsid w:val="00BE4A65"/>
    <w:rsid w:val="00BE4D39"/>
    <w:rsid w:val="00BE5790"/>
    <w:rsid w:val="00BF1A65"/>
    <w:rsid w:val="00BF47BA"/>
    <w:rsid w:val="00BF527F"/>
    <w:rsid w:val="00C003D8"/>
    <w:rsid w:val="00C007F5"/>
    <w:rsid w:val="00C00960"/>
    <w:rsid w:val="00C00BB7"/>
    <w:rsid w:val="00C01449"/>
    <w:rsid w:val="00C019A5"/>
    <w:rsid w:val="00C032EA"/>
    <w:rsid w:val="00C03597"/>
    <w:rsid w:val="00C038A1"/>
    <w:rsid w:val="00C04F90"/>
    <w:rsid w:val="00C05F98"/>
    <w:rsid w:val="00C11DC4"/>
    <w:rsid w:val="00C14294"/>
    <w:rsid w:val="00C1511A"/>
    <w:rsid w:val="00C1678D"/>
    <w:rsid w:val="00C16A47"/>
    <w:rsid w:val="00C201C4"/>
    <w:rsid w:val="00C22C66"/>
    <w:rsid w:val="00C24194"/>
    <w:rsid w:val="00C24AA4"/>
    <w:rsid w:val="00C305FE"/>
    <w:rsid w:val="00C30EC3"/>
    <w:rsid w:val="00C3125D"/>
    <w:rsid w:val="00C34E36"/>
    <w:rsid w:val="00C362C9"/>
    <w:rsid w:val="00C37AE1"/>
    <w:rsid w:val="00C41988"/>
    <w:rsid w:val="00C42F47"/>
    <w:rsid w:val="00C47152"/>
    <w:rsid w:val="00C47E9B"/>
    <w:rsid w:val="00C50AE0"/>
    <w:rsid w:val="00C5335D"/>
    <w:rsid w:val="00C5389B"/>
    <w:rsid w:val="00C54876"/>
    <w:rsid w:val="00C54C9F"/>
    <w:rsid w:val="00C558DA"/>
    <w:rsid w:val="00C6021F"/>
    <w:rsid w:val="00C6274F"/>
    <w:rsid w:val="00C62E5C"/>
    <w:rsid w:val="00C63DF3"/>
    <w:rsid w:val="00C647FF"/>
    <w:rsid w:val="00C64EDF"/>
    <w:rsid w:val="00C65B75"/>
    <w:rsid w:val="00C662E4"/>
    <w:rsid w:val="00C670A6"/>
    <w:rsid w:val="00C67278"/>
    <w:rsid w:val="00C67916"/>
    <w:rsid w:val="00C73DEE"/>
    <w:rsid w:val="00C7610B"/>
    <w:rsid w:val="00C8082E"/>
    <w:rsid w:val="00C82E01"/>
    <w:rsid w:val="00C8315D"/>
    <w:rsid w:val="00C91D60"/>
    <w:rsid w:val="00C92E44"/>
    <w:rsid w:val="00C93E6C"/>
    <w:rsid w:val="00C95F5E"/>
    <w:rsid w:val="00CA161B"/>
    <w:rsid w:val="00CA39AC"/>
    <w:rsid w:val="00CA3BD9"/>
    <w:rsid w:val="00CA3F7A"/>
    <w:rsid w:val="00CA6306"/>
    <w:rsid w:val="00CA782D"/>
    <w:rsid w:val="00CA7D9F"/>
    <w:rsid w:val="00CB1254"/>
    <w:rsid w:val="00CB15C7"/>
    <w:rsid w:val="00CB1703"/>
    <w:rsid w:val="00CB1C29"/>
    <w:rsid w:val="00CB4E59"/>
    <w:rsid w:val="00CB6544"/>
    <w:rsid w:val="00CC01A3"/>
    <w:rsid w:val="00CC1BF6"/>
    <w:rsid w:val="00CC281D"/>
    <w:rsid w:val="00CC3533"/>
    <w:rsid w:val="00CC3C02"/>
    <w:rsid w:val="00CC4451"/>
    <w:rsid w:val="00CC5029"/>
    <w:rsid w:val="00CC629E"/>
    <w:rsid w:val="00CD2FB8"/>
    <w:rsid w:val="00CD5968"/>
    <w:rsid w:val="00CD722D"/>
    <w:rsid w:val="00CD732E"/>
    <w:rsid w:val="00CE2C82"/>
    <w:rsid w:val="00CE5523"/>
    <w:rsid w:val="00CF3C5F"/>
    <w:rsid w:val="00CF4301"/>
    <w:rsid w:val="00CF4EF8"/>
    <w:rsid w:val="00D00417"/>
    <w:rsid w:val="00D00ABE"/>
    <w:rsid w:val="00D01AD5"/>
    <w:rsid w:val="00D03909"/>
    <w:rsid w:val="00D04FFE"/>
    <w:rsid w:val="00D05943"/>
    <w:rsid w:val="00D06079"/>
    <w:rsid w:val="00D07A59"/>
    <w:rsid w:val="00D11EF6"/>
    <w:rsid w:val="00D13157"/>
    <w:rsid w:val="00D167AC"/>
    <w:rsid w:val="00D24446"/>
    <w:rsid w:val="00D25C2E"/>
    <w:rsid w:val="00D25D16"/>
    <w:rsid w:val="00D26676"/>
    <w:rsid w:val="00D267D6"/>
    <w:rsid w:val="00D26869"/>
    <w:rsid w:val="00D34B66"/>
    <w:rsid w:val="00D357BB"/>
    <w:rsid w:val="00D40994"/>
    <w:rsid w:val="00D41991"/>
    <w:rsid w:val="00D426B8"/>
    <w:rsid w:val="00D42B3A"/>
    <w:rsid w:val="00D42F5E"/>
    <w:rsid w:val="00D44795"/>
    <w:rsid w:val="00D4662B"/>
    <w:rsid w:val="00D4732B"/>
    <w:rsid w:val="00D47BF8"/>
    <w:rsid w:val="00D47F2A"/>
    <w:rsid w:val="00D51D1A"/>
    <w:rsid w:val="00D51F22"/>
    <w:rsid w:val="00D53979"/>
    <w:rsid w:val="00D570CD"/>
    <w:rsid w:val="00D60B88"/>
    <w:rsid w:val="00D61754"/>
    <w:rsid w:val="00D61A81"/>
    <w:rsid w:val="00D61DE0"/>
    <w:rsid w:val="00D635B2"/>
    <w:rsid w:val="00D65909"/>
    <w:rsid w:val="00D67342"/>
    <w:rsid w:val="00D67C1F"/>
    <w:rsid w:val="00D71689"/>
    <w:rsid w:val="00D71B43"/>
    <w:rsid w:val="00D72235"/>
    <w:rsid w:val="00D729E8"/>
    <w:rsid w:val="00D73D86"/>
    <w:rsid w:val="00D76A02"/>
    <w:rsid w:val="00D76C7E"/>
    <w:rsid w:val="00D85708"/>
    <w:rsid w:val="00D91CD0"/>
    <w:rsid w:val="00D93752"/>
    <w:rsid w:val="00D93F70"/>
    <w:rsid w:val="00D9464A"/>
    <w:rsid w:val="00D950BC"/>
    <w:rsid w:val="00D96C05"/>
    <w:rsid w:val="00DA0453"/>
    <w:rsid w:val="00DA47B7"/>
    <w:rsid w:val="00DA4D76"/>
    <w:rsid w:val="00DA6689"/>
    <w:rsid w:val="00DA6F6B"/>
    <w:rsid w:val="00DA71A8"/>
    <w:rsid w:val="00DA71C7"/>
    <w:rsid w:val="00DA7606"/>
    <w:rsid w:val="00DB3E5D"/>
    <w:rsid w:val="00DB3EBB"/>
    <w:rsid w:val="00DB4E58"/>
    <w:rsid w:val="00DB61FF"/>
    <w:rsid w:val="00DB6AA6"/>
    <w:rsid w:val="00DC63C8"/>
    <w:rsid w:val="00DC6853"/>
    <w:rsid w:val="00DD4648"/>
    <w:rsid w:val="00DD4F3B"/>
    <w:rsid w:val="00DD5DF5"/>
    <w:rsid w:val="00DE07D4"/>
    <w:rsid w:val="00DE0CE7"/>
    <w:rsid w:val="00DE4737"/>
    <w:rsid w:val="00DE4E4D"/>
    <w:rsid w:val="00DE5D4C"/>
    <w:rsid w:val="00DE6D23"/>
    <w:rsid w:val="00DF0A88"/>
    <w:rsid w:val="00DF11AC"/>
    <w:rsid w:val="00DF1F3E"/>
    <w:rsid w:val="00DF3CD9"/>
    <w:rsid w:val="00DF574E"/>
    <w:rsid w:val="00DF6449"/>
    <w:rsid w:val="00DF6704"/>
    <w:rsid w:val="00DF72E1"/>
    <w:rsid w:val="00DF7751"/>
    <w:rsid w:val="00DF7B8C"/>
    <w:rsid w:val="00E01840"/>
    <w:rsid w:val="00E0241A"/>
    <w:rsid w:val="00E0269D"/>
    <w:rsid w:val="00E0306A"/>
    <w:rsid w:val="00E034AC"/>
    <w:rsid w:val="00E041DD"/>
    <w:rsid w:val="00E062EF"/>
    <w:rsid w:val="00E06744"/>
    <w:rsid w:val="00E12D8C"/>
    <w:rsid w:val="00E1477E"/>
    <w:rsid w:val="00E15296"/>
    <w:rsid w:val="00E165B6"/>
    <w:rsid w:val="00E23266"/>
    <w:rsid w:val="00E247FA"/>
    <w:rsid w:val="00E2601E"/>
    <w:rsid w:val="00E26026"/>
    <w:rsid w:val="00E260AF"/>
    <w:rsid w:val="00E31CF0"/>
    <w:rsid w:val="00E33EF7"/>
    <w:rsid w:val="00E34710"/>
    <w:rsid w:val="00E37F15"/>
    <w:rsid w:val="00E40C7E"/>
    <w:rsid w:val="00E41099"/>
    <w:rsid w:val="00E468B2"/>
    <w:rsid w:val="00E4715E"/>
    <w:rsid w:val="00E5123A"/>
    <w:rsid w:val="00E51366"/>
    <w:rsid w:val="00E51D86"/>
    <w:rsid w:val="00E520FE"/>
    <w:rsid w:val="00E5346B"/>
    <w:rsid w:val="00E54E58"/>
    <w:rsid w:val="00E55185"/>
    <w:rsid w:val="00E55ECB"/>
    <w:rsid w:val="00E5642B"/>
    <w:rsid w:val="00E564BA"/>
    <w:rsid w:val="00E57D39"/>
    <w:rsid w:val="00E634F4"/>
    <w:rsid w:val="00E63C39"/>
    <w:rsid w:val="00E6482D"/>
    <w:rsid w:val="00E64BB7"/>
    <w:rsid w:val="00E658B9"/>
    <w:rsid w:val="00E670A2"/>
    <w:rsid w:val="00E723B4"/>
    <w:rsid w:val="00E73A3E"/>
    <w:rsid w:val="00E74A44"/>
    <w:rsid w:val="00E76863"/>
    <w:rsid w:val="00E775BC"/>
    <w:rsid w:val="00E777CA"/>
    <w:rsid w:val="00E80C49"/>
    <w:rsid w:val="00E818A5"/>
    <w:rsid w:val="00E8754F"/>
    <w:rsid w:val="00E916C4"/>
    <w:rsid w:val="00E941CE"/>
    <w:rsid w:val="00E94FA9"/>
    <w:rsid w:val="00E97F47"/>
    <w:rsid w:val="00EA021C"/>
    <w:rsid w:val="00EA0EB9"/>
    <w:rsid w:val="00EA1866"/>
    <w:rsid w:val="00EA1FE6"/>
    <w:rsid w:val="00EA2739"/>
    <w:rsid w:val="00EA3032"/>
    <w:rsid w:val="00EA30C9"/>
    <w:rsid w:val="00EA3432"/>
    <w:rsid w:val="00EA4FD8"/>
    <w:rsid w:val="00EA5ED5"/>
    <w:rsid w:val="00EA6BAA"/>
    <w:rsid w:val="00EB236F"/>
    <w:rsid w:val="00EB2AF7"/>
    <w:rsid w:val="00EB3246"/>
    <w:rsid w:val="00EB5A02"/>
    <w:rsid w:val="00EB716D"/>
    <w:rsid w:val="00EB7206"/>
    <w:rsid w:val="00EB72F9"/>
    <w:rsid w:val="00EC1349"/>
    <w:rsid w:val="00EC2327"/>
    <w:rsid w:val="00EC274A"/>
    <w:rsid w:val="00EC36BF"/>
    <w:rsid w:val="00EC433F"/>
    <w:rsid w:val="00EC5DC7"/>
    <w:rsid w:val="00EC6714"/>
    <w:rsid w:val="00EC7ABE"/>
    <w:rsid w:val="00ED282C"/>
    <w:rsid w:val="00ED3A17"/>
    <w:rsid w:val="00ED655E"/>
    <w:rsid w:val="00ED6FED"/>
    <w:rsid w:val="00ED7189"/>
    <w:rsid w:val="00EE0949"/>
    <w:rsid w:val="00EE0C48"/>
    <w:rsid w:val="00EE0E3F"/>
    <w:rsid w:val="00EE3BA9"/>
    <w:rsid w:val="00EE42B2"/>
    <w:rsid w:val="00EE5466"/>
    <w:rsid w:val="00EE5E8B"/>
    <w:rsid w:val="00EE7A4A"/>
    <w:rsid w:val="00EF0608"/>
    <w:rsid w:val="00EF2CF8"/>
    <w:rsid w:val="00EF5E0F"/>
    <w:rsid w:val="00EF7C54"/>
    <w:rsid w:val="00F00A96"/>
    <w:rsid w:val="00F03910"/>
    <w:rsid w:val="00F05FD3"/>
    <w:rsid w:val="00F10CFB"/>
    <w:rsid w:val="00F129D4"/>
    <w:rsid w:val="00F12BE2"/>
    <w:rsid w:val="00F12E37"/>
    <w:rsid w:val="00F16BFE"/>
    <w:rsid w:val="00F16E99"/>
    <w:rsid w:val="00F173AF"/>
    <w:rsid w:val="00F200C1"/>
    <w:rsid w:val="00F246C3"/>
    <w:rsid w:val="00F24B88"/>
    <w:rsid w:val="00F24D30"/>
    <w:rsid w:val="00F26C93"/>
    <w:rsid w:val="00F27575"/>
    <w:rsid w:val="00F318BE"/>
    <w:rsid w:val="00F402C7"/>
    <w:rsid w:val="00F4061F"/>
    <w:rsid w:val="00F408AB"/>
    <w:rsid w:val="00F4129D"/>
    <w:rsid w:val="00F42503"/>
    <w:rsid w:val="00F4370B"/>
    <w:rsid w:val="00F44E82"/>
    <w:rsid w:val="00F45404"/>
    <w:rsid w:val="00F51929"/>
    <w:rsid w:val="00F53C95"/>
    <w:rsid w:val="00F55918"/>
    <w:rsid w:val="00F55D64"/>
    <w:rsid w:val="00F57393"/>
    <w:rsid w:val="00F65913"/>
    <w:rsid w:val="00F660E8"/>
    <w:rsid w:val="00F73CDC"/>
    <w:rsid w:val="00F74266"/>
    <w:rsid w:val="00F8104A"/>
    <w:rsid w:val="00F81710"/>
    <w:rsid w:val="00F81947"/>
    <w:rsid w:val="00F824FF"/>
    <w:rsid w:val="00F826CD"/>
    <w:rsid w:val="00F84625"/>
    <w:rsid w:val="00F8485A"/>
    <w:rsid w:val="00F86C88"/>
    <w:rsid w:val="00F90D1D"/>
    <w:rsid w:val="00F91503"/>
    <w:rsid w:val="00F93C08"/>
    <w:rsid w:val="00F96147"/>
    <w:rsid w:val="00F96575"/>
    <w:rsid w:val="00F96E90"/>
    <w:rsid w:val="00FA1A43"/>
    <w:rsid w:val="00FA2B05"/>
    <w:rsid w:val="00FA42E2"/>
    <w:rsid w:val="00FA4A26"/>
    <w:rsid w:val="00FA6BD2"/>
    <w:rsid w:val="00FB22AB"/>
    <w:rsid w:val="00FB5A2E"/>
    <w:rsid w:val="00FB7438"/>
    <w:rsid w:val="00FC0900"/>
    <w:rsid w:val="00FC1F00"/>
    <w:rsid w:val="00FC2185"/>
    <w:rsid w:val="00FC3159"/>
    <w:rsid w:val="00FC5A31"/>
    <w:rsid w:val="00FD00A6"/>
    <w:rsid w:val="00FD02DD"/>
    <w:rsid w:val="00FD0918"/>
    <w:rsid w:val="00FD1EB8"/>
    <w:rsid w:val="00FE4E3E"/>
    <w:rsid w:val="00FF072C"/>
    <w:rsid w:val="00FF10E7"/>
    <w:rsid w:val="00FF110F"/>
    <w:rsid w:val="00FF1A85"/>
    <w:rsid w:val="00FF4570"/>
    <w:rsid w:val="00FF5AB7"/>
    <w:rsid w:val="00FF6DE8"/>
    <w:rsid w:val="00FF6E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73E505"/>
  <w15:chartTrackingRefBased/>
  <w15:docId w15:val="{4CFF40D0-973D-4441-9D23-6925DCED9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5445"/>
    <w:pPr>
      <w:ind w:left="720"/>
      <w:contextualSpacing/>
    </w:pPr>
  </w:style>
  <w:style w:type="character" w:styleId="Hyperlink">
    <w:name w:val="Hyperlink"/>
    <w:basedOn w:val="DefaultParagraphFont"/>
    <w:uiPriority w:val="99"/>
    <w:unhideWhenUsed/>
    <w:rsid w:val="00E41099"/>
    <w:rPr>
      <w:color w:val="0000FF"/>
      <w:u w:val="single"/>
    </w:rPr>
  </w:style>
  <w:style w:type="character" w:customStyle="1" w:styleId="element-invisible">
    <w:name w:val="element-invisible"/>
    <w:basedOn w:val="DefaultParagraphFont"/>
    <w:rsid w:val="00E41099"/>
  </w:style>
  <w:style w:type="character" w:styleId="UnresolvedMention">
    <w:name w:val="Unresolved Mention"/>
    <w:basedOn w:val="DefaultParagraphFont"/>
    <w:uiPriority w:val="99"/>
    <w:semiHidden/>
    <w:unhideWhenUsed/>
    <w:rsid w:val="00EB2AF7"/>
    <w:rPr>
      <w:color w:val="605E5C"/>
      <w:shd w:val="clear" w:color="auto" w:fill="E1DFDD"/>
    </w:rPr>
  </w:style>
  <w:style w:type="character" w:customStyle="1" w:styleId="ls5">
    <w:name w:val="ls5"/>
    <w:basedOn w:val="DefaultParagraphFont"/>
    <w:rsid w:val="003D0B41"/>
  </w:style>
  <w:style w:type="character" w:customStyle="1" w:styleId="A5">
    <w:name w:val="A5"/>
    <w:uiPriority w:val="99"/>
    <w:rsid w:val="00B83DA8"/>
    <w:rPr>
      <w:rFonts w:cs="Adobe Caslon Pro"/>
      <w:color w:val="000000"/>
      <w:sz w:val="20"/>
      <w:szCs w:val="20"/>
    </w:rPr>
  </w:style>
  <w:style w:type="paragraph" w:customStyle="1" w:styleId="muitypography-root">
    <w:name w:val="muitypography-root"/>
    <w:basedOn w:val="Normal"/>
    <w:rsid w:val="00CB125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39"/>
    <w:rsid w:val="000F0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30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304C"/>
  </w:style>
  <w:style w:type="paragraph" w:styleId="Footer">
    <w:name w:val="footer"/>
    <w:basedOn w:val="Normal"/>
    <w:link w:val="FooterChar"/>
    <w:unhideWhenUsed/>
    <w:rsid w:val="005630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304C"/>
  </w:style>
  <w:style w:type="character" w:styleId="Emphasis">
    <w:name w:val="Emphasis"/>
    <w:basedOn w:val="DefaultParagraphFont"/>
    <w:uiPriority w:val="20"/>
    <w:qFormat/>
    <w:rsid w:val="006B7935"/>
    <w:rPr>
      <w:i/>
      <w:iCs/>
    </w:rPr>
  </w:style>
  <w:style w:type="paragraph" w:styleId="NormalWeb">
    <w:name w:val="Normal (Web)"/>
    <w:basedOn w:val="Normal"/>
    <w:uiPriority w:val="99"/>
    <w:unhideWhenUsed/>
    <w:rsid w:val="003E37D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z-TopofForm">
    <w:name w:val="HTML Top of Form"/>
    <w:basedOn w:val="Normal"/>
    <w:next w:val="Normal"/>
    <w:link w:val="z-TopofFormChar"/>
    <w:hidden/>
    <w:uiPriority w:val="99"/>
    <w:semiHidden/>
    <w:unhideWhenUsed/>
    <w:rsid w:val="003E37D0"/>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3E37D0"/>
    <w:rPr>
      <w:rFonts w:ascii="Arial" w:eastAsia="Times New Roman" w:hAnsi="Arial" w:cs="Arial"/>
      <w:vanish/>
      <w:kern w:val="0"/>
      <w:sz w:val="16"/>
      <w:szCs w:val="16"/>
      <w14:ligatures w14:val="none"/>
    </w:rPr>
  </w:style>
  <w:style w:type="paragraph" w:customStyle="1" w:styleId="Affiliation">
    <w:name w:val="Affiliation"/>
    <w:basedOn w:val="Normal"/>
    <w:rsid w:val="000C21B8"/>
    <w:pPr>
      <w:spacing w:after="240" w:line="240" w:lineRule="exact"/>
      <w:jc w:val="right"/>
    </w:pPr>
    <w:rPr>
      <w:rFonts w:ascii="Helvetica" w:eastAsia="Times New Roman" w:hAnsi="Helvetica" w:cs="Times New Roman"/>
      <w:kern w:val="0"/>
      <w:sz w:val="20"/>
      <w:szCs w:val="20"/>
      <w14:ligatures w14:val="none"/>
    </w:rPr>
  </w:style>
  <w:style w:type="paragraph" w:customStyle="1" w:styleId="DefAcrHead">
    <w:name w:val="DefAcrHead"/>
    <w:basedOn w:val="Normal"/>
    <w:rsid w:val="00CC1BF6"/>
    <w:pPr>
      <w:keepNext/>
      <w:spacing w:after="240" w:line="240" w:lineRule="auto"/>
    </w:pPr>
    <w:rPr>
      <w:rFonts w:ascii="Helvetica" w:eastAsia="Times New Roman" w:hAnsi="Helvetica" w:cs="Times New Roman"/>
      <w:b/>
      <w:caps/>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832222">
      <w:bodyDiv w:val="1"/>
      <w:marLeft w:val="0"/>
      <w:marRight w:val="0"/>
      <w:marTop w:val="0"/>
      <w:marBottom w:val="0"/>
      <w:divBdr>
        <w:top w:val="none" w:sz="0" w:space="0" w:color="auto"/>
        <w:left w:val="none" w:sz="0" w:space="0" w:color="auto"/>
        <w:bottom w:val="none" w:sz="0" w:space="0" w:color="auto"/>
        <w:right w:val="none" w:sz="0" w:space="0" w:color="auto"/>
      </w:divBdr>
      <w:divsChild>
        <w:div w:id="1649747844">
          <w:marLeft w:val="0"/>
          <w:marRight w:val="0"/>
          <w:marTop w:val="0"/>
          <w:marBottom w:val="0"/>
          <w:divBdr>
            <w:top w:val="single" w:sz="2" w:space="0" w:color="E3E3E3"/>
            <w:left w:val="single" w:sz="2" w:space="0" w:color="E3E3E3"/>
            <w:bottom w:val="single" w:sz="2" w:space="0" w:color="E3E3E3"/>
            <w:right w:val="single" w:sz="2" w:space="0" w:color="E3E3E3"/>
          </w:divBdr>
          <w:divsChild>
            <w:div w:id="1575974472">
              <w:marLeft w:val="0"/>
              <w:marRight w:val="0"/>
              <w:marTop w:val="0"/>
              <w:marBottom w:val="0"/>
              <w:divBdr>
                <w:top w:val="single" w:sz="2" w:space="0" w:color="E3E3E3"/>
                <w:left w:val="single" w:sz="2" w:space="0" w:color="E3E3E3"/>
                <w:bottom w:val="single" w:sz="2" w:space="0" w:color="E3E3E3"/>
                <w:right w:val="single" w:sz="2" w:space="0" w:color="E3E3E3"/>
              </w:divBdr>
              <w:divsChild>
                <w:div w:id="1469781456">
                  <w:marLeft w:val="0"/>
                  <w:marRight w:val="0"/>
                  <w:marTop w:val="0"/>
                  <w:marBottom w:val="0"/>
                  <w:divBdr>
                    <w:top w:val="single" w:sz="2" w:space="0" w:color="E3E3E3"/>
                    <w:left w:val="single" w:sz="2" w:space="0" w:color="E3E3E3"/>
                    <w:bottom w:val="single" w:sz="2" w:space="0" w:color="E3E3E3"/>
                    <w:right w:val="single" w:sz="2" w:space="0" w:color="E3E3E3"/>
                  </w:divBdr>
                  <w:divsChild>
                    <w:div w:id="1564875590">
                      <w:marLeft w:val="0"/>
                      <w:marRight w:val="0"/>
                      <w:marTop w:val="0"/>
                      <w:marBottom w:val="0"/>
                      <w:divBdr>
                        <w:top w:val="single" w:sz="2" w:space="0" w:color="E3E3E3"/>
                        <w:left w:val="single" w:sz="2" w:space="0" w:color="E3E3E3"/>
                        <w:bottom w:val="single" w:sz="2" w:space="0" w:color="E3E3E3"/>
                        <w:right w:val="single" w:sz="2" w:space="0" w:color="E3E3E3"/>
                      </w:divBdr>
                      <w:divsChild>
                        <w:div w:id="871115648">
                          <w:marLeft w:val="0"/>
                          <w:marRight w:val="0"/>
                          <w:marTop w:val="0"/>
                          <w:marBottom w:val="0"/>
                          <w:divBdr>
                            <w:top w:val="single" w:sz="2" w:space="0" w:color="E3E3E3"/>
                            <w:left w:val="single" w:sz="2" w:space="0" w:color="E3E3E3"/>
                            <w:bottom w:val="single" w:sz="2" w:space="0" w:color="E3E3E3"/>
                            <w:right w:val="single" w:sz="2" w:space="0" w:color="E3E3E3"/>
                          </w:divBdr>
                          <w:divsChild>
                            <w:div w:id="593133201">
                              <w:marLeft w:val="0"/>
                              <w:marRight w:val="0"/>
                              <w:marTop w:val="0"/>
                              <w:marBottom w:val="0"/>
                              <w:divBdr>
                                <w:top w:val="single" w:sz="2" w:space="0" w:color="E3E3E3"/>
                                <w:left w:val="single" w:sz="2" w:space="0" w:color="E3E3E3"/>
                                <w:bottom w:val="single" w:sz="2" w:space="0" w:color="E3E3E3"/>
                                <w:right w:val="single" w:sz="2" w:space="0" w:color="E3E3E3"/>
                              </w:divBdr>
                              <w:divsChild>
                                <w:div w:id="37977831">
                                  <w:marLeft w:val="0"/>
                                  <w:marRight w:val="0"/>
                                  <w:marTop w:val="100"/>
                                  <w:marBottom w:val="100"/>
                                  <w:divBdr>
                                    <w:top w:val="single" w:sz="2" w:space="0" w:color="E3E3E3"/>
                                    <w:left w:val="single" w:sz="2" w:space="0" w:color="E3E3E3"/>
                                    <w:bottom w:val="single" w:sz="2" w:space="0" w:color="E3E3E3"/>
                                    <w:right w:val="single" w:sz="2" w:space="0" w:color="E3E3E3"/>
                                  </w:divBdr>
                                  <w:divsChild>
                                    <w:div w:id="1595431055">
                                      <w:marLeft w:val="0"/>
                                      <w:marRight w:val="0"/>
                                      <w:marTop w:val="0"/>
                                      <w:marBottom w:val="0"/>
                                      <w:divBdr>
                                        <w:top w:val="single" w:sz="2" w:space="0" w:color="E3E3E3"/>
                                        <w:left w:val="single" w:sz="2" w:space="0" w:color="E3E3E3"/>
                                        <w:bottom w:val="single" w:sz="2" w:space="0" w:color="E3E3E3"/>
                                        <w:right w:val="single" w:sz="2" w:space="0" w:color="E3E3E3"/>
                                      </w:divBdr>
                                      <w:divsChild>
                                        <w:div w:id="1870215551">
                                          <w:marLeft w:val="0"/>
                                          <w:marRight w:val="0"/>
                                          <w:marTop w:val="0"/>
                                          <w:marBottom w:val="0"/>
                                          <w:divBdr>
                                            <w:top w:val="single" w:sz="2" w:space="0" w:color="E3E3E3"/>
                                            <w:left w:val="single" w:sz="2" w:space="0" w:color="E3E3E3"/>
                                            <w:bottom w:val="single" w:sz="2" w:space="0" w:color="E3E3E3"/>
                                            <w:right w:val="single" w:sz="2" w:space="0" w:color="E3E3E3"/>
                                          </w:divBdr>
                                          <w:divsChild>
                                            <w:div w:id="651834364">
                                              <w:marLeft w:val="0"/>
                                              <w:marRight w:val="0"/>
                                              <w:marTop w:val="0"/>
                                              <w:marBottom w:val="0"/>
                                              <w:divBdr>
                                                <w:top w:val="single" w:sz="2" w:space="0" w:color="E3E3E3"/>
                                                <w:left w:val="single" w:sz="2" w:space="0" w:color="E3E3E3"/>
                                                <w:bottom w:val="single" w:sz="2" w:space="0" w:color="E3E3E3"/>
                                                <w:right w:val="single" w:sz="2" w:space="0" w:color="E3E3E3"/>
                                              </w:divBdr>
                                              <w:divsChild>
                                                <w:div w:id="1030378706">
                                                  <w:marLeft w:val="0"/>
                                                  <w:marRight w:val="0"/>
                                                  <w:marTop w:val="0"/>
                                                  <w:marBottom w:val="0"/>
                                                  <w:divBdr>
                                                    <w:top w:val="single" w:sz="2" w:space="0" w:color="E3E3E3"/>
                                                    <w:left w:val="single" w:sz="2" w:space="0" w:color="E3E3E3"/>
                                                    <w:bottom w:val="single" w:sz="2" w:space="0" w:color="E3E3E3"/>
                                                    <w:right w:val="single" w:sz="2" w:space="0" w:color="E3E3E3"/>
                                                  </w:divBdr>
                                                  <w:divsChild>
                                                    <w:div w:id="2090273110">
                                                      <w:marLeft w:val="0"/>
                                                      <w:marRight w:val="0"/>
                                                      <w:marTop w:val="0"/>
                                                      <w:marBottom w:val="0"/>
                                                      <w:divBdr>
                                                        <w:top w:val="single" w:sz="2" w:space="0" w:color="E3E3E3"/>
                                                        <w:left w:val="single" w:sz="2" w:space="0" w:color="E3E3E3"/>
                                                        <w:bottom w:val="single" w:sz="2" w:space="0" w:color="E3E3E3"/>
                                                        <w:right w:val="single" w:sz="2" w:space="0" w:color="E3E3E3"/>
                                                      </w:divBdr>
                                                      <w:divsChild>
                                                        <w:div w:id="20754227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899168778">
          <w:marLeft w:val="0"/>
          <w:marRight w:val="0"/>
          <w:marTop w:val="0"/>
          <w:marBottom w:val="0"/>
          <w:divBdr>
            <w:top w:val="none" w:sz="0" w:space="0" w:color="auto"/>
            <w:left w:val="none" w:sz="0" w:space="0" w:color="auto"/>
            <w:bottom w:val="none" w:sz="0" w:space="0" w:color="auto"/>
            <w:right w:val="none" w:sz="0" w:space="0" w:color="auto"/>
          </w:divBdr>
        </w:div>
      </w:divsChild>
    </w:div>
    <w:div w:id="144514644">
      <w:bodyDiv w:val="1"/>
      <w:marLeft w:val="0"/>
      <w:marRight w:val="0"/>
      <w:marTop w:val="0"/>
      <w:marBottom w:val="0"/>
      <w:divBdr>
        <w:top w:val="none" w:sz="0" w:space="0" w:color="auto"/>
        <w:left w:val="none" w:sz="0" w:space="0" w:color="auto"/>
        <w:bottom w:val="none" w:sz="0" w:space="0" w:color="auto"/>
        <w:right w:val="none" w:sz="0" w:space="0" w:color="auto"/>
      </w:divBdr>
    </w:div>
    <w:div w:id="260840023">
      <w:bodyDiv w:val="1"/>
      <w:marLeft w:val="0"/>
      <w:marRight w:val="0"/>
      <w:marTop w:val="0"/>
      <w:marBottom w:val="0"/>
      <w:divBdr>
        <w:top w:val="none" w:sz="0" w:space="0" w:color="auto"/>
        <w:left w:val="none" w:sz="0" w:space="0" w:color="auto"/>
        <w:bottom w:val="none" w:sz="0" w:space="0" w:color="auto"/>
        <w:right w:val="none" w:sz="0" w:space="0" w:color="auto"/>
      </w:divBdr>
    </w:div>
    <w:div w:id="1072774025">
      <w:bodyDiv w:val="1"/>
      <w:marLeft w:val="0"/>
      <w:marRight w:val="0"/>
      <w:marTop w:val="0"/>
      <w:marBottom w:val="0"/>
      <w:divBdr>
        <w:top w:val="none" w:sz="0" w:space="0" w:color="auto"/>
        <w:left w:val="none" w:sz="0" w:space="0" w:color="auto"/>
        <w:bottom w:val="none" w:sz="0" w:space="0" w:color="auto"/>
        <w:right w:val="none" w:sz="0" w:space="0" w:color="auto"/>
      </w:divBdr>
    </w:div>
    <w:div w:id="1168398515">
      <w:bodyDiv w:val="1"/>
      <w:marLeft w:val="0"/>
      <w:marRight w:val="0"/>
      <w:marTop w:val="0"/>
      <w:marBottom w:val="0"/>
      <w:divBdr>
        <w:top w:val="none" w:sz="0" w:space="0" w:color="auto"/>
        <w:left w:val="none" w:sz="0" w:space="0" w:color="auto"/>
        <w:bottom w:val="none" w:sz="0" w:space="0" w:color="auto"/>
        <w:right w:val="none" w:sz="0" w:space="0" w:color="auto"/>
      </w:divBdr>
      <w:divsChild>
        <w:div w:id="790512534">
          <w:marLeft w:val="0"/>
          <w:marRight w:val="0"/>
          <w:marTop w:val="0"/>
          <w:marBottom w:val="0"/>
          <w:divBdr>
            <w:top w:val="single" w:sz="2" w:space="0" w:color="E3E3E3"/>
            <w:left w:val="single" w:sz="2" w:space="0" w:color="E3E3E3"/>
            <w:bottom w:val="single" w:sz="2" w:space="0" w:color="E3E3E3"/>
            <w:right w:val="single" w:sz="2" w:space="0" w:color="E3E3E3"/>
          </w:divBdr>
          <w:divsChild>
            <w:div w:id="1122000797">
              <w:marLeft w:val="0"/>
              <w:marRight w:val="0"/>
              <w:marTop w:val="0"/>
              <w:marBottom w:val="0"/>
              <w:divBdr>
                <w:top w:val="single" w:sz="2" w:space="0" w:color="E3E3E3"/>
                <w:left w:val="single" w:sz="2" w:space="0" w:color="E3E3E3"/>
                <w:bottom w:val="single" w:sz="2" w:space="0" w:color="E3E3E3"/>
                <w:right w:val="single" w:sz="2" w:space="0" w:color="E3E3E3"/>
              </w:divBdr>
              <w:divsChild>
                <w:div w:id="1596554801">
                  <w:marLeft w:val="0"/>
                  <w:marRight w:val="0"/>
                  <w:marTop w:val="0"/>
                  <w:marBottom w:val="0"/>
                  <w:divBdr>
                    <w:top w:val="single" w:sz="2" w:space="0" w:color="E3E3E3"/>
                    <w:left w:val="single" w:sz="2" w:space="0" w:color="E3E3E3"/>
                    <w:bottom w:val="single" w:sz="2" w:space="0" w:color="E3E3E3"/>
                    <w:right w:val="single" w:sz="2" w:space="0" w:color="E3E3E3"/>
                  </w:divBdr>
                  <w:divsChild>
                    <w:div w:id="984241113">
                      <w:marLeft w:val="0"/>
                      <w:marRight w:val="0"/>
                      <w:marTop w:val="0"/>
                      <w:marBottom w:val="0"/>
                      <w:divBdr>
                        <w:top w:val="single" w:sz="2" w:space="0" w:color="E3E3E3"/>
                        <w:left w:val="single" w:sz="2" w:space="0" w:color="E3E3E3"/>
                        <w:bottom w:val="single" w:sz="2" w:space="0" w:color="E3E3E3"/>
                        <w:right w:val="single" w:sz="2" w:space="0" w:color="E3E3E3"/>
                      </w:divBdr>
                      <w:divsChild>
                        <w:div w:id="1659310236">
                          <w:marLeft w:val="0"/>
                          <w:marRight w:val="0"/>
                          <w:marTop w:val="0"/>
                          <w:marBottom w:val="0"/>
                          <w:divBdr>
                            <w:top w:val="single" w:sz="2" w:space="0" w:color="E3E3E3"/>
                            <w:left w:val="single" w:sz="2" w:space="0" w:color="E3E3E3"/>
                            <w:bottom w:val="single" w:sz="2" w:space="0" w:color="E3E3E3"/>
                            <w:right w:val="single" w:sz="2" w:space="0" w:color="E3E3E3"/>
                          </w:divBdr>
                          <w:divsChild>
                            <w:div w:id="21129863">
                              <w:marLeft w:val="0"/>
                              <w:marRight w:val="0"/>
                              <w:marTop w:val="0"/>
                              <w:marBottom w:val="0"/>
                              <w:divBdr>
                                <w:top w:val="single" w:sz="2" w:space="0" w:color="E3E3E3"/>
                                <w:left w:val="single" w:sz="2" w:space="0" w:color="E3E3E3"/>
                                <w:bottom w:val="single" w:sz="2" w:space="0" w:color="E3E3E3"/>
                                <w:right w:val="single" w:sz="2" w:space="0" w:color="E3E3E3"/>
                              </w:divBdr>
                              <w:divsChild>
                                <w:div w:id="944263914">
                                  <w:marLeft w:val="0"/>
                                  <w:marRight w:val="0"/>
                                  <w:marTop w:val="100"/>
                                  <w:marBottom w:val="100"/>
                                  <w:divBdr>
                                    <w:top w:val="single" w:sz="2" w:space="0" w:color="E3E3E3"/>
                                    <w:left w:val="single" w:sz="2" w:space="0" w:color="E3E3E3"/>
                                    <w:bottom w:val="single" w:sz="2" w:space="0" w:color="E3E3E3"/>
                                    <w:right w:val="single" w:sz="2" w:space="0" w:color="E3E3E3"/>
                                  </w:divBdr>
                                  <w:divsChild>
                                    <w:div w:id="689380612">
                                      <w:marLeft w:val="0"/>
                                      <w:marRight w:val="0"/>
                                      <w:marTop w:val="0"/>
                                      <w:marBottom w:val="0"/>
                                      <w:divBdr>
                                        <w:top w:val="single" w:sz="2" w:space="0" w:color="E3E3E3"/>
                                        <w:left w:val="single" w:sz="2" w:space="0" w:color="E3E3E3"/>
                                        <w:bottom w:val="single" w:sz="2" w:space="0" w:color="E3E3E3"/>
                                        <w:right w:val="single" w:sz="2" w:space="0" w:color="E3E3E3"/>
                                      </w:divBdr>
                                      <w:divsChild>
                                        <w:div w:id="228419996">
                                          <w:marLeft w:val="0"/>
                                          <w:marRight w:val="0"/>
                                          <w:marTop w:val="0"/>
                                          <w:marBottom w:val="0"/>
                                          <w:divBdr>
                                            <w:top w:val="single" w:sz="2" w:space="0" w:color="E3E3E3"/>
                                            <w:left w:val="single" w:sz="2" w:space="0" w:color="E3E3E3"/>
                                            <w:bottom w:val="single" w:sz="2" w:space="0" w:color="E3E3E3"/>
                                            <w:right w:val="single" w:sz="2" w:space="0" w:color="E3E3E3"/>
                                          </w:divBdr>
                                          <w:divsChild>
                                            <w:div w:id="847257052">
                                              <w:marLeft w:val="0"/>
                                              <w:marRight w:val="0"/>
                                              <w:marTop w:val="0"/>
                                              <w:marBottom w:val="0"/>
                                              <w:divBdr>
                                                <w:top w:val="single" w:sz="2" w:space="0" w:color="E3E3E3"/>
                                                <w:left w:val="single" w:sz="2" w:space="0" w:color="E3E3E3"/>
                                                <w:bottom w:val="single" w:sz="2" w:space="0" w:color="E3E3E3"/>
                                                <w:right w:val="single" w:sz="2" w:space="0" w:color="E3E3E3"/>
                                              </w:divBdr>
                                              <w:divsChild>
                                                <w:div w:id="1803039228">
                                                  <w:marLeft w:val="0"/>
                                                  <w:marRight w:val="0"/>
                                                  <w:marTop w:val="0"/>
                                                  <w:marBottom w:val="0"/>
                                                  <w:divBdr>
                                                    <w:top w:val="single" w:sz="2" w:space="0" w:color="E3E3E3"/>
                                                    <w:left w:val="single" w:sz="2" w:space="0" w:color="E3E3E3"/>
                                                    <w:bottom w:val="single" w:sz="2" w:space="0" w:color="E3E3E3"/>
                                                    <w:right w:val="single" w:sz="2" w:space="0" w:color="E3E3E3"/>
                                                  </w:divBdr>
                                                  <w:divsChild>
                                                    <w:div w:id="1452478731">
                                                      <w:marLeft w:val="0"/>
                                                      <w:marRight w:val="0"/>
                                                      <w:marTop w:val="0"/>
                                                      <w:marBottom w:val="0"/>
                                                      <w:divBdr>
                                                        <w:top w:val="single" w:sz="2" w:space="0" w:color="E3E3E3"/>
                                                        <w:left w:val="single" w:sz="2" w:space="0" w:color="E3E3E3"/>
                                                        <w:bottom w:val="single" w:sz="2" w:space="0" w:color="E3E3E3"/>
                                                        <w:right w:val="single" w:sz="2" w:space="0" w:color="E3E3E3"/>
                                                      </w:divBdr>
                                                      <w:divsChild>
                                                        <w:div w:id="5728151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923562821">
          <w:marLeft w:val="0"/>
          <w:marRight w:val="0"/>
          <w:marTop w:val="0"/>
          <w:marBottom w:val="0"/>
          <w:divBdr>
            <w:top w:val="none" w:sz="0" w:space="0" w:color="auto"/>
            <w:left w:val="none" w:sz="0" w:space="0" w:color="auto"/>
            <w:bottom w:val="none" w:sz="0" w:space="0" w:color="auto"/>
            <w:right w:val="none" w:sz="0" w:space="0" w:color="auto"/>
          </w:divBdr>
        </w:div>
      </w:divsChild>
    </w:div>
    <w:div w:id="1503011115">
      <w:bodyDiv w:val="1"/>
      <w:marLeft w:val="0"/>
      <w:marRight w:val="0"/>
      <w:marTop w:val="0"/>
      <w:marBottom w:val="0"/>
      <w:divBdr>
        <w:top w:val="none" w:sz="0" w:space="0" w:color="auto"/>
        <w:left w:val="none" w:sz="0" w:space="0" w:color="auto"/>
        <w:bottom w:val="none" w:sz="0" w:space="0" w:color="auto"/>
        <w:right w:val="none" w:sz="0" w:space="0" w:color="auto"/>
      </w:divBdr>
      <w:divsChild>
        <w:div w:id="366832691">
          <w:marLeft w:val="0"/>
          <w:marRight w:val="0"/>
          <w:marTop w:val="0"/>
          <w:marBottom w:val="0"/>
          <w:divBdr>
            <w:top w:val="none" w:sz="0" w:space="0" w:color="auto"/>
            <w:left w:val="none" w:sz="0" w:space="0" w:color="auto"/>
            <w:bottom w:val="none" w:sz="0" w:space="0" w:color="auto"/>
            <w:right w:val="none" w:sz="0" w:space="0" w:color="auto"/>
          </w:divBdr>
        </w:div>
        <w:div w:id="85736271">
          <w:marLeft w:val="0"/>
          <w:marRight w:val="0"/>
          <w:marTop w:val="0"/>
          <w:marBottom w:val="0"/>
          <w:divBdr>
            <w:top w:val="none" w:sz="0" w:space="0" w:color="auto"/>
            <w:left w:val="none" w:sz="0" w:space="0" w:color="auto"/>
            <w:bottom w:val="none" w:sz="0" w:space="0" w:color="auto"/>
            <w:right w:val="none" w:sz="0" w:space="0" w:color="auto"/>
          </w:divBdr>
        </w:div>
      </w:divsChild>
    </w:div>
    <w:div w:id="2046977685">
      <w:bodyDiv w:val="1"/>
      <w:marLeft w:val="0"/>
      <w:marRight w:val="0"/>
      <w:marTop w:val="0"/>
      <w:marBottom w:val="0"/>
      <w:divBdr>
        <w:top w:val="none" w:sz="0" w:space="0" w:color="auto"/>
        <w:left w:val="none" w:sz="0" w:space="0" w:color="auto"/>
        <w:bottom w:val="none" w:sz="0" w:space="0" w:color="auto"/>
        <w:right w:val="none" w:sz="0" w:space="0" w:color="auto"/>
      </w:divBdr>
      <w:divsChild>
        <w:div w:id="1091437700">
          <w:marLeft w:val="0"/>
          <w:marRight w:val="0"/>
          <w:marTop w:val="0"/>
          <w:marBottom w:val="0"/>
          <w:divBdr>
            <w:top w:val="none" w:sz="0" w:space="0" w:color="auto"/>
            <w:left w:val="none" w:sz="0" w:space="0" w:color="auto"/>
            <w:bottom w:val="none" w:sz="0" w:space="0" w:color="auto"/>
            <w:right w:val="none" w:sz="0" w:space="0" w:color="auto"/>
          </w:divBdr>
        </w:div>
        <w:div w:id="1239636895">
          <w:marLeft w:val="0"/>
          <w:marRight w:val="0"/>
          <w:marTop w:val="0"/>
          <w:marBottom w:val="0"/>
          <w:divBdr>
            <w:top w:val="none" w:sz="0" w:space="0" w:color="auto"/>
            <w:left w:val="none" w:sz="0" w:space="0" w:color="auto"/>
            <w:bottom w:val="none" w:sz="0" w:space="0" w:color="auto"/>
            <w:right w:val="none" w:sz="0" w:space="0" w:color="auto"/>
          </w:divBdr>
        </w:div>
      </w:divsChild>
    </w:div>
    <w:div w:id="2127459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126/science.aap8892"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21315/apjee2022.37.2.11"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02/jee.20051" TargetMode="External"/><Relationship Id="rId25" Type="http://schemas.openxmlformats.org/officeDocument/2006/relationships/hyperlink" Target="https://doi.org/10.1177/20427530221107774"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80/00461520.2014.965823" TargetMode="External"/><Relationship Id="rId20" Type="http://schemas.openxmlformats.org/officeDocument/2006/relationships/hyperlink" Target="https://doi.org/10.1111/hequ.12219"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186/s41039-018-0078-8"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2147/AMEP.S196456" TargetMode="External"/><Relationship Id="rId23" Type="http://schemas.openxmlformats.org/officeDocument/2006/relationships/hyperlink" Target="https://doi.org/10.1186/s41239-017-0063-0"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doi.org/10.1109/TE.2013.2244602"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80/15313220.2017.1361888" TargetMode="External"/><Relationship Id="rId22" Type="http://schemas.openxmlformats.org/officeDocument/2006/relationships/hyperlink" Target="https://doi.org/10.3102/00346543074001059"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18DCF-FAD2-4F76-ABB9-C3EC5B2BE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6828</Words>
  <Characters>38923</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Siok Jen Leong</dc:creator>
  <cp:keywords/>
  <dc:description/>
  <cp:lastModifiedBy>Siok Jen Leong</cp:lastModifiedBy>
  <cp:revision>2</cp:revision>
  <cp:lastPrinted>2025-01-17T00:09:00Z</cp:lastPrinted>
  <dcterms:created xsi:type="dcterms:W3CDTF">2025-01-23T02:36:00Z</dcterms:created>
  <dcterms:modified xsi:type="dcterms:W3CDTF">2025-01-23T02:36:00Z</dcterms:modified>
</cp:coreProperties>
</file>