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208CC" w14:textId="2A0D134F" w:rsidR="0076669C" w:rsidRPr="00C21392" w:rsidRDefault="00C21392" w:rsidP="00C21392">
      <w:pPr>
        <w:spacing w:after="0" w:line="360" w:lineRule="auto"/>
        <w:jc w:val="center"/>
        <w:rPr>
          <w:rFonts w:ascii="Times New Roman" w:hAnsi="Times New Roman"/>
          <w:b/>
          <w:bCs/>
          <w:color w:val="FF0000"/>
          <w:sz w:val="24"/>
          <w:szCs w:val="24"/>
        </w:rPr>
      </w:pPr>
      <w:r w:rsidRPr="00C21392">
        <w:rPr>
          <w:rFonts w:ascii="Times New Roman" w:hAnsi="Times New Roman"/>
          <w:b/>
          <w:color w:val="FF0000"/>
          <w:lang w:val="en-GB"/>
        </w:rPr>
        <w:t>Sustainable</w:t>
      </w:r>
      <w:r w:rsidRPr="00C21392">
        <w:rPr>
          <w:rFonts w:ascii="Times New Roman" w:hAnsi="Times New Roman"/>
          <w:b/>
          <w:bCs/>
          <w:color w:val="FF0000"/>
          <w:sz w:val="24"/>
          <w:szCs w:val="24"/>
        </w:rPr>
        <w:t xml:space="preserve"> </w:t>
      </w:r>
      <w:r w:rsidR="004743D4" w:rsidRPr="00C21392">
        <w:rPr>
          <w:rFonts w:ascii="Times New Roman" w:hAnsi="Times New Roman"/>
          <w:b/>
          <w:bCs/>
          <w:color w:val="FF0000"/>
          <w:sz w:val="24"/>
          <w:szCs w:val="24"/>
        </w:rPr>
        <w:t>Remediation Technique for Heavy Metals</w:t>
      </w:r>
      <w:r w:rsidRPr="00C21392">
        <w:rPr>
          <w:rFonts w:ascii="Times New Roman" w:hAnsi="Times New Roman"/>
          <w:b/>
          <w:bCs/>
          <w:color w:val="FF0000"/>
          <w:sz w:val="24"/>
          <w:szCs w:val="24"/>
        </w:rPr>
        <w:t>-</w:t>
      </w:r>
      <w:r w:rsidR="004743D4" w:rsidRPr="00C21392">
        <w:rPr>
          <w:rFonts w:ascii="Times New Roman" w:hAnsi="Times New Roman"/>
          <w:b/>
          <w:bCs/>
          <w:color w:val="FF0000"/>
          <w:sz w:val="24"/>
          <w:szCs w:val="24"/>
        </w:rPr>
        <w:t xml:space="preserve">Contaminated Soil </w:t>
      </w:r>
      <w:r w:rsidR="00514FF2" w:rsidRPr="00C21392">
        <w:rPr>
          <w:rFonts w:ascii="Times New Roman" w:hAnsi="Times New Roman"/>
          <w:b/>
          <w:bCs/>
          <w:color w:val="FF0000"/>
          <w:sz w:val="24"/>
          <w:szCs w:val="24"/>
        </w:rPr>
        <w:t>u</w:t>
      </w:r>
      <w:r w:rsidR="004743D4" w:rsidRPr="00C21392">
        <w:rPr>
          <w:rFonts w:ascii="Times New Roman" w:hAnsi="Times New Roman"/>
          <w:b/>
          <w:bCs/>
          <w:color w:val="FF0000"/>
          <w:sz w:val="24"/>
          <w:szCs w:val="24"/>
        </w:rPr>
        <w:t xml:space="preserve">sing </w:t>
      </w:r>
      <w:proofErr w:type="spellStart"/>
      <w:r w:rsidR="004743D4" w:rsidRPr="00C21392">
        <w:rPr>
          <w:rFonts w:ascii="Times New Roman" w:hAnsi="Times New Roman"/>
          <w:b/>
          <w:bCs/>
          <w:color w:val="FF0000"/>
          <w:sz w:val="24"/>
          <w:szCs w:val="24"/>
        </w:rPr>
        <w:t>Agro</w:t>
      </w:r>
      <w:proofErr w:type="spellEnd"/>
      <w:r w:rsidRPr="00C21392">
        <w:rPr>
          <w:rFonts w:ascii="Times New Roman" w:hAnsi="Times New Roman"/>
          <w:b/>
          <w:bCs/>
          <w:color w:val="FF0000"/>
          <w:sz w:val="24"/>
          <w:szCs w:val="24"/>
        </w:rPr>
        <w:t>-</w:t>
      </w:r>
      <w:r w:rsidR="004743D4" w:rsidRPr="00C21392">
        <w:rPr>
          <w:rFonts w:ascii="Times New Roman" w:hAnsi="Times New Roman"/>
          <w:b/>
          <w:bCs/>
          <w:color w:val="FF0000"/>
          <w:sz w:val="24"/>
          <w:szCs w:val="24"/>
        </w:rPr>
        <w:t>Waste</w:t>
      </w:r>
    </w:p>
    <w:p w14:paraId="62D85E5D" w14:textId="77777777" w:rsidR="004743D4" w:rsidRPr="00A16C43" w:rsidRDefault="004743D4" w:rsidP="0076669C">
      <w:pPr>
        <w:spacing w:after="0" w:line="360" w:lineRule="auto"/>
        <w:jc w:val="center"/>
        <w:rPr>
          <w:rFonts w:ascii="Times New Roman" w:hAnsi="Times New Roman"/>
          <w:b/>
          <w:bCs/>
          <w:color w:val="000000" w:themeColor="text1"/>
          <w:sz w:val="24"/>
          <w:szCs w:val="24"/>
        </w:rPr>
      </w:pPr>
    </w:p>
    <w:p w14:paraId="01E550E6" w14:textId="77777777" w:rsidR="007D467B" w:rsidRDefault="007D467B" w:rsidP="000F3450">
      <w:pPr>
        <w:spacing w:after="0" w:line="360" w:lineRule="auto"/>
        <w:rPr>
          <w:rFonts w:ascii="Times New Roman" w:hAnsi="Times New Roman"/>
          <w:b/>
          <w:bCs/>
          <w:color w:val="000000" w:themeColor="text1"/>
          <w:sz w:val="24"/>
          <w:szCs w:val="24"/>
        </w:rPr>
      </w:pPr>
    </w:p>
    <w:p w14:paraId="734CE37C" w14:textId="77777777" w:rsidR="007D467B" w:rsidRDefault="007D467B" w:rsidP="000F3450">
      <w:pPr>
        <w:spacing w:after="0" w:line="360" w:lineRule="auto"/>
        <w:rPr>
          <w:rFonts w:ascii="Times New Roman" w:hAnsi="Times New Roman"/>
          <w:b/>
          <w:bCs/>
          <w:color w:val="000000" w:themeColor="text1"/>
          <w:sz w:val="24"/>
          <w:szCs w:val="24"/>
        </w:rPr>
      </w:pPr>
    </w:p>
    <w:p w14:paraId="4EF874F7" w14:textId="555D31D0" w:rsidR="000C406D" w:rsidRPr="000F3450" w:rsidRDefault="000F3450" w:rsidP="000F3450">
      <w:pPr>
        <w:spacing w:after="0" w:line="360" w:lineRule="auto"/>
        <w:rPr>
          <w:rFonts w:ascii="Times New Roman" w:hAnsi="Times New Roman"/>
          <w:b/>
          <w:bCs/>
          <w:color w:val="000000" w:themeColor="text1"/>
          <w:sz w:val="24"/>
          <w:szCs w:val="24"/>
        </w:rPr>
      </w:pPr>
      <w:r w:rsidRPr="000F3450">
        <w:rPr>
          <w:rFonts w:ascii="Times New Roman" w:hAnsi="Times New Roman"/>
          <w:b/>
          <w:bCs/>
          <w:color w:val="000000" w:themeColor="text1"/>
          <w:sz w:val="24"/>
          <w:szCs w:val="24"/>
        </w:rPr>
        <w:t>Abstract</w:t>
      </w:r>
    </w:p>
    <w:p w14:paraId="2CAC0072" w14:textId="653AA83C" w:rsidR="004114AA" w:rsidRPr="004743D4" w:rsidRDefault="00933353" w:rsidP="004743D4">
      <w:pPr>
        <w:spacing w:line="240" w:lineRule="auto"/>
        <w:jc w:val="both"/>
        <w:rPr>
          <w:rFonts w:ascii="Times New Roman" w:hAnsi="Times New Roman"/>
          <w:bCs/>
          <w:color w:val="000000" w:themeColor="text1"/>
          <w:sz w:val="20"/>
          <w:szCs w:val="20"/>
        </w:rPr>
      </w:pPr>
      <w:r w:rsidRPr="004743D4">
        <w:rPr>
          <w:rFonts w:ascii="Times New Roman" w:hAnsi="Times New Roman"/>
          <w:bCs/>
          <w:color w:val="000000" w:themeColor="text1"/>
          <w:sz w:val="20"/>
          <w:szCs w:val="20"/>
        </w:rPr>
        <w:t>Investigating</w:t>
      </w:r>
      <w:r w:rsidR="000C406D" w:rsidRPr="004743D4">
        <w:rPr>
          <w:rFonts w:ascii="Times New Roman" w:hAnsi="Times New Roman"/>
          <w:bCs/>
          <w:color w:val="000000" w:themeColor="text1"/>
          <w:sz w:val="20"/>
          <w:szCs w:val="20"/>
        </w:rPr>
        <w:t xml:space="preserve"> the potential </w:t>
      </w:r>
      <w:r w:rsidR="00A96ADC" w:rsidRPr="004743D4">
        <w:rPr>
          <w:rFonts w:ascii="Times New Roman" w:hAnsi="Times New Roman"/>
          <w:bCs/>
          <w:color w:val="000000" w:themeColor="text1"/>
          <w:sz w:val="20"/>
          <w:szCs w:val="20"/>
        </w:rPr>
        <w:t xml:space="preserve">of </w:t>
      </w:r>
      <w:r w:rsidR="00A96ADC" w:rsidRPr="004743D4">
        <w:rPr>
          <w:rFonts w:ascii="Times New Roman" w:hAnsi="Times New Roman"/>
          <w:bCs/>
          <w:i/>
          <w:color w:val="000000" w:themeColor="text1"/>
          <w:sz w:val="20"/>
          <w:szCs w:val="20"/>
        </w:rPr>
        <w:t>Vernoni</w:t>
      </w:r>
      <w:r w:rsidR="00A96ADC" w:rsidRPr="004743D4">
        <w:rPr>
          <w:rFonts w:ascii="Times New Roman" w:hAnsi="Times New Roman"/>
          <w:bCs/>
          <w:color w:val="000000" w:themeColor="text1"/>
          <w:sz w:val="20"/>
          <w:szCs w:val="20"/>
        </w:rPr>
        <w:t>a</w:t>
      </w:r>
      <w:r w:rsidR="000C406D" w:rsidRPr="004743D4">
        <w:rPr>
          <w:rFonts w:ascii="Times New Roman" w:hAnsi="Times New Roman" w:cs="Times New Roman"/>
          <w:bCs/>
          <w:i/>
          <w:iCs/>
          <w:sz w:val="20"/>
          <w:szCs w:val="20"/>
          <w:shd w:val="clear" w:color="auto" w:fill="FFFFFF"/>
        </w:rPr>
        <w:t xml:space="preserve"> Amygdalina</w:t>
      </w:r>
      <w:r w:rsidR="004114AA" w:rsidRPr="004743D4">
        <w:rPr>
          <w:rFonts w:ascii="Times New Roman" w:hAnsi="Times New Roman" w:cs="Times New Roman"/>
          <w:bCs/>
          <w:sz w:val="20"/>
          <w:szCs w:val="20"/>
          <w:shd w:val="clear" w:color="auto" w:fill="FFFFFF"/>
        </w:rPr>
        <w:t xml:space="preserve"> </w:t>
      </w:r>
      <w:r w:rsidR="000C406D" w:rsidRPr="004743D4">
        <w:rPr>
          <w:rFonts w:ascii="Times New Roman" w:hAnsi="Times New Roman"/>
          <w:bCs/>
          <w:color w:val="000000" w:themeColor="text1"/>
          <w:sz w:val="20"/>
          <w:szCs w:val="20"/>
        </w:rPr>
        <w:t xml:space="preserve">(bitter leaf) leaf extract to stimulate the </w:t>
      </w:r>
      <w:r w:rsidR="00DB3F10" w:rsidRPr="004743D4">
        <w:rPr>
          <w:rFonts w:ascii="Times New Roman" w:hAnsi="Times New Roman"/>
          <w:bCs/>
          <w:color w:val="000000" w:themeColor="text1"/>
          <w:sz w:val="20"/>
          <w:szCs w:val="20"/>
        </w:rPr>
        <w:t xml:space="preserve">removal of </w:t>
      </w:r>
      <w:r w:rsidR="000C406D" w:rsidRPr="004743D4">
        <w:rPr>
          <w:rFonts w:ascii="Times New Roman" w:hAnsi="Times New Roman"/>
          <w:bCs/>
          <w:color w:val="000000" w:themeColor="text1"/>
          <w:sz w:val="20"/>
          <w:szCs w:val="20"/>
        </w:rPr>
        <w:t>selected heavy metals (chromium, zinc and iron) in spent engine oil-</w:t>
      </w:r>
      <w:r w:rsidR="00D10609" w:rsidRPr="004743D4">
        <w:rPr>
          <w:rFonts w:ascii="Times New Roman" w:hAnsi="Times New Roman"/>
          <w:bCs/>
          <w:color w:val="000000" w:themeColor="text1"/>
          <w:sz w:val="20"/>
          <w:szCs w:val="20"/>
        </w:rPr>
        <w:t>contaminated soil</w:t>
      </w:r>
      <w:r w:rsidR="000C406D" w:rsidRPr="004743D4">
        <w:rPr>
          <w:rFonts w:ascii="Times New Roman" w:hAnsi="Times New Roman"/>
          <w:bCs/>
          <w:color w:val="000000" w:themeColor="text1"/>
          <w:sz w:val="20"/>
          <w:szCs w:val="20"/>
        </w:rPr>
        <w:t xml:space="preserve">, </w:t>
      </w:r>
      <w:r w:rsidR="002A0534" w:rsidRPr="004743D4">
        <w:rPr>
          <w:rFonts w:ascii="Times New Roman" w:hAnsi="Times New Roman"/>
          <w:bCs/>
          <w:color w:val="000000" w:themeColor="text1"/>
          <w:sz w:val="20"/>
          <w:szCs w:val="20"/>
        </w:rPr>
        <w:t xml:space="preserve">which </w:t>
      </w:r>
      <w:r w:rsidR="000C406D" w:rsidRPr="004743D4">
        <w:rPr>
          <w:rFonts w:ascii="Times New Roman" w:hAnsi="Times New Roman"/>
          <w:bCs/>
          <w:color w:val="000000" w:themeColor="text1"/>
          <w:sz w:val="20"/>
          <w:szCs w:val="20"/>
        </w:rPr>
        <w:t>would help in managing the agro</w:t>
      </w:r>
      <w:r w:rsidR="00DC7203">
        <w:rPr>
          <w:rFonts w:ascii="Times New Roman" w:hAnsi="Times New Roman"/>
          <w:bCs/>
          <w:color w:val="000000" w:themeColor="text1"/>
          <w:sz w:val="20"/>
          <w:szCs w:val="20"/>
        </w:rPr>
        <w:t xml:space="preserve"> </w:t>
      </w:r>
      <w:r w:rsidR="000C406D" w:rsidRPr="004743D4">
        <w:rPr>
          <w:rFonts w:ascii="Times New Roman" w:hAnsi="Times New Roman"/>
          <w:bCs/>
          <w:color w:val="000000" w:themeColor="text1"/>
          <w:sz w:val="20"/>
          <w:szCs w:val="20"/>
        </w:rPr>
        <w:t>waste. To achieve this, 4</w:t>
      </w:r>
      <w:r w:rsidR="002A0534" w:rsidRPr="004743D4">
        <w:rPr>
          <w:rFonts w:ascii="Times New Roman" w:hAnsi="Times New Roman"/>
          <w:bCs/>
          <w:color w:val="000000" w:themeColor="text1"/>
          <w:sz w:val="20"/>
          <w:szCs w:val="20"/>
        </w:rPr>
        <w:t>k</w:t>
      </w:r>
      <w:r w:rsidR="000C406D" w:rsidRPr="004743D4">
        <w:rPr>
          <w:rFonts w:ascii="Times New Roman" w:hAnsi="Times New Roman"/>
          <w:bCs/>
          <w:color w:val="000000" w:themeColor="text1"/>
          <w:sz w:val="20"/>
          <w:szCs w:val="20"/>
        </w:rPr>
        <w:t xml:space="preserve">g of </w:t>
      </w:r>
      <w:r w:rsidR="0084612E" w:rsidRPr="004743D4">
        <w:rPr>
          <w:rFonts w:ascii="Times New Roman" w:hAnsi="Times New Roman"/>
          <w:bCs/>
          <w:color w:val="000000" w:themeColor="text1"/>
          <w:sz w:val="20"/>
          <w:szCs w:val="20"/>
        </w:rPr>
        <w:t>sandy loam soil was artificially polluted with a fixed used engine oil</w:t>
      </w:r>
      <w:r w:rsidR="002A0534" w:rsidRPr="004743D4">
        <w:rPr>
          <w:rFonts w:ascii="Times New Roman" w:hAnsi="Times New Roman"/>
          <w:bCs/>
          <w:color w:val="000000" w:themeColor="text1"/>
          <w:sz w:val="20"/>
          <w:szCs w:val="20"/>
        </w:rPr>
        <w:t xml:space="preserve"> </w:t>
      </w:r>
      <w:r w:rsidR="0084612E" w:rsidRPr="004743D4">
        <w:rPr>
          <w:rFonts w:ascii="Times New Roman" w:hAnsi="Times New Roman"/>
          <w:bCs/>
          <w:color w:val="000000" w:themeColor="text1"/>
          <w:sz w:val="20"/>
          <w:szCs w:val="20"/>
        </w:rPr>
        <w:t xml:space="preserve">of </w:t>
      </w:r>
      <w:r w:rsidR="002A0534" w:rsidRPr="004743D4">
        <w:rPr>
          <w:rFonts w:ascii="Times New Roman" w:hAnsi="Times New Roman"/>
          <w:bCs/>
          <w:color w:val="000000" w:themeColor="text1"/>
          <w:sz w:val="20"/>
          <w:szCs w:val="20"/>
        </w:rPr>
        <w:t>0.5</w:t>
      </w:r>
      <w:r w:rsidR="00752E40" w:rsidRPr="004743D4">
        <w:rPr>
          <w:rFonts w:ascii="Times New Roman" w:hAnsi="Times New Roman"/>
          <w:bCs/>
          <w:color w:val="000000" w:themeColor="text1"/>
          <w:sz w:val="20"/>
          <w:szCs w:val="20"/>
        </w:rPr>
        <w:t>L</w:t>
      </w:r>
      <w:r w:rsidR="000C406D" w:rsidRPr="004743D4">
        <w:rPr>
          <w:rFonts w:ascii="Times New Roman" w:hAnsi="Times New Roman"/>
          <w:bCs/>
          <w:color w:val="000000" w:themeColor="text1"/>
          <w:sz w:val="20"/>
          <w:szCs w:val="20"/>
        </w:rPr>
        <w:t xml:space="preserve"> to simulate conditions of a spill. The leaf extract was derived from the bitter leaf plant which were harvested, washed with distilled water, blended and filtered to get the juice. </w:t>
      </w:r>
      <w:r w:rsidR="0084612E" w:rsidRPr="004743D4">
        <w:rPr>
          <w:rFonts w:ascii="Times New Roman" w:hAnsi="Times New Roman"/>
          <w:bCs/>
          <w:color w:val="000000" w:themeColor="text1"/>
          <w:sz w:val="20"/>
          <w:szCs w:val="20"/>
        </w:rPr>
        <w:t>The experiment used a randomized complete block design (RCBD)</w:t>
      </w:r>
      <w:r w:rsidR="000C406D" w:rsidRPr="004743D4">
        <w:rPr>
          <w:rFonts w:ascii="Times New Roman" w:hAnsi="Times New Roman"/>
          <w:bCs/>
          <w:color w:val="000000" w:themeColor="text1"/>
          <w:sz w:val="20"/>
          <w:szCs w:val="20"/>
        </w:rPr>
        <w:t>, the set-up consisted of three treatments (</w:t>
      </w:r>
      <w:r w:rsidR="005277C4" w:rsidRPr="004743D4">
        <w:rPr>
          <w:rFonts w:ascii="Times New Roman" w:hAnsi="Times New Roman"/>
          <w:bCs/>
          <w:color w:val="000000" w:themeColor="text1"/>
          <w:sz w:val="20"/>
          <w:szCs w:val="20"/>
        </w:rPr>
        <w:t>T</w:t>
      </w:r>
      <w:r w:rsidR="005277C4" w:rsidRPr="004743D4">
        <w:rPr>
          <w:rFonts w:ascii="Times New Roman" w:hAnsi="Times New Roman"/>
          <w:bCs/>
          <w:color w:val="000000" w:themeColor="text1"/>
          <w:sz w:val="20"/>
          <w:szCs w:val="20"/>
          <w:vertAlign w:val="subscript"/>
        </w:rPr>
        <w:t>1</w:t>
      </w:r>
      <w:r w:rsidR="005277C4" w:rsidRPr="004743D4">
        <w:rPr>
          <w:rFonts w:ascii="Times New Roman" w:hAnsi="Times New Roman"/>
          <w:bCs/>
          <w:color w:val="000000" w:themeColor="text1"/>
          <w:sz w:val="20"/>
          <w:szCs w:val="20"/>
        </w:rPr>
        <w:t>, T</w:t>
      </w:r>
      <w:r w:rsidR="005277C4" w:rsidRPr="004743D4">
        <w:rPr>
          <w:rFonts w:ascii="Times New Roman" w:hAnsi="Times New Roman"/>
          <w:bCs/>
          <w:color w:val="000000" w:themeColor="text1"/>
          <w:sz w:val="20"/>
          <w:szCs w:val="20"/>
          <w:vertAlign w:val="subscript"/>
        </w:rPr>
        <w:t>2</w:t>
      </w:r>
      <w:r w:rsidR="005277C4" w:rsidRPr="004743D4">
        <w:rPr>
          <w:rFonts w:ascii="Times New Roman" w:hAnsi="Times New Roman"/>
          <w:bCs/>
          <w:color w:val="000000" w:themeColor="text1"/>
          <w:sz w:val="20"/>
          <w:szCs w:val="20"/>
        </w:rPr>
        <w:t xml:space="preserve"> and T</w:t>
      </w:r>
      <w:r w:rsidR="005277C4" w:rsidRPr="004743D4">
        <w:rPr>
          <w:rFonts w:ascii="Times New Roman" w:hAnsi="Times New Roman"/>
          <w:bCs/>
          <w:color w:val="000000" w:themeColor="text1"/>
          <w:sz w:val="20"/>
          <w:szCs w:val="20"/>
          <w:vertAlign w:val="subscript"/>
        </w:rPr>
        <w:t>3</w:t>
      </w:r>
      <w:r w:rsidR="000C406D" w:rsidRPr="004743D4">
        <w:rPr>
          <w:rFonts w:ascii="Times New Roman" w:hAnsi="Times New Roman"/>
          <w:bCs/>
          <w:color w:val="000000" w:themeColor="text1"/>
          <w:sz w:val="20"/>
          <w:szCs w:val="20"/>
        </w:rPr>
        <w:t>) and one control (</w:t>
      </w:r>
      <w:r w:rsidR="005277C4" w:rsidRPr="004743D4">
        <w:rPr>
          <w:rFonts w:ascii="Times New Roman" w:hAnsi="Times New Roman"/>
          <w:bCs/>
          <w:color w:val="000000" w:themeColor="text1"/>
          <w:sz w:val="20"/>
          <w:szCs w:val="20"/>
        </w:rPr>
        <w:t>T</w:t>
      </w:r>
      <w:r w:rsidR="005277C4" w:rsidRPr="004743D4">
        <w:rPr>
          <w:rFonts w:ascii="Times New Roman" w:hAnsi="Times New Roman"/>
          <w:bCs/>
          <w:color w:val="000000" w:themeColor="text1"/>
          <w:sz w:val="20"/>
          <w:szCs w:val="20"/>
          <w:vertAlign w:val="subscript"/>
        </w:rPr>
        <w:t>4</w:t>
      </w:r>
      <w:r w:rsidR="000C406D" w:rsidRPr="004743D4">
        <w:rPr>
          <w:rFonts w:ascii="Times New Roman" w:hAnsi="Times New Roman"/>
          <w:bCs/>
          <w:color w:val="000000" w:themeColor="text1"/>
          <w:sz w:val="20"/>
          <w:szCs w:val="20"/>
        </w:rPr>
        <w:t xml:space="preserve">), each replicated twice. The </w:t>
      </w:r>
      <w:r w:rsidR="002A0534" w:rsidRPr="004743D4">
        <w:rPr>
          <w:rFonts w:ascii="Times New Roman" w:hAnsi="Times New Roman"/>
          <w:bCs/>
          <w:color w:val="000000" w:themeColor="text1"/>
          <w:sz w:val="20"/>
          <w:szCs w:val="20"/>
        </w:rPr>
        <w:t xml:space="preserve">stated </w:t>
      </w:r>
      <w:r w:rsidR="000C406D" w:rsidRPr="004743D4">
        <w:rPr>
          <w:rFonts w:ascii="Times New Roman" w:hAnsi="Times New Roman"/>
          <w:bCs/>
          <w:color w:val="000000" w:themeColor="text1"/>
          <w:sz w:val="20"/>
          <w:szCs w:val="20"/>
        </w:rPr>
        <w:t>treatment</w:t>
      </w:r>
      <w:r w:rsidR="002A0534" w:rsidRPr="004743D4">
        <w:rPr>
          <w:rFonts w:ascii="Times New Roman" w:hAnsi="Times New Roman"/>
          <w:bCs/>
          <w:color w:val="000000" w:themeColor="text1"/>
          <w:sz w:val="20"/>
          <w:szCs w:val="20"/>
        </w:rPr>
        <w:t>s contain</w:t>
      </w:r>
      <w:r w:rsidR="000C406D" w:rsidRPr="004743D4">
        <w:rPr>
          <w:rFonts w:ascii="Times New Roman" w:hAnsi="Times New Roman"/>
          <w:bCs/>
          <w:color w:val="000000" w:themeColor="text1"/>
          <w:sz w:val="20"/>
          <w:szCs w:val="20"/>
        </w:rPr>
        <w:t xml:space="preserve"> 250, 500 and 750</w:t>
      </w:r>
      <w:r w:rsidR="005A349D" w:rsidRPr="004743D4">
        <w:rPr>
          <w:rFonts w:ascii="Times New Roman" w:hAnsi="Times New Roman"/>
          <w:bCs/>
          <w:color w:val="000000" w:themeColor="text1"/>
          <w:sz w:val="20"/>
          <w:szCs w:val="20"/>
        </w:rPr>
        <w:t xml:space="preserve"> </w:t>
      </w:r>
      <w:r w:rsidR="000C406D" w:rsidRPr="004743D4">
        <w:rPr>
          <w:rFonts w:ascii="Times New Roman" w:hAnsi="Times New Roman"/>
          <w:bCs/>
          <w:color w:val="000000" w:themeColor="text1"/>
          <w:sz w:val="20"/>
          <w:szCs w:val="20"/>
        </w:rPr>
        <w:t xml:space="preserve">g of the leaf extract except for the control with no </w:t>
      </w:r>
      <w:r w:rsidR="00B44E1F" w:rsidRPr="004743D4">
        <w:rPr>
          <w:rFonts w:ascii="Times New Roman" w:hAnsi="Times New Roman"/>
          <w:bCs/>
          <w:color w:val="000000" w:themeColor="text1"/>
          <w:sz w:val="20"/>
          <w:szCs w:val="20"/>
        </w:rPr>
        <w:t>treatmen</w:t>
      </w:r>
      <w:r w:rsidR="000C406D" w:rsidRPr="004743D4">
        <w:rPr>
          <w:rFonts w:ascii="Times New Roman" w:hAnsi="Times New Roman"/>
          <w:bCs/>
          <w:color w:val="000000" w:themeColor="text1"/>
          <w:sz w:val="20"/>
          <w:szCs w:val="20"/>
        </w:rPr>
        <w:t>t. The set-up was tilled and irrigated twice weekly for a period of 40 days. The nutritional (</w:t>
      </w:r>
      <w:r w:rsidR="00981AE3">
        <w:rPr>
          <w:rFonts w:ascii="Times New Roman" w:hAnsi="Times New Roman"/>
          <w:bCs/>
          <w:color w:val="000000" w:themeColor="text1"/>
          <w:sz w:val="20"/>
          <w:szCs w:val="20"/>
        </w:rPr>
        <w:t>n</w:t>
      </w:r>
      <w:r w:rsidR="00A70864" w:rsidRPr="004743D4">
        <w:rPr>
          <w:rFonts w:ascii="Times New Roman" w:hAnsi="Times New Roman"/>
          <w:bCs/>
          <w:color w:val="000000" w:themeColor="text1"/>
          <w:sz w:val="20"/>
          <w:szCs w:val="20"/>
        </w:rPr>
        <w:t>itrogen, phosphorus and potassium</w:t>
      </w:r>
      <w:r w:rsidR="000C406D" w:rsidRPr="004743D4">
        <w:rPr>
          <w:rFonts w:ascii="Times New Roman" w:hAnsi="Times New Roman"/>
          <w:bCs/>
          <w:color w:val="000000" w:themeColor="text1"/>
          <w:sz w:val="20"/>
          <w:szCs w:val="20"/>
        </w:rPr>
        <w:t>) value of the bitter leaf extract and selected heavy metals were determined following standard procedure</w:t>
      </w:r>
      <w:r w:rsidR="00B44E1F" w:rsidRPr="004743D4">
        <w:rPr>
          <w:rFonts w:ascii="Times New Roman" w:hAnsi="Times New Roman"/>
          <w:bCs/>
          <w:color w:val="000000" w:themeColor="text1"/>
          <w:sz w:val="20"/>
          <w:szCs w:val="20"/>
        </w:rPr>
        <w:t>s</w:t>
      </w:r>
      <w:r w:rsidR="000C406D" w:rsidRPr="004743D4">
        <w:rPr>
          <w:rFonts w:ascii="Times New Roman" w:hAnsi="Times New Roman"/>
          <w:bCs/>
          <w:color w:val="000000" w:themeColor="text1"/>
          <w:sz w:val="20"/>
          <w:szCs w:val="20"/>
        </w:rPr>
        <w:t>. The heavy metals content were determined before and after application of treatment, till the end of the experiment. After 40 days of treatment, chromium content dropped to 0.023, 0.015, 0.0065 and 0.121</w:t>
      </w:r>
      <w:r w:rsidR="005A349D" w:rsidRPr="004743D4">
        <w:rPr>
          <w:rFonts w:ascii="Times New Roman" w:hAnsi="Times New Roman"/>
          <w:bCs/>
          <w:color w:val="000000" w:themeColor="text1"/>
          <w:sz w:val="20"/>
          <w:szCs w:val="20"/>
        </w:rPr>
        <w:t xml:space="preserve"> </w:t>
      </w:r>
      <w:r w:rsidR="000C406D" w:rsidRPr="004743D4">
        <w:rPr>
          <w:rFonts w:ascii="Times New Roman" w:hAnsi="Times New Roman"/>
          <w:bCs/>
          <w:color w:val="000000" w:themeColor="text1"/>
          <w:sz w:val="20"/>
          <w:szCs w:val="20"/>
        </w:rPr>
        <w:t>mg/</w:t>
      </w:r>
      <w:r w:rsidR="002A0534" w:rsidRPr="004743D4">
        <w:rPr>
          <w:rFonts w:ascii="Times New Roman" w:hAnsi="Times New Roman"/>
          <w:bCs/>
          <w:color w:val="000000" w:themeColor="text1"/>
          <w:sz w:val="20"/>
          <w:szCs w:val="20"/>
        </w:rPr>
        <w:t>kg (</w:t>
      </w:r>
      <w:r w:rsidR="005277C4" w:rsidRPr="004743D4">
        <w:rPr>
          <w:rFonts w:ascii="Times New Roman" w:hAnsi="Times New Roman"/>
          <w:bCs/>
          <w:color w:val="000000" w:themeColor="text1"/>
          <w:sz w:val="20"/>
          <w:szCs w:val="20"/>
        </w:rPr>
        <w:t>T</w:t>
      </w:r>
      <w:r w:rsidR="005277C4" w:rsidRPr="004743D4">
        <w:rPr>
          <w:rFonts w:ascii="Times New Roman" w:hAnsi="Times New Roman"/>
          <w:bCs/>
          <w:color w:val="000000" w:themeColor="text1"/>
          <w:sz w:val="20"/>
          <w:szCs w:val="20"/>
          <w:vertAlign w:val="subscript"/>
        </w:rPr>
        <w:t>1</w:t>
      </w:r>
      <w:r w:rsidR="005277C4" w:rsidRPr="004743D4">
        <w:rPr>
          <w:rFonts w:ascii="Times New Roman" w:hAnsi="Times New Roman"/>
          <w:bCs/>
          <w:color w:val="000000" w:themeColor="text1"/>
          <w:sz w:val="20"/>
          <w:szCs w:val="20"/>
        </w:rPr>
        <w:t>, T</w:t>
      </w:r>
      <w:r w:rsidR="005277C4" w:rsidRPr="004743D4">
        <w:rPr>
          <w:rFonts w:ascii="Times New Roman" w:hAnsi="Times New Roman"/>
          <w:bCs/>
          <w:color w:val="000000" w:themeColor="text1"/>
          <w:sz w:val="20"/>
          <w:szCs w:val="20"/>
          <w:vertAlign w:val="subscript"/>
        </w:rPr>
        <w:t>2</w:t>
      </w:r>
      <w:r w:rsidR="005277C4" w:rsidRPr="004743D4">
        <w:rPr>
          <w:rFonts w:ascii="Times New Roman" w:hAnsi="Times New Roman"/>
          <w:bCs/>
          <w:color w:val="000000" w:themeColor="text1"/>
          <w:sz w:val="20"/>
          <w:szCs w:val="20"/>
        </w:rPr>
        <w:t xml:space="preserve"> T</w:t>
      </w:r>
      <w:r w:rsidR="005277C4" w:rsidRPr="004743D4">
        <w:rPr>
          <w:rFonts w:ascii="Times New Roman" w:hAnsi="Times New Roman"/>
          <w:bCs/>
          <w:color w:val="000000" w:themeColor="text1"/>
          <w:sz w:val="20"/>
          <w:szCs w:val="20"/>
          <w:vertAlign w:val="subscript"/>
        </w:rPr>
        <w:t>3</w:t>
      </w:r>
      <w:r w:rsidR="005277C4" w:rsidRPr="004743D4">
        <w:rPr>
          <w:rFonts w:ascii="Times New Roman" w:hAnsi="Times New Roman"/>
          <w:bCs/>
          <w:color w:val="000000" w:themeColor="text1"/>
          <w:sz w:val="20"/>
          <w:szCs w:val="20"/>
        </w:rPr>
        <w:t xml:space="preserve"> and T</w:t>
      </w:r>
      <w:r w:rsidR="005277C4" w:rsidRPr="004743D4">
        <w:rPr>
          <w:rFonts w:ascii="Times New Roman" w:hAnsi="Times New Roman"/>
          <w:bCs/>
          <w:color w:val="000000" w:themeColor="text1"/>
          <w:sz w:val="20"/>
          <w:szCs w:val="20"/>
          <w:vertAlign w:val="subscript"/>
        </w:rPr>
        <w:t>4</w:t>
      </w:r>
      <w:r w:rsidR="000C406D" w:rsidRPr="004743D4">
        <w:rPr>
          <w:rFonts w:ascii="Times New Roman" w:hAnsi="Times New Roman"/>
          <w:bCs/>
          <w:color w:val="000000" w:themeColor="text1"/>
          <w:sz w:val="20"/>
          <w:szCs w:val="20"/>
        </w:rPr>
        <w:t>), accounting for 61.76, 42.31, 25.81 and 19.01%</w:t>
      </w:r>
      <w:r w:rsidR="00B44E1F" w:rsidRPr="004743D4">
        <w:rPr>
          <w:rFonts w:ascii="Times New Roman" w:hAnsi="Times New Roman"/>
          <w:bCs/>
          <w:color w:val="000000" w:themeColor="text1"/>
          <w:sz w:val="20"/>
          <w:szCs w:val="20"/>
        </w:rPr>
        <w:t xml:space="preserve"> reduction</w:t>
      </w:r>
      <w:r w:rsidR="000C406D" w:rsidRPr="004743D4">
        <w:rPr>
          <w:rFonts w:ascii="Times New Roman" w:hAnsi="Times New Roman"/>
          <w:bCs/>
          <w:color w:val="000000" w:themeColor="text1"/>
          <w:sz w:val="20"/>
          <w:szCs w:val="20"/>
        </w:rPr>
        <w:t xml:space="preserve">, respectively. Zinc and iron followed same trend. However, </w:t>
      </w:r>
      <w:r w:rsidR="008E35E0" w:rsidRPr="004743D4">
        <w:rPr>
          <w:rFonts w:ascii="Times New Roman" w:hAnsi="Times New Roman"/>
          <w:bCs/>
          <w:color w:val="000000" w:themeColor="text1"/>
          <w:sz w:val="20"/>
          <w:szCs w:val="20"/>
        </w:rPr>
        <w:t>C</w:t>
      </w:r>
      <w:r w:rsidR="00B44E1F" w:rsidRPr="004743D4">
        <w:rPr>
          <w:rFonts w:ascii="Times New Roman" w:hAnsi="Times New Roman"/>
          <w:bCs/>
          <w:color w:val="000000" w:themeColor="text1"/>
          <w:sz w:val="20"/>
          <w:szCs w:val="20"/>
        </w:rPr>
        <w:t xml:space="preserve"> reclaimed the selected heavy metals in the </w:t>
      </w:r>
      <w:r w:rsidR="000C406D" w:rsidRPr="004743D4">
        <w:rPr>
          <w:rFonts w:ascii="Times New Roman" w:hAnsi="Times New Roman"/>
          <w:bCs/>
          <w:color w:val="000000" w:themeColor="text1"/>
          <w:sz w:val="20"/>
          <w:szCs w:val="20"/>
        </w:rPr>
        <w:t>spent engine oil-contaminated soil, better than other</w:t>
      </w:r>
      <w:r w:rsidR="008E35E0" w:rsidRPr="004743D4">
        <w:rPr>
          <w:rFonts w:ascii="Times New Roman" w:hAnsi="Times New Roman"/>
          <w:bCs/>
          <w:color w:val="000000" w:themeColor="text1"/>
          <w:sz w:val="20"/>
          <w:szCs w:val="20"/>
        </w:rPr>
        <w:t xml:space="preserve"> levels of</w:t>
      </w:r>
      <w:r w:rsidR="000C406D" w:rsidRPr="004743D4">
        <w:rPr>
          <w:rFonts w:ascii="Times New Roman" w:hAnsi="Times New Roman"/>
          <w:bCs/>
          <w:color w:val="000000" w:themeColor="text1"/>
          <w:sz w:val="20"/>
          <w:szCs w:val="20"/>
        </w:rPr>
        <w:t xml:space="preserve"> treatments.  </w:t>
      </w:r>
    </w:p>
    <w:p w14:paraId="5D99F1A6" w14:textId="03A40DBB" w:rsidR="0073732F" w:rsidRPr="007F732E" w:rsidRDefault="00F51385" w:rsidP="0092611D">
      <w:pPr>
        <w:spacing w:line="360" w:lineRule="auto"/>
        <w:jc w:val="both"/>
        <w:rPr>
          <w:rFonts w:ascii="Times New Roman" w:hAnsi="Times New Roman"/>
          <w:b/>
          <w:bCs/>
          <w:color w:val="000000" w:themeColor="text1"/>
          <w:sz w:val="20"/>
          <w:szCs w:val="20"/>
        </w:rPr>
      </w:pPr>
      <w:r w:rsidRPr="00F51385">
        <w:rPr>
          <w:rFonts w:ascii="Times New Roman" w:hAnsi="Times New Roman"/>
          <w:b/>
          <w:bCs/>
          <w:color w:val="000000" w:themeColor="text1"/>
          <w:sz w:val="24"/>
          <w:szCs w:val="24"/>
        </w:rPr>
        <w:t>Keyword</w:t>
      </w:r>
      <w:r w:rsidR="004114AA" w:rsidRPr="00F51385">
        <w:rPr>
          <w:rFonts w:ascii="Times New Roman" w:hAnsi="Times New Roman"/>
          <w:b/>
          <w:bCs/>
          <w:color w:val="000000" w:themeColor="text1"/>
          <w:sz w:val="24"/>
          <w:szCs w:val="24"/>
        </w:rPr>
        <w:t>s:</w:t>
      </w:r>
      <w:r w:rsidR="004114AA" w:rsidRPr="00C55EB1">
        <w:rPr>
          <w:rFonts w:ascii="Times New Roman" w:hAnsi="Times New Roman"/>
          <w:bCs/>
          <w:color w:val="000000" w:themeColor="text1"/>
          <w:sz w:val="24"/>
          <w:szCs w:val="24"/>
        </w:rPr>
        <w:t xml:space="preserve"> </w:t>
      </w:r>
      <w:r w:rsidR="000C406D" w:rsidRPr="00C55EB1">
        <w:rPr>
          <w:rFonts w:ascii="Times New Roman" w:hAnsi="Times New Roman"/>
          <w:bCs/>
          <w:color w:val="000000" w:themeColor="text1"/>
          <w:sz w:val="24"/>
          <w:szCs w:val="24"/>
        </w:rPr>
        <w:t xml:space="preserve"> </w:t>
      </w:r>
      <w:r w:rsidR="004114AA" w:rsidRPr="00C55EB1">
        <w:rPr>
          <w:rFonts w:ascii="Times New Roman" w:hAnsi="Times New Roman"/>
          <w:bCs/>
          <w:i/>
          <w:color w:val="000000" w:themeColor="text1"/>
          <w:sz w:val="24"/>
          <w:szCs w:val="24"/>
        </w:rPr>
        <w:t>Vernoni</w:t>
      </w:r>
      <w:r w:rsidR="004114AA" w:rsidRPr="00C55EB1">
        <w:rPr>
          <w:rFonts w:ascii="Times New Roman" w:hAnsi="Times New Roman"/>
          <w:bCs/>
          <w:color w:val="000000" w:themeColor="text1"/>
          <w:sz w:val="24"/>
          <w:szCs w:val="24"/>
        </w:rPr>
        <w:t>a</w:t>
      </w:r>
      <w:r w:rsidR="004114AA" w:rsidRPr="00C55EB1">
        <w:rPr>
          <w:rFonts w:ascii="Times New Roman" w:hAnsi="Times New Roman" w:cs="Times New Roman"/>
          <w:bCs/>
          <w:i/>
          <w:iCs/>
          <w:sz w:val="24"/>
          <w:szCs w:val="24"/>
          <w:shd w:val="clear" w:color="auto" w:fill="FFFFFF"/>
        </w:rPr>
        <w:t xml:space="preserve"> Amygdalina</w:t>
      </w:r>
      <w:r w:rsidR="00B6282D" w:rsidRPr="00C55EB1">
        <w:rPr>
          <w:rFonts w:ascii="Times New Roman" w:hAnsi="Times New Roman" w:cs="Times New Roman"/>
          <w:bCs/>
          <w:i/>
          <w:iCs/>
          <w:sz w:val="24"/>
          <w:szCs w:val="24"/>
          <w:shd w:val="clear" w:color="auto" w:fill="FFFFFF"/>
        </w:rPr>
        <w:t>;</w:t>
      </w:r>
      <w:r w:rsidR="004114AA" w:rsidRPr="00C55EB1">
        <w:rPr>
          <w:rFonts w:ascii="Times New Roman" w:hAnsi="Times New Roman" w:cs="Times New Roman"/>
          <w:bCs/>
          <w:iCs/>
          <w:sz w:val="24"/>
          <w:szCs w:val="24"/>
          <w:shd w:val="clear" w:color="auto" w:fill="FFFFFF"/>
        </w:rPr>
        <w:t xml:space="preserve"> leaf</w:t>
      </w:r>
      <w:r w:rsidR="00B6282D" w:rsidRPr="00C55EB1">
        <w:rPr>
          <w:rFonts w:ascii="Times New Roman" w:hAnsi="Times New Roman" w:cs="Times New Roman"/>
          <w:bCs/>
          <w:iCs/>
          <w:sz w:val="24"/>
          <w:szCs w:val="24"/>
          <w:shd w:val="clear" w:color="auto" w:fill="FFFFFF"/>
        </w:rPr>
        <w:t xml:space="preserve">; </w:t>
      </w:r>
      <w:r w:rsidR="00981AE3" w:rsidRPr="00981AE3">
        <w:rPr>
          <w:rFonts w:ascii="Times New Roman" w:hAnsi="Times New Roman" w:cs="Times New Roman"/>
          <w:bCs/>
          <w:iCs/>
          <w:color w:val="FF0000"/>
          <w:sz w:val="24"/>
          <w:szCs w:val="24"/>
          <w:shd w:val="clear" w:color="auto" w:fill="FFFFFF"/>
        </w:rPr>
        <w:t>treatment</w:t>
      </w:r>
      <w:r w:rsidR="00981AE3">
        <w:rPr>
          <w:rFonts w:ascii="Times New Roman" w:hAnsi="Times New Roman" w:cs="Times New Roman"/>
          <w:bCs/>
          <w:iCs/>
          <w:sz w:val="24"/>
          <w:szCs w:val="24"/>
          <w:shd w:val="clear" w:color="auto" w:fill="FFFFFF"/>
        </w:rPr>
        <w:t xml:space="preserve">; </w:t>
      </w:r>
      <w:proofErr w:type="spellStart"/>
      <w:r w:rsidR="00B6282D" w:rsidRPr="00C55EB1">
        <w:rPr>
          <w:rFonts w:ascii="Times New Roman" w:hAnsi="Times New Roman" w:cs="Times New Roman"/>
          <w:bCs/>
          <w:iCs/>
          <w:sz w:val="24"/>
          <w:szCs w:val="24"/>
          <w:shd w:val="clear" w:color="auto" w:fill="FFFFFF"/>
        </w:rPr>
        <w:t>Biostimulation</w:t>
      </w:r>
      <w:proofErr w:type="spellEnd"/>
      <w:r w:rsidR="00B6282D" w:rsidRPr="00C55EB1">
        <w:rPr>
          <w:rFonts w:ascii="Times New Roman" w:hAnsi="Times New Roman" w:cs="Times New Roman"/>
          <w:bCs/>
          <w:iCs/>
          <w:sz w:val="24"/>
          <w:szCs w:val="24"/>
          <w:shd w:val="clear" w:color="auto" w:fill="FFFFFF"/>
        </w:rPr>
        <w:t>; Spent engine oil</w:t>
      </w:r>
      <w:r w:rsidR="001C664E" w:rsidRPr="00C55EB1">
        <w:rPr>
          <w:rFonts w:ascii="Times New Roman" w:hAnsi="Times New Roman" w:cs="Times New Roman"/>
          <w:bCs/>
          <w:iCs/>
          <w:sz w:val="24"/>
          <w:szCs w:val="24"/>
          <w:shd w:val="clear" w:color="auto" w:fill="FFFFFF"/>
        </w:rPr>
        <w:t xml:space="preserve">; </w:t>
      </w:r>
      <w:r w:rsidR="00981AE3" w:rsidRPr="00981AE3">
        <w:rPr>
          <w:rFonts w:ascii="Times New Roman" w:hAnsi="Times New Roman" w:cs="Times New Roman"/>
          <w:bCs/>
          <w:iCs/>
          <w:color w:val="FF0000"/>
          <w:sz w:val="24"/>
          <w:szCs w:val="24"/>
          <w:shd w:val="clear" w:color="auto" w:fill="FFFFFF"/>
        </w:rPr>
        <w:t>Metals;</w:t>
      </w:r>
      <w:r w:rsidR="00981AE3">
        <w:rPr>
          <w:rFonts w:ascii="Times New Roman" w:hAnsi="Times New Roman" w:cs="Times New Roman"/>
          <w:bCs/>
          <w:iCs/>
          <w:sz w:val="24"/>
          <w:szCs w:val="24"/>
          <w:shd w:val="clear" w:color="auto" w:fill="FFFFFF"/>
        </w:rPr>
        <w:t xml:space="preserve"> </w:t>
      </w:r>
      <w:r w:rsidR="004114AA" w:rsidRPr="00C55EB1">
        <w:rPr>
          <w:rFonts w:ascii="Times New Roman" w:hAnsi="Times New Roman" w:cs="Times New Roman"/>
          <w:bCs/>
          <w:iCs/>
          <w:sz w:val="24"/>
          <w:szCs w:val="24"/>
          <w:shd w:val="clear" w:color="auto" w:fill="FFFFFF"/>
        </w:rPr>
        <w:t>Bioremediation.</w:t>
      </w:r>
      <w:r w:rsidR="000C406D" w:rsidRPr="00617D28">
        <w:rPr>
          <w:rFonts w:ascii="Times New Roman" w:hAnsi="Times New Roman"/>
          <w:b/>
          <w:bCs/>
          <w:color w:val="000000" w:themeColor="text1"/>
          <w:sz w:val="20"/>
          <w:szCs w:val="20"/>
        </w:rPr>
        <w:t xml:space="preserve">                                                                                                                                                                                                                                                                                                                                                                       </w:t>
      </w:r>
    </w:p>
    <w:p w14:paraId="75D85E25" w14:textId="77777777" w:rsidR="000C406D" w:rsidRPr="002E3EC7" w:rsidRDefault="00F51385" w:rsidP="0092611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b/>
          <w:bCs/>
          <w:sz w:val="24"/>
          <w:szCs w:val="24"/>
        </w:rPr>
        <w:tab/>
      </w:r>
      <w:r w:rsidR="00B44E1F">
        <w:rPr>
          <w:rFonts w:ascii="Times New Roman" w:hAnsi="Times New Roman" w:cs="Times New Roman"/>
          <w:b/>
          <w:bCs/>
          <w:sz w:val="24"/>
          <w:szCs w:val="24"/>
        </w:rPr>
        <w:t>I</w:t>
      </w:r>
      <w:r w:rsidR="00236308">
        <w:rPr>
          <w:rFonts w:ascii="Times New Roman" w:hAnsi="Times New Roman" w:cs="Times New Roman"/>
          <w:b/>
          <w:bCs/>
          <w:sz w:val="24"/>
          <w:szCs w:val="24"/>
        </w:rPr>
        <w:t>ntroduction</w:t>
      </w:r>
    </w:p>
    <w:p w14:paraId="1536B670" w14:textId="3BCFE665" w:rsidR="000C406D" w:rsidRPr="00346183" w:rsidRDefault="000C406D" w:rsidP="0092611D">
      <w:pPr>
        <w:spacing w:line="360" w:lineRule="auto"/>
        <w:jc w:val="both"/>
        <w:rPr>
          <w:rFonts w:ascii="Times New Roman" w:hAnsi="Times New Roman" w:cs="Times New Roman"/>
          <w:sz w:val="24"/>
          <w:szCs w:val="24"/>
        </w:rPr>
      </w:pPr>
      <w:r w:rsidRPr="00072907">
        <w:rPr>
          <w:rFonts w:ascii="Times New Roman" w:hAnsi="Times New Roman" w:cs="Times New Roman"/>
          <w:sz w:val="24"/>
          <w:szCs w:val="24"/>
        </w:rPr>
        <w:t xml:space="preserve">Engine oil is a bye-product of crude oil, the used engine oil is </w:t>
      </w:r>
      <w:r w:rsidR="003F071B">
        <w:rPr>
          <w:rFonts w:ascii="Times New Roman" w:hAnsi="Times New Roman" w:cs="Times New Roman"/>
          <w:sz w:val="24"/>
          <w:szCs w:val="24"/>
        </w:rPr>
        <w:t xml:space="preserve">often referred to </w:t>
      </w:r>
      <w:r w:rsidRPr="00072907">
        <w:rPr>
          <w:rFonts w:ascii="Times New Roman" w:hAnsi="Times New Roman" w:cs="Times New Roman"/>
          <w:sz w:val="24"/>
          <w:szCs w:val="24"/>
        </w:rPr>
        <w:t xml:space="preserve">as spent engine oil and the chemical composition </w:t>
      </w:r>
      <w:r>
        <w:rPr>
          <w:rFonts w:ascii="Times New Roman" w:hAnsi="Times New Roman" w:cs="Times New Roman"/>
          <w:sz w:val="24"/>
          <w:szCs w:val="24"/>
        </w:rPr>
        <w:t xml:space="preserve">of engine </w:t>
      </w:r>
      <w:r w:rsidRPr="00072907">
        <w:rPr>
          <w:rFonts w:ascii="Times New Roman" w:hAnsi="Times New Roman" w:cs="Times New Roman"/>
          <w:sz w:val="24"/>
          <w:szCs w:val="24"/>
        </w:rPr>
        <w:t xml:space="preserve">oil varies widely and depends </w:t>
      </w:r>
      <w:r w:rsidR="001832CB" w:rsidRPr="001832CB">
        <w:rPr>
          <w:rFonts w:ascii="Times New Roman" w:hAnsi="Times New Roman" w:cs="Times New Roman"/>
          <w:sz w:val="24"/>
          <w:szCs w:val="24"/>
        </w:rPr>
        <w:t>on the original crude oil, the techniques used in refining, the efficiency and kind of engine the oil is lubricating</w:t>
      </w:r>
      <w:r w:rsidR="00DD56CD">
        <w:rPr>
          <w:rFonts w:ascii="Times New Roman" w:hAnsi="Times New Roman" w:cs="Times New Roman"/>
          <w:sz w:val="24"/>
          <w:szCs w:val="24"/>
        </w:rPr>
        <w:t xml:space="preserve">. </w:t>
      </w:r>
      <w:r w:rsidR="00DD56CD" w:rsidRPr="00DD56CD">
        <w:rPr>
          <w:rFonts w:ascii="Times New Roman" w:hAnsi="Times New Roman" w:cs="Times New Roman"/>
          <w:color w:val="FF0000"/>
          <w:sz w:val="24"/>
          <w:szCs w:val="24"/>
        </w:rPr>
        <w:t>Others are</w:t>
      </w:r>
      <w:r w:rsidR="001832CB" w:rsidRPr="00DD56CD">
        <w:rPr>
          <w:rFonts w:ascii="Times New Roman" w:hAnsi="Times New Roman" w:cs="Times New Roman"/>
          <w:color w:val="FF0000"/>
          <w:sz w:val="24"/>
          <w:szCs w:val="24"/>
        </w:rPr>
        <w:t xml:space="preserve"> </w:t>
      </w:r>
      <w:r w:rsidR="001832CB" w:rsidRPr="001832CB">
        <w:rPr>
          <w:rFonts w:ascii="Times New Roman" w:hAnsi="Times New Roman" w:cs="Times New Roman"/>
          <w:sz w:val="24"/>
          <w:szCs w:val="24"/>
        </w:rPr>
        <w:t>the gasoline combustion products, the additives added to the fuel and the original oil, and the amount of time tha</w:t>
      </w:r>
      <w:r w:rsidR="001832CB">
        <w:rPr>
          <w:rFonts w:ascii="Times New Roman" w:hAnsi="Times New Roman" w:cs="Times New Roman"/>
          <w:sz w:val="24"/>
          <w:szCs w:val="24"/>
        </w:rPr>
        <w:t>t the oil resides in the engine</w:t>
      </w:r>
      <w:r w:rsidR="00C03F22">
        <w:rPr>
          <w:rFonts w:ascii="Times New Roman" w:hAnsi="Times New Roman" w:cs="Times New Roman"/>
          <w:sz w:val="24"/>
          <w:szCs w:val="24"/>
        </w:rPr>
        <w:t xml:space="preserve"> </w:t>
      </w:r>
      <w:r w:rsidR="00CA239B">
        <w:rPr>
          <w:rFonts w:ascii="Times New Roman" w:hAnsi="Times New Roman" w:cs="Times New Roman"/>
          <w:sz w:val="24"/>
          <w:szCs w:val="24"/>
        </w:rPr>
        <w:t xml:space="preserve">(Obinna &amp; </w:t>
      </w:r>
      <w:proofErr w:type="spellStart"/>
      <w:r w:rsidR="00CA239B">
        <w:rPr>
          <w:rFonts w:ascii="Times New Roman" w:hAnsi="Times New Roman" w:cs="Times New Roman"/>
          <w:sz w:val="24"/>
          <w:szCs w:val="24"/>
        </w:rPr>
        <w:t>Afiukwaa</w:t>
      </w:r>
      <w:proofErr w:type="spellEnd"/>
      <w:r w:rsidR="006817F9">
        <w:rPr>
          <w:rFonts w:ascii="Times New Roman" w:hAnsi="Times New Roman" w:cs="Times New Roman"/>
          <w:sz w:val="24"/>
          <w:szCs w:val="24"/>
        </w:rPr>
        <w:t xml:space="preserve">, </w:t>
      </w:r>
      <w:r w:rsidR="00CA239B">
        <w:rPr>
          <w:rFonts w:ascii="Times New Roman" w:hAnsi="Times New Roman" w:cs="Times New Roman"/>
          <w:sz w:val="24"/>
          <w:szCs w:val="24"/>
        </w:rPr>
        <w:t>2013)</w:t>
      </w:r>
      <w:r w:rsidRPr="00072907">
        <w:rPr>
          <w:rFonts w:ascii="Times New Roman" w:hAnsi="Times New Roman" w:cs="Times New Roman"/>
          <w:sz w:val="24"/>
          <w:szCs w:val="24"/>
        </w:rPr>
        <w:t xml:space="preserve">. </w:t>
      </w:r>
      <w:r w:rsidR="001832CB" w:rsidRPr="001832CB">
        <w:rPr>
          <w:rFonts w:ascii="Times New Roman" w:hAnsi="Times New Roman" w:cs="Times New Roman"/>
          <w:sz w:val="24"/>
          <w:szCs w:val="24"/>
        </w:rPr>
        <w:t>The oil usually comprises 73-80% weight/weight aliphatic hydrocarbons (mainly alkanes and cycloalkanes with l-6 rings), 11-15% monoaromatic hydrocarbons, 2-5% diaromatic hydrocarbons, and 4-8% polyaromatic hydr</w:t>
      </w:r>
      <w:r w:rsidR="001832CB">
        <w:rPr>
          <w:rFonts w:ascii="Times New Roman" w:hAnsi="Times New Roman" w:cs="Times New Roman"/>
          <w:sz w:val="24"/>
          <w:szCs w:val="24"/>
        </w:rPr>
        <w:t xml:space="preserve">ocarbons </w:t>
      </w:r>
      <w:r w:rsidR="00CA239B">
        <w:rPr>
          <w:rFonts w:ascii="Times New Roman" w:hAnsi="Times New Roman" w:cs="Times New Roman"/>
          <w:sz w:val="24"/>
          <w:szCs w:val="24"/>
        </w:rPr>
        <w:t>(Vazquez-</w:t>
      </w:r>
      <w:proofErr w:type="spellStart"/>
      <w:r w:rsidR="00CA239B">
        <w:rPr>
          <w:rFonts w:ascii="Times New Roman" w:hAnsi="Times New Roman" w:cs="Times New Roman"/>
          <w:sz w:val="24"/>
          <w:szCs w:val="24"/>
        </w:rPr>
        <w:t>Duhalt</w:t>
      </w:r>
      <w:proofErr w:type="spellEnd"/>
      <w:r w:rsidR="00CA239B">
        <w:rPr>
          <w:rFonts w:ascii="Times New Roman" w:hAnsi="Times New Roman" w:cs="Times New Roman"/>
          <w:sz w:val="24"/>
          <w:szCs w:val="24"/>
        </w:rPr>
        <w:t>, 1989)</w:t>
      </w:r>
      <w:r w:rsidR="001832CB">
        <w:t>.</w:t>
      </w:r>
      <w:r w:rsidR="00D06697">
        <w:t xml:space="preserve"> </w:t>
      </w:r>
      <w:r w:rsidR="003510E2" w:rsidRPr="009200DF">
        <w:rPr>
          <w:rFonts w:ascii="Times New Roman" w:hAnsi="Times New Roman" w:cs="Times New Roman"/>
          <w:sz w:val="24"/>
          <w:szCs w:val="24"/>
        </w:rPr>
        <w:t xml:space="preserve">This oil is typically collected after servicing and then draining from car and generator engines </w:t>
      </w:r>
      <w:r w:rsidR="00CA239B">
        <w:rPr>
          <w:rFonts w:ascii="Times New Roman" w:hAnsi="Times New Roman" w:cs="Times New Roman"/>
          <w:sz w:val="24"/>
          <w:szCs w:val="24"/>
        </w:rPr>
        <w:t>(</w:t>
      </w:r>
      <w:proofErr w:type="spellStart"/>
      <w:r w:rsidR="00CA239B">
        <w:rPr>
          <w:rFonts w:ascii="Times New Roman" w:hAnsi="Times New Roman" w:cs="Times New Roman"/>
          <w:sz w:val="24"/>
          <w:szCs w:val="24"/>
        </w:rPr>
        <w:t>Anoliefo</w:t>
      </w:r>
      <w:proofErr w:type="spellEnd"/>
      <w:r w:rsidR="00CA239B">
        <w:rPr>
          <w:rFonts w:ascii="Times New Roman" w:hAnsi="Times New Roman" w:cs="Times New Roman"/>
          <w:sz w:val="24"/>
          <w:szCs w:val="24"/>
        </w:rPr>
        <w:t xml:space="preserve"> &amp; </w:t>
      </w:r>
      <w:proofErr w:type="spellStart"/>
      <w:r w:rsidR="00CA239B">
        <w:rPr>
          <w:rFonts w:ascii="Times New Roman" w:hAnsi="Times New Roman" w:cs="Times New Roman"/>
          <w:sz w:val="24"/>
          <w:szCs w:val="24"/>
        </w:rPr>
        <w:t>Vwioko</w:t>
      </w:r>
      <w:proofErr w:type="spellEnd"/>
      <w:r w:rsidR="00CA239B">
        <w:rPr>
          <w:rFonts w:ascii="Times New Roman" w:hAnsi="Times New Roman" w:cs="Times New Roman"/>
          <w:sz w:val="24"/>
          <w:szCs w:val="24"/>
        </w:rPr>
        <w:t>, 2001)</w:t>
      </w:r>
      <w:r w:rsidR="003510E2" w:rsidRPr="009200DF">
        <w:rPr>
          <w:rFonts w:ascii="Times New Roman" w:hAnsi="Times New Roman" w:cs="Times New Roman"/>
          <w:sz w:val="24"/>
          <w:szCs w:val="24"/>
        </w:rPr>
        <w:t xml:space="preserve">. </w:t>
      </w:r>
      <w:r w:rsidR="009200DF" w:rsidRPr="009200DF">
        <w:rPr>
          <w:rFonts w:ascii="Times New Roman" w:hAnsi="Times New Roman" w:cs="Times New Roman"/>
          <w:sz w:val="24"/>
          <w:szCs w:val="24"/>
        </w:rPr>
        <w:t xml:space="preserve">In Nigeria, it is </w:t>
      </w:r>
      <w:r w:rsidR="00D06697">
        <w:rPr>
          <w:rFonts w:ascii="Times New Roman" w:hAnsi="Times New Roman" w:cs="Times New Roman"/>
          <w:sz w:val="24"/>
          <w:szCs w:val="24"/>
        </w:rPr>
        <w:t>common</w:t>
      </w:r>
      <w:r w:rsidR="009200DF" w:rsidRPr="009200DF">
        <w:rPr>
          <w:rFonts w:ascii="Times New Roman" w:hAnsi="Times New Roman" w:cs="Times New Roman"/>
          <w:sz w:val="24"/>
          <w:szCs w:val="24"/>
        </w:rPr>
        <w:t xml:space="preserve"> to pour used engine oil (SEO) into gutters, water drai</w:t>
      </w:r>
      <w:r w:rsidR="009200DF">
        <w:rPr>
          <w:rFonts w:ascii="Times New Roman" w:hAnsi="Times New Roman" w:cs="Times New Roman"/>
          <w:sz w:val="24"/>
          <w:szCs w:val="24"/>
        </w:rPr>
        <w:t xml:space="preserve">ns, abandoned lands, and farms. </w:t>
      </w:r>
      <w:r w:rsidR="00D06697">
        <w:rPr>
          <w:rFonts w:ascii="Times New Roman" w:hAnsi="Times New Roman" w:cs="Times New Roman"/>
          <w:sz w:val="24"/>
          <w:szCs w:val="24"/>
        </w:rPr>
        <w:t>It is a</w:t>
      </w:r>
      <w:r w:rsidR="009200DF">
        <w:rPr>
          <w:rFonts w:ascii="Times New Roman" w:hAnsi="Times New Roman" w:cs="Times New Roman"/>
          <w:sz w:val="24"/>
          <w:szCs w:val="24"/>
        </w:rPr>
        <w:t xml:space="preserve">lso, applicable in </w:t>
      </w:r>
      <w:r w:rsidR="00133352">
        <w:rPr>
          <w:rFonts w:ascii="Times New Roman" w:hAnsi="Times New Roman" w:cs="Times New Roman"/>
          <w:sz w:val="24"/>
          <w:szCs w:val="24"/>
        </w:rPr>
        <w:t xml:space="preserve">other developing countries </w:t>
      </w:r>
      <w:r w:rsidR="009200DF">
        <w:rPr>
          <w:rFonts w:ascii="Times New Roman" w:hAnsi="Times New Roman" w:cs="Times New Roman"/>
          <w:sz w:val="24"/>
          <w:szCs w:val="24"/>
        </w:rPr>
        <w:t>particularly</w:t>
      </w:r>
      <w:r w:rsidRPr="002A6FD3">
        <w:rPr>
          <w:rFonts w:ascii="Times New Roman" w:hAnsi="Times New Roman" w:cs="Times New Roman"/>
          <w:sz w:val="24"/>
          <w:szCs w:val="24"/>
        </w:rPr>
        <w:t xml:space="preserve"> by motor mechanics. </w:t>
      </w:r>
      <w:r w:rsidR="009200DF" w:rsidRPr="009200DF">
        <w:rPr>
          <w:rFonts w:ascii="Times New Roman" w:hAnsi="Times New Roman" w:cs="Times New Roman"/>
          <w:sz w:val="24"/>
          <w:szCs w:val="24"/>
        </w:rPr>
        <w:t>A large portion of this oil is then thrown straight into the ground.</w:t>
      </w:r>
      <w:r w:rsidR="008121EE">
        <w:rPr>
          <w:rFonts w:ascii="Times New Roman" w:hAnsi="Times New Roman" w:cs="Times New Roman"/>
          <w:sz w:val="24"/>
          <w:szCs w:val="24"/>
        </w:rPr>
        <w:t xml:space="preserve"> </w:t>
      </w:r>
      <w:r w:rsidR="00EB4533" w:rsidRPr="00EB4533">
        <w:rPr>
          <w:rFonts w:ascii="Times New Roman" w:hAnsi="Times New Roman" w:cs="Times New Roman"/>
          <w:sz w:val="24"/>
          <w:szCs w:val="24"/>
        </w:rPr>
        <w:t xml:space="preserve">These days, petroleum product and grease pollution of exposed unoccupied spaces and farmlands </w:t>
      </w:r>
      <w:r w:rsidR="00DD56CD">
        <w:rPr>
          <w:rFonts w:ascii="Times New Roman" w:hAnsi="Times New Roman" w:cs="Times New Roman"/>
          <w:sz w:val="24"/>
          <w:szCs w:val="24"/>
        </w:rPr>
        <w:t>are</w:t>
      </w:r>
      <w:r w:rsidR="00EB4533" w:rsidRPr="00EB4533">
        <w:rPr>
          <w:rFonts w:ascii="Times New Roman" w:hAnsi="Times New Roman" w:cs="Times New Roman"/>
          <w:sz w:val="24"/>
          <w:szCs w:val="24"/>
        </w:rPr>
        <w:t xml:space="preserve"> more common than crude oil spills, particularly in urban areas</w:t>
      </w:r>
      <w:r w:rsidR="00EB4533">
        <w:rPr>
          <w:rFonts w:ascii="Times New Roman" w:hAnsi="Times New Roman" w:cs="Times New Roman"/>
          <w:sz w:val="24"/>
          <w:szCs w:val="24"/>
        </w:rPr>
        <w:t xml:space="preserve"> </w:t>
      </w:r>
      <w:r w:rsidR="00CA239B">
        <w:rPr>
          <w:rFonts w:ascii="Times New Roman" w:hAnsi="Times New Roman" w:cs="Times New Roman"/>
          <w:sz w:val="24"/>
          <w:szCs w:val="24"/>
        </w:rPr>
        <w:t>(</w:t>
      </w:r>
      <w:proofErr w:type="spellStart"/>
      <w:r w:rsidR="00CA239B">
        <w:rPr>
          <w:rFonts w:ascii="Times New Roman" w:hAnsi="Times New Roman" w:cs="Times New Roman"/>
          <w:sz w:val="24"/>
          <w:szCs w:val="24"/>
        </w:rPr>
        <w:t>Osaigboro</w:t>
      </w:r>
      <w:proofErr w:type="spellEnd"/>
      <w:r w:rsidR="00CA239B">
        <w:rPr>
          <w:rFonts w:ascii="Times New Roman" w:hAnsi="Times New Roman" w:cs="Times New Roman"/>
          <w:sz w:val="24"/>
          <w:szCs w:val="24"/>
        </w:rPr>
        <w:t xml:space="preserve"> et al., 2013; </w:t>
      </w:r>
      <w:proofErr w:type="spellStart"/>
      <w:r w:rsidR="00CA239B">
        <w:rPr>
          <w:rFonts w:ascii="Times New Roman" w:hAnsi="Times New Roman" w:cs="Times New Roman"/>
          <w:sz w:val="24"/>
          <w:szCs w:val="24"/>
        </w:rPr>
        <w:t>Nwite</w:t>
      </w:r>
      <w:proofErr w:type="spellEnd"/>
      <w:r w:rsidR="00CA239B">
        <w:rPr>
          <w:rFonts w:ascii="Times New Roman" w:hAnsi="Times New Roman" w:cs="Times New Roman"/>
          <w:sz w:val="24"/>
          <w:szCs w:val="24"/>
        </w:rPr>
        <w:t>, 2013)</w:t>
      </w:r>
      <w:r w:rsidRPr="00AD38C6">
        <w:rPr>
          <w:rFonts w:ascii="Times New Roman" w:hAnsi="Times New Roman" w:cs="Times New Roman"/>
          <w:sz w:val="24"/>
          <w:szCs w:val="24"/>
        </w:rPr>
        <w:t xml:space="preserve">. </w:t>
      </w:r>
      <w:r w:rsidR="00EB4533" w:rsidRPr="00EB4533">
        <w:rPr>
          <w:rFonts w:ascii="Times New Roman" w:hAnsi="Times New Roman" w:cs="Times New Roman"/>
          <w:sz w:val="24"/>
          <w:szCs w:val="24"/>
        </w:rPr>
        <w:t>For example, it was stated that Nigeria produces around 87 million liters of spent oil waste each year, and its ultimate fate has no</w:t>
      </w:r>
      <w:r w:rsidR="00BF2A82">
        <w:rPr>
          <w:rFonts w:ascii="Times New Roman" w:hAnsi="Times New Roman" w:cs="Times New Roman"/>
          <w:sz w:val="24"/>
          <w:szCs w:val="24"/>
        </w:rPr>
        <w:t xml:space="preserve">t </w:t>
      </w:r>
      <w:r w:rsidR="00BF2A82">
        <w:rPr>
          <w:rFonts w:ascii="Times New Roman" w:hAnsi="Times New Roman" w:cs="Times New Roman"/>
          <w:sz w:val="24"/>
          <w:szCs w:val="24"/>
        </w:rPr>
        <w:lastRenderedPageBreak/>
        <w:t xml:space="preserve">received enough consideration </w:t>
      </w:r>
      <w:r w:rsidR="00CA239B">
        <w:rPr>
          <w:rFonts w:ascii="Times New Roman" w:hAnsi="Times New Roman" w:cs="Times New Roman"/>
          <w:sz w:val="24"/>
          <w:szCs w:val="24"/>
        </w:rPr>
        <w:t>(</w:t>
      </w:r>
      <w:proofErr w:type="spellStart"/>
      <w:r w:rsidR="00CA239B">
        <w:rPr>
          <w:rFonts w:ascii="Times New Roman" w:hAnsi="Times New Roman" w:cs="Times New Roman"/>
          <w:sz w:val="24"/>
          <w:szCs w:val="24"/>
        </w:rPr>
        <w:t>Anoliefo</w:t>
      </w:r>
      <w:proofErr w:type="spellEnd"/>
      <w:r w:rsidR="00CA239B">
        <w:rPr>
          <w:rFonts w:ascii="Times New Roman" w:hAnsi="Times New Roman" w:cs="Times New Roman"/>
          <w:sz w:val="24"/>
          <w:szCs w:val="24"/>
        </w:rPr>
        <w:t xml:space="preserve"> &amp; </w:t>
      </w:r>
      <w:proofErr w:type="spellStart"/>
      <w:r w:rsidR="00CA239B">
        <w:rPr>
          <w:rFonts w:ascii="Times New Roman" w:hAnsi="Times New Roman" w:cs="Times New Roman"/>
          <w:sz w:val="24"/>
          <w:szCs w:val="24"/>
        </w:rPr>
        <w:t>Vwioko</w:t>
      </w:r>
      <w:proofErr w:type="spellEnd"/>
      <w:r w:rsidR="00CA239B">
        <w:rPr>
          <w:rFonts w:ascii="Times New Roman" w:hAnsi="Times New Roman" w:cs="Times New Roman"/>
          <w:sz w:val="24"/>
          <w:szCs w:val="24"/>
        </w:rPr>
        <w:t>, 2001)</w:t>
      </w:r>
      <w:r w:rsidRPr="00346183">
        <w:rPr>
          <w:rFonts w:ascii="Times New Roman" w:hAnsi="Times New Roman" w:cs="Times New Roman"/>
          <w:sz w:val="24"/>
          <w:szCs w:val="24"/>
        </w:rPr>
        <w:t>. Removal of SEO</w:t>
      </w:r>
      <w:r>
        <w:rPr>
          <w:rFonts w:ascii="Times New Roman" w:hAnsi="Times New Roman" w:cs="Times New Roman"/>
          <w:sz w:val="24"/>
          <w:szCs w:val="24"/>
        </w:rPr>
        <w:t>-</w:t>
      </w:r>
      <w:r w:rsidRPr="00346183">
        <w:rPr>
          <w:rFonts w:ascii="Times New Roman" w:hAnsi="Times New Roman" w:cs="Times New Roman"/>
          <w:sz w:val="24"/>
          <w:szCs w:val="24"/>
        </w:rPr>
        <w:t xml:space="preserve">polluted soil is a global problem, particularly in most underdeveloped and developing countries. </w:t>
      </w:r>
      <w:r w:rsidR="00EB4533" w:rsidRPr="00EB4533">
        <w:rPr>
          <w:rFonts w:ascii="Times New Roman" w:hAnsi="Times New Roman" w:cs="Times New Roman"/>
          <w:sz w:val="24"/>
          <w:szCs w:val="24"/>
        </w:rPr>
        <w:t>Because of how SEO affects the soil</w:t>
      </w:r>
      <w:r w:rsidR="00EB4533">
        <w:rPr>
          <w:rFonts w:ascii="Times New Roman" w:hAnsi="Times New Roman" w:cs="Times New Roman"/>
          <w:sz w:val="24"/>
          <w:szCs w:val="24"/>
        </w:rPr>
        <w:t xml:space="preserve">, </w:t>
      </w:r>
      <w:r w:rsidRPr="00346183">
        <w:rPr>
          <w:rFonts w:ascii="Times New Roman" w:hAnsi="Times New Roman" w:cs="Times New Roman"/>
          <w:sz w:val="24"/>
          <w:szCs w:val="24"/>
        </w:rPr>
        <w:t xml:space="preserve">challenges of hydrocarbons </w:t>
      </w:r>
      <w:r w:rsidR="00EB4533" w:rsidRPr="00EB4533">
        <w:rPr>
          <w:rFonts w:ascii="Times New Roman" w:hAnsi="Times New Roman" w:cs="Times New Roman"/>
          <w:sz w:val="24"/>
          <w:szCs w:val="24"/>
        </w:rPr>
        <w:t>in the surroundings have greatly increased</w:t>
      </w:r>
      <w:r w:rsidRPr="00346183">
        <w:rPr>
          <w:rFonts w:ascii="Times New Roman" w:hAnsi="Times New Roman" w:cs="Times New Roman"/>
          <w:sz w:val="24"/>
          <w:szCs w:val="24"/>
        </w:rPr>
        <w:t xml:space="preserve">. Heavy metals are of particular importance because </w:t>
      </w:r>
      <w:r w:rsidR="00EB4533">
        <w:rPr>
          <w:rFonts w:ascii="Times New Roman" w:hAnsi="Times New Roman" w:cs="Times New Roman"/>
          <w:sz w:val="24"/>
          <w:szCs w:val="24"/>
        </w:rPr>
        <w:t>t</w:t>
      </w:r>
      <w:r w:rsidR="00EB4533" w:rsidRPr="00EB4533">
        <w:rPr>
          <w:rFonts w:ascii="Times New Roman" w:hAnsi="Times New Roman" w:cs="Times New Roman"/>
          <w:sz w:val="24"/>
          <w:szCs w:val="24"/>
        </w:rPr>
        <w:t>hese pollutants can accumulate in the soil and present a major risk to people and other living things through a variety of routes</w:t>
      </w:r>
      <w:r w:rsidRPr="00346183">
        <w:rPr>
          <w:rFonts w:ascii="Times New Roman" w:hAnsi="Times New Roman" w:cs="Times New Roman"/>
          <w:sz w:val="24"/>
          <w:szCs w:val="24"/>
        </w:rPr>
        <w:t xml:space="preserve"> </w:t>
      </w:r>
      <w:r w:rsidR="00CA239B">
        <w:rPr>
          <w:rFonts w:ascii="Times New Roman" w:hAnsi="Times New Roman" w:cs="Times New Roman"/>
          <w:sz w:val="24"/>
          <w:szCs w:val="24"/>
        </w:rPr>
        <w:t>(</w:t>
      </w:r>
      <w:r w:rsidR="001729BD">
        <w:rPr>
          <w:rFonts w:ascii="Times New Roman" w:hAnsi="Times New Roman" w:cs="Times New Roman"/>
          <w:sz w:val="24"/>
          <w:szCs w:val="24"/>
        </w:rPr>
        <w:t>Denys et al., 2006)</w:t>
      </w:r>
      <w:r w:rsidRPr="00346183">
        <w:rPr>
          <w:rFonts w:ascii="Times New Roman" w:hAnsi="Times New Roman" w:cs="Times New Roman"/>
          <w:sz w:val="24"/>
          <w:szCs w:val="24"/>
        </w:rPr>
        <w:t>.</w:t>
      </w:r>
      <w:r w:rsidR="00345190" w:rsidRPr="00345190">
        <w:rPr>
          <w:rFonts w:ascii="Times New Roman" w:eastAsia="Times New Roman" w:hAnsi="Times New Roman" w:cs="Times New Roman"/>
          <w:kern w:val="0"/>
          <w:sz w:val="24"/>
          <w:szCs w:val="24"/>
          <w14:ligatures w14:val="none"/>
        </w:rPr>
        <w:t xml:space="preserve"> </w:t>
      </w:r>
      <w:r w:rsidR="00345190">
        <w:rPr>
          <w:rFonts w:ascii="Times New Roman" w:eastAsia="Times New Roman" w:hAnsi="Times New Roman" w:cs="Times New Roman"/>
          <w:kern w:val="0"/>
          <w:sz w:val="24"/>
          <w:szCs w:val="24"/>
          <w14:ligatures w14:val="none"/>
        </w:rPr>
        <w:t>S</w:t>
      </w:r>
      <w:r w:rsidR="00345190" w:rsidRPr="00345190">
        <w:rPr>
          <w:rFonts w:ascii="Times New Roman" w:hAnsi="Times New Roman" w:cs="Times New Roman"/>
          <w:sz w:val="24"/>
          <w:szCs w:val="24"/>
        </w:rPr>
        <w:t xml:space="preserve">pent engine oil contains hazardous chemical contaminants that can induce cancer </w:t>
      </w:r>
      <w:r w:rsidR="00BF2A82">
        <w:rPr>
          <w:rFonts w:ascii="Times New Roman" w:hAnsi="Times New Roman" w:cs="Times New Roman"/>
          <w:sz w:val="24"/>
          <w:szCs w:val="24"/>
        </w:rPr>
        <w:t xml:space="preserve">and change living cells </w:t>
      </w:r>
      <w:r w:rsidR="001729BD">
        <w:rPr>
          <w:rFonts w:ascii="Times New Roman" w:hAnsi="Times New Roman" w:cs="Times New Roman"/>
          <w:sz w:val="24"/>
          <w:szCs w:val="24"/>
        </w:rPr>
        <w:t>(</w:t>
      </w:r>
      <w:proofErr w:type="spellStart"/>
      <w:r w:rsidR="001729BD">
        <w:rPr>
          <w:rFonts w:ascii="Times New Roman" w:hAnsi="Times New Roman" w:cs="Times New Roman"/>
          <w:sz w:val="24"/>
          <w:szCs w:val="24"/>
        </w:rPr>
        <w:t>Udeani</w:t>
      </w:r>
      <w:proofErr w:type="spellEnd"/>
      <w:r w:rsidR="001729BD">
        <w:rPr>
          <w:rFonts w:ascii="Times New Roman" w:hAnsi="Times New Roman" w:cs="Times New Roman"/>
          <w:sz w:val="24"/>
          <w:szCs w:val="24"/>
        </w:rPr>
        <w:t xml:space="preserve"> et al., 2009; Ajao et al., 2011)</w:t>
      </w:r>
      <w:r w:rsidR="00BF2A82">
        <w:rPr>
          <w:rFonts w:ascii="Times New Roman" w:hAnsi="Times New Roman" w:cs="Times New Roman"/>
          <w:sz w:val="24"/>
          <w:szCs w:val="24"/>
        </w:rPr>
        <w:t xml:space="preserve">. According to Adams </w:t>
      </w:r>
      <w:r w:rsidR="00E8784F">
        <w:rPr>
          <w:rFonts w:ascii="Times New Roman" w:hAnsi="Times New Roman" w:cs="Times New Roman"/>
          <w:sz w:val="24"/>
          <w:szCs w:val="24"/>
        </w:rPr>
        <w:t>et al. (2014</w:t>
      </w:r>
      <w:r w:rsidR="00E8784F" w:rsidRPr="00E8784F">
        <w:rPr>
          <w:rFonts w:ascii="Times New Roman" w:hAnsi="Times New Roman" w:cs="Times New Roman"/>
          <w:color w:val="FF0000"/>
          <w:sz w:val="24"/>
          <w:szCs w:val="24"/>
        </w:rPr>
        <w:t>a</w:t>
      </w:r>
      <w:r w:rsidR="00E8784F">
        <w:rPr>
          <w:rFonts w:ascii="Times New Roman" w:hAnsi="Times New Roman" w:cs="Times New Roman"/>
          <w:sz w:val="24"/>
          <w:szCs w:val="24"/>
        </w:rPr>
        <w:t>)</w:t>
      </w:r>
      <w:r w:rsidR="00345190" w:rsidRPr="00345190">
        <w:rPr>
          <w:rFonts w:ascii="Times New Roman" w:hAnsi="Times New Roman" w:cs="Times New Roman"/>
          <w:sz w:val="24"/>
          <w:szCs w:val="24"/>
        </w:rPr>
        <w:t xml:space="preserve">, these substances contaminate </w:t>
      </w:r>
      <w:r w:rsidR="00DD56CD" w:rsidRPr="00DD56CD">
        <w:rPr>
          <w:rFonts w:ascii="Times New Roman" w:hAnsi="Times New Roman" w:cs="Times New Roman"/>
          <w:color w:val="FF0000"/>
          <w:sz w:val="24"/>
          <w:szCs w:val="24"/>
        </w:rPr>
        <w:t xml:space="preserve">both surface and </w:t>
      </w:r>
      <w:r w:rsidR="00345190" w:rsidRPr="00345190">
        <w:rPr>
          <w:rFonts w:ascii="Times New Roman" w:hAnsi="Times New Roman" w:cs="Times New Roman"/>
          <w:sz w:val="24"/>
          <w:szCs w:val="24"/>
        </w:rPr>
        <w:t xml:space="preserve">groundwater, seep into the water table, and then enter the human body through plant food chain. </w:t>
      </w:r>
      <w:r w:rsidR="00BF2A82">
        <w:rPr>
          <w:rFonts w:ascii="Times New Roman" w:hAnsi="Times New Roman" w:cs="Times New Roman"/>
          <w:sz w:val="24"/>
          <w:szCs w:val="24"/>
        </w:rPr>
        <w:t xml:space="preserve">Several recent studies </w:t>
      </w:r>
      <w:r w:rsidR="001729BD">
        <w:rPr>
          <w:rFonts w:ascii="Times New Roman" w:hAnsi="Times New Roman" w:cs="Times New Roman"/>
          <w:sz w:val="24"/>
          <w:szCs w:val="24"/>
        </w:rPr>
        <w:t>in Adams et al., (2014</w:t>
      </w:r>
      <w:r w:rsidR="006817F9" w:rsidRPr="00F7359B">
        <w:rPr>
          <w:rFonts w:ascii="Times New Roman" w:hAnsi="Times New Roman" w:cs="Times New Roman"/>
          <w:color w:val="FF0000"/>
          <w:sz w:val="24"/>
          <w:szCs w:val="24"/>
        </w:rPr>
        <w:t>a</w:t>
      </w:r>
      <w:r w:rsidR="001729BD">
        <w:rPr>
          <w:rFonts w:ascii="Times New Roman" w:hAnsi="Times New Roman" w:cs="Times New Roman"/>
          <w:sz w:val="24"/>
          <w:szCs w:val="24"/>
        </w:rPr>
        <w:t xml:space="preserve">); </w:t>
      </w:r>
      <w:proofErr w:type="spellStart"/>
      <w:r w:rsidR="001729BD">
        <w:rPr>
          <w:rFonts w:ascii="Times New Roman" w:hAnsi="Times New Roman" w:cs="Times New Roman"/>
          <w:sz w:val="24"/>
          <w:szCs w:val="24"/>
        </w:rPr>
        <w:t>Agarry</w:t>
      </w:r>
      <w:proofErr w:type="spellEnd"/>
      <w:r w:rsidR="001729BD">
        <w:rPr>
          <w:rFonts w:ascii="Times New Roman" w:hAnsi="Times New Roman" w:cs="Times New Roman"/>
          <w:sz w:val="24"/>
          <w:szCs w:val="24"/>
        </w:rPr>
        <w:t xml:space="preserve"> and Ogunleye (2012),</w:t>
      </w:r>
      <w:r w:rsidR="00345190" w:rsidRPr="00345190">
        <w:rPr>
          <w:rFonts w:ascii="Times New Roman" w:hAnsi="Times New Roman" w:cs="Times New Roman"/>
          <w:sz w:val="24"/>
          <w:szCs w:val="24"/>
        </w:rPr>
        <w:t xml:space="preserve"> state</w:t>
      </w:r>
      <w:r w:rsidR="00DD56CD">
        <w:rPr>
          <w:rFonts w:ascii="Times New Roman" w:hAnsi="Times New Roman" w:cs="Times New Roman"/>
          <w:sz w:val="24"/>
          <w:szCs w:val="24"/>
        </w:rPr>
        <w:t>d</w:t>
      </w:r>
      <w:r w:rsidR="00345190" w:rsidRPr="00345190">
        <w:rPr>
          <w:rFonts w:ascii="Times New Roman" w:hAnsi="Times New Roman" w:cs="Times New Roman"/>
          <w:sz w:val="24"/>
          <w:szCs w:val="24"/>
        </w:rPr>
        <w:t xml:space="preserve"> that leftover engine oil floats as scum on the surface, blocking sunlight and oxygen from entering the water </w:t>
      </w:r>
      <w:r w:rsidR="00DD56CD" w:rsidRPr="00DD56CD">
        <w:rPr>
          <w:rFonts w:ascii="Times New Roman" w:hAnsi="Times New Roman" w:cs="Times New Roman"/>
          <w:color w:val="FF0000"/>
          <w:sz w:val="24"/>
          <w:szCs w:val="24"/>
        </w:rPr>
        <w:t>body</w:t>
      </w:r>
      <w:r w:rsidR="00DD56CD">
        <w:rPr>
          <w:rFonts w:ascii="Times New Roman" w:hAnsi="Times New Roman" w:cs="Times New Roman"/>
          <w:sz w:val="24"/>
          <w:szCs w:val="24"/>
        </w:rPr>
        <w:t xml:space="preserve"> </w:t>
      </w:r>
      <w:r w:rsidR="00345190" w:rsidRPr="00345190">
        <w:rPr>
          <w:rFonts w:ascii="Times New Roman" w:hAnsi="Times New Roman" w:cs="Times New Roman"/>
          <w:sz w:val="24"/>
          <w:szCs w:val="24"/>
        </w:rPr>
        <w:t xml:space="preserve">and </w:t>
      </w:r>
      <w:r w:rsidR="00DD56CD">
        <w:rPr>
          <w:rFonts w:ascii="Times New Roman" w:hAnsi="Times New Roman" w:cs="Times New Roman"/>
          <w:sz w:val="24"/>
          <w:szCs w:val="24"/>
        </w:rPr>
        <w:t xml:space="preserve">as a result </w:t>
      </w:r>
      <w:r w:rsidR="00345190" w:rsidRPr="00345190">
        <w:rPr>
          <w:rFonts w:ascii="Times New Roman" w:hAnsi="Times New Roman" w:cs="Times New Roman"/>
          <w:sz w:val="24"/>
          <w:szCs w:val="24"/>
        </w:rPr>
        <w:t>harming aquatic life such as fish, frogs, crabs, and water plants.</w:t>
      </w:r>
      <w:r w:rsidR="00345190">
        <w:rPr>
          <w:rFonts w:ascii="Times New Roman" w:hAnsi="Times New Roman" w:cs="Times New Roman"/>
          <w:sz w:val="24"/>
          <w:szCs w:val="24"/>
        </w:rPr>
        <w:t xml:space="preserve"> </w:t>
      </w:r>
      <w:r w:rsidR="00345190" w:rsidRPr="00345190">
        <w:rPr>
          <w:rFonts w:ascii="Times New Roman" w:hAnsi="Times New Roman" w:cs="Times New Roman"/>
          <w:sz w:val="24"/>
          <w:szCs w:val="24"/>
        </w:rPr>
        <w:t>Soil-dependent industries like agriculture are severely impacted by SEO pollution</w:t>
      </w:r>
      <w:r w:rsidR="00DD56CD">
        <w:rPr>
          <w:rFonts w:ascii="Times New Roman" w:hAnsi="Times New Roman" w:cs="Times New Roman"/>
          <w:sz w:val="24"/>
          <w:szCs w:val="24"/>
        </w:rPr>
        <w:t xml:space="preserve">. </w:t>
      </w:r>
      <w:r w:rsidR="00DD56CD" w:rsidRPr="00BF27A4">
        <w:rPr>
          <w:rFonts w:ascii="Times New Roman" w:hAnsi="Times New Roman" w:cs="Times New Roman"/>
          <w:color w:val="FF0000"/>
          <w:sz w:val="24"/>
          <w:szCs w:val="24"/>
        </w:rPr>
        <w:t xml:space="preserve">The impact from </w:t>
      </w:r>
      <w:r w:rsidR="00BF27A4" w:rsidRPr="00BF27A4">
        <w:rPr>
          <w:rFonts w:ascii="Times New Roman" w:hAnsi="Times New Roman" w:cs="Times New Roman"/>
          <w:color w:val="FF0000"/>
          <w:sz w:val="24"/>
          <w:szCs w:val="24"/>
        </w:rPr>
        <w:t>SEO</w:t>
      </w:r>
      <w:r w:rsidR="00345190" w:rsidRPr="00BF27A4">
        <w:rPr>
          <w:rFonts w:ascii="Times New Roman" w:hAnsi="Times New Roman" w:cs="Times New Roman"/>
          <w:color w:val="FF0000"/>
          <w:sz w:val="24"/>
          <w:szCs w:val="24"/>
        </w:rPr>
        <w:t xml:space="preserve"> causes soil nutrient immobilization, loss of water-retaining capacity, low pH, decreased soil catalase enzyme activity, and inhibition of plant nitrate reductase activity</w:t>
      </w:r>
      <w:r w:rsidR="00887033" w:rsidRPr="00887033">
        <w:rPr>
          <w:rFonts w:ascii="Times New Roman" w:hAnsi="Times New Roman" w:cs="Times New Roman"/>
          <w:sz w:val="24"/>
          <w:szCs w:val="24"/>
        </w:rPr>
        <w:t xml:space="preserve"> </w:t>
      </w:r>
      <w:r w:rsidR="001729BD">
        <w:rPr>
          <w:rFonts w:ascii="Times New Roman" w:hAnsi="Times New Roman" w:cs="Times New Roman"/>
          <w:sz w:val="24"/>
          <w:szCs w:val="24"/>
        </w:rPr>
        <w:t>(Imam et al., 2011 &amp; Muhammad et al., 2022)</w:t>
      </w:r>
      <w:r w:rsidR="00BF2A82">
        <w:rPr>
          <w:rFonts w:ascii="Times New Roman" w:hAnsi="Times New Roman" w:cs="Times New Roman"/>
          <w:sz w:val="24"/>
          <w:szCs w:val="24"/>
        </w:rPr>
        <w:t xml:space="preserve">. </w:t>
      </w:r>
      <w:r w:rsidRPr="00346183">
        <w:rPr>
          <w:rFonts w:ascii="Times New Roman" w:hAnsi="Times New Roman" w:cs="Times New Roman"/>
          <w:sz w:val="24"/>
          <w:szCs w:val="24"/>
        </w:rPr>
        <w:t xml:space="preserve"> However, several cost-ineffective and environmentally unfriendly approaches such as the physicochemical technique including thermal desorption, incineration, soil washing</w:t>
      </w:r>
      <w:r w:rsidR="00133352">
        <w:rPr>
          <w:rFonts w:ascii="Times New Roman" w:hAnsi="Times New Roman" w:cs="Times New Roman"/>
          <w:sz w:val="24"/>
          <w:szCs w:val="24"/>
        </w:rPr>
        <w:t>,</w:t>
      </w:r>
      <w:r w:rsidRPr="00346183">
        <w:rPr>
          <w:rFonts w:ascii="Times New Roman" w:hAnsi="Times New Roman" w:cs="Times New Roman"/>
          <w:sz w:val="24"/>
          <w:szCs w:val="24"/>
        </w:rPr>
        <w:t xml:space="preserve"> soil vapor, disposal in landfills, excavation, etc</w:t>
      </w:r>
      <w:r w:rsidR="00133352">
        <w:rPr>
          <w:rFonts w:ascii="Times New Roman" w:hAnsi="Times New Roman" w:cs="Times New Roman"/>
          <w:sz w:val="24"/>
          <w:szCs w:val="24"/>
        </w:rPr>
        <w:t>.</w:t>
      </w:r>
      <w:r w:rsidRPr="00346183">
        <w:rPr>
          <w:rFonts w:ascii="Times New Roman" w:hAnsi="Times New Roman" w:cs="Times New Roman"/>
          <w:sz w:val="24"/>
          <w:szCs w:val="24"/>
        </w:rPr>
        <w:t xml:space="preserve"> have been </w:t>
      </w:r>
      <w:r w:rsidR="00BF27A4" w:rsidRPr="00BF27A4">
        <w:rPr>
          <w:rFonts w:ascii="Times New Roman" w:hAnsi="Times New Roman" w:cs="Times New Roman"/>
          <w:color w:val="FF0000"/>
          <w:sz w:val="24"/>
          <w:szCs w:val="24"/>
        </w:rPr>
        <w:t>applied at different levels</w:t>
      </w:r>
      <w:r w:rsidRPr="00BF27A4">
        <w:rPr>
          <w:rFonts w:ascii="Times New Roman" w:hAnsi="Times New Roman" w:cs="Times New Roman"/>
          <w:color w:val="FF0000"/>
          <w:sz w:val="24"/>
          <w:szCs w:val="24"/>
        </w:rPr>
        <w:t>.</w:t>
      </w:r>
    </w:p>
    <w:p w14:paraId="6F019571" w14:textId="598D2CDC" w:rsidR="000C406D" w:rsidRPr="001F59B2" w:rsidRDefault="000C406D" w:rsidP="001F59B2">
      <w:pPr>
        <w:spacing w:line="360" w:lineRule="auto"/>
        <w:jc w:val="both"/>
        <w:rPr>
          <w:rFonts w:ascii="Times New Roman" w:hAnsi="Times New Roman" w:cs="Times New Roman"/>
          <w:color w:val="000000" w:themeColor="text1"/>
          <w:sz w:val="24"/>
          <w:szCs w:val="24"/>
        </w:rPr>
      </w:pPr>
      <w:r w:rsidRPr="00346183">
        <w:rPr>
          <w:rFonts w:ascii="Times New Roman" w:hAnsi="Times New Roman" w:cs="Times New Roman"/>
          <w:sz w:val="24"/>
          <w:szCs w:val="24"/>
        </w:rPr>
        <w:t>Presently, the biological treatment (</w:t>
      </w:r>
      <w:r w:rsidR="00133352">
        <w:rPr>
          <w:rFonts w:ascii="Times New Roman" w:hAnsi="Times New Roman" w:cs="Times New Roman"/>
          <w:sz w:val="24"/>
          <w:szCs w:val="24"/>
        </w:rPr>
        <w:t>b</w:t>
      </w:r>
      <w:r w:rsidRPr="00346183">
        <w:rPr>
          <w:rFonts w:ascii="Times New Roman" w:hAnsi="Times New Roman" w:cs="Times New Roman"/>
          <w:sz w:val="24"/>
          <w:szCs w:val="24"/>
        </w:rPr>
        <w:t xml:space="preserve">ioremediation) techniques for the treatment of </w:t>
      </w:r>
      <w:r w:rsidR="00F51385">
        <w:rPr>
          <w:rFonts w:ascii="Times New Roman" w:hAnsi="Times New Roman" w:cs="Times New Roman"/>
          <w:sz w:val="24"/>
          <w:szCs w:val="24"/>
        </w:rPr>
        <w:t>SEO-polluted</w:t>
      </w:r>
      <w:r w:rsidRPr="00346183">
        <w:rPr>
          <w:rFonts w:ascii="Times New Roman" w:hAnsi="Times New Roman" w:cs="Times New Roman"/>
          <w:sz w:val="24"/>
          <w:szCs w:val="24"/>
        </w:rPr>
        <w:t xml:space="preserve"> soil </w:t>
      </w:r>
      <w:r w:rsidR="00F51385">
        <w:rPr>
          <w:rFonts w:ascii="Times New Roman" w:hAnsi="Times New Roman" w:cs="Times New Roman"/>
          <w:sz w:val="24"/>
          <w:szCs w:val="24"/>
        </w:rPr>
        <w:t>have</w:t>
      </w:r>
      <w:r w:rsidRPr="00346183">
        <w:rPr>
          <w:rFonts w:ascii="Times New Roman" w:hAnsi="Times New Roman" w:cs="Times New Roman"/>
          <w:sz w:val="24"/>
          <w:szCs w:val="24"/>
        </w:rPr>
        <w:t xml:space="preserve"> been demonstrated to be affordable and eco-friendly</w:t>
      </w:r>
      <w:r w:rsidR="00345190">
        <w:rPr>
          <w:rFonts w:ascii="Times New Roman" w:hAnsi="Times New Roman" w:cs="Times New Roman"/>
          <w:sz w:val="24"/>
          <w:szCs w:val="24"/>
        </w:rPr>
        <w:t xml:space="preserve">. </w:t>
      </w:r>
      <w:r w:rsidR="00345190" w:rsidRPr="00345190">
        <w:rPr>
          <w:rFonts w:ascii="Times New Roman" w:hAnsi="Times New Roman" w:cs="Times New Roman"/>
          <w:color w:val="000000" w:themeColor="text1"/>
          <w:sz w:val="24"/>
          <w:szCs w:val="24"/>
          <w:shd w:val="clear" w:color="auto" w:fill="FFFFFF" w:themeFill="background1"/>
        </w:rPr>
        <w:t>To reduce (degrade, detoxify, mineralize, or change) the concentration of contaminants to a safe level</w:t>
      </w:r>
      <w:r w:rsidR="00BF27A4">
        <w:rPr>
          <w:rFonts w:ascii="Times New Roman" w:hAnsi="Times New Roman" w:cs="Times New Roman"/>
          <w:color w:val="000000" w:themeColor="text1"/>
          <w:sz w:val="24"/>
          <w:szCs w:val="24"/>
          <w:shd w:val="clear" w:color="auto" w:fill="FFFFFF" w:themeFill="background1"/>
        </w:rPr>
        <w:t>;</w:t>
      </w:r>
      <w:r w:rsidR="00345190" w:rsidRPr="00345190">
        <w:rPr>
          <w:rFonts w:ascii="Times New Roman" w:hAnsi="Times New Roman" w:cs="Times New Roman"/>
          <w:color w:val="000000" w:themeColor="text1"/>
          <w:sz w:val="24"/>
          <w:szCs w:val="24"/>
          <w:shd w:val="clear" w:color="auto" w:fill="FFFFFF" w:themeFill="background1"/>
        </w:rPr>
        <w:t xml:space="preserve"> a technique known as "bioremediation" is used</w:t>
      </w:r>
      <w:r w:rsidR="00622E84" w:rsidRPr="00345190">
        <w:rPr>
          <w:rFonts w:ascii="Times New Roman" w:hAnsi="Times New Roman" w:cs="Times New Roman"/>
          <w:color w:val="000000" w:themeColor="text1"/>
          <w:sz w:val="24"/>
          <w:szCs w:val="24"/>
        </w:rPr>
        <w:t xml:space="preserve"> </w:t>
      </w:r>
      <w:r w:rsidR="008225C0">
        <w:rPr>
          <w:rFonts w:ascii="Times New Roman" w:hAnsi="Times New Roman" w:cs="Times New Roman"/>
          <w:color w:val="000000" w:themeColor="text1"/>
          <w:sz w:val="24"/>
          <w:szCs w:val="24"/>
        </w:rPr>
        <w:t>(Azubuike et al., 2016)</w:t>
      </w:r>
      <w:r w:rsidR="00BF2A82">
        <w:rPr>
          <w:rFonts w:ascii="Times New Roman" w:hAnsi="Times New Roman" w:cs="Times New Roman"/>
          <w:color w:val="000000" w:themeColor="text1"/>
          <w:sz w:val="24"/>
          <w:szCs w:val="24"/>
        </w:rPr>
        <w:t>.</w:t>
      </w:r>
      <w:r w:rsidRPr="00346183">
        <w:rPr>
          <w:rFonts w:ascii="Times New Roman" w:hAnsi="Times New Roman" w:cs="Times New Roman"/>
          <w:sz w:val="24"/>
          <w:szCs w:val="24"/>
        </w:rPr>
        <w:t xml:space="preserve"> </w:t>
      </w:r>
      <w:r w:rsidR="001F59B2" w:rsidRPr="001F59B2">
        <w:rPr>
          <w:rFonts w:ascii="Times New Roman" w:hAnsi="Times New Roman" w:cs="Times New Roman"/>
          <w:color w:val="000000" w:themeColor="text1"/>
          <w:sz w:val="24"/>
          <w:szCs w:val="24"/>
        </w:rPr>
        <w:t>Its affordability and environmental friendliness have led to its adopt</w:t>
      </w:r>
      <w:r w:rsidR="001F59B2">
        <w:rPr>
          <w:rFonts w:ascii="Times New Roman" w:hAnsi="Times New Roman" w:cs="Times New Roman"/>
          <w:color w:val="000000" w:themeColor="text1"/>
          <w:sz w:val="24"/>
          <w:szCs w:val="24"/>
        </w:rPr>
        <w:t xml:space="preserve">ion over </w:t>
      </w:r>
      <w:r w:rsidR="00031B71">
        <w:rPr>
          <w:rFonts w:ascii="Times New Roman" w:hAnsi="Times New Roman" w:cs="Times New Roman"/>
          <w:color w:val="000000" w:themeColor="text1"/>
          <w:sz w:val="24"/>
          <w:szCs w:val="24"/>
        </w:rPr>
        <w:t xml:space="preserve">physical and </w:t>
      </w:r>
      <w:r w:rsidR="001F59B2">
        <w:rPr>
          <w:rFonts w:ascii="Times New Roman" w:hAnsi="Times New Roman" w:cs="Times New Roman"/>
          <w:color w:val="000000" w:themeColor="text1"/>
          <w:sz w:val="24"/>
          <w:szCs w:val="24"/>
        </w:rPr>
        <w:t xml:space="preserve">chemical technologies </w:t>
      </w:r>
      <w:r w:rsidR="008225C0">
        <w:rPr>
          <w:rFonts w:ascii="Times New Roman" w:hAnsi="Times New Roman" w:cs="Times New Roman"/>
          <w:color w:val="000000" w:themeColor="text1"/>
          <w:sz w:val="24"/>
          <w:szCs w:val="24"/>
        </w:rPr>
        <w:t>(</w:t>
      </w:r>
      <w:proofErr w:type="spellStart"/>
      <w:r w:rsidR="008225C0">
        <w:rPr>
          <w:rFonts w:ascii="Times New Roman" w:hAnsi="Times New Roman" w:cs="Times New Roman"/>
          <w:color w:val="000000" w:themeColor="text1"/>
          <w:sz w:val="24"/>
          <w:szCs w:val="24"/>
        </w:rPr>
        <w:t>Muttalab</w:t>
      </w:r>
      <w:proofErr w:type="spellEnd"/>
      <w:r w:rsidR="008225C0">
        <w:rPr>
          <w:rFonts w:ascii="Times New Roman" w:hAnsi="Times New Roman" w:cs="Times New Roman"/>
          <w:color w:val="000000" w:themeColor="text1"/>
          <w:sz w:val="24"/>
          <w:szCs w:val="24"/>
        </w:rPr>
        <w:t xml:space="preserve"> &amp; Ali, 2022)</w:t>
      </w:r>
      <w:r w:rsidRPr="00346183">
        <w:rPr>
          <w:rFonts w:ascii="Times New Roman" w:hAnsi="Times New Roman" w:cs="Times New Roman"/>
          <w:sz w:val="24"/>
          <w:szCs w:val="24"/>
        </w:rPr>
        <w:t xml:space="preserve">. Some well-known biological treatment technologies include </w:t>
      </w:r>
      <w:proofErr w:type="spellStart"/>
      <w:r w:rsidRPr="00346183">
        <w:rPr>
          <w:rFonts w:ascii="Times New Roman" w:hAnsi="Times New Roman" w:cs="Times New Roman"/>
          <w:sz w:val="24"/>
          <w:szCs w:val="24"/>
        </w:rPr>
        <w:t>biostimulation</w:t>
      </w:r>
      <w:proofErr w:type="spellEnd"/>
      <w:r w:rsidRPr="00346183">
        <w:rPr>
          <w:rFonts w:ascii="Times New Roman" w:hAnsi="Times New Roman" w:cs="Times New Roman"/>
          <w:sz w:val="24"/>
          <w:szCs w:val="24"/>
        </w:rPr>
        <w:t xml:space="preserve">, </w:t>
      </w:r>
      <w:proofErr w:type="spellStart"/>
      <w:r w:rsidRPr="00346183">
        <w:rPr>
          <w:rFonts w:ascii="Times New Roman" w:hAnsi="Times New Roman" w:cs="Times New Roman"/>
          <w:sz w:val="24"/>
          <w:szCs w:val="24"/>
        </w:rPr>
        <w:t>biosparging</w:t>
      </w:r>
      <w:proofErr w:type="spellEnd"/>
      <w:r w:rsidRPr="00346183">
        <w:rPr>
          <w:rFonts w:ascii="Times New Roman" w:hAnsi="Times New Roman" w:cs="Times New Roman"/>
          <w:sz w:val="24"/>
          <w:szCs w:val="24"/>
        </w:rPr>
        <w:t>, bioventing, bioaugmentation,</w:t>
      </w:r>
      <w:r>
        <w:rPr>
          <w:rFonts w:ascii="Times New Roman" w:hAnsi="Times New Roman" w:cs="Times New Roman"/>
          <w:sz w:val="24"/>
          <w:szCs w:val="24"/>
        </w:rPr>
        <w:t xml:space="preserve"> and </w:t>
      </w:r>
      <w:r w:rsidRPr="00346183">
        <w:rPr>
          <w:rFonts w:ascii="Times New Roman" w:hAnsi="Times New Roman" w:cs="Times New Roman"/>
          <w:sz w:val="24"/>
          <w:szCs w:val="24"/>
        </w:rPr>
        <w:t>phytoremediation.</w:t>
      </w:r>
      <w:r w:rsidRPr="0059258E">
        <w:rPr>
          <w:rFonts w:ascii="Arial" w:hAnsi="Arial" w:cs="Arial"/>
          <w:color w:val="222222"/>
          <w:sz w:val="20"/>
          <w:szCs w:val="20"/>
          <w:shd w:val="clear" w:color="auto" w:fill="FFFFFF"/>
        </w:rPr>
        <w:t xml:space="preserve"> </w:t>
      </w:r>
    </w:p>
    <w:p w14:paraId="2ACEF714" w14:textId="41CD5B5D" w:rsidR="00F863B7" w:rsidRPr="005277C4" w:rsidRDefault="001F59B2" w:rsidP="005277C4">
      <w:pPr>
        <w:spacing w:line="360" w:lineRule="auto"/>
        <w:jc w:val="both"/>
        <w:rPr>
          <w:rFonts w:ascii="Times New Roman" w:hAnsi="Times New Roman" w:cs="Times New Roman"/>
          <w:i/>
          <w:iCs/>
          <w:sz w:val="24"/>
          <w:szCs w:val="24"/>
        </w:rPr>
      </w:pPr>
      <w:r w:rsidRPr="001F59B2">
        <w:rPr>
          <w:rFonts w:ascii="Times New Roman" w:hAnsi="Times New Roman" w:cs="Times New Roman"/>
          <w:color w:val="222222"/>
          <w:sz w:val="24"/>
          <w:szCs w:val="24"/>
          <w:shd w:val="clear" w:color="auto" w:fill="FFFFFF"/>
        </w:rPr>
        <w:t xml:space="preserve">In order to promote the growth and metabolic activity of naturally occurring bacteria that are friendly to humans, </w:t>
      </w:r>
      <w:proofErr w:type="spellStart"/>
      <w:r w:rsidRPr="001F59B2">
        <w:rPr>
          <w:rFonts w:ascii="Times New Roman" w:hAnsi="Times New Roman" w:cs="Times New Roman"/>
          <w:color w:val="222222"/>
          <w:sz w:val="24"/>
          <w:szCs w:val="24"/>
          <w:shd w:val="clear" w:color="auto" w:fill="FFFFFF"/>
        </w:rPr>
        <w:t>biostimulation</w:t>
      </w:r>
      <w:proofErr w:type="spellEnd"/>
      <w:r w:rsidRPr="001F59B2">
        <w:rPr>
          <w:rFonts w:ascii="Times New Roman" w:hAnsi="Times New Roman" w:cs="Times New Roman"/>
          <w:color w:val="222222"/>
          <w:sz w:val="24"/>
          <w:szCs w:val="24"/>
          <w:shd w:val="clear" w:color="auto" w:fill="FFFFFF"/>
        </w:rPr>
        <w:t xml:space="preserve"> entails adding nutrients or fertili</w:t>
      </w:r>
      <w:r w:rsidR="00BF2A82">
        <w:rPr>
          <w:rFonts w:ascii="Times New Roman" w:hAnsi="Times New Roman" w:cs="Times New Roman"/>
          <w:color w:val="222222"/>
          <w:sz w:val="24"/>
          <w:szCs w:val="24"/>
          <w:shd w:val="clear" w:color="auto" w:fill="FFFFFF"/>
        </w:rPr>
        <w:t xml:space="preserve">zers, often known as amendments </w:t>
      </w:r>
      <w:r w:rsidR="008225C0">
        <w:rPr>
          <w:rFonts w:ascii="Times New Roman" w:hAnsi="Times New Roman" w:cs="Times New Roman"/>
          <w:color w:val="222222"/>
          <w:sz w:val="24"/>
          <w:szCs w:val="24"/>
          <w:shd w:val="clear" w:color="auto" w:fill="FFFFFF"/>
        </w:rPr>
        <w:t>(</w:t>
      </w:r>
      <w:proofErr w:type="spellStart"/>
      <w:r w:rsidR="008225C0">
        <w:rPr>
          <w:rFonts w:ascii="Times New Roman" w:hAnsi="Times New Roman" w:cs="Times New Roman"/>
          <w:color w:val="222222"/>
          <w:sz w:val="24"/>
          <w:szCs w:val="24"/>
          <w:shd w:val="clear" w:color="auto" w:fill="FFFFFF"/>
        </w:rPr>
        <w:t>Udume</w:t>
      </w:r>
      <w:proofErr w:type="spellEnd"/>
      <w:r w:rsidR="008225C0">
        <w:rPr>
          <w:rFonts w:ascii="Times New Roman" w:hAnsi="Times New Roman" w:cs="Times New Roman"/>
          <w:color w:val="222222"/>
          <w:sz w:val="24"/>
          <w:szCs w:val="24"/>
          <w:shd w:val="clear" w:color="auto" w:fill="FFFFFF"/>
        </w:rPr>
        <w:t xml:space="preserve"> et al., 2023</w:t>
      </w:r>
      <w:r w:rsidR="00072479">
        <w:rPr>
          <w:rFonts w:ascii="Times New Roman" w:hAnsi="Times New Roman" w:cs="Times New Roman"/>
          <w:color w:val="222222"/>
          <w:sz w:val="24"/>
          <w:szCs w:val="24"/>
          <w:shd w:val="clear" w:color="auto" w:fill="FFFFFF"/>
        </w:rPr>
        <w:t>)</w:t>
      </w:r>
      <w:r w:rsidR="000C406D" w:rsidRPr="009C323F">
        <w:rPr>
          <w:rFonts w:ascii="Times New Roman" w:hAnsi="Times New Roman" w:cs="Times New Roman"/>
          <w:color w:val="222222"/>
          <w:sz w:val="24"/>
          <w:szCs w:val="24"/>
          <w:shd w:val="clear" w:color="auto" w:fill="FFFFFF"/>
        </w:rPr>
        <w:t xml:space="preserve">. </w:t>
      </w:r>
      <w:r w:rsidRPr="001F59B2">
        <w:rPr>
          <w:rFonts w:ascii="Times New Roman" w:hAnsi="Times New Roman" w:cs="Times New Roman"/>
          <w:color w:val="222222"/>
          <w:sz w:val="24"/>
          <w:szCs w:val="24"/>
          <w:shd w:val="clear" w:color="auto" w:fill="FFFFFF"/>
        </w:rPr>
        <w:t>Most polluted locations are often low in phosphorus and nitrogen, which makes it difficult for native microbes to get enough resources for their survival and degradation processes. The existing microbial populatio</w:t>
      </w:r>
      <w:r w:rsidR="00BF27A4">
        <w:rPr>
          <w:rFonts w:ascii="Times New Roman" w:hAnsi="Times New Roman" w:cs="Times New Roman"/>
          <w:color w:val="222222"/>
          <w:sz w:val="24"/>
          <w:szCs w:val="24"/>
          <w:shd w:val="clear" w:color="auto" w:fill="FFFFFF"/>
        </w:rPr>
        <w:t>n</w:t>
      </w:r>
      <w:r w:rsidRPr="001F59B2">
        <w:rPr>
          <w:rFonts w:ascii="Times New Roman" w:hAnsi="Times New Roman" w:cs="Times New Roman"/>
          <w:color w:val="222222"/>
          <w:sz w:val="24"/>
          <w:szCs w:val="24"/>
          <w:shd w:val="clear" w:color="auto" w:fill="FFFFFF"/>
        </w:rPr>
        <w:t xml:space="preserve"> ability for degradation is increased </w:t>
      </w:r>
      <w:r w:rsidRPr="001F59B2">
        <w:rPr>
          <w:rFonts w:ascii="Times New Roman" w:hAnsi="Times New Roman" w:cs="Times New Roman"/>
          <w:color w:val="222222"/>
          <w:sz w:val="24"/>
          <w:szCs w:val="24"/>
          <w:shd w:val="clear" w:color="auto" w:fill="FFFFFF"/>
        </w:rPr>
        <w:lastRenderedPageBreak/>
        <w:t xml:space="preserve">when rate-limiting nutrients are added to the environment. The nutrients used in both organic and inorganic fertilizers are </w:t>
      </w:r>
      <w:proofErr w:type="spellStart"/>
      <w:r w:rsidRPr="001F59B2">
        <w:rPr>
          <w:rFonts w:ascii="Times New Roman" w:hAnsi="Times New Roman" w:cs="Times New Roman"/>
          <w:color w:val="222222"/>
          <w:sz w:val="24"/>
          <w:szCs w:val="24"/>
          <w:shd w:val="clear" w:color="auto" w:fill="FFFFFF"/>
        </w:rPr>
        <w:t>biostimulants</w:t>
      </w:r>
      <w:proofErr w:type="spellEnd"/>
      <w:r w:rsidR="00BF2A82">
        <w:rPr>
          <w:rFonts w:ascii="Times New Roman" w:hAnsi="Times New Roman" w:cs="Times New Roman"/>
          <w:color w:val="222222"/>
          <w:sz w:val="24"/>
          <w:szCs w:val="24"/>
          <w:shd w:val="clear" w:color="auto" w:fill="FFFFFF"/>
        </w:rPr>
        <w:t xml:space="preserve"> </w:t>
      </w:r>
      <w:r w:rsidR="00072479">
        <w:rPr>
          <w:rFonts w:ascii="Times New Roman" w:hAnsi="Times New Roman" w:cs="Times New Roman"/>
          <w:color w:val="222222"/>
          <w:sz w:val="24"/>
          <w:szCs w:val="24"/>
          <w:shd w:val="clear" w:color="auto" w:fill="FFFFFF"/>
        </w:rPr>
        <w:t>(</w:t>
      </w:r>
      <w:proofErr w:type="spellStart"/>
      <w:r w:rsidR="00FA02BF">
        <w:rPr>
          <w:rFonts w:ascii="Times New Roman" w:hAnsi="Times New Roman" w:cs="Times New Roman"/>
          <w:color w:val="222222"/>
          <w:sz w:val="24"/>
          <w:szCs w:val="24"/>
          <w:shd w:val="clear" w:color="auto" w:fill="FFFFFF"/>
        </w:rPr>
        <w:t>Okonwu</w:t>
      </w:r>
      <w:proofErr w:type="spellEnd"/>
      <w:r w:rsidR="00FA02BF">
        <w:rPr>
          <w:rFonts w:ascii="Times New Roman" w:hAnsi="Times New Roman" w:cs="Times New Roman"/>
          <w:color w:val="222222"/>
          <w:sz w:val="24"/>
          <w:szCs w:val="24"/>
          <w:shd w:val="clear" w:color="auto" w:fill="FFFFFF"/>
        </w:rPr>
        <w:t xml:space="preserve"> et al., 2014; </w:t>
      </w:r>
      <w:proofErr w:type="spellStart"/>
      <w:r w:rsidR="00072479">
        <w:rPr>
          <w:rFonts w:ascii="Times New Roman" w:hAnsi="Times New Roman" w:cs="Times New Roman"/>
          <w:color w:val="222222"/>
          <w:sz w:val="24"/>
          <w:szCs w:val="24"/>
          <w:shd w:val="clear" w:color="auto" w:fill="FFFFFF"/>
        </w:rPr>
        <w:t>Udume</w:t>
      </w:r>
      <w:proofErr w:type="spellEnd"/>
      <w:r w:rsidR="00072479">
        <w:rPr>
          <w:rFonts w:ascii="Times New Roman" w:hAnsi="Times New Roman" w:cs="Times New Roman"/>
          <w:color w:val="222222"/>
          <w:sz w:val="24"/>
          <w:szCs w:val="24"/>
          <w:shd w:val="clear" w:color="auto" w:fill="FFFFFF"/>
        </w:rPr>
        <w:t xml:space="preserve"> et al., 2023</w:t>
      </w:r>
      <w:r w:rsidR="00FA02BF">
        <w:rPr>
          <w:rFonts w:ascii="Times New Roman" w:hAnsi="Times New Roman" w:cs="Times New Roman"/>
          <w:color w:val="222222"/>
          <w:sz w:val="24"/>
          <w:szCs w:val="24"/>
          <w:shd w:val="clear" w:color="auto" w:fill="FFFFFF"/>
        </w:rPr>
        <w:t>)</w:t>
      </w:r>
      <w:r w:rsidR="00BF2A82">
        <w:rPr>
          <w:rFonts w:ascii="Times New Roman" w:hAnsi="Times New Roman" w:cs="Times New Roman"/>
          <w:color w:val="222222"/>
          <w:sz w:val="24"/>
          <w:szCs w:val="24"/>
          <w:shd w:val="clear" w:color="auto" w:fill="FFFFFF"/>
        </w:rPr>
        <w:t xml:space="preserve">. </w:t>
      </w:r>
      <w:proofErr w:type="spellStart"/>
      <w:r w:rsidRPr="001F59B2">
        <w:rPr>
          <w:rFonts w:ascii="Times New Roman" w:hAnsi="Times New Roman" w:cs="Times New Roman"/>
          <w:color w:val="222222"/>
          <w:sz w:val="24"/>
          <w:szCs w:val="24"/>
          <w:shd w:val="clear" w:color="auto" w:fill="FFFFFF"/>
        </w:rPr>
        <w:t>Biostimulation</w:t>
      </w:r>
      <w:proofErr w:type="spellEnd"/>
      <w:r w:rsidRPr="001F59B2">
        <w:rPr>
          <w:rFonts w:ascii="Times New Roman" w:hAnsi="Times New Roman" w:cs="Times New Roman"/>
          <w:color w:val="222222"/>
          <w:sz w:val="24"/>
          <w:szCs w:val="24"/>
          <w:shd w:val="clear" w:color="auto" w:fill="FFFFFF"/>
        </w:rPr>
        <w:t xml:space="preserve"> with either organic nutrients or a combination of organic and inorganic nutrients has been shown to be more productive for pollution cleanup</w:t>
      </w:r>
      <w:r w:rsidR="00255A1D">
        <w:rPr>
          <w:rFonts w:ascii="Times New Roman" w:hAnsi="Times New Roman" w:cs="Times New Roman"/>
          <w:color w:val="222222"/>
          <w:sz w:val="24"/>
          <w:szCs w:val="24"/>
          <w:shd w:val="clear" w:color="auto" w:fill="FFFFFF"/>
        </w:rPr>
        <w:t xml:space="preserve">. </w:t>
      </w:r>
      <w:r w:rsidR="00255A1D" w:rsidRPr="00255A1D">
        <w:rPr>
          <w:rFonts w:ascii="Times New Roman" w:hAnsi="Times New Roman" w:cs="Times New Roman"/>
          <w:color w:val="FF0000"/>
          <w:sz w:val="24"/>
          <w:szCs w:val="24"/>
          <w:shd w:val="clear" w:color="auto" w:fill="FFFFFF"/>
        </w:rPr>
        <w:t>Hence,</w:t>
      </w:r>
      <w:r w:rsidRPr="001F59B2">
        <w:rPr>
          <w:rFonts w:ascii="Times New Roman" w:hAnsi="Times New Roman" w:cs="Times New Roman"/>
          <w:color w:val="222222"/>
          <w:sz w:val="24"/>
          <w:szCs w:val="24"/>
          <w:shd w:val="clear" w:color="auto" w:fill="FFFFFF"/>
        </w:rPr>
        <w:t xml:space="preserve"> it enriches the soil in addition to giving bacteria nourishment </w:t>
      </w:r>
      <w:r w:rsidR="00526E14">
        <w:rPr>
          <w:rFonts w:ascii="Times New Roman" w:hAnsi="Times New Roman" w:cs="Times New Roman"/>
          <w:color w:val="222222"/>
          <w:sz w:val="24"/>
          <w:szCs w:val="24"/>
          <w:shd w:val="clear" w:color="auto" w:fill="FFFFFF"/>
        </w:rPr>
        <w:t>(Jiang et al., 2016)</w:t>
      </w:r>
      <w:r w:rsidRPr="001F59B2">
        <w:rPr>
          <w:rFonts w:ascii="Times New Roman" w:hAnsi="Times New Roman" w:cs="Times New Roman"/>
          <w:color w:val="222222"/>
          <w:sz w:val="24"/>
          <w:szCs w:val="24"/>
          <w:shd w:val="clear" w:color="auto" w:fill="FFFFFF"/>
        </w:rPr>
        <w:t>. Therefore, organic fertilizers could provide nutrients for the biological stimulation of soil contaminated by wasted engines in a way th</w:t>
      </w:r>
      <w:r>
        <w:rPr>
          <w:rFonts w:ascii="Times New Roman" w:hAnsi="Times New Roman" w:cs="Times New Roman"/>
          <w:color w:val="222222"/>
          <w:sz w:val="24"/>
          <w:szCs w:val="24"/>
          <w:shd w:val="clear" w:color="auto" w:fill="FFFFFF"/>
        </w:rPr>
        <w:t>at is safer for the environment</w:t>
      </w:r>
      <w:r w:rsidR="000C406D" w:rsidRPr="00F3110C">
        <w:rPr>
          <w:rFonts w:ascii="Times New Roman" w:hAnsi="Times New Roman" w:cs="Times New Roman"/>
          <w:color w:val="222222"/>
          <w:sz w:val="24"/>
          <w:szCs w:val="24"/>
          <w:shd w:val="clear" w:color="auto" w:fill="FFFFFF"/>
        </w:rPr>
        <w:t>.</w:t>
      </w:r>
      <w:r w:rsidR="000C406D" w:rsidRPr="00F3110C">
        <w:rPr>
          <w:rFonts w:ascii="Times New Roman" w:hAnsi="Times New Roman" w:cs="Times New Roman"/>
          <w:i/>
          <w:iCs/>
          <w:sz w:val="24"/>
          <w:szCs w:val="24"/>
        </w:rPr>
        <w:t xml:space="preserve"> </w:t>
      </w:r>
      <w:r w:rsidRPr="009E5C94">
        <w:rPr>
          <w:rFonts w:ascii="Times New Roman" w:hAnsi="Times New Roman" w:cs="Times New Roman"/>
          <w:iCs/>
          <w:sz w:val="24"/>
          <w:szCs w:val="24"/>
        </w:rPr>
        <w:t xml:space="preserve">A significant medicinal plant abundant throughout East and West Africa is </w:t>
      </w:r>
      <w:r w:rsidR="009E5C94">
        <w:rPr>
          <w:rFonts w:ascii="Times New Roman" w:hAnsi="Times New Roman" w:cs="Times New Roman"/>
          <w:iCs/>
          <w:sz w:val="24"/>
          <w:szCs w:val="24"/>
        </w:rPr>
        <w:t xml:space="preserve">known as </w:t>
      </w:r>
      <w:r w:rsidRPr="009E5C94">
        <w:rPr>
          <w:rFonts w:ascii="Times New Roman" w:hAnsi="Times New Roman" w:cs="Times New Roman"/>
          <w:i/>
          <w:iCs/>
          <w:sz w:val="24"/>
          <w:szCs w:val="24"/>
        </w:rPr>
        <w:t>Vernonia amygdalina</w:t>
      </w:r>
      <w:r w:rsidR="00972320">
        <w:rPr>
          <w:rFonts w:ascii="Times New Roman" w:hAnsi="Times New Roman" w:cs="Times New Roman"/>
          <w:iCs/>
          <w:sz w:val="24"/>
          <w:szCs w:val="24"/>
        </w:rPr>
        <w:t xml:space="preserve"> </w:t>
      </w:r>
      <w:r w:rsidR="00526E14">
        <w:rPr>
          <w:rFonts w:ascii="Times New Roman" w:hAnsi="Times New Roman" w:cs="Times New Roman"/>
          <w:iCs/>
          <w:sz w:val="24"/>
          <w:szCs w:val="24"/>
        </w:rPr>
        <w:t>(</w:t>
      </w:r>
      <w:proofErr w:type="spellStart"/>
      <w:r w:rsidR="00526E14">
        <w:rPr>
          <w:rFonts w:ascii="Times New Roman" w:hAnsi="Times New Roman" w:cs="Times New Roman"/>
          <w:iCs/>
          <w:sz w:val="24"/>
          <w:szCs w:val="24"/>
        </w:rPr>
        <w:t>Burkill</w:t>
      </w:r>
      <w:proofErr w:type="spellEnd"/>
      <w:r w:rsidR="00526E14">
        <w:rPr>
          <w:rFonts w:ascii="Times New Roman" w:hAnsi="Times New Roman" w:cs="Times New Roman"/>
          <w:iCs/>
          <w:sz w:val="24"/>
          <w:szCs w:val="24"/>
        </w:rPr>
        <w:t>, 1985)</w:t>
      </w:r>
      <w:r w:rsidRPr="009E5C94">
        <w:rPr>
          <w:rFonts w:ascii="Times New Roman" w:hAnsi="Times New Roman" w:cs="Times New Roman"/>
          <w:iCs/>
          <w:sz w:val="24"/>
          <w:szCs w:val="24"/>
        </w:rPr>
        <w:t xml:space="preserve">. It functions as an </w:t>
      </w:r>
      <w:r w:rsidR="00526E14" w:rsidRPr="009E5C94">
        <w:rPr>
          <w:rFonts w:ascii="Times New Roman" w:hAnsi="Times New Roman" w:cs="Times New Roman"/>
          <w:iCs/>
          <w:sz w:val="24"/>
          <w:szCs w:val="24"/>
        </w:rPr>
        <w:t>effective anti-bacterium</w:t>
      </w:r>
      <w:r w:rsidRPr="009E5C94">
        <w:rPr>
          <w:rFonts w:ascii="Times New Roman" w:hAnsi="Times New Roman" w:cs="Times New Roman"/>
          <w:iCs/>
          <w:sz w:val="24"/>
          <w:szCs w:val="24"/>
        </w:rPr>
        <w:t>, anti-malarial, anti-pa</w:t>
      </w:r>
      <w:r w:rsidR="00972320">
        <w:rPr>
          <w:rFonts w:ascii="Times New Roman" w:hAnsi="Times New Roman" w:cs="Times New Roman"/>
          <w:iCs/>
          <w:sz w:val="24"/>
          <w:szCs w:val="24"/>
        </w:rPr>
        <w:t xml:space="preserve">rasitic, and anti-cancer agent </w:t>
      </w:r>
      <w:r w:rsidR="00526E14">
        <w:rPr>
          <w:rFonts w:ascii="Times New Roman" w:hAnsi="Times New Roman" w:cs="Times New Roman"/>
          <w:iCs/>
          <w:sz w:val="24"/>
          <w:szCs w:val="24"/>
        </w:rPr>
        <w:t xml:space="preserve">(Tadesse et al., 1993; </w:t>
      </w:r>
      <w:proofErr w:type="spellStart"/>
      <w:r w:rsidR="00526E14">
        <w:rPr>
          <w:rFonts w:ascii="Times New Roman" w:hAnsi="Times New Roman" w:cs="Times New Roman"/>
          <w:iCs/>
          <w:sz w:val="24"/>
          <w:szCs w:val="24"/>
        </w:rPr>
        <w:t>Izeybigie</w:t>
      </w:r>
      <w:proofErr w:type="spellEnd"/>
      <w:r w:rsidR="00526E14">
        <w:rPr>
          <w:rFonts w:ascii="Times New Roman" w:hAnsi="Times New Roman" w:cs="Times New Roman"/>
          <w:iCs/>
          <w:sz w:val="24"/>
          <w:szCs w:val="24"/>
        </w:rPr>
        <w:t>, 2003)</w:t>
      </w:r>
      <w:r w:rsidR="00972320">
        <w:rPr>
          <w:rFonts w:ascii="Times New Roman" w:hAnsi="Times New Roman" w:cs="Times New Roman"/>
          <w:iCs/>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1385" w14:paraId="7C9B7AA1" w14:textId="77777777" w:rsidTr="004F5E07">
        <w:trPr>
          <w:trHeight w:val="4931"/>
          <w:jc w:val="center"/>
        </w:trPr>
        <w:tc>
          <w:tcPr>
            <w:tcW w:w="9576" w:type="dxa"/>
          </w:tcPr>
          <w:p w14:paraId="60E98AD0" w14:textId="77777777" w:rsidR="00DF0A41" w:rsidRDefault="00F51385" w:rsidP="00DF0A41">
            <w:pPr>
              <w:spacing w:line="360" w:lineRule="auto"/>
              <w:rPr>
                <w:rFonts w:ascii="Times New Roman" w:hAnsi="Times New Roman" w:cs="Times New Roman"/>
                <w:sz w:val="24"/>
                <w:szCs w:val="24"/>
              </w:rPr>
            </w:pPr>
            <w:r w:rsidRPr="00F51385">
              <w:rPr>
                <w:rFonts w:ascii="Calibri" w:eastAsia="Calibri" w:hAnsi="Calibri" w:cs="Times New Roman"/>
                <w:noProof/>
                <w:kern w:val="0"/>
                <w14:ligatures w14:val="none"/>
              </w:rPr>
              <w:drawing>
                <wp:inline distT="0" distB="0" distL="0" distR="0" wp14:anchorId="6200279F" wp14:editId="3AFCE33E">
                  <wp:extent cx="5895975" cy="3057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5975" cy="3057525"/>
                          </a:xfrm>
                          <a:prstGeom prst="rect">
                            <a:avLst/>
                          </a:prstGeom>
                        </pic:spPr>
                      </pic:pic>
                    </a:graphicData>
                  </a:graphic>
                </wp:inline>
              </w:drawing>
            </w:r>
          </w:p>
          <w:p w14:paraId="7A7F3183" w14:textId="77777777" w:rsidR="00F51385" w:rsidRPr="00DF0A41" w:rsidRDefault="00F51385" w:rsidP="00DF0A41">
            <w:pPr>
              <w:rPr>
                <w:rFonts w:ascii="Times New Roman" w:hAnsi="Times New Roman" w:cs="Times New Roman"/>
                <w:sz w:val="24"/>
                <w:szCs w:val="24"/>
              </w:rPr>
            </w:pPr>
          </w:p>
        </w:tc>
      </w:tr>
      <w:tr w:rsidR="00F51385" w14:paraId="1C97A3EF" w14:textId="77777777" w:rsidTr="004F5E07">
        <w:trPr>
          <w:trHeight w:val="415"/>
          <w:jc w:val="center"/>
        </w:trPr>
        <w:tc>
          <w:tcPr>
            <w:tcW w:w="9576" w:type="dxa"/>
          </w:tcPr>
          <w:p w14:paraId="73BC5F0E" w14:textId="532D9B3A" w:rsidR="00F51385" w:rsidRDefault="00F51385" w:rsidP="00526E14">
            <w:pPr>
              <w:spacing w:line="360" w:lineRule="auto"/>
              <w:jc w:val="center"/>
              <w:rPr>
                <w:rFonts w:ascii="Times New Roman" w:hAnsi="Times New Roman" w:cs="Times New Roman"/>
                <w:sz w:val="24"/>
                <w:szCs w:val="24"/>
              </w:rPr>
            </w:pPr>
            <w:r w:rsidRPr="00C818E5">
              <w:rPr>
                <w:rFonts w:ascii="Times New Roman" w:hAnsi="Times New Roman" w:cs="Times New Roman"/>
                <w:b/>
                <w:sz w:val="24"/>
                <w:szCs w:val="24"/>
              </w:rPr>
              <w:t>Fig</w:t>
            </w:r>
            <w:r w:rsidR="00AE14B5">
              <w:rPr>
                <w:rFonts w:ascii="Times New Roman" w:hAnsi="Times New Roman" w:cs="Times New Roman"/>
                <w:b/>
                <w:sz w:val="24"/>
                <w:szCs w:val="24"/>
              </w:rPr>
              <w:t>ure</w:t>
            </w:r>
            <w:r w:rsidRPr="00F51385">
              <w:rPr>
                <w:rFonts w:ascii="Times New Roman" w:hAnsi="Times New Roman" w:cs="Times New Roman"/>
                <w:b/>
                <w:sz w:val="24"/>
                <w:szCs w:val="24"/>
              </w:rPr>
              <w:t xml:space="preserve"> 1</w:t>
            </w:r>
            <w:r w:rsidR="00AE14B5">
              <w:rPr>
                <w:rFonts w:ascii="Times New Roman" w:hAnsi="Times New Roman" w:cs="Times New Roman"/>
                <w:b/>
                <w:sz w:val="24"/>
                <w:szCs w:val="24"/>
              </w:rPr>
              <w:t>:</w:t>
            </w:r>
            <w:r w:rsidRPr="00F51385">
              <w:rPr>
                <w:rFonts w:ascii="Times New Roman" w:hAnsi="Times New Roman" w:cs="Times New Roman"/>
                <w:sz w:val="24"/>
                <w:szCs w:val="24"/>
              </w:rPr>
              <w:t xml:space="preserve"> </w:t>
            </w:r>
            <w:r w:rsidRPr="00F51385">
              <w:rPr>
                <w:rFonts w:ascii="Times New Roman" w:hAnsi="Times New Roman" w:cs="Times New Roman"/>
                <w:i/>
                <w:iCs/>
                <w:sz w:val="24"/>
                <w:szCs w:val="24"/>
              </w:rPr>
              <w:t xml:space="preserve">Vernonia amygdalina </w:t>
            </w:r>
            <w:r w:rsidRPr="00F51385">
              <w:rPr>
                <w:rFonts w:ascii="Times New Roman" w:hAnsi="Times New Roman" w:cs="Times New Roman"/>
                <w:iCs/>
                <w:sz w:val="24"/>
                <w:szCs w:val="24"/>
              </w:rPr>
              <w:t>(Bitter Leaf</w:t>
            </w:r>
            <w:r w:rsidRPr="00526E14">
              <w:rPr>
                <w:rFonts w:ascii="Times New Roman" w:hAnsi="Times New Roman" w:cs="Times New Roman"/>
                <w:iCs/>
                <w:sz w:val="24"/>
                <w:szCs w:val="24"/>
              </w:rPr>
              <w:t xml:space="preserve">) </w:t>
            </w:r>
            <w:r w:rsidR="00526E14" w:rsidRPr="00526E14">
              <w:rPr>
                <w:rFonts w:ascii="Times New Roman" w:hAnsi="Times New Roman" w:cs="Times New Roman"/>
                <w:iCs/>
                <w:sz w:val="24"/>
                <w:szCs w:val="24"/>
              </w:rPr>
              <w:t>P</w:t>
            </w:r>
            <w:r w:rsidRPr="00F51385">
              <w:rPr>
                <w:rFonts w:ascii="Times New Roman" w:hAnsi="Times New Roman" w:cs="Times New Roman"/>
                <w:iCs/>
                <w:sz w:val="24"/>
                <w:szCs w:val="24"/>
              </w:rPr>
              <w:t>lant</w:t>
            </w:r>
          </w:p>
        </w:tc>
      </w:tr>
    </w:tbl>
    <w:p w14:paraId="4246E221" w14:textId="77777777" w:rsidR="00AE14B5" w:rsidRDefault="00AE14B5" w:rsidP="009E5C94">
      <w:pPr>
        <w:spacing w:line="360" w:lineRule="auto"/>
        <w:jc w:val="both"/>
        <w:rPr>
          <w:rFonts w:ascii="Times New Roman" w:hAnsi="Times New Roman" w:cs="Times New Roman"/>
          <w:sz w:val="24"/>
          <w:szCs w:val="24"/>
        </w:rPr>
      </w:pPr>
    </w:p>
    <w:p w14:paraId="0078C771" w14:textId="17A8D02C" w:rsidR="009E5C94" w:rsidRPr="009E5C94" w:rsidRDefault="009E5C94" w:rsidP="009E5C94">
      <w:pPr>
        <w:spacing w:line="360" w:lineRule="auto"/>
        <w:jc w:val="both"/>
        <w:rPr>
          <w:rFonts w:ascii="Times New Roman" w:hAnsi="Times New Roman" w:cs="Times New Roman"/>
          <w:sz w:val="24"/>
          <w:szCs w:val="24"/>
        </w:rPr>
      </w:pPr>
      <w:r w:rsidRPr="009E5C94">
        <w:rPr>
          <w:rFonts w:ascii="Times New Roman" w:hAnsi="Times New Roman" w:cs="Times New Roman"/>
          <w:sz w:val="24"/>
          <w:szCs w:val="24"/>
        </w:rPr>
        <w:t xml:space="preserve">This plant has complex active ingredients with potential applications in pharmacology. In traditional medicine, the leaves and roots are used to cure kidney issues, fever, hiccups, and stomach pain </w:t>
      </w:r>
      <w:r w:rsidR="00526E14">
        <w:rPr>
          <w:rFonts w:ascii="Times New Roman" w:hAnsi="Times New Roman" w:cs="Times New Roman"/>
          <w:sz w:val="24"/>
          <w:szCs w:val="24"/>
        </w:rPr>
        <w:t>(</w:t>
      </w:r>
      <w:proofErr w:type="spellStart"/>
      <w:r w:rsidR="00526E14">
        <w:rPr>
          <w:rFonts w:ascii="Times New Roman" w:hAnsi="Times New Roman" w:cs="Times New Roman"/>
          <w:sz w:val="24"/>
          <w:szCs w:val="24"/>
        </w:rPr>
        <w:t>Hamowia</w:t>
      </w:r>
      <w:proofErr w:type="spellEnd"/>
      <w:r w:rsidR="00526E14">
        <w:rPr>
          <w:rFonts w:ascii="Times New Roman" w:hAnsi="Times New Roman" w:cs="Times New Roman"/>
          <w:sz w:val="24"/>
          <w:szCs w:val="24"/>
        </w:rPr>
        <w:t xml:space="preserve"> &amp; </w:t>
      </w:r>
      <w:proofErr w:type="spellStart"/>
      <w:r w:rsidR="00526E14">
        <w:rPr>
          <w:rFonts w:ascii="Times New Roman" w:hAnsi="Times New Roman" w:cs="Times New Roman"/>
          <w:sz w:val="24"/>
          <w:szCs w:val="24"/>
        </w:rPr>
        <w:t>Saffaf</w:t>
      </w:r>
      <w:proofErr w:type="spellEnd"/>
      <w:r w:rsidR="00526E14">
        <w:rPr>
          <w:rFonts w:ascii="Times New Roman" w:hAnsi="Times New Roman" w:cs="Times New Roman"/>
          <w:sz w:val="24"/>
          <w:szCs w:val="24"/>
        </w:rPr>
        <w:t>, 1994)</w:t>
      </w:r>
      <w:r w:rsidR="00972320">
        <w:rPr>
          <w:rFonts w:ascii="Times New Roman" w:hAnsi="Times New Roman" w:cs="Times New Roman"/>
          <w:sz w:val="24"/>
          <w:szCs w:val="24"/>
        </w:rPr>
        <w:t xml:space="preserve">. </w:t>
      </w:r>
      <w:r w:rsidRPr="009E5C94">
        <w:rPr>
          <w:rFonts w:ascii="Times New Roman" w:hAnsi="Times New Roman" w:cs="Times New Roman"/>
          <w:sz w:val="24"/>
          <w:szCs w:val="24"/>
        </w:rPr>
        <w:t>Chew sticks are made from the stem and root of the bark in various West African countries, such as Nigeria, Ghana, and Cameroon</w:t>
      </w:r>
      <w:r w:rsidR="000C406D" w:rsidRPr="00F3110C">
        <w:rPr>
          <w:rFonts w:ascii="Times New Roman" w:hAnsi="Times New Roman" w:cs="Times New Roman"/>
          <w:sz w:val="24"/>
          <w:szCs w:val="24"/>
        </w:rPr>
        <w:t xml:space="preserve">. </w:t>
      </w:r>
    </w:p>
    <w:p w14:paraId="3487F5B2" w14:textId="3B363758" w:rsidR="00C7593E" w:rsidRPr="007F732E" w:rsidRDefault="000C406D" w:rsidP="007F732E">
      <w:pPr>
        <w:spacing w:line="360" w:lineRule="auto"/>
        <w:jc w:val="both"/>
        <w:rPr>
          <w:rFonts w:ascii="Times New Roman" w:hAnsi="Times New Roman" w:cs="Times New Roman"/>
          <w:sz w:val="24"/>
          <w:szCs w:val="24"/>
        </w:rPr>
      </w:pPr>
      <w:r w:rsidRPr="00142F02">
        <w:rPr>
          <w:rFonts w:ascii="Times New Roman" w:hAnsi="Times New Roman" w:cs="Times New Roman"/>
          <w:sz w:val="24"/>
          <w:szCs w:val="24"/>
        </w:rPr>
        <w:t>D</w:t>
      </w:r>
      <w:r w:rsidRPr="00142F02">
        <w:rPr>
          <w:rFonts w:ascii="Times New Roman" w:hAnsi="Times New Roman"/>
          <w:sz w:val="24"/>
          <w:szCs w:val="24"/>
        </w:rPr>
        <w:t xml:space="preserve">espite the medicinal importance of the leaf, the extract which is often discarded as </w:t>
      </w:r>
      <w:r w:rsidR="00A16C43">
        <w:rPr>
          <w:rFonts w:ascii="Times New Roman" w:hAnsi="Times New Roman"/>
          <w:sz w:val="24"/>
          <w:szCs w:val="24"/>
        </w:rPr>
        <w:t>agro-</w:t>
      </w:r>
      <w:r w:rsidRPr="00142F02">
        <w:rPr>
          <w:rFonts w:ascii="Times New Roman" w:hAnsi="Times New Roman"/>
          <w:sz w:val="24"/>
          <w:szCs w:val="24"/>
        </w:rPr>
        <w:t xml:space="preserve">waste </w:t>
      </w:r>
      <w:r w:rsidR="001409E1">
        <w:rPr>
          <w:rFonts w:ascii="Times New Roman" w:hAnsi="Times New Roman"/>
          <w:sz w:val="24"/>
          <w:szCs w:val="24"/>
        </w:rPr>
        <w:t>may</w:t>
      </w:r>
      <w:r w:rsidRPr="00142F02">
        <w:rPr>
          <w:rFonts w:ascii="Times New Roman" w:hAnsi="Times New Roman"/>
          <w:sz w:val="24"/>
          <w:szCs w:val="24"/>
        </w:rPr>
        <w:t xml:space="preserve"> also be utiliz</w:t>
      </w:r>
      <w:r w:rsidR="005D5FB7">
        <w:rPr>
          <w:rFonts w:ascii="Times New Roman" w:hAnsi="Times New Roman"/>
          <w:sz w:val="24"/>
          <w:szCs w:val="24"/>
        </w:rPr>
        <w:t>ed for remediation of heavy</w:t>
      </w:r>
      <w:r w:rsidRPr="00142F02">
        <w:rPr>
          <w:rFonts w:ascii="Times New Roman" w:hAnsi="Times New Roman"/>
          <w:sz w:val="24"/>
          <w:szCs w:val="24"/>
        </w:rPr>
        <w:t xml:space="preserve"> metals in spent engine oil-contaminated sites.</w:t>
      </w:r>
      <w:r w:rsidR="00F863B7">
        <w:rPr>
          <w:rFonts w:ascii="Times New Roman" w:hAnsi="Times New Roman"/>
          <w:sz w:val="24"/>
          <w:szCs w:val="24"/>
        </w:rPr>
        <w:t xml:space="preserve"> </w:t>
      </w:r>
      <w:r w:rsidR="00161B4F">
        <w:rPr>
          <w:rFonts w:ascii="Times New Roman" w:hAnsi="Times New Roman"/>
          <w:sz w:val="24"/>
          <w:szCs w:val="24"/>
        </w:rPr>
        <w:lastRenderedPageBreak/>
        <w:t xml:space="preserve">Therefore, the aim </w:t>
      </w:r>
      <w:r w:rsidR="0008582C">
        <w:rPr>
          <w:rFonts w:ascii="Times New Roman" w:hAnsi="Times New Roman"/>
          <w:sz w:val="24"/>
          <w:szCs w:val="24"/>
        </w:rPr>
        <w:t xml:space="preserve">of </w:t>
      </w:r>
      <w:r w:rsidR="009E5C94">
        <w:rPr>
          <w:rFonts w:ascii="Times New Roman" w:hAnsi="Times New Roman"/>
          <w:sz w:val="24"/>
          <w:szCs w:val="24"/>
        </w:rPr>
        <w:t xml:space="preserve">this research was </w:t>
      </w:r>
      <w:r w:rsidR="00C03F22">
        <w:rPr>
          <w:rFonts w:ascii="Times New Roman" w:hAnsi="Times New Roman"/>
          <w:sz w:val="24"/>
          <w:szCs w:val="24"/>
        </w:rPr>
        <w:t>to examine</w:t>
      </w:r>
      <w:r w:rsidR="0008582C">
        <w:rPr>
          <w:rFonts w:ascii="Times New Roman" w:hAnsi="Times New Roman"/>
          <w:sz w:val="24"/>
          <w:szCs w:val="24"/>
        </w:rPr>
        <w:t xml:space="preserve"> the</w:t>
      </w:r>
      <w:r w:rsidR="00161B4F">
        <w:rPr>
          <w:rFonts w:ascii="Times New Roman" w:hAnsi="Times New Roman"/>
          <w:sz w:val="24"/>
          <w:szCs w:val="24"/>
        </w:rPr>
        <w:t xml:space="preserve"> potential of the </w:t>
      </w:r>
      <w:r w:rsidR="00161B4F" w:rsidRPr="005D5FB7">
        <w:rPr>
          <w:rFonts w:ascii="Times New Roman" w:hAnsi="Times New Roman" w:cs="Times New Roman"/>
          <w:i/>
          <w:sz w:val="24"/>
          <w:szCs w:val="24"/>
        </w:rPr>
        <w:t xml:space="preserve">Vernonia </w:t>
      </w:r>
      <w:r w:rsidR="00A73F61" w:rsidRPr="005D5FB7">
        <w:rPr>
          <w:rFonts w:ascii="Times New Roman" w:hAnsi="Times New Roman" w:cs="Times New Roman"/>
          <w:i/>
          <w:sz w:val="24"/>
          <w:szCs w:val="24"/>
        </w:rPr>
        <w:t>amygdalina</w:t>
      </w:r>
      <w:r w:rsidR="00A73F61">
        <w:rPr>
          <w:rFonts w:ascii="Times New Roman" w:hAnsi="Times New Roman" w:cs="Times New Roman"/>
          <w:sz w:val="24"/>
          <w:szCs w:val="24"/>
        </w:rPr>
        <w:t xml:space="preserve"> leaf</w:t>
      </w:r>
      <w:r w:rsidR="00161B4F">
        <w:rPr>
          <w:rFonts w:ascii="Times New Roman" w:hAnsi="Times New Roman" w:cs="Times New Roman"/>
          <w:sz w:val="24"/>
          <w:szCs w:val="24"/>
        </w:rPr>
        <w:t xml:space="preserve"> extract to clean-up selected metals </w:t>
      </w:r>
      <w:r w:rsidR="00A73F61">
        <w:rPr>
          <w:rFonts w:ascii="Times New Roman" w:hAnsi="Times New Roman" w:cs="Times New Roman"/>
          <w:sz w:val="24"/>
          <w:szCs w:val="24"/>
        </w:rPr>
        <w:t>in soils</w:t>
      </w:r>
      <w:r w:rsidR="00161B4F">
        <w:rPr>
          <w:rFonts w:ascii="Times New Roman" w:hAnsi="Times New Roman" w:cs="Times New Roman"/>
          <w:sz w:val="24"/>
          <w:szCs w:val="24"/>
        </w:rPr>
        <w:t xml:space="preserve"> polluted with </w:t>
      </w:r>
      <w:r w:rsidR="004E3E64">
        <w:rPr>
          <w:rFonts w:ascii="Times New Roman" w:hAnsi="Times New Roman" w:cs="Times New Roman"/>
          <w:sz w:val="24"/>
          <w:szCs w:val="24"/>
        </w:rPr>
        <w:t>SEO</w:t>
      </w:r>
      <w:r w:rsidR="00161B4F">
        <w:rPr>
          <w:rFonts w:ascii="Times New Roman" w:hAnsi="Times New Roman" w:cs="Times New Roman"/>
          <w:sz w:val="24"/>
          <w:szCs w:val="24"/>
        </w:rPr>
        <w:t>.</w:t>
      </w:r>
    </w:p>
    <w:p w14:paraId="5EE9779E" w14:textId="77777777" w:rsidR="00F15A1C" w:rsidRPr="00F15A1C" w:rsidRDefault="00F51385" w:rsidP="00F513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rPr>
        <w:tab/>
        <w:t>Materials a</w:t>
      </w:r>
      <w:r w:rsidRPr="00D20ECF">
        <w:rPr>
          <w:rFonts w:ascii="Times New Roman" w:hAnsi="Times New Roman" w:cs="Times New Roman"/>
          <w:b/>
          <w:sz w:val="24"/>
          <w:szCs w:val="24"/>
        </w:rPr>
        <w:t>nd Methods</w:t>
      </w:r>
    </w:p>
    <w:p w14:paraId="3D9ED874" w14:textId="77777777" w:rsidR="00A21D60" w:rsidRPr="00A21D60" w:rsidRDefault="00F51385" w:rsidP="00F513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r>
      <w:r w:rsidR="00A21D60" w:rsidRPr="00A21D60">
        <w:rPr>
          <w:rFonts w:ascii="Times New Roman" w:hAnsi="Times New Roman" w:cs="Times New Roman"/>
          <w:b/>
          <w:sz w:val="24"/>
          <w:szCs w:val="24"/>
        </w:rPr>
        <w:t>Study Area</w:t>
      </w:r>
    </w:p>
    <w:p w14:paraId="11E2B974" w14:textId="77777777" w:rsidR="00161B4F" w:rsidRDefault="004B352A" w:rsidP="00F513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spent engine oil was obtained from a car mechanic garage in</w:t>
      </w:r>
      <w:r w:rsidR="00F15A1C">
        <w:rPr>
          <w:rFonts w:ascii="Times New Roman" w:hAnsi="Times New Roman" w:cs="Times New Roman"/>
          <w:sz w:val="24"/>
          <w:szCs w:val="24"/>
        </w:rPr>
        <w:t xml:space="preserve"> the Niger </w:t>
      </w:r>
      <w:r w:rsidR="001409E1">
        <w:rPr>
          <w:rFonts w:ascii="Times New Roman" w:hAnsi="Times New Roman" w:cs="Times New Roman"/>
          <w:sz w:val="24"/>
          <w:szCs w:val="24"/>
        </w:rPr>
        <w:t xml:space="preserve">Delta </w:t>
      </w:r>
      <w:r w:rsidR="00F15A1C">
        <w:rPr>
          <w:rFonts w:ascii="Times New Roman" w:hAnsi="Times New Roman" w:cs="Times New Roman"/>
          <w:sz w:val="24"/>
          <w:szCs w:val="24"/>
        </w:rPr>
        <w:t>region of Nigeria</w:t>
      </w:r>
      <w:r w:rsidR="00C03F22">
        <w:rPr>
          <w:rFonts w:ascii="Times New Roman" w:hAnsi="Times New Roman" w:cs="Times New Roman"/>
          <w:sz w:val="24"/>
          <w:szCs w:val="24"/>
        </w:rPr>
        <w:t xml:space="preserve">. </w:t>
      </w:r>
      <w:r w:rsidR="00450C29">
        <w:rPr>
          <w:rFonts w:ascii="Times New Roman" w:hAnsi="Times New Roman" w:cs="Times New Roman"/>
          <w:sz w:val="24"/>
          <w:szCs w:val="24"/>
        </w:rPr>
        <w:t xml:space="preserve">Clean soil </w:t>
      </w:r>
      <w:r w:rsidR="004E50CA" w:rsidRPr="004E50CA">
        <w:rPr>
          <w:rFonts w:ascii="Times New Roman" w:hAnsi="Times New Roman" w:cs="Times New Roman"/>
          <w:sz w:val="24"/>
          <w:szCs w:val="24"/>
        </w:rPr>
        <w:t>was collected</w:t>
      </w:r>
      <w:r w:rsidR="00450C29">
        <w:rPr>
          <w:rFonts w:ascii="Times New Roman" w:hAnsi="Times New Roman" w:cs="Times New Roman"/>
          <w:sz w:val="24"/>
          <w:szCs w:val="24"/>
        </w:rPr>
        <w:t xml:space="preserve"> from the</w:t>
      </w:r>
      <w:r w:rsidR="00450C29" w:rsidRPr="004E50CA">
        <w:rPr>
          <w:rFonts w:ascii="Times New Roman" w:hAnsi="Times New Roman" w:cs="Times New Roman"/>
          <w:sz w:val="24"/>
          <w:szCs w:val="24"/>
        </w:rPr>
        <w:t xml:space="preserve"> Rivers State University (RSU) research farm in Port-Harcourt, Nigeria</w:t>
      </w:r>
      <w:r w:rsidR="00450C29">
        <w:rPr>
          <w:rFonts w:ascii="Times New Roman" w:hAnsi="Times New Roman" w:cs="Times New Roman"/>
          <w:sz w:val="24"/>
          <w:szCs w:val="24"/>
        </w:rPr>
        <w:t xml:space="preserve"> at</w:t>
      </w:r>
      <w:r w:rsidR="004E50CA" w:rsidRPr="004E50CA">
        <w:rPr>
          <w:rFonts w:ascii="Times New Roman" w:hAnsi="Times New Roman" w:cs="Times New Roman"/>
          <w:sz w:val="24"/>
          <w:szCs w:val="24"/>
        </w:rPr>
        <w:t xml:space="preserve"> 0.3 m diameter and 0.35 m depth, cylinder-shaped polyvinyl chloride (PVC) plastic containers were utilized to hold the soil and SEO combination used as contaminated media. To allow for direct control over the amount of moisture and nutrients, the PVC containers were placed in an open area but protected </w:t>
      </w:r>
      <w:r w:rsidR="000D27FD" w:rsidRPr="004E50CA">
        <w:rPr>
          <w:rFonts w:ascii="Times New Roman" w:hAnsi="Times New Roman" w:cs="Times New Roman"/>
          <w:sz w:val="24"/>
          <w:szCs w:val="24"/>
        </w:rPr>
        <w:t xml:space="preserve">from </w:t>
      </w:r>
      <w:r w:rsidR="000D27FD">
        <w:rPr>
          <w:rFonts w:ascii="Times New Roman" w:hAnsi="Times New Roman" w:cs="Times New Roman"/>
          <w:sz w:val="24"/>
          <w:szCs w:val="24"/>
        </w:rPr>
        <w:t>rainfall</w:t>
      </w:r>
      <w:r w:rsidR="00972320">
        <w:rPr>
          <w:rFonts w:ascii="Times New Roman" w:hAnsi="Times New Roman" w:cs="Times New Roman"/>
          <w:sz w:val="24"/>
          <w:szCs w:val="24"/>
        </w:rPr>
        <w:t xml:space="preserve"> </w:t>
      </w:r>
      <w:r w:rsidR="00526E14">
        <w:rPr>
          <w:rFonts w:ascii="Times New Roman" w:hAnsi="Times New Roman" w:cs="Times New Roman"/>
          <w:sz w:val="24"/>
          <w:szCs w:val="24"/>
        </w:rPr>
        <w:t>(</w:t>
      </w:r>
      <w:proofErr w:type="spellStart"/>
      <w:r w:rsidR="00526E14">
        <w:rPr>
          <w:rFonts w:ascii="Times New Roman" w:hAnsi="Times New Roman" w:cs="Times New Roman"/>
          <w:sz w:val="24"/>
          <w:szCs w:val="24"/>
        </w:rPr>
        <w:t>Kogbara</w:t>
      </w:r>
      <w:proofErr w:type="spellEnd"/>
      <w:r w:rsidR="00526E14">
        <w:rPr>
          <w:rFonts w:ascii="Times New Roman" w:hAnsi="Times New Roman" w:cs="Times New Roman"/>
          <w:sz w:val="24"/>
          <w:szCs w:val="24"/>
        </w:rPr>
        <w:t xml:space="preserve"> et al., 2018)</w:t>
      </w:r>
      <w:r w:rsidR="004E50CA" w:rsidRPr="004E50CA">
        <w:rPr>
          <w:rFonts w:ascii="Times New Roman" w:hAnsi="Times New Roman" w:cs="Times New Roman"/>
          <w:sz w:val="24"/>
          <w:szCs w:val="24"/>
        </w:rPr>
        <w:t xml:space="preserve">. The aforementioned </w:t>
      </w:r>
      <w:r w:rsidR="000D27FD">
        <w:rPr>
          <w:rFonts w:ascii="Times New Roman" w:hAnsi="Times New Roman" w:cs="Times New Roman"/>
          <w:sz w:val="24"/>
          <w:szCs w:val="24"/>
        </w:rPr>
        <w:t xml:space="preserve">study </w:t>
      </w:r>
      <w:r w:rsidR="004E50CA" w:rsidRPr="004E50CA">
        <w:rPr>
          <w:rFonts w:ascii="Times New Roman" w:hAnsi="Times New Roman" w:cs="Times New Roman"/>
          <w:sz w:val="24"/>
          <w:szCs w:val="24"/>
        </w:rPr>
        <w:t>area has tropical rainforest flora, with an average annual rainfall of 2000 to 2884 mm, 70% of which falls between May and August</w:t>
      </w:r>
      <w:r w:rsidR="004E50CA">
        <w:rPr>
          <w:rFonts w:ascii="Times New Roman" w:hAnsi="Times New Roman" w:cs="Times New Roman"/>
          <w:sz w:val="24"/>
          <w:szCs w:val="24"/>
        </w:rPr>
        <w:t xml:space="preserve"> </w:t>
      </w:r>
      <w:r w:rsidR="002227BD">
        <w:rPr>
          <w:rFonts w:ascii="Times New Roman" w:hAnsi="Times New Roman" w:cs="Times New Roman"/>
          <w:sz w:val="24"/>
          <w:szCs w:val="24"/>
        </w:rPr>
        <w:t>with an average temperature of 27</w:t>
      </w:r>
      <w:r w:rsidR="002227BD" w:rsidRPr="002227BD">
        <w:rPr>
          <w:rFonts w:ascii="Times New Roman" w:hAnsi="Times New Roman" w:cs="Times New Roman"/>
          <w:sz w:val="24"/>
          <w:szCs w:val="24"/>
          <w:vertAlign w:val="superscript"/>
        </w:rPr>
        <w:t>o</w:t>
      </w:r>
      <w:r w:rsidR="002227BD" w:rsidRPr="00526E14">
        <w:rPr>
          <w:rFonts w:ascii="Times New Roman" w:hAnsi="Times New Roman" w:cs="Times New Roman"/>
          <w:sz w:val="24"/>
          <w:szCs w:val="24"/>
        </w:rPr>
        <w:t>C</w:t>
      </w:r>
      <w:r w:rsidR="00972320">
        <w:rPr>
          <w:rFonts w:ascii="Times New Roman" w:hAnsi="Times New Roman" w:cs="Times New Roman"/>
          <w:sz w:val="24"/>
          <w:szCs w:val="24"/>
        </w:rPr>
        <w:t xml:space="preserve"> </w:t>
      </w:r>
      <w:r w:rsidR="00526E14">
        <w:rPr>
          <w:rFonts w:ascii="Times New Roman" w:hAnsi="Times New Roman" w:cs="Times New Roman"/>
          <w:sz w:val="24"/>
          <w:szCs w:val="24"/>
        </w:rPr>
        <w:t>(</w:t>
      </w:r>
      <w:proofErr w:type="spellStart"/>
      <w:r w:rsidR="00526E14">
        <w:rPr>
          <w:rFonts w:ascii="Times New Roman" w:hAnsi="Times New Roman" w:cs="Times New Roman"/>
          <w:sz w:val="24"/>
          <w:szCs w:val="24"/>
        </w:rPr>
        <w:t>Ayotamuno</w:t>
      </w:r>
      <w:proofErr w:type="spellEnd"/>
      <w:r w:rsidR="00526E14">
        <w:rPr>
          <w:rFonts w:ascii="Times New Roman" w:hAnsi="Times New Roman" w:cs="Times New Roman"/>
          <w:sz w:val="24"/>
          <w:szCs w:val="24"/>
        </w:rPr>
        <w:t xml:space="preserve"> et al., 2006; </w:t>
      </w:r>
      <w:proofErr w:type="spellStart"/>
      <w:r w:rsidR="00526E14">
        <w:rPr>
          <w:rFonts w:ascii="Times New Roman" w:hAnsi="Times New Roman" w:cs="Times New Roman"/>
          <w:sz w:val="24"/>
          <w:szCs w:val="24"/>
        </w:rPr>
        <w:t>Fubara</w:t>
      </w:r>
      <w:proofErr w:type="spellEnd"/>
      <w:r w:rsidR="00526E14">
        <w:rPr>
          <w:rFonts w:ascii="Times New Roman" w:hAnsi="Times New Roman" w:cs="Times New Roman"/>
          <w:sz w:val="24"/>
          <w:szCs w:val="24"/>
        </w:rPr>
        <w:t xml:space="preserve"> et al., 2021)</w:t>
      </w:r>
      <w:r w:rsidR="002227BD">
        <w:rPr>
          <w:rFonts w:ascii="Times New Roman" w:hAnsi="Times New Roman" w:cs="Times New Roman"/>
          <w:sz w:val="24"/>
          <w:szCs w:val="24"/>
        </w:rPr>
        <w:t xml:space="preserve">. </w:t>
      </w:r>
    </w:p>
    <w:p w14:paraId="41F14C6A" w14:textId="77777777" w:rsidR="00A70864" w:rsidRPr="005D1425" w:rsidRDefault="005936E6" w:rsidP="0092611D">
      <w:pPr>
        <w:tabs>
          <w:tab w:val="left" w:pos="1200"/>
          <w:tab w:val="right" w:pos="9360"/>
        </w:tabs>
        <w:spacing w:after="0" w:line="360" w:lineRule="auto"/>
        <w:jc w:val="both"/>
        <w:rPr>
          <w:rFonts w:ascii="Times New Roman" w:hAnsi="Times New Roman" w:cs="Times New Roman"/>
          <w:b/>
          <w:bCs/>
          <w:kern w:val="0"/>
          <w:sz w:val="24"/>
          <w:szCs w:val="24"/>
        </w:rPr>
      </w:pPr>
      <w:r>
        <w:rPr>
          <w:rFonts w:ascii="Times New Roman" w:hAnsi="Times New Roman" w:cs="Times New Roman"/>
          <w:b/>
          <w:bCs/>
          <w:kern w:val="0"/>
          <w:sz w:val="24"/>
          <w:szCs w:val="24"/>
        </w:rPr>
        <w:t>2.2</w:t>
      </w:r>
      <w:r>
        <w:rPr>
          <w:rFonts w:ascii="Times New Roman" w:hAnsi="Times New Roman" w:cs="Times New Roman"/>
          <w:b/>
          <w:bCs/>
          <w:kern w:val="0"/>
          <w:sz w:val="24"/>
          <w:szCs w:val="24"/>
        </w:rPr>
        <w:tab/>
      </w:r>
      <w:r w:rsidR="00A70864">
        <w:rPr>
          <w:rFonts w:ascii="Times New Roman" w:hAnsi="Times New Roman" w:cs="Times New Roman"/>
          <w:b/>
          <w:bCs/>
          <w:kern w:val="0"/>
          <w:sz w:val="24"/>
          <w:szCs w:val="24"/>
        </w:rPr>
        <w:t>Formulation</w:t>
      </w:r>
      <w:r w:rsidR="00A70864" w:rsidRPr="005D1425">
        <w:rPr>
          <w:rFonts w:ascii="Times New Roman" w:hAnsi="Times New Roman" w:cs="Times New Roman"/>
          <w:b/>
          <w:bCs/>
          <w:kern w:val="0"/>
          <w:sz w:val="24"/>
          <w:szCs w:val="24"/>
        </w:rPr>
        <w:t xml:space="preserve"> of </w:t>
      </w:r>
      <w:r w:rsidR="00A70864" w:rsidRPr="00D530F5">
        <w:rPr>
          <w:rFonts w:ascii="Times New Roman" w:hAnsi="Times New Roman" w:cs="Times New Roman"/>
          <w:b/>
          <w:bCs/>
          <w:i/>
          <w:iCs/>
          <w:shd w:val="clear" w:color="auto" w:fill="FFFFFF"/>
        </w:rPr>
        <w:t>V</w:t>
      </w:r>
      <w:r w:rsidR="00A70864" w:rsidRPr="00D530F5">
        <w:rPr>
          <w:rFonts w:ascii="Times New Roman" w:hAnsi="Times New Roman" w:cs="Times New Roman"/>
          <w:b/>
          <w:bCs/>
          <w:i/>
          <w:iCs/>
          <w:sz w:val="24"/>
          <w:szCs w:val="24"/>
          <w:shd w:val="clear" w:color="auto" w:fill="FFFFFF"/>
        </w:rPr>
        <w:t>ernonia Amygdalina</w:t>
      </w:r>
      <w:r w:rsidR="00A70864">
        <w:rPr>
          <w:rFonts w:ascii="Times New Roman" w:hAnsi="Times New Roman" w:cs="Times New Roman"/>
          <w:shd w:val="clear" w:color="auto" w:fill="FFFFFF"/>
        </w:rPr>
        <w:t xml:space="preserve"> </w:t>
      </w:r>
      <w:r w:rsidR="00E847B1" w:rsidRPr="00E847B1">
        <w:rPr>
          <w:rFonts w:ascii="Times New Roman" w:hAnsi="Times New Roman" w:cs="Times New Roman"/>
          <w:b/>
          <w:bCs/>
          <w:shd w:val="clear" w:color="auto" w:fill="FFFFFF"/>
        </w:rPr>
        <w:t>L</w:t>
      </w:r>
      <w:r w:rsidR="00A70864" w:rsidRPr="005D1425">
        <w:rPr>
          <w:rFonts w:ascii="Times New Roman" w:hAnsi="Times New Roman" w:cs="Times New Roman"/>
          <w:b/>
          <w:bCs/>
          <w:kern w:val="0"/>
          <w:sz w:val="24"/>
          <w:szCs w:val="24"/>
        </w:rPr>
        <w:t xml:space="preserve">eaf </w:t>
      </w:r>
      <w:r w:rsidR="00E847B1">
        <w:rPr>
          <w:rFonts w:ascii="Times New Roman" w:hAnsi="Times New Roman" w:cs="Times New Roman"/>
          <w:b/>
          <w:bCs/>
          <w:kern w:val="0"/>
          <w:sz w:val="24"/>
          <w:szCs w:val="24"/>
        </w:rPr>
        <w:t>E</w:t>
      </w:r>
      <w:r w:rsidR="00A70864" w:rsidRPr="005D1425">
        <w:rPr>
          <w:rFonts w:ascii="Times New Roman" w:hAnsi="Times New Roman" w:cs="Times New Roman"/>
          <w:b/>
          <w:bCs/>
          <w:kern w:val="0"/>
          <w:sz w:val="24"/>
          <w:szCs w:val="24"/>
        </w:rPr>
        <w:t>xtract</w:t>
      </w:r>
    </w:p>
    <w:p w14:paraId="610D5DF7" w14:textId="0AF3A0F8" w:rsidR="00B40F70" w:rsidRPr="00B40F70" w:rsidRDefault="00B40F70" w:rsidP="00B40F70">
      <w:pPr>
        <w:spacing w:after="0" w:line="360" w:lineRule="auto"/>
        <w:jc w:val="both"/>
        <w:rPr>
          <w:rFonts w:ascii="Times New Roman" w:hAnsi="Times New Roman" w:cs="Times New Roman"/>
          <w:color w:val="000000" w:themeColor="text1"/>
          <w:kern w:val="0"/>
          <w:sz w:val="24"/>
          <w:szCs w:val="24"/>
        </w:rPr>
      </w:pPr>
      <w:r w:rsidRPr="00B40F70">
        <w:rPr>
          <w:rFonts w:ascii="Times New Roman" w:hAnsi="Times New Roman" w:cs="Times New Roman"/>
          <w:color w:val="000000" w:themeColor="text1"/>
          <w:kern w:val="0"/>
          <w:sz w:val="24"/>
          <w:szCs w:val="24"/>
        </w:rPr>
        <w:t xml:space="preserve">The </w:t>
      </w:r>
      <w:r w:rsidRPr="00B40F70">
        <w:rPr>
          <w:rFonts w:ascii="Times New Roman" w:hAnsi="Times New Roman" w:cs="Times New Roman"/>
          <w:i/>
          <w:color w:val="000000" w:themeColor="text1"/>
          <w:kern w:val="0"/>
          <w:sz w:val="24"/>
          <w:szCs w:val="24"/>
        </w:rPr>
        <w:t>Vernonia Amygdalina</w:t>
      </w:r>
      <w:r w:rsidRPr="00B40F70">
        <w:rPr>
          <w:rFonts w:ascii="Times New Roman" w:hAnsi="Times New Roman" w:cs="Times New Roman"/>
          <w:color w:val="000000" w:themeColor="text1"/>
          <w:kern w:val="0"/>
          <w:sz w:val="24"/>
          <w:szCs w:val="24"/>
        </w:rPr>
        <w:t xml:space="preserve"> leaves were grown and collected at Rivers State Institute of Agricultural Research and Training</w:t>
      </w:r>
      <w:r w:rsidR="00026C8A">
        <w:rPr>
          <w:rFonts w:ascii="Times New Roman" w:hAnsi="Times New Roman" w:cs="Times New Roman"/>
          <w:color w:val="000000" w:themeColor="text1"/>
          <w:kern w:val="0"/>
          <w:sz w:val="24"/>
          <w:szCs w:val="24"/>
        </w:rPr>
        <w:t xml:space="preserve"> (</w:t>
      </w:r>
      <w:r w:rsidR="00026C8A" w:rsidRPr="00C818E5">
        <w:rPr>
          <w:rFonts w:ascii="Times New Roman" w:hAnsi="Times New Roman" w:cs="Times New Roman"/>
          <w:color w:val="000000" w:themeColor="text1"/>
          <w:kern w:val="0"/>
          <w:sz w:val="24"/>
          <w:szCs w:val="24"/>
        </w:rPr>
        <w:t>Fig</w:t>
      </w:r>
      <w:r w:rsidR="00AE14B5">
        <w:rPr>
          <w:rFonts w:ascii="Times New Roman" w:hAnsi="Times New Roman" w:cs="Times New Roman"/>
          <w:color w:val="000000" w:themeColor="text1"/>
          <w:kern w:val="0"/>
          <w:sz w:val="24"/>
          <w:szCs w:val="24"/>
        </w:rPr>
        <w:t>ure</w:t>
      </w:r>
      <w:r w:rsidR="00026C8A">
        <w:rPr>
          <w:rFonts w:ascii="Times New Roman" w:hAnsi="Times New Roman" w:cs="Times New Roman"/>
          <w:color w:val="000000" w:themeColor="text1"/>
          <w:kern w:val="0"/>
          <w:sz w:val="24"/>
          <w:szCs w:val="24"/>
        </w:rPr>
        <w:t xml:space="preserve"> 2a)</w:t>
      </w:r>
      <w:r w:rsidRPr="00B40F70">
        <w:rPr>
          <w:rFonts w:ascii="Times New Roman" w:hAnsi="Times New Roman" w:cs="Times New Roman"/>
          <w:color w:val="000000" w:themeColor="text1"/>
          <w:kern w:val="0"/>
          <w:sz w:val="24"/>
          <w:szCs w:val="24"/>
        </w:rPr>
        <w:t>. The leaves underwent multiple water wash</w:t>
      </w:r>
      <w:r>
        <w:rPr>
          <w:rFonts w:ascii="Times New Roman" w:hAnsi="Times New Roman" w:cs="Times New Roman"/>
          <w:color w:val="000000" w:themeColor="text1"/>
          <w:kern w:val="0"/>
          <w:sz w:val="24"/>
          <w:szCs w:val="24"/>
        </w:rPr>
        <w:t>ing and a distilled water</w:t>
      </w:r>
      <w:r w:rsidR="002158D8">
        <w:rPr>
          <w:rFonts w:ascii="Times New Roman" w:hAnsi="Times New Roman" w:cs="Times New Roman"/>
          <w:color w:val="000000" w:themeColor="text1"/>
          <w:kern w:val="0"/>
          <w:sz w:val="24"/>
          <w:szCs w:val="24"/>
        </w:rPr>
        <w:t xml:space="preserve"> </w:t>
      </w:r>
      <w:r>
        <w:rPr>
          <w:rFonts w:ascii="Times New Roman" w:hAnsi="Times New Roman" w:cs="Times New Roman"/>
          <w:color w:val="000000" w:themeColor="text1"/>
          <w:kern w:val="0"/>
          <w:sz w:val="24"/>
          <w:szCs w:val="24"/>
        </w:rPr>
        <w:t xml:space="preserve">was used to </w:t>
      </w:r>
      <w:r w:rsidRPr="00B40F70">
        <w:rPr>
          <w:rFonts w:ascii="Times New Roman" w:hAnsi="Times New Roman" w:cs="Times New Roman"/>
          <w:color w:val="000000" w:themeColor="text1"/>
          <w:kern w:val="0"/>
          <w:sz w:val="24"/>
          <w:szCs w:val="24"/>
        </w:rPr>
        <w:t>rinse (</w:t>
      </w:r>
      <w:r w:rsidRPr="00C818E5">
        <w:rPr>
          <w:rFonts w:ascii="Times New Roman" w:hAnsi="Times New Roman" w:cs="Times New Roman"/>
          <w:color w:val="000000" w:themeColor="text1"/>
          <w:kern w:val="0"/>
          <w:sz w:val="24"/>
          <w:szCs w:val="24"/>
        </w:rPr>
        <w:t>Fig</w:t>
      </w:r>
      <w:r w:rsidR="00AE14B5">
        <w:rPr>
          <w:rFonts w:ascii="Times New Roman" w:hAnsi="Times New Roman" w:cs="Times New Roman"/>
          <w:color w:val="000000" w:themeColor="text1"/>
          <w:kern w:val="0"/>
          <w:sz w:val="24"/>
          <w:szCs w:val="24"/>
        </w:rPr>
        <w:t>ure</w:t>
      </w:r>
      <w:r w:rsidRPr="00B40F70">
        <w:rPr>
          <w:rFonts w:ascii="Times New Roman" w:hAnsi="Times New Roman" w:cs="Times New Roman"/>
          <w:color w:val="000000" w:themeColor="text1"/>
          <w:kern w:val="0"/>
          <w:sz w:val="24"/>
          <w:szCs w:val="24"/>
        </w:rPr>
        <w:t xml:space="preserve"> 2b). </w:t>
      </w:r>
      <w:r w:rsidR="002158D8">
        <w:rPr>
          <w:rFonts w:ascii="Times New Roman" w:hAnsi="Times New Roman" w:cs="Times New Roman"/>
          <w:color w:val="000000" w:themeColor="text1"/>
          <w:kern w:val="0"/>
          <w:sz w:val="24"/>
          <w:szCs w:val="24"/>
        </w:rPr>
        <w:t>Then, the</w:t>
      </w:r>
      <w:r w:rsidRPr="00B40F70">
        <w:rPr>
          <w:rFonts w:ascii="Times New Roman" w:hAnsi="Times New Roman" w:cs="Times New Roman"/>
          <w:color w:val="000000" w:themeColor="text1"/>
          <w:kern w:val="0"/>
          <w:sz w:val="24"/>
          <w:szCs w:val="24"/>
        </w:rPr>
        <w:t xml:space="preserve"> mixture was put into a handheld electric blender (</w:t>
      </w:r>
      <w:r w:rsidRPr="00C818E5">
        <w:rPr>
          <w:rFonts w:ascii="Times New Roman" w:hAnsi="Times New Roman" w:cs="Times New Roman"/>
          <w:color w:val="000000" w:themeColor="text1"/>
          <w:kern w:val="0"/>
          <w:sz w:val="24"/>
          <w:szCs w:val="24"/>
        </w:rPr>
        <w:t>Fig</w:t>
      </w:r>
      <w:r w:rsidR="00AE14B5">
        <w:rPr>
          <w:rFonts w:ascii="Times New Roman" w:hAnsi="Times New Roman" w:cs="Times New Roman"/>
          <w:color w:val="000000" w:themeColor="text1"/>
          <w:kern w:val="0"/>
          <w:sz w:val="24"/>
          <w:szCs w:val="24"/>
        </w:rPr>
        <w:t>ure</w:t>
      </w:r>
      <w:r w:rsidRPr="00B40F70">
        <w:rPr>
          <w:rFonts w:ascii="Times New Roman" w:hAnsi="Times New Roman" w:cs="Times New Roman"/>
          <w:color w:val="000000" w:themeColor="text1"/>
          <w:kern w:val="0"/>
          <w:sz w:val="24"/>
          <w:szCs w:val="24"/>
        </w:rPr>
        <w:t xml:space="preserve"> 2c). </w:t>
      </w:r>
      <w:r w:rsidR="002158D8">
        <w:rPr>
          <w:rFonts w:ascii="Times New Roman" w:hAnsi="Times New Roman" w:cs="Times New Roman"/>
          <w:color w:val="000000" w:themeColor="text1"/>
          <w:kern w:val="0"/>
          <w:sz w:val="24"/>
          <w:szCs w:val="24"/>
        </w:rPr>
        <w:t xml:space="preserve">After </w:t>
      </w:r>
      <w:r w:rsidRPr="00B40F70">
        <w:rPr>
          <w:rFonts w:ascii="Times New Roman" w:hAnsi="Times New Roman" w:cs="Times New Roman"/>
          <w:color w:val="000000" w:themeColor="text1"/>
          <w:kern w:val="0"/>
          <w:sz w:val="24"/>
          <w:szCs w:val="24"/>
        </w:rPr>
        <w:t xml:space="preserve">mixing, </w:t>
      </w:r>
      <w:proofErr w:type="spellStart"/>
      <w:r w:rsidRPr="00B40F70">
        <w:rPr>
          <w:rFonts w:ascii="Times New Roman" w:hAnsi="Times New Roman" w:cs="Times New Roman"/>
          <w:color w:val="000000" w:themeColor="text1"/>
          <w:kern w:val="0"/>
          <w:sz w:val="24"/>
          <w:szCs w:val="24"/>
        </w:rPr>
        <w:t>whatman</w:t>
      </w:r>
      <w:proofErr w:type="spellEnd"/>
      <w:r w:rsidRPr="00B40F70">
        <w:rPr>
          <w:rFonts w:ascii="Times New Roman" w:hAnsi="Times New Roman" w:cs="Times New Roman"/>
          <w:color w:val="000000" w:themeColor="text1"/>
          <w:kern w:val="0"/>
          <w:sz w:val="24"/>
          <w:szCs w:val="24"/>
        </w:rPr>
        <w:t xml:space="preserve"> No. 1 filter paper was used to filter the resultan</w:t>
      </w:r>
      <w:r w:rsidR="00972320">
        <w:rPr>
          <w:rFonts w:ascii="Times New Roman" w:hAnsi="Times New Roman" w:cs="Times New Roman"/>
          <w:color w:val="000000" w:themeColor="text1"/>
          <w:kern w:val="0"/>
          <w:sz w:val="24"/>
          <w:szCs w:val="24"/>
        </w:rPr>
        <w:t xml:space="preserve">t solution to remove impurities </w:t>
      </w:r>
      <w:r w:rsidR="00861288">
        <w:rPr>
          <w:rFonts w:ascii="Times New Roman" w:hAnsi="Times New Roman" w:cs="Times New Roman"/>
          <w:color w:val="000000" w:themeColor="text1"/>
          <w:kern w:val="0"/>
          <w:sz w:val="24"/>
          <w:szCs w:val="24"/>
        </w:rPr>
        <w:t>(</w:t>
      </w:r>
      <w:proofErr w:type="spellStart"/>
      <w:r w:rsidR="00CB633C">
        <w:rPr>
          <w:rFonts w:ascii="Times New Roman" w:hAnsi="Times New Roman" w:cs="Times New Roman"/>
          <w:color w:val="000000" w:themeColor="text1"/>
          <w:kern w:val="0"/>
          <w:sz w:val="24"/>
          <w:szCs w:val="24"/>
        </w:rPr>
        <w:t>Atata</w:t>
      </w:r>
      <w:proofErr w:type="spellEnd"/>
      <w:r w:rsidR="00CB633C">
        <w:rPr>
          <w:rFonts w:ascii="Times New Roman" w:hAnsi="Times New Roman" w:cs="Times New Roman"/>
          <w:color w:val="000000" w:themeColor="text1"/>
          <w:kern w:val="0"/>
          <w:sz w:val="24"/>
          <w:szCs w:val="24"/>
        </w:rPr>
        <w:t xml:space="preserve"> et al., 2003)</w:t>
      </w:r>
      <w:r w:rsidR="00972320">
        <w:rPr>
          <w:rFonts w:ascii="Times New Roman" w:hAnsi="Times New Roman" w:cs="Times New Roman"/>
          <w:color w:val="000000" w:themeColor="text1"/>
          <w:kern w:val="0"/>
          <w:sz w:val="24"/>
          <w:szCs w:val="24"/>
        </w:rPr>
        <w:t xml:space="preserve">. </w:t>
      </w:r>
      <w:r w:rsidRPr="00B40F70">
        <w:rPr>
          <w:rFonts w:ascii="Times New Roman" w:hAnsi="Times New Roman" w:cs="Times New Roman"/>
          <w:color w:val="000000" w:themeColor="text1"/>
          <w:kern w:val="0"/>
          <w:sz w:val="24"/>
          <w:szCs w:val="24"/>
        </w:rPr>
        <w:t xml:space="preserve">For additional purification, the filtrate was run through a </w:t>
      </w:r>
      <w:proofErr w:type="spellStart"/>
      <w:r w:rsidRPr="00B40F70">
        <w:rPr>
          <w:rFonts w:ascii="Times New Roman" w:hAnsi="Times New Roman" w:cs="Times New Roman"/>
          <w:color w:val="000000" w:themeColor="text1"/>
          <w:kern w:val="0"/>
          <w:sz w:val="24"/>
          <w:szCs w:val="24"/>
        </w:rPr>
        <w:t>millipore</w:t>
      </w:r>
      <w:proofErr w:type="spellEnd"/>
      <w:r w:rsidRPr="00B40F70">
        <w:rPr>
          <w:rFonts w:ascii="Times New Roman" w:hAnsi="Times New Roman" w:cs="Times New Roman"/>
          <w:color w:val="000000" w:themeColor="text1"/>
          <w:kern w:val="0"/>
          <w:sz w:val="24"/>
          <w:szCs w:val="24"/>
        </w:rPr>
        <w:t xml:space="preserve"> membrane filter with a 0.45 µm po</w:t>
      </w:r>
      <w:r w:rsidR="00972320">
        <w:rPr>
          <w:rFonts w:ascii="Times New Roman" w:hAnsi="Times New Roman" w:cs="Times New Roman"/>
          <w:color w:val="000000" w:themeColor="text1"/>
          <w:kern w:val="0"/>
          <w:sz w:val="24"/>
          <w:szCs w:val="24"/>
        </w:rPr>
        <w:t>re size</w:t>
      </w:r>
      <w:r w:rsidR="00026C8A">
        <w:rPr>
          <w:rFonts w:ascii="Times New Roman" w:hAnsi="Times New Roman" w:cs="Times New Roman"/>
          <w:color w:val="000000" w:themeColor="text1"/>
          <w:kern w:val="0"/>
          <w:sz w:val="24"/>
          <w:szCs w:val="24"/>
        </w:rPr>
        <w:t xml:space="preserve"> as shown </w:t>
      </w:r>
      <w:r w:rsidR="000D27FD">
        <w:rPr>
          <w:rFonts w:ascii="Times New Roman" w:hAnsi="Times New Roman" w:cs="Times New Roman"/>
          <w:color w:val="000000" w:themeColor="text1"/>
          <w:kern w:val="0"/>
          <w:sz w:val="24"/>
          <w:szCs w:val="24"/>
        </w:rPr>
        <w:t xml:space="preserve">in </w:t>
      </w:r>
      <w:r w:rsidR="00026C8A" w:rsidRPr="00C818E5">
        <w:rPr>
          <w:rFonts w:ascii="Times New Roman" w:hAnsi="Times New Roman" w:cs="Times New Roman"/>
          <w:color w:val="000000" w:themeColor="text1"/>
          <w:kern w:val="0"/>
          <w:sz w:val="24"/>
          <w:szCs w:val="24"/>
        </w:rPr>
        <w:t>Fig</w:t>
      </w:r>
      <w:r w:rsidR="00AE14B5">
        <w:rPr>
          <w:rFonts w:ascii="Times New Roman" w:hAnsi="Times New Roman" w:cs="Times New Roman"/>
          <w:color w:val="000000" w:themeColor="text1"/>
          <w:kern w:val="0"/>
          <w:sz w:val="24"/>
          <w:szCs w:val="24"/>
        </w:rPr>
        <w:t>ure</w:t>
      </w:r>
      <w:r w:rsidR="00026C8A">
        <w:rPr>
          <w:rFonts w:ascii="Times New Roman" w:hAnsi="Times New Roman" w:cs="Times New Roman"/>
          <w:color w:val="000000" w:themeColor="text1"/>
          <w:kern w:val="0"/>
          <w:sz w:val="24"/>
          <w:szCs w:val="24"/>
        </w:rPr>
        <w:t xml:space="preserve"> 2d</w:t>
      </w:r>
      <w:r w:rsidR="00972320">
        <w:rPr>
          <w:rFonts w:ascii="Times New Roman" w:hAnsi="Times New Roman" w:cs="Times New Roman"/>
          <w:color w:val="000000" w:themeColor="text1"/>
          <w:kern w:val="0"/>
          <w:sz w:val="24"/>
          <w:szCs w:val="24"/>
        </w:rPr>
        <w:t xml:space="preserve"> </w:t>
      </w:r>
      <w:r w:rsidR="00CB633C">
        <w:rPr>
          <w:rFonts w:ascii="Times New Roman" w:hAnsi="Times New Roman" w:cs="Times New Roman"/>
          <w:color w:val="000000" w:themeColor="text1"/>
          <w:kern w:val="0"/>
          <w:sz w:val="24"/>
          <w:szCs w:val="24"/>
        </w:rPr>
        <w:t xml:space="preserve">(Sule &amp; </w:t>
      </w:r>
      <w:proofErr w:type="spellStart"/>
      <w:r w:rsidR="00CB633C">
        <w:rPr>
          <w:rFonts w:ascii="Times New Roman" w:hAnsi="Times New Roman" w:cs="Times New Roman"/>
          <w:color w:val="000000" w:themeColor="text1"/>
          <w:kern w:val="0"/>
          <w:sz w:val="24"/>
          <w:szCs w:val="24"/>
        </w:rPr>
        <w:t>Agbabiaka</w:t>
      </w:r>
      <w:proofErr w:type="spellEnd"/>
      <w:r w:rsidR="00CB633C">
        <w:rPr>
          <w:rFonts w:ascii="Times New Roman" w:hAnsi="Times New Roman" w:cs="Times New Roman"/>
          <w:color w:val="000000" w:themeColor="text1"/>
          <w:kern w:val="0"/>
          <w:sz w:val="24"/>
          <w:szCs w:val="24"/>
        </w:rPr>
        <w:t>, 2008)</w:t>
      </w:r>
      <w:r w:rsidRPr="00B40F70">
        <w:rPr>
          <w:rFonts w:ascii="Times New Roman" w:hAnsi="Times New Roman" w:cs="Times New Roman"/>
          <w:color w:val="000000" w:themeColor="text1"/>
          <w:kern w:val="0"/>
          <w:sz w:val="24"/>
          <w:szCs w:val="24"/>
        </w:rPr>
        <w:t>. Before being used, the extracts were kept in sterile, sealed bottles and chilled.</w:t>
      </w:r>
    </w:p>
    <w:p w14:paraId="58DAB64E" w14:textId="77777777" w:rsidR="000520FB" w:rsidRDefault="00AE5861" w:rsidP="00E14486">
      <w:pPr>
        <w:spacing w:after="0" w:line="360" w:lineRule="auto"/>
        <w:jc w:val="both"/>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 xml:space="preserve">.    </w:t>
      </w:r>
      <w:r w:rsidR="00A70864" w:rsidRPr="00BE6F74">
        <w:rPr>
          <w:rFonts w:ascii="Times New Roman" w:hAnsi="Times New Roman" w:cs="Times New Roman"/>
          <w:color w:val="000000" w:themeColor="text1"/>
          <w:kern w:val="0"/>
          <w:sz w:val="24"/>
          <w:szCs w:val="24"/>
        </w:rPr>
        <w:t xml:space="preserve">          </w:t>
      </w:r>
    </w:p>
    <w:p w14:paraId="5990A58D" w14:textId="77777777" w:rsidR="000520FB" w:rsidRDefault="000520FB" w:rsidP="00E14486">
      <w:pPr>
        <w:spacing w:after="0" w:line="360" w:lineRule="auto"/>
        <w:jc w:val="both"/>
        <w:rPr>
          <w:rFonts w:ascii="Times New Roman" w:hAnsi="Times New Roman" w:cs="Times New Roman"/>
          <w:color w:val="000000" w:themeColor="text1"/>
          <w:kern w:val="0"/>
          <w:sz w:val="24"/>
          <w:szCs w:val="24"/>
        </w:rPr>
      </w:pPr>
    </w:p>
    <w:p w14:paraId="1D2BFC8C" w14:textId="77777777" w:rsidR="000520FB" w:rsidRDefault="000D4446" w:rsidP="00E14486">
      <w:pPr>
        <w:spacing w:after="0" w:line="360" w:lineRule="auto"/>
        <w:jc w:val="both"/>
        <w:rPr>
          <w:rFonts w:ascii="Times New Roman" w:hAnsi="Times New Roman" w:cs="Times New Roman"/>
          <w:color w:val="000000" w:themeColor="text1"/>
          <w:kern w:val="0"/>
          <w:sz w:val="24"/>
          <w:szCs w:val="24"/>
        </w:rPr>
      </w:pPr>
      <w:r>
        <w:rPr>
          <w:noProof/>
        </w:rPr>
        <w:lastRenderedPageBreak/>
        <mc:AlternateContent>
          <mc:Choice Requires="wps">
            <w:drawing>
              <wp:anchor distT="0" distB="0" distL="114300" distR="114300" simplePos="0" relativeHeight="251659264" behindDoc="0" locked="0" layoutInCell="1" allowOverlap="1" wp14:anchorId="12A68B42" wp14:editId="1A390C44">
                <wp:simplePos x="0" y="0"/>
                <wp:positionH relativeFrom="column">
                  <wp:posOffset>4200525</wp:posOffset>
                </wp:positionH>
                <wp:positionV relativeFrom="paragraph">
                  <wp:posOffset>1876425</wp:posOffset>
                </wp:positionV>
                <wp:extent cx="600075" cy="1152525"/>
                <wp:effectExtent l="19050" t="19050" r="47625" b="66675"/>
                <wp:wrapNone/>
                <wp:docPr id="8" name="Left-Up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1152525"/>
                        </a:xfrm>
                        <a:prstGeom prst="leftUpArrow">
                          <a:avLst>
                            <a:gd name="adj1" fmla="val 25000"/>
                            <a:gd name="adj2" fmla="val 25000"/>
                            <a:gd name="adj3" fmla="val 18151"/>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0DABE" id="Left-Up Arrow 8" o:spid="_x0000_s1026" style="position:absolute;margin-left:330.75pt;margin-top:147.75pt;width:47.25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" path="m,1002506l108920,852488r,75009l375047,927497r,-818577l300038,108920,450056,,600075,108920r-75009,l525066,1077516r-416146,l108920,1152525,,1002506xe" fillcolor="#5b9bd5" strokecolor="#41719c" strokeweight="1pt">
                <v:stroke joinstyle="miter"/>
                <v:path arrowok="t" o:connecttype="custom" o:connectlocs="0,1002506;108920,852488;108920,927497;375047,927497;375047,108920;300038,108920;450056,0;600075,108920;525066,108920;525066,1077516;108920,1077516;108920,1152525;0,1002506" o:connectangles="0,0,0,0,0,0,0,0,0,0,0,0,0"/>
              </v:shape>
            </w:pict>
          </mc:Fallback>
        </mc:AlternateContent>
      </w:r>
      <w:r w:rsidRPr="000520FB">
        <w:rPr>
          <w:rFonts w:ascii="Palatino Linotype" w:eastAsia="SimSun" w:hAnsi="Palatino Linotype" w:cs="Times New Roman"/>
          <w:noProof/>
          <w:color w:val="000000"/>
          <w:kern w:val="0"/>
          <w:sz w:val="20"/>
          <w:szCs w:val="20"/>
          <w14:ligatures w14:val="none"/>
        </w:rPr>
        <mc:AlternateContent>
          <mc:Choice Requires="wps">
            <w:drawing>
              <wp:anchor distT="0" distB="0" distL="114300" distR="114300" simplePos="0" relativeHeight="251661312" behindDoc="0" locked="0" layoutInCell="1" allowOverlap="1" wp14:anchorId="19984367" wp14:editId="015E90D3">
                <wp:simplePos x="0" y="0"/>
                <wp:positionH relativeFrom="column">
                  <wp:posOffset>1924050</wp:posOffset>
                </wp:positionH>
                <wp:positionV relativeFrom="paragraph">
                  <wp:posOffset>600075</wp:posOffset>
                </wp:positionV>
                <wp:extent cx="209550" cy="191135"/>
                <wp:effectExtent l="0" t="19050" r="38100" b="37465"/>
                <wp:wrapNone/>
                <wp:docPr id="10"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91135"/>
                        </a:xfrm>
                        <a:prstGeom prst="rightArrow">
                          <a:avLst/>
                        </a:prstGeom>
                        <a:solidFill>
                          <a:srgbClr val="156082"/>
                        </a:solidFill>
                        <a:ln w="19050" cap="flat" cmpd="sng" algn="ctr">
                          <a:solidFill>
                            <a:srgbClr val="15608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B7E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151.5pt;margin-top:47.25pt;width:16.5pt;height:1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" adj="11749" fillcolor="#156082" strokecolor="#0c445e" strokeweight="1.5pt">
                <v:path arrowok="t"/>
              </v:shape>
            </w:pict>
          </mc:Fallback>
        </mc:AlternateContent>
      </w:r>
      <w:r w:rsidR="000520FB" w:rsidRPr="000520FB">
        <w:rPr>
          <w:rFonts w:ascii="Palatino Linotype" w:eastAsia="SimSun" w:hAnsi="Palatino Linotype" w:cs="Times New Roman"/>
          <w:noProof/>
          <w:color w:val="000000"/>
          <w:kern w:val="0"/>
          <w:sz w:val="20"/>
          <w:szCs w:val="20"/>
          <w14:ligatures w14:val="none"/>
        </w:rPr>
        <mc:AlternateContent>
          <mc:Choice Requires="wps">
            <w:drawing>
              <wp:anchor distT="0" distB="0" distL="114300" distR="114300" simplePos="0" relativeHeight="251663360" behindDoc="0" locked="0" layoutInCell="1" allowOverlap="1" wp14:anchorId="23E6B04B" wp14:editId="6405E538">
                <wp:simplePos x="0" y="0"/>
                <wp:positionH relativeFrom="column">
                  <wp:posOffset>3752850</wp:posOffset>
                </wp:positionH>
                <wp:positionV relativeFrom="paragraph">
                  <wp:posOffset>600075</wp:posOffset>
                </wp:positionV>
                <wp:extent cx="209550" cy="219710"/>
                <wp:effectExtent l="0" t="19050" r="38100" b="46990"/>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19710"/>
                        </a:xfrm>
                        <a:prstGeom prst="rightArrow">
                          <a:avLst/>
                        </a:prstGeom>
                        <a:solidFill>
                          <a:srgbClr val="156082"/>
                        </a:solidFill>
                        <a:ln w="19050" cap="flat" cmpd="sng" algn="ctr">
                          <a:solidFill>
                            <a:srgbClr val="15608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F81D6" id="Right Arrow 11" o:spid="_x0000_s1026" type="#_x0000_t13" style="position:absolute;margin-left:295.5pt;margin-top:47.25pt;width:16.5pt;height:1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" adj="10800" fillcolor="#156082" strokecolor="#0c445e" strokeweight="1.5pt">
                <v:path arrowok="t"/>
              </v:shape>
            </w:pict>
          </mc:Fallback>
        </mc:AlternateContent>
      </w:r>
      <w:r w:rsidR="000520FB" w:rsidRPr="000520FB">
        <w:rPr>
          <w:rFonts w:ascii="Palatino Linotype" w:eastAsia="SimSun" w:hAnsi="Palatino Linotype" w:cs="Times New Roman"/>
          <w:noProof/>
          <w:color w:val="000000"/>
          <w:kern w:val="0"/>
          <w:sz w:val="20"/>
          <w:szCs w:val="20"/>
          <w14:ligatures w14:val="none"/>
        </w:rPr>
        <w:drawing>
          <wp:inline distT="0" distB="0" distL="0" distR="0" wp14:anchorId="51376E9F" wp14:editId="569BA0AD">
            <wp:extent cx="5905500" cy="430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4305300"/>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936E6" w14:paraId="5F0BB561" w14:textId="77777777" w:rsidTr="000520FB">
        <w:trPr>
          <w:trHeight w:val="379"/>
        </w:trPr>
        <w:tc>
          <w:tcPr>
            <w:tcW w:w="9360" w:type="dxa"/>
          </w:tcPr>
          <w:p w14:paraId="3B845709" w14:textId="7081D83D" w:rsidR="005936E6" w:rsidRDefault="005936E6" w:rsidP="00CB633C">
            <w:pPr>
              <w:spacing w:line="360" w:lineRule="auto"/>
              <w:jc w:val="center"/>
              <w:rPr>
                <w:rFonts w:ascii="Times New Roman" w:hAnsi="Times New Roman" w:cs="Times New Roman"/>
                <w:noProof/>
                <w:sz w:val="24"/>
                <w:szCs w:val="24"/>
              </w:rPr>
            </w:pPr>
            <w:r w:rsidRPr="00C818E5">
              <w:rPr>
                <w:rFonts w:ascii="Times New Roman" w:hAnsi="Times New Roman" w:cs="Times New Roman"/>
                <w:b/>
                <w:noProof/>
                <w:sz w:val="24"/>
                <w:szCs w:val="24"/>
              </w:rPr>
              <w:t>Fig</w:t>
            </w:r>
            <w:r w:rsidR="001559C8">
              <w:rPr>
                <w:rFonts w:ascii="Times New Roman" w:hAnsi="Times New Roman" w:cs="Times New Roman"/>
                <w:b/>
                <w:noProof/>
                <w:sz w:val="24"/>
                <w:szCs w:val="24"/>
              </w:rPr>
              <w:t>ure</w:t>
            </w:r>
            <w:r w:rsidRPr="005936E6">
              <w:rPr>
                <w:rFonts w:ascii="Times New Roman" w:hAnsi="Times New Roman" w:cs="Times New Roman"/>
                <w:b/>
                <w:noProof/>
                <w:sz w:val="24"/>
                <w:szCs w:val="24"/>
              </w:rPr>
              <w:t xml:space="preserve"> 2</w:t>
            </w:r>
            <w:r w:rsidR="001559C8">
              <w:rPr>
                <w:rFonts w:ascii="Times New Roman" w:hAnsi="Times New Roman" w:cs="Times New Roman"/>
                <w:b/>
                <w:noProof/>
                <w:sz w:val="24"/>
                <w:szCs w:val="24"/>
              </w:rPr>
              <w:t>:</w:t>
            </w:r>
            <w:r w:rsidR="004E6A96">
              <w:rPr>
                <w:rFonts w:ascii="Times New Roman" w:hAnsi="Times New Roman" w:cs="Times New Roman"/>
                <w:noProof/>
                <w:sz w:val="24"/>
                <w:szCs w:val="24"/>
              </w:rPr>
              <w:t xml:space="preserve"> Flowchart</w:t>
            </w:r>
            <w:r w:rsidRPr="005936E6">
              <w:rPr>
                <w:rFonts w:ascii="Times New Roman" w:hAnsi="Times New Roman" w:cs="Times New Roman"/>
                <w:noProof/>
                <w:sz w:val="24"/>
                <w:szCs w:val="24"/>
              </w:rPr>
              <w:t xml:space="preserve"> of</w:t>
            </w:r>
            <w:r w:rsidR="00B76139">
              <w:rPr>
                <w:rFonts w:ascii="Times New Roman" w:hAnsi="Times New Roman" w:cs="Times New Roman"/>
                <w:noProof/>
                <w:sz w:val="24"/>
                <w:szCs w:val="24"/>
              </w:rPr>
              <w:t xml:space="preserve"> the Formulation of Bitter Leaf</w:t>
            </w:r>
            <w:r w:rsidRPr="005936E6">
              <w:rPr>
                <w:rFonts w:ascii="Times New Roman" w:hAnsi="Times New Roman" w:cs="Times New Roman"/>
                <w:noProof/>
                <w:sz w:val="24"/>
                <w:szCs w:val="24"/>
              </w:rPr>
              <w:t xml:space="preserve"> Extract</w:t>
            </w:r>
          </w:p>
        </w:tc>
      </w:tr>
    </w:tbl>
    <w:p w14:paraId="5F3A4485" w14:textId="77777777" w:rsidR="005277C4" w:rsidRDefault="005277C4" w:rsidP="00E14486">
      <w:pPr>
        <w:spacing w:after="0" w:line="360" w:lineRule="auto"/>
        <w:jc w:val="both"/>
        <w:rPr>
          <w:rFonts w:ascii="Times New Roman" w:hAnsi="Times New Roman" w:cs="Times New Roman"/>
          <w:b/>
          <w:sz w:val="24"/>
          <w:szCs w:val="24"/>
        </w:rPr>
      </w:pPr>
    </w:p>
    <w:p w14:paraId="59638CF0" w14:textId="77777777" w:rsidR="00650787" w:rsidRPr="004F7986" w:rsidRDefault="00E14486" w:rsidP="00E14486">
      <w:pPr>
        <w:spacing w:after="0" w:line="360" w:lineRule="auto"/>
        <w:jc w:val="both"/>
        <w:rPr>
          <w:rFonts w:ascii="Times New Roman" w:hAnsi="Times New Roman" w:cs="Times New Roman"/>
          <w:color w:val="000000" w:themeColor="text1"/>
          <w:kern w:val="0"/>
          <w:sz w:val="24"/>
          <w:szCs w:val="24"/>
        </w:rPr>
      </w:pPr>
      <w:r>
        <w:rPr>
          <w:rFonts w:ascii="Times New Roman" w:hAnsi="Times New Roman" w:cs="Times New Roman"/>
          <w:b/>
          <w:sz w:val="24"/>
          <w:szCs w:val="24"/>
        </w:rPr>
        <w:t>2.</w:t>
      </w:r>
      <w:r w:rsidR="005936E6">
        <w:rPr>
          <w:rFonts w:ascii="Times New Roman" w:hAnsi="Times New Roman" w:cs="Times New Roman"/>
          <w:b/>
          <w:sz w:val="24"/>
          <w:szCs w:val="24"/>
        </w:rPr>
        <w:t>3</w:t>
      </w:r>
      <w:r>
        <w:rPr>
          <w:rFonts w:ascii="Times New Roman" w:hAnsi="Times New Roman" w:cs="Times New Roman"/>
          <w:b/>
          <w:sz w:val="24"/>
          <w:szCs w:val="24"/>
        </w:rPr>
        <w:tab/>
      </w:r>
      <w:r w:rsidR="00650787" w:rsidRPr="00650787">
        <w:rPr>
          <w:rFonts w:ascii="Times New Roman" w:hAnsi="Times New Roman" w:cs="Times New Roman"/>
          <w:b/>
          <w:sz w:val="24"/>
          <w:szCs w:val="24"/>
        </w:rPr>
        <w:t>Treatments Employed</w:t>
      </w:r>
    </w:p>
    <w:p w14:paraId="5B22BF3C" w14:textId="12154F10" w:rsidR="005936E6" w:rsidRDefault="00B557B9" w:rsidP="004F79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Four treatments</w:t>
      </w:r>
      <w:r w:rsidR="00650787">
        <w:rPr>
          <w:rFonts w:ascii="Times New Roman" w:hAnsi="Times New Roman" w:cs="Times New Roman"/>
          <w:sz w:val="24"/>
          <w:szCs w:val="24"/>
        </w:rPr>
        <w:t xml:space="preserve"> were considered, </w:t>
      </w:r>
      <w:r w:rsidR="00E14486">
        <w:rPr>
          <w:rFonts w:ascii="Times New Roman" w:hAnsi="Times New Roman" w:cs="Times New Roman"/>
          <w:sz w:val="24"/>
          <w:szCs w:val="24"/>
        </w:rPr>
        <w:t xml:space="preserve">and </w:t>
      </w:r>
      <w:r w:rsidR="00650787">
        <w:rPr>
          <w:rFonts w:ascii="Times New Roman" w:hAnsi="Times New Roman" w:cs="Times New Roman"/>
          <w:sz w:val="24"/>
          <w:szCs w:val="24"/>
        </w:rPr>
        <w:t xml:space="preserve">each carried </w:t>
      </w:r>
      <w:r>
        <w:rPr>
          <w:rFonts w:ascii="Times New Roman" w:hAnsi="Times New Roman" w:cs="Times New Roman"/>
          <w:sz w:val="24"/>
          <w:szCs w:val="24"/>
        </w:rPr>
        <w:t>two replicated plastic container</w:t>
      </w:r>
      <w:r w:rsidR="001409E1">
        <w:rPr>
          <w:rFonts w:ascii="Times New Roman" w:hAnsi="Times New Roman" w:cs="Times New Roman"/>
          <w:sz w:val="24"/>
          <w:szCs w:val="24"/>
        </w:rPr>
        <w:t>s</w:t>
      </w:r>
      <w:r w:rsidR="00173FF2">
        <w:rPr>
          <w:rFonts w:ascii="Times New Roman" w:hAnsi="Times New Roman" w:cs="Times New Roman"/>
          <w:sz w:val="24"/>
          <w:szCs w:val="24"/>
        </w:rPr>
        <w:t xml:space="preserve">. The four </w:t>
      </w:r>
      <w:r w:rsidR="00E14486">
        <w:rPr>
          <w:rFonts w:ascii="Times New Roman" w:hAnsi="Times New Roman" w:cs="Times New Roman"/>
          <w:sz w:val="24"/>
          <w:szCs w:val="24"/>
        </w:rPr>
        <w:t>treatments</w:t>
      </w:r>
      <w:r w:rsidR="00173FF2">
        <w:rPr>
          <w:rFonts w:ascii="Times New Roman" w:hAnsi="Times New Roman" w:cs="Times New Roman"/>
          <w:sz w:val="24"/>
          <w:szCs w:val="24"/>
        </w:rPr>
        <w:t xml:space="preserve"> (</w:t>
      </w:r>
      <w:r w:rsidR="005277C4" w:rsidRPr="005277C4">
        <w:rPr>
          <w:rFonts w:ascii="Times New Roman" w:hAnsi="Times New Roman" w:cs="Times New Roman"/>
          <w:bCs/>
          <w:sz w:val="24"/>
          <w:szCs w:val="24"/>
        </w:rPr>
        <w:t>T</w:t>
      </w:r>
      <w:r w:rsidR="005277C4" w:rsidRPr="005277C4">
        <w:rPr>
          <w:rFonts w:ascii="Times New Roman" w:hAnsi="Times New Roman" w:cs="Times New Roman"/>
          <w:bCs/>
          <w:sz w:val="24"/>
          <w:szCs w:val="24"/>
          <w:vertAlign w:val="subscript"/>
        </w:rPr>
        <w:t>1</w:t>
      </w:r>
      <w:r w:rsidR="005277C4" w:rsidRPr="005277C4">
        <w:rPr>
          <w:rFonts w:ascii="Times New Roman" w:hAnsi="Times New Roman" w:cs="Times New Roman"/>
          <w:bCs/>
          <w:sz w:val="24"/>
          <w:szCs w:val="24"/>
        </w:rPr>
        <w:t>, T</w:t>
      </w:r>
      <w:r w:rsidR="005277C4" w:rsidRPr="005277C4">
        <w:rPr>
          <w:rFonts w:ascii="Times New Roman" w:hAnsi="Times New Roman" w:cs="Times New Roman"/>
          <w:bCs/>
          <w:sz w:val="24"/>
          <w:szCs w:val="24"/>
          <w:vertAlign w:val="subscript"/>
        </w:rPr>
        <w:t>2</w:t>
      </w:r>
      <w:r w:rsidR="005277C4" w:rsidRPr="005277C4">
        <w:rPr>
          <w:rFonts w:ascii="Times New Roman" w:hAnsi="Times New Roman" w:cs="Times New Roman"/>
          <w:bCs/>
          <w:sz w:val="24"/>
          <w:szCs w:val="24"/>
        </w:rPr>
        <w:t xml:space="preserve"> T</w:t>
      </w:r>
      <w:r w:rsidR="005277C4" w:rsidRPr="005277C4">
        <w:rPr>
          <w:rFonts w:ascii="Times New Roman" w:hAnsi="Times New Roman" w:cs="Times New Roman"/>
          <w:bCs/>
          <w:sz w:val="24"/>
          <w:szCs w:val="24"/>
          <w:vertAlign w:val="subscript"/>
        </w:rPr>
        <w:t>3</w:t>
      </w:r>
      <w:r w:rsidR="005277C4" w:rsidRPr="005277C4">
        <w:rPr>
          <w:rFonts w:ascii="Times New Roman" w:hAnsi="Times New Roman" w:cs="Times New Roman"/>
          <w:bCs/>
          <w:sz w:val="24"/>
          <w:szCs w:val="24"/>
        </w:rPr>
        <w:t xml:space="preserve"> and T</w:t>
      </w:r>
      <w:r w:rsidR="005277C4" w:rsidRPr="005277C4">
        <w:rPr>
          <w:rFonts w:ascii="Times New Roman" w:hAnsi="Times New Roman" w:cs="Times New Roman"/>
          <w:bCs/>
          <w:sz w:val="24"/>
          <w:szCs w:val="24"/>
          <w:vertAlign w:val="subscript"/>
        </w:rPr>
        <w:t>4</w:t>
      </w:r>
      <w:r w:rsidR="00173FF2">
        <w:rPr>
          <w:rFonts w:ascii="Times New Roman" w:hAnsi="Times New Roman" w:cs="Times New Roman"/>
          <w:sz w:val="24"/>
          <w:szCs w:val="24"/>
        </w:rPr>
        <w:t xml:space="preserve">) </w:t>
      </w:r>
      <w:r w:rsidR="00E14486">
        <w:rPr>
          <w:rFonts w:ascii="Times New Roman" w:hAnsi="Times New Roman" w:cs="Times New Roman"/>
          <w:sz w:val="24"/>
          <w:szCs w:val="24"/>
        </w:rPr>
        <w:t>comprise</w:t>
      </w:r>
      <w:r w:rsidR="00173FF2">
        <w:rPr>
          <w:rFonts w:ascii="Times New Roman" w:hAnsi="Times New Roman" w:cs="Times New Roman"/>
          <w:sz w:val="24"/>
          <w:szCs w:val="24"/>
        </w:rPr>
        <w:t xml:space="preserve"> only one nutrient with a </w:t>
      </w:r>
      <w:r w:rsidR="001409E1">
        <w:rPr>
          <w:rFonts w:ascii="Times New Roman" w:hAnsi="Times New Roman" w:cs="Times New Roman"/>
          <w:sz w:val="24"/>
          <w:szCs w:val="24"/>
        </w:rPr>
        <w:t>varying quantity</w:t>
      </w:r>
      <w:r w:rsidR="00173FF2">
        <w:rPr>
          <w:rFonts w:ascii="Times New Roman" w:hAnsi="Times New Roman" w:cs="Times New Roman"/>
          <w:sz w:val="24"/>
          <w:szCs w:val="24"/>
        </w:rPr>
        <w:t xml:space="preserve"> </w:t>
      </w:r>
      <w:r w:rsidR="00FF6657">
        <w:rPr>
          <w:rFonts w:ascii="Times New Roman" w:hAnsi="Times New Roman" w:cs="Times New Roman"/>
          <w:sz w:val="24"/>
          <w:szCs w:val="24"/>
        </w:rPr>
        <w:t xml:space="preserve">excluding the control </w:t>
      </w:r>
      <w:r w:rsidR="000D27FD">
        <w:rPr>
          <w:rFonts w:ascii="Times New Roman" w:hAnsi="Times New Roman" w:cs="Times New Roman"/>
          <w:sz w:val="24"/>
          <w:szCs w:val="24"/>
        </w:rPr>
        <w:t>(</w:t>
      </w:r>
      <w:r w:rsidR="000D27FD" w:rsidRPr="005277C4">
        <w:rPr>
          <w:rFonts w:ascii="Times New Roman" w:hAnsi="Times New Roman" w:cs="Times New Roman"/>
          <w:bCs/>
          <w:sz w:val="24"/>
          <w:szCs w:val="24"/>
        </w:rPr>
        <w:t>T</w:t>
      </w:r>
      <w:r w:rsidR="000D27FD">
        <w:rPr>
          <w:rFonts w:ascii="Times New Roman" w:hAnsi="Times New Roman" w:cs="Times New Roman"/>
          <w:bCs/>
          <w:sz w:val="24"/>
          <w:szCs w:val="24"/>
          <w:vertAlign w:val="subscript"/>
        </w:rPr>
        <w:t>4</w:t>
      </w:r>
      <w:r w:rsidR="00FF6657">
        <w:rPr>
          <w:rFonts w:ascii="Times New Roman" w:hAnsi="Times New Roman" w:cs="Times New Roman"/>
          <w:sz w:val="24"/>
          <w:szCs w:val="24"/>
        </w:rPr>
        <w:t xml:space="preserve">) with no </w:t>
      </w:r>
      <w:r w:rsidR="009A10A9">
        <w:rPr>
          <w:rFonts w:ascii="Times New Roman" w:hAnsi="Times New Roman" w:cs="Times New Roman"/>
          <w:sz w:val="24"/>
          <w:szCs w:val="24"/>
        </w:rPr>
        <w:t xml:space="preserve">treatment. </w:t>
      </w:r>
      <w:r w:rsidR="00FF6657">
        <w:rPr>
          <w:rFonts w:ascii="Times New Roman" w:hAnsi="Times New Roman" w:cs="Times New Roman"/>
          <w:sz w:val="24"/>
          <w:szCs w:val="24"/>
        </w:rPr>
        <w:t xml:space="preserve">The mixture of </w:t>
      </w:r>
      <w:r w:rsidR="00E14486">
        <w:rPr>
          <w:rFonts w:ascii="Times New Roman" w:hAnsi="Times New Roman" w:cs="Times New Roman"/>
          <w:sz w:val="24"/>
          <w:szCs w:val="24"/>
        </w:rPr>
        <w:t>soil–spent</w:t>
      </w:r>
      <w:r w:rsidR="00FF6657">
        <w:rPr>
          <w:rFonts w:ascii="Times New Roman" w:hAnsi="Times New Roman" w:cs="Times New Roman"/>
          <w:sz w:val="24"/>
          <w:szCs w:val="24"/>
        </w:rPr>
        <w:t xml:space="preserve"> engine oil mixtures in all </w:t>
      </w:r>
      <w:r w:rsidR="00E14486">
        <w:rPr>
          <w:rFonts w:ascii="Times New Roman" w:hAnsi="Times New Roman" w:cs="Times New Roman"/>
          <w:sz w:val="24"/>
          <w:szCs w:val="24"/>
        </w:rPr>
        <w:t>treatments</w:t>
      </w:r>
      <w:r w:rsidR="00FF6657">
        <w:rPr>
          <w:rFonts w:ascii="Times New Roman" w:hAnsi="Times New Roman" w:cs="Times New Roman"/>
          <w:sz w:val="24"/>
          <w:szCs w:val="24"/>
        </w:rPr>
        <w:t xml:space="preserve"> (</w:t>
      </w:r>
      <w:r w:rsidR="00566EEE" w:rsidRPr="005277C4">
        <w:rPr>
          <w:rFonts w:ascii="Times New Roman" w:hAnsi="Times New Roman" w:cs="Times New Roman"/>
          <w:bCs/>
          <w:sz w:val="24"/>
          <w:szCs w:val="24"/>
        </w:rPr>
        <w:t>T</w:t>
      </w:r>
      <w:r w:rsidR="00566EEE" w:rsidRPr="005277C4">
        <w:rPr>
          <w:rFonts w:ascii="Times New Roman" w:hAnsi="Times New Roman" w:cs="Times New Roman"/>
          <w:bCs/>
          <w:sz w:val="24"/>
          <w:szCs w:val="24"/>
          <w:vertAlign w:val="subscript"/>
        </w:rPr>
        <w:t>1</w:t>
      </w:r>
      <w:r w:rsidR="00566EEE">
        <w:rPr>
          <w:rFonts w:ascii="Times New Roman" w:hAnsi="Times New Roman" w:cs="Times New Roman"/>
          <w:bCs/>
          <w:sz w:val="24"/>
          <w:szCs w:val="24"/>
        </w:rPr>
        <w:t xml:space="preserve"> to</w:t>
      </w:r>
      <w:r w:rsidR="00566EEE" w:rsidRPr="00566EEE">
        <w:rPr>
          <w:rFonts w:ascii="Times New Roman" w:hAnsi="Times New Roman" w:cs="Times New Roman"/>
          <w:bCs/>
          <w:sz w:val="24"/>
          <w:szCs w:val="24"/>
        </w:rPr>
        <w:t xml:space="preserve"> </w:t>
      </w:r>
      <w:r w:rsidR="00566EEE" w:rsidRPr="005277C4">
        <w:rPr>
          <w:rFonts w:ascii="Times New Roman" w:hAnsi="Times New Roman" w:cs="Times New Roman"/>
          <w:bCs/>
          <w:sz w:val="24"/>
          <w:szCs w:val="24"/>
        </w:rPr>
        <w:t>T</w:t>
      </w:r>
      <w:r w:rsidR="00566EEE">
        <w:rPr>
          <w:rFonts w:ascii="Times New Roman" w:hAnsi="Times New Roman" w:cs="Times New Roman"/>
          <w:bCs/>
          <w:sz w:val="24"/>
          <w:szCs w:val="24"/>
          <w:vertAlign w:val="subscript"/>
        </w:rPr>
        <w:t>4</w:t>
      </w:r>
      <w:r w:rsidR="00FF6657">
        <w:rPr>
          <w:rFonts w:ascii="Times New Roman" w:hAnsi="Times New Roman" w:cs="Times New Roman"/>
          <w:sz w:val="24"/>
          <w:szCs w:val="24"/>
        </w:rPr>
        <w:t xml:space="preserve">) </w:t>
      </w:r>
      <w:r w:rsidR="00E14486">
        <w:rPr>
          <w:rFonts w:ascii="Times New Roman" w:hAnsi="Times New Roman" w:cs="Times New Roman"/>
          <w:sz w:val="24"/>
          <w:szCs w:val="24"/>
        </w:rPr>
        <w:t>was</w:t>
      </w:r>
      <w:r w:rsidR="00FF6657">
        <w:rPr>
          <w:rFonts w:ascii="Times New Roman" w:hAnsi="Times New Roman" w:cs="Times New Roman"/>
          <w:sz w:val="24"/>
          <w:szCs w:val="24"/>
        </w:rPr>
        <w:t xml:space="preserve"> allowed to stay for 3 days to enhance proper interaction between soil and spent engine soil to stimulate typical car mechanic </w:t>
      </w:r>
      <w:r w:rsidR="00E14486">
        <w:rPr>
          <w:rFonts w:ascii="Times New Roman" w:hAnsi="Times New Roman" w:cs="Times New Roman"/>
          <w:sz w:val="24"/>
          <w:szCs w:val="24"/>
        </w:rPr>
        <w:t>garages</w:t>
      </w:r>
      <w:r w:rsidR="00F15A1C">
        <w:rPr>
          <w:rFonts w:ascii="Times New Roman" w:hAnsi="Times New Roman" w:cs="Times New Roman"/>
          <w:sz w:val="24"/>
          <w:szCs w:val="24"/>
        </w:rPr>
        <w:t xml:space="preserve"> </w:t>
      </w:r>
      <w:r w:rsidR="00FF6657">
        <w:rPr>
          <w:rFonts w:ascii="Times New Roman" w:hAnsi="Times New Roman" w:cs="Times New Roman"/>
          <w:sz w:val="24"/>
          <w:szCs w:val="24"/>
        </w:rPr>
        <w:t xml:space="preserve">in the region. Each plastic </w:t>
      </w:r>
      <w:r w:rsidR="00E14486">
        <w:rPr>
          <w:rFonts w:ascii="Times New Roman" w:hAnsi="Times New Roman" w:cs="Times New Roman"/>
          <w:sz w:val="24"/>
          <w:szCs w:val="24"/>
        </w:rPr>
        <w:t>container</w:t>
      </w:r>
      <w:r w:rsidR="00FF6657">
        <w:rPr>
          <w:rFonts w:ascii="Times New Roman" w:hAnsi="Times New Roman" w:cs="Times New Roman"/>
          <w:sz w:val="24"/>
          <w:szCs w:val="24"/>
        </w:rPr>
        <w:t xml:space="preserve"> (</w:t>
      </w:r>
      <w:r w:rsidR="009D65A4">
        <w:rPr>
          <w:rFonts w:ascii="Times New Roman" w:hAnsi="Times New Roman" w:cs="Times New Roman"/>
          <w:sz w:val="24"/>
          <w:szCs w:val="24"/>
        </w:rPr>
        <w:t>T</w:t>
      </w:r>
      <w:r w:rsidR="009D65A4" w:rsidRPr="009D65A4">
        <w:rPr>
          <w:rFonts w:ascii="Times New Roman" w:hAnsi="Times New Roman" w:cs="Times New Roman"/>
          <w:sz w:val="24"/>
          <w:szCs w:val="24"/>
          <w:vertAlign w:val="subscript"/>
        </w:rPr>
        <w:t>1</w:t>
      </w:r>
      <w:r w:rsidR="009D65A4">
        <w:rPr>
          <w:rFonts w:ascii="Times New Roman" w:hAnsi="Times New Roman" w:cs="Times New Roman"/>
          <w:sz w:val="24"/>
          <w:szCs w:val="24"/>
        </w:rPr>
        <w:t xml:space="preserve"> –T</w:t>
      </w:r>
      <w:r w:rsidR="009D65A4" w:rsidRPr="009D65A4">
        <w:rPr>
          <w:rFonts w:ascii="Times New Roman" w:hAnsi="Times New Roman" w:cs="Times New Roman"/>
          <w:sz w:val="24"/>
          <w:szCs w:val="24"/>
          <w:vertAlign w:val="subscript"/>
        </w:rPr>
        <w:t>4</w:t>
      </w:r>
      <w:r w:rsidR="00FF6657">
        <w:rPr>
          <w:rFonts w:ascii="Times New Roman" w:hAnsi="Times New Roman" w:cs="Times New Roman"/>
          <w:sz w:val="24"/>
          <w:szCs w:val="24"/>
        </w:rPr>
        <w:t>)</w:t>
      </w:r>
      <w:r w:rsidR="00173FF2">
        <w:rPr>
          <w:rFonts w:ascii="Times New Roman" w:hAnsi="Times New Roman" w:cs="Times New Roman"/>
          <w:sz w:val="24"/>
          <w:szCs w:val="24"/>
        </w:rPr>
        <w:t xml:space="preserve"> </w:t>
      </w:r>
      <w:r w:rsidR="009A10A9">
        <w:rPr>
          <w:rFonts w:ascii="Times New Roman" w:hAnsi="Times New Roman" w:cs="Times New Roman"/>
          <w:sz w:val="24"/>
          <w:szCs w:val="24"/>
        </w:rPr>
        <w:t>including the control had 4</w:t>
      </w:r>
      <w:r w:rsidR="00AE14B5">
        <w:rPr>
          <w:rFonts w:ascii="Times New Roman" w:hAnsi="Times New Roman" w:cs="Times New Roman"/>
          <w:sz w:val="24"/>
          <w:szCs w:val="24"/>
        </w:rPr>
        <w:t xml:space="preserve"> </w:t>
      </w:r>
      <w:r w:rsidR="009A10A9">
        <w:rPr>
          <w:rFonts w:ascii="Times New Roman" w:hAnsi="Times New Roman" w:cs="Times New Roman"/>
          <w:sz w:val="24"/>
          <w:szCs w:val="24"/>
        </w:rPr>
        <w:t>kg of uncontaminated soil and 0.5</w:t>
      </w:r>
      <w:r w:rsidR="00AE14B5">
        <w:rPr>
          <w:rFonts w:ascii="Times New Roman" w:hAnsi="Times New Roman" w:cs="Times New Roman"/>
          <w:sz w:val="24"/>
          <w:szCs w:val="24"/>
        </w:rPr>
        <w:t xml:space="preserve"> </w:t>
      </w:r>
      <w:r w:rsidR="009A10A9">
        <w:rPr>
          <w:rFonts w:ascii="Times New Roman" w:hAnsi="Times New Roman" w:cs="Times New Roman"/>
          <w:sz w:val="24"/>
          <w:szCs w:val="24"/>
        </w:rPr>
        <w:t>kg of spent engine oil. These were amended with 250, 500, and 750</w:t>
      </w:r>
      <w:r w:rsidR="00AE14B5">
        <w:rPr>
          <w:rFonts w:ascii="Times New Roman" w:hAnsi="Times New Roman" w:cs="Times New Roman"/>
          <w:sz w:val="24"/>
          <w:szCs w:val="24"/>
        </w:rPr>
        <w:t xml:space="preserve"> </w:t>
      </w:r>
      <w:r w:rsidR="009A10A9">
        <w:rPr>
          <w:rFonts w:ascii="Times New Roman" w:hAnsi="Times New Roman" w:cs="Times New Roman"/>
          <w:sz w:val="24"/>
          <w:szCs w:val="24"/>
        </w:rPr>
        <w:t xml:space="preserve">g for </w:t>
      </w:r>
      <w:r w:rsidR="005277C4">
        <w:rPr>
          <w:rFonts w:ascii="Times New Roman" w:hAnsi="Times New Roman" w:cs="Times New Roman"/>
          <w:sz w:val="24"/>
          <w:szCs w:val="24"/>
        </w:rPr>
        <w:t>T</w:t>
      </w:r>
      <w:r w:rsidR="005277C4" w:rsidRPr="005277C4">
        <w:rPr>
          <w:rFonts w:ascii="Times New Roman" w:hAnsi="Times New Roman" w:cs="Times New Roman"/>
          <w:sz w:val="24"/>
          <w:szCs w:val="24"/>
          <w:vertAlign w:val="subscript"/>
        </w:rPr>
        <w:t>1</w:t>
      </w:r>
      <w:r w:rsidR="005277C4">
        <w:rPr>
          <w:rFonts w:ascii="Times New Roman" w:hAnsi="Times New Roman" w:cs="Times New Roman"/>
          <w:sz w:val="24"/>
          <w:szCs w:val="24"/>
        </w:rPr>
        <w:t>, T</w:t>
      </w:r>
      <w:r w:rsidR="005277C4" w:rsidRPr="005277C4">
        <w:rPr>
          <w:rFonts w:ascii="Times New Roman" w:hAnsi="Times New Roman" w:cs="Times New Roman"/>
          <w:sz w:val="24"/>
          <w:szCs w:val="24"/>
          <w:vertAlign w:val="subscript"/>
        </w:rPr>
        <w:t>2</w:t>
      </w:r>
      <w:r w:rsidR="005277C4">
        <w:rPr>
          <w:rFonts w:ascii="Times New Roman" w:hAnsi="Times New Roman" w:cs="Times New Roman"/>
          <w:sz w:val="24"/>
          <w:szCs w:val="24"/>
        </w:rPr>
        <w:t xml:space="preserve"> and T</w:t>
      </w:r>
      <w:r w:rsidR="005277C4" w:rsidRPr="005277C4">
        <w:rPr>
          <w:rFonts w:ascii="Times New Roman" w:hAnsi="Times New Roman" w:cs="Times New Roman"/>
          <w:sz w:val="24"/>
          <w:szCs w:val="24"/>
          <w:vertAlign w:val="subscript"/>
        </w:rPr>
        <w:t>3</w:t>
      </w:r>
      <w:r w:rsidR="009A10A9">
        <w:rPr>
          <w:rFonts w:ascii="Times New Roman" w:hAnsi="Times New Roman" w:cs="Times New Roman"/>
          <w:sz w:val="24"/>
          <w:szCs w:val="24"/>
        </w:rPr>
        <w:t xml:space="preserve">, respectively, except for the control </w:t>
      </w:r>
      <w:r w:rsidR="00B525D7">
        <w:rPr>
          <w:rFonts w:ascii="Times New Roman" w:hAnsi="Times New Roman" w:cs="Times New Roman"/>
          <w:sz w:val="24"/>
          <w:szCs w:val="24"/>
        </w:rPr>
        <w:t>(</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4</w:t>
      </w:r>
      <w:r w:rsidR="00B525D7">
        <w:rPr>
          <w:rFonts w:ascii="Times New Roman" w:hAnsi="Times New Roman" w:cs="Times New Roman"/>
          <w:sz w:val="24"/>
          <w:szCs w:val="24"/>
        </w:rPr>
        <w:t xml:space="preserve">) </w:t>
      </w:r>
      <w:r w:rsidR="00E14486">
        <w:rPr>
          <w:rFonts w:ascii="Times New Roman" w:hAnsi="Times New Roman" w:cs="Times New Roman"/>
          <w:sz w:val="24"/>
          <w:szCs w:val="24"/>
        </w:rPr>
        <w:t>with</w:t>
      </w:r>
      <w:r w:rsidR="009A10A9">
        <w:rPr>
          <w:rFonts w:ascii="Times New Roman" w:hAnsi="Times New Roman" w:cs="Times New Roman"/>
          <w:sz w:val="24"/>
          <w:szCs w:val="24"/>
        </w:rPr>
        <w:t xml:space="preserve"> 0g </w:t>
      </w:r>
      <w:r w:rsidR="00A73F61">
        <w:rPr>
          <w:rFonts w:ascii="Times New Roman" w:hAnsi="Times New Roman" w:cs="Times New Roman"/>
          <w:sz w:val="24"/>
          <w:szCs w:val="24"/>
        </w:rPr>
        <w:t>treatment</w:t>
      </w:r>
      <w:r w:rsidR="004B6348">
        <w:rPr>
          <w:rFonts w:ascii="Times New Roman" w:hAnsi="Times New Roman" w:cs="Times New Roman"/>
          <w:sz w:val="24"/>
          <w:szCs w:val="24"/>
        </w:rPr>
        <w:t xml:space="preserve"> (as show</w:t>
      </w:r>
      <w:r w:rsidR="00CB633C">
        <w:rPr>
          <w:rFonts w:ascii="Times New Roman" w:hAnsi="Times New Roman" w:cs="Times New Roman"/>
          <w:sz w:val="24"/>
          <w:szCs w:val="24"/>
        </w:rPr>
        <w:t>ed</w:t>
      </w:r>
      <w:r w:rsidR="004B6348">
        <w:rPr>
          <w:rFonts w:ascii="Times New Roman" w:hAnsi="Times New Roman" w:cs="Times New Roman"/>
          <w:sz w:val="24"/>
          <w:szCs w:val="24"/>
        </w:rPr>
        <w:t xml:space="preserve"> in Table 1)</w:t>
      </w:r>
      <w:r w:rsidR="009A10A9">
        <w:rPr>
          <w:rFonts w:ascii="Times New Roman" w:hAnsi="Times New Roman" w:cs="Times New Roman"/>
          <w:sz w:val="24"/>
          <w:szCs w:val="24"/>
        </w:rPr>
        <w:t>. Each treatment received 100</w:t>
      </w:r>
      <w:r w:rsidR="001409E1">
        <w:rPr>
          <w:rFonts w:ascii="Times New Roman" w:hAnsi="Times New Roman" w:cs="Times New Roman"/>
          <w:sz w:val="24"/>
          <w:szCs w:val="24"/>
        </w:rPr>
        <w:t xml:space="preserve"> </w:t>
      </w:r>
      <w:r w:rsidR="009A10A9">
        <w:rPr>
          <w:rFonts w:ascii="Times New Roman" w:hAnsi="Times New Roman" w:cs="Times New Roman"/>
          <w:sz w:val="24"/>
          <w:szCs w:val="24"/>
        </w:rPr>
        <w:t>ml of water twice weekly throughout the 40 days.</w:t>
      </w:r>
    </w:p>
    <w:p w14:paraId="5F0F37C9" w14:textId="77777777" w:rsidR="004B6348" w:rsidRDefault="004B6348" w:rsidP="004F7986">
      <w:pPr>
        <w:spacing w:after="0" w:line="360" w:lineRule="auto"/>
        <w:jc w:val="both"/>
        <w:rPr>
          <w:rFonts w:ascii="Times New Roman" w:hAnsi="Times New Roman" w:cs="Times New Roman"/>
          <w:sz w:val="24"/>
          <w:szCs w:val="24"/>
        </w:rPr>
      </w:pPr>
    </w:p>
    <w:p w14:paraId="65DC15CD" w14:textId="77777777" w:rsidR="004B6348" w:rsidRDefault="004B6348" w:rsidP="004F7986">
      <w:pPr>
        <w:spacing w:after="0" w:line="360" w:lineRule="auto"/>
        <w:jc w:val="both"/>
        <w:rPr>
          <w:rFonts w:ascii="Times New Roman" w:hAnsi="Times New Roman" w:cs="Times New Roman"/>
          <w:sz w:val="24"/>
          <w:szCs w:val="24"/>
        </w:rPr>
      </w:pPr>
    </w:p>
    <w:p w14:paraId="473D3602" w14:textId="5478861E" w:rsidR="004B6348" w:rsidRPr="004B6348" w:rsidRDefault="004B6348" w:rsidP="004B6348">
      <w:pPr>
        <w:suppressAutoHyphens/>
        <w:adjustRightInd w:val="0"/>
        <w:snapToGrid w:val="0"/>
        <w:spacing w:before="240" w:after="120" w:line="228" w:lineRule="auto"/>
        <w:rPr>
          <w:rFonts w:ascii="Times New Roman" w:eastAsia="Times New Roman" w:hAnsi="Times New Roman" w:cs="Times New Roman"/>
          <w:b/>
          <w:color w:val="000000"/>
          <w:kern w:val="0"/>
          <w:sz w:val="24"/>
          <w:szCs w:val="24"/>
          <w:lang w:eastAsia="de-DE" w:bidi="en-US"/>
          <w14:ligatures w14:val="none"/>
        </w:rPr>
      </w:pPr>
      <w:r>
        <w:rPr>
          <w:rFonts w:ascii="Palatino Linotype" w:eastAsia="Times New Roman" w:hAnsi="Palatino Linotype" w:cs="Cordia New"/>
          <w:b/>
          <w:color w:val="000000"/>
          <w:kern w:val="0"/>
          <w:sz w:val="18"/>
          <w:lang w:eastAsia="de-DE" w:bidi="en-US"/>
          <w14:ligatures w14:val="none"/>
        </w:rPr>
        <w:lastRenderedPageBreak/>
        <w:t xml:space="preserve">    </w:t>
      </w:r>
      <w:r w:rsidRPr="004B6348">
        <w:rPr>
          <w:rFonts w:ascii="Times New Roman" w:eastAsia="Times New Roman" w:hAnsi="Times New Roman" w:cs="Times New Roman"/>
          <w:b/>
          <w:color w:val="000000"/>
          <w:kern w:val="0"/>
          <w:sz w:val="24"/>
          <w:szCs w:val="24"/>
          <w:lang w:eastAsia="de-DE" w:bidi="en-US"/>
          <w14:ligatures w14:val="none"/>
        </w:rPr>
        <w:t xml:space="preserve">Table 1. Experimental </w:t>
      </w:r>
      <w:r w:rsidR="008121EE">
        <w:rPr>
          <w:rFonts w:ascii="Times New Roman" w:eastAsia="Times New Roman" w:hAnsi="Times New Roman" w:cs="Times New Roman"/>
          <w:b/>
          <w:color w:val="000000"/>
          <w:kern w:val="0"/>
          <w:sz w:val="24"/>
          <w:szCs w:val="24"/>
          <w:lang w:eastAsia="de-DE" w:bidi="en-US"/>
          <w14:ligatures w14:val="none"/>
        </w:rPr>
        <w:t>M</w:t>
      </w:r>
      <w:r w:rsidRPr="004B6348">
        <w:rPr>
          <w:rFonts w:ascii="Times New Roman" w:eastAsia="Times New Roman" w:hAnsi="Times New Roman" w:cs="Times New Roman"/>
          <w:b/>
          <w:color w:val="000000"/>
          <w:kern w:val="0"/>
          <w:sz w:val="24"/>
          <w:szCs w:val="24"/>
          <w:lang w:eastAsia="de-DE" w:bidi="en-US"/>
          <w14:ligatures w14:val="none"/>
        </w:rPr>
        <w:t xml:space="preserve">ix </w:t>
      </w:r>
      <w:r w:rsidR="008121EE">
        <w:rPr>
          <w:rFonts w:ascii="Times New Roman" w:eastAsia="Times New Roman" w:hAnsi="Times New Roman" w:cs="Times New Roman"/>
          <w:b/>
          <w:color w:val="000000"/>
          <w:kern w:val="0"/>
          <w:sz w:val="24"/>
          <w:szCs w:val="24"/>
          <w:lang w:eastAsia="de-DE" w:bidi="en-US"/>
          <w14:ligatures w14:val="none"/>
        </w:rPr>
        <w:t>P</w:t>
      </w:r>
      <w:r w:rsidRPr="004B6348">
        <w:rPr>
          <w:rFonts w:ascii="Times New Roman" w:eastAsia="Times New Roman" w:hAnsi="Times New Roman" w:cs="Times New Roman"/>
          <w:b/>
          <w:color w:val="000000"/>
          <w:kern w:val="0"/>
          <w:sz w:val="24"/>
          <w:szCs w:val="24"/>
          <w:lang w:eastAsia="de-DE" w:bidi="en-US"/>
          <w14:ligatures w14:val="none"/>
        </w:rPr>
        <w:t>roportion</w:t>
      </w:r>
    </w:p>
    <w:tbl>
      <w:tblPr>
        <w:tblStyle w:val="TableGrid1"/>
        <w:tblW w:w="0" w:type="auto"/>
        <w:jc w:val="righ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237"/>
        <w:gridCol w:w="1417"/>
      </w:tblGrid>
      <w:tr w:rsidR="004B6348" w:rsidRPr="004B6348" w14:paraId="698EAC4B" w14:textId="77777777" w:rsidTr="00FC6628">
        <w:trPr>
          <w:trHeight w:val="451"/>
          <w:jc w:val="right"/>
        </w:trPr>
        <w:tc>
          <w:tcPr>
            <w:tcW w:w="1560" w:type="dxa"/>
            <w:tcBorders>
              <w:top w:val="single" w:sz="4" w:space="0" w:color="auto"/>
              <w:bottom w:val="single" w:sz="4" w:space="0" w:color="auto"/>
            </w:tcBorders>
            <w:vAlign w:val="center"/>
          </w:tcPr>
          <w:p w14:paraId="124DD115" w14:textId="77777777" w:rsidR="004B6348" w:rsidRPr="004B6348" w:rsidRDefault="004B6348" w:rsidP="004B6348">
            <w:pPr>
              <w:suppressAutoHyphens/>
              <w:adjustRightInd w:val="0"/>
              <w:snapToGrid w:val="0"/>
              <w:rPr>
                <w:rFonts w:ascii="Times New Roman" w:eastAsia="Palatino Linotype" w:hAnsi="Times New Roman"/>
                <w:b/>
                <w:bCs/>
                <w:snapToGrid w:val="0"/>
                <w:sz w:val="24"/>
                <w:szCs w:val="24"/>
                <w:lang w:eastAsia="de-DE" w:bidi="en-US"/>
              </w:rPr>
            </w:pPr>
            <w:r w:rsidRPr="004B6348">
              <w:rPr>
                <w:rFonts w:ascii="Times New Roman" w:eastAsia="Palatino Linotype" w:hAnsi="Times New Roman"/>
                <w:b/>
                <w:bCs/>
                <w:snapToGrid w:val="0"/>
                <w:sz w:val="24"/>
                <w:szCs w:val="24"/>
                <w:lang w:eastAsia="de-DE" w:bidi="en-US"/>
              </w:rPr>
              <w:t>Reactor</w:t>
            </w:r>
          </w:p>
        </w:tc>
        <w:tc>
          <w:tcPr>
            <w:tcW w:w="6237" w:type="dxa"/>
            <w:tcBorders>
              <w:top w:val="single" w:sz="4" w:space="0" w:color="auto"/>
              <w:bottom w:val="single" w:sz="4" w:space="0" w:color="auto"/>
            </w:tcBorders>
            <w:vAlign w:val="center"/>
          </w:tcPr>
          <w:p w14:paraId="4E5ACAC0" w14:textId="17ED9417" w:rsidR="004B6348" w:rsidRPr="004B6348" w:rsidRDefault="004B6348" w:rsidP="004B6348">
            <w:pPr>
              <w:suppressAutoHyphens/>
              <w:adjustRightInd w:val="0"/>
              <w:snapToGrid w:val="0"/>
              <w:rPr>
                <w:rFonts w:ascii="Times New Roman" w:eastAsia="Palatino Linotype" w:hAnsi="Times New Roman"/>
                <w:b/>
                <w:bCs/>
                <w:snapToGrid w:val="0"/>
                <w:sz w:val="24"/>
                <w:szCs w:val="24"/>
                <w:lang w:eastAsia="de-DE" w:bidi="en-US"/>
              </w:rPr>
            </w:pPr>
            <w:r w:rsidRPr="004B6348">
              <w:rPr>
                <w:rFonts w:ascii="Times New Roman" w:eastAsia="Palatino Linotype" w:hAnsi="Times New Roman"/>
                <w:b/>
                <w:bCs/>
                <w:snapToGrid w:val="0"/>
                <w:sz w:val="24"/>
                <w:szCs w:val="24"/>
                <w:lang w:eastAsia="de-DE" w:bidi="en-US"/>
              </w:rPr>
              <w:t xml:space="preserve">Mix </w:t>
            </w:r>
            <w:r w:rsidR="00DA3A24">
              <w:rPr>
                <w:rFonts w:ascii="Times New Roman" w:eastAsia="Palatino Linotype" w:hAnsi="Times New Roman"/>
                <w:b/>
                <w:bCs/>
                <w:snapToGrid w:val="0"/>
                <w:sz w:val="24"/>
                <w:szCs w:val="24"/>
                <w:lang w:eastAsia="de-DE" w:bidi="en-US"/>
              </w:rPr>
              <w:t>P</w:t>
            </w:r>
            <w:r w:rsidRPr="004B6348">
              <w:rPr>
                <w:rFonts w:ascii="Times New Roman" w:eastAsia="Palatino Linotype" w:hAnsi="Times New Roman"/>
                <w:b/>
                <w:bCs/>
                <w:snapToGrid w:val="0"/>
                <w:sz w:val="24"/>
                <w:szCs w:val="24"/>
                <w:lang w:eastAsia="de-DE" w:bidi="en-US"/>
              </w:rPr>
              <w:t>roportion</w:t>
            </w:r>
          </w:p>
        </w:tc>
        <w:tc>
          <w:tcPr>
            <w:tcW w:w="1417" w:type="dxa"/>
            <w:tcBorders>
              <w:top w:val="single" w:sz="4" w:space="0" w:color="auto"/>
              <w:bottom w:val="single" w:sz="4" w:space="0" w:color="auto"/>
            </w:tcBorders>
            <w:vAlign w:val="center"/>
          </w:tcPr>
          <w:p w14:paraId="0C210377" w14:textId="340324BD" w:rsidR="004B6348" w:rsidRPr="004B6348" w:rsidRDefault="004B6348" w:rsidP="004B6348">
            <w:pPr>
              <w:suppressAutoHyphens/>
              <w:adjustRightInd w:val="0"/>
              <w:snapToGrid w:val="0"/>
              <w:rPr>
                <w:rFonts w:ascii="Times New Roman" w:eastAsia="Palatino Linotype" w:hAnsi="Times New Roman"/>
                <w:b/>
                <w:bCs/>
                <w:snapToGrid w:val="0"/>
                <w:sz w:val="24"/>
                <w:szCs w:val="24"/>
                <w:lang w:eastAsia="de-DE" w:bidi="en-US"/>
              </w:rPr>
            </w:pPr>
            <w:r w:rsidRPr="004B6348">
              <w:rPr>
                <w:rFonts w:ascii="Times New Roman" w:eastAsia="Palatino Linotype" w:hAnsi="Times New Roman"/>
                <w:b/>
                <w:bCs/>
                <w:snapToGrid w:val="0"/>
                <w:sz w:val="24"/>
                <w:szCs w:val="24"/>
                <w:lang w:eastAsia="de-DE" w:bidi="en-US"/>
              </w:rPr>
              <w:t>Mix ratio</w:t>
            </w:r>
          </w:p>
        </w:tc>
      </w:tr>
      <w:tr w:rsidR="004B6348" w:rsidRPr="004B6348" w14:paraId="52B3DA75" w14:textId="77777777" w:rsidTr="00FC6628">
        <w:trPr>
          <w:jc w:val="right"/>
        </w:trPr>
        <w:tc>
          <w:tcPr>
            <w:tcW w:w="1560" w:type="dxa"/>
            <w:tcBorders>
              <w:top w:val="single" w:sz="4" w:space="0" w:color="auto"/>
            </w:tcBorders>
            <w:vAlign w:val="center"/>
          </w:tcPr>
          <w:p w14:paraId="21749EB4" w14:textId="77777777" w:rsidR="004B6348" w:rsidRPr="004B6348" w:rsidRDefault="004B6348" w:rsidP="004B6348">
            <w:pPr>
              <w:suppressAutoHyphens/>
              <w:adjustRightInd w:val="0"/>
              <w:snapToGrid w:val="0"/>
              <w:rPr>
                <w:rFonts w:ascii="Times New Roman" w:eastAsia="Palatino Linotype" w:hAnsi="Times New Roman"/>
                <w:bCs/>
                <w:snapToGrid w:val="0"/>
                <w:sz w:val="24"/>
                <w:szCs w:val="24"/>
                <w:lang w:eastAsia="de-DE" w:bidi="en-US"/>
              </w:rPr>
            </w:pPr>
            <w:r w:rsidRPr="004B6348">
              <w:rPr>
                <w:rFonts w:ascii="Times New Roman" w:eastAsia="Palatino Linotype" w:hAnsi="Times New Roman"/>
                <w:bCs/>
                <w:snapToGrid w:val="0"/>
                <w:sz w:val="24"/>
                <w:szCs w:val="24"/>
                <w:lang w:eastAsia="de-DE" w:bidi="en-US"/>
              </w:rPr>
              <w:t>T</w:t>
            </w:r>
            <w:r w:rsidRPr="004B6348">
              <w:rPr>
                <w:rFonts w:ascii="Times New Roman" w:eastAsia="Palatino Linotype" w:hAnsi="Times New Roman"/>
                <w:bCs/>
                <w:snapToGrid w:val="0"/>
                <w:sz w:val="24"/>
                <w:szCs w:val="24"/>
                <w:vertAlign w:val="subscript"/>
                <w:lang w:eastAsia="de-DE" w:bidi="en-US"/>
              </w:rPr>
              <w:t>1</w:t>
            </w:r>
          </w:p>
        </w:tc>
        <w:tc>
          <w:tcPr>
            <w:tcW w:w="6237" w:type="dxa"/>
            <w:tcBorders>
              <w:top w:val="single" w:sz="4" w:space="0" w:color="auto"/>
            </w:tcBorders>
            <w:vAlign w:val="center"/>
          </w:tcPr>
          <w:p w14:paraId="11F9109F" w14:textId="7FFB1092" w:rsidR="004B6348" w:rsidRPr="004B6348" w:rsidRDefault="004B6348" w:rsidP="004B6348">
            <w:pPr>
              <w:suppressAutoHyphens/>
              <w:adjustRightInd w:val="0"/>
              <w:snapToGrid w:val="0"/>
              <w:rPr>
                <w:rFonts w:ascii="Times New Roman" w:eastAsia="Palatino Linotype" w:hAnsi="Times New Roman"/>
                <w:bCs/>
                <w:snapToGrid w:val="0"/>
                <w:sz w:val="24"/>
                <w:szCs w:val="24"/>
                <w:lang w:eastAsia="de-DE" w:bidi="en-US"/>
              </w:rPr>
            </w:pPr>
            <w:r w:rsidRPr="004B6348">
              <w:rPr>
                <w:rFonts w:ascii="Times New Roman" w:eastAsia="Times New Roman" w:hAnsi="Times New Roman"/>
                <w:bCs/>
                <w:snapToGrid w:val="0"/>
                <w:sz w:val="24"/>
                <w:szCs w:val="24"/>
                <w:lang w:val="en-GB" w:eastAsia="en-GB" w:bidi="en-US"/>
              </w:rPr>
              <w:t>4000</w:t>
            </w:r>
            <w:r w:rsidR="004743A4">
              <w:rPr>
                <w:rFonts w:ascii="Times New Roman" w:eastAsia="Times New Roman" w:hAnsi="Times New Roman"/>
                <w:bCs/>
                <w:snapToGrid w:val="0"/>
                <w:sz w:val="24"/>
                <w:szCs w:val="24"/>
                <w:lang w:val="en-GB" w:eastAsia="en-GB" w:bidi="en-US"/>
              </w:rPr>
              <w:t xml:space="preserve"> </w:t>
            </w:r>
            <w:r w:rsidRPr="004B6348">
              <w:rPr>
                <w:rFonts w:ascii="Times New Roman" w:eastAsia="Times New Roman" w:hAnsi="Times New Roman"/>
                <w:bCs/>
                <w:snapToGrid w:val="0"/>
                <w:sz w:val="24"/>
                <w:szCs w:val="24"/>
                <w:lang w:val="en-GB" w:eastAsia="en-GB" w:bidi="en-US"/>
              </w:rPr>
              <w:t>g of soil + 500</w:t>
            </w:r>
            <w:r w:rsidR="004743A4">
              <w:rPr>
                <w:rFonts w:ascii="Times New Roman" w:eastAsia="Times New Roman" w:hAnsi="Times New Roman"/>
                <w:bCs/>
                <w:snapToGrid w:val="0"/>
                <w:sz w:val="24"/>
                <w:szCs w:val="24"/>
                <w:lang w:val="en-GB" w:eastAsia="en-GB" w:bidi="en-US"/>
              </w:rPr>
              <w:t xml:space="preserve"> </w:t>
            </w:r>
            <w:r w:rsidRPr="004B6348">
              <w:rPr>
                <w:rFonts w:ascii="Times New Roman" w:eastAsia="Times New Roman" w:hAnsi="Times New Roman"/>
                <w:bCs/>
                <w:snapToGrid w:val="0"/>
                <w:sz w:val="24"/>
                <w:szCs w:val="24"/>
                <w:lang w:val="en-GB" w:eastAsia="en-GB" w:bidi="en-US"/>
              </w:rPr>
              <w:t xml:space="preserve">g of crude oil + </w:t>
            </w:r>
            <w:bookmarkStart w:id="0" w:name="_Hlk121777203"/>
            <w:r w:rsidRPr="004B6348">
              <w:rPr>
                <w:rFonts w:ascii="Times New Roman" w:eastAsia="Times New Roman" w:hAnsi="Times New Roman"/>
                <w:bCs/>
                <w:snapToGrid w:val="0"/>
                <w:sz w:val="24"/>
                <w:szCs w:val="24"/>
                <w:lang w:val="en-GB" w:eastAsia="en-GB" w:bidi="en-US"/>
              </w:rPr>
              <w:t>250</w:t>
            </w:r>
            <w:r w:rsidR="004743A4">
              <w:rPr>
                <w:rFonts w:ascii="Times New Roman" w:eastAsia="Times New Roman" w:hAnsi="Times New Roman"/>
                <w:bCs/>
                <w:snapToGrid w:val="0"/>
                <w:sz w:val="24"/>
                <w:szCs w:val="24"/>
                <w:lang w:val="en-GB" w:eastAsia="en-GB" w:bidi="en-US"/>
              </w:rPr>
              <w:t xml:space="preserve"> </w:t>
            </w:r>
            <w:r w:rsidRPr="004B6348">
              <w:rPr>
                <w:rFonts w:ascii="Times New Roman" w:eastAsia="Times New Roman" w:hAnsi="Times New Roman"/>
                <w:bCs/>
                <w:snapToGrid w:val="0"/>
                <w:sz w:val="24"/>
                <w:szCs w:val="24"/>
                <w:lang w:val="en-GB" w:eastAsia="en-GB" w:bidi="en-US"/>
              </w:rPr>
              <w:t>g of leaf extract</w:t>
            </w:r>
            <w:bookmarkEnd w:id="0"/>
          </w:p>
        </w:tc>
        <w:tc>
          <w:tcPr>
            <w:tcW w:w="1417" w:type="dxa"/>
            <w:tcBorders>
              <w:top w:val="single" w:sz="4" w:space="0" w:color="auto"/>
            </w:tcBorders>
            <w:vAlign w:val="center"/>
          </w:tcPr>
          <w:p w14:paraId="1AFF6434" w14:textId="77777777" w:rsidR="004B6348" w:rsidRPr="004B6348" w:rsidRDefault="004B6348" w:rsidP="004B6348">
            <w:pPr>
              <w:suppressAutoHyphens/>
              <w:adjustRightInd w:val="0"/>
              <w:snapToGrid w:val="0"/>
              <w:rPr>
                <w:rFonts w:ascii="Times New Roman" w:eastAsia="Palatino Linotype" w:hAnsi="Times New Roman"/>
                <w:bCs/>
                <w:snapToGrid w:val="0"/>
                <w:sz w:val="24"/>
                <w:szCs w:val="24"/>
                <w:lang w:eastAsia="de-DE" w:bidi="en-US"/>
              </w:rPr>
            </w:pPr>
            <w:r w:rsidRPr="004B6348">
              <w:rPr>
                <w:rFonts w:ascii="Times New Roman" w:eastAsia="Palatino Linotype" w:hAnsi="Times New Roman"/>
                <w:bCs/>
                <w:snapToGrid w:val="0"/>
                <w:sz w:val="24"/>
                <w:szCs w:val="24"/>
                <w:lang w:eastAsia="de-DE" w:bidi="en-US"/>
              </w:rPr>
              <w:t>8:1:0.5</w:t>
            </w:r>
          </w:p>
        </w:tc>
      </w:tr>
      <w:tr w:rsidR="004B6348" w:rsidRPr="004B6348" w14:paraId="1561BB4B" w14:textId="77777777" w:rsidTr="00FC6628">
        <w:trPr>
          <w:jc w:val="right"/>
        </w:trPr>
        <w:tc>
          <w:tcPr>
            <w:tcW w:w="1560" w:type="dxa"/>
            <w:vAlign w:val="center"/>
          </w:tcPr>
          <w:p w14:paraId="58D0A3DA" w14:textId="77777777" w:rsidR="004B6348" w:rsidRPr="004B6348" w:rsidRDefault="004B6348" w:rsidP="004B6348">
            <w:pPr>
              <w:suppressAutoHyphens/>
              <w:adjustRightInd w:val="0"/>
              <w:snapToGrid w:val="0"/>
              <w:rPr>
                <w:rFonts w:ascii="Times New Roman" w:eastAsia="Palatino Linotype" w:hAnsi="Times New Roman"/>
                <w:bCs/>
                <w:snapToGrid w:val="0"/>
                <w:sz w:val="24"/>
                <w:szCs w:val="24"/>
                <w:lang w:eastAsia="de-DE" w:bidi="en-US"/>
              </w:rPr>
            </w:pPr>
            <w:r w:rsidRPr="004B6348">
              <w:rPr>
                <w:rFonts w:ascii="Times New Roman" w:eastAsia="Palatino Linotype" w:hAnsi="Times New Roman"/>
                <w:bCs/>
                <w:snapToGrid w:val="0"/>
                <w:sz w:val="24"/>
                <w:szCs w:val="24"/>
                <w:lang w:eastAsia="de-DE" w:bidi="en-US"/>
              </w:rPr>
              <w:t>T</w:t>
            </w:r>
            <w:r w:rsidRPr="004B6348">
              <w:rPr>
                <w:rFonts w:ascii="Times New Roman" w:eastAsia="Palatino Linotype" w:hAnsi="Times New Roman"/>
                <w:bCs/>
                <w:snapToGrid w:val="0"/>
                <w:sz w:val="24"/>
                <w:szCs w:val="24"/>
                <w:vertAlign w:val="subscript"/>
                <w:lang w:eastAsia="de-DE" w:bidi="en-US"/>
              </w:rPr>
              <w:t>2</w:t>
            </w:r>
          </w:p>
        </w:tc>
        <w:tc>
          <w:tcPr>
            <w:tcW w:w="6237" w:type="dxa"/>
            <w:vAlign w:val="center"/>
          </w:tcPr>
          <w:p w14:paraId="572ACADE" w14:textId="5DB7A5ED" w:rsidR="004B6348" w:rsidRPr="004B6348" w:rsidRDefault="004B6348" w:rsidP="004B6348">
            <w:pPr>
              <w:suppressAutoHyphens/>
              <w:adjustRightInd w:val="0"/>
              <w:snapToGrid w:val="0"/>
              <w:rPr>
                <w:rFonts w:ascii="Times New Roman" w:eastAsia="Palatino Linotype" w:hAnsi="Times New Roman"/>
                <w:bCs/>
                <w:snapToGrid w:val="0"/>
                <w:sz w:val="24"/>
                <w:szCs w:val="24"/>
                <w:lang w:eastAsia="de-DE" w:bidi="en-US"/>
              </w:rPr>
            </w:pPr>
            <w:r w:rsidRPr="004B6348">
              <w:rPr>
                <w:rFonts w:ascii="Times New Roman" w:eastAsia="Palatino Linotype" w:hAnsi="Times New Roman"/>
                <w:bCs/>
                <w:snapToGrid w:val="0"/>
                <w:sz w:val="24"/>
                <w:szCs w:val="24"/>
                <w:lang w:val="en-GB" w:eastAsia="de-DE" w:bidi="en-US"/>
              </w:rPr>
              <w:t>4000</w:t>
            </w:r>
            <w:r w:rsidR="004743A4">
              <w:rPr>
                <w:rFonts w:ascii="Times New Roman" w:eastAsia="Palatino Linotype" w:hAnsi="Times New Roman"/>
                <w:bCs/>
                <w:snapToGrid w:val="0"/>
                <w:sz w:val="24"/>
                <w:szCs w:val="24"/>
                <w:lang w:val="en-GB" w:eastAsia="de-DE" w:bidi="en-US"/>
              </w:rPr>
              <w:t xml:space="preserve"> </w:t>
            </w:r>
            <w:r w:rsidRPr="004B6348">
              <w:rPr>
                <w:rFonts w:ascii="Times New Roman" w:eastAsia="Palatino Linotype" w:hAnsi="Times New Roman"/>
                <w:bCs/>
                <w:snapToGrid w:val="0"/>
                <w:sz w:val="24"/>
                <w:szCs w:val="24"/>
                <w:lang w:val="en-GB" w:eastAsia="de-DE" w:bidi="en-US"/>
              </w:rPr>
              <w:t>g of soil + 500</w:t>
            </w:r>
            <w:r w:rsidR="004743A4">
              <w:rPr>
                <w:rFonts w:ascii="Times New Roman" w:eastAsia="Palatino Linotype" w:hAnsi="Times New Roman"/>
                <w:bCs/>
                <w:snapToGrid w:val="0"/>
                <w:sz w:val="24"/>
                <w:szCs w:val="24"/>
                <w:lang w:val="en-GB" w:eastAsia="de-DE" w:bidi="en-US"/>
              </w:rPr>
              <w:t xml:space="preserve"> </w:t>
            </w:r>
            <w:r w:rsidRPr="004B6348">
              <w:rPr>
                <w:rFonts w:ascii="Times New Roman" w:eastAsia="Palatino Linotype" w:hAnsi="Times New Roman"/>
                <w:bCs/>
                <w:snapToGrid w:val="0"/>
                <w:sz w:val="24"/>
                <w:szCs w:val="24"/>
                <w:lang w:val="en-GB" w:eastAsia="de-DE" w:bidi="en-US"/>
              </w:rPr>
              <w:t>g of crude oil + 500</w:t>
            </w:r>
            <w:r w:rsidR="004743A4">
              <w:rPr>
                <w:rFonts w:ascii="Times New Roman" w:eastAsia="Palatino Linotype" w:hAnsi="Times New Roman"/>
                <w:bCs/>
                <w:snapToGrid w:val="0"/>
                <w:sz w:val="24"/>
                <w:szCs w:val="24"/>
                <w:lang w:val="en-GB" w:eastAsia="de-DE" w:bidi="en-US"/>
              </w:rPr>
              <w:t xml:space="preserve"> </w:t>
            </w:r>
            <w:r w:rsidRPr="004B6348">
              <w:rPr>
                <w:rFonts w:ascii="Times New Roman" w:eastAsia="Palatino Linotype" w:hAnsi="Times New Roman"/>
                <w:bCs/>
                <w:snapToGrid w:val="0"/>
                <w:sz w:val="24"/>
                <w:szCs w:val="24"/>
                <w:lang w:val="en-GB" w:eastAsia="de-DE" w:bidi="en-US"/>
              </w:rPr>
              <w:t>g of leaf extract</w:t>
            </w:r>
          </w:p>
        </w:tc>
        <w:tc>
          <w:tcPr>
            <w:tcW w:w="1417" w:type="dxa"/>
            <w:vAlign w:val="center"/>
          </w:tcPr>
          <w:p w14:paraId="1FB59D56" w14:textId="77777777" w:rsidR="004B6348" w:rsidRPr="004B6348" w:rsidRDefault="004B6348" w:rsidP="004B6348">
            <w:pPr>
              <w:suppressAutoHyphens/>
              <w:adjustRightInd w:val="0"/>
              <w:snapToGrid w:val="0"/>
              <w:rPr>
                <w:rFonts w:ascii="Times New Roman" w:eastAsia="Palatino Linotype" w:hAnsi="Times New Roman"/>
                <w:bCs/>
                <w:snapToGrid w:val="0"/>
                <w:sz w:val="24"/>
                <w:szCs w:val="24"/>
                <w:lang w:eastAsia="de-DE" w:bidi="en-US"/>
              </w:rPr>
            </w:pPr>
            <w:r w:rsidRPr="004B6348">
              <w:rPr>
                <w:rFonts w:ascii="Times New Roman" w:eastAsia="Palatino Linotype" w:hAnsi="Times New Roman"/>
                <w:bCs/>
                <w:snapToGrid w:val="0"/>
                <w:sz w:val="24"/>
                <w:szCs w:val="24"/>
                <w:lang w:eastAsia="de-DE" w:bidi="en-US"/>
              </w:rPr>
              <w:t>8:1:1.0</w:t>
            </w:r>
          </w:p>
        </w:tc>
      </w:tr>
      <w:tr w:rsidR="004B6348" w:rsidRPr="004B6348" w14:paraId="768053B4" w14:textId="77777777" w:rsidTr="00FC6628">
        <w:trPr>
          <w:jc w:val="right"/>
        </w:trPr>
        <w:tc>
          <w:tcPr>
            <w:tcW w:w="1560" w:type="dxa"/>
            <w:vAlign w:val="center"/>
          </w:tcPr>
          <w:p w14:paraId="615AF7EC" w14:textId="77777777" w:rsidR="004B6348" w:rsidRPr="004B6348" w:rsidRDefault="004B6348" w:rsidP="004B6348">
            <w:pPr>
              <w:suppressAutoHyphens/>
              <w:adjustRightInd w:val="0"/>
              <w:snapToGrid w:val="0"/>
              <w:rPr>
                <w:rFonts w:ascii="Times New Roman" w:eastAsia="Palatino Linotype" w:hAnsi="Times New Roman"/>
                <w:bCs/>
                <w:snapToGrid w:val="0"/>
                <w:sz w:val="24"/>
                <w:szCs w:val="24"/>
                <w:lang w:eastAsia="de-DE" w:bidi="en-US"/>
              </w:rPr>
            </w:pPr>
            <w:r w:rsidRPr="004B6348">
              <w:rPr>
                <w:rFonts w:ascii="Times New Roman" w:eastAsia="Palatino Linotype" w:hAnsi="Times New Roman"/>
                <w:bCs/>
                <w:snapToGrid w:val="0"/>
                <w:sz w:val="24"/>
                <w:szCs w:val="24"/>
                <w:lang w:eastAsia="de-DE" w:bidi="en-US"/>
              </w:rPr>
              <w:t>T</w:t>
            </w:r>
            <w:r w:rsidRPr="004B6348">
              <w:rPr>
                <w:rFonts w:ascii="Times New Roman" w:eastAsia="Palatino Linotype" w:hAnsi="Times New Roman"/>
                <w:bCs/>
                <w:snapToGrid w:val="0"/>
                <w:sz w:val="24"/>
                <w:szCs w:val="24"/>
                <w:vertAlign w:val="subscript"/>
                <w:lang w:eastAsia="de-DE" w:bidi="en-US"/>
              </w:rPr>
              <w:t>3</w:t>
            </w:r>
          </w:p>
        </w:tc>
        <w:tc>
          <w:tcPr>
            <w:tcW w:w="6237" w:type="dxa"/>
            <w:vAlign w:val="center"/>
          </w:tcPr>
          <w:p w14:paraId="79E6041A" w14:textId="69655CB9" w:rsidR="004B6348" w:rsidRPr="004B6348" w:rsidRDefault="004B6348" w:rsidP="004B6348">
            <w:pPr>
              <w:suppressAutoHyphens/>
              <w:adjustRightInd w:val="0"/>
              <w:snapToGrid w:val="0"/>
              <w:rPr>
                <w:rFonts w:ascii="Times New Roman" w:eastAsia="Palatino Linotype" w:hAnsi="Times New Roman"/>
                <w:bCs/>
                <w:snapToGrid w:val="0"/>
                <w:sz w:val="24"/>
                <w:szCs w:val="24"/>
                <w:lang w:eastAsia="de-DE" w:bidi="en-US"/>
              </w:rPr>
            </w:pPr>
            <w:r w:rsidRPr="004B6348">
              <w:rPr>
                <w:rFonts w:ascii="Times New Roman" w:eastAsia="Palatino Linotype" w:hAnsi="Times New Roman"/>
                <w:bCs/>
                <w:snapToGrid w:val="0"/>
                <w:sz w:val="24"/>
                <w:szCs w:val="24"/>
                <w:lang w:val="en-GB" w:eastAsia="de-DE" w:bidi="en-US"/>
              </w:rPr>
              <w:t>4000</w:t>
            </w:r>
            <w:r w:rsidR="004743A4">
              <w:rPr>
                <w:rFonts w:ascii="Times New Roman" w:eastAsia="Palatino Linotype" w:hAnsi="Times New Roman"/>
                <w:bCs/>
                <w:snapToGrid w:val="0"/>
                <w:sz w:val="24"/>
                <w:szCs w:val="24"/>
                <w:lang w:val="en-GB" w:eastAsia="de-DE" w:bidi="en-US"/>
              </w:rPr>
              <w:t xml:space="preserve"> </w:t>
            </w:r>
            <w:r w:rsidRPr="004B6348">
              <w:rPr>
                <w:rFonts w:ascii="Times New Roman" w:eastAsia="Palatino Linotype" w:hAnsi="Times New Roman"/>
                <w:bCs/>
                <w:snapToGrid w:val="0"/>
                <w:sz w:val="24"/>
                <w:szCs w:val="24"/>
                <w:lang w:val="en-GB" w:eastAsia="de-DE" w:bidi="en-US"/>
              </w:rPr>
              <w:t>g of soil + 500</w:t>
            </w:r>
            <w:r w:rsidR="004743A4">
              <w:rPr>
                <w:rFonts w:ascii="Times New Roman" w:eastAsia="Palatino Linotype" w:hAnsi="Times New Roman"/>
                <w:bCs/>
                <w:snapToGrid w:val="0"/>
                <w:sz w:val="24"/>
                <w:szCs w:val="24"/>
                <w:lang w:val="en-GB" w:eastAsia="de-DE" w:bidi="en-US"/>
              </w:rPr>
              <w:t xml:space="preserve"> </w:t>
            </w:r>
            <w:r w:rsidRPr="004B6348">
              <w:rPr>
                <w:rFonts w:ascii="Times New Roman" w:eastAsia="Palatino Linotype" w:hAnsi="Times New Roman"/>
                <w:bCs/>
                <w:snapToGrid w:val="0"/>
                <w:sz w:val="24"/>
                <w:szCs w:val="24"/>
                <w:lang w:val="en-GB" w:eastAsia="de-DE" w:bidi="en-US"/>
              </w:rPr>
              <w:t xml:space="preserve">g </w:t>
            </w:r>
            <w:r w:rsidRPr="004B6348">
              <w:rPr>
                <w:rFonts w:ascii="Times New Roman" w:eastAsia="Palatino Linotype" w:hAnsi="Times New Roman"/>
                <w:bCs/>
                <w:snapToGrid w:val="0"/>
                <w:sz w:val="24"/>
                <w:szCs w:val="24"/>
                <w:lang w:eastAsia="de-DE" w:bidi="en-US"/>
              </w:rPr>
              <w:t>of</w:t>
            </w:r>
            <w:r w:rsidRPr="004B6348">
              <w:rPr>
                <w:rFonts w:ascii="Times New Roman" w:eastAsia="Palatino Linotype" w:hAnsi="Times New Roman"/>
                <w:bCs/>
                <w:snapToGrid w:val="0"/>
                <w:sz w:val="24"/>
                <w:szCs w:val="24"/>
                <w:lang w:val="en-GB" w:eastAsia="de-DE" w:bidi="en-US"/>
              </w:rPr>
              <w:t xml:space="preserve"> crude oil + 750</w:t>
            </w:r>
            <w:r w:rsidR="004743A4">
              <w:rPr>
                <w:rFonts w:ascii="Times New Roman" w:eastAsia="Palatino Linotype" w:hAnsi="Times New Roman"/>
                <w:bCs/>
                <w:snapToGrid w:val="0"/>
                <w:sz w:val="24"/>
                <w:szCs w:val="24"/>
                <w:lang w:val="en-GB" w:eastAsia="de-DE" w:bidi="en-US"/>
              </w:rPr>
              <w:t xml:space="preserve"> </w:t>
            </w:r>
            <w:r w:rsidRPr="004B6348">
              <w:rPr>
                <w:rFonts w:ascii="Times New Roman" w:eastAsia="Palatino Linotype" w:hAnsi="Times New Roman"/>
                <w:bCs/>
                <w:snapToGrid w:val="0"/>
                <w:sz w:val="24"/>
                <w:szCs w:val="24"/>
                <w:lang w:val="en-GB" w:eastAsia="de-DE" w:bidi="en-US"/>
              </w:rPr>
              <w:t>g of leaf extract</w:t>
            </w:r>
          </w:p>
        </w:tc>
        <w:tc>
          <w:tcPr>
            <w:tcW w:w="1417" w:type="dxa"/>
            <w:vAlign w:val="center"/>
          </w:tcPr>
          <w:p w14:paraId="083864D1" w14:textId="77777777" w:rsidR="004B6348" w:rsidRPr="004B6348" w:rsidRDefault="004B6348" w:rsidP="004B6348">
            <w:pPr>
              <w:suppressAutoHyphens/>
              <w:adjustRightInd w:val="0"/>
              <w:snapToGrid w:val="0"/>
              <w:rPr>
                <w:rFonts w:ascii="Times New Roman" w:eastAsia="Palatino Linotype" w:hAnsi="Times New Roman"/>
                <w:bCs/>
                <w:snapToGrid w:val="0"/>
                <w:sz w:val="24"/>
                <w:szCs w:val="24"/>
                <w:lang w:eastAsia="de-DE" w:bidi="en-US"/>
              </w:rPr>
            </w:pPr>
            <w:r w:rsidRPr="004B6348">
              <w:rPr>
                <w:rFonts w:ascii="Times New Roman" w:eastAsia="Palatino Linotype" w:hAnsi="Times New Roman"/>
                <w:bCs/>
                <w:snapToGrid w:val="0"/>
                <w:sz w:val="24"/>
                <w:szCs w:val="24"/>
                <w:lang w:eastAsia="de-DE" w:bidi="en-US"/>
              </w:rPr>
              <w:t>8:1:1.5</w:t>
            </w:r>
          </w:p>
        </w:tc>
      </w:tr>
      <w:tr w:rsidR="004B6348" w:rsidRPr="004B6348" w14:paraId="7042A086" w14:textId="77777777" w:rsidTr="00FC6628">
        <w:trPr>
          <w:jc w:val="right"/>
        </w:trPr>
        <w:tc>
          <w:tcPr>
            <w:tcW w:w="1560" w:type="dxa"/>
            <w:vAlign w:val="center"/>
          </w:tcPr>
          <w:p w14:paraId="34181FEB" w14:textId="77777777" w:rsidR="004B6348" w:rsidRPr="004B6348" w:rsidRDefault="004B6348" w:rsidP="004B6348">
            <w:pPr>
              <w:suppressAutoHyphens/>
              <w:adjustRightInd w:val="0"/>
              <w:snapToGrid w:val="0"/>
              <w:rPr>
                <w:rFonts w:ascii="Times New Roman" w:eastAsia="Palatino Linotype" w:hAnsi="Times New Roman"/>
                <w:bCs/>
                <w:snapToGrid w:val="0"/>
                <w:sz w:val="24"/>
                <w:szCs w:val="24"/>
                <w:lang w:eastAsia="de-DE" w:bidi="en-US"/>
              </w:rPr>
            </w:pPr>
            <w:r w:rsidRPr="004B6348">
              <w:rPr>
                <w:rFonts w:ascii="Times New Roman" w:eastAsia="Palatino Linotype" w:hAnsi="Times New Roman"/>
                <w:bCs/>
                <w:snapToGrid w:val="0"/>
                <w:sz w:val="24"/>
                <w:szCs w:val="24"/>
                <w:lang w:eastAsia="de-DE" w:bidi="en-US"/>
              </w:rPr>
              <w:t>T</w:t>
            </w:r>
            <w:r w:rsidRPr="004B6348">
              <w:rPr>
                <w:rFonts w:ascii="Times New Roman" w:eastAsia="Palatino Linotype" w:hAnsi="Times New Roman"/>
                <w:bCs/>
                <w:snapToGrid w:val="0"/>
                <w:sz w:val="24"/>
                <w:szCs w:val="24"/>
                <w:vertAlign w:val="subscript"/>
                <w:lang w:eastAsia="de-DE" w:bidi="en-US"/>
              </w:rPr>
              <w:t>4</w:t>
            </w:r>
            <w:r w:rsidRPr="004B6348">
              <w:rPr>
                <w:rFonts w:ascii="Times New Roman" w:eastAsia="Palatino Linotype" w:hAnsi="Times New Roman"/>
                <w:bCs/>
                <w:snapToGrid w:val="0"/>
                <w:sz w:val="24"/>
                <w:szCs w:val="24"/>
                <w:lang w:eastAsia="de-DE" w:bidi="en-US"/>
              </w:rPr>
              <w:t xml:space="preserve"> (Control)</w:t>
            </w:r>
          </w:p>
        </w:tc>
        <w:tc>
          <w:tcPr>
            <w:tcW w:w="6237" w:type="dxa"/>
            <w:vAlign w:val="center"/>
          </w:tcPr>
          <w:p w14:paraId="1C8D5A35" w14:textId="70A30710" w:rsidR="004B6348" w:rsidRPr="004B6348" w:rsidRDefault="004B6348" w:rsidP="004B6348">
            <w:pPr>
              <w:suppressAutoHyphens/>
              <w:adjustRightInd w:val="0"/>
              <w:snapToGrid w:val="0"/>
              <w:rPr>
                <w:rFonts w:ascii="Times New Roman" w:eastAsia="Palatino Linotype" w:hAnsi="Times New Roman"/>
                <w:bCs/>
                <w:snapToGrid w:val="0"/>
                <w:sz w:val="24"/>
                <w:szCs w:val="24"/>
                <w:lang w:eastAsia="de-DE" w:bidi="en-US"/>
              </w:rPr>
            </w:pPr>
            <w:r w:rsidRPr="004B6348">
              <w:rPr>
                <w:rFonts w:ascii="Times New Roman" w:eastAsia="Palatino Linotype" w:hAnsi="Times New Roman"/>
                <w:bCs/>
                <w:snapToGrid w:val="0"/>
                <w:sz w:val="24"/>
                <w:szCs w:val="24"/>
                <w:lang w:val="en-GB" w:eastAsia="de-DE" w:bidi="en-US"/>
              </w:rPr>
              <w:t>4000</w:t>
            </w:r>
            <w:r w:rsidR="004743A4">
              <w:rPr>
                <w:rFonts w:ascii="Times New Roman" w:eastAsia="Palatino Linotype" w:hAnsi="Times New Roman"/>
                <w:bCs/>
                <w:snapToGrid w:val="0"/>
                <w:sz w:val="24"/>
                <w:szCs w:val="24"/>
                <w:lang w:val="en-GB" w:eastAsia="de-DE" w:bidi="en-US"/>
              </w:rPr>
              <w:t xml:space="preserve"> </w:t>
            </w:r>
            <w:r w:rsidRPr="004B6348">
              <w:rPr>
                <w:rFonts w:ascii="Times New Roman" w:eastAsia="Palatino Linotype" w:hAnsi="Times New Roman"/>
                <w:bCs/>
                <w:snapToGrid w:val="0"/>
                <w:sz w:val="24"/>
                <w:szCs w:val="24"/>
                <w:lang w:val="en-GB" w:eastAsia="de-DE" w:bidi="en-US"/>
              </w:rPr>
              <w:t>g of soil + 500</w:t>
            </w:r>
            <w:r w:rsidR="004743A4">
              <w:rPr>
                <w:rFonts w:ascii="Times New Roman" w:eastAsia="Palatino Linotype" w:hAnsi="Times New Roman"/>
                <w:bCs/>
                <w:snapToGrid w:val="0"/>
                <w:sz w:val="24"/>
                <w:szCs w:val="24"/>
                <w:lang w:val="en-GB" w:eastAsia="de-DE" w:bidi="en-US"/>
              </w:rPr>
              <w:t xml:space="preserve"> </w:t>
            </w:r>
            <w:r w:rsidRPr="004B6348">
              <w:rPr>
                <w:rFonts w:ascii="Times New Roman" w:eastAsia="Palatino Linotype" w:hAnsi="Times New Roman"/>
                <w:bCs/>
                <w:snapToGrid w:val="0"/>
                <w:sz w:val="24"/>
                <w:szCs w:val="24"/>
                <w:lang w:val="en-GB" w:eastAsia="de-DE" w:bidi="en-US"/>
              </w:rPr>
              <w:t>g of crude oil + 0</w:t>
            </w:r>
            <w:r w:rsidR="004743A4">
              <w:rPr>
                <w:rFonts w:ascii="Times New Roman" w:eastAsia="Palatino Linotype" w:hAnsi="Times New Roman"/>
                <w:bCs/>
                <w:snapToGrid w:val="0"/>
                <w:sz w:val="24"/>
                <w:szCs w:val="24"/>
                <w:lang w:val="en-GB" w:eastAsia="de-DE" w:bidi="en-US"/>
              </w:rPr>
              <w:t xml:space="preserve"> </w:t>
            </w:r>
            <w:r w:rsidRPr="004B6348">
              <w:rPr>
                <w:rFonts w:ascii="Times New Roman" w:eastAsia="Palatino Linotype" w:hAnsi="Times New Roman"/>
                <w:bCs/>
                <w:snapToGrid w:val="0"/>
                <w:sz w:val="24"/>
                <w:szCs w:val="24"/>
                <w:lang w:val="en-GB" w:eastAsia="de-DE" w:bidi="en-US"/>
              </w:rPr>
              <w:t>g of leaf extract (Control)</w:t>
            </w:r>
          </w:p>
        </w:tc>
        <w:tc>
          <w:tcPr>
            <w:tcW w:w="1417" w:type="dxa"/>
            <w:vAlign w:val="center"/>
          </w:tcPr>
          <w:p w14:paraId="75CA62F1" w14:textId="77777777" w:rsidR="004B6348" w:rsidRPr="004B6348" w:rsidRDefault="004B6348" w:rsidP="004B6348">
            <w:pPr>
              <w:suppressAutoHyphens/>
              <w:adjustRightInd w:val="0"/>
              <w:snapToGrid w:val="0"/>
              <w:rPr>
                <w:rFonts w:ascii="Times New Roman" w:eastAsia="Palatino Linotype" w:hAnsi="Times New Roman"/>
                <w:bCs/>
                <w:snapToGrid w:val="0"/>
                <w:sz w:val="24"/>
                <w:szCs w:val="24"/>
                <w:lang w:eastAsia="de-DE" w:bidi="en-US"/>
              </w:rPr>
            </w:pPr>
            <w:r w:rsidRPr="004B6348">
              <w:rPr>
                <w:rFonts w:ascii="Times New Roman" w:eastAsia="Palatino Linotype" w:hAnsi="Times New Roman"/>
                <w:bCs/>
                <w:snapToGrid w:val="0"/>
                <w:sz w:val="24"/>
                <w:szCs w:val="24"/>
                <w:lang w:eastAsia="de-DE" w:bidi="en-US"/>
              </w:rPr>
              <w:t>8:1:0.0</w:t>
            </w:r>
          </w:p>
        </w:tc>
      </w:tr>
    </w:tbl>
    <w:p w14:paraId="471520F3" w14:textId="77777777" w:rsidR="004B6348" w:rsidRPr="004F7986" w:rsidRDefault="004B6348" w:rsidP="004F7986">
      <w:pPr>
        <w:spacing w:after="0" w:line="360" w:lineRule="auto"/>
        <w:jc w:val="both"/>
        <w:rPr>
          <w:rFonts w:ascii="Times New Roman" w:hAnsi="Times New Roman" w:cs="Times New Roman"/>
          <w:sz w:val="24"/>
          <w:szCs w:val="24"/>
        </w:rPr>
      </w:pPr>
    </w:p>
    <w:p w14:paraId="109DF641" w14:textId="77777777" w:rsidR="009A10A9" w:rsidRPr="00F15A1C" w:rsidRDefault="004F7986" w:rsidP="0092611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2.4</w:t>
      </w:r>
      <w:r>
        <w:rPr>
          <w:rFonts w:ascii="Times New Roman" w:hAnsi="Times New Roman" w:cs="Times New Roman"/>
          <w:b/>
          <w:sz w:val="24"/>
          <w:szCs w:val="24"/>
        </w:rPr>
        <w:tab/>
      </w:r>
      <w:r w:rsidR="009A10A9" w:rsidRPr="00F15A1C">
        <w:rPr>
          <w:rFonts w:ascii="Times New Roman" w:hAnsi="Times New Roman" w:cs="Times New Roman"/>
          <w:b/>
          <w:sz w:val="24"/>
          <w:szCs w:val="24"/>
        </w:rPr>
        <w:t>Sampling</w:t>
      </w:r>
    </w:p>
    <w:p w14:paraId="16FCC547" w14:textId="77777777" w:rsidR="00C03ED7" w:rsidRDefault="009A10A9" w:rsidP="009261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Samples were random</w:t>
      </w:r>
      <w:r w:rsidR="00F15A1C">
        <w:rPr>
          <w:rFonts w:ascii="Times New Roman" w:hAnsi="Times New Roman" w:cs="Times New Roman"/>
          <w:sz w:val="24"/>
          <w:szCs w:val="24"/>
        </w:rPr>
        <w:t>ly</w:t>
      </w:r>
      <w:r>
        <w:rPr>
          <w:rFonts w:ascii="Times New Roman" w:hAnsi="Times New Roman" w:cs="Times New Roman"/>
          <w:sz w:val="24"/>
          <w:szCs w:val="24"/>
        </w:rPr>
        <w:t xml:space="preserve"> collected from the uncontaminated soil before it was mixed with spent-engine oil. Samples were also collected from </w:t>
      </w:r>
      <w:r w:rsidR="002C1C77">
        <w:rPr>
          <w:rFonts w:ascii="Times New Roman" w:hAnsi="Times New Roman" w:cs="Times New Roman"/>
          <w:sz w:val="24"/>
          <w:szCs w:val="24"/>
        </w:rPr>
        <w:t>soil mixed</w:t>
      </w:r>
      <w:r>
        <w:rPr>
          <w:rFonts w:ascii="Times New Roman" w:hAnsi="Times New Roman" w:cs="Times New Roman"/>
          <w:sz w:val="24"/>
          <w:szCs w:val="24"/>
        </w:rPr>
        <w:t xml:space="preserve"> with spent engine oil, after 3 days </w:t>
      </w:r>
      <w:r w:rsidR="002C1C77">
        <w:rPr>
          <w:rFonts w:ascii="Times New Roman" w:hAnsi="Times New Roman" w:cs="Times New Roman"/>
          <w:sz w:val="24"/>
          <w:szCs w:val="24"/>
        </w:rPr>
        <w:t xml:space="preserve">and every </w:t>
      </w:r>
      <w:r w:rsidR="004F7986">
        <w:rPr>
          <w:rFonts w:ascii="Times New Roman" w:hAnsi="Times New Roman" w:cs="Times New Roman"/>
          <w:sz w:val="24"/>
          <w:szCs w:val="24"/>
        </w:rPr>
        <w:t>10 days</w:t>
      </w:r>
      <w:r w:rsidR="002C1C77">
        <w:rPr>
          <w:rFonts w:ascii="Times New Roman" w:hAnsi="Times New Roman" w:cs="Times New Roman"/>
          <w:sz w:val="24"/>
          <w:szCs w:val="24"/>
        </w:rPr>
        <w:t xml:space="preserve"> till the end of the </w:t>
      </w:r>
      <w:r w:rsidR="000D27FD">
        <w:rPr>
          <w:rFonts w:ascii="Times New Roman" w:hAnsi="Times New Roman" w:cs="Times New Roman"/>
          <w:sz w:val="24"/>
          <w:szCs w:val="24"/>
        </w:rPr>
        <w:t>40 days study period</w:t>
      </w:r>
      <w:r w:rsidR="002C1C77">
        <w:rPr>
          <w:rFonts w:ascii="Times New Roman" w:hAnsi="Times New Roman" w:cs="Times New Roman"/>
          <w:sz w:val="24"/>
          <w:szCs w:val="24"/>
        </w:rPr>
        <w:t>.</w:t>
      </w:r>
    </w:p>
    <w:p w14:paraId="7A28E7F7" w14:textId="77777777" w:rsidR="002C1C77" w:rsidRPr="00F15A1C" w:rsidRDefault="004F7986" w:rsidP="0092611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2.5</w:t>
      </w:r>
      <w:r>
        <w:rPr>
          <w:rFonts w:ascii="Times New Roman" w:hAnsi="Times New Roman" w:cs="Times New Roman"/>
          <w:b/>
          <w:sz w:val="24"/>
          <w:szCs w:val="24"/>
        </w:rPr>
        <w:tab/>
      </w:r>
      <w:r w:rsidR="002C1C77" w:rsidRPr="00F15A1C">
        <w:rPr>
          <w:rFonts w:ascii="Times New Roman" w:hAnsi="Times New Roman" w:cs="Times New Roman"/>
          <w:b/>
          <w:sz w:val="24"/>
          <w:szCs w:val="24"/>
        </w:rPr>
        <w:t>Testing and Analytical</w:t>
      </w:r>
    </w:p>
    <w:p w14:paraId="0E57F142" w14:textId="77777777" w:rsidR="009E095B" w:rsidRDefault="002C1C77" w:rsidP="009261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selected </w:t>
      </w:r>
      <w:r w:rsidR="009E095B">
        <w:rPr>
          <w:rFonts w:ascii="Times New Roman" w:hAnsi="Times New Roman" w:cs="Times New Roman"/>
          <w:sz w:val="24"/>
          <w:szCs w:val="24"/>
        </w:rPr>
        <w:t>soil physical</w:t>
      </w:r>
      <w:r>
        <w:rPr>
          <w:rFonts w:ascii="Times New Roman" w:hAnsi="Times New Roman" w:cs="Times New Roman"/>
          <w:sz w:val="24"/>
          <w:szCs w:val="24"/>
        </w:rPr>
        <w:t xml:space="preserve"> and chemical characteristics were considered; </w:t>
      </w:r>
      <w:r w:rsidR="009E095B">
        <w:rPr>
          <w:rFonts w:ascii="Times New Roman" w:hAnsi="Times New Roman" w:cs="Times New Roman"/>
          <w:sz w:val="24"/>
          <w:szCs w:val="24"/>
        </w:rPr>
        <w:t xml:space="preserve">pH, particle size distribution, moisture content, organic matter and organic carbon. The </w:t>
      </w:r>
      <w:r w:rsidR="00F15A1C">
        <w:rPr>
          <w:rFonts w:ascii="Times New Roman" w:hAnsi="Times New Roman" w:cs="Times New Roman"/>
          <w:sz w:val="24"/>
          <w:szCs w:val="24"/>
        </w:rPr>
        <w:t xml:space="preserve">selected </w:t>
      </w:r>
      <w:r w:rsidR="004F7986">
        <w:rPr>
          <w:rFonts w:ascii="Times New Roman" w:hAnsi="Times New Roman" w:cs="Times New Roman"/>
          <w:sz w:val="24"/>
          <w:szCs w:val="24"/>
        </w:rPr>
        <w:t>metal</w:t>
      </w:r>
      <w:r w:rsidR="00CE092D">
        <w:rPr>
          <w:rFonts w:ascii="Times New Roman" w:hAnsi="Times New Roman" w:cs="Times New Roman"/>
          <w:sz w:val="24"/>
          <w:szCs w:val="24"/>
        </w:rPr>
        <w:t xml:space="preserve"> </w:t>
      </w:r>
      <w:r w:rsidR="009E095B">
        <w:rPr>
          <w:rFonts w:ascii="Times New Roman" w:hAnsi="Times New Roman" w:cs="Times New Roman"/>
          <w:sz w:val="24"/>
          <w:szCs w:val="24"/>
        </w:rPr>
        <w:t xml:space="preserve">concentration of the contaminated soil was used to evaluate the performance </w:t>
      </w:r>
      <w:r w:rsidR="002A0534">
        <w:rPr>
          <w:rFonts w:ascii="Times New Roman" w:hAnsi="Times New Roman" w:cs="Times New Roman"/>
          <w:sz w:val="24"/>
          <w:szCs w:val="24"/>
        </w:rPr>
        <w:t>of various</w:t>
      </w:r>
      <w:r w:rsidR="009E095B">
        <w:rPr>
          <w:rFonts w:ascii="Times New Roman" w:hAnsi="Times New Roman" w:cs="Times New Roman"/>
          <w:sz w:val="24"/>
          <w:szCs w:val="24"/>
        </w:rPr>
        <w:t xml:space="preserve"> treatments.</w:t>
      </w:r>
    </w:p>
    <w:p w14:paraId="5ECF34A3" w14:textId="77777777" w:rsidR="00FB3D3B" w:rsidRDefault="00006B64" w:rsidP="00CE09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 determine Fe, Cr and Zn</w:t>
      </w:r>
      <w:r w:rsidR="002158D8">
        <w:rPr>
          <w:rFonts w:ascii="Times New Roman" w:hAnsi="Times New Roman" w:cs="Times New Roman"/>
          <w:sz w:val="24"/>
          <w:szCs w:val="24"/>
        </w:rPr>
        <w:t xml:space="preserve"> in SEO and contaminated soil</w:t>
      </w:r>
      <w:r>
        <w:rPr>
          <w:rFonts w:ascii="Times New Roman" w:hAnsi="Times New Roman" w:cs="Times New Roman"/>
          <w:sz w:val="24"/>
          <w:szCs w:val="24"/>
        </w:rPr>
        <w:t>, the sample was digested by di-acid method and analyzed by using atomic absorption spectrophotometer (AAS) model Hitachi Z-</w:t>
      </w:r>
      <w:r w:rsidRPr="00006B64">
        <w:rPr>
          <w:rFonts w:ascii="Times New Roman" w:hAnsi="Times New Roman" w:cs="Times New Roman"/>
          <w:color w:val="000000" w:themeColor="text1"/>
          <w:sz w:val="24"/>
          <w:szCs w:val="24"/>
        </w:rPr>
        <w:t xml:space="preserve">8230 </w:t>
      </w:r>
      <w:r w:rsidR="00CB633C">
        <w:rPr>
          <w:rFonts w:ascii="Times New Roman" w:hAnsi="Times New Roman" w:cs="Times New Roman"/>
          <w:color w:val="000000" w:themeColor="text1"/>
          <w:sz w:val="24"/>
          <w:szCs w:val="24"/>
        </w:rPr>
        <w:t>(APHA, 2005)</w:t>
      </w:r>
      <w:r w:rsidRPr="00006B64">
        <w:rPr>
          <w:rFonts w:ascii="Times New Roman" w:hAnsi="Times New Roman" w:cs="Times New Roman"/>
          <w:color w:val="000000" w:themeColor="text1"/>
          <w:sz w:val="24"/>
          <w:szCs w:val="24"/>
        </w:rPr>
        <w:t>.</w:t>
      </w:r>
      <w:r w:rsidR="009E095B">
        <w:rPr>
          <w:rFonts w:ascii="Times New Roman" w:hAnsi="Times New Roman" w:cs="Times New Roman"/>
          <w:sz w:val="24"/>
          <w:szCs w:val="24"/>
        </w:rPr>
        <w:t xml:space="preserve">The total nitrogen was determined by Kjeldahl </w:t>
      </w:r>
      <w:r w:rsidR="00972320">
        <w:rPr>
          <w:rFonts w:ascii="Times New Roman" w:hAnsi="Times New Roman" w:cs="Times New Roman"/>
          <w:sz w:val="24"/>
          <w:szCs w:val="24"/>
        </w:rPr>
        <w:t xml:space="preserve">method </w:t>
      </w:r>
      <w:r w:rsidR="00CB633C">
        <w:rPr>
          <w:rFonts w:ascii="Times New Roman" w:hAnsi="Times New Roman" w:cs="Times New Roman"/>
          <w:sz w:val="24"/>
          <w:szCs w:val="24"/>
        </w:rPr>
        <w:t>(Bremner &amp; Mulvaney, 1982)</w:t>
      </w:r>
      <w:r w:rsidR="009E095B" w:rsidRPr="00006B64">
        <w:rPr>
          <w:rFonts w:ascii="Times New Roman" w:hAnsi="Times New Roman" w:cs="Times New Roman"/>
          <w:color w:val="000000" w:themeColor="text1"/>
          <w:sz w:val="24"/>
          <w:szCs w:val="24"/>
        </w:rPr>
        <w:t xml:space="preserve">, </w:t>
      </w:r>
      <w:r w:rsidR="009E095B">
        <w:rPr>
          <w:rFonts w:ascii="Times New Roman" w:hAnsi="Times New Roman" w:cs="Times New Roman"/>
          <w:sz w:val="24"/>
          <w:szCs w:val="24"/>
        </w:rPr>
        <w:t>pH and EC were measured using portable electronic device known as Hanna instrument with model</w:t>
      </w:r>
      <w:r w:rsidR="00972320">
        <w:rPr>
          <w:rFonts w:ascii="Times New Roman" w:hAnsi="Times New Roman" w:cs="Times New Roman"/>
          <w:sz w:val="24"/>
          <w:szCs w:val="24"/>
        </w:rPr>
        <w:t xml:space="preserve"> H198331. The hydrometer method </w:t>
      </w:r>
      <w:r w:rsidR="00CB633C">
        <w:rPr>
          <w:rFonts w:ascii="Times New Roman" w:hAnsi="Times New Roman" w:cs="Times New Roman"/>
          <w:sz w:val="24"/>
          <w:szCs w:val="24"/>
        </w:rPr>
        <w:t xml:space="preserve">of </w:t>
      </w:r>
      <w:proofErr w:type="spellStart"/>
      <w:r w:rsidR="00CB633C">
        <w:rPr>
          <w:rFonts w:ascii="Times New Roman" w:hAnsi="Times New Roman" w:cs="Times New Roman"/>
          <w:sz w:val="24"/>
          <w:szCs w:val="24"/>
        </w:rPr>
        <w:t>Bouyoucos</w:t>
      </w:r>
      <w:proofErr w:type="spellEnd"/>
      <w:r w:rsidR="00CB633C">
        <w:rPr>
          <w:rFonts w:ascii="Times New Roman" w:hAnsi="Times New Roman" w:cs="Times New Roman"/>
          <w:sz w:val="24"/>
          <w:szCs w:val="24"/>
        </w:rPr>
        <w:t xml:space="preserve"> (1962)</w:t>
      </w:r>
      <w:r w:rsidR="002B55F0">
        <w:rPr>
          <w:rFonts w:ascii="Times New Roman" w:hAnsi="Times New Roman" w:cs="Times New Roman"/>
          <w:sz w:val="24"/>
          <w:szCs w:val="24"/>
        </w:rPr>
        <w:t xml:space="preserve"> was used to determine the particles of various sizes such as sand, si</w:t>
      </w:r>
      <w:r w:rsidR="00A73F61">
        <w:rPr>
          <w:rFonts w:ascii="Times New Roman" w:hAnsi="Times New Roman" w:cs="Times New Roman"/>
          <w:sz w:val="24"/>
          <w:szCs w:val="24"/>
        </w:rPr>
        <w:t>lt and clay</w:t>
      </w:r>
      <w:r w:rsidR="002B55F0">
        <w:rPr>
          <w:rFonts w:ascii="Times New Roman" w:hAnsi="Times New Roman" w:cs="Times New Roman"/>
          <w:sz w:val="24"/>
          <w:szCs w:val="24"/>
        </w:rPr>
        <w:t xml:space="preserve">, the results revealed the texture of the soil according to United States Department of Agriculture (USDA) textural classification of soil </w:t>
      </w:r>
      <w:r w:rsidR="00C03ED7">
        <w:rPr>
          <w:rFonts w:ascii="Times New Roman" w:hAnsi="Times New Roman" w:cs="Times New Roman"/>
          <w:sz w:val="24"/>
          <w:szCs w:val="24"/>
        </w:rPr>
        <w:t>while</w:t>
      </w:r>
      <w:r w:rsidR="002B55F0">
        <w:rPr>
          <w:rFonts w:ascii="Times New Roman" w:hAnsi="Times New Roman" w:cs="Times New Roman"/>
          <w:sz w:val="24"/>
          <w:szCs w:val="24"/>
        </w:rPr>
        <w:t xml:space="preserve"> </w:t>
      </w:r>
      <w:r w:rsidR="00C03ED7">
        <w:rPr>
          <w:rFonts w:ascii="Times New Roman" w:hAnsi="Times New Roman" w:cs="Times New Roman"/>
          <w:sz w:val="24"/>
          <w:szCs w:val="24"/>
        </w:rPr>
        <w:t xml:space="preserve">soil </w:t>
      </w:r>
      <w:r w:rsidR="002B55F0">
        <w:rPr>
          <w:rFonts w:ascii="Times New Roman" w:hAnsi="Times New Roman" w:cs="Times New Roman"/>
          <w:sz w:val="24"/>
          <w:szCs w:val="24"/>
        </w:rPr>
        <w:t>moisture content was determined by the oven-drying method.</w:t>
      </w:r>
    </w:p>
    <w:p w14:paraId="4E232BE1" w14:textId="77777777" w:rsidR="00FB3D3B" w:rsidRPr="00F15A1C" w:rsidRDefault="00CE092D" w:rsidP="00CE092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2.6</w:t>
      </w:r>
      <w:r>
        <w:rPr>
          <w:rFonts w:ascii="Times New Roman" w:hAnsi="Times New Roman" w:cs="Times New Roman"/>
          <w:b/>
          <w:sz w:val="24"/>
          <w:szCs w:val="24"/>
        </w:rPr>
        <w:tab/>
      </w:r>
      <w:r w:rsidR="00FB3D3B" w:rsidRPr="00F15A1C">
        <w:rPr>
          <w:rFonts w:ascii="Times New Roman" w:hAnsi="Times New Roman" w:cs="Times New Roman"/>
          <w:b/>
          <w:sz w:val="24"/>
          <w:szCs w:val="24"/>
        </w:rPr>
        <w:t>Statistical Analysis</w:t>
      </w:r>
    </w:p>
    <w:p w14:paraId="36572856" w14:textId="22C3121D" w:rsidR="00C03ED7" w:rsidRPr="00103A26" w:rsidRDefault="004E1445" w:rsidP="0092611D">
      <w:pPr>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To evaluate the significance of the difference in mean heavy metals due to the quantity of treatment added to the reactors, one-way analysis of variance (ANOVA) in a randomized complete block design </w:t>
      </w:r>
      <w:r w:rsidR="000C2CF3">
        <w:rPr>
          <w:rFonts w:ascii="Times New Roman" w:hAnsi="Times New Roman" w:cs="Times New Roman"/>
          <w:sz w:val="24"/>
          <w:szCs w:val="24"/>
        </w:rPr>
        <w:t xml:space="preserve">(RCBD) </w:t>
      </w:r>
      <w:r>
        <w:rPr>
          <w:rFonts w:ascii="Times New Roman" w:hAnsi="Times New Roman" w:cs="Times New Roman"/>
          <w:sz w:val="24"/>
          <w:szCs w:val="24"/>
        </w:rPr>
        <w:t>experiment was carried out using the ANOVA data analysis toolbox in Microsoft ® Excel-365 Microsoft Inc USA.</w:t>
      </w:r>
      <w:r w:rsidR="00E574E2">
        <w:rPr>
          <w:rFonts w:ascii="Times New Roman" w:hAnsi="Times New Roman" w:cs="Times New Roman"/>
          <w:sz w:val="24"/>
          <w:szCs w:val="24"/>
        </w:rPr>
        <w:t xml:space="preserve"> </w:t>
      </w:r>
      <w:r w:rsidR="00E574E2" w:rsidRPr="00103A26">
        <w:rPr>
          <w:rFonts w:ascii="Times New Roman" w:hAnsi="Times New Roman" w:cs="Times New Roman"/>
          <w:color w:val="FF0000"/>
          <w:sz w:val="24"/>
          <w:szCs w:val="24"/>
        </w:rPr>
        <w:t>This study considered the determination of heavy metal levels in SEO used for sandy loam soil contamination simulation. This was done since there were initial concentration of heavy metals in the treatment process and equally identified in the contaminated soil.</w:t>
      </w:r>
    </w:p>
    <w:p w14:paraId="309AB9E7" w14:textId="77777777" w:rsidR="00E574E2" w:rsidRDefault="00E574E2" w:rsidP="0092611D">
      <w:pPr>
        <w:spacing w:after="0" w:line="360" w:lineRule="auto"/>
        <w:jc w:val="both"/>
        <w:rPr>
          <w:rFonts w:ascii="Times New Roman" w:hAnsi="Times New Roman" w:cs="Times New Roman"/>
          <w:sz w:val="24"/>
          <w:szCs w:val="24"/>
        </w:rPr>
      </w:pPr>
    </w:p>
    <w:p w14:paraId="48B33DAA" w14:textId="77777777" w:rsidR="00FB3D3B" w:rsidRPr="00DD55F1" w:rsidRDefault="00CE092D" w:rsidP="00CE092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w:t>
      </w:r>
      <w:r>
        <w:rPr>
          <w:rFonts w:ascii="Times New Roman" w:hAnsi="Times New Roman" w:cs="Times New Roman"/>
          <w:b/>
          <w:sz w:val="24"/>
          <w:szCs w:val="24"/>
        </w:rPr>
        <w:tab/>
        <w:t>Results a</w:t>
      </w:r>
      <w:r w:rsidRPr="00DD55F1">
        <w:rPr>
          <w:rFonts w:ascii="Times New Roman" w:hAnsi="Times New Roman" w:cs="Times New Roman"/>
          <w:b/>
          <w:sz w:val="24"/>
          <w:szCs w:val="24"/>
        </w:rPr>
        <w:t>nd Discussion</w:t>
      </w:r>
    </w:p>
    <w:p w14:paraId="1F51751B" w14:textId="77777777" w:rsidR="00FB3D3B" w:rsidRPr="00E911A7" w:rsidRDefault="00CE092D" w:rsidP="00CE092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00FB3D3B" w:rsidRPr="00E911A7">
        <w:rPr>
          <w:rFonts w:ascii="Times New Roman" w:hAnsi="Times New Roman" w:cs="Times New Roman"/>
          <w:b/>
          <w:sz w:val="24"/>
          <w:szCs w:val="24"/>
        </w:rPr>
        <w:t>Characteristics of the uncontaminated soil</w:t>
      </w:r>
      <w:r w:rsidR="00AB1A54">
        <w:rPr>
          <w:rFonts w:ascii="Times New Roman" w:hAnsi="Times New Roman" w:cs="Times New Roman"/>
          <w:b/>
          <w:sz w:val="24"/>
          <w:szCs w:val="24"/>
        </w:rPr>
        <w:t xml:space="preserve"> &amp; spent engine oil</w:t>
      </w:r>
    </w:p>
    <w:p w14:paraId="13065831" w14:textId="77777777" w:rsidR="004B6348" w:rsidRDefault="004B6348" w:rsidP="00CE09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2</w:t>
      </w:r>
      <w:r w:rsidR="00555BE8">
        <w:rPr>
          <w:rFonts w:ascii="Times New Roman" w:hAnsi="Times New Roman" w:cs="Times New Roman"/>
          <w:sz w:val="24"/>
          <w:szCs w:val="24"/>
        </w:rPr>
        <w:t xml:space="preserve"> shows the values of essential parameters of the uncontaminated soil used for the remediation work. The uncontaminated soil composed of 59.7% sand, 28% silt and 12.9% clay and </w:t>
      </w:r>
      <w:r w:rsidR="00E550E3">
        <w:rPr>
          <w:rFonts w:ascii="Times New Roman" w:hAnsi="Times New Roman" w:cs="Times New Roman"/>
          <w:sz w:val="24"/>
          <w:szCs w:val="24"/>
        </w:rPr>
        <w:t>it’s</w:t>
      </w:r>
      <w:r w:rsidR="00555BE8">
        <w:rPr>
          <w:rFonts w:ascii="Times New Roman" w:hAnsi="Times New Roman" w:cs="Times New Roman"/>
          <w:sz w:val="24"/>
          <w:szCs w:val="24"/>
        </w:rPr>
        <w:t xml:space="preserve"> classified as sandy loam soil.</w:t>
      </w:r>
      <w:r w:rsidR="00AB1A54">
        <w:rPr>
          <w:rFonts w:ascii="Times New Roman" w:hAnsi="Times New Roman" w:cs="Times New Roman"/>
          <w:sz w:val="24"/>
          <w:szCs w:val="24"/>
        </w:rPr>
        <w:t xml:space="preserve"> The sp</w:t>
      </w:r>
      <w:r w:rsidR="003078DC">
        <w:rPr>
          <w:rFonts w:ascii="Times New Roman" w:hAnsi="Times New Roman" w:cs="Times New Roman"/>
          <w:sz w:val="24"/>
          <w:szCs w:val="24"/>
        </w:rPr>
        <w:t>ent engine oil is composed of 83.61</w:t>
      </w:r>
      <w:r w:rsidR="00CB633C">
        <w:rPr>
          <w:rFonts w:ascii="Times New Roman" w:hAnsi="Times New Roman" w:cs="Times New Roman"/>
          <w:sz w:val="24"/>
          <w:szCs w:val="24"/>
        </w:rPr>
        <w:t xml:space="preserve"> </w:t>
      </w:r>
      <w:r w:rsidR="003078DC">
        <w:rPr>
          <w:rFonts w:ascii="Times New Roman" w:hAnsi="Times New Roman" w:cs="Times New Roman"/>
          <w:sz w:val="24"/>
          <w:szCs w:val="24"/>
        </w:rPr>
        <w:t>mg/kg chromium, 97.40</w:t>
      </w:r>
      <w:r w:rsidR="00CB633C">
        <w:rPr>
          <w:rFonts w:ascii="Times New Roman" w:hAnsi="Times New Roman" w:cs="Times New Roman"/>
          <w:sz w:val="24"/>
          <w:szCs w:val="24"/>
        </w:rPr>
        <w:t xml:space="preserve"> </w:t>
      </w:r>
      <w:r w:rsidR="00003850">
        <w:rPr>
          <w:rFonts w:ascii="Times New Roman" w:hAnsi="Times New Roman" w:cs="Times New Roman"/>
          <w:sz w:val="24"/>
          <w:szCs w:val="24"/>
        </w:rPr>
        <w:t>mg/kg zinc and 207</w:t>
      </w:r>
      <w:r w:rsidR="003078DC">
        <w:rPr>
          <w:rFonts w:ascii="Times New Roman" w:hAnsi="Times New Roman" w:cs="Times New Roman"/>
          <w:sz w:val="24"/>
          <w:szCs w:val="24"/>
        </w:rPr>
        <w:t>3</w:t>
      </w:r>
      <w:r w:rsidR="00CB633C">
        <w:rPr>
          <w:rFonts w:ascii="Times New Roman" w:hAnsi="Times New Roman" w:cs="Times New Roman"/>
          <w:sz w:val="24"/>
          <w:szCs w:val="24"/>
        </w:rPr>
        <w:t xml:space="preserve"> </w:t>
      </w:r>
      <w:r w:rsidR="00AB1A54">
        <w:rPr>
          <w:rFonts w:ascii="Times New Roman" w:hAnsi="Times New Roman" w:cs="Times New Roman"/>
          <w:sz w:val="24"/>
          <w:szCs w:val="24"/>
        </w:rPr>
        <w:t>mg/kg iron</w:t>
      </w:r>
      <w:r w:rsidR="00F55003">
        <w:rPr>
          <w:rFonts w:ascii="Times New Roman" w:hAnsi="Times New Roman" w:cs="Times New Roman"/>
          <w:sz w:val="24"/>
          <w:szCs w:val="24"/>
        </w:rPr>
        <w:t xml:space="preserve"> (See T</w:t>
      </w:r>
      <w:r>
        <w:rPr>
          <w:rFonts w:ascii="Times New Roman" w:hAnsi="Times New Roman" w:cs="Times New Roman"/>
          <w:sz w:val="24"/>
          <w:szCs w:val="24"/>
        </w:rPr>
        <w:t>able 2</w:t>
      </w:r>
      <w:r w:rsidR="00F55003">
        <w:rPr>
          <w:rFonts w:ascii="Times New Roman" w:hAnsi="Times New Roman" w:cs="Times New Roman"/>
          <w:sz w:val="24"/>
          <w:szCs w:val="24"/>
        </w:rPr>
        <w:t>)</w:t>
      </w:r>
      <w:r w:rsidR="00AB1A54">
        <w:rPr>
          <w:rFonts w:ascii="Times New Roman" w:hAnsi="Times New Roman" w:cs="Times New Roman"/>
          <w:sz w:val="24"/>
          <w:szCs w:val="24"/>
        </w:rPr>
        <w:t>.</w:t>
      </w:r>
      <w:r w:rsidR="00555BE8">
        <w:rPr>
          <w:rFonts w:ascii="Times New Roman" w:hAnsi="Times New Roman" w:cs="Times New Roman"/>
          <w:sz w:val="24"/>
          <w:szCs w:val="24"/>
        </w:rPr>
        <w:t xml:space="preserve"> The results show that pH, moisture content, electrical conductivity, organic matter and organic carbon of the </w:t>
      </w:r>
      <w:r w:rsidR="00E911A7">
        <w:rPr>
          <w:rFonts w:ascii="Times New Roman" w:hAnsi="Times New Roman" w:cs="Times New Roman"/>
          <w:sz w:val="24"/>
          <w:szCs w:val="24"/>
        </w:rPr>
        <w:t>soil samples were 5.80, 22%, 24</w:t>
      </w:r>
      <w:r w:rsidR="00C03ED7">
        <w:rPr>
          <w:rFonts w:ascii="Times New Roman" w:hAnsi="Times New Roman" w:cs="Times New Roman"/>
          <w:sz w:val="24"/>
          <w:szCs w:val="24"/>
        </w:rPr>
        <w:t xml:space="preserve"> </w:t>
      </w:r>
      <w:r w:rsidR="00E911A7">
        <w:rPr>
          <w:rFonts w:ascii="Times New Roman" w:hAnsi="Times New Roman" w:cs="Times New Roman"/>
          <w:sz w:val="24"/>
          <w:szCs w:val="24"/>
        </w:rPr>
        <w:t>µs/cm, 0.84% and 1.54%, respectively.</w:t>
      </w:r>
    </w:p>
    <w:p w14:paraId="7571F8EF" w14:textId="77777777" w:rsidR="00DA1A7E" w:rsidRPr="00CE092D" w:rsidRDefault="00F55003" w:rsidP="00F55003">
      <w:pPr>
        <w:spacing w:after="0" w:line="240" w:lineRule="auto"/>
        <w:jc w:val="both"/>
        <w:rPr>
          <w:rFonts w:ascii="Times New Roman" w:eastAsia="Cambria" w:hAnsi="Times New Roman" w:cs="Times New Roman"/>
          <w:bCs/>
          <w:kern w:val="0"/>
          <w:sz w:val="24"/>
          <w:szCs w:val="24"/>
        </w:rPr>
      </w:pPr>
      <w:r>
        <w:rPr>
          <w:rFonts w:ascii="Times New Roman" w:eastAsia="Cambria" w:hAnsi="Times New Roman" w:cs="Times New Roman"/>
          <w:b/>
          <w:bCs/>
          <w:kern w:val="0"/>
          <w:sz w:val="24"/>
          <w:szCs w:val="24"/>
        </w:rPr>
        <w:t xml:space="preserve">                </w:t>
      </w:r>
      <w:r w:rsidR="006155D6" w:rsidRPr="0080391C">
        <w:rPr>
          <w:rFonts w:ascii="Times New Roman" w:eastAsia="Cambria" w:hAnsi="Times New Roman" w:cs="Times New Roman"/>
          <w:b/>
          <w:bCs/>
          <w:kern w:val="0"/>
          <w:sz w:val="24"/>
          <w:szCs w:val="24"/>
        </w:rPr>
        <w:t>Table</w:t>
      </w:r>
      <w:r w:rsidR="004B6348">
        <w:rPr>
          <w:rFonts w:ascii="Times New Roman" w:eastAsia="Cambria" w:hAnsi="Times New Roman" w:cs="Times New Roman"/>
          <w:b/>
          <w:bCs/>
          <w:kern w:val="0"/>
          <w:sz w:val="24"/>
          <w:szCs w:val="24"/>
        </w:rPr>
        <w:t xml:space="preserve"> 2</w:t>
      </w:r>
      <w:r>
        <w:rPr>
          <w:rFonts w:ascii="Times New Roman" w:eastAsia="Cambria" w:hAnsi="Times New Roman" w:cs="Times New Roman"/>
          <w:b/>
          <w:bCs/>
          <w:kern w:val="0"/>
          <w:sz w:val="24"/>
          <w:szCs w:val="24"/>
        </w:rPr>
        <w:t xml:space="preserve">: </w:t>
      </w:r>
      <w:r w:rsidR="006155D6" w:rsidRPr="0080391C">
        <w:rPr>
          <w:rFonts w:ascii="Times New Roman" w:eastAsia="Cambria" w:hAnsi="Times New Roman" w:cs="Times New Roman"/>
          <w:b/>
          <w:bCs/>
          <w:kern w:val="0"/>
          <w:sz w:val="24"/>
          <w:szCs w:val="24"/>
        </w:rPr>
        <w:t xml:space="preserve"> </w:t>
      </w:r>
      <w:r w:rsidR="00D8313D">
        <w:rPr>
          <w:rFonts w:ascii="Times New Roman" w:eastAsia="Cambria" w:hAnsi="Times New Roman" w:cs="Times New Roman"/>
          <w:b/>
          <w:bCs/>
          <w:kern w:val="0"/>
          <w:sz w:val="24"/>
          <w:szCs w:val="24"/>
        </w:rPr>
        <w:t xml:space="preserve">Heavy </w:t>
      </w:r>
      <w:r w:rsidR="00A84C27">
        <w:rPr>
          <w:rFonts w:ascii="Times New Roman" w:eastAsia="Cambria" w:hAnsi="Times New Roman" w:cs="Times New Roman"/>
          <w:b/>
          <w:bCs/>
          <w:kern w:val="0"/>
          <w:sz w:val="24"/>
          <w:szCs w:val="24"/>
        </w:rPr>
        <w:t xml:space="preserve">metals content </w:t>
      </w:r>
      <w:r w:rsidR="0068244E">
        <w:rPr>
          <w:rFonts w:ascii="Times New Roman" w:eastAsia="Cambria" w:hAnsi="Times New Roman" w:cs="Times New Roman"/>
          <w:b/>
          <w:bCs/>
          <w:kern w:val="0"/>
          <w:sz w:val="24"/>
          <w:szCs w:val="24"/>
        </w:rPr>
        <w:t>of SEO</w:t>
      </w:r>
      <w:r w:rsidR="00A84C27">
        <w:rPr>
          <w:rFonts w:ascii="Times New Roman" w:eastAsia="Cambria" w:hAnsi="Times New Roman" w:cs="Times New Roman"/>
          <w:b/>
          <w:bCs/>
          <w:kern w:val="0"/>
          <w:sz w:val="24"/>
          <w:szCs w:val="24"/>
        </w:rPr>
        <w:t>-polluted soil and spent engine o</w:t>
      </w:r>
      <w:r w:rsidR="00D8313D">
        <w:rPr>
          <w:rFonts w:ascii="Times New Roman" w:eastAsia="Cambria" w:hAnsi="Times New Roman" w:cs="Times New Roman"/>
          <w:b/>
          <w:bCs/>
          <w:kern w:val="0"/>
          <w:sz w:val="24"/>
          <w:szCs w:val="24"/>
        </w:rPr>
        <w:t>il</w:t>
      </w:r>
      <w:r>
        <w:rPr>
          <w:rFonts w:ascii="Times New Roman" w:eastAsia="Cambria" w:hAnsi="Times New Roman" w:cs="Times New Roman"/>
          <w:b/>
          <w:bCs/>
          <w:kern w:val="0"/>
          <w:sz w:val="24"/>
          <w:szCs w:val="24"/>
        </w:rPr>
        <w:t xml:space="preserve"> (SEO)</w:t>
      </w:r>
    </w:p>
    <w:tbl>
      <w:tblPr>
        <w:tblStyle w:val="PlainTable21"/>
        <w:tblW w:w="0" w:type="auto"/>
        <w:jc w:val="center"/>
        <w:tblLook w:val="04A0" w:firstRow="1" w:lastRow="0" w:firstColumn="1" w:lastColumn="0" w:noHBand="0" w:noVBand="1"/>
      </w:tblPr>
      <w:tblGrid>
        <w:gridCol w:w="2096"/>
        <w:gridCol w:w="2096"/>
        <w:gridCol w:w="1559"/>
        <w:gridCol w:w="1560"/>
      </w:tblGrid>
      <w:tr w:rsidR="00F55003" w:rsidRPr="00DA1A7E" w14:paraId="0C7310BA" w14:textId="77777777" w:rsidTr="00F550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6" w:type="dxa"/>
            <w:tcBorders>
              <w:top w:val="single" w:sz="4" w:space="0" w:color="7F7F7F" w:themeColor="text1" w:themeTint="80"/>
              <w:bottom w:val="single" w:sz="4" w:space="0" w:color="auto"/>
            </w:tcBorders>
          </w:tcPr>
          <w:p w14:paraId="3067DE50" w14:textId="77777777" w:rsidR="00F55003" w:rsidRPr="00DA1A7E" w:rsidRDefault="00F55003" w:rsidP="0092611D">
            <w:pPr>
              <w:spacing w:line="360" w:lineRule="auto"/>
              <w:jc w:val="both"/>
              <w:rPr>
                <w:rFonts w:ascii="Times New Roman" w:eastAsia="Cambria" w:hAnsi="Times New Roman" w:cs="Times New Roman"/>
                <w:kern w:val="0"/>
                <w:sz w:val="24"/>
                <w:szCs w:val="24"/>
              </w:rPr>
            </w:pPr>
          </w:p>
        </w:tc>
        <w:tc>
          <w:tcPr>
            <w:tcW w:w="2096" w:type="dxa"/>
            <w:tcBorders>
              <w:top w:val="single" w:sz="4" w:space="0" w:color="7F7F7F" w:themeColor="text1" w:themeTint="80"/>
              <w:bottom w:val="single" w:sz="4" w:space="0" w:color="auto"/>
            </w:tcBorders>
          </w:tcPr>
          <w:p w14:paraId="1BC875B6" w14:textId="77777777" w:rsidR="00F55003" w:rsidRPr="00DA1A7E" w:rsidRDefault="00F55003" w:rsidP="009261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bCs w:val="0"/>
                <w:kern w:val="0"/>
                <w:sz w:val="24"/>
                <w:szCs w:val="24"/>
              </w:rPr>
            </w:pPr>
            <w:r w:rsidRPr="00DA1A7E">
              <w:rPr>
                <w:rFonts w:ascii="Times New Roman" w:eastAsia="Cambria" w:hAnsi="Times New Roman" w:cs="Times New Roman"/>
                <w:b w:val="0"/>
                <w:kern w:val="0"/>
                <w:sz w:val="24"/>
                <w:szCs w:val="24"/>
              </w:rPr>
              <w:t>Chromium</w:t>
            </w:r>
            <w:r w:rsidRPr="00DA1A7E">
              <w:rPr>
                <w:rFonts w:ascii="Times New Roman" w:eastAsia="Cambria" w:hAnsi="Times New Roman" w:cs="Times New Roman"/>
                <w:b w:val="0"/>
                <w:bCs w:val="0"/>
                <w:kern w:val="0"/>
                <w:sz w:val="24"/>
                <w:szCs w:val="24"/>
              </w:rPr>
              <w:t xml:space="preserve"> (</w:t>
            </w:r>
            <w:r w:rsidRPr="00DA1A7E">
              <w:rPr>
                <w:rFonts w:ascii="Times New Roman" w:eastAsia="Cambria" w:hAnsi="Times New Roman" w:cs="Times New Roman"/>
                <w:b w:val="0"/>
                <w:kern w:val="0"/>
                <w:sz w:val="24"/>
                <w:szCs w:val="24"/>
              </w:rPr>
              <w:t>mg/kg</w:t>
            </w:r>
            <w:r w:rsidRPr="00DA1A7E">
              <w:rPr>
                <w:rFonts w:ascii="Times New Roman" w:eastAsia="Cambria" w:hAnsi="Times New Roman" w:cs="Times New Roman"/>
                <w:b w:val="0"/>
                <w:bCs w:val="0"/>
                <w:kern w:val="0"/>
                <w:sz w:val="24"/>
                <w:szCs w:val="24"/>
              </w:rPr>
              <w:t>)</w:t>
            </w:r>
          </w:p>
        </w:tc>
        <w:tc>
          <w:tcPr>
            <w:tcW w:w="1559" w:type="dxa"/>
            <w:tcBorders>
              <w:top w:val="single" w:sz="4" w:space="0" w:color="7F7F7F" w:themeColor="text1" w:themeTint="80"/>
              <w:bottom w:val="single" w:sz="4" w:space="0" w:color="auto"/>
            </w:tcBorders>
          </w:tcPr>
          <w:p w14:paraId="74588801" w14:textId="77777777" w:rsidR="00F55003" w:rsidRPr="00DA1A7E" w:rsidRDefault="00F55003" w:rsidP="009261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bCs w:val="0"/>
                <w:kern w:val="0"/>
                <w:sz w:val="24"/>
                <w:szCs w:val="24"/>
              </w:rPr>
            </w:pPr>
            <w:r w:rsidRPr="00DA1A7E">
              <w:rPr>
                <w:rFonts w:ascii="Times New Roman" w:eastAsia="Cambria" w:hAnsi="Times New Roman" w:cs="Times New Roman"/>
                <w:b w:val="0"/>
                <w:kern w:val="0"/>
                <w:sz w:val="24"/>
                <w:szCs w:val="24"/>
              </w:rPr>
              <w:t>Zinc</w:t>
            </w:r>
            <w:r w:rsidRPr="00DA1A7E">
              <w:rPr>
                <w:rFonts w:ascii="Times New Roman" w:eastAsia="Cambria" w:hAnsi="Times New Roman" w:cs="Times New Roman"/>
                <w:b w:val="0"/>
                <w:bCs w:val="0"/>
                <w:kern w:val="0"/>
                <w:sz w:val="24"/>
                <w:szCs w:val="24"/>
              </w:rPr>
              <w:t xml:space="preserve"> (</w:t>
            </w:r>
            <w:r w:rsidRPr="00DA1A7E">
              <w:rPr>
                <w:rFonts w:ascii="Times New Roman" w:eastAsia="Cambria" w:hAnsi="Times New Roman" w:cs="Times New Roman"/>
                <w:b w:val="0"/>
                <w:kern w:val="0"/>
                <w:sz w:val="24"/>
                <w:szCs w:val="24"/>
              </w:rPr>
              <w:t>mg/kg</w:t>
            </w:r>
            <w:r w:rsidRPr="00DA1A7E">
              <w:rPr>
                <w:rFonts w:ascii="Times New Roman" w:eastAsia="Cambria" w:hAnsi="Times New Roman" w:cs="Times New Roman"/>
                <w:b w:val="0"/>
                <w:bCs w:val="0"/>
                <w:kern w:val="0"/>
                <w:sz w:val="24"/>
                <w:szCs w:val="24"/>
              </w:rPr>
              <w:t>)</w:t>
            </w:r>
          </w:p>
        </w:tc>
        <w:tc>
          <w:tcPr>
            <w:tcW w:w="1560" w:type="dxa"/>
            <w:tcBorders>
              <w:top w:val="single" w:sz="4" w:space="0" w:color="7F7F7F" w:themeColor="text1" w:themeTint="80"/>
              <w:bottom w:val="single" w:sz="4" w:space="0" w:color="auto"/>
            </w:tcBorders>
          </w:tcPr>
          <w:p w14:paraId="036673BF" w14:textId="77777777" w:rsidR="00F55003" w:rsidRPr="00DA1A7E" w:rsidRDefault="00F55003" w:rsidP="00CE092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kern w:val="0"/>
                <w:sz w:val="24"/>
                <w:szCs w:val="24"/>
              </w:rPr>
            </w:pPr>
            <w:r w:rsidRPr="00DA1A7E">
              <w:rPr>
                <w:rFonts w:ascii="Times New Roman" w:eastAsia="Cambria" w:hAnsi="Times New Roman" w:cs="Times New Roman"/>
                <w:b w:val="0"/>
                <w:kern w:val="0"/>
                <w:sz w:val="24"/>
                <w:szCs w:val="24"/>
              </w:rPr>
              <w:t>Iron</w:t>
            </w:r>
            <w:r w:rsidRPr="00DA1A7E">
              <w:rPr>
                <w:rFonts w:ascii="Times New Roman" w:eastAsia="Cambria" w:hAnsi="Times New Roman" w:cs="Times New Roman"/>
                <w:b w:val="0"/>
                <w:bCs w:val="0"/>
                <w:kern w:val="0"/>
                <w:sz w:val="24"/>
                <w:szCs w:val="24"/>
              </w:rPr>
              <w:t xml:space="preserve"> (</w:t>
            </w:r>
            <w:r w:rsidRPr="00DA1A7E">
              <w:rPr>
                <w:rFonts w:ascii="Times New Roman" w:eastAsia="Cambria" w:hAnsi="Times New Roman" w:cs="Times New Roman"/>
                <w:b w:val="0"/>
                <w:sz w:val="24"/>
                <w:szCs w:val="24"/>
              </w:rPr>
              <w:t>mg/kg)</w:t>
            </w:r>
          </w:p>
        </w:tc>
      </w:tr>
      <w:tr w:rsidR="00F55003" w:rsidRPr="00DA1A7E" w14:paraId="1B635005" w14:textId="77777777" w:rsidTr="00F55003">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2096" w:type="dxa"/>
            <w:tcBorders>
              <w:top w:val="single" w:sz="4" w:space="0" w:color="auto"/>
              <w:bottom w:val="nil"/>
            </w:tcBorders>
          </w:tcPr>
          <w:p w14:paraId="355554BC" w14:textId="77777777" w:rsidR="00F55003" w:rsidRPr="00DA1A7E" w:rsidRDefault="00A84C27" w:rsidP="00F55003">
            <w:pPr>
              <w:jc w:val="center"/>
              <w:rPr>
                <w:rFonts w:ascii="Times New Roman" w:eastAsia="Cambria" w:hAnsi="Times New Roman" w:cs="Times New Roman"/>
                <w:kern w:val="0"/>
                <w:sz w:val="24"/>
                <w:szCs w:val="24"/>
              </w:rPr>
            </w:pPr>
            <w:r>
              <w:rPr>
                <w:rFonts w:ascii="Times New Roman" w:eastAsia="Cambria" w:hAnsi="Times New Roman" w:cs="Times New Roman"/>
                <w:kern w:val="0"/>
                <w:sz w:val="24"/>
                <w:szCs w:val="24"/>
              </w:rPr>
              <w:t>SEO-Polluted</w:t>
            </w:r>
            <w:r w:rsidR="00F55003">
              <w:rPr>
                <w:rFonts w:ascii="Times New Roman" w:eastAsia="Cambria" w:hAnsi="Times New Roman" w:cs="Times New Roman"/>
                <w:kern w:val="0"/>
                <w:sz w:val="24"/>
                <w:szCs w:val="24"/>
              </w:rPr>
              <w:t xml:space="preserve"> Soil</w:t>
            </w:r>
          </w:p>
        </w:tc>
        <w:tc>
          <w:tcPr>
            <w:tcW w:w="2096" w:type="dxa"/>
            <w:tcBorders>
              <w:top w:val="single" w:sz="4" w:space="0" w:color="auto"/>
              <w:bottom w:val="nil"/>
            </w:tcBorders>
          </w:tcPr>
          <w:p w14:paraId="25A08DBC" w14:textId="77777777" w:rsidR="00F55003" w:rsidRPr="00DA1A7E" w:rsidRDefault="00F55003" w:rsidP="00CE092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
                <w:bCs/>
                <w:kern w:val="0"/>
                <w:sz w:val="24"/>
                <w:szCs w:val="24"/>
              </w:rPr>
            </w:pPr>
            <w:r w:rsidRPr="00DA1A7E">
              <w:rPr>
                <w:rFonts w:ascii="Times New Roman" w:eastAsia="Cambria" w:hAnsi="Times New Roman" w:cs="Times New Roman"/>
                <w:kern w:val="0"/>
                <w:sz w:val="24"/>
                <w:szCs w:val="24"/>
              </w:rPr>
              <w:t>0.761</w:t>
            </w:r>
          </w:p>
        </w:tc>
        <w:tc>
          <w:tcPr>
            <w:tcW w:w="1559" w:type="dxa"/>
            <w:tcBorders>
              <w:top w:val="single" w:sz="4" w:space="0" w:color="auto"/>
              <w:bottom w:val="nil"/>
            </w:tcBorders>
          </w:tcPr>
          <w:p w14:paraId="1B6A2C2E" w14:textId="77777777" w:rsidR="00F55003" w:rsidRPr="00DA1A7E" w:rsidRDefault="00F55003" w:rsidP="00CE092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Cs/>
                <w:kern w:val="0"/>
                <w:sz w:val="24"/>
                <w:szCs w:val="24"/>
              </w:rPr>
            </w:pPr>
            <w:r w:rsidRPr="00DA1A7E">
              <w:rPr>
                <w:rFonts w:ascii="Times New Roman" w:eastAsia="Cambria" w:hAnsi="Times New Roman" w:cs="Times New Roman"/>
                <w:bCs/>
                <w:kern w:val="0"/>
                <w:sz w:val="24"/>
                <w:szCs w:val="24"/>
              </w:rPr>
              <w:t>2.891</w:t>
            </w:r>
          </w:p>
        </w:tc>
        <w:tc>
          <w:tcPr>
            <w:tcW w:w="1560" w:type="dxa"/>
            <w:tcBorders>
              <w:top w:val="single" w:sz="4" w:space="0" w:color="auto"/>
              <w:bottom w:val="nil"/>
            </w:tcBorders>
          </w:tcPr>
          <w:p w14:paraId="532DB41B" w14:textId="77777777" w:rsidR="00F55003" w:rsidRPr="00DA1A7E" w:rsidRDefault="00F55003" w:rsidP="00F55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Cs/>
                <w:kern w:val="0"/>
                <w:sz w:val="24"/>
                <w:szCs w:val="24"/>
              </w:rPr>
            </w:pPr>
            <w:r>
              <w:rPr>
                <w:rFonts w:ascii="Times New Roman" w:eastAsia="Cambria" w:hAnsi="Times New Roman" w:cs="Times New Roman"/>
                <w:bCs/>
                <w:kern w:val="0"/>
                <w:sz w:val="24"/>
                <w:szCs w:val="24"/>
              </w:rPr>
              <w:t>1.93</w:t>
            </w:r>
            <w:r w:rsidR="004B6348">
              <w:rPr>
                <w:rFonts w:ascii="Times New Roman" w:eastAsia="Cambria" w:hAnsi="Times New Roman" w:cs="Times New Roman"/>
                <w:bCs/>
                <w:kern w:val="0"/>
                <w:sz w:val="24"/>
                <w:szCs w:val="24"/>
              </w:rPr>
              <w:t>2</w:t>
            </w:r>
          </w:p>
        </w:tc>
      </w:tr>
      <w:tr w:rsidR="00F55003" w:rsidRPr="00DA1A7E" w14:paraId="6128229A" w14:textId="77777777" w:rsidTr="00F55003">
        <w:trPr>
          <w:trHeight w:val="236"/>
          <w:jc w:val="center"/>
        </w:trPr>
        <w:tc>
          <w:tcPr>
            <w:cnfStyle w:val="001000000000" w:firstRow="0" w:lastRow="0" w:firstColumn="1" w:lastColumn="0" w:oddVBand="0" w:evenVBand="0" w:oddHBand="0" w:evenHBand="0" w:firstRowFirstColumn="0" w:firstRowLastColumn="0" w:lastRowFirstColumn="0" w:lastRowLastColumn="0"/>
            <w:tcW w:w="2096" w:type="dxa"/>
            <w:tcBorders>
              <w:top w:val="nil"/>
              <w:bottom w:val="single" w:sz="4" w:space="0" w:color="auto"/>
            </w:tcBorders>
          </w:tcPr>
          <w:p w14:paraId="4C018BFC" w14:textId="77777777" w:rsidR="00F55003" w:rsidRPr="00DA1A7E" w:rsidRDefault="00F55003" w:rsidP="00CE092D">
            <w:pPr>
              <w:spacing w:line="360" w:lineRule="auto"/>
              <w:jc w:val="center"/>
              <w:rPr>
                <w:rFonts w:ascii="Times New Roman" w:eastAsia="Cambria" w:hAnsi="Times New Roman" w:cs="Times New Roman"/>
                <w:kern w:val="0"/>
                <w:sz w:val="24"/>
                <w:szCs w:val="24"/>
              </w:rPr>
            </w:pPr>
            <w:r>
              <w:rPr>
                <w:rFonts w:ascii="Times New Roman" w:eastAsia="Cambria" w:hAnsi="Times New Roman" w:cs="Times New Roman"/>
                <w:kern w:val="0"/>
                <w:sz w:val="24"/>
                <w:szCs w:val="24"/>
              </w:rPr>
              <w:t>SEO</w:t>
            </w:r>
          </w:p>
        </w:tc>
        <w:tc>
          <w:tcPr>
            <w:tcW w:w="2096" w:type="dxa"/>
            <w:tcBorders>
              <w:top w:val="nil"/>
              <w:bottom w:val="single" w:sz="4" w:space="0" w:color="auto"/>
            </w:tcBorders>
          </w:tcPr>
          <w:p w14:paraId="726416EA" w14:textId="77777777" w:rsidR="00F55003" w:rsidRPr="00DA1A7E" w:rsidRDefault="00F55003" w:rsidP="00CE092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kern w:val="0"/>
                <w:sz w:val="24"/>
                <w:szCs w:val="24"/>
              </w:rPr>
            </w:pPr>
            <w:r>
              <w:rPr>
                <w:rFonts w:ascii="Times New Roman" w:eastAsia="Cambria" w:hAnsi="Times New Roman" w:cs="Times New Roman"/>
                <w:kern w:val="0"/>
                <w:sz w:val="24"/>
                <w:szCs w:val="24"/>
              </w:rPr>
              <w:t>83.61</w:t>
            </w:r>
          </w:p>
        </w:tc>
        <w:tc>
          <w:tcPr>
            <w:tcW w:w="1559" w:type="dxa"/>
            <w:tcBorders>
              <w:top w:val="nil"/>
              <w:bottom w:val="single" w:sz="4" w:space="0" w:color="auto"/>
            </w:tcBorders>
          </w:tcPr>
          <w:p w14:paraId="04CFFD15" w14:textId="77777777" w:rsidR="00F55003" w:rsidRPr="00DA1A7E" w:rsidRDefault="00F55003" w:rsidP="00CE092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bCs/>
                <w:kern w:val="0"/>
                <w:sz w:val="24"/>
                <w:szCs w:val="24"/>
              </w:rPr>
            </w:pPr>
            <w:r>
              <w:rPr>
                <w:rFonts w:ascii="Times New Roman" w:eastAsia="Cambria" w:hAnsi="Times New Roman" w:cs="Times New Roman"/>
                <w:bCs/>
                <w:kern w:val="0"/>
                <w:sz w:val="24"/>
                <w:szCs w:val="24"/>
              </w:rPr>
              <w:t>97.40</w:t>
            </w:r>
          </w:p>
        </w:tc>
        <w:tc>
          <w:tcPr>
            <w:tcW w:w="1560" w:type="dxa"/>
            <w:tcBorders>
              <w:top w:val="nil"/>
              <w:bottom w:val="single" w:sz="4" w:space="0" w:color="auto"/>
            </w:tcBorders>
          </w:tcPr>
          <w:p w14:paraId="3A2CBBA9" w14:textId="77777777" w:rsidR="00F55003" w:rsidRDefault="00F55003" w:rsidP="00F55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bCs/>
                <w:kern w:val="0"/>
                <w:sz w:val="24"/>
                <w:szCs w:val="24"/>
              </w:rPr>
            </w:pPr>
            <w:r>
              <w:rPr>
                <w:rFonts w:ascii="Times New Roman" w:eastAsia="Cambria" w:hAnsi="Times New Roman" w:cs="Times New Roman"/>
                <w:bCs/>
                <w:kern w:val="0"/>
                <w:sz w:val="24"/>
                <w:szCs w:val="24"/>
              </w:rPr>
              <w:t>2073</w:t>
            </w:r>
          </w:p>
        </w:tc>
      </w:tr>
    </w:tbl>
    <w:p w14:paraId="5BC4507A" w14:textId="77777777" w:rsidR="00FC6628" w:rsidRDefault="00FC6628" w:rsidP="00DA1A7E">
      <w:pPr>
        <w:spacing w:after="0" w:line="360" w:lineRule="auto"/>
        <w:jc w:val="both"/>
        <w:rPr>
          <w:rFonts w:ascii="Times New Roman" w:hAnsi="Times New Roman" w:cs="Times New Roman"/>
          <w:b/>
          <w:sz w:val="24"/>
          <w:szCs w:val="24"/>
        </w:rPr>
      </w:pPr>
    </w:p>
    <w:p w14:paraId="15502CB1" w14:textId="77777777" w:rsidR="006155D6" w:rsidRPr="00727788" w:rsidRDefault="00DA1A7E" w:rsidP="00DA1A7E">
      <w:pPr>
        <w:spacing w:after="0" w:line="360" w:lineRule="auto"/>
        <w:jc w:val="both"/>
        <w:rPr>
          <w:rFonts w:ascii="Times New Roman" w:eastAsia="Times New Roman" w:hAnsi="Times New Roman" w:cs="Times New Roman"/>
          <w:noProof/>
          <w:kern w:val="0"/>
          <w:sz w:val="24"/>
          <w:szCs w:val="24"/>
          <w:lang w:val="en-GB"/>
        </w:rPr>
      </w:pPr>
      <w:r>
        <w:rPr>
          <w:rFonts w:ascii="Times New Roman" w:hAnsi="Times New Roman" w:cs="Times New Roman"/>
          <w:b/>
          <w:sz w:val="24"/>
          <w:szCs w:val="24"/>
        </w:rPr>
        <w:t>3.2</w:t>
      </w:r>
      <w:r>
        <w:rPr>
          <w:rFonts w:ascii="Times New Roman" w:hAnsi="Times New Roman" w:cs="Times New Roman"/>
          <w:b/>
          <w:sz w:val="24"/>
          <w:szCs w:val="24"/>
        </w:rPr>
        <w:tab/>
      </w:r>
      <w:r w:rsidR="006155D6">
        <w:rPr>
          <w:rFonts w:ascii="Times New Roman" w:eastAsia="Times New Roman" w:hAnsi="Times New Roman" w:cs="Times New Roman"/>
          <w:b/>
          <w:bCs/>
          <w:kern w:val="0"/>
          <w:sz w:val="24"/>
          <w:szCs w:val="24"/>
          <w:lang w:val="en-GB" w:eastAsia="en-GB"/>
        </w:rPr>
        <w:t>Nutritional Values of the Formulated Nutrient</w:t>
      </w:r>
    </w:p>
    <w:p w14:paraId="3FCF4A02" w14:textId="77777777" w:rsidR="006155D6" w:rsidRPr="00727788" w:rsidRDefault="006155D6" w:rsidP="00DA1A7E">
      <w:pPr>
        <w:spacing w:after="0" w:line="360" w:lineRule="auto"/>
        <w:jc w:val="both"/>
        <w:rPr>
          <w:rFonts w:ascii="Times New Roman" w:eastAsia="Times New Roman" w:hAnsi="Times New Roman" w:cs="Times New Roman"/>
          <w:kern w:val="0"/>
          <w:sz w:val="24"/>
          <w:szCs w:val="24"/>
          <w:lang w:val="en-GB" w:eastAsia="en-GB"/>
        </w:rPr>
      </w:pPr>
      <w:r>
        <w:rPr>
          <w:rFonts w:ascii="Times New Roman" w:eastAsia="Times New Roman" w:hAnsi="Times New Roman" w:cs="Times New Roman"/>
          <w:kern w:val="0"/>
          <w:sz w:val="24"/>
          <w:szCs w:val="24"/>
          <w:lang w:val="en-GB" w:eastAsia="en-GB"/>
        </w:rPr>
        <w:t xml:space="preserve">Table </w:t>
      </w:r>
      <w:r w:rsidR="004B6348">
        <w:rPr>
          <w:rFonts w:ascii="Times New Roman" w:eastAsia="Times New Roman" w:hAnsi="Times New Roman" w:cs="Times New Roman"/>
          <w:kern w:val="0"/>
          <w:sz w:val="24"/>
          <w:szCs w:val="24"/>
          <w:lang w:val="en-GB" w:eastAsia="en-GB"/>
        </w:rPr>
        <w:t>3</w:t>
      </w:r>
      <w:r w:rsidRPr="00727788">
        <w:rPr>
          <w:rFonts w:ascii="Times New Roman" w:eastAsia="Times New Roman" w:hAnsi="Times New Roman" w:cs="Times New Roman"/>
          <w:kern w:val="0"/>
          <w:sz w:val="24"/>
          <w:szCs w:val="24"/>
          <w:lang w:val="en-GB" w:eastAsia="en-GB"/>
        </w:rPr>
        <w:t xml:space="preserve"> shows the Nitrogen, Phosphorus, and Potassium (NPK) contents of the </w:t>
      </w:r>
      <w:r w:rsidRPr="00E12ECA">
        <w:rPr>
          <w:rFonts w:ascii="Times New Roman" w:hAnsi="Times New Roman" w:cs="Times New Roman"/>
          <w:bCs/>
          <w:i/>
          <w:iCs/>
          <w:shd w:val="clear" w:color="auto" w:fill="FFFFFF"/>
        </w:rPr>
        <w:t>V</w:t>
      </w:r>
      <w:r w:rsidRPr="00E12ECA">
        <w:rPr>
          <w:rFonts w:ascii="Times New Roman" w:hAnsi="Times New Roman" w:cs="Times New Roman"/>
          <w:bCs/>
          <w:i/>
          <w:iCs/>
          <w:sz w:val="24"/>
          <w:szCs w:val="24"/>
          <w:shd w:val="clear" w:color="auto" w:fill="FFFFFF"/>
        </w:rPr>
        <w:t>ernonia Amygdalina</w:t>
      </w:r>
      <w:r w:rsidRPr="00E12ECA">
        <w:rPr>
          <w:rFonts w:ascii="Times New Roman" w:hAnsi="Times New Roman" w:cs="Times New Roman"/>
          <w:shd w:val="clear" w:color="auto" w:fill="FFFFFF"/>
        </w:rPr>
        <w:t xml:space="preserve"> </w:t>
      </w:r>
      <w:r w:rsidRPr="00E12ECA">
        <w:rPr>
          <w:rFonts w:ascii="Times New Roman" w:hAnsi="Times New Roman" w:cs="Times New Roman"/>
          <w:bCs/>
          <w:kern w:val="0"/>
          <w:sz w:val="24"/>
          <w:szCs w:val="24"/>
        </w:rPr>
        <w:t>leaf</w:t>
      </w:r>
      <w:r w:rsidRPr="00E12ECA">
        <w:rPr>
          <w:rFonts w:ascii="Times New Roman" w:eastAsia="Times New Roman" w:hAnsi="Times New Roman" w:cs="Times New Roman"/>
          <w:color w:val="000000"/>
          <w:kern w:val="0"/>
          <w:sz w:val="24"/>
          <w:szCs w:val="24"/>
          <w:lang w:val="en-GB" w:eastAsia="en-GB"/>
          <w14:ligatures w14:val="none"/>
        </w:rPr>
        <w:t xml:space="preserve"> extract</w:t>
      </w:r>
      <w:r w:rsidRPr="00727788">
        <w:rPr>
          <w:rFonts w:ascii="Times New Roman" w:eastAsia="Times New Roman" w:hAnsi="Times New Roman" w:cs="Times New Roman"/>
          <w:kern w:val="0"/>
          <w:sz w:val="24"/>
          <w:szCs w:val="24"/>
          <w:lang w:val="en-GB" w:eastAsia="en-GB"/>
        </w:rPr>
        <w:t xml:space="preserve">. The NPK characteristics of the </w:t>
      </w:r>
      <w:r>
        <w:rPr>
          <w:rFonts w:ascii="Times New Roman" w:eastAsia="Times New Roman" w:hAnsi="Times New Roman" w:cs="Times New Roman"/>
          <w:kern w:val="0"/>
          <w:sz w:val="24"/>
          <w:szCs w:val="24"/>
          <w:lang w:val="en-GB" w:eastAsia="en-GB"/>
        </w:rPr>
        <w:t>bio-</w:t>
      </w:r>
      <w:r w:rsidRPr="00727788">
        <w:rPr>
          <w:rFonts w:ascii="Times New Roman" w:eastAsia="Times New Roman" w:hAnsi="Times New Roman" w:cs="Times New Roman"/>
          <w:kern w:val="0"/>
          <w:sz w:val="24"/>
          <w:szCs w:val="24"/>
          <w:lang w:val="en-GB" w:eastAsia="en-GB"/>
        </w:rPr>
        <w:t>stimulants (</w:t>
      </w:r>
      <w:r w:rsidRPr="00E12ECA">
        <w:rPr>
          <w:rFonts w:ascii="Times New Roman" w:hAnsi="Times New Roman" w:cs="Times New Roman"/>
          <w:bCs/>
          <w:i/>
          <w:iCs/>
          <w:shd w:val="clear" w:color="auto" w:fill="FFFFFF"/>
        </w:rPr>
        <w:t>V</w:t>
      </w:r>
      <w:r w:rsidRPr="00E12ECA">
        <w:rPr>
          <w:rFonts w:ascii="Times New Roman" w:hAnsi="Times New Roman" w:cs="Times New Roman"/>
          <w:bCs/>
          <w:i/>
          <w:iCs/>
          <w:sz w:val="24"/>
          <w:szCs w:val="24"/>
          <w:shd w:val="clear" w:color="auto" w:fill="FFFFFF"/>
        </w:rPr>
        <w:t>ernonia Amygdalina</w:t>
      </w:r>
      <w:r w:rsidRPr="00E12ECA">
        <w:rPr>
          <w:rFonts w:ascii="Times New Roman" w:hAnsi="Times New Roman" w:cs="Times New Roman"/>
          <w:shd w:val="clear" w:color="auto" w:fill="FFFFFF"/>
        </w:rPr>
        <w:t xml:space="preserve"> </w:t>
      </w:r>
      <w:r w:rsidRPr="00E12ECA">
        <w:rPr>
          <w:rFonts w:ascii="Times New Roman" w:hAnsi="Times New Roman" w:cs="Times New Roman"/>
          <w:bCs/>
          <w:kern w:val="0"/>
          <w:sz w:val="24"/>
          <w:szCs w:val="24"/>
        </w:rPr>
        <w:t>leaf</w:t>
      </w:r>
      <w:r w:rsidRPr="00E12ECA">
        <w:rPr>
          <w:rFonts w:ascii="Times New Roman" w:eastAsia="Times New Roman" w:hAnsi="Times New Roman" w:cs="Times New Roman"/>
          <w:color w:val="000000"/>
          <w:kern w:val="0"/>
          <w:sz w:val="24"/>
          <w:szCs w:val="24"/>
          <w:lang w:val="en-GB" w:eastAsia="en-GB"/>
          <w14:ligatures w14:val="none"/>
        </w:rPr>
        <w:t xml:space="preserve"> extract</w:t>
      </w:r>
      <w:r>
        <w:rPr>
          <w:rFonts w:ascii="Times New Roman" w:eastAsia="Times New Roman" w:hAnsi="Times New Roman" w:cs="Times New Roman"/>
          <w:kern w:val="0"/>
          <w:sz w:val="24"/>
          <w:szCs w:val="24"/>
          <w:lang w:val="en-GB" w:eastAsia="en-GB"/>
        </w:rPr>
        <w:t xml:space="preserve">) revealed </w:t>
      </w:r>
      <w:r w:rsidRPr="00727788">
        <w:rPr>
          <w:rFonts w:ascii="Times New Roman" w:eastAsia="Times New Roman" w:hAnsi="Times New Roman" w:cs="Times New Roman"/>
          <w:kern w:val="0"/>
          <w:sz w:val="24"/>
          <w:szCs w:val="24"/>
          <w:lang w:val="en-GB" w:eastAsia="en-GB"/>
        </w:rPr>
        <w:t>0.52</w:t>
      </w:r>
      <w:r w:rsidR="00C03ED7">
        <w:rPr>
          <w:rFonts w:ascii="Times New Roman" w:eastAsia="Times New Roman" w:hAnsi="Times New Roman" w:cs="Times New Roman"/>
          <w:kern w:val="0"/>
          <w:sz w:val="24"/>
          <w:szCs w:val="24"/>
          <w:lang w:val="en-GB" w:eastAsia="en-GB"/>
        </w:rPr>
        <w:t xml:space="preserve"> </w:t>
      </w:r>
      <w:r w:rsidRPr="00727788">
        <w:rPr>
          <w:rFonts w:ascii="Times New Roman" w:eastAsia="Times New Roman" w:hAnsi="Times New Roman" w:cs="Times New Roman"/>
          <w:kern w:val="0"/>
          <w:sz w:val="24"/>
          <w:szCs w:val="24"/>
          <w:lang w:val="en-GB" w:eastAsia="en-GB"/>
        </w:rPr>
        <w:t>mg</w:t>
      </w:r>
      <w:r>
        <w:rPr>
          <w:rFonts w:ascii="Times New Roman" w:eastAsia="Times New Roman" w:hAnsi="Times New Roman" w:cs="Times New Roman"/>
          <w:kern w:val="0"/>
          <w:sz w:val="24"/>
          <w:szCs w:val="24"/>
          <w:lang w:val="en-GB" w:eastAsia="en-GB"/>
        </w:rPr>
        <w:t>/kg nitrogen</w:t>
      </w:r>
      <w:r w:rsidRPr="00727788">
        <w:rPr>
          <w:rFonts w:ascii="Times New Roman" w:eastAsia="Times New Roman" w:hAnsi="Times New Roman" w:cs="Times New Roman"/>
          <w:kern w:val="0"/>
          <w:sz w:val="24"/>
          <w:szCs w:val="24"/>
          <w:lang w:val="en-GB" w:eastAsia="en-GB"/>
        </w:rPr>
        <w:t xml:space="preserve">, </w:t>
      </w:r>
      <w:r>
        <w:rPr>
          <w:rFonts w:ascii="Times New Roman" w:eastAsia="Times New Roman" w:hAnsi="Times New Roman" w:cs="Times New Roman"/>
          <w:kern w:val="0"/>
          <w:sz w:val="24"/>
          <w:szCs w:val="24"/>
          <w:lang w:val="en-GB" w:eastAsia="en-GB"/>
        </w:rPr>
        <w:t>24.41</w:t>
      </w:r>
      <w:r w:rsidR="00C03ED7">
        <w:rPr>
          <w:rFonts w:ascii="Times New Roman" w:eastAsia="Times New Roman" w:hAnsi="Times New Roman" w:cs="Times New Roman"/>
          <w:kern w:val="0"/>
          <w:sz w:val="24"/>
          <w:szCs w:val="24"/>
          <w:lang w:val="en-GB" w:eastAsia="en-GB"/>
        </w:rPr>
        <w:t xml:space="preserve"> </w:t>
      </w:r>
      <w:r>
        <w:rPr>
          <w:rFonts w:ascii="Times New Roman" w:eastAsia="Times New Roman" w:hAnsi="Times New Roman" w:cs="Times New Roman"/>
          <w:kern w:val="0"/>
          <w:sz w:val="24"/>
          <w:szCs w:val="24"/>
          <w:lang w:val="en-GB" w:eastAsia="en-GB"/>
        </w:rPr>
        <w:t>m</w:t>
      </w:r>
      <w:r w:rsidRPr="00727788">
        <w:rPr>
          <w:rFonts w:ascii="Times New Roman" w:eastAsia="Times New Roman" w:hAnsi="Times New Roman" w:cs="Times New Roman"/>
          <w:kern w:val="0"/>
          <w:sz w:val="24"/>
          <w:szCs w:val="24"/>
          <w:lang w:val="en-GB" w:eastAsia="en-GB"/>
        </w:rPr>
        <w:t>g</w:t>
      </w:r>
      <w:r>
        <w:rPr>
          <w:rFonts w:ascii="Times New Roman" w:eastAsia="Times New Roman" w:hAnsi="Times New Roman" w:cs="Times New Roman"/>
          <w:kern w:val="0"/>
          <w:sz w:val="24"/>
          <w:szCs w:val="24"/>
          <w:lang w:val="en-GB" w:eastAsia="en-GB"/>
        </w:rPr>
        <w:t>/kg phosphorus</w:t>
      </w:r>
      <w:r w:rsidRPr="00727788">
        <w:rPr>
          <w:rFonts w:ascii="Times New Roman" w:eastAsia="Times New Roman" w:hAnsi="Times New Roman" w:cs="Times New Roman"/>
          <w:kern w:val="0"/>
          <w:sz w:val="24"/>
          <w:szCs w:val="24"/>
          <w:lang w:val="en-GB" w:eastAsia="en-GB"/>
        </w:rPr>
        <w:t xml:space="preserve">, and </w:t>
      </w:r>
      <w:r>
        <w:rPr>
          <w:rFonts w:ascii="Times New Roman" w:eastAsia="Times New Roman" w:hAnsi="Times New Roman" w:cs="Times New Roman"/>
          <w:kern w:val="0"/>
          <w:sz w:val="24"/>
          <w:szCs w:val="24"/>
          <w:lang w:val="en-GB" w:eastAsia="en-GB"/>
        </w:rPr>
        <w:t>37.46</w:t>
      </w:r>
      <w:r w:rsidR="00D61B91">
        <w:rPr>
          <w:rFonts w:ascii="Times New Roman" w:eastAsia="Times New Roman" w:hAnsi="Times New Roman" w:cs="Times New Roman"/>
          <w:kern w:val="0"/>
          <w:sz w:val="24"/>
          <w:szCs w:val="24"/>
          <w:lang w:val="en-GB" w:eastAsia="en-GB"/>
        </w:rPr>
        <w:t xml:space="preserve"> </w:t>
      </w:r>
      <w:r>
        <w:rPr>
          <w:rFonts w:ascii="Times New Roman" w:eastAsia="Times New Roman" w:hAnsi="Times New Roman" w:cs="Times New Roman"/>
          <w:kern w:val="0"/>
          <w:sz w:val="24"/>
          <w:szCs w:val="24"/>
          <w:lang w:val="en-GB" w:eastAsia="en-GB"/>
        </w:rPr>
        <w:t>m</w:t>
      </w:r>
      <w:r w:rsidRPr="00727788">
        <w:rPr>
          <w:rFonts w:ascii="Times New Roman" w:eastAsia="Times New Roman" w:hAnsi="Times New Roman" w:cs="Times New Roman"/>
          <w:kern w:val="0"/>
          <w:sz w:val="24"/>
          <w:szCs w:val="24"/>
          <w:lang w:val="en-GB" w:eastAsia="en-GB"/>
        </w:rPr>
        <w:t>g</w:t>
      </w:r>
      <w:r>
        <w:rPr>
          <w:rFonts w:ascii="Times New Roman" w:eastAsia="Times New Roman" w:hAnsi="Times New Roman" w:cs="Times New Roman"/>
          <w:kern w:val="0"/>
          <w:sz w:val="24"/>
          <w:szCs w:val="24"/>
          <w:lang w:val="en-GB" w:eastAsia="en-GB"/>
        </w:rPr>
        <w:t xml:space="preserve">/kg </w:t>
      </w:r>
      <w:r w:rsidR="00E550E3">
        <w:rPr>
          <w:rFonts w:ascii="Times New Roman" w:eastAsia="Times New Roman" w:hAnsi="Times New Roman" w:cs="Times New Roman"/>
          <w:kern w:val="0"/>
          <w:sz w:val="24"/>
          <w:szCs w:val="24"/>
          <w:lang w:val="en-GB" w:eastAsia="en-GB"/>
        </w:rPr>
        <w:t>potassium</w:t>
      </w:r>
      <w:r w:rsidRPr="00727788">
        <w:rPr>
          <w:rFonts w:ascii="Times New Roman" w:eastAsia="Times New Roman" w:hAnsi="Times New Roman" w:cs="Times New Roman"/>
          <w:kern w:val="0"/>
          <w:sz w:val="24"/>
          <w:szCs w:val="24"/>
          <w:lang w:val="en-GB" w:eastAsia="en-GB"/>
        </w:rPr>
        <w:t xml:space="preserve">. Therefore, this confirms that NPK contents of the </w:t>
      </w:r>
      <w:r w:rsidRPr="00E12ECA">
        <w:rPr>
          <w:rFonts w:ascii="Times New Roman" w:hAnsi="Times New Roman" w:cs="Times New Roman"/>
          <w:bCs/>
          <w:i/>
          <w:iCs/>
          <w:shd w:val="clear" w:color="auto" w:fill="FFFFFF"/>
        </w:rPr>
        <w:t>V</w:t>
      </w:r>
      <w:r w:rsidRPr="00E12ECA">
        <w:rPr>
          <w:rFonts w:ascii="Times New Roman" w:hAnsi="Times New Roman" w:cs="Times New Roman"/>
          <w:bCs/>
          <w:i/>
          <w:iCs/>
          <w:sz w:val="24"/>
          <w:szCs w:val="24"/>
          <w:shd w:val="clear" w:color="auto" w:fill="FFFFFF"/>
        </w:rPr>
        <w:t>ernonia Amygdalina</w:t>
      </w:r>
      <w:r w:rsidRPr="00E12ECA">
        <w:rPr>
          <w:rFonts w:ascii="Times New Roman" w:hAnsi="Times New Roman" w:cs="Times New Roman"/>
          <w:shd w:val="clear" w:color="auto" w:fill="FFFFFF"/>
        </w:rPr>
        <w:t xml:space="preserve"> </w:t>
      </w:r>
      <w:r w:rsidRPr="00E12ECA">
        <w:rPr>
          <w:rFonts w:ascii="Times New Roman" w:hAnsi="Times New Roman" w:cs="Times New Roman"/>
          <w:bCs/>
          <w:kern w:val="0"/>
          <w:sz w:val="24"/>
          <w:szCs w:val="24"/>
        </w:rPr>
        <w:t>leaf</w:t>
      </w:r>
      <w:r w:rsidRPr="00E12ECA">
        <w:rPr>
          <w:rFonts w:ascii="Times New Roman" w:eastAsia="Times New Roman" w:hAnsi="Times New Roman" w:cs="Times New Roman"/>
          <w:color w:val="000000"/>
          <w:kern w:val="0"/>
          <w:sz w:val="24"/>
          <w:szCs w:val="24"/>
          <w:lang w:val="en-GB" w:eastAsia="en-GB"/>
          <w14:ligatures w14:val="none"/>
        </w:rPr>
        <w:t xml:space="preserve"> extract</w:t>
      </w:r>
      <w:r w:rsidRPr="00727788">
        <w:rPr>
          <w:rFonts w:ascii="Times New Roman" w:eastAsia="Times New Roman" w:hAnsi="Times New Roman" w:cs="Times New Roman"/>
          <w:kern w:val="0"/>
          <w:sz w:val="24"/>
          <w:szCs w:val="24"/>
          <w:lang w:val="en-GB" w:eastAsia="en-GB"/>
        </w:rPr>
        <w:t xml:space="preserve"> can be utilized for reclaiming </w:t>
      </w:r>
      <w:r>
        <w:rPr>
          <w:rFonts w:ascii="Times New Roman" w:eastAsia="Times New Roman" w:hAnsi="Times New Roman" w:cs="Times New Roman"/>
          <w:kern w:val="0"/>
          <w:sz w:val="24"/>
          <w:szCs w:val="24"/>
          <w:lang w:val="en-GB" w:eastAsia="en-GB"/>
        </w:rPr>
        <w:t>spent engine</w:t>
      </w:r>
      <w:r w:rsidRPr="00727788">
        <w:rPr>
          <w:rFonts w:ascii="Times New Roman" w:eastAsia="Times New Roman" w:hAnsi="Times New Roman" w:cs="Times New Roman"/>
          <w:kern w:val="0"/>
          <w:sz w:val="24"/>
          <w:szCs w:val="24"/>
          <w:lang w:val="en-GB" w:eastAsia="en-GB"/>
        </w:rPr>
        <w:t>-contaminated soil.</w:t>
      </w:r>
    </w:p>
    <w:p w14:paraId="0E57020D" w14:textId="331135A6" w:rsidR="006155D6" w:rsidRPr="00727788" w:rsidRDefault="006155D6" w:rsidP="00041A55">
      <w:pPr>
        <w:spacing w:after="0" w:line="360" w:lineRule="auto"/>
        <w:ind w:left="1530"/>
        <w:contextualSpacing/>
        <w:rPr>
          <w:rFonts w:ascii="Times New Roman" w:eastAsia="Times New Roman" w:hAnsi="Times New Roman" w:cs="Times New Roman"/>
          <w:b/>
          <w:bCs/>
          <w:kern w:val="0"/>
          <w:sz w:val="24"/>
          <w:szCs w:val="24"/>
          <w:lang w:val="en-GB" w:eastAsia="en-GB"/>
        </w:rPr>
      </w:pPr>
      <w:r w:rsidRPr="00727788">
        <w:rPr>
          <w:rFonts w:ascii="Times New Roman" w:eastAsia="Times New Roman" w:hAnsi="Times New Roman" w:cs="Times New Roman"/>
          <w:b/>
          <w:bCs/>
          <w:kern w:val="0"/>
          <w:sz w:val="24"/>
          <w:szCs w:val="24"/>
          <w:lang w:val="en-GB" w:eastAsia="en-GB"/>
        </w:rPr>
        <w:t xml:space="preserve"> </w:t>
      </w:r>
      <w:r w:rsidR="004B6348">
        <w:rPr>
          <w:rFonts w:ascii="Times New Roman" w:eastAsia="Times New Roman" w:hAnsi="Times New Roman" w:cs="Times New Roman"/>
          <w:b/>
          <w:bCs/>
          <w:kern w:val="0"/>
          <w:sz w:val="24"/>
          <w:szCs w:val="24"/>
          <w:lang w:val="en-GB" w:eastAsia="en-GB"/>
        </w:rPr>
        <w:t>Table 3</w:t>
      </w:r>
      <w:r w:rsidR="00A46BC7">
        <w:rPr>
          <w:rFonts w:ascii="Times New Roman" w:eastAsia="Times New Roman" w:hAnsi="Times New Roman" w:cs="Times New Roman"/>
          <w:b/>
          <w:bCs/>
          <w:kern w:val="0"/>
          <w:sz w:val="24"/>
          <w:szCs w:val="24"/>
          <w:lang w:val="en-GB" w:eastAsia="en-GB"/>
        </w:rPr>
        <w:t>:</w:t>
      </w:r>
      <w:r w:rsidRPr="00727788">
        <w:rPr>
          <w:rFonts w:ascii="Times New Roman" w:eastAsia="Times New Roman" w:hAnsi="Times New Roman" w:cs="Times New Roman"/>
          <w:b/>
          <w:bCs/>
          <w:kern w:val="0"/>
          <w:sz w:val="24"/>
          <w:szCs w:val="24"/>
          <w:lang w:val="en-GB" w:eastAsia="en-GB"/>
        </w:rPr>
        <w:t xml:space="preserve"> </w:t>
      </w:r>
      <w:r w:rsidRPr="00DA1A7E">
        <w:rPr>
          <w:rFonts w:ascii="Times New Roman" w:hAnsi="Times New Roman" w:cs="Times New Roman"/>
          <w:bCs/>
          <w:i/>
          <w:iCs/>
          <w:shd w:val="clear" w:color="auto" w:fill="FFFFFF"/>
        </w:rPr>
        <w:t>V</w:t>
      </w:r>
      <w:r w:rsidRPr="00DA1A7E">
        <w:rPr>
          <w:rFonts w:ascii="Times New Roman" w:hAnsi="Times New Roman" w:cs="Times New Roman"/>
          <w:bCs/>
          <w:i/>
          <w:iCs/>
          <w:sz w:val="24"/>
          <w:szCs w:val="24"/>
          <w:shd w:val="clear" w:color="auto" w:fill="FFFFFF"/>
        </w:rPr>
        <w:t>ernonia Amygdalina</w:t>
      </w:r>
      <w:r w:rsidRPr="00DA1A7E">
        <w:rPr>
          <w:rFonts w:ascii="Times New Roman" w:hAnsi="Times New Roman" w:cs="Times New Roman"/>
          <w:shd w:val="clear" w:color="auto" w:fill="FFFFFF"/>
        </w:rPr>
        <w:t xml:space="preserve"> </w:t>
      </w:r>
      <w:r w:rsidRPr="00DA1A7E">
        <w:rPr>
          <w:rFonts w:ascii="Times New Roman" w:hAnsi="Times New Roman" w:cs="Times New Roman"/>
          <w:bCs/>
          <w:kern w:val="0"/>
          <w:sz w:val="24"/>
          <w:szCs w:val="24"/>
        </w:rPr>
        <w:t>leaf</w:t>
      </w:r>
      <w:r w:rsidRPr="00DA1A7E">
        <w:rPr>
          <w:rFonts w:ascii="Times New Roman" w:eastAsia="Times New Roman" w:hAnsi="Times New Roman" w:cs="Times New Roman"/>
          <w:color w:val="000000"/>
          <w:kern w:val="0"/>
          <w:sz w:val="24"/>
          <w:szCs w:val="24"/>
          <w:lang w:val="en-GB" w:eastAsia="en-GB"/>
          <w14:ligatures w14:val="none"/>
        </w:rPr>
        <w:t xml:space="preserve"> extract</w:t>
      </w:r>
      <w:r w:rsidRPr="00DA1A7E">
        <w:rPr>
          <w:rFonts w:ascii="Times New Roman" w:eastAsia="Times New Roman" w:hAnsi="Times New Roman" w:cs="Times New Roman"/>
          <w:kern w:val="0"/>
          <w:sz w:val="24"/>
          <w:szCs w:val="24"/>
          <w:lang w:val="en-GB" w:eastAsia="en-GB"/>
        </w:rPr>
        <w:t xml:space="preserve"> </w:t>
      </w:r>
      <w:r w:rsidRPr="00DA1A7E">
        <w:rPr>
          <w:rFonts w:ascii="Times New Roman" w:eastAsia="Times New Roman" w:hAnsi="Times New Roman" w:cs="Times New Roman"/>
          <w:bCs/>
          <w:kern w:val="0"/>
          <w:sz w:val="24"/>
          <w:szCs w:val="24"/>
          <w:lang w:val="en-GB" w:eastAsia="en-GB"/>
        </w:rPr>
        <w:t>NPK Values</w:t>
      </w:r>
      <w:r w:rsidRPr="00727788">
        <w:rPr>
          <w:rFonts w:ascii="Times New Roman" w:eastAsia="Times New Roman" w:hAnsi="Times New Roman" w:cs="Times New Roman"/>
          <w:b/>
          <w:bCs/>
          <w:kern w:val="0"/>
          <w:sz w:val="24"/>
          <w:szCs w:val="24"/>
          <w:lang w:val="en-GB" w:eastAsia="en-GB"/>
        </w:rPr>
        <w:t xml:space="preserve"> </w:t>
      </w:r>
    </w:p>
    <w:tbl>
      <w:tblPr>
        <w:tblStyle w:val="PlainTable21"/>
        <w:tblW w:w="0" w:type="auto"/>
        <w:jc w:val="center"/>
        <w:tblLook w:val="04A0" w:firstRow="1" w:lastRow="0" w:firstColumn="1" w:lastColumn="0" w:noHBand="0" w:noVBand="1"/>
      </w:tblPr>
      <w:tblGrid>
        <w:gridCol w:w="1951"/>
        <w:gridCol w:w="2268"/>
        <w:gridCol w:w="2126"/>
      </w:tblGrid>
      <w:tr w:rsidR="006155D6" w:rsidRPr="00DA1A7E" w14:paraId="0BCB72FA" w14:textId="77777777" w:rsidTr="00DA1A7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3AF65F99" w14:textId="77777777" w:rsidR="006155D6" w:rsidRPr="00DA1A7E" w:rsidRDefault="006155D6" w:rsidP="0092611D">
            <w:pPr>
              <w:spacing w:line="360" w:lineRule="auto"/>
              <w:jc w:val="both"/>
              <w:rPr>
                <w:rFonts w:ascii="Times New Roman" w:eastAsia="Cambria" w:hAnsi="Times New Roman" w:cs="Times New Roman"/>
                <w:b w:val="0"/>
                <w:bCs w:val="0"/>
                <w:kern w:val="0"/>
                <w:sz w:val="24"/>
                <w:szCs w:val="24"/>
              </w:rPr>
            </w:pPr>
            <w:r w:rsidRPr="00DA1A7E">
              <w:rPr>
                <w:rFonts w:ascii="Times New Roman" w:eastAsia="Cambria" w:hAnsi="Times New Roman" w:cs="Times New Roman"/>
                <w:b w:val="0"/>
                <w:kern w:val="0"/>
                <w:sz w:val="24"/>
                <w:szCs w:val="24"/>
              </w:rPr>
              <w:t>Nitrogen</w:t>
            </w:r>
            <w:r w:rsidR="00DA1A7E" w:rsidRPr="00DA1A7E">
              <w:rPr>
                <w:rFonts w:ascii="Times New Roman" w:eastAsia="Cambria" w:hAnsi="Times New Roman" w:cs="Times New Roman"/>
                <w:b w:val="0"/>
                <w:bCs w:val="0"/>
                <w:kern w:val="0"/>
                <w:sz w:val="24"/>
                <w:szCs w:val="24"/>
              </w:rPr>
              <w:t xml:space="preserve"> (</w:t>
            </w:r>
            <w:r w:rsidRPr="00DA1A7E">
              <w:rPr>
                <w:rFonts w:ascii="Times New Roman" w:eastAsia="Cambria" w:hAnsi="Times New Roman" w:cs="Times New Roman"/>
                <w:b w:val="0"/>
                <w:kern w:val="0"/>
                <w:sz w:val="24"/>
                <w:szCs w:val="24"/>
              </w:rPr>
              <w:t>mg/kg</w:t>
            </w:r>
            <w:r w:rsidR="00DA1A7E" w:rsidRPr="00DA1A7E">
              <w:rPr>
                <w:rFonts w:ascii="Times New Roman" w:eastAsia="Cambria" w:hAnsi="Times New Roman" w:cs="Times New Roman"/>
                <w:b w:val="0"/>
                <w:bCs w:val="0"/>
                <w:kern w:val="0"/>
                <w:sz w:val="24"/>
                <w:szCs w:val="24"/>
              </w:rPr>
              <w:t>)</w:t>
            </w:r>
          </w:p>
        </w:tc>
        <w:tc>
          <w:tcPr>
            <w:tcW w:w="2268" w:type="dxa"/>
          </w:tcPr>
          <w:p w14:paraId="18BE573D" w14:textId="77777777" w:rsidR="006155D6" w:rsidRPr="00DA1A7E" w:rsidRDefault="006155D6" w:rsidP="009261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bCs w:val="0"/>
                <w:kern w:val="0"/>
                <w:sz w:val="24"/>
                <w:szCs w:val="24"/>
              </w:rPr>
            </w:pPr>
            <w:r w:rsidRPr="00DA1A7E">
              <w:rPr>
                <w:rFonts w:ascii="Times New Roman" w:eastAsia="Cambria" w:hAnsi="Times New Roman" w:cs="Times New Roman"/>
                <w:b w:val="0"/>
                <w:kern w:val="0"/>
                <w:sz w:val="24"/>
                <w:szCs w:val="24"/>
              </w:rPr>
              <w:t>Phosphorus</w:t>
            </w:r>
            <w:r w:rsidR="00DA1A7E" w:rsidRPr="00DA1A7E">
              <w:rPr>
                <w:rFonts w:ascii="Times New Roman" w:eastAsia="Cambria" w:hAnsi="Times New Roman" w:cs="Times New Roman"/>
                <w:b w:val="0"/>
                <w:bCs w:val="0"/>
                <w:kern w:val="0"/>
                <w:sz w:val="24"/>
                <w:szCs w:val="24"/>
              </w:rPr>
              <w:t xml:space="preserve"> (</w:t>
            </w:r>
            <w:r w:rsidRPr="00DA1A7E">
              <w:rPr>
                <w:rFonts w:ascii="Times New Roman" w:eastAsia="Cambria" w:hAnsi="Times New Roman" w:cs="Times New Roman"/>
                <w:b w:val="0"/>
                <w:kern w:val="0"/>
                <w:sz w:val="24"/>
                <w:szCs w:val="24"/>
              </w:rPr>
              <w:t>mg/kg</w:t>
            </w:r>
            <w:r w:rsidR="00DA1A7E" w:rsidRPr="00DA1A7E">
              <w:rPr>
                <w:rFonts w:ascii="Times New Roman" w:eastAsia="Cambria" w:hAnsi="Times New Roman" w:cs="Times New Roman"/>
                <w:b w:val="0"/>
                <w:bCs w:val="0"/>
                <w:kern w:val="0"/>
                <w:sz w:val="24"/>
                <w:szCs w:val="24"/>
              </w:rPr>
              <w:t>)</w:t>
            </w:r>
          </w:p>
        </w:tc>
        <w:tc>
          <w:tcPr>
            <w:tcW w:w="2126" w:type="dxa"/>
          </w:tcPr>
          <w:p w14:paraId="59256CCA" w14:textId="77777777" w:rsidR="006155D6" w:rsidRPr="00DA1A7E" w:rsidRDefault="006155D6" w:rsidP="00DA1A7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kern w:val="0"/>
                <w:sz w:val="24"/>
                <w:szCs w:val="24"/>
              </w:rPr>
            </w:pPr>
            <w:r w:rsidRPr="00DA1A7E">
              <w:rPr>
                <w:rFonts w:ascii="Times New Roman" w:eastAsia="Cambria" w:hAnsi="Times New Roman" w:cs="Times New Roman"/>
                <w:b w:val="0"/>
                <w:kern w:val="0"/>
                <w:sz w:val="24"/>
                <w:szCs w:val="24"/>
              </w:rPr>
              <w:t xml:space="preserve">Potassium </w:t>
            </w:r>
            <w:r w:rsidR="00DA1A7E" w:rsidRPr="00DA1A7E">
              <w:rPr>
                <w:rFonts w:ascii="Times New Roman" w:eastAsia="Cambria" w:hAnsi="Times New Roman" w:cs="Times New Roman"/>
                <w:b w:val="0"/>
                <w:bCs w:val="0"/>
                <w:kern w:val="0"/>
                <w:sz w:val="24"/>
                <w:szCs w:val="24"/>
              </w:rPr>
              <w:t>(</w:t>
            </w:r>
            <w:r w:rsidRPr="00DA1A7E">
              <w:rPr>
                <w:rFonts w:ascii="Times New Roman" w:eastAsia="Cambria" w:hAnsi="Times New Roman" w:cs="Times New Roman"/>
                <w:b w:val="0"/>
                <w:sz w:val="24"/>
                <w:szCs w:val="24"/>
              </w:rPr>
              <w:t>mg/kg</w:t>
            </w:r>
            <w:r w:rsidR="00DA1A7E" w:rsidRPr="00DA1A7E">
              <w:rPr>
                <w:rFonts w:ascii="Times New Roman" w:eastAsia="Cambria" w:hAnsi="Times New Roman" w:cs="Times New Roman"/>
                <w:b w:val="0"/>
                <w:sz w:val="24"/>
                <w:szCs w:val="24"/>
              </w:rPr>
              <w:t>)</w:t>
            </w:r>
          </w:p>
        </w:tc>
      </w:tr>
      <w:tr w:rsidR="006155D6" w:rsidRPr="00DA1A7E" w14:paraId="23D86748" w14:textId="77777777" w:rsidTr="00DA1A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1706A263" w14:textId="77777777" w:rsidR="006155D6" w:rsidRPr="00DA1A7E" w:rsidRDefault="006155D6" w:rsidP="0092611D">
            <w:pPr>
              <w:spacing w:line="360" w:lineRule="auto"/>
              <w:jc w:val="both"/>
              <w:rPr>
                <w:rFonts w:ascii="Times New Roman" w:eastAsia="Cambria" w:hAnsi="Times New Roman" w:cs="Times New Roman"/>
                <w:b w:val="0"/>
                <w:bCs w:val="0"/>
                <w:kern w:val="0"/>
                <w:sz w:val="24"/>
                <w:szCs w:val="24"/>
              </w:rPr>
            </w:pPr>
            <w:r w:rsidRPr="00DA1A7E">
              <w:rPr>
                <w:rFonts w:ascii="Times New Roman" w:eastAsia="Cambria" w:hAnsi="Times New Roman" w:cs="Times New Roman"/>
                <w:b w:val="0"/>
                <w:kern w:val="0"/>
                <w:sz w:val="24"/>
                <w:szCs w:val="24"/>
              </w:rPr>
              <w:t>0.52</w:t>
            </w:r>
          </w:p>
        </w:tc>
        <w:tc>
          <w:tcPr>
            <w:tcW w:w="2268" w:type="dxa"/>
          </w:tcPr>
          <w:p w14:paraId="749060F7" w14:textId="77777777" w:rsidR="006155D6" w:rsidRPr="00DA1A7E" w:rsidRDefault="006155D6" w:rsidP="0092611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Cs/>
                <w:kern w:val="0"/>
                <w:sz w:val="24"/>
                <w:szCs w:val="24"/>
              </w:rPr>
            </w:pPr>
            <w:r w:rsidRPr="00DA1A7E">
              <w:rPr>
                <w:rFonts w:ascii="Times New Roman" w:eastAsia="Cambria" w:hAnsi="Times New Roman" w:cs="Times New Roman"/>
                <w:bCs/>
                <w:kern w:val="0"/>
                <w:sz w:val="24"/>
                <w:szCs w:val="24"/>
              </w:rPr>
              <w:t>24.41</w:t>
            </w:r>
          </w:p>
        </w:tc>
        <w:tc>
          <w:tcPr>
            <w:tcW w:w="2126" w:type="dxa"/>
          </w:tcPr>
          <w:p w14:paraId="61E4DBFD" w14:textId="77777777" w:rsidR="006155D6" w:rsidRPr="00DA1A7E" w:rsidRDefault="006155D6" w:rsidP="0092611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Cs/>
                <w:kern w:val="0"/>
                <w:sz w:val="24"/>
                <w:szCs w:val="24"/>
              </w:rPr>
            </w:pPr>
            <w:r w:rsidRPr="00DA1A7E">
              <w:rPr>
                <w:rFonts w:ascii="Times New Roman" w:eastAsia="Cambria" w:hAnsi="Times New Roman" w:cs="Times New Roman"/>
                <w:bCs/>
                <w:kern w:val="0"/>
                <w:sz w:val="24"/>
                <w:szCs w:val="24"/>
              </w:rPr>
              <w:t>37.46</w:t>
            </w:r>
          </w:p>
        </w:tc>
      </w:tr>
    </w:tbl>
    <w:p w14:paraId="3FFEFDFD" w14:textId="77777777" w:rsidR="00FC6628" w:rsidRDefault="00FC6628" w:rsidP="0092611D">
      <w:pPr>
        <w:spacing w:after="0" w:line="360" w:lineRule="auto"/>
        <w:jc w:val="both"/>
        <w:rPr>
          <w:rFonts w:ascii="Times New Roman" w:hAnsi="Times New Roman" w:cs="Times New Roman"/>
          <w:b/>
          <w:sz w:val="24"/>
          <w:szCs w:val="24"/>
        </w:rPr>
      </w:pPr>
    </w:p>
    <w:p w14:paraId="34629BAB" w14:textId="77777777" w:rsidR="009276A2" w:rsidRDefault="00DA1A7E" w:rsidP="0092611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r>
      <w:r w:rsidR="00AC7A94">
        <w:rPr>
          <w:rFonts w:ascii="Times New Roman" w:hAnsi="Times New Roman" w:cs="Times New Roman"/>
          <w:b/>
          <w:sz w:val="24"/>
          <w:szCs w:val="24"/>
        </w:rPr>
        <w:t>Heavy Metals Content</w:t>
      </w:r>
      <w:r w:rsidR="00E911A7" w:rsidRPr="00E911A7">
        <w:rPr>
          <w:rFonts w:ascii="Times New Roman" w:hAnsi="Times New Roman" w:cs="Times New Roman"/>
          <w:b/>
          <w:sz w:val="24"/>
          <w:szCs w:val="24"/>
        </w:rPr>
        <w:t xml:space="preserve"> of Untreated Soil</w:t>
      </w:r>
    </w:p>
    <w:p w14:paraId="45FAB0E8" w14:textId="0028BDA1" w:rsidR="00DE05AC" w:rsidRDefault="006155D6" w:rsidP="009261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preliminary invest</w:t>
      </w:r>
      <w:r w:rsidR="00F136E5">
        <w:rPr>
          <w:rFonts w:ascii="Times New Roman" w:hAnsi="Times New Roman" w:cs="Times New Roman"/>
          <w:sz w:val="24"/>
          <w:szCs w:val="24"/>
        </w:rPr>
        <w:t xml:space="preserve">igation of the spent engine oil </w:t>
      </w:r>
      <w:r>
        <w:rPr>
          <w:rFonts w:ascii="Times New Roman" w:hAnsi="Times New Roman" w:cs="Times New Roman"/>
          <w:sz w:val="24"/>
          <w:szCs w:val="24"/>
        </w:rPr>
        <w:t>–</w:t>
      </w:r>
      <w:r w:rsidR="00F136E5">
        <w:rPr>
          <w:rFonts w:ascii="Times New Roman" w:hAnsi="Times New Roman" w:cs="Times New Roman"/>
          <w:sz w:val="24"/>
          <w:szCs w:val="24"/>
        </w:rPr>
        <w:t xml:space="preserve"> </w:t>
      </w:r>
      <w:r>
        <w:rPr>
          <w:rFonts w:ascii="Times New Roman" w:hAnsi="Times New Roman" w:cs="Times New Roman"/>
          <w:sz w:val="24"/>
          <w:szCs w:val="24"/>
        </w:rPr>
        <w:t>contaminated soil recorded 0.761</w:t>
      </w:r>
      <w:r w:rsidR="00D61B91">
        <w:rPr>
          <w:rFonts w:ascii="Times New Roman" w:hAnsi="Times New Roman" w:cs="Times New Roman"/>
          <w:sz w:val="24"/>
          <w:szCs w:val="24"/>
        </w:rPr>
        <w:t xml:space="preserve"> </w:t>
      </w:r>
      <w:r>
        <w:rPr>
          <w:rFonts w:ascii="Times New Roman" w:hAnsi="Times New Roman" w:cs="Times New Roman"/>
          <w:sz w:val="24"/>
          <w:szCs w:val="24"/>
        </w:rPr>
        <w:t>mg/kg, 2.891</w:t>
      </w:r>
      <w:r w:rsidR="00D61B91">
        <w:rPr>
          <w:rFonts w:ascii="Times New Roman" w:hAnsi="Times New Roman" w:cs="Times New Roman"/>
          <w:sz w:val="24"/>
          <w:szCs w:val="24"/>
        </w:rPr>
        <w:t xml:space="preserve"> </w:t>
      </w:r>
      <w:r>
        <w:rPr>
          <w:rFonts w:ascii="Times New Roman" w:hAnsi="Times New Roman" w:cs="Times New Roman"/>
          <w:sz w:val="24"/>
          <w:szCs w:val="24"/>
        </w:rPr>
        <w:t>mg/kg and 1.932</w:t>
      </w:r>
      <w:r w:rsidR="00D61B91">
        <w:rPr>
          <w:rFonts w:ascii="Times New Roman" w:hAnsi="Times New Roman" w:cs="Times New Roman"/>
          <w:sz w:val="24"/>
          <w:szCs w:val="24"/>
        </w:rPr>
        <w:t xml:space="preserve"> </w:t>
      </w:r>
      <w:r>
        <w:rPr>
          <w:rFonts w:ascii="Times New Roman" w:hAnsi="Times New Roman" w:cs="Times New Roman"/>
          <w:sz w:val="24"/>
          <w:szCs w:val="24"/>
        </w:rPr>
        <w:t xml:space="preserve">mg/kg as the baseline value </w:t>
      </w:r>
      <w:r w:rsidR="005C14CE">
        <w:rPr>
          <w:rFonts w:ascii="Times New Roman" w:hAnsi="Times New Roman" w:cs="Times New Roman"/>
          <w:sz w:val="24"/>
          <w:szCs w:val="24"/>
        </w:rPr>
        <w:t xml:space="preserve">of chromium, zinc and iron, respectively </w:t>
      </w:r>
      <w:r w:rsidR="00AC7A94">
        <w:rPr>
          <w:rFonts w:ascii="Times New Roman" w:hAnsi="Times New Roman" w:cs="Times New Roman"/>
          <w:sz w:val="24"/>
          <w:szCs w:val="24"/>
        </w:rPr>
        <w:t xml:space="preserve">(see </w:t>
      </w:r>
      <w:r w:rsidR="00D61B91">
        <w:rPr>
          <w:rFonts w:ascii="Times New Roman" w:hAnsi="Times New Roman" w:cs="Times New Roman"/>
          <w:sz w:val="24"/>
          <w:szCs w:val="24"/>
        </w:rPr>
        <w:t>T</w:t>
      </w:r>
      <w:r w:rsidR="00AC7A94">
        <w:rPr>
          <w:rFonts w:ascii="Times New Roman" w:hAnsi="Times New Roman" w:cs="Times New Roman"/>
          <w:sz w:val="24"/>
          <w:szCs w:val="24"/>
        </w:rPr>
        <w:t>able 1),</w:t>
      </w:r>
      <w:r w:rsidR="0094716F" w:rsidRPr="0094716F">
        <w:rPr>
          <w:rFonts w:ascii="Times New Roman" w:hAnsi="Times New Roman" w:cs="Times New Roman"/>
          <w:sz w:val="24"/>
          <w:szCs w:val="24"/>
        </w:rPr>
        <w:t xml:space="preserve"> </w:t>
      </w:r>
      <w:r w:rsidR="0094716F" w:rsidRPr="003F01E6">
        <w:rPr>
          <w:rFonts w:ascii="Times New Roman" w:hAnsi="Times New Roman" w:cs="Times New Roman"/>
          <w:sz w:val="24"/>
          <w:szCs w:val="24"/>
        </w:rPr>
        <w:t xml:space="preserve">which were quite high but did not exceed local regulatory limit (See </w:t>
      </w:r>
      <w:r w:rsidR="00D61B91" w:rsidRPr="003F01E6">
        <w:rPr>
          <w:rFonts w:ascii="Times New Roman" w:hAnsi="Times New Roman" w:cs="Times New Roman"/>
          <w:sz w:val="24"/>
          <w:szCs w:val="24"/>
        </w:rPr>
        <w:t>T</w:t>
      </w:r>
      <w:r w:rsidR="004B6348">
        <w:rPr>
          <w:rFonts w:ascii="Times New Roman" w:hAnsi="Times New Roman" w:cs="Times New Roman"/>
          <w:sz w:val="24"/>
          <w:szCs w:val="24"/>
        </w:rPr>
        <w:t>able 4</w:t>
      </w:r>
      <w:r w:rsidR="003F01E6">
        <w:rPr>
          <w:rFonts w:ascii="Times New Roman" w:hAnsi="Times New Roman" w:cs="Times New Roman"/>
          <w:sz w:val="24"/>
          <w:szCs w:val="24"/>
        </w:rPr>
        <w:t>.</w:t>
      </w:r>
      <w:r w:rsidR="0094716F" w:rsidRPr="003F01E6">
        <w:rPr>
          <w:rFonts w:ascii="Times New Roman" w:hAnsi="Times New Roman" w:cs="Times New Roman"/>
          <w:sz w:val="24"/>
          <w:szCs w:val="24"/>
        </w:rPr>
        <w:t xml:space="preserve">) </w:t>
      </w:r>
      <w:r w:rsidR="0094716F" w:rsidRPr="0094716F">
        <w:rPr>
          <w:rFonts w:ascii="Times New Roman" w:hAnsi="Times New Roman" w:cs="Times New Roman"/>
          <w:sz w:val="24"/>
          <w:szCs w:val="24"/>
        </w:rPr>
        <w:t xml:space="preserve">as prescribed by </w:t>
      </w:r>
      <w:r w:rsidR="00AA6D64" w:rsidRPr="0094716F">
        <w:rPr>
          <w:rFonts w:ascii="Times New Roman" w:hAnsi="Times New Roman" w:cs="Times New Roman"/>
          <w:sz w:val="24"/>
          <w:szCs w:val="24"/>
        </w:rPr>
        <w:t xml:space="preserve">Nigerian Upstream Petroleum Regulatory Commission </w:t>
      </w:r>
      <w:r w:rsidR="00FA6D34">
        <w:rPr>
          <w:rFonts w:ascii="Times New Roman" w:hAnsi="Times New Roman" w:cs="Times New Roman"/>
          <w:sz w:val="24"/>
          <w:szCs w:val="24"/>
        </w:rPr>
        <w:t>(NUPRC, 2018)</w:t>
      </w:r>
      <w:r w:rsidR="00972320">
        <w:rPr>
          <w:rFonts w:ascii="Times New Roman" w:hAnsi="Times New Roman" w:cs="Times New Roman"/>
          <w:sz w:val="24"/>
          <w:szCs w:val="24"/>
        </w:rPr>
        <w:t>.</w:t>
      </w:r>
    </w:p>
    <w:p w14:paraId="35FF7971" w14:textId="24E2C77C" w:rsidR="00103A26" w:rsidRDefault="00103A26" w:rsidP="0092611D">
      <w:pPr>
        <w:spacing w:after="0" w:line="360" w:lineRule="auto"/>
        <w:jc w:val="both"/>
        <w:rPr>
          <w:rFonts w:ascii="Times New Roman" w:hAnsi="Times New Roman" w:cs="Times New Roman"/>
          <w:sz w:val="24"/>
          <w:szCs w:val="24"/>
        </w:rPr>
      </w:pPr>
    </w:p>
    <w:p w14:paraId="2B0BA356" w14:textId="77777777" w:rsidR="00103A26" w:rsidRDefault="00103A26" w:rsidP="0092611D">
      <w:pPr>
        <w:spacing w:after="0" w:line="360" w:lineRule="auto"/>
        <w:jc w:val="both"/>
        <w:rPr>
          <w:rFonts w:ascii="Times New Roman" w:hAnsi="Times New Roman" w:cs="Times New Roman"/>
          <w:sz w:val="24"/>
          <w:szCs w:val="24"/>
        </w:rPr>
      </w:pPr>
    </w:p>
    <w:p w14:paraId="3D61A08E" w14:textId="77777777" w:rsidR="00DF0A41" w:rsidRDefault="00DF0A41" w:rsidP="0092611D">
      <w:pPr>
        <w:spacing w:after="0" w:line="360" w:lineRule="auto"/>
        <w:jc w:val="both"/>
        <w:rPr>
          <w:rFonts w:ascii="Times New Roman" w:hAnsi="Times New Roman" w:cs="Times New Roman"/>
          <w:sz w:val="24"/>
          <w:szCs w:val="24"/>
        </w:rPr>
      </w:pPr>
    </w:p>
    <w:p w14:paraId="65592D1E" w14:textId="77777777" w:rsidR="00041A55" w:rsidRDefault="004B6348" w:rsidP="00041A55">
      <w:pPr>
        <w:spacing w:after="0" w:line="360" w:lineRule="auto"/>
        <w:ind w:left="990"/>
        <w:jc w:val="both"/>
        <w:rPr>
          <w:rFonts w:ascii="Times New Roman" w:hAnsi="Times New Roman" w:cs="Times New Roman"/>
          <w:bCs/>
          <w:sz w:val="24"/>
          <w:szCs w:val="24"/>
        </w:rPr>
      </w:pPr>
      <w:r>
        <w:rPr>
          <w:rFonts w:ascii="Times New Roman" w:hAnsi="Times New Roman" w:cs="Times New Roman"/>
          <w:b/>
          <w:sz w:val="24"/>
          <w:szCs w:val="24"/>
        </w:rPr>
        <w:lastRenderedPageBreak/>
        <w:t>Table 4</w:t>
      </w:r>
      <w:r w:rsidR="00AA6D64">
        <w:rPr>
          <w:rFonts w:ascii="Times New Roman" w:hAnsi="Times New Roman" w:cs="Times New Roman"/>
          <w:b/>
          <w:sz w:val="24"/>
          <w:szCs w:val="24"/>
        </w:rPr>
        <w:t xml:space="preserve"> </w:t>
      </w:r>
      <w:r w:rsidR="00AA6D64" w:rsidRPr="00AA6D64">
        <w:rPr>
          <w:rFonts w:ascii="Times New Roman" w:hAnsi="Times New Roman" w:cs="Times New Roman"/>
          <w:bCs/>
          <w:sz w:val="24"/>
          <w:szCs w:val="24"/>
        </w:rPr>
        <w:t xml:space="preserve">Nigerian Upstream Petroleum Regulatory Commission (NUPRC) </w:t>
      </w:r>
    </w:p>
    <w:p w14:paraId="2924C752" w14:textId="77777777" w:rsidR="00AA6D64" w:rsidRDefault="004B6348" w:rsidP="004B6348">
      <w:pPr>
        <w:spacing w:after="0" w:line="360" w:lineRule="auto"/>
        <w:ind w:left="171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AA6D64" w:rsidRPr="00AA6D64">
        <w:rPr>
          <w:rFonts w:ascii="Times New Roman" w:hAnsi="Times New Roman" w:cs="Times New Roman"/>
          <w:bCs/>
          <w:sz w:val="24"/>
          <w:szCs w:val="24"/>
        </w:rPr>
        <w:t>Regulatory Limits</w:t>
      </w:r>
    </w:p>
    <w:tbl>
      <w:tblPr>
        <w:tblStyle w:val="PlainTable21"/>
        <w:tblW w:w="0" w:type="auto"/>
        <w:jc w:val="center"/>
        <w:tblLook w:val="04A0" w:firstRow="1" w:lastRow="0" w:firstColumn="1" w:lastColumn="0" w:noHBand="0" w:noVBand="1"/>
      </w:tblPr>
      <w:tblGrid>
        <w:gridCol w:w="2093"/>
        <w:gridCol w:w="2126"/>
        <w:gridCol w:w="1559"/>
        <w:gridCol w:w="1560"/>
      </w:tblGrid>
      <w:tr w:rsidR="00007E68" w:rsidRPr="00007E68" w14:paraId="28CF0A55" w14:textId="77777777" w:rsidTr="00007E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02FF4C17" w14:textId="77777777" w:rsidR="00007E68" w:rsidRPr="00007E68" w:rsidRDefault="00007E68" w:rsidP="006F09C8">
            <w:pPr>
              <w:spacing w:line="360" w:lineRule="auto"/>
              <w:jc w:val="both"/>
              <w:rPr>
                <w:rFonts w:ascii="Times New Roman" w:eastAsia="Cambria" w:hAnsi="Times New Roman" w:cs="Times New Roman"/>
                <w:b w:val="0"/>
                <w:bCs w:val="0"/>
                <w:kern w:val="0"/>
                <w:sz w:val="24"/>
                <w:szCs w:val="24"/>
              </w:rPr>
            </w:pPr>
          </w:p>
        </w:tc>
        <w:tc>
          <w:tcPr>
            <w:tcW w:w="2126" w:type="dxa"/>
          </w:tcPr>
          <w:p w14:paraId="1716C3C8" w14:textId="77777777" w:rsidR="00007E68" w:rsidRPr="00007E68" w:rsidRDefault="00007E68" w:rsidP="006F09C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bCs w:val="0"/>
                <w:kern w:val="0"/>
                <w:sz w:val="24"/>
                <w:szCs w:val="24"/>
              </w:rPr>
            </w:pPr>
            <w:r w:rsidRPr="00007E68">
              <w:rPr>
                <w:rFonts w:ascii="Times New Roman" w:eastAsia="Cambria" w:hAnsi="Times New Roman" w:cs="Times New Roman"/>
                <w:b w:val="0"/>
                <w:kern w:val="0"/>
                <w:sz w:val="24"/>
                <w:szCs w:val="24"/>
              </w:rPr>
              <w:t>Chromium</w:t>
            </w:r>
            <w:r w:rsidRPr="00007E68">
              <w:rPr>
                <w:rFonts w:ascii="Times New Roman" w:eastAsia="Cambria" w:hAnsi="Times New Roman" w:cs="Times New Roman"/>
                <w:b w:val="0"/>
                <w:bCs w:val="0"/>
                <w:kern w:val="0"/>
                <w:sz w:val="24"/>
                <w:szCs w:val="24"/>
              </w:rPr>
              <w:t xml:space="preserve"> (</w:t>
            </w:r>
            <w:r w:rsidRPr="00007E68">
              <w:rPr>
                <w:rFonts w:ascii="Times New Roman" w:eastAsia="Cambria" w:hAnsi="Times New Roman" w:cs="Times New Roman"/>
                <w:b w:val="0"/>
                <w:kern w:val="0"/>
                <w:sz w:val="24"/>
                <w:szCs w:val="24"/>
              </w:rPr>
              <w:t>mg/kg</w:t>
            </w:r>
            <w:r w:rsidRPr="00007E68">
              <w:rPr>
                <w:rFonts w:ascii="Times New Roman" w:eastAsia="Cambria" w:hAnsi="Times New Roman" w:cs="Times New Roman"/>
                <w:b w:val="0"/>
                <w:bCs w:val="0"/>
                <w:kern w:val="0"/>
                <w:sz w:val="24"/>
                <w:szCs w:val="24"/>
              </w:rPr>
              <w:t>)</w:t>
            </w:r>
          </w:p>
        </w:tc>
        <w:tc>
          <w:tcPr>
            <w:tcW w:w="1559" w:type="dxa"/>
          </w:tcPr>
          <w:p w14:paraId="5F6196B0" w14:textId="77777777" w:rsidR="00007E68" w:rsidRPr="00007E68" w:rsidRDefault="00007E68" w:rsidP="006F09C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bCs w:val="0"/>
                <w:kern w:val="0"/>
                <w:sz w:val="24"/>
                <w:szCs w:val="24"/>
              </w:rPr>
            </w:pPr>
            <w:r w:rsidRPr="00007E68">
              <w:rPr>
                <w:rFonts w:ascii="Times New Roman" w:eastAsia="Cambria" w:hAnsi="Times New Roman" w:cs="Times New Roman"/>
                <w:b w:val="0"/>
                <w:kern w:val="0"/>
                <w:sz w:val="24"/>
                <w:szCs w:val="24"/>
              </w:rPr>
              <w:t>Zinc</w:t>
            </w:r>
            <w:r w:rsidRPr="00007E68">
              <w:rPr>
                <w:rFonts w:ascii="Times New Roman" w:eastAsia="Cambria" w:hAnsi="Times New Roman" w:cs="Times New Roman"/>
                <w:b w:val="0"/>
                <w:bCs w:val="0"/>
                <w:kern w:val="0"/>
                <w:sz w:val="24"/>
                <w:szCs w:val="24"/>
              </w:rPr>
              <w:t xml:space="preserve"> (</w:t>
            </w:r>
            <w:r w:rsidRPr="00007E68">
              <w:rPr>
                <w:rFonts w:ascii="Times New Roman" w:eastAsia="Cambria" w:hAnsi="Times New Roman" w:cs="Times New Roman"/>
                <w:b w:val="0"/>
                <w:kern w:val="0"/>
                <w:sz w:val="24"/>
                <w:szCs w:val="24"/>
              </w:rPr>
              <w:t>mg/kg</w:t>
            </w:r>
            <w:r w:rsidRPr="00007E68">
              <w:rPr>
                <w:rFonts w:ascii="Times New Roman" w:eastAsia="Cambria" w:hAnsi="Times New Roman" w:cs="Times New Roman"/>
                <w:b w:val="0"/>
                <w:bCs w:val="0"/>
                <w:kern w:val="0"/>
                <w:sz w:val="24"/>
                <w:szCs w:val="24"/>
              </w:rPr>
              <w:t>)</w:t>
            </w:r>
          </w:p>
        </w:tc>
        <w:tc>
          <w:tcPr>
            <w:tcW w:w="1560" w:type="dxa"/>
          </w:tcPr>
          <w:p w14:paraId="3DDED646" w14:textId="77777777" w:rsidR="00007E68" w:rsidRPr="00007E68" w:rsidRDefault="00007E68" w:rsidP="00007E6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kern w:val="0"/>
                <w:sz w:val="24"/>
                <w:szCs w:val="24"/>
              </w:rPr>
            </w:pPr>
            <w:r w:rsidRPr="00007E68">
              <w:rPr>
                <w:rFonts w:ascii="Times New Roman" w:eastAsia="Cambria" w:hAnsi="Times New Roman" w:cs="Times New Roman"/>
                <w:b w:val="0"/>
                <w:kern w:val="0"/>
                <w:sz w:val="24"/>
                <w:szCs w:val="24"/>
              </w:rPr>
              <w:t>Iron</w:t>
            </w:r>
            <w:r w:rsidRPr="00007E68">
              <w:rPr>
                <w:rFonts w:ascii="Times New Roman" w:eastAsia="Cambria" w:hAnsi="Times New Roman" w:cs="Times New Roman"/>
                <w:b w:val="0"/>
                <w:bCs w:val="0"/>
                <w:kern w:val="0"/>
                <w:sz w:val="24"/>
                <w:szCs w:val="24"/>
              </w:rPr>
              <w:t xml:space="preserve"> (</w:t>
            </w:r>
            <w:r w:rsidRPr="00007E68">
              <w:rPr>
                <w:rFonts w:ascii="Times New Roman" w:eastAsia="Cambria" w:hAnsi="Times New Roman" w:cs="Times New Roman"/>
                <w:b w:val="0"/>
                <w:sz w:val="24"/>
                <w:szCs w:val="24"/>
              </w:rPr>
              <w:t>mg/kg)</w:t>
            </w:r>
          </w:p>
        </w:tc>
      </w:tr>
      <w:tr w:rsidR="00007E68" w:rsidRPr="00007E68" w14:paraId="6845298B" w14:textId="77777777" w:rsidTr="00007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29CC1C9F" w14:textId="77777777" w:rsidR="00007E68" w:rsidRPr="00007E68" w:rsidRDefault="00007E68" w:rsidP="006F09C8">
            <w:pPr>
              <w:spacing w:line="360" w:lineRule="auto"/>
              <w:jc w:val="both"/>
              <w:rPr>
                <w:rFonts w:ascii="Times New Roman" w:eastAsia="Cambria" w:hAnsi="Times New Roman" w:cs="Times New Roman"/>
                <w:b w:val="0"/>
                <w:bCs w:val="0"/>
                <w:kern w:val="0"/>
                <w:sz w:val="24"/>
                <w:szCs w:val="24"/>
              </w:rPr>
            </w:pPr>
            <w:r w:rsidRPr="00007E68">
              <w:rPr>
                <w:rFonts w:ascii="Times New Roman" w:eastAsia="Cambria" w:hAnsi="Times New Roman" w:cs="Times New Roman"/>
                <w:b w:val="0"/>
                <w:kern w:val="0"/>
                <w:sz w:val="24"/>
                <w:szCs w:val="24"/>
              </w:rPr>
              <w:t>Target Value</w:t>
            </w:r>
          </w:p>
        </w:tc>
        <w:tc>
          <w:tcPr>
            <w:tcW w:w="2126" w:type="dxa"/>
          </w:tcPr>
          <w:p w14:paraId="1672CD04" w14:textId="77777777" w:rsidR="00007E68" w:rsidRPr="00007E68" w:rsidRDefault="00007E68" w:rsidP="00007E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Cs/>
                <w:kern w:val="0"/>
                <w:sz w:val="24"/>
                <w:szCs w:val="24"/>
              </w:rPr>
            </w:pPr>
            <w:r w:rsidRPr="00007E68">
              <w:rPr>
                <w:rFonts w:ascii="Times New Roman" w:eastAsia="Cambria" w:hAnsi="Times New Roman" w:cs="Times New Roman"/>
                <w:bCs/>
                <w:kern w:val="0"/>
                <w:sz w:val="24"/>
                <w:szCs w:val="24"/>
              </w:rPr>
              <w:t>100</w:t>
            </w:r>
          </w:p>
        </w:tc>
        <w:tc>
          <w:tcPr>
            <w:tcW w:w="1559" w:type="dxa"/>
          </w:tcPr>
          <w:p w14:paraId="4D2FD058" w14:textId="77777777" w:rsidR="00007E68" w:rsidRPr="00007E68" w:rsidRDefault="00007E68" w:rsidP="00007E6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Cs/>
                <w:kern w:val="0"/>
                <w:sz w:val="24"/>
                <w:szCs w:val="24"/>
              </w:rPr>
            </w:pPr>
            <w:r w:rsidRPr="00007E68">
              <w:rPr>
                <w:rFonts w:ascii="Times New Roman" w:eastAsia="Cambria" w:hAnsi="Times New Roman" w:cs="Times New Roman"/>
                <w:bCs/>
                <w:kern w:val="0"/>
                <w:sz w:val="24"/>
                <w:szCs w:val="24"/>
              </w:rPr>
              <w:t>140</w:t>
            </w:r>
          </w:p>
        </w:tc>
        <w:tc>
          <w:tcPr>
            <w:tcW w:w="1560" w:type="dxa"/>
          </w:tcPr>
          <w:p w14:paraId="3E589B28" w14:textId="77777777" w:rsidR="00007E68" w:rsidRPr="00007E68" w:rsidRDefault="00007E68" w:rsidP="006F09C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Cs/>
                <w:kern w:val="0"/>
                <w:sz w:val="24"/>
                <w:szCs w:val="24"/>
              </w:rPr>
            </w:pPr>
            <w:r w:rsidRPr="00007E68">
              <w:rPr>
                <w:rFonts w:ascii="Times New Roman" w:eastAsia="Cambria" w:hAnsi="Times New Roman" w:cs="Times New Roman"/>
                <w:bCs/>
                <w:kern w:val="0"/>
                <w:sz w:val="24"/>
                <w:szCs w:val="24"/>
              </w:rPr>
              <w:t>-</w:t>
            </w:r>
          </w:p>
        </w:tc>
      </w:tr>
      <w:tr w:rsidR="00007E68" w:rsidRPr="00007E68" w14:paraId="4375A01D" w14:textId="77777777" w:rsidTr="00007E68">
        <w:trPr>
          <w:jc w:val="center"/>
        </w:trPr>
        <w:tc>
          <w:tcPr>
            <w:cnfStyle w:val="001000000000" w:firstRow="0" w:lastRow="0" w:firstColumn="1" w:lastColumn="0" w:oddVBand="0" w:evenVBand="0" w:oddHBand="0" w:evenHBand="0" w:firstRowFirstColumn="0" w:firstRowLastColumn="0" w:lastRowFirstColumn="0" w:lastRowLastColumn="0"/>
            <w:tcW w:w="2093" w:type="dxa"/>
          </w:tcPr>
          <w:p w14:paraId="4057956F" w14:textId="77777777" w:rsidR="00007E68" w:rsidRPr="00007E68" w:rsidRDefault="00007E68" w:rsidP="006F09C8">
            <w:pPr>
              <w:spacing w:line="360" w:lineRule="auto"/>
              <w:jc w:val="both"/>
              <w:rPr>
                <w:rFonts w:ascii="Times New Roman" w:eastAsia="Cambria" w:hAnsi="Times New Roman" w:cs="Times New Roman"/>
                <w:b w:val="0"/>
                <w:bCs w:val="0"/>
                <w:kern w:val="0"/>
                <w:sz w:val="24"/>
                <w:szCs w:val="24"/>
              </w:rPr>
            </w:pPr>
            <w:r w:rsidRPr="00007E68">
              <w:rPr>
                <w:rFonts w:ascii="Times New Roman" w:eastAsia="Cambria" w:hAnsi="Times New Roman" w:cs="Times New Roman"/>
                <w:b w:val="0"/>
                <w:kern w:val="0"/>
                <w:sz w:val="24"/>
                <w:szCs w:val="24"/>
              </w:rPr>
              <w:t>Intervention Value</w:t>
            </w:r>
          </w:p>
        </w:tc>
        <w:tc>
          <w:tcPr>
            <w:tcW w:w="2126" w:type="dxa"/>
          </w:tcPr>
          <w:p w14:paraId="7B0C984A" w14:textId="77777777" w:rsidR="00007E68" w:rsidRPr="00007E68" w:rsidRDefault="00007E68" w:rsidP="00007E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bCs/>
                <w:kern w:val="0"/>
                <w:sz w:val="24"/>
                <w:szCs w:val="24"/>
              </w:rPr>
            </w:pPr>
            <w:r w:rsidRPr="00007E68">
              <w:rPr>
                <w:rFonts w:ascii="Times New Roman" w:eastAsia="Cambria" w:hAnsi="Times New Roman" w:cs="Times New Roman"/>
                <w:bCs/>
                <w:kern w:val="0"/>
                <w:sz w:val="24"/>
                <w:szCs w:val="24"/>
              </w:rPr>
              <w:t>380</w:t>
            </w:r>
          </w:p>
        </w:tc>
        <w:tc>
          <w:tcPr>
            <w:tcW w:w="1559" w:type="dxa"/>
          </w:tcPr>
          <w:p w14:paraId="2D3B4E56" w14:textId="77777777" w:rsidR="00007E68" w:rsidRPr="00007E68" w:rsidRDefault="00007E68" w:rsidP="00007E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bCs/>
                <w:kern w:val="0"/>
                <w:sz w:val="24"/>
                <w:szCs w:val="24"/>
              </w:rPr>
            </w:pPr>
            <w:r w:rsidRPr="00007E68">
              <w:rPr>
                <w:rFonts w:ascii="Times New Roman" w:eastAsia="Cambria" w:hAnsi="Times New Roman" w:cs="Times New Roman"/>
                <w:bCs/>
                <w:kern w:val="0"/>
                <w:sz w:val="24"/>
                <w:szCs w:val="24"/>
              </w:rPr>
              <w:t>720</w:t>
            </w:r>
          </w:p>
        </w:tc>
        <w:tc>
          <w:tcPr>
            <w:tcW w:w="1560" w:type="dxa"/>
          </w:tcPr>
          <w:p w14:paraId="57391208" w14:textId="77777777" w:rsidR="00007E68" w:rsidRPr="00007E68" w:rsidRDefault="00007E68" w:rsidP="006F09C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bCs/>
                <w:kern w:val="0"/>
                <w:sz w:val="24"/>
                <w:szCs w:val="24"/>
              </w:rPr>
            </w:pPr>
            <w:r w:rsidRPr="00007E68">
              <w:rPr>
                <w:rFonts w:ascii="Times New Roman" w:eastAsia="Cambria" w:hAnsi="Times New Roman" w:cs="Times New Roman"/>
                <w:bCs/>
                <w:kern w:val="0"/>
                <w:sz w:val="24"/>
                <w:szCs w:val="24"/>
              </w:rPr>
              <w:t>-</w:t>
            </w:r>
          </w:p>
        </w:tc>
      </w:tr>
    </w:tbl>
    <w:p w14:paraId="128C3EE5" w14:textId="77777777" w:rsidR="00D61B91" w:rsidRPr="00D61B91" w:rsidRDefault="00D61B91" w:rsidP="0092611D">
      <w:pPr>
        <w:spacing w:after="0" w:line="360" w:lineRule="auto"/>
        <w:jc w:val="both"/>
        <w:rPr>
          <w:rFonts w:ascii="Times New Roman" w:hAnsi="Times New Roman" w:cs="Times New Roman"/>
          <w:sz w:val="10"/>
          <w:szCs w:val="10"/>
        </w:rPr>
      </w:pPr>
    </w:p>
    <w:p w14:paraId="2955A02C" w14:textId="77777777" w:rsidR="00DF0A41" w:rsidRDefault="00DF0A41" w:rsidP="0092611D">
      <w:pPr>
        <w:spacing w:after="0" w:line="360" w:lineRule="auto"/>
        <w:jc w:val="both"/>
        <w:rPr>
          <w:rFonts w:ascii="Times New Roman" w:hAnsi="Times New Roman" w:cs="Times New Roman"/>
          <w:b/>
          <w:sz w:val="24"/>
          <w:szCs w:val="24"/>
        </w:rPr>
      </w:pPr>
    </w:p>
    <w:p w14:paraId="54EE8EAD" w14:textId="77777777" w:rsidR="00684D00" w:rsidRPr="00684D00" w:rsidRDefault="00007E68" w:rsidP="0092611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proofErr w:type="spellStart"/>
      <w:r w:rsidR="005C14CE" w:rsidRPr="005C14CE">
        <w:rPr>
          <w:rFonts w:ascii="Times New Roman" w:hAnsi="Times New Roman" w:cs="Times New Roman"/>
          <w:b/>
          <w:sz w:val="24"/>
          <w:szCs w:val="24"/>
        </w:rPr>
        <w:t>Biostimulation</w:t>
      </w:r>
      <w:proofErr w:type="spellEnd"/>
      <w:r w:rsidR="005C14CE" w:rsidRPr="005C14CE">
        <w:rPr>
          <w:rFonts w:ascii="Times New Roman" w:hAnsi="Times New Roman" w:cs="Times New Roman"/>
          <w:b/>
          <w:sz w:val="24"/>
          <w:szCs w:val="24"/>
        </w:rPr>
        <w:t xml:space="preserve"> </w:t>
      </w:r>
      <w:r w:rsidR="00F136E5">
        <w:rPr>
          <w:rFonts w:ascii="Times New Roman" w:hAnsi="Times New Roman" w:cs="Times New Roman"/>
          <w:b/>
          <w:sz w:val="24"/>
          <w:szCs w:val="24"/>
        </w:rPr>
        <w:t xml:space="preserve">of </w:t>
      </w:r>
      <w:r w:rsidR="00F136E5" w:rsidRPr="005C14CE">
        <w:rPr>
          <w:rFonts w:ascii="Times New Roman" w:hAnsi="Times New Roman" w:cs="Times New Roman"/>
          <w:b/>
          <w:sz w:val="24"/>
          <w:szCs w:val="24"/>
        </w:rPr>
        <w:t>Spent</w:t>
      </w:r>
      <w:r w:rsidR="00F136E5">
        <w:rPr>
          <w:rFonts w:ascii="Times New Roman" w:hAnsi="Times New Roman" w:cs="Times New Roman"/>
          <w:b/>
          <w:sz w:val="24"/>
          <w:szCs w:val="24"/>
        </w:rPr>
        <w:t xml:space="preserve"> Engine Oil-C</w:t>
      </w:r>
      <w:r w:rsidR="00F136E5" w:rsidRPr="005C14CE">
        <w:rPr>
          <w:rFonts w:ascii="Times New Roman" w:hAnsi="Times New Roman" w:cs="Times New Roman"/>
          <w:b/>
          <w:sz w:val="24"/>
          <w:szCs w:val="24"/>
        </w:rPr>
        <w:t xml:space="preserve">ontaminated </w:t>
      </w:r>
      <w:r w:rsidR="00F136E5">
        <w:rPr>
          <w:rFonts w:ascii="Times New Roman" w:hAnsi="Times New Roman" w:cs="Times New Roman"/>
          <w:b/>
          <w:sz w:val="24"/>
          <w:szCs w:val="24"/>
        </w:rPr>
        <w:t>S</w:t>
      </w:r>
      <w:r w:rsidR="00F136E5" w:rsidRPr="005C14CE">
        <w:rPr>
          <w:rFonts w:ascii="Times New Roman" w:hAnsi="Times New Roman" w:cs="Times New Roman"/>
          <w:b/>
          <w:sz w:val="24"/>
          <w:szCs w:val="24"/>
        </w:rPr>
        <w:t>oil</w:t>
      </w:r>
      <w:r w:rsidR="00F136E5">
        <w:rPr>
          <w:rFonts w:ascii="Times New Roman" w:hAnsi="Times New Roman" w:cs="Times New Roman"/>
          <w:b/>
          <w:sz w:val="24"/>
          <w:szCs w:val="24"/>
        </w:rPr>
        <w:t xml:space="preserve"> Over Time</w:t>
      </w:r>
    </w:p>
    <w:p w14:paraId="5EE462C1" w14:textId="77777777" w:rsidR="00684D00" w:rsidRDefault="00684D00" w:rsidP="0092611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3.4.1</w:t>
      </w:r>
      <w:r>
        <w:rPr>
          <w:rFonts w:ascii="Times New Roman" w:hAnsi="Times New Roman" w:cs="Times New Roman"/>
          <w:b/>
          <w:sz w:val="24"/>
          <w:szCs w:val="24"/>
        </w:rPr>
        <w:tab/>
        <w:t>Zinc</w:t>
      </w:r>
    </w:p>
    <w:p w14:paraId="7AAD7321" w14:textId="0D4A1D09" w:rsidR="00B327D9" w:rsidRPr="0033512D" w:rsidRDefault="00B327D9" w:rsidP="0092611D">
      <w:pPr>
        <w:spacing w:after="0" w:line="360" w:lineRule="auto"/>
        <w:jc w:val="both"/>
        <w:rPr>
          <w:rFonts w:ascii="Times New Roman" w:hAnsi="Times New Roman" w:cs="Times New Roman"/>
          <w:sz w:val="24"/>
          <w:szCs w:val="24"/>
        </w:rPr>
      </w:pPr>
      <w:r w:rsidRPr="0033512D">
        <w:rPr>
          <w:rFonts w:ascii="Times New Roman" w:hAnsi="Times New Roman" w:cs="Times New Roman"/>
          <w:sz w:val="24"/>
          <w:szCs w:val="24"/>
        </w:rPr>
        <w:t xml:space="preserve">The </w:t>
      </w:r>
      <w:r>
        <w:rPr>
          <w:rFonts w:ascii="Times New Roman" w:hAnsi="Times New Roman" w:cs="Times New Roman"/>
          <w:sz w:val="24"/>
          <w:szCs w:val="24"/>
        </w:rPr>
        <w:t>Zinc</w:t>
      </w:r>
      <w:r w:rsidRPr="0033512D">
        <w:rPr>
          <w:rFonts w:ascii="Times New Roman" w:hAnsi="Times New Roman" w:cs="Times New Roman"/>
          <w:sz w:val="24"/>
          <w:szCs w:val="24"/>
        </w:rPr>
        <w:t xml:space="preserve"> concentration of the untreated spent engine</w:t>
      </w:r>
      <w:r>
        <w:rPr>
          <w:rFonts w:ascii="Times New Roman" w:hAnsi="Times New Roman" w:cs="Times New Roman"/>
          <w:sz w:val="24"/>
          <w:szCs w:val="24"/>
        </w:rPr>
        <w:t xml:space="preserve"> oil-contaminated soil was 2.053</w:t>
      </w:r>
      <w:r w:rsidR="00D301FB">
        <w:rPr>
          <w:rFonts w:ascii="Times New Roman" w:hAnsi="Times New Roman" w:cs="Times New Roman"/>
          <w:sz w:val="24"/>
          <w:szCs w:val="24"/>
        </w:rPr>
        <w:t xml:space="preserve"> </w:t>
      </w:r>
      <w:r w:rsidRPr="0033512D">
        <w:rPr>
          <w:rFonts w:ascii="Times New Roman" w:hAnsi="Times New Roman" w:cs="Times New Roman"/>
          <w:sz w:val="24"/>
          <w:szCs w:val="24"/>
        </w:rPr>
        <w:t>mg/kg</w:t>
      </w:r>
      <w:r>
        <w:rPr>
          <w:rFonts w:ascii="Times New Roman" w:hAnsi="Times New Roman" w:cs="Times New Roman"/>
          <w:sz w:val="24"/>
          <w:szCs w:val="24"/>
        </w:rPr>
        <w:t xml:space="preserve"> (See </w:t>
      </w:r>
      <w:r w:rsidR="00D301FB" w:rsidRPr="00C818E5">
        <w:rPr>
          <w:rFonts w:ascii="Times New Roman" w:hAnsi="Times New Roman" w:cs="Times New Roman"/>
          <w:sz w:val="24"/>
          <w:szCs w:val="24"/>
        </w:rPr>
        <w:t>F</w:t>
      </w:r>
      <w:r w:rsidR="00007E68" w:rsidRPr="00C818E5">
        <w:rPr>
          <w:rFonts w:ascii="Times New Roman" w:hAnsi="Times New Roman" w:cs="Times New Roman"/>
          <w:sz w:val="24"/>
          <w:szCs w:val="24"/>
        </w:rPr>
        <w:t>ig</w:t>
      </w:r>
      <w:r w:rsidR="00FA6D34">
        <w:rPr>
          <w:rFonts w:ascii="Times New Roman" w:hAnsi="Times New Roman" w:cs="Times New Roman"/>
          <w:sz w:val="24"/>
          <w:szCs w:val="24"/>
        </w:rPr>
        <w:t>ure</w:t>
      </w:r>
      <w:r w:rsidR="004E6A96">
        <w:rPr>
          <w:rFonts w:ascii="Times New Roman" w:hAnsi="Times New Roman" w:cs="Times New Roman"/>
          <w:sz w:val="24"/>
          <w:szCs w:val="24"/>
        </w:rPr>
        <w:t xml:space="preserve"> </w:t>
      </w:r>
      <w:r w:rsidR="00C818E5">
        <w:rPr>
          <w:rFonts w:ascii="Times New Roman" w:hAnsi="Times New Roman" w:cs="Times New Roman"/>
          <w:sz w:val="24"/>
          <w:szCs w:val="24"/>
        </w:rPr>
        <w:t>3</w:t>
      </w:r>
      <w:r>
        <w:rPr>
          <w:rFonts w:ascii="Times New Roman" w:hAnsi="Times New Roman" w:cs="Times New Roman"/>
          <w:sz w:val="24"/>
          <w:szCs w:val="24"/>
        </w:rPr>
        <w:t>)</w:t>
      </w:r>
      <w:r w:rsidRPr="0033512D">
        <w:rPr>
          <w:rFonts w:ascii="Times New Roman" w:hAnsi="Times New Roman" w:cs="Times New Roman"/>
          <w:sz w:val="24"/>
          <w:szCs w:val="24"/>
        </w:rPr>
        <w:t xml:space="preserve">. This shows that the </w:t>
      </w:r>
      <w:r>
        <w:rPr>
          <w:rFonts w:ascii="Times New Roman" w:hAnsi="Times New Roman" w:cs="Times New Roman"/>
          <w:sz w:val="24"/>
          <w:szCs w:val="24"/>
        </w:rPr>
        <w:t>zinc</w:t>
      </w:r>
      <w:r w:rsidRPr="0033512D">
        <w:rPr>
          <w:rFonts w:ascii="Times New Roman" w:hAnsi="Times New Roman" w:cs="Times New Roman"/>
          <w:sz w:val="24"/>
          <w:szCs w:val="24"/>
        </w:rPr>
        <w:t xml:space="preserve"> concentration in the contaminated soil was </w:t>
      </w:r>
      <w:r>
        <w:rPr>
          <w:rFonts w:ascii="Times New Roman" w:hAnsi="Times New Roman" w:cs="Times New Roman"/>
          <w:sz w:val="24"/>
          <w:szCs w:val="24"/>
        </w:rPr>
        <w:t>less than the 720</w:t>
      </w:r>
      <w:r w:rsidR="00D301FB">
        <w:rPr>
          <w:rFonts w:ascii="Times New Roman" w:hAnsi="Times New Roman" w:cs="Times New Roman"/>
          <w:sz w:val="24"/>
          <w:szCs w:val="24"/>
        </w:rPr>
        <w:t xml:space="preserve"> </w:t>
      </w:r>
      <w:r w:rsidRPr="0033512D">
        <w:rPr>
          <w:rFonts w:ascii="Times New Roman" w:hAnsi="Times New Roman" w:cs="Times New Roman"/>
          <w:sz w:val="24"/>
          <w:szCs w:val="24"/>
        </w:rPr>
        <w:t xml:space="preserve">mg/kg intervention and </w:t>
      </w:r>
      <w:r w:rsidR="00AD031E">
        <w:rPr>
          <w:rFonts w:ascii="Times New Roman" w:hAnsi="Times New Roman" w:cs="Times New Roman"/>
          <w:sz w:val="24"/>
          <w:szCs w:val="24"/>
        </w:rPr>
        <w:t xml:space="preserve">the </w:t>
      </w:r>
      <w:r w:rsidRPr="0033512D">
        <w:rPr>
          <w:rFonts w:ascii="Times New Roman" w:hAnsi="Times New Roman" w:cs="Times New Roman"/>
          <w:sz w:val="24"/>
          <w:szCs w:val="24"/>
        </w:rPr>
        <w:t>target value of</w:t>
      </w:r>
      <w:r>
        <w:rPr>
          <w:rFonts w:ascii="Times New Roman" w:hAnsi="Times New Roman" w:cs="Times New Roman"/>
          <w:sz w:val="24"/>
          <w:szCs w:val="24"/>
        </w:rPr>
        <w:t xml:space="preserve"> 140</w:t>
      </w:r>
      <w:r w:rsidR="00D301FB">
        <w:rPr>
          <w:rFonts w:ascii="Times New Roman" w:hAnsi="Times New Roman" w:cs="Times New Roman"/>
          <w:sz w:val="24"/>
          <w:szCs w:val="24"/>
        </w:rPr>
        <w:t xml:space="preserve"> </w:t>
      </w:r>
      <w:r w:rsidRPr="0033512D">
        <w:rPr>
          <w:rFonts w:ascii="Times New Roman" w:hAnsi="Times New Roman" w:cs="Times New Roman"/>
          <w:sz w:val="24"/>
          <w:szCs w:val="24"/>
        </w:rPr>
        <w:t xml:space="preserve">mg/kg spelt out by </w:t>
      </w:r>
      <w:r w:rsidR="00FA6D34">
        <w:rPr>
          <w:rFonts w:ascii="Times New Roman" w:hAnsi="Times New Roman" w:cs="Times New Roman"/>
          <w:sz w:val="24"/>
          <w:szCs w:val="24"/>
        </w:rPr>
        <w:t xml:space="preserve">NUPRC (2018) </w:t>
      </w:r>
      <w:r w:rsidR="00972320">
        <w:rPr>
          <w:rFonts w:ascii="Times New Roman" w:hAnsi="Times New Roman" w:cs="Times New Roman"/>
          <w:sz w:val="24"/>
          <w:szCs w:val="24"/>
        </w:rPr>
        <w:t>as shown</w:t>
      </w:r>
      <w:r w:rsidRPr="0033512D">
        <w:rPr>
          <w:rFonts w:ascii="Times New Roman" w:hAnsi="Times New Roman" w:cs="Times New Roman"/>
          <w:sz w:val="24"/>
          <w:szCs w:val="24"/>
        </w:rPr>
        <w:t xml:space="preserve"> </w:t>
      </w:r>
      <w:r w:rsidR="00D301FB">
        <w:rPr>
          <w:rFonts w:ascii="Times New Roman" w:hAnsi="Times New Roman" w:cs="Times New Roman"/>
          <w:sz w:val="24"/>
          <w:szCs w:val="24"/>
        </w:rPr>
        <w:t>T</w:t>
      </w:r>
      <w:r w:rsidRPr="0033512D">
        <w:rPr>
          <w:rFonts w:ascii="Times New Roman" w:hAnsi="Times New Roman" w:cs="Times New Roman"/>
          <w:sz w:val="24"/>
          <w:szCs w:val="24"/>
        </w:rPr>
        <w:t xml:space="preserve">able </w:t>
      </w:r>
      <w:r w:rsidR="00B76139">
        <w:rPr>
          <w:rFonts w:ascii="Times New Roman" w:hAnsi="Times New Roman" w:cs="Times New Roman"/>
          <w:sz w:val="24"/>
          <w:szCs w:val="24"/>
        </w:rPr>
        <w:t>3</w:t>
      </w:r>
      <w:r>
        <w:rPr>
          <w:rFonts w:ascii="Times New Roman" w:hAnsi="Times New Roman" w:cs="Times New Roman"/>
          <w:sz w:val="24"/>
          <w:szCs w:val="24"/>
        </w:rPr>
        <w:t>.</w:t>
      </w:r>
      <w:r w:rsidR="00D301FB">
        <w:rPr>
          <w:rFonts w:ascii="Times New Roman" w:hAnsi="Times New Roman" w:cs="Times New Roman"/>
          <w:sz w:val="24"/>
          <w:szCs w:val="24"/>
        </w:rPr>
        <w:t xml:space="preserve"> </w:t>
      </w:r>
      <w:r w:rsidRPr="0033512D">
        <w:rPr>
          <w:rFonts w:ascii="Times New Roman" w:hAnsi="Times New Roman" w:cs="Times New Roman"/>
          <w:sz w:val="24"/>
          <w:szCs w:val="24"/>
        </w:rPr>
        <w:t xml:space="preserve">However, there is </w:t>
      </w:r>
      <w:r w:rsidR="00AD031E">
        <w:rPr>
          <w:rFonts w:ascii="Times New Roman" w:hAnsi="Times New Roman" w:cs="Times New Roman"/>
          <w:sz w:val="24"/>
          <w:szCs w:val="24"/>
        </w:rPr>
        <w:t xml:space="preserve">a </w:t>
      </w:r>
      <w:r w:rsidRPr="0033512D">
        <w:rPr>
          <w:rFonts w:ascii="Times New Roman" w:hAnsi="Times New Roman" w:cs="Times New Roman"/>
          <w:sz w:val="24"/>
          <w:szCs w:val="24"/>
        </w:rPr>
        <w:t xml:space="preserve">need to reclaim the soil. It is important to note that the </w:t>
      </w:r>
      <w:r>
        <w:rPr>
          <w:rFonts w:ascii="Times New Roman" w:hAnsi="Times New Roman" w:cs="Times New Roman"/>
          <w:sz w:val="24"/>
          <w:szCs w:val="24"/>
        </w:rPr>
        <w:t>zinc</w:t>
      </w:r>
      <w:r w:rsidRPr="0033512D">
        <w:rPr>
          <w:rFonts w:ascii="Times New Roman" w:hAnsi="Times New Roman" w:cs="Times New Roman"/>
          <w:sz w:val="24"/>
          <w:szCs w:val="24"/>
        </w:rPr>
        <w:t xml:space="preserve"> concentration was fixed in all the reactors </w:t>
      </w:r>
      <w:r w:rsidR="00DF0A41">
        <w:rPr>
          <w:rFonts w:ascii="Times New Roman" w:hAnsi="Times New Roman" w:cs="Times New Roman"/>
          <w:sz w:val="24"/>
          <w:szCs w:val="24"/>
        </w:rPr>
        <w:t xml:space="preserve">(See </w:t>
      </w:r>
      <w:r w:rsidR="00E550E3" w:rsidRPr="00C818E5">
        <w:rPr>
          <w:rFonts w:ascii="Times New Roman" w:hAnsi="Times New Roman" w:cs="Times New Roman"/>
          <w:sz w:val="24"/>
          <w:szCs w:val="24"/>
        </w:rPr>
        <w:t>F</w:t>
      </w:r>
      <w:r w:rsidR="00007E68" w:rsidRPr="00C818E5">
        <w:rPr>
          <w:rFonts w:ascii="Times New Roman" w:hAnsi="Times New Roman" w:cs="Times New Roman"/>
          <w:sz w:val="24"/>
          <w:szCs w:val="24"/>
        </w:rPr>
        <w:t>ig</w:t>
      </w:r>
      <w:r w:rsidR="00FA6D34">
        <w:rPr>
          <w:rFonts w:ascii="Times New Roman" w:hAnsi="Times New Roman" w:cs="Times New Roman"/>
          <w:sz w:val="24"/>
          <w:szCs w:val="24"/>
        </w:rPr>
        <w:t>ure</w:t>
      </w:r>
      <w:r w:rsidR="00417C8B">
        <w:rPr>
          <w:rFonts w:ascii="Times New Roman" w:hAnsi="Times New Roman" w:cs="Times New Roman"/>
          <w:sz w:val="24"/>
          <w:szCs w:val="24"/>
        </w:rPr>
        <w:t xml:space="preserve"> </w:t>
      </w:r>
      <w:r w:rsidR="00C818E5">
        <w:rPr>
          <w:rFonts w:ascii="Times New Roman" w:hAnsi="Times New Roman" w:cs="Times New Roman"/>
          <w:sz w:val="24"/>
          <w:szCs w:val="24"/>
        </w:rPr>
        <w:t>3</w:t>
      </w:r>
      <w:r w:rsidR="00DF0A41">
        <w:rPr>
          <w:rFonts w:ascii="Times New Roman" w:hAnsi="Times New Roman" w:cs="Times New Roman"/>
          <w:sz w:val="24"/>
          <w:szCs w:val="24"/>
        </w:rPr>
        <w:t>)</w:t>
      </w:r>
      <w:r w:rsidRPr="0033512D">
        <w:rPr>
          <w:rFonts w:ascii="Times New Roman" w:hAnsi="Times New Roman" w:cs="Times New Roman"/>
          <w:sz w:val="24"/>
          <w:szCs w:val="24"/>
        </w:rPr>
        <w:t>.</w:t>
      </w:r>
    </w:p>
    <w:p w14:paraId="6B26C434" w14:textId="74FCF1F8" w:rsidR="00B327D9" w:rsidRPr="0033512D" w:rsidRDefault="00B327D9" w:rsidP="0092611D">
      <w:pPr>
        <w:spacing w:line="360" w:lineRule="auto"/>
        <w:jc w:val="both"/>
        <w:rPr>
          <w:rFonts w:ascii="Times New Roman" w:hAnsi="Times New Roman" w:cs="Times New Roman"/>
          <w:sz w:val="24"/>
          <w:szCs w:val="24"/>
        </w:rPr>
      </w:pPr>
      <w:r w:rsidRPr="0033512D">
        <w:rPr>
          <w:rFonts w:ascii="Times New Roman" w:hAnsi="Times New Roman" w:cs="Times New Roman"/>
          <w:sz w:val="24"/>
          <w:szCs w:val="24"/>
        </w:rPr>
        <w:t>The extent of</w:t>
      </w:r>
      <w:r>
        <w:rPr>
          <w:rFonts w:ascii="Times New Roman" w:hAnsi="Times New Roman" w:cs="Times New Roman"/>
          <w:sz w:val="24"/>
          <w:szCs w:val="24"/>
        </w:rPr>
        <w:t xml:space="preserve"> zinc</w:t>
      </w:r>
      <w:r w:rsidRPr="0033512D">
        <w:rPr>
          <w:rFonts w:ascii="Times New Roman" w:hAnsi="Times New Roman" w:cs="Times New Roman"/>
          <w:sz w:val="24"/>
          <w:szCs w:val="24"/>
        </w:rPr>
        <w:t xml:space="preserve"> concentration in the contaminated soil treated with </w:t>
      </w:r>
      <w:r w:rsidRPr="0033512D">
        <w:rPr>
          <w:rFonts w:ascii="Times New Roman" w:hAnsi="Times New Roman" w:cs="Times New Roman"/>
          <w:i/>
          <w:sz w:val="24"/>
          <w:szCs w:val="24"/>
        </w:rPr>
        <w:t>Vernonia Amygdalina</w:t>
      </w:r>
      <w:r w:rsidRPr="0033512D">
        <w:rPr>
          <w:rFonts w:ascii="Times New Roman" w:hAnsi="Times New Roman" w:cs="Times New Roman"/>
          <w:sz w:val="24"/>
          <w:szCs w:val="24"/>
        </w:rPr>
        <w:t xml:space="preserve"> leaf extract for </w:t>
      </w:r>
      <w:r w:rsidR="00417C8B">
        <w:rPr>
          <w:rFonts w:ascii="Times New Roman" w:hAnsi="Times New Roman" w:cs="Times New Roman"/>
          <w:sz w:val="24"/>
          <w:szCs w:val="24"/>
        </w:rPr>
        <w:t xml:space="preserve">40 days is shown in </w:t>
      </w:r>
      <w:r w:rsidR="00417C8B" w:rsidRPr="00C818E5">
        <w:rPr>
          <w:rFonts w:ascii="Times New Roman" w:hAnsi="Times New Roman" w:cs="Times New Roman"/>
          <w:sz w:val="24"/>
          <w:szCs w:val="24"/>
        </w:rPr>
        <w:t>Fig</w:t>
      </w:r>
      <w:r w:rsidR="00FA6D34">
        <w:rPr>
          <w:rFonts w:ascii="Times New Roman" w:hAnsi="Times New Roman" w:cs="Times New Roman"/>
          <w:sz w:val="24"/>
          <w:szCs w:val="24"/>
        </w:rPr>
        <w:t>ure</w:t>
      </w:r>
      <w:r>
        <w:rPr>
          <w:rFonts w:ascii="Times New Roman" w:hAnsi="Times New Roman" w:cs="Times New Roman"/>
          <w:sz w:val="24"/>
          <w:szCs w:val="24"/>
        </w:rPr>
        <w:t xml:space="preserve"> </w:t>
      </w:r>
      <w:r w:rsidR="00C818E5">
        <w:rPr>
          <w:rFonts w:ascii="Times New Roman" w:hAnsi="Times New Roman" w:cs="Times New Roman"/>
          <w:sz w:val="24"/>
          <w:szCs w:val="24"/>
        </w:rPr>
        <w:t>3</w:t>
      </w:r>
      <w:r w:rsidRPr="0033512D">
        <w:rPr>
          <w:rFonts w:ascii="Times New Roman" w:hAnsi="Times New Roman" w:cs="Times New Roman"/>
          <w:sz w:val="24"/>
          <w:szCs w:val="24"/>
        </w:rPr>
        <w:t>. Also, the</w:t>
      </w:r>
      <w:r>
        <w:rPr>
          <w:rFonts w:ascii="Times New Roman" w:hAnsi="Times New Roman" w:cs="Times New Roman"/>
          <w:sz w:val="24"/>
          <w:szCs w:val="24"/>
        </w:rPr>
        <w:t xml:space="preserve"> variation of zinc </w:t>
      </w:r>
      <w:r w:rsidRPr="0033512D">
        <w:rPr>
          <w:rFonts w:ascii="Times New Roman" w:hAnsi="Times New Roman" w:cs="Times New Roman"/>
          <w:sz w:val="24"/>
          <w:szCs w:val="24"/>
        </w:rPr>
        <w:t>co</w:t>
      </w:r>
      <w:r>
        <w:rPr>
          <w:rFonts w:ascii="Times New Roman" w:hAnsi="Times New Roman" w:cs="Times New Roman"/>
          <w:sz w:val="24"/>
          <w:szCs w:val="24"/>
        </w:rPr>
        <w:t xml:space="preserve">ncentration in the </w:t>
      </w:r>
      <w:r w:rsidR="00FA6D34">
        <w:rPr>
          <w:rFonts w:ascii="Times New Roman" w:hAnsi="Times New Roman" w:cs="Times New Roman"/>
          <w:sz w:val="24"/>
          <w:szCs w:val="24"/>
        </w:rPr>
        <w:t xml:space="preserve">SEO </w:t>
      </w:r>
      <w:r w:rsidRPr="0033512D">
        <w:rPr>
          <w:rFonts w:ascii="Times New Roman" w:hAnsi="Times New Roman" w:cs="Times New Roman"/>
          <w:sz w:val="24"/>
          <w:szCs w:val="24"/>
        </w:rPr>
        <w:t xml:space="preserve">contaminated sandy loam soil at different quantities of </w:t>
      </w:r>
      <w:r w:rsidRPr="0033512D">
        <w:rPr>
          <w:rFonts w:ascii="Times New Roman" w:hAnsi="Times New Roman" w:cs="Times New Roman"/>
          <w:i/>
          <w:sz w:val="24"/>
          <w:szCs w:val="24"/>
        </w:rPr>
        <w:t>Vernonia Amygdalina</w:t>
      </w:r>
      <w:r w:rsidRPr="0033512D">
        <w:rPr>
          <w:rFonts w:ascii="Times New Roman" w:hAnsi="Times New Roman" w:cs="Times New Roman"/>
          <w:sz w:val="24"/>
          <w:szCs w:val="24"/>
        </w:rPr>
        <w:t xml:space="preserve"> leaf extract (0, 250, 500 and 750</w:t>
      </w:r>
      <w:r w:rsidR="00D301FB">
        <w:rPr>
          <w:rFonts w:ascii="Times New Roman" w:hAnsi="Times New Roman" w:cs="Times New Roman"/>
          <w:sz w:val="24"/>
          <w:szCs w:val="24"/>
        </w:rPr>
        <w:t xml:space="preserve"> </w:t>
      </w:r>
      <w:r w:rsidRPr="0033512D">
        <w:rPr>
          <w:rFonts w:ascii="Times New Roman" w:hAnsi="Times New Roman" w:cs="Times New Roman"/>
          <w:sz w:val="24"/>
          <w:szCs w:val="24"/>
        </w:rPr>
        <w:t xml:space="preserve">g).  </w:t>
      </w:r>
      <w:r w:rsidRPr="007C6404">
        <w:rPr>
          <w:rFonts w:ascii="Times New Roman" w:hAnsi="Times New Roman" w:cs="Times New Roman"/>
          <w:sz w:val="24"/>
          <w:szCs w:val="24"/>
        </w:rPr>
        <w:t xml:space="preserve">The reduction </w:t>
      </w:r>
      <w:r w:rsidR="00D301FB" w:rsidRPr="007C6404">
        <w:rPr>
          <w:rFonts w:ascii="Times New Roman" w:hAnsi="Times New Roman" w:cs="Times New Roman"/>
          <w:sz w:val="24"/>
          <w:szCs w:val="24"/>
        </w:rPr>
        <w:t xml:space="preserve">rate </w:t>
      </w:r>
      <w:r w:rsidRPr="007C6404">
        <w:rPr>
          <w:rFonts w:ascii="Times New Roman" w:hAnsi="Times New Roman" w:cs="Times New Roman"/>
          <w:sz w:val="24"/>
          <w:szCs w:val="24"/>
        </w:rPr>
        <w:t xml:space="preserve">of zinc content at ten (10) days of remediation of sandy loam soil treated with different </w:t>
      </w:r>
      <w:r w:rsidR="00AD031E">
        <w:rPr>
          <w:rFonts w:ascii="Times New Roman" w:hAnsi="Times New Roman" w:cs="Times New Roman"/>
          <w:sz w:val="24"/>
          <w:szCs w:val="24"/>
        </w:rPr>
        <w:t>amounts</w:t>
      </w:r>
      <w:r w:rsidRPr="007C6404">
        <w:rPr>
          <w:rFonts w:ascii="Times New Roman" w:hAnsi="Times New Roman" w:cs="Times New Roman"/>
          <w:sz w:val="24"/>
          <w:szCs w:val="24"/>
        </w:rPr>
        <w:t xml:space="preserve"> of </w:t>
      </w:r>
      <w:r w:rsidRPr="007C6404">
        <w:rPr>
          <w:rFonts w:ascii="Times New Roman" w:hAnsi="Times New Roman" w:cs="Times New Roman"/>
          <w:i/>
          <w:sz w:val="24"/>
          <w:szCs w:val="24"/>
        </w:rPr>
        <w:t>Vernonia Amygdalina</w:t>
      </w:r>
      <w:r w:rsidRPr="007C6404">
        <w:rPr>
          <w:rFonts w:ascii="Times New Roman" w:hAnsi="Times New Roman" w:cs="Times New Roman"/>
          <w:sz w:val="24"/>
          <w:szCs w:val="24"/>
        </w:rPr>
        <w:t xml:space="preserve"> leaf extract increased with time. Furthermore</w:t>
      </w:r>
      <w:r w:rsidR="00F136E5" w:rsidRPr="007C6404">
        <w:rPr>
          <w:rFonts w:ascii="Times New Roman" w:hAnsi="Times New Roman" w:cs="Times New Roman"/>
          <w:sz w:val="24"/>
          <w:szCs w:val="24"/>
        </w:rPr>
        <w:t xml:space="preserve">, reactor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1</w:t>
      </w:r>
      <w:r w:rsidR="00F136E5" w:rsidRPr="007C6404">
        <w:rPr>
          <w:rFonts w:ascii="Times New Roman" w:hAnsi="Times New Roman" w:cs="Times New Roman"/>
          <w:sz w:val="24"/>
          <w:szCs w:val="24"/>
        </w:rPr>
        <w:t xml:space="preserve"> </w:t>
      </w:r>
      <w:r w:rsidR="00E550E3" w:rsidRPr="007C6404">
        <w:rPr>
          <w:rFonts w:ascii="Times New Roman" w:hAnsi="Times New Roman" w:cs="Times New Roman"/>
          <w:sz w:val="24"/>
          <w:szCs w:val="24"/>
        </w:rPr>
        <w:t>reduced</w:t>
      </w:r>
      <w:r w:rsidRPr="007C6404">
        <w:rPr>
          <w:rFonts w:ascii="Times New Roman" w:hAnsi="Times New Roman" w:cs="Times New Roman"/>
          <w:sz w:val="24"/>
          <w:szCs w:val="24"/>
        </w:rPr>
        <w:t xml:space="preserve"> </w:t>
      </w:r>
      <w:r w:rsidR="00E550E3">
        <w:rPr>
          <w:rFonts w:ascii="Times New Roman" w:hAnsi="Times New Roman" w:cs="Times New Roman"/>
          <w:sz w:val="24"/>
          <w:szCs w:val="24"/>
        </w:rPr>
        <w:t>to</w:t>
      </w:r>
      <w:r>
        <w:rPr>
          <w:rFonts w:ascii="Times New Roman" w:hAnsi="Times New Roman" w:cs="Times New Roman"/>
          <w:sz w:val="24"/>
          <w:szCs w:val="24"/>
        </w:rPr>
        <w:t xml:space="preserve"> 1.543</w:t>
      </w:r>
      <w:r w:rsidR="00D301FB">
        <w:rPr>
          <w:rFonts w:ascii="Times New Roman" w:hAnsi="Times New Roman" w:cs="Times New Roman"/>
          <w:sz w:val="24"/>
          <w:szCs w:val="24"/>
        </w:rPr>
        <w:t xml:space="preserve"> </w:t>
      </w:r>
      <w:r w:rsidRPr="0033512D">
        <w:rPr>
          <w:rFonts w:ascii="Times New Roman" w:hAnsi="Times New Roman" w:cs="Times New Roman"/>
          <w:sz w:val="24"/>
          <w:szCs w:val="24"/>
        </w:rPr>
        <w:t xml:space="preserve">mg/kg, followed by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2</w:t>
      </w:r>
      <w:r w:rsidRPr="0033512D">
        <w:rPr>
          <w:rFonts w:ascii="Times New Roman" w:hAnsi="Times New Roman" w:cs="Times New Roman"/>
          <w:sz w:val="24"/>
          <w:szCs w:val="24"/>
        </w:rPr>
        <w:t>, which reduced to</w:t>
      </w:r>
      <w:r>
        <w:rPr>
          <w:rFonts w:ascii="Times New Roman" w:hAnsi="Times New Roman" w:cs="Times New Roman"/>
          <w:sz w:val="24"/>
          <w:szCs w:val="24"/>
        </w:rPr>
        <w:t xml:space="preserve"> 1.507</w:t>
      </w:r>
      <w:r w:rsidR="00D301FB">
        <w:rPr>
          <w:rFonts w:ascii="Times New Roman" w:hAnsi="Times New Roman" w:cs="Times New Roman"/>
          <w:sz w:val="24"/>
          <w:szCs w:val="24"/>
        </w:rPr>
        <w:t xml:space="preserve"> </w:t>
      </w:r>
      <w:r>
        <w:rPr>
          <w:rFonts w:ascii="Times New Roman" w:hAnsi="Times New Roman" w:cs="Times New Roman"/>
          <w:sz w:val="24"/>
          <w:szCs w:val="24"/>
        </w:rPr>
        <w:t xml:space="preserve">mg/kg, </w:t>
      </w:r>
      <w:r w:rsidR="00620752">
        <w:rPr>
          <w:rFonts w:ascii="Times New Roman" w:hAnsi="Times New Roman" w:cs="Times New Roman"/>
          <w:sz w:val="24"/>
          <w:szCs w:val="24"/>
        </w:rPr>
        <w:t>T3</w:t>
      </w:r>
      <w:r>
        <w:rPr>
          <w:rFonts w:ascii="Times New Roman" w:hAnsi="Times New Roman" w:cs="Times New Roman"/>
          <w:sz w:val="24"/>
          <w:szCs w:val="24"/>
        </w:rPr>
        <w:t xml:space="preserve"> also decreased to 1.401</w:t>
      </w:r>
      <w:r w:rsidR="00D301FB">
        <w:rPr>
          <w:rFonts w:ascii="Times New Roman" w:hAnsi="Times New Roman" w:cs="Times New Roman"/>
          <w:sz w:val="24"/>
          <w:szCs w:val="24"/>
        </w:rPr>
        <w:t xml:space="preserve"> </w:t>
      </w:r>
      <w:r w:rsidRPr="0033512D">
        <w:rPr>
          <w:rFonts w:ascii="Times New Roman" w:hAnsi="Times New Roman" w:cs="Times New Roman"/>
          <w:sz w:val="24"/>
          <w:szCs w:val="24"/>
        </w:rPr>
        <w:t xml:space="preserve">mg/kg </w:t>
      </w:r>
      <w:r w:rsidR="00D301FB" w:rsidRPr="0033512D">
        <w:rPr>
          <w:rFonts w:ascii="Times New Roman" w:hAnsi="Times New Roman" w:cs="Times New Roman"/>
          <w:sz w:val="24"/>
          <w:szCs w:val="24"/>
        </w:rPr>
        <w:t>where</w:t>
      </w:r>
      <w:r w:rsidR="00D301FB">
        <w:rPr>
          <w:rFonts w:ascii="Times New Roman" w:hAnsi="Times New Roman" w:cs="Times New Roman"/>
          <w:sz w:val="24"/>
          <w:szCs w:val="24"/>
        </w:rPr>
        <w:t>a</w:t>
      </w:r>
      <w:r w:rsidR="00D301FB" w:rsidRPr="0033512D">
        <w:rPr>
          <w:rFonts w:ascii="Times New Roman" w:hAnsi="Times New Roman" w:cs="Times New Roman"/>
          <w:sz w:val="24"/>
          <w:szCs w:val="24"/>
        </w:rPr>
        <w:t>s</w:t>
      </w:r>
      <w:r w:rsidRPr="0033512D">
        <w:rPr>
          <w:rFonts w:ascii="Times New Roman" w:hAnsi="Times New Roman" w:cs="Times New Roman"/>
          <w:sz w:val="24"/>
          <w:szCs w:val="24"/>
        </w:rPr>
        <w:t xml:space="preserve">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4</w:t>
      </w:r>
      <w:r w:rsidRPr="0033512D">
        <w:rPr>
          <w:rFonts w:ascii="Times New Roman" w:hAnsi="Times New Roman" w:cs="Times New Roman"/>
          <w:sz w:val="24"/>
          <w:szCs w:val="24"/>
        </w:rPr>
        <w:t xml:space="preserve"> which is the</w:t>
      </w:r>
      <w:r>
        <w:rPr>
          <w:rFonts w:ascii="Times New Roman" w:hAnsi="Times New Roman" w:cs="Times New Roman"/>
          <w:sz w:val="24"/>
          <w:szCs w:val="24"/>
        </w:rPr>
        <w:t xml:space="preserve"> control reduced slowly to 1.931</w:t>
      </w:r>
      <w:r w:rsidR="00D301FB">
        <w:rPr>
          <w:rFonts w:ascii="Times New Roman" w:hAnsi="Times New Roman" w:cs="Times New Roman"/>
          <w:sz w:val="24"/>
          <w:szCs w:val="24"/>
        </w:rPr>
        <w:t xml:space="preserve"> </w:t>
      </w:r>
      <w:r w:rsidR="00007E68">
        <w:rPr>
          <w:rFonts w:ascii="Times New Roman" w:hAnsi="Times New Roman" w:cs="Times New Roman"/>
          <w:sz w:val="24"/>
          <w:szCs w:val="24"/>
        </w:rPr>
        <w:t xml:space="preserve">mg/kg (See </w:t>
      </w:r>
      <w:r w:rsidR="00007E68" w:rsidRPr="00C818E5">
        <w:rPr>
          <w:rFonts w:ascii="Times New Roman" w:hAnsi="Times New Roman" w:cs="Times New Roman"/>
          <w:sz w:val="24"/>
          <w:szCs w:val="24"/>
        </w:rPr>
        <w:t>Fig</w:t>
      </w:r>
      <w:r w:rsidR="00FA6D34">
        <w:rPr>
          <w:rFonts w:ascii="Times New Roman" w:hAnsi="Times New Roman" w:cs="Times New Roman"/>
          <w:sz w:val="24"/>
          <w:szCs w:val="24"/>
        </w:rPr>
        <w:t>ure</w:t>
      </w:r>
      <w:r w:rsidRPr="0033512D">
        <w:rPr>
          <w:rFonts w:ascii="Times New Roman" w:hAnsi="Times New Roman" w:cs="Times New Roman"/>
          <w:sz w:val="24"/>
          <w:szCs w:val="24"/>
        </w:rPr>
        <w:t xml:space="preserve"> </w:t>
      </w:r>
      <w:r w:rsidR="00C818E5">
        <w:rPr>
          <w:rFonts w:ascii="Times New Roman" w:hAnsi="Times New Roman" w:cs="Times New Roman"/>
          <w:sz w:val="24"/>
          <w:szCs w:val="24"/>
        </w:rPr>
        <w:t>3</w:t>
      </w:r>
      <w:r w:rsidR="00D301FB">
        <w:rPr>
          <w:rFonts w:ascii="Times New Roman" w:hAnsi="Times New Roman" w:cs="Times New Roman"/>
          <w:sz w:val="24"/>
          <w:szCs w:val="24"/>
        </w:rPr>
        <w:t>.</w:t>
      </w:r>
      <w:r w:rsidRPr="0033512D">
        <w:rPr>
          <w:rFonts w:ascii="Times New Roman" w:hAnsi="Times New Roman" w:cs="Times New Roman"/>
          <w:sz w:val="24"/>
          <w:szCs w:val="24"/>
        </w:rPr>
        <w:t>)</w:t>
      </w:r>
      <w:r w:rsidR="003F01E6">
        <w:rPr>
          <w:rFonts w:ascii="Times New Roman" w:hAnsi="Times New Roman" w:cs="Times New Roman"/>
          <w:sz w:val="24"/>
          <w:szCs w:val="24"/>
        </w:rPr>
        <w:t xml:space="preserve">. </w:t>
      </w:r>
      <w:r w:rsidR="00007E68" w:rsidRPr="00C818E5">
        <w:rPr>
          <w:rFonts w:ascii="Times New Roman" w:hAnsi="Times New Roman" w:cs="Times New Roman"/>
          <w:sz w:val="24"/>
          <w:szCs w:val="24"/>
        </w:rPr>
        <w:t>Fig</w:t>
      </w:r>
      <w:r w:rsidR="00FA6D34">
        <w:rPr>
          <w:rFonts w:ascii="Times New Roman" w:hAnsi="Times New Roman" w:cs="Times New Roman"/>
          <w:sz w:val="24"/>
          <w:szCs w:val="24"/>
        </w:rPr>
        <w:t>ure</w:t>
      </w:r>
      <w:r>
        <w:rPr>
          <w:rFonts w:ascii="Times New Roman" w:hAnsi="Times New Roman" w:cs="Times New Roman"/>
          <w:sz w:val="24"/>
          <w:szCs w:val="24"/>
        </w:rPr>
        <w:t xml:space="preserve"> </w:t>
      </w:r>
      <w:r w:rsidR="00C818E5">
        <w:rPr>
          <w:rFonts w:ascii="Times New Roman" w:hAnsi="Times New Roman" w:cs="Times New Roman"/>
          <w:sz w:val="24"/>
          <w:szCs w:val="24"/>
        </w:rPr>
        <w:t>3</w:t>
      </w:r>
      <w:r w:rsidR="000C2CF3">
        <w:rPr>
          <w:rFonts w:ascii="Times New Roman" w:hAnsi="Times New Roman" w:cs="Times New Roman"/>
          <w:sz w:val="24"/>
          <w:szCs w:val="24"/>
        </w:rPr>
        <w:t>,</w:t>
      </w:r>
      <w:r w:rsidRPr="0033512D">
        <w:rPr>
          <w:rFonts w:ascii="Times New Roman" w:hAnsi="Times New Roman" w:cs="Times New Roman"/>
          <w:sz w:val="24"/>
          <w:szCs w:val="24"/>
        </w:rPr>
        <w:t xml:space="preserve"> shows that the </w:t>
      </w:r>
      <w:r>
        <w:rPr>
          <w:rFonts w:ascii="Times New Roman" w:hAnsi="Times New Roman" w:cs="Times New Roman"/>
          <w:sz w:val="24"/>
          <w:szCs w:val="24"/>
        </w:rPr>
        <w:t xml:space="preserve">zinc </w:t>
      </w:r>
      <w:r w:rsidRPr="0033512D">
        <w:rPr>
          <w:rFonts w:ascii="Times New Roman" w:hAnsi="Times New Roman" w:cs="Times New Roman"/>
          <w:sz w:val="24"/>
          <w:szCs w:val="24"/>
        </w:rPr>
        <w:t>content decreased with increase in the quantity of amendment (</w:t>
      </w:r>
      <w:r w:rsidRPr="0033512D">
        <w:rPr>
          <w:rFonts w:ascii="Times New Roman" w:hAnsi="Times New Roman" w:cs="Times New Roman"/>
          <w:i/>
          <w:sz w:val="24"/>
          <w:szCs w:val="24"/>
        </w:rPr>
        <w:t>Vernonia Amygdalina</w:t>
      </w:r>
      <w:r w:rsidRPr="0033512D">
        <w:rPr>
          <w:rFonts w:ascii="Times New Roman" w:hAnsi="Times New Roman" w:cs="Times New Roman"/>
          <w:sz w:val="24"/>
          <w:szCs w:val="24"/>
        </w:rPr>
        <w:t xml:space="preserve"> leaf extract) administered to the contaminated soil and periods, respectively. </w:t>
      </w:r>
      <w:r w:rsidR="00AD031E">
        <w:rPr>
          <w:rFonts w:ascii="Times New Roman" w:hAnsi="Times New Roman" w:cs="Times New Roman"/>
          <w:sz w:val="24"/>
          <w:szCs w:val="24"/>
        </w:rPr>
        <w:t>Moreover</w:t>
      </w:r>
      <w:r w:rsidRPr="0033512D">
        <w:rPr>
          <w:rFonts w:ascii="Times New Roman" w:hAnsi="Times New Roman" w:cs="Times New Roman"/>
          <w:sz w:val="24"/>
          <w:szCs w:val="24"/>
        </w:rPr>
        <w:t xml:space="preserve">, the lower the amendment, the lower the reduction of chromium content in </w:t>
      </w:r>
      <w:r>
        <w:rPr>
          <w:rFonts w:ascii="Times New Roman" w:hAnsi="Times New Roman" w:cs="Times New Roman"/>
          <w:sz w:val="24"/>
          <w:szCs w:val="24"/>
        </w:rPr>
        <w:t xml:space="preserve">the </w:t>
      </w:r>
      <w:r w:rsidRPr="0033512D">
        <w:rPr>
          <w:rFonts w:ascii="Times New Roman" w:hAnsi="Times New Roman" w:cs="Times New Roman"/>
          <w:sz w:val="24"/>
          <w:szCs w:val="24"/>
        </w:rPr>
        <w:t xml:space="preserve">soil. However, there was </w:t>
      </w:r>
      <w:r w:rsidR="00AD031E">
        <w:rPr>
          <w:rFonts w:ascii="Times New Roman" w:hAnsi="Times New Roman" w:cs="Times New Roman"/>
          <w:sz w:val="24"/>
          <w:szCs w:val="24"/>
        </w:rPr>
        <w:t xml:space="preserve">a </w:t>
      </w:r>
      <w:r w:rsidRPr="0033512D">
        <w:rPr>
          <w:rFonts w:ascii="Times New Roman" w:hAnsi="Times New Roman" w:cs="Times New Roman"/>
          <w:sz w:val="24"/>
          <w:szCs w:val="24"/>
        </w:rPr>
        <w:t>significant difference at 1</w:t>
      </w:r>
      <w:r>
        <w:rPr>
          <w:rFonts w:ascii="Times New Roman" w:hAnsi="Times New Roman" w:cs="Times New Roman"/>
          <w:sz w:val="24"/>
          <w:szCs w:val="24"/>
        </w:rPr>
        <w:t xml:space="preserve"> and 5</w:t>
      </w:r>
      <w:r w:rsidRPr="0033512D">
        <w:rPr>
          <w:rFonts w:ascii="Times New Roman" w:hAnsi="Times New Roman" w:cs="Times New Roman"/>
          <w:sz w:val="24"/>
          <w:szCs w:val="24"/>
        </w:rPr>
        <w:t xml:space="preserve">% level of significance </w:t>
      </w:r>
      <w:r w:rsidR="006C439F">
        <w:rPr>
          <w:rFonts w:ascii="Times New Roman" w:hAnsi="Times New Roman" w:cs="Times New Roman"/>
          <w:sz w:val="24"/>
          <w:szCs w:val="24"/>
        </w:rPr>
        <w:t>as</w:t>
      </w:r>
      <w:r>
        <w:rPr>
          <w:rFonts w:ascii="Times New Roman" w:hAnsi="Times New Roman" w:cs="Times New Roman"/>
          <w:sz w:val="24"/>
          <w:szCs w:val="24"/>
        </w:rPr>
        <w:t xml:space="preserve"> shown in </w:t>
      </w:r>
      <w:r w:rsidR="005746EA">
        <w:rPr>
          <w:rFonts w:ascii="Times New Roman" w:hAnsi="Times New Roman" w:cs="Times New Roman"/>
          <w:sz w:val="24"/>
          <w:szCs w:val="24"/>
        </w:rPr>
        <w:t>Table 5</w:t>
      </w:r>
      <w:r w:rsidRPr="0033512D">
        <w:rPr>
          <w:rFonts w:ascii="Times New Roman" w:hAnsi="Times New Roman" w:cs="Times New Roman"/>
          <w:sz w:val="24"/>
          <w:szCs w:val="24"/>
        </w:rPr>
        <w:t>.</w:t>
      </w:r>
      <w:r w:rsidR="003F01E6">
        <w:rPr>
          <w:rFonts w:ascii="Times New Roman" w:hAnsi="Times New Roman" w:cs="Times New Roman"/>
          <w:sz w:val="24"/>
          <w:szCs w:val="24"/>
        </w:rPr>
        <w:t xml:space="preserve"> </w:t>
      </w:r>
      <w:r w:rsidRPr="0033512D">
        <w:rPr>
          <w:rFonts w:ascii="Times New Roman" w:hAnsi="Times New Roman" w:cs="Times New Roman"/>
          <w:sz w:val="24"/>
          <w:szCs w:val="24"/>
        </w:rPr>
        <w:t>The spent engine</w:t>
      </w:r>
      <w:r>
        <w:rPr>
          <w:rFonts w:ascii="Times New Roman" w:hAnsi="Times New Roman" w:cs="Times New Roman"/>
          <w:sz w:val="24"/>
          <w:szCs w:val="24"/>
        </w:rPr>
        <w:t xml:space="preserve"> oil-</w:t>
      </w:r>
      <w:r w:rsidRPr="0033512D">
        <w:rPr>
          <w:rFonts w:ascii="Times New Roman" w:hAnsi="Times New Roman" w:cs="Times New Roman"/>
          <w:sz w:val="24"/>
          <w:szCs w:val="24"/>
        </w:rPr>
        <w:t>contaminated soil at 20 days after applying am</w:t>
      </w:r>
      <w:r>
        <w:rPr>
          <w:rFonts w:ascii="Times New Roman" w:hAnsi="Times New Roman" w:cs="Times New Roman"/>
          <w:sz w:val="24"/>
          <w:szCs w:val="24"/>
        </w:rPr>
        <w:t>endments</w:t>
      </w:r>
      <w:r w:rsidR="00D301FB">
        <w:rPr>
          <w:rFonts w:ascii="Times New Roman" w:hAnsi="Times New Roman" w:cs="Times New Roman"/>
          <w:sz w:val="24"/>
          <w:szCs w:val="24"/>
        </w:rPr>
        <w:t xml:space="preserve"> was observed </w:t>
      </w:r>
      <w:r w:rsidR="0091711B">
        <w:rPr>
          <w:rFonts w:ascii="Times New Roman" w:hAnsi="Times New Roman" w:cs="Times New Roman"/>
          <w:sz w:val="24"/>
          <w:szCs w:val="24"/>
        </w:rPr>
        <w:t>that</w:t>
      </w:r>
      <w:r>
        <w:rPr>
          <w:rFonts w:ascii="Times New Roman" w:hAnsi="Times New Roman" w:cs="Times New Roman"/>
          <w:sz w:val="24"/>
          <w:szCs w:val="24"/>
        </w:rPr>
        <w:t xml:space="preserve">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3</w:t>
      </w:r>
      <w:r>
        <w:rPr>
          <w:rFonts w:ascii="Times New Roman" w:hAnsi="Times New Roman" w:cs="Times New Roman"/>
          <w:sz w:val="24"/>
          <w:szCs w:val="24"/>
        </w:rPr>
        <w:t xml:space="preserve"> dropped in zinc</w:t>
      </w:r>
      <w:r w:rsidRPr="0033512D">
        <w:rPr>
          <w:rFonts w:ascii="Times New Roman" w:hAnsi="Times New Roman" w:cs="Times New Roman"/>
          <w:sz w:val="24"/>
          <w:szCs w:val="24"/>
        </w:rPr>
        <w:t xml:space="preserve"> content compared to other amendment quantities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1</w:t>
      </w:r>
      <w:r w:rsidR="00E550E3">
        <w:rPr>
          <w:rFonts w:ascii="Times New Roman" w:hAnsi="Times New Roman" w:cs="Times New Roman"/>
          <w:sz w:val="24"/>
          <w:szCs w:val="24"/>
        </w:rPr>
        <w:t xml:space="preserve">,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2</w:t>
      </w:r>
      <w:r w:rsidR="00E550E3" w:rsidRPr="00620752">
        <w:rPr>
          <w:rFonts w:ascii="Times New Roman" w:hAnsi="Times New Roman" w:cs="Times New Roman"/>
          <w:sz w:val="24"/>
          <w:szCs w:val="24"/>
          <w:vertAlign w:val="subscript"/>
        </w:rPr>
        <w:t xml:space="preserve"> </w:t>
      </w:r>
      <w:r w:rsidR="00E550E3">
        <w:rPr>
          <w:rFonts w:ascii="Times New Roman" w:hAnsi="Times New Roman" w:cs="Times New Roman"/>
          <w:sz w:val="24"/>
          <w:szCs w:val="24"/>
        </w:rPr>
        <w:t xml:space="preserve">and </w:t>
      </w:r>
      <w:r w:rsidR="00620752">
        <w:rPr>
          <w:rFonts w:ascii="Times New Roman" w:hAnsi="Times New Roman" w:cs="Times New Roman"/>
          <w:sz w:val="24"/>
          <w:szCs w:val="24"/>
        </w:rPr>
        <w:t>T</w:t>
      </w:r>
      <w:r w:rsidR="009D65A4">
        <w:rPr>
          <w:rFonts w:ascii="Times New Roman" w:hAnsi="Times New Roman" w:cs="Times New Roman"/>
          <w:sz w:val="24"/>
          <w:szCs w:val="24"/>
          <w:vertAlign w:val="subscript"/>
        </w:rPr>
        <w:t>4</w:t>
      </w:r>
      <w:r w:rsidRPr="0033512D">
        <w:rPr>
          <w:rFonts w:ascii="Times New Roman" w:hAnsi="Times New Roman" w:cs="Times New Roman"/>
          <w:sz w:val="24"/>
          <w:szCs w:val="24"/>
        </w:rPr>
        <w:t xml:space="preserve">) </w:t>
      </w:r>
      <w:r w:rsidR="00F136E5">
        <w:rPr>
          <w:rFonts w:ascii="Times New Roman" w:hAnsi="Times New Roman" w:cs="Times New Roman"/>
          <w:sz w:val="24"/>
          <w:szCs w:val="24"/>
        </w:rPr>
        <w:t>as</w:t>
      </w:r>
      <w:r w:rsidRPr="0033512D">
        <w:rPr>
          <w:rFonts w:ascii="Times New Roman" w:hAnsi="Times New Roman" w:cs="Times New Roman"/>
          <w:sz w:val="24"/>
          <w:szCs w:val="24"/>
        </w:rPr>
        <w:t xml:space="preserve"> sho</w:t>
      </w:r>
      <w:r w:rsidR="00007E68">
        <w:rPr>
          <w:rFonts w:ascii="Times New Roman" w:hAnsi="Times New Roman" w:cs="Times New Roman"/>
          <w:sz w:val="24"/>
          <w:szCs w:val="24"/>
        </w:rPr>
        <w:t xml:space="preserve">wn in </w:t>
      </w:r>
      <w:r w:rsidR="00007E68" w:rsidRPr="00C818E5">
        <w:rPr>
          <w:rFonts w:ascii="Times New Roman" w:hAnsi="Times New Roman" w:cs="Times New Roman"/>
          <w:sz w:val="24"/>
          <w:szCs w:val="24"/>
        </w:rPr>
        <w:t>Fig</w:t>
      </w:r>
      <w:r w:rsidR="00FA6D34">
        <w:rPr>
          <w:rFonts w:ascii="Times New Roman" w:hAnsi="Times New Roman" w:cs="Times New Roman"/>
          <w:sz w:val="24"/>
          <w:szCs w:val="24"/>
        </w:rPr>
        <w:t>ure</w:t>
      </w:r>
      <w:r>
        <w:rPr>
          <w:rFonts w:ascii="Times New Roman" w:hAnsi="Times New Roman" w:cs="Times New Roman"/>
          <w:sz w:val="24"/>
          <w:szCs w:val="24"/>
        </w:rPr>
        <w:t xml:space="preserve"> </w:t>
      </w:r>
      <w:r w:rsidR="00C818E5">
        <w:rPr>
          <w:rFonts w:ascii="Times New Roman" w:hAnsi="Times New Roman" w:cs="Times New Roman"/>
          <w:sz w:val="24"/>
          <w:szCs w:val="24"/>
        </w:rPr>
        <w:t>3</w:t>
      </w:r>
      <w:r w:rsidRPr="0033512D">
        <w:rPr>
          <w:rFonts w:ascii="Times New Roman" w:hAnsi="Times New Roman" w:cs="Times New Roman"/>
          <w:sz w:val="24"/>
          <w:szCs w:val="24"/>
        </w:rPr>
        <w:t xml:space="preserve">. The reduction </w:t>
      </w:r>
      <w:r w:rsidR="00F136E5">
        <w:rPr>
          <w:rFonts w:ascii="Times New Roman" w:hAnsi="Times New Roman" w:cs="Times New Roman"/>
          <w:sz w:val="24"/>
          <w:szCs w:val="24"/>
        </w:rPr>
        <w:t xml:space="preserve">in percentage </w:t>
      </w:r>
      <w:r w:rsidRPr="0033512D">
        <w:rPr>
          <w:rFonts w:ascii="Times New Roman" w:hAnsi="Times New Roman" w:cs="Times New Roman"/>
          <w:sz w:val="24"/>
          <w:szCs w:val="24"/>
        </w:rPr>
        <w:t xml:space="preserve">was still higher in </w:t>
      </w:r>
      <w:r w:rsidR="00620752">
        <w:rPr>
          <w:rFonts w:ascii="Times New Roman" w:hAnsi="Times New Roman" w:cs="Times New Roman"/>
          <w:sz w:val="24"/>
          <w:szCs w:val="24"/>
        </w:rPr>
        <w:t>T</w:t>
      </w:r>
      <w:r w:rsidR="00620752" w:rsidRPr="009D65A4">
        <w:rPr>
          <w:rFonts w:ascii="Times New Roman" w:hAnsi="Times New Roman" w:cs="Times New Roman"/>
          <w:sz w:val="24"/>
          <w:szCs w:val="24"/>
          <w:vertAlign w:val="subscript"/>
        </w:rPr>
        <w:t>3</w:t>
      </w:r>
      <w:r w:rsidR="00631091" w:rsidRPr="0033512D">
        <w:rPr>
          <w:rFonts w:ascii="Times New Roman" w:hAnsi="Times New Roman" w:cs="Times New Roman"/>
          <w:sz w:val="24"/>
          <w:szCs w:val="24"/>
        </w:rPr>
        <w:t xml:space="preserve"> as</w:t>
      </w:r>
      <w:r w:rsidR="006C439F">
        <w:rPr>
          <w:rFonts w:ascii="Times New Roman" w:hAnsi="Times New Roman" w:cs="Times New Roman"/>
          <w:sz w:val="24"/>
          <w:szCs w:val="24"/>
        </w:rPr>
        <w:t xml:space="preserve"> shown in </w:t>
      </w:r>
      <w:r w:rsidR="006C439F" w:rsidRPr="00C818E5">
        <w:rPr>
          <w:rFonts w:ascii="Times New Roman" w:hAnsi="Times New Roman" w:cs="Times New Roman"/>
          <w:sz w:val="24"/>
          <w:szCs w:val="24"/>
        </w:rPr>
        <w:t>Fig</w:t>
      </w:r>
      <w:r w:rsidR="00FA6D34">
        <w:rPr>
          <w:rFonts w:ascii="Times New Roman" w:hAnsi="Times New Roman" w:cs="Times New Roman"/>
          <w:sz w:val="24"/>
          <w:szCs w:val="24"/>
        </w:rPr>
        <w:t>ure</w:t>
      </w:r>
      <w:r w:rsidRPr="0033512D">
        <w:rPr>
          <w:rFonts w:ascii="Times New Roman" w:hAnsi="Times New Roman" w:cs="Times New Roman"/>
          <w:sz w:val="24"/>
          <w:szCs w:val="24"/>
        </w:rPr>
        <w:t xml:space="preserve"> </w:t>
      </w:r>
      <w:r w:rsidR="00C818E5">
        <w:rPr>
          <w:rFonts w:ascii="Times New Roman" w:hAnsi="Times New Roman" w:cs="Times New Roman"/>
          <w:sz w:val="24"/>
          <w:szCs w:val="24"/>
        </w:rPr>
        <w:t>3</w:t>
      </w:r>
      <w:r w:rsidRPr="0033512D">
        <w:rPr>
          <w:rFonts w:ascii="Times New Roman" w:hAnsi="Times New Roman" w:cs="Times New Roman"/>
          <w:sz w:val="24"/>
          <w:szCs w:val="24"/>
        </w:rPr>
        <w:t xml:space="preserve">, next was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2</w:t>
      </w:r>
      <w:r w:rsidRPr="0033512D">
        <w:rPr>
          <w:rFonts w:ascii="Times New Roman" w:hAnsi="Times New Roman" w:cs="Times New Roman"/>
          <w:sz w:val="24"/>
          <w:szCs w:val="24"/>
        </w:rPr>
        <w:t xml:space="preserve">, followed by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1</w:t>
      </w:r>
      <w:r w:rsidRPr="0033512D">
        <w:rPr>
          <w:rFonts w:ascii="Times New Roman" w:hAnsi="Times New Roman" w:cs="Times New Roman"/>
          <w:sz w:val="24"/>
          <w:szCs w:val="24"/>
        </w:rPr>
        <w:t xml:space="preserve"> and the least was the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4</w:t>
      </w:r>
      <w:r>
        <w:rPr>
          <w:rFonts w:ascii="Times New Roman" w:hAnsi="Times New Roman" w:cs="Times New Roman"/>
          <w:sz w:val="24"/>
          <w:szCs w:val="24"/>
        </w:rPr>
        <w:t xml:space="preserve"> (control)</w:t>
      </w:r>
      <w:r w:rsidRPr="0033512D">
        <w:rPr>
          <w:rFonts w:ascii="Times New Roman" w:hAnsi="Times New Roman" w:cs="Times New Roman"/>
          <w:sz w:val="24"/>
          <w:szCs w:val="24"/>
        </w:rPr>
        <w:t xml:space="preserve">. However, there </w:t>
      </w:r>
      <w:r w:rsidR="00AD031E">
        <w:rPr>
          <w:rFonts w:ascii="Times New Roman" w:hAnsi="Times New Roman" w:cs="Times New Roman"/>
          <w:sz w:val="24"/>
          <w:szCs w:val="24"/>
        </w:rPr>
        <w:t>were</w:t>
      </w:r>
      <w:r w:rsidRPr="0033512D">
        <w:rPr>
          <w:rFonts w:ascii="Times New Roman" w:hAnsi="Times New Roman" w:cs="Times New Roman"/>
          <w:sz w:val="24"/>
          <w:szCs w:val="24"/>
        </w:rPr>
        <w:t xml:space="preserve"> significant differences at</w:t>
      </w:r>
      <w:r>
        <w:rPr>
          <w:rFonts w:ascii="Times New Roman" w:hAnsi="Times New Roman" w:cs="Times New Roman"/>
          <w:sz w:val="24"/>
          <w:szCs w:val="24"/>
        </w:rPr>
        <w:t xml:space="preserve"> 1 and</w:t>
      </w:r>
      <w:r w:rsidRPr="0033512D">
        <w:rPr>
          <w:rFonts w:ascii="Times New Roman" w:hAnsi="Times New Roman" w:cs="Times New Roman"/>
          <w:sz w:val="24"/>
          <w:szCs w:val="24"/>
        </w:rPr>
        <w:t xml:space="preserve"> 5% level of significance </w:t>
      </w:r>
      <w:r>
        <w:rPr>
          <w:rFonts w:ascii="Times New Roman" w:hAnsi="Times New Roman" w:cs="Times New Roman"/>
          <w:sz w:val="24"/>
          <w:szCs w:val="24"/>
        </w:rPr>
        <w:t xml:space="preserve">as shown in </w:t>
      </w:r>
      <w:r w:rsidR="005746EA">
        <w:rPr>
          <w:rFonts w:ascii="Times New Roman" w:hAnsi="Times New Roman" w:cs="Times New Roman"/>
          <w:sz w:val="24"/>
          <w:szCs w:val="24"/>
        </w:rPr>
        <w:t>Table 5</w:t>
      </w:r>
      <w:r w:rsidRPr="00FA6D34">
        <w:rPr>
          <w:rFonts w:ascii="Times New Roman" w:hAnsi="Times New Roman" w:cs="Times New Roman"/>
          <w:color w:val="FF0000"/>
          <w:sz w:val="24"/>
          <w:szCs w:val="24"/>
        </w:rPr>
        <w:t>.</w:t>
      </w:r>
    </w:p>
    <w:p w14:paraId="4941EB9D" w14:textId="6887C7DC" w:rsidR="009345CC" w:rsidRPr="009345CC" w:rsidRDefault="00B327D9" w:rsidP="009345CC">
      <w:pPr>
        <w:spacing w:after="0" w:line="360" w:lineRule="auto"/>
        <w:jc w:val="both"/>
        <w:rPr>
          <w:rFonts w:ascii="Times New Roman" w:hAnsi="Times New Roman" w:cs="Times New Roman"/>
          <w:sz w:val="24"/>
          <w:szCs w:val="24"/>
        </w:rPr>
      </w:pPr>
      <w:r w:rsidRPr="0033512D">
        <w:rPr>
          <w:rFonts w:ascii="Times New Roman" w:hAnsi="Times New Roman" w:cs="Times New Roman"/>
          <w:sz w:val="24"/>
          <w:szCs w:val="24"/>
        </w:rPr>
        <w:lastRenderedPageBreak/>
        <w:t xml:space="preserve">The trend continued up to the end of the remediation period of 40 </w:t>
      </w:r>
      <w:r>
        <w:rPr>
          <w:rFonts w:ascii="Times New Roman" w:hAnsi="Times New Roman" w:cs="Times New Roman"/>
          <w:sz w:val="24"/>
          <w:szCs w:val="24"/>
        </w:rPr>
        <w:t xml:space="preserve">days </w:t>
      </w:r>
      <w:r w:rsidR="00AD4F24">
        <w:rPr>
          <w:rFonts w:ascii="Times New Roman" w:hAnsi="Times New Roman" w:cs="Times New Roman"/>
          <w:sz w:val="24"/>
          <w:szCs w:val="24"/>
        </w:rPr>
        <w:t>(</w:t>
      </w:r>
      <w:r w:rsidR="00AF791F">
        <w:rPr>
          <w:rFonts w:ascii="Times New Roman" w:hAnsi="Times New Roman" w:cs="Times New Roman"/>
          <w:sz w:val="24"/>
          <w:szCs w:val="24"/>
        </w:rPr>
        <w:t xml:space="preserve">as shown in </w:t>
      </w:r>
      <w:r w:rsidR="00AF791F" w:rsidRPr="00C818E5">
        <w:rPr>
          <w:rFonts w:ascii="Times New Roman" w:hAnsi="Times New Roman" w:cs="Times New Roman"/>
          <w:sz w:val="24"/>
          <w:szCs w:val="24"/>
        </w:rPr>
        <w:t>Fig</w:t>
      </w:r>
      <w:r w:rsidR="00FA6D34">
        <w:rPr>
          <w:rFonts w:ascii="Times New Roman" w:hAnsi="Times New Roman" w:cs="Times New Roman"/>
          <w:sz w:val="24"/>
          <w:szCs w:val="24"/>
        </w:rPr>
        <w:t>ure</w:t>
      </w:r>
      <w:r>
        <w:rPr>
          <w:rFonts w:ascii="Times New Roman" w:hAnsi="Times New Roman" w:cs="Times New Roman"/>
          <w:sz w:val="24"/>
          <w:szCs w:val="24"/>
        </w:rPr>
        <w:t xml:space="preserve"> </w:t>
      </w:r>
      <w:r w:rsidR="00C818E5">
        <w:rPr>
          <w:rFonts w:ascii="Times New Roman" w:hAnsi="Times New Roman" w:cs="Times New Roman"/>
          <w:sz w:val="24"/>
          <w:szCs w:val="24"/>
        </w:rPr>
        <w:t>3</w:t>
      </w:r>
      <w:r w:rsidR="00D267CD">
        <w:rPr>
          <w:rFonts w:ascii="Times New Roman" w:hAnsi="Times New Roman" w:cs="Times New Roman"/>
          <w:sz w:val="24"/>
          <w:szCs w:val="24"/>
        </w:rPr>
        <w:t>.</w:t>
      </w:r>
      <w:r w:rsidR="00AD4F24">
        <w:rPr>
          <w:rFonts w:ascii="Times New Roman" w:hAnsi="Times New Roman" w:cs="Times New Roman"/>
          <w:sz w:val="24"/>
          <w:szCs w:val="24"/>
        </w:rPr>
        <w:t>)</w:t>
      </w:r>
      <w:r w:rsidR="00AD031E">
        <w:rPr>
          <w:rFonts w:ascii="Times New Roman" w:hAnsi="Times New Roman" w:cs="Times New Roman"/>
          <w:sz w:val="24"/>
          <w:szCs w:val="24"/>
        </w:rPr>
        <w:t xml:space="preserve"> </w:t>
      </w:r>
      <w:r w:rsidRPr="0033512D">
        <w:rPr>
          <w:rFonts w:ascii="Times New Roman" w:hAnsi="Times New Roman" w:cs="Times New Roman"/>
          <w:sz w:val="24"/>
          <w:szCs w:val="24"/>
        </w:rPr>
        <w:t>Although,</w:t>
      </w:r>
      <w:r w:rsidR="00AF791F">
        <w:rPr>
          <w:rFonts w:ascii="Times New Roman" w:hAnsi="Times New Roman" w:cs="Times New Roman"/>
          <w:sz w:val="24"/>
          <w:szCs w:val="24"/>
        </w:rPr>
        <w:t xml:space="preserve"> </w:t>
      </w:r>
      <w:r w:rsidR="00AF791F" w:rsidRPr="00C818E5">
        <w:rPr>
          <w:rFonts w:ascii="Times New Roman" w:hAnsi="Times New Roman" w:cs="Times New Roman"/>
          <w:sz w:val="24"/>
          <w:szCs w:val="24"/>
        </w:rPr>
        <w:t>Fig</w:t>
      </w:r>
      <w:r w:rsidR="00FA6D34">
        <w:rPr>
          <w:rFonts w:ascii="Times New Roman" w:hAnsi="Times New Roman" w:cs="Times New Roman"/>
          <w:sz w:val="24"/>
          <w:szCs w:val="24"/>
        </w:rPr>
        <w:t>ure</w:t>
      </w:r>
      <w:r>
        <w:rPr>
          <w:rFonts w:ascii="Times New Roman" w:hAnsi="Times New Roman" w:cs="Times New Roman"/>
          <w:sz w:val="24"/>
          <w:szCs w:val="24"/>
        </w:rPr>
        <w:t xml:space="preserve"> </w:t>
      </w:r>
      <w:r w:rsidR="00C818E5">
        <w:rPr>
          <w:rFonts w:ascii="Times New Roman" w:hAnsi="Times New Roman" w:cs="Times New Roman"/>
          <w:sz w:val="24"/>
          <w:szCs w:val="24"/>
        </w:rPr>
        <w:t>3</w:t>
      </w:r>
      <w:r w:rsidR="000C2CF3">
        <w:rPr>
          <w:rFonts w:ascii="Times New Roman" w:hAnsi="Times New Roman" w:cs="Times New Roman"/>
          <w:sz w:val="24"/>
          <w:szCs w:val="24"/>
        </w:rPr>
        <w:t>,</w:t>
      </w:r>
      <w:r w:rsidRPr="0033512D">
        <w:rPr>
          <w:rFonts w:ascii="Times New Roman" w:hAnsi="Times New Roman" w:cs="Times New Roman"/>
          <w:sz w:val="24"/>
          <w:szCs w:val="24"/>
        </w:rPr>
        <w:t xml:space="preserve"> shows th</w:t>
      </w:r>
      <w:r w:rsidR="00D267CD">
        <w:rPr>
          <w:rFonts w:ascii="Times New Roman" w:hAnsi="Times New Roman" w:cs="Times New Roman"/>
          <w:sz w:val="24"/>
          <w:szCs w:val="24"/>
        </w:rPr>
        <w:t>at</w:t>
      </w:r>
      <w:r w:rsidRPr="0033512D">
        <w:rPr>
          <w:rFonts w:ascii="Times New Roman" w:hAnsi="Times New Roman" w:cs="Times New Roman"/>
          <w:sz w:val="24"/>
          <w:szCs w:val="24"/>
        </w:rPr>
        <w:t xml:space="preserve"> </w:t>
      </w:r>
      <w:r w:rsidR="00D267CD">
        <w:rPr>
          <w:rFonts w:ascii="Times New Roman" w:hAnsi="Times New Roman" w:cs="Times New Roman"/>
          <w:sz w:val="24"/>
          <w:szCs w:val="24"/>
        </w:rPr>
        <w:t xml:space="preserve">the </w:t>
      </w:r>
      <w:r w:rsidRPr="0033512D">
        <w:rPr>
          <w:rFonts w:ascii="Times New Roman" w:hAnsi="Times New Roman" w:cs="Times New Roman"/>
          <w:sz w:val="24"/>
          <w:szCs w:val="24"/>
        </w:rPr>
        <w:t xml:space="preserve">remediation of spent engine oil-contaminated soil using </w:t>
      </w:r>
      <w:r w:rsidRPr="0033512D">
        <w:rPr>
          <w:rFonts w:ascii="Times New Roman" w:hAnsi="Times New Roman" w:cs="Times New Roman"/>
          <w:i/>
          <w:sz w:val="24"/>
          <w:szCs w:val="24"/>
        </w:rPr>
        <w:t>Vernonia Amygdalina</w:t>
      </w:r>
      <w:r w:rsidRPr="0033512D">
        <w:rPr>
          <w:rFonts w:ascii="Times New Roman" w:hAnsi="Times New Roman" w:cs="Times New Roman"/>
          <w:sz w:val="24"/>
          <w:szCs w:val="24"/>
        </w:rPr>
        <w:t xml:space="preserve"> leaf extract </w:t>
      </w:r>
      <w:r w:rsidR="00D267CD">
        <w:rPr>
          <w:rFonts w:ascii="Times New Roman" w:hAnsi="Times New Roman" w:cs="Times New Roman"/>
          <w:sz w:val="24"/>
          <w:szCs w:val="24"/>
        </w:rPr>
        <w:t>wa</w:t>
      </w:r>
      <w:r w:rsidRPr="0033512D">
        <w:rPr>
          <w:rFonts w:ascii="Times New Roman" w:hAnsi="Times New Roman" w:cs="Times New Roman"/>
          <w:sz w:val="24"/>
          <w:szCs w:val="24"/>
        </w:rPr>
        <w:t>s quite effective i</w:t>
      </w:r>
      <w:r>
        <w:rPr>
          <w:rFonts w:ascii="Times New Roman" w:hAnsi="Times New Roman" w:cs="Times New Roman"/>
          <w:sz w:val="24"/>
          <w:szCs w:val="24"/>
        </w:rPr>
        <w:t>n reducing the level of zinc</w:t>
      </w:r>
      <w:r w:rsidRPr="0033512D">
        <w:rPr>
          <w:rFonts w:ascii="Times New Roman" w:hAnsi="Times New Roman" w:cs="Times New Roman"/>
          <w:sz w:val="24"/>
          <w:szCs w:val="24"/>
        </w:rPr>
        <w:t xml:space="preserve"> content to lesser value as the high</w:t>
      </w:r>
      <w:r>
        <w:rPr>
          <w:rFonts w:ascii="Times New Roman" w:hAnsi="Times New Roman" w:cs="Times New Roman"/>
          <w:sz w:val="24"/>
          <w:szCs w:val="24"/>
        </w:rPr>
        <w:t>er percentage reduction of 28.27</w:t>
      </w:r>
      <w:r w:rsidRPr="0033512D">
        <w:rPr>
          <w:rFonts w:ascii="Times New Roman" w:hAnsi="Times New Roman" w:cs="Times New Roman"/>
          <w:sz w:val="24"/>
          <w:szCs w:val="24"/>
        </w:rPr>
        <w:t xml:space="preserve">% </w:t>
      </w:r>
      <w:r w:rsidR="00D267CD">
        <w:rPr>
          <w:rFonts w:ascii="Times New Roman" w:hAnsi="Times New Roman" w:cs="Times New Roman"/>
          <w:sz w:val="24"/>
          <w:szCs w:val="24"/>
        </w:rPr>
        <w:t xml:space="preserve">as </w:t>
      </w:r>
      <w:r w:rsidRPr="0033512D">
        <w:rPr>
          <w:rFonts w:ascii="Times New Roman" w:hAnsi="Times New Roman" w:cs="Times New Roman"/>
          <w:sz w:val="24"/>
          <w:szCs w:val="24"/>
        </w:rPr>
        <w:t xml:space="preserve">observed </w:t>
      </w:r>
      <w:r>
        <w:rPr>
          <w:rFonts w:ascii="Times New Roman" w:hAnsi="Times New Roman" w:cs="Times New Roman"/>
          <w:sz w:val="24"/>
          <w:szCs w:val="24"/>
        </w:rPr>
        <w:t xml:space="preserve">in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3</w:t>
      </w:r>
      <w:r>
        <w:rPr>
          <w:rFonts w:ascii="Times New Roman" w:hAnsi="Times New Roman" w:cs="Times New Roman"/>
          <w:sz w:val="24"/>
          <w:szCs w:val="24"/>
        </w:rPr>
        <w:t xml:space="preserve">, followed by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2</w:t>
      </w:r>
      <w:r>
        <w:rPr>
          <w:rFonts w:ascii="Times New Roman" w:hAnsi="Times New Roman" w:cs="Times New Roman"/>
          <w:sz w:val="24"/>
          <w:szCs w:val="24"/>
        </w:rPr>
        <w:t xml:space="preserve"> (25.61</w:t>
      </w:r>
      <w:r w:rsidRPr="0033512D">
        <w:rPr>
          <w:rFonts w:ascii="Times New Roman" w:hAnsi="Times New Roman" w:cs="Times New Roman"/>
          <w:sz w:val="24"/>
          <w:szCs w:val="24"/>
        </w:rPr>
        <w:t>%)</w:t>
      </w:r>
      <w:r>
        <w:rPr>
          <w:rFonts w:ascii="Times New Roman" w:hAnsi="Times New Roman" w:cs="Times New Roman"/>
          <w:sz w:val="24"/>
          <w:szCs w:val="24"/>
        </w:rPr>
        <w:t xml:space="preserve">, next to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1</w:t>
      </w:r>
      <w:r w:rsidR="00620752">
        <w:rPr>
          <w:rFonts w:ascii="Times New Roman" w:hAnsi="Times New Roman" w:cs="Times New Roman"/>
          <w:sz w:val="24"/>
          <w:szCs w:val="24"/>
        </w:rPr>
        <w:t xml:space="preserve"> </w:t>
      </w:r>
      <w:r>
        <w:rPr>
          <w:rFonts w:ascii="Times New Roman" w:hAnsi="Times New Roman" w:cs="Times New Roman"/>
          <w:sz w:val="24"/>
          <w:szCs w:val="24"/>
        </w:rPr>
        <w:t>(19.31%) and the least was the control (</w:t>
      </w:r>
      <w:r w:rsidR="00620752">
        <w:rPr>
          <w:rFonts w:ascii="Times New Roman" w:hAnsi="Times New Roman" w:cs="Times New Roman"/>
          <w:sz w:val="24"/>
          <w:szCs w:val="24"/>
        </w:rPr>
        <w:t>T</w:t>
      </w:r>
      <w:r w:rsidR="00620752" w:rsidRPr="00620752">
        <w:rPr>
          <w:rFonts w:ascii="Times New Roman" w:hAnsi="Times New Roman" w:cs="Times New Roman"/>
          <w:sz w:val="24"/>
          <w:szCs w:val="24"/>
          <w:vertAlign w:val="subscript"/>
        </w:rPr>
        <w:t>4</w:t>
      </w:r>
      <w:r>
        <w:rPr>
          <w:rFonts w:ascii="Times New Roman" w:hAnsi="Times New Roman" w:cs="Times New Roman"/>
          <w:sz w:val="24"/>
          <w:szCs w:val="24"/>
        </w:rPr>
        <w:t xml:space="preserve">) with percentage reduction of 3.42%. </w:t>
      </w:r>
      <w:r w:rsidR="00906B29">
        <w:rPr>
          <w:rFonts w:ascii="Times New Roman" w:hAnsi="Times New Roman" w:cs="Times New Roman"/>
          <w:sz w:val="24"/>
          <w:szCs w:val="24"/>
        </w:rPr>
        <w:t>This</w:t>
      </w:r>
      <w:r>
        <w:rPr>
          <w:rFonts w:ascii="Times New Roman" w:hAnsi="Times New Roman" w:cs="Times New Roman"/>
          <w:sz w:val="24"/>
          <w:szCs w:val="24"/>
        </w:rPr>
        <w:t xml:space="preserve"> therefore shows that </w:t>
      </w:r>
      <w:r w:rsidR="00620752">
        <w:rPr>
          <w:rFonts w:ascii="Times New Roman" w:hAnsi="Times New Roman" w:cs="Times New Roman"/>
          <w:sz w:val="24"/>
          <w:szCs w:val="24"/>
        </w:rPr>
        <w:t>T</w:t>
      </w:r>
      <w:r w:rsidR="00620752" w:rsidRPr="000C3753">
        <w:rPr>
          <w:rFonts w:ascii="Times New Roman" w:hAnsi="Times New Roman" w:cs="Times New Roman"/>
          <w:sz w:val="24"/>
          <w:szCs w:val="24"/>
          <w:vertAlign w:val="subscript"/>
        </w:rPr>
        <w:t>3</w:t>
      </w:r>
      <w:r>
        <w:rPr>
          <w:rFonts w:ascii="Times New Roman" w:hAnsi="Times New Roman" w:cs="Times New Roman"/>
          <w:sz w:val="24"/>
          <w:szCs w:val="24"/>
        </w:rPr>
        <w:t xml:space="preserve"> achieved the highest zinc reduction in the remediation of soil contaminated with </w:t>
      </w:r>
      <w:r w:rsidR="000C2CF3">
        <w:rPr>
          <w:rFonts w:ascii="Times New Roman" w:hAnsi="Times New Roman" w:cs="Times New Roman"/>
          <w:sz w:val="24"/>
          <w:szCs w:val="24"/>
        </w:rPr>
        <w:t>SEO</w:t>
      </w:r>
      <w:r>
        <w:rPr>
          <w:rFonts w:ascii="Times New Roman" w:hAnsi="Times New Roman" w:cs="Times New Roman"/>
          <w:sz w:val="24"/>
          <w:szCs w:val="24"/>
        </w:rPr>
        <w:t>.</w:t>
      </w:r>
      <w:r w:rsidRPr="00B474B8">
        <w:rPr>
          <w:rFonts w:ascii="Times New Roman" w:hAnsi="Times New Roman" w:cs="Times New Roman"/>
          <w:sz w:val="24"/>
          <w:szCs w:val="24"/>
        </w:rPr>
        <w:t xml:space="preserve"> </w:t>
      </w:r>
      <w:r>
        <w:rPr>
          <w:rFonts w:ascii="Times New Roman" w:hAnsi="Times New Roman" w:cs="Times New Roman"/>
          <w:sz w:val="24"/>
          <w:szCs w:val="24"/>
        </w:rPr>
        <w:t xml:space="preserve">However, it was still far below the NUPRC </w:t>
      </w:r>
      <w:r w:rsidR="00FA6D34">
        <w:rPr>
          <w:rFonts w:ascii="Times New Roman" w:hAnsi="Times New Roman" w:cs="Times New Roman"/>
          <w:sz w:val="24"/>
          <w:szCs w:val="24"/>
        </w:rPr>
        <w:t>(2018)</w:t>
      </w:r>
      <w:r w:rsidR="00972320">
        <w:rPr>
          <w:rFonts w:ascii="Times New Roman" w:hAnsi="Times New Roman" w:cs="Times New Roman"/>
          <w:sz w:val="24"/>
          <w:szCs w:val="24"/>
        </w:rPr>
        <w:t xml:space="preserve"> </w:t>
      </w:r>
      <w:r>
        <w:rPr>
          <w:rFonts w:ascii="Times New Roman" w:hAnsi="Times New Roman" w:cs="Times New Roman"/>
          <w:sz w:val="24"/>
          <w:szCs w:val="24"/>
        </w:rPr>
        <w:t xml:space="preserve">target and intervention values for soil and sediment (Table </w:t>
      </w:r>
      <w:r w:rsidR="009C0F45">
        <w:rPr>
          <w:rFonts w:ascii="Times New Roman" w:hAnsi="Times New Roman" w:cs="Times New Roman"/>
          <w:sz w:val="24"/>
          <w:szCs w:val="24"/>
        </w:rPr>
        <w:t>3</w:t>
      </w:r>
      <w:r>
        <w:rPr>
          <w:rFonts w:ascii="Times New Roman" w:hAnsi="Times New Roman" w:cs="Times New Roman"/>
          <w:sz w:val="24"/>
          <w:szCs w:val="24"/>
        </w:rPr>
        <w:t xml:space="preserve">).  At </w:t>
      </w:r>
      <w:r w:rsidR="00AD031E">
        <w:rPr>
          <w:rFonts w:ascii="Times New Roman" w:hAnsi="Times New Roman" w:cs="Times New Roman"/>
          <w:sz w:val="24"/>
          <w:szCs w:val="24"/>
        </w:rPr>
        <w:t>40 days</w:t>
      </w:r>
      <w:r>
        <w:rPr>
          <w:rFonts w:ascii="Times New Roman" w:hAnsi="Times New Roman" w:cs="Times New Roman"/>
          <w:sz w:val="24"/>
          <w:szCs w:val="24"/>
        </w:rPr>
        <w:t xml:space="preserve">, </w:t>
      </w:r>
      <w:r w:rsidRPr="003C7EAF">
        <w:rPr>
          <w:rFonts w:ascii="Times New Roman" w:hAnsi="Times New Roman" w:cs="Times New Roman"/>
          <w:sz w:val="24"/>
          <w:szCs w:val="24"/>
        </w:rPr>
        <w:t xml:space="preserve">there </w:t>
      </w:r>
      <w:r w:rsidR="00AD031E">
        <w:rPr>
          <w:rFonts w:ascii="Times New Roman" w:hAnsi="Times New Roman" w:cs="Times New Roman"/>
          <w:sz w:val="24"/>
          <w:szCs w:val="24"/>
        </w:rPr>
        <w:t>were</w:t>
      </w:r>
      <w:r w:rsidRPr="003C7EAF">
        <w:rPr>
          <w:rFonts w:ascii="Times New Roman" w:hAnsi="Times New Roman" w:cs="Times New Roman"/>
          <w:sz w:val="24"/>
          <w:szCs w:val="24"/>
        </w:rPr>
        <w:t xml:space="preserve"> </w:t>
      </w:r>
      <w:r>
        <w:rPr>
          <w:rFonts w:ascii="Times New Roman" w:hAnsi="Times New Roman" w:cs="Times New Roman"/>
          <w:sz w:val="24"/>
          <w:szCs w:val="24"/>
        </w:rPr>
        <w:t xml:space="preserve">highly </w:t>
      </w:r>
      <w:r w:rsidRPr="003C7EAF">
        <w:rPr>
          <w:rFonts w:ascii="Times New Roman" w:hAnsi="Times New Roman" w:cs="Times New Roman"/>
          <w:sz w:val="24"/>
          <w:szCs w:val="24"/>
        </w:rPr>
        <w:t xml:space="preserve">significant differences at </w:t>
      </w:r>
      <w:r>
        <w:rPr>
          <w:rFonts w:ascii="Times New Roman" w:hAnsi="Times New Roman" w:cs="Times New Roman"/>
          <w:sz w:val="24"/>
          <w:szCs w:val="24"/>
        </w:rPr>
        <w:t xml:space="preserve">1 and </w:t>
      </w:r>
      <w:r w:rsidRPr="003C7EAF">
        <w:rPr>
          <w:rFonts w:ascii="Times New Roman" w:hAnsi="Times New Roman" w:cs="Times New Roman"/>
          <w:sz w:val="24"/>
          <w:szCs w:val="24"/>
        </w:rPr>
        <w:t xml:space="preserve">5% level of significance </w:t>
      </w:r>
      <w:r w:rsidR="00D267CD">
        <w:rPr>
          <w:rFonts w:ascii="Times New Roman" w:hAnsi="Times New Roman" w:cs="Times New Roman"/>
          <w:sz w:val="24"/>
          <w:szCs w:val="24"/>
        </w:rPr>
        <w:t>as</w:t>
      </w:r>
      <w:r>
        <w:rPr>
          <w:rFonts w:ascii="Times New Roman" w:hAnsi="Times New Roman" w:cs="Times New Roman"/>
          <w:sz w:val="24"/>
          <w:szCs w:val="24"/>
        </w:rPr>
        <w:t xml:space="preserve"> shown in </w:t>
      </w:r>
      <w:r w:rsidR="005746EA">
        <w:rPr>
          <w:rFonts w:ascii="Times New Roman" w:hAnsi="Times New Roman" w:cs="Times New Roman"/>
          <w:sz w:val="24"/>
          <w:szCs w:val="24"/>
        </w:rPr>
        <w:t>Table 5</w:t>
      </w:r>
      <w:r>
        <w:rPr>
          <w:rFonts w:ascii="Times New Roman" w:hAnsi="Times New Roman" w:cs="Times New Roman"/>
          <w:sz w:val="24"/>
          <w:szCs w:val="24"/>
        </w:rPr>
        <w:t xml:space="preserve">. This </w:t>
      </w:r>
      <w:r w:rsidR="00AD031E">
        <w:rPr>
          <w:rFonts w:ascii="Times New Roman" w:hAnsi="Times New Roman" w:cs="Times New Roman"/>
          <w:sz w:val="24"/>
          <w:szCs w:val="24"/>
        </w:rPr>
        <w:t>suggests</w:t>
      </w:r>
      <w:r>
        <w:rPr>
          <w:rFonts w:ascii="Times New Roman" w:hAnsi="Times New Roman" w:cs="Times New Roman"/>
          <w:sz w:val="24"/>
          <w:szCs w:val="24"/>
        </w:rPr>
        <w:t xml:space="preserve"> </w:t>
      </w:r>
      <w:r w:rsidR="00B40F70" w:rsidRPr="00B40F70">
        <w:rPr>
          <w:rFonts w:ascii="Times New Roman" w:hAnsi="Times New Roman" w:cs="Times New Roman"/>
          <w:sz w:val="24"/>
          <w:szCs w:val="24"/>
        </w:rPr>
        <w:t>that the difference in treatment means may be determ</w:t>
      </w:r>
      <w:r w:rsidR="009345CC">
        <w:rPr>
          <w:rFonts w:ascii="Times New Roman" w:hAnsi="Times New Roman" w:cs="Times New Roman"/>
          <w:sz w:val="24"/>
          <w:szCs w:val="24"/>
        </w:rPr>
        <w:t xml:space="preserve">ined with 95 and 99% confidence </w:t>
      </w:r>
      <w:r w:rsidR="00D14F72">
        <w:rPr>
          <w:rFonts w:ascii="Times New Roman" w:hAnsi="Times New Roman" w:cs="Times New Roman"/>
          <w:sz w:val="24"/>
          <w:szCs w:val="24"/>
        </w:rPr>
        <w:t>concerning</w:t>
      </w:r>
      <w:r>
        <w:rPr>
          <w:rFonts w:ascii="Times New Roman" w:hAnsi="Times New Roman" w:cs="Times New Roman"/>
          <w:sz w:val="24"/>
          <w:szCs w:val="24"/>
        </w:rPr>
        <w:t xml:space="preserve"> the variations of </w:t>
      </w:r>
      <w:r w:rsidRPr="0033512D">
        <w:rPr>
          <w:rFonts w:ascii="Times New Roman" w:hAnsi="Times New Roman" w:cs="Times New Roman"/>
          <w:i/>
          <w:sz w:val="24"/>
          <w:szCs w:val="24"/>
        </w:rPr>
        <w:t>Vernonia Amygdalina</w:t>
      </w:r>
      <w:r w:rsidRPr="0033512D">
        <w:rPr>
          <w:rFonts w:ascii="Times New Roman" w:hAnsi="Times New Roman" w:cs="Times New Roman"/>
          <w:sz w:val="24"/>
          <w:szCs w:val="24"/>
        </w:rPr>
        <w:t xml:space="preserve"> leaf extract</w:t>
      </w:r>
      <w:r>
        <w:rPr>
          <w:rFonts w:ascii="Times New Roman" w:hAnsi="Times New Roman" w:cs="Times New Roman"/>
          <w:sz w:val="24"/>
          <w:szCs w:val="24"/>
        </w:rPr>
        <w:t xml:space="preserve"> applied</w:t>
      </w:r>
      <w:r w:rsidR="009345CC">
        <w:rPr>
          <w:rFonts w:ascii="Times New Roman" w:hAnsi="Times New Roman" w:cs="Times New Roman"/>
          <w:sz w:val="24"/>
          <w:szCs w:val="24"/>
        </w:rPr>
        <w:t xml:space="preserve">. </w:t>
      </w:r>
      <w:r w:rsidR="009345CC" w:rsidRPr="009345CC">
        <w:rPr>
          <w:rFonts w:ascii="Times New Roman" w:hAnsi="Times New Roman" w:cs="Times New Roman"/>
          <w:sz w:val="24"/>
          <w:szCs w:val="24"/>
        </w:rPr>
        <w:t xml:space="preserve">The contaminant dropped over time, first at a rapid pace and then at a slower pace. This is </w:t>
      </w:r>
      <w:r w:rsidR="009345CC">
        <w:rPr>
          <w:rFonts w:ascii="Times New Roman" w:hAnsi="Times New Roman" w:cs="Times New Roman"/>
          <w:sz w:val="24"/>
          <w:szCs w:val="24"/>
        </w:rPr>
        <w:t xml:space="preserve">in agreement </w:t>
      </w:r>
      <w:r w:rsidR="009345CC" w:rsidRPr="009345CC">
        <w:rPr>
          <w:rFonts w:ascii="Times New Roman" w:hAnsi="Times New Roman" w:cs="Times New Roman"/>
          <w:sz w:val="24"/>
          <w:szCs w:val="24"/>
        </w:rPr>
        <w:t>with the research conducted by Jiang</w:t>
      </w:r>
      <w:r w:rsidR="00FA6D34">
        <w:rPr>
          <w:rFonts w:ascii="Times New Roman" w:hAnsi="Times New Roman" w:cs="Times New Roman"/>
          <w:sz w:val="24"/>
          <w:szCs w:val="24"/>
        </w:rPr>
        <w:t xml:space="preserve"> et al.</w:t>
      </w:r>
      <w:r w:rsidR="009345CC" w:rsidRPr="009345CC">
        <w:rPr>
          <w:rFonts w:ascii="Times New Roman" w:hAnsi="Times New Roman" w:cs="Times New Roman"/>
          <w:sz w:val="24"/>
          <w:szCs w:val="24"/>
        </w:rPr>
        <w:t xml:space="preserve"> </w:t>
      </w:r>
      <w:r w:rsidR="00FA6D34">
        <w:rPr>
          <w:rFonts w:ascii="Times New Roman" w:hAnsi="Times New Roman" w:cs="Times New Roman"/>
          <w:sz w:val="24"/>
          <w:szCs w:val="24"/>
        </w:rPr>
        <w:t>(2016</w:t>
      </w:r>
      <w:r w:rsidR="000C2CF3">
        <w:rPr>
          <w:rFonts w:ascii="Times New Roman" w:hAnsi="Times New Roman" w:cs="Times New Roman"/>
          <w:sz w:val="24"/>
          <w:szCs w:val="24"/>
        </w:rPr>
        <w:t>)</w:t>
      </w:r>
      <w:r w:rsidR="000C2CF3" w:rsidRPr="000C2CF3">
        <w:rPr>
          <w:rFonts w:ascii="Times New Roman" w:hAnsi="Times New Roman" w:cs="Times New Roman"/>
          <w:sz w:val="24"/>
          <w:szCs w:val="24"/>
        </w:rPr>
        <w:t xml:space="preserve"> </w:t>
      </w:r>
      <w:r w:rsidR="000C2CF3">
        <w:rPr>
          <w:rFonts w:ascii="Times New Roman" w:hAnsi="Times New Roman" w:cs="Times New Roman"/>
          <w:sz w:val="24"/>
          <w:szCs w:val="24"/>
        </w:rPr>
        <w:t xml:space="preserve">and </w:t>
      </w:r>
      <w:proofErr w:type="spellStart"/>
      <w:r w:rsidR="000C2CF3" w:rsidRPr="009345CC">
        <w:rPr>
          <w:rFonts w:ascii="Times New Roman" w:hAnsi="Times New Roman" w:cs="Times New Roman"/>
          <w:sz w:val="24"/>
          <w:szCs w:val="24"/>
        </w:rPr>
        <w:t>Ntesat</w:t>
      </w:r>
      <w:proofErr w:type="spellEnd"/>
      <w:r w:rsidR="000C2CF3">
        <w:rPr>
          <w:rFonts w:ascii="Times New Roman" w:hAnsi="Times New Roman" w:cs="Times New Roman"/>
          <w:sz w:val="24"/>
          <w:szCs w:val="24"/>
        </w:rPr>
        <w:t xml:space="preserve"> et al. (2023</w:t>
      </w:r>
      <w:r w:rsidR="00FA6D34">
        <w:rPr>
          <w:rFonts w:ascii="Times New Roman" w:hAnsi="Times New Roman" w:cs="Times New Roman"/>
          <w:sz w:val="24"/>
          <w:szCs w:val="24"/>
        </w:rPr>
        <w:t>)</w:t>
      </w:r>
      <w:r w:rsidR="00972320">
        <w:rPr>
          <w:rFonts w:ascii="Times New Roman" w:hAnsi="Times New Roman" w:cs="Times New Roman"/>
          <w:sz w:val="24"/>
          <w:szCs w:val="24"/>
        </w:rPr>
        <w:t>.</w:t>
      </w:r>
      <w:r w:rsidR="009345CC" w:rsidRPr="009345CC">
        <w:rPr>
          <w:rFonts w:ascii="Times New Roman" w:hAnsi="Times New Roman" w:cs="Times New Roman"/>
          <w:sz w:val="24"/>
          <w:szCs w:val="24"/>
        </w:rPr>
        <w:t xml:space="preserve"> It is evident, therefore, that heavy metals can change from one organic complex or oxidation state to another but cannot biodegrade during bioremediation. A shift in the oxidation state of heavy metals can cause them to become less bioavailable, le</w:t>
      </w:r>
      <w:r w:rsidR="00972320">
        <w:rPr>
          <w:rFonts w:ascii="Times New Roman" w:hAnsi="Times New Roman" w:cs="Times New Roman"/>
          <w:sz w:val="24"/>
          <w:szCs w:val="24"/>
        </w:rPr>
        <w:t xml:space="preserve">ss volatile, or less poisonous </w:t>
      </w:r>
      <w:r w:rsidR="00FA6D34">
        <w:rPr>
          <w:rFonts w:ascii="Times New Roman" w:hAnsi="Times New Roman" w:cs="Times New Roman"/>
          <w:sz w:val="24"/>
          <w:szCs w:val="24"/>
        </w:rPr>
        <w:t>(</w:t>
      </w:r>
      <w:proofErr w:type="spellStart"/>
      <w:r w:rsidR="00FA6D34">
        <w:rPr>
          <w:rFonts w:ascii="Times New Roman" w:hAnsi="Times New Roman" w:cs="Times New Roman"/>
          <w:sz w:val="24"/>
          <w:szCs w:val="24"/>
        </w:rPr>
        <w:t>Garbisu</w:t>
      </w:r>
      <w:proofErr w:type="spellEnd"/>
      <w:r w:rsidR="00FA6D34">
        <w:rPr>
          <w:rFonts w:ascii="Times New Roman" w:hAnsi="Times New Roman" w:cs="Times New Roman"/>
          <w:sz w:val="24"/>
          <w:szCs w:val="24"/>
        </w:rPr>
        <w:t xml:space="preserve"> &amp; </w:t>
      </w:r>
      <w:proofErr w:type="spellStart"/>
      <w:r w:rsidR="00FA6D34">
        <w:rPr>
          <w:rFonts w:ascii="Times New Roman" w:hAnsi="Times New Roman" w:cs="Times New Roman"/>
          <w:sz w:val="24"/>
          <w:szCs w:val="24"/>
        </w:rPr>
        <w:t>Alkorta</w:t>
      </w:r>
      <w:proofErr w:type="spellEnd"/>
      <w:r w:rsidR="00FA6D34">
        <w:rPr>
          <w:rFonts w:ascii="Times New Roman" w:hAnsi="Times New Roman" w:cs="Times New Roman"/>
          <w:sz w:val="24"/>
          <w:szCs w:val="24"/>
        </w:rPr>
        <w:t xml:space="preserve">, 2003; </w:t>
      </w:r>
      <w:proofErr w:type="spellStart"/>
      <w:r w:rsidR="00FA6D34" w:rsidRPr="009345CC">
        <w:rPr>
          <w:rFonts w:ascii="Times New Roman" w:hAnsi="Times New Roman" w:cs="Times New Roman"/>
          <w:sz w:val="24"/>
          <w:szCs w:val="24"/>
        </w:rPr>
        <w:t>Ntesat</w:t>
      </w:r>
      <w:proofErr w:type="spellEnd"/>
      <w:r w:rsidR="00FA6D34">
        <w:rPr>
          <w:rFonts w:ascii="Times New Roman" w:hAnsi="Times New Roman" w:cs="Times New Roman"/>
          <w:sz w:val="24"/>
          <w:szCs w:val="24"/>
        </w:rPr>
        <w:t xml:space="preserve"> et al., 2023)</w:t>
      </w:r>
      <w:r w:rsidR="00232881">
        <w:rPr>
          <w:rFonts w:ascii="Times New Roman" w:hAnsi="Times New Roman" w:cs="Times New Roman"/>
          <w:sz w:val="24"/>
          <w:szCs w:val="24"/>
        </w:rPr>
        <w:t>.</w:t>
      </w:r>
    </w:p>
    <w:p w14:paraId="00F8AF18" w14:textId="77777777" w:rsidR="00691C21" w:rsidRPr="00691C21" w:rsidRDefault="00691C21" w:rsidP="00B40F70">
      <w:pPr>
        <w:spacing w:after="0" w:line="360" w:lineRule="auto"/>
        <w:jc w:val="both"/>
        <w:rPr>
          <w:rFonts w:ascii="Times New Roman" w:hAnsi="Times New Roman" w:cs="Times New Roman"/>
          <w:sz w:val="24"/>
          <w:szCs w:val="24"/>
        </w:rPr>
      </w:pPr>
    </w:p>
    <w:tbl>
      <w:tblPr>
        <w:tblStyle w:val="TableGrid"/>
        <w:tblW w:w="10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5250"/>
      </w:tblGrid>
      <w:tr w:rsidR="005F5F3E" w14:paraId="4968D59C" w14:textId="77777777" w:rsidTr="00906B29">
        <w:trPr>
          <w:trHeight w:val="6114"/>
        </w:trPr>
        <w:tc>
          <w:tcPr>
            <w:tcW w:w="5211" w:type="dxa"/>
          </w:tcPr>
          <w:p w14:paraId="5F61E304" w14:textId="77777777" w:rsidR="005F5F3E" w:rsidRDefault="005F5F3E" w:rsidP="006F09C8">
            <w:r>
              <w:rPr>
                <w:noProof/>
              </w:rPr>
              <w:lastRenderedPageBreak/>
              <w:drawing>
                <wp:inline distT="0" distB="0" distL="0" distR="0" wp14:anchorId="2B7001AA" wp14:editId="5B8C1760">
                  <wp:extent cx="3211033" cy="2615610"/>
                  <wp:effectExtent l="0" t="0" r="8890" b="133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94EEC3E" w14:textId="77777777" w:rsidR="005F5F3E" w:rsidRDefault="005F5F3E" w:rsidP="006F09C8"/>
        </w:tc>
        <w:tc>
          <w:tcPr>
            <w:tcW w:w="5250" w:type="dxa"/>
          </w:tcPr>
          <w:p w14:paraId="73C9D904" w14:textId="77777777" w:rsidR="005F5F3E" w:rsidRDefault="005F5F3E" w:rsidP="006F09C8">
            <w:r>
              <w:rPr>
                <w:noProof/>
              </w:rPr>
              <w:drawing>
                <wp:inline distT="0" distB="0" distL="0" distR="0" wp14:anchorId="2E5585B4" wp14:editId="350822D9">
                  <wp:extent cx="3369945" cy="2686685"/>
                  <wp:effectExtent l="0" t="0" r="1905" b="184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1976E22" w14:textId="77777777" w:rsidR="005F5F3E" w:rsidRDefault="005F5F3E" w:rsidP="006F09C8"/>
        </w:tc>
      </w:tr>
      <w:tr w:rsidR="005F5F3E" w14:paraId="0F34F232" w14:textId="77777777" w:rsidTr="00906B29">
        <w:trPr>
          <w:trHeight w:val="4783"/>
        </w:trPr>
        <w:tc>
          <w:tcPr>
            <w:tcW w:w="10461" w:type="dxa"/>
            <w:gridSpan w:val="2"/>
          </w:tcPr>
          <w:p w14:paraId="55D7918B" w14:textId="77777777" w:rsidR="005F5F3E" w:rsidRDefault="005F5F3E" w:rsidP="00DF0A41"/>
          <w:p w14:paraId="49F77376" w14:textId="77777777" w:rsidR="005F5F3E" w:rsidRDefault="005F5F3E" w:rsidP="001C7FCB">
            <w:pPr>
              <w:jc w:val="center"/>
            </w:pPr>
            <w:r>
              <w:rPr>
                <w:noProof/>
              </w:rPr>
              <w:drawing>
                <wp:inline distT="0" distB="0" distL="0" distR="0" wp14:anchorId="1CAF683B" wp14:editId="31771FA0">
                  <wp:extent cx="3798054" cy="2913424"/>
                  <wp:effectExtent l="0" t="0" r="12065" b="12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5155A46" w14:textId="77777777" w:rsidR="005F5F3E" w:rsidRDefault="005F5F3E" w:rsidP="006F09C8"/>
        </w:tc>
      </w:tr>
    </w:tbl>
    <w:p w14:paraId="7D3C1591" w14:textId="40D89604" w:rsidR="00FB0AD9" w:rsidRDefault="00007E68" w:rsidP="00C03F22">
      <w:pPr>
        <w:spacing w:after="0" w:line="240" w:lineRule="auto"/>
        <w:ind w:left="709" w:hanging="709"/>
        <w:jc w:val="both"/>
        <w:rPr>
          <w:rFonts w:ascii="Times New Roman" w:eastAsia="Cambria" w:hAnsi="Times New Roman" w:cs="Times New Roman"/>
          <w:kern w:val="0"/>
          <w:sz w:val="24"/>
          <w:szCs w:val="24"/>
        </w:rPr>
      </w:pPr>
      <w:r w:rsidRPr="00C818E5">
        <w:rPr>
          <w:rFonts w:ascii="Times New Roman" w:eastAsia="Cambria" w:hAnsi="Times New Roman" w:cs="Times New Roman"/>
          <w:b/>
          <w:bCs/>
          <w:kern w:val="0"/>
          <w:sz w:val="24"/>
          <w:szCs w:val="24"/>
        </w:rPr>
        <w:t>Fig</w:t>
      </w:r>
      <w:r w:rsidR="00B76139">
        <w:rPr>
          <w:rFonts w:ascii="Times New Roman" w:eastAsia="Cambria" w:hAnsi="Times New Roman" w:cs="Times New Roman"/>
          <w:b/>
          <w:bCs/>
          <w:kern w:val="0"/>
          <w:sz w:val="24"/>
          <w:szCs w:val="24"/>
        </w:rPr>
        <w:t xml:space="preserve">. </w:t>
      </w:r>
      <w:r w:rsidR="00C818E5">
        <w:rPr>
          <w:rFonts w:ascii="Times New Roman" w:eastAsia="Cambria" w:hAnsi="Times New Roman" w:cs="Times New Roman"/>
          <w:b/>
          <w:bCs/>
          <w:kern w:val="0"/>
          <w:sz w:val="24"/>
          <w:szCs w:val="24"/>
        </w:rPr>
        <w:t>3</w:t>
      </w:r>
      <w:r w:rsidR="00B76139">
        <w:rPr>
          <w:rFonts w:ascii="Times New Roman" w:eastAsia="Cambria" w:hAnsi="Times New Roman" w:cs="Times New Roman"/>
          <w:b/>
          <w:bCs/>
          <w:kern w:val="0"/>
          <w:sz w:val="24"/>
          <w:szCs w:val="24"/>
        </w:rPr>
        <w:t xml:space="preserve"> </w:t>
      </w:r>
      <w:r w:rsidR="00CC2164" w:rsidRPr="00E82CFF">
        <w:rPr>
          <w:rFonts w:ascii="Times New Roman" w:eastAsia="Cambria" w:hAnsi="Times New Roman" w:cs="Times New Roman"/>
          <w:kern w:val="0"/>
          <w:sz w:val="24"/>
          <w:szCs w:val="24"/>
        </w:rPr>
        <w:t xml:space="preserve">Effects of different </w:t>
      </w:r>
      <w:r w:rsidR="00CC2164" w:rsidRPr="001D3EE4">
        <w:rPr>
          <w:rFonts w:ascii="Times New Roman" w:hAnsi="Times New Roman" w:cs="Times New Roman"/>
          <w:i/>
          <w:sz w:val="24"/>
          <w:szCs w:val="24"/>
        </w:rPr>
        <w:t>Vernonia Amygdalina</w:t>
      </w:r>
      <w:r w:rsidR="00CC2164" w:rsidRPr="001D3EE4">
        <w:rPr>
          <w:rFonts w:ascii="Times New Roman" w:hAnsi="Times New Roman" w:cs="Times New Roman"/>
          <w:sz w:val="24"/>
          <w:szCs w:val="24"/>
        </w:rPr>
        <w:t xml:space="preserve"> leaf extract</w:t>
      </w:r>
      <w:r w:rsidR="00CC2164" w:rsidRPr="00E82CFF">
        <w:rPr>
          <w:rFonts w:ascii="Times New Roman" w:eastAsia="Cambria" w:hAnsi="Times New Roman" w:cs="Times New Roman"/>
          <w:kern w:val="0"/>
          <w:sz w:val="24"/>
          <w:szCs w:val="24"/>
        </w:rPr>
        <w:t xml:space="preserve"> on </w:t>
      </w:r>
      <w:r w:rsidR="00CC2164">
        <w:rPr>
          <w:rFonts w:ascii="Times New Roman" w:eastAsia="Cambria" w:hAnsi="Times New Roman" w:cs="Times New Roman"/>
          <w:kern w:val="0"/>
          <w:sz w:val="24"/>
          <w:szCs w:val="24"/>
        </w:rPr>
        <w:t xml:space="preserve">zinc, iron and chromium </w:t>
      </w:r>
      <w:r w:rsidR="00AD031E">
        <w:rPr>
          <w:rFonts w:ascii="Times New Roman" w:eastAsia="Cambria" w:hAnsi="Times New Roman" w:cs="Times New Roman"/>
          <w:kern w:val="0"/>
          <w:sz w:val="24"/>
          <w:szCs w:val="24"/>
        </w:rPr>
        <w:t>concentrations</w:t>
      </w:r>
      <w:r w:rsidR="00CC2164" w:rsidRPr="00E82CFF">
        <w:rPr>
          <w:rFonts w:ascii="Times New Roman" w:eastAsia="Cambria" w:hAnsi="Times New Roman" w:cs="Times New Roman"/>
          <w:kern w:val="0"/>
          <w:sz w:val="24"/>
          <w:szCs w:val="24"/>
        </w:rPr>
        <w:t xml:space="preserve"> in different </w:t>
      </w:r>
      <w:r w:rsidR="00CC2164">
        <w:rPr>
          <w:rFonts w:ascii="Times New Roman" w:eastAsia="Cambria" w:hAnsi="Times New Roman" w:cs="Times New Roman"/>
          <w:kern w:val="0"/>
          <w:sz w:val="24"/>
          <w:szCs w:val="24"/>
        </w:rPr>
        <w:t>Spent Engine oil-</w:t>
      </w:r>
      <w:r w:rsidR="00CC2164" w:rsidRPr="00E82CFF">
        <w:rPr>
          <w:rFonts w:ascii="Times New Roman" w:eastAsia="Cambria" w:hAnsi="Times New Roman" w:cs="Times New Roman"/>
          <w:kern w:val="0"/>
          <w:sz w:val="24"/>
          <w:szCs w:val="24"/>
        </w:rPr>
        <w:t xml:space="preserve">contamination </w:t>
      </w:r>
      <w:r w:rsidR="00CC2164">
        <w:rPr>
          <w:rFonts w:ascii="Times New Roman" w:eastAsia="Cambria" w:hAnsi="Times New Roman" w:cs="Times New Roman"/>
          <w:kern w:val="0"/>
          <w:sz w:val="24"/>
          <w:szCs w:val="24"/>
        </w:rPr>
        <w:t xml:space="preserve">sites </w:t>
      </w:r>
      <w:r w:rsidR="00CC2164" w:rsidRPr="00E82CFF">
        <w:rPr>
          <w:rFonts w:ascii="Times New Roman" w:eastAsia="Cambria" w:hAnsi="Times New Roman" w:cs="Times New Roman"/>
          <w:kern w:val="0"/>
          <w:sz w:val="24"/>
          <w:szCs w:val="24"/>
        </w:rPr>
        <w:t>(</w:t>
      </w:r>
      <w:r w:rsidR="00CC2164">
        <w:rPr>
          <w:rFonts w:ascii="Times New Roman" w:eastAsia="Cambria" w:hAnsi="Times New Roman" w:cs="Times New Roman"/>
          <w:kern w:val="0"/>
          <w:sz w:val="24"/>
          <w:szCs w:val="24"/>
        </w:rPr>
        <w:t>T</w:t>
      </w:r>
      <w:r w:rsidR="00CC2164" w:rsidRPr="00E82CFF">
        <w:rPr>
          <w:rFonts w:ascii="Times New Roman" w:eastAsia="Cambria" w:hAnsi="Times New Roman" w:cs="Times New Roman"/>
          <w:kern w:val="0"/>
          <w:sz w:val="24"/>
          <w:szCs w:val="24"/>
          <w:vertAlign w:val="subscript"/>
        </w:rPr>
        <w:t>1</w:t>
      </w:r>
      <w:r w:rsidR="00CC2164">
        <w:rPr>
          <w:rFonts w:ascii="Times New Roman" w:eastAsia="Cambria" w:hAnsi="Times New Roman" w:cs="Times New Roman"/>
          <w:kern w:val="0"/>
          <w:sz w:val="24"/>
          <w:szCs w:val="24"/>
        </w:rPr>
        <w:t>, 250g</w:t>
      </w:r>
      <w:r w:rsidR="00CC2164">
        <w:rPr>
          <w:rFonts w:ascii="Times New Roman" w:hAnsi="Times New Roman" w:cs="Times New Roman"/>
          <w:sz w:val="24"/>
          <w:szCs w:val="24"/>
        </w:rPr>
        <w:t xml:space="preserve">; </w:t>
      </w:r>
      <w:r w:rsidR="00CC2164">
        <w:rPr>
          <w:rFonts w:ascii="Times New Roman" w:eastAsia="Cambria" w:hAnsi="Times New Roman" w:cs="Times New Roman"/>
          <w:kern w:val="0"/>
          <w:sz w:val="24"/>
          <w:szCs w:val="24"/>
        </w:rPr>
        <w:t>T</w:t>
      </w:r>
      <w:r w:rsidR="00CC2164">
        <w:rPr>
          <w:rFonts w:ascii="Times New Roman" w:eastAsia="Cambria" w:hAnsi="Times New Roman" w:cs="Times New Roman"/>
          <w:kern w:val="0"/>
          <w:sz w:val="24"/>
          <w:szCs w:val="24"/>
          <w:vertAlign w:val="subscript"/>
        </w:rPr>
        <w:t>2</w:t>
      </w:r>
      <w:r w:rsidR="00CC2164">
        <w:rPr>
          <w:rFonts w:ascii="Times New Roman" w:eastAsia="Cambria" w:hAnsi="Times New Roman" w:cs="Times New Roman"/>
          <w:kern w:val="0"/>
          <w:sz w:val="24"/>
          <w:szCs w:val="24"/>
        </w:rPr>
        <w:t>, 500g</w:t>
      </w:r>
      <w:r w:rsidR="00CC2164">
        <w:rPr>
          <w:rFonts w:ascii="Times New Roman" w:hAnsi="Times New Roman" w:cs="Times New Roman"/>
          <w:sz w:val="24"/>
          <w:szCs w:val="24"/>
        </w:rPr>
        <w:t xml:space="preserve">; </w:t>
      </w:r>
      <w:r w:rsidR="00CC2164">
        <w:rPr>
          <w:rFonts w:ascii="Times New Roman" w:eastAsia="Cambria" w:hAnsi="Times New Roman" w:cs="Times New Roman"/>
          <w:kern w:val="0"/>
          <w:sz w:val="24"/>
          <w:szCs w:val="24"/>
        </w:rPr>
        <w:t>T</w:t>
      </w:r>
      <w:r w:rsidR="00CC2164">
        <w:rPr>
          <w:rFonts w:ascii="Times New Roman" w:eastAsia="Cambria" w:hAnsi="Times New Roman" w:cs="Times New Roman"/>
          <w:kern w:val="0"/>
          <w:sz w:val="24"/>
          <w:szCs w:val="24"/>
          <w:vertAlign w:val="subscript"/>
        </w:rPr>
        <w:t>3</w:t>
      </w:r>
      <w:r w:rsidR="00CC2164">
        <w:rPr>
          <w:rFonts w:ascii="Times New Roman" w:eastAsia="Cambria" w:hAnsi="Times New Roman" w:cs="Times New Roman"/>
          <w:kern w:val="0"/>
          <w:sz w:val="24"/>
          <w:szCs w:val="24"/>
        </w:rPr>
        <w:t>, 750g</w:t>
      </w:r>
      <w:r w:rsidR="00CC2164">
        <w:rPr>
          <w:rFonts w:ascii="Times New Roman" w:hAnsi="Times New Roman" w:cs="Times New Roman"/>
          <w:sz w:val="24"/>
          <w:szCs w:val="24"/>
        </w:rPr>
        <w:t>;</w:t>
      </w:r>
      <w:r w:rsidR="00CC2164" w:rsidRPr="00E82CFF">
        <w:rPr>
          <w:rFonts w:ascii="Times New Roman" w:eastAsia="Cambria" w:hAnsi="Times New Roman" w:cs="Times New Roman"/>
          <w:kern w:val="0"/>
          <w:sz w:val="24"/>
          <w:szCs w:val="24"/>
        </w:rPr>
        <w:t xml:space="preserve"> T</w:t>
      </w:r>
      <w:r w:rsidR="00CC2164">
        <w:rPr>
          <w:rFonts w:ascii="Times New Roman" w:eastAsia="Cambria" w:hAnsi="Times New Roman" w:cs="Times New Roman"/>
          <w:kern w:val="0"/>
          <w:sz w:val="24"/>
          <w:szCs w:val="24"/>
          <w:vertAlign w:val="subscript"/>
        </w:rPr>
        <w:t>4</w:t>
      </w:r>
      <w:r w:rsidR="00CC2164" w:rsidRPr="00E82CFF">
        <w:rPr>
          <w:rFonts w:ascii="Times New Roman" w:eastAsia="Cambria" w:hAnsi="Times New Roman" w:cs="Times New Roman"/>
          <w:kern w:val="0"/>
          <w:sz w:val="24"/>
          <w:szCs w:val="24"/>
          <w:vertAlign w:val="subscript"/>
        </w:rPr>
        <w:t xml:space="preserve">, </w:t>
      </w:r>
      <w:r w:rsidR="00CC2164">
        <w:rPr>
          <w:rFonts w:ascii="Times New Roman" w:eastAsia="Cambria" w:hAnsi="Times New Roman" w:cs="Times New Roman"/>
          <w:kern w:val="0"/>
          <w:sz w:val="24"/>
          <w:szCs w:val="24"/>
        </w:rPr>
        <w:t>Control with no Treatment),</w:t>
      </w:r>
      <w:r w:rsidR="00CC2164" w:rsidRPr="00E82CFF">
        <w:rPr>
          <w:rFonts w:ascii="Times New Roman" w:eastAsia="Cambria" w:hAnsi="Times New Roman" w:cs="Times New Roman"/>
          <w:kern w:val="0"/>
          <w:sz w:val="24"/>
          <w:szCs w:val="24"/>
        </w:rPr>
        <w:t xml:space="preserve"> Error Bar</w:t>
      </w:r>
      <w:r w:rsidR="00041A55">
        <w:rPr>
          <w:rFonts w:ascii="Times New Roman" w:eastAsia="Cambria" w:hAnsi="Times New Roman" w:cs="Times New Roman"/>
          <w:kern w:val="0"/>
          <w:sz w:val="24"/>
          <w:szCs w:val="24"/>
        </w:rPr>
        <w:t xml:space="preserve"> represents Standard Error</w:t>
      </w:r>
      <w:r w:rsidR="00103A26">
        <w:rPr>
          <w:rFonts w:ascii="Times New Roman" w:eastAsia="Cambria" w:hAnsi="Times New Roman" w:cs="Times New Roman"/>
          <w:kern w:val="0"/>
          <w:sz w:val="24"/>
          <w:szCs w:val="24"/>
        </w:rPr>
        <w:t>.</w:t>
      </w:r>
    </w:p>
    <w:p w14:paraId="4FFFE800" w14:textId="77777777" w:rsidR="00103A26" w:rsidRPr="00AD031E" w:rsidRDefault="00103A26" w:rsidP="00C03F22">
      <w:pPr>
        <w:spacing w:after="0" w:line="240" w:lineRule="auto"/>
        <w:ind w:left="709" w:hanging="709"/>
        <w:jc w:val="both"/>
        <w:rPr>
          <w:rFonts w:ascii="Times New Roman" w:hAnsi="Times New Roman" w:cs="Times New Roman"/>
          <w:sz w:val="24"/>
          <w:szCs w:val="24"/>
        </w:rPr>
      </w:pPr>
    </w:p>
    <w:p w14:paraId="05145EBB" w14:textId="77777777" w:rsidR="00AD031E" w:rsidRDefault="00AD031E" w:rsidP="00AD031E">
      <w:pPr>
        <w:spacing w:after="0" w:line="360" w:lineRule="auto"/>
        <w:jc w:val="both"/>
        <w:rPr>
          <w:rFonts w:ascii="Times New Roman" w:hAnsi="Times New Roman" w:cs="Times New Roman"/>
          <w:b/>
          <w:sz w:val="24"/>
          <w:szCs w:val="24"/>
        </w:rPr>
      </w:pPr>
    </w:p>
    <w:p w14:paraId="7982D391" w14:textId="77777777" w:rsidR="00B327D9" w:rsidRPr="007D3AA3" w:rsidRDefault="00684D00" w:rsidP="00AD031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3.4.2</w:t>
      </w:r>
      <w:r>
        <w:rPr>
          <w:rFonts w:ascii="Times New Roman" w:hAnsi="Times New Roman" w:cs="Times New Roman"/>
          <w:b/>
          <w:sz w:val="24"/>
          <w:szCs w:val="24"/>
        </w:rPr>
        <w:tab/>
      </w:r>
      <w:r w:rsidR="00B327D9">
        <w:rPr>
          <w:rFonts w:ascii="Times New Roman" w:hAnsi="Times New Roman" w:cs="Times New Roman"/>
          <w:b/>
          <w:sz w:val="24"/>
          <w:szCs w:val="24"/>
        </w:rPr>
        <w:t>Iron</w:t>
      </w:r>
    </w:p>
    <w:p w14:paraId="2AFB6540" w14:textId="3E8E57FD" w:rsidR="00B327D9" w:rsidRPr="0033512D" w:rsidRDefault="00E749D7" w:rsidP="0092611D">
      <w:pPr>
        <w:spacing w:line="360" w:lineRule="auto"/>
        <w:jc w:val="both"/>
        <w:rPr>
          <w:rFonts w:ascii="Times New Roman" w:hAnsi="Times New Roman" w:cs="Times New Roman"/>
          <w:sz w:val="24"/>
          <w:szCs w:val="24"/>
        </w:rPr>
      </w:pPr>
      <w:r>
        <w:rPr>
          <w:rFonts w:ascii="Times New Roman" w:hAnsi="Times New Roman" w:cs="Times New Roman"/>
          <w:sz w:val="24"/>
          <w:szCs w:val="24"/>
        </w:rPr>
        <w:t>It was obvious</w:t>
      </w:r>
      <w:r w:rsidR="00B327D9" w:rsidRPr="0033512D">
        <w:rPr>
          <w:rFonts w:ascii="Times New Roman" w:hAnsi="Times New Roman" w:cs="Times New Roman"/>
          <w:sz w:val="24"/>
          <w:szCs w:val="24"/>
        </w:rPr>
        <w:t xml:space="preserve"> that the </w:t>
      </w:r>
      <w:r w:rsidR="00B327D9">
        <w:rPr>
          <w:rFonts w:ascii="Times New Roman" w:hAnsi="Times New Roman" w:cs="Times New Roman"/>
          <w:sz w:val="24"/>
          <w:szCs w:val="24"/>
        </w:rPr>
        <w:t>zinc</w:t>
      </w:r>
      <w:r w:rsidR="00B327D9" w:rsidRPr="0033512D">
        <w:rPr>
          <w:rFonts w:ascii="Times New Roman" w:hAnsi="Times New Roman" w:cs="Times New Roman"/>
          <w:sz w:val="24"/>
          <w:szCs w:val="24"/>
        </w:rPr>
        <w:t xml:space="preserve"> content decreased with increase in the quantity of amendment (</w:t>
      </w:r>
      <w:r w:rsidR="00B327D9" w:rsidRPr="0033512D">
        <w:rPr>
          <w:rFonts w:ascii="Times New Roman" w:hAnsi="Times New Roman" w:cs="Times New Roman"/>
          <w:i/>
          <w:sz w:val="24"/>
          <w:szCs w:val="24"/>
        </w:rPr>
        <w:t>Vernonia Amygdalina</w:t>
      </w:r>
      <w:r w:rsidR="00B327D9" w:rsidRPr="0033512D">
        <w:rPr>
          <w:rFonts w:ascii="Times New Roman" w:hAnsi="Times New Roman" w:cs="Times New Roman"/>
          <w:sz w:val="24"/>
          <w:szCs w:val="24"/>
        </w:rPr>
        <w:t xml:space="preserve"> leaf extract) administered to the contaminated soil and periods, respectively</w:t>
      </w:r>
      <w:r>
        <w:rPr>
          <w:rFonts w:ascii="Times New Roman" w:hAnsi="Times New Roman" w:cs="Times New Roman"/>
          <w:sz w:val="24"/>
          <w:szCs w:val="24"/>
        </w:rPr>
        <w:t xml:space="preserve"> as shown in </w:t>
      </w:r>
      <w:r w:rsidRPr="00C818E5">
        <w:rPr>
          <w:rFonts w:ascii="Times New Roman" w:hAnsi="Times New Roman" w:cs="Times New Roman"/>
          <w:sz w:val="24"/>
          <w:szCs w:val="24"/>
        </w:rPr>
        <w:t>Fig</w:t>
      </w:r>
      <w:r>
        <w:rPr>
          <w:rFonts w:ascii="Times New Roman" w:hAnsi="Times New Roman" w:cs="Times New Roman"/>
          <w:sz w:val="24"/>
          <w:szCs w:val="24"/>
        </w:rPr>
        <w:t xml:space="preserve">ure </w:t>
      </w:r>
      <w:r w:rsidR="00C818E5">
        <w:rPr>
          <w:rFonts w:ascii="Times New Roman" w:hAnsi="Times New Roman" w:cs="Times New Roman"/>
          <w:sz w:val="24"/>
          <w:szCs w:val="24"/>
        </w:rPr>
        <w:t>3</w:t>
      </w:r>
      <w:r w:rsidR="00B327D9" w:rsidRPr="0033512D">
        <w:rPr>
          <w:rFonts w:ascii="Times New Roman" w:hAnsi="Times New Roman" w:cs="Times New Roman"/>
          <w:sz w:val="24"/>
          <w:szCs w:val="24"/>
        </w:rPr>
        <w:t xml:space="preserve">. Moreso, the lower the amendment, the lower the reduction of </w:t>
      </w:r>
      <w:r w:rsidR="00B327D9">
        <w:rPr>
          <w:rFonts w:ascii="Times New Roman" w:hAnsi="Times New Roman" w:cs="Times New Roman"/>
          <w:sz w:val="24"/>
          <w:szCs w:val="24"/>
        </w:rPr>
        <w:t>zinc</w:t>
      </w:r>
      <w:r w:rsidR="00B327D9" w:rsidRPr="0033512D">
        <w:rPr>
          <w:rFonts w:ascii="Times New Roman" w:hAnsi="Times New Roman" w:cs="Times New Roman"/>
          <w:sz w:val="24"/>
          <w:szCs w:val="24"/>
        </w:rPr>
        <w:t xml:space="preserve"> content in </w:t>
      </w:r>
      <w:r w:rsidR="00B327D9">
        <w:rPr>
          <w:rFonts w:ascii="Times New Roman" w:hAnsi="Times New Roman" w:cs="Times New Roman"/>
          <w:sz w:val="24"/>
          <w:szCs w:val="24"/>
        </w:rPr>
        <w:t xml:space="preserve">the </w:t>
      </w:r>
      <w:r w:rsidR="00B327D9" w:rsidRPr="0033512D">
        <w:rPr>
          <w:rFonts w:ascii="Times New Roman" w:hAnsi="Times New Roman" w:cs="Times New Roman"/>
          <w:sz w:val="24"/>
          <w:szCs w:val="24"/>
        </w:rPr>
        <w:t xml:space="preserve">soil. However, there was </w:t>
      </w:r>
      <w:r w:rsidR="00B327D9">
        <w:rPr>
          <w:rFonts w:ascii="Times New Roman" w:hAnsi="Times New Roman" w:cs="Times New Roman"/>
          <w:sz w:val="24"/>
          <w:szCs w:val="24"/>
        </w:rPr>
        <w:t>highly</w:t>
      </w:r>
      <w:r w:rsidR="00B327D9" w:rsidRPr="0033512D">
        <w:rPr>
          <w:rFonts w:ascii="Times New Roman" w:hAnsi="Times New Roman" w:cs="Times New Roman"/>
          <w:sz w:val="24"/>
          <w:szCs w:val="24"/>
        </w:rPr>
        <w:t xml:space="preserve"> significant difference </w:t>
      </w:r>
      <w:r w:rsidR="00997F65" w:rsidRPr="00997F65">
        <w:rPr>
          <w:rFonts w:ascii="Times New Roman" w:hAnsi="Times New Roman" w:cs="Times New Roman"/>
          <w:sz w:val="24"/>
          <w:szCs w:val="24"/>
        </w:rPr>
        <w:t>(P &gt; 0.05)</w:t>
      </w:r>
      <w:r w:rsidR="00B327D9" w:rsidRPr="0033512D">
        <w:rPr>
          <w:rFonts w:ascii="Times New Roman" w:hAnsi="Times New Roman" w:cs="Times New Roman"/>
          <w:sz w:val="24"/>
          <w:szCs w:val="24"/>
        </w:rPr>
        <w:t xml:space="preserve"> </w:t>
      </w:r>
      <w:r w:rsidR="00E1206E">
        <w:rPr>
          <w:rFonts w:ascii="Times New Roman" w:hAnsi="Times New Roman" w:cs="Times New Roman"/>
          <w:sz w:val="24"/>
          <w:szCs w:val="24"/>
        </w:rPr>
        <w:t>as</w:t>
      </w:r>
      <w:r w:rsidR="00AD4F24">
        <w:rPr>
          <w:rFonts w:ascii="Times New Roman" w:hAnsi="Times New Roman" w:cs="Times New Roman"/>
          <w:sz w:val="24"/>
          <w:szCs w:val="24"/>
        </w:rPr>
        <w:t xml:space="preserve"> shown in </w:t>
      </w:r>
      <w:r w:rsidR="00997F65">
        <w:rPr>
          <w:rFonts w:ascii="Times New Roman" w:hAnsi="Times New Roman" w:cs="Times New Roman"/>
          <w:sz w:val="24"/>
          <w:szCs w:val="24"/>
        </w:rPr>
        <w:t>Table 5</w:t>
      </w:r>
      <w:r w:rsidR="00B327D9" w:rsidRPr="0033512D">
        <w:rPr>
          <w:rFonts w:ascii="Times New Roman" w:hAnsi="Times New Roman" w:cs="Times New Roman"/>
          <w:sz w:val="24"/>
          <w:szCs w:val="24"/>
        </w:rPr>
        <w:t>.</w:t>
      </w:r>
      <w:r w:rsidR="0014468F">
        <w:rPr>
          <w:rFonts w:ascii="Times New Roman" w:hAnsi="Times New Roman" w:cs="Times New Roman"/>
          <w:sz w:val="24"/>
          <w:szCs w:val="24"/>
        </w:rPr>
        <w:t xml:space="preserve"> </w:t>
      </w:r>
      <w:r w:rsidR="00B327D9" w:rsidRPr="0033512D">
        <w:rPr>
          <w:rFonts w:ascii="Times New Roman" w:hAnsi="Times New Roman" w:cs="Times New Roman"/>
          <w:sz w:val="24"/>
          <w:szCs w:val="24"/>
        </w:rPr>
        <w:t>The spent engine</w:t>
      </w:r>
      <w:r w:rsidR="00B327D9">
        <w:rPr>
          <w:rFonts w:ascii="Times New Roman" w:hAnsi="Times New Roman" w:cs="Times New Roman"/>
          <w:sz w:val="24"/>
          <w:szCs w:val="24"/>
        </w:rPr>
        <w:t xml:space="preserve"> oil-</w:t>
      </w:r>
      <w:r w:rsidR="00B327D9" w:rsidRPr="0033512D">
        <w:rPr>
          <w:rFonts w:ascii="Times New Roman" w:hAnsi="Times New Roman" w:cs="Times New Roman"/>
          <w:sz w:val="24"/>
          <w:szCs w:val="24"/>
        </w:rPr>
        <w:t>contaminated soil at 20 days after applying am</w:t>
      </w:r>
      <w:r w:rsidR="00AD4F24">
        <w:rPr>
          <w:rFonts w:ascii="Times New Roman" w:hAnsi="Times New Roman" w:cs="Times New Roman"/>
          <w:sz w:val="24"/>
          <w:szCs w:val="24"/>
        </w:rPr>
        <w:t>endments</w:t>
      </w:r>
      <w:r w:rsidR="007B03F3">
        <w:rPr>
          <w:rFonts w:ascii="Times New Roman" w:hAnsi="Times New Roman" w:cs="Times New Roman"/>
          <w:sz w:val="24"/>
          <w:szCs w:val="24"/>
        </w:rPr>
        <w:t xml:space="preserve"> as was observed in </w:t>
      </w:r>
      <w:r w:rsidR="00FE5B02">
        <w:rPr>
          <w:rFonts w:ascii="Times New Roman" w:hAnsi="Times New Roman" w:cs="Times New Roman"/>
          <w:sz w:val="24"/>
          <w:szCs w:val="24"/>
        </w:rPr>
        <w:t>Rea</w:t>
      </w:r>
      <w:r w:rsidR="007B03F3">
        <w:rPr>
          <w:rFonts w:ascii="Times New Roman" w:hAnsi="Times New Roman" w:cs="Times New Roman"/>
          <w:sz w:val="24"/>
          <w:szCs w:val="24"/>
        </w:rPr>
        <w:t>c</w:t>
      </w:r>
      <w:r w:rsidR="00FE5B02">
        <w:rPr>
          <w:rFonts w:ascii="Times New Roman" w:hAnsi="Times New Roman" w:cs="Times New Roman"/>
          <w:sz w:val="24"/>
          <w:szCs w:val="24"/>
        </w:rPr>
        <w:t>tor</w:t>
      </w:r>
      <w:r w:rsidR="00AD4F24">
        <w:rPr>
          <w:rFonts w:ascii="Times New Roman" w:hAnsi="Times New Roman" w:cs="Times New Roman"/>
          <w:sz w:val="24"/>
          <w:szCs w:val="24"/>
        </w:rPr>
        <w:t xml:space="preserve"> C</w:t>
      </w:r>
      <w:r w:rsidR="007B03F3">
        <w:rPr>
          <w:rFonts w:ascii="Times New Roman" w:hAnsi="Times New Roman" w:cs="Times New Roman"/>
          <w:sz w:val="24"/>
          <w:szCs w:val="24"/>
        </w:rPr>
        <w:t>,</w:t>
      </w:r>
      <w:r w:rsidR="00B327D9">
        <w:rPr>
          <w:rFonts w:ascii="Times New Roman" w:hAnsi="Times New Roman" w:cs="Times New Roman"/>
          <w:sz w:val="24"/>
          <w:szCs w:val="24"/>
        </w:rPr>
        <w:t xml:space="preserve"> dropped in iron</w:t>
      </w:r>
      <w:r w:rsidR="00B327D9" w:rsidRPr="0033512D">
        <w:rPr>
          <w:rFonts w:ascii="Times New Roman" w:hAnsi="Times New Roman" w:cs="Times New Roman"/>
          <w:sz w:val="24"/>
          <w:szCs w:val="24"/>
        </w:rPr>
        <w:t xml:space="preserve"> content compared to other amendment quantities </w:t>
      </w:r>
      <w:r w:rsidR="00620752">
        <w:rPr>
          <w:rFonts w:ascii="Times New Roman" w:hAnsi="Times New Roman" w:cs="Times New Roman"/>
          <w:sz w:val="24"/>
          <w:szCs w:val="24"/>
        </w:rPr>
        <w:t>(</w:t>
      </w:r>
      <w:r w:rsidR="00620752" w:rsidRPr="005277C4">
        <w:rPr>
          <w:rFonts w:ascii="Times New Roman" w:hAnsi="Times New Roman"/>
          <w:bCs/>
          <w:color w:val="000000" w:themeColor="text1"/>
          <w:sz w:val="24"/>
          <w:szCs w:val="24"/>
        </w:rPr>
        <w:t>T</w:t>
      </w:r>
      <w:r w:rsidR="00620752" w:rsidRPr="005277C4">
        <w:rPr>
          <w:rFonts w:ascii="Times New Roman" w:hAnsi="Times New Roman"/>
          <w:bCs/>
          <w:color w:val="000000" w:themeColor="text1"/>
          <w:sz w:val="24"/>
          <w:szCs w:val="24"/>
          <w:vertAlign w:val="subscript"/>
        </w:rPr>
        <w:t>1</w:t>
      </w:r>
      <w:r w:rsidR="00620752" w:rsidRPr="005277C4">
        <w:rPr>
          <w:rFonts w:ascii="Times New Roman" w:hAnsi="Times New Roman"/>
          <w:bCs/>
          <w:color w:val="000000" w:themeColor="text1"/>
          <w:sz w:val="24"/>
          <w:szCs w:val="24"/>
        </w:rPr>
        <w:t>, T</w:t>
      </w:r>
      <w:r w:rsidR="00620752" w:rsidRPr="005277C4">
        <w:rPr>
          <w:rFonts w:ascii="Times New Roman" w:hAnsi="Times New Roman"/>
          <w:bCs/>
          <w:color w:val="000000" w:themeColor="text1"/>
          <w:sz w:val="24"/>
          <w:szCs w:val="24"/>
          <w:vertAlign w:val="subscript"/>
        </w:rPr>
        <w:t>2</w:t>
      </w:r>
      <w:r w:rsidR="00620752" w:rsidRPr="005277C4">
        <w:rPr>
          <w:rFonts w:ascii="Times New Roman" w:hAnsi="Times New Roman"/>
          <w:bCs/>
          <w:color w:val="000000" w:themeColor="text1"/>
          <w:sz w:val="24"/>
          <w:szCs w:val="24"/>
        </w:rPr>
        <w:t xml:space="preserve"> </w:t>
      </w:r>
      <w:r w:rsidR="00620752">
        <w:rPr>
          <w:rFonts w:ascii="Times New Roman" w:hAnsi="Times New Roman"/>
          <w:bCs/>
          <w:color w:val="000000" w:themeColor="text1"/>
          <w:sz w:val="24"/>
          <w:szCs w:val="24"/>
        </w:rPr>
        <w:t>T</w:t>
      </w:r>
      <w:r w:rsidR="00620752" w:rsidRPr="005277C4">
        <w:rPr>
          <w:rFonts w:ascii="Times New Roman" w:hAnsi="Times New Roman"/>
          <w:bCs/>
          <w:color w:val="000000" w:themeColor="text1"/>
          <w:sz w:val="24"/>
          <w:szCs w:val="24"/>
          <w:vertAlign w:val="subscript"/>
        </w:rPr>
        <w:t>3</w:t>
      </w:r>
      <w:r w:rsidR="00620752">
        <w:rPr>
          <w:rFonts w:ascii="Times New Roman" w:hAnsi="Times New Roman"/>
          <w:bCs/>
          <w:color w:val="000000" w:themeColor="text1"/>
          <w:sz w:val="24"/>
          <w:szCs w:val="24"/>
        </w:rPr>
        <w:t xml:space="preserve"> and T</w:t>
      </w:r>
      <w:r w:rsidR="00620752" w:rsidRPr="005277C4">
        <w:rPr>
          <w:rFonts w:ascii="Times New Roman" w:hAnsi="Times New Roman"/>
          <w:bCs/>
          <w:color w:val="000000" w:themeColor="text1"/>
          <w:sz w:val="24"/>
          <w:szCs w:val="24"/>
          <w:vertAlign w:val="subscript"/>
        </w:rPr>
        <w:t>4</w:t>
      </w:r>
      <w:r w:rsidR="00620752">
        <w:rPr>
          <w:rFonts w:ascii="Times New Roman" w:hAnsi="Times New Roman"/>
          <w:bCs/>
          <w:color w:val="000000" w:themeColor="text1"/>
          <w:sz w:val="24"/>
          <w:szCs w:val="24"/>
        </w:rPr>
        <w:t>)</w:t>
      </w:r>
      <w:r w:rsidR="00620752">
        <w:rPr>
          <w:rFonts w:ascii="Times New Roman" w:hAnsi="Times New Roman" w:cs="Times New Roman"/>
          <w:sz w:val="24"/>
          <w:szCs w:val="24"/>
        </w:rPr>
        <w:t xml:space="preserve"> as shown in </w:t>
      </w:r>
      <w:r w:rsidR="001C28F8" w:rsidRPr="00C818E5">
        <w:rPr>
          <w:rFonts w:ascii="Times New Roman" w:hAnsi="Times New Roman" w:cs="Times New Roman"/>
          <w:sz w:val="24"/>
          <w:szCs w:val="24"/>
        </w:rPr>
        <w:t>Fig</w:t>
      </w:r>
      <w:r w:rsidR="006817F9">
        <w:rPr>
          <w:rFonts w:ascii="Times New Roman" w:hAnsi="Times New Roman" w:cs="Times New Roman"/>
          <w:sz w:val="24"/>
          <w:szCs w:val="24"/>
        </w:rPr>
        <w:t>ure</w:t>
      </w:r>
      <w:r w:rsidR="001C28F8">
        <w:rPr>
          <w:rFonts w:ascii="Times New Roman" w:hAnsi="Times New Roman" w:cs="Times New Roman"/>
          <w:sz w:val="24"/>
          <w:szCs w:val="24"/>
        </w:rPr>
        <w:t xml:space="preserve"> </w:t>
      </w:r>
      <w:r w:rsidR="00C818E5">
        <w:rPr>
          <w:rFonts w:ascii="Times New Roman" w:hAnsi="Times New Roman" w:cs="Times New Roman"/>
          <w:sz w:val="24"/>
          <w:szCs w:val="24"/>
        </w:rPr>
        <w:t>3</w:t>
      </w:r>
      <w:r w:rsidR="00FE5B02">
        <w:rPr>
          <w:rFonts w:ascii="Times New Roman" w:hAnsi="Times New Roman" w:cs="Times New Roman"/>
          <w:sz w:val="24"/>
          <w:szCs w:val="24"/>
        </w:rPr>
        <w:t>)</w:t>
      </w:r>
      <w:r w:rsidR="00B327D9" w:rsidRPr="0033512D">
        <w:rPr>
          <w:rFonts w:ascii="Times New Roman" w:hAnsi="Times New Roman" w:cs="Times New Roman"/>
          <w:sz w:val="24"/>
          <w:szCs w:val="24"/>
        </w:rPr>
        <w:t xml:space="preserve">. The reduction was still higher in </w:t>
      </w:r>
      <w:r w:rsidR="00620752">
        <w:rPr>
          <w:rFonts w:ascii="Times New Roman" w:hAnsi="Times New Roman" w:cs="Times New Roman"/>
          <w:sz w:val="24"/>
          <w:szCs w:val="24"/>
        </w:rPr>
        <w:t>T</w:t>
      </w:r>
      <w:r w:rsidR="00620752" w:rsidRPr="009D65A4">
        <w:rPr>
          <w:rFonts w:ascii="Times New Roman" w:hAnsi="Times New Roman" w:cs="Times New Roman"/>
          <w:sz w:val="24"/>
          <w:szCs w:val="24"/>
          <w:vertAlign w:val="subscript"/>
        </w:rPr>
        <w:t>3</w:t>
      </w:r>
      <w:r w:rsidR="00FE5B02">
        <w:rPr>
          <w:rFonts w:ascii="Times New Roman" w:hAnsi="Times New Roman" w:cs="Times New Roman"/>
          <w:sz w:val="24"/>
          <w:szCs w:val="24"/>
        </w:rPr>
        <w:t xml:space="preserve"> as</w:t>
      </w:r>
      <w:r w:rsidR="001C28F8">
        <w:rPr>
          <w:rFonts w:ascii="Times New Roman" w:hAnsi="Times New Roman" w:cs="Times New Roman"/>
          <w:sz w:val="24"/>
          <w:szCs w:val="24"/>
        </w:rPr>
        <w:t xml:space="preserve"> shown in </w:t>
      </w:r>
      <w:r w:rsidR="001C28F8" w:rsidRPr="00C818E5">
        <w:rPr>
          <w:rFonts w:ascii="Times New Roman" w:hAnsi="Times New Roman" w:cs="Times New Roman"/>
          <w:sz w:val="24"/>
          <w:szCs w:val="24"/>
        </w:rPr>
        <w:t>Fig</w:t>
      </w:r>
      <w:r w:rsidR="00FA6D34">
        <w:rPr>
          <w:rFonts w:ascii="Times New Roman" w:hAnsi="Times New Roman" w:cs="Times New Roman"/>
          <w:sz w:val="24"/>
          <w:szCs w:val="24"/>
        </w:rPr>
        <w:t>ure</w:t>
      </w:r>
      <w:r w:rsidR="001C28F8">
        <w:rPr>
          <w:rFonts w:ascii="Times New Roman" w:hAnsi="Times New Roman" w:cs="Times New Roman"/>
          <w:sz w:val="24"/>
          <w:szCs w:val="24"/>
        </w:rPr>
        <w:t xml:space="preserve"> </w:t>
      </w:r>
      <w:r w:rsidR="00C818E5">
        <w:rPr>
          <w:rFonts w:ascii="Times New Roman" w:hAnsi="Times New Roman" w:cs="Times New Roman"/>
          <w:sz w:val="24"/>
          <w:szCs w:val="24"/>
        </w:rPr>
        <w:t>3</w:t>
      </w:r>
      <w:r w:rsidR="00AD4F24">
        <w:rPr>
          <w:rFonts w:ascii="Times New Roman" w:hAnsi="Times New Roman" w:cs="Times New Roman"/>
          <w:sz w:val="24"/>
          <w:szCs w:val="24"/>
        </w:rPr>
        <w:t xml:space="preserve">, next was </w:t>
      </w:r>
      <w:r w:rsidR="00620752">
        <w:rPr>
          <w:rFonts w:ascii="Times New Roman" w:hAnsi="Times New Roman" w:cs="Times New Roman"/>
          <w:sz w:val="24"/>
          <w:szCs w:val="24"/>
        </w:rPr>
        <w:t>T</w:t>
      </w:r>
      <w:r w:rsidR="00620752" w:rsidRPr="00E1206E">
        <w:rPr>
          <w:rFonts w:ascii="Times New Roman" w:hAnsi="Times New Roman" w:cs="Times New Roman"/>
          <w:sz w:val="24"/>
          <w:szCs w:val="24"/>
          <w:vertAlign w:val="subscript"/>
        </w:rPr>
        <w:t>2</w:t>
      </w:r>
      <w:r w:rsidR="00AD4F24">
        <w:rPr>
          <w:rFonts w:ascii="Times New Roman" w:hAnsi="Times New Roman" w:cs="Times New Roman"/>
          <w:sz w:val="24"/>
          <w:szCs w:val="24"/>
        </w:rPr>
        <w:t xml:space="preserve">, followed by </w:t>
      </w:r>
      <w:r w:rsidR="00620752">
        <w:rPr>
          <w:rFonts w:ascii="Times New Roman" w:hAnsi="Times New Roman" w:cs="Times New Roman"/>
          <w:sz w:val="24"/>
          <w:szCs w:val="24"/>
        </w:rPr>
        <w:t>T</w:t>
      </w:r>
      <w:r w:rsidR="00620752" w:rsidRPr="00E1206E">
        <w:rPr>
          <w:rFonts w:ascii="Times New Roman" w:hAnsi="Times New Roman" w:cs="Times New Roman"/>
          <w:sz w:val="24"/>
          <w:szCs w:val="24"/>
          <w:vertAlign w:val="subscript"/>
        </w:rPr>
        <w:t>1</w:t>
      </w:r>
      <w:r w:rsidR="00B327D9" w:rsidRPr="0033512D">
        <w:rPr>
          <w:rFonts w:ascii="Times New Roman" w:hAnsi="Times New Roman" w:cs="Times New Roman"/>
          <w:sz w:val="24"/>
          <w:szCs w:val="24"/>
        </w:rPr>
        <w:t xml:space="preserve"> and the least was </w:t>
      </w:r>
      <w:r w:rsidR="00620752">
        <w:rPr>
          <w:rFonts w:ascii="Times New Roman" w:hAnsi="Times New Roman" w:cs="Times New Roman"/>
          <w:sz w:val="24"/>
          <w:szCs w:val="24"/>
        </w:rPr>
        <w:t>T</w:t>
      </w:r>
      <w:r w:rsidR="00620752" w:rsidRPr="00E1206E">
        <w:rPr>
          <w:rFonts w:ascii="Times New Roman" w:hAnsi="Times New Roman" w:cs="Times New Roman"/>
          <w:sz w:val="24"/>
          <w:szCs w:val="24"/>
          <w:vertAlign w:val="subscript"/>
        </w:rPr>
        <w:t>4</w:t>
      </w:r>
      <w:r w:rsidR="00620752">
        <w:rPr>
          <w:rFonts w:ascii="Times New Roman" w:hAnsi="Times New Roman" w:cs="Times New Roman"/>
          <w:sz w:val="24"/>
          <w:szCs w:val="24"/>
        </w:rPr>
        <w:t xml:space="preserve"> </w:t>
      </w:r>
      <w:r w:rsidR="00B327D9">
        <w:rPr>
          <w:rFonts w:ascii="Times New Roman" w:hAnsi="Times New Roman" w:cs="Times New Roman"/>
          <w:sz w:val="24"/>
          <w:szCs w:val="24"/>
        </w:rPr>
        <w:t>(control)</w:t>
      </w:r>
      <w:r w:rsidR="00B327D9" w:rsidRPr="0033512D">
        <w:rPr>
          <w:rFonts w:ascii="Times New Roman" w:hAnsi="Times New Roman" w:cs="Times New Roman"/>
          <w:sz w:val="24"/>
          <w:szCs w:val="24"/>
        </w:rPr>
        <w:t>. However, t</w:t>
      </w:r>
      <w:r w:rsidR="001438B5">
        <w:rPr>
          <w:rFonts w:ascii="Times New Roman" w:hAnsi="Times New Roman" w:cs="Times New Roman"/>
          <w:sz w:val="24"/>
          <w:szCs w:val="24"/>
        </w:rPr>
        <w:t>here was significant difference</w:t>
      </w:r>
      <w:r w:rsidR="00B327D9" w:rsidRPr="0033512D">
        <w:rPr>
          <w:rFonts w:ascii="Times New Roman" w:hAnsi="Times New Roman" w:cs="Times New Roman"/>
          <w:sz w:val="24"/>
          <w:szCs w:val="24"/>
        </w:rPr>
        <w:t xml:space="preserve"> at</w:t>
      </w:r>
      <w:r w:rsidR="00B327D9">
        <w:rPr>
          <w:rFonts w:ascii="Times New Roman" w:hAnsi="Times New Roman" w:cs="Times New Roman"/>
          <w:sz w:val="24"/>
          <w:szCs w:val="24"/>
        </w:rPr>
        <w:t xml:space="preserve"> 1 and</w:t>
      </w:r>
      <w:r w:rsidR="00B327D9" w:rsidRPr="0033512D">
        <w:rPr>
          <w:rFonts w:ascii="Times New Roman" w:hAnsi="Times New Roman" w:cs="Times New Roman"/>
          <w:sz w:val="24"/>
          <w:szCs w:val="24"/>
        </w:rPr>
        <w:t xml:space="preserve"> 5% level of significance </w:t>
      </w:r>
      <w:r w:rsidR="00B327D9">
        <w:rPr>
          <w:rFonts w:ascii="Times New Roman" w:hAnsi="Times New Roman" w:cs="Times New Roman"/>
          <w:sz w:val="24"/>
          <w:szCs w:val="24"/>
        </w:rPr>
        <w:t xml:space="preserve">as shown in </w:t>
      </w:r>
      <w:r w:rsidR="00E1206E">
        <w:rPr>
          <w:rFonts w:ascii="Times New Roman" w:hAnsi="Times New Roman" w:cs="Times New Roman"/>
          <w:sz w:val="24"/>
          <w:szCs w:val="24"/>
        </w:rPr>
        <w:t>Table 5</w:t>
      </w:r>
      <w:r w:rsidR="00B327D9" w:rsidRPr="0033512D">
        <w:rPr>
          <w:rFonts w:ascii="Times New Roman" w:hAnsi="Times New Roman" w:cs="Times New Roman"/>
          <w:sz w:val="24"/>
          <w:szCs w:val="24"/>
        </w:rPr>
        <w:t>.</w:t>
      </w:r>
    </w:p>
    <w:p w14:paraId="09682098" w14:textId="7CEED9E4" w:rsidR="00742A50" w:rsidRPr="007570A0" w:rsidRDefault="00B327D9" w:rsidP="009F1D22">
      <w:pPr>
        <w:spacing w:before="240" w:after="0" w:line="360" w:lineRule="auto"/>
        <w:jc w:val="both"/>
        <w:rPr>
          <w:rFonts w:ascii="Times New Roman" w:hAnsi="Times New Roman" w:cs="Times New Roman"/>
          <w:sz w:val="24"/>
          <w:szCs w:val="24"/>
        </w:rPr>
      </w:pPr>
      <w:r w:rsidRPr="0033512D">
        <w:rPr>
          <w:rFonts w:ascii="Times New Roman" w:hAnsi="Times New Roman" w:cs="Times New Roman"/>
          <w:sz w:val="24"/>
          <w:szCs w:val="24"/>
        </w:rPr>
        <w:t>Th</w:t>
      </w:r>
      <w:r w:rsidR="007B03F3">
        <w:rPr>
          <w:rFonts w:ascii="Times New Roman" w:hAnsi="Times New Roman" w:cs="Times New Roman"/>
          <w:sz w:val="24"/>
          <w:szCs w:val="24"/>
        </w:rPr>
        <w:t>is</w:t>
      </w:r>
      <w:r w:rsidRPr="0033512D">
        <w:rPr>
          <w:rFonts w:ascii="Times New Roman" w:hAnsi="Times New Roman" w:cs="Times New Roman"/>
          <w:sz w:val="24"/>
          <w:szCs w:val="24"/>
        </w:rPr>
        <w:t xml:space="preserve"> trend continued up to the end of the remediation period of 40 </w:t>
      </w:r>
      <w:r w:rsidR="001C28F8">
        <w:rPr>
          <w:rFonts w:ascii="Times New Roman" w:hAnsi="Times New Roman" w:cs="Times New Roman"/>
          <w:sz w:val="24"/>
          <w:szCs w:val="24"/>
        </w:rPr>
        <w:t xml:space="preserve">days as shown in </w:t>
      </w:r>
      <w:r w:rsidR="001C28F8" w:rsidRPr="00C818E5">
        <w:rPr>
          <w:rFonts w:ascii="Times New Roman" w:hAnsi="Times New Roman" w:cs="Times New Roman"/>
          <w:sz w:val="24"/>
          <w:szCs w:val="24"/>
        </w:rPr>
        <w:t>Fig</w:t>
      </w:r>
      <w:r w:rsidR="006817F9">
        <w:rPr>
          <w:rFonts w:ascii="Times New Roman" w:hAnsi="Times New Roman" w:cs="Times New Roman"/>
          <w:sz w:val="24"/>
          <w:szCs w:val="24"/>
        </w:rPr>
        <w:t>ure</w:t>
      </w:r>
      <w:r>
        <w:rPr>
          <w:rFonts w:ascii="Times New Roman" w:hAnsi="Times New Roman" w:cs="Times New Roman"/>
          <w:sz w:val="24"/>
          <w:szCs w:val="24"/>
        </w:rPr>
        <w:t xml:space="preserve"> </w:t>
      </w:r>
      <w:r w:rsidR="00C818E5">
        <w:rPr>
          <w:rFonts w:ascii="Times New Roman" w:hAnsi="Times New Roman" w:cs="Times New Roman"/>
          <w:sz w:val="24"/>
          <w:szCs w:val="24"/>
        </w:rPr>
        <w:t>3</w:t>
      </w:r>
      <w:r w:rsidR="007B03F3">
        <w:rPr>
          <w:rFonts w:ascii="Times New Roman" w:hAnsi="Times New Roman" w:cs="Times New Roman"/>
          <w:sz w:val="24"/>
          <w:szCs w:val="24"/>
        </w:rPr>
        <w:t>.</w:t>
      </w:r>
      <w:r w:rsidR="001C28F8">
        <w:rPr>
          <w:rFonts w:ascii="Times New Roman" w:hAnsi="Times New Roman" w:cs="Times New Roman"/>
          <w:sz w:val="24"/>
          <w:szCs w:val="24"/>
        </w:rPr>
        <w:t xml:space="preserve"> Although, </w:t>
      </w:r>
      <w:r w:rsidR="001C28F8" w:rsidRPr="00C818E5">
        <w:rPr>
          <w:rFonts w:ascii="Times New Roman" w:hAnsi="Times New Roman" w:cs="Times New Roman"/>
          <w:sz w:val="24"/>
          <w:szCs w:val="24"/>
        </w:rPr>
        <w:t>Fig</w:t>
      </w:r>
      <w:r w:rsidR="00FA6D34">
        <w:rPr>
          <w:rFonts w:ascii="Times New Roman" w:hAnsi="Times New Roman" w:cs="Times New Roman"/>
          <w:sz w:val="24"/>
          <w:szCs w:val="24"/>
        </w:rPr>
        <w:t xml:space="preserve">ure </w:t>
      </w:r>
      <w:r w:rsidR="00C818E5">
        <w:rPr>
          <w:rFonts w:ascii="Times New Roman" w:hAnsi="Times New Roman" w:cs="Times New Roman"/>
          <w:sz w:val="24"/>
          <w:szCs w:val="24"/>
        </w:rPr>
        <w:t>3</w:t>
      </w:r>
      <w:r w:rsidR="006817F9">
        <w:rPr>
          <w:rFonts w:ascii="Times New Roman" w:hAnsi="Times New Roman" w:cs="Times New Roman"/>
          <w:sz w:val="24"/>
          <w:szCs w:val="24"/>
        </w:rPr>
        <w:t>,</w:t>
      </w:r>
      <w:r w:rsidRPr="0033512D">
        <w:rPr>
          <w:rFonts w:ascii="Times New Roman" w:hAnsi="Times New Roman" w:cs="Times New Roman"/>
          <w:sz w:val="24"/>
          <w:szCs w:val="24"/>
        </w:rPr>
        <w:t xml:space="preserve"> shows the remediation of spent engine oil-contaminated soil using </w:t>
      </w:r>
      <w:r w:rsidRPr="0033512D">
        <w:rPr>
          <w:rFonts w:ascii="Times New Roman" w:hAnsi="Times New Roman" w:cs="Times New Roman"/>
          <w:i/>
          <w:sz w:val="24"/>
          <w:szCs w:val="24"/>
        </w:rPr>
        <w:t>Vernonia Amygdalina</w:t>
      </w:r>
      <w:r w:rsidRPr="0033512D">
        <w:rPr>
          <w:rFonts w:ascii="Times New Roman" w:hAnsi="Times New Roman" w:cs="Times New Roman"/>
          <w:sz w:val="24"/>
          <w:szCs w:val="24"/>
        </w:rPr>
        <w:t xml:space="preserve"> leaf extract </w:t>
      </w:r>
      <w:r w:rsidR="007B03F3">
        <w:rPr>
          <w:rFonts w:ascii="Times New Roman" w:hAnsi="Times New Roman" w:cs="Times New Roman"/>
          <w:sz w:val="24"/>
          <w:szCs w:val="24"/>
        </w:rPr>
        <w:t>wa</w:t>
      </w:r>
      <w:r w:rsidRPr="0033512D">
        <w:rPr>
          <w:rFonts w:ascii="Times New Roman" w:hAnsi="Times New Roman" w:cs="Times New Roman"/>
          <w:sz w:val="24"/>
          <w:szCs w:val="24"/>
        </w:rPr>
        <w:t>s quite effective i</w:t>
      </w:r>
      <w:r>
        <w:rPr>
          <w:rFonts w:ascii="Times New Roman" w:hAnsi="Times New Roman" w:cs="Times New Roman"/>
          <w:sz w:val="24"/>
          <w:szCs w:val="24"/>
        </w:rPr>
        <w:t>n reducing the level of iron</w:t>
      </w:r>
      <w:r w:rsidRPr="0033512D">
        <w:rPr>
          <w:rFonts w:ascii="Times New Roman" w:hAnsi="Times New Roman" w:cs="Times New Roman"/>
          <w:sz w:val="24"/>
          <w:szCs w:val="24"/>
        </w:rPr>
        <w:t xml:space="preserve"> content to lesser value as the high</w:t>
      </w:r>
      <w:r>
        <w:rPr>
          <w:rFonts w:ascii="Times New Roman" w:hAnsi="Times New Roman" w:cs="Times New Roman"/>
          <w:sz w:val="24"/>
          <w:szCs w:val="24"/>
        </w:rPr>
        <w:t>er percentage reduction of 29.77</w:t>
      </w:r>
      <w:r w:rsidRPr="0033512D">
        <w:rPr>
          <w:rFonts w:ascii="Times New Roman" w:hAnsi="Times New Roman" w:cs="Times New Roman"/>
          <w:sz w:val="24"/>
          <w:szCs w:val="24"/>
        </w:rPr>
        <w:t>%</w:t>
      </w:r>
      <w:r w:rsidR="005277C4">
        <w:rPr>
          <w:rFonts w:ascii="Times New Roman" w:hAnsi="Times New Roman" w:cs="Times New Roman"/>
          <w:sz w:val="24"/>
          <w:szCs w:val="24"/>
        </w:rPr>
        <w:t xml:space="preserve"> (See </w:t>
      </w:r>
      <w:r w:rsidR="005277C4" w:rsidRPr="00C818E5">
        <w:rPr>
          <w:rFonts w:ascii="Times New Roman" w:hAnsi="Times New Roman" w:cs="Times New Roman"/>
          <w:sz w:val="24"/>
          <w:szCs w:val="24"/>
        </w:rPr>
        <w:t>Fig</w:t>
      </w:r>
      <w:r w:rsidR="005277C4">
        <w:rPr>
          <w:rFonts w:ascii="Times New Roman" w:hAnsi="Times New Roman" w:cs="Times New Roman"/>
          <w:sz w:val="24"/>
          <w:szCs w:val="24"/>
        </w:rPr>
        <w:t xml:space="preserve">ure </w:t>
      </w:r>
      <w:r w:rsidR="00C818E5">
        <w:rPr>
          <w:rFonts w:ascii="Times New Roman" w:hAnsi="Times New Roman" w:cs="Times New Roman"/>
          <w:sz w:val="24"/>
          <w:szCs w:val="24"/>
        </w:rPr>
        <w:t>4</w:t>
      </w:r>
      <w:r w:rsidR="005277C4">
        <w:rPr>
          <w:rFonts w:ascii="Times New Roman" w:hAnsi="Times New Roman" w:cs="Times New Roman"/>
          <w:sz w:val="24"/>
          <w:szCs w:val="24"/>
        </w:rPr>
        <w:t>)</w:t>
      </w:r>
      <w:r w:rsidRPr="0033512D">
        <w:rPr>
          <w:rFonts w:ascii="Times New Roman" w:hAnsi="Times New Roman" w:cs="Times New Roman"/>
          <w:sz w:val="24"/>
          <w:szCs w:val="24"/>
        </w:rPr>
        <w:t xml:space="preserve"> was observed </w:t>
      </w:r>
      <w:r>
        <w:rPr>
          <w:rFonts w:ascii="Times New Roman" w:hAnsi="Times New Roman" w:cs="Times New Roman"/>
          <w:sz w:val="24"/>
          <w:szCs w:val="24"/>
        </w:rPr>
        <w:t xml:space="preserve">in </w:t>
      </w:r>
      <w:r w:rsidR="00620752">
        <w:rPr>
          <w:rFonts w:ascii="Times New Roman" w:hAnsi="Times New Roman" w:cs="Times New Roman"/>
          <w:sz w:val="24"/>
          <w:szCs w:val="24"/>
        </w:rPr>
        <w:t>T</w:t>
      </w:r>
      <w:r w:rsidR="00620752" w:rsidRPr="00BF4D99">
        <w:rPr>
          <w:rFonts w:ascii="Times New Roman" w:hAnsi="Times New Roman" w:cs="Times New Roman"/>
          <w:sz w:val="24"/>
          <w:szCs w:val="24"/>
          <w:vertAlign w:val="subscript"/>
        </w:rPr>
        <w:t>3</w:t>
      </w:r>
      <w:r>
        <w:rPr>
          <w:rFonts w:ascii="Times New Roman" w:hAnsi="Times New Roman" w:cs="Times New Roman"/>
          <w:sz w:val="24"/>
          <w:szCs w:val="24"/>
        </w:rPr>
        <w:t xml:space="preserve">, followed by </w:t>
      </w:r>
      <w:r w:rsidR="00620752">
        <w:rPr>
          <w:rFonts w:ascii="Times New Roman" w:hAnsi="Times New Roman" w:cs="Times New Roman"/>
          <w:sz w:val="24"/>
          <w:szCs w:val="24"/>
        </w:rPr>
        <w:t>T</w:t>
      </w:r>
      <w:r w:rsidR="00620752" w:rsidRPr="00BF4D99">
        <w:rPr>
          <w:rFonts w:ascii="Times New Roman" w:hAnsi="Times New Roman" w:cs="Times New Roman"/>
          <w:sz w:val="24"/>
          <w:szCs w:val="24"/>
          <w:vertAlign w:val="subscript"/>
        </w:rPr>
        <w:t>2</w:t>
      </w:r>
      <w:r>
        <w:rPr>
          <w:rFonts w:ascii="Times New Roman" w:hAnsi="Times New Roman" w:cs="Times New Roman"/>
          <w:sz w:val="24"/>
          <w:szCs w:val="24"/>
        </w:rPr>
        <w:t xml:space="preserve"> (12.67</w:t>
      </w:r>
      <w:r w:rsidRPr="0033512D">
        <w:rPr>
          <w:rFonts w:ascii="Times New Roman" w:hAnsi="Times New Roman" w:cs="Times New Roman"/>
          <w:sz w:val="24"/>
          <w:szCs w:val="24"/>
        </w:rPr>
        <w:t>%)</w:t>
      </w:r>
      <w:r>
        <w:rPr>
          <w:rFonts w:ascii="Times New Roman" w:hAnsi="Times New Roman" w:cs="Times New Roman"/>
          <w:sz w:val="24"/>
          <w:szCs w:val="24"/>
        </w:rPr>
        <w:t xml:space="preserve">, next to </w:t>
      </w:r>
      <w:r w:rsidR="00620752">
        <w:rPr>
          <w:rFonts w:ascii="Times New Roman" w:hAnsi="Times New Roman" w:cs="Times New Roman"/>
          <w:sz w:val="24"/>
          <w:szCs w:val="24"/>
        </w:rPr>
        <w:t>T1</w:t>
      </w:r>
      <w:r>
        <w:rPr>
          <w:rFonts w:ascii="Times New Roman" w:hAnsi="Times New Roman" w:cs="Times New Roman"/>
          <w:sz w:val="24"/>
          <w:szCs w:val="24"/>
        </w:rPr>
        <w:t xml:space="preserve"> (6.31%) and the least was the control (</w:t>
      </w:r>
      <w:r w:rsidR="00620752">
        <w:rPr>
          <w:rFonts w:ascii="Times New Roman" w:hAnsi="Times New Roman" w:cs="Times New Roman"/>
          <w:sz w:val="24"/>
          <w:szCs w:val="24"/>
        </w:rPr>
        <w:t>T</w:t>
      </w:r>
      <w:r w:rsidR="00620752" w:rsidRPr="00BF4D99">
        <w:rPr>
          <w:rFonts w:ascii="Times New Roman" w:hAnsi="Times New Roman" w:cs="Times New Roman"/>
          <w:sz w:val="24"/>
          <w:szCs w:val="24"/>
          <w:vertAlign w:val="subscript"/>
        </w:rPr>
        <w:t>4</w:t>
      </w:r>
      <w:r>
        <w:rPr>
          <w:rFonts w:ascii="Times New Roman" w:hAnsi="Times New Roman" w:cs="Times New Roman"/>
          <w:sz w:val="24"/>
          <w:szCs w:val="24"/>
        </w:rPr>
        <w:t xml:space="preserve">) with percentage reduction of 0.83%. </w:t>
      </w:r>
      <w:r w:rsidR="001C28F8">
        <w:rPr>
          <w:rFonts w:ascii="Times New Roman" w:hAnsi="Times New Roman" w:cs="Times New Roman"/>
          <w:sz w:val="24"/>
          <w:szCs w:val="24"/>
        </w:rPr>
        <w:t>This</w:t>
      </w:r>
      <w:r>
        <w:rPr>
          <w:rFonts w:ascii="Times New Roman" w:hAnsi="Times New Roman" w:cs="Times New Roman"/>
          <w:sz w:val="24"/>
          <w:szCs w:val="24"/>
        </w:rPr>
        <w:t xml:space="preserve"> therefore shows that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3</w:t>
      </w:r>
      <w:r>
        <w:rPr>
          <w:rFonts w:ascii="Times New Roman" w:hAnsi="Times New Roman" w:cs="Times New Roman"/>
          <w:sz w:val="24"/>
          <w:szCs w:val="24"/>
        </w:rPr>
        <w:t xml:space="preserve"> achieved the highest iron reduction in the remediation of soil contaminated with spent engine oil.  At 40-day, </w:t>
      </w:r>
      <w:r w:rsidRPr="003C7EAF">
        <w:rPr>
          <w:rFonts w:ascii="Times New Roman" w:hAnsi="Times New Roman" w:cs="Times New Roman"/>
          <w:sz w:val="24"/>
          <w:szCs w:val="24"/>
        </w:rPr>
        <w:t xml:space="preserve">there was </w:t>
      </w:r>
      <w:r>
        <w:rPr>
          <w:rFonts w:ascii="Times New Roman" w:hAnsi="Times New Roman" w:cs="Times New Roman"/>
          <w:sz w:val="24"/>
          <w:szCs w:val="24"/>
        </w:rPr>
        <w:t xml:space="preserve">highly </w:t>
      </w:r>
      <w:r w:rsidRPr="003C7EAF">
        <w:rPr>
          <w:rFonts w:ascii="Times New Roman" w:hAnsi="Times New Roman" w:cs="Times New Roman"/>
          <w:sz w:val="24"/>
          <w:szCs w:val="24"/>
        </w:rPr>
        <w:t xml:space="preserve">significant differences </w:t>
      </w:r>
      <w:r w:rsidR="00997F65" w:rsidRPr="00E749D7">
        <w:rPr>
          <w:rFonts w:ascii="Times New Roman" w:hAnsi="Times New Roman" w:cs="Times New Roman"/>
          <w:sz w:val="24"/>
          <w:szCs w:val="24"/>
        </w:rPr>
        <w:t>(P &gt; 0.05</w:t>
      </w:r>
      <w:r w:rsidR="00E1206E" w:rsidRPr="00E749D7">
        <w:rPr>
          <w:rFonts w:ascii="Times New Roman" w:hAnsi="Times New Roman" w:cs="Times New Roman"/>
          <w:sz w:val="24"/>
          <w:szCs w:val="24"/>
        </w:rPr>
        <w:t xml:space="preserve">) </w:t>
      </w:r>
      <w:r w:rsidR="00E1206E" w:rsidRPr="003C7EAF">
        <w:rPr>
          <w:rFonts w:ascii="Times New Roman" w:hAnsi="Times New Roman" w:cs="Times New Roman"/>
          <w:sz w:val="24"/>
          <w:szCs w:val="24"/>
        </w:rPr>
        <w:t>as</w:t>
      </w:r>
      <w:r w:rsidR="00997F65">
        <w:rPr>
          <w:rFonts w:ascii="Times New Roman" w:hAnsi="Times New Roman" w:cs="Times New Roman"/>
          <w:sz w:val="24"/>
          <w:szCs w:val="24"/>
        </w:rPr>
        <w:t xml:space="preserve"> shown in Table 5</w:t>
      </w:r>
      <w:r>
        <w:rPr>
          <w:rFonts w:ascii="Times New Roman" w:hAnsi="Times New Roman" w:cs="Times New Roman"/>
          <w:sz w:val="24"/>
          <w:szCs w:val="24"/>
        </w:rPr>
        <w:t>.</w:t>
      </w:r>
      <w:r w:rsidR="000E2480" w:rsidRPr="000E2480">
        <w:rPr>
          <w:rFonts w:ascii="Times New Roman" w:hAnsi="Times New Roman" w:cs="Times New Roman"/>
          <w:sz w:val="24"/>
          <w:szCs w:val="24"/>
        </w:rPr>
        <w:t xml:space="preserve"> </w:t>
      </w:r>
      <w:r w:rsidR="009F1D22" w:rsidRPr="009F1D22">
        <w:rPr>
          <w:rFonts w:ascii="Times New Roman" w:hAnsi="Times New Roman" w:cs="Times New Roman"/>
          <w:sz w:val="24"/>
          <w:szCs w:val="24"/>
        </w:rPr>
        <w:t xml:space="preserve">On the other hand, the control container had the lowest Zn reduction (3.6% reduction). Therefore, it appears from the observed results that high amendment dosages can accelerate the </w:t>
      </w:r>
      <w:r w:rsidR="00E749D7">
        <w:rPr>
          <w:rFonts w:ascii="Times New Roman" w:hAnsi="Times New Roman" w:cs="Times New Roman"/>
          <w:sz w:val="24"/>
          <w:szCs w:val="24"/>
        </w:rPr>
        <w:t>removal</w:t>
      </w:r>
      <w:r w:rsidR="009F1D22" w:rsidRPr="009F1D22">
        <w:rPr>
          <w:rFonts w:ascii="Times New Roman" w:hAnsi="Times New Roman" w:cs="Times New Roman"/>
          <w:sz w:val="24"/>
          <w:szCs w:val="24"/>
        </w:rPr>
        <w:t xml:space="preserve"> of heavy metals (HMs) and shorten the time needed for soil contami</w:t>
      </w:r>
      <w:r w:rsidR="009F1D22">
        <w:rPr>
          <w:rFonts w:ascii="Times New Roman" w:hAnsi="Times New Roman" w:cs="Times New Roman"/>
          <w:sz w:val="24"/>
          <w:szCs w:val="24"/>
        </w:rPr>
        <w:t xml:space="preserve">nated with SEO to be cleaned up </w:t>
      </w:r>
      <w:r w:rsidR="00FA6D34">
        <w:rPr>
          <w:rFonts w:ascii="Times New Roman" w:hAnsi="Times New Roman" w:cs="Times New Roman"/>
          <w:sz w:val="24"/>
          <w:szCs w:val="24"/>
        </w:rPr>
        <w:t>(</w:t>
      </w:r>
      <w:proofErr w:type="spellStart"/>
      <w:r w:rsidR="00FA6D34">
        <w:rPr>
          <w:rFonts w:ascii="Times New Roman" w:hAnsi="Times New Roman" w:cs="Times New Roman"/>
          <w:sz w:val="24"/>
          <w:szCs w:val="24"/>
        </w:rPr>
        <w:t>Agarry</w:t>
      </w:r>
      <w:proofErr w:type="spellEnd"/>
      <w:r w:rsidR="00FA6D34">
        <w:rPr>
          <w:rFonts w:ascii="Times New Roman" w:hAnsi="Times New Roman" w:cs="Times New Roman"/>
          <w:sz w:val="24"/>
          <w:szCs w:val="24"/>
        </w:rPr>
        <w:t>, 2018)</w:t>
      </w:r>
      <w:r w:rsidR="00232881">
        <w:rPr>
          <w:rFonts w:ascii="Times New Roman" w:hAnsi="Times New Roman" w:cs="Times New Roman"/>
          <w:sz w:val="24"/>
          <w:szCs w:val="24"/>
        </w:rPr>
        <w:t>.</w:t>
      </w:r>
      <w:r w:rsidR="007929B8">
        <w:rPr>
          <w:rFonts w:ascii="Times New Roman" w:hAnsi="Times New Roman" w:cs="Times New Roman"/>
          <w:sz w:val="24"/>
          <w:szCs w:val="24"/>
        </w:rPr>
        <w:t xml:space="preserve">  S</w:t>
      </w:r>
      <w:r w:rsidR="000E2480">
        <w:rPr>
          <w:rFonts w:ascii="Times New Roman" w:hAnsi="Times New Roman" w:cs="Times New Roman"/>
          <w:sz w:val="24"/>
          <w:szCs w:val="24"/>
        </w:rPr>
        <w:t>imilar findings have been documented</w:t>
      </w:r>
      <w:r w:rsidR="007929B8">
        <w:rPr>
          <w:rFonts w:ascii="Times New Roman" w:hAnsi="Times New Roman" w:cs="Times New Roman"/>
          <w:sz w:val="24"/>
          <w:szCs w:val="24"/>
        </w:rPr>
        <w:t xml:space="preserve"> </w:t>
      </w:r>
      <w:r w:rsidR="00FA6D34">
        <w:rPr>
          <w:rFonts w:ascii="Times New Roman" w:hAnsi="Times New Roman" w:cs="Times New Roman"/>
          <w:sz w:val="24"/>
          <w:szCs w:val="24"/>
        </w:rPr>
        <w:t xml:space="preserve">in the works of </w:t>
      </w:r>
      <w:proofErr w:type="spellStart"/>
      <w:r w:rsidR="00FA6D34">
        <w:rPr>
          <w:rFonts w:ascii="Times New Roman" w:hAnsi="Times New Roman" w:cs="Times New Roman"/>
          <w:sz w:val="24"/>
          <w:szCs w:val="24"/>
        </w:rPr>
        <w:t>Agarry</w:t>
      </w:r>
      <w:proofErr w:type="spellEnd"/>
      <w:r w:rsidR="005746EA">
        <w:rPr>
          <w:rFonts w:ascii="Times New Roman" w:hAnsi="Times New Roman" w:cs="Times New Roman"/>
          <w:sz w:val="24"/>
          <w:szCs w:val="24"/>
        </w:rPr>
        <w:t xml:space="preserve"> and Ogunleye (2012); </w:t>
      </w:r>
      <w:r w:rsidR="00FA6D34">
        <w:rPr>
          <w:rFonts w:ascii="Times New Roman" w:hAnsi="Times New Roman" w:cs="Times New Roman"/>
          <w:sz w:val="24"/>
          <w:szCs w:val="24"/>
        </w:rPr>
        <w:t xml:space="preserve">Chikere et al. </w:t>
      </w:r>
      <w:r w:rsidR="005746EA">
        <w:rPr>
          <w:rFonts w:ascii="Times New Roman" w:hAnsi="Times New Roman" w:cs="Times New Roman"/>
          <w:sz w:val="24"/>
          <w:szCs w:val="24"/>
        </w:rPr>
        <w:t>(</w:t>
      </w:r>
      <w:r w:rsidR="00FA6D34">
        <w:rPr>
          <w:rFonts w:ascii="Times New Roman" w:hAnsi="Times New Roman" w:cs="Times New Roman"/>
          <w:sz w:val="24"/>
          <w:szCs w:val="24"/>
        </w:rPr>
        <w:t>2012</w:t>
      </w:r>
      <w:r w:rsidR="005746EA">
        <w:rPr>
          <w:rFonts w:ascii="Times New Roman" w:hAnsi="Times New Roman" w:cs="Times New Roman"/>
          <w:sz w:val="24"/>
          <w:szCs w:val="24"/>
        </w:rPr>
        <w:t>)</w:t>
      </w:r>
      <w:r w:rsidR="00FA6D34">
        <w:rPr>
          <w:rFonts w:ascii="Times New Roman" w:hAnsi="Times New Roman" w:cs="Times New Roman"/>
          <w:sz w:val="24"/>
          <w:szCs w:val="24"/>
        </w:rPr>
        <w:t xml:space="preserve">; </w:t>
      </w:r>
      <w:proofErr w:type="spellStart"/>
      <w:r w:rsidR="00FA6D34">
        <w:rPr>
          <w:rFonts w:ascii="Times New Roman" w:hAnsi="Times New Roman" w:cs="Times New Roman"/>
          <w:sz w:val="24"/>
          <w:szCs w:val="24"/>
        </w:rPr>
        <w:t>Ntesat</w:t>
      </w:r>
      <w:proofErr w:type="spellEnd"/>
      <w:r w:rsidR="00FA6D34">
        <w:rPr>
          <w:rFonts w:ascii="Times New Roman" w:hAnsi="Times New Roman" w:cs="Times New Roman"/>
          <w:sz w:val="24"/>
          <w:szCs w:val="24"/>
        </w:rPr>
        <w:t xml:space="preserve"> et al.</w:t>
      </w:r>
      <w:r w:rsidR="005746EA">
        <w:rPr>
          <w:rFonts w:ascii="Times New Roman" w:hAnsi="Times New Roman" w:cs="Times New Roman"/>
          <w:sz w:val="24"/>
          <w:szCs w:val="24"/>
        </w:rPr>
        <w:t xml:space="preserve"> (</w:t>
      </w:r>
      <w:r w:rsidR="00FA6D34">
        <w:rPr>
          <w:rFonts w:ascii="Times New Roman" w:hAnsi="Times New Roman" w:cs="Times New Roman"/>
          <w:sz w:val="24"/>
          <w:szCs w:val="24"/>
        </w:rPr>
        <w:t>2023</w:t>
      </w:r>
      <w:r w:rsidR="005746EA">
        <w:rPr>
          <w:rFonts w:ascii="Times New Roman" w:hAnsi="Times New Roman" w:cs="Times New Roman"/>
          <w:sz w:val="24"/>
          <w:szCs w:val="24"/>
        </w:rPr>
        <w:t>).</w:t>
      </w:r>
    </w:p>
    <w:p w14:paraId="7AB7209C" w14:textId="77777777" w:rsidR="00CC2164" w:rsidRPr="007D3AA3" w:rsidRDefault="00E749D7" w:rsidP="00041A55">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3.4.3</w:t>
      </w:r>
      <w:r>
        <w:rPr>
          <w:rFonts w:ascii="Times New Roman" w:hAnsi="Times New Roman" w:cs="Times New Roman"/>
          <w:b/>
          <w:sz w:val="24"/>
          <w:szCs w:val="24"/>
        </w:rPr>
        <w:tab/>
      </w:r>
      <w:r w:rsidR="00CC2164" w:rsidRPr="007D3AA3">
        <w:rPr>
          <w:rFonts w:ascii="Times New Roman" w:hAnsi="Times New Roman" w:cs="Times New Roman"/>
          <w:b/>
          <w:sz w:val="24"/>
          <w:szCs w:val="24"/>
        </w:rPr>
        <w:t>Chromium</w:t>
      </w:r>
    </w:p>
    <w:p w14:paraId="5E6B061E" w14:textId="4D05809B" w:rsidR="00CC2164" w:rsidRPr="0033512D" w:rsidRDefault="007B75F6" w:rsidP="0092611D">
      <w:pPr>
        <w:spacing w:line="360" w:lineRule="auto"/>
        <w:jc w:val="both"/>
        <w:rPr>
          <w:rFonts w:ascii="Times New Roman" w:hAnsi="Times New Roman" w:cs="Times New Roman"/>
          <w:sz w:val="24"/>
          <w:szCs w:val="24"/>
        </w:rPr>
      </w:pPr>
      <w:r w:rsidRPr="00C818E5">
        <w:rPr>
          <w:rFonts w:ascii="Times New Roman" w:hAnsi="Times New Roman" w:cs="Times New Roman"/>
          <w:sz w:val="24"/>
          <w:szCs w:val="24"/>
        </w:rPr>
        <w:t>Fig</w:t>
      </w:r>
      <w:r w:rsidR="00722A73">
        <w:rPr>
          <w:rFonts w:ascii="Times New Roman" w:hAnsi="Times New Roman" w:cs="Times New Roman"/>
          <w:sz w:val="24"/>
          <w:szCs w:val="24"/>
        </w:rPr>
        <w:t>ure</w:t>
      </w:r>
      <w:r w:rsidR="00CC2164" w:rsidRPr="0033512D">
        <w:rPr>
          <w:rFonts w:ascii="Times New Roman" w:hAnsi="Times New Roman" w:cs="Times New Roman"/>
          <w:sz w:val="24"/>
          <w:szCs w:val="24"/>
        </w:rPr>
        <w:t xml:space="preserve"> </w:t>
      </w:r>
      <w:r w:rsidR="00C818E5">
        <w:rPr>
          <w:rFonts w:ascii="Times New Roman" w:hAnsi="Times New Roman" w:cs="Times New Roman"/>
          <w:sz w:val="24"/>
          <w:szCs w:val="24"/>
        </w:rPr>
        <w:t>3</w:t>
      </w:r>
      <w:r w:rsidR="00CC2164" w:rsidRPr="0033512D">
        <w:rPr>
          <w:rFonts w:ascii="Times New Roman" w:hAnsi="Times New Roman" w:cs="Times New Roman"/>
          <w:sz w:val="24"/>
          <w:szCs w:val="24"/>
        </w:rPr>
        <w:t xml:space="preserve"> shows that the chromium content decreased with increase in the quantity of amendment (</w:t>
      </w:r>
      <w:r w:rsidR="00CC2164" w:rsidRPr="0033512D">
        <w:rPr>
          <w:rFonts w:ascii="Times New Roman" w:hAnsi="Times New Roman" w:cs="Times New Roman"/>
          <w:i/>
          <w:sz w:val="24"/>
          <w:szCs w:val="24"/>
        </w:rPr>
        <w:t>Vernonia Amygdalina</w:t>
      </w:r>
      <w:r w:rsidR="00CC2164" w:rsidRPr="0033512D">
        <w:rPr>
          <w:rFonts w:ascii="Times New Roman" w:hAnsi="Times New Roman" w:cs="Times New Roman"/>
          <w:sz w:val="24"/>
          <w:szCs w:val="24"/>
        </w:rPr>
        <w:t xml:space="preserve"> leaf extract) administered to the contaminated soil and periods, respectively. Moreso, the lower the amendment, the lower the reduction of chromium content in </w:t>
      </w:r>
      <w:r w:rsidR="00CC2164">
        <w:rPr>
          <w:rFonts w:ascii="Times New Roman" w:hAnsi="Times New Roman" w:cs="Times New Roman"/>
          <w:sz w:val="24"/>
          <w:szCs w:val="24"/>
        </w:rPr>
        <w:t xml:space="preserve">the </w:t>
      </w:r>
      <w:r w:rsidR="00CC2164" w:rsidRPr="0033512D">
        <w:rPr>
          <w:rFonts w:ascii="Times New Roman" w:hAnsi="Times New Roman" w:cs="Times New Roman"/>
          <w:sz w:val="24"/>
          <w:szCs w:val="24"/>
        </w:rPr>
        <w:t>soil. However, t</w:t>
      </w:r>
      <w:r>
        <w:rPr>
          <w:rFonts w:ascii="Times New Roman" w:hAnsi="Times New Roman" w:cs="Times New Roman"/>
          <w:sz w:val="24"/>
          <w:szCs w:val="24"/>
        </w:rPr>
        <w:t>here was significant difference</w:t>
      </w:r>
      <w:r w:rsidR="00CC2164" w:rsidRPr="0033512D">
        <w:rPr>
          <w:rFonts w:ascii="Times New Roman" w:hAnsi="Times New Roman" w:cs="Times New Roman"/>
          <w:sz w:val="24"/>
          <w:szCs w:val="24"/>
        </w:rPr>
        <w:t xml:space="preserve"> </w:t>
      </w:r>
      <w:r w:rsidR="00E749D7" w:rsidRPr="00E749D7">
        <w:rPr>
          <w:rFonts w:ascii="Times New Roman" w:hAnsi="Times New Roman" w:cs="Times New Roman"/>
          <w:sz w:val="24"/>
          <w:szCs w:val="24"/>
        </w:rPr>
        <w:t xml:space="preserve">(P &gt; 0.05) </w:t>
      </w:r>
      <w:r w:rsidR="00E749D7" w:rsidRPr="0033512D">
        <w:rPr>
          <w:rFonts w:ascii="Times New Roman" w:hAnsi="Times New Roman" w:cs="Times New Roman"/>
          <w:sz w:val="24"/>
          <w:szCs w:val="24"/>
        </w:rPr>
        <w:t>as</w:t>
      </w:r>
      <w:r w:rsidR="00E749D7">
        <w:rPr>
          <w:rFonts w:ascii="Times New Roman" w:hAnsi="Times New Roman" w:cs="Times New Roman"/>
          <w:sz w:val="24"/>
          <w:szCs w:val="24"/>
        </w:rPr>
        <w:t xml:space="preserve"> shown</w:t>
      </w:r>
      <w:r w:rsidR="00CC2164" w:rsidRPr="0033512D">
        <w:rPr>
          <w:rFonts w:ascii="Times New Roman" w:hAnsi="Times New Roman" w:cs="Times New Roman"/>
          <w:sz w:val="24"/>
          <w:szCs w:val="24"/>
        </w:rPr>
        <w:t xml:space="preserve"> in </w:t>
      </w:r>
      <w:r w:rsidR="00E1206E">
        <w:rPr>
          <w:rFonts w:ascii="Times New Roman" w:hAnsi="Times New Roman" w:cs="Times New Roman"/>
          <w:sz w:val="24"/>
          <w:szCs w:val="24"/>
        </w:rPr>
        <w:t>Table 5</w:t>
      </w:r>
      <w:r w:rsidR="00CC2164" w:rsidRPr="0033512D">
        <w:rPr>
          <w:rFonts w:ascii="Times New Roman" w:hAnsi="Times New Roman" w:cs="Times New Roman"/>
          <w:sz w:val="24"/>
          <w:szCs w:val="24"/>
        </w:rPr>
        <w:t>.</w:t>
      </w:r>
      <w:r w:rsidR="000E2480">
        <w:rPr>
          <w:rFonts w:ascii="Times New Roman" w:hAnsi="Times New Roman" w:cs="Times New Roman"/>
          <w:sz w:val="24"/>
          <w:szCs w:val="24"/>
        </w:rPr>
        <w:t xml:space="preserve"> </w:t>
      </w:r>
    </w:p>
    <w:p w14:paraId="25E170F8" w14:textId="2FA2C8A3" w:rsidR="00CC2164" w:rsidRPr="0033512D" w:rsidRDefault="00CC2164" w:rsidP="0092611D">
      <w:pPr>
        <w:spacing w:line="360" w:lineRule="auto"/>
        <w:jc w:val="both"/>
        <w:rPr>
          <w:rFonts w:ascii="Times New Roman" w:hAnsi="Times New Roman" w:cs="Times New Roman"/>
          <w:sz w:val="24"/>
          <w:szCs w:val="24"/>
        </w:rPr>
      </w:pPr>
      <w:r w:rsidRPr="0033512D">
        <w:rPr>
          <w:rFonts w:ascii="Times New Roman" w:hAnsi="Times New Roman" w:cs="Times New Roman"/>
          <w:sz w:val="24"/>
          <w:szCs w:val="24"/>
        </w:rPr>
        <w:t>The spent engine</w:t>
      </w:r>
      <w:r>
        <w:rPr>
          <w:rFonts w:ascii="Times New Roman" w:hAnsi="Times New Roman" w:cs="Times New Roman"/>
          <w:sz w:val="24"/>
          <w:szCs w:val="24"/>
        </w:rPr>
        <w:t xml:space="preserve"> oil-</w:t>
      </w:r>
      <w:r w:rsidRPr="0033512D">
        <w:rPr>
          <w:rFonts w:ascii="Times New Roman" w:hAnsi="Times New Roman" w:cs="Times New Roman"/>
          <w:sz w:val="24"/>
          <w:szCs w:val="24"/>
        </w:rPr>
        <w:t>contaminated soil at 20 days after applying amendments</w:t>
      </w:r>
      <w:r w:rsidR="00E01301">
        <w:rPr>
          <w:rFonts w:ascii="Times New Roman" w:hAnsi="Times New Roman" w:cs="Times New Roman"/>
          <w:sz w:val="24"/>
          <w:szCs w:val="24"/>
        </w:rPr>
        <w:t xml:space="preserve"> </w:t>
      </w:r>
      <w:r w:rsidR="00E01301" w:rsidRPr="00E01301">
        <w:rPr>
          <w:rFonts w:ascii="Times New Roman" w:hAnsi="Times New Roman" w:cs="Times New Roman"/>
          <w:color w:val="FF0000"/>
          <w:sz w:val="24"/>
          <w:szCs w:val="24"/>
        </w:rPr>
        <w:t xml:space="preserve">with referenced to </w:t>
      </w:r>
      <w:r w:rsidR="00BF4D99" w:rsidRPr="00E01301">
        <w:rPr>
          <w:rFonts w:ascii="Times New Roman" w:hAnsi="Times New Roman" w:cs="Times New Roman"/>
          <w:color w:val="FF0000"/>
          <w:sz w:val="24"/>
          <w:szCs w:val="24"/>
        </w:rPr>
        <w:t>T</w:t>
      </w:r>
      <w:r w:rsidR="00BF4D99" w:rsidRPr="00E01301">
        <w:rPr>
          <w:rFonts w:ascii="Times New Roman" w:hAnsi="Times New Roman" w:cs="Times New Roman"/>
          <w:color w:val="FF0000"/>
          <w:sz w:val="24"/>
          <w:szCs w:val="24"/>
          <w:vertAlign w:val="subscript"/>
        </w:rPr>
        <w:t>3</w:t>
      </w:r>
      <w:r w:rsidR="00E01301" w:rsidRPr="00E01301">
        <w:rPr>
          <w:rFonts w:ascii="Times New Roman" w:hAnsi="Times New Roman" w:cs="Times New Roman"/>
          <w:color w:val="FF0000"/>
          <w:sz w:val="24"/>
          <w:szCs w:val="24"/>
        </w:rPr>
        <w:t>,</w:t>
      </w:r>
      <w:r w:rsidRPr="0033512D">
        <w:rPr>
          <w:rFonts w:ascii="Times New Roman" w:hAnsi="Times New Roman" w:cs="Times New Roman"/>
          <w:sz w:val="24"/>
          <w:szCs w:val="24"/>
        </w:rPr>
        <w:t xml:space="preserve"> dropped in chromium content compared to other amendment quantities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1</w:t>
      </w:r>
      <w:r w:rsidR="00BF4D99">
        <w:rPr>
          <w:rFonts w:ascii="Times New Roman" w:hAnsi="Times New Roman" w:cs="Times New Roman"/>
          <w:sz w:val="24"/>
          <w:szCs w:val="24"/>
        </w:rPr>
        <w:t>, T</w:t>
      </w:r>
      <w:r w:rsidR="00BF4D99" w:rsidRPr="00BF4D99">
        <w:rPr>
          <w:rFonts w:ascii="Times New Roman" w:hAnsi="Times New Roman" w:cs="Times New Roman"/>
          <w:sz w:val="24"/>
          <w:szCs w:val="24"/>
          <w:vertAlign w:val="subscript"/>
        </w:rPr>
        <w:t>2</w:t>
      </w:r>
      <w:r w:rsidR="00BF4D99">
        <w:rPr>
          <w:rFonts w:ascii="Times New Roman" w:hAnsi="Times New Roman" w:cs="Times New Roman"/>
          <w:sz w:val="24"/>
          <w:szCs w:val="24"/>
        </w:rPr>
        <w:t xml:space="preserve"> and T</w:t>
      </w:r>
      <w:r w:rsidR="00BF4D99" w:rsidRPr="00BF4D99">
        <w:rPr>
          <w:rFonts w:ascii="Times New Roman" w:hAnsi="Times New Roman" w:cs="Times New Roman"/>
          <w:sz w:val="24"/>
          <w:szCs w:val="24"/>
          <w:vertAlign w:val="subscript"/>
        </w:rPr>
        <w:t>4</w:t>
      </w:r>
      <w:r w:rsidR="00FE5B02">
        <w:rPr>
          <w:rFonts w:ascii="Times New Roman" w:hAnsi="Times New Roman" w:cs="Times New Roman"/>
          <w:sz w:val="24"/>
          <w:szCs w:val="24"/>
        </w:rPr>
        <w:t>) a</w:t>
      </w:r>
      <w:r w:rsidR="007B75F6">
        <w:rPr>
          <w:rFonts w:ascii="Times New Roman" w:hAnsi="Times New Roman" w:cs="Times New Roman"/>
          <w:sz w:val="24"/>
          <w:szCs w:val="24"/>
        </w:rPr>
        <w:t xml:space="preserve">s shown in </w:t>
      </w:r>
      <w:r w:rsidR="007B75F6" w:rsidRPr="00C818E5">
        <w:rPr>
          <w:rFonts w:ascii="Times New Roman" w:hAnsi="Times New Roman" w:cs="Times New Roman"/>
          <w:sz w:val="24"/>
          <w:szCs w:val="24"/>
        </w:rPr>
        <w:t>Fig</w:t>
      </w:r>
      <w:r w:rsidR="00823F5C">
        <w:rPr>
          <w:rFonts w:ascii="Times New Roman" w:hAnsi="Times New Roman" w:cs="Times New Roman"/>
          <w:sz w:val="24"/>
          <w:szCs w:val="24"/>
        </w:rPr>
        <w:t>ure</w:t>
      </w:r>
      <w:r w:rsidRPr="0033512D">
        <w:rPr>
          <w:rFonts w:ascii="Times New Roman" w:hAnsi="Times New Roman" w:cs="Times New Roman"/>
          <w:sz w:val="24"/>
          <w:szCs w:val="24"/>
        </w:rPr>
        <w:t xml:space="preserve"> </w:t>
      </w:r>
      <w:r w:rsidR="00C818E5">
        <w:rPr>
          <w:rFonts w:ascii="Times New Roman" w:hAnsi="Times New Roman" w:cs="Times New Roman"/>
          <w:sz w:val="24"/>
          <w:szCs w:val="24"/>
        </w:rPr>
        <w:t>3</w:t>
      </w:r>
      <w:r w:rsidRPr="0033512D">
        <w:rPr>
          <w:rFonts w:ascii="Times New Roman" w:hAnsi="Times New Roman" w:cs="Times New Roman"/>
          <w:sz w:val="24"/>
          <w:szCs w:val="24"/>
        </w:rPr>
        <w:t xml:space="preserve">. The reduction was still higher in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3</w:t>
      </w:r>
      <w:r w:rsidR="00FE5B02" w:rsidRPr="0033512D">
        <w:rPr>
          <w:rFonts w:ascii="Times New Roman" w:hAnsi="Times New Roman" w:cs="Times New Roman"/>
          <w:sz w:val="24"/>
          <w:szCs w:val="24"/>
        </w:rPr>
        <w:t xml:space="preserve"> as</w:t>
      </w:r>
      <w:r w:rsidR="007B75F6">
        <w:rPr>
          <w:rFonts w:ascii="Times New Roman" w:hAnsi="Times New Roman" w:cs="Times New Roman"/>
          <w:sz w:val="24"/>
          <w:szCs w:val="24"/>
        </w:rPr>
        <w:t xml:space="preserve"> shown in </w:t>
      </w:r>
      <w:r w:rsidR="007B75F6" w:rsidRPr="00C818E5">
        <w:rPr>
          <w:rFonts w:ascii="Times New Roman" w:hAnsi="Times New Roman" w:cs="Times New Roman"/>
          <w:sz w:val="24"/>
          <w:szCs w:val="24"/>
        </w:rPr>
        <w:t>Fig</w:t>
      </w:r>
      <w:r w:rsidR="00823F5C">
        <w:rPr>
          <w:rFonts w:ascii="Times New Roman" w:hAnsi="Times New Roman" w:cs="Times New Roman"/>
          <w:sz w:val="24"/>
          <w:szCs w:val="24"/>
        </w:rPr>
        <w:t>ure</w:t>
      </w:r>
      <w:r w:rsidRPr="0033512D">
        <w:rPr>
          <w:rFonts w:ascii="Times New Roman" w:hAnsi="Times New Roman" w:cs="Times New Roman"/>
          <w:sz w:val="24"/>
          <w:szCs w:val="24"/>
        </w:rPr>
        <w:t xml:space="preserve"> </w:t>
      </w:r>
      <w:r w:rsidR="00C818E5">
        <w:rPr>
          <w:rFonts w:ascii="Times New Roman" w:hAnsi="Times New Roman" w:cs="Times New Roman"/>
          <w:sz w:val="24"/>
          <w:szCs w:val="24"/>
        </w:rPr>
        <w:t>3</w:t>
      </w:r>
      <w:r w:rsidRPr="0033512D">
        <w:rPr>
          <w:rFonts w:ascii="Times New Roman" w:hAnsi="Times New Roman" w:cs="Times New Roman"/>
          <w:sz w:val="24"/>
          <w:szCs w:val="24"/>
        </w:rPr>
        <w:t xml:space="preserve">, next was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2</w:t>
      </w:r>
      <w:r w:rsidRPr="0033512D">
        <w:rPr>
          <w:rFonts w:ascii="Times New Roman" w:hAnsi="Times New Roman" w:cs="Times New Roman"/>
          <w:sz w:val="24"/>
          <w:szCs w:val="24"/>
        </w:rPr>
        <w:t xml:space="preserve">, followed </w:t>
      </w:r>
      <w:r w:rsidRPr="0033512D">
        <w:rPr>
          <w:rFonts w:ascii="Times New Roman" w:hAnsi="Times New Roman" w:cs="Times New Roman"/>
          <w:sz w:val="24"/>
          <w:szCs w:val="24"/>
        </w:rPr>
        <w:lastRenderedPageBreak/>
        <w:t xml:space="preserve">by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1</w:t>
      </w:r>
      <w:r w:rsidR="00BF4D99">
        <w:rPr>
          <w:rFonts w:ascii="Times New Roman" w:hAnsi="Times New Roman" w:cs="Times New Roman"/>
          <w:sz w:val="24"/>
          <w:szCs w:val="24"/>
        </w:rPr>
        <w:t xml:space="preserve"> </w:t>
      </w:r>
      <w:r w:rsidRPr="0033512D">
        <w:rPr>
          <w:rFonts w:ascii="Times New Roman" w:hAnsi="Times New Roman" w:cs="Times New Roman"/>
          <w:sz w:val="24"/>
          <w:szCs w:val="24"/>
        </w:rPr>
        <w:t xml:space="preserve">and the least was the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4</w:t>
      </w:r>
      <w:r w:rsidR="00612235">
        <w:rPr>
          <w:rFonts w:ascii="Times New Roman" w:hAnsi="Times New Roman" w:cs="Times New Roman"/>
          <w:sz w:val="24"/>
          <w:szCs w:val="24"/>
        </w:rPr>
        <w:t xml:space="preserve"> </w:t>
      </w:r>
      <w:r>
        <w:rPr>
          <w:rFonts w:ascii="Times New Roman" w:hAnsi="Times New Roman" w:cs="Times New Roman"/>
          <w:sz w:val="24"/>
          <w:szCs w:val="24"/>
        </w:rPr>
        <w:t>(control)</w:t>
      </w:r>
      <w:r w:rsidRPr="0033512D">
        <w:rPr>
          <w:rFonts w:ascii="Times New Roman" w:hAnsi="Times New Roman" w:cs="Times New Roman"/>
          <w:sz w:val="24"/>
          <w:szCs w:val="24"/>
        </w:rPr>
        <w:t>. However, t</w:t>
      </w:r>
      <w:r w:rsidR="007B75F6">
        <w:rPr>
          <w:rFonts w:ascii="Times New Roman" w:hAnsi="Times New Roman" w:cs="Times New Roman"/>
          <w:sz w:val="24"/>
          <w:szCs w:val="24"/>
        </w:rPr>
        <w:t>here was significant difference</w:t>
      </w:r>
      <w:r w:rsidRPr="0033512D">
        <w:rPr>
          <w:rFonts w:ascii="Times New Roman" w:hAnsi="Times New Roman" w:cs="Times New Roman"/>
          <w:sz w:val="24"/>
          <w:szCs w:val="24"/>
        </w:rPr>
        <w:t xml:space="preserve"> </w:t>
      </w:r>
      <w:r w:rsidR="00E749D7" w:rsidRPr="00E749D7">
        <w:rPr>
          <w:rFonts w:ascii="Times New Roman" w:hAnsi="Times New Roman" w:cs="Times New Roman"/>
          <w:sz w:val="24"/>
          <w:szCs w:val="24"/>
        </w:rPr>
        <w:t xml:space="preserve">(P &gt; 0.05) </w:t>
      </w:r>
      <w:r w:rsidR="00E749D7">
        <w:rPr>
          <w:rFonts w:ascii="Times New Roman" w:hAnsi="Times New Roman" w:cs="Times New Roman"/>
          <w:sz w:val="24"/>
          <w:szCs w:val="24"/>
        </w:rPr>
        <w:t>as</w:t>
      </w:r>
      <w:r w:rsidRPr="0033512D">
        <w:rPr>
          <w:rFonts w:ascii="Times New Roman" w:hAnsi="Times New Roman" w:cs="Times New Roman"/>
          <w:sz w:val="24"/>
          <w:szCs w:val="24"/>
        </w:rPr>
        <w:t xml:space="preserve"> shown in </w:t>
      </w:r>
      <w:r w:rsidR="00E1206E">
        <w:rPr>
          <w:rFonts w:ascii="Times New Roman" w:hAnsi="Times New Roman" w:cs="Times New Roman"/>
          <w:sz w:val="24"/>
          <w:szCs w:val="24"/>
        </w:rPr>
        <w:t>Table 5.</w:t>
      </w:r>
      <w:r w:rsidR="00722A73">
        <w:rPr>
          <w:rFonts w:ascii="Times New Roman" w:hAnsi="Times New Roman" w:cs="Times New Roman"/>
          <w:sz w:val="24"/>
          <w:szCs w:val="24"/>
        </w:rPr>
        <w:t xml:space="preserve"> </w:t>
      </w:r>
      <w:r w:rsidRPr="0033512D">
        <w:rPr>
          <w:rFonts w:ascii="Times New Roman" w:hAnsi="Times New Roman" w:cs="Times New Roman"/>
          <w:sz w:val="24"/>
          <w:szCs w:val="24"/>
        </w:rPr>
        <w:t>Th</w:t>
      </w:r>
      <w:r w:rsidR="00722A73">
        <w:rPr>
          <w:rFonts w:ascii="Times New Roman" w:hAnsi="Times New Roman" w:cs="Times New Roman"/>
          <w:sz w:val="24"/>
          <w:szCs w:val="24"/>
        </w:rPr>
        <w:t>is</w:t>
      </w:r>
      <w:r w:rsidRPr="0033512D">
        <w:rPr>
          <w:rFonts w:ascii="Times New Roman" w:hAnsi="Times New Roman" w:cs="Times New Roman"/>
          <w:sz w:val="24"/>
          <w:szCs w:val="24"/>
        </w:rPr>
        <w:t xml:space="preserve"> trend continued up to the end of the remediation peri</w:t>
      </w:r>
      <w:r w:rsidR="007B75F6">
        <w:rPr>
          <w:rFonts w:ascii="Times New Roman" w:hAnsi="Times New Roman" w:cs="Times New Roman"/>
          <w:sz w:val="24"/>
          <w:szCs w:val="24"/>
        </w:rPr>
        <w:t xml:space="preserve">od of 40 days as shown in </w:t>
      </w:r>
      <w:r w:rsidR="007B75F6" w:rsidRPr="00C818E5">
        <w:rPr>
          <w:rFonts w:ascii="Times New Roman" w:hAnsi="Times New Roman" w:cs="Times New Roman"/>
          <w:sz w:val="24"/>
          <w:szCs w:val="24"/>
        </w:rPr>
        <w:t>Fig</w:t>
      </w:r>
      <w:r w:rsidR="005746EA">
        <w:rPr>
          <w:rFonts w:ascii="Times New Roman" w:hAnsi="Times New Roman" w:cs="Times New Roman"/>
          <w:sz w:val="24"/>
          <w:szCs w:val="24"/>
        </w:rPr>
        <w:t>ure</w:t>
      </w:r>
      <w:r w:rsidRPr="0033512D">
        <w:rPr>
          <w:rFonts w:ascii="Times New Roman" w:hAnsi="Times New Roman" w:cs="Times New Roman"/>
          <w:sz w:val="24"/>
          <w:szCs w:val="24"/>
        </w:rPr>
        <w:t xml:space="preserve"> </w:t>
      </w:r>
      <w:r w:rsidR="00C818E5">
        <w:rPr>
          <w:rFonts w:ascii="Times New Roman" w:hAnsi="Times New Roman" w:cs="Times New Roman"/>
          <w:sz w:val="24"/>
          <w:szCs w:val="24"/>
        </w:rPr>
        <w:t>3</w:t>
      </w:r>
      <w:r w:rsidR="00722A73">
        <w:rPr>
          <w:rFonts w:ascii="Times New Roman" w:hAnsi="Times New Roman" w:cs="Times New Roman"/>
          <w:sz w:val="24"/>
          <w:szCs w:val="24"/>
        </w:rPr>
        <w:t>.</w:t>
      </w:r>
    </w:p>
    <w:p w14:paraId="54B7980F" w14:textId="13E9FFA0" w:rsidR="007826DA" w:rsidRPr="000D1508" w:rsidRDefault="007B75F6" w:rsidP="00742A50">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Although, </w:t>
      </w:r>
      <w:r w:rsidRPr="00C818E5">
        <w:rPr>
          <w:rFonts w:ascii="Times New Roman" w:hAnsi="Times New Roman" w:cs="Times New Roman"/>
          <w:sz w:val="24"/>
          <w:szCs w:val="24"/>
        </w:rPr>
        <w:t>Fig</w:t>
      </w:r>
      <w:r w:rsidR="005746EA">
        <w:rPr>
          <w:rFonts w:ascii="Times New Roman" w:hAnsi="Times New Roman" w:cs="Times New Roman"/>
          <w:sz w:val="24"/>
          <w:szCs w:val="24"/>
        </w:rPr>
        <w:t>ure</w:t>
      </w:r>
      <w:r w:rsidR="00CC2164" w:rsidRPr="0033512D">
        <w:rPr>
          <w:rFonts w:ascii="Times New Roman" w:hAnsi="Times New Roman" w:cs="Times New Roman"/>
          <w:sz w:val="24"/>
          <w:szCs w:val="24"/>
        </w:rPr>
        <w:t xml:space="preserve"> </w:t>
      </w:r>
      <w:r w:rsidR="00C818E5">
        <w:rPr>
          <w:rFonts w:ascii="Times New Roman" w:hAnsi="Times New Roman" w:cs="Times New Roman"/>
          <w:sz w:val="24"/>
          <w:szCs w:val="24"/>
        </w:rPr>
        <w:t>3</w:t>
      </w:r>
      <w:r w:rsidR="00CC2164" w:rsidRPr="0033512D">
        <w:rPr>
          <w:rFonts w:ascii="Times New Roman" w:hAnsi="Times New Roman" w:cs="Times New Roman"/>
          <w:sz w:val="24"/>
          <w:szCs w:val="24"/>
        </w:rPr>
        <w:t xml:space="preserve"> shows the remediation of spent engine oil-contaminated soil using </w:t>
      </w:r>
      <w:r w:rsidR="00CC2164" w:rsidRPr="0033512D">
        <w:rPr>
          <w:rFonts w:ascii="Times New Roman" w:hAnsi="Times New Roman" w:cs="Times New Roman"/>
          <w:i/>
          <w:sz w:val="24"/>
          <w:szCs w:val="24"/>
        </w:rPr>
        <w:t>Vernonia Amygdalina</w:t>
      </w:r>
      <w:r w:rsidR="00CC2164" w:rsidRPr="0033512D">
        <w:rPr>
          <w:rFonts w:ascii="Times New Roman" w:hAnsi="Times New Roman" w:cs="Times New Roman"/>
          <w:sz w:val="24"/>
          <w:szCs w:val="24"/>
        </w:rPr>
        <w:t xml:space="preserve"> leaf extract is quite effective in reducing the level of chromium content to lesser value as the higher percentage reduction of 61.76% </w:t>
      </w:r>
      <w:r w:rsidR="005277C4">
        <w:rPr>
          <w:rFonts w:ascii="Times New Roman" w:hAnsi="Times New Roman" w:cs="Times New Roman"/>
          <w:sz w:val="24"/>
          <w:szCs w:val="24"/>
        </w:rPr>
        <w:t xml:space="preserve">as shown in </w:t>
      </w:r>
      <w:r w:rsidR="005277C4" w:rsidRPr="00C818E5">
        <w:rPr>
          <w:rFonts w:ascii="Times New Roman" w:hAnsi="Times New Roman" w:cs="Times New Roman"/>
          <w:sz w:val="24"/>
          <w:szCs w:val="24"/>
        </w:rPr>
        <w:t>Fig</w:t>
      </w:r>
      <w:r w:rsidR="005277C4">
        <w:rPr>
          <w:rFonts w:ascii="Times New Roman" w:hAnsi="Times New Roman" w:cs="Times New Roman"/>
          <w:sz w:val="24"/>
          <w:szCs w:val="24"/>
        </w:rPr>
        <w:t xml:space="preserve">ure </w:t>
      </w:r>
      <w:r w:rsidR="00C818E5">
        <w:rPr>
          <w:rFonts w:ascii="Times New Roman" w:hAnsi="Times New Roman" w:cs="Times New Roman"/>
          <w:sz w:val="24"/>
          <w:szCs w:val="24"/>
        </w:rPr>
        <w:t>4</w:t>
      </w:r>
      <w:r w:rsidR="005277C4">
        <w:rPr>
          <w:rFonts w:ascii="Times New Roman" w:hAnsi="Times New Roman" w:cs="Times New Roman"/>
          <w:sz w:val="24"/>
          <w:szCs w:val="24"/>
        </w:rPr>
        <w:t xml:space="preserve"> </w:t>
      </w:r>
      <w:r w:rsidR="00CC2164" w:rsidRPr="0033512D">
        <w:rPr>
          <w:rFonts w:ascii="Times New Roman" w:hAnsi="Times New Roman" w:cs="Times New Roman"/>
          <w:sz w:val="24"/>
          <w:szCs w:val="24"/>
        </w:rPr>
        <w:t xml:space="preserve">was observed in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3</w:t>
      </w:r>
      <w:r w:rsidR="00CC2164" w:rsidRPr="0033512D">
        <w:rPr>
          <w:rFonts w:ascii="Times New Roman" w:hAnsi="Times New Roman" w:cs="Times New Roman"/>
          <w:sz w:val="24"/>
          <w:szCs w:val="24"/>
        </w:rPr>
        <w:t xml:space="preserve">, followed by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2</w:t>
      </w:r>
      <w:r w:rsidR="00CC2164" w:rsidRPr="00BF4D99">
        <w:rPr>
          <w:rFonts w:ascii="Times New Roman" w:hAnsi="Times New Roman" w:cs="Times New Roman"/>
          <w:sz w:val="24"/>
          <w:szCs w:val="24"/>
          <w:vertAlign w:val="subscript"/>
        </w:rPr>
        <w:t xml:space="preserve"> </w:t>
      </w:r>
      <w:r w:rsidR="00CC2164" w:rsidRPr="0033512D">
        <w:rPr>
          <w:rFonts w:ascii="Times New Roman" w:hAnsi="Times New Roman" w:cs="Times New Roman"/>
          <w:sz w:val="24"/>
          <w:szCs w:val="24"/>
        </w:rPr>
        <w:t>(42.31%)</w:t>
      </w:r>
      <w:r w:rsidR="00CC2164">
        <w:rPr>
          <w:rFonts w:ascii="Times New Roman" w:hAnsi="Times New Roman" w:cs="Times New Roman"/>
          <w:sz w:val="24"/>
          <w:szCs w:val="24"/>
        </w:rPr>
        <w:t xml:space="preserve">, next to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1</w:t>
      </w:r>
      <w:r w:rsidR="00CC2164">
        <w:rPr>
          <w:rFonts w:ascii="Times New Roman" w:hAnsi="Times New Roman" w:cs="Times New Roman"/>
          <w:sz w:val="24"/>
          <w:szCs w:val="24"/>
        </w:rPr>
        <w:t xml:space="preserve"> (25.81%) and the least was the control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4</w:t>
      </w:r>
      <w:r w:rsidR="00CC2164">
        <w:rPr>
          <w:rFonts w:ascii="Times New Roman" w:hAnsi="Times New Roman" w:cs="Times New Roman"/>
          <w:sz w:val="24"/>
          <w:szCs w:val="24"/>
        </w:rPr>
        <w:t xml:space="preserve">) with percentage reduction of 19.01%. </w:t>
      </w:r>
      <w:r>
        <w:rPr>
          <w:rFonts w:ascii="Times New Roman" w:hAnsi="Times New Roman" w:cs="Times New Roman"/>
          <w:sz w:val="24"/>
          <w:szCs w:val="24"/>
        </w:rPr>
        <w:t>This</w:t>
      </w:r>
      <w:r w:rsidR="00CC2164">
        <w:rPr>
          <w:rFonts w:ascii="Times New Roman" w:hAnsi="Times New Roman" w:cs="Times New Roman"/>
          <w:sz w:val="24"/>
          <w:szCs w:val="24"/>
        </w:rPr>
        <w:t xml:space="preserve"> therefore shows that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3</w:t>
      </w:r>
      <w:r w:rsidR="00CC2164">
        <w:rPr>
          <w:rFonts w:ascii="Times New Roman" w:hAnsi="Times New Roman" w:cs="Times New Roman"/>
          <w:sz w:val="24"/>
          <w:szCs w:val="24"/>
        </w:rPr>
        <w:t xml:space="preserve"> achieved the highest chromium reduction in the remediation of soil contaminated with spent engine oil.</w:t>
      </w:r>
      <w:r w:rsidR="00CC2164" w:rsidRPr="00B474B8">
        <w:rPr>
          <w:rFonts w:ascii="Times New Roman" w:hAnsi="Times New Roman" w:cs="Times New Roman"/>
          <w:sz w:val="24"/>
          <w:szCs w:val="24"/>
        </w:rPr>
        <w:t xml:space="preserve"> </w:t>
      </w:r>
      <w:r w:rsidR="00CC2164">
        <w:rPr>
          <w:rFonts w:ascii="Times New Roman" w:hAnsi="Times New Roman" w:cs="Times New Roman"/>
          <w:sz w:val="24"/>
          <w:szCs w:val="24"/>
        </w:rPr>
        <w:t>However, it</w:t>
      </w:r>
      <w:r w:rsidR="004F5E07">
        <w:rPr>
          <w:rFonts w:ascii="Times New Roman" w:hAnsi="Times New Roman" w:cs="Times New Roman"/>
          <w:sz w:val="24"/>
          <w:szCs w:val="24"/>
        </w:rPr>
        <w:t xml:space="preserve"> was still far below the NUPRC </w:t>
      </w:r>
      <w:r w:rsidR="005746EA">
        <w:rPr>
          <w:rFonts w:ascii="Times New Roman" w:hAnsi="Times New Roman" w:cs="Times New Roman"/>
          <w:sz w:val="24"/>
          <w:szCs w:val="24"/>
        </w:rPr>
        <w:t>(2018)</w:t>
      </w:r>
      <w:r w:rsidR="00CC2164">
        <w:rPr>
          <w:rFonts w:ascii="Times New Roman" w:hAnsi="Times New Roman" w:cs="Times New Roman"/>
          <w:sz w:val="24"/>
          <w:szCs w:val="24"/>
        </w:rPr>
        <w:t xml:space="preserve"> target and intervention values for soil and sediment (Table </w:t>
      </w:r>
      <w:r w:rsidR="00612235">
        <w:rPr>
          <w:rFonts w:ascii="Times New Roman" w:hAnsi="Times New Roman" w:cs="Times New Roman"/>
          <w:sz w:val="24"/>
          <w:szCs w:val="24"/>
        </w:rPr>
        <w:t>2</w:t>
      </w:r>
      <w:r w:rsidR="00CC2164">
        <w:rPr>
          <w:rFonts w:ascii="Times New Roman" w:hAnsi="Times New Roman" w:cs="Times New Roman"/>
          <w:sz w:val="24"/>
          <w:szCs w:val="24"/>
        </w:rPr>
        <w:t xml:space="preserve">).  At 40-day, </w:t>
      </w:r>
      <w:r w:rsidR="00CC2164" w:rsidRPr="003C7EAF">
        <w:rPr>
          <w:rFonts w:ascii="Times New Roman" w:hAnsi="Times New Roman" w:cs="Times New Roman"/>
          <w:sz w:val="24"/>
          <w:szCs w:val="24"/>
        </w:rPr>
        <w:t xml:space="preserve">there was </w:t>
      </w:r>
      <w:r w:rsidR="00CC2164">
        <w:rPr>
          <w:rFonts w:ascii="Times New Roman" w:hAnsi="Times New Roman" w:cs="Times New Roman"/>
          <w:sz w:val="24"/>
          <w:szCs w:val="24"/>
        </w:rPr>
        <w:t xml:space="preserve">highly </w:t>
      </w:r>
      <w:r w:rsidR="00CC2164" w:rsidRPr="003C7EAF">
        <w:rPr>
          <w:rFonts w:ascii="Times New Roman" w:hAnsi="Times New Roman" w:cs="Times New Roman"/>
          <w:sz w:val="24"/>
          <w:szCs w:val="24"/>
        </w:rPr>
        <w:t xml:space="preserve">significant </w:t>
      </w:r>
      <w:r w:rsidR="00522DE3">
        <w:rPr>
          <w:rFonts w:ascii="Times New Roman" w:hAnsi="Times New Roman" w:cs="Times New Roman"/>
          <w:sz w:val="24"/>
          <w:szCs w:val="24"/>
        </w:rPr>
        <w:t>differences (P &gt; 0.05) as</w:t>
      </w:r>
      <w:r w:rsidR="00CC2164">
        <w:rPr>
          <w:rFonts w:ascii="Times New Roman" w:hAnsi="Times New Roman" w:cs="Times New Roman"/>
          <w:sz w:val="24"/>
          <w:szCs w:val="24"/>
        </w:rPr>
        <w:t xml:space="preserve"> shown in </w:t>
      </w:r>
      <w:r w:rsidR="006817F9">
        <w:rPr>
          <w:rFonts w:ascii="Times New Roman" w:hAnsi="Times New Roman" w:cs="Times New Roman"/>
          <w:sz w:val="24"/>
          <w:szCs w:val="24"/>
        </w:rPr>
        <w:t>Table 5</w:t>
      </w:r>
      <w:r w:rsidR="00CC2164">
        <w:rPr>
          <w:rFonts w:ascii="Times New Roman" w:hAnsi="Times New Roman" w:cs="Times New Roman"/>
          <w:sz w:val="24"/>
          <w:szCs w:val="24"/>
        </w:rPr>
        <w:t xml:space="preserve">. </w:t>
      </w:r>
      <w:r>
        <w:rPr>
          <w:rFonts w:ascii="Times New Roman" w:hAnsi="Times New Roman" w:cs="Times New Roman"/>
          <w:sz w:val="24"/>
          <w:szCs w:val="24"/>
        </w:rPr>
        <w:t>This suggests</w:t>
      </w:r>
      <w:r w:rsidR="00CC2164">
        <w:rPr>
          <w:rFonts w:ascii="Times New Roman" w:hAnsi="Times New Roman" w:cs="Times New Roman"/>
          <w:sz w:val="24"/>
          <w:szCs w:val="24"/>
        </w:rPr>
        <w:t xml:space="preserve"> that with 95 and 99% confidence that the difference in treatment means was in respect to the variations of </w:t>
      </w:r>
      <w:r w:rsidR="00CC2164" w:rsidRPr="0033512D">
        <w:rPr>
          <w:rFonts w:ascii="Times New Roman" w:hAnsi="Times New Roman" w:cs="Times New Roman"/>
          <w:i/>
          <w:sz w:val="24"/>
          <w:szCs w:val="24"/>
        </w:rPr>
        <w:t>Vernonia Amygdalina</w:t>
      </w:r>
      <w:r w:rsidR="00CC2164" w:rsidRPr="0033512D">
        <w:rPr>
          <w:rFonts w:ascii="Times New Roman" w:hAnsi="Times New Roman" w:cs="Times New Roman"/>
          <w:sz w:val="24"/>
          <w:szCs w:val="24"/>
        </w:rPr>
        <w:t xml:space="preserve"> leaf extract</w:t>
      </w:r>
      <w:r w:rsidR="00CC2164">
        <w:rPr>
          <w:rFonts w:ascii="Times New Roman" w:hAnsi="Times New Roman" w:cs="Times New Roman"/>
          <w:sz w:val="24"/>
          <w:szCs w:val="24"/>
        </w:rPr>
        <w:t xml:space="preserve"> applied</w:t>
      </w:r>
      <w:r w:rsidR="00AE5861">
        <w:rPr>
          <w:rFonts w:ascii="Times New Roman" w:hAnsi="Times New Roman" w:cs="Times New Roman"/>
          <w:sz w:val="24"/>
          <w:szCs w:val="24"/>
        </w:rPr>
        <w:t xml:space="preserve"> (See </w:t>
      </w:r>
      <w:r w:rsidR="00BF4D99">
        <w:rPr>
          <w:rFonts w:ascii="Times New Roman" w:hAnsi="Times New Roman" w:cs="Times New Roman"/>
          <w:sz w:val="24"/>
          <w:szCs w:val="24"/>
        </w:rPr>
        <w:t>Table 4</w:t>
      </w:r>
      <w:r w:rsidR="00AE5861">
        <w:rPr>
          <w:rFonts w:ascii="Times New Roman" w:hAnsi="Times New Roman" w:cs="Times New Roman"/>
          <w:sz w:val="24"/>
          <w:szCs w:val="24"/>
        </w:rPr>
        <w:t>)</w:t>
      </w:r>
      <w:r w:rsidR="00CC2164">
        <w:rPr>
          <w:rFonts w:ascii="Times New Roman" w:hAnsi="Times New Roman" w:cs="Times New Roman"/>
          <w:sz w:val="24"/>
          <w:szCs w:val="24"/>
        </w:rPr>
        <w:t>.</w:t>
      </w:r>
      <w:r w:rsidR="00AC248B" w:rsidRPr="00AC248B">
        <w:t xml:space="preserve"> </w:t>
      </w:r>
      <w:r w:rsidR="00AC248B">
        <w:rPr>
          <w:rFonts w:ascii="Times New Roman" w:hAnsi="Times New Roman" w:cs="Times New Roman"/>
          <w:sz w:val="24"/>
          <w:szCs w:val="24"/>
        </w:rPr>
        <w:t>C</w:t>
      </w:r>
      <w:r w:rsidR="00AC248B" w:rsidRPr="00AC248B">
        <w:rPr>
          <w:rFonts w:ascii="Times New Roman" w:hAnsi="Times New Roman" w:cs="Times New Roman"/>
          <w:sz w:val="24"/>
          <w:szCs w:val="24"/>
        </w:rPr>
        <w:t xml:space="preserve">hromium exposure include occupational asthma, eye irritation and damage, perforated ear drums, respiratory irritation, kidney damage, liver damage, pulmonary congestion and edema, upper abdominal pain, nose irritation and damage, </w:t>
      </w:r>
      <w:r w:rsidR="000C3753">
        <w:rPr>
          <w:rFonts w:ascii="Times New Roman" w:hAnsi="Times New Roman" w:cs="Times New Roman"/>
          <w:sz w:val="24"/>
          <w:szCs w:val="24"/>
        </w:rPr>
        <w:t>and respiratory cancer</w:t>
      </w:r>
      <w:r w:rsidR="000C3753" w:rsidRPr="000D1508">
        <w:rPr>
          <w:rFonts w:ascii="Times New Roman" w:hAnsi="Times New Roman" w:cs="Times New Roman"/>
          <w:color w:val="FF0000"/>
          <w:sz w:val="24"/>
          <w:szCs w:val="24"/>
        </w:rPr>
        <w:t xml:space="preserve">. </w:t>
      </w:r>
      <w:r w:rsidR="000C3753" w:rsidRPr="00E1206E">
        <w:rPr>
          <w:rFonts w:ascii="Times New Roman" w:hAnsi="Times New Roman" w:cs="Times New Roman"/>
          <w:color w:val="000000" w:themeColor="text1"/>
          <w:sz w:val="24"/>
          <w:szCs w:val="24"/>
        </w:rPr>
        <w:t>Exposure can be through dermal or i</w:t>
      </w:r>
      <w:r w:rsidR="00997F65" w:rsidRPr="00E1206E">
        <w:rPr>
          <w:rFonts w:ascii="Times New Roman" w:hAnsi="Times New Roman" w:cs="Times New Roman"/>
          <w:color w:val="000000" w:themeColor="text1"/>
          <w:sz w:val="24"/>
          <w:szCs w:val="24"/>
        </w:rPr>
        <w:t xml:space="preserve">ngestion of contaminated water </w:t>
      </w:r>
      <w:r w:rsidR="005746EA">
        <w:rPr>
          <w:rFonts w:ascii="Times New Roman" w:hAnsi="Times New Roman" w:cs="Times New Roman"/>
          <w:color w:val="000000" w:themeColor="text1"/>
          <w:sz w:val="24"/>
          <w:szCs w:val="24"/>
        </w:rPr>
        <w:t>(Adams et al., 2014</w:t>
      </w:r>
      <w:r w:rsidR="006817F9" w:rsidRPr="006817F9">
        <w:rPr>
          <w:rFonts w:ascii="Times New Roman" w:hAnsi="Times New Roman" w:cs="Times New Roman"/>
          <w:color w:val="FF0000"/>
          <w:sz w:val="24"/>
          <w:szCs w:val="24"/>
        </w:rPr>
        <w:t>b</w:t>
      </w:r>
      <w:r w:rsidR="005746EA">
        <w:rPr>
          <w:rFonts w:ascii="Times New Roman" w:hAnsi="Times New Roman" w:cs="Times New Roman"/>
          <w:color w:val="000000" w:themeColor="text1"/>
          <w:sz w:val="24"/>
          <w:szCs w:val="24"/>
        </w:rPr>
        <w:t>)</w:t>
      </w:r>
      <w:r w:rsidR="000C3753" w:rsidRPr="00E1206E">
        <w:rPr>
          <w:rFonts w:ascii="Times New Roman" w:hAnsi="Times New Roman" w:cs="Times New Roman"/>
          <w:color w:val="000000" w:themeColor="text1"/>
          <w:sz w:val="24"/>
          <w:szCs w:val="24"/>
        </w:rPr>
        <w:t>. Bioremediation of chromium relies on the reduction of soluble and mobile hexavalent chromium, Cr (VI), to its reduced form Cr (III). Chromium reduction occurred due to the stimulation of microbes, enhancing the growth of microbes via the addition of a reduced carbon source such a</w:t>
      </w:r>
      <w:r w:rsidR="00DA2254" w:rsidRPr="00E1206E">
        <w:rPr>
          <w:rFonts w:ascii="Times New Roman" w:hAnsi="Times New Roman" w:cs="Times New Roman"/>
          <w:color w:val="000000" w:themeColor="text1"/>
          <w:sz w:val="24"/>
          <w:szCs w:val="24"/>
        </w:rPr>
        <w:t xml:space="preserve">s lactate, acetate or molasses. </w:t>
      </w:r>
      <w:r w:rsidR="000C3753" w:rsidRPr="00E1206E">
        <w:rPr>
          <w:rFonts w:ascii="Times New Roman" w:hAnsi="Times New Roman" w:cs="Times New Roman"/>
          <w:color w:val="000000" w:themeColor="text1"/>
          <w:sz w:val="24"/>
          <w:szCs w:val="24"/>
        </w:rPr>
        <w:t>The product, Cr (III) is often assumed to precipitate as relati</w:t>
      </w:r>
      <w:r w:rsidR="00997F65" w:rsidRPr="00E1206E">
        <w:rPr>
          <w:rFonts w:ascii="Times New Roman" w:hAnsi="Times New Roman" w:cs="Times New Roman"/>
          <w:color w:val="000000" w:themeColor="text1"/>
          <w:sz w:val="24"/>
          <w:szCs w:val="24"/>
        </w:rPr>
        <w:t>vely insoluble hydroxide solid</w:t>
      </w:r>
      <w:r w:rsidR="005746EA">
        <w:rPr>
          <w:rFonts w:ascii="Times New Roman" w:hAnsi="Times New Roman" w:cs="Times New Roman"/>
          <w:color w:val="000000" w:themeColor="text1"/>
          <w:sz w:val="24"/>
          <w:szCs w:val="24"/>
        </w:rPr>
        <w:t xml:space="preserve"> (Adams et al., 2014</w:t>
      </w:r>
      <w:r w:rsidR="006817F9" w:rsidRPr="006817F9">
        <w:rPr>
          <w:rFonts w:ascii="Times New Roman" w:hAnsi="Times New Roman" w:cs="Times New Roman"/>
          <w:color w:val="FF0000"/>
          <w:sz w:val="24"/>
          <w:szCs w:val="24"/>
        </w:rPr>
        <w:t>b</w:t>
      </w:r>
      <w:r w:rsidR="005746EA">
        <w:rPr>
          <w:rFonts w:ascii="Times New Roman" w:hAnsi="Times New Roman" w:cs="Times New Roman"/>
          <w:color w:val="000000" w:themeColor="text1"/>
          <w:sz w:val="24"/>
          <w:szCs w:val="24"/>
        </w:rPr>
        <w:t>)</w:t>
      </w:r>
      <w:r w:rsidR="000C3753" w:rsidRPr="00E1206E">
        <w:rPr>
          <w:rFonts w:ascii="Times New Roman" w:hAnsi="Times New Roman" w:cs="Times New Roman"/>
          <w:color w:val="000000" w:themeColor="text1"/>
          <w:sz w:val="24"/>
          <w:szCs w:val="24"/>
        </w:rPr>
        <w:t>.</w:t>
      </w:r>
    </w:p>
    <w:tbl>
      <w:tblPr>
        <w:tblStyle w:val="TableGrid"/>
        <w:tblW w:w="995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4"/>
        <w:gridCol w:w="4822"/>
      </w:tblGrid>
      <w:tr w:rsidR="007570A0" w14:paraId="396EEBD7" w14:textId="77777777" w:rsidTr="00C53446">
        <w:trPr>
          <w:trHeight w:val="5270"/>
        </w:trPr>
        <w:tc>
          <w:tcPr>
            <w:tcW w:w="5134" w:type="dxa"/>
          </w:tcPr>
          <w:p w14:paraId="2251599B" w14:textId="77777777" w:rsidR="007570A0" w:rsidRDefault="007570A0" w:rsidP="00C53446">
            <w:r>
              <w:rPr>
                <w:noProof/>
              </w:rPr>
              <w:lastRenderedPageBreak/>
              <w:drawing>
                <wp:inline distT="0" distB="0" distL="0" distR="0" wp14:anchorId="423EC379" wp14:editId="01824FA7">
                  <wp:extent cx="3133725" cy="3032405"/>
                  <wp:effectExtent l="0" t="0" r="9525" b="158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822" w:type="dxa"/>
          </w:tcPr>
          <w:p w14:paraId="25E76734" w14:textId="77777777" w:rsidR="007570A0" w:rsidRDefault="007570A0" w:rsidP="00C53446">
            <w:r>
              <w:rPr>
                <w:noProof/>
              </w:rPr>
              <w:drawing>
                <wp:inline distT="0" distB="0" distL="0" distR="0" wp14:anchorId="62C4C69C" wp14:editId="665CBA55">
                  <wp:extent cx="3221665" cy="2881423"/>
                  <wp:effectExtent l="0" t="0" r="17145" b="146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7570A0" w14:paraId="2A0D5C98" w14:textId="77777777" w:rsidTr="007570A0">
        <w:trPr>
          <w:trHeight w:val="5240"/>
        </w:trPr>
        <w:tc>
          <w:tcPr>
            <w:tcW w:w="9956" w:type="dxa"/>
            <w:gridSpan w:val="2"/>
          </w:tcPr>
          <w:p w14:paraId="6F5A688D" w14:textId="77777777" w:rsidR="007570A0" w:rsidRDefault="007570A0" w:rsidP="00C53446"/>
          <w:p w14:paraId="7A69D411" w14:textId="77777777" w:rsidR="007570A0" w:rsidRDefault="007570A0" w:rsidP="00C53446">
            <w:pPr>
              <w:jc w:val="center"/>
            </w:pPr>
            <w:r>
              <w:rPr>
                <w:noProof/>
              </w:rPr>
              <w:drawing>
                <wp:inline distT="0" distB="0" distL="0" distR="0" wp14:anchorId="681F5265" wp14:editId="14A8C82F">
                  <wp:extent cx="4267200" cy="265747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8F99147" w14:textId="77777777" w:rsidR="007570A0" w:rsidRDefault="007570A0" w:rsidP="00C53446"/>
          <w:p w14:paraId="2947296F" w14:textId="77777777" w:rsidR="007570A0" w:rsidRDefault="007570A0" w:rsidP="00C53446"/>
        </w:tc>
      </w:tr>
    </w:tbl>
    <w:p w14:paraId="5DA601D1" w14:textId="4D2A2A4E" w:rsidR="007570A0" w:rsidRPr="00CC2164" w:rsidRDefault="007570A0" w:rsidP="00AE5861">
      <w:pPr>
        <w:spacing w:after="0" w:line="240" w:lineRule="auto"/>
        <w:ind w:left="851" w:hanging="851"/>
        <w:jc w:val="both"/>
        <w:rPr>
          <w:rFonts w:ascii="Times New Roman" w:hAnsi="Times New Roman" w:cs="Times New Roman"/>
          <w:sz w:val="24"/>
          <w:szCs w:val="24"/>
        </w:rPr>
      </w:pPr>
      <w:r w:rsidRPr="00C818E5">
        <w:rPr>
          <w:rFonts w:ascii="Times New Roman" w:eastAsia="Cambria" w:hAnsi="Times New Roman" w:cs="Times New Roman"/>
          <w:b/>
          <w:bCs/>
          <w:kern w:val="0"/>
          <w:sz w:val="24"/>
          <w:szCs w:val="24"/>
        </w:rPr>
        <w:t>Fig</w:t>
      </w:r>
      <w:r>
        <w:rPr>
          <w:rFonts w:ascii="Times New Roman" w:eastAsia="Cambria" w:hAnsi="Times New Roman" w:cs="Times New Roman"/>
          <w:b/>
          <w:bCs/>
          <w:kern w:val="0"/>
          <w:sz w:val="24"/>
          <w:szCs w:val="24"/>
        </w:rPr>
        <w:t xml:space="preserve">ure </w:t>
      </w:r>
      <w:r w:rsidR="00C818E5">
        <w:rPr>
          <w:rFonts w:ascii="Times New Roman" w:eastAsia="Cambria" w:hAnsi="Times New Roman" w:cs="Times New Roman"/>
          <w:b/>
          <w:bCs/>
          <w:kern w:val="0"/>
          <w:sz w:val="24"/>
          <w:szCs w:val="24"/>
        </w:rPr>
        <w:t>4</w:t>
      </w:r>
      <w:r w:rsidR="00520980">
        <w:rPr>
          <w:rFonts w:ascii="Times New Roman" w:eastAsia="Cambria" w:hAnsi="Times New Roman" w:cs="Times New Roman"/>
          <w:b/>
          <w:bCs/>
          <w:kern w:val="0"/>
          <w:sz w:val="24"/>
          <w:szCs w:val="24"/>
        </w:rPr>
        <w:t>:</w:t>
      </w:r>
      <w:r w:rsidRPr="00E82CFF">
        <w:rPr>
          <w:rFonts w:ascii="Times New Roman" w:eastAsia="Cambria" w:hAnsi="Times New Roman" w:cs="Times New Roman"/>
          <w:b/>
          <w:bCs/>
          <w:kern w:val="0"/>
          <w:sz w:val="24"/>
          <w:szCs w:val="24"/>
        </w:rPr>
        <w:t xml:space="preserve"> </w:t>
      </w:r>
      <w:r>
        <w:rPr>
          <w:rFonts w:ascii="Times New Roman" w:eastAsia="Cambria" w:hAnsi="Times New Roman" w:cs="Times New Roman"/>
          <w:kern w:val="0"/>
          <w:sz w:val="24"/>
          <w:szCs w:val="24"/>
        </w:rPr>
        <w:t>Percentage reduction</w:t>
      </w:r>
      <w:r w:rsidRPr="00E82CFF">
        <w:rPr>
          <w:rFonts w:ascii="Times New Roman" w:eastAsia="Cambria" w:hAnsi="Times New Roman" w:cs="Times New Roman"/>
          <w:kern w:val="0"/>
          <w:sz w:val="24"/>
          <w:szCs w:val="24"/>
        </w:rPr>
        <w:t xml:space="preserve"> of </w:t>
      </w:r>
      <w:r>
        <w:rPr>
          <w:rFonts w:ascii="Times New Roman" w:eastAsia="Cambria" w:hAnsi="Times New Roman" w:cs="Times New Roman"/>
          <w:kern w:val="0"/>
          <w:sz w:val="24"/>
          <w:szCs w:val="24"/>
        </w:rPr>
        <w:t>zinc, iron and chromium</w:t>
      </w:r>
      <w:r w:rsidRPr="00E82CFF">
        <w:rPr>
          <w:rFonts w:ascii="Times New Roman" w:eastAsia="Cambria" w:hAnsi="Times New Roman" w:cs="Times New Roman"/>
          <w:kern w:val="0"/>
          <w:sz w:val="24"/>
          <w:szCs w:val="24"/>
        </w:rPr>
        <w:t xml:space="preserve"> </w:t>
      </w:r>
      <w:r>
        <w:rPr>
          <w:rFonts w:ascii="Times New Roman" w:eastAsia="Cambria" w:hAnsi="Times New Roman" w:cs="Times New Roman"/>
          <w:kern w:val="0"/>
          <w:sz w:val="24"/>
          <w:szCs w:val="24"/>
        </w:rPr>
        <w:t>c</w:t>
      </w:r>
      <w:r w:rsidRPr="00E82CFF">
        <w:rPr>
          <w:rFonts w:ascii="Times New Roman" w:eastAsia="Cambria" w:hAnsi="Times New Roman" w:cs="Times New Roman"/>
          <w:kern w:val="0"/>
          <w:sz w:val="24"/>
          <w:szCs w:val="24"/>
        </w:rPr>
        <w:t xml:space="preserve">oncentration </w:t>
      </w:r>
      <w:r>
        <w:rPr>
          <w:rFonts w:ascii="Times New Roman" w:eastAsia="Cambria" w:hAnsi="Times New Roman" w:cs="Times New Roman"/>
          <w:kern w:val="0"/>
          <w:sz w:val="24"/>
          <w:szCs w:val="24"/>
        </w:rPr>
        <w:t xml:space="preserve">with </w:t>
      </w:r>
      <w:r w:rsidRPr="00E82CFF">
        <w:rPr>
          <w:rFonts w:ascii="Times New Roman" w:eastAsia="Cambria" w:hAnsi="Times New Roman" w:cs="Times New Roman"/>
          <w:kern w:val="0"/>
          <w:sz w:val="24"/>
          <w:szCs w:val="24"/>
        </w:rPr>
        <w:t xml:space="preserve">different </w:t>
      </w:r>
      <w:r w:rsidRPr="001D3EE4">
        <w:rPr>
          <w:rFonts w:ascii="Times New Roman" w:hAnsi="Times New Roman" w:cs="Times New Roman"/>
          <w:i/>
          <w:sz w:val="24"/>
          <w:szCs w:val="24"/>
        </w:rPr>
        <w:t>Vernonia Amygdalina</w:t>
      </w:r>
      <w:r w:rsidRPr="001D3EE4">
        <w:rPr>
          <w:rFonts w:ascii="Times New Roman" w:hAnsi="Times New Roman" w:cs="Times New Roman"/>
          <w:sz w:val="24"/>
          <w:szCs w:val="24"/>
        </w:rPr>
        <w:t xml:space="preserve"> leaf extract</w:t>
      </w:r>
      <w:r w:rsidRPr="00E82CFF">
        <w:rPr>
          <w:rFonts w:ascii="Times New Roman" w:eastAsia="Cambria" w:hAnsi="Times New Roman" w:cs="Times New Roman"/>
          <w:kern w:val="0"/>
          <w:sz w:val="24"/>
          <w:szCs w:val="24"/>
        </w:rPr>
        <w:t xml:space="preserve"> </w:t>
      </w:r>
      <w:r>
        <w:rPr>
          <w:rFonts w:ascii="Times New Roman" w:eastAsia="Cambria" w:hAnsi="Times New Roman" w:cs="Times New Roman"/>
          <w:kern w:val="0"/>
          <w:sz w:val="24"/>
          <w:szCs w:val="24"/>
        </w:rPr>
        <w:t xml:space="preserve">dosages </w:t>
      </w:r>
      <w:r w:rsidRPr="00E82CFF">
        <w:rPr>
          <w:rFonts w:ascii="Times New Roman" w:eastAsia="Cambria" w:hAnsi="Times New Roman" w:cs="Times New Roman"/>
          <w:kern w:val="0"/>
          <w:sz w:val="24"/>
          <w:szCs w:val="24"/>
        </w:rPr>
        <w:t xml:space="preserve">on </w:t>
      </w:r>
      <w:r>
        <w:rPr>
          <w:rFonts w:ascii="Times New Roman" w:eastAsia="Cambria" w:hAnsi="Times New Roman" w:cs="Times New Roman"/>
          <w:kern w:val="0"/>
          <w:sz w:val="24"/>
          <w:szCs w:val="24"/>
        </w:rPr>
        <w:t>various</w:t>
      </w:r>
      <w:r w:rsidRPr="00E82CFF">
        <w:rPr>
          <w:rFonts w:ascii="Times New Roman" w:eastAsia="Cambria" w:hAnsi="Times New Roman" w:cs="Times New Roman"/>
          <w:kern w:val="0"/>
          <w:sz w:val="24"/>
          <w:szCs w:val="24"/>
        </w:rPr>
        <w:t xml:space="preserve"> </w:t>
      </w:r>
      <w:r>
        <w:rPr>
          <w:rFonts w:ascii="Times New Roman" w:eastAsia="Cambria" w:hAnsi="Times New Roman" w:cs="Times New Roman"/>
          <w:kern w:val="0"/>
          <w:sz w:val="24"/>
          <w:szCs w:val="24"/>
        </w:rPr>
        <w:t>spent Engine oil-</w:t>
      </w:r>
      <w:r w:rsidRPr="00E82CFF">
        <w:rPr>
          <w:rFonts w:ascii="Times New Roman" w:eastAsia="Cambria" w:hAnsi="Times New Roman" w:cs="Times New Roman"/>
          <w:kern w:val="0"/>
          <w:sz w:val="24"/>
          <w:szCs w:val="24"/>
        </w:rPr>
        <w:t xml:space="preserve">contamination </w:t>
      </w:r>
      <w:r>
        <w:rPr>
          <w:rFonts w:ascii="Times New Roman" w:eastAsia="Cambria" w:hAnsi="Times New Roman" w:cs="Times New Roman"/>
          <w:kern w:val="0"/>
          <w:sz w:val="24"/>
          <w:szCs w:val="24"/>
        </w:rPr>
        <w:t>sites (T</w:t>
      </w:r>
      <w:r w:rsidRPr="00E82CFF">
        <w:rPr>
          <w:rFonts w:ascii="Times New Roman" w:eastAsia="Cambria" w:hAnsi="Times New Roman" w:cs="Times New Roman"/>
          <w:kern w:val="0"/>
          <w:sz w:val="24"/>
          <w:szCs w:val="24"/>
          <w:vertAlign w:val="subscript"/>
        </w:rPr>
        <w:t>1</w:t>
      </w:r>
      <w:r>
        <w:rPr>
          <w:rFonts w:ascii="Times New Roman" w:eastAsia="Cambria" w:hAnsi="Times New Roman" w:cs="Times New Roman"/>
          <w:kern w:val="0"/>
          <w:sz w:val="24"/>
          <w:szCs w:val="24"/>
        </w:rPr>
        <w:t xml:space="preserve"> </w:t>
      </w:r>
      <w:r w:rsidR="00722A73">
        <w:rPr>
          <w:rFonts w:ascii="Times New Roman" w:eastAsia="Cambria" w:hAnsi="Times New Roman" w:cs="Times New Roman"/>
          <w:kern w:val="0"/>
          <w:sz w:val="24"/>
          <w:szCs w:val="24"/>
        </w:rPr>
        <w:t>–</w:t>
      </w:r>
      <w:r>
        <w:rPr>
          <w:rFonts w:ascii="Times New Roman" w:eastAsia="Cambria" w:hAnsi="Times New Roman" w:cs="Times New Roman"/>
          <w:kern w:val="0"/>
          <w:sz w:val="24"/>
          <w:szCs w:val="24"/>
        </w:rPr>
        <w:t xml:space="preserve"> 250</w:t>
      </w:r>
      <w:r w:rsidR="00722A73">
        <w:rPr>
          <w:rFonts w:ascii="Times New Roman" w:eastAsia="Cambria" w:hAnsi="Times New Roman" w:cs="Times New Roman"/>
          <w:kern w:val="0"/>
          <w:sz w:val="24"/>
          <w:szCs w:val="24"/>
        </w:rPr>
        <w:t xml:space="preserve"> </w:t>
      </w:r>
      <w:r>
        <w:rPr>
          <w:rFonts w:ascii="Times New Roman" w:eastAsia="Cambria" w:hAnsi="Times New Roman" w:cs="Times New Roman"/>
          <w:kern w:val="0"/>
          <w:sz w:val="24"/>
          <w:szCs w:val="24"/>
        </w:rPr>
        <w:t>g</w:t>
      </w:r>
      <w:r>
        <w:rPr>
          <w:rFonts w:ascii="Times New Roman" w:hAnsi="Times New Roman" w:cs="Times New Roman"/>
          <w:sz w:val="24"/>
          <w:szCs w:val="24"/>
        </w:rPr>
        <w:t xml:space="preserve">; </w:t>
      </w:r>
      <w:r>
        <w:rPr>
          <w:rFonts w:ascii="Times New Roman" w:eastAsia="Cambria" w:hAnsi="Times New Roman" w:cs="Times New Roman"/>
          <w:kern w:val="0"/>
          <w:sz w:val="24"/>
          <w:szCs w:val="24"/>
        </w:rPr>
        <w:t>T</w:t>
      </w:r>
      <w:r>
        <w:rPr>
          <w:rFonts w:ascii="Times New Roman" w:eastAsia="Cambria" w:hAnsi="Times New Roman" w:cs="Times New Roman"/>
          <w:kern w:val="0"/>
          <w:sz w:val="24"/>
          <w:szCs w:val="24"/>
          <w:vertAlign w:val="subscript"/>
        </w:rPr>
        <w:t>2</w:t>
      </w:r>
      <w:r>
        <w:rPr>
          <w:rFonts w:ascii="Times New Roman" w:eastAsia="Cambria" w:hAnsi="Times New Roman" w:cs="Times New Roman"/>
          <w:kern w:val="0"/>
          <w:sz w:val="24"/>
          <w:szCs w:val="24"/>
        </w:rPr>
        <w:t xml:space="preserve"> </w:t>
      </w:r>
      <w:r w:rsidR="00722A73">
        <w:rPr>
          <w:rFonts w:ascii="Times New Roman" w:eastAsia="Cambria" w:hAnsi="Times New Roman" w:cs="Times New Roman"/>
          <w:kern w:val="0"/>
          <w:sz w:val="24"/>
          <w:szCs w:val="24"/>
        </w:rPr>
        <w:t>–</w:t>
      </w:r>
      <w:r>
        <w:rPr>
          <w:rFonts w:ascii="Times New Roman" w:eastAsia="Cambria" w:hAnsi="Times New Roman" w:cs="Times New Roman"/>
          <w:kern w:val="0"/>
          <w:sz w:val="24"/>
          <w:szCs w:val="24"/>
        </w:rPr>
        <w:t xml:space="preserve"> 500</w:t>
      </w:r>
      <w:r w:rsidR="00722A73">
        <w:rPr>
          <w:rFonts w:ascii="Times New Roman" w:eastAsia="Cambria" w:hAnsi="Times New Roman" w:cs="Times New Roman"/>
          <w:kern w:val="0"/>
          <w:sz w:val="24"/>
          <w:szCs w:val="24"/>
        </w:rPr>
        <w:t xml:space="preserve"> </w:t>
      </w:r>
      <w:r>
        <w:rPr>
          <w:rFonts w:ascii="Times New Roman" w:eastAsia="Cambria" w:hAnsi="Times New Roman" w:cs="Times New Roman"/>
          <w:kern w:val="0"/>
          <w:sz w:val="24"/>
          <w:szCs w:val="24"/>
        </w:rPr>
        <w:t>g</w:t>
      </w:r>
      <w:r>
        <w:rPr>
          <w:rFonts w:ascii="Times New Roman" w:hAnsi="Times New Roman" w:cs="Times New Roman"/>
          <w:sz w:val="24"/>
          <w:szCs w:val="24"/>
        </w:rPr>
        <w:t xml:space="preserve">; </w:t>
      </w:r>
      <w:r>
        <w:rPr>
          <w:rFonts w:ascii="Times New Roman" w:eastAsia="Cambria" w:hAnsi="Times New Roman" w:cs="Times New Roman"/>
          <w:kern w:val="0"/>
          <w:sz w:val="24"/>
          <w:szCs w:val="24"/>
        </w:rPr>
        <w:t>T</w:t>
      </w:r>
      <w:r w:rsidRPr="007B75F6">
        <w:rPr>
          <w:rFonts w:ascii="Times New Roman" w:eastAsia="Cambria" w:hAnsi="Times New Roman" w:cs="Times New Roman"/>
          <w:kern w:val="0"/>
          <w:sz w:val="24"/>
          <w:szCs w:val="24"/>
          <w:vertAlign w:val="subscript"/>
        </w:rPr>
        <w:t>3</w:t>
      </w:r>
      <w:r>
        <w:rPr>
          <w:rFonts w:ascii="Times New Roman" w:eastAsia="Cambria" w:hAnsi="Times New Roman" w:cs="Times New Roman"/>
          <w:kern w:val="0"/>
          <w:sz w:val="24"/>
          <w:szCs w:val="24"/>
        </w:rPr>
        <w:t xml:space="preserve"> </w:t>
      </w:r>
      <w:r w:rsidR="00722A73">
        <w:rPr>
          <w:rFonts w:ascii="Times New Roman" w:eastAsia="Cambria" w:hAnsi="Times New Roman" w:cs="Times New Roman"/>
          <w:kern w:val="0"/>
          <w:sz w:val="24"/>
          <w:szCs w:val="24"/>
        </w:rPr>
        <w:t>–</w:t>
      </w:r>
      <w:r>
        <w:rPr>
          <w:rFonts w:ascii="Times New Roman" w:eastAsia="Cambria" w:hAnsi="Times New Roman" w:cs="Times New Roman"/>
          <w:kern w:val="0"/>
          <w:sz w:val="24"/>
          <w:szCs w:val="24"/>
        </w:rPr>
        <w:t xml:space="preserve"> 750</w:t>
      </w:r>
      <w:r w:rsidR="00722A73">
        <w:rPr>
          <w:rFonts w:ascii="Times New Roman" w:eastAsia="Cambria" w:hAnsi="Times New Roman" w:cs="Times New Roman"/>
          <w:kern w:val="0"/>
          <w:sz w:val="24"/>
          <w:szCs w:val="24"/>
        </w:rPr>
        <w:t xml:space="preserve"> </w:t>
      </w:r>
      <w:r>
        <w:rPr>
          <w:rFonts w:ascii="Times New Roman" w:eastAsia="Cambria" w:hAnsi="Times New Roman" w:cs="Times New Roman"/>
          <w:kern w:val="0"/>
          <w:sz w:val="24"/>
          <w:szCs w:val="24"/>
        </w:rPr>
        <w:t>g</w:t>
      </w:r>
      <w:r>
        <w:rPr>
          <w:rFonts w:ascii="Times New Roman" w:hAnsi="Times New Roman" w:cs="Times New Roman"/>
          <w:sz w:val="24"/>
          <w:szCs w:val="24"/>
        </w:rPr>
        <w:t>;</w:t>
      </w:r>
      <w:r w:rsidRPr="00E82CFF">
        <w:rPr>
          <w:rFonts w:ascii="Times New Roman" w:eastAsia="Cambria" w:hAnsi="Times New Roman" w:cs="Times New Roman"/>
          <w:kern w:val="0"/>
          <w:sz w:val="24"/>
          <w:szCs w:val="24"/>
        </w:rPr>
        <w:t xml:space="preserve"> T</w:t>
      </w:r>
      <w:r>
        <w:rPr>
          <w:rFonts w:ascii="Times New Roman" w:eastAsia="Cambria" w:hAnsi="Times New Roman" w:cs="Times New Roman"/>
          <w:kern w:val="0"/>
          <w:sz w:val="24"/>
          <w:szCs w:val="24"/>
          <w:vertAlign w:val="subscript"/>
        </w:rPr>
        <w:t>4</w:t>
      </w:r>
      <w:r w:rsidRPr="00E82CFF">
        <w:rPr>
          <w:rFonts w:ascii="Times New Roman" w:eastAsia="Cambria" w:hAnsi="Times New Roman" w:cs="Times New Roman"/>
          <w:kern w:val="0"/>
          <w:sz w:val="24"/>
          <w:szCs w:val="24"/>
          <w:vertAlign w:val="subscript"/>
        </w:rPr>
        <w:t xml:space="preserve">, </w:t>
      </w:r>
      <w:r>
        <w:rPr>
          <w:rFonts w:ascii="Times New Roman" w:eastAsia="Cambria" w:hAnsi="Times New Roman" w:cs="Times New Roman"/>
          <w:kern w:val="0"/>
          <w:sz w:val="24"/>
          <w:szCs w:val="24"/>
        </w:rPr>
        <w:t>Control with no Treatment),</w:t>
      </w:r>
      <w:r w:rsidRPr="00E82CFF">
        <w:rPr>
          <w:rFonts w:ascii="Times New Roman" w:eastAsia="Cambria" w:hAnsi="Times New Roman" w:cs="Times New Roman"/>
          <w:kern w:val="0"/>
          <w:sz w:val="24"/>
          <w:szCs w:val="24"/>
        </w:rPr>
        <w:t xml:space="preserve"> Error Bar</w:t>
      </w:r>
      <w:r>
        <w:rPr>
          <w:rFonts w:ascii="Times New Roman" w:eastAsia="Cambria" w:hAnsi="Times New Roman" w:cs="Times New Roman"/>
          <w:kern w:val="0"/>
          <w:sz w:val="24"/>
          <w:szCs w:val="24"/>
        </w:rPr>
        <w:t xml:space="preserve"> represents Standard Error.</w:t>
      </w:r>
    </w:p>
    <w:p w14:paraId="7B36E46A" w14:textId="77777777" w:rsidR="00140858" w:rsidRDefault="00140858" w:rsidP="00742A50">
      <w:pPr>
        <w:spacing w:line="360" w:lineRule="auto"/>
        <w:jc w:val="both"/>
        <w:rPr>
          <w:rFonts w:ascii="Times New Roman" w:hAnsi="Times New Roman" w:cs="Times New Roman"/>
          <w:sz w:val="24"/>
          <w:szCs w:val="24"/>
        </w:rPr>
      </w:pPr>
    </w:p>
    <w:p w14:paraId="2EC71552" w14:textId="77777777" w:rsidR="00103A26" w:rsidRDefault="00103A26" w:rsidP="00742A50">
      <w:pPr>
        <w:spacing w:line="360" w:lineRule="auto"/>
        <w:jc w:val="both"/>
        <w:rPr>
          <w:rFonts w:ascii="Times New Roman" w:hAnsi="Times New Roman" w:cs="Times New Roman"/>
          <w:color w:val="FF0000"/>
          <w:sz w:val="24"/>
          <w:szCs w:val="24"/>
        </w:rPr>
      </w:pPr>
    </w:p>
    <w:p w14:paraId="78816529" w14:textId="27742BF5" w:rsidR="00D2263D" w:rsidRDefault="00140858" w:rsidP="00742A50">
      <w:pPr>
        <w:spacing w:line="360" w:lineRule="auto"/>
        <w:jc w:val="both"/>
        <w:rPr>
          <w:rFonts w:ascii="Times New Roman" w:hAnsi="Times New Roman" w:cs="Times New Roman"/>
          <w:color w:val="FF0000"/>
          <w:sz w:val="24"/>
          <w:szCs w:val="24"/>
        </w:rPr>
      </w:pPr>
      <w:r w:rsidRPr="002A4CCE">
        <w:rPr>
          <w:rFonts w:ascii="Times New Roman" w:hAnsi="Times New Roman" w:cs="Times New Roman"/>
          <w:color w:val="FF0000"/>
          <w:sz w:val="24"/>
          <w:szCs w:val="24"/>
        </w:rPr>
        <w:lastRenderedPageBreak/>
        <w:t>Microbial remediation of heavy metals contamination of the soil has unique properties such as soil structure maintenance and low-cost effects. Notably, several microbial species such as bacteria and other strains have significant reduction ability</w:t>
      </w:r>
      <w:r w:rsidR="002A4CCE">
        <w:rPr>
          <w:rFonts w:ascii="Times New Roman" w:hAnsi="Times New Roman" w:cs="Times New Roman"/>
          <w:color w:val="FF0000"/>
          <w:sz w:val="24"/>
          <w:szCs w:val="24"/>
        </w:rPr>
        <w:t xml:space="preserve"> (Jin et al., 2018).</w:t>
      </w:r>
      <w:r w:rsidRPr="002A4CCE">
        <w:rPr>
          <w:rFonts w:ascii="Times New Roman" w:hAnsi="Times New Roman" w:cs="Times New Roman"/>
          <w:color w:val="FF0000"/>
          <w:sz w:val="24"/>
          <w:szCs w:val="24"/>
        </w:rPr>
        <w:t xml:space="preserve"> </w:t>
      </w:r>
      <w:r w:rsidR="002A4CCE">
        <w:rPr>
          <w:rFonts w:ascii="Times New Roman" w:hAnsi="Times New Roman" w:cs="Times New Roman"/>
          <w:color w:val="FF0000"/>
          <w:sz w:val="24"/>
          <w:szCs w:val="24"/>
        </w:rPr>
        <w:t>The formation of complexes with organic ligands and biomineralization (involved in the mobilization of heavy metals ions from insoluble ores by complexation and bio-oxidation) may enhanced plant extract</w:t>
      </w:r>
      <w:r w:rsidR="00A117FA">
        <w:rPr>
          <w:rFonts w:ascii="Times New Roman" w:hAnsi="Times New Roman" w:cs="Times New Roman"/>
          <w:color w:val="FF0000"/>
          <w:sz w:val="24"/>
          <w:szCs w:val="24"/>
        </w:rPr>
        <w:t xml:space="preserve"> and remediation properties</w:t>
      </w:r>
      <w:r w:rsidR="002A4CCE">
        <w:rPr>
          <w:rFonts w:ascii="Times New Roman" w:hAnsi="Times New Roman" w:cs="Times New Roman"/>
          <w:color w:val="FF0000"/>
          <w:sz w:val="24"/>
          <w:szCs w:val="24"/>
        </w:rPr>
        <w:t xml:space="preserve"> (</w:t>
      </w:r>
      <w:r w:rsidR="007C517E">
        <w:rPr>
          <w:rFonts w:ascii="Times New Roman" w:hAnsi="Times New Roman" w:cs="Times New Roman"/>
          <w:color w:val="FF0000"/>
          <w:sz w:val="24"/>
          <w:szCs w:val="24"/>
        </w:rPr>
        <w:t xml:space="preserve">Henao &amp; </w:t>
      </w:r>
      <w:proofErr w:type="spellStart"/>
      <w:r w:rsidR="007C517E">
        <w:rPr>
          <w:rFonts w:ascii="Times New Roman" w:hAnsi="Times New Roman" w:cs="Times New Roman"/>
          <w:color w:val="FF0000"/>
          <w:sz w:val="24"/>
          <w:szCs w:val="24"/>
        </w:rPr>
        <w:t>Ghneim</w:t>
      </w:r>
      <w:proofErr w:type="spellEnd"/>
      <w:r w:rsidR="007C517E">
        <w:rPr>
          <w:rFonts w:ascii="Times New Roman" w:hAnsi="Times New Roman" w:cs="Times New Roman"/>
          <w:color w:val="FF0000"/>
          <w:sz w:val="24"/>
          <w:szCs w:val="24"/>
        </w:rPr>
        <w:t xml:space="preserve">- Herrera, 2021). </w:t>
      </w:r>
      <w:r w:rsidRPr="002A4CCE">
        <w:rPr>
          <w:rFonts w:ascii="Times New Roman" w:hAnsi="Times New Roman" w:cs="Times New Roman"/>
          <w:color w:val="FF0000"/>
          <w:sz w:val="24"/>
          <w:szCs w:val="24"/>
        </w:rPr>
        <w:t>Presently, a variety of bacteria may absorb soil heavy metals. Among these bacteria include Escherichia coli K-12 may absorb the widest variety of metal ions. Remarkably, the outer membrane of these bacteria strain can absorb over 30 diverse types of metal ions (</w:t>
      </w:r>
      <w:proofErr w:type="spellStart"/>
      <w:r w:rsidR="002A4CCE" w:rsidRPr="002A4CCE">
        <w:rPr>
          <w:rFonts w:ascii="Times New Roman" w:hAnsi="Times New Roman" w:cs="Times New Roman"/>
          <w:color w:val="FF0000"/>
          <w:sz w:val="24"/>
          <w:szCs w:val="24"/>
        </w:rPr>
        <w:t>Dasola</w:t>
      </w:r>
      <w:proofErr w:type="spellEnd"/>
      <w:r w:rsidR="002A4CCE" w:rsidRPr="002A4CCE">
        <w:rPr>
          <w:rFonts w:ascii="Times New Roman" w:hAnsi="Times New Roman" w:cs="Times New Roman"/>
          <w:color w:val="FF0000"/>
          <w:sz w:val="24"/>
          <w:szCs w:val="24"/>
        </w:rPr>
        <w:t xml:space="preserve"> et al., 2014)</w:t>
      </w:r>
      <w:r w:rsidRPr="002A4CCE">
        <w:rPr>
          <w:rFonts w:ascii="Times New Roman" w:hAnsi="Times New Roman" w:cs="Times New Roman"/>
          <w:color w:val="FF0000"/>
          <w:sz w:val="24"/>
          <w:szCs w:val="24"/>
        </w:rPr>
        <w:t>.</w:t>
      </w:r>
      <w:r w:rsidR="00A117FA">
        <w:rPr>
          <w:rFonts w:ascii="Times New Roman" w:hAnsi="Times New Roman" w:cs="Times New Roman"/>
          <w:color w:val="FF0000"/>
          <w:sz w:val="24"/>
          <w:szCs w:val="24"/>
        </w:rPr>
        <w:t xml:space="preserve"> According to studies from Ali et al. (2019) and Degu et al. (2024), bitter leaf extract aqueous extract contain 27 mg/g of saponins, 46 mg/g of alkaloids, 122 mg/g of flavonoids, 17 mg/g of terpenoids, 12 mg/g of tannins, 48 mg/g of steroids, 36 mg/g of phenols</w:t>
      </w:r>
      <w:r w:rsidR="00A46BC7">
        <w:rPr>
          <w:rFonts w:ascii="Times New Roman" w:hAnsi="Times New Roman" w:cs="Times New Roman"/>
          <w:color w:val="FF0000"/>
          <w:sz w:val="24"/>
          <w:szCs w:val="24"/>
        </w:rPr>
        <w:t xml:space="preserve"> and others</w:t>
      </w:r>
      <w:r w:rsidR="00A117FA">
        <w:rPr>
          <w:rFonts w:ascii="Times New Roman" w:hAnsi="Times New Roman" w:cs="Times New Roman"/>
          <w:color w:val="FF0000"/>
          <w:sz w:val="24"/>
          <w:szCs w:val="24"/>
        </w:rPr>
        <w:t>. These numerous chemical chains, structure and properties of bitter leaf may be responsible for the effective remediation of soil contaminated by petroleum hydrocarbon</w:t>
      </w:r>
      <w:r w:rsidR="00A46BC7">
        <w:rPr>
          <w:rFonts w:ascii="Times New Roman" w:hAnsi="Times New Roman" w:cs="Times New Roman"/>
          <w:color w:val="FF0000"/>
          <w:sz w:val="24"/>
          <w:szCs w:val="24"/>
        </w:rPr>
        <w:t>. Furthermore, the high NPK values inherent in bitter leaf extract as seen in Table 3 further support the treatment potential.</w:t>
      </w:r>
    </w:p>
    <w:p w14:paraId="26B6424B" w14:textId="77777777" w:rsidR="00D2263D" w:rsidRPr="002A4CCE" w:rsidRDefault="00D2263D" w:rsidP="00742A50">
      <w:pPr>
        <w:spacing w:line="360" w:lineRule="auto"/>
        <w:jc w:val="both"/>
        <w:rPr>
          <w:rFonts w:ascii="Times New Roman" w:hAnsi="Times New Roman" w:cs="Times New Roman"/>
          <w:color w:val="FF0000"/>
          <w:sz w:val="24"/>
          <w:szCs w:val="24"/>
        </w:rPr>
      </w:pPr>
    </w:p>
    <w:p w14:paraId="60C7D50D" w14:textId="77777777" w:rsidR="000F12DC" w:rsidRPr="00684D00" w:rsidRDefault="00684D00" w:rsidP="00AE5861">
      <w:pPr>
        <w:spacing w:after="0" w:line="360" w:lineRule="auto"/>
        <w:ind w:left="851" w:hanging="851"/>
        <w:jc w:val="both"/>
      </w:pPr>
      <w:r>
        <w:rPr>
          <w:rFonts w:ascii="Times New Roman" w:hAnsi="Times New Roman" w:cs="Times New Roman"/>
          <w:b/>
          <w:sz w:val="24"/>
          <w:szCs w:val="24"/>
        </w:rPr>
        <w:t xml:space="preserve">Table </w:t>
      </w:r>
      <w:r w:rsidR="00997F65">
        <w:rPr>
          <w:rFonts w:ascii="Times New Roman" w:hAnsi="Times New Roman" w:cs="Times New Roman"/>
          <w:b/>
          <w:sz w:val="24"/>
          <w:szCs w:val="24"/>
        </w:rPr>
        <w:t>5</w:t>
      </w:r>
      <w:r w:rsidRPr="00041A55">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ANOVA for heavy metals concentration in spent Engine Oil contaminated soil treated with four (4) different dosages of Bitter Leaf Extract form a</w:t>
      </w:r>
      <w:r w:rsidR="005746EA">
        <w:rPr>
          <w:rFonts w:ascii="Times New Roman" w:hAnsi="Times New Roman" w:cs="Times New Roman"/>
          <w:sz w:val="24"/>
          <w:szCs w:val="24"/>
        </w:rPr>
        <w:t>n</w:t>
      </w:r>
      <w:r>
        <w:rPr>
          <w:rFonts w:ascii="Times New Roman" w:hAnsi="Times New Roman" w:cs="Times New Roman"/>
          <w:sz w:val="24"/>
          <w:szCs w:val="24"/>
        </w:rPr>
        <w:t xml:space="preserve"> RCB experiment with two replications after 40 days</w:t>
      </w:r>
    </w:p>
    <w:tbl>
      <w:tblPr>
        <w:tblStyle w:val="TableGrid"/>
        <w:tblW w:w="9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1312"/>
        <w:gridCol w:w="222"/>
        <w:gridCol w:w="1323"/>
        <w:gridCol w:w="1141"/>
        <w:gridCol w:w="1255"/>
        <w:gridCol w:w="1133"/>
        <w:gridCol w:w="1299"/>
        <w:gridCol w:w="766"/>
        <w:gridCol w:w="644"/>
      </w:tblGrid>
      <w:tr w:rsidR="000F12DC" w:rsidRPr="00684D00" w14:paraId="476DBC08" w14:textId="77777777" w:rsidTr="00614B34">
        <w:tc>
          <w:tcPr>
            <w:tcW w:w="222" w:type="dxa"/>
            <w:tcBorders>
              <w:top w:val="single" w:sz="4" w:space="0" w:color="auto"/>
              <w:bottom w:val="single" w:sz="4" w:space="0" w:color="auto"/>
            </w:tcBorders>
          </w:tcPr>
          <w:p w14:paraId="6D45367A"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Borders>
              <w:top w:val="single" w:sz="4" w:space="0" w:color="auto"/>
              <w:bottom w:val="single" w:sz="4" w:space="0" w:color="auto"/>
            </w:tcBorders>
          </w:tcPr>
          <w:p w14:paraId="1347CF99"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Borders>
              <w:top w:val="single" w:sz="4" w:space="0" w:color="auto"/>
              <w:bottom w:val="single" w:sz="4" w:space="0" w:color="auto"/>
            </w:tcBorders>
          </w:tcPr>
          <w:p w14:paraId="44F3DC00"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Heavy Metals</w:t>
            </w:r>
          </w:p>
        </w:tc>
        <w:tc>
          <w:tcPr>
            <w:tcW w:w="222" w:type="dxa"/>
            <w:tcBorders>
              <w:top w:val="single" w:sz="4" w:space="0" w:color="auto"/>
              <w:bottom w:val="single" w:sz="4" w:space="0" w:color="auto"/>
            </w:tcBorders>
          </w:tcPr>
          <w:p w14:paraId="5A4BC769"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Borders>
              <w:top w:val="single" w:sz="4" w:space="0" w:color="auto"/>
              <w:bottom w:val="single" w:sz="4" w:space="0" w:color="auto"/>
            </w:tcBorders>
          </w:tcPr>
          <w:p w14:paraId="282DF810"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Sources of Variation</w:t>
            </w:r>
          </w:p>
        </w:tc>
        <w:tc>
          <w:tcPr>
            <w:tcW w:w="1146" w:type="dxa"/>
            <w:tcBorders>
              <w:top w:val="single" w:sz="4" w:space="0" w:color="auto"/>
              <w:bottom w:val="single" w:sz="4" w:space="0" w:color="auto"/>
            </w:tcBorders>
          </w:tcPr>
          <w:p w14:paraId="06924D64"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Degree of Freedom</w:t>
            </w:r>
          </w:p>
          <w:p w14:paraId="35AFA50F"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(df)</w:t>
            </w:r>
          </w:p>
        </w:tc>
        <w:tc>
          <w:tcPr>
            <w:tcW w:w="1256" w:type="dxa"/>
            <w:tcBorders>
              <w:top w:val="single" w:sz="4" w:space="0" w:color="auto"/>
              <w:bottom w:val="single" w:sz="4" w:space="0" w:color="auto"/>
            </w:tcBorders>
          </w:tcPr>
          <w:p w14:paraId="2E5BFEFA"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Sum of Square (SS)</w:t>
            </w:r>
          </w:p>
        </w:tc>
        <w:tc>
          <w:tcPr>
            <w:tcW w:w="1134" w:type="dxa"/>
            <w:tcBorders>
              <w:top w:val="single" w:sz="4" w:space="0" w:color="auto"/>
              <w:bottom w:val="single" w:sz="4" w:space="0" w:color="auto"/>
            </w:tcBorders>
          </w:tcPr>
          <w:p w14:paraId="1A517E16"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Mean Square (MS)</w:t>
            </w:r>
          </w:p>
        </w:tc>
        <w:tc>
          <w:tcPr>
            <w:tcW w:w="1304" w:type="dxa"/>
            <w:tcBorders>
              <w:top w:val="single" w:sz="4" w:space="0" w:color="auto"/>
              <w:bottom w:val="single" w:sz="4" w:space="0" w:color="auto"/>
            </w:tcBorders>
          </w:tcPr>
          <w:p w14:paraId="435ECD7C"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Computed</w:t>
            </w:r>
          </w:p>
          <w:p w14:paraId="26FDF06E"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 xml:space="preserve"> F value</w:t>
            </w:r>
          </w:p>
        </w:tc>
        <w:tc>
          <w:tcPr>
            <w:tcW w:w="1412" w:type="dxa"/>
            <w:gridSpan w:val="2"/>
            <w:tcBorders>
              <w:top w:val="single" w:sz="4" w:space="0" w:color="auto"/>
              <w:bottom w:val="single" w:sz="4" w:space="0" w:color="auto"/>
            </w:tcBorders>
          </w:tcPr>
          <w:p w14:paraId="76FD7264" w14:textId="77777777" w:rsidR="000F12DC" w:rsidRPr="00684D00" w:rsidRDefault="000F12DC" w:rsidP="00041A55">
            <w:pPr>
              <w:pBdr>
                <w:bottom w:val="single" w:sz="4" w:space="1" w:color="auto"/>
              </w:pBd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Tabular</w:t>
            </w:r>
          </w:p>
          <w:p w14:paraId="741A5CA3" w14:textId="77777777" w:rsidR="000F12DC" w:rsidRPr="00684D00" w:rsidRDefault="000F12DC" w:rsidP="00041A55">
            <w:pPr>
              <w:pBdr>
                <w:bottom w:val="single" w:sz="4" w:space="1" w:color="auto"/>
              </w:pBd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F value</w:t>
            </w:r>
          </w:p>
          <w:p w14:paraId="3260D23A" w14:textId="77777777" w:rsidR="000F12DC" w:rsidRPr="00684D00" w:rsidRDefault="00EF0A6A"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 xml:space="preserve">1%       </w:t>
            </w:r>
            <w:r w:rsidR="000F12DC" w:rsidRPr="00684D00">
              <w:rPr>
                <w:rFonts w:ascii="Times New Roman" w:eastAsia="Aptos" w:hAnsi="Times New Roman" w:cs="Times New Roman"/>
                <w:sz w:val="24"/>
                <w:szCs w:val="24"/>
              </w:rPr>
              <w:t>5%</w:t>
            </w:r>
          </w:p>
        </w:tc>
      </w:tr>
      <w:tr w:rsidR="000F12DC" w:rsidRPr="00684D00" w14:paraId="09CFA523" w14:textId="77777777" w:rsidTr="00614B34">
        <w:tc>
          <w:tcPr>
            <w:tcW w:w="222" w:type="dxa"/>
            <w:tcBorders>
              <w:top w:val="single" w:sz="4" w:space="0" w:color="auto"/>
            </w:tcBorders>
          </w:tcPr>
          <w:p w14:paraId="57D36B40"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Borders>
              <w:top w:val="single" w:sz="4" w:space="0" w:color="auto"/>
            </w:tcBorders>
          </w:tcPr>
          <w:p w14:paraId="64C6691D"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Borders>
              <w:top w:val="single" w:sz="4" w:space="0" w:color="auto"/>
            </w:tcBorders>
          </w:tcPr>
          <w:p w14:paraId="2ABB68D6"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Zinc</w:t>
            </w:r>
          </w:p>
        </w:tc>
        <w:tc>
          <w:tcPr>
            <w:tcW w:w="222" w:type="dxa"/>
            <w:tcBorders>
              <w:top w:val="single" w:sz="4" w:space="0" w:color="auto"/>
            </w:tcBorders>
          </w:tcPr>
          <w:p w14:paraId="72B19169"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Borders>
              <w:top w:val="single" w:sz="4" w:space="0" w:color="auto"/>
            </w:tcBorders>
          </w:tcPr>
          <w:p w14:paraId="212467C7"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Replication</w:t>
            </w:r>
          </w:p>
        </w:tc>
        <w:tc>
          <w:tcPr>
            <w:tcW w:w="1146" w:type="dxa"/>
            <w:tcBorders>
              <w:top w:val="single" w:sz="4" w:space="0" w:color="auto"/>
            </w:tcBorders>
          </w:tcPr>
          <w:p w14:paraId="0CADEFDF"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1</w:t>
            </w:r>
          </w:p>
        </w:tc>
        <w:tc>
          <w:tcPr>
            <w:tcW w:w="1256" w:type="dxa"/>
            <w:tcBorders>
              <w:top w:val="single" w:sz="4" w:space="0" w:color="auto"/>
            </w:tcBorders>
          </w:tcPr>
          <w:p w14:paraId="07D808CB"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0.0079</w:t>
            </w:r>
          </w:p>
        </w:tc>
        <w:tc>
          <w:tcPr>
            <w:tcW w:w="1134" w:type="dxa"/>
            <w:tcBorders>
              <w:top w:val="single" w:sz="4" w:space="0" w:color="auto"/>
            </w:tcBorders>
          </w:tcPr>
          <w:p w14:paraId="05D611DE"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0.007938</w:t>
            </w:r>
          </w:p>
        </w:tc>
        <w:tc>
          <w:tcPr>
            <w:tcW w:w="1304" w:type="dxa"/>
            <w:tcBorders>
              <w:top w:val="single" w:sz="4" w:space="0" w:color="auto"/>
            </w:tcBorders>
          </w:tcPr>
          <w:p w14:paraId="00781505" w14:textId="77777777" w:rsidR="000F12DC" w:rsidRPr="00684D00" w:rsidRDefault="000F12DC" w:rsidP="00041A55">
            <w:pPr>
              <w:spacing w:line="276" w:lineRule="auto"/>
              <w:rPr>
                <w:rFonts w:ascii="Times New Roman" w:eastAsia="Aptos" w:hAnsi="Times New Roman" w:cs="Times New Roman"/>
                <w:sz w:val="24"/>
                <w:szCs w:val="24"/>
              </w:rPr>
            </w:pPr>
          </w:p>
        </w:tc>
        <w:tc>
          <w:tcPr>
            <w:tcW w:w="767" w:type="dxa"/>
            <w:tcBorders>
              <w:top w:val="single" w:sz="4" w:space="0" w:color="auto"/>
            </w:tcBorders>
          </w:tcPr>
          <w:p w14:paraId="19CB0A1B" w14:textId="77777777" w:rsidR="000F12DC" w:rsidRPr="00684D00" w:rsidRDefault="000F12DC" w:rsidP="00041A55">
            <w:pPr>
              <w:spacing w:line="276" w:lineRule="auto"/>
              <w:rPr>
                <w:rFonts w:ascii="Times New Roman" w:eastAsia="Aptos" w:hAnsi="Times New Roman" w:cs="Times New Roman"/>
                <w:sz w:val="24"/>
                <w:szCs w:val="24"/>
              </w:rPr>
            </w:pPr>
          </w:p>
        </w:tc>
        <w:tc>
          <w:tcPr>
            <w:tcW w:w="645" w:type="dxa"/>
            <w:tcBorders>
              <w:top w:val="single" w:sz="4" w:space="0" w:color="auto"/>
            </w:tcBorders>
          </w:tcPr>
          <w:p w14:paraId="1D4F6483" w14:textId="77777777" w:rsidR="000F12DC" w:rsidRPr="00684D00" w:rsidRDefault="000F12DC" w:rsidP="00041A55">
            <w:pPr>
              <w:spacing w:line="276" w:lineRule="auto"/>
              <w:rPr>
                <w:rFonts w:ascii="Times New Roman" w:eastAsia="Aptos" w:hAnsi="Times New Roman" w:cs="Times New Roman"/>
                <w:sz w:val="24"/>
                <w:szCs w:val="24"/>
              </w:rPr>
            </w:pPr>
          </w:p>
        </w:tc>
      </w:tr>
      <w:tr w:rsidR="000F12DC" w:rsidRPr="00684D00" w14:paraId="4C68EEDA" w14:textId="77777777" w:rsidTr="00614B34">
        <w:tc>
          <w:tcPr>
            <w:tcW w:w="222" w:type="dxa"/>
          </w:tcPr>
          <w:p w14:paraId="7DFED9A2"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34F020F6"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Pr>
          <w:p w14:paraId="7B2D5E65"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168B5183"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Pr>
          <w:p w14:paraId="79C2DC23"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Treatment</w:t>
            </w:r>
          </w:p>
        </w:tc>
        <w:tc>
          <w:tcPr>
            <w:tcW w:w="1146" w:type="dxa"/>
          </w:tcPr>
          <w:p w14:paraId="43842AD8"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3</w:t>
            </w:r>
          </w:p>
        </w:tc>
        <w:tc>
          <w:tcPr>
            <w:tcW w:w="1256" w:type="dxa"/>
          </w:tcPr>
          <w:p w14:paraId="406C6B53"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0.8820</w:t>
            </w:r>
          </w:p>
        </w:tc>
        <w:tc>
          <w:tcPr>
            <w:tcW w:w="1134" w:type="dxa"/>
          </w:tcPr>
          <w:p w14:paraId="1A5E143D"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0.293995</w:t>
            </w:r>
          </w:p>
        </w:tc>
        <w:tc>
          <w:tcPr>
            <w:tcW w:w="1304" w:type="dxa"/>
          </w:tcPr>
          <w:p w14:paraId="263B2DC5"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60.35**</w:t>
            </w:r>
          </w:p>
        </w:tc>
        <w:tc>
          <w:tcPr>
            <w:tcW w:w="767" w:type="dxa"/>
          </w:tcPr>
          <w:p w14:paraId="4757AE97"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29.46</w:t>
            </w:r>
          </w:p>
        </w:tc>
        <w:tc>
          <w:tcPr>
            <w:tcW w:w="645" w:type="dxa"/>
          </w:tcPr>
          <w:p w14:paraId="09D1B066"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9.28</w:t>
            </w:r>
          </w:p>
        </w:tc>
      </w:tr>
      <w:tr w:rsidR="000F12DC" w:rsidRPr="00684D00" w14:paraId="6A04B08B" w14:textId="77777777" w:rsidTr="00614B34">
        <w:tc>
          <w:tcPr>
            <w:tcW w:w="222" w:type="dxa"/>
          </w:tcPr>
          <w:p w14:paraId="70A00B11"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46D57E44"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Pr>
          <w:p w14:paraId="0759D08C"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1BA2362C"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Pr>
          <w:p w14:paraId="3904E903"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Error</w:t>
            </w:r>
          </w:p>
        </w:tc>
        <w:tc>
          <w:tcPr>
            <w:tcW w:w="1146" w:type="dxa"/>
          </w:tcPr>
          <w:p w14:paraId="0C6BE652"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3</w:t>
            </w:r>
          </w:p>
        </w:tc>
        <w:tc>
          <w:tcPr>
            <w:tcW w:w="1256" w:type="dxa"/>
          </w:tcPr>
          <w:p w14:paraId="226F7D2E"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0.0146</w:t>
            </w:r>
          </w:p>
        </w:tc>
        <w:tc>
          <w:tcPr>
            <w:tcW w:w="1134" w:type="dxa"/>
          </w:tcPr>
          <w:p w14:paraId="2A2219B1"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0.00487</w:t>
            </w:r>
          </w:p>
        </w:tc>
        <w:tc>
          <w:tcPr>
            <w:tcW w:w="1304" w:type="dxa"/>
          </w:tcPr>
          <w:p w14:paraId="794055D1" w14:textId="77777777" w:rsidR="000F12DC" w:rsidRPr="00684D00" w:rsidRDefault="000F12DC" w:rsidP="00041A55">
            <w:pPr>
              <w:spacing w:line="276" w:lineRule="auto"/>
              <w:rPr>
                <w:rFonts w:ascii="Times New Roman" w:eastAsia="Aptos" w:hAnsi="Times New Roman" w:cs="Times New Roman"/>
                <w:sz w:val="24"/>
                <w:szCs w:val="24"/>
              </w:rPr>
            </w:pPr>
          </w:p>
        </w:tc>
        <w:tc>
          <w:tcPr>
            <w:tcW w:w="767" w:type="dxa"/>
          </w:tcPr>
          <w:p w14:paraId="34292DCF" w14:textId="77777777" w:rsidR="000F12DC" w:rsidRPr="00684D00" w:rsidRDefault="000F12DC" w:rsidP="00041A55">
            <w:pPr>
              <w:spacing w:line="276" w:lineRule="auto"/>
              <w:rPr>
                <w:rFonts w:ascii="Times New Roman" w:eastAsia="Aptos" w:hAnsi="Times New Roman" w:cs="Times New Roman"/>
                <w:sz w:val="24"/>
                <w:szCs w:val="24"/>
              </w:rPr>
            </w:pPr>
          </w:p>
        </w:tc>
        <w:tc>
          <w:tcPr>
            <w:tcW w:w="645" w:type="dxa"/>
          </w:tcPr>
          <w:p w14:paraId="2ACF33D8" w14:textId="77777777" w:rsidR="000F12DC" w:rsidRPr="00684D00" w:rsidRDefault="000F12DC" w:rsidP="00041A55">
            <w:pPr>
              <w:spacing w:line="276" w:lineRule="auto"/>
              <w:rPr>
                <w:rFonts w:ascii="Times New Roman" w:eastAsia="Aptos" w:hAnsi="Times New Roman" w:cs="Times New Roman"/>
                <w:sz w:val="24"/>
                <w:szCs w:val="24"/>
              </w:rPr>
            </w:pPr>
          </w:p>
        </w:tc>
      </w:tr>
      <w:tr w:rsidR="000F12DC" w:rsidRPr="00684D00" w14:paraId="0511E97B" w14:textId="77777777" w:rsidTr="00614B34">
        <w:tc>
          <w:tcPr>
            <w:tcW w:w="222" w:type="dxa"/>
          </w:tcPr>
          <w:p w14:paraId="50F5C4D9"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7F8D9870"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Pr>
          <w:p w14:paraId="761DF832"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76C78B93"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Pr>
          <w:p w14:paraId="60427884"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Total</w:t>
            </w:r>
          </w:p>
        </w:tc>
        <w:tc>
          <w:tcPr>
            <w:tcW w:w="1146" w:type="dxa"/>
          </w:tcPr>
          <w:p w14:paraId="7116525E"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7</w:t>
            </w:r>
          </w:p>
        </w:tc>
        <w:tc>
          <w:tcPr>
            <w:tcW w:w="1256" w:type="dxa"/>
          </w:tcPr>
          <w:p w14:paraId="0062C801"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0.9045</w:t>
            </w:r>
          </w:p>
        </w:tc>
        <w:tc>
          <w:tcPr>
            <w:tcW w:w="1134" w:type="dxa"/>
          </w:tcPr>
          <w:p w14:paraId="689F788C" w14:textId="77777777" w:rsidR="000F12DC" w:rsidRPr="00684D00" w:rsidRDefault="000F12DC" w:rsidP="00041A55">
            <w:pPr>
              <w:spacing w:line="276" w:lineRule="auto"/>
              <w:rPr>
                <w:rFonts w:ascii="Times New Roman" w:eastAsia="Aptos" w:hAnsi="Times New Roman" w:cs="Times New Roman"/>
                <w:sz w:val="24"/>
                <w:szCs w:val="24"/>
              </w:rPr>
            </w:pPr>
          </w:p>
        </w:tc>
        <w:tc>
          <w:tcPr>
            <w:tcW w:w="1304" w:type="dxa"/>
          </w:tcPr>
          <w:p w14:paraId="48E076D1" w14:textId="77777777" w:rsidR="000F12DC" w:rsidRPr="00684D00" w:rsidRDefault="000F12DC" w:rsidP="00041A55">
            <w:pPr>
              <w:spacing w:line="276" w:lineRule="auto"/>
              <w:rPr>
                <w:rFonts w:ascii="Times New Roman" w:eastAsia="Aptos" w:hAnsi="Times New Roman" w:cs="Times New Roman"/>
                <w:sz w:val="24"/>
                <w:szCs w:val="24"/>
              </w:rPr>
            </w:pPr>
          </w:p>
        </w:tc>
        <w:tc>
          <w:tcPr>
            <w:tcW w:w="767" w:type="dxa"/>
          </w:tcPr>
          <w:p w14:paraId="663AFDA0" w14:textId="77777777" w:rsidR="000F12DC" w:rsidRPr="00684D00" w:rsidRDefault="000F12DC" w:rsidP="00041A55">
            <w:pPr>
              <w:spacing w:line="276" w:lineRule="auto"/>
              <w:rPr>
                <w:rFonts w:ascii="Times New Roman" w:eastAsia="Aptos" w:hAnsi="Times New Roman" w:cs="Times New Roman"/>
                <w:sz w:val="24"/>
                <w:szCs w:val="24"/>
              </w:rPr>
            </w:pPr>
          </w:p>
        </w:tc>
        <w:tc>
          <w:tcPr>
            <w:tcW w:w="645" w:type="dxa"/>
          </w:tcPr>
          <w:p w14:paraId="0020CAD4" w14:textId="77777777" w:rsidR="000F12DC" w:rsidRPr="00684D00" w:rsidRDefault="000F12DC" w:rsidP="00041A55">
            <w:pPr>
              <w:spacing w:line="276" w:lineRule="auto"/>
              <w:rPr>
                <w:rFonts w:ascii="Times New Roman" w:eastAsia="Aptos" w:hAnsi="Times New Roman" w:cs="Times New Roman"/>
                <w:sz w:val="24"/>
                <w:szCs w:val="24"/>
              </w:rPr>
            </w:pPr>
          </w:p>
        </w:tc>
      </w:tr>
      <w:tr w:rsidR="000F12DC" w:rsidRPr="00684D00" w14:paraId="64C0CF2A" w14:textId="77777777" w:rsidTr="00614B34">
        <w:tc>
          <w:tcPr>
            <w:tcW w:w="222" w:type="dxa"/>
          </w:tcPr>
          <w:p w14:paraId="1B36CB96"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202CE850"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Pr>
          <w:p w14:paraId="75D8F5CD"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1F5AAC87"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Pr>
          <w:p w14:paraId="74997A40" w14:textId="77777777" w:rsidR="000F12DC" w:rsidRPr="00684D00" w:rsidRDefault="000F12DC" w:rsidP="00041A55">
            <w:pPr>
              <w:spacing w:line="276" w:lineRule="auto"/>
              <w:rPr>
                <w:rFonts w:ascii="Times New Roman" w:eastAsia="Aptos" w:hAnsi="Times New Roman" w:cs="Times New Roman"/>
                <w:sz w:val="24"/>
                <w:szCs w:val="24"/>
              </w:rPr>
            </w:pPr>
          </w:p>
        </w:tc>
        <w:tc>
          <w:tcPr>
            <w:tcW w:w="1146" w:type="dxa"/>
          </w:tcPr>
          <w:p w14:paraId="3EF3E6D5" w14:textId="77777777" w:rsidR="000F12DC" w:rsidRPr="00684D00" w:rsidRDefault="000F12DC" w:rsidP="00041A55">
            <w:pPr>
              <w:spacing w:line="276" w:lineRule="auto"/>
              <w:rPr>
                <w:rFonts w:ascii="Times New Roman" w:eastAsia="Aptos" w:hAnsi="Times New Roman" w:cs="Times New Roman"/>
                <w:sz w:val="24"/>
                <w:szCs w:val="24"/>
              </w:rPr>
            </w:pPr>
          </w:p>
        </w:tc>
        <w:tc>
          <w:tcPr>
            <w:tcW w:w="1256" w:type="dxa"/>
          </w:tcPr>
          <w:p w14:paraId="2DEB3D57" w14:textId="77777777" w:rsidR="000F12DC" w:rsidRPr="00684D00" w:rsidRDefault="000F12DC" w:rsidP="00041A55">
            <w:pPr>
              <w:spacing w:line="276" w:lineRule="auto"/>
              <w:rPr>
                <w:rFonts w:ascii="Times New Roman" w:eastAsia="Aptos" w:hAnsi="Times New Roman" w:cs="Times New Roman"/>
                <w:sz w:val="24"/>
                <w:szCs w:val="24"/>
              </w:rPr>
            </w:pPr>
          </w:p>
        </w:tc>
        <w:tc>
          <w:tcPr>
            <w:tcW w:w="1134" w:type="dxa"/>
          </w:tcPr>
          <w:p w14:paraId="349D02C8" w14:textId="77777777" w:rsidR="000F12DC" w:rsidRPr="00684D00" w:rsidRDefault="000F12DC" w:rsidP="00041A55">
            <w:pPr>
              <w:spacing w:line="276" w:lineRule="auto"/>
              <w:rPr>
                <w:rFonts w:ascii="Times New Roman" w:eastAsia="Aptos" w:hAnsi="Times New Roman" w:cs="Times New Roman"/>
                <w:sz w:val="24"/>
                <w:szCs w:val="24"/>
              </w:rPr>
            </w:pPr>
          </w:p>
        </w:tc>
        <w:tc>
          <w:tcPr>
            <w:tcW w:w="1304" w:type="dxa"/>
          </w:tcPr>
          <w:p w14:paraId="068073C6" w14:textId="77777777" w:rsidR="000F12DC" w:rsidRPr="00684D00" w:rsidRDefault="000F12DC" w:rsidP="00041A55">
            <w:pPr>
              <w:spacing w:line="276" w:lineRule="auto"/>
              <w:rPr>
                <w:rFonts w:ascii="Times New Roman" w:eastAsia="Aptos" w:hAnsi="Times New Roman" w:cs="Times New Roman"/>
                <w:sz w:val="24"/>
                <w:szCs w:val="24"/>
              </w:rPr>
            </w:pPr>
          </w:p>
        </w:tc>
        <w:tc>
          <w:tcPr>
            <w:tcW w:w="767" w:type="dxa"/>
          </w:tcPr>
          <w:p w14:paraId="08E6207D" w14:textId="77777777" w:rsidR="000F12DC" w:rsidRPr="00684D00" w:rsidRDefault="000F12DC" w:rsidP="00041A55">
            <w:pPr>
              <w:spacing w:line="276" w:lineRule="auto"/>
              <w:rPr>
                <w:rFonts w:ascii="Times New Roman" w:eastAsia="Aptos" w:hAnsi="Times New Roman" w:cs="Times New Roman"/>
                <w:sz w:val="24"/>
                <w:szCs w:val="24"/>
              </w:rPr>
            </w:pPr>
          </w:p>
        </w:tc>
        <w:tc>
          <w:tcPr>
            <w:tcW w:w="645" w:type="dxa"/>
          </w:tcPr>
          <w:p w14:paraId="7F791FAB" w14:textId="77777777" w:rsidR="000F12DC" w:rsidRPr="00684D00" w:rsidRDefault="000F12DC" w:rsidP="00041A55">
            <w:pPr>
              <w:spacing w:line="276" w:lineRule="auto"/>
              <w:rPr>
                <w:rFonts w:ascii="Times New Roman" w:eastAsia="Aptos" w:hAnsi="Times New Roman" w:cs="Times New Roman"/>
                <w:sz w:val="24"/>
                <w:szCs w:val="24"/>
              </w:rPr>
            </w:pPr>
          </w:p>
        </w:tc>
      </w:tr>
      <w:tr w:rsidR="000F12DC" w:rsidRPr="00684D00" w14:paraId="0A240CFD" w14:textId="77777777" w:rsidTr="00614B34">
        <w:tc>
          <w:tcPr>
            <w:tcW w:w="222" w:type="dxa"/>
          </w:tcPr>
          <w:p w14:paraId="53D87BC3"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3310CB32"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Pr>
          <w:p w14:paraId="26501176"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Iron</w:t>
            </w:r>
          </w:p>
        </w:tc>
        <w:tc>
          <w:tcPr>
            <w:tcW w:w="222" w:type="dxa"/>
          </w:tcPr>
          <w:p w14:paraId="68BA9C9A"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Pr>
          <w:p w14:paraId="5A16BDC0"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Replication</w:t>
            </w:r>
          </w:p>
        </w:tc>
        <w:tc>
          <w:tcPr>
            <w:tcW w:w="1146" w:type="dxa"/>
          </w:tcPr>
          <w:p w14:paraId="357A479E"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1</w:t>
            </w:r>
          </w:p>
        </w:tc>
        <w:tc>
          <w:tcPr>
            <w:tcW w:w="1256" w:type="dxa"/>
          </w:tcPr>
          <w:p w14:paraId="2F1A3C36"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7.2E-05</w:t>
            </w:r>
          </w:p>
        </w:tc>
        <w:tc>
          <w:tcPr>
            <w:tcW w:w="1134" w:type="dxa"/>
          </w:tcPr>
          <w:p w14:paraId="1C84A5DB"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7.2E-05</w:t>
            </w:r>
          </w:p>
        </w:tc>
        <w:tc>
          <w:tcPr>
            <w:tcW w:w="1304" w:type="dxa"/>
          </w:tcPr>
          <w:p w14:paraId="27DB8BEA" w14:textId="77777777" w:rsidR="000F12DC" w:rsidRPr="00684D00" w:rsidRDefault="000F12DC" w:rsidP="00041A55">
            <w:pPr>
              <w:spacing w:line="276" w:lineRule="auto"/>
              <w:rPr>
                <w:rFonts w:ascii="Times New Roman" w:eastAsia="Aptos" w:hAnsi="Times New Roman" w:cs="Times New Roman"/>
                <w:sz w:val="24"/>
                <w:szCs w:val="24"/>
              </w:rPr>
            </w:pPr>
          </w:p>
        </w:tc>
        <w:tc>
          <w:tcPr>
            <w:tcW w:w="767" w:type="dxa"/>
          </w:tcPr>
          <w:p w14:paraId="2C93632E" w14:textId="77777777" w:rsidR="000F12DC" w:rsidRPr="00684D00" w:rsidRDefault="000F12DC" w:rsidP="00041A55">
            <w:pPr>
              <w:spacing w:line="276" w:lineRule="auto"/>
              <w:rPr>
                <w:rFonts w:ascii="Times New Roman" w:eastAsia="Aptos" w:hAnsi="Times New Roman" w:cs="Times New Roman"/>
                <w:sz w:val="24"/>
                <w:szCs w:val="24"/>
              </w:rPr>
            </w:pPr>
          </w:p>
        </w:tc>
        <w:tc>
          <w:tcPr>
            <w:tcW w:w="645" w:type="dxa"/>
          </w:tcPr>
          <w:p w14:paraId="2D50A704" w14:textId="77777777" w:rsidR="000F12DC" w:rsidRPr="00684D00" w:rsidRDefault="000F12DC" w:rsidP="00041A55">
            <w:pPr>
              <w:spacing w:line="276" w:lineRule="auto"/>
              <w:rPr>
                <w:rFonts w:ascii="Times New Roman" w:eastAsia="Aptos" w:hAnsi="Times New Roman" w:cs="Times New Roman"/>
                <w:sz w:val="24"/>
                <w:szCs w:val="24"/>
              </w:rPr>
            </w:pPr>
          </w:p>
        </w:tc>
      </w:tr>
      <w:tr w:rsidR="000F12DC" w:rsidRPr="00684D00" w14:paraId="642A6293" w14:textId="77777777" w:rsidTr="00614B34">
        <w:tc>
          <w:tcPr>
            <w:tcW w:w="222" w:type="dxa"/>
          </w:tcPr>
          <w:p w14:paraId="2412F2CB"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05F92805"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Pr>
          <w:p w14:paraId="42810C3A"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6BBEE0B0"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Pr>
          <w:p w14:paraId="14BEB50E"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Treatment</w:t>
            </w:r>
          </w:p>
        </w:tc>
        <w:tc>
          <w:tcPr>
            <w:tcW w:w="1146" w:type="dxa"/>
          </w:tcPr>
          <w:p w14:paraId="733489F6"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3</w:t>
            </w:r>
          </w:p>
        </w:tc>
        <w:tc>
          <w:tcPr>
            <w:tcW w:w="1256" w:type="dxa"/>
          </w:tcPr>
          <w:p w14:paraId="419DA531"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1.361094</w:t>
            </w:r>
          </w:p>
        </w:tc>
        <w:tc>
          <w:tcPr>
            <w:tcW w:w="1134" w:type="dxa"/>
          </w:tcPr>
          <w:p w14:paraId="57D72855"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0.453698</w:t>
            </w:r>
          </w:p>
        </w:tc>
        <w:tc>
          <w:tcPr>
            <w:tcW w:w="1304" w:type="dxa"/>
          </w:tcPr>
          <w:p w14:paraId="7433356B"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2539.35**</w:t>
            </w:r>
          </w:p>
        </w:tc>
        <w:tc>
          <w:tcPr>
            <w:tcW w:w="767" w:type="dxa"/>
          </w:tcPr>
          <w:p w14:paraId="6B954354"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29.46</w:t>
            </w:r>
          </w:p>
        </w:tc>
        <w:tc>
          <w:tcPr>
            <w:tcW w:w="645" w:type="dxa"/>
          </w:tcPr>
          <w:p w14:paraId="5844D84A"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9.28</w:t>
            </w:r>
          </w:p>
        </w:tc>
      </w:tr>
      <w:tr w:rsidR="000F12DC" w:rsidRPr="00684D00" w14:paraId="7986C74D" w14:textId="77777777" w:rsidTr="00614B34">
        <w:tc>
          <w:tcPr>
            <w:tcW w:w="222" w:type="dxa"/>
          </w:tcPr>
          <w:p w14:paraId="49149D7C"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36EA7018"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Pr>
          <w:p w14:paraId="5ADB1E96"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2331407A"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Pr>
          <w:p w14:paraId="338355F2"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Error</w:t>
            </w:r>
          </w:p>
        </w:tc>
        <w:tc>
          <w:tcPr>
            <w:tcW w:w="1146" w:type="dxa"/>
          </w:tcPr>
          <w:p w14:paraId="508505A5"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3</w:t>
            </w:r>
          </w:p>
        </w:tc>
        <w:tc>
          <w:tcPr>
            <w:tcW w:w="1256" w:type="dxa"/>
          </w:tcPr>
          <w:p w14:paraId="1A3677E4"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0.000536</w:t>
            </w:r>
          </w:p>
        </w:tc>
        <w:tc>
          <w:tcPr>
            <w:tcW w:w="1134" w:type="dxa"/>
          </w:tcPr>
          <w:p w14:paraId="36A21D5A"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0.000179</w:t>
            </w:r>
          </w:p>
        </w:tc>
        <w:tc>
          <w:tcPr>
            <w:tcW w:w="1304" w:type="dxa"/>
          </w:tcPr>
          <w:p w14:paraId="044CD007" w14:textId="77777777" w:rsidR="000F12DC" w:rsidRPr="00684D00" w:rsidRDefault="000F12DC" w:rsidP="00041A55">
            <w:pPr>
              <w:spacing w:line="276" w:lineRule="auto"/>
              <w:rPr>
                <w:rFonts w:ascii="Times New Roman" w:eastAsia="Aptos" w:hAnsi="Times New Roman" w:cs="Times New Roman"/>
                <w:sz w:val="24"/>
                <w:szCs w:val="24"/>
              </w:rPr>
            </w:pPr>
          </w:p>
        </w:tc>
        <w:tc>
          <w:tcPr>
            <w:tcW w:w="767" w:type="dxa"/>
          </w:tcPr>
          <w:p w14:paraId="11D55737" w14:textId="77777777" w:rsidR="000F12DC" w:rsidRPr="00684D00" w:rsidRDefault="000F12DC" w:rsidP="00041A55">
            <w:pPr>
              <w:spacing w:line="276" w:lineRule="auto"/>
              <w:rPr>
                <w:rFonts w:ascii="Times New Roman" w:eastAsia="Aptos" w:hAnsi="Times New Roman" w:cs="Times New Roman"/>
                <w:sz w:val="24"/>
                <w:szCs w:val="24"/>
              </w:rPr>
            </w:pPr>
          </w:p>
        </w:tc>
        <w:tc>
          <w:tcPr>
            <w:tcW w:w="645" w:type="dxa"/>
          </w:tcPr>
          <w:p w14:paraId="407F9513" w14:textId="77777777" w:rsidR="000F12DC" w:rsidRPr="00684D00" w:rsidRDefault="000F12DC" w:rsidP="00041A55">
            <w:pPr>
              <w:spacing w:line="276" w:lineRule="auto"/>
              <w:rPr>
                <w:rFonts w:ascii="Times New Roman" w:eastAsia="Aptos" w:hAnsi="Times New Roman" w:cs="Times New Roman"/>
                <w:sz w:val="24"/>
                <w:szCs w:val="24"/>
              </w:rPr>
            </w:pPr>
          </w:p>
        </w:tc>
      </w:tr>
      <w:tr w:rsidR="000F12DC" w:rsidRPr="00684D00" w14:paraId="62654F6E" w14:textId="77777777" w:rsidTr="00614B34">
        <w:tc>
          <w:tcPr>
            <w:tcW w:w="222" w:type="dxa"/>
          </w:tcPr>
          <w:p w14:paraId="4298C72A"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7A1D6933"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Pr>
          <w:p w14:paraId="5559CCA7"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710CF7B5"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Pr>
          <w:p w14:paraId="1987E12E"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Total</w:t>
            </w:r>
          </w:p>
        </w:tc>
        <w:tc>
          <w:tcPr>
            <w:tcW w:w="1146" w:type="dxa"/>
          </w:tcPr>
          <w:p w14:paraId="0CD65018"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7</w:t>
            </w:r>
          </w:p>
        </w:tc>
        <w:tc>
          <w:tcPr>
            <w:tcW w:w="1256" w:type="dxa"/>
          </w:tcPr>
          <w:p w14:paraId="14CB6CE8"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1.361702</w:t>
            </w:r>
          </w:p>
        </w:tc>
        <w:tc>
          <w:tcPr>
            <w:tcW w:w="1134" w:type="dxa"/>
          </w:tcPr>
          <w:p w14:paraId="5B1DBEFF" w14:textId="77777777" w:rsidR="000F12DC" w:rsidRPr="00684D00" w:rsidRDefault="000F12DC" w:rsidP="00041A55">
            <w:pPr>
              <w:spacing w:line="276" w:lineRule="auto"/>
              <w:rPr>
                <w:rFonts w:ascii="Times New Roman" w:eastAsia="Aptos" w:hAnsi="Times New Roman" w:cs="Times New Roman"/>
                <w:sz w:val="24"/>
                <w:szCs w:val="24"/>
              </w:rPr>
            </w:pPr>
          </w:p>
        </w:tc>
        <w:tc>
          <w:tcPr>
            <w:tcW w:w="1304" w:type="dxa"/>
          </w:tcPr>
          <w:p w14:paraId="1F3517C0" w14:textId="77777777" w:rsidR="000F12DC" w:rsidRPr="00684D00" w:rsidRDefault="000F12DC" w:rsidP="00041A55">
            <w:pPr>
              <w:spacing w:line="276" w:lineRule="auto"/>
              <w:rPr>
                <w:rFonts w:ascii="Times New Roman" w:eastAsia="Aptos" w:hAnsi="Times New Roman" w:cs="Times New Roman"/>
                <w:sz w:val="24"/>
                <w:szCs w:val="24"/>
              </w:rPr>
            </w:pPr>
          </w:p>
        </w:tc>
        <w:tc>
          <w:tcPr>
            <w:tcW w:w="767" w:type="dxa"/>
          </w:tcPr>
          <w:p w14:paraId="52DCF5CB" w14:textId="77777777" w:rsidR="000F12DC" w:rsidRPr="00684D00" w:rsidRDefault="000F12DC" w:rsidP="00041A55">
            <w:pPr>
              <w:spacing w:line="276" w:lineRule="auto"/>
              <w:rPr>
                <w:rFonts w:ascii="Times New Roman" w:eastAsia="Aptos" w:hAnsi="Times New Roman" w:cs="Times New Roman"/>
                <w:sz w:val="24"/>
                <w:szCs w:val="24"/>
              </w:rPr>
            </w:pPr>
          </w:p>
        </w:tc>
        <w:tc>
          <w:tcPr>
            <w:tcW w:w="645" w:type="dxa"/>
          </w:tcPr>
          <w:p w14:paraId="01CE4CCF" w14:textId="77777777" w:rsidR="000F12DC" w:rsidRPr="00684D00" w:rsidRDefault="000F12DC" w:rsidP="00041A55">
            <w:pPr>
              <w:spacing w:line="276" w:lineRule="auto"/>
              <w:rPr>
                <w:rFonts w:ascii="Times New Roman" w:eastAsia="Aptos" w:hAnsi="Times New Roman" w:cs="Times New Roman"/>
                <w:sz w:val="24"/>
                <w:szCs w:val="24"/>
              </w:rPr>
            </w:pPr>
          </w:p>
        </w:tc>
      </w:tr>
      <w:tr w:rsidR="000F12DC" w:rsidRPr="00684D00" w14:paraId="037583E4" w14:textId="77777777" w:rsidTr="00614B34">
        <w:tc>
          <w:tcPr>
            <w:tcW w:w="222" w:type="dxa"/>
          </w:tcPr>
          <w:p w14:paraId="63A50B93"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4DB9E45D"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Pr>
          <w:p w14:paraId="6F7A9514"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4CB6238A"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Pr>
          <w:p w14:paraId="027E47F8" w14:textId="77777777" w:rsidR="000F12DC" w:rsidRPr="00684D00" w:rsidRDefault="000F12DC" w:rsidP="00041A55">
            <w:pPr>
              <w:spacing w:line="276" w:lineRule="auto"/>
              <w:rPr>
                <w:rFonts w:ascii="Times New Roman" w:eastAsia="Aptos" w:hAnsi="Times New Roman" w:cs="Times New Roman"/>
                <w:sz w:val="24"/>
                <w:szCs w:val="24"/>
              </w:rPr>
            </w:pPr>
          </w:p>
        </w:tc>
        <w:tc>
          <w:tcPr>
            <w:tcW w:w="1146" w:type="dxa"/>
          </w:tcPr>
          <w:p w14:paraId="419B989C" w14:textId="77777777" w:rsidR="000F12DC" w:rsidRPr="00684D00" w:rsidRDefault="000F12DC" w:rsidP="00041A55">
            <w:pPr>
              <w:spacing w:line="276" w:lineRule="auto"/>
              <w:rPr>
                <w:rFonts w:ascii="Times New Roman" w:eastAsia="Aptos" w:hAnsi="Times New Roman" w:cs="Times New Roman"/>
                <w:sz w:val="24"/>
                <w:szCs w:val="24"/>
              </w:rPr>
            </w:pPr>
          </w:p>
        </w:tc>
        <w:tc>
          <w:tcPr>
            <w:tcW w:w="1256" w:type="dxa"/>
          </w:tcPr>
          <w:p w14:paraId="093A7643" w14:textId="77777777" w:rsidR="000F12DC" w:rsidRPr="00684D00" w:rsidRDefault="000F12DC" w:rsidP="00041A55">
            <w:pPr>
              <w:spacing w:line="276" w:lineRule="auto"/>
              <w:rPr>
                <w:rFonts w:ascii="Times New Roman" w:eastAsia="Aptos" w:hAnsi="Times New Roman" w:cs="Times New Roman"/>
                <w:sz w:val="24"/>
                <w:szCs w:val="24"/>
              </w:rPr>
            </w:pPr>
          </w:p>
        </w:tc>
        <w:tc>
          <w:tcPr>
            <w:tcW w:w="1134" w:type="dxa"/>
          </w:tcPr>
          <w:p w14:paraId="22D7ADCD" w14:textId="77777777" w:rsidR="000F12DC" w:rsidRPr="00684D00" w:rsidRDefault="000F12DC" w:rsidP="00041A55">
            <w:pPr>
              <w:spacing w:line="276" w:lineRule="auto"/>
              <w:rPr>
                <w:rFonts w:ascii="Times New Roman" w:eastAsia="Aptos" w:hAnsi="Times New Roman" w:cs="Times New Roman"/>
                <w:sz w:val="24"/>
                <w:szCs w:val="24"/>
              </w:rPr>
            </w:pPr>
          </w:p>
        </w:tc>
        <w:tc>
          <w:tcPr>
            <w:tcW w:w="1304" w:type="dxa"/>
          </w:tcPr>
          <w:p w14:paraId="4733538F" w14:textId="77777777" w:rsidR="000F12DC" w:rsidRPr="00684D00" w:rsidRDefault="000F12DC" w:rsidP="00041A55">
            <w:pPr>
              <w:spacing w:line="276" w:lineRule="auto"/>
              <w:rPr>
                <w:rFonts w:ascii="Times New Roman" w:eastAsia="Aptos" w:hAnsi="Times New Roman" w:cs="Times New Roman"/>
                <w:sz w:val="24"/>
                <w:szCs w:val="24"/>
              </w:rPr>
            </w:pPr>
          </w:p>
        </w:tc>
        <w:tc>
          <w:tcPr>
            <w:tcW w:w="767" w:type="dxa"/>
          </w:tcPr>
          <w:p w14:paraId="171976BC" w14:textId="77777777" w:rsidR="000F12DC" w:rsidRPr="00684D00" w:rsidRDefault="000F12DC" w:rsidP="00041A55">
            <w:pPr>
              <w:spacing w:line="276" w:lineRule="auto"/>
              <w:rPr>
                <w:rFonts w:ascii="Times New Roman" w:eastAsia="Aptos" w:hAnsi="Times New Roman" w:cs="Times New Roman"/>
                <w:sz w:val="24"/>
                <w:szCs w:val="24"/>
              </w:rPr>
            </w:pPr>
          </w:p>
        </w:tc>
        <w:tc>
          <w:tcPr>
            <w:tcW w:w="645" w:type="dxa"/>
          </w:tcPr>
          <w:p w14:paraId="46ECBF59" w14:textId="77777777" w:rsidR="000F12DC" w:rsidRPr="00684D00" w:rsidRDefault="000F12DC" w:rsidP="00041A55">
            <w:pPr>
              <w:spacing w:line="276" w:lineRule="auto"/>
              <w:rPr>
                <w:rFonts w:ascii="Times New Roman" w:eastAsia="Aptos" w:hAnsi="Times New Roman" w:cs="Times New Roman"/>
                <w:sz w:val="24"/>
                <w:szCs w:val="24"/>
              </w:rPr>
            </w:pPr>
          </w:p>
        </w:tc>
      </w:tr>
      <w:tr w:rsidR="000F12DC" w:rsidRPr="00684D00" w14:paraId="19C9D723" w14:textId="77777777" w:rsidTr="00614B34">
        <w:tc>
          <w:tcPr>
            <w:tcW w:w="222" w:type="dxa"/>
          </w:tcPr>
          <w:p w14:paraId="4E516B0A"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248434BA"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Pr>
          <w:p w14:paraId="7EE79217"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Chromium</w:t>
            </w:r>
          </w:p>
        </w:tc>
        <w:tc>
          <w:tcPr>
            <w:tcW w:w="222" w:type="dxa"/>
          </w:tcPr>
          <w:p w14:paraId="14DC8A59"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Pr>
          <w:p w14:paraId="6BB433E6"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Replication</w:t>
            </w:r>
          </w:p>
        </w:tc>
        <w:tc>
          <w:tcPr>
            <w:tcW w:w="1146" w:type="dxa"/>
          </w:tcPr>
          <w:p w14:paraId="7B37E7E7"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1</w:t>
            </w:r>
          </w:p>
        </w:tc>
        <w:tc>
          <w:tcPr>
            <w:tcW w:w="1256" w:type="dxa"/>
          </w:tcPr>
          <w:p w14:paraId="2AC871BF"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9.2457005</w:t>
            </w:r>
          </w:p>
        </w:tc>
        <w:tc>
          <w:tcPr>
            <w:tcW w:w="1134" w:type="dxa"/>
          </w:tcPr>
          <w:p w14:paraId="66C0645B"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0.005</w:t>
            </w:r>
          </w:p>
        </w:tc>
        <w:tc>
          <w:tcPr>
            <w:tcW w:w="1304" w:type="dxa"/>
          </w:tcPr>
          <w:p w14:paraId="7DD6EB32" w14:textId="77777777" w:rsidR="000F12DC" w:rsidRPr="00684D00" w:rsidRDefault="000F12DC" w:rsidP="00041A55">
            <w:pPr>
              <w:spacing w:line="276" w:lineRule="auto"/>
              <w:rPr>
                <w:rFonts w:ascii="Times New Roman" w:eastAsia="Aptos" w:hAnsi="Times New Roman" w:cs="Times New Roman"/>
                <w:sz w:val="24"/>
                <w:szCs w:val="24"/>
              </w:rPr>
            </w:pPr>
          </w:p>
        </w:tc>
        <w:tc>
          <w:tcPr>
            <w:tcW w:w="767" w:type="dxa"/>
          </w:tcPr>
          <w:p w14:paraId="3909CBD5" w14:textId="77777777" w:rsidR="000F12DC" w:rsidRPr="00684D00" w:rsidRDefault="000F12DC" w:rsidP="00041A55">
            <w:pPr>
              <w:spacing w:line="276" w:lineRule="auto"/>
              <w:rPr>
                <w:rFonts w:ascii="Times New Roman" w:eastAsia="Aptos" w:hAnsi="Times New Roman" w:cs="Times New Roman"/>
                <w:sz w:val="24"/>
                <w:szCs w:val="24"/>
              </w:rPr>
            </w:pPr>
          </w:p>
        </w:tc>
        <w:tc>
          <w:tcPr>
            <w:tcW w:w="645" w:type="dxa"/>
          </w:tcPr>
          <w:p w14:paraId="47DD8F28" w14:textId="77777777" w:rsidR="000F12DC" w:rsidRPr="00684D00" w:rsidRDefault="000F12DC" w:rsidP="00041A55">
            <w:pPr>
              <w:spacing w:line="276" w:lineRule="auto"/>
              <w:rPr>
                <w:rFonts w:ascii="Times New Roman" w:eastAsia="Aptos" w:hAnsi="Times New Roman" w:cs="Times New Roman"/>
                <w:sz w:val="24"/>
                <w:szCs w:val="24"/>
              </w:rPr>
            </w:pPr>
          </w:p>
        </w:tc>
      </w:tr>
      <w:tr w:rsidR="000F12DC" w:rsidRPr="00684D00" w14:paraId="0EF514E8" w14:textId="77777777" w:rsidTr="00614B34">
        <w:tc>
          <w:tcPr>
            <w:tcW w:w="222" w:type="dxa"/>
          </w:tcPr>
          <w:p w14:paraId="6F4F18E0"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487A4E4C"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Pr>
          <w:p w14:paraId="171A9C71"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72F064ED"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Pr>
          <w:p w14:paraId="0B5CDC0D"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Treatment</w:t>
            </w:r>
          </w:p>
        </w:tc>
        <w:tc>
          <w:tcPr>
            <w:tcW w:w="1146" w:type="dxa"/>
          </w:tcPr>
          <w:p w14:paraId="04728D42"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3</w:t>
            </w:r>
          </w:p>
        </w:tc>
        <w:tc>
          <w:tcPr>
            <w:tcW w:w="1256" w:type="dxa"/>
          </w:tcPr>
          <w:p w14:paraId="39A1C8BC"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10.275722</w:t>
            </w:r>
          </w:p>
        </w:tc>
        <w:tc>
          <w:tcPr>
            <w:tcW w:w="1134" w:type="dxa"/>
          </w:tcPr>
          <w:p w14:paraId="0E9EB123"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0.345</w:t>
            </w:r>
          </w:p>
        </w:tc>
        <w:tc>
          <w:tcPr>
            <w:tcW w:w="1304" w:type="dxa"/>
          </w:tcPr>
          <w:p w14:paraId="78FE4136"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63.89**</w:t>
            </w:r>
          </w:p>
        </w:tc>
        <w:tc>
          <w:tcPr>
            <w:tcW w:w="767" w:type="dxa"/>
          </w:tcPr>
          <w:p w14:paraId="4D18A8FB"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29.46</w:t>
            </w:r>
          </w:p>
        </w:tc>
        <w:tc>
          <w:tcPr>
            <w:tcW w:w="645" w:type="dxa"/>
          </w:tcPr>
          <w:p w14:paraId="46178278"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9.28</w:t>
            </w:r>
          </w:p>
        </w:tc>
      </w:tr>
      <w:tr w:rsidR="000F12DC" w:rsidRPr="00684D00" w14:paraId="665B38D7" w14:textId="77777777" w:rsidTr="00614B34">
        <w:tc>
          <w:tcPr>
            <w:tcW w:w="222" w:type="dxa"/>
          </w:tcPr>
          <w:p w14:paraId="6B2FBD8E"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2187D00C"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Pr>
          <w:p w14:paraId="72451FB8"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Pr>
          <w:p w14:paraId="60DEBAFF"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Pr>
          <w:p w14:paraId="5BB8AADE"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Error</w:t>
            </w:r>
          </w:p>
        </w:tc>
        <w:tc>
          <w:tcPr>
            <w:tcW w:w="1146" w:type="dxa"/>
          </w:tcPr>
          <w:p w14:paraId="567FE582"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3</w:t>
            </w:r>
          </w:p>
        </w:tc>
        <w:tc>
          <w:tcPr>
            <w:tcW w:w="1256" w:type="dxa"/>
          </w:tcPr>
          <w:p w14:paraId="0394846C"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0.0162</w:t>
            </w:r>
          </w:p>
        </w:tc>
        <w:tc>
          <w:tcPr>
            <w:tcW w:w="1134" w:type="dxa"/>
          </w:tcPr>
          <w:p w14:paraId="73A8CEB1"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0.0054</w:t>
            </w:r>
          </w:p>
        </w:tc>
        <w:tc>
          <w:tcPr>
            <w:tcW w:w="1304" w:type="dxa"/>
          </w:tcPr>
          <w:p w14:paraId="2E0E43A1" w14:textId="77777777" w:rsidR="000F12DC" w:rsidRPr="00684D00" w:rsidRDefault="000F12DC" w:rsidP="00041A55">
            <w:pPr>
              <w:spacing w:line="276" w:lineRule="auto"/>
              <w:rPr>
                <w:rFonts w:ascii="Times New Roman" w:eastAsia="Aptos" w:hAnsi="Times New Roman" w:cs="Times New Roman"/>
                <w:sz w:val="24"/>
                <w:szCs w:val="24"/>
              </w:rPr>
            </w:pPr>
          </w:p>
        </w:tc>
        <w:tc>
          <w:tcPr>
            <w:tcW w:w="767" w:type="dxa"/>
          </w:tcPr>
          <w:p w14:paraId="74453D8B" w14:textId="77777777" w:rsidR="000F12DC" w:rsidRPr="00684D00" w:rsidRDefault="000F12DC" w:rsidP="00041A55">
            <w:pPr>
              <w:spacing w:line="276" w:lineRule="auto"/>
              <w:rPr>
                <w:rFonts w:ascii="Times New Roman" w:eastAsia="Aptos" w:hAnsi="Times New Roman" w:cs="Times New Roman"/>
                <w:sz w:val="24"/>
                <w:szCs w:val="24"/>
              </w:rPr>
            </w:pPr>
          </w:p>
        </w:tc>
        <w:tc>
          <w:tcPr>
            <w:tcW w:w="645" w:type="dxa"/>
          </w:tcPr>
          <w:p w14:paraId="1F56F755" w14:textId="77777777" w:rsidR="000F12DC" w:rsidRPr="00684D00" w:rsidRDefault="000F12DC" w:rsidP="00041A55">
            <w:pPr>
              <w:spacing w:line="276" w:lineRule="auto"/>
              <w:rPr>
                <w:rFonts w:ascii="Times New Roman" w:eastAsia="Aptos" w:hAnsi="Times New Roman" w:cs="Times New Roman"/>
                <w:sz w:val="24"/>
                <w:szCs w:val="24"/>
              </w:rPr>
            </w:pPr>
          </w:p>
        </w:tc>
      </w:tr>
      <w:tr w:rsidR="000F12DC" w:rsidRPr="00684D00" w14:paraId="2880027A" w14:textId="77777777" w:rsidTr="00614B34">
        <w:tc>
          <w:tcPr>
            <w:tcW w:w="222" w:type="dxa"/>
            <w:tcBorders>
              <w:bottom w:val="single" w:sz="4" w:space="0" w:color="auto"/>
            </w:tcBorders>
          </w:tcPr>
          <w:p w14:paraId="54A07C73"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Borders>
              <w:bottom w:val="single" w:sz="4" w:space="0" w:color="auto"/>
            </w:tcBorders>
          </w:tcPr>
          <w:p w14:paraId="2BD33AA5" w14:textId="77777777" w:rsidR="000F12DC" w:rsidRPr="00684D00" w:rsidRDefault="000F12DC" w:rsidP="00041A55">
            <w:pPr>
              <w:spacing w:line="276" w:lineRule="auto"/>
              <w:rPr>
                <w:rFonts w:ascii="Times New Roman" w:eastAsia="Aptos" w:hAnsi="Times New Roman" w:cs="Times New Roman"/>
                <w:sz w:val="24"/>
                <w:szCs w:val="24"/>
              </w:rPr>
            </w:pPr>
          </w:p>
        </w:tc>
        <w:tc>
          <w:tcPr>
            <w:tcW w:w="1316" w:type="dxa"/>
            <w:tcBorders>
              <w:bottom w:val="single" w:sz="4" w:space="0" w:color="auto"/>
            </w:tcBorders>
          </w:tcPr>
          <w:p w14:paraId="617D90E0" w14:textId="77777777" w:rsidR="000F12DC" w:rsidRPr="00684D00" w:rsidRDefault="000F12DC" w:rsidP="00041A55">
            <w:pPr>
              <w:spacing w:line="276" w:lineRule="auto"/>
              <w:rPr>
                <w:rFonts w:ascii="Times New Roman" w:eastAsia="Aptos" w:hAnsi="Times New Roman" w:cs="Times New Roman"/>
                <w:sz w:val="24"/>
                <w:szCs w:val="24"/>
              </w:rPr>
            </w:pPr>
          </w:p>
        </w:tc>
        <w:tc>
          <w:tcPr>
            <w:tcW w:w="222" w:type="dxa"/>
            <w:tcBorders>
              <w:bottom w:val="single" w:sz="4" w:space="0" w:color="auto"/>
            </w:tcBorders>
          </w:tcPr>
          <w:p w14:paraId="292BBF69" w14:textId="77777777" w:rsidR="000F12DC" w:rsidRPr="00684D00" w:rsidRDefault="000F12DC" w:rsidP="00041A55">
            <w:pPr>
              <w:spacing w:line="276" w:lineRule="auto"/>
              <w:rPr>
                <w:rFonts w:ascii="Times New Roman" w:eastAsia="Aptos" w:hAnsi="Times New Roman" w:cs="Times New Roman"/>
                <w:sz w:val="24"/>
                <w:szCs w:val="24"/>
              </w:rPr>
            </w:pPr>
          </w:p>
        </w:tc>
        <w:tc>
          <w:tcPr>
            <w:tcW w:w="1305" w:type="dxa"/>
            <w:tcBorders>
              <w:bottom w:val="single" w:sz="4" w:space="0" w:color="auto"/>
            </w:tcBorders>
          </w:tcPr>
          <w:p w14:paraId="0E5AF76A"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Total</w:t>
            </w:r>
          </w:p>
        </w:tc>
        <w:tc>
          <w:tcPr>
            <w:tcW w:w="1146" w:type="dxa"/>
            <w:tcBorders>
              <w:bottom w:val="single" w:sz="4" w:space="0" w:color="auto"/>
            </w:tcBorders>
          </w:tcPr>
          <w:p w14:paraId="52D24FEF"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7</w:t>
            </w:r>
          </w:p>
        </w:tc>
        <w:tc>
          <w:tcPr>
            <w:tcW w:w="1256" w:type="dxa"/>
            <w:tcBorders>
              <w:bottom w:val="single" w:sz="4" w:space="0" w:color="auto"/>
            </w:tcBorders>
          </w:tcPr>
          <w:p w14:paraId="69516707" w14:textId="77777777" w:rsidR="000F12DC" w:rsidRPr="00684D00" w:rsidRDefault="000F12DC" w:rsidP="00041A55">
            <w:pPr>
              <w:spacing w:line="276" w:lineRule="auto"/>
              <w:rPr>
                <w:rFonts w:ascii="Times New Roman" w:eastAsia="Aptos" w:hAnsi="Times New Roman" w:cs="Times New Roman"/>
                <w:sz w:val="24"/>
                <w:szCs w:val="24"/>
              </w:rPr>
            </w:pPr>
            <w:r w:rsidRPr="00684D00">
              <w:rPr>
                <w:rFonts w:ascii="Times New Roman" w:eastAsia="Aptos" w:hAnsi="Times New Roman" w:cs="Times New Roman"/>
                <w:sz w:val="24"/>
                <w:szCs w:val="24"/>
              </w:rPr>
              <w:t>1.0562</w:t>
            </w:r>
          </w:p>
        </w:tc>
        <w:tc>
          <w:tcPr>
            <w:tcW w:w="1134" w:type="dxa"/>
            <w:tcBorders>
              <w:bottom w:val="single" w:sz="4" w:space="0" w:color="auto"/>
            </w:tcBorders>
          </w:tcPr>
          <w:p w14:paraId="72EA6443" w14:textId="77777777" w:rsidR="000F12DC" w:rsidRPr="00684D00" w:rsidRDefault="000F12DC" w:rsidP="00041A55">
            <w:pPr>
              <w:spacing w:line="276" w:lineRule="auto"/>
              <w:rPr>
                <w:rFonts w:ascii="Times New Roman" w:eastAsia="Aptos" w:hAnsi="Times New Roman" w:cs="Times New Roman"/>
                <w:sz w:val="24"/>
                <w:szCs w:val="24"/>
              </w:rPr>
            </w:pPr>
          </w:p>
        </w:tc>
        <w:tc>
          <w:tcPr>
            <w:tcW w:w="1304" w:type="dxa"/>
            <w:tcBorders>
              <w:bottom w:val="single" w:sz="4" w:space="0" w:color="auto"/>
            </w:tcBorders>
          </w:tcPr>
          <w:p w14:paraId="25154DAF" w14:textId="77777777" w:rsidR="000F12DC" w:rsidRPr="00684D00" w:rsidRDefault="000F12DC" w:rsidP="00041A55">
            <w:pPr>
              <w:spacing w:line="276" w:lineRule="auto"/>
              <w:rPr>
                <w:rFonts w:ascii="Times New Roman" w:eastAsia="Aptos" w:hAnsi="Times New Roman" w:cs="Times New Roman"/>
                <w:sz w:val="24"/>
                <w:szCs w:val="24"/>
              </w:rPr>
            </w:pPr>
          </w:p>
        </w:tc>
        <w:tc>
          <w:tcPr>
            <w:tcW w:w="767" w:type="dxa"/>
            <w:tcBorders>
              <w:bottom w:val="single" w:sz="4" w:space="0" w:color="auto"/>
            </w:tcBorders>
          </w:tcPr>
          <w:p w14:paraId="3D52096B" w14:textId="77777777" w:rsidR="000F12DC" w:rsidRPr="00684D00" w:rsidRDefault="000F12DC" w:rsidP="00041A55">
            <w:pPr>
              <w:spacing w:line="276" w:lineRule="auto"/>
              <w:rPr>
                <w:rFonts w:ascii="Times New Roman" w:eastAsia="Aptos" w:hAnsi="Times New Roman" w:cs="Times New Roman"/>
                <w:sz w:val="24"/>
                <w:szCs w:val="24"/>
              </w:rPr>
            </w:pPr>
          </w:p>
        </w:tc>
        <w:tc>
          <w:tcPr>
            <w:tcW w:w="645" w:type="dxa"/>
            <w:tcBorders>
              <w:bottom w:val="single" w:sz="4" w:space="0" w:color="auto"/>
            </w:tcBorders>
          </w:tcPr>
          <w:p w14:paraId="0F40155B" w14:textId="77777777" w:rsidR="000F12DC" w:rsidRPr="00684D00" w:rsidRDefault="000F12DC" w:rsidP="00041A55">
            <w:pPr>
              <w:spacing w:line="276" w:lineRule="auto"/>
              <w:rPr>
                <w:rFonts w:ascii="Times New Roman" w:eastAsia="Aptos" w:hAnsi="Times New Roman" w:cs="Times New Roman"/>
                <w:sz w:val="24"/>
                <w:szCs w:val="24"/>
              </w:rPr>
            </w:pPr>
          </w:p>
        </w:tc>
      </w:tr>
    </w:tbl>
    <w:p w14:paraId="51EBC18F" w14:textId="77777777" w:rsidR="000F12DC" w:rsidRPr="00041A55" w:rsidRDefault="000F12DC" w:rsidP="0092611D">
      <w:pPr>
        <w:spacing w:line="360" w:lineRule="auto"/>
        <w:rPr>
          <w:rFonts w:ascii="Times New Roman" w:eastAsia="Aptos" w:hAnsi="Times New Roman" w:cs="Times New Roman"/>
          <w:sz w:val="24"/>
          <w:szCs w:val="24"/>
        </w:rPr>
      </w:pPr>
      <w:r w:rsidRPr="000F12DC">
        <w:rPr>
          <w:rFonts w:ascii="Times New Roman" w:eastAsia="Aptos" w:hAnsi="Times New Roman" w:cs="Times New Roman"/>
          <w:sz w:val="24"/>
          <w:szCs w:val="24"/>
        </w:rPr>
        <w:t>** Highly Significant</w:t>
      </w:r>
    </w:p>
    <w:p w14:paraId="50EF1436" w14:textId="77777777" w:rsidR="00E01301" w:rsidRDefault="00E01301" w:rsidP="00041A55">
      <w:pPr>
        <w:spacing w:after="0" w:line="360" w:lineRule="auto"/>
        <w:jc w:val="both"/>
        <w:rPr>
          <w:rFonts w:ascii="Times New Roman" w:hAnsi="Times New Roman" w:cs="Times New Roman"/>
          <w:b/>
          <w:sz w:val="24"/>
          <w:szCs w:val="24"/>
        </w:rPr>
      </w:pPr>
    </w:p>
    <w:p w14:paraId="5C6D707A" w14:textId="036B92E5" w:rsidR="00CC2164" w:rsidRPr="00FC79CB" w:rsidRDefault="00807D79" w:rsidP="00041A5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rPr>
        <w:tab/>
      </w:r>
      <w:r w:rsidR="00B30EBB" w:rsidRPr="00FC79CB">
        <w:rPr>
          <w:rFonts w:ascii="Times New Roman" w:hAnsi="Times New Roman" w:cs="Times New Roman"/>
          <w:b/>
          <w:sz w:val="24"/>
          <w:szCs w:val="24"/>
        </w:rPr>
        <w:t>C</w:t>
      </w:r>
      <w:r>
        <w:rPr>
          <w:rFonts w:ascii="Times New Roman" w:hAnsi="Times New Roman" w:cs="Times New Roman"/>
          <w:b/>
          <w:sz w:val="24"/>
          <w:szCs w:val="24"/>
        </w:rPr>
        <w:t>onclusion</w:t>
      </w:r>
    </w:p>
    <w:p w14:paraId="6D80D6E1" w14:textId="579AB3C5" w:rsidR="00614B34" w:rsidRPr="004F3DFD" w:rsidRDefault="00B30EBB" w:rsidP="00041A55">
      <w:pPr>
        <w:spacing w:after="0" w:line="360" w:lineRule="auto"/>
        <w:jc w:val="both"/>
        <w:rPr>
          <w:rFonts w:ascii="Times New Roman" w:hAnsi="Times New Roman" w:cs="Times New Roman"/>
          <w:color w:val="FF0000"/>
          <w:sz w:val="24"/>
          <w:szCs w:val="24"/>
        </w:rPr>
      </w:pPr>
      <w:proofErr w:type="spellStart"/>
      <w:r w:rsidRPr="00FC79CB">
        <w:rPr>
          <w:rFonts w:ascii="Times New Roman" w:hAnsi="Times New Roman" w:cs="Times New Roman"/>
          <w:sz w:val="24"/>
          <w:szCs w:val="24"/>
        </w:rPr>
        <w:t>Biostimulation</w:t>
      </w:r>
      <w:proofErr w:type="spellEnd"/>
      <w:r w:rsidRPr="00FC79CB">
        <w:rPr>
          <w:rFonts w:ascii="Times New Roman" w:hAnsi="Times New Roman" w:cs="Times New Roman"/>
          <w:sz w:val="24"/>
          <w:szCs w:val="24"/>
        </w:rPr>
        <w:t xml:space="preserve"> is a known ecofriendly and cost-efficient methods that transforms organic material into biofertilizer with a potential to remove spent engine oil-contaminated sandy loam soil.  </w:t>
      </w:r>
      <w:r w:rsidR="00BC4A2D" w:rsidRPr="00FC79CB">
        <w:rPr>
          <w:rFonts w:ascii="Times New Roman" w:hAnsi="Times New Roman" w:cs="Times New Roman"/>
          <w:sz w:val="24"/>
          <w:szCs w:val="24"/>
        </w:rPr>
        <w:t xml:space="preserve">The </w:t>
      </w:r>
      <w:r w:rsidR="00BC4A2D" w:rsidRPr="00FC79CB">
        <w:rPr>
          <w:rFonts w:ascii="Times New Roman" w:hAnsi="Times New Roman" w:cs="Times New Roman"/>
          <w:i/>
          <w:sz w:val="24"/>
          <w:szCs w:val="24"/>
        </w:rPr>
        <w:t>Vernonia</w:t>
      </w:r>
      <w:r w:rsidRPr="00FC79CB">
        <w:rPr>
          <w:rFonts w:ascii="Times New Roman" w:hAnsi="Times New Roman" w:cs="Times New Roman"/>
          <w:i/>
          <w:sz w:val="24"/>
          <w:szCs w:val="24"/>
        </w:rPr>
        <w:t xml:space="preserve"> Amygdalina</w:t>
      </w:r>
      <w:r w:rsidRPr="00FC79CB">
        <w:rPr>
          <w:rFonts w:ascii="Times New Roman" w:hAnsi="Times New Roman" w:cs="Times New Roman"/>
          <w:sz w:val="24"/>
          <w:szCs w:val="24"/>
        </w:rPr>
        <w:t xml:space="preserve"> leaf extract was found to possess nutrient sufficient to stimulate microbial activity. </w:t>
      </w:r>
      <w:r w:rsidR="00955B37" w:rsidRPr="00FC79CB">
        <w:rPr>
          <w:rFonts w:ascii="Times New Roman" w:hAnsi="Times New Roman" w:cs="Times New Roman"/>
          <w:sz w:val="24"/>
          <w:szCs w:val="24"/>
        </w:rPr>
        <w:t>The different</w:t>
      </w:r>
      <w:r w:rsidR="00BF4D99">
        <w:rPr>
          <w:rFonts w:ascii="Times New Roman" w:hAnsi="Times New Roman" w:cs="Times New Roman"/>
          <w:sz w:val="24"/>
          <w:szCs w:val="24"/>
        </w:rPr>
        <w:t xml:space="preserve"> amount of treatment T</w:t>
      </w:r>
      <w:r w:rsidR="00BF4D99" w:rsidRPr="00BF4D99">
        <w:rPr>
          <w:rFonts w:ascii="Times New Roman" w:hAnsi="Times New Roman" w:cs="Times New Roman"/>
          <w:sz w:val="24"/>
          <w:szCs w:val="24"/>
          <w:vertAlign w:val="subscript"/>
        </w:rPr>
        <w:t>1</w:t>
      </w:r>
      <w:r w:rsidR="00BF4D99">
        <w:rPr>
          <w:rFonts w:ascii="Times New Roman" w:hAnsi="Times New Roman" w:cs="Times New Roman"/>
          <w:sz w:val="24"/>
          <w:szCs w:val="24"/>
        </w:rPr>
        <w:t>, T</w:t>
      </w:r>
      <w:r w:rsidR="00BF4D99" w:rsidRPr="00BF4D99">
        <w:rPr>
          <w:rFonts w:ascii="Times New Roman" w:hAnsi="Times New Roman" w:cs="Times New Roman"/>
          <w:sz w:val="24"/>
          <w:szCs w:val="24"/>
          <w:vertAlign w:val="subscript"/>
        </w:rPr>
        <w:t>2</w:t>
      </w:r>
      <w:r w:rsidR="00BF4D99">
        <w:rPr>
          <w:rFonts w:ascii="Times New Roman" w:hAnsi="Times New Roman" w:cs="Times New Roman"/>
          <w:sz w:val="24"/>
          <w:szCs w:val="24"/>
        </w:rPr>
        <w:t>, T</w:t>
      </w:r>
      <w:r w:rsidR="00BF4D99" w:rsidRPr="00BF4D99">
        <w:rPr>
          <w:rFonts w:ascii="Times New Roman" w:hAnsi="Times New Roman" w:cs="Times New Roman"/>
          <w:sz w:val="24"/>
          <w:szCs w:val="24"/>
          <w:vertAlign w:val="subscript"/>
        </w:rPr>
        <w:t>3</w:t>
      </w:r>
      <w:r w:rsidR="00BC4A2D" w:rsidRPr="00FC79CB">
        <w:rPr>
          <w:rFonts w:ascii="Times New Roman" w:hAnsi="Times New Roman" w:cs="Times New Roman"/>
          <w:sz w:val="24"/>
          <w:szCs w:val="24"/>
        </w:rPr>
        <w:t xml:space="preserve"> including the control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4</w:t>
      </w:r>
      <w:r w:rsidR="006E6D75">
        <w:rPr>
          <w:rFonts w:ascii="Times New Roman" w:hAnsi="Times New Roman" w:cs="Times New Roman"/>
          <w:sz w:val="24"/>
          <w:szCs w:val="24"/>
        </w:rPr>
        <w:t xml:space="preserve">) </w:t>
      </w:r>
      <w:r w:rsidR="00BC4A2D" w:rsidRPr="00FC79CB">
        <w:rPr>
          <w:rFonts w:ascii="Times New Roman" w:hAnsi="Times New Roman" w:cs="Times New Roman"/>
          <w:sz w:val="24"/>
          <w:szCs w:val="24"/>
        </w:rPr>
        <w:t xml:space="preserve">revealed the </w:t>
      </w:r>
      <w:r w:rsidR="00955B37" w:rsidRPr="00FC79CB">
        <w:rPr>
          <w:rFonts w:ascii="Times New Roman" w:hAnsi="Times New Roman" w:cs="Times New Roman"/>
          <w:sz w:val="24"/>
          <w:szCs w:val="24"/>
        </w:rPr>
        <w:t xml:space="preserve">following order </w:t>
      </w:r>
      <w:proofErr w:type="spellStart"/>
      <w:r w:rsidR="00955B37" w:rsidRPr="00FC79CB">
        <w:rPr>
          <w:rFonts w:ascii="Times New Roman" w:hAnsi="Times New Roman" w:cs="Times New Roman"/>
          <w:sz w:val="24"/>
          <w:szCs w:val="24"/>
        </w:rPr>
        <w:t>biostimulatory</w:t>
      </w:r>
      <w:proofErr w:type="spellEnd"/>
      <w:r w:rsidR="00955B37" w:rsidRPr="00FC79CB">
        <w:rPr>
          <w:rFonts w:ascii="Times New Roman" w:hAnsi="Times New Roman" w:cs="Times New Roman"/>
          <w:sz w:val="24"/>
          <w:szCs w:val="24"/>
        </w:rPr>
        <w:t xml:space="preserve"> effect for the removal of heavy metals after 40 </w:t>
      </w:r>
      <w:r w:rsidR="00FC79CB" w:rsidRPr="00FC79CB">
        <w:rPr>
          <w:rFonts w:ascii="Times New Roman" w:hAnsi="Times New Roman" w:cs="Times New Roman"/>
          <w:sz w:val="24"/>
          <w:szCs w:val="24"/>
        </w:rPr>
        <w:t>days of remediation works: Zinc;</w:t>
      </w:r>
      <w:r w:rsidR="00BF4D99">
        <w:rPr>
          <w:rFonts w:ascii="Times New Roman" w:hAnsi="Times New Roman" w:cs="Times New Roman"/>
          <w:sz w:val="24"/>
          <w:szCs w:val="24"/>
        </w:rPr>
        <w:t xml:space="preserve"> T</w:t>
      </w:r>
      <w:r w:rsidR="00BF4D99" w:rsidRPr="00BF4D99">
        <w:rPr>
          <w:rFonts w:ascii="Times New Roman" w:hAnsi="Times New Roman" w:cs="Times New Roman"/>
          <w:sz w:val="24"/>
          <w:szCs w:val="24"/>
          <w:vertAlign w:val="subscript"/>
        </w:rPr>
        <w:t>1</w:t>
      </w:r>
      <w:r w:rsidR="00955B37" w:rsidRPr="00BF4D99">
        <w:rPr>
          <w:rFonts w:ascii="Times New Roman" w:hAnsi="Times New Roman" w:cs="Times New Roman"/>
          <w:sz w:val="24"/>
          <w:szCs w:val="24"/>
          <w:vertAlign w:val="subscript"/>
        </w:rPr>
        <w:t xml:space="preserve"> </w:t>
      </w:r>
      <w:r w:rsidR="00955B37" w:rsidRPr="00FC79CB">
        <w:rPr>
          <w:rFonts w:ascii="Times New Roman" w:hAnsi="Times New Roman" w:cs="Times New Roman"/>
          <w:sz w:val="24"/>
          <w:szCs w:val="24"/>
        </w:rPr>
        <w:t>(</w:t>
      </w:r>
      <w:r w:rsidR="00FC79CB" w:rsidRPr="00FC79CB">
        <w:rPr>
          <w:rFonts w:ascii="Times New Roman" w:hAnsi="Times New Roman" w:cs="Times New Roman"/>
          <w:sz w:val="24"/>
          <w:szCs w:val="24"/>
        </w:rPr>
        <w:t>19.3%</w:t>
      </w:r>
      <w:r w:rsidR="00BF4D99">
        <w:rPr>
          <w:rFonts w:ascii="Times New Roman" w:hAnsi="Times New Roman" w:cs="Times New Roman"/>
          <w:sz w:val="24"/>
          <w:szCs w:val="24"/>
        </w:rPr>
        <w:t xml:space="preserve"> ), T</w:t>
      </w:r>
      <w:r w:rsidR="00BF4D99" w:rsidRPr="00BF4D99">
        <w:rPr>
          <w:rFonts w:ascii="Times New Roman" w:hAnsi="Times New Roman" w:cs="Times New Roman"/>
          <w:sz w:val="24"/>
          <w:szCs w:val="24"/>
          <w:vertAlign w:val="subscript"/>
        </w:rPr>
        <w:t>2</w:t>
      </w:r>
      <w:r w:rsidR="00955B37" w:rsidRPr="00FC79CB">
        <w:rPr>
          <w:rFonts w:ascii="Times New Roman" w:hAnsi="Times New Roman" w:cs="Times New Roman"/>
          <w:sz w:val="24"/>
          <w:szCs w:val="24"/>
        </w:rPr>
        <w:t xml:space="preserve"> (</w:t>
      </w:r>
      <w:r w:rsidR="00FC79CB" w:rsidRPr="00FC79CB">
        <w:rPr>
          <w:rFonts w:ascii="Times New Roman" w:hAnsi="Times New Roman" w:cs="Times New Roman"/>
          <w:sz w:val="24"/>
          <w:szCs w:val="24"/>
        </w:rPr>
        <w:t>25.6%</w:t>
      </w:r>
      <w:r w:rsidR="00BF4D99">
        <w:rPr>
          <w:rFonts w:ascii="Times New Roman" w:hAnsi="Times New Roman" w:cs="Times New Roman"/>
          <w:sz w:val="24"/>
          <w:szCs w:val="24"/>
        </w:rPr>
        <w:t xml:space="preserve"> ), T</w:t>
      </w:r>
      <w:r w:rsidR="00BF4D99" w:rsidRPr="00BF4D99">
        <w:rPr>
          <w:rFonts w:ascii="Times New Roman" w:hAnsi="Times New Roman" w:cs="Times New Roman"/>
          <w:sz w:val="24"/>
          <w:szCs w:val="24"/>
          <w:vertAlign w:val="subscript"/>
        </w:rPr>
        <w:t>3</w:t>
      </w:r>
      <w:r w:rsidR="00955B37" w:rsidRPr="00FC79CB">
        <w:rPr>
          <w:rFonts w:ascii="Times New Roman" w:hAnsi="Times New Roman" w:cs="Times New Roman"/>
          <w:sz w:val="24"/>
          <w:szCs w:val="24"/>
        </w:rPr>
        <w:t xml:space="preserve"> (</w:t>
      </w:r>
      <w:r w:rsidR="00FC79CB" w:rsidRPr="00FC79CB">
        <w:rPr>
          <w:rFonts w:ascii="Times New Roman" w:hAnsi="Times New Roman" w:cs="Times New Roman"/>
          <w:sz w:val="24"/>
          <w:szCs w:val="24"/>
        </w:rPr>
        <w:t>28.3%</w:t>
      </w:r>
      <w:r w:rsidR="00BF4D99">
        <w:rPr>
          <w:rFonts w:ascii="Times New Roman" w:hAnsi="Times New Roman" w:cs="Times New Roman"/>
          <w:sz w:val="24"/>
          <w:szCs w:val="24"/>
        </w:rPr>
        <w:t xml:space="preserve"> ) and T</w:t>
      </w:r>
      <w:r w:rsidR="00BF4D99" w:rsidRPr="00BF4D99">
        <w:rPr>
          <w:rFonts w:ascii="Times New Roman" w:hAnsi="Times New Roman" w:cs="Times New Roman"/>
          <w:sz w:val="24"/>
          <w:szCs w:val="24"/>
          <w:vertAlign w:val="subscript"/>
        </w:rPr>
        <w:t>4</w:t>
      </w:r>
      <w:r w:rsidR="00955B37" w:rsidRPr="00FC79CB">
        <w:rPr>
          <w:rFonts w:ascii="Times New Roman" w:hAnsi="Times New Roman" w:cs="Times New Roman"/>
          <w:sz w:val="24"/>
          <w:szCs w:val="24"/>
        </w:rPr>
        <w:t xml:space="preserve"> (</w:t>
      </w:r>
      <w:r w:rsidR="00FC79CB" w:rsidRPr="00FC79CB">
        <w:rPr>
          <w:rFonts w:ascii="Times New Roman" w:hAnsi="Times New Roman" w:cs="Times New Roman"/>
          <w:sz w:val="24"/>
          <w:szCs w:val="24"/>
        </w:rPr>
        <w:t>3.42%</w:t>
      </w:r>
      <w:r w:rsidR="00955B37" w:rsidRPr="00FC79CB">
        <w:rPr>
          <w:rFonts w:ascii="Times New Roman" w:hAnsi="Times New Roman" w:cs="Times New Roman"/>
          <w:sz w:val="24"/>
          <w:szCs w:val="24"/>
        </w:rPr>
        <w:t>).</w:t>
      </w:r>
      <w:r w:rsidR="000C4ED8" w:rsidRPr="00FC79CB">
        <w:rPr>
          <w:rFonts w:ascii="Times New Roman" w:hAnsi="Times New Roman" w:cs="Times New Roman"/>
          <w:sz w:val="24"/>
          <w:szCs w:val="24"/>
        </w:rPr>
        <w:t xml:space="preserve">, </w:t>
      </w:r>
      <w:r w:rsidR="00FC79CB" w:rsidRPr="00FC79CB">
        <w:rPr>
          <w:rFonts w:ascii="Times New Roman" w:hAnsi="Times New Roman" w:cs="Times New Roman"/>
          <w:sz w:val="24"/>
          <w:szCs w:val="24"/>
        </w:rPr>
        <w:t xml:space="preserve">Iron; </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1</w:t>
      </w:r>
      <w:r w:rsidR="000C4ED8" w:rsidRPr="00FC79CB">
        <w:rPr>
          <w:rFonts w:ascii="Times New Roman" w:hAnsi="Times New Roman" w:cs="Times New Roman"/>
          <w:sz w:val="24"/>
          <w:szCs w:val="24"/>
        </w:rPr>
        <w:t xml:space="preserve"> (</w:t>
      </w:r>
      <w:r w:rsidR="00FC79CB" w:rsidRPr="00FC79CB">
        <w:rPr>
          <w:rFonts w:ascii="Times New Roman" w:hAnsi="Times New Roman" w:cs="Times New Roman"/>
          <w:sz w:val="24"/>
          <w:szCs w:val="24"/>
        </w:rPr>
        <w:t>6.31%</w:t>
      </w:r>
      <w:r w:rsidR="00BF4D99">
        <w:rPr>
          <w:rFonts w:ascii="Times New Roman" w:hAnsi="Times New Roman" w:cs="Times New Roman"/>
          <w:sz w:val="24"/>
          <w:szCs w:val="24"/>
        </w:rPr>
        <w:t>), T</w:t>
      </w:r>
      <w:r w:rsidR="00BF4D99" w:rsidRPr="00BF4D99">
        <w:rPr>
          <w:rFonts w:ascii="Times New Roman" w:hAnsi="Times New Roman" w:cs="Times New Roman"/>
          <w:sz w:val="24"/>
          <w:szCs w:val="24"/>
          <w:vertAlign w:val="subscript"/>
        </w:rPr>
        <w:t>2</w:t>
      </w:r>
      <w:r w:rsidR="000C4ED8" w:rsidRPr="00FC79CB">
        <w:rPr>
          <w:rFonts w:ascii="Times New Roman" w:hAnsi="Times New Roman" w:cs="Times New Roman"/>
          <w:sz w:val="24"/>
          <w:szCs w:val="24"/>
        </w:rPr>
        <w:t xml:space="preserve"> ( </w:t>
      </w:r>
      <w:r w:rsidR="00FC79CB" w:rsidRPr="00FC79CB">
        <w:rPr>
          <w:rFonts w:ascii="Times New Roman" w:hAnsi="Times New Roman" w:cs="Times New Roman"/>
          <w:sz w:val="24"/>
          <w:szCs w:val="24"/>
        </w:rPr>
        <w:t>12.7%</w:t>
      </w:r>
      <w:r w:rsidR="00BF4D99">
        <w:rPr>
          <w:rFonts w:ascii="Times New Roman" w:hAnsi="Times New Roman" w:cs="Times New Roman"/>
          <w:sz w:val="24"/>
          <w:szCs w:val="24"/>
        </w:rPr>
        <w:t>), T</w:t>
      </w:r>
      <w:r w:rsidR="00BF4D99" w:rsidRPr="00BF4D99">
        <w:rPr>
          <w:rFonts w:ascii="Times New Roman" w:hAnsi="Times New Roman" w:cs="Times New Roman"/>
          <w:sz w:val="24"/>
          <w:szCs w:val="24"/>
          <w:vertAlign w:val="subscript"/>
        </w:rPr>
        <w:t>3</w:t>
      </w:r>
      <w:r w:rsidR="000C4ED8" w:rsidRPr="00FC79CB">
        <w:rPr>
          <w:rFonts w:ascii="Times New Roman" w:hAnsi="Times New Roman" w:cs="Times New Roman"/>
          <w:sz w:val="24"/>
          <w:szCs w:val="24"/>
        </w:rPr>
        <w:t xml:space="preserve"> ( </w:t>
      </w:r>
      <w:r w:rsidR="00FC79CB" w:rsidRPr="00FC79CB">
        <w:rPr>
          <w:rFonts w:ascii="Times New Roman" w:hAnsi="Times New Roman" w:cs="Times New Roman"/>
          <w:sz w:val="24"/>
          <w:szCs w:val="24"/>
        </w:rPr>
        <w:t>29.8%</w:t>
      </w:r>
      <w:r w:rsidR="00BF4D99">
        <w:rPr>
          <w:rFonts w:ascii="Times New Roman" w:hAnsi="Times New Roman" w:cs="Times New Roman"/>
          <w:sz w:val="24"/>
          <w:szCs w:val="24"/>
        </w:rPr>
        <w:t>) and T</w:t>
      </w:r>
      <w:r w:rsidR="00BF4D99" w:rsidRPr="00BF4D99">
        <w:rPr>
          <w:rFonts w:ascii="Times New Roman" w:hAnsi="Times New Roman" w:cs="Times New Roman"/>
          <w:sz w:val="24"/>
          <w:szCs w:val="24"/>
          <w:vertAlign w:val="subscript"/>
        </w:rPr>
        <w:t>4</w:t>
      </w:r>
      <w:r w:rsidR="000C4ED8" w:rsidRPr="00FC79CB">
        <w:rPr>
          <w:rFonts w:ascii="Times New Roman" w:hAnsi="Times New Roman" w:cs="Times New Roman"/>
          <w:sz w:val="24"/>
          <w:szCs w:val="24"/>
        </w:rPr>
        <w:t xml:space="preserve"> (</w:t>
      </w:r>
      <w:r w:rsidR="00FC79CB" w:rsidRPr="00FC79CB">
        <w:rPr>
          <w:rFonts w:ascii="Times New Roman" w:hAnsi="Times New Roman" w:cs="Times New Roman"/>
          <w:sz w:val="24"/>
          <w:szCs w:val="24"/>
        </w:rPr>
        <w:t>0.83%</w:t>
      </w:r>
      <w:r w:rsidR="000C4ED8" w:rsidRPr="00FC79CB">
        <w:rPr>
          <w:rFonts w:ascii="Times New Roman" w:hAnsi="Times New Roman" w:cs="Times New Roman"/>
          <w:sz w:val="24"/>
          <w:szCs w:val="24"/>
        </w:rPr>
        <w:t xml:space="preserve"> ), and Chromium</w:t>
      </w:r>
      <w:r w:rsidR="00971110" w:rsidRPr="00FC79CB">
        <w:rPr>
          <w:rFonts w:ascii="Times New Roman" w:hAnsi="Times New Roman" w:cs="Times New Roman"/>
          <w:sz w:val="24"/>
          <w:szCs w:val="24"/>
        </w:rPr>
        <w:t>;</w:t>
      </w:r>
      <w:r w:rsidR="00BF4D99">
        <w:rPr>
          <w:rFonts w:ascii="Times New Roman" w:hAnsi="Times New Roman" w:cs="Times New Roman"/>
          <w:sz w:val="24"/>
          <w:szCs w:val="24"/>
        </w:rPr>
        <w:t xml:space="preserve"> T</w:t>
      </w:r>
      <w:r w:rsidR="00BF4D99" w:rsidRPr="00BF4D99">
        <w:rPr>
          <w:rFonts w:ascii="Times New Roman" w:hAnsi="Times New Roman" w:cs="Times New Roman"/>
          <w:sz w:val="24"/>
          <w:szCs w:val="24"/>
          <w:vertAlign w:val="subscript"/>
        </w:rPr>
        <w:t>1</w:t>
      </w:r>
      <w:r w:rsidR="000C4ED8" w:rsidRPr="00FC79CB">
        <w:rPr>
          <w:rFonts w:ascii="Times New Roman" w:hAnsi="Times New Roman" w:cs="Times New Roman"/>
          <w:sz w:val="24"/>
          <w:szCs w:val="24"/>
        </w:rPr>
        <w:t xml:space="preserve"> ( </w:t>
      </w:r>
      <w:r w:rsidR="00971110" w:rsidRPr="00FC79CB">
        <w:rPr>
          <w:rFonts w:ascii="Times New Roman" w:hAnsi="Times New Roman" w:cs="Times New Roman"/>
          <w:sz w:val="24"/>
          <w:szCs w:val="24"/>
        </w:rPr>
        <w:t>25.8%</w:t>
      </w:r>
      <w:r w:rsidR="00BF4D99">
        <w:rPr>
          <w:rFonts w:ascii="Times New Roman" w:hAnsi="Times New Roman" w:cs="Times New Roman"/>
          <w:sz w:val="24"/>
          <w:szCs w:val="24"/>
        </w:rPr>
        <w:t>), T</w:t>
      </w:r>
      <w:r w:rsidR="00BF4D99" w:rsidRPr="00BF4D99">
        <w:rPr>
          <w:rFonts w:ascii="Times New Roman" w:hAnsi="Times New Roman" w:cs="Times New Roman"/>
          <w:sz w:val="24"/>
          <w:szCs w:val="24"/>
          <w:vertAlign w:val="subscript"/>
        </w:rPr>
        <w:t>2</w:t>
      </w:r>
      <w:r w:rsidR="000C4ED8" w:rsidRPr="00BF4D99">
        <w:rPr>
          <w:rFonts w:ascii="Times New Roman" w:hAnsi="Times New Roman" w:cs="Times New Roman"/>
          <w:sz w:val="24"/>
          <w:szCs w:val="24"/>
          <w:vertAlign w:val="subscript"/>
        </w:rPr>
        <w:t xml:space="preserve"> </w:t>
      </w:r>
      <w:r w:rsidR="000C4ED8" w:rsidRPr="00FC79CB">
        <w:rPr>
          <w:rFonts w:ascii="Times New Roman" w:hAnsi="Times New Roman" w:cs="Times New Roman"/>
          <w:sz w:val="24"/>
          <w:szCs w:val="24"/>
        </w:rPr>
        <w:t>(</w:t>
      </w:r>
      <w:r w:rsidR="00971110" w:rsidRPr="00FC79CB">
        <w:rPr>
          <w:rFonts w:ascii="Times New Roman" w:hAnsi="Times New Roman" w:cs="Times New Roman"/>
          <w:sz w:val="24"/>
          <w:szCs w:val="24"/>
        </w:rPr>
        <w:t>42.31%</w:t>
      </w:r>
      <w:r w:rsidR="00BF4D99">
        <w:rPr>
          <w:rFonts w:ascii="Times New Roman" w:hAnsi="Times New Roman" w:cs="Times New Roman"/>
          <w:sz w:val="24"/>
          <w:szCs w:val="24"/>
        </w:rPr>
        <w:t>), T</w:t>
      </w:r>
      <w:r w:rsidR="00BF4D99" w:rsidRPr="00BF4D99">
        <w:rPr>
          <w:rFonts w:ascii="Times New Roman" w:hAnsi="Times New Roman" w:cs="Times New Roman"/>
          <w:sz w:val="24"/>
          <w:szCs w:val="24"/>
          <w:vertAlign w:val="subscript"/>
        </w:rPr>
        <w:t>3</w:t>
      </w:r>
      <w:r w:rsidR="000C4ED8" w:rsidRPr="00FC79CB">
        <w:rPr>
          <w:rFonts w:ascii="Times New Roman" w:hAnsi="Times New Roman" w:cs="Times New Roman"/>
          <w:sz w:val="24"/>
          <w:szCs w:val="24"/>
        </w:rPr>
        <w:t xml:space="preserve"> (</w:t>
      </w:r>
      <w:r w:rsidR="00971110" w:rsidRPr="00FC79CB">
        <w:rPr>
          <w:rFonts w:ascii="Times New Roman" w:hAnsi="Times New Roman" w:cs="Times New Roman"/>
          <w:sz w:val="24"/>
          <w:szCs w:val="24"/>
        </w:rPr>
        <w:t>61.8%</w:t>
      </w:r>
      <w:r w:rsidR="00BF4D99">
        <w:rPr>
          <w:rFonts w:ascii="Times New Roman" w:hAnsi="Times New Roman" w:cs="Times New Roman"/>
          <w:sz w:val="24"/>
          <w:szCs w:val="24"/>
        </w:rPr>
        <w:t xml:space="preserve"> ) and T</w:t>
      </w:r>
      <w:r w:rsidR="00BF4D99" w:rsidRPr="00BF4D99">
        <w:rPr>
          <w:rFonts w:ascii="Times New Roman" w:hAnsi="Times New Roman" w:cs="Times New Roman"/>
          <w:sz w:val="24"/>
          <w:szCs w:val="24"/>
          <w:vertAlign w:val="subscript"/>
        </w:rPr>
        <w:t>4</w:t>
      </w:r>
      <w:r w:rsidR="000C4ED8" w:rsidRPr="00BF4D99">
        <w:rPr>
          <w:rFonts w:ascii="Times New Roman" w:hAnsi="Times New Roman" w:cs="Times New Roman"/>
          <w:sz w:val="24"/>
          <w:szCs w:val="24"/>
          <w:vertAlign w:val="subscript"/>
        </w:rPr>
        <w:t xml:space="preserve"> </w:t>
      </w:r>
      <w:r w:rsidR="000C4ED8" w:rsidRPr="00FC79CB">
        <w:rPr>
          <w:rFonts w:ascii="Times New Roman" w:hAnsi="Times New Roman" w:cs="Times New Roman"/>
          <w:sz w:val="24"/>
          <w:szCs w:val="24"/>
        </w:rPr>
        <w:t>(</w:t>
      </w:r>
      <w:r w:rsidR="00971110" w:rsidRPr="00FC79CB">
        <w:rPr>
          <w:rFonts w:ascii="Times New Roman" w:hAnsi="Times New Roman" w:cs="Times New Roman"/>
          <w:sz w:val="24"/>
          <w:szCs w:val="24"/>
        </w:rPr>
        <w:t>19%</w:t>
      </w:r>
      <w:r w:rsidR="000C4ED8" w:rsidRPr="00FC79CB">
        <w:rPr>
          <w:rFonts w:ascii="Times New Roman" w:hAnsi="Times New Roman" w:cs="Times New Roman"/>
          <w:sz w:val="24"/>
          <w:szCs w:val="24"/>
        </w:rPr>
        <w:t xml:space="preserve"> ),  </w:t>
      </w:r>
      <w:r w:rsidR="00955B37" w:rsidRPr="00FC79CB">
        <w:rPr>
          <w:rFonts w:ascii="Times New Roman" w:hAnsi="Times New Roman" w:cs="Times New Roman"/>
          <w:sz w:val="24"/>
          <w:szCs w:val="24"/>
        </w:rPr>
        <w:t xml:space="preserve">750g of the </w:t>
      </w:r>
      <w:r w:rsidR="00955B37" w:rsidRPr="00FC79CB">
        <w:rPr>
          <w:rFonts w:ascii="Times New Roman" w:hAnsi="Times New Roman" w:cs="Times New Roman"/>
          <w:i/>
          <w:sz w:val="24"/>
          <w:szCs w:val="24"/>
        </w:rPr>
        <w:t>Vernonia Amygdalina</w:t>
      </w:r>
      <w:r w:rsidR="00955B37" w:rsidRPr="00FC79CB">
        <w:rPr>
          <w:rFonts w:ascii="Times New Roman" w:hAnsi="Times New Roman" w:cs="Times New Roman"/>
          <w:sz w:val="24"/>
          <w:szCs w:val="24"/>
        </w:rPr>
        <w:t xml:space="preserve"> </w:t>
      </w:r>
      <w:r w:rsidR="000C4ED8" w:rsidRPr="00FC79CB">
        <w:rPr>
          <w:rFonts w:ascii="Times New Roman" w:hAnsi="Times New Roman" w:cs="Times New Roman"/>
          <w:sz w:val="24"/>
          <w:szCs w:val="24"/>
        </w:rPr>
        <w:t xml:space="preserve">leaf extract </w:t>
      </w:r>
      <w:r w:rsidR="00955B37" w:rsidRPr="00FC79CB">
        <w:rPr>
          <w:rFonts w:ascii="Times New Roman" w:hAnsi="Times New Roman" w:cs="Times New Roman"/>
          <w:sz w:val="24"/>
          <w:szCs w:val="24"/>
        </w:rPr>
        <w:t>(</w:t>
      </w:r>
      <w:r w:rsidR="00BF4D99">
        <w:rPr>
          <w:rFonts w:ascii="Times New Roman" w:hAnsi="Times New Roman" w:cs="Times New Roman"/>
          <w:sz w:val="24"/>
          <w:szCs w:val="24"/>
        </w:rPr>
        <w:t>T</w:t>
      </w:r>
      <w:r w:rsidR="00BF4D99" w:rsidRPr="00BF4D99">
        <w:rPr>
          <w:rFonts w:ascii="Times New Roman" w:hAnsi="Times New Roman" w:cs="Times New Roman"/>
          <w:sz w:val="24"/>
          <w:szCs w:val="24"/>
          <w:vertAlign w:val="subscript"/>
        </w:rPr>
        <w:t>3</w:t>
      </w:r>
      <w:r w:rsidR="00955B37" w:rsidRPr="00FC79CB">
        <w:rPr>
          <w:rFonts w:ascii="Times New Roman" w:hAnsi="Times New Roman" w:cs="Times New Roman"/>
          <w:sz w:val="24"/>
          <w:szCs w:val="24"/>
        </w:rPr>
        <w:t xml:space="preserve">) </w:t>
      </w:r>
      <w:r w:rsidR="000C4ED8" w:rsidRPr="00FC79CB">
        <w:rPr>
          <w:rFonts w:ascii="Times New Roman" w:hAnsi="Times New Roman" w:cs="Times New Roman"/>
          <w:sz w:val="24"/>
          <w:szCs w:val="24"/>
        </w:rPr>
        <w:t xml:space="preserve">exerted greater </w:t>
      </w:r>
      <w:proofErr w:type="spellStart"/>
      <w:r w:rsidR="000C4ED8" w:rsidRPr="00FC79CB">
        <w:rPr>
          <w:rFonts w:ascii="Times New Roman" w:hAnsi="Times New Roman" w:cs="Times New Roman"/>
          <w:sz w:val="24"/>
          <w:szCs w:val="24"/>
        </w:rPr>
        <w:t>biostimulation</w:t>
      </w:r>
      <w:proofErr w:type="spellEnd"/>
      <w:r w:rsidR="000C4ED8" w:rsidRPr="00FC79CB">
        <w:rPr>
          <w:rFonts w:ascii="Times New Roman" w:hAnsi="Times New Roman" w:cs="Times New Roman"/>
          <w:sz w:val="24"/>
          <w:szCs w:val="24"/>
        </w:rPr>
        <w:t xml:space="preserve"> of spent engine oil-contaminated soil. These results proved the effectiveness of the leaf extract for the</w:t>
      </w:r>
      <w:r w:rsidR="004509F9">
        <w:rPr>
          <w:rFonts w:ascii="Times New Roman" w:hAnsi="Times New Roman" w:cs="Times New Roman"/>
          <w:sz w:val="24"/>
          <w:szCs w:val="24"/>
        </w:rPr>
        <w:t xml:space="preserve"> remediation of </w:t>
      </w:r>
      <w:r w:rsidR="004509F9" w:rsidRPr="00FC79CB">
        <w:rPr>
          <w:rFonts w:ascii="Times New Roman" w:hAnsi="Times New Roman" w:cs="Times New Roman"/>
          <w:sz w:val="24"/>
          <w:szCs w:val="24"/>
        </w:rPr>
        <w:t>heavy</w:t>
      </w:r>
      <w:r w:rsidR="004509F9">
        <w:rPr>
          <w:rFonts w:ascii="Times New Roman" w:hAnsi="Times New Roman" w:cs="Times New Roman"/>
          <w:sz w:val="24"/>
          <w:szCs w:val="24"/>
        </w:rPr>
        <w:t xml:space="preserve"> metals polluted soil.</w:t>
      </w:r>
      <w:r w:rsidR="004F3DFD">
        <w:rPr>
          <w:rFonts w:ascii="Times New Roman" w:hAnsi="Times New Roman" w:cs="Times New Roman"/>
          <w:sz w:val="24"/>
          <w:szCs w:val="24"/>
        </w:rPr>
        <w:t xml:space="preserve"> </w:t>
      </w:r>
      <w:r w:rsidR="004F3DFD" w:rsidRPr="004F3DFD">
        <w:rPr>
          <w:rFonts w:ascii="Times New Roman" w:hAnsi="Times New Roman" w:cs="Times New Roman"/>
          <w:color w:val="FF0000"/>
          <w:sz w:val="24"/>
          <w:szCs w:val="24"/>
        </w:rPr>
        <w:t>Metal ions and ligands are bonded to the surface of the adsorbent by covalent or ionic bonding</w:t>
      </w:r>
      <w:r w:rsidR="004F3DFD">
        <w:rPr>
          <w:rFonts w:ascii="Times New Roman" w:hAnsi="Times New Roman" w:cs="Times New Roman"/>
          <w:color w:val="FF0000"/>
          <w:sz w:val="24"/>
          <w:szCs w:val="24"/>
        </w:rPr>
        <w:t>.</w:t>
      </w:r>
      <w:r w:rsidR="00920968">
        <w:rPr>
          <w:rFonts w:ascii="Times New Roman" w:hAnsi="Times New Roman" w:cs="Times New Roman"/>
          <w:color w:val="FF0000"/>
          <w:sz w:val="24"/>
          <w:szCs w:val="24"/>
        </w:rPr>
        <w:t xml:space="preserve"> Based on the results achieved by bitter leaf extract, more studies </w:t>
      </w:r>
      <w:proofErr w:type="gramStart"/>
      <w:r w:rsidR="00920968">
        <w:rPr>
          <w:rFonts w:ascii="Times New Roman" w:hAnsi="Times New Roman" w:cs="Times New Roman"/>
          <w:color w:val="FF0000"/>
          <w:sz w:val="24"/>
          <w:szCs w:val="24"/>
        </w:rPr>
        <w:t>is</w:t>
      </w:r>
      <w:proofErr w:type="gramEnd"/>
      <w:r w:rsidR="00920968">
        <w:rPr>
          <w:rFonts w:ascii="Times New Roman" w:hAnsi="Times New Roman" w:cs="Times New Roman"/>
          <w:color w:val="FF0000"/>
          <w:sz w:val="24"/>
          <w:szCs w:val="24"/>
        </w:rPr>
        <w:t xml:space="preserve"> required over the molecular mechanisms with respect to the interaction of bitter leaf extract and other soil petroleum hydrocarbon based contamination.</w:t>
      </w:r>
    </w:p>
    <w:p w14:paraId="02C0586C" w14:textId="2A172CA2" w:rsidR="0049262E" w:rsidRDefault="0049262E" w:rsidP="00041A55">
      <w:pPr>
        <w:spacing w:after="0" w:line="360" w:lineRule="auto"/>
        <w:jc w:val="both"/>
        <w:rPr>
          <w:rFonts w:ascii="Times New Roman" w:hAnsi="Times New Roman" w:cs="Times New Roman"/>
        </w:rPr>
      </w:pPr>
      <w:r>
        <w:rPr>
          <w:rFonts w:ascii="Times New Roman" w:hAnsi="Times New Roman" w:cs="Times New Roman"/>
          <w:b/>
          <w:sz w:val="24"/>
          <w:szCs w:val="24"/>
          <w:lang w:val="en-GB"/>
        </w:rPr>
        <w:t>5</w:t>
      </w:r>
      <w:r>
        <w:rPr>
          <w:rFonts w:ascii="Times New Roman" w:hAnsi="Times New Roman" w:cs="Times New Roman"/>
          <w:b/>
          <w:sz w:val="24"/>
          <w:szCs w:val="24"/>
          <w:lang w:val="en-GB"/>
        </w:rPr>
        <w:tab/>
      </w:r>
      <w:r w:rsidRPr="004743D4">
        <w:rPr>
          <w:rFonts w:ascii="Times New Roman" w:hAnsi="Times New Roman" w:cs="Times New Roman"/>
        </w:rPr>
        <w:t>Statements and Declarations</w:t>
      </w:r>
    </w:p>
    <w:p w14:paraId="5617FDD2" w14:textId="7E21FF97" w:rsidR="0008025D" w:rsidRDefault="0008025D" w:rsidP="00041A55">
      <w:pPr>
        <w:spacing w:after="0" w:line="360" w:lineRule="auto"/>
        <w:jc w:val="both"/>
        <w:rPr>
          <w:rFonts w:ascii="Times New Roman" w:hAnsi="Times New Roman" w:cs="Times New Roman"/>
        </w:rPr>
      </w:pPr>
    </w:p>
    <w:p w14:paraId="7216B2B5" w14:textId="77777777" w:rsidR="0008025D" w:rsidRPr="00394842" w:rsidRDefault="0008025D" w:rsidP="0008025D">
      <w:pPr>
        <w:rPr>
          <w:highlight w:val="yellow"/>
        </w:rPr>
      </w:pPr>
      <w:r w:rsidRPr="00394842">
        <w:rPr>
          <w:highlight w:val="yellow"/>
        </w:rPr>
        <w:t>Discl</w:t>
      </w:r>
      <w:r>
        <w:rPr>
          <w:highlight w:val="yellow"/>
        </w:rPr>
        <w:t>aimer (Artificial intelligence)</w:t>
      </w:r>
    </w:p>
    <w:p w14:paraId="6BD2CB01" w14:textId="77777777" w:rsidR="0008025D" w:rsidRPr="00394842" w:rsidRDefault="0008025D" w:rsidP="0008025D">
      <w:pPr>
        <w:rPr>
          <w:highlight w:val="yellow"/>
        </w:rPr>
      </w:pPr>
      <w:r>
        <w:rPr>
          <w:highlight w:val="yellow"/>
        </w:rPr>
        <w:t xml:space="preserve">Option 1: </w:t>
      </w:r>
    </w:p>
    <w:p w14:paraId="10C2CBF1" w14:textId="77777777" w:rsidR="0008025D" w:rsidRPr="00394842" w:rsidRDefault="0008025D" w:rsidP="0008025D">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1C16A9A8" w14:textId="77777777" w:rsidR="0008025D" w:rsidRPr="00394842" w:rsidRDefault="0008025D" w:rsidP="0008025D">
      <w:pPr>
        <w:rPr>
          <w:highlight w:val="yellow"/>
        </w:rPr>
      </w:pPr>
    </w:p>
    <w:p w14:paraId="2C7741FD" w14:textId="77777777" w:rsidR="0008025D" w:rsidRPr="00394842" w:rsidRDefault="0008025D" w:rsidP="0008025D">
      <w:pPr>
        <w:rPr>
          <w:highlight w:val="yellow"/>
        </w:rPr>
      </w:pPr>
      <w:r>
        <w:rPr>
          <w:highlight w:val="yellow"/>
        </w:rPr>
        <w:t xml:space="preserve">Option 2: </w:t>
      </w:r>
    </w:p>
    <w:p w14:paraId="762B43F9" w14:textId="655CACC5" w:rsidR="0008025D" w:rsidRDefault="0008025D" w:rsidP="0008025D">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w:t>
      </w:r>
      <w:r>
        <w:rPr>
          <w:highlight w:val="yellow"/>
        </w:rPr>
        <w:t>ogy</w:t>
      </w:r>
    </w:p>
    <w:p w14:paraId="2F5CE9F1" w14:textId="77777777" w:rsidR="00395AEB" w:rsidRPr="00394842" w:rsidRDefault="00395AEB" w:rsidP="0008025D">
      <w:pPr>
        <w:rPr>
          <w:highlight w:val="yellow"/>
        </w:rPr>
      </w:pPr>
    </w:p>
    <w:p w14:paraId="74DBA915" w14:textId="77777777" w:rsidR="0008025D" w:rsidRPr="00394842" w:rsidRDefault="0008025D" w:rsidP="0008025D">
      <w:pPr>
        <w:rPr>
          <w:highlight w:val="yellow"/>
        </w:rPr>
      </w:pPr>
      <w:r w:rsidRPr="00394842">
        <w:rPr>
          <w:highlight w:val="yellow"/>
        </w:rPr>
        <w:t>Details of the AI usage are given below:</w:t>
      </w:r>
    </w:p>
    <w:p w14:paraId="29F26DC3" w14:textId="77777777" w:rsidR="0008025D" w:rsidRPr="00394842" w:rsidRDefault="0008025D" w:rsidP="0008025D">
      <w:pPr>
        <w:rPr>
          <w:highlight w:val="yellow"/>
        </w:rPr>
      </w:pPr>
      <w:r w:rsidRPr="00394842">
        <w:rPr>
          <w:highlight w:val="yellow"/>
        </w:rPr>
        <w:t>1.</w:t>
      </w:r>
    </w:p>
    <w:p w14:paraId="5469914E" w14:textId="77777777" w:rsidR="0008025D" w:rsidRPr="00394842" w:rsidRDefault="0008025D" w:rsidP="0008025D">
      <w:pPr>
        <w:rPr>
          <w:highlight w:val="yellow"/>
        </w:rPr>
      </w:pPr>
      <w:r w:rsidRPr="00394842">
        <w:rPr>
          <w:highlight w:val="yellow"/>
        </w:rPr>
        <w:t>2.</w:t>
      </w:r>
    </w:p>
    <w:p w14:paraId="70F83167" w14:textId="77777777" w:rsidR="0008025D" w:rsidRPr="00D047BB" w:rsidRDefault="0008025D" w:rsidP="0008025D">
      <w:r w:rsidRPr="00394842">
        <w:rPr>
          <w:highlight w:val="yellow"/>
        </w:rPr>
        <w:t>3.</w:t>
      </w:r>
    </w:p>
    <w:p w14:paraId="7957360B" w14:textId="77777777" w:rsidR="0008025D" w:rsidRDefault="0008025D" w:rsidP="00041A55">
      <w:pPr>
        <w:spacing w:after="0" w:line="360" w:lineRule="auto"/>
        <w:jc w:val="both"/>
        <w:rPr>
          <w:rFonts w:ascii="Times New Roman" w:hAnsi="Times New Roman" w:cs="Times New Roman"/>
          <w:sz w:val="24"/>
          <w:szCs w:val="24"/>
        </w:rPr>
      </w:pPr>
    </w:p>
    <w:p w14:paraId="71761BFB" w14:textId="77777777" w:rsidR="004F5E07" w:rsidRDefault="004F5E07" w:rsidP="004F5E07">
      <w:pPr>
        <w:spacing w:after="0" w:line="360" w:lineRule="auto"/>
        <w:rPr>
          <w:rFonts w:ascii="Times New Roman" w:hAnsi="Times New Roman" w:cs="Times New Roman"/>
          <w:sz w:val="24"/>
          <w:szCs w:val="24"/>
        </w:rPr>
      </w:pPr>
    </w:p>
    <w:p w14:paraId="5B1C65CA" w14:textId="77777777" w:rsidR="004F5E07" w:rsidRPr="004F5E07" w:rsidRDefault="004F5E07" w:rsidP="004F5E07">
      <w:pPr>
        <w:spacing w:after="0" w:line="360" w:lineRule="auto"/>
        <w:rPr>
          <w:rFonts w:ascii="Times New Roman" w:hAnsi="Times New Roman" w:cs="Times New Roman"/>
          <w:b/>
          <w:bCs/>
          <w:sz w:val="24"/>
          <w:szCs w:val="24"/>
        </w:rPr>
      </w:pPr>
      <w:r w:rsidRPr="0010403C">
        <w:rPr>
          <w:rFonts w:ascii="Times New Roman" w:hAnsi="Times New Roman" w:cs="Times New Roman"/>
          <w:b/>
          <w:bCs/>
          <w:sz w:val="24"/>
          <w:szCs w:val="24"/>
        </w:rPr>
        <w:t>REFERENCE</w:t>
      </w:r>
      <w:r>
        <w:rPr>
          <w:rFonts w:ascii="Times New Roman" w:hAnsi="Times New Roman" w:cs="Times New Roman"/>
          <w:b/>
          <w:bCs/>
          <w:sz w:val="24"/>
          <w:szCs w:val="24"/>
        </w:rPr>
        <w:t>S</w:t>
      </w:r>
    </w:p>
    <w:p w14:paraId="23849FAE" w14:textId="31EEA363"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r w:rsidRPr="003B387D">
        <w:rPr>
          <w:rFonts w:ascii="Times New Roman" w:hAnsi="Times New Roman" w:cs="Times New Roman"/>
          <w:color w:val="FF0000"/>
          <w:sz w:val="24"/>
          <w:szCs w:val="24"/>
        </w:rPr>
        <w:t>Adams, G.O. Tawari -</w:t>
      </w:r>
      <w:proofErr w:type="spellStart"/>
      <w:r w:rsidRPr="003B387D">
        <w:rPr>
          <w:rFonts w:ascii="Times New Roman" w:hAnsi="Times New Roman" w:cs="Times New Roman"/>
          <w:color w:val="FF0000"/>
          <w:sz w:val="24"/>
          <w:szCs w:val="24"/>
        </w:rPr>
        <w:t>Fufeyin</w:t>
      </w:r>
      <w:proofErr w:type="spellEnd"/>
      <w:r w:rsidRPr="003B387D">
        <w:rPr>
          <w:rFonts w:ascii="Times New Roman" w:hAnsi="Times New Roman" w:cs="Times New Roman"/>
          <w:color w:val="FF0000"/>
          <w:sz w:val="24"/>
          <w:szCs w:val="24"/>
        </w:rPr>
        <w:t xml:space="preserve">, P. </w:t>
      </w:r>
      <w:proofErr w:type="spellStart"/>
      <w:r w:rsidRPr="003B387D">
        <w:rPr>
          <w:rFonts w:ascii="Times New Roman" w:hAnsi="Times New Roman" w:cs="Times New Roman"/>
          <w:color w:val="FF0000"/>
          <w:sz w:val="24"/>
          <w:szCs w:val="24"/>
        </w:rPr>
        <w:t>Igelenyah</w:t>
      </w:r>
      <w:proofErr w:type="spellEnd"/>
      <w:r w:rsidRPr="003B387D">
        <w:rPr>
          <w:rFonts w:ascii="Times New Roman" w:hAnsi="Times New Roman" w:cs="Times New Roman"/>
          <w:color w:val="FF0000"/>
          <w:sz w:val="24"/>
          <w:szCs w:val="24"/>
        </w:rPr>
        <w:t xml:space="preserve">, E. et al. (2014a). Assessment of Heavy Metals Bioremediation Potential of Microbial Consortia from Poultry Litter and Spent Oil Contaminated Site. </w:t>
      </w:r>
      <w:r w:rsidRPr="003B387D">
        <w:rPr>
          <w:rFonts w:ascii="Times New Roman" w:hAnsi="Times New Roman" w:cs="Times New Roman"/>
          <w:i/>
          <w:color w:val="FF0000"/>
          <w:sz w:val="24"/>
          <w:szCs w:val="24"/>
        </w:rPr>
        <w:t>International Journal of Environmental Bioremediation &amp; Biodegradation,</w:t>
      </w:r>
      <w:r w:rsidRPr="003B387D">
        <w:rPr>
          <w:rFonts w:ascii="Times New Roman" w:hAnsi="Times New Roman" w:cs="Times New Roman"/>
          <w:color w:val="FF0000"/>
          <w:sz w:val="24"/>
          <w:szCs w:val="24"/>
        </w:rPr>
        <w:t xml:space="preserve"> 2(2), 84-92. Doi: 10.12691/ijebb-2-2-6.</w:t>
      </w:r>
    </w:p>
    <w:p w14:paraId="3950BA0A" w14:textId="44BE63FB"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r w:rsidRPr="003B387D">
        <w:rPr>
          <w:rFonts w:ascii="Times New Roman" w:hAnsi="Times New Roman" w:cs="Times New Roman"/>
          <w:color w:val="FF0000"/>
          <w:sz w:val="24"/>
          <w:szCs w:val="24"/>
        </w:rPr>
        <w:t>Adams, G.O., Tawari-</w:t>
      </w:r>
      <w:proofErr w:type="spellStart"/>
      <w:r w:rsidRPr="003B387D">
        <w:rPr>
          <w:rFonts w:ascii="Times New Roman" w:hAnsi="Times New Roman" w:cs="Times New Roman"/>
          <w:color w:val="FF0000"/>
          <w:sz w:val="24"/>
          <w:szCs w:val="24"/>
        </w:rPr>
        <w:t>fufeyin</w:t>
      </w:r>
      <w:proofErr w:type="spellEnd"/>
      <w:r w:rsidRPr="003B387D">
        <w:rPr>
          <w:rFonts w:ascii="Times New Roman" w:hAnsi="Times New Roman" w:cs="Times New Roman"/>
          <w:color w:val="FF0000"/>
          <w:sz w:val="24"/>
          <w:szCs w:val="24"/>
        </w:rPr>
        <w:t xml:space="preserve">, P., </w:t>
      </w:r>
      <w:proofErr w:type="spellStart"/>
      <w:r w:rsidRPr="003B387D">
        <w:rPr>
          <w:rFonts w:ascii="Times New Roman" w:hAnsi="Times New Roman" w:cs="Times New Roman"/>
          <w:color w:val="FF0000"/>
          <w:sz w:val="24"/>
          <w:szCs w:val="24"/>
        </w:rPr>
        <w:t>Igelenyah</w:t>
      </w:r>
      <w:proofErr w:type="spellEnd"/>
      <w:r w:rsidRPr="003B387D">
        <w:rPr>
          <w:rFonts w:ascii="Times New Roman" w:hAnsi="Times New Roman" w:cs="Times New Roman"/>
          <w:color w:val="FF0000"/>
          <w:sz w:val="24"/>
          <w:szCs w:val="24"/>
        </w:rPr>
        <w:t xml:space="preserve">, E. et al. (2014b). Bioremediation of spent oil contaminated soils using poultry litter. </w:t>
      </w:r>
      <w:r w:rsidRPr="003B387D">
        <w:rPr>
          <w:rFonts w:ascii="Times New Roman" w:hAnsi="Times New Roman" w:cs="Times New Roman"/>
          <w:i/>
          <w:color w:val="FF0000"/>
          <w:sz w:val="24"/>
          <w:szCs w:val="24"/>
        </w:rPr>
        <w:t>Research Journal of Engineering and Applied Sciences,</w:t>
      </w:r>
      <w:r w:rsidRPr="003B387D">
        <w:rPr>
          <w:rFonts w:ascii="Times New Roman" w:hAnsi="Times New Roman" w:cs="Times New Roman"/>
          <w:color w:val="FF0000"/>
          <w:sz w:val="24"/>
          <w:szCs w:val="24"/>
        </w:rPr>
        <w:t xml:space="preserve"> 3(2), 118-124.</w:t>
      </w:r>
    </w:p>
    <w:p w14:paraId="0AF251DB" w14:textId="77777777"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proofErr w:type="spellStart"/>
      <w:r w:rsidRPr="003B387D">
        <w:rPr>
          <w:rFonts w:ascii="Times New Roman" w:hAnsi="Times New Roman" w:cs="Times New Roman"/>
          <w:color w:val="FF0000"/>
          <w:sz w:val="24"/>
          <w:szCs w:val="24"/>
        </w:rPr>
        <w:t>Agarry</w:t>
      </w:r>
      <w:proofErr w:type="spellEnd"/>
      <w:r w:rsidRPr="003B387D">
        <w:rPr>
          <w:rFonts w:ascii="Times New Roman" w:hAnsi="Times New Roman" w:cs="Times New Roman"/>
          <w:color w:val="FF0000"/>
          <w:sz w:val="24"/>
          <w:szCs w:val="24"/>
        </w:rPr>
        <w:t xml:space="preserve">, S.E. (2018). Evaluation of the Effects of Inorganic and Organic Fertilizers and Activated Carbon on Bioremediation of Soil-Contaminated with Weathered Crude Oil. </w:t>
      </w:r>
      <w:r w:rsidRPr="003B387D">
        <w:rPr>
          <w:rFonts w:ascii="Times New Roman" w:hAnsi="Times New Roman" w:cs="Times New Roman"/>
          <w:i/>
          <w:color w:val="FF0000"/>
          <w:sz w:val="24"/>
          <w:szCs w:val="24"/>
        </w:rPr>
        <w:t>Journal of Applied. Science, Environment Management</w:t>
      </w:r>
      <w:r w:rsidRPr="003B387D">
        <w:rPr>
          <w:rFonts w:ascii="Times New Roman" w:hAnsi="Times New Roman" w:cs="Times New Roman"/>
          <w:color w:val="FF0000"/>
          <w:sz w:val="24"/>
          <w:szCs w:val="24"/>
        </w:rPr>
        <w:t>, 22(4), 587-595.</w:t>
      </w:r>
    </w:p>
    <w:p w14:paraId="68FDE759" w14:textId="77777777"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proofErr w:type="spellStart"/>
      <w:r w:rsidRPr="003B387D">
        <w:rPr>
          <w:rFonts w:ascii="Times New Roman" w:hAnsi="Times New Roman" w:cs="Times New Roman"/>
          <w:color w:val="FF0000"/>
          <w:sz w:val="24"/>
          <w:szCs w:val="24"/>
        </w:rPr>
        <w:t>Agarry</w:t>
      </w:r>
      <w:proofErr w:type="spellEnd"/>
      <w:r w:rsidRPr="003B387D">
        <w:rPr>
          <w:rFonts w:ascii="Times New Roman" w:hAnsi="Times New Roman" w:cs="Times New Roman"/>
          <w:color w:val="FF0000"/>
          <w:sz w:val="24"/>
          <w:szCs w:val="24"/>
        </w:rPr>
        <w:t xml:space="preserve">, S. E., Ogunleye. O.O. (2012). Box-Behnken Designs Application to Study Enhanced Bioremediation of Soil Artificially Contaminated with Spent Engine Oil Using </w:t>
      </w:r>
      <w:proofErr w:type="spellStart"/>
      <w:r w:rsidRPr="003B387D">
        <w:rPr>
          <w:rFonts w:ascii="Times New Roman" w:hAnsi="Times New Roman" w:cs="Times New Roman"/>
          <w:color w:val="FF0000"/>
          <w:sz w:val="24"/>
          <w:szCs w:val="24"/>
        </w:rPr>
        <w:t>Biostimulation</w:t>
      </w:r>
      <w:proofErr w:type="spellEnd"/>
      <w:r w:rsidRPr="003B387D">
        <w:rPr>
          <w:rFonts w:ascii="Times New Roman" w:hAnsi="Times New Roman" w:cs="Times New Roman"/>
          <w:color w:val="FF0000"/>
          <w:sz w:val="24"/>
          <w:szCs w:val="24"/>
        </w:rPr>
        <w:t xml:space="preserve"> Strategy. </w:t>
      </w:r>
      <w:r w:rsidRPr="003B387D">
        <w:rPr>
          <w:rFonts w:ascii="Times New Roman" w:hAnsi="Times New Roman" w:cs="Times New Roman"/>
          <w:i/>
          <w:color w:val="FF0000"/>
          <w:sz w:val="24"/>
          <w:szCs w:val="24"/>
        </w:rPr>
        <w:t>International Journal of Energy and Environmental Engineering</w:t>
      </w:r>
      <w:r w:rsidRPr="003B387D">
        <w:rPr>
          <w:rFonts w:ascii="Times New Roman" w:hAnsi="Times New Roman" w:cs="Times New Roman"/>
          <w:color w:val="FF0000"/>
          <w:sz w:val="24"/>
          <w:szCs w:val="24"/>
        </w:rPr>
        <w:t>, 3,31-34.</w:t>
      </w:r>
    </w:p>
    <w:p w14:paraId="2BD58C41" w14:textId="366E0366" w:rsidR="00FE65AE" w:rsidRDefault="00FE65AE" w:rsidP="00FE65AE">
      <w:pPr>
        <w:spacing w:after="0" w:line="360" w:lineRule="auto"/>
        <w:ind w:left="720" w:hanging="720"/>
        <w:jc w:val="both"/>
        <w:rPr>
          <w:rFonts w:ascii="Times New Roman" w:hAnsi="Times New Roman" w:cs="Times New Roman"/>
          <w:color w:val="FF0000"/>
          <w:sz w:val="24"/>
          <w:szCs w:val="24"/>
        </w:rPr>
      </w:pPr>
      <w:r w:rsidRPr="003B387D">
        <w:rPr>
          <w:rFonts w:ascii="Times New Roman" w:hAnsi="Times New Roman" w:cs="Times New Roman"/>
          <w:color w:val="FF0000"/>
          <w:sz w:val="24"/>
          <w:szCs w:val="24"/>
        </w:rPr>
        <w:t xml:space="preserve">Ajao, A. T., </w:t>
      </w:r>
      <w:proofErr w:type="spellStart"/>
      <w:r w:rsidRPr="003B387D">
        <w:rPr>
          <w:rFonts w:ascii="Times New Roman" w:hAnsi="Times New Roman" w:cs="Times New Roman"/>
          <w:color w:val="FF0000"/>
          <w:sz w:val="24"/>
          <w:szCs w:val="24"/>
        </w:rPr>
        <w:t>Oluwajobi</w:t>
      </w:r>
      <w:proofErr w:type="spellEnd"/>
      <w:r w:rsidRPr="003B387D">
        <w:rPr>
          <w:rFonts w:ascii="Times New Roman" w:hAnsi="Times New Roman" w:cs="Times New Roman"/>
          <w:color w:val="FF0000"/>
          <w:sz w:val="24"/>
          <w:szCs w:val="24"/>
        </w:rPr>
        <w:t xml:space="preserve">, A.O., Olatayo, V. S. et al. (2011). Bioremediation of soil microcosms from Auto mechanic workshops. </w:t>
      </w:r>
      <w:r w:rsidRPr="003B387D">
        <w:rPr>
          <w:rFonts w:ascii="Times New Roman" w:hAnsi="Times New Roman" w:cs="Times New Roman"/>
          <w:i/>
          <w:color w:val="FF0000"/>
          <w:sz w:val="24"/>
          <w:szCs w:val="24"/>
        </w:rPr>
        <w:t>Journal of Applied Science and Environmental management</w:t>
      </w:r>
      <w:r w:rsidRPr="003B387D">
        <w:rPr>
          <w:rFonts w:ascii="Times New Roman" w:hAnsi="Times New Roman" w:cs="Times New Roman"/>
          <w:color w:val="FF0000"/>
          <w:sz w:val="24"/>
          <w:szCs w:val="24"/>
        </w:rPr>
        <w:t>, 15(3), 473-477.</w:t>
      </w:r>
    </w:p>
    <w:p w14:paraId="35853972" w14:textId="0B2333EC" w:rsidR="00591E6B" w:rsidRPr="003B387D" w:rsidRDefault="00591E6B" w:rsidP="00FE65AE">
      <w:pPr>
        <w:spacing w:after="0" w:line="360" w:lineRule="auto"/>
        <w:ind w:left="720" w:hanging="720"/>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Ali, M., </w:t>
      </w:r>
      <w:proofErr w:type="spellStart"/>
      <w:r>
        <w:rPr>
          <w:rFonts w:ascii="Times New Roman" w:hAnsi="Times New Roman" w:cs="Times New Roman"/>
          <w:color w:val="FF0000"/>
          <w:sz w:val="24"/>
          <w:szCs w:val="24"/>
        </w:rPr>
        <w:t>Diso</w:t>
      </w:r>
      <w:proofErr w:type="spellEnd"/>
      <w:r>
        <w:rPr>
          <w:rFonts w:ascii="Times New Roman" w:hAnsi="Times New Roman" w:cs="Times New Roman"/>
          <w:color w:val="FF0000"/>
          <w:sz w:val="24"/>
          <w:szCs w:val="24"/>
        </w:rPr>
        <w:t xml:space="preserve">, S.U., Waiya, S.A. et al. (2019). Phytochemical screening and antibacterial </w:t>
      </w:r>
      <w:proofErr w:type="spellStart"/>
      <w:r>
        <w:rPr>
          <w:rFonts w:ascii="Times New Roman" w:hAnsi="Times New Roman" w:cs="Times New Roman"/>
          <w:color w:val="FF0000"/>
          <w:sz w:val="24"/>
          <w:szCs w:val="24"/>
        </w:rPr>
        <w:t>activityof</w:t>
      </w:r>
      <w:proofErr w:type="spellEnd"/>
      <w:r>
        <w:rPr>
          <w:rFonts w:ascii="Times New Roman" w:hAnsi="Times New Roman" w:cs="Times New Roman"/>
          <w:color w:val="FF0000"/>
          <w:sz w:val="24"/>
          <w:szCs w:val="24"/>
        </w:rPr>
        <w:t xml:space="preserve"> bitter leaf (</w:t>
      </w:r>
      <w:r w:rsidRPr="00591E6B">
        <w:rPr>
          <w:rFonts w:ascii="Times New Roman" w:hAnsi="Times New Roman" w:cs="Times New Roman"/>
          <w:i/>
          <w:iCs/>
          <w:color w:val="FF0000"/>
          <w:sz w:val="24"/>
          <w:szCs w:val="24"/>
        </w:rPr>
        <w:t>Vernonia amygdalina</w:t>
      </w:r>
      <w:r>
        <w:rPr>
          <w:rFonts w:ascii="Times New Roman" w:hAnsi="Times New Roman" w:cs="Times New Roman"/>
          <w:color w:val="FF0000"/>
          <w:sz w:val="24"/>
          <w:szCs w:val="24"/>
        </w:rPr>
        <w:t xml:space="preserve">). </w:t>
      </w:r>
      <w:r w:rsidRPr="00591E6B">
        <w:rPr>
          <w:rFonts w:ascii="Times New Roman" w:hAnsi="Times New Roman" w:cs="Times New Roman"/>
          <w:i/>
          <w:iCs/>
          <w:color w:val="FF0000"/>
          <w:sz w:val="24"/>
          <w:szCs w:val="24"/>
        </w:rPr>
        <w:t>Ann. Microbial. Infect. Dis</w:t>
      </w:r>
      <w:r>
        <w:rPr>
          <w:rFonts w:ascii="Times New Roman" w:hAnsi="Times New Roman" w:cs="Times New Roman"/>
          <w:color w:val="FF0000"/>
          <w:sz w:val="24"/>
          <w:szCs w:val="24"/>
        </w:rPr>
        <w:t>. 2(4), 1-7.</w:t>
      </w:r>
    </w:p>
    <w:p w14:paraId="28ED754C" w14:textId="05066D49"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proofErr w:type="spellStart"/>
      <w:r w:rsidRPr="003B387D">
        <w:rPr>
          <w:rFonts w:ascii="Times New Roman" w:hAnsi="Times New Roman" w:cs="Times New Roman"/>
          <w:color w:val="FF0000"/>
          <w:sz w:val="24"/>
          <w:szCs w:val="24"/>
        </w:rPr>
        <w:t>Anoliefo</w:t>
      </w:r>
      <w:proofErr w:type="spellEnd"/>
      <w:r w:rsidRPr="003B387D">
        <w:rPr>
          <w:rFonts w:ascii="Times New Roman" w:hAnsi="Times New Roman" w:cs="Times New Roman"/>
          <w:color w:val="FF0000"/>
          <w:sz w:val="24"/>
          <w:szCs w:val="24"/>
        </w:rPr>
        <w:t xml:space="preserve">, G.O., </w:t>
      </w:r>
      <w:proofErr w:type="spellStart"/>
      <w:r w:rsidRPr="003B387D">
        <w:rPr>
          <w:rFonts w:ascii="Times New Roman" w:hAnsi="Times New Roman" w:cs="Times New Roman"/>
          <w:color w:val="FF0000"/>
          <w:sz w:val="24"/>
          <w:szCs w:val="24"/>
        </w:rPr>
        <w:t>Vwioko</w:t>
      </w:r>
      <w:proofErr w:type="spellEnd"/>
      <w:r w:rsidRPr="003B387D">
        <w:rPr>
          <w:rFonts w:ascii="Times New Roman" w:hAnsi="Times New Roman" w:cs="Times New Roman"/>
          <w:color w:val="FF0000"/>
          <w:sz w:val="24"/>
          <w:szCs w:val="24"/>
        </w:rPr>
        <w:t xml:space="preserve">, D.E. (2001). Tolerance of </w:t>
      </w:r>
      <w:proofErr w:type="spellStart"/>
      <w:r w:rsidRPr="003B387D">
        <w:rPr>
          <w:rFonts w:ascii="Times New Roman" w:hAnsi="Times New Roman" w:cs="Times New Roman"/>
          <w:i/>
          <w:iCs/>
          <w:color w:val="FF0000"/>
          <w:sz w:val="24"/>
          <w:szCs w:val="24"/>
        </w:rPr>
        <w:t>Chromolaena</w:t>
      </w:r>
      <w:proofErr w:type="spellEnd"/>
      <w:r w:rsidRPr="003B387D">
        <w:rPr>
          <w:rFonts w:ascii="Times New Roman" w:hAnsi="Times New Roman" w:cs="Times New Roman"/>
          <w:i/>
          <w:iCs/>
          <w:color w:val="FF0000"/>
          <w:sz w:val="24"/>
          <w:szCs w:val="24"/>
        </w:rPr>
        <w:t xml:space="preserve"> odorata</w:t>
      </w:r>
      <w:r w:rsidRPr="003B387D">
        <w:rPr>
          <w:rFonts w:ascii="Times New Roman" w:hAnsi="Times New Roman" w:cs="Times New Roman"/>
          <w:color w:val="FF0000"/>
          <w:sz w:val="24"/>
          <w:szCs w:val="24"/>
        </w:rPr>
        <w:t xml:space="preserve"> (L) K. and R. grown in soil contamination with spent lubrication oil. </w:t>
      </w:r>
      <w:r w:rsidRPr="003B387D">
        <w:rPr>
          <w:rFonts w:ascii="Times New Roman" w:hAnsi="Times New Roman" w:cs="Times New Roman"/>
          <w:i/>
          <w:color w:val="FF0000"/>
          <w:sz w:val="24"/>
          <w:szCs w:val="24"/>
        </w:rPr>
        <w:t>Journal of Tropical Biosciences</w:t>
      </w:r>
      <w:r w:rsidRPr="003B387D">
        <w:rPr>
          <w:rFonts w:ascii="Times New Roman" w:hAnsi="Times New Roman" w:cs="Times New Roman"/>
          <w:color w:val="FF0000"/>
          <w:sz w:val="24"/>
          <w:szCs w:val="24"/>
        </w:rPr>
        <w:t>, 1, 20-24.</w:t>
      </w:r>
    </w:p>
    <w:p w14:paraId="7615D01C" w14:textId="77777777"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r w:rsidRPr="003B387D">
        <w:rPr>
          <w:rFonts w:ascii="Times New Roman" w:hAnsi="Times New Roman" w:cs="Times New Roman"/>
          <w:color w:val="FF0000"/>
          <w:sz w:val="24"/>
          <w:szCs w:val="24"/>
        </w:rPr>
        <w:t>APHA. (2005). Standard Method for the Examination of Water and Wastewater (21st edition), New York.</w:t>
      </w:r>
    </w:p>
    <w:p w14:paraId="6D4176C0" w14:textId="570E5C90"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proofErr w:type="spellStart"/>
      <w:r w:rsidRPr="003B387D">
        <w:rPr>
          <w:rFonts w:ascii="Times New Roman" w:hAnsi="Times New Roman" w:cs="Times New Roman"/>
          <w:color w:val="FF0000"/>
          <w:sz w:val="24"/>
          <w:szCs w:val="24"/>
        </w:rPr>
        <w:lastRenderedPageBreak/>
        <w:t>Atata</w:t>
      </w:r>
      <w:proofErr w:type="spellEnd"/>
      <w:r w:rsidRPr="003B387D">
        <w:rPr>
          <w:rFonts w:ascii="Times New Roman" w:hAnsi="Times New Roman" w:cs="Times New Roman"/>
          <w:color w:val="FF0000"/>
          <w:sz w:val="24"/>
          <w:szCs w:val="24"/>
        </w:rPr>
        <w:t xml:space="preserve">, R.F. Sani, A., Ajewole, S.M. et al. (2003). Effect of Stem Bark extracts of </w:t>
      </w:r>
      <w:proofErr w:type="spellStart"/>
      <w:r w:rsidRPr="003B387D">
        <w:rPr>
          <w:rFonts w:ascii="Times New Roman" w:hAnsi="Times New Roman" w:cs="Times New Roman"/>
          <w:i/>
          <w:iCs/>
          <w:color w:val="FF0000"/>
          <w:sz w:val="24"/>
          <w:szCs w:val="24"/>
        </w:rPr>
        <w:t>Enantia</w:t>
      </w:r>
      <w:proofErr w:type="spellEnd"/>
      <w:r w:rsidRPr="003B387D">
        <w:rPr>
          <w:rFonts w:ascii="Times New Roman" w:hAnsi="Times New Roman" w:cs="Times New Roman"/>
          <w:i/>
          <w:iCs/>
          <w:color w:val="FF0000"/>
          <w:sz w:val="24"/>
          <w:szCs w:val="24"/>
        </w:rPr>
        <w:t xml:space="preserve"> </w:t>
      </w:r>
      <w:proofErr w:type="spellStart"/>
      <w:r w:rsidRPr="003B387D">
        <w:rPr>
          <w:rFonts w:ascii="Times New Roman" w:hAnsi="Times New Roman" w:cs="Times New Roman"/>
          <w:i/>
          <w:iCs/>
          <w:color w:val="FF0000"/>
          <w:sz w:val="24"/>
          <w:szCs w:val="24"/>
        </w:rPr>
        <w:t>chloranta</w:t>
      </w:r>
      <w:proofErr w:type="spellEnd"/>
      <w:r w:rsidRPr="003B387D">
        <w:rPr>
          <w:rFonts w:ascii="Times New Roman" w:hAnsi="Times New Roman" w:cs="Times New Roman"/>
          <w:color w:val="FF0000"/>
          <w:sz w:val="24"/>
          <w:szCs w:val="24"/>
        </w:rPr>
        <w:t xml:space="preserve"> on some Clinical</w:t>
      </w:r>
      <w:r w:rsidR="003B387D" w:rsidRPr="003B387D">
        <w:rPr>
          <w:rFonts w:ascii="Times New Roman" w:hAnsi="Times New Roman" w:cs="Times New Roman"/>
          <w:color w:val="FF0000"/>
          <w:sz w:val="24"/>
          <w:szCs w:val="24"/>
        </w:rPr>
        <w:t xml:space="preserve"> </w:t>
      </w:r>
      <w:r w:rsidRPr="003B387D">
        <w:rPr>
          <w:rFonts w:ascii="Times New Roman" w:hAnsi="Times New Roman" w:cs="Times New Roman"/>
          <w:color w:val="FF0000"/>
          <w:sz w:val="24"/>
          <w:szCs w:val="24"/>
        </w:rPr>
        <w:t xml:space="preserve">Isolates. </w:t>
      </w:r>
      <w:r w:rsidRPr="003B387D">
        <w:rPr>
          <w:rFonts w:ascii="Times New Roman" w:hAnsi="Times New Roman" w:cs="Times New Roman"/>
          <w:i/>
          <w:color w:val="FF0000"/>
          <w:sz w:val="24"/>
          <w:szCs w:val="24"/>
        </w:rPr>
        <w:t>Nig. Society for Experimental Biology</w:t>
      </w:r>
      <w:r w:rsidRPr="003B387D">
        <w:rPr>
          <w:rFonts w:ascii="Times New Roman" w:hAnsi="Times New Roman" w:cs="Times New Roman"/>
          <w:color w:val="FF0000"/>
          <w:sz w:val="24"/>
          <w:szCs w:val="24"/>
        </w:rPr>
        <w:t>, 15(2), 84-92.</w:t>
      </w:r>
    </w:p>
    <w:p w14:paraId="39AC8C33" w14:textId="77777777"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proofErr w:type="spellStart"/>
      <w:r w:rsidRPr="003B387D">
        <w:rPr>
          <w:rFonts w:ascii="Times New Roman" w:eastAsia="Cambria" w:hAnsi="Times New Roman" w:cs="Times New Roman"/>
          <w:color w:val="FF0000"/>
          <w:kern w:val="0"/>
          <w:sz w:val="24"/>
          <w:szCs w:val="24"/>
        </w:rPr>
        <w:t>Ayotamuno</w:t>
      </w:r>
      <w:proofErr w:type="spellEnd"/>
      <w:r w:rsidRPr="003B387D">
        <w:rPr>
          <w:rFonts w:ascii="Times New Roman" w:eastAsia="Cambria" w:hAnsi="Times New Roman" w:cs="Times New Roman"/>
          <w:color w:val="FF0000"/>
          <w:kern w:val="0"/>
          <w:sz w:val="24"/>
          <w:szCs w:val="24"/>
        </w:rPr>
        <w:t xml:space="preserve">, M.J., </w:t>
      </w:r>
      <w:proofErr w:type="spellStart"/>
      <w:r w:rsidRPr="003B387D">
        <w:rPr>
          <w:rFonts w:ascii="Times New Roman" w:eastAsia="Cambria" w:hAnsi="Times New Roman" w:cs="Times New Roman"/>
          <w:color w:val="FF0000"/>
          <w:kern w:val="0"/>
          <w:sz w:val="24"/>
          <w:szCs w:val="24"/>
        </w:rPr>
        <w:t>Kogbara</w:t>
      </w:r>
      <w:proofErr w:type="spellEnd"/>
      <w:r w:rsidRPr="003B387D">
        <w:rPr>
          <w:rFonts w:ascii="Times New Roman" w:eastAsia="Cambria" w:hAnsi="Times New Roman" w:cs="Times New Roman"/>
          <w:color w:val="FF0000"/>
          <w:kern w:val="0"/>
          <w:sz w:val="24"/>
          <w:szCs w:val="24"/>
        </w:rPr>
        <w:t xml:space="preserve">, R.B. </w:t>
      </w:r>
      <w:proofErr w:type="spellStart"/>
      <w:r w:rsidRPr="003B387D">
        <w:rPr>
          <w:rFonts w:ascii="Times New Roman" w:eastAsia="Cambria" w:hAnsi="Times New Roman" w:cs="Times New Roman"/>
          <w:color w:val="FF0000"/>
          <w:kern w:val="0"/>
          <w:sz w:val="24"/>
          <w:szCs w:val="24"/>
        </w:rPr>
        <w:t>Agumwamba</w:t>
      </w:r>
      <w:proofErr w:type="spellEnd"/>
      <w:r w:rsidRPr="003B387D">
        <w:rPr>
          <w:rFonts w:ascii="Times New Roman" w:eastAsia="Cambria" w:hAnsi="Times New Roman" w:cs="Times New Roman"/>
          <w:color w:val="FF0000"/>
          <w:kern w:val="0"/>
          <w:sz w:val="24"/>
          <w:szCs w:val="24"/>
        </w:rPr>
        <w:t xml:space="preserve">, J.C. et al., (2006). Bioremediation of a petroleum–Hydrocarbon polluted Agricultural Soil at various levels of soil tillage.  </w:t>
      </w:r>
      <w:r w:rsidRPr="003B387D">
        <w:rPr>
          <w:rFonts w:ascii="Times New Roman" w:eastAsia="Cambria" w:hAnsi="Times New Roman" w:cs="Times New Roman"/>
          <w:i/>
          <w:color w:val="FF0000"/>
          <w:kern w:val="0"/>
          <w:sz w:val="24"/>
          <w:szCs w:val="24"/>
        </w:rPr>
        <w:t xml:space="preserve">Nigerian Journal of Technology, </w:t>
      </w:r>
      <w:r w:rsidRPr="003B387D">
        <w:rPr>
          <w:rFonts w:ascii="Times New Roman" w:eastAsia="Cambria" w:hAnsi="Times New Roman" w:cs="Times New Roman"/>
          <w:color w:val="FF0000"/>
          <w:kern w:val="0"/>
          <w:sz w:val="24"/>
          <w:szCs w:val="24"/>
        </w:rPr>
        <w:t>25, 44-51.</w:t>
      </w:r>
    </w:p>
    <w:p w14:paraId="0D521A75" w14:textId="7B372C15" w:rsidR="00FE65AE" w:rsidRPr="003B387D" w:rsidRDefault="00FE65AE" w:rsidP="00FE65AE">
      <w:pPr>
        <w:spacing w:after="0" w:line="360" w:lineRule="auto"/>
        <w:ind w:left="720" w:hanging="720"/>
        <w:jc w:val="both"/>
        <w:rPr>
          <w:rFonts w:ascii="Times New Roman" w:hAnsi="Times New Roman" w:cs="Times New Roman"/>
          <w:color w:val="FF0000"/>
          <w:sz w:val="24"/>
          <w:szCs w:val="24"/>
          <w:shd w:val="clear" w:color="auto" w:fill="FFFFFF"/>
        </w:rPr>
      </w:pPr>
      <w:r w:rsidRPr="003B387D">
        <w:rPr>
          <w:rFonts w:ascii="Times New Roman" w:hAnsi="Times New Roman" w:cs="Times New Roman"/>
          <w:color w:val="FF0000"/>
          <w:sz w:val="24"/>
          <w:szCs w:val="24"/>
          <w:shd w:val="clear" w:color="auto" w:fill="FFFFFF"/>
        </w:rPr>
        <w:t xml:space="preserve">Azubuike, C.C. Chikere, C.B. </w:t>
      </w:r>
      <w:proofErr w:type="spellStart"/>
      <w:r w:rsidRPr="003B387D">
        <w:rPr>
          <w:rFonts w:ascii="Times New Roman" w:hAnsi="Times New Roman" w:cs="Times New Roman"/>
          <w:color w:val="FF0000"/>
          <w:sz w:val="24"/>
          <w:szCs w:val="24"/>
          <w:shd w:val="clear" w:color="auto" w:fill="FFFFFF"/>
        </w:rPr>
        <w:t>Okpokwasili</w:t>
      </w:r>
      <w:proofErr w:type="spellEnd"/>
      <w:r w:rsidRPr="003B387D">
        <w:rPr>
          <w:rFonts w:ascii="Times New Roman" w:hAnsi="Times New Roman" w:cs="Times New Roman"/>
          <w:color w:val="FF0000"/>
          <w:sz w:val="24"/>
          <w:szCs w:val="24"/>
          <w:shd w:val="clear" w:color="auto" w:fill="FFFFFF"/>
        </w:rPr>
        <w:t>, G.C. et al. (2016). Bioremediation techniques-classification based on site of application: principles, advantages, limitations and prospects. </w:t>
      </w:r>
      <w:r w:rsidRPr="003B387D">
        <w:rPr>
          <w:rFonts w:ascii="Times New Roman" w:hAnsi="Times New Roman" w:cs="Times New Roman"/>
          <w:i/>
          <w:iCs/>
          <w:color w:val="FF0000"/>
          <w:sz w:val="24"/>
          <w:szCs w:val="24"/>
          <w:shd w:val="clear" w:color="auto" w:fill="FFFFFF"/>
        </w:rPr>
        <w:t>World journal of microbiology &amp; biotechnology</w:t>
      </w:r>
      <w:r w:rsidRPr="003B387D">
        <w:rPr>
          <w:rFonts w:ascii="Times New Roman" w:hAnsi="Times New Roman" w:cs="Times New Roman"/>
          <w:color w:val="FF0000"/>
          <w:sz w:val="24"/>
          <w:szCs w:val="24"/>
          <w:shd w:val="clear" w:color="auto" w:fill="FFFFFF"/>
        </w:rPr>
        <w:t>, </w:t>
      </w:r>
      <w:r w:rsidRPr="003B387D">
        <w:rPr>
          <w:rFonts w:ascii="Times New Roman" w:hAnsi="Times New Roman" w:cs="Times New Roman"/>
          <w:i/>
          <w:iCs/>
          <w:color w:val="FF0000"/>
          <w:sz w:val="24"/>
          <w:szCs w:val="24"/>
          <w:shd w:val="clear" w:color="auto" w:fill="FFFFFF"/>
        </w:rPr>
        <w:t>32(</w:t>
      </w:r>
      <w:r w:rsidRPr="003B387D">
        <w:rPr>
          <w:rFonts w:ascii="Times New Roman" w:hAnsi="Times New Roman" w:cs="Times New Roman"/>
          <w:color w:val="FF0000"/>
          <w:sz w:val="24"/>
          <w:szCs w:val="24"/>
          <w:shd w:val="clear" w:color="auto" w:fill="FFFFFF"/>
        </w:rPr>
        <w:t>180), 1-18.</w:t>
      </w:r>
    </w:p>
    <w:p w14:paraId="67B9ADAC" w14:textId="4E4BE0D7" w:rsidR="00FE65AE" w:rsidRPr="003B387D" w:rsidRDefault="00FE65AE" w:rsidP="00FE65AE">
      <w:pPr>
        <w:spacing w:after="0" w:line="360" w:lineRule="auto"/>
        <w:ind w:left="720" w:hanging="720"/>
        <w:jc w:val="both"/>
        <w:rPr>
          <w:rFonts w:ascii="Times New Roman" w:hAnsi="Times New Roman" w:cs="Times New Roman"/>
          <w:color w:val="FF0000"/>
          <w:sz w:val="24"/>
          <w:szCs w:val="24"/>
          <w:shd w:val="clear" w:color="auto" w:fill="FFFFFF"/>
        </w:rPr>
      </w:pPr>
      <w:proofErr w:type="spellStart"/>
      <w:r w:rsidRPr="003B387D">
        <w:rPr>
          <w:rFonts w:ascii="Times New Roman" w:hAnsi="Times New Roman" w:cs="Times New Roman"/>
          <w:color w:val="FF0000"/>
          <w:sz w:val="24"/>
          <w:szCs w:val="24"/>
          <w:shd w:val="clear" w:color="auto" w:fill="FFFFFF"/>
        </w:rPr>
        <w:t>Bouyoucos</w:t>
      </w:r>
      <w:proofErr w:type="spellEnd"/>
      <w:r w:rsidRPr="003B387D">
        <w:rPr>
          <w:rFonts w:ascii="Times New Roman" w:hAnsi="Times New Roman" w:cs="Times New Roman"/>
          <w:color w:val="FF0000"/>
          <w:sz w:val="24"/>
          <w:szCs w:val="24"/>
          <w:shd w:val="clear" w:color="auto" w:fill="FFFFFF"/>
        </w:rPr>
        <w:t xml:space="preserve">, G.J. (1962). Hydrometer Method Improved for Making Particle Size Analysis of Soils. </w:t>
      </w:r>
      <w:r w:rsidRPr="003B387D">
        <w:rPr>
          <w:rFonts w:ascii="Times New Roman" w:hAnsi="Times New Roman" w:cs="Times New Roman"/>
          <w:i/>
          <w:color w:val="FF0000"/>
          <w:sz w:val="24"/>
          <w:szCs w:val="24"/>
          <w:shd w:val="clear" w:color="auto" w:fill="FFFFFF"/>
        </w:rPr>
        <w:t>Agronomy Journal</w:t>
      </w:r>
      <w:r w:rsidRPr="003B387D">
        <w:rPr>
          <w:rFonts w:ascii="Times New Roman" w:hAnsi="Times New Roman" w:cs="Times New Roman"/>
          <w:color w:val="FF0000"/>
          <w:sz w:val="24"/>
          <w:szCs w:val="24"/>
          <w:shd w:val="clear" w:color="auto" w:fill="FFFFFF"/>
        </w:rPr>
        <w:t>, 54,464-465.</w:t>
      </w:r>
    </w:p>
    <w:p w14:paraId="4776B4B1" w14:textId="77777777"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r w:rsidRPr="003B387D">
        <w:rPr>
          <w:rFonts w:ascii="Times New Roman" w:hAnsi="Times New Roman" w:cs="Times New Roman"/>
          <w:color w:val="FF0000"/>
          <w:sz w:val="24"/>
          <w:szCs w:val="24"/>
        </w:rPr>
        <w:t>Bremner, J.M., Mulvaney, C.S. (1982). Nitrogen-Total. In: Methods of soil analysis. Part 2. Chemical and microbiological properties, Page, A.L., Miller, R.H. and Keeney, D.R. Eds., American Society of Agronomy, Soil Science Society of America, Madison, Wisconsin, pp.595-624.</w:t>
      </w:r>
    </w:p>
    <w:p w14:paraId="6C3BF4F9" w14:textId="4BD25D7B"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proofErr w:type="spellStart"/>
      <w:r w:rsidRPr="003B387D">
        <w:rPr>
          <w:rFonts w:ascii="Times New Roman" w:hAnsi="Times New Roman" w:cs="Times New Roman"/>
          <w:color w:val="FF0000"/>
          <w:sz w:val="24"/>
          <w:szCs w:val="24"/>
        </w:rPr>
        <w:t>Burkill</w:t>
      </w:r>
      <w:proofErr w:type="spellEnd"/>
      <w:r w:rsidRPr="003B387D">
        <w:rPr>
          <w:rFonts w:ascii="Times New Roman" w:hAnsi="Times New Roman" w:cs="Times New Roman"/>
          <w:color w:val="FF0000"/>
          <w:sz w:val="24"/>
          <w:szCs w:val="24"/>
        </w:rPr>
        <w:t>, H.M.  (1985). The useful plants of West tropical Africa. 2nd ed.; New England: Royal Botanical Gardens.</w:t>
      </w:r>
    </w:p>
    <w:p w14:paraId="561E7B0A" w14:textId="7A076839" w:rsidR="00FE65AE" w:rsidRDefault="00FE65AE" w:rsidP="00FE65AE">
      <w:pPr>
        <w:spacing w:after="0" w:line="360" w:lineRule="auto"/>
        <w:ind w:left="720" w:hanging="720"/>
        <w:jc w:val="both"/>
        <w:rPr>
          <w:rFonts w:ascii="Times New Roman" w:hAnsi="Times New Roman" w:cs="Times New Roman"/>
          <w:color w:val="FF0000"/>
          <w:sz w:val="24"/>
          <w:szCs w:val="24"/>
        </w:rPr>
      </w:pPr>
      <w:r w:rsidRPr="003B387D">
        <w:rPr>
          <w:rFonts w:ascii="Times New Roman" w:hAnsi="Times New Roman" w:cs="Times New Roman"/>
          <w:color w:val="FF0000"/>
          <w:sz w:val="24"/>
          <w:szCs w:val="24"/>
        </w:rPr>
        <w:t xml:space="preserve">Chikere, C.B., Chikere, B.0., </w:t>
      </w:r>
      <w:proofErr w:type="spellStart"/>
      <w:r w:rsidRPr="003B387D">
        <w:rPr>
          <w:rFonts w:ascii="Times New Roman" w:hAnsi="Times New Roman" w:cs="Times New Roman"/>
          <w:color w:val="FF0000"/>
          <w:sz w:val="24"/>
          <w:szCs w:val="24"/>
        </w:rPr>
        <w:t>Okpokwasili</w:t>
      </w:r>
      <w:proofErr w:type="spellEnd"/>
      <w:r w:rsidRPr="003B387D">
        <w:rPr>
          <w:rFonts w:ascii="Times New Roman" w:hAnsi="Times New Roman" w:cs="Times New Roman"/>
          <w:color w:val="FF0000"/>
          <w:sz w:val="24"/>
          <w:szCs w:val="24"/>
        </w:rPr>
        <w:t xml:space="preserve">, G.C. et al. (2012). Bioreactor-based bioremediation of hydrocarbon polluted Niger Delta marine sediment, Nigeria. </w:t>
      </w:r>
      <w:r w:rsidRPr="003B387D">
        <w:rPr>
          <w:rFonts w:ascii="Times New Roman" w:hAnsi="Times New Roman" w:cs="Times New Roman"/>
          <w:i/>
          <w:color w:val="FF0000"/>
          <w:sz w:val="24"/>
          <w:szCs w:val="24"/>
        </w:rPr>
        <w:t>Biotech</w:t>
      </w:r>
      <w:r w:rsidRPr="003B387D">
        <w:rPr>
          <w:rFonts w:ascii="Times New Roman" w:hAnsi="Times New Roman" w:cs="Times New Roman"/>
          <w:color w:val="FF0000"/>
          <w:sz w:val="24"/>
          <w:szCs w:val="24"/>
        </w:rPr>
        <w:t>, 2, 53–66.</w:t>
      </w:r>
    </w:p>
    <w:p w14:paraId="09365C0E" w14:textId="26AFD39C" w:rsidR="002A4CCE" w:rsidRDefault="002A4CCE" w:rsidP="00FE65AE">
      <w:pPr>
        <w:spacing w:after="0" w:line="360" w:lineRule="auto"/>
        <w:ind w:left="720" w:hanging="720"/>
        <w:jc w:val="both"/>
        <w:rPr>
          <w:rFonts w:ascii="Times New Roman" w:hAnsi="Times New Roman" w:cs="Times New Roman"/>
          <w:color w:val="FF0000"/>
          <w:sz w:val="24"/>
          <w:szCs w:val="24"/>
        </w:rPr>
      </w:pPr>
      <w:proofErr w:type="spellStart"/>
      <w:r>
        <w:rPr>
          <w:rFonts w:ascii="Times New Roman" w:hAnsi="Times New Roman" w:cs="Times New Roman"/>
          <w:color w:val="FF0000"/>
          <w:sz w:val="24"/>
          <w:szCs w:val="24"/>
        </w:rPr>
        <w:t>Dasola</w:t>
      </w:r>
      <w:proofErr w:type="spellEnd"/>
      <w:r>
        <w:rPr>
          <w:rFonts w:ascii="Times New Roman" w:hAnsi="Times New Roman" w:cs="Times New Roman"/>
          <w:color w:val="FF0000"/>
          <w:sz w:val="24"/>
          <w:szCs w:val="24"/>
        </w:rPr>
        <w:t xml:space="preserve">, A.M., Adeyemi, A.L., </w:t>
      </w:r>
      <w:proofErr w:type="spellStart"/>
      <w:r>
        <w:rPr>
          <w:rFonts w:ascii="Times New Roman" w:hAnsi="Times New Roman" w:cs="Times New Roman"/>
          <w:color w:val="FF0000"/>
          <w:sz w:val="24"/>
          <w:szCs w:val="24"/>
        </w:rPr>
        <w:t>Tunbosun</w:t>
      </w:r>
      <w:proofErr w:type="spellEnd"/>
      <w:r>
        <w:rPr>
          <w:rFonts w:ascii="Times New Roman" w:hAnsi="Times New Roman" w:cs="Times New Roman"/>
          <w:color w:val="FF0000"/>
          <w:sz w:val="24"/>
          <w:szCs w:val="24"/>
        </w:rPr>
        <w:t xml:space="preserve">, L.A. et al. (2014). Kinetic and equilibrium studies of the metal remediation potential of Helix </w:t>
      </w:r>
      <w:proofErr w:type="spellStart"/>
      <w:r>
        <w:rPr>
          <w:rFonts w:ascii="Times New Roman" w:hAnsi="Times New Roman" w:cs="Times New Roman"/>
          <w:color w:val="FF0000"/>
          <w:sz w:val="24"/>
          <w:szCs w:val="24"/>
        </w:rPr>
        <w:t>pomentia</w:t>
      </w:r>
      <w:proofErr w:type="spellEnd"/>
      <w:r>
        <w:rPr>
          <w:rFonts w:ascii="Times New Roman" w:hAnsi="Times New Roman" w:cs="Times New Roman"/>
          <w:color w:val="FF0000"/>
          <w:sz w:val="24"/>
          <w:szCs w:val="24"/>
        </w:rPr>
        <w:t xml:space="preserve">. </w:t>
      </w:r>
      <w:r w:rsidRPr="002A4CCE">
        <w:rPr>
          <w:rFonts w:ascii="Times New Roman" w:hAnsi="Times New Roman" w:cs="Times New Roman"/>
          <w:i/>
          <w:iCs/>
          <w:color w:val="FF0000"/>
          <w:sz w:val="24"/>
          <w:szCs w:val="24"/>
        </w:rPr>
        <w:t>African Journal of Pure and Applied Chemistry</w:t>
      </w:r>
      <w:r>
        <w:rPr>
          <w:rFonts w:ascii="Times New Roman" w:hAnsi="Times New Roman" w:cs="Times New Roman"/>
          <w:color w:val="FF0000"/>
          <w:sz w:val="24"/>
          <w:szCs w:val="24"/>
        </w:rPr>
        <w:t>, 8, 123-133.</w:t>
      </w:r>
    </w:p>
    <w:p w14:paraId="4255E0B0" w14:textId="4239D10F" w:rsidR="00F02FCA" w:rsidRPr="003B387D" w:rsidRDefault="00F02FCA" w:rsidP="00FE65AE">
      <w:pPr>
        <w:spacing w:after="0" w:line="360" w:lineRule="auto"/>
        <w:ind w:left="720" w:hanging="720"/>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Degu, S., </w:t>
      </w:r>
      <w:proofErr w:type="spellStart"/>
      <w:r>
        <w:rPr>
          <w:rFonts w:ascii="Times New Roman" w:hAnsi="Times New Roman" w:cs="Times New Roman"/>
          <w:color w:val="FF0000"/>
          <w:sz w:val="24"/>
          <w:szCs w:val="24"/>
        </w:rPr>
        <w:t>Meresa</w:t>
      </w:r>
      <w:proofErr w:type="spellEnd"/>
      <w:r>
        <w:rPr>
          <w:rFonts w:ascii="Times New Roman" w:hAnsi="Times New Roman" w:cs="Times New Roman"/>
          <w:color w:val="FF0000"/>
          <w:sz w:val="24"/>
          <w:szCs w:val="24"/>
        </w:rPr>
        <w:t xml:space="preserve">, A., </w:t>
      </w:r>
      <w:proofErr w:type="spellStart"/>
      <w:r>
        <w:rPr>
          <w:rFonts w:ascii="Times New Roman" w:hAnsi="Times New Roman" w:cs="Times New Roman"/>
          <w:color w:val="FF0000"/>
          <w:sz w:val="24"/>
          <w:szCs w:val="24"/>
        </w:rPr>
        <w:t>Animaw</w:t>
      </w:r>
      <w:proofErr w:type="spellEnd"/>
      <w:r>
        <w:rPr>
          <w:rFonts w:ascii="Times New Roman" w:hAnsi="Times New Roman" w:cs="Times New Roman"/>
          <w:color w:val="FF0000"/>
          <w:sz w:val="24"/>
          <w:szCs w:val="24"/>
        </w:rPr>
        <w:t xml:space="preserve">, Z. et al. (2024). </w:t>
      </w:r>
      <w:r w:rsidRPr="00F02FCA">
        <w:rPr>
          <w:rFonts w:ascii="Times New Roman" w:hAnsi="Times New Roman" w:cs="Times New Roman"/>
          <w:i/>
          <w:iCs/>
          <w:color w:val="FF0000"/>
          <w:sz w:val="24"/>
          <w:szCs w:val="24"/>
        </w:rPr>
        <w:t>Vernonia amygdalina</w:t>
      </w:r>
      <w:r>
        <w:rPr>
          <w:rFonts w:ascii="Times New Roman" w:hAnsi="Times New Roman" w:cs="Times New Roman"/>
          <w:color w:val="FF0000"/>
          <w:sz w:val="24"/>
          <w:szCs w:val="24"/>
        </w:rPr>
        <w:t>: a comprehensive review of the nutritional makeup, traditional medicinal use, and pharmacology of isolated phytochemicals and compounds. Frontiers in Natural Products, 3:1347855. Doi: 10.3389/Fntpr.2024.1347855.</w:t>
      </w:r>
    </w:p>
    <w:p w14:paraId="40D52DC8" w14:textId="6E59CDFB"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r w:rsidRPr="003B387D">
        <w:rPr>
          <w:rFonts w:ascii="Times New Roman" w:hAnsi="Times New Roman" w:cs="Times New Roman"/>
          <w:color w:val="FF0000"/>
          <w:sz w:val="24"/>
          <w:szCs w:val="24"/>
        </w:rPr>
        <w:t xml:space="preserve">Denys, S., Rollin, C., Guillot, F., et al. (2006). In-situ phytoremediation of PAHs contaminated soils following a bioremediation treatment. </w:t>
      </w:r>
      <w:r w:rsidRPr="003B387D">
        <w:rPr>
          <w:rFonts w:ascii="Times New Roman" w:hAnsi="Times New Roman" w:cs="Times New Roman"/>
          <w:i/>
          <w:iCs/>
          <w:color w:val="FF0000"/>
          <w:sz w:val="24"/>
          <w:szCs w:val="24"/>
        </w:rPr>
        <w:t>Water, Air, and Soil Pollution</w:t>
      </w:r>
      <w:r w:rsidRPr="003B387D">
        <w:rPr>
          <w:rFonts w:ascii="Times New Roman" w:hAnsi="Times New Roman" w:cs="Times New Roman"/>
          <w:color w:val="FF0000"/>
          <w:sz w:val="24"/>
          <w:szCs w:val="24"/>
        </w:rPr>
        <w:t>, 6, 299-315.</w:t>
      </w:r>
    </w:p>
    <w:p w14:paraId="63BBC4E1" w14:textId="28FF7978"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proofErr w:type="spellStart"/>
      <w:r w:rsidRPr="003B387D">
        <w:rPr>
          <w:rFonts w:ascii="Times New Roman" w:hAnsi="Times New Roman" w:cs="Times New Roman"/>
          <w:color w:val="FF0000"/>
          <w:sz w:val="24"/>
          <w:szCs w:val="24"/>
        </w:rPr>
        <w:t>Fubara</w:t>
      </w:r>
      <w:proofErr w:type="spellEnd"/>
      <w:r w:rsidRPr="003B387D">
        <w:rPr>
          <w:rFonts w:ascii="Times New Roman" w:hAnsi="Times New Roman" w:cs="Times New Roman"/>
          <w:color w:val="FF0000"/>
          <w:sz w:val="24"/>
          <w:szCs w:val="24"/>
        </w:rPr>
        <w:t xml:space="preserve">-Manuel, I. Emeka, C. </w:t>
      </w:r>
      <w:proofErr w:type="spellStart"/>
      <w:r w:rsidRPr="003B387D">
        <w:rPr>
          <w:rFonts w:ascii="Times New Roman" w:hAnsi="Times New Roman" w:cs="Times New Roman"/>
          <w:color w:val="FF0000"/>
          <w:sz w:val="24"/>
          <w:szCs w:val="24"/>
        </w:rPr>
        <w:t>Ikrang</w:t>
      </w:r>
      <w:proofErr w:type="spellEnd"/>
      <w:r w:rsidRPr="003B387D">
        <w:rPr>
          <w:rFonts w:ascii="Times New Roman" w:hAnsi="Times New Roman" w:cs="Times New Roman"/>
          <w:color w:val="FF0000"/>
          <w:sz w:val="24"/>
          <w:szCs w:val="24"/>
        </w:rPr>
        <w:t xml:space="preserve">, E. et al. (2021). Performance of Cassava on Soil Amended with Spent Mushroom Substrate Under Varying Levels of Tractor Compaction. </w:t>
      </w:r>
      <w:r w:rsidRPr="003B387D">
        <w:rPr>
          <w:rFonts w:ascii="Times New Roman" w:hAnsi="Times New Roman" w:cs="Times New Roman"/>
          <w:i/>
          <w:iCs/>
          <w:color w:val="FF0000"/>
          <w:sz w:val="24"/>
          <w:szCs w:val="24"/>
        </w:rPr>
        <w:t>Journal of Middle East and North Africa Sciences</w:t>
      </w:r>
      <w:r w:rsidRPr="003B387D">
        <w:rPr>
          <w:rFonts w:ascii="Times New Roman" w:hAnsi="Times New Roman" w:cs="Times New Roman"/>
          <w:color w:val="FF0000"/>
          <w:sz w:val="24"/>
          <w:szCs w:val="24"/>
        </w:rPr>
        <w:t>, 7(2), 6-13.</w:t>
      </w:r>
    </w:p>
    <w:p w14:paraId="1B6706AF" w14:textId="77777777"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proofErr w:type="spellStart"/>
      <w:r w:rsidRPr="003B387D">
        <w:rPr>
          <w:rFonts w:ascii="Times New Roman" w:hAnsi="Times New Roman" w:cs="Times New Roman"/>
          <w:color w:val="FF0000"/>
          <w:sz w:val="24"/>
          <w:szCs w:val="24"/>
        </w:rPr>
        <w:lastRenderedPageBreak/>
        <w:t>Garbisu</w:t>
      </w:r>
      <w:proofErr w:type="spellEnd"/>
      <w:r w:rsidRPr="003B387D">
        <w:rPr>
          <w:rFonts w:ascii="Times New Roman" w:hAnsi="Times New Roman" w:cs="Times New Roman"/>
          <w:color w:val="FF0000"/>
          <w:sz w:val="24"/>
          <w:szCs w:val="24"/>
        </w:rPr>
        <w:t xml:space="preserve">, C., </w:t>
      </w:r>
      <w:proofErr w:type="spellStart"/>
      <w:r w:rsidRPr="003B387D">
        <w:rPr>
          <w:rFonts w:ascii="Times New Roman" w:hAnsi="Times New Roman" w:cs="Times New Roman"/>
          <w:color w:val="FF0000"/>
          <w:sz w:val="24"/>
          <w:szCs w:val="24"/>
        </w:rPr>
        <w:t>Alkorta</w:t>
      </w:r>
      <w:proofErr w:type="spellEnd"/>
      <w:r w:rsidRPr="003B387D">
        <w:rPr>
          <w:rFonts w:ascii="Times New Roman" w:hAnsi="Times New Roman" w:cs="Times New Roman"/>
          <w:color w:val="FF0000"/>
          <w:sz w:val="24"/>
          <w:szCs w:val="24"/>
        </w:rPr>
        <w:t xml:space="preserve">, I. (2003). Basic concepts on heavy metal soil bioremediation. </w:t>
      </w:r>
      <w:r w:rsidRPr="003B387D">
        <w:rPr>
          <w:rFonts w:ascii="Times New Roman" w:hAnsi="Times New Roman" w:cs="Times New Roman"/>
          <w:i/>
          <w:color w:val="FF0000"/>
          <w:sz w:val="24"/>
          <w:szCs w:val="24"/>
        </w:rPr>
        <w:t>European Journal of Mineral Processing and Environmental Protection</w:t>
      </w:r>
      <w:r w:rsidRPr="003B387D">
        <w:rPr>
          <w:rFonts w:ascii="Times New Roman" w:hAnsi="Times New Roman" w:cs="Times New Roman"/>
          <w:color w:val="FF0000"/>
          <w:sz w:val="24"/>
          <w:szCs w:val="24"/>
        </w:rPr>
        <w:t xml:space="preserve">, 3(1),58–66.  </w:t>
      </w:r>
    </w:p>
    <w:p w14:paraId="573B9324" w14:textId="27E30AD6" w:rsidR="00FE65AE" w:rsidRDefault="00FE65AE" w:rsidP="00FE65AE">
      <w:pPr>
        <w:spacing w:after="0" w:line="360" w:lineRule="auto"/>
        <w:ind w:left="720" w:hanging="720"/>
        <w:jc w:val="both"/>
        <w:rPr>
          <w:rFonts w:ascii="Times New Roman" w:hAnsi="Times New Roman" w:cs="Times New Roman"/>
          <w:color w:val="FF0000"/>
          <w:sz w:val="24"/>
          <w:szCs w:val="24"/>
        </w:rPr>
      </w:pPr>
      <w:proofErr w:type="spellStart"/>
      <w:r w:rsidRPr="003B387D">
        <w:rPr>
          <w:rFonts w:ascii="Times New Roman" w:hAnsi="Times New Roman" w:cs="Times New Roman"/>
          <w:color w:val="FF0000"/>
          <w:sz w:val="24"/>
          <w:szCs w:val="24"/>
        </w:rPr>
        <w:t>Hamowia</w:t>
      </w:r>
      <w:proofErr w:type="spellEnd"/>
      <w:r w:rsidRPr="003B387D">
        <w:rPr>
          <w:rFonts w:ascii="Times New Roman" w:hAnsi="Times New Roman" w:cs="Times New Roman"/>
          <w:color w:val="FF0000"/>
          <w:sz w:val="24"/>
          <w:szCs w:val="24"/>
        </w:rPr>
        <w:t xml:space="preserve">, A.M., </w:t>
      </w:r>
      <w:proofErr w:type="spellStart"/>
      <w:r w:rsidRPr="003B387D">
        <w:rPr>
          <w:rFonts w:ascii="Times New Roman" w:hAnsi="Times New Roman" w:cs="Times New Roman"/>
          <w:color w:val="FF0000"/>
          <w:sz w:val="24"/>
          <w:szCs w:val="24"/>
        </w:rPr>
        <w:t>Saffaf</w:t>
      </w:r>
      <w:proofErr w:type="spellEnd"/>
      <w:r w:rsidRPr="003B387D">
        <w:rPr>
          <w:rFonts w:ascii="Times New Roman" w:hAnsi="Times New Roman" w:cs="Times New Roman"/>
          <w:color w:val="FF0000"/>
          <w:sz w:val="24"/>
          <w:szCs w:val="24"/>
        </w:rPr>
        <w:t xml:space="preserve">, A.M. (1994). Pharmacological studies on </w:t>
      </w:r>
      <w:r w:rsidRPr="003B387D">
        <w:rPr>
          <w:rFonts w:ascii="Times New Roman" w:hAnsi="Times New Roman" w:cs="Times New Roman"/>
          <w:i/>
          <w:iCs/>
          <w:color w:val="FF0000"/>
          <w:sz w:val="24"/>
          <w:szCs w:val="24"/>
        </w:rPr>
        <w:t>Vernonia amygdalina</w:t>
      </w:r>
      <w:r w:rsidRPr="003B387D">
        <w:rPr>
          <w:rFonts w:ascii="Times New Roman" w:hAnsi="Times New Roman" w:cs="Times New Roman"/>
          <w:color w:val="FF0000"/>
          <w:sz w:val="24"/>
          <w:szCs w:val="24"/>
        </w:rPr>
        <w:t xml:space="preserve"> (Del) and tithonia </w:t>
      </w:r>
      <w:proofErr w:type="spellStart"/>
      <w:r w:rsidRPr="003B387D">
        <w:rPr>
          <w:rFonts w:ascii="Times New Roman" w:hAnsi="Times New Roman" w:cs="Times New Roman"/>
          <w:color w:val="FF0000"/>
          <w:sz w:val="24"/>
          <w:szCs w:val="24"/>
        </w:rPr>
        <w:t>diversifolia</w:t>
      </w:r>
      <w:proofErr w:type="spellEnd"/>
      <w:r w:rsidRPr="003B387D">
        <w:rPr>
          <w:rFonts w:ascii="Times New Roman" w:hAnsi="Times New Roman" w:cs="Times New Roman"/>
          <w:color w:val="FF0000"/>
          <w:sz w:val="24"/>
          <w:szCs w:val="24"/>
        </w:rPr>
        <w:t xml:space="preserve"> (Gray). </w:t>
      </w:r>
      <w:r w:rsidRPr="003B387D">
        <w:rPr>
          <w:rFonts w:ascii="Times New Roman" w:hAnsi="Times New Roman" w:cs="Times New Roman"/>
          <w:i/>
          <w:iCs/>
          <w:color w:val="FF0000"/>
          <w:sz w:val="24"/>
          <w:szCs w:val="24"/>
        </w:rPr>
        <w:t>Veterinary Medical Journal</w:t>
      </w:r>
      <w:r w:rsidRPr="003B387D">
        <w:rPr>
          <w:rFonts w:ascii="Times New Roman" w:hAnsi="Times New Roman" w:cs="Times New Roman"/>
          <w:color w:val="FF0000"/>
          <w:sz w:val="24"/>
          <w:szCs w:val="24"/>
        </w:rPr>
        <w:t>, 42(2), 91-97.</w:t>
      </w:r>
    </w:p>
    <w:p w14:paraId="4C237707" w14:textId="16A202BC" w:rsidR="00D80EF3" w:rsidRPr="003B387D" w:rsidRDefault="00D80EF3" w:rsidP="00FE65AE">
      <w:pPr>
        <w:spacing w:after="0" w:line="360" w:lineRule="auto"/>
        <w:ind w:left="720" w:hanging="720"/>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Henao, S.G., </w:t>
      </w:r>
      <w:proofErr w:type="spellStart"/>
      <w:r>
        <w:rPr>
          <w:rFonts w:ascii="Times New Roman" w:hAnsi="Times New Roman" w:cs="Times New Roman"/>
          <w:color w:val="FF0000"/>
          <w:sz w:val="24"/>
          <w:szCs w:val="24"/>
        </w:rPr>
        <w:t>Ghneim</w:t>
      </w:r>
      <w:proofErr w:type="spellEnd"/>
      <w:r>
        <w:rPr>
          <w:rFonts w:ascii="Times New Roman" w:hAnsi="Times New Roman" w:cs="Times New Roman"/>
          <w:color w:val="FF0000"/>
          <w:sz w:val="24"/>
          <w:szCs w:val="24"/>
        </w:rPr>
        <w:t xml:space="preserve">-Herrera, T. (2021). Heavy metals in soils and the remediation potential of </w:t>
      </w:r>
      <w:r w:rsidR="00A164CA">
        <w:rPr>
          <w:rFonts w:ascii="Times New Roman" w:hAnsi="Times New Roman" w:cs="Times New Roman"/>
          <w:color w:val="FF0000"/>
          <w:sz w:val="24"/>
          <w:szCs w:val="24"/>
        </w:rPr>
        <w:t xml:space="preserve">bacteria associated with the plant microbiome. </w:t>
      </w:r>
      <w:r w:rsidR="00A164CA" w:rsidRPr="00A164CA">
        <w:rPr>
          <w:rFonts w:ascii="Times New Roman" w:hAnsi="Times New Roman" w:cs="Times New Roman"/>
          <w:i/>
          <w:iCs/>
          <w:color w:val="FF0000"/>
          <w:sz w:val="24"/>
          <w:szCs w:val="24"/>
        </w:rPr>
        <w:t>Frontiers in Environmental Science</w:t>
      </w:r>
      <w:r w:rsidR="00A164CA">
        <w:rPr>
          <w:rFonts w:ascii="Times New Roman" w:hAnsi="Times New Roman" w:cs="Times New Roman"/>
          <w:color w:val="FF0000"/>
          <w:sz w:val="24"/>
          <w:szCs w:val="24"/>
        </w:rPr>
        <w:t>, 9: 604216. Doi:10.3389/fenvs.2021.604216</w:t>
      </w:r>
    </w:p>
    <w:p w14:paraId="1E915E24" w14:textId="1FF8CE09"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r w:rsidRPr="003B387D">
        <w:rPr>
          <w:rFonts w:ascii="Times New Roman" w:hAnsi="Times New Roman" w:cs="Times New Roman"/>
          <w:color w:val="FF0000"/>
          <w:sz w:val="24"/>
          <w:szCs w:val="24"/>
        </w:rPr>
        <w:t xml:space="preserve">Imam, A.F., Hussain, M.A., </w:t>
      </w:r>
      <w:proofErr w:type="spellStart"/>
      <w:r w:rsidRPr="003B387D">
        <w:rPr>
          <w:rFonts w:ascii="Times New Roman" w:hAnsi="Times New Roman" w:cs="Times New Roman"/>
          <w:color w:val="FF0000"/>
          <w:sz w:val="24"/>
          <w:szCs w:val="24"/>
        </w:rPr>
        <w:t>Zahangir</w:t>
      </w:r>
      <w:proofErr w:type="spellEnd"/>
      <w:r w:rsidRPr="003B387D">
        <w:rPr>
          <w:rFonts w:ascii="Times New Roman" w:hAnsi="Times New Roman" w:cs="Times New Roman"/>
          <w:color w:val="FF0000"/>
          <w:sz w:val="24"/>
          <w:szCs w:val="24"/>
        </w:rPr>
        <w:t>, A.M.D. et al. (2011). Kinetic study of a bacterial consortium isolated from soil contaminated with crude oil</w:t>
      </w:r>
      <w:r w:rsidRPr="003B387D">
        <w:rPr>
          <w:rFonts w:ascii="Times New Roman" w:hAnsi="Times New Roman" w:cs="Times New Roman"/>
          <w:i/>
          <w:color w:val="FF0000"/>
          <w:sz w:val="24"/>
          <w:szCs w:val="24"/>
        </w:rPr>
        <w:t>. Australian journal of basic and applied science</w:t>
      </w:r>
      <w:r w:rsidRPr="003B387D">
        <w:rPr>
          <w:rFonts w:ascii="Times New Roman" w:hAnsi="Times New Roman" w:cs="Times New Roman"/>
          <w:color w:val="FF0000"/>
          <w:sz w:val="24"/>
          <w:szCs w:val="24"/>
        </w:rPr>
        <w:t>, 5(6), 925-930.</w:t>
      </w:r>
    </w:p>
    <w:p w14:paraId="225717C2" w14:textId="77777777"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proofErr w:type="spellStart"/>
      <w:r w:rsidRPr="003B387D">
        <w:rPr>
          <w:rFonts w:ascii="Times New Roman" w:hAnsi="Times New Roman" w:cs="Times New Roman"/>
          <w:color w:val="FF0000"/>
          <w:sz w:val="24"/>
          <w:szCs w:val="24"/>
        </w:rPr>
        <w:t>Izevbigie</w:t>
      </w:r>
      <w:proofErr w:type="spellEnd"/>
      <w:r w:rsidRPr="003B387D">
        <w:rPr>
          <w:rFonts w:ascii="Times New Roman" w:hAnsi="Times New Roman" w:cs="Times New Roman"/>
          <w:color w:val="FF0000"/>
          <w:sz w:val="24"/>
          <w:szCs w:val="24"/>
        </w:rPr>
        <w:t>, E.B. (2003). Discovery of water-soluble anticancer agents (</w:t>
      </w:r>
      <w:proofErr w:type="spellStart"/>
      <w:r w:rsidRPr="003B387D">
        <w:rPr>
          <w:rFonts w:ascii="Times New Roman" w:hAnsi="Times New Roman" w:cs="Times New Roman"/>
          <w:color w:val="FF0000"/>
          <w:sz w:val="24"/>
          <w:szCs w:val="24"/>
        </w:rPr>
        <w:t>edotides</w:t>
      </w:r>
      <w:proofErr w:type="spellEnd"/>
      <w:r w:rsidRPr="003B387D">
        <w:rPr>
          <w:rFonts w:ascii="Times New Roman" w:hAnsi="Times New Roman" w:cs="Times New Roman"/>
          <w:color w:val="FF0000"/>
          <w:sz w:val="24"/>
          <w:szCs w:val="24"/>
        </w:rPr>
        <w:t xml:space="preserve">) from a vegetable found in Benin City, Nigeria. </w:t>
      </w:r>
      <w:r w:rsidRPr="003B387D">
        <w:rPr>
          <w:rFonts w:ascii="Times New Roman" w:hAnsi="Times New Roman" w:cs="Times New Roman"/>
          <w:i/>
          <w:iCs/>
          <w:color w:val="FF0000"/>
          <w:sz w:val="24"/>
          <w:szCs w:val="24"/>
        </w:rPr>
        <w:t>Experimental Biological Medicine</w:t>
      </w:r>
      <w:r w:rsidRPr="003B387D">
        <w:rPr>
          <w:rFonts w:ascii="Times New Roman" w:hAnsi="Times New Roman" w:cs="Times New Roman"/>
          <w:color w:val="FF0000"/>
          <w:sz w:val="24"/>
          <w:szCs w:val="24"/>
        </w:rPr>
        <w:t>, 228(3), 293-298.</w:t>
      </w:r>
    </w:p>
    <w:p w14:paraId="12286ED7" w14:textId="4E51A306" w:rsidR="00FE65AE" w:rsidRPr="003B387D" w:rsidRDefault="00FE65AE" w:rsidP="00FE65AE">
      <w:pPr>
        <w:spacing w:after="0" w:line="360" w:lineRule="auto"/>
        <w:ind w:left="720" w:hanging="720"/>
        <w:jc w:val="both"/>
        <w:rPr>
          <w:rFonts w:ascii="Times New Roman" w:hAnsi="Times New Roman" w:cs="Times New Roman"/>
          <w:color w:val="FF0000"/>
          <w:sz w:val="24"/>
          <w:szCs w:val="24"/>
          <w:shd w:val="clear" w:color="auto" w:fill="FFFFFF"/>
        </w:rPr>
      </w:pPr>
      <w:r w:rsidRPr="003B387D">
        <w:rPr>
          <w:rFonts w:ascii="Times New Roman" w:hAnsi="Times New Roman" w:cs="Times New Roman"/>
          <w:color w:val="FF0000"/>
          <w:sz w:val="24"/>
          <w:szCs w:val="24"/>
          <w:shd w:val="clear" w:color="auto" w:fill="FFFFFF"/>
        </w:rPr>
        <w:t>Jiang, Y., Brassington, K.J., Prpich, G., et al. (2016). Insights into the biodegradation of weathered hydrocarbons in contaminated soils by bioaugmentation and nutrient stimulation. </w:t>
      </w:r>
      <w:r w:rsidRPr="003B387D">
        <w:rPr>
          <w:rStyle w:val="html-italic"/>
          <w:rFonts w:ascii="Times New Roman" w:hAnsi="Times New Roman" w:cs="Times New Roman"/>
          <w:i/>
          <w:iCs/>
          <w:color w:val="FF0000"/>
          <w:sz w:val="24"/>
          <w:szCs w:val="24"/>
          <w:shd w:val="clear" w:color="auto" w:fill="FFFFFF"/>
        </w:rPr>
        <w:t>Chemosphere</w:t>
      </w:r>
      <w:r w:rsidRPr="003B387D">
        <w:rPr>
          <w:rFonts w:ascii="Times New Roman" w:hAnsi="Times New Roman" w:cs="Times New Roman"/>
          <w:color w:val="FF0000"/>
          <w:sz w:val="24"/>
          <w:szCs w:val="24"/>
          <w:shd w:val="clear" w:color="auto" w:fill="FFFFFF"/>
        </w:rPr>
        <w:t xml:space="preserve">, </w:t>
      </w:r>
      <w:r w:rsidRPr="003B387D">
        <w:rPr>
          <w:rStyle w:val="html-italic"/>
          <w:rFonts w:ascii="Times New Roman" w:hAnsi="Times New Roman" w:cs="Times New Roman"/>
          <w:iCs/>
          <w:color w:val="FF0000"/>
          <w:sz w:val="24"/>
          <w:szCs w:val="24"/>
          <w:shd w:val="clear" w:color="auto" w:fill="FFFFFF"/>
        </w:rPr>
        <w:t>161</w:t>
      </w:r>
      <w:r w:rsidRPr="003B387D">
        <w:rPr>
          <w:rFonts w:ascii="Times New Roman" w:hAnsi="Times New Roman" w:cs="Times New Roman"/>
          <w:color w:val="FF0000"/>
          <w:sz w:val="24"/>
          <w:szCs w:val="24"/>
          <w:shd w:val="clear" w:color="auto" w:fill="FFFFFF"/>
        </w:rPr>
        <w:t>,300–307.</w:t>
      </w:r>
    </w:p>
    <w:p w14:paraId="5938D548" w14:textId="77777777"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proofErr w:type="spellStart"/>
      <w:r w:rsidRPr="003B387D">
        <w:rPr>
          <w:rFonts w:ascii="Times New Roman" w:hAnsi="Times New Roman" w:cs="Times New Roman"/>
          <w:color w:val="FF0000"/>
          <w:sz w:val="24"/>
          <w:szCs w:val="24"/>
        </w:rPr>
        <w:t>Kogbara</w:t>
      </w:r>
      <w:proofErr w:type="spellEnd"/>
      <w:r w:rsidRPr="003B387D">
        <w:rPr>
          <w:rFonts w:ascii="Times New Roman" w:hAnsi="Times New Roman" w:cs="Times New Roman"/>
          <w:color w:val="FF0000"/>
          <w:sz w:val="24"/>
          <w:szCs w:val="24"/>
        </w:rPr>
        <w:t xml:space="preserve">, R.B., </w:t>
      </w:r>
      <w:proofErr w:type="spellStart"/>
      <w:r w:rsidRPr="003B387D">
        <w:rPr>
          <w:rFonts w:ascii="Times New Roman" w:hAnsi="Times New Roman" w:cs="Times New Roman"/>
          <w:color w:val="FF0000"/>
          <w:sz w:val="24"/>
          <w:szCs w:val="24"/>
        </w:rPr>
        <w:t>Badom</w:t>
      </w:r>
      <w:proofErr w:type="spellEnd"/>
      <w:r w:rsidRPr="003B387D">
        <w:rPr>
          <w:rFonts w:ascii="Times New Roman" w:hAnsi="Times New Roman" w:cs="Times New Roman"/>
          <w:color w:val="FF0000"/>
          <w:sz w:val="24"/>
          <w:szCs w:val="24"/>
        </w:rPr>
        <w:t xml:space="preserve">, B.K., </w:t>
      </w:r>
      <w:proofErr w:type="spellStart"/>
      <w:r w:rsidRPr="003B387D">
        <w:rPr>
          <w:rFonts w:ascii="Times New Roman" w:hAnsi="Times New Roman" w:cs="Times New Roman"/>
          <w:color w:val="FF0000"/>
          <w:sz w:val="24"/>
          <w:szCs w:val="24"/>
        </w:rPr>
        <w:t>Ayotamuno</w:t>
      </w:r>
      <w:proofErr w:type="spellEnd"/>
      <w:r w:rsidRPr="003B387D">
        <w:rPr>
          <w:rFonts w:ascii="Times New Roman" w:hAnsi="Times New Roman" w:cs="Times New Roman"/>
          <w:color w:val="FF0000"/>
          <w:sz w:val="24"/>
          <w:szCs w:val="24"/>
        </w:rPr>
        <w:t>, M.J. et al. (2018). Tolerance and phytoremediation potential of four tropical grass species to land applied drill cuttings.</w:t>
      </w:r>
      <w:r w:rsidRPr="003B387D">
        <w:rPr>
          <w:rFonts w:ascii="Times New Roman" w:hAnsi="Times New Roman" w:cs="Times New Roman"/>
          <w:i/>
          <w:iCs/>
          <w:color w:val="FF0000"/>
          <w:sz w:val="24"/>
          <w:szCs w:val="24"/>
        </w:rPr>
        <w:t xml:space="preserve"> International Journal of Phytoremediation,</w:t>
      </w:r>
      <w:r w:rsidRPr="003B387D">
        <w:rPr>
          <w:rFonts w:ascii="Times New Roman" w:hAnsi="Times New Roman" w:cs="Times New Roman"/>
          <w:color w:val="FF0000"/>
          <w:sz w:val="24"/>
          <w:szCs w:val="24"/>
        </w:rPr>
        <w:t xml:space="preserve"> 20(14), 1446-1455.</w:t>
      </w:r>
    </w:p>
    <w:p w14:paraId="49D548AB" w14:textId="77777777"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r w:rsidRPr="003B387D">
        <w:rPr>
          <w:rFonts w:ascii="Times New Roman" w:hAnsi="Times New Roman" w:cs="Times New Roman"/>
          <w:color w:val="FF0000"/>
          <w:sz w:val="24"/>
          <w:szCs w:val="24"/>
        </w:rPr>
        <w:t xml:space="preserve"> Muhammad, R.G. Mohammed, J.N. Muhammad, I.L. et al. (2022). Stimulated bioremediation of soil contaminated spent engine oil using organic wastes.  </w:t>
      </w:r>
      <w:r w:rsidRPr="003B387D">
        <w:rPr>
          <w:rFonts w:ascii="Times New Roman" w:hAnsi="Times New Roman" w:cs="Times New Roman"/>
          <w:i/>
          <w:color w:val="FF0000"/>
          <w:sz w:val="24"/>
          <w:szCs w:val="24"/>
        </w:rPr>
        <w:t>Science world journal</w:t>
      </w:r>
      <w:r w:rsidRPr="003B387D">
        <w:rPr>
          <w:rFonts w:ascii="Times New Roman" w:hAnsi="Times New Roman" w:cs="Times New Roman"/>
          <w:color w:val="FF0000"/>
          <w:sz w:val="24"/>
          <w:szCs w:val="24"/>
        </w:rPr>
        <w:t>, 17(2), 308-314.</w:t>
      </w:r>
    </w:p>
    <w:p w14:paraId="1651ADCD" w14:textId="67694C50"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proofErr w:type="spellStart"/>
      <w:r w:rsidRPr="003B387D">
        <w:rPr>
          <w:rFonts w:ascii="Times New Roman" w:hAnsi="Times New Roman" w:cs="Times New Roman"/>
          <w:color w:val="FF0000"/>
          <w:sz w:val="24"/>
          <w:szCs w:val="24"/>
        </w:rPr>
        <w:t>Muttaleb</w:t>
      </w:r>
      <w:proofErr w:type="spellEnd"/>
      <w:r w:rsidRPr="003B387D">
        <w:rPr>
          <w:rFonts w:ascii="Times New Roman" w:hAnsi="Times New Roman" w:cs="Times New Roman"/>
          <w:color w:val="FF0000"/>
          <w:sz w:val="24"/>
          <w:szCs w:val="24"/>
        </w:rPr>
        <w:t xml:space="preserve">, W.H., Ali. Z.H. (2022). Bioremediation and eco-friendly method for administration of environmental contaminants. </w:t>
      </w:r>
      <w:r w:rsidRPr="003B387D">
        <w:rPr>
          <w:rFonts w:ascii="Times New Roman" w:hAnsi="Times New Roman" w:cs="Times New Roman"/>
          <w:i/>
          <w:iCs/>
          <w:color w:val="FF0000"/>
          <w:sz w:val="24"/>
          <w:szCs w:val="24"/>
        </w:rPr>
        <w:t>International Journal of Applied Sciences and Technology</w:t>
      </w:r>
      <w:r w:rsidRPr="003B387D">
        <w:rPr>
          <w:rFonts w:ascii="Times New Roman" w:hAnsi="Times New Roman" w:cs="Times New Roman"/>
          <w:color w:val="FF0000"/>
          <w:sz w:val="24"/>
          <w:szCs w:val="24"/>
        </w:rPr>
        <w:t>, 4(6), 22-32.</w:t>
      </w:r>
    </w:p>
    <w:p w14:paraId="4B989657" w14:textId="77777777"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r w:rsidRPr="003B387D">
        <w:rPr>
          <w:rFonts w:ascii="Times New Roman" w:hAnsi="Times New Roman" w:cs="Times New Roman"/>
          <w:color w:val="FF0000"/>
          <w:sz w:val="24"/>
          <w:szCs w:val="24"/>
        </w:rPr>
        <w:t xml:space="preserve">Nigerian Upstream Petroleum Regulatory Commission (NUPRC) (2018). Environmental guidelines and Standards for the petroleum industries in Nigeria Department of Petroleum Resources, Ministry of Petroleum and Mineral Resources, Abuja, Nigeria. </w:t>
      </w:r>
    </w:p>
    <w:p w14:paraId="37CC6664" w14:textId="77777777"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proofErr w:type="spellStart"/>
      <w:r w:rsidRPr="003B387D">
        <w:rPr>
          <w:rFonts w:ascii="Times New Roman" w:hAnsi="Times New Roman" w:cs="Times New Roman"/>
          <w:iCs/>
          <w:color w:val="FF0000"/>
          <w:sz w:val="24"/>
          <w:szCs w:val="24"/>
        </w:rPr>
        <w:t>Ntesat</w:t>
      </w:r>
      <w:proofErr w:type="spellEnd"/>
      <w:r w:rsidRPr="003B387D">
        <w:rPr>
          <w:rFonts w:ascii="Times New Roman" w:hAnsi="Times New Roman" w:cs="Times New Roman"/>
          <w:iCs/>
          <w:color w:val="FF0000"/>
          <w:sz w:val="24"/>
          <w:szCs w:val="24"/>
        </w:rPr>
        <w:t xml:space="preserve">, U.B., Emeka, C., Edward, D.Q. et al. (2023). Bioremediation of Heavy Metals in Crude Oil-Contaminated </w:t>
      </w:r>
      <w:proofErr w:type="spellStart"/>
      <w:r w:rsidRPr="003B387D">
        <w:rPr>
          <w:rFonts w:ascii="Times New Roman" w:hAnsi="Times New Roman" w:cs="Times New Roman"/>
          <w:iCs/>
          <w:color w:val="FF0000"/>
          <w:sz w:val="24"/>
          <w:szCs w:val="24"/>
        </w:rPr>
        <w:t>Utisol</w:t>
      </w:r>
      <w:proofErr w:type="spellEnd"/>
      <w:r w:rsidRPr="003B387D">
        <w:rPr>
          <w:rFonts w:ascii="Times New Roman" w:hAnsi="Times New Roman" w:cs="Times New Roman"/>
          <w:iCs/>
          <w:color w:val="FF0000"/>
          <w:sz w:val="24"/>
          <w:szCs w:val="24"/>
        </w:rPr>
        <w:t xml:space="preserve">, Using Nutrient Formulate Produced from </w:t>
      </w:r>
      <w:r w:rsidRPr="003B387D">
        <w:rPr>
          <w:rFonts w:ascii="Times New Roman" w:hAnsi="Times New Roman" w:cs="Times New Roman"/>
          <w:i/>
          <w:color w:val="FF0000"/>
          <w:sz w:val="24"/>
          <w:szCs w:val="24"/>
        </w:rPr>
        <w:t xml:space="preserve">Jatropha </w:t>
      </w:r>
      <w:proofErr w:type="spellStart"/>
      <w:r w:rsidRPr="003B387D">
        <w:rPr>
          <w:rFonts w:ascii="Times New Roman" w:hAnsi="Times New Roman" w:cs="Times New Roman"/>
          <w:i/>
          <w:color w:val="FF0000"/>
          <w:sz w:val="24"/>
          <w:szCs w:val="24"/>
        </w:rPr>
        <w:t>tanjorensis</w:t>
      </w:r>
      <w:proofErr w:type="spellEnd"/>
      <w:r w:rsidRPr="003B387D">
        <w:rPr>
          <w:rFonts w:ascii="Times New Roman" w:hAnsi="Times New Roman" w:cs="Times New Roman"/>
          <w:iCs/>
          <w:color w:val="FF0000"/>
          <w:sz w:val="24"/>
          <w:szCs w:val="24"/>
        </w:rPr>
        <w:t xml:space="preserve"> Leaf Extract</w:t>
      </w:r>
      <w:r w:rsidRPr="003B387D">
        <w:rPr>
          <w:rFonts w:ascii="Times New Roman" w:hAnsi="Times New Roman" w:cs="Times New Roman"/>
          <w:i/>
          <w:color w:val="FF0000"/>
          <w:sz w:val="24"/>
          <w:szCs w:val="24"/>
        </w:rPr>
        <w:t>. Research Journal of Ecology and Environmental Sciences</w:t>
      </w:r>
      <w:r w:rsidRPr="003B387D">
        <w:rPr>
          <w:rFonts w:ascii="Times New Roman" w:hAnsi="Times New Roman" w:cs="Times New Roman"/>
          <w:color w:val="FF0000"/>
          <w:sz w:val="24"/>
          <w:szCs w:val="24"/>
        </w:rPr>
        <w:t>, 3(1), 37-46.</w:t>
      </w:r>
    </w:p>
    <w:p w14:paraId="15C76D74" w14:textId="77777777"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proofErr w:type="spellStart"/>
      <w:r w:rsidRPr="003B387D">
        <w:rPr>
          <w:rFonts w:ascii="Times New Roman" w:hAnsi="Times New Roman" w:cs="Times New Roman"/>
          <w:color w:val="FF0000"/>
          <w:sz w:val="24"/>
          <w:szCs w:val="24"/>
        </w:rPr>
        <w:lastRenderedPageBreak/>
        <w:t>Nwite.J.N</w:t>
      </w:r>
      <w:proofErr w:type="spellEnd"/>
      <w:r w:rsidRPr="003B387D">
        <w:rPr>
          <w:rFonts w:ascii="Times New Roman" w:hAnsi="Times New Roman" w:cs="Times New Roman"/>
          <w:color w:val="FF0000"/>
          <w:sz w:val="24"/>
          <w:szCs w:val="24"/>
        </w:rPr>
        <w:t xml:space="preserve">. (2013). Evaluation of The Productivity of a Spent Automobile Oil-Contaminated Soil Amended with Organic Wastes in </w:t>
      </w:r>
      <w:proofErr w:type="spellStart"/>
      <w:r w:rsidRPr="003B387D">
        <w:rPr>
          <w:rFonts w:ascii="Times New Roman" w:hAnsi="Times New Roman" w:cs="Times New Roman"/>
          <w:color w:val="FF0000"/>
          <w:sz w:val="24"/>
          <w:szCs w:val="24"/>
        </w:rPr>
        <w:t>Abakaliki</w:t>
      </w:r>
      <w:proofErr w:type="spellEnd"/>
      <w:r w:rsidRPr="003B387D">
        <w:rPr>
          <w:rFonts w:ascii="Times New Roman" w:hAnsi="Times New Roman" w:cs="Times New Roman"/>
          <w:color w:val="FF0000"/>
          <w:sz w:val="24"/>
          <w:szCs w:val="24"/>
        </w:rPr>
        <w:t xml:space="preserve">, Southeastern Nigeria”. Ph. D Thesis, Department of Soil Science, Faculty of agriculture, University of Nigeria, </w:t>
      </w:r>
      <w:proofErr w:type="spellStart"/>
      <w:r w:rsidRPr="003B387D">
        <w:rPr>
          <w:rFonts w:ascii="Times New Roman" w:hAnsi="Times New Roman" w:cs="Times New Roman"/>
          <w:color w:val="FF0000"/>
          <w:sz w:val="24"/>
          <w:szCs w:val="24"/>
        </w:rPr>
        <w:t>Nssuka</w:t>
      </w:r>
      <w:proofErr w:type="spellEnd"/>
      <w:r w:rsidRPr="003B387D">
        <w:rPr>
          <w:rFonts w:ascii="Times New Roman" w:hAnsi="Times New Roman" w:cs="Times New Roman"/>
          <w:color w:val="FF0000"/>
          <w:sz w:val="24"/>
          <w:szCs w:val="24"/>
        </w:rPr>
        <w:t>. 3.</w:t>
      </w:r>
    </w:p>
    <w:p w14:paraId="6B79EF17" w14:textId="3306BC43" w:rsidR="004F5E07" w:rsidRPr="003B387D" w:rsidRDefault="004F5E07" w:rsidP="004F5E07">
      <w:pPr>
        <w:spacing w:after="0" w:line="360" w:lineRule="auto"/>
        <w:ind w:left="720" w:hanging="720"/>
        <w:jc w:val="both"/>
        <w:rPr>
          <w:rFonts w:ascii="Times New Roman" w:hAnsi="Times New Roman" w:cs="Times New Roman"/>
          <w:color w:val="FF0000"/>
          <w:sz w:val="24"/>
          <w:szCs w:val="24"/>
        </w:rPr>
      </w:pPr>
      <w:r w:rsidRPr="003B387D">
        <w:rPr>
          <w:rFonts w:ascii="Times New Roman" w:hAnsi="Times New Roman" w:cs="Times New Roman"/>
          <w:color w:val="FF0000"/>
          <w:sz w:val="24"/>
          <w:szCs w:val="24"/>
        </w:rPr>
        <w:t xml:space="preserve">Obinna, </w:t>
      </w:r>
      <w:r w:rsidR="005F0915" w:rsidRPr="003B387D">
        <w:rPr>
          <w:rFonts w:ascii="Times New Roman" w:hAnsi="Times New Roman" w:cs="Times New Roman"/>
          <w:color w:val="FF0000"/>
          <w:sz w:val="24"/>
          <w:szCs w:val="24"/>
        </w:rPr>
        <w:t xml:space="preserve">U., </w:t>
      </w:r>
      <w:proofErr w:type="spellStart"/>
      <w:r w:rsidRPr="003B387D">
        <w:rPr>
          <w:rFonts w:ascii="Times New Roman" w:hAnsi="Times New Roman" w:cs="Times New Roman"/>
          <w:color w:val="FF0000"/>
          <w:sz w:val="24"/>
          <w:szCs w:val="24"/>
        </w:rPr>
        <w:t>Afiukwaa</w:t>
      </w:r>
      <w:proofErr w:type="spellEnd"/>
      <w:r w:rsidRPr="003B387D">
        <w:rPr>
          <w:rFonts w:ascii="Times New Roman" w:hAnsi="Times New Roman" w:cs="Times New Roman"/>
          <w:color w:val="FF0000"/>
          <w:sz w:val="24"/>
          <w:szCs w:val="24"/>
        </w:rPr>
        <w:t>,</w:t>
      </w:r>
      <w:r w:rsidR="005F0915" w:rsidRPr="003B387D">
        <w:rPr>
          <w:rFonts w:ascii="Times New Roman" w:hAnsi="Times New Roman" w:cs="Times New Roman"/>
          <w:color w:val="FF0000"/>
          <w:sz w:val="24"/>
          <w:szCs w:val="24"/>
        </w:rPr>
        <w:t xml:space="preserve"> J.N.</w:t>
      </w:r>
      <w:r w:rsidRPr="003B387D">
        <w:rPr>
          <w:rFonts w:ascii="Times New Roman" w:hAnsi="Times New Roman" w:cs="Times New Roman"/>
          <w:color w:val="FF0000"/>
          <w:sz w:val="24"/>
          <w:szCs w:val="24"/>
        </w:rPr>
        <w:t xml:space="preserve"> </w:t>
      </w:r>
      <w:r w:rsidR="005F0915" w:rsidRPr="003B387D">
        <w:rPr>
          <w:rFonts w:ascii="Times New Roman" w:hAnsi="Times New Roman" w:cs="Times New Roman"/>
          <w:color w:val="FF0000"/>
          <w:sz w:val="24"/>
          <w:szCs w:val="24"/>
        </w:rPr>
        <w:t xml:space="preserve">(2013). </w:t>
      </w:r>
      <w:r w:rsidRPr="003B387D">
        <w:rPr>
          <w:rFonts w:ascii="Times New Roman" w:hAnsi="Times New Roman" w:cs="Times New Roman"/>
          <w:color w:val="FF0000"/>
          <w:sz w:val="24"/>
          <w:szCs w:val="24"/>
        </w:rPr>
        <w:t>Environmental and Health impact of waste engine oil disposal in Nigeria</w:t>
      </w:r>
      <w:r w:rsidR="005F0915" w:rsidRPr="003B387D">
        <w:rPr>
          <w:rFonts w:ascii="Times New Roman" w:hAnsi="Times New Roman" w:cs="Times New Roman"/>
          <w:color w:val="FF0000"/>
          <w:sz w:val="24"/>
          <w:szCs w:val="24"/>
        </w:rPr>
        <w:t xml:space="preserve">, </w:t>
      </w:r>
      <w:r w:rsidRPr="003B387D">
        <w:rPr>
          <w:rFonts w:ascii="Times New Roman" w:hAnsi="Times New Roman" w:cs="Times New Roman"/>
          <w:color w:val="FF0000"/>
          <w:sz w:val="24"/>
          <w:szCs w:val="24"/>
        </w:rPr>
        <w:t xml:space="preserve">A review. </w:t>
      </w:r>
      <w:r w:rsidRPr="003B387D">
        <w:rPr>
          <w:rFonts w:ascii="Times New Roman" w:hAnsi="Times New Roman" w:cs="Times New Roman"/>
          <w:i/>
          <w:color w:val="FF0000"/>
          <w:sz w:val="24"/>
          <w:szCs w:val="24"/>
        </w:rPr>
        <w:t>Education and Science Journal of Policy Review and Curriculum Development</w:t>
      </w:r>
      <w:r w:rsidRPr="003B387D">
        <w:rPr>
          <w:rFonts w:ascii="Times New Roman" w:hAnsi="Times New Roman" w:cs="Times New Roman"/>
          <w:color w:val="FF0000"/>
          <w:sz w:val="24"/>
          <w:szCs w:val="24"/>
        </w:rPr>
        <w:t>, 3,</w:t>
      </w:r>
      <w:r w:rsidR="00FE65AE" w:rsidRPr="003B387D">
        <w:rPr>
          <w:rFonts w:ascii="Times New Roman" w:hAnsi="Times New Roman" w:cs="Times New Roman"/>
          <w:color w:val="FF0000"/>
          <w:sz w:val="24"/>
          <w:szCs w:val="24"/>
        </w:rPr>
        <w:t xml:space="preserve"> </w:t>
      </w:r>
      <w:r w:rsidRPr="003B387D">
        <w:rPr>
          <w:rFonts w:ascii="Times New Roman" w:hAnsi="Times New Roman" w:cs="Times New Roman"/>
          <w:color w:val="FF0000"/>
          <w:sz w:val="24"/>
          <w:szCs w:val="24"/>
        </w:rPr>
        <w:t>54-61</w:t>
      </w:r>
      <w:r w:rsidR="00FE65AE" w:rsidRPr="003B387D">
        <w:rPr>
          <w:rFonts w:ascii="Times New Roman" w:hAnsi="Times New Roman" w:cs="Times New Roman"/>
          <w:color w:val="FF0000"/>
          <w:sz w:val="24"/>
          <w:szCs w:val="24"/>
        </w:rPr>
        <w:t>.</w:t>
      </w:r>
    </w:p>
    <w:p w14:paraId="1D8326E0" w14:textId="4B7718FF"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proofErr w:type="spellStart"/>
      <w:r w:rsidRPr="003B387D">
        <w:rPr>
          <w:rFonts w:ascii="Times New Roman" w:hAnsi="Times New Roman" w:cs="Times New Roman"/>
          <w:color w:val="FF0000"/>
          <w:sz w:val="24"/>
          <w:szCs w:val="24"/>
        </w:rPr>
        <w:t>Okonwu</w:t>
      </w:r>
      <w:proofErr w:type="spellEnd"/>
      <w:r w:rsidRPr="003B387D">
        <w:rPr>
          <w:rFonts w:ascii="Times New Roman" w:hAnsi="Times New Roman" w:cs="Times New Roman"/>
          <w:color w:val="FF0000"/>
          <w:sz w:val="24"/>
          <w:szCs w:val="24"/>
        </w:rPr>
        <w:t xml:space="preserve">, K., Mensah, S.I., Sam, S.M., et al. (2014). Growth of </w:t>
      </w:r>
      <w:proofErr w:type="spellStart"/>
      <w:r w:rsidRPr="003B387D">
        <w:rPr>
          <w:rFonts w:ascii="Times New Roman" w:hAnsi="Times New Roman" w:cs="Times New Roman"/>
          <w:i/>
          <w:iCs/>
          <w:color w:val="FF0000"/>
          <w:sz w:val="24"/>
          <w:szCs w:val="24"/>
        </w:rPr>
        <w:t>Calopogonium</w:t>
      </w:r>
      <w:proofErr w:type="spellEnd"/>
      <w:r w:rsidRPr="003B387D">
        <w:rPr>
          <w:rFonts w:ascii="Times New Roman" w:hAnsi="Times New Roman" w:cs="Times New Roman"/>
          <w:i/>
          <w:iCs/>
          <w:color w:val="FF0000"/>
          <w:sz w:val="24"/>
          <w:szCs w:val="24"/>
        </w:rPr>
        <w:t xml:space="preserve"> </w:t>
      </w:r>
      <w:proofErr w:type="spellStart"/>
      <w:r w:rsidRPr="003B387D">
        <w:rPr>
          <w:rFonts w:ascii="Times New Roman" w:hAnsi="Times New Roman" w:cs="Times New Roman"/>
          <w:i/>
          <w:iCs/>
          <w:color w:val="FF0000"/>
          <w:sz w:val="24"/>
          <w:szCs w:val="24"/>
        </w:rPr>
        <w:t>mucunoides</w:t>
      </w:r>
      <w:proofErr w:type="spellEnd"/>
      <w:r w:rsidRPr="003B387D">
        <w:rPr>
          <w:rFonts w:ascii="Times New Roman" w:hAnsi="Times New Roman" w:cs="Times New Roman"/>
          <w:color w:val="FF0000"/>
          <w:sz w:val="24"/>
          <w:szCs w:val="24"/>
        </w:rPr>
        <w:t xml:space="preserve"> </w:t>
      </w:r>
      <w:proofErr w:type="spellStart"/>
      <w:r w:rsidRPr="003B387D">
        <w:rPr>
          <w:rFonts w:ascii="Times New Roman" w:hAnsi="Times New Roman" w:cs="Times New Roman"/>
          <w:color w:val="FF0000"/>
          <w:sz w:val="24"/>
          <w:szCs w:val="24"/>
        </w:rPr>
        <w:t>Desv</w:t>
      </w:r>
      <w:proofErr w:type="spellEnd"/>
      <w:r w:rsidRPr="003B387D">
        <w:rPr>
          <w:rFonts w:ascii="Times New Roman" w:hAnsi="Times New Roman" w:cs="Times New Roman"/>
          <w:color w:val="FF0000"/>
          <w:sz w:val="24"/>
          <w:szCs w:val="24"/>
        </w:rPr>
        <w:t xml:space="preserve"> in Crude Oil Contaminated Soil: A Possible Phytoremediation Agent. </w:t>
      </w:r>
      <w:r w:rsidRPr="003B387D">
        <w:rPr>
          <w:rFonts w:ascii="Times New Roman" w:hAnsi="Times New Roman" w:cs="Times New Roman"/>
          <w:i/>
          <w:iCs/>
          <w:color w:val="FF0000"/>
          <w:sz w:val="24"/>
          <w:szCs w:val="24"/>
        </w:rPr>
        <w:t>Asian Journal of Agricultural Research,</w:t>
      </w:r>
      <w:r w:rsidRPr="003B387D">
        <w:rPr>
          <w:rFonts w:ascii="Times New Roman" w:hAnsi="Times New Roman" w:cs="Times New Roman"/>
          <w:color w:val="FF0000"/>
          <w:sz w:val="24"/>
          <w:szCs w:val="24"/>
        </w:rPr>
        <w:t xml:space="preserve"> 8(1), 66-69.</w:t>
      </w:r>
    </w:p>
    <w:p w14:paraId="777C989C" w14:textId="648AA8E8"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proofErr w:type="spellStart"/>
      <w:r w:rsidRPr="003B387D">
        <w:rPr>
          <w:rFonts w:ascii="Times New Roman" w:hAnsi="Times New Roman" w:cs="Times New Roman"/>
          <w:color w:val="FF0000"/>
          <w:sz w:val="24"/>
          <w:szCs w:val="24"/>
        </w:rPr>
        <w:t>Osaigboro</w:t>
      </w:r>
      <w:proofErr w:type="spellEnd"/>
      <w:r w:rsidRPr="003B387D">
        <w:rPr>
          <w:rFonts w:ascii="Times New Roman" w:hAnsi="Times New Roman" w:cs="Times New Roman"/>
          <w:color w:val="FF0000"/>
          <w:sz w:val="24"/>
          <w:szCs w:val="24"/>
        </w:rPr>
        <w:t>, A.U., Haw –</w:t>
      </w:r>
      <w:proofErr w:type="spellStart"/>
      <w:r w:rsidRPr="003B387D">
        <w:rPr>
          <w:rFonts w:ascii="Times New Roman" w:hAnsi="Times New Roman" w:cs="Times New Roman"/>
          <w:color w:val="FF0000"/>
          <w:sz w:val="24"/>
          <w:szCs w:val="24"/>
        </w:rPr>
        <w:t>Ogbomo</w:t>
      </w:r>
      <w:proofErr w:type="spellEnd"/>
      <w:r w:rsidRPr="003B387D">
        <w:rPr>
          <w:rFonts w:ascii="Times New Roman" w:hAnsi="Times New Roman" w:cs="Times New Roman"/>
          <w:color w:val="FF0000"/>
          <w:sz w:val="24"/>
          <w:szCs w:val="24"/>
        </w:rPr>
        <w:t xml:space="preserve">, K.E., Agele, S.O. et al. (2013). Effects of spent engine oil polluted soil and organic amendment on soil chemical properties, micro-flora on growth and herbage of </w:t>
      </w:r>
      <w:proofErr w:type="spellStart"/>
      <w:r w:rsidRPr="003B387D">
        <w:rPr>
          <w:rFonts w:ascii="Times New Roman" w:hAnsi="Times New Roman" w:cs="Times New Roman"/>
          <w:i/>
          <w:iCs/>
          <w:color w:val="FF0000"/>
          <w:sz w:val="24"/>
          <w:szCs w:val="24"/>
        </w:rPr>
        <w:t>telfairia</w:t>
      </w:r>
      <w:proofErr w:type="spellEnd"/>
      <w:r w:rsidRPr="003B387D">
        <w:rPr>
          <w:rFonts w:ascii="Times New Roman" w:hAnsi="Times New Roman" w:cs="Times New Roman"/>
          <w:i/>
          <w:iCs/>
          <w:color w:val="FF0000"/>
          <w:sz w:val="24"/>
          <w:szCs w:val="24"/>
        </w:rPr>
        <w:t xml:space="preserve"> occidentalis</w:t>
      </w:r>
      <w:r w:rsidRPr="003B387D">
        <w:rPr>
          <w:rFonts w:ascii="Times New Roman" w:hAnsi="Times New Roman" w:cs="Times New Roman"/>
          <w:color w:val="FF0000"/>
          <w:sz w:val="24"/>
          <w:szCs w:val="24"/>
        </w:rPr>
        <w:t xml:space="preserve">. </w:t>
      </w:r>
      <w:proofErr w:type="spellStart"/>
      <w:r w:rsidRPr="003B387D">
        <w:rPr>
          <w:rFonts w:ascii="Times New Roman" w:hAnsi="Times New Roman" w:cs="Times New Roman"/>
          <w:i/>
          <w:color w:val="FF0000"/>
          <w:sz w:val="24"/>
          <w:szCs w:val="24"/>
        </w:rPr>
        <w:t>Bayero</w:t>
      </w:r>
      <w:proofErr w:type="spellEnd"/>
      <w:r w:rsidRPr="003B387D">
        <w:rPr>
          <w:rFonts w:ascii="Times New Roman" w:hAnsi="Times New Roman" w:cs="Times New Roman"/>
          <w:i/>
          <w:color w:val="FF0000"/>
          <w:sz w:val="24"/>
          <w:szCs w:val="24"/>
        </w:rPr>
        <w:t xml:space="preserve"> Journal of Pure and Applied Sciences</w:t>
      </w:r>
      <w:r w:rsidRPr="003B387D">
        <w:rPr>
          <w:rFonts w:ascii="Times New Roman" w:hAnsi="Times New Roman" w:cs="Times New Roman"/>
          <w:color w:val="FF0000"/>
          <w:sz w:val="24"/>
          <w:szCs w:val="24"/>
        </w:rPr>
        <w:t>, 6 (1), 72-78.</w:t>
      </w:r>
    </w:p>
    <w:p w14:paraId="38BF8AFF" w14:textId="77777777"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r w:rsidRPr="003B387D">
        <w:rPr>
          <w:rFonts w:ascii="Times New Roman" w:hAnsi="Times New Roman" w:cs="Times New Roman"/>
          <w:color w:val="FF0000"/>
          <w:sz w:val="24"/>
          <w:szCs w:val="24"/>
        </w:rPr>
        <w:t xml:space="preserve">Sule, I.O., </w:t>
      </w:r>
      <w:proofErr w:type="spellStart"/>
      <w:r w:rsidRPr="003B387D">
        <w:rPr>
          <w:rFonts w:ascii="Times New Roman" w:hAnsi="Times New Roman" w:cs="Times New Roman"/>
          <w:color w:val="FF0000"/>
          <w:sz w:val="24"/>
          <w:szCs w:val="24"/>
        </w:rPr>
        <w:t>Agbabiaka</w:t>
      </w:r>
      <w:proofErr w:type="spellEnd"/>
      <w:r w:rsidRPr="003B387D">
        <w:rPr>
          <w:rFonts w:ascii="Times New Roman" w:hAnsi="Times New Roman" w:cs="Times New Roman"/>
          <w:color w:val="FF0000"/>
          <w:sz w:val="24"/>
          <w:szCs w:val="24"/>
        </w:rPr>
        <w:t xml:space="preserve">, T.O. (2008). Antibacterial Effect of some Plant Extracts on Selected Enterobacteriaceae.  </w:t>
      </w:r>
      <w:r w:rsidRPr="003B387D">
        <w:rPr>
          <w:rFonts w:ascii="Times New Roman" w:hAnsi="Times New Roman" w:cs="Times New Roman"/>
          <w:i/>
          <w:color w:val="FF0000"/>
          <w:sz w:val="24"/>
          <w:szCs w:val="24"/>
        </w:rPr>
        <w:t>Ethnobotanical Leaflets</w:t>
      </w:r>
      <w:r w:rsidRPr="003B387D">
        <w:rPr>
          <w:rFonts w:ascii="Times New Roman" w:hAnsi="Times New Roman" w:cs="Times New Roman"/>
          <w:color w:val="FF0000"/>
          <w:sz w:val="24"/>
          <w:szCs w:val="24"/>
        </w:rPr>
        <w:t>, 12, 1035-1042.</w:t>
      </w:r>
    </w:p>
    <w:p w14:paraId="602A9C2F" w14:textId="173103E5" w:rsidR="004F5E07" w:rsidRPr="003B387D" w:rsidRDefault="004F5E07" w:rsidP="004F5E07">
      <w:pPr>
        <w:spacing w:after="0" w:line="360" w:lineRule="auto"/>
        <w:ind w:left="720" w:hanging="720"/>
        <w:jc w:val="both"/>
        <w:rPr>
          <w:rFonts w:ascii="Times New Roman" w:hAnsi="Times New Roman" w:cs="Times New Roman"/>
          <w:color w:val="FF0000"/>
          <w:sz w:val="24"/>
          <w:szCs w:val="24"/>
        </w:rPr>
      </w:pPr>
      <w:proofErr w:type="spellStart"/>
      <w:r w:rsidRPr="003B387D">
        <w:rPr>
          <w:rFonts w:ascii="Times New Roman" w:hAnsi="Times New Roman" w:cs="Times New Roman"/>
          <w:color w:val="FF0000"/>
          <w:sz w:val="24"/>
          <w:szCs w:val="24"/>
        </w:rPr>
        <w:t>Udeani</w:t>
      </w:r>
      <w:proofErr w:type="spellEnd"/>
      <w:r w:rsidRPr="003B387D">
        <w:rPr>
          <w:rFonts w:ascii="Times New Roman" w:hAnsi="Times New Roman" w:cs="Times New Roman"/>
          <w:color w:val="FF0000"/>
          <w:sz w:val="24"/>
          <w:szCs w:val="24"/>
        </w:rPr>
        <w:t xml:space="preserve">, </w:t>
      </w:r>
      <w:r w:rsidR="00EE322D" w:rsidRPr="003B387D">
        <w:rPr>
          <w:rFonts w:ascii="Times New Roman" w:hAnsi="Times New Roman" w:cs="Times New Roman"/>
          <w:color w:val="FF0000"/>
          <w:sz w:val="24"/>
          <w:szCs w:val="24"/>
        </w:rPr>
        <w:t xml:space="preserve">T.K.C., </w:t>
      </w:r>
      <w:proofErr w:type="spellStart"/>
      <w:r w:rsidRPr="003B387D">
        <w:rPr>
          <w:rFonts w:ascii="Times New Roman" w:hAnsi="Times New Roman" w:cs="Times New Roman"/>
          <w:color w:val="FF0000"/>
          <w:sz w:val="24"/>
          <w:szCs w:val="24"/>
        </w:rPr>
        <w:t>Obroh</w:t>
      </w:r>
      <w:proofErr w:type="spellEnd"/>
      <w:r w:rsidRPr="003B387D">
        <w:rPr>
          <w:rFonts w:ascii="Times New Roman" w:hAnsi="Times New Roman" w:cs="Times New Roman"/>
          <w:color w:val="FF0000"/>
          <w:sz w:val="24"/>
          <w:szCs w:val="24"/>
        </w:rPr>
        <w:t>,</w:t>
      </w:r>
      <w:r w:rsidR="00EE322D" w:rsidRPr="003B387D">
        <w:rPr>
          <w:rFonts w:ascii="Times New Roman" w:hAnsi="Times New Roman" w:cs="Times New Roman"/>
          <w:color w:val="FF0000"/>
          <w:sz w:val="24"/>
          <w:szCs w:val="24"/>
        </w:rPr>
        <w:t xml:space="preserve"> A.A.,</w:t>
      </w:r>
      <w:r w:rsidRPr="003B387D">
        <w:rPr>
          <w:rFonts w:ascii="Times New Roman" w:hAnsi="Times New Roman" w:cs="Times New Roman"/>
          <w:color w:val="FF0000"/>
          <w:sz w:val="24"/>
          <w:szCs w:val="24"/>
        </w:rPr>
        <w:t xml:space="preserve"> </w:t>
      </w:r>
      <w:proofErr w:type="spellStart"/>
      <w:r w:rsidRPr="003B387D">
        <w:rPr>
          <w:rFonts w:ascii="Times New Roman" w:hAnsi="Times New Roman" w:cs="Times New Roman"/>
          <w:color w:val="FF0000"/>
          <w:sz w:val="24"/>
          <w:szCs w:val="24"/>
        </w:rPr>
        <w:t>Okwuosa</w:t>
      </w:r>
      <w:proofErr w:type="spellEnd"/>
      <w:r w:rsidRPr="003B387D">
        <w:rPr>
          <w:rFonts w:ascii="Times New Roman" w:hAnsi="Times New Roman" w:cs="Times New Roman"/>
          <w:color w:val="FF0000"/>
          <w:sz w:val="24"/>
          <w:szCs w:val="24"/>
        </w:rPr>
        <w:t>,</w:t>
      </w:r>
      <w:r w:rsidR="00EE322D" w:rsidRPr="003B387D">
        <w:rPr>
          <w:rFonts w:ascii="Times New Roman" w:hAnsi="Times New Roman" w:cs="Times New Roman"/>
          <w:color w:val="FF0000"/>
          <w:sz w:val="24"/>
          <w:szCs w:val="24"/>
        </w:rPr>
        <w:t xml:space="preserve"> C.N.</w:t>
      </w:r>
      <w:r w:rsidRPr="003B387D">
        <w:rPr>
          <w:rFonts w:ascii="Times New Roman" w:hAnsi="Times New Roman" w:cs="Times New Roman"/>
          <w:color w:val="FF0000"/>
          <w:sz w:val="24"/>
          <w:szCs w:val="24"/>
        </w:rPr>
        <w:t xml:space="preserve"> et al. </w:t>
      </w:r>
      <w:r w:rsidR="00EE322D" w:rsidRPr="003B387D">
        <w:rPr>
          <w:rFonts w:ascii="Times New Roman" w:hAnsi="Times New Roman" w:cs="Times New Roman"/>
          <w:color w:val="FF0000"/>
          <w:sz w:val="24"/>
          <w:szCs w:val="24"/>
        </w:rPr>
        <w:t xml:space="preserve">(2009). </w:t>
      </w:r>
      <w:r w:rsidRPr="003B387D">
        <w:rPr>
          <w:rFonts w:ascii="Times New Roman" w:hAnsi="Times New Roman" w:cs="Times New Roman"/>
          <w:color w:val="FF0000"/>
          <w:sz w:val="24"/>
          <w:szCs w:val="24"/>
        </w:rPr>
        <w:t xml:space="preserve">Isolation of bacteria from mechanic workshop soil environment contaminated with used engine oil. </w:t>
      </w:r>
      <w:r w:rsidRPr="003B387D">
        <w:rPr>
          <w:rFonts w:ascii="Times New Roman" w:hAnsi="Times New Roman" w:cs="Times New Roman"/>
          <w:i/>
          <w:color w:val="FF0000"/>
          <w:sz w:val="24"/>
          <w:szCs w:val="24"/>
        </w:rPr>
        <w:t>African Journal of Biotechnology</w:t>
      </w:r>
      <w:r w:rsidRPr="003B387D">
        <w:rPr>
          <w:rFonts w:ascii="Times New Roman" w:hAnsi="Times New Roman" w:cs="Times New Roman"/>
          <w:color w:val="FF0000"/>
          <w:sz w:val="24"/>
          <w:szCs w:val="24"/>
        </w:rPr>
        <w:t>,</w:t>
      </w:r>
      <w:r w:rsidR="00EE322D" w:rsidRPr="003B387D">
        <w:rPr>
          <w:rFonts w:ascii="Times New Roman" w:hAnsi="Times New Roman" w:cs="Times New Roman"/>
          <w:color w:val="FF0000"/>
          <w:sz w:val="24"/>
          <w:szCs w:val="24"/>
        </w:rPr>
        <w:t xml:space="preserve"> </w:t>
      </w:r>
      <w:r w:rsidRPr="003B387D">
        <w:rPr>
          <w:rFonts w:ascii="Times New Roman" w:hAnsi="Times New Roman" w:cs="Times New Roman"/>
          <w:color w:val="FF0000"/>
          <w:sz w:val="24"/>
          <w:szCs w:val="24"/>
        </w:rPr>
        <w:t>8</w:t>
      </w:r>
      <w:r w:rsidR="00EE322D" w:rsidRPr="003B387D">
        <w:rPr>
          <w:rFonts w:ascii="Times New Roman" w:hAnsi="Times New Roman" w:cs="Times New Roman"/>
          <w:color w:val="FF0000"/>
          <w:sz w:val="24"/>
          <w:szCs w:val="24"/>
        </w:rPr>
        <w:t>(</w:t>
      </w:r>
      <w:r w:rsidRPr="003B387D">
        <w:rPr>
          <w:rFonts w:ascii="Times New Roman" w:hAnsi="Times New Roman" w:cs="Times New Roman"/>
          <w:color w:val="FF0000"/>
          <w:sz w:val="24"/>
          <w:szCs w:val="24"/>
        </w:rPr>
        <w:t>22</w:t>
      </w:r>
      <w:r w:rsidR="00EE322D" w:rsidRPr="003B387D">
        <w:rPr>
          <w:rFonts w:ascii="Times New Roman" w:hAnsi="Times New Roman" w:cs="Times New Roman"/>
          <w:color w:val="FF0000"/>
          <w:sz w:val="24"/>
          <w:szCs w:val="24"/>
        </w:rPr>
        <w:t>)</w:t>
      </w:r>
      <w:r w:rsidRPr="003B387D">
        <w:rPr>
          <w:rFonts w:ascii="Times New Roman" w:hAnsi="Times New Roman" w:cs="Times New Roman"/>
          <w:color w:val="FF0000"/>
          <w:sz w:val="24"/>
          <w:szCs w:val="24"/>
        </w:rPr>
        <w:t>,</w:t>
      </w:r>
      <w:r w:rsidR="00EE322D" w:rsidRPr="003B387D">
        <w:rPr>
          <w:rFonts w:ascii="Times New Roman" w:hAnsi="Times New Roman" w:cs="Times New Roman"/>
          <w:color w:val="FF0000"/>
          <w:sz w:val="24"/>
          <w:szCs w:val="24"/>
        </w:rPr>
        <w:t xml:space="preserve"> </w:t>
      </w:r>
      <w:r w:rsidRPr="003B387D">
        <w:rPr>
          <w:rFonts w:ascii="Times New Roman" w:hAnsi="Times New Roman" w:cs="Times New Roman"/>
          <w:color w:val="FF0000"/>
          <w:sz w:val="24"/>
          <w:szCs w:val="24"/>
        </w:rPr>
        <w:t>6301-6303</w:t>
      </w:r>
      <w:r w:rsidR="00EE322D" w:rsidRPr="003B387D">
        <w:rPr>
          <w:rFonts w:ascii="Times New Roman" w:hAnsi="Times New Roman" w:cs="Times New Roman"/>
          <w:color w:val="FF0000"/>
          <w:sz w:val="24"/>
          <w:szCs w:val="24"/>
        </w:rPr>
        <w:t>.</w:t>
      </w:r>
    </w:p>
    <w:p w14:paraId="3A205E9C" w14:textId="510051AC" w:rsidR="002708DC" w:rsidRPr="003B387D" w:rsidRDefault="004F5E07" w:rsidP="004F5E07">
      <w:pPr>
        <w:spacing w:after="0" w:line="360" w:lineRule="auto"/>
        <w:ind w:left="720" w:hanging="720"/>
        <w:jc w:val="both"/>
        <w:rPr>
          <w:rFonts w:ascii="Times New Roman" w:hAnsi="Times New Roman" w:cs="Times New Roman"/>
          <w:color w:val="FF0000"/>
          <w:sz w:val="24"/>
          <w:szCs w:val="24"/>
          <w:shd w:val="clear" w:color="auto" w:fill="FFFFFF"/>
        </w:rPr>
      </w:pPr>
      <w:proofErr w:type="spellStart"/>
      <w:r w:rsidRPr="003B387D">
        <w:rPr>
          <w:rFonts w:ascii="Times New Roman" w:hAnsi="Times New Roman" w:cs="Times New Roman"/>
          <w:color w:val="FF0000"/>
          <w:sz w:val="24"/>
          <w:szCs w:val="24"/>
          <w:shd w:val="clear" w:color="auto" w:fill="FFFFFF"/>
        </w:rPr>
        <w:t>Udume</w:t>
      </w:r>
      <w:proofErr w:type="spellEnd"/>
      <w:r w:rsidRPr="003B387D">
        <w:rPr>
          <w:rFonts w:ascii="Times New Roman" w:hAnsi="Times New Roman" w:cs="Times New Roman"/>
          <w:color w:val="FF0000"/>
          <w:sz w:val="24"/>
          <w:szCs w:val="24"/>
          <w:shd w:val="clear" w:color="auto" w:fill="FFFFFF"/>
        </w:rPr>
        <w:t xml:space="preserve">, </w:t>
      </w:r>
      <w:r w:rsidR="002708DC" w:rsidRPr="003B387D">
        <w:rPr>
          <w:rFonts w:ascii="Times New Roman" w:hAnsi="Times New Roman" w:cs="Times New Roman"/>
          <w:color w:val="FF0000"/>
          <w:sz w:val="24"/>
          <w:szCs w:val="24"/>
          <w:shd w:val="clear" w:color="auto" w:fill="FFFFFF"/>
        </w:rPr>
        <w:t xml:space="preserve">O.A., </w:t>
      </w:r>
      <w:r w:rsidRPr="003B387D">
        <w:rPr>
          <w:rFonts w:ascii="Times New Roman" w:hAnsi="Times New Roman" w:cs="Times New Roman"/>
          <w:color w:val="FF0000"/>
          <w:sz w:val="24"/>
          <w:szCs w:val="24"/>
          <w:shd w:val="clear" w:color="auto" w:fill="FFFFFF"/>
        </w:rPr>
        <w:t xml:space="preserve">Abu, </w:t>
      </w:r>
      <w:r w:rsidR="002708DC" w:rsidRPr="003B387D">
        <w:rPr>
          <w:rFonts w:ascii="Times New Roman" w:hAnsi="Times New Roman" w:cs="Times New Roman"/>
          <w:color w:val="FF0000"/>
          <w:sz w:val="24"/>
          <w:szCs w:val="24"/>
          <w:shd w:val="clear" w:color="auto" w:fill="FFFFFF"/>
        </w:rPr>
        <w:t xml:space="preserve">G.O., </w:t>
      </w:r>
      <w:r w:rsidRPr="003B387D">
        <w:rPr>
          <w:rFonts w:ascii="Times New Roman" w:hAnsi="Times New Roman" w:cs="Times New Roman"/>
          <w:color w:val="FF0000"/>
          <w:sz w:val="24"/>
          <w:szCs w:val="24"/>
          <w:shd w:val="clear" w:color="auto" w:fill="FFFFFF"/>
        </w:rPr>
        <w:t xml:space="preserve">Stanley, </w:t>
      </w:r>
      <w:r w:rsidR="002708DC" w:rsidRPr="003B387D">
        <w:rPr>
          <w:rFonts w:ascii="Times New Roman" w:hAnsi="Times New Roman" w:cs="Times New Roman"/>
          <w:color w:val="FF0000"/>
          <w:sz w:val="24"/>
          <w:szCs w:val="24"/>
          <w:shd w:val="clear" w:color="auto" w:fill="FFFFFF"/>
        </w:rPr>
        <w:t>H.O.,</w:t>
      </w:r>
      <w:r w:rsidRPr="003B387D">
        <w:rPr>
          <w:rFonts w:ascii="Times New Roman" w:hAnsi="Times New Roman" w:cs="Times New Roman"/>
          <w:color w:val="FF0000"/>
          <w:sz w:val="24"/>
          <w:szCs w:val="24"/>
          <w:shd w:val="clear" w:color="auto" w:fill="FFFFFF"/>
        </w:rPr>
        <w:t xml:space="preserve"> et</w:t>
      </w:r>
      <w:r w:rsidR="002708DC" w:rsidRPr="003B387D">
        <w:rPr>
          <w:rFonts w:ascii="Times New Roman" w:hAnsi="Times New Roman" w:cs="Times New Roman"/>
          <w:color w:val="FF0000"/>
          <w:sz w:val="24"/>
          <w:szCs w:val="24"/>
          <w:shd w:val="clear" w:color="auto" w:fill="FFFFFF"/>
        </w:rPr>
        <w:t xml:space="preserve"> </w:t>
      </w:r>
      <w:r w:rsidRPr="003B387D">
        <w:rPr>
          <w:rFonts w:ascii="Times New Roman" w:hAnsi="Times New Roman" w:cs="Times New Roman"/>
          <w:color w:val="FF0000"/>
          <w:sz w:val="24"/>
          <w:szCs w:val="24"/>
          <w:shd w:val="clear" w:color="auto" w:fill="FFFFFF"/>
        </w:rPr>
        <w:t>al.</w:t>
      </w:r>
      <w:r w:rsidR="002708DC" w:rsidRPr="003B387D">
        <w:rPr>
          <w:rFonts w:ascii="Times New Roman" w:hAnsi="Times New Roman" w:cs="Times New Roman"/>
          <w:color w:val="FF0000"/>
          <w:sz w:val="24"/>
          <w:szCs w:val="24"/>
          <w:shd w:val="clear" w:color="auto" w:fill="FFFFFF"/>
        </w:rPr>
        <w:t xml:space="preserve"> (2023). </w:t>
      </w:r>
      <w:proofErr w:type="spellStart"/>
      <w:r w:rsidRPr="003B387D">
        <w:rPr>
          <w:rFonts w:ascii="Times New Roman" w:hAnsi="Times New Roman" w:cs="Times New Roman"/>
          <w:color w:val="FF0000"/>
          <w:sz w:val="24"/>
          <w:szCs w:val="24"/>
          <w:shd w:val="clear" w:color="auto" w:fill="FFFFFF"/>
        </w:rPr>
        <w:t>Biostimulation</w:t>
      </w:r>
      <w:proofErr w:type="spellEnd"/>
      <w:r w:rsidRPr="003B387D">
        <w:rPr>
          <w:rFonts w:ascii="Times New Roman" w:hAnsi="Times New Roman" w:cs="Times New Roman"/>
          <w:color w:val="FF0000"/>
          <w:sz w:val="24"/>
          <w:szCs w:val="24"/>
          <w:shd w:val="clear" w:color="auto" w:fill="FFFFFF"/>
        </w:rPr>
        <w:t xml:space="preserve"> of Petroleum-Contaminated Soil Using Organic and Inorganic Amendments. </w:t>
      </w:r>
      <w:r w:rsidRPr="003B387D">
        <w:rPr>
          <w:rStyle w:val="Emphasis"/>
          <w:rFonts w:ascii="Times New Roman" w:hAnsi="Times New Roman" w:cs="Times New Roman"/>
          <w:color w:val="FF0000"/>
          <w:sz w:val="24"/>
          <w:szCs w:val="24"/>
          <w:shd w:val="clear" w:color="auto" w:fill="FFFFFF"/>
        </w:rPr>
        <w:t>Plants</w:t>
      </w:r>
      <w:r w:rsidRPr="003B387D">
        <w:rPr>
          <w:rFonts w:ascii="Times New Roman" w:hAnsi="Times New Roman" w:cs="Times New Roman"/>
          <w:color w:val="FF0000"/>
          <w:sz w:val="24"/>
          <w:szCs w:val="24"/>
          <w:shd w:val="clear" w:color="auto" w:fill="FFFFFF"/>
        </w:rPr>
        <w:t>, </w:t>
      </w:r>
      <w:r w:rsidRPr="003B387D">
        <w:rPr>
          <w:rStyle w:val="Emphasis"/>
          <w:rFonts w:ascii="Times New Roman" w:hAnsi="Times New Roman" w:cs="Times New Roman"/>
          <w:i w:val="0"/>
          <w:color w:val="FF0000"/>
          <w:sz w:val="24"/>
          <w:szCs w:val="24"/>
          <w:shd w:val="clear" w:color="auto" w:fill="FFFFFF"/>
        </w:rPr>
        <w:t>12</w:t>
      </w:r>
      <w:r w:rsidR="00B24391" w:rsidRPr="003B387D">
        <w:rPr>
          <w:rFonts w:ascii="Times New Roman" w:hAnsi="Times New Roman" w:cs="Times New Roman"/>
          <w:iCs/>
          <w:color w:val="FF0000"/>
          <w:sz w:val="24"/>
          <w:szCs w:val="24"/>
          <w:shd w:val="clear" w:color="auto" w:fill="FFFFFF"/>
        </w:rPr>
        <w:t>(</w:t>
      </w:r>
      <w:r w:rsidRPr="003B387D">
        <w:rPr>
          <w:rFonts w:ascii="Times New Roman" w:hAnsi="Times New Roman" w:cs="Times New Roman"/>
          <w:color w:val="FF0000"/>
          <w:sz w:val="24"/>
          <w:szCs w:val="24"/>
          <w:shd w:val="clear" w:color="auto" w:fill="FFFFFF"/>
        </w:rPr>
        <w:t>431</w:t>
      </w:r>
      <w:r w:rsidR="00B24391" w:rsidRPr="003B387D">
        <w:rPr>
          <w:rFonts w:ascii="Times New Roman" w:hAnsi="Times New Roman" w:cs="Times New Roman"/>
          <w:color w:val="FF0000"/>
          <w:sz w:val="24"/>
          <w:szCs w:val="24"/>
          <w:shd w:val="clear" w:color="auto" w:fill="FFFFFF"/>
        </w:rPr>
        <w:t>), 1-14.</w:t>
      </w:r>
    </w:p>
    <w:p w14:paraId="79E50430" w14:textId="77777777" w:rsidR="00FE65AE" w:rsidRPr="003B387D" w:rsidRDefault="00FE65AE" w:rsidP="00FE65AE">
      <w:pPr>
        <w:spacing w:after="0" w:line="360" w:lineRule="auto"/>
        <w:ind w:left="720" w:hanging="720"/>
        <w:jc w:val="both"/>
        <w:rPr>
          <w:rFonts w:ascii="Times New Roman" w:hAnsi="Times New Roman" w:cs="Times New Roman"/>
          <w:color w:val="FF0000"/>
          <w:sz w:val="24"/>
          <w:szCs w:val="24"/>
        </w:rPr>
      </w:pPr>
      <w:r w:rsidRPr="003B387D">
        <w:rPr>
          <w:rFonts w:ascii="Times New Roman" w:hAnsi="Times New Roman" w:cs="Times New Roman"/>
          <w:color w:val="FF0000"/>
          <w:sz w:val="24"/>
          <w:szCs w:val="24"/>
        </w:rPr>
        <w:t>Vazquez-</w:t>
      </w:r>
      <w:proofErr w:type="spellStart"/>
      <w:r w:rsidRPr="003B387D">
        <w:rPr>
          <w:rFonts w:ascii="Times New Roman" w:hAnsi="Times New Roman" w:cs="Times New Roman"/>
          <w:color w:val="FF0000"/>
          <w:sz w:val="24"/>
          <w:szCs w:val="24"/>
        </w:rPr>
        <w:t>Duhalt</w:t>
      </w:r>
      <w:proofErr w:type="spellEnd"/>
      <w:r w:rsidRPr="003B387D">
        <w:rPr>
          <w:rFonts w:ascii="Times New Roman" w:hAnsi="Times New Roman" w:cs="Times New Roman"/>
          <w:color w:val="FF0000"/>
          <w:sz w:val="24"/>
          <w:szCs w:val="24"/>
        </w:rPr>
        <w:t xml:space="preserve">, R. (1989). Environmental impact of used motor oil. </w:t>
      </w:r>
      <w:r w:rsidRPr="003B387D">
        <w:rPr>
          <w:rFonts w:ascii="Times New Roman" w:hAnsi="Times New Roman" w:cs="Times New Roman"/>
          <w:i/>
          <w:color w:val="FF0000"/>
          <w:sz w:val="24"/>
          <w:szCs w:val="24"/>
        </w:rPr>
        <w:t>Sci Total Environ</w:t>
      </w:r>
      <w:r w:rsidRPr="003B387D">
        <w:rPr>
          <w:rFonts w:ascii="Times New Roman" w:hAnsi="Times New Roman" w:cs="Times New Roman"/>
          <w:color w:val="FF0000"/>
          <w:sz w:val="24"/>
          <w:szCs w:val="24"/>
        </w:rPr>
        <w:t>, 79(1), 1-23.</w:t>
      </w:r>
    </w:p>
    <w:p w14:paraId="2E236176" w14:textId="77777777" w:rsidR="004F5E07" w:rsidRPr="003B387D" w:rsidRDefault="004F5E07" w:rsidP="004F5E07">
      <w:pPr>
        <w:spacing w:after="0" w:line="360" w:lineRule="auto"/>
        <w:ind w:left="720" w:hanging="720"/>
        <w:jc w:val="both"/>
        <w:rPr>
          <w:rFonts w:ascii="Times New Roman" w:hAnsi="Times New Roman" w:cs="Times New Roman"/>
          <w:color w:val="FF0000"/>
          <w:sz w:val="24"/>
          <w:szCs w:val="24"/>
        </w:rPr>
      </w:pPr>
      <w:r w:rsidRPr="003B387D">
        <w:rPr>
          <w:rFonts w:ascii="Times New Roman" w:hAnsi="Times New Roman" w:cs="Times New Roman"/>
          <w:color w:val="FF0000"/>
          <w:sz w:val="24"/>
          <w:szCs w:val="24"/>
        </w:rPr>
        <w:t xml:space="preserve">Tadesse, </w:t>
      </w:r>
      <w:r w:rsidR="00B24391" w:rsidRPr="003B387D">
        <w:rPr>
          <w:rFonts w:ascii="Times New Roman" w:hAnsi="Times New Roman" w:cs="Times New Roman"/>
          <w:color w:val="FF0000"/>
          <w:sz w:val="24"/>
          <w:szCs w:val="24"/>
        </w:rPr>
        <w:t xml:space="preserve">A., </w:t>
      </w:r>
      <w:proofErr w:type="spellStart"/>
      <w:r w:rsidRPr="003B387D">
        <w:rPr>
          <w:rFonts w:ascii="Times New Roman" w:hAnsi="Times New Roman" w:cs="Times New Roman"/>
          <w:color w:val="FF0000"/>
          <w:sz w:val="24"/>
          <w:szCs w:val="24"/>
        </w:rPr>
        <w:t>Gebie</w:t>
      </w:r>
      <w:proofErr w:type="spellEnd"/>
      <w:r w:rsidRPr="003B387D">
        <w:rPr>
          <w:rFonts w:ascii="Times New Roman" w:hAnsi="Times New Roman" w:cs="Times New Roman"/>
          <w:color w:val="FF0000"/>
          <w:sz w:val="24"/>
          <w:szCs w:val="24"/>
        </w:rPr>
        <w:t xml:space="preserve">-Hiwot, </w:t>
      </w:r>
      <w:r w:rsidR="00B24391" w:rsidRPr="003B387D">
        <w:rPr>
          <w:rFonts w:ascii="Times New Roman" w:hAnsi="Times New Roman" w:cs="Times New Roman"/>
          <w:color w:val="FF0000"/>
          <w:sz w:val="24"/>
          <w:szCs w:val="24"/>
        </w:rPr>
        <w:t>A.</w:t>
      </w:r>
      <w:r w:rsidR="008A0C54" w:rsidRPr="003B387D">
        <w:rPr>
          <w:rFonts w:ascii="Times New Roman" w:hAnsi="Times New Roman" w:cs="Times New Roman"/>
          <w:color w:val="FF0000"/>
          <w:sz w:val="24"/>
          <w:szCs w:val="24"/>
        </w:rPr>
        <w:t xml:space="preserve">, </w:t>
      </w:r>
      <w:r w:rsidRPr="003B387D">
        <w:rPr>
          <w:rFonts w:ascii="Times New Roman" w:hAnsi="Times New Roman" w:cs="Times New Roman"/>
          <w:color w:val="FF0000"/>
          <w:sz w:val="24"/>
          <w:szCs w:val="24"/>
        </w:rPr>
        <w:t xml:space="preserve">Asres, </w:t>
      </w:r>
      <w:r w:rsidR="008A0C54" w:rsidRPr="003B387D">
        <w:rPr>
          <w:rFonts w:ascii="Times New Roman" w:hAnsi="Times New Roman" w:cs="Times New Roman"/>
          <w:color w:val="FF0000"/>
          <w:sz w:val="24"/>
          <w:szCs w:val="24"/>
        </w:rPr>
        <w:t>K</w:t>
      </w:r>
      <w:r w:rsidRPr="003B387D">
        <w:rPr>
          <w:rFonts w:ascii="Times New Roman" w:hAnsi="Times New Roman" w:cs="Times New Roman"/>
          <w:color w:val="FF0000"/>
          <w:sz w:val="24"/>
          <w:szCs w:val="24"/>
        </w:rPr>
        <w:t>. et al.</w:t>
      </w:r>
      <w:r w:rsidR="008A0C54" w:rsidRPr="003B387D">
        <w:rPr>
          <w:rFonts w:ascii="Times New Roman" w:hAnsi="Times New Roman" w:cs="Times New Roman"/>
          <w:color w:val="FF0000"/>
          <w:sz w:val="24"/>
          <w:szCs w:val="24"/>
        </w:rPr>
        <w:t xml:space="preserve"> (1993). </w:t>
      </w:r>
      <w:r w:rsidRPr="003B387D">
        <w:rPr>
          <w:rFonts w:ascii="Times New Roman" w:hAnsi="Times New Roman" w:cs="Times New Roman"/>
          <w:color w:val="FF0000"/>
          <w:sz w:val="24"/>
          <w:szCs w:val="24"/>
        </w:rPr>
        <w:t xml:space="preserve">The in-vitro activity of </w:t>
      </w:r>
      <w:r w:rsidRPr="003B387D">
        <w:rPr>
          <w:rFonts w:ascii="Times New Roman" w:hAnsi="Times New Roman" w:cs="Times New Roman"/>
          <w:i/>
          <w:iCs/>
          <w:color w:val="FF0000"/>
          <w:sz w:val="24"/>
          <w:szCs w:val="24"/>
        </w:rPr>
        <w:t>Vernonia amygdalina</w:t>
      </w:r>
      <w:r w:rsidRPr="003B387D">
        <w:rPr>
          <w:rFonts w:ascii="Times New Roman" w:hAnsi="Times New Roman" w:cs="Times New Roman"/>
          <w:color w:val="FF0000"/>
          <w:sz w:val="24"/>
          <w:szCs w:val="24"/>
        </w:rPr>
        <w:t xml:space="preserve"> on Leishmania aethiopica. </w:t>
      </w:r>
      <w:r w:rsidRPr="003B387D">
        <w:rPr>
          <w:rFonts w:ascii="Times New Roman" w:hAnsi="Times New Roman" w:cs="Times New Roman"/>
          <w:i/>
          <w:color w:val="FF0000"/>
          <w:sz w:val="24"/>
          <w:szCs w:val="24"/>
        </w:rPr>
        <w:t>Ethiopian Medical Journal</w:t>
      </w:r>
      <w:r w:rsidRPr="003B387D">
        <w:rPr>
          <w:rFonts w:ascii="Times New Roman" w:hAnsi="Times New Roman" w:cs="Times New Roman"/>
          <w:color w:val="FF0000"/>
          <w:sz w:val="24"/>
          <w:szCs w:val="24"/>
        </w:rPr>
        <w:t>, 31,183-189.</w:t>
      </w:r>
    </w:p>
    <w:sectPr w:rsidR="004F5E07" w:rsidRPr="003B387D">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DFE96" w14:textId="77777777" w:rsidR="006C431B" w:rsidRDefault="006C431B" w:rsidP="00FB0AD9">
      <w:pPr>
        <w:spacing w:after="0" w:line="240" w:lineRule="auto"/>
      </w:pPr>
      <w:r>
        <w:separator/>
      </w:r>
    </w:p>
  </w:endnote>
  <w:endnote w:type="continuationSeparator" w:id="0">
    <w:p w14:paraId="3325FEF2" w14:textId="77777777" w:rsidR="006C431B" w:rsidRDefault="006C431B" w:rsidP="00FB0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87B2B" w14:textId="77777777" w:rsidR="007D467B" w:rsidRDefault="007D46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489592"/>
      <w:docPartObj>
        <w:docPartGallery w:val="Page Numbers (Bottom of Page)"/>
        <w:docPartUnique/>
      </w:docPartObj>
    </w:sdtPr>
    <w:sdtEndPr>
      <w:rPr>
        <w:noProof/>
      </w:rPr>
    </w:sdtEndPr>
    <w:sdtContent>
      <w:p w14:paraId="017976C2" w14:textId="2C7EF7CD" w:rsidR="005F2D8C" w:rsidRDefault="005F2D8C">
        <w:pPr>
          <w:pStyle w:val="Footer"/>
          <w:jc w:val="center"/>
        </w:pPr>
        <w:r>
          <w:fldChar w:fldCharType="begin"/>
        </w:r>
        <w:r>
          <w:instrText xml:space="preserve"> PAGE   \* MERGEFORMAT </w:instrText>
        </w:r>
        <w:r>
          <w:fldChar w:fldCharType="separate"/>
        </w:r>
        <w:r w:rsidR="00395AEB">
          <w:rPr>
            <w:noProof/>
          </w:rPr>
          <w:t>15</w:t>
        </w:r>
        <w:r>
          <w:rPr>
            <w:noProof/>
          </w:rPr>
          <w:fldChar w:fldCharType="end"/>
        </w:r>
      </w:p>
    </w:sdtContent>
  </w:sdt>
  <w:p w14:paraId="2BCD99FD" w14:textId="77777777" w:rsidR="005F2D8C" w:rsidRDefault="005F2D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69D1B" w14:textId="77777777" w:rsidR="007D467B" w:rsidRDefault="007D46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F7C2D" w14:textId="77777777" w:rsidR="006C431B" w:rsidRDefault="006C431B" w:rsidP="00FB0AD9">
      <w:pPr>
        <w:spacing w:after="0" w:line="240" w:lineRule="auto"/>
      </w:pPr>
      <w:r>
        <w:separator/>
      </w:r>
    </w:p>
  </w:footnote>
  <w:footnote w:type="continuationSeparator" w:id="0">
    <w:p w14:paraId="77106123" w14:textId="77777777" w:rsidR="006C431B" w:rsidRDefault="006C431B" w:rsidP="00FB0A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D9230" w14:textId="661D970D" w:rsidR="007D467B" w:rsidRDefault="00000000">
    <w:pPr>
      <w:pStyle w:val="Header"/>
    </w:pPr>
    <w:r>
      <w:rPr>
        <w:noProof/>
      </w:rPr>
      <w:pict w14:anchorId="16EB90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06567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DEE10" w14:textId="64303B06" w:rsidR="007D467B" w:rsidRDefault="00000000">
    <w:pPr>
      <w:pStyle w:val="Header"/>
    </w:pPr>
    <w:r>
      <w:rPr>
        <w:noProof/>
      </w:rPr>
      <w:pict w14:anchorId="57EE18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06567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EC8A8" w14:textId="7121C190" w:rsidR="007D467B" w:rsidRDefault="00000000">
    <w:pPr>
      <w:pStyle w:val="Header"/>
    </w:pPr>
    <w:r>
      <w:rPr>
        <w:noProof/>
      </w:rPr>
      <w:pict w14:anchorId="29104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06567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14149"/>
    <w:multiLevelType w:val="multilevel"/>
    <w:tmpl w:val="B18490AC"/>
    <w:lvl w:ilvl="0">
      <w:start w:val="6"/>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432359E9"/>
    <w:multiLevelType w:val="hybridMultilevel"/>
    <w:tmpl w:val="346EC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2620346">
    <w:abstractNumId w:val="0"/>
  </w:num>
  <w:num w:numId="2" w16cid:durableId="5321557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W0sDAwMTG1MDI1NTdV0lEKTi0uzszPAykwrAUA/Py7OiwAAAA="/>
  </w:docVars>
  <w:rsids>
    <w:rsidRoot w:val="000C406D"/>
    <w:rsid w:val="000010EB"/>
    <w:rsid w:val="00002829"/>
    <w:rsid w:val="00003850"/>
    <w:rsid w:val="00005EA9"/>
    <w:rsid w:val="00006B64"/>
    <w:rsid w:val="00007E68"/>
    <w:rsid w:val="00015463"/>
    <w:rsid w:val="00026C8A"/>
    <w:rsid w:val="00031B71"/>
    <w:rsid w:val="00041A55"/>
    <w:rsid w:val="00041D17"/>
    <w:rsid w:val="000433B6"/>
    <w:rsid w:val="000439E9"/>
    <w:rsid w:val="000520FB"/>
    <w:rsid w:val="00064A7F"/>
    <w:rsid w:val="00072479"/>
    <w:rsid w:val="0008025D"/>
    <w:rsid w:val="0008582C"/>
    <w:rsid w:val="000A4921"/>
    <w:rsid w:val="000A5863"/>
    <w:rsid w:val="000B7FE2"/>
    <w:rsid w:val="000C1BA3"/>
    <w:rsid w:val="000C2CF3"/>
    <w:rsid w:val="000C36B9"/>
    <w:rsid w:val="000C3753"/>
    <w:rsid w:val="000C406D"/>
    <w:rsid w:val="000C4ED8"/>
    <w:rsid w:val="000C6317"/>
    <w:rsid w:val="000D1508"/>
    <w:rsid w:val="000D27FD"/>
    <w:rsid w:val="000D4446"/>
    <w:rsid w:val="000E2480"/>
    <w:rsid w:val="000E5966"/>
    <w:rsid w:val="000E5B88"/>
    <w:rsid w:val="000F12DC"/>
    <w:rsid w:val="000F12FA"/>
    <w:rsid w:val="000F3450"/>
    <w:rsid w:val="00103A26"/>
    <w:rsid w:val="00113640"/>
    <w:rsid w:val="00124891"/>
    <w:rsid w:val="00130AD5"/>
    <w:rsid w:val="00133352"/>
    <w:rsid w:val="00140073"/>
    <w:rsid w:val="00140858"/>
    <w:rsid w:val="001409E1"/>
    <w:rsid w:val="001438B5"/>
    <w:rsid w:val="0014468F"/>
    <w:rsid w:val="00153160"/>
    <w:rsid w:val="001559C8"/>
    <w:rsid w:val="00161B4F"/>
    <w:rsid w:val="0016332E"/>
    <w:rsid w:val="001729BD"/>
    <w:rsid w:val="00173FF2"/>
    <w:rsid w:val="001832CB"/>
    <w:rsid w:val="00187C94"/>
    <w:rsid w:val="00195317"/>
    <w:rsid w:val="001A7BE4"/>
    <w:rsid w:val="001C28F8"/>
    <w:rsid w:val="001C664E"/>
    <w:rsid w:val="001C7FCB"/>
    <w:rsid w:val="001D6B76"/>
    <w:rsid w:val="001E0EC6"/>
    <w:rsid w:val="001E3127"/>
    <w:rsid w:val="001F5688"/>
    <w:rsid w:val="001F59B2"/>
    <w:rsid w:val="002009B3"/>
    <w:rsid w:val="0020471C"/>
    <w:rsid w:val="00213C5B"/>
    <w:rsid w:val="002158D8"/>
    <w:rsid w:val="00217819"/>
    <w:rsid w:val="0022073F"/>
    <w:rsid w:val="002227BD"/>
    <w:rsid w:val="002246BD"/>
    <w:rsid w:val="00232881"/>
    <w:rsid w:val="00236308"/>
    <w:rsid w:val="00250B09"/>
    <w:rsid w:val="00255A1D"/>
    <w:rsid w:val="002708DC"/>
    <w:rsid w:val="002A0534"/>
    <w:rsid w:val="002A36AC"/>
    <w:rsid w:val="002A46FA"/>
    <w:rsid w:val="002A4CCE"/>
    <w:rsid w:val="002A6BF2"/>
    <w:rsid w:val="002B55F0"/>
    <w:rsid w:val="002C1C77"/>
    <w:rsid w:val="002E343D"/>
    <w:rsid w:val="002E3EC7"/>
    <w:rsid w:val="002E56AF"/>
    <w:rsid w:val="002F2562"/>
    <w:rsid w:val="00300C40"/>
    <w:rsid w:val="00304582"/>
    <w:rsid w:val="003078DC"/>
    <w:rsid w:val="003433D5"/>
    <w:rsid w:val="00345190"/>
    <w:rsid w:val="003510E2"/>
    <w:rsid w:val="00364D78"/>
    <w:rsid w:val="00395AEB"/>
    <w:rsid w:val="00397D1A"/>
    <w:rsid w:val="003A6451"/>
    <w:rsid w:val="003A68DE"/>
    <w:rsid w:val="003B387D"/>
    <w:rsid w:val="003C5B1F"/>
    <w:rsid w:val="003E0A49"/>
    <w:rsid w:val="003F01E6"/>
    <w:rsid w:val="003F071B"/>
    <w:rsid w:val="004114AA"/>
    <w:rsid w:val="00415606"/>
    <w:rsid w:val="00417C8B"/>
    <w:rsid w:val="0043393B"/>
    <w:rsid w:val="004406C5"/>
    <w:rsid w:val="004509F9"/>
    <w:rsid w:val="00450C29"/>
    <w:rsid w:val="0046339E"/>
    <w:rsid w:val="00473FE7"/>
    <w:rsid w:val="004743A4"/>
    <w:rsid w:val="004743D4"/>
    <w:rsid w:val="0049262E"/>
    <w:rsid w:val="004931E9"/>
    <w:rsid w:val="004B352A"/>
    <w:rsid w:val="004B6348"/>
    <w:rsid w:val="004E1445"/>
    <w:rsid w:val="004E3E64"/>
    <w:rsid w:val="004E41B3"/>
    <w:rsid w:val="004E50CA"/>
    <w:rsid w:val="004E6A96"/>
    <w:rsid w:val="004F053A"/>
    <w:rsid w:val="004F1FEB"/>
    <w:rsid w:val="004F3DFD"/>
    <w:rsid w:val="004F5E07"/>
    <w:rsid w:val="004F7986"/>
    <w:rsid w:val="00511A09"/>
    <w:rsid w:val="005132F2"/>
    <w:rsid w:val="00514FF2"/>
    <w:rsid w:val="00515F08"/>
    <w:rsid w:val="00520980"/>
    <w:rsid w:val="00522DE3"/>
    <w:rsid w:val="00524578"/>
    <w:rsid w:val="00526E14"/>
    <w:rsid w:val="005277C4"/>
    <w:rsid w:val="005417DB"/>
    <w:rsid w:val="00546F4E"/>
    <w:rsid w:val="00552CE1"/>
    <w:rsid w:val="00555BE8"/>
    <w:rsid w:val="005613D2"/>
    <w:rsid w:val="00562ED6"/>
    <w:rsid w:val="00565AFB"/>
    <w:rsid w:val="00566EEE"/>
    <w:rsid w:val="00571530"/>
    <w:rsid w:val="00572BFD"/>
    <w:rsid w:val="00572F38"/>
    <w:rsid w:val="00574202"/>
    <w:rsid w:val="005746EA"/>
    <w:rsid w:val="0057559D"/>
    <w:rsid w:val="00591E6B"/>
    <w:rsid w:val="005936E6"/>
    <w:rsid w:val="0059534C"/>
    <w:rsid w:val="0059537D"/>
    <w:rsid w:val="005A0285"/>
    <w:rsid w:val="005A25DE"/>
    <w:rsid w:val="005A349D"/>
    <w:rsid w:val="005B4F1E"/>
    <w:rsid w:val="005C14CE"/>
    <w:rsid w:val="005C6E03"/>
    <w:rsid w:val="005D5FB7"/>
    <w:rsid w:val="005F0915"/>
    <w:rsid w:val="005F2A60"/>
    <w:rsid w:val="005F2D8C"/>
    <w:rsid w:val="005F5F3E"/>
    <w:rsid w:val="006053C0"/>
    <w:rsid w:val="00605DCA"/>
    <w:rsid w:val="0060725F"/>
    <w:rsid w:val="00612235"/>
    <w:rsid w:val="00614B34"/>
    <w:rsid w:val="006155D6"/>
    <w:rsid w:val="006166CE"/>
    <w:rsid w:val="00620752"/>
    <w:rsid w:val="00622E84"/>
    <w:rsid w:val="006251AA"/>
    <w:rsid w:val="00630B63"/>
    <w:rsid w:val="00631091"/>
    <w:rsid w:val="00650787"/>
    <w:rsid w:val="0065303D"/>
    <w:rsid w:val="00657CCA"/>
    <w:rsid w:val="0066647C"/>
    <w:rsid w:val="0068045F"/>
    <w:rsid w:val="006817F9"/>
    <w:rsid w:val="0068244E"/>
    <w:rsid w:val="00684D00"/>
    <w:rsid w:val="00691C21"/>
    <w:rsid w:val="006B1C68"/>
    <w:rsid w:val="006B4C04"/>
    <w:rsid w:val="006C431B"/>
    <w:rsid w:val="006C439F"/>
    <w:rsid w:val="006E6365"/>
    <w:rsid w:val="006E6D75"/>
    <w:rsid w:val="006F09C8"/>
    <w:rsid w:val="007018B3"/>
    <w:rsid w:val="007120C4"/>
    <w:rsid w:val="00713E04"/>
    <w:rsid w:val="00722A73"/>
    <w:rsid w:val="00723051"/>
    <w:rsid w:val="0073732F"/>
    <w:rsid w:val="00737573"/>
    <w:rsid w:val="00742A50"/>
    <w:rsid w:val="00747222"/>
    <w:rsid w:val="00752E40"/>
    <w:rsid w:val="007570A0"/>
    <w:rsid w:val="0076669C"/>
    <w:rsid w:val="00773282"/>
    <w:rsid w:val="007826DA"/>
    <w:rsid w:val="00782E18"/>
    <w:rsid w:val="007929B8"/>
    <w:rsid w:val="007B03F3"/>
    <w:rsid w:val="007B281A"/>
    <w:rsid w:val="007B48A3"/>
    <w:rsid w:val="007B75F6"/>
    <w:rsid w:val="007C2C8C"/>
    <w:rsid w:val="007C44E8"/>
    <w:rsid w:val="007C517E"/>
    <w:rsid w:val="007C6404"/>
    <w:rsid w:val="007D467B"/>
    <w:rsid w:val="007E5D01"/>
    <w:rsid w:val="007F732E"/>
    <w:rsid w:val="00807D79"/>
    <w:rsid w:val="008121EE"/>
    <w:rsid w:val="008225C0"/>
    <w:rsid w:val="00823F5C"/>
    <w:rsid w:val="008315FA"/>
    <w:rsid w:val="00845007"/>
    <w:rsid w:val="0084612E"/>
    <w:rsid w:val="008600CC"/>
    <w:rsid w:val="00861288"/>
    <w:rsid w:val="008652F8"/>
    <w:rsid w:val="00872574"/>
    <w:rsid w:val="00887033"/>
    <w:rsid w:val="008A0C54"/>
    <w:rsid w:val="008B7658"/>
    <w:rsid w:val="008D31FB"/>
    <w:rsid w:val="008E09DD"/>
    <w:rsid w:val="008E35E0"/>
    <w:rsid w:val="008E7EDA"/>
    <w:rsid w:val="00906B29"/>
    <w:rsid w:val="0091263A"/>
    <w:rsid w:val="0091711B"/>
    <w:rsid w:val="009200DF"/>
    <w:rsid w:val="00920968"/>
    <w:rsid w:val="0092611D"/>
    <w:rsid w:val="009276A2"/>
    <w:rsid w:val="00930298"/>
    <w:rsid w:val="00933353"/>
    <w:rsid w:val="009345CC"/>
    <w:rsid w:val="00946A88"/>
    <w:rsid w:val="0094716F"/>
    <w:rsid w:val="00955B37"/>
    <w:rsid w:val="009578FE"/>
    <w:rsid w:val="00971110"/>
    <w:rsid w:val="00972320"/>
    <w:rsid w:val="00974198"/>
    <w:rsid w:val="00977763"/>
    <w:rsid w:val="00981AE3"/>
    <w:rsid w:val="00991CFB"/>
    <w:rsid w:val="009937C3"/>
    <w:rsid w:val="00996EDD"/>
    <w:rsid w:val="00997E4A"/>
    <w:rsid w:val="00997F65"/>
    <w:rsid w:val="009A10A9"/>
    <w:rsid w:val="009B7F10"/>
    <w:rsid w:val="009C0F45"/>
    <w:rsid w:val="009C4976"/>
    <w:rsid w:val="009D65A4"/>
    <w:rsid w:val="009E095B"/>
    <w:rsid w:val="009E5C94"/>
    <w:rsid w:val="009E7505"/>
    <w:rsid w:val="009F1D22"/>
    <w:rsid w:val="009F39A3"/>
    <w:rsid w:val="009F7E85"/>
    <w:rsid w:val="00A117FA"/>
    <w:rsid w:val="00A164CA"/>
    <w:rsid w:val="00A16C43"/>
    <w:rsid w:val="00A21D60"/>
    <w:rsid w:val="00A24885"/>
    <w:rsid w:val="00A40890"/>
    <w:rsid w:val="00A46BC7"/>
    <w:rsid w:val="00A47631"/>
    <w:rsid w:val="00A50304"/>
    <w:rsid w:val="00A5040C"/>
    <w:rsid w:val="00A55ABD"/>
    <w:rsid w:val="00A56A8C"/>
    <w:rsid w:val="00A70864"/>
    <w:rsid w:val="00A73F61"/>
    <w:rsid w:val="00A84C27"/>
    <w:rsid w:val="00A857BA"/>
    <w:rsid w:val="00A90772"/>
    <w:rsid w:val="00A94B36"/>
    <w:rsid w:val="00A96ADC"/>
    <w:rsid w:val="00AA3EE1"/>
    <w:rsid w:val="00AA6D64"/>
    <w:rsid w:val="00AB1A54"/>
    <w:rsid w:val="00AB48DC"/>
    <w:rsid w:val="00AB6C9E"/>
    <w:rsid w:val="00AC0D5A"/>
    <w:rsid w:val="00AC248B"/>
    <w:rsid w:val="00AC7A94"/>
    <w:rsid w:val="00AD031E"/>
    <w:rsid w:val="00AD2ED8"/>
    <w:rsid w:val="00AD3D9B"/>
    <w:rsid w:val="00AD4A40"/>
    <w:rsid w:val="00AD4F24"/>
    <w:rsid w:val="00AD656F"/>
    <w:rsid w:val="00AE14B5"/>
    <w:rsid w:val="00AE5861"/>
    <w:rsid w:val="00AF428F"/>
    <w:rsid w:val="00AF791F"/>
    <w:rsid w:val="00B162A1"/>
    <w:rsid w:val="00B24391"/>
    <w:rsid w:val="00B24A50"/>
    <w:rsid w:val="00B30EBB"/>
    <w:rsid w:val="00B327D9"/>
    <w:rsid w:val="00B40F70"/>
    <w:rsid w:val="00B44E1F"/>
    <w:rsid w:val="00B525D7"/>
    <w:rsid w:val="00B5405E"/>
    <w:rsid w:val="00B557B9"/>
    <w:rsid w:val="00B6282D"/>
    <w:rsid w:val="00B63062"/>
    <w:rsid w:val="00B74336"/>
    <w:rsid w:val="00B74941"/>
    <w:rsid w:val="00B76139"/>
    <w:rsid w:val="00B820C3"/>
    <w:rsid w:val="00BA4180"/>
    <w:rsid w:val="00BB16C2"/>
    <w:rsid w:val="00BC4A2D"/>
    <w:rsid w:val="00BD17D9"/>
    <w:rsid w:val="00BF27A4"/>
    <w:rsid w:val="00BF2A82"/>
    <w:rsid w:val="00BF429B"/>
    <w:rsid w:val="00BF4D99"/>
    <w:rsid w:val="00C0207E"/>
    <w:rsid w:val="00C03ED7"/>
    <w:rsid w:val="00C03F22"/>
    <w:rsid w:val="00C04DE4"/>
    <w:rsid w:val="00C21392"/>
    <w:rsid w:val="00C500D4"/>
    <w:rsid w:val="00C5121C"/>
    <w:rsid w:val="00C53198"/>
    <w:rsid w:val="00C53446"/>
    <w:rsid w:val="00C55EB1"/>
    <w:rsid w:val="00C5641D"/>
    <w:rsid w:val="00C7593E"/>
    <w:rsid w:val="00C818E5"/>
    <w:rsid w:val="00C828BD"/>
    <w:rsid w:val="00C90BDF"/>
    <w:rsid w:val="00CA1400"/>
    <w:rsid w:val="00CA239B"/>
    <w:rsid w:val="00CA6731"/>
    <w:rsid w:val="00CB633C"/>
    <w:rsid w:val="00CC2164"/>
    <w:rsid w:val="00CC3534"/>
    <w:rsid w:val="00CC7B2E"/>
    <w:rsid w:val="00CE092D"/>
    <w:rsid w:val="00D02C81"/>
    <w:rsid w:val="00D03C2A"/>
    <w:rsid w:val="00D06697"/>
    <w:rsid w:val="00D10609"/>
    <w:rsid w:val="00D12A04"/>
    <w:rsid w:val="00D1481D"/>
    <w:rsid w:val="00D14F72"/>
    <w:rsid w:val="00D20ECF"/>
    <w:rsid w:val="00D2263D"/>
    <w:rsid w:val="00D267CD"/>
    <w:rsid w:val="00D301FB"/>
    <w:rsid w:val="00D460D2"/>
    <w:rsid w:val="00D54DF4"/>
    <w:rsid w:val="00D57D00"/>
    <w:rsid w:val="00D61B91"/>
    <w:rsid w:val="00D76A85"/>
    <w:rsid w:val="00D774C1"/>
    <w:rsid w:val="00D80EF3"/>
    <w:rsid w:val="00D8313D"/>
    <w:rsid w:val="00D851F6"/>
    <w:rsid w:val="00D85372"/>
    <w:rsid w:val="00D87CD6"/>
    <w:rsid w:val="00D97428"/>
    <w:rsid w:val="00DA1A7E"/>
    <w:rsid w:val="00DA2254"/>
    <w:rsid w:val="00DA3A24"/>
    <w:rsid w:val="00DB3F10"/>
    <w:rsid w:val="00DC7203"/>
    <w:rsid w:val="00DD098B"/>
    <w:rsid w:val="00DD55F1"/>
    <w:rsid w:val="00DD56CD"/>
    <w:rsid w:val="00DE05AC"/>
    <w:rsid w:val="00DF0A41"/>
    <w:rsid w:val="00E01301"/>
    <w:rsid w:val="00E11728"/>
    <w:rsid w:val="00E1206E"/>
    <w:rsid w:val="00E14432"/>
    <w:rsid w:val="00E14486"/>
    <w:rsid w:val="00E3213A"/>
    <w:rsid w:val="00E37F31"/>
    <w:rsid w:val="00E463FC"/>
    <w:rsid w:val="00E53151"/>
    <w:rsid w:val="00E550E3"/>
    <w:rsid w:val="00E55492"/>
    <w:rsid w:val="00E574E2"/>
    <w:rsid w:val="00E749D7"/>
    <w:rsid w:val="00E847B1"/>
    <w:rsid w:val="00E86F35"/>
    <w:rsid w:val="00E8784F"/>
    <w:rsid w:val="00E911A7"/>
    <w:rsid w:val="00E938C3"/>
    <w:rsid w:val="00E966CC"/>
    <w:rsid w:val="00EA27BB"/>
    <w:rsid w:val="00EB2615"/>
    <w:rsid w:val="00EB4533"/>
    <w:rsid w:val="00EB4542"/>
    <w:rsid w:val="00EB6D9B"/>
    <w:rsid w:val="00EC7772"/>
    <w:rsid w:val="00ED08D4"/>
    <w:rsid w:val="00ED2893"/>
    <w:rsid w:val="00EE322D"/>
    <w:rsid w:val="00EE3BF0"/>
    <w:rsid w:val="00EE5EFD"/>
    <w:rsid w:val="00EF0A6A"/>
    <w:rsid w:val="00EF486A"/>
    <w:rsid w:val="00F02FCA"/>
    <w:rsid w:val="00F136E5"/>
    <w:rsid w:val="00F15A1C"/>
    <w:rsid w:val="00F16499"/>
    <w:rsid w:val="00F33B6F"/>
    <w:rsid w:val="00F34E2E"/>
    <w:rsid w:val="00F37B51"/>
    <w:rsid w:val="00F51385"/>
    <w:rsid w:val="00F51475"/>
    <w:rsid w:val="00F55003"/>
    <w:rsid w:val="00F730DA"/>
    <w:rsid w:val="00F7359B"/>
    <w:rsid w:val="00F73D3D"/>
    <w:rsid w:val="00F73D61"/>
    <w:rsid w:val="00F8078A"/>
    <w:rsid w:val="00F863B7"/>
    <w:rsid w:val="00FA02BF"/>
    <w:rsid w:val="00FA6D34"/>
    <w:rsid w:val="00FB0AD9"/>
    <w:rsid w:val="00FB1226"/>
    <w:rsid w:val="00FB3D3B"/>
    <w:rsid w:val="00FC00B1"/>
    <w:rsid w:val="00FC6628"/>
    <w:rsid w:val="00FC79CB"/>
    <w:rsid w:val="00FE5B02"/>
    <w:rsid w:val="00FE65AE"/>
    <w:rsid w:val="00FE6660"/>
    <w:rsid w:val="00FF1BF2"/>
    <w:rsid w:val="00FF6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533691"/>
  <w15:docId w15:val="{CAA701F0-AE9F-4516-993B-10FD6CCC1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0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B3D3B"/>
    <w:rPr>
      <w:sz w:val="16"/>
      <w:szCs w:val="16"/>
    </w:rPr>
  </w:style>
  <w:style w:type="paragraph" w:styleId="CommentText">
    <w:name w:val="annotation text"/>
    <w:basedOn w:val="Normal"/>
    <w:link w:val="CommentTextChar"/>
    <w:uiPriority w:val="99"/>
    <w:semiHidden/>
    <w:unhideWhenUsed/>
    <w:rsid w:val="00FB3D3B"/>
    <w:pPr>
      <w:spacing w:line="240" w:lineRule="auto"/>
    </w:pPr>
    <w:rPr>
      <w:sz w:val="20"/>
      <w:szCs w:val="20"/>
    </w:rPr>
  </w:style>
  <w:style w:type="character" w:customStyle="1" w:styleId="CommentTextChar">
    <w:name w:val="Comment Text Char"/>
    <w:basedOn w:val="DefaultParagraphFont"/>
    <w:link w:val="CommentText"/>
    <w:uiPriority w:val="99"/>
    <w:semiHidden/>
    <w:rsid w:val="00FB3D3B"/>
    <w:rPr>
      <w:sz w:val="20"/>
      <w:szCs w:val="20"/>
    </w:rPr>
  </w:style>
  <w:style w:type="paragraph" w:styleId="CommentSubject">
    <w:name w:val="annotation subject"/>
    <w:basedOn w:val="CommentText"/>
    <w:next w:val="CommentText"/>
    <w:link w:val="CommentSubjectChar"/>
    <w:uiPriority w:val="99"/>
    <w:semiHidden/>
    <w:unhideWhenUsed/>
    <w:rsid w:val="00FB3D3B"/>
    <w:rPr>
      <w:b/>
      <w:bCs/>
    </w:rPr>
  </w:style>
  <w:style w:type="character" w:customStyle="1" w:styleId="CommentSubjectChar">
    <w:name w:val="Comment Subject Char"/>
    <w:basedOn w:val="CommentTextChar"/>
    <w:link w:val="CommentSubject"/>
    <w:uiPriority w:val="99"/>
    <w:semiHidden/>
    <w:rsid w:val="00FB3D3B"/>
    <w:rPr>
      <w:b/>
      <w:bCs/>
      <w:sz w:val="20"/>
      <w:szCs w:val="20"/>
    </w:rPr>
  </w:style>
  <w:style w:type="paragraph" w:styleId="BalloonText">
    <w:name w:val="Balloon Text"/>
    <w:basedOn w:val="Normal"/>
    <w:link w:val="BalloonTextChar"/>
    <w:uiPriority w:val="99"/>
    <w:semiHidden/>
    <w:unhideWhenUsed/>
    <w:rsid w:val="00FB3D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D3B"/>
    <w:rPr>
      <w:rFonts w:ascii="Segoe UI" w:hAnsi="Segoe UI" w:cs="Segoe UI"/>
      <w:sz w:val="18"/>
      <w:szCs w:val="18"/>
    </w:rPr>
  </w:style>
  <w:style w:type="paragraph" w:styleId="Header">
    <w:name w:val="header"/>
    <w:basedOn w:val="Normal"/>
    <w:link w:val="HeaderChar"/>
    <w:uiPriority w:val="99"/>
    <w:unhideWhenUsed/>
    <w:rsid w:val="00FB0A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AD9"/>
  </w:style>
  <w:style w:type="paragraph" w:styleId="Footer">
    <w:name w:val="footer"/>
    <w:basedOn w:val="Normal"/>
    <w:link w:val="FooterChar"/>
    <w:uiPriority w:val="99"/>
    <w:unhideWhenUsed/>
    <w:rsid w:val="00FB0A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AD9"/>
  </w:style>
  <w:style w:type="table" w:styleId="TableGrid">
    <w:name w:val="Table Grid"/>
    <w:basedOn w:val="TableNormal"/>
    <w:uiPriority w:val="39"/>
    <w:rsid w:val="00AC7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4B34"/>
    <w:rPr>
      <w:color w:val="0000FF"/>
      <w:u w:val="single"/>
    </w:rPr>
  </w:style>
  <w:style w:type="character" w:styleId="Emphasis">
    <w:name w:val="Emphasis"/>
    <w:basedOn w:val="DefaultParagraphFont"/>
    <w:uiPriority w:val="20"/>
    <w:qFormat/>
    <w:rsid w:val="00614B34"/>
    <w:rPr>
      <w:i/>
      <w:iCs/>
    </w:rPr>
  </w:style>
  <w:style w:type="character" w:customStyle="1" w:styleId="html-italic">
    <w:name w:val="html-italic"/>
    <w:basedOn w:val="DefaultParagraphFont"/>
    <w:rsid w:val="00614B34"/>
  </w:style>
  <w:style w:type="table" w:customStyle="1" w:styleId="PlainTable21">
    <w:name w:val="Plain Table 21"/>
    <w:basedOn w:val="TableNormal"/>
    <w:uiPriority w:val="42"/>
    <w:rsid w:val="00DA1A7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49262E"/>
    <w:pPr>
      <w:spacing w:after="200" w:line="276" w:lineRule="auto"/>
      <w:ind w:left="720"/>
      <w:contextualSpacing/>
    </w:pPr>
    <w:rPr>
      <w:kern w:val="0"/>
      <w:lang w:val="en-GB"/>
      <w14:ligatures w14:val="none"/>
    </w:rPr>
  </w:style>
  <w:style w:type="table" w:customStyle="1" w:styleId="TableGrid1">
    <w:name w:val="Table Grid1"/>
    <w:basedOn w:val="TableNormal"/>
    <w:next w:val="TableGrid"/>
    <w:uiPriority w:val="39"/>
    <w:qFormat/>
    <w:rsid w:val="004B6348"/>
    <w:pPr>
      <w:spacing w:after="0" w:line="260" w:lineRule="atLeast"/>
      <w:jc w:val="both"/>
    </w:pPr>
    <w:rPr>
      <w:rFonts w:ascii="Palatino Linotype" w:eastAsia="SimSun" w:hAnsi="Palatino Linotype" w:cs="Times New Roman"/>
      <w:color w:val="000000"/>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818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8899">
      <w:bodyDiv w:val="1"/>
      <w:marLeft w:val="0"/>
      <w:marRight w:val="0"/>
      <w:marTop w:val="0"/>
      <w:marBottom w:val="0"/>
      <w:divBdr>
        <w:top w:val="none" w:sz="0" w:space="0" w:color="auto"/>
        <w:left w:val="none" w:sz="0" w:space="0" w:color="auto"/>
        <w:bottom w:val="none" w:sz="0" w:space="0" w:color="auto"/>
        <w:right w:val="none" w:sz="0" w:space="0" w:color="auto"/>
      </w:divBdr>
    </w:div>
    <w:div w:id="188876900">
      <w:bodyDiv w:val="1"/>
      <w:marLeft w:val="0"/>
      <w:marRight w:val="0"/>
      <w:marTop w:val="0"/>
      <w:marBottom w:val="0"/>
      <w:divBdr>
        <w:top w:val="none" w:sz="0" w:space="0" w:color="auto"/>
        <w:left w:val="none" w:sz="0" w:space="0" w:color="auto"/>
        <w:bottom w:val="none" w:sz="0" w:space="0" w:color="auto"/>
        <w:right w:val="none" w:sz="0" w:space="0" w:color="auto"/>
      </w:divBdr>
    </w:div>
    <w:div w:id="263391384">
      <w:bodyDiv w:val="1"/>
      <w:marLeft w:val="0"/>
      <w:marRight w:val="0"/>
      <w:marTop w:val="0"/>
      <w:marBottom w:val="0"/>
      <w:divBdr>
        <w:top w:val="none" w:sz="0" w:space="0" w:color="auto"/>
        <w:left w:val="none" w:sz="0" w:space="0" w:color="auto"/>
        <w:bottom w:val="none" w:sz="0" w:space="0" w:color="auto"/>
        <w:right w:val="none" w:sz="0" w:space="0" w:color="auto"/>
      </w:divBdr>
    </w:div>
    <w:div w:id="266084358">
      <w:bodyDiv w:val="1"/>
      <w:marLeft w:val="0"/>
      <w:marRight w:val="0"/>
      <w:marTop w:val="0"/>
      <w:marBottom w:val="0"/>
      <w:divBdr>
        <w:top w:val="none" w:sz="0" w:space="0" w:color="auto"/>
        <w:left w:val="none" w:sz="0" w:space="0" w:color="auto"/>
        <w:bottom w:val="none" w:sz="0" w:space="0" w:color="auto"/>
        <w:right w:val="none" w:sz="0" w:space="0" w:color="auto"/>
      </w:divBdr>
    </w:div>
    <w:div w:id="365061435">
      <w:bodyDiv w:val="1"/>
      <w:marLeft w:val="0"/>
      <w:marRight w:val="0"/>
      <w:marTop w:val="0"/>
      <w:marBottom w:val="0"/>
      <w:divBdr>
        <w:top w:val="none" w:sz="0" w:space="0" w:color="auto"/>
        <w:left w:val="none" w:sz="0" w:space="0" w:color="auto"/>
        <w:bottom w:val="none" w:sz="0" w:space="0" w:color="auto"/>
        <w:right w:val="none" w:sz="0" w:space="0" w:color="auto"/>
      </w:divBdr>
    </w:div>
    <w:div w:id="458686751">
      <w:bodyDiv w:val="1"/>
      <w:marLeft w:val="0"/>
      <w:marRight w:val="0"/>
      <w:marTop w:val="0"/>
      <w:marBottom w:val="0"/>
      <w:divBdr>
        <w:top w:val="none" w:sz="0" w:space="0" w:color="auto"/>
        <w:left w:val="none" w:sz="0" w:space="0" w:color="auto"/>
        <w:bottom w:val="none" w:sz="0" w:space="0" w:color="auto"/>
        <w:right w:val="none" w:sz="0" w:space="0" w:color="auto"/>
      </w:divBdr>
    </w:div>
    <w:div w:id="478420429">
      <w:bodyDiv w:val="1"/>
      <w:marLeft w:val="0"/>
      <w:marRight w:val="0"/>
      <w:marTop w:val="0"/>
      <w:marBottom w:val="0"/>
      <w:divBdr>
        <w:top w:val="none" w:sz="0" w:space="0" w:color="auto"/>
        <w:left w:val="none" w:sz="0" w:space="0" w:color="auto"/>
        <w:bottom w:val="none" w:sz="0" w:space="0" w:color="auto"/>
        <w:right w:val="none" w:sz="0" w:space="0" w:color="auto"/>
      </w:divBdr>
    </w:div>
    <w:div w:id="572393436">
      <w:bodyDiv w:val="1"/>
      <w:marLeft w:val="0"/>
      <w:marRight w:val="0"/>
      <w:marTop w:val="0"/>
      <w:marBottom w:val="0"/>
      <w:divBdr>
        <w:top w:val="none" w:sz="0" w:space="0" w:color="auto"/>
        <w:left w:val="none" w:sz="0" w:space="0" w:color="auto"/>
        <w:bottom w:val="none" w:sz="0" w:space="0" w:color="auto"/>
        <w:right w:val="none" w:sz="0" w:space="0" w:color="auto"/>
      </w:divBdr>
    </w:div>
    <w:div w:id="598148358">
      <w:bodyDiv w:val="1"/>
      <w:marLeft w:val="0"/>
      <w:marRight w:val="0"/>
      <w:marTop w:val="0"/>
      <w:marBottom w:val="0"/>
      <w:divBdr>
        <w:top w:val="none" w:sz="0" w:space="0" w:color="auto"/>
        <w:left w:val="none" w:sz="0" w:space="0" w:color="auto"/>
        <w:bottom w:val="none" w:sz="0" w:space="0" w:color="auto"/>
        <w:right w:val="none" w:sz="0" w:space="0" w:color="auto"/>
      </w:divBdr>
    </w:div>
    <w:div w:id="653609631">
      <w:bodyDiv w:val="1"/>
      <w:marLeft w:val="0"/>
      <w:marRight w:val="0"/>
      <w:marTop w:val="0"/>
      <w:marBottom w:val="0"/>
      <w:divBdr>
        <w:top w:val="none" w:sz="0" w:space="0" w:color="auto"/>
        <w:left w:val="none" w:sz="0" w:space="0" w:color="auto"/>
        <w:bottom w:val="none" w:sz="0" w:space="0" w:color="auto"/>
        <w:right w:val="none" w:sz="0" w:space="0" w:color="auto"/>
      </w:divBdr>
    </w:div>
    <w:div w:id="660503158">
      <w:bodyDiv w:val="1"/>
      <w:marLeft w:val="0"/>
      <w:marRight w:val="0"/>
      <w:marTop w:val="0"/>
      <w:marBottom w:val="0"/>
      <w:divBdr>
        <w:top w:val="none" w:sz="0" w:space="0" w:color="auto"/>
        <w:left w:val="none" w:sz="0" w:space="0" w:color="auto"/>
        <w:bottom w:val="none" w:sz="0" w:space="0" w:color="auto"/>
        <w:right w:val="none" w:sz="0" w:space="0" w:color="auto"/>
      </w:divBdr>
    </w:div>
    <w:div w:id="670373825">
      <w:bodyDiv w:val="1"/>
      <w:marLeft w:val="0"/>
      <w:marRight w:val="0"/>
      <w:marTop w:val="0"/>
      <w:marBottom w:val="0"/>
      <w:divBdr>
        <w:top w:val="none" w:sz="0" w:space="0" w:color="auto"/>
        <w:left w:val="none" w:sz="0" w:space="0" w:color="auto"/>
        <w:bottom w:val="none" w:sz="0" w:space="0" w:color="auto"/>
        <w:right w:val="none" w:sz="0" w:space="0" w:color="auto"/>
      </w:divBdr>
    </w:div>
    <w:div w:id="706563966">
      <w:bodyDiv w:val="1"/>
      <w:marLeft w:val="0"/>
      <w:marRight w:val="0"/>
      <w:marTop w:val="0"/>
      <w:marBottom w:val="0"/>
      <w:divBdr>
        <w:top w:val="none" w:sz="0" w:space="0" w:color="auto"/>
        <w:left w:val="none" w:sz="0" w:space="0" w:color="auto"/>
        <w:bottom w:val="none" w:sz="0" w:space="0" w:color="auto"/>
        <w:right w:val="none" w:sz="0" w:space="0" w:color="auto"/>
      </w:divBdr>
    </w:div>
    <w:div w:id="707680385">
      <w:bodyDiv w:val="1"/>
      <w:marLeft w:val="0"/>
      <w:marRight w:val="0"/>
      <w:marTop w:val="0"/>
      <w:marBottom w:val="0"/>
      <w:divBdr>
        <w:top w:val="none" w:sz="0" w:space="0" w:color="auto"/>
        <w:left w:val="none" w:sz="0" w:space="0" w:color="auto"/>
        <w:bottom w:val="none" w:sz="0" w:space="0" w:color="auto"/>
        <w:right w:val="none" w:sz="0" w:space="0" w:color="auto"/>
      </w:divBdr>
    </w:div>
    <w:div w:id="760873543">
      <w:bodyDiv w:val="1"/>
      <w:marLeft w:val="0"/>
      <w:marRight w:val="0"/>
      <w:marTop w:val="0"/>
      <w:marBottom w:val="0"/>
      <w:divBdr>
        <w:top w:val="none" w:sz="0" w:space="0" w:color="auto"/>
        <w:left w:val="none" w:sz="0" w:space="0" w:color="auto"/>
        <w:bottom w:val="none" w:sz="0" w:space="0" w:color="auto"/>
        <w:right w:val="none" w:sz="0" w:space="0" w:color="auto"/>
      </w:divBdr>
    </w:div>
    <w:div w:id="923539279">
      <w:bodyDiv w:val="1"/>
      <w:marLeft w:val="0"/>
      <w:marRight w:val="0"/>
      <w:marTop w:val="0"/>
      <w:marBottom w:val="0"/>
      <w:divBdr>
        <w:top w:val="none" w:sz="0" w:space="0" w:color="auto"/>
        <w:left w:val="none" w:sz="0" w:space="0" w:color="auto"/>
        <w:bottom w:val="none" w:sz="0" w:space="0" w:color="auto"/>
        <w:right w:val="none" w:sz="0" w:space="0" w:color="auto"/>
      </w:divBdr>
    </w:div>
    <w:div w:id="1000163157">
      <w:bodyDiv w:val="1"/>
      <w:marLeft w:val="0"/>
      <w:marRight w:val="0"/>
      <w:marTop w:val="0"/>
      <w:marBottom w:val="0"/>
      <w:divBdr>
        <w:top w:val="none" w:sz="0" w:space="0" w:color="auto"/>
        <w:left w:val="none" w:sz="0" w:space="0" w:color="auto"/>
        <w:bottom w:val="none" w:sz="0" w:space="0" w:color="auto"/>
        <w:right w:val="none" w:sz="0" w:space="0" w:color="auto"/>
      </w:divBdr>
    </w:div>
    <w:div w:id="1126390186">
      <w:bodyDiv w:val="1"/>
      <w:marLeft w:val="0"/>
      <w:marRight w:val="0"/>
      <w:marTop w:val="0"/>
      <w:marBottom w:val="0"/>
      <w:divBdr>
        <w:top w:val="none" w:sz="0" w:space="0" w:color="auto"/>
        <w:left w:val="none" w:sz="0" w:space="0" w:color="auto"/>
        <w:bottom w:val="none" w:sz="0" w:space="0" w:color="auto"/>
        <w:right w:val="none" w:sz="0" w:space="0" w:color="auto"/>
      </w:divBdr>
    </w:div>
    <w:div w:id="1179271069">
      <w:bodyDiv w:val="1"/>
      <w:marLeft w:val="0"/>
      <w:marRight w:val="0"/>
      <w:marTop w:val="0"/>
      <w:marBottom w:val="0"/>
      <w:divBdr>
        <w:top w:val="none" w:sz="0" w:space="0" w:color="auto"/>
        <w:left w:val="none" w:sz="0" w:space="0" w:color="auto"/>
        <w:bottom w:val="none" w:sz="0" w:space="0" w:color="auto"/>
        <w:right w:val="none" w:sz="0" w:space="0" w:color="auto"/>
      </w:divBdr>
    </w:div>
    <w:div w:id="1283531625">
      <w:bodyDiv w:val="1"/>
      <w:marLeft w:val="0"/>
      <w:marRight w:val="0"/>
      <w:marTop w:val="0"/>
      <w:marBottom w:val="0"/>
      <w:divBdr>
        <w:top w:val="none" w:sz="0" w:space="0" w:color="auto"/>
        <w:left w:val="none" w:sz="0" w:space="0" w:color="auto"/>
        <w:bottom w:val="none" w:sz="0" w:space="0" w:color="auto"/>
        <w:right w:val="none" w:sz="0" w:space="0" w:color="auto"/>
      </w:divBdr>
    </w:div>
    <w:div w:id="1289779925">
      <w:bodyDiv w:val="1"/>
      <w:marLeft w:val="0"/>
      <w:marRight w:val="0"/>
      <w:marTop w:val="0"/>
      <w:marBottom w:val="0"/>
      <w:divBdr>
        <w:top w:val="none" w:sz="0" w:space="0" w:color="auto"/>
        <w:left w:val="none" w:sz="0" w:space="0" w:color="auto"/>
        <w:bottom w:val="none" w:sz="0" w:space="0" w:color="auto"/>
        <w:right w:val="none" w:sz="0" w:space="0" w:color="auto"/>
      </w:divBdr>
    </w:div>
    <w:div w:id="1362627414">
      <w:bodyDiv w:val="1"/>
      <w:marLeft w:val="0"/>
      <w:marRight w:val="0"/>
      <w:marTop w:val="0"/>
      <w:marBottom w:val="0"/>
      <w:divBdr>
        <w:top w:val="none" w:sz="0" w:space="0" w:color="auto"/>
        <w:left w:val="none" w:sz="0" w:space="0" w:color="auto"/>
        <w:bottom w:val="none" w:sz="0" w:space="0" w:color="auto"/>
        <w:right w:val="none" w:sz="0" w:space="0" w:color="auto"/>
      </w:divBdr>
    </w:div>
    <w:div w:id="1420252228">
      <w:bodyDiv w:val="1"/>
      <w:marLeft w:val="0"/>
      <w:marRight w:val="0"/>
      <w:marTop w:val="0"/>
      <w:marBottom w:val="0"/>
      <w:divBdr>
        <w:top w:val="none" w:sz="0" w:space="0" w:color="auto"/>
        <w:left w:val="none" w:sz="0" w:space="0" w:color="auto"/>
        <w:bottom w:val="none" w:sz="0" w:space="0" w:color="auto"/>
        <w:right w:val="none" w:sz="0" w:space="0" w:color="auto"/>
      </w:divBdr>
    </w:div>
    <w:div w:id="1721397160">
      <w:bodyDiv w:val="1"/>
      <w:marLeft w:val="0"/>
      <w:marRight w:val="0"/>
      <w:marTop w:val="0"/>
      <w:marBottom w:val="0"/>
      <w:divBdr>
        <w:top w:val="none" w:sz="0" w:space="0" w:color="auto"/>
        <w:left w:val="none" w:sz="0" w:space="0" w:color="auto"/>
        <w:bottom w:val="none" w:sz="0" w:space="0" w:color="auto"/>
        <w:right w:val="none" w:sz="0" w:space="0" w:color="auto"/>
      </w:divBdr>
    </w:div>
    <w:div w:id="2130591117">
      <w:bodyDiv w:val="1"/>
      <w:marLeft w:val="0"/>
      <w:marRight w:val="0"/>
      <w:marTop w:val="0"/>
      <w:marBottom w:val="0"/>
      <w:divBdr>
        <w:top w:val="none" w:sz="0" w:space="0" w:color="auto"/>
        <w:left w:val="none" w:sz="0" w:space="0" w:color="auto"/>
        <w:bottom w:val="none" w:sz="0" w:space="0" w:color="auto"/>
        <w:right w:val="none" w:sz="0" w:space="0" w:color="auto"/>
      </w:divBdr>
      <w:divsChild>
        <w:div w:id="1934623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EMEKA\Desktop\Brownson\Dr%20Brownson%20Student\Hart%20work%20(Recover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MEKA\Desktop\Brownson\Dr%20Brownson%20Student\Hart%20work%20(Recovered).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EMEKA\AppData\Roaming\Microsoft\Excel\Hart%20work%20(Recovered)%20(version%201).xlsb"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EMEKA\AppData\Roaming\Microsoft\Excel\Hart%20work%20(Recovered)%20(version%201).xlsb"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t>Zinc</a:t>
            </a:r>
          </a:p>
        </c:rich>
      </c:tx>
      <c:layout>
        <c:manualLayout>
          <c:xMode val="edge"/>
          <c:yMode val="edge"/>
          <c:x val="0.46127838349145833"/>
          <c:y val="1.5531027371578552E-2"/>
        </c:manualLayout>
      </c:layout>
      <c:overlay val="0"/>
      <c:spPr>
        <a:noFill/>
        <a:ln>
          <a:noFill/>
        </a:ln>
        <a:effectLst/>
      </c:spPr>
    </c:title>
    <c:autoTitleDeleted val="0"/>
    <c:plotArea>
      <c:layout>
        <c:manualLayout>
          <c:layoutTarget val="inner"/>
          <c:xMode val="edge"/>
          <c:yMode val="edge"/>
          <c:x val="0.17711379389082443"/>
          <c:y val="0.21399793775778028"/>
          <c:w val="0.76437247261772356"/>
          <c:h val="0.566049350214202"/>
        </c:manualLayout>
      </c:layout>
      <c:barChart>
        <c:barDir val="col"/>
        <c:grouping val="clustered"/>
        <c:varyColors val="0"/>
        <c:ser>
          <c:idx val="0"/>
          <c:order val="0"/>
          <c:tx>
            <c:strRef>
              <c:f>Sheet1!$B$22</c:f>
              <c:strCache>
                <c:ptCount val="1"/>
                <c:pt idx="0">
                  <c:v>T1</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Sheet1!$C$21:$F$21</c:f>
              <c:strCache>
                <c:ptCount val="4"/>
                <c:pt idx="0">
                  <c:v>10-Day</c:v>
                </c:pt>
                <c:pt idx="1">
                  <c:v>20-Day</c:v>
                </c:pt>
                <c:pt idx="2">
                  <c:v>30-Day</c:v>
                </c:pt>
                <c:pt idx="3">
                  <c:v>40-Day</c:v>
                </c:pt>
              </c:strCache>
            </c:strRef>
          </c:cat>
          <c:val>
            <c:numRef>
              <c:f>Sheet1!$C$22:$F$22</c:f>
              <c:numCache>
                <c:formatCode>General</c:formatCode>
                <c:ptCount val="4"/>
                <c:pt idx="0">
                  <c:v>1.5429999999999999</c:v>
                </c:pt>
                <c:pt idx="1">
                  <c:v>1.498</c:v>
                </c:pt>
                <c:pt idx="2">
                  <c:v>1.415</c:v>
                </c:pt>
                <c:pt idx="3">
                  <c:v>1.2450000000000001</c:v>
                </c:pt>
              </c:numCache>
            </c:numRef>
          </c:val>
          <c:extLst>
            <c:ext xmlns:c16="http://schemas.microsoft.com/office/drawing/2014/chart" uri="{C3380CC4-5D6E-409C-BE32-E72D297353CC}">
              <c16:uniqueId val="{00000000-9077-4234-948F-79A0B864BBE8}"/>
            </c:ext>
          </c:extLst>
        </c:ser>
        <c:ser>
          <c:idx val="1"/>
          <c:order val="1"/>
          <c:tx>
            <c:strRef>
              <c:f>Sheet1!$B$23</c:f>
              <c:strCache>
                <c:ptCount val="1"/>
                <c:pt idx="0">
                  <c:v>T2</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Sheet1!$C$21:$F$21</c:f>
              <c:strCache>
                <c:ptCount val="4"/>
                <c:pt idx="0">
                  <c:v>10-Day</c:v>
                </c:pt>
                <c:pt idx="1">
                  <c:v>20-Day</c:v>
                </c:pt>
                <c:pt idx="2">
                  <c:v>30-Day</c:v>
                </c:pt>
                <c:pt idx="3">
                  <c:v>40-Day</c:v>
                </c:pt>
              </c:strCache>
            </c:strRef>
          </c:cat>
          <c:val>
            <c:numRef>
              <c:f>Sheet1!$C$23:$F$23</c:f>
              <c:numCache>
                <c:formatCode>General</c:formatCode>
                <c:ptCount val="4"/>
                <c:pt idx="0">
                  <c:v>1.5069999999999999</c:v>
                </c:pt>
                <c:pt idx="1">
                  <c:v>1.4139999999999999</c:v>
                </c:pt>
                <c:pt idx="2">
                  <c:v>1.3819999999999999</c:v>
                </c:pt>
                <c:pt idx="3">
                  <c:v>1.121</c:v>
                </c:pt>
              </c:numCache>
            </c:numRef>
          </c:val>
          <c:extLst>
            <c:ext xmlns:c16="http://schemas.microsoft.com/office/drawing/2014/chart" uri="{C3380CC4-5D6E-409C-BE32-E72D297353CC}">
              <c16:uniqueId val="{00000001-9077-4234-948F-79A0B864BBE8}"/>
            </c:ext>
          </c:extLst>
        </c:ser>
        <c:ser>
          <c:idx val="2"/>
          <c:order val="2"/>
          <c:tx>
            <c:strRef>
              <c:f>Sheet1!$B$24</c:f>
              <c:strCache>
                <c:ptCount val="1"/>
                <c:pt idx="0">
                  <c:v>T3</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Sheet1!$C$21:$F$21</c:f>
              <c:strCache>
                <c:ptCount val="4"/>
                <c:pt idx="0">
                  <c:v>10-Day</c:v>
                </c:pt>
                <c:pt idx="1">
                  <c:v>20-Day</c:v>
                </c:pt>
                <c:pt idx="2">
                  <c:v>30-Day</c:v>
                </c:pt>
                <c:pt idx="3">
                  <c:v>40-Day</c:v>
                </c:pt>
              </c:strCache>
            </c:strRef>
          </c:cat>
          <c:val>
            <c:numRef>
              <c:f>Sheet1!$C$24:$F$24</c:f>
              <c:numCache>
                <c:formatCode>General</c:formatCode>
                <c:ptCount val="4"/>
                <c:pt idx="0">
                  <c:v>1.401</c:v>
                </c:pt>
                <c:pt idx="1">
                  <c:v>1.3080000000000001</c:v>
                </c:pt>
                <c:pt idx="2">
                  <c:v>1.2929999999999999</c:v>
                </c:pt>
                <c:pt idx="3">
                  <c:v>1.0049999999999999</c:v>
                </c:pt>
              </c:numCache>
            </c:numRef>
          </c:val>
          <c:extLst>
            <c:ext xmlns:c16="http://schemas.microsoft.com/office/drawing/2014/chart" uri="{C3380CC4-5D6E-409C-BE32-E72D297353CC}">
              <c16:uniqueId val="{00000002-9077-4234-948F-79A0B864BBE8}"/>
            </c:ext>
          </c:extLst>
        </c:ser>
        <c:ser>
          <c:idx val="3"/>
          <c:order val="3"/>
          <c:tx>
            <c:strRef>
              <c:f>Sheet1!$B$25</c:f>
              <c:strCache>
                <c:ptCount val="1"/>
                <c:pt idx="0">
                  <c:v>T4(Control)</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Sheet1!$C$21:$F$21</c:f>
              <c:strCache>
                <c:ptCount val="4"/>
                <c:pt idx="0">
                  <c:v>10-Day</c:v>
                </c:pt>
                <c:pt idx="1">
                  <c:v>20-Day</c:v>
                </c:pt>
                <c:pt idx="2">
                  <c:v>30-Day</c:v>
                </c:pt>
                <c:pt idx="3">
                  <c:v>40-Day</c:v>
                </c:pt>
              </c:strCache>
            </c:strRef>
          </c:cat>
          <c:val>
            <c:numRef>
              <c:f>Sheet1!$C$25:$F$25</c:f>
              <c:numCache>
                <c:formatCode>General</c:formatCode>
                <c:ptCount val="4"/>
                <c:pt idx="0">
                  <c:v>1.931</c:v>
                </c:pt>
                <c:pt idx="1">
                  <c:v>1.931</c:v>
                </c:pt>
                <c:pt idx="2">
                  <c:v>1.9059999999999999</c:v>
                </c:pt>
                <c:pt idx="3">
                  <c:v>1.865</c:v>
                </c:pt>
              </c:numCache>
            </c:numRef>
          </c:val>
          <c:extLst>
            <c:ext xmlns:c16="http://schemas.microsoft.com/office/drawing/2014/chart" uri="{C3380CC4-5D6E-409C-BE32-E72D297353CC}">
              <c16:uniqueId val="{00000003-9077-4234-948F-79A0B864BBE8}"/>
            </c:ext>
          </c:extLst>
        </c:ser>
        <c:dLbls>
          <c:showLegendKey val="0"/>
          <c:showVal val="0"/>
          <c:showCatName val="0"/>
          <c:showSerName val="0"/>
          <c:showPercent val="0"/>
          <c:showBubbleSize val="0"/>
        </c:dLbls>
        <c:gapWidth val="219"/>
        <c:overlap val="-27"/>
        <c:axId val="-528502448"/>
        <c:axId val="-528509520"/>
      </c:barChart>
      <c:catAx>
        <c:axId val="-528502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0">
                    <a:latin typeface="Times New Roman" panose="02020603050405020304" pitchFamily="18" charset="0"/>
                    <a:cs typeface="Times New Roman" panose="02020603050405020304" pitchFamily="18" charset="0"/>
                  </a:rPr>
                  <a:t>Period (Days)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09520"/>
        <c:crosses val="autoZero"/>
        <c:auto val="1"/>
        <c:lblAlgn val="ctr"/>
        <c:lblOffset val="100"/>
        <c:noMultiLvlLbl val="0"/>
      </c:catAx>
      <c:valAx>
        <c:axId val="-5285095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0">
                    <a:latin typeface="Times New Roman" panose="02020603050405020304" pitchFamily="18" charset="0"/>
                    <a:cs typeface="Times New Roman" panose="02020603050405020304" pitchFamily="18" charset="0"/>
                  </a:rPr>
                  <a:t>Metal Concentration (mg/kg</a:t>
                </a:r>
                <a:r>
                  <a:rPr lang="en-US" b="0"/>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02448"/>
        <c:crosses val="autoZero"/>
        <c:crossBetween val="between"/>
      </c:valAx>
      <c:spPr>
        <a:solidFill>
          <a:schemeClr val="bg1"/>
        </a:solidFill>
        <a:ln w="25400">
          <a:solidFill>
            <a:schemeClr val="tx1">
              <a:alpha val="97000"/>
            </a:schemeClr>
          </a:solidFill>
        </a:ln>
        <a:effectLst/>
      </c:spPr>
    </c:plotArea>
    <c:legend>
      <c:legendPos val="t"/>
      <c:layout>
        <c:manualLayout>
          <c:xMode val="edge"/>
          <c:yMode val="edge"/>
          <c:x val="0.26757806436986076"/>
          <c:y val="9.04683643516523E-2"/>
          <c:w val="0.52863159546917105"/>
          <c:h val="8.4670041244844396E-2"/>
        </c:manualLayout>
      </c:layout>
      <c:overlay val="0"/>
      <c:spPr>
        <a:noFill/>
        <a:ln w="25400">
          <a:solidFill>
            <a:schemeClr val="tx1">
              <a:alpha val="97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Iron</a:t>
            </a:r>
          </a:p>
        </c:rich>
      </c:tx>
      <c:layout>
        <c:manualLayout>
          <c:xMode val="edge"/>
          <c:yMode val="edge"/>
          <c:x val="0.48912949251627724"/>
          <c:y val="0"/>
        </c:manualLayout>
      </c:layout>
      <c:overlay val="0"/>
      <c:spPr>
        <a:noFill/>
        <a:ln>
          <a:noFill/>
        </a:ln>
        <a:effectLst/>
      </c:spPr>
    </c:title>
    <c:autoTitleDeleted val="0"/>
    <c:plotArea>
      <c:layout>
        <c:manualLayout>
          <c:layoutTarget val="inner"/>
          <c:xMode val="edge"/>
          <c:yMode val="edge"/>
          <c:x val="0.18975976363610286"/>
          <c:y val="0.20470647012302357"/>
          <c:w val="0.78003757727005441"/>
          <c:h val="0.65807686410332733"/>
        </c:manualLayout>
      </c:layout>
      <c:barChart>
        <c:barDir val="col"/>
        <c:grouping val="clustered"/>
        <c:varyColors val="0"/>
        <c:ser>
          <c:idx val="0"/>
          <c:order val="0"/>
          <c:tx>
            <c:strRef>
              <c:f>Sheet1!$B$31</c:f>
              <c:strCache>
                <c:ptCount val="1"/>
                <c:pt idx="0">
                  <c:v>T1</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Sheet1!$C$30:$F$30</c:f>
              <c:strCache>
                <c:ptCount val="4"/>
                <c:pt idx="0">
                  <c:v>10-Day</c:v>
                </c:pt>
                <c:pt idx="1">
                  <c:v>20-Day</c:v>
                </c:pt>
                <c:pt idx="2">
                  <c:v>30-Day</c:v>
                </c:pt>
                <c:pt idx="3">
                  <c:v>40-Day</c:v>
                </c:pt>
              </c:strCache>
            </c:strRef>
          </c:cat>
          <c:val>
            <c:numRef>
              <c:f>Sheet1!$C$31:$F$31</c:f>
              <c:numCache>
                <c:formatCode>General</c:formatCode>
                <c:ptCount val="4"/>
                <c:pt idx="0">
                  <c:v>1.0780000000000001</c:v>
                </c:pt>
                <c:pt idx="1">
                  <c:v>1.07</c:v>
                </c:pt>
                <c:pt idx="2">
                  <c:v>1.0429999999999999</c:v>
                </c:pt>
                <c:pt idx="3">
                  <c:v>1.01</c:v>
                </c:pt>
              </c:numCache>
            </c:numRef>
          </c:val>
          <c:extLst>
            <c:ext xmlns:c16="http://schemas.microsoft.com/office/drawing/2014/chart" uri="{C3380CC4-5D6E-409C-BE32-E72D297353CC}">
              <c16:uniqueId val="{00000000-ED97-470A-A967-C1F7A061075E}"/>
            </c:ext>
          </c:extLst>
        </c:ser>
        <c:ser>
          <c:idx val="1"/>
          <c:order val="1"/>
          <c:tx>
            <c:strRef>
              <c:f>Sheet1!$B$32</c:f>
              <c:strCache>
                <c:ptCount val="1"/>
                <c:pt idx="0">
                  <c:v>T2</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Sheet1!$C$30:$F$30</c:f>
              <c:strCache>
                <c:ptCount val="4"/>
                <c:pt idx="0">
                  <c:v>10-Day</c:v>
                </c:pt>
                <c:pt idx="1">
                  <c:v>20-Day</c:v>
                </c:pt>
                <c:pt idx="2">
                  <c:v>30-Day</c:v>
                </c:pt>
                <c:pt idx="3">
                  <c:v>40-Day</c:v>
                </c:pt>
              </c:strCache>
            </c:strRef>
          </c:cat>
          <c:val>
            <c:numRef>
              <c:f>Sheet1!$C$32:$F$32</c:f>
              <c:numCache>
                <c:formatCode>General</c:formatCode>
                <c:ptCount val="4"/>
                <c:pt idx="0">
                  <c:v>1.042</c:v>
                </c:pt>
                <c:pt idx="1">
                  <c:v>1.0609999999999999</c:v>
                </c:pt>
                <c:pt idx="2">
                  <c:v>1.0249999999999999</c:v>
                </c:pt>
                <c:pt idx="3">
                  <c:v>0.91</c:v>
                </c:pt>
              </c:numCache>
            </c:numRef>
          </c:val>
          <c:extLst>
            <c:ext xmlns:c16="http://schemas.microsoft.com/office/drawing/2014/chart" uri="{C3380CC4-5D6E-409C-BE32-E72D297353CC}">
              <c16:uniqueId val="{00000001-ED97-470A-A967-C1F7A061075E}"/>
            </c:ext>
          </c:extLst>
        </c:ser>
        <c:ser>
          <c:idx val="2"/>
          <c:order val="2"/>
          <c:tx>
            <c:strRef>
              <c:f>Sheet1!$B$33</c:f>
              <c:strCache>
                <c:ptCount val="1"/>
                <c:pt idx="0">
                  <c:v>T3</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Sheet1!$C$30:$F$30</c:f>
              <c:strCache>
                <c:ptCount val="4"/>
                <c:pt idx="0">
                  <c:v>10-Day</c:v>
                </c:pt>
                <c:pt idx="1">
                  <c:v>20-Day</c:v>
                </c:pt>
                <c:pt idx="2">
                  <c:v>30-Day</c:v>
                </c:pt>
                <c:pt idx="3">
                  <c:v>40-Day</c:v>
                </c:pt>
              </c:strCache>
            </c:strRef>
          </c:cat>
          <c:val>
            <c:numRef>
              <c:f>Sheet1!$C$33:$F$33</c:f>
              <c:numCache>
                <c:formatCode>General</c:formatCode>
                <c:ptCount val="4"/>
                <c:pt idx="0">
                  <c:v>1.0109999999999999</c:v>
                </c:pt>
                <c:pt idx="1">
                  <c:v>1.0089999999999999</c:v>
                </c:pt>
                <c:pt idx="2">
                  <c:v>1.006</c:v>
                </c:pt>
                <c:pt idx="3">
                  <c:v>0.71</c:v>
                </c:pt>
              </c:numCache>
            </c:numRef>
          </c:val>
          <c:extLst>
            <c:ext xmlns:c16="http://schemas.microsoft.com/office/drawing/2014/chart" uri="{C3380CC4-5D6E-409C-BE32-E72D297353CC}">
              <c16:uniqueId val="{00000002-ED97-470A-A967-C1F7A061075E}"/>
            </c:ext>
          </c:extLst>
        </c:ser>
        <c:ser>
          <c:idx val="3"/>
          <c:order val="3"/>
          <c:tx>
            <c:strRef>
              <c:f>Sheet1!$B$34</c:f>
              <c:strCache>
                <c:ptCount val="1"/>
                <c:pt idx="0">
                  <c:v>T4(Control)</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Sheet1!$C$30:$F$30</c:f>
              <c:strCache>
                <c:ptCount val="4"/>
                <c:pt idx="0">
                  <c:v>10-Day</c:v>
                </c:pt>
                <c:pt idx="1">
                  <c:v>20-Day</c:v>
                </c:pt>
                <c:pt idx="2">
                  <c:v>30-Day</c:v>
                </c:pt>
                <c:pt idx="3">
                  <c:v>40-Day</c:v>
                </c:pt>
              </c:strCache>
            </c:strRef>
          </c:cat>
          <c:val>
            <c:numRef>
              <c:f>Sheet1!$C$34:$F$34</c:f>
              <c:numCache>
                <c:formatCode>General</c:formatCode>
                <c:ptCount val="4"/>
                <c:pt idx="0">
                  <c:v>1.8109999999999999</c:v>
                </c:pt>
                <c:pt idx="1">
                  <c:v>1.8049999999999999</c:v>
                </c:pt>
                <c:pt idx="2">
                  <c:v>1.8009999999999999</c:v>
                </c:pt>
                <c:pt idx="3">
                  <c:v>1.796</c:v>
                </c:pt>
              </c:numCache>
            </c:numRef>
          </c:val>
          <c:extLst>
            <c:ext xmlns:c16="http://schemas.microsoft.com/office/drawing/2014/chart" uri="{C3380CC4-5D6E-409C-BE32-E72D297353CC}">
              <c16:uniqueId val="{00000003-ED97-470A-A967-C1F7A061075E}"/>
            </c:ext>
          </c:extLst>
        </c:ser>
        <c:dLbls>
          <c:showLegendKey val="0"/>
          <c:showVal val="0"/>
          <c:showCatName val="0"/>
          <c:showSerName val="0"/>
          <c:showPercent val="0"/>
          <c:showBubbleSize val="0"/>
        </c:dLbls>
        <c:gapWidth val="219"/>
        <c:overlap val="-27"/>
        <c:axId val="-528506256"/>
        <c:axId val="-528508976"/>
      </c:barChart>
      <c:catAx>
        <c:axId val="-528506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0">
                    <a:latin typeface="Times New Roman" panose="02020603050405020304" pitchFamily="18" charset="0"/>
                    <a:cs typeface="Times New Roman" panose="02020603050405020304" pitchFamily="18" charset="0"/>
                  </a:rPr>
                  <a:t>Period (Days)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08976"/>
        <c:crosses val="autoZero"/>
        <c:auto val="1"/>
        <c:lblAlgn val="ctr"/>
        <c:lblOffset val="100"/>
        <c:noMultiLvlLbl val="0"/>
      </c:catAx>
      <c:valAx>
        <c:axId val="-5285089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0">
                    <a:latin typeface="Times New Roman" panose="02020603050405020304" pitchFamily="18" charset="0"/>
                    <a:cs typeface="Times New Roman" panose="02020603050405020304" pitchFamily="18" charset="0"/>
                  </a:rPr>
                  <a:t>Metal Concentration</a:t>
                </a:r>
                <a:r>
                  <a:rPr lang="en-US" sz="1400" b="0" baseline="0">
                    <a:latin typeface="Times New Roman" panose="02020603050405020304" pitchFamily="18" charset="0"/>
                    <a:cs typeface="Times New Roman" panose="02020603050405020304" pitchFamily="18" charset="0"/>
                  </a:rPr>
                  <a:t> (mg/kg)</a:t>
                </a:r>
                <a:endParaRPr lang="en-US" sz="1400" b="0">
                  <a:latin typeface="Times New Roman" panose="02020603050405020304" pitchFamily="18" charset="0"/>
                  <a:cs typeface="Times New Roman" panose="02020603050405020304" pitchFamily="18" charset="0"/>
                </a:endParaRPr>
              </a:p>
            </c:rich>
          </c:tx>
          <c:layout>
            <c:manualLayout>
              <c:xMode val="edge"/>
              <c:yMode val="edge"/>
              <c:x val="2.1626465713832132E-3"/>
              <c:y val="0.2658190297708886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06256"/>
        <c:crosses val="autoZero"/>
        <c:crossBetween val="between"/>
      </c:valAx>
      <c:spPr>
        <a:noFill/>
        <a:ln w="25400">
          <a:solidFill>
            <a:schemeClr val="tx1">
              <a:alpha val="97000"/>
            </a:schemeClr>
          </a:solidFill>
        </a:ln>
        <a:effectLst/>
      </c:spPr>
    </c:plotArea>
    <c:legend>
      <c:legendPos val="t"/>
      <c:layout>
        <c:manualLayout>
          <c:xMode val="edge"/>
          <c:yMode val="edge"/>
          <c:x val="0.25846111341345485"/>
          <c:y val="8.4834349423849639E-2"/>
          <c:w val="0.52991487952848704"/>
          <c:h val="8.5976854266053684E-2"/>
        </c:manualLayout>
      </c:layout>
      <c:overlay val="0"/>
      <c:spPr>
        <a:noFill/>
        <a:ln w="25400">
          <a:solidFill>
            <a:schemeClr val="tx1">
              <a:alpha val="97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Chromium</a:t>
            </a:r>
          </a:p>
        </c:rich>
      </c:tx>
      <c:layout>
        <c:manualLayout>
          <c:xMode val="edge"/>
          <c:yMode val="edge"/>
          <c:x val="0.41492698677068957"/>
          <c:y val="0"/>
        </c:manualLayout>
      </c:layout>
      <c:overlay val="0"/>
      <c:spPr>
        <a:noFill/>
        <a:ln>
          <a:noFill/>
        </a:ln>
        <a:effectLst/>
      </c:spPr>
    </c:title>
    <c:autoTitleDeleted val="0"/>
    <c:plotArea>
      <c:layout>
        <c:manualLayout>
          <c:layoutTarget val="inner"/>
          <c:xMode val="edge"/>
          <c:yMode val="edge"/>
          <c:x val="0.18480097594471595"/>
          <c:y val="0.18991332720203172"/>
          <c:w val="0.8151990240552841"/>
          <c:h val="0.67517611298743263"/>
        </c:manualLayout>
      </c:layout>
      <c:barChart>
        <c:barDir val="col"/>
        <c:grouping val="clustered"/>
        <c:varyColors val="0"/>
        <c:ser>
          <c:idx val="0"/>
          <c:order val="0"/>
          <c:tx>
            <c:strRef>
              <c:f>Sheet1!$B$14</c:f>
              <c:strCache>
                <c:ptCount val="1"/>
                <c:pt idx="0">
                  <c:v>T1</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Sheet1!$C$13:$F$13</c:f>
              <c:strCache>
                <c:ptCount val="4"/>
                <c:pt idx="0">
                  <c:v>10-Day</c:v>
                </c:pt>
                <c:pt idx="1">
                  <c:v>20-Day</c:v>
                </c:pt>
                <c:pt idx="2">
                  <c:v>30-Day</c:v>
                </c:pt>
                <c:pt idx="3">
                  <c:v>40-Day</c:v>
                </c:pt>
              </c:strCache>
            </c:strRef>
          </c:cat>
          <c:val>
            <c:numRef>
              <c:f>Sheet1!$C$14:$F$14</c:f>
              <c:numCache>
                <c:formatCode>General</c:formatCode>
                <c:ptCount val="4"/>
                <c:pt idx="0">
                  <c:v>3.1E-2</c:v>
                </c:pt>
                <c:pt idx="1">
                  <c:v>2.9000000000000001E-2</c:v>
                </c:pt>
                <c:pt idx="2">
                  <c:v>2.5999999999999999E-2</c:v>
                </c:pt>
                <c:pt idx="3">
                  <c:v>2.3E-2</c:v>
                </c:pt>
              </c:numCache>
            </c:numRef>
          </c:val>
          <c:extLst>
            <c:ext xmlns:c16="http://schemas.microsoft.com/office/drawing/2014/chart" uri="{C3380CC4-5D6E-409C-BE32-E72D297353CC}">
              <c16:uniqueId val="{00000000-22F3-45C5-84F9-5EE4C6E51418}"/>
            </c:ext>
          </c:extLst>
        </c:ser>
        <c:ser>
          <c:idx val="1"/>
          <c:order val="1"/>
          <c:tx>
            <c:strRef>
              <c:f>Sheet1!$B$15</c:f>
              <c:strCache>
                <c:ptCount val="1"/>
                <c:pt idx="0">
                  <c:v>T2</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Sheet1!$C$13:$F$13</c:f>
              <c:strCache>
                <c:ptCount val="4"/>
                <c:pt idx="0">
                  <c:v>10-Day</c:v>
                </c:pt>
                <c:pt idx="1">
                  <c:v>20-Day</c:v>
                </c:pt>
                <c:pt idx="2">
                  <c:v>30-Day</c:v>
                </c:pt>
                <c:pt idx="3">
                  <c:v>40-Day</c:v>
                </c:pt>
              </c:strCache>
            </c:strRef>
          </c:cat>
          <c:val>
            <c:numRef>
              <c:f>Sheet1!$C$15:$F$15</c:f>
              <c:numCache>
                <c:formatCode>General</c:formatCode>
                <c:ptCount val="4"/>
                <c:pt idx="0">
                  <c:v>2.5999999999999999E-2</c:v>
                </c:pt>
                <c:pt idx="1">
                  <c:v>2.5000000000000001E-2</c:v>
                </c:pt>
                <c:pt idx="2">
                  <c:v>0.02</c:v>
                </c:pt>
                <c:pt idx="3">
                  <c:v>1.4999999999999999E-2</c:v>
                </c:pt>
              </c:numCache>
            </c:numRef>
          </c:val>
          <c:extLst>
            <c:ext xmlns:c16="http://schemas.microsoft.com/office/drawing/2014/chart" uri="{C3380CC4-5D6E-409C-BE32-E72D297353CC}">
              <c16:uniqueId val="{00000001-22F3-45C5-84F9-5EE4C6E51418}"/>
            </c:ext>
          </c:extLst>
        </c:ser>
        <c:ser>
          <c:idx val="2"/>
          <c:order val="2"/>
          <c:tx>
            <c:strRef>
              <c:f>Sheet1!$B$16</c:f>
              <c:strCache>
                <c:ptCount val="1"/>
                <c:pt idx="0">
                  <c:v>T3</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Sheet1!$C$13:$F$13</c:f>
              <c:strCache>
                <c:ptCount val="4"/>
                <c:pt idx="0">
                  <c:v>10-Day</c:v>
                </c:pt>
                <c:pt idx="1">
                  <c:v>20-Day</c:v>
                </c:pt>
                <c:pt idx="2">
                  <c:v>30-Day</c:v>
                </c:pt>
                <c:pt idx="3">
                  <c:v>40-Day</c:v>
                </c:pt>
              </c:strCache>
            </c:strRef>
          </c:cat>
          <c:val>
            <c:numRef>
              <c:f>Sheet1!$C$16:$F$16</c:f>
              <c:numCache>
                <c:formatCode>General</c:formatCode>
                <c:ptCount val="4"/>
                <c:pt idx="0">
                  <c:v>1.7000000000000001E-2</c:v>
                </c:pt>
                <c:pt idx="1">
                  <c:v>0.01</c:v>
                </c:pt>
                <c:pt idx="2">
                  <c:v>8.3000000000000001E-3</c:v>
                </c:pt>
                <c:pt idx="3">
                  <c:v>6.4999999999999997E-3</c:v>
                </c:pt>
              </c:numCache>
            </c:numRef>
          </c:val>
          <c:extLst>
            <c:ext xmlns:c16="http://schemas.microsoft.com/office/drawing/2014/chart" uri="{C3380CC4-5D6E-409C-BE32-E72D297353CC}">
              <c16:uniqueId val="{00000002-22F3-45C5-84F9-5EE4C6E51418}"/>
            </c:ext>
          </c:extLst>
        </c:ser>
        <c:ser>
          <c:idx val="3"/>
          <c:order val="3"/>
          <c:tx>
            <c:strRef>
              <c:f>Sheet1!$B$17</c:f>
              <c:strCache>
                <c:ptCount val="1"/>
                <c:pt idx="0">
                  <c:v>T4(Control)</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Sheet1!$C$13:$F$13</c:f>
              <c:strCache>
                <c:ptCount val="4"/>
                <c:pt idx="0">
                  <c:v>10-Day</c:v>
                </c:pt>
                <c:pt idx="1">
                  <c:v>20-Day</c:v>
                </c:pt>
                <c:pt idx="2">
                  <c:v>30-Day</c:v>
                </c:pt>
                <c:pt idx="3">
                  <c:v>40-Day</c:v>
                </c:pt>
              </c:strCache>
            </c:strRef>
          </c:cat>
          <c:val>
            <c:numRef>
              <c:f>Sheet1!$C$17:$F$17</c:f>
              <c:numCache>
                <c:formatCode>General</c:formatCode>
                <c:ptCount val="4"/>
                <c:pt idx="0">
                  <c:v>0.121</c:v>
                </c:pt>
                <c:pt idx="1">
                  <c:v>0.12</c:v>
                </c:pt>
                <c:pt idx="2">
                  <c:v>0.1</c:v>
                </c:pt>
                <c:pt idx="3">
                  <c:v>9.8000000000000004E-2</c:v>
                </c:pt>
              </c:numCache>
            </c:numRef>
          </c:val>
          <c:extLst>
            <c:ext xmlns:c16="http://schemas.microsoft.com/office/drawing/2014/chart" uri="{C3380CC4-5D6E-409C-BE32-E72D297353CC}">
              <c16:uniqueId val="{00000003-22F3-45C5-84F9-5EE4C6E51418}"/>
            </c:ext>
          </c:extLst>
        </c:ser>
        <c:dLbls>
          <c:showLegendKey val="0"/>
          <c:showVal val="0"/>
          <c:showCatName val="0"/>
          <c:showSerName val="0"/>
          <c:showPercent val="0"/>
          <c:showBubbleSize val="0"/>
        </c:dLbls>
        <c:gapWidth val="219"/>
        <c:overlap val="-27"/>
        <c:axId val="-528505168"/>
        <c:axId val="-1165151152"/>
      </c:barChart>
      <c:catAx>
        <c:axId val="-528505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0">
                    <a:latin typeface="Times New Roman" panose="02020603050405020304" pitchFamily="18" charset="0"/>
                    <a:cs typeface="Times New Roman" panose="02020603050405020304" pitchFamily="18" charset="0"/>
                  </a:rPr>
                  <a:t>Period (Days)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5151152"/>
        <c:crosses val="autoZero"/>
        <c:auto val="1"/>
        <c:lblAlgn val="ctr"/>
        <c:lblOffset val="100"/>
        <c:noMultiLvlLbl val="0"/>
      </c:catAx>
      <c:valAx>
        <c:axId val="-11651511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latin typeface="Times New Roman" panose="02020603050405020304" pitchFamily="18" charset="0"/>
                    <a:cs typeface="Times New Roman" panose="02020603050405020304" pitchFamily="18" charset="0"/>
                  </a:rPr>
                  <a:t>Metal</a:t>
                </a:r>
                <a:r>
                  <a:rPr lang="en-US" sz="1400" baseline="0">
                    <a:latin typeface="Times New Roman" panose="02020603050405020304" pitchFamily="18" charset="0"/>
                    <a:cs typeface="Times New Roman" panose="02020603050405020304" pitchFamily="18" charset="0"/>
                  </a:rPr>
                  <a:t> Concentration (mg/kg)</a:t>
                </a:r>
                <a:r>
                  <a:rPr lang="en-US" baseline="0"/>
                  <a:t>	</a:t>
                </a:r>
                <a:endParaRPr lang="en-US"/>
              </a:p>
            </c:rich>
          </c:tx>
          <c:layout>
            <c:manualLayout>
              <c:xMode val="edge"/>
              <c:yMode val="edge"/>
              <c:x val="1.6666666666666666E-2"/>
              <c:y val="8.3171843102945453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05168"/>
        <c:crosses val="autoZero"/>
        <c:crossBetween val="between"/>
      </c:valAx>
      <c:spPr>
        <a:noFill/>
        <a:ln w="25400">
          <a:solidFill>
            <a:schemeClr val="tx1">
              <a:alpha val="97000"/>
            </a:schemeClr>
          </a:solidFill>
        </a:ln>
        <a:effectLst/>
      </c:spPr>
    </c:plotArea>
    <c:legend>
      <c:legendPos val="t"/>
      <c:layout>
        <c:manualLayout>
          <c:xMode val="edge"/>
          <c:yMode val="edge"/>
          <c:x val="0.26385308233437799"/>
          <c:y val="7.9839880391971083E-2"/>
          <c:w val="0.46795584872856893"/>
          <c:h val="9.2122184907655807E-2"/>
        </c:manualLayout>
      </c:layout>
      <c:overlay val="0"/>
      <c:spPr>
        <a:noFill/>
        <a:ln w="25400">
          <a:solidFill>
            <a:schemeClr val="tx1">
              <a:alpha val="97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Zinc</a:t>
            </a:r>
          </a:p>
        </c:rich>
      </c:tx>
      <c:layout>
        <c:manualLayout>
          <c:xMode val="edge"/>
          <c:yMode val="edge"/>
          <c:x val="0.43656325746166974"/>
          <c:y val="1.3065476190476192E-2"/>
        </c:manualLayout>
      </c:layout>
      <c:overlay val="0"/>
      <c:spPr>
        <a:noFill/>
        <a:ln>
          <a:noFill/>
        </a:ln>
        <a:effectLst/>
      </c:spPr>
    </c:title>
    <c:autoTitleDeleted val="0"/>
    <c:plotArea>
      <c:layout>
        <c:manualLayout>
          <c:layoutTarget val="inner"/>
          <c:xMode val="edge"/>
          <c:yMode val="edge"/>
          <c:x val="0.14745435509085955"/>
          <c:y val="0.18628608923884515"/>
          <c:w val="0.78661044418628001"/>
          <c:h val="0.68688455400361392"/>
        </c:manualLayout>
      </c:layout>
      <c:barChart>
        <c:barDir val="col"/>
        <c:grouping val="clustered"/>
        <c:varyColors val="0"/>
        <c:ser>
          <c:idx val="0"/>
          <c:order val="0"/>
          <c:tx>
            <c:strRef>
              <c:f>'Percentage Reductuctio 1'!$D$28</c:f>
              <c:strCache>
                <c:ptCount val="1"/>
                <c:pt idx="0">
                  <c:v>T1</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'Percentage Reductuctio 1'!$E$27:$G$27</c:f>
              <c:strCache>
                <c:ptCount val="3"/>
                <c:pt idx="0">
                  <c:v>20-Day</c:v>
                </c:pt>
                <c:pt idx="1">
                  <c:v>30-Day</c:v>
                </c:pt>
                <c:pt idx="2">
                  <c:v>40-Day</c:v>
                </c:pt>
              </c:strCache>
            </c:strRef>
          </c:cat>
          <c:val>
            <c:numRef>
              <c:f>'Percentage Reductuctio 1'!$E$28:$G$28</c:f>
              <c:numCache>
                <c:formatCode>General</c:formatCode>
                <c:ptCount val="3"/>
                <c:pt idx="0">
                  <c:v>2.92</c:v>
                </c:pt>
                <c:pt idx="1">
                  <c:v>8.3000000000000007</c:v>
                </c:pt>
                <c:pt idx="2">
                  <c:v>19.309999999999999</c:v>
                </c:pt>
              </c:numCache>
            </c:numRef>
          </c:val>
          <c:extLst>
            <c:ext xmlns:c16="http://schemas.microsoft.com/office/drawing/2014/chart" uri="{C3380CC4-5D6E-409C-BE32-E72D297353CC}">
              <c16:uniqueId val="{00000000-F5CE-4B2F-AEC1-CACEFEA3A449}"/>
            </c:ext>
          </c:extLst>
        </c:ser>
        <c:ser>
          <c:idx val="1"/>
          <c:order val="1"/>
          <c:tx>
            <c:strRef>
              <c:f>'Percentage Reductuctio 1'!$D$29</c:f>
              <c:strCache>
                <c:ptCount val="1"/>
                <c:pt idx="0">
                  <c:v>T2</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'Percentage Reductuctio 1'!$E$27:$G$27</c:f>
              <c:strCache>
                <c:ptCount val="3"/>
                <c:pt idx="0">
                  <c:v>20-Day</c:v>
                </c:pt>
                <c:pt idx="1">
                  <c:v>30-Day</c:v>
                </c:pt>
                <c:pt idx="2">
                  <c:v>40-Day</c:v>
                </c:pt>
              </c:strCache>
            </c:strRef>
          </c:cat>
          <c:val>
            <c:numRef>
              <c:f>'Percentage Reductuctio 1'!$E$29:$G$29</c:f>
              <c:numCache>
                <c:formatCode>General</c:formatCode>
                <c:ptCount val="3"/>
                <c:pt idx="0">
                  <c:v>6.17</c:v>
                </c:pt>
                <c:pt idx="1">
                  <c:v>8.2899999999999991</c:v>
                </c:pt>
                <c:pt idx="2">
                  <c:v>25.61</c:v>
                </c:pt>
              </c:numCache>
            </c:numRef>
          </c:val>
          <c:extLst>
            <c:ext xmlns:c16="http://schemas.microsoft.com/office/drawing/2014/chart" uri="{C3380CC4-5D6E-409C-BE32-E72D297353CC}">
              <c16:uniqueId val="{00000001-F5CE-4B2F-AEC1-CACEFEA3A449}"/>
            </c:ext>
          </c:extLst>
        </c:ser>
        <c:ser>
          <c:idx val="2"/>
          <c:order val="2"/>
          <c:tx>
            <c:strRef>
              <c:f>'Percentage Reductuctio 1'!$D$30</c:f>
              <c:strCache>
                <c:ptCount val="1"/>
                <c:pt idx="0">
                  <c:v>T3</c:v>
                </c:pt>
              </c:strCache>
            </c:strRef>
          </c:tx>
          <c:spPr>
            <a:solidFill>
              <a:schemeClr val="accent3"/>
            </a:solidFill>
            <a:ln w="0">
              <a:noFill/>
            </a:ln>
            <a:effectLst/>
          </c:spPr>
          <c:invertIfNegative val="0"/>
          <c:errBars>
            <c:errBarType val="both"/>
            <c:errValType val="percentage"/>
            <c:noEndCap val="0"/>
            <c:val val="5"/>
            <c:spPr>
              <a:noFill/>
              <a:ln w="0" cap="flat" cmpd="sng" algn="ctr">
                <a:solidFill>
                  <a:schemeClr val="tx1">
                    <a:lumMod val="65000"/>
                    <a:lumOff val="35000"/>
                  </a:schemeClr>
                </a:solidFill>
                <a:round/>
              </a:ln>
              <a:effectLst/>
            </c:spPr>
          </c:errBars>
          <c:cat>
            <c:strRef>
              <c:f>'Percentage Reductuctio 1'!$E$27:$G$27</c:f>
              <c:strCache>
                <c:ptCount val="3"/>
                <c:pt idx="0">
                  <c:v>20-Day</c:v>
                </c:pt>
                <c:pt idx="1">
                  <c:v>30-Day</c:v>
                </c:pt>
                <c:pt idx="2">
                  <c:v>40-Day</c:v>
                </c:pt>
              </c:strCache>
            </c:strRef>
          </c:cat>
          <c:val>
            <c:numRef>
              <c:f>'Percentage Reductuctio 1'!$E$30:$G$30</c:f>
              <c:numCache>
                <c:formatCode>General</c:formatCode>
                <c:ptCount val="3"/>
                <c:pt idx="0">
                  <c:v>6.64</c:v>
                </c:pt>
                <c:pt idx="1">
                  <c:v>7.71</c:v>
                </c:pt>
                <c:pt idx="2">
                  <c:v>28.27</c:v>
                </c:pt>
              </c:numCache>
            </c:numRef>
          </c:val>
          <c:extLst>
            <c:ext xmlns:c16="http://schemas.microsoft.com/office/drawing/2014/chart" uri="{C3380CC4-5D6E-409C-BE32-E72D297353CC}">
              <c16:uniqueId val="{00000002-F5CE-4B2F-AEC1-CACEFEA3A449}"/>
            </c:ext>
          </c:extLst>
        </c:ser>
        <c:ser>
          <c:idx val="3"/>
          <c:order val="3"/>
          <c:tx>
            <c:strRef>
              <c:f>'Percentage Reductuctio 1'!$D$31</c:f>
              <c:strCache>
                <c:ptCount val="1"/>
                <c:pt idx="0">
                  <c:v>T4(Control)</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'Percentage Reductuctio 1'!$E$27:$G$27</c:f>
              <c:strCache>
                <c:ptCount val="3"/>
                <c:pt idx="0">
                  <c:v>20-Day</c:v>
                </c:pt>
                <c:pt idx="1">
                  <c:v>30-Day</c:v>
                </c:pt>
                <c:pt idx="2">
                  <c:v>40-Day</c:v>
                </c:pt>
              </c:strCache>
            </c:strRef>
          </c:cat>
          <c:val>
            <c:numRef>
              <c:f>'Percentage Reductuctio 1'!$E$31:$G$31</c:f>
              <c:numCache>
                <c:formatCode>General</c:formatCode>
                <c:ptCount val="3"/>
                <c:pt idx="0">
                  <c:v>0.16</c:v>
                </c:pt>
                <c:pt idx="1">
                  <c:v>1.29</c:v>
                </c:pt>
                <c:pt idx="2">
                  <c:v>3.42</c:v>
                </c:pt>
              </c:numCache>
            </c:numRef>
          </c:val>
          <c:extLst>
            <c:ext xmlns:c16="http://schemas.microsoft.com/office/drawing/2014/chart" uri="{C3380CC4-5D6E-409C-BE32-E72D297353CC}">
              <c16:uniqueId val="{00000003-F5CE-4B2F-AEC1-CACEFEA3A449}"/>
            </c:ext>
          </c:extLst>
        </c:ser>
        <c:dLbls>
          <c:showLegendKey val="0"/>
          <c:showVal val="0"/>
          <c:showCatName val="0"/>
          <c:showSerName val="0"/>
          <c:showPercent val="0"/>
          <c:showBubbleSize val="0"/>
        </c:dLbls>
        <c:gapWidth val="219"/>
        <c:overlap val="-27"/>
        <c:axId val="-1438338448"/>
        <c:axId val="-1438343888"/>
      </c:barChart>
      <c:catAx>
        <c:axId val="-1438338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a:latin typeface="Times New Roman" panose="02020603050405020304" pitchFamily="18" charset="0"/>
                    <a:cs typeface="Times New Roman" panose="02020603050405020304" pitchFamily="18" charset="0"/>
                  </a:rPr>
                  <a:t>Period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343888"/>
        <c:crosses val="autoZero"/>
        <c:auto val="1"/>
        <c:lblAlgn val="ctr"/>
        <c:lblOffset val="100"/>
        <c:noMultiLvlLbl val="0"/>
      </c:catAx>
      <c:valAx>
        <c:axId val="-14383438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baseline="0">
                    <a:latin typeface="Times New Roman" panose="02020603050405020304" pitchFamily="18" charset="0"/>
                    <a:cs typeface="Times New Roman" panose="02020603050405020304" pitchFamily="18" charset="0"/>
                  </a:rPr>
                  <a:t>% Reduction</a:t>
                </a:r>
                <a:endParaRPr lang="en-US" sz="1400" b="1">
                  <a:latin typeface="Times New Roman" panose="02020603050405020304" pitchFamily="18" charset="0"/>
                  <a:cs typeface="Times New Roman" panose="02020603050405020304" pitchFamily="18" charset="0"/>
                </a:endParaRPr>
              </a:p>
            </c:rich>
          </c:tx>
          <c:layout>
            <c:manualLayout>
              <c:xMode val="edge"/>
              <c:yMode val="edge"/>
              <c:x val="1.272607317527932E-2"/>
              <c:y val="0.4171229377577802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338448"/>
        <c:crosses val="autoZero"/>
        <c:crossBetween val="between"/>
      </c:valAx>
      <c:spPr>
        <a:noFill/>
        <a:ln w="25400">
          <a:solidFill>
            <a:schemeClr val="tx1">
              <a:alpha val="97000"/>
            </a:schemeClr>
          </a:solidFill>
        </a:ln>
        <a:effectLst/>
      </c:spPr>
    </c:plotArea>
    <c:legend>
      <c:legendPos val="t"/>
      <c:layout>
        <c:manualLayout>
          <c:xMode val="edge"/>
          <c:yMode val="edge"/>
          <c:x val="0.2730839496126814"/>
          <c:y val="9.7773673578760795E-2"/>
          <c:w val="0.48166343961103231"/>
          <c:h val="7.725838957630296E-2"/>
        </c:manualLayout>
      </c:layout>
      <c:overlay val="0"/>
      <c:spPr>
        <a:solidFill>
          <a:schemeClr val="bg1">
            <a:alpha val="97000"/>
          </a:schemeClr>
        </a:solidFill>
        <a:ln w="25400">
          <a:solidFill>
            <a:schemeClr val="tx1">
              <a:alpha val="97000"/>
            </a:schemeClr>
          </a:solidFill>
        </a:ln>
        <a:effectLst>
          <a:outerShdw blurRad="50800" dist="50800" dir="5400000" sx="20000" sy="20000" algn="ctr" rotWithShape="0">
            <a:schemeClr val="tx1">
              <a:alpha val="97000"/>
            </a:schemeClr>
          </a:outerShdw>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Iron</a:t>
            </a:r>
          </a:p>
        </c:rich>
      </c:tx>
      <c:layout>
        <c:manualLayout>
          <c:xMode val="edge"/>
          <c:yMode val="edge"/>
          <c:x val="0.44955720464024662"/>
          <c:y val="0"/>
        </c:manualLayout>
      </c:layout>
      <c:overlay val="0"/>
      <c:spPr>
        <a:noFill/>
        <a:ln>
          <a:noFill/>
        </a:ln>
        <a:effectLst/>
      </c:spPr>
    </c:title>
    <c:autoTitleDeleted val="0"/>
    <c:plotArea>
      <c:layout>
        <c:manualLayout>
          <c:layoutTarget val="inner"/>
          <c:xMode val="edge"/>
          <c:yMode val="edge"/>
          <c:x val="0.15752985564304461"/>
          <c:y val="0.19369325121488529"/>
          <c:w val="0.80798162729658807"/>
          <c:h val="0.66381045191133281"/>
        </c:manualLayout>
      </c:layout>
      <c:barChart>
        <c:barDir val="col"/>
        <c:grouping val="clustered"/>
        <c:varyColors val="0"/>
        <c:ser>
          <c:idx val="0"/>
          <c:order val="0"/>
          <c:tx>
            <c:strRef>
              <c:f>'Percentage Reductuctio 1'!$D$40</c:f>
              <c:strCache>
                <c:ptCount val="1"/>
                <c:pt idx="0">
                  <c:v>T1</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'Percentage Reductuctio 1'!$E$39:$G$39</c:f>
              <c:strCache>
                <c:ptCount val="3"/>
                <c:pt idx="0">
                  <c:v>20-Day</c:v>
                </c:pt>
                <c:pt idx="1">
                  <c:v>30-Day</c:v>
                </c:pt>
                <c:pt idx="2">
                  <c:v>40-Day</c:v>
                </c:pt>
              </c:strCache>
            </c:strRef>
          </c:cat>
          <c:val>
            <c:numRef>
              <c:f>'Percentage Reductuctio 1'!$E$40:$G$40</c:f>
              <c:numCache>
                <c:formatCode>General</c:formatCode>
                <c:ptCount val="3"/>
                <c:pt idx="0">
                  <c:v>0.74</c:v>
                </c:pt>
                <c:pt idx="1">
                  <c:v>3.25</c:v>
                </c:pt>
                <c:pt idx="2">
                  <c:v>6.31</c:v>
                </c:pt>
              </c:numCache>
            </c:numRef>
          </c:val>
          <c:extLst>
            <c:ext xmlns:c16="http://schemas.microsoft.com/office/drawing/2014/chart" uri="{C3380CC4-5D6E-409C-BE32-E72D297353CC}">
              <c16:uniqueId val="{00000000-ABDC-4401-82E0-8B93FF7C9F88}"/>
            </c:ext>
          </c:extLst>
        </c:ser>
        <c:ser>
          <c:idx val="1"/>
          <c:order val="1"/>
          <c:tx>
            <c:strRef>
              <c:f>'Percentage Reductuctio 1'!$D$41</c:f>
              <c:strCache>
                <c:ptCount val="1"/>
                <c:pt idx="0">
                  <c:v>T2</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'Percentage Reductuctio 1'!$E$39:$G$39</c:f>
              <c:strCache>
                <c:ptCount val="3"/>
                <c:pt idx="0">
                  <c:v>20-Day</c:v>
                </c:pt>
                <c:pt idx="1">
                  <c:v>30-Day</c:v>
                </c:pt>
                <c:pt idx="2">
                  <c:v>40-Day</c:v>
                </c:pt>
              </c:strCache>
            </c:strRef>
          </c:cat>
          <c:val>
            <c:numRef>
              <c:f>'Percentage Reductuctio 1'!$E$41:$G$41</c:f>
              <c:numCache>
                <c:formatCode>General</c:formatCode>
                <c:ptCount val="3"/>
                <c:pt idx="0">
                  <c:v>1.06</c:v>
                </c:pt>
                <c:pt idx="1">
                  <c:v>1.63</c:v>
                </c:pt>
                <c:pt idx="2">
                  <c:v>12.67</c:v>
                </c:pt>
              </c:numCache>
            </c:numRef>
          </c:val>
          <c:extLst>
            <c:ext xmlns:c16="http://schemas.microsoft.com/office/drawing/2014/chart" uri="{C3380CC4-5D6E-409C-BE32-E72D297353CC}">
              <c16:uniqueId val="{00000001-ABDC-4401-82E0-8B93FF7C9F88}"/>
            </c:ext>
          </c:extLst>
        </c:ser>
        <c:ser>
          <c:idx val="2"/>
          <c:order val="2"/>
          <c:tx>
            <c:strRef>
              <c:f>'Percentage Reductuctio 1'!$D$42</c:f>
              <c:strCache>
                <c:ptCount val="1"/>
                <c:pt idx="0">
                  <c:v>T3</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'Percentage Reductuctio 1'!$E$39:$G$39</c:f>
              <c:strCache>
                <c:ptCount val="3"/>
                <c:pt idx="0">
                  <c:v>20-Day</c:v>
                </c:pt>
                <c:pt idx="1">
                  <c:v>30-Day</c:v>
                </c:pt>
                <c:pt idx="2">
                  <c:v>40-Day</c:v>
                </c:pt>
              </c:strCache>
            </c:strRef>
          </c:cat>
          <c:val>
            <c:numRef>
              <c:f>'Percentage Reductuctio 1'!$E$42:$G$42</c:f>
              <c:numCache>
                <c:formatCode>General</c:formatCode>
                <c:ptCount val="3"/>
                <c:pt idx="0">
                  <c:v>0.2</c:v>
                </c:pt>
                <c:pt idx="1">
                  <c:v>0.49</c:v>
                </c:pt>
                <c:pt idx="2">
                  <c:v>29.77</c:v>
                </c:pt>
              </c:numCache>
            </c:numRef>
          </c:val>
          <c:extLst>
            <c:ext xmlns:c16="http://schemas.microsoft.com/office/drawing/2014/chart" uri="{C3380CC4-5D6E-409C-BE32-E72D297353CC}">
              <c16:uniqueId val="{00000002-ABDC-4401-82E0-8B93FF7C9F88}"/>
            </c:ext>
          </c:extLst>
        </c:ser>
        <c:ser>
          <c:idx val="3"/>
          <c:order val="3"/>
          <c:tx>
            <c:strRef>
              <c:f>'Percentage Reductuctio 1'!$D$43</c:f>
              <c:strCache>
                <c:ptCount val="1"/>
                <c:pt idx="0">
                  <c:v>T4(Control)</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'Percentage Reductuctio 1'!$E$39:$G$39</c:f>
              <c:strCache>
                <c:ptCount val="3"/>
                <c:pt idx="0">
                  <c:v>20-Day</c:v>
                </c:pt>
                <c:pt idx="1">
                  <c:v>30-Day</c:v>
                </c:pt>
                <c:pt idx="2">
                  <c:v>40-Day</c:v>
                </c:pt>
              </c:strCache>
            </c:strRef>
          </c:cat>
          <c:val>
            <c:numRef>
              <c:f>'Percentage Reductuctio 1'!$E$43:$G$43</c:f>
              <c:numCache>
                <c:formatCode>General</c:formatCode>
                <c:ptCount val="3"/>
                <c:pt idx="0">
                  <c:v>0.3</c:v>
                </c:pt>
                <c:pt idx="1">
                  <c:v>0.6</c:v>
                </c:pt>
                <c:pt idx="2">
                  <c:v>0.83</c:v>
                </c:pt>
              </c:numCache>
            </c:numRef>
          </c:val>
          <c:extLst>
            <c:ext xmlns:c16="http://schemas.microsoft.com/office/drawing/2014/chart" uri="{C3380CC4-5D6E-409C-BE32-E72D297353CC}">
              <c16:uniqueId val="{00000003-ABDC-4401-82E0-8B93FF7C9F88}"/>
            </c:ext>
          </c:extLst>
        </c:ser>
        <c:dLbls>
          <c:showLegendKey val="0"/>
          <c:showVal val="0"/>
          <c:showCatName val="0"/>
          <c:showSerName val="0"/>
          <c:showPercent val="0"/>
          <c:showBubbleSize val="0"/>
        </c:dLbls>
        <c:gapWidth val="219"/>
        <c:overlap val="-27"/>
        <c:axId val="-1438341712"/>
        <c:axId val="-1438344976"/>
      </c:barChart>
      <c:catAx>
        <c:axId val="-1438341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a:latin typeface="Times New Roman" panose="02020603050405020304" pitchFamily="18" charset="0"/>
                    <a:cs typeface="Times New Roman" panose="02020603050405020304" pitchFamily="18" charset="0"/>
                  </a:rPr>
                  <a:t>Period</a:t>
                </a:r>
              </a:p>
            </c:rich>
          </c:tx>
          <c:layout>
            <c:manualLayout>
              <c:xMode val="edge"/>
              <c:yMode val="edge"/>
              <c:x val="0.39936614173228346"/>
              <c:y val="0.9234102176621861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344976"/>
        <c:crosses val="autoZero"/>
        <c:auto val="1"/>
        <c:lblAlgn val="ctr"/>
        <c:lblOffset val="100"/>
        <c:noMultiLvlLbl val="0"/>
      </c:catAx>
      <c:valAx>
        <c:axId val="-14383449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a:t> % Reduction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341712"/>
        <c:crosses val="autoZero"/>
        <c:crossBetween val="between"/>
      </c:valAx>
      <c:spPr>
        <a:solidFill>
          <a:schemeClr val="bg1">
            <a:alpha val="97000"/>
          </a:schemeClr>
        </a:solidFill>
        <a:ln w="25400">
          <a:solidFill>
            <a:schemeClr val="tx1">
              <a:alpha val="97000"/>
            </a:schemeClr>
          </a:solidFill>
        </a:ln>
        <a:effectLst>
          <a:outerShdw dist="50800" sx="1000" sy="1000" algn="ctr" rotWithShape="0">
            <a:srgbClr val="000000">
              <a:alpha val="93000"/>
            </a:srgbClr>
          </a:outerShdw>
        </a:effectLst>
      </c:spPr>
    </c:plotArea>
    <c:legend>
      <c:legendPos val="t"/>
      <c:layout>
        <c:manualLayout>
          <c:xMode val="edge"/>
          <c:yMode val="edge"/>
          <c:x val="0.26568635170603677"/>
          <c:y val="7.6896910163457288E-2"/>
          <c:w val="0.53155256202490675"/>
          <c:h val="8.8823528379994576E-2"/>
        </c:manualLayout>
      </c:layout>
      <c:overlay val="0"/>
      <c:spPr>
        <a:noFill/>
        <a:ln w="25400">
          <a:solidFill>
            <a:schemeClr val="tx1">
              <a:alpha val="97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Chromium</a:t>
            </a:r>
          </a:p>
        </c:rich>
      </c:tx>
      <c:layout>
        <c:manualLayout>
          <c:xMode val="edge"/>
          <c:yMode val="edge"/>
          <c:x val="0.40020822397200356"/>
          <c:y val="5.9848493773636035E-3"/>
        </c:manualLayout>
      </c:layout>
      <c:overlay val="0"/>
      <c:spPr>
        <a:noFill/>
        <a:ln>
          <a:noFill/>
        </a:ln>
        <a:effectLst/>
      </c:spPr>
    </c:title>
    <c:autoTitleDeleted val="0"/>
    <c:plotArea>
      <c:layout>
        <c:manualLayout>
          <c:layoutTarget val="inner"/>
          <c:xMode val="edge"/>
          <c:yMode val="edge"/>
          <c:x val="0.14185870516185478"/>
          <c:y val="0.24040813166577102"/>
          <c:w val="0.75536351706036742"/>
          <c:h val="0.53598877169406456"/>
        </c:manualLayout>
      </c:layout>
      <c:barChart>
        <c:barDir val="col"/>
        <c:grouping val="clustered"/>
        <c:varyColors val="0"/>
        <c:ser>
          <c:idx val="0"/>
          <c:order val="0"/>
          <c:tx>
            <c:strRef>
              <c:f>'Percentage Reductuctio 1'!$C$12</c:f>
              <c:strCache>
                <c:ptCount val="1"/>
                <c:pt idx="0">
                  <c:v>T1</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'Percentage Reductuctio 1'!$D$11:$F$11</c:f>
              <c:strCache>
                <c:ptCount val="3"/>
                <c:pt idx="0">
                  <c:v>20-Day</c:v>
                </c:pt>
                <c:pt idx="1">
                  <c:v>30-Day</c:v>
                </c:pt>
                <c:pt idx="2">
                  <c:v>40-Day</c:v>
                </c:pt>
              </c:strCache>
            </c:strRef>
          </c:cat>
          <c:val>
            <c:numRef>
              <c:f>'Percentage Reductuctio 1'!$D$12:$F$12</c:f>
              <c:numCache>
                <c:formatCode>General</c:formatCode>
                <c:ptCount val="3"/>
                <c:pt idx="0">
                  <c:v>6.45</c:v>
                </c:pt>
                <c:pt idx="1">
                  <c:v>16.13</c:v>
                </c:pt>
                <c:pt idx="2">
                  <c:v>25.81</c:v>
                </c:pt>
              </c:numCache>
            </c:numRef>
          </c:val>
          <c:extLst>
            <c:ext xmlns:c16="http://schemas.microsoft.com/office/drawing/2014/chart" uri="{C3380CC4-5D6E-409C-BE32-E72D297353CC}">
              <c16:uniqueId val="{00000000-FB70-4449-8856-E713A4E25F0C}"/>
            </c:ext>
          </c:extLst>
        </c:ser>
        <c:ser>
          <c:idx val="1"/>
          <c:order val="1"/>
          <c:tx>
            <c:strRef>
              <c:f>'Percentage Reductuctio 1'!$C$13</c:f>
              <c:strCache>
                <c:ptCount val="1"/>
                <c:pt idx="0">
                  <c:v>T2</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'Percentage Reductuctio 1'!$D$11:$F$11</c:f>
              <c:strCache>
                <c:ptCount val="3"/>
                <c:pt idx="0">
                  <c:v>20-Day</c:v>
                </c:pt>
                <c:pt idx="1">
                  <c:v>30-Day</c:v>
                </c:pt>
                <c:pt idx="2">
                  <c:v>40-Day</c:v>
                </c:pt>
              </c:strCache>
            </c:strRef>
          </c:cat>
          <c:val>
            <c:numRef>
              <c:f>'Percentage Reductuctio 1'!$D$13:$F$13</c:f>
              <c:numCache>
                <c:formatCode>General</c:formatCode>
                <c:ptCount val="3"/>
                <c:pt idx="0">
                  <c:v>3.85</c:v>
                </c:pt>
                <c:pt idx="1">
                  <c:v>23.08</c:v>
                </c:pt>
                <c:pt idx="2">
                  <c:v>42.31</c:v>
                </c:pt>
              </c:numCache>
            </c:numRef>
          </c:val>
          <c:extLst>
            <c:ext xmlns:c16="http://schemas.microsoft.com/office/drawing/2014/chart" uri="{C3380CC4-5D6E-409C-BE32-E72D297353CC}">
              <c16:uniqueId val="{00000001-FB70-4449-8856-E713A4E25F0C}"/>
            </c:ext>
          </c:extLst>
        </c:ser>
        <c:ser>
          <c:idx val="2"/>
          <c:order val="2"/>
          <c:tx>
            <c:strRef>
              <c:f>'Percentage Reductuctio 1'!$C$14</c:f>
              <c:strCache>
                <c:ptCount val="1"/>
                <c:pt idx="0">
                  <c:v>T3</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'Percentage Reductuctio 1'!$D$11:$F$11</c:f>
              <c:strCache>
                <c:ptCount val="3"/>
                <c:pt idx="0">
                  <c:v>20-Day</c:v>
                </c:pt>
                <c:pt idx="1">
                  <c:v>30-Day</c:v>
                </c:pt>
                <c:pt idx="2">
                  <c:v>40-Day</c:v>
                </c:pt>
              </c:strCache>
            </c:strRef>
          </c:cat>
          <c:val>
            <c:numRef>
              <c:f>'Percentage Reductuctio 1'!$D$14:$F$14</c:f>
              <c:numCache>
                <c:formatCode>General</c:formatCode>
                <c:ptCount val="3"/>
                <c:pt idx="0">
                  <c:v>41.18</c:v>
                </c:pt>
                <c:pt idx="1">
                  <c:v>51.18</c:v>
                </c:pt>
                <c:pt idx="2">
                  <c:v>61.76</c:v>
                </c:pt>
              </c:numCache>
            </c:numRef>
          </c:val>
          <c:extLst>
            <c:ext xmlns:c16="http://schemas.microsoft.com/office/drawing/2014/chart" uri="{C3380CC4-5D6E-409C-BE32-E72D297353CC}">
              <c16:uniqueId val="{00000002-FB70-4449-8856-E713A4E25F0C}"/>
            </c:ext>
          </c:extLst>
        </c:ser>
        <c:ser>
          <c:idx val="3"/>
          <c:order val="3"/>
          <c:tx>
            <c:strRef>
              <c:f>'Percentage Reductuctio 1'!$C$15</c:f>
              <c:strCache>
                <c:ptCount val="1"/>
                <c:pt idx="0">
                  <c:v>T4(Control)</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'Percentage Reductuctio 1'!$D$11:$F$11</c:f>
              <c:strCache>
                <c:ptCount val="3"/>
                <c:pt idx="0">
                  <c:v>20-Day</c:v>
                </c:pt>
                <c:pt idx="1">
                  <c:v>30-Day</c:v>
                </c:pt>
                <c:pt idx="2">
                  <c:v>40-Day</c:v>
                </c:pt>
              </c:strCache>
            </c:strRef>
          </c:cat>
          <c:val>
            <c:numRef>
              <c:f>'Percentage Reductuctio 1'!$D$15:$F$15</c:f>
              <c:numCache>
                <c:formatCode>General</c:formatCode>
                <c:ptCount val="3"/>
                <c:pt idx="0">
                  <c:v>0.83</c:v>
                </c:pt>
                <c:pt idx="1">
                  <c:v>17.36</c:v>
                </c:pt>
                <c:pt idx="2">
                  <c:v>19.010000000000002</c:v>
                </c:pt>
              </c:numCache>
            </c:numRef>
          </c:val>
          <c:extLst>
            <c:ext xmlns:c16="http://schemas.microsoft.com/office/drawing/2014/chart" uri="{C3380CC4-5D6E-409C-BE32-E72D297353CC}">
              <c16:uniqueId val="{00000003-FB70-4449-8856-E713A4E25F0C}"/>
            </c:ext>
          </c:extLst>
        </c:ser>
        <c:dLbls>
          <c:showLegendKey val="0"/>
          <c:showVal val="0"/>
          <c:showCatName val="0"/>
          <c:showSerName val="0"/>
          <c:showPercent val="0"/>
          <c:showBubbleSize val="0"/>
        </c:dLbls>
        <c:gapWidth val="219"/>
        <c:overlap val="-27"/>
        <c:axId val="-1438342800"/>
        <c:axId val="-1438342256"/>
      </c:barChart>
      <c:catAx>
        <c:axId val="-1438342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a:latin typeface="Times New Roman" panose="02020603050405020304" pitchFamily="18" charset="0"/>
                    <a:cs typeface="Times New Roman" panose="02020603050405020304" pitchFamily="18" charset="0"/>
                  </a:rPr>
                  <a:t>Period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342256"/>
        <c:crosses val="autoZero"/>
        <c:auto val="1"/>
        <c:lblAlgn val="ctr"/>
        <c:lblOffset val="100"/>
        <c:noMultiLvlLbl val="0"/>
      </c:catAx>
      <c:valAx>
        <c:axId val="-14383422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baseline="0">
                    <a:latin typeface="Times New Roman" panose="02020603050405020304" pitchFamily="18" charset="0"/>
                    <a:cs typeface="Times New Roman" panose="02020603050405020304" pitchFamily="18" charset="0"/>
                  </a:rPr>
                  <a:t> % Reduction</a:t>
                </a:r>
                <a:endParaRPr lang="en-US" sz="1400" b="1">
                  <a:latin typeface="Times New Roman" panose="02020603050405020304" pitchFamily="18" charset="0"/>
                  <a:cs typeface="Times New Roman" panose="02020603050405020304" pitchFamily="18" charset="0"/>
                </a:endParaRPr>
              </a:p>
            </c:rich>
          </c:tx>
          <c:layout>
            <c:manualLayout>
              <c:xMode val="edge"/>
              <c:yMode val="edge"/>
              <c:x val="2.5000000000000001E-2"/>
              <c:y val="0.3522372479566134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342800"/>
        <c:crosses val="autoZero"/>
        <c:crossBetween val="between"/>
      </c:valAx>
      <c:spPr>
        <a:noFill/>
        <a:ln w="25400">
          <a:solidFill>
            <a:schemeClr val="tx1">
              <a:alpha val="97000"/>
            </a:schemeClr>
          </a:solidFill>
        </a:ln>
        <a:effectLst/>
      </c:spPr>
    </c:plotArea>
    <c:legend>
      <c:legendPos val="t"/>
      <c:layout>
        <c:manualLayout>
          <c:xMode val="edge"/>
          <c:yMode val="edge"/>
          <c:x val="0.28662248468941381"/>
          <c:y val="0.12023806156884893"/>
          <c:w val="0.410088145231846"/>
          <c:h val="9.6644065325167672E-2"/>
        </c:manualLayout>
      </c:layout>
      <c:overlay val="0"/>
      <c:spPr>
        <a:noFill/>
        <a:ln w="25400">
          <a:solidFill>
            <a:schemeClr val="tx1">
              <a:alpha val="97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7B98F-1DDC-4B1E-9DF7-315AF4182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15982</TotalTime>
  <Pages>19</Pages>
  <Words>5254</Words>
  <Characters>29948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Editor-11</cp:lastModifiedBy>
  <cp:revision>122</cp:revision>
  <dcterms:created xsi:type="dcterms:W3CDTF">2024-03-28T04:46:00Z</dcterms:created>
  <dcterms:modified xsi:type="dcterms:W3CDTF">2025-02-15T08:09:00Z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06e6d575ae65906075c0e67f98eddae2c6d3fdedd42d7c58ed8cb189210d7ade</vt:lpwstr>
  </property>
</Properties>
</file>