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95386" w14:textId="1D598942" w:rsidR="00640397" w:rsidRPr="004647E2" w:rsidRDefault="00110567">
      <w:pPr>
        <w:spacing w:after="0" w:line="240" w:lineRule="auto"/>
        <w:jc w:val="center"/>
        <w:rPr>
          <w:rFonts w:ascii="Times New Roman" w:eastAsia="SimSun" w:hAnsi="Times New Roman" w:cs="Times New Roman"/>
          <w:b/>
          <w:bCs/>
          <w:sz w:val="24"/>
          <w:szCs w:val="24"/>
        </w:rPr>
      </w:pPr>
      <w:r w:rsidRPr="004647E2">
        <w:rPr>
          <w:rFonts w:ascii="Times New Roman" w:eastAsia="SimSun" w:hAnsi="Times New Roman" w:cs="Times New Roman"/>
          <w:b/>
          <w:bCs/>
          <w:sz w:val="24"/>
          <w:szCs w:val="24"/>
        </w:rPr>
        <w:t>UNDERSTANDING HIV: A REVIEW OF PATHOGENESIS</w:t>
      </w:r>
      <w:r w:rsidR="00A16BF5" w:rsidRPr="004647E2">
        <w:rPr>
          <w:rFonts w:ascii="Times New Roman" w:eastAsia="SimSun" w:hAnsi="Times New Roman" w:cs="Times New Roman"/>
          <w:b/>
          <w:bCs/>
          <w:sz w:val="24"/>
          <w:szCs w:val="24"/>
        </w:rPr>
        <w:t xml:space="preserve"> </w:t>
      </w:r>
      <w:r w:rsidRPr="004647E2">
        <w:rPr>
          <w:rFonts w:ascii="Times New Roman" w:eastAsia="SimSun" w:hAnsi="Times New Roman" w:cs="Times New Roman"/>
          <w:b/>
          <w:bCs/>
          <w:sz w:val="24"/>
          <w:szCs w:val="24"/>
        </w:rPr>
        <w:t>AND THERAPEUTICS</w:t>
      </w:r>
    </w:p>
    <w:p w14:paraId="74663DAD" w14:textId="77777777" w:rsidR="00640397" w:rsidRPr="004647E2" w:rsidRDefault="00640397">
      <w:pPr>
        <w:spacing w:after="0" w:line="240" w:lineRule="auto"/>
        <w:jc w:val="center"/>
        <w:rPr>
          <w:rFonts w:ascii="Times New Roman" w:eastAsia="SimSun" w:hAnsi="Times New Roman" w:cs="Times New Roman"/>
          <w:b/>
          <w:bCs/>
          <w:sz w:val="24"/>
          <w:szCs w:val="24"/>
        </w:rPr>
      </w:pPr>
    </w:p>
    <w:p w14:paraId="437336AA" w14:textId="5309209E" w:rsidR="00B56E87" w:rsidRPr="004647E2" w:rsidRDefault="00B56E87">
      <w:pPr>
        <w:spacing w:after="0" w:line="240" w:lineRule="auto"/>
        <w:jc w:val="center"/>
        <w:rPr>
          <w:rFonts w:ascii="Times New Roman" w:hAnsi="Times New Roman" w:cs="Times New Roman"/>
          <w:i/>
          <w:iCs/>
          <w:sz w:val="24"/>
          <w:szCs w:val="24"/>
          <w:lang w:val="en-IN"/>
        </w:rPr>
      </w:pPr>
    </w:p>
    <w:p w14:paraId="20353627" w14:textId="77777777" w:rsidR="00087727" w:rsidRPr="004647E2" w:rsidRDefault="00087727">
      <w:pPr>
        <w:spacing w:after="0" w:line="240" w:lineRule="auto"/>
        <w:jc w:val="center"/>
        <w:rPr>
          <w:rFonts w:ascii="Times New Roman" w:hAnsi="Times New Roman" w:cs="Times New Roman"/>
          <w:i/>
          <w:iCs/>
          <w:sz w:val="24"/>
          <w:szCs w:val="24"/>
          <w:lang w:val="en-IN"/>
        </w:rPr>
      </w:pPr>
    </w:p>
    <w:p w14:paraId="534E2903" w14:textId="77777777" w:rsidR="00640397" w:rsidRPr="004647E2" w:rsidRDefault="00110567">
      <w:pPr>
        <w:spacing w:after="0" w:line="240" w:lineRule="auto"/>
        <w:jc w:val="both"/>
        <w:rPr>
          <w:rFonts w:ascii="Times New Roman" w:hAnsi="Times New Roman" w:cs="Times New Roman"/>
          <w:b/>
          <w:bCs/>
          <w:sz w:val="24"/>
          <w:szCs w:val="24"/>
          <w:lang w:val="en-IN"/>
        </w:rPr>
      </w:pPr>
      <w:r w:rsidRPr="004647E2">
        <w:rPr>
          <w:rFonts w:ascii="Times New Roman" w:hAnsi="Times New Roman" w:cs="Times New Roman"/>
          <w:b/>
          <w:bCs/>
          <w:sz w:val="24"/>
          <w:szCs w:val="24"/>
        </w:rPr>
        <w:t>ABSTRACT</w:t>
      </w:r>
      <w:r w:rsidRPr="004647E2">
        <w:rPr>
          <w:rFonts w:ascii="Times New Roman" w:hAnsi="Times New Roman" w:cs="Times New Roman"/>
          <w:b/>
          <w:bCs/>
          <w:sz w:val="24"/>
          <w:szCs w:val="24"/>
          <w:lang w:val="en-IN"/>
        </w:rPr>
        <w:t>:</w:t>
      </w:r>
    </w:p>
    <w:p w14:paraId="04AF438E" w14:textId="77777777" w:rsidR="00082A79" w:rsidRPr="004647E2" w:rsidRDefault="00082A79">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HIV (Human Immunodeficiency Virus) is a significant global health challenge that has led to the ongoing AIDS (Acquired Immunodeficiency Syndrome) epidemic. HIV primarily targets and weakens the immune system by infecting CD4 cells, T cells, and macrophages, thereby reducing the body's ability to fight off infections and diseases. The virus is transmitted through the transfer of blood, breast milk, semen, and vaginal secretions. HIV infection progresses through various stages, starting with acute infection, followed by clinical latency, and eventually leading to AIDS if untreated. While there is no cure for HIV, antiretroviral therapy (ART) has proven effective in managing the virus, prolonging the lives of those infected, and reducing the risk of transmission. Preventative measures, such as condom use and safe blood transfusion practices, play a crucial role in mitigating the spread of HIV. Despite extensive research, no vaccine is currently available to prevent HIV infection. Continued efforts in education, prevention, and treatment are essential to combatting this pervasive virus and improving the quality of life for those affected.</w:t>
      </w:r>
    </w:p>
    <w:p w14:paraId="3155854E" w14:textId="57C03B49" w:rsidR="00B604E1" w:rsidRPr="004647E2" w:rsidRDefault="00B604E1">
      <w:pPr>
        <w:spacing w:after="0" w:line="240" w:lineRule="auto"/>
        <w:jc w:val="both"/>
        <w:rPr>
          <w:rFonts w:ascii="Times New Roman" w:hAnsi="Times New Roman" w:cs="Times New Roman"/>
          <w:i/>
          <w:iCs/>
          <w:sz w:val="24"/>
          <w:szCs w:val="24"/>
        </w:rPr>
      </w:pPr>
      <w:r w:rsidRPr="004647E2">
        <w:rPr>
          <w:rFonts w:ascii="Times New Roman" w:hAnsi="Times New Roman" w:cs="Times New Roman"/>
          <w:b/>
          <w:bCs/>
          <w:i/>
          <w:iCs/>
          <w:sz w:val="24"/>
          <w:szCs w:val="24"/>
        </w:rPr>
        <w:t>Keywords:</w:t>
      </w:r>
      <w:r w:rsidRPr="004647E2">
        <w:rPr>
          <w:rFonts w:ascii="Times New Roman" w:hAnsi="Times New Roman" w:cs="Times New Roman"/>
          <w:i/>
          <w:iCs/>
          <w:sz w:val="24"/>
          <w:szCs w:val="24"/>
        </w:rPr>
        <w:t xml:space="preserve"> HIV; health; AIDS; virus; immune system</w:t>
      </w:r>
    </w:p>
    <w:p w14:paraId="1F238447" w14:textId="77777777" w:rsidR="00640397" w:rsidRPr="004647E2" w:rsidRDefault="00640397">
      <w:pPr>
        <w:spacing w:after="0" w:line="240" w:lineRule="auto"/>
        <w:jc w:val="both"/>
        <w:rPr>
          <w:rFonts w:ascii="Times New Roman" w:hAnsi="Times New Roman" w:cs="Times New Roman"/>
          <w:sz w:val="24"/>
          <w:szCs w:val="24"/>
        </w:rPr>
      </w:pPr>
    </w:p>
    <w:p w14:paraId="309659A8" w14:textId="77777777" w:rsidR="00640397" w:rsidRPr="004647E2" w:rsidRDefault="00110567">
      <w:pPr>
        <w:spacing w:after="0" w:line="240" w:lineRule="auto"/>
        <w:jc w:val="both"/>
        <w:rPr>
          <w:rFonts w:ascii="Times New Roman" w:hAnsi="Times New Roman" w:cs="Times New Roman"/>
          <w:b/>
          <w:bCs/>
          <w:sz w:val="24"/>
          <w:szCs w:val="24"/>
        </w:rPr>
      </w:pPr>
      <w:r w:rsidRPr="004647E2">
        <w:rPr>
          <w:rFonts w:ascii="Times New Roman" w:hAnsi="Times New Roman" w:cs="Times New Roman"/>
          <w:b/>
          <w:bCs/>
          <w:sz w:val="24"/>
          <w:szCs w:val="24"/>
        </w:rPr>
        <w:t>INTRODUCTION:</w:t>
      </w:r>
    </w:p>
    <w:p w14:paraId="12FA4EE9" w14:textId="232B15F5"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HIV leads to “Human Immunodeficiency Virus”. It is usually a sexually transmitted infection that usually occurs during intimation, blood transfusion, transfer of semen and vaginal fluids.</w:t>
      </w:r>
      <w:r w:rsidR="000B20F7" w:rsidRPr="004647E2">
        <w:rPr>
          <w:rFonts w:ascii="Times New Roman" w:hAnsi="Times New Roman" w:cs="Times New Roman"/>
          <w:sz w:val="24"/>
          <w:szCs w:val="24"/>
        </w:rPr>
        <w:t xml:space="preserve"> HIV is the virus that is responsible for AIDS in human. The immune system of the human body is designed in such a way that it can protect from various bacterial as well as viral infections. White blood cells of the immune system contains CD4+ cells which are also known as helper T cells. During HIV infection the count of CD4+ cells </w:t>
      </w:r>
      <w:proofErr w:type="gramStart"/>
      <w:r w:rsidR="000B20F7" w:rsidRPr="004647E2">
        <w:rPr>
          <w:rFonts w:ascii="Times New Roman" w:hAnsi="Times New Roman" w:cs="Times New Roman"/>
          <w:sz w:val="24"/>
          <w:szCs w:val="24"/>
        </w:rPr>
        <w:t>decreases(</w:t>
      </w:r>
      <w:proofErr w:type="gramEnd"/>
      <w:r w:rsidR="000B20F7" w:rsidRPr="004647E2">
        <w:rPr>
          <w:rFonts w:ascii="Times New Roman" w:hAnsi="Times New Roman" w:cs="Times New Roman"/>
          <w:sz w:val="24"/>
          <w:szCs w:val="24"/>
        </w:rPr>
        <w:t>Kapila A et.al.,2016)</w:t>
      </w:r>
      <w:r w:rsidR="00873144" w:rsidRPr="004647E2">
        <w:rPr>
          <w:rFonts w:ascii="Times New Roman" w:hAnsi="Times New Roman" w:cs="Times New Roman"/>
          <w:sz w:val="24"/>
          <w:szCs w:val="24"/>
        </w:rPr>
        <w:t>.</w:t>
      </w:r>
      <w:r w:rsidR="00336F07" w:rsidRPr="004647E2">
        <w:rPr>
          <w:rFonts w:ascii="Times New Roman" w:hAnsi="Times New Roman" w:cs="Times New Roman"/>
          <w:sz w:val="24"/>
          <w:szCs w:val="24"/>
        </w:rPr>
        <w:t xml:space="preserve"> </w:t>
      </w:r>
      <w:r w:rsidRPr="004647E2">
        <w:rPr>
          <w:rFonts w:ascii="Times New Roman" w:hAnsi="Times New Roman" w:cs="Times New Roman"/>
          <w:sz w:val="24"/>
          <w:szCs w:val="24"/>
        </w:rPr>
        <w:t xml:space="preserve">The diagnosis as well as testing of HIV is very crucial as the diagnostic strategies need to be continuously revised according to any new discoveries on replication as well as pathogenic mechanism of the infection. There are mainly two types of HIV virus grouped so far, namely- HIV -1 and HIV – 2, out of which the main agent of AIDS is HIV (Emanuele et.al.,2010). HIV belongs to the </w:t>
      </w:r>
      <w:proofErr w:type="spellStart"/>
      <w:r w:rsidRPr="004647E2">
        <w:rPr>
          <w:rFonts w:ascii="Times New Roman" w:hAnsi="Times New Roman" w:cs="Times New Roman"/>
          <w:i/>
          <w:iCs/>
          <w:sz w:val="24"/>
          <w:szCs w:val="24"/>
        </w:rPr>
        <w:t>Retroviridae</w:t>
      </w:r>
      <w:proofErr w:type="spellEnd"/>
      <w:r w:rsidRPr="004647E2">
        <w:rPr>
          <w:rFonts w:ascii="Times New Roman" w:hAnsi="Times New Roman" w:cs="Times New Roman"/>
          <w:sz w:val="24"/>
          <w:szCs w:val="24"/>
        </w:rPr>
        <w:t xml:space="preserve"> family. Although the basic structure of HIV-1 &amp; HIV-2 is same but they differ in the organization of their genome (Emanuele et.al.,2010). This virus usually omit the central nervous system. Although disease of the central nervous system is more frequent in HIV-2, both the viruses potentially cause AIDS (Lucus et.al.,1993). HIV-2 is less virulent as compared to HIV-1 and takes longer time to progress to AIDS (Whittle H et.al., 1994). A person infected with HIV virus show several health problems </w:t>
      </w:r>
      <w:r w:rsidR="00901C22" w:rsidRPr="004647E2">
        <w:rPr>
          <w:rFonts w:ascii="Times New Roman" w:hAnsi="Times New Roman" w:cs="Times New Roman"/>
          <w:sz w:val="24"/>
          <w:szCs w:val="24"/>
        </w:rPr>
        <w:t xml:space="preserve">and may even lead to the death of a person. HIV was first reported in United states 37 years ago and from then more then 77 million people have infected with virus implies resulting of over 35 million deaths (Tara A et.al.,2019). According to Joint United Nations </w:t>
      </w:r>
      <w:proofErr w:type="spellStart"/>
      <w:r w:rsidR="00901C22" w:rsidRPr="004647E2">
        <w:rPr>
          <w:rFonts w:ascii="Times New Roman" w:hAnsi="Times New Roman" w:cs="Times New Roman"/>
          <w:sz w:val="24"/>
          <w:szCs w:val="24"/>
        </w:rPr>
        <w:t>Programme</w:t>
      </w:r>
      <w:proofErr w:type="spellEnd"/>
      <w:r w:rsidR="00901C22" w:rsidRPr="004647E2">
        <w:rPr>
          <w:rFonts w:ascii="Times New Roman" w:hAnsi="Times New Roman" w:cs="Times New Roman"/>
          <w:sz w:val="24"/>
          <w:szCs w:val="24"/>
        </w:rPr>
        <w:t xml:space="preserve">, 36.9 million people </w:t>
      </w:r>
      <w:proofErr w:type="gramStart"/>
      <w:r w:rsidR="00901C22" w:rsidRPr="004647E2">
        <w:rPr>
          <w:rFonts w:ascii="Times New Roman" w:hAnsi="Times New Roman" w:cs="Times New Roman"/>
          <w:sz w:val="24"/>
          <w:szCs w:val="24"/>
        </w:rPr>
        <w:t xml:space="preserve">are </w:t>
      </w:r>
      <w:r w:rsidRPr="004647E2">
        <w:rPr>
          <w:rFonts w:ascii="Times New Roman" w:hAnsi="Times New Roman" w:cs="Times New Roman"/>
          <w:sz w:val="24"/>
          <w:szCs w:val="24"/>
        </w:rPr>
        <w:t xml:space="preserve"> </w:t>
      </w:r>
      <w:r w:rsidR="00901C22" w:rsidRPr="004647E2">
        <w:rPr>
          <w:rFonts w:ascii="Times New Roman" w:hAnsi="Times New Roman" w:cs="Times New Roman"/>
          <w:sz w:val="24"/>
          <w:szCs w:val="24"/>
        </w:rPr>
        <w:t>living</w:t>
      </w:r>
      <w:proofErr w:type="gramEnd"/>
      <w:r w:rsidR="00901C22" w:rsidRPr="004647E2">
        <w:rPr>
          <w:rFonts w:ascii="Times New Roman" w:hAnsi="Times New Roman" w:cs="Times New Roman"/>
          <w:sz w:val="24"/>
          <w:szCs w:val="24"/>
        </w:rPr>
        <w:t xml:space="preserve"> with this virus and 1.8 million people are newly getting infected and nearly 1 million people are facing death annually (Tara A et.al.,2019).</w:t>
      </w:r>
      <w:r w:rsidR="00205468" w:rsidRPr="004647E2">
        <w:rPr>
          <w:rFonts w:ascii="Times New Roman" w:hAnsi="Times New Roman" w:cs="Times New Roman"/>
          <w:sz w:val="24"/>
          <w:szCs w:val="24"/>
        </w:rPr>
        <w:t xml:space="preserve"> There is cure of </w:t>
      </w:r>
      <w:proofErr w:type="gramStart"/>
      <w:r w:rsidR="00205468" w:rsidRPr="004647E2">
        <w:rPr>
          <w:rFonts w:ascii="Times New Roman" w:hAnsi="Times New Roman" w:cs="Times New Roman"/>
          <w:sz w:val="24"/>
          <w:szCs w:val="24"/>
        </w:rPr>
        <w:t>AIDS ,</w:t>
      </w:r>
      <w:proofErr w:type="gramEnd"/>
      <w:r w:rsidR="00205468" w:rsidRPr="004647E2">
        <w:rPr>
          <w:rFonts w:ascii="Times New Roman" w:hAnsi="Times New Roman" w:cs="Times New Roman"/>
          <w:sz w:val="24"/>
          <w:szCs w:val="24"/>
        </w:rPr>
        <w:t xml:space="preserve"> but there are medicines that slows down the pathogenesis. Antiretroviral therapy is the most impressive research in the treatment of this disease. If a person gets infected with this virus in their early 20s and he is treated with Antiretroviral </w:t>
      </w:r>
      <w:proofErr w:type="gramStart"/>
      <w:r w:rsidR="00205468" w:rsidRPr="004647E2">
        <w:rPr>
          <w:rFonts w:ascii="Times New Roman" w:hAnsi="Times New Roman" w:cs="Times New Roman"/>
          <w:sz w:val="24"/>
          <w:szCs w:val="24"/>
        </w:rPr>
        <w:t>drugs ,</w:t>
      </w:r>
      <w:proofErr w:type="gramEnd"/>
      <w:r w:rsidR="00205468" w:rsidRPr="004647E2">
        <w:rPr>
          <w:rFonts w:ascii="Times New Roman" w:hAnsi="Times New Roman" w:cs="Times New Roman"/>
          <w:sz w:val="24"/>
          <w:szCs w:val="24"/>
        </w:rPr>
        <w:t xml:space="preserve"> then there is a possibility of </w:t>
      </w:r>
      <w:r w:rsidR="00DD1C2A" w:rsidRPr="004647E2">
        <w:rPr>
          <w:rFonts w:ascii="Times New Roman" w:hAnsi="Times New Roman" w:cs="Times New Roman"/>
          <w:sz w:val="24"/>
          <w:szCs w:val="24"/>
        </w:rPr>
        <w:t xml:space="preserve">him living for more than 50 years with suppression of the viral replication that can also lead to a healthy life (Samji H et.al.,2013). </w:t>
      </w:r>
    </w:p>
    <w:p w14:paraId="27B2020F" w14:textId="77777777" w:rsidR="00640397" w:rsidRPr="004647E2" w:rsidRDefault="00640397">
      <w:pPr>
        <w:spacing w:after="0" w:line="240" w:lineRule="auto"/>
        <w:jc w:val="both"/>
        <w:rPr>
          <w:rFonts w:ascii="Times New Roman" w:hAnsi="Times New Roman" w:cs="Times New Roman"/>
          <w:sz w:val="24"/>
          <w:szCs w:val="24"/>
        </w:rPr>
      </w:pPr>
    </w:p>
    <w:p w14:paraId="7305C2E0" w14:textId="77777777" w:rsidR="00640397" w:rsidRPr="004647E2" w:rsidRDefault="00110567">
      <w:pPr>
        <w:spacing w:after="0" w:line="240" w:lineRule="auto"/>
        <w:jc w:val="both"/>
        <w:rPr>
          <w:rFonts w:ascii="Times New Roman" w:hAnsi="Times New Roman" w:cs="Times New Roman"/>
          <w:b/>
          <w:bCs/>
          <w:sz w:val="24"/>
          <w:szCs w:val="24"/>
        </w:rPr>
      </w:pPr>
      <w:r w:rsidRPr="004647E2">
        <w:rPr>
          <w:rFonts w:ascii="Times New Roman" w:hAnsi="Times New Roman" w:cs="Times New Roman"/>
          <w:b/>
          <w:bCs/>
          <w:sz w:val="24"/>
          <w:szCs w:val="24"/>
        </w:rPr>
        <w:t>STRUCTURE AND COMPOSITION OF HIV VIRUS:</w:t>
      </w:r>
    </w:p>
    <w:p w14:paraId="3F120BE1" w14:textId="0F31FCAA" w:rsidR="00640397" w:rsidRPr="004647E2" w:rsidRDefault="00110567">
      <w:pPr>
        <w:numPr>
          <w:ilvl w:val="0"/>
          <w:numId w:val="1"/>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Envelope: It is a spherical, enveloped virus which is around 90-120 nm in size. The nucleocapsid has an outer icosahedral shell and an inner cone-shaped core which encloses the ribonucleoprotein.</w:t>
      </w:r>
      <w:r w:rsidR="007B7EFE" w:rsidRPr="004647E2">
        <w:rPr>
          <w:rFonts w:ascii="Times New Roman" w:hAnsi="Times New Roman" w:cs="Times New Roman"/>
          <w:sz w:val="24"/>
          <w:szCs w:val="24"/>
          <w:lang w:val="en-IN"/>
        </w:rPr>
        <w:t xml:space="preserve"> (</w:t>
      </w:r>
      <w:proofErr w:type="spellStart"/>
      <w:r w:rsidR="007B7EFE" w:rsidRPr="004647E2">
        <w:rPr>
          <w:rFonts w:ascii="Times New Roman" w:hAnsi="Times New Roman" w:cs="Times New Roman"/>
          <w:sz w:val="24"/>
          <w:szCs w:val="24"/>
          <w:lang w:val="en-IN"/>
        </w:rPr>
        <w:t>Ananthanarayan</w:t>
      </w:r>
      <w:proofErr w:type="spellEnd"/>
      <w:r w:rsidR="007B7EFE" w:rsidRPr="004647E2">
        <w:rPr>
          <w:rFonts w:ascii="Times New Roman" w:hAnsi="Times New Roman" w:cs="Times New Roman"/>
          <w:sz w:val="24"/>
          <w:szCs w:val="24"/>
          <w:lang w:val="en-IN"/>
        </w:rPr>
        <w:t>, 2006)</w:t>
      </w:r>
    </w:p>
    <w:p w14:paraId="325E7DFF" w14:textId="62AE3F46" w:rsidR="00640397" w:rsidRPr="004647E2" w:rsidRDefault="00110567">
      <w:pPr>
        <w:numPr>
          <w:ilvl w:val="0"/>
          <w:numId w:val="1"/>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Genome: The genome is composed of two identical single stranded, positive-sense RNA copies, with the reverse transcriptase enzyme. During infection, the viral RNA is converted into first single-stranded and then into double-stranded DNA (provirus) through transcription and then integrated into the host cell chromosome. This provirus influences the function of host cell by remaining latent for a long period.</w:t>
      </w:r>
      <w:r w:rsidR="007B7EFE" w:rsidRPr="004647E2">
        <w:rPr>
          <w:rFonts w:ascii="Times New Roman" w:hAnsi="Times New Roman" w:cs="Times New Roman"/>
          <w:sz w:val="24"/>
          <w:szCs w:val="24"/>
          <w:lang w:val="en-IN"/>
        </w:rPr>
        <w:t xml:space="preserve"> (</w:t>
      </w:r>
      <w:proofErr w:type="spellStart"/>
      <w:r w:rsidR="007B7EFE" w:rsidRPr="004647E2">
        <w:rPr>
          <w:rFonts w:ascii="Times New Roman" w:hAnsi="Times New Roman" w:cs="Times New Roman"/>
          <w:sz w:val="24"/>
          <w:szCs w:val="24"/>
          <w:lang w:val="en-IN"/>
        </w:rPr>
        <w:t>Ananthanarayan</w:t>
      </w:r>
      <w:proofErr w:type="spellEnd"/>
      <w:r w:rsidR="007B7EFE" w:rsidRPr="004647E2">
        <w:rPr>
          <w:rFonts w:ascii="Times New Roman" w:hAnsi="Times New Roman" w:cs="Times New Roman"/>
          <w:sz w:val="24"/>
          <w:szCs w:val="24"/>
          <w:lang w:val="en-IN"/>
        </w:rPr>
        <w:t>, 2006)</w:t>
      </w:r>
    </w:p>
    <w:p w14:paraId="0816B7F0" w14:textId="77777777" w:rsidR="007771C2" w:rsidRPr="004647E2" w:rsidRDefault="00110567" w:rsidP="007771C2">
      <w:pPr>
        <w:numPr>
          <w:ilvl w:val="0"/>
          <w:numId w:val="1"/>
        </w:numPr>
        <w:spacing w:after="0" w:line="240" w:lineRule="auto"/>
        <w:jc w:val="both"/>
        <w:rPr>
          <w:rFonts w:ascii="Times New Roman" w:hAnsi="Times New Roman" w:cs="Times New Roman"/>
          <w:sz w:val="24"/>
          <w:szCs w:val="24"/>
          <w:lang w:val="en-IN"/>
        </w:rPr>
      </w:pPr>
      <w:r w:rsidRPr="004647E2">
        <w:rPr>
          <w:rFonts w:ascii="Times New Roman" w:hAnsi="Times New Roman" w:cs="Times New Roman"/>
          <w:sz w:val="24"/>
          <w:szCs w:val="24"/>
        </w:rPr>
        <w:t xml:space="preserve">Lipoprotein envelope: During viral replication, the buds out virus acquires a lipoprotein envelope. The virus coding envelope proteins are knob-like spikes that remains on the surface which in turn anchors </w:t>
      </w:r>
      <w:r w:rsidRPr="004647E2">
        <w:rPr>
          <w:rFonts w:ascii="Times New Roman" w:hAnsi="Times New Roman" w:cs="Times New Roman"/>
          <w:sz w:val="24"/>
          <w:szCs w:val="24"/>
        </w:rPr>
        <w:lastRenderedPageBreak/>
        <w:t>the transmembrane pedicles. The spikes binds to the CD4 receptors on host cells. Cell fusion is caused by the transmembrane pedicles.</w:t>
      </w:r>
      <w:r w:rsidR="007771C2" w:rsidRPr="004647E2">
        <w:rPr>
          <w:rFonts w:ascii="Times New Roman" w:hAnsi="Times New Roman" w:cs="Times New Roman"/>
          <w:sz w:val="24"/>
          <w:szCs w:val="24"/>
        </w:rPr>
        <w:t xml:space="preserve"> </w:t>
      </w:r>
      <w:r w:rsidR="007771C2" w:rsidRPr="004647E2">
        <w:rPr>
          <w:rFonts w:ascii="Times New Roman" w:hAnsi="Times New Roman" w:cs="Times New Roman"/>
          <w:sz w:val="24"/>
          <w:szCs w:val="24"/>
          <w:lang w:val="en-IN"/>
        </w:rPr>
        <w:t>(</w:t>
      </w:r>
      <w:proofErr w:type="spellStart"/>
      <w:r w:rsidR="007771C2" w:rsidRPr="004647E2">
        <w:rPr>
          <w:rFonts w:ascii="Times New Roman" w:hAnsi="Times New Roman" w:cs="Times New Roman"/>
          <w:sz w:val="24"/>
          <w:szCs w:val="24"/>
          <w:lang w:val="en-IN"/>
        </w:rPr>
        <w:t>Ananthanarayan</w:t>
      </w:r>
      <w:proofErr w:type="spellEnd"/>
      <w:r w:rsidR="007771C2" w:rsidRPr="004647E2">
        <w:rPr>
          <w:rFonts w:ascii="Times New Roman" w:hAnsi="Times New Roman" w:cs="Times New Roman"/>
          <w:sz w:val="24"/>
          <w:szCs w:val="24"/>
          <w:lang w:val="en-IN"/>
        </w:rPr>
        <w:t>, 2006)</w:t>
      </w:r>
    </w:p>
    <w:p w14:paraId="6E146F82" w14:textId="6A9B1E3E" w:rsidR="00640397" w:rsidRPr="004647E2" w:rsidRDefault="00640397" w:rsidP="007771C2">
      <w:pPr>
        <w:spacing w:after="0" w:line="240" w:lineRule="auto"/>
        <w:ind w:left="720"/>
        <w:jc w:val="both"/>
        <w:rPr>
          <w:rFonts w:ascii="Times New Roman" w:hAnsi="Times New Roman" w:cs="Times New Roman"/>
          <w:sz w:val="24"/>
          <w:szCs w:val="24"/>
        </w:rPr>
      </w:pPr>
    </w:p>
    <w:p w14:paraId="2106C032" w14:textId="77777777" w:rsidR="00640397" w:rsidRPr="004647E2" w:rsidRDefault="00640397">
      <w:pPr>
        <w:spacing w:after="0" w:line="240" w:lineRule="auto"/>
        <w:ind w:left="360"/>
        <w:jc w:val="both"/>
        <w:rPr>
          <w:rFonts w:ascii="Times New Roman" w:hAnsi="Times New Roman" w:cs="Times New Roman"/>
          <w:sz w:val="24"/>
          <w:szCs w:val="24"/>
        </w:rPr>
      </w:pPr>
    </w:p>
    <w:p w14:paraId="1B07FC48" w14:textId="77777777" w:rsidR="00640397" w:rsidRPr="004647E2" w:rsidRDefault="00110567">
      <w:pPr>
        <w:spacing w:after="0" w:line="240" w:lineRule="auto"/>
        <w:jc w:val="both"/>
        <w:rPr>
          <w:rFonts w:ascii="Times New Roman" w:hAnsi="Times New Roman" w:cs="Times New Roman"/>
          <w:b/>
          <w:bCs/>
          <w:sz w:val="24"/>
          <w:szCs w:val="24"/>
        </w:rPr>
      </w:pPr>
      <w:r w:rsidRPr="004647E2">
        <w:rPr>
          <w:rFonts w:ascii="Times New Roman" w:hAnsi="Times New Roman" w:cs="Times New Roman"/>
          <w:b/>
          <w:bCs/>
          <w:sz w:val="24"/>
          <w:szCs w:val="24"/>
        </w:rPr>
        <w:t>TRANSMISSION OF HIV VIRUS:</w:t>
      </w:r>
    </w:p>
    <w:p w14:paraId="1C661FE3" w14:textId="5FA0FF0A"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The transmission of HIV virus occurs mainly by three possible ways: by sexual contact, by blood transfusion and from mother to her child. Another means by which HIV can be transmitted is by sharing the same needle between two persons</w:t>
      </w:r>
      <w:r w:rsidR="00145D7A" w:rsidRPr="004647E2">
        <w:rPr>
          <w:rFonts w:ascii="Times New Roman" w:hAnsi="Times New Roman" w:cs="Times New Roman"/>
          <w:sz w:val="24"/>
          <w:szCs w:val="24"/>
        </w:rPr>
        <w:t xml:space="preserve"> [17-20]</w:t>
      </w:r>
      <w:r w:rsidRPr="004647E2">
        <w:rPr>
          <w:rFonts w:ascii="Times New Roman" w:hAnsi="Times New Roman" w:cs="Times New Roman"/>
          <w:sz w:val="24"/>
          <w:szCs w:val="24"/>
        </w:rPr>
        <w:t>. Spread of HIV through contaminated blood products remains the most important means of infection in developing countries (Kapila A et.al.,2016). Transmission of HIV from infected mother to child occurs during breastfeeding, and the milk is found to contain high levels of the virus. The virus can also be transmitted before the birth of the child (Kapila A et.al.,2016). Health care workers are at high risk of getting infected by needle stick injury.</w:t>
      </w:r>
    </w:p>
    <w:p w14:paraId="14E2171E"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HIV can be transmitted from infected person to healthy ones by:</w:t>
      </w:r>
    </w:p>
    <w:p w14:paraId="409D9099" w14:textId="77777777" w:rsidR="00640397" w:rsidRPr="004647E2" w:rsidRDefault="00110567">
      <w:pPr>
        <w:numPr>
          <w:ilvl w:val="0"/>
          <w:numId w:val="2"/>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Sexual contact without protection.</w:t>
      </w:r>
    </w:p>
    <w:p w14:paraId="77C107FC" w14:textId="77777777" w:rsidR="00640397" w:rsidRPr="004647E2" w:rsidRDefault="00110567">
      <w:pPr>
        <w:numPr>
          <w:ilvl w:val="0"/>
          <w:numId w:val="2"/>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Contaminated blood products i.e., by blood transfusion, sharing of same needle among drug users and also by some health care products.</w:t>
      </w:r>
    </w:p>
    <w:p w14:paraId="435C368C" w14:textId="77777777" w:rsidR="00640397" w:rsidRPr="004647E2" w:rsidRDefault="00110567">
      <w:pPr>
        <w:numPr>
          <w:ilvl w:val="0"/>
          <w:numId w:val="2"/>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Mother to baby (both before and during birth) (Kapila A et.al.,2016) </w:t>
      </w:r>
    </w:p>
    <w:p w14:paraId="43A57732" w14:textId="77777777" w:rsidR="00640397" w:rsidRPr="004647E2" w:rsidRDefault="00110567">
      <w:pPr>
        <w:numPr>
          <w:ilvl w:val="0"/>
          <w:numId w:val="2"/>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Through body fluids such as Semen, blood, vaginal secretions, breast milk, pre ejaculatory fluid.</w:t>
      </w:r>
    </w:p>
    <w:p w14:paraId="3DDA86F1"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The concentration of HIV is high in fluids like – semen, blood components, vaginal secretions, breast milk, pre ejaculatory fluids whereas fluids like pus, saliva, tears, urine, feces, vomiting and nasal mucosa contains low concentration of HIV (Kapila A et.al.,2016).  </w:t>
      </w:r>
    </w:p>
    <w:p w14:paraId="037793DC" w14:textId="77777777" w:rsidR="00640397" w:rsidRPr="004647E2" w:rsidRDefault="00640397">
      <w:pPr>
        <w:spacing w:after="0" w:line="240" w:lineRule="auto"/>
        <w:jc w:val="both"/>
        <w:rPr>
          <w:rFonts w:ascii="Times New Roman" w:hAnsi="Times New Roman" w:cs="Times New Roman"/>
          <w:sz w:val="24"/>
          <w:szCs w:val="24"/>
        </w:rPr>
      </w:pPr>
    </w:p>
    <w:p w14:paraId="2FA269C2" w14:textId="6D087B16" w:rsidR="009F218B" w:rsidRPr="004647E2" w:rsidRDefault="009F218B">
      <w:pPr>
        <w:spacing w:after="0" w:line="240" w:lineRule="auto"/>
        <w:jc w:val="both"/>
        <w:rPr>
          <w:rFonts w:ascii="Times New Roman" w:hAnsi="Times New Roman" w:cs="Times New Roman"/>
          <w:b/>
          <w:bCs/>
          <w:sz w:val="24"/>
          <w:szCs w:val="24"/>
        </w:rPr>
      </w:pPr>
      <w:r w:rsidRPr="004647E2">
        <w:rPr>
          <w:rFonts w:ascii="Times New Roman" w:hAnsi="Times New Roman" w:cs="Times New Roman"/>
          <w:b/>
          <w:bCs/>
          <w:sz w:val="24"/>
          <w:szCs w:val="24"/>
        </w:rPr>
        <w:t>TARGET CELLS OF HIV:</w:t>
      </w:r>
    </w:p>
    <w:p w14:paraId="339D9019" w14:textId="3E074127" w:rsidR="007C30DF" w:rsidRPr="004647E2" w:rsidRDefault="004903C0" w:rsidP="007C30DF">
      <w:pPr>
        <w:spacing w:after="0" w:line="240" w:lineRule="auto"/>
        <w:jc w:val="both"/>
        <w:rPr>
          <w:rFonts w:ascii="Times New Roman" w:hAnsi="Times New Roman" w:cs="Times New Roman"/>
          <w:sz w:val="24"/>
          <w:szCs w:val="24"/>
          <w:lang w:val="en-IN"/>
        </w:rPr>
      </w:pPr>
      <w:r w:rsidRPr="004647E2">
        <w:rPr>
          <w:rFonts w:ascii="Times New Roman" w:hAnsi="Times New Roman" w:cs="Times New Roman"/>
          <w:sz w:val="24"/>
          <w:szCs w:val="24"/>
        </w:rPr>
        <w:t xml:space="preserve">HIV primarily targets T lymphocytes, macrophages, monocytes, and dendritic cells (DCs). This specificity is mainly due to the cell surface receptors needed for the virus's entry. The primary receptor for HIV is CD4, which is mainly found on T-helper cells but is also present on monocytes, macrophages, and DCs. In addition to CD4, a co-receptor is necessary for HIV to fuse with the target cells. </w:t>
      </w:r>
      <w:r w:rsidRPr="004647E2">
        <w:rPr>
          <w:rFonts w:ascii="Times New Roman" w:hAnsi="Times New Roman" w:cs="Times New Roman"/>
          <w:sz w:val="24"/>
          <w:szCs w:val="24"/>
          <w:lang w:val="en-IN"/>
        </w:rPr>
        <w:t>(De Goede et al., 2014b)</w:t>
      </w:r>
      <w:r w:rsidR="007C30DF" w:rsidRPr="004647E2">
        <w:rPr>
          <w:rFonts w:ascii="Times New Roman" w:eastAsia="Times New Roman" w:hAnsi="Times New Roman" w:cs="Times New Roman"/>
          <w:kern w:val="0"/>
          <w:sz w:val="24"/>
          <w:szCs w:val="24"/>
          <w:lang w:val="en-IN" w:eastAsia="en-IN"/>
          <w14:ligatures w14:val="none"/>
        </w:rPr>
        <w:t xml:space="preserve"> </w:t>
      </w:r>
    </w:p>
    <w:p w14:paraId="05DCB3F2" w14:textId="3EADD956" w:rsidR="004903C0" w:rsidRPr="004647E2" w:rsidRDefault="004903C0" w:rsidP="004903C0">
      <w:pPr>
        <w:spacing w:after="0" w:line="240" w:lineRule="auto"/>
        <w:jc w:val="both"/>
        <w:rPr>
          <w:rFonts w:ascii="Times New Roman" w:hAnsi="Times New Roman" w:cs="Times New Roman"/>
          <w:sz w:val="24"/>
          <w:szCs w:val="24"/>
          <w:lang w:val="en-IN"/>
        </w:rPr>
      </w:pPr>
    </w:p>
    <w:p w14:paraId="2C4FCE1F" w14:textId="77777777" w:rsidR="009F218B" w:rsidRPr="004647E2" w:rsidRDefault="009F218B">
      <w:pPr>
        <w:spacing w:after="0" w:line="240" w:lineRule="auto"/>
        <w:jc w:val="both"/>
        <w:rPr>
          <w:rFonts w:ascii="Times New Roman" w:hAnsi="Times New Roman" w:cs="Times New Roman"/>
          <w:sz w:val="24"/>
          <w:szCs w:val="24"/>
        </w:rPr>
      </w:pPr>
    </w:p>
    <w:p w14:paraId="1D701D44" w14:textId="77777777" w:rsidR="00640397" w:rsidRPr="004647E2" w:rsidRDefault="00110567">
      <w:pPr>
        <w:spacing w:after="0" w:line="240" w:lineRule="auto"/>
        <w:jc w:val="both"/>
        <w:rPr>
          <w:rFonts w:ascii="Times New Roman" w:hAnsi="Times New Roman" w:cs="Times New Roman"/>
          <w:b/>
          <w:bCs/>
          <w:sz w:val="24"/>
          <w:szCs w:val="24"/>
        </w:rPr>
      </w:pPr>
      <w:r w:rsidRPr="004647E2">
        <w:rPr>
          <w:rFonts w:ascii="Times New Roman" w:hAnsi="Times New Roman" w:cs="Times New Roman"/>
          <w:b/>
          <w:bCs/>
          <w:sz w:val="24"/>
          <w:szCs w:val="24"/>
        </w:rPr>
        <w:t xml:space="preserve">SIGNS AND SYMPTOMS OF HIV INFECTION/AIDS: </w:t>
      </w:r>
    </w:p>
    <w:p w14:paraId="711F71F9"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People with HIV infection are usually seen to show flu-like symptoms like fever, sore throat and fatigue. Yeast infections are also seen in HIV infected people. Herpes zoster is also seen to occur in infected people. The virus also attack the nervous system and produces symptoms like tingling in feet and trouble in walking to memory loss (Downs et.al.</w:t>
      </w:r>
      <w:proofErr w:type="gramStart"/>
      <w:r w:rsidRPr="004647E2">
        <w:rPr>
          <w:rFonts w:ascii="Times New Roman" w:hAnsi="Times New Roman" w:cs="Times New Roman"/>
          <w:sz w:val="24"/>
          <w:szCs w:val="24"/>
        </w:rPr>
        <w:t>,1996</w:t>
      </w:r>
      <w:proofErr w:type="gramEnd"/>
      <w:r w:rsidRPr="004647E2">
        <w:rPr>
          <w:rFonts w:ascii="Times New Roman" w:hAnsi="Times New Roman" w:cs="Times New Roman"/>
          <w:sz w:val="24"/>
          <w:szCs w:val="24"/>
        </w:rPr>
        <w:t xml:space="preserve">). </w:t>
      </w:r>
    </w:p>
    <w:p w14:paraId="5E64471B"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Symptoms usually include: </w:t>
      </w:r>
    </w:p>
    <w:p w14:paraId="4808B525" w14:textId="77777777" w:rsidR="00640397" w:rsidRPr="004647E2" w:rsidRDefault="00110567">
      <w:pPr>
        <w:numPr>
          <w:ilvl w:val="0"/>
          <w:numId w:val="3"/>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Frequent fevers </w:t>
      </w:r>
    </w:p>
    <w:p w14:paraId="111A1A38" w14:textId="77777777" w:rsidR="00640397" w:rsidRPr="004647E2" w:rsidRDefault="00110567">
      <w:pPr>
        <w:numPr>
          <w:ilvl w:val="0"/>
          <w:numId w:val="3"/>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Swollen glands</w:t>
      </w:r>
    </w:p>
    <w:p w14:paraId="316C9EA7" w14:textId="77777777" w:rsidR="00640397" w:rsidRPr="004647E2" w:rsidRDefault="00110567">
      <w:pPr>
        <w:numPr>
          <w:ilvl w:val="0"/>
          <w:numId w:val="3"/>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Growth becomes slow in children</w:t>
      </w:r>
    </w:p>
    <w:p w14:paraId="2F0F2B02" w14:textId="77777777" w:rsidR="00640397" w:rsidRPr="004647E2" w:rsidRDefault="00110567">
      <w:pPr>
        <w:numPr>
          <w:ilvl w:val="0"/>
          <w:numId w:val="3"/>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Cough and shortness in breath</w:t>
      </w:r>
    </w:p>
    <w:p w14:paraId="73F1CA5C" w14:textId="77777777" w:rsidR="00640397" w:rsidRPr="004647E2" w:rsidRDefault="00110567">
      <w:pPr>
        <w:numPr>
          <w:ilvl w:val="0"/>
          <w:numId w:val="3"/>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Nausea</w:t>
      </w:r>
    </w:p>
    <w:p w14:paraId="1DED1513" w14:textId="77777777" w:rsidR="00640397" w:rsidRPr="004647E2" w:rsidRDefault="00110567">
      <w:pPr>
        <w:numPr>
          <w:ilvl w:val="0"/>
          <w:numId w:val="3"/>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Cramps</w:t>
      </w:r>
    </w:p>
    <w:p w14:paraId="2B4E31E0" w14:textId="77777777" w:rsidR="00640397" w:rsidRPr="004647E2" w:rsidRDefault="00110567">
      <w:pPr>
        <w:numPr>
          <w:ilvl w:val="0"/>
          <w:numId w:val="3"/>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Diarrhea </w:t>
      </w:r>
    </w:p>
    <w:p w14:paraId="71DC2C26" w14:textId="77777777" w:rsidR="00640397" w:rsidRPr="004647E2" w:rsidRDefault="00110567">
      <w:pPr>
        <w:numPr>
          <w:ilvl w:val="0"/>
          <w:numId w:val="3"/>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Vomiting</w:t>
      </w:r>
    </w:p>
    <w:p w14:paraId="26969C7A" w14:textId="77777777" w:rsidR="00640397" w:rsidRPr="004647E2" w:rsidRDefault="00110567">
      <w:pPr>
        <w:numPr>
          <w:ilvl w:val="0"/>
          <w:numId w:val="3"/>
        </w:numPr>
        <w:spacing w:after="0" w:line="240" w:lineRule="auto"/>
        <w:jc w:val="both"/>
        <w:rPr>
          <w:rFonts w:ascii="Times New Roman" w:hAnsi="Times New Roman" w:cs="Times New Roman"/>
          <w:sz w:val="24"/>
          <w:szCs w:val="24"/>
        </w:rPr>
      </w:pPr>
      <w:proofErr w:type="spellStart"/>
      <w:r w:rsidRPr="004647E2">
        <w:rPr>
          <w:rFonts w:ascii="Times New Roman" w:hAnsi="Times New Roman" w:cs="Times New Roman"/>
          <w:sz w:val="24"/>
          <w:szCs w:val="24"/>
        </w:rPr>
        <w:t>Weightloss</w:t>
      </w:r>
      <w:proofErr w:type="spellEnd"/>
      <w:r w:rsidRPr="004647E2">
        <w:rPr>
          <w:rFonts w:ascii="Times New Roman" w:hAnsi="Times New Roman" w:cs="Times New Roman"/>
          <w:sz w:val="24"/>
          <w:szCs w:val="24"/>
        </w:rPr>
        <w:t xml:space="preserve">. </w:t>
      </w:r>
    </w:p>
    <w:p w14:paraId="7AFDB2BB" w14:textId="77777777" w:rsidR="00640397" w:rsidRPr="004647E2" w:rsidRDefault="00640397">
      <w:pPr>
        <w:spacing w:after="0" w:line="240" w:lineRule="auto"/>
        <w:ind w:left="360"/>
        <w:jc w:val="both"/>
        <w:rPr>
          <w:rFonts w:ascii="Times New Roman" w:hAnsi="Times New Roman" w:cs="Times New Roman"/>
          <w:sz w:val="24"/>
          <w:szCs w:val="24"/>
        </w:rPr>
      </w:pPr>
    </w:p>
    <w:p w14:paraId="71BEBBE6" w14:textId="77777777" w:rsidR="00640397" w:rsidRPr="004647E2" w:rsidRDefault="00110567">
      <w:pPr>
        <w:spacing w:after="0" w:line="240" w:lineRule="auto"/>
        <w:jc w:val="both"/>
        <w:rPr>
          <w:rFonts w:ascii="Times New Roman" w:hAnsi="Times New Roman" w:cs="Times New Roman"/>
          <w:b/>
          <w:bCs/>
          <w:sz w:val="24"/>
          <w:szCs w:val="24"/>
        </w:rPr>
      </w:pPr>
      <w:r w:rsidRPr="004647E2">
        <w:rPr>
          <w:rFonts w:ascii="Times New Roman" w:hAnsi="Times New Roman" w:cs="Times New Roman"/>
          <w:b/>
          <w:bCs/>
          <w:sz w:val="24"/>
          <w:szCs w:val="24"/>
        </w:rPr>
        <w:t xml:space="preserve">LIFE CYCLE: </w:t>
      </w:r>
    </w:p>
    <w:p w14:paraId="3D3B4C15"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The life cycle of HIV AIDS occurs in four steps- Entry to human cells, reverse transcription, transcription and translation, assembly budding and maturation (Kapila A et.al.,2016). </w:t>
      </w:r>
    </w:p>
    <w:p w14:paraId="26E2A044"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HIV virus makes copies of itself when it enters into the human cells. This virus contain CD4 cells on its surface which is protein in nature. HIV virus remains stick to the surface of CD4 cells and allows them to fuse. This virus mainly attacks the immune cells thereby weakening the immune system. After their entry into the cells there occurs reverse transcription which is done by an enzyme called reverse transcriptase. This enzyme converts viral RNA into DNA. This DNA gets transported to the nucleus of cell and the insertion of DNA is </w:t>
      </w:r>
      <w:r w:rsidRPr="004647E2">
        <w:rPr>
          <w:rFonts w:ascii="Times New Roman" w:hAnsi="Times New Roman" w:cs="Times New Roman"/>
          <w:sz w:val="24"/>
          <w:szCs w:val="24"/>
        </w:rPr>
        <w:lastRenderedPageBreak/>
        <w:t xml:space="preserve">done by an enzyme integrase. After transcription HIV virus converts itself into messenger RNA (Kapila A et.al.,2016). </w:t>
      </w:r>
    </w:p>
    <w:p w14:paraId="5F2B13FD"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The viral particle is formed by the </w:t>
      </w:r>
      <w:proofErr w:type="gramStart"/>
      <w:r w:rsidRPr="004647E2">
        <w:rPr>
          <w:rFonts w:ascii="Times New Roman" w:hAnsi="Times New Roman" w:cs="Times New Roman"/>
          <w:sz w:val="24"/>
          <w:szCs w:val="24"/>
        </w:rPr>
        <w:t>gathering  of</w:t>
      </w:r>
      <w:proofErr w:type="gramEnd"/>
      <w:r w:rsidRPr="004647E2">
        <w:rPr>
          <w:rFonts w:ascii="Times New Roman" w:hAnsi="Times New Roman" w:cs="Times New Roman"/>
          <w:sz w:val="24"/>
          <w:szCs w:val="24"/>
        </w:rPr>
        <w:t xml:space="preserve"> copies of HIV with the newly made HIV protein and enzyme and the viral particle gets separated from the original CD4 cell through a process called budding. The HIV protein is broken down into smaller particles by the enzyme protease and this newly formed virus becomes able to target and infect CD4 cells (</w:t>
      </w:r>
      <w:proofErr w:type="spellStart"/>
      <w:r w:rsidRPr="004647E2">
        <w:rPr>
          <w:rFonts w:ascii="Times New Roman" w:hAnsi="Times New Roman" w:cs="Times New Roman"/>
          <w:sz w:val="24"/>
          <w:szCs w:val="24"/>
        </w:rPr>
        <w:t>Amborzia</w:t>
      </w:r>
      <w:proofErr w:type="spellEnd"/>
      <w:r w:rsidRPr="004647E2">
        <w:rPr>
          <w:rFonts w:ascii="Times New Roman" w:hAnsi="Times New Roman" w:cs="Times New Roman"/>
          <w:sz w:val="24"/>
          <w:szCs w:val="24"/>
        </w:rPr>
        <w:t xml:space="preserve"> J and </w:t>
      </w:r>
      <w:proofErr w:type="spellStart"/>
      <w:r w:rsidRPr="004647E2">
        <w:rPr>
          <w:rFonts w:ascii="Times New Roman" w:hAnsi="Times New Roman" w:cs="Times New Roman"/>
          <w:sz w:val="24"/>
          <w:szCs w:val="24"/>
        </w:rPr>
        <w:t>Lavy</w:t>
      </w:r>
      <w:proofErr w:type="spellEnd"/>
      <w:r w:rsidRPr="004647E2">
        <w:rPr>
          <w:rFonts w:ascii="Times New Roman" w:hAnsi="Times New Roman" w:cs="Times New Roman"/>
          <w:sz w:val="24"/>
          <w:szCs w:val="24"/>
        </w:rPr>
        <w:t xml:space="preserve"> J A et.al.,1998). </w:t>
      </w:r>
    </w:p>
    <w:p w14:paraId="12AAAF19" w14:textId="77777777" w:rsidR="00640397" w:rsidRPr="004647E2" w:rsidRDefault="00640397">
      <w:pPr>
        <w:spacing w:after="0" w:line="240" w:lineRule="auto"/>
        <w:jc w:val="both"/>
        <w:rPr>
          <w:rFonts w:ascii="Times New Roman" w:hAnsi="Times New Roman" w:cs="Times New Roman"/>
          <w:sz w:val="24"/>
          <w:szCs w:val="24"/>
        </w:rPr>
      </w:pPr>
    </w:p>
    <w:p w14:paraId="390C11EC" w14:textId="77777777" w:rsidR="00640397" w:rsidRPr="004647E2" w:rsidRDefault="00110567">
      <w:pPr>
        <w:spacing w:after="0" w:line="240" w:lineRule="auto"/>
        <w:jc w:val="both"/>
        <w:rPr>
          <w:rFonts w:ascii="Times New Roman" w:hAnsi="Times New Roman" w:cs="Times New Roman"/>
          <w:b/>
          <w:bCs/>
          <w:sz w:val="24"/>
          <w:szCs w:val="24"/>
        </w:rPr>
      </w:pPr>
      <w:r w:rsidRPr="004647E2">
        <w:rPr>
          <w:rFonts w:ascii="Times New Roman" w:hAnsi="Times New Roman" w:cs="Times New Roman"/>
          <w:b/>
          <w:bCs/>
          <w:sz w:val="24"/>
          <w:szCs w:val="24"/>
        </w:rPr>
        <w:t xml:space="preserve">LABORATORY DIAGNOSIS OF HIV/AIDS: </w:t>
      </w:r>
    </w:p>
    <w:p w14:paraId="1F185B49"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The most common method of diagnosis of HIV is by testing the blood and saliva sample of a person as the antibody to that virus remains present there. But the procedure takes quite longer time as the body takes around 12 weeks to produce these antibodies.  </w:t>
      </w:r>
    </w:p>
    <w:p w14:paraId="0472BD1D"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Tests that are performed for the detection of HIV/AIDS:</w:t>
      </w:r>
    </w:p>
    <w:p w14:paraId="40CDC0DA"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Home Test: </w:t>
      </w:r>
    </w:p>
    <w:p w14:paraId="306C3154"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This test is known as Food and Drug Administration – approved test. For the test swab sample is taken from the upper and lower gums. If the test becomes positive then further diagnosis is performed and if the test becomes negative then the process is repeated after three months for the confirmation of the results (Kapila A et.al.,2016). </w:t>
      </w:r>
    </w:p>
    <w:p w14:paraId="41AD3DF4"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Diagnosis of HIV/AIDS is performed by the following tests:</w:t>
      </w:r>
    </w:p>
    <w:p w14:paraId="2E2E9CB2" w14:textId="77777777" w:rsidR="00640397" w:rsidRPr="004647E2" w:rsidRDefault="00110567">
      <w:pPr>
        <w:numPr>
          <w:ilvl w:val="0"/>
          <w:numId w:val="4"/>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CD4 Count: CD4 cells are targeted and destroyed by HIV virus during infection. </w:t>
      </w:r>
    </w:p>
    <w:p w14:paraId="4D3E3773" w14:textId="77777777" w:rsidR="00640397" w:rsidRPr="004647E2" w:rsidRDefault="00110567">
      <w:pPr>
        <w:numPr>
          <w:ilvl w:val="0"/>
          <w:numId w:val="4"/>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Viral load: This test is performed to measure the presence of amount of virus in patient's blood. </w:t>
      </w:r>
    </w:p>
    <w:p w14:paraId="66E207FF" w14:textId="77777777" w:rsidR="00640397" w:rsidRPr="004647E2" w:rsidRDefault="00110567">
      <w:pPr>
        <w:numPr>
          <w:ilvl w:val="0"/>
          <w:numId w:val="4"/>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Drug resistance: This test is performed to observe the resistance to drugs by the body that is provided during HIV infection (Pope M et.al.,2003). </w:t>
      </w:r>
    </w:p>
    <w:p w14:paraId="5869A341" w14:textId="596F3599" w:rsidR="009F5EFF" w:rsidRPr="004647E2" w:rsidRDefault="009F5EFF" w:rsidP="00A37B51">
      <w:pPr>
        <w:numPr>
          <w:ilvl w:val="0"/>
          <w:numId w:val="4"/>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HIV Immunoassay: In this technique, detection of HIV is done by targeting anti-HIV antibodies.</w:t>
      </w:r>
      <w:r w:rsidR="00A37B51" w:rsidRPr="004647E2">
        <w:rPr>
          <w:rFonts w:ascii="Times New Roman" w:hAnsi="Times New Roman" w:cs="Times New Roman"/>
          <w:sz w:val="24"/>
          <w:szCs w:val="24"/>
        </w:rPr>
        <w:t xml:space="preserve"> HIV immunoassays are also called as “Generations” of test and with each generation, improvement in performance is observed (Eloise Williams et.al.,2023). There has been a recent development of highly sensitive HIV immunoassay which has the capability of discriminating</w:t>
      </w:r>
      <w:r w:rsidR="000A0654" w:rsidRPr="004647E2">
        <w:rPr>
          <w:rFonts w:ascii="Times New Roman" w:hAnsi="Times New Roman" w:cs="Times New Roman"/>
          <w:sz w:val="24"/>
          <w:szCs w:val="24"/>
        </w:rPr>
        <w:t xml:space="preserve"> HIV-1 antibody, HIV-2 antibody and HIV-1 p24 antigen reactivity (</w:t>
      </w:r>
      <w:proofErr w:type="spellStart"/>
      <w:r w:rsidR="000A0654" w:rsidRPr="004647E2">
        <w:rPr>
          <w:rFonts w:ascii="Times New Roman" w:hAnsi="Times New Roman" w:cs="Times New Roman"/>
          <w:sz w:val="24"/>
          <w:szCs w:val="24"/>
        </w:rPr>
        <w:t>Salmona</w:t>
      </w:r>
      <w:proofErr w:type="spellEnd"/>
      <w:r w:rsidR="000A0654" w:rsidRPr="004647E2">
        <w:rPr>
          <w:rFonts w:ascii="Times New Roman" w:hAnsi="Times New Roman" w:cs="Times New Roman"/>
          <w:sz w:val="24"/>
          <w:szCs w:val="24"/>
        </w:rPr>
        <w:t xml:space="preserve"> M et.al.,2014).</w:t>
      </w:r>
      <w:r w:rsidR="00A37B51" w:rsidRPr="004647E2">
        <w:rPr>
          <w:rFonts w:ascii="Times New Roman" w:hAnsi="Times New Roman" w:cs="Times New Roman"/>
          <w:sz w:val="24"/>
          <w:szCs w:val="24"/>
        </w:rPr>
        <w:t xml:space="preserve"> </w:t>
      </w:r>
      <w:r w:rsidR="000A0654" w:rsidRPr="004647E2">
        <w:rPr>
          <w:rFonts w:ascii="Times New Roman" w:hAnsi="Times New Roman" w:cs="Times New Roman"/>
          <w:sz w:val="24"/>
          <w:szCs w:val="24"/>
        </w:rPr>
        <w:t xml:space="preserve">This test has been made available internationally since 2015(Eloise Williams et.al.,2023). </w:t>
      </w:r>
    </w:p>
    <w:p w14:paraId="264DD36B" w14:textId="4B870BF2" w:rsidR="000A0654" w:rsidRPr="004647E2" w:rsidRDefault="000A0654" w:rsidP="00A37B51">
      <w:pPr>
        <w:numPr>
          <w:ilvl w:val="0"/>
          <w:numId w:val="4"/>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Nucleic acid tests: </w:t>
      </w:r>
      <w:r w:rsidR="00AB0D87" w:rsidRPr="004647E2">
        <w:rPr>
          <w:rFonts w:ascii="Times New Roman" w:hAnsi="Times New Roman" w:cs="Times New Roman"/>
          <w:sz w:val="24"/>
          <w:szCs w:val="24"/>
        </w:rPr>
        <w:t>Nucleic acid amplification test (NAAT) is also used for the detection of HIV. In this test, Reverse transcription polymerase chain reaction (RT-PCR) and transcription mediated amplification (TMA) is used to detect HIV RNA OR HIV DNA. HIV viral load is also observed by NAATs.</w:t>
      </w:r>
      <w:r w:rsidR="006E0FFA" w:rsidRPr="004647E2">
        <w:rPr>
          <w:rFonts w:ascii="Times New Roman" w:hAnsi="Times New Roman" w:cs="Times New Roman"/>
          <w:sz w:val="24"/>
          <w:szCs w:val="24"/>
        </w:rPr>
        <w:t xml:space="preserve"> Blood banks have been using NAATs for HIV treatment since 1990 and it is also used for screening donors before organ donation (Seed CR et.al.,2005). </w:t>
      </w:r>
    </w:p>
    <w:p w14:paraId="0859BDF2"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Treatment of HIV/AIDS: </w:t>
      </w:r>
    </w:p>
    <w:p w14:paraId="2A1E6B61" w14:textId="5B21102A" w:rsidR="00657593" w:rsidRPr="004647E2" w:rsidRDefault="00657593" w:rsidP="00657593">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The very first drug that was used for the treatment of HIV virus was Nucleoside Analogue Reverse Transcriptase inhibitors (NARTIs). It was first used in the year 1987. </w:t>
      </w:r>
      <w:proofErr w:type="spellStart"/>
      <w:r w:rsidRPr="004647E2">
        <w:rPr>
          <w:rFonts w:ascii="Times New Roman" w:hAnsi="Times New Roman" w:cs="Times New Roman"/>
          <w:sz w:val="24"/>
          <w:szCs w:val="24"/>
        </w:rPr>
        <w:t>Non nucleoside</w:t>
      </w:r>
      <w:proofErr w:type="spellEnd"/>
      <w:r w:rsidRPr="004647E2">
        <w:rPr>
          <w:rFonts w:ascii="Times New Roman" w:hAnsi="Times New Roman" w:cs="Times New Roman"/>
          <w:sz w:val="24"/>
          <w:szCs w:val="24"/>
        </w:rPr>
        <w:t xml:space="preserve"> reverse transcriptase inhibitors was also approved in 1997 (Tripathi K.D. et.al</w:t>
      </w:r>
      <w:proofErr w:type="gramStart"/>
      <w:r w:rsidRPr="004647E2">
        <w:rPr>
          <w:rFonts w:ascii="Times New Roman" w:hAnsi="Times New Roman" w:cs="Times New Roman"/>
          <w:sz w:val="24"/>
          <w:szCs w:val="24"/>
        </w:rPr>
        <w:t>.,</w:t>
      </w:r>
      <w:proofErr w:type="gramEnd"/>
      <w:r w:rsidRPr="004647E2">
        <w:rPr>
          <w:rFonts w:ascii="Times New Roman" w:hAnsi="Times New Roman" w:cs="Times New Roman"/>
          <w:sz w:val="24"/>
          <w:szCs w:val="24"/>
        </w:rPr>
        <w:t xml:space="preserve">). </w:t>
      </w:r>
    </w:p>
    <w:p w14:paraId="75D8AD80"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HIV are treated with antiretroviral drugs. The classification of antiretroviral drugs are as follows: </w:t>
      </w:r>
    </w:p>
    <w:p w14:paraId="1484F75F" w14:textId="77777777" w:rsidR="00640397" w:rsidRPr="004647E2" w:rsidRDefault="00110567">
      <w:pPr>
        <w:numPr>
          <w:ilvl w:val="0"/>
          <w:numId w:val="5"/>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Nucleoside reverse transcriptase inhibitors:</w:t>
      </w:r>
    </w:p>
    <w:p w14:paraId="4C12B254"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Zidovudine, </w:t>
      </w:r>
      <w:proofErr w:type="spellStart"/>
      <w:r w:rsidRPr="004647E2">
        <w:rPr>
          <w:rFonts w:ascii="Times New Roman" w:hAnsi="Times New Roman" w:cs="Times New Roman"/>
          <w:sz w:val="24"/>
          <w:szCs w:val="24"/>
        </w:rPr>
        <w:t>Didanosine</w:t>
      </w:r>
      <w:proofErr w:type="spellEnd"/>
      <w:r w:rsidRPr="004647E2">
        <w:rPr>
          <w:rFonts w:ascii="Times New Roman" w:hAnsi="Times New Roman" w:cs="Times New Roman"/>
          <w:sz w:val="24"/>
          <w:szCs w:val="24"/>
        </w:rPr>
        <w:t xml:space="preserve">, Lamivudine, </w:t>
      </w:r>
      <w:proofErr w:type="spellStart"/>
      <w:r w:rsidRPr="004647E2">
        <w:rPr>
          <w:rFonts w:ascii="Times New Roman" w:hAnsi="Times New Roman" w:cs="Times New Roman"/>
          <w:sz w:val="24"/>
          <w:szCs w:val="24"/>
        </w:rPr>
        <w:t>Tenofovir</w:t>
      </w:r>
      <w:proofErr w:type="spellEnd"/>
      <w:r w:rsidRPr="004647E2">
        <w:rPr>
          <w:rFonts w:ascii="Times New Roman" w:hAnsi="Times New Roman" w:cs="Times New Roman"/>
          <w:sz w:val="24"/>
          <w:szCs w:val="24"/>
        </w:rPr>
        <w:t>.</w:t>
      </w:r>
    </w:p>
    <w:p w14:paraId="045030E9" w14:textId="77777777" w:rsidR="00640397" w:rsidRPr="004647E2" w:rsidRDefault="00110567">
      <w:pPr>
        <w:numPr>
          <w:ilvl w:val="0"/>
          <w:numId w:val="5"/>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Nonnucleoside reverse transcriptase inhibitors:</w:t>
      </w:r>
    </w:p>
    <w:p w14:paraId="13711FCE"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Nevirapine, Delavirdine, Efavirenz.</w:t>
      </w:r>
    </w:p>
    <w:p w14:paraId="75DDEE69" w14:textId="77777777" w:rsidR="00640397" w:rsidRPr="004647E2" w:rsidRDefault="00110567">
      <w:pPr>
        <w:numPr>
          <w:ilvl w:val="0"/>
          <w:numId w:val="5"/>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Protease inhibitors:</w:t>
      </w:r>
    </w:p>
    <w:p w14:paraId="5E102469"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Indinavir, Nelfinavir, Amprenavir, Lopinavir, Atazanavir (Kapila A et.al.,2016). </w:t>
      </w:r>
    </w:p>
    <w:p w14:paraId="53F8B9F6"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Another active antiretroviral therapy is HAART. This drug is also used for the treatment of HIV infection (Kapila A et.al.,2016). </w:t>
      </w:r>
    </w:p>
    <w:p w14:paraId="0802E385" w14:textId="77777777"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There is no effective vaccine released yet for HIV infection. Although a vaccine composed </w:t>
      </w:r>
      <w:proofErr w:type="gramStart"/>
      <w:r w:rsidRPr="004647E2">
        <w:rPr>
          <w:rFonts w:ascii="Times New Roman" w:hAnsi="Times New Roman" w:cs="Times New Roman"/>
          <w:sz w:val="24"/>
          <w:szCs w:val="24"/>
        </w:rPr>
        <w:t>of  poxvirus</w:t>
      </w:r>
      <w:proofErr w:type="gramEnd"/>
      <w:r w:rsidRPr="004647E2">
        <w:rPr>
          <w:rFonts w:ascii="Times New Roman" w:hAnsi="Times New Roman" w:cs="Times New Roman"/>
          <w:sz w:val="24"/>
          <w:szCs w:val="24"/>
        </w:rPr>
        <w:t xml:space="preserve"> have been made trial with but that provided only 30% protection. </w:t>
      </w:r>
    </w:p>
    <w:p w14:paraId="2F1CFD12" w14:textId="77777777" w:rsidR="000E190A" w:rsidRPr="004647E2" w:rsidRDefault="000E190A">
      <w:pPr>
        <w:spacing w:after="0" w:line="240" w:lineRule="auto"/>
        <w:jc w:val="both"/>
        <w:rPr>
          <w:rFonts w:ascii="Times New Roman" w:hAnsi="Times New Roman" w:cs="Times New Roman"/>
          <w:sz w:val="24"/>
          <w:szCs w:val="24"/>
        </w:rPr>
      </w:pPr>
    </w:p>
    <w:p w14:paraId="7C1402AB" w14:textId="2C9409C1" w:rsidR="006E0FFA" w:rsidRPr="004647E2" w:rsidRDefault="000E190A">
      <w:pPr>
        <w:spacing w:after="0" w:line="240" w:lineRule="auto"/>
        <w:jc w:val="both"/>
        <w:rPr>
          <w:rFonts w:ascii="Times New Roman" w:hAnsi="Times New Roman" w:cs="Times New Roman"/>
          <w:b/>
          <w:bCs/>
          <w:sz w:val="24"/>
          <w:szCs w:val="24"/>
        </w:rPr>
      </w:pPr>
      <w:r w:rsidRPr="004647E2">
        <w:rPr>
          <w:rFonts w:ascii="Times New Roman" w:hAnsi="Times New Roman" w:cs="Times New Roman"/>
          <w:b/>
          <w:bCs/>
          <w:sz w:val="24"/>
          <w:szCs w:val="24"/>
        </w:rPr>
        <w:t>HEALTH IMPACT POST-HIV DIAGNOSIS:</w:t>
      </w:r>
    </w:p>
    <w:p w14:paraId="432200A9" w14:textId="65EC9DB8" w:rsidR="003D73F3" w:rsidRPr="004647E2" w:rsidRDefault="003D73F3" w:rsidP="003D73F3">
      <w:pPr>
        <w:spacing w:after="0" w:line="240" w:lineRule="auto"/>
        <w:jc w:val="both"/>
        <w:rPr>
          <w:rFonts w:ascii="Times New Roman" w:hAnsi="Times New Roman" w:cs="Times New Roman"/>
          <w:sz w:val="24"/>
          <w:szCs w:val="24"/>
          <w:lang w:val="en-IN"/>
        </w:rPr>
      </w:pPr>
      <w:r w:rsidRPr="004647E2">
        <w:rPr>
          <w:rFonts w:ascii="Times New Roman" w:hAnsi="Times New Roman" w:cs="Times New Roman"/>
          <w:sz w:val="24"/>
          <w:szCs w:val="24"/>
          <w:lang w:val="en-IN"/>
        </w:rPr>
        <w:t xml:space="preserve">People infected with the HIV virus experience various adverse effects on their bodies after treatment. Individuals treated with antiretroviral therapy may face mild adverse effects, such as bloating, nausea, and </w:t>
      </w:r>
      <w:proofErr w:type="spellStart"/>
      <w:r w:rsidRPr="004647E2">
        <w:rPr>
          <w:rFonts w:ascii="Times New Roman" w:hAnsi="Times New Roman" w:cs="Times New Roman"/>
          <w:sz w:val="24"/>
          <w:szCs w:val="24"/>
          <w:lang w:val="en-IN"/>
        </w:rPr>
        <w:lastRenderedPageBreak/>
        <w:t>diarrhea</w:t>
      </w:r>
      <w:proofErr w:type="spellEnd"/>
      <w:r w:rsidRPr="004647E2">
        <w:rPr>
          <w:rFonts w:ascii="Times New Roman" w:hAnsi="Times New Roman" w:cs="Times New Roman"/>
          <w:sz w:val="24"/>
          <w:szCs w:val="24"/>
          <w:lang w:val="en-IN"/>
        </w:rPr>
        <w:t>, which can persist throughout the therapy (Carr A et al., 2000).</w:t>
      </w:r>
      <w:r w:rsidR="000E190A" w:rsidRPr="004647E2">
        <w:rPr>
          <w:rFonts w:ascii="Times New Roman" w:hAnsi="Times New Roman" w:cs="Times New Roman"/>
          <w:sz w:val="24"/>
          <w:szCs w:val="24"/>
          <w:lang w:val="en-IN"/>
        </w:rPr>
        <w:t xml:space="preserve"> </w:t>
      </w:r>
      <w:r w:rsidRPr="004647E2">
        <w:rPr>
          <w:rFonts w:ascii="Times New Roman" w:hAnsi="Times New Roman" w:cs="Times New Roman"/>
          <w:sz w:val="24"/>
          <w:szCs w:val="24"/>
          <w:lang w:val="en-IN"/>
        </w:rPr>
        <w:t xml:space="preserve">In addition to these, other possible adverse effects include hepatotoxicity, </w:t>
      </w:r>
      <w:proofErr w:type="spellStart"/>
      <w:r w:rsidRPr="004647E2">
        <w:rPr>
          <w:rFonts w:ascii="Times New Roman" w:hAnsi="Times New Roman" w:cs="Times New Roman"/>
          <w:sz w:val="24"/>
          <w:szCs w:val="24"/>
          <w:lang w:val="en-IN"/>
        </w:rPr>
        <w:t>hyperglycemia</w:t>
      </w:r>
      <w:proofErr w:type="spellEnd"/>
      <w:r w:rsidRPr="004647E2">
        <w:rPr>
          <w:rFonts w:ascii="Times New Roman" w:hAnsi="Times New Roman" w:cs="Times New Roman"/>
          <w:sz w:val="24"/>
          <w:szCs w:val="24"/>
          <w:lang w:val="en-IN"/>
        </w:rPr>
        <w:t xml:space="preserve">, fat </w:t>
      </w:r>
      <w:proofErr w:type="spellStart"/>
      <w:r w:rsidRPr="004647E2">
        <w:rPr>
          <w:rFonts w:ascii="Times New Roman" w:hAnsi="Times New Roman" w:cs="Times New Roman"/>
          <w:sz w:val="24"/>
          <w:szCs w:val="24"/>
          <w:lang w:val="en-IN"/>
        </w:rPr>
        <w:t>maldistribution</w:t>
      </w:r>
      <w:proofErr w:type="spellEnd"/>
      <w:r w:rsidRPr="004647E2">
        <w:rPr>
          <w:rFonts w:ascii="Times New Roman" w:hAnsi="Times New Roman" w:cs="Times New Roman"/>
          <w:sz w:val="24"/>
          <w:szCs w:val="24"/>
          <w:lang w:val="en-IN"/>
        </w:rPr>
        <w:t xml:space="preserve">, </w:t>
      </w:r>
      <w:proofErr w:type="spellStart"/>
      <w:r w:rsidRPr="004647E2">
        <w:rPr>
          <w:rFonts w:ascii="Times New Roman" w:hAnsi="Times New Roman" w:cs="Times New Roman"/>
          <w:sz w:val="24"/>
          <w:szCs w:val="24"/>
          <w:lang w:val="en-IN"/>
        </w:rPr>
        <w:t>dyslipidemia</w:t>
      </w:r>
      <w:proofErr w:type="spellEnd"/>
      <w:r w:rsidRPr="004647E2">
        <w:rPr>
          <w:rFonts w:ascii="Times New Roman" w:hAnsi="Times New Roman" w:cs="Times New Roman"/>
          <w:sz w:val="24"/>
          <w:szCs w:val="24"/>
          <w:lang w:val="en-IN"/>
        </w:rPr>
        <w:t>, etc.</w:t>
      </w:r>
    </w:p>
    <w:p w14:paraId="71DF0DED" w14:textId="77777777" w:rsidR="00640397" w:rsidRPr="004647E2" w:rsidRDefault="00640397">
      <w:pPr>
        <w:spacing w:after="0" w:line="240" w:lineRule="auto"/>
        <w:jc w:val="both"/>
        <w:rPr>
          <w:rFonts w:ascii="Times New Roman" w:hAnsi="Times New Roman" w:cs="Times New Roman"/>
          <w:sz w:val="24"/>
          <w:szCs w:val="24"/>
        </w:rPr>
      </w:pPr>
    </w:p>
    <w:p w14:paraId="1526282C" w14:textId="77777777" w:rsidR="00640397" w:rsidRPr="004647E2" w:rsidRDefault="00110567">
      <w:pPr>
        <w:spacing w:after="0" w:line="240" w:lineRule="auto"/>
        <w:jc w:val="both"/>
        <w:rPr>
          <w:rFonts w:ascii="Times New Roman" w:hAnsi="Times New Roman" w:cs="Times New Roman"/>
          <w:b/>
          <w:bCs/>
          <w:sz w:val="24"/>
          <w:szCs w:val="24"/>
        </w:rPr>
      </w:pPr>
      <w:r w:rsidRPr="004647E2">
        <w:rPr>
          <w:rFonts w:ascii="Times New Roman" w:hAnsi="Times New Roman" w:cs="Times New Roman"/>
          <w:b/>
          <w:bCs/>
          <w:sz w:val="24"/>
          <w:szCs w:val="24"/>
        </w:rPr>
        <w:t>CONCLUSION:</w:t>
      </w:r>
    </w:p>
    <w:p w14:paraId="73DFE930" w14:textId="31C8001C" w:rsidR="00640397" w:rsidRPr="004647E2" w:rsidRDefault="00110567">
      <w:p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HIV is a virus that primarily leads to AIDS. AIDS weakens the immune system. As it </w:t>
      </w:r>
      <w:proofErr w:type="gramStart"/>
      <w:r w:rsidRPr="004647E2">
        <w:rPr>
          <w:rFonts w:ascii="Times New Roman" w:hAnsi="Times New Roman" w:cs="Times New Roman"/>
          <w:sz w:val="24"/>
          <w:szCs w:val="24"/>
        </w:rPr>
        <w:t>is  a</w:t>
      </w:r>
      <w:proofErr w:type="gramEnd"/>
      <w:r w:rsidRPr="004647E2">
        <w:rPr>
          <w:rFonts w:ascii="Times New Roman" w:hAnsi="Times New Roman" w:cs="Times New Roman"/>
          <w:sz w:val="24"/>
          <w:szCs w:val="24"/>
        </w:rPr>
        <w:t xml:space="preserve"> sexually transmitted infection, care and precautions should be taken during intimation by the couple. It has been reported that use of condoms reduces the chance of infection by less than 1%. Various screening test and drugs are used during the treatment of HIV infection. People are made aware for this infection through ICTC. There is no vaccine made available yet for the prevention of HIV. Proper protection and awareness can prevent the spread of HIV among people.</w:t>
      </w:r>
    </w:p>
    <w:p w14:paraId="60B8F1B6" w14:textId="321DAE28" w:rsidR="000347C5" w:rsidRPr="004647E2" w:rsidRDefault="000347C5">
      <w:pPr>
        <w:spacing w:after="0" w:line="240" w:lineRule="auto"/>
        <w:jc w:val="both"/>
        <w:rPr>
          <w:rFonts w:ascii="Times New Roman" w:hAnsi="Times New Roman" w:cs="Times New Roman"/>
          <w:sz w:val="24"/>
          <w:szCs w:val="24"/>
        </w:rPr>
      </w:pPr>
    </w:p>
    <w:p w14:paraId="1AD71890" w14:textId="77777777" w:rsidR="000347C5" w:rsidRPr="004647E2" w:rsidRDefault="000347C5" w:rsidP="000347C5">
      <w:pPr>
        <w:rPr>
          <w:rFonts w:ascii="Calibri" w:eastAsia="Calibri" w:hAnsi="Calibri" w:cs="Times New Roman"/>
          <w:b/>
          <w:kern w:val="0"/>
          <w14:ligatures w14:val="none"/>
        </w:rPr>
      </w:pPr>
      <w:r w:rsidRPr="004647E2">
        <w:rPr>
          <w:rFonts w:ascii="Calibri" w:eastAsia="Calibri" w:hAnsi="Calibri" w:cs="Times New Roman"/>
          <w:b/>
          <w:kern w:val="0"/>
          <w14:ligatures w14:val="none"/>
        </w:rPr>
        <w:t>Disclaimer (Artificial intelligence)</w:t>
      </w:r>
    </w:p>
    <w:p w14:paraId="48D5FE84" w14:textId="77777777" w:rsidR="000347C5" w:rsidRPr="004647E2" w:rsidRDefault="000347C5" w:rsidP="000347C5">
      <w:pPr>
        <w:rPr>
          <w:rFonts w:ascii="Calibri" w:eastAsia="Calibri" w:hAnsi="Calibri" w:cs="Times New Roman"/>
          <w:kern w:val="0"/>
          <w14:ligatures w14:val="none"/>
        </w:rPr>
      </w:pPr>
      <w:r w:rsidRPr="004647E2">
        <w:rPr>
          <w:rFonts w:ascii="Calibri" w:eastAsia="Calibri" w:hAnsi="Calibri" w:cs="Times New Roman"/>
          <w:kern w:val="0"/>
          <w14:ligatures w14:val="none"/>
        </w:rPr>
        <w:t xml:space="preserve">Option 1: </w:t>
      </w:r>
    </w:p>
    <w:p w14:paraId="5491DC41" w14:textId="77777777" w:rsidR="000347C5" w:rsidRPr="004647E2" w:rsidRDefault="000347C5" w:rsidP="000347C5">
      <w:pPr>
        <w:rPr>
          <w:rFonts w:ascii="Calibri" w:eastAsia="Calibri" w:hAnsi="Calibri" w:cs="Times New Roman"/>
          <w:kern w:val="0"/>
          <w14:ligatures w14:val="none"/>
        </w:rPr>
      </w:pPr>
      <w:r w:rsidRPr="004647E2">
        <w:rPr>
          <w:rFonts w:ascii="Calibri" w:eastAsia="Calibri" w:hAnsi="Calibri" w:cs="Times New Roman"/>
          <w:kern w:val="0"/>
          <w14:ligatures w14:val="none"/>
        </w:rPr>
        <w:t xml:space="preserve">Author(s) hereby declare that NO generative AI technologies such as Large Language Models (ChatGPT, COPILOT, etc.) and text-to-image generators have been used during the writing or editing of this manuscript. </w:t>
      </w:r>
    </w:p>
    <w:p w14:paraId="7ABB7C55" w14:textId="77777777" w:rsidR="000347C5" w:rsidRPr="004647E2" w:rsidRDefault="000347C5" w:rsidP="000347C5">
      <w:pPr>
        <w:rPr>
          <w:rFonts w:ascii="Calibri" w:eastAsia="Calibri" w:hAnsi="Calibri" w:cs="Times New Roman"/>
          <w:kern w:val="0"/>
          <w14:ligatures w14:val="none"/>
        </w:rPr>
      </w:pPr>
      <w:r w:rsidRPr="004647E2">
        <w:rPr>
          <w:rFonts w:ascii="Calibri" w:eastAsia="Calibri" w:hAnsi="Calibri" w:cs="Times New Roman"/>
          <w:kern w:val="0"/>
          <w14:ligatures w14:val="none"/>
        </w:rPr>
        <w:t xml:space="preserve">Option 2: </w:t>
      </w:r>
    </w:p>
    <w:p w14:paraId="059DB71A" w14:textId="77777777" w:rsidR="000347C5" w:rsidRPr="004647E2" w:rsidRDefault="000347C5" w:rsidP="000347C5">
      <w:pPr>
        <w:rPr>
          <w:rFonts w:ascii="Calibri" w:eastAsia="Calibri" w:hAnsi="Calibri" w:cs="Times New Roman"/>
          <w:kern w:val="0"/>
          <w14:ligatures w14:val="none"/>
        </w:rPr>
      </w:pPr>
      <w:r w:rsidRPr="004647E2">
        <w:rPr>
          <w:rFonts w:ascii="Calibri" w:eastAsia="Calibri" w:hAnsi="Calibri" w:cs="Times New Roman"/>
          <w:kern w:val="0"/>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861B6B" w14:textId="77777777" w:rsidR="000347C5" w:rsidRPr="004647E2" w:rsidRDefault="000347C5" w:rsidP="000347C5">
      <w:pPr>
        <w:rPr>
          <w:rFonts w:ascii="Calibri" w:eastAsia="Calibri" w:hAnsi="Calibri" w:cs="Times New Roman"/>
          <w:kern w:val="0"/>
          <w14:ligatures w14:val="none"/>
        </w:rPr>
      </w:pPr>
      <w:r w:rsidRPr="004647E2">
        <w:rPr>
          <w:rFonts w:ascii="Calibri" w:eastAsia="Calibri" w:hAnsi="Calibri" w:cs="Times New Roman"/>
          <w:kern w:val="0"/>
          <w14:ligatures w14:val="none"/>
        </w:rPr>
        <w:t>Details of the AI usage are given below:</w:t>
      </w:r>
    </w:p>
    <w:p w14:paraId="49D68979" w14:textId="388C674E" w:rsidR="000347C5" w:rsidRPr="004647E2" w:rsidRDefault="000347C5" w:rsidP="000347C5">
      <w:pPr>
        <w:rPr>
          <w:rFonts w:ascii="Calibri" w:eastAsia="Calibri" w:hAnsi="Calibri" w:cs="Times New Roman"/>
          <w:kern w:val="0"/>
          <w14:ligatures w14:val="none"/>
        </w:rPr>
      </w:pPr>
      <w:r w:rsidRPr="004647E2">
        <w:rPr>
          <w:rFonts w:ascii="Calibri" w:eastAsia="Calibri" w:hAnsi="Calibri" w:cs="Times New Roman"/>
          <w:kern w:val="0"/>
          <w14:ligatures w14:val="none"/>
        </w:rPr>
        <w:t>1.</w:t>
      </w:r>
      <w:r w:rsidR="00B604E1" w:rsidRPr="004647E2">
        <w:rPr>
          <w:rFonts w:ascii="Calibri" w:eastAsia="Calibri" w:hAnsi="Calibri" w:cs="Times New Roman"/>
          <w:kern w:val="0"/>
          <w14:ligatures w14:val="none"/>
        </w:rPr>
        <w:t xml:space="preserve"> No AI technologies were used in preparing manuscript.</w:t>
      </w:r>
    </w:p>
    <w:p w14:paraId="4664CA3D" w14:textId="77777777" w:rsidR="000347C5" w:rsidRPr="004647E2" w:rsidRDefault="000347C5" w:rsidP="000347C5">
      <w:pPr>
        <w:rPr>
          <w:rFonts w:ascii="Calibri" w:eastAsia="Calibri" w:hAnsi="Calibri" w:cs="Times New Roman"/>
          <w:kern w:val="0"/>
          <w14:ligatures w14:val="none"/>
        </w:rPr>
      </w:pPr>
      <w:r w:rsidRPr="004647E2">
        <w:rPr>
          <w:rFonts w:ascii="Calibri" w:eastAsia="Calibri" w:hAnsi="Calibri" w:cs="Times New Roman"/>
          <w:kern w:val="0"/>
          <w14:ligatures w14:val="none"/>
        </w:rPr>
        <w:t>2.</w:t>
      </w:r>
    </w:p>
    <w:p w14:paraId="23AF537D" w14:textId="77777777" w:rsidR="000347C5" w:rsidRPr="004647E2" w:rsidRDefault="000347C5" w:rsidP="000347C5">
      <w:pPr>
        <w:rPr>
          <w:rFonts w:ascii="Calibri" w:eastAsia="Calibri" w:hAnsi="Calibri" w:cs="Times New Roman"/>
          <w:kern w:val="0"/>
          <w14:ligatures w14:val="none"/>
        </w:rPr>
      </w:pPr>
      <w:r w:rsidRPr="004647E2">
        <w:rPr>
          <w:rFonts w:ascii="Calibri" w:eastAsia="Calibri" w:hAnsi="Calibri" w:cs="Times New Roman"/>
          <w:kern w:val="0"/>
          <w14:ligatures w14:val="none"/>
        </w:rPr>
        <w:t>3.</w:t>
      </w:r>
    </w:p>
    <w:p w14:paraId="37AF029B" w14:textId="77777777" w:rsidR="000347C5" w:rsidRPr="004647E2" w:rsidRDefault="000347C5">
      <w:pPr>
        <w:spacing w:after="0" w:line="240" w:lineRule="auto"/>
        <w:jc w:val="both"/>
        <w:rPr>
          <w:rFonts w:ascii="Times New Roman" w:hAnsi="Times New Roman" w:cs="Times New Roman"/>
          <w:sz w:val="24"/>
          <w:szCs w:val="24"/>
        </w:rPr>
      </w:pPr>
    </w:p>
    <w:p w14:paraId="7001C208" w14:textId="77777777" w:rsidR="00640397" w:rsidRPr="004647E2" w:rsidRDefault="00640397">
      <w:pPr>
        <w:spacing w:after="0" w:line="240" w:lineRule="auto"/>
        <w:jc w:val="both"/>
        <w:rPr>
          <w:rFonts w:ascii="Times New Roman" w:hAnsi="Times New Roman" w:cs="Times New Roman"/>
          <w:sz w:val="24"/>
          <w:szCs w:val="24"/>
        </w:rPr>
      </w:pPr>
    </w:p>
    <w:p w14:paraId="0E7DA6D1" w14:textId="77777777" w:rsidR="00640397" w:rsidRPr="004647E2" w:rsidRDefault="00110567">
      <w:pPr>
        <w:spacing w:after="0" w:line="240" w:lineRule="auto"/>
        <w:rPr>
          <w:rFonts w:ascii="Times New Roman" w:hAnsi="Times New Roman" w:cs="Times New Roman"/>
          <w:b/>
          <w:bCs/>
          <w:sz w:val="24"/>
          <w:szCs w:val="24"/>
          <w:lang w:val="en-IN"/>
        </w:rPr>
      </w:pPr>
      <w:r w:rsidRPr="004647E2">
        <w:rPr>
          <w:rFonts w:ascii="Times New Roman" w:hAnsi="Times New Roman" w:cs="Times New Roman"/>
          <w:b/>
          <w:bCs/>
          <w:sz w:val="24"/>
          <w:szCs w:val="24"/>
          <w:lang w:val="en-IN"/>
        </w:rPr>
        <w:t>REFERENCES:</w:t>
      </w:r>
    </w:p>
    <w:p w14:paraId="057567C9"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eastAsia="Segoe UI" w:hAnsi="Times New Roman" w:cs="Times New Roman"/>
          <w:color w:val="212121"/>
          <w:sz w:val="24"/>
          <w:szCs w:val="24"/>
          <w:shd w:val="clear" w:color="auto" w:fill="FFFFFF"/>
        </w:rPr>
        <w:t>Alkhatib, G., &amp; Berger, E. A. (2007). HIV coreceptors: from discovery and designation to new paradigms and promise. </w:t>
      </w:r>
      <w:r w:rsidRPr="004647E2">
        <w:rPr>
          <w:rFonts w:ascii="Times New Roman" w:eastAsia="Segoe UI" w:hAnsi="Times New Roman" w:cs="Times New Roman"/>
          <w:i/>
          <w:iCs/>
          <w:color w:val="212121"/>
          <w:sz w:val="24"/>
          <w:szCs w:val="24"/>
          <w:shd w:val="clear" w:color="auto" w:fill="FFFFFF"/>
        </w:rPr>
        <w:t>European journal of medical research</w:t>
      </w:r>
      <w:r w:rsidRPr="004647E2">
        <w:rPr>
          <w:rFonts w:ascii="Times New Roman" w:eastAsia="Segoe UI" w:hAnsi="Times New Roman" w:cs="Times New Roman"/>
          <w:color w:val="212121"/>
          <w:sz w:val="24"/>
          <w:szCs w:val="24"/>
          <w:shd w:val="clear" w:color="auto" w:fill="FFFFFF"/>
        </w:rPr>
        <w:t>, </w:t>
      </w:r>
      <w:r w:rsidRPr="004647E2">
        <w:rPr>
          <w:rFonts w:ascii="Times New Roman" w:eastAsia="Segoe UI" w:hAnsi="Times New Roman" w:cs="Times New Roman"/>
          <w:i/>
          <w:iCs/>
          <w:color w:val="212121"/>
          <w:sz w:val="24"/>
          <w:szCs w:val="24"/>
          <w:shd w:val="clear" w:color="auto" w:fill="FFFFFF"/>
        </w:rPr>
        <w:t>12</w:t>
      </w:r>
      <w:r w:rsidRPr="004647E2">
        <w:rPr>
          <w:rFonts w:ascii="Times New Roman" w:eastAsia="Segoe UI" w:hAnsi="Times New Roman" w:cs="Times New Roman"/>
          <w:color w:val="212121"/>
          <w:sz w:val="24"/>
          <w:szCs w:val="24"/>
          <w:shd w:val="clear" w:color="auto" w:fill="FFFFFF"/>
        </w:rPr>
        <w:t>(9), 375–384.</w:t>
      </w:r>
    </w:p>
    <w:p w14:paraId="041B44EB"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proofErr w:type="spellStart"/>
      <w:r w:rsidRPr="004647E2">
        <w:rPr>
          <w:rFonts w:ascii="Times New Roman" w:hAnsi="Times New Roman" w:cs="Times New Roman"/>
          <w:sz w:val="24"/>
          <w:szCs w:val="24"/>
        </w:rPr>
        <w:t>Amborzia</w:t>
      </w:r>
      <w:proofErr w:type="spellEnd"/>
      <w:r w:rsidRPr="004647E2">
        <w:rPr>
          <w:rFonts w:ascii="Times New Roman" w:hAnsi="Times New Roman" w:cs="Times New Roman"/>
          <w:sz w:val="24"/>
          <w:szCs w:val="24"/>
        </w:rPr>
        <w:t xml:space="preserve">, J. and Levy J. A. Epidemiology, natural history and Pathogenesis of HIV Infection. In Sexually Transmitted Diseases, 3d ed, ed. K.K. Holmes, P.F. Sparling, P.A. </w:t>
      </w:r>
      <w:proofErr w:type="spellStart"/>
      <w:r w:rsidRPr="004647E2">
        <w:rPr>
          <w:rFonts w:ascii="Times New Roman" w:hAnsi="Times New Roman" w:cs="Times New Roman"/>
          <w:sz w:val="24"/>
          <w:szCs w:val="24"/>
        </w:rPr>
        <w:t>Mardh</w:t>
      </w:r>
      <w:proofErr w:type="spellEnd"/>
      <w:r w:rsidRPr="004647E2">
        <w:rPr>
          <w:rFonts w:ascii="Times New Roman" w:hAnsi="Times New Roman" w:cs="Times New Roman"/>
          <w:sz w:val="24"/>
          <w:szCs w:val="24"/>
        </w:rPr>
        <w:t xml:space="preserve">, S.M. Lemon, W.E. Stamm, P. Piot, and J.N. </w:t>
      </w:r>
      <w:proofErr w:type="spellStart"/>
      <w:r w:rsidRPr="004647E2">
        <w:rPr>
          <w:rFonts w:ascii="Times New Roman" w:hAnsi="Times New Roman" w:cs="Times New Roman"/>
          <w:sz w:val="24"/>
          <w:szCs w:val="24"/>
        </w:rPr>
        <w:t>Wasserheit</w:t>
      </w:r>
      <w:proofErr w:type="spellEnd"/>
      <w:r w:rsidRPr="004647E2">
        <w:rPr>
          <w:rFonts w:ascii="Times New Roman" w:hAnsi="Times New Roman" w:cs="Times New Roman"/>
          <w:sz w:val="24"/>
          <w:szCs w:val="24"/>
        </w:rPr>
        <w:t>, 1998; 251–58.</w:t>
      </w:r>
    </w:p>
    <w:p w14:paraId="252F9602" w14:textId="77777777" w:rsidR="00640397" w:rsidRPr="004647E2" w:rsidRDefault="00110567">
      <w:pPr>
        <w:pStyle w:val="NormalWeb"/>
        <w:numPr>
          <w:ilvl w:val="0"/>
          <w:numId w:val="6"/>
        </w:numPr>
        <w:spacing w:beforeAutospacing="0" w:afterAutospacing="0"/>
        <w:jc w:val="both"/>
      </w:pPr>
      <w:r w:rsidRPr="004647E2">
        <w:t xml:space="preserve">Broder, C. C., &amp; Berger, E. A. (1995). </w:t>
      </w:r>
      <w:proofErr w:type="spellStart"/>
      <w:r w:rsidRPr="004647E2">
        <w:t>Fusogenic</w:t>
      </w:r>
      <w:proofErr w:type="spellEnd"/>
      <w:r w:rsidRPr="004647E2">
        <w:t xml:space="preserve"> selectivity of the envelope glycoprotein is a major determinant of human immunodeficiency virus type 1 tropism for CD4+ T-cell lines vs. primary macrophages. </w:t>
      </w:r>
      <w:r w:rsidRPr="004647E2">
        <w:rPr>
          <w:i/>
          <w:iCs/>
        </w:rPr>
        <w:t>Proceedings of the National Academy of Sciences</w:t>
      </w:r>
      <w:r w:rsidRPr="004647E2">
        <w:t xml:space="preserve">, </w:t>
      </w:r>
      <w:r w:rsidRPr="004647E2">
        <w:rPr>
          <w:i/>
          <w:iCs/>
        </w:rPr>
        <w:t>92</w:t>
      </w:r>
      <w:r w:rsidRPr="004647E2">
        <w:t>(19), 9004–9008. https://doi.org/10.1073/pnas.92.19.9004</w:t>
      </w:r>
    </w:p>
    <w:p w14:paraId="2D9A8BC4"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Coffin, J. M. Molecular biology of HIV. In The Evolution of HIV, ed. K. A. Crandall, 1999; 3-40.</w:t>
      </w:r>
    </w:p>
    <w:p w14:paraId="1CF0AB28"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Downs, A.M. and De I. Vincenzi. Probability of heterosexual transmission of HIV: relationship to the number of unprotected sexual contacts. </w:t>
      </w:r>
      <w:proofErr w:type="spellStart"/>
      <w:r w:rsidRPr="004647E2">
        <w:rPr>
          <w:rFonts w:ascii="Times New Roman" w:hAnsi="Times New Roman" w:cs="Times New Roman"/>
          <w:sz w:val="24"/>
          <w:szCs w:val="24"/>
        </w:rPr>
        <w:t>Europeon</w:t>
      </w:r>
      <w:proofErr w:type="spellEnd"/>
      <w:r w:rsidRPr="004647E2">
        <w:rPr>
          <w:rFonts w:ascii="Times New Roman" w:hAnsi="Times New Roman" w:cs="Times New Roman"/>
          <w:sz w:val="24"/>
          <w:szCs w:val="24"/>
        </w:rPr>
        <w:t xml:space="preserve"> study Group in heterosexual transmission of HIV. J. A </w:t>
      </w:r>
      <w:proofErr w:type="spellStart"/>
      <w:r w:rsidRPr="004647E2">
        <w:rPr>
          <w:rFonts w:ascii="Times New Roman" w:hAnsi="Times New Roman" w:cs="Times New Roman"/>
          <w:sz w:val="24"/>
          <w:szCs w:val="24"/>
        </w:rPr>
        <w:t>cquir</w:t>
      </w:r>
      <w:proofErr w:type="spellEnd"/>
      <w:r w:rsidRPr="004647E2">
        <w:rPr>
          <w:rFonts w:ascii="Times New Roman" w:hAnsi="Times New Roman" w:cs="Times New Roman"/>
          <w:sz w:val="24"/>
          <w:szCs w:val="24"/>
        </w:rPr>
        <w:t xml:space="preserve"> Immune </w:t>
      </w:r>
      <w:proofErr w:type="spellStart"/>
      <w:r w:rsidRPr="004647E2">
        <w:rPr>
          <w:rFonts w:ascii="Times New Roman" w:hAnsi="Times New Roman" w:cs="Times New Roman"/>
          <w:sz w:val="24"/>
          <w:szCs w:val="24"/>
        </w:rPr>
        <w:t>Defic</w:t>
      </w:r>
      <w:proofErr w:type="spellEnd"/>
      <w:r w:rsidRPr="004647E2">
        <w:rPr>
          <w:rFonts w:ascii="Times New Roman" w:hAnsi="Times New Roman" w:cs="Times New Roman"/>
          <w:sz w:val="24"/>
          <w:szCs w:val="24"/>
        </w:rPr>
        <w:t xml:space="preserve"> </w:t>
      </w:r>
      <w:proofErr w:type="spellStart"/>
      <w:r w:rsidRPr="004647E2">
        <w:rPr>
          <w:rFonts w:ascii="Times New Roman" w:hAnsi="Times New Roman" w:cs="Times New Roman"/>
          <w:sz w:val="24"/>
          <w:szCs w:val="24"/>
        </w:rPr>
        <w:t>Syndr</w:t>
      </w:r>
      <w:proofErr w:type="spellEnd"/>
      <w:r w:rsidRPr="004647E2">
        <w:rPr>
          <w:rFonts w:ascii="Times New Roman" w:hAnsi="Times New Roman" w:cs="Times New Roman"/>
          <w:sz w:val="24"/>
          <w:szCs w:val="24"/>
        </w:rPr>
        <w:t xml:space="preserve"> Hum Retroviral 1996; 11(4): 388- 95. </w:t>
      </w:r>
    </w:p>
    <w:p w14:paraId="57E2E5E9" w14:textId="77777777" w:rsidR="00640397" w:rsidRPr="004647E2" w:rsidRDefault="00110567">
      <w:pPr>
        <w:pStyle w:val="NormalWeb"/>
        <w:numPr>
          <w:ilvl w:val="0"/>
          <w:numId w:val="6"/>
        </w:numPr>
        <w:spacing w:beforeAutospacing="0" w:afterAutospacing="0"/>
        <w:jc w:val="both"/>
      </w:pPr>
      <w:r w:rsidRPr="004647E2">
        <w:t xml:space="preserve">Emerman, M., &amp; Malim, M. H. (1998). HIV-1 Regulatory/Accessory Genes: Keys to unraveling viral and host cell biology. </w:t>
      </w:r>
      <w:r w:rsidRPr="004647E2">
        <w:rPr>
          <w:i/>
          <w:iCs/>
        </w:rPr>
        <w:t>Science</w:t>
      </w:r>
      <w:r w:rsidRPr="004647E2">
        <w:t xml:space="preserve">, </w:t>
      </w:r>
      <w:r w:rsidRPr="004647E2">
        <w:rPr>
          <w:i/>
          <w:iCs/>
        </w:rPr>
        <w:t>280</w:t>
      </w:r>
      <w:r w:rsidRPr="004647E2">
        <w:t>(5371), 1880–1884. https://doi.org/10.1126/science.280.5371.1880</w:t>
      </w:r>
    </w:p>
    <w:p w14:paraId="369B0751" w14:textId="77777777" w:rsidR="00640397" w:rsidRPr="004647E2" w:rsidRDefault="00110567">
      <w:pPr>
        <w:pStyle w:val="NormalWeb"/>
        <w:numPr>
          <w:ilvl w:val="0"/>
          <w:numId w:val="6"/>
        </w:numPr>
        <w:spacing w:beforeAutospacing="0" w:afterAutospacing="0"/>
        <w:jc w:val="both"/>
      </w:pPr>
      <w:proofErr w:type="spellStart"/>
      <w:r w:rsidRPr="004647E2">
        <w:t>Fanales-Belasio</w:t>
      </w:r>
      <w:proofErr w:type="spellEnd"/>
      <w:r w:rsidRPr="004647E2">
        <w:t xml:space="preserve">, E., Raimondo, M., </w:t>
      </w:r>
      <w:proofErr w:type="spellStart"/>
      <w:r w:rsidRPr="004647E2">
        <w:t>Suligoi</w:t>
      </w:r>
      <w:proofErr w:type="spellEnd"/>
      <w:r w:rsidRPr="004647E2">
        <w:t xml:space="preserve">, B., &amp; </w:t>
      </w:r>
      <w:proofErr w:type="spellStart"/>
      <w:r w:rsidRPr="004647E2">
        <w:t>Buttò</w:t>
      </w:r>
      <w:proofErr w:type="spellEnd"/>
      <w:r w:rsidRPr="004647E2">
        <w:t xml:space="preserve">, S. (2010). HIV virology and pathogenetic mechanisms of infection: a brief overview. </w:t>
      </w:r>
      <w:r w:rsidRPr="004647E2">
        <w:rPr>
          <w:i/>
          <w:iCs/>
        </w:rPr>
        <w:t>DOAJ (DOAJ: Directory of Open Access Journals)</w:t>
      </w:r>
      <w:r w:rsidRPr="004647E2">
        <w:t xml:space="preserve">, </w:t>
      </w:r>
      <w:r w:rsidRPr="004647E2">
        <w:rPr>
          <w:i/>
          <w:iCs/>
        </w:rPr>
        <w:t>46</w:t>
      </w:r>
      <w:r w:rsidRPr="004647E2">
        <w:t>(1), 5–14. https://doi.org/10.4415/ann_10_01_02</w:t>
      </w:r>
    </w:p>
    <w:p w14:paraId="747488F0" w14:textId="77777777" w:rsidR="00640397" w:rsidRPr="004647E2" w:rsidRDefault="00110567">
      <w:pPr>
        <w:pStyle w:val="NormalWeb"/>
        <w:numPr>
          <w:ilvl w:val="0"/>
          <w:numId w:val="6"/>
        </w:numPr>
        <w:spacing w:beforeAutospacing="0" w:afterAutospacing="0"/>
        <w:jc w:val="both"/>
      </w:pPr>
      <w:r w:rsidRPr="004647E2">
        <w:t xml:space="preserve">Friedland, G. H., &amp; Klein, R. S. (1987). Transmission of the human immunodeficiency virus. </w:t>
      </w:r>
      <w:r w:rsidRPr="004647E2">
        <w:rPr>
          <w:i/>
          <w:iCs/>
        </w:rPr>
        <w:t>New England Journal of Medicine</w:t>
      </w:r>
      <w:r w:rsidRPr="004647E2">
        <w:t xml:space="preserve">, </w:t>
      </w:r>
      <w:r w:rsidRPr="004647E2">
        <w:rPr>
          <w:i/>
          <w:iCs/>
        </w:rPr>
        <w:t>317</w:t>
      </w:r>
      <w:r w:rsidRPr="004647E2">
        <w:t>(18), 1125–1135. https://doi.org/10.1056/nejm198710293171806</w:t>
      </w:r>
    </w:p>
    <w:p w14:paraId="35B64936" w14:textId="77777777" w:rsidR="00640397" w:rsidRPr="004647E2" w:rsidRDefault="00110567">
      <w:pPr>
        <w:pStyle w:val="NormalWeb"/>
        <w:numPr>
          <w:ilvl w:val="0"/>
          <w:numId w:val="6"/>
        </w:numPr>
        <w:spacing w:beforeAutospacing="0" w:afterAutospacing="0"/>
        <w:jc w:val="both"/>
      </w:pPr>
      <w:proofErr w:type="spellStart"/>
      <w:r w:rsidRPr="004647E2">
        <w:t>Gelderblom</w:t>
      </w:r>
      <w:proofErr w:type="spellEnd"/>
      <w:r w:rsidRPr="004647E2">
        <w:t xml:space="preserve">, H. R., Özel, M., &amp; Pauli, G. (1989). Morphogenesis and morphology of HIV structure-function relations. </w:t>
      </w:r>
      <w:r w:rsidRPr="004647E2">
        <w:rPr>
          <w:i/>
          <w:iCs/>
        </w:rPr>
        <w:t>Archives of Virology</w:t>
      </w:r>
      <w:r w:rsidRPr="004647E2">
        <w:t xml:space="preserve">, </w:t>
      </w:r>
      <w:r w:rsidRPr="004647E2">
        <w:rPr>
          <w:i/>
          <w:iCs/>
        </w:rPr>
        <w:t>106</w:t>
      </w:r>
      <w:r w:rsidRPr="004647E2">
        <w:t>(1–2), 1–13. https://doi.org/10.1007/bf01311033</w:t>
      </w:r>
    </w:p>
    <w:p w14:paraId="2D23775B"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eastAsia="sans-serif" w:hAnsi="Times New Roman" w:cs="Times New Roman"/>
          <w:sz w:val="24"/>
          <w:szCs w:val="24"/>
          <w:shd w:val="clear" w:color="auto" w:fill="FFFFFF"/>
        </w:rPr>
        <w:lastRenderedPageBreak/>
        <w:t xml:space="preserve">Lucas, SB., </w:t>
      </w:r>
      <w:proofErr w:type="spellStart"/>
      <w:r w:rsidRPr="004647E2">
        <w:rPr>
          <w:rFonts w:ascii="Times New Roman" w:eastAsia="sans-serif" w:hAnsi="Times New Roman" w:cs="Times New Roman"/>
          <w:sz w:val="24"/>
          <w:szCs w:val="24"/>
          <w:shd w:val="clear" w:color="auto" w:fill="FFFFFF"/>
        </w:rPr>
        <w:t>Hounnou</w:t>
      </w:r>
      <w:proofErr w:type="spellEnd"/>
      <w:r w:rsidRPr="004647E2">
        <w:rPr>
          <w:rFonts w:ascii="Times New Roman" w:eastAsia="sans-serif" w:hAnsi="Times New Roman" w:cs="Times New Roman"/>
          <w:sz w:val="24"/>
          <w:szCs w:val="24"/>
          <w:shd w:val="clear" w:color="auto" w:fill="FFFFFF"/>
        </w:rPr>
        <w:t xml:space="preserve">, A., Peacock, C., </w:t>
      </w:r>
      <w:proofErr w:type="spellStart"/>
      <w:r w:rsidRPr="004647E2">
        <w:rPr>
          <w:rFonts w:ascii="Times New Roman" w:eastAsia="sans-serif" w:hAnsi="Times New Roman" w:cs="Times New Roman"/>
          <w:sz w:val="24"/>
          <w:szCs w:val="24"/>
          <w:shd w:val="clear" w:color="auto" w:fill="FFFFFF"/>
        </w:rPr>
        <w:t>Beaumel</w:t>
      </w:r>
      <w:proofErr w:type="spellEnd"/>
      <w:r w:rsidRPr="004647E2">
        <w:rPr>
          <w:rFonts w:ascii="Times New Roman" w:eastAsia="sans-serif" w:hAnsi="Times New Roman" w:cs="Times New Roman"/>
          <w:sz w:val="24"/>
          <w:szCs w:val="24"/>
          <w:shd w:val="clear" w:color="auto" w:fill="FFFFFF"/>
        </w:rPr>
        <w:t xml:space="preserve">, A., </w:t>
      </w:r>
      <w:proofErr w:type="spellStart"/>
      <w:r w:rsidRPr="004647E2">
        <w:rPr>
          <w:rFonts w:ascii="Times New Roman" w:eastAsia="sans-serif" w:hAnsi="Times New Roman" w:cs="Times New Roman"/>
          <w:sz w:val="24"/>
          <w:szCs w:val="24"/>
          <w:shd w:val="clear" w:color="auto" w:fill="FFFFFF"/>
        </w:rPr>
        <w:t>Djomand</w:t>
      </w:r>
      <w:proofErr w:type="spellEnd"/>
      <w:r w:rsidRPr="004647E2">
        <w:rPr>
          <w:rFonts w:ascii="Times New Roman" w:eastAsia="sans-serif" w:hAnsi="Times New Roman" w:cs="Times New Roman"/>
          <w:sz w:val="24"/>
          <w:szCs w:val="24"/>
          <w:shd w:val="clear" w:color="auto" w:fill="FFFFFF"/>
        </w:rPr>
        <w:t xml:space="preserve">, G., </w:t>
      </w:r>
      <w:proofErr w:type="spellStart"/>
      <w:r w:rsidRPr="004647E2">
        <w:rPr>
          <w:rFonts w:ascii="Times New Roman" w:eastAsia="sans-serif" w:hAnsi="Times New Roman" w:cs="Times New Roman"/>
          <w:sz w:val="24"/>
          <w:szCs w:val="24"/>
          <w:shd w:val="clear" w:color="auto" w:fill="FFFFFF"/>
        </w:rPr>
        <w:t>N'Gbichi</w:t>
      </w:r>
      <w:proofErr w:type="spellEnd"/>
      <w:r w:rsidRPr="004647E2">
        <w:rPr>
          <w:rFonts w:ascii="Times New Roman" w:eastAsia="sans-serif" w:hAnsi="Times New Roman" w:cs="Times New Roman"/>
          <w:sz w:val="24"/>
          <w:szCs w:val="24"/>
          <w:shd w:val="clear" w:color="auto" w:fill="FFFFFF"/>
        </w:rPr>
        <w:t xml:space="preserve">, JM., Yeboue, K., </w:t>
      </w:r>
      <w:proofErr w:type="spellStart"/>
      <w:r w:rsidRPr="004647E2">
        <w:rPr>
          <w:rFonts w:ascii="Times New Roman" w:eastAsia="sans-serif" w:hAnsi="Times New Roman" w:cs="Times New Roman"/>
          <w:sz w:val="24"/>
          <w:szCs w:val="24"/>
          <w:shd w:val="clear" w:color="auto" w:fill="FFFFFF"/>
        </w:rPr>
        <w:t>Hondé</w:t>
      </w:r>
      <w:proofErr w:type="spellEnd"/>
      <w:r w:rsidRPr="004647E2">
        <w:rPr>
          <w:rFonts w:ascii="Times New Roman" w:eastAsia="sans-serif" w:hAnsi="Times New Roman" w:cs="Times New Roman"/>
          <w:sz w:val="24"/>
          <w:szCs w:val="24"/>
          <w:shd w:val="clear" w:color="auto" w:fill="FFFFFF"/>
        </w:rPr>
        <w:t xml:space="preserve">, M., Diomande, M., Giordano, C., Doorly, R., </w:t>
      </w:r>
      <w:proofErr w:type="spellStart"/>
      <w:r w:rsidRPr="004647E2">
        <w:rPr>
          <w:rFonts w:ascii="Times New Roman" w:eastAsia="sans-serif" w:hAnsi="Times New Roman" w:cs="Times New Roman"/>
          <w:sz w:val="24"/>
          <w:szCs w:val="24"/>
          <w:shd w:val="clear" w:color="auto" w:fill="FFFFFF"/>
        </w:rPr>
        <w:t>Brattegaard</w:t>
      </w:r>
      <w:proofErr w:type="spellEnd"/>
      <w:r w:rsidRPr="004647E2">
        <w:rPr>
          <w:rFonts w:ascii="Times New Roman" w:eastAsia="sans-serif" w:hAnsi="Times New Roman" w:cs="Times New Roman"/>
          <w:sz w:val="24"/>
          <w:szCs w:val="24"/>
          <w:shd w:val="clear" w:color="auto" w:fill="FFFFFF"/>
        </w:rPr>
        <w:t xml:space="preserve">, K., </w:t>
      </w:r>
      <w:proofErr w:type="spellStart"/>
      <w:r w:rsidRPr="004647E2">
        <w:rPr>
          <w:rFonts w:ascii="Times New Roman" w:eastAsia="sans-serif" w:hAnsi="Times New Roman" w:cs="Times New Roman"/>
          <w:sz w:val="24"/>
          <w:szCs w:val="24"/>
          <w:shd w:val="clear" w:color="auto" w:fill="FFFFFF"/>
        </w:rPr>
        <w:t>Kestens</w:t>
      </w:r>
      <w:proofErr w:type="spellEnd"/>
      <w:r w:rsidRPr="004647E2">
        <w:rPr>
          <w:rFonts w:ascii="Times New Roman" w:eastAsia="sans-serif" w:hAnsi="Times New Roman" w:cs="Times New Roman"/>
          <w:sz w:val="24"/>
          <w:szCs w:val="24"/>
          <w:shd w:val="clear" w:color="auto" w:fill="FFFFFF"/>
        </w:rPr>
        <w:t>, L., Smithwick, R., Kadio, A., Ezani, N., Yapi, A., &amp; De Cock, KM. (1993). The mortality and pathology of HIV infection in a West African city. </w:t>
      </w:r>
      <w:r w:rsidRPr="004647E2">
        <w:rPr>
          <w:rStyle w:val="Emphasis"/>
          <w:rFonts w:ascii="Times New Roman" w:eastAsia="sans-serif" w:hAnsi="Times New Roman" w:cs="Times New Roman"/>
          <w:i w:val="0"/>
          <w:iCs w:val="0"/>
          <w:sz w:val="24"/>
          <w:szCs w:val="24"/>
          <w:shd w:val="clear" w:color="auto" w:fill="FFFFFF"/>
        </w:rPr>
        <w:t>AIDS</w:t>
      </w:r>
      <w:r w:rsidRPr="004647E2">
        <w:rPr>
          <w:rFonts w:ascii="Times New Roman" w:eastAsia="sans-serif" w:hAnsi="Times New Roman" w:cs="Times New Roman"/>
          <w:sz w:val="24"/>
          <w:szCs w:val="24"/>
          <w:shd w:val="clear" w:color="auto" w:fill="FFFFFF"/>
        </w:rPr>
        <w:t>, </w:t>
      </w:r>
      <w:r w:rsidRPr="004647E2">
        <w:rPr>
          <w:rStyle w:val="Emphasis"/>
          <w:rFonts w:ascii="Times New Roman" w:eastAsia="sans-serif" w:hAnsi="Times New Roman" w:cs="Times New Roman"/>
          <w:sz w:val="24"/>
          <w:szCs w:val="24"/>
          <w:shd w:val="clear" w:color="auto" w:fill="FFFFFF"/>
        </w:rPr>
        <w:t>7</w:t>
      </w:r>
      <w:r w:rsidRPr="004647E2">
        <w:rPr>
          <w:rFonts w:ascii="Times New Roman" w:eastAsia="sans-serif" w:hAnsi="Times New Roman" w:cs="Times New Roman"/>
          <w:sz w:val="24"/>
          <w:szCs w:val="24"/>
          <w:shd w:val="clear" w:color="auto" w:fill="FFFFFF"/>
        </w:rPr>
        <w:t>, 1569-1579. </w:t>
      </w:r>
      <w:hyperlink r:id="rId7" w:history="1">
        <w:r w:rsidRPr="004647E2">
          <w:rPr>
            <w:rStyle w:val="Hyperlink"/>
            <w:rFonts w:ascii="Times New Roman" w:eastAsia="sans-serif" w:hAnsi="Times New Roman" w:cs="Times New Roman"/>
            <w:color w:val="auto"/>
            <w:sz w:val="24"/>
            <w:szCs w:val="24"/>
            <w:shd w:val="clear" w:color="auto" w:fill="FFFFFF"/>
          </w:rPr>
          <w:t>http://lib.itg.be/pdf/itg/1993/1993aids1569.pdf</w:t>
        </w:r>
      </w:hyperlink>
    </w:p>
    <w:p w14:paraId="44A6B6A0"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Luciw PA. Human immunodeficiency virus and their replication. In: Fields BN, </w:t>
      </w:r>
      <w:proofErr w:type="spellStart"/>
      <w:r w:rsidRPr="004647E2">
        <w:rPr>
          <w:rFonts w:ascii="Times New Roman" w:hAnsi="Times New Roman" w:cs="Times New Roman"/>
          <w:sz w:val="24"/>
          <w:szCs w:val="24"/>
        </w:rPr>
        <w:t>Knippe</w:t>
      </w:r>
      <w:proofErr w:type="spellEnd"/>
      <w:r w:rsidRPr="004647E2">
        <w:rPr>
          <w:rFonts w:ascii="Times New Roman" w:hAnsi="Times New Roman" w:cs="Times New Roman"/>
          <w:sz w:val="24"/>
          <w:szCs w:val="24"/>
        </w:rPr>
        <w:t xml:space="preserve"> DM, </w:t>
      </w:r>
      <w:proofErr w:type="spellStart"/>
      <w:r w:rsidRPr="004647E2">
        <w:rPr>
          <w:rFonts w:ascii="Times New Roman" w:hAnsi="Times New Roman" w:cs="Times New Roman"/>
          <w:sz w:val="24"/>
          <w:szCs w:val="24"/>
        </w:rPr>
        <w:t>Howley</w:t>
      </w:r>
      <w:proofErr w:type="spellEnd"/>
      <w:r w:rsidRPr="004647E2">
        <w:rPr>
          <w:rFonts w:ascii="Times New Roman" w:hAnsi="Times New Roman" w:cs="Times New Roman"/>
          <w:sz w:val="24"/>
          <w:szCs w:val="24"/>
        </w:rPr>
        <w:t xml:space="preserve"> PM (Ed.). Field virology. Philadelphia: Lippincott-Raven; 1996. p. 1881-952.</w:t>
      </w:r>
    </w:p>
    <w:p w14:paraId="4AB8E66D"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Miceli MC, Parnes JR. Role of CD4 and CD8 in T cell activation and differentiation. Adv Immunol 1993</w:t>
      </w:r>
      <w:proofErr w:type="gramStart"/>
      <w:r w:rsidRPr="004647E2">
        <w:rPr>
          <w:rFonts w:ascii="Times New Roman" w:hAnsi="Times New Roman" w:cs="Times New Roman"/>
          <w:sz w:val="24"/>
          <w:szCs w:val="24"/>
        </w:rPr>
        <w:t>;53:59</w:t>
      </w:r>
      <w:proofErr w:type="gramEnd"/>
      <w:r w:rsidRPr="004647E2">
        <w:rPr>
          <w:rFonts w:ascii="Times New Roman" w:hAnsi="Times New Roman" w:cs="Times New Roman"/>
          <w:sz w:val="24"/>
          <w:szCs w:val="24"/>
        </w:rPr>
        <w:t>-122.</w:t>
      </w:r>
    </w:p>
    <w:p w14:paraId="326CB652"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Palella, F.J., Delaney, K.M., Moorman, A.C., Loveless, M.O., Fuhrer, J., </w:t>
      </w:r>
      <w:proofErr w:type="spellStart"/>
      <w:r w:rsidRPr="004647E2">
        <w:rPr>
          <w:rFonts w:ascii="Times New Roman" w:hAnsi="Times New Roman" w:cs="Times New Roman"/>
          <w:sz w:val="24"/>
          <w:szCs w:val="24"/>
        </w:rPr>
        <w:t>Satten</w:t>
      </w:r>
      <w:proofErr w:type="spellEnd"/>
      <w:r w:rsidRPr="004647E2">
        <w:rPr>
          <w:rFonts w:ascii="Times New Roman" w:hAnsi="Times New Roman" w:cs="Times New Roman"/>
          <w:sz w:val="24"/>
          <w:szCs w:val="24"/>
        </w:rPr>
        <w:t xml:space="preserve">, G.A., </w:t>
      </w:r>
      <w:proofErr w:type="spellStart"/>
      <w:r w:rsidRPr="004647E2">
        <w:rPr>
          <w:rFonts w:ascii="Times New Roman" w:hAnsi="Times New Roman" w:cs="Times New Roman"/>
          <w:sz w:val="24"/>
          <w:szCs w:val="24"/>
        </w:rPr>
        <w:t>Aschman</w:t>
      </w:r>
      <w:proofErr w:type="spellEnd"/>
      <w:r w:rsidRPr="004647E2">
        <w:rPr>
          <w:rFonts w:ascii="Times New Roman" w:hAnsi="Times New Roman" w:cs="Times New Roman"/>
          <w:sz w:val="24"/>
          <w:szCs w:val="24"/>
        </w:rPr>
        <w:t>, D.J. and Holmberg, S.D. Declining Morbidity and Mortality among Patients with Advanced Human Immunodeficiency Virus Infection; N England Journal of Medicine 1998; 338: 853–860.</w:t>
      </w:r>
    </w:p>
    <w:p w14:paraId="0F9B2FA6"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Pope, M. and Haase, A. Transmission; acute HIV-1 infection and the quest for strategies to prevent infection. Natural Medicine 2003; 9(7): 847–852</w:t>
      </w:r>
    </w:p>
    <w:p w14:paraId="4F7FAE33" w14:textId="77777777"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Weiss RA. Cellular receptors and viral glycoproteins involved in retrovirus entry. In: Levy JA (Ed.). The </w:t>
      </w:r>
      <w:proofErr w:type="spellStart"/>
      <w:r w:rsidRPr="004647E2">
        <w:rPr>
          <w:rFonts w:ascii="Times New Roman" w:hAnsi="Times New Roman" w:cs="Times New Roman"/>
          <w:sz w:val="24"/>
          <w:szCs w:val="24"/>
        </w:rPr>
        <w:t>Retroviridae</w:t>
      </w:r>
      <w:proofErr w:type="spellEnd"/>
      <w:r w:rsidRPr="004647E2">
        <w:rPr>
          <w:rFonts w:ascii="Times New Roman" w:hAnsi="Times New Roman" w:cs="Times New Roman"/>
          <w:sz w:val="24"/>
          <w:szCs w:val="24"/>
        </w:rPr>
        <w:t xml:space="preserve"> (vol. 2). New York, USA: Plenum Press; 1993. p. 1-108. </w:t>
      </w:r>
    </w:p>
    <w:p w14:paraId="704AAB86" w14:textId="6DCF0601" w:rsidR="00640397" w:rsidRPr="004647E2" w:rsidRDefault="00110567">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Whittle H, Morris J, Todd J, </w:t>
      </w:r>
      <w:proofErr w:type="spellStart"/>
      <w:r w:rsidRPr="004647E2">
        <w:rPr>
          <w:rFonts w:ascii="Times New Roman" w:hAnsi="Times New Roman" w:cs="Times New Roman"/>
          <w:sz w:val="24"/>
          <w:szCs w:val="24"/>
        </w:rPr>
        <w:t>Corrah</w:t>
      </w:r>
      <w:proofErr w:type="spellEnd"/>
      <w:r w:rsidRPr="004647E2">
        <w:rPr>
          <w:rFonts w:ascii="Times New Roman" w:hAnsi="Times New Roman" w:cs="Times New Roman"/>
          <w:sz w:val="24"/>
          <w:szCs w:val="24"/>
        </w:rPr>
        <w:t xml:space="preserve"> T, </w:t>
      </w:r>
      <w:proofErr w:type="spellStart"/>
      <w:r w:rsidRPr="004647E2">
        <w:rPr>
          <w:rFonts w:ascii="Times New Roman" w:hAnsi="Times New Roman" w:cs="Times New Roman"/>
          <w:sz w:val="24"/>
          <w:szCs w:val="24"/>
        </w:rPr>
        <w:t>Sabally</w:t>
      </w:r>
      <w:proofErr w:type="spellEnd"/>
      <w:r w:rsidRPr="004647E2">
        <w:rPr>
          <w:rFonts w:ascii="Times New Roman" w:hAnsi="Times New Roman" w:cs="Times New Roman"/>
          <w:sz w:val="24"/>
          <w:szCs w:val="24"/>
        </w:rPr>
        <w:t xml:space="preserve"> S, </w:t>
      </w:r>
      <w:proofErr w:type="spellStart"/>
      <w:r w:rsidRPr="004647E2">
        <w:rPr>
          <w:rFonts w:ascii="Times New Roman" w:hAnsi="Times New Roman" w:cs="Times New Roman"/>
          <w:sz w:val="24"/>
          <w:szCs w:val="24"/>
        </w:rPr>
        <w:t>Bangali</w:t>
      </w:r>
      <w:proofErr w:type="spellEnd"/>
      <w:r w:rsidRPr="004647E2">
        <w:rPr>
          <w:rFonts w:ascii="Times New Roman" w:hAnsi="Times New Roman" w:cs="Times New Roman"/>
          <w:sz w:val="24"/>
          <w:szCs w:val="24"/>
        </w:rPr>
        <w:t xml:space="preserve"> J, Ngom PT, Rolfe M, Wilkins A. HIV-2-infected patients survive longer than HIV-1-infected patients. AIDS 1994</w:t>
      </w:r>
      <w:proofErr w:type="gramStart"/>
      <w:r w:rsidRPr="004647E2">
        <w:rPr>
          <w:rFonts w:ascii="Times New Roman" w:hAnsi="Times New Roman" w:cs="Times New Roman"/>
          <w:sz w:val="24"/>
          <w:szCs w:val="24"/>
        </w:rPr>
        <w:t>;8:1617</w:t>
      </w:r>
      <w:proofErr w:type="gramEnd"/>
      <w:r w:rsidRPr="004647E2">
        <w:rPr>
          <w:rFonts w:ascii="Times New Roman" w:hAnsi="Times New Roman" w:cs="Times New Roman"/>
          <w:sz w:val="24"/>
          <w:szCs w:val="24"/>
        </w:rPr>
        <w:t>-20.</w:t>
      </w:r>
    </w:p>
    <w:p w14:paraId="3A263492" w14:textId="283A41A2" w:rsidR="00145D7A" w:rsidRPr="004647E2" w:rsidRDefault="00145D7A">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Mark M. The international problem of HIV/AIDS in the modern world: a comprehensive review of political, economic, and social impacts. Res Output J Public Health Med. 2024</w:t>
      </w:r>
      <w:proofErr w:type="gramStart"/>
      <w:r w:rsidRPr="004647E2">
        <w:rPr>
          <w:rFonts w:ascii="Times New Roman" w:hAnsi="Times New Roman" w:cs="Times New Roman"/>
          <w:sz w:val="24"/>
          <w:szCs w:val="24"/>
        </w:rPr>
        <w:t>;42:47</w:t>
      </w:r>
      <w:proofErr w:type="gramEnd"/>
      <w:r w:rsidRPr="004647E2">
        <w:rPr>
          <w:rFonts w:ascii="Times New Roman" w:hAnsi="Times New Roman" w:cs="Times New Roman"/>
          <w:sz w:val="24"/>
          <w:szCs w:val="24"/>
        </w:rPr>
        <w:t>-52.</w:t>
      </w:r>
    </w:p>
    <w:p w14:paraId="5DF4AEDA" w14:textId="2D3CC54E" w:rsidR="00145D7A" w:rsidRPr="004647E2" w:rsidRDefault="00145D7A">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Piot P, Karim SS, Hecht R, </w:t>
      </w:r>
      <w:proofErr w:type="spellStart"/>
      <w:r w:rsidRPr="004647E2">
        <w:rPr>
          <w:rFonts w:ascii="Times New Roman" w:hAnsi="Times New Roman" w:cs="Times New Roman"/>
          <w:sz w:val="24"/>
          <w:szCs w:val="24"/>
        </w:rPr>
        <w:t>Legido</w:t>
      </w:r>
      <w:proofErr w:type="spellEnd"/>
      <w:r w:rsidRPr="004647E2">
        <w:rPr>
          <w:rFonts w:ascii="Times New Roman" w:hAnsi="Times New Roman" w:cs="Times New Roman"/>
          <w:sz w:val="24"/>
          <w:szCs w:val="24"/>
        </w:rPr>
        <w:t xml:space="preserve">-Quigley H, </w:t>
      </w:r>
      <w:proofErr w:type="spellStart"/>
      <w:r w:rsidRPr="004647E2">
        <w:rPr>
          <w:rFonts w:ascii="Times New Roman" w:hAnsi="Times New Roman" w:cs="Times New Roman"/>
          <w:sz w:val="24"/>
          <w:szCs w:val="24"/>
        </w:rPr>
        <w:t>Buse</w:t>
      </w:r>
      <w:proofErr w:type="spellEnd"/>
      <w:r w:rsidRPr="004647E2">
        <w:rPr>
          <w:rFonts w:ascii="Times New Roman" w:hAnsi="Times New Roman" w:cs="Times New Roman"/>
          <w:sz w:val="24"/>
          <w:szCs w:val="24"/>
        </w:rPr>
        <w:t xml:space="preserve"> K, Stover J, Resch S, </w:t>
      </w:r>
      <w:proofErr w:type="spellStart"/>
      <w:r w:rsidRPr="004647E2">
        <w:rPr>
          <w:rFonts w:ascii="Times New Roman" w:hAnsi="Times New Roman" w:cs="Times New Roman"/>
          <w:sz w:val="24"/>
          <w:szCs w:val="24"/>
        </w:rPr>
        <w:t>Ryckman</w:t>
      </w:r>
      <w:proofErr w:type="spellEnd"/>
      <w:r w:rsidRPr="004647E2">
        <w:rPr>
          <w:rFonts w:ascii="Times New Roman" w:hAnsi="Times New Roman" w:cs="Times New Roman"/>
          <w:sz w:val="24"/>
          <w:szCs w:val="24"/>
        </w:rPr>
        <w:t xml:space="preserve"> T, </w:t>
      </w:r>
      <w:proofErr w:type="spellStart"/>
      <w:r w:rsidRPr="004647E2">
        <w:rPr>
          <w:rFonts w:ascii="Times New Roman" w:hAnsi="Times New Roman" w:cs="Times New Roman"/>
          <w:sz w:val="24"/>
          <w:szCs w:val="24"/>
        </w:rPr>
        <w:t>Møgedal</w:t>
      </w:r>
      <w:proofErr w:type="spellEnd"/>
      <w:r w:rsidRPr="004647E2">
        <w:rPr>
          <w:rFonts w:ascii="Times New Roman" w:hAnsi="Times New Roman" w:cs="Times New Roman"/>
          <w:sz w:val="24"/>
          <w:szCs w:val="24"/>
        </w:rPr>
        <w:t xml:space="preserve"> S, </w:t>
      </w:r>
      <w:proofErr w:type="spellStart"/>
      <w:r w:rsidRPr="004647E2">
        <w:rPr>
          <w:rFonts w:ascii="Times New Roman" w:hAnsi="Times New Roman" w:cs="Times New Roman"/>
          <w:sz w:val="24"/>
          <w:szCs w:val="24"/>
        </w:rPr>
        <w:t>Dybul</w:t>
      </w:r>
      <w:proofErr w:type="spellEnd"/>
      <w:r w:rsidRPr="004647E2">
        <w:rPr>
          <w:rFonts w:ascii="Times New Roman" w:hAnsi="Times New Roman" w:cs="Times New Roman"/>
          <w:sz w:val="24"/>
          <w:szCs w:val="24"/>
        </w:rPr>
        <w:t xml:space="preserve"> M, Goosby E. Defeating AIDS—advancing global health. The Lancet. 2015 Jul 11;386(9989):171-218.</w:t>
      </w:r>
    </w:p>
    <w:p w14:paraId="0F69FA0F" w14:textId="14B74146" w:rsidR="00145D7A" w:rsidRPr="004647E2" w:rsidRDefault="00145D7A">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Chopra NK, Ni H, Lim V. Past present and future status of HIV-AIDS pandemic problem in world. Microbiol Infect Dis. 2019;3(1):1-6.</w:t>
      </w:r>
    </w:p>
    <w:p w14:paraId="554FD672" w14:textId="691660FE" w:rsidR="00145D7A" w:rsidRPr="004647E2" w:rsidRDefault="00145D7A">
      <w:pPr>
        <w:pStyle w:val="ListParagraph"/>
        <w:numPr>
          <w:ilvl w:val="0"/>
          <w:numId w:val="6"/>
        </w:numPr>
        <w:spacing w:after="0" w:line="240" w:lineRule="auto"/>
        <w:jc w:val="both"/>
        <w:rPr>
          <w:rFonts w:ascii="Times New Roman" w:hAnsi="Times New Roman" w:cs="Times New Roman"/>
          <w:sz w:val="24"/>
          <w:szCs w:val="24"/>
        </w:rPr>
      </w:pPr>
      <w:proofErr w:type="spellStart"/>
      <w:r w:rsidRPr="004647E2">
        <w:rPr>
          <w:rFonts w:ascii="Times New Roman" w:hAnsi="Times New Roman" w:cs="Times New Roman"/>
          <w:sz w:val="24"/>
          <w:szCs w:val="24"/>
        </w:rPr>
        <w:t>Schwartländer</w:t>
      </w:r>
      <w:proofErr w:type="spellEnd"/>
      <w:r w:rsidRPr="004647E2">
        <w:rPr>
          <w:rFonts w:ascii="Times New Roman" w:hAnsi="Times New Roman" w:cs="Times New Roman"/>
          <w:sz w:val="24"/>
          <w:szCs w:val="24"/>
        </w:rPr>
        <w:t xml:space="preserve"> B, Grubb I, </w:t>
      </w:r>
      <w:proofErr w:type="spellStart"/>
      <w:r w:rsidRPr="004647E2">
        <w:rPr>
          <w:rFonts w:ascii="Times New Roman" w:hAnsi="Times New Roman" w:cs="Times New Roman"/>
          <w:sz w:val="24"/>
          <w:szCs w:val="24"/>
        </w:rPr>
        <w:t>Perriëns</w:t>
      </w:r>
      <w:proofErr w:type="spellEnd"/>
      <w:r w:rsidRPr="004647E2">
        <w:rPr>
          <w:rFonts w:ascii="Times New Roman" w:hAnsi="Times New Roman" w:cs="Times New Roman"/>
          <w:sz w:val="24"/>
          <w:szCs w:val="24"/>
        </w:rPr>
        <w:t xml:space="preserve"> J. The 10-year struggle to provide antiretroviral treatment to people with HIV in the developing world. The Lancet. 2006 Aug 5;368(9534):541-6.</w:t>
      </w:r>
    </w:p>
    <w:p w14:paraId="469C7DD2" w14:textId="77777777" w:rsidR="004903C0" w:rsidRPr="004647E2" w:rsidRDefault="004903C0" w:rsidP="004903C0">
      <w:pPr>
        <w:pStyle w:val="ListParagraph"/>
        <w:numPr>
          <w:ilvl w:val="0"/>
          <w:numId w:val="6"/>
        </w:numPr>
        <w:spacing w:after="0" w:line="240" w:lineRule="auto"/>
        <w:rPr>
          <w:rFonts w:ascii="Times New Roman" w:eastAsia="Times New Roman" w:hAnsi="Times New Roman" w:cs="Times New Roman"/>
          <w:kern w:val="0"/>
          <w:sz w:val="24"/>
          <w:szCs w:val="24"/>
          <w:lang w:val="en-IN" w:eastAsia="en-IN"/>
          <w14:ligatures w14:val="none"/>
        </w:rPr>
      </w:pPr>
      <w:proofErr w:type="spellStart"/>
      <w:r w:rsidRPr="004647E2">
        <w:rPr>
          <w:rFonts w:ascii="Times New Roman" w:eastAsia="Times New Roman" w:hAnsi="Times New Roman" w:cs="Times New Roman"/>
          <w:kern w:val="0"/>
          <w:sz w:val="24"/>
          <w:szCs w:val="24"/>
          <w:lang w:val="en-IN" w:eastAsia="en-IN"/>
          <w14:ligatures w14:val="none"/>
        </w:rPr>
        <w:t>Ananthanarayan</w:t>
      </w:r>
      <w:proofErr w:type="spellEnd"/>
      <w:r w:rsidRPr="004647E2">
        <w:rPr>
          <w:rFonts w:ascii="Times New Roman" w:eastAsia="Times New Roman" w:hAnsi="Times New Roman" w:cs="Times New Roman"/>
          <w:kern w:val="0"/>
          <w:sz w:val="24"/>
          <w:szCs w:val="24"/>
          <w:lang w:val="en-IN" w:eastAsia="en-IN"/>
          <w14:ligatures w14:val="none"/>
        </w:rPr>
        <w:t xml:space="preserve">, R. (2006). </w:t>
      </w:r>
      <w:proofErr w:type="spellStart"/>
      <w:r w:rsidRPr="004647E2">
        <w:rPr>
          <w:rFonts w:ascii="Times New Roman" w:eastAsia="Times New Roman" w:hAnsi="Times New Roman" w:cs="Times New Roman"/>
          <w:i/>
          <w:iCs/>
          <w:kern w:val="0"/>
          <w:sz w:val="24"/>
          <w:szCs w:val="24"/>
          <w:lang w:val="en-IN" w:eastAsia="en-IN"/>
          <w14:ligatures w14:val="none"/>
        </w:rPr>
        <w:t>Ananthanarayan</w:t>
      </w:r>
      <w:proofErr w:type="spellEnd"/>
      <w:r w:rsidRPr="004647E2">
        <w:rPr>
          <w:rFonts w:ascii="Times New Roman" w:eastAsia="Times New Roman" w:hAnsi="Times New Roman" w:cs="Times New Roman"/>
          <w:i/>
          <w:iCs/>
          <w:kern w:val="0"/>
          <w:sz w:val="24"/>
          <w:szCs w:val="24"/>
          <w:lang w:val="en-IN" w:eastAsia="en-IN"/>
          <w14:ligatures w14:val="none"/>
        </w:rPr>
        <w:t xml:space="preserve"> and </w:t>
      </w:r>
      <w:proofErr w:type="spellStart"/>
      <w:r w:rsidRPr="004647E2">
        <w:rPr>
          <w:rFonts w:ascii="Times New Roman" w:eastAsia="Times New Roman" w:hAnsi="Times New Roman" w:cs="Times New Roman"/>
          <w:i/>
          <w:iCs/>
          <w:kern w:val="0"/>
          <w:sz w:val="24"/>
          <w:szCs w:val="24"/>
          <w:lang w:val="en-IN" w:eastAsia="en-IN"/>
          <w14:ligatures w14:val="none"/>
        </w:rPr>
        <w:t>Paniker’s</w:t>
      </w:r>
      <w:proofErr w:type="spellEnd"/>
      <w:r w:rsidRPr="004647E2">
        <w:rPr>
          <w:rFonts w:ascii="Times New Roman" w:eastAsia="Times New Roman" w:hAnsi="Times New Roman" w:cs="Times New Roman"/>
          <w:i/>
          <w:iCs/>
          <w:kern w:val="0"/>
          <w:sz w:val="24"/>
          <w:szCs w:val="24"/>
          <w:lang w:val="en-IN" w:eastAsia="en-IN"/>
          <w14:ligatures w14:val="none"/>
        </w:rPr>
        <w:t xml:space="preserve"> Textbook of Microbiology</w:t>
      </w:r>
      <w:r w:rsidRPr="004647E2">
        <w:rPr>
          <w:rFonts w:ascii="Times New Roman" w:eastAsia="Times New Roman" w:hAnsi="Times New Roman" w:cs="Times New Roman"/>
          <w:kern w:val="0"/>
          <w:sz w:val="24"/>
          <w:szCs w:val="24"/>
          <w:lang w:val="en-IN" w:eastAsia="en-IN"/>
          <w14:ligatures w14:val="none"/>
        </w:rPr>
        <w:t xml:space="preserve">. Orient </w:t>
      </w:r>
      <w:proofErr w:type="spellStart"/>
      <w:r w:rsidRPr="004647E2">
        <w:rPr>
          <w:rFonts w:ascii="Times New Roman" w:eastAsia="Times New Roman" w:hAnsi="Times New Roman" w:cs="Times New Roman"/>
          <w:kern w:val="0"/>
          <w:sz w:val="24"/>
          <w:szCs w:val="24"/>
          <w:lang w:val="en-IN" w:eastAsia="en-IN"/>
          <w14:ligatures w14:val="none"/>
        </w:rPr>
        <w:t>Blackswan</w:t>
      </w:r>
      <w:proofErr w:type="spellEnd"/>
      <w:r w:rsidRPr="004647E2">
        <w:rPr>
          <w:rFonts w:ascii="Times New Roman" w:eastAsia="Times New Roman" w:hAnsi="Times New Roman" w:cs="Times New Roman"/>
          <w:kern w:val="0"/>
          <w:sz w:val="24"/>
          <w:szCs w:val="24"/>
          <w:lang w:val="en-IN" w:eastAsia="en-IN"/>
          <w14:ligatures w14:val="none"/>
        </w:rPr>
        <w:t>.</w:t>
      </w:r>
    </w:p>
    <w:p w14:paraId="4BFA2197" w14:textId="77777777" w:rsidR="004903C0" w:rsidRPr="004647E2" w:rsidRDefault="004903C0">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Carr A, Cooper DA. Adverse effects of antiretroviral therapy. Lancet 2000</w:t>
      </w:r>
      <w:proofErr w:type="gramStart"/>
      <w:r w:rsidRPr="004647E2">
        <w:rPr>
          <w:rFonts w:ascii="Times New Roman" w:hAnsi="Times New Roman" w:cs="Times New Roman"/>
          <w:sz w:val="24"/>
          <w:szCs w:val="24"/>
        </w:rPr>
        <w:t>;356:1423</w:t>
      </w:r>
      <w:proofErr w:type="gramEnd"/>
      <w:r w:rsidRPr="004647E2">
        <w:rPr>
          <w:rFonts w:ascii="Times New Roman" w:hAnsi="Times New Roman" w:cs="Times New Roman"/>
          <w:sz w:val="24"/>
          <w:szCs w:val="24"/>
        </w:rPr>
        <w:t>-30.</w:t>
      </w:r>
    </w:p>
    <w:p w14:paraId="55E77080" w14:textId="77777777" w:rsidR="004903C0" w:rsidRPr="004647E2" w:rsidRDefault="004903C0" w:rsidP="004903C0">
      <w:pPr>
        <w:pStyle w:val="ListParagraph"/>
        <w:numPr>
          <w:ilvl w:val="0"/>
          <w:numId w:val="6"/>
        </w:numPr>
        <w:spacing w:after="0" w:line="240" w:lineRule="auto"/>
        <w:rPr>
          <w:rFonts w:ascii="Times New Roman" w:eastAsia="Times New Roman" w:hAnsi="Times New Roman" w:cs="Times New Roman"/>
          <w:kern w:val="0"/>
          <w:sz w:val="24"/>
          <w:szCs w:val="24"/>
          <w:lang w:val="en-IN" w:eastAsia="en-IN"/>
          <w14:ligatures w14:val="none"/>
        </w:rPr>
      </w:pPr>
      <w:r w:rsidRPr="004647E2">
        <w:rPr>
          <w:rFonts w:ascii="Times New Roman" w:eastAsia="Times New Roman" w:hAnsi="Times New Roman" w:cs="Times New Roman"/>
          <w:kern w:val="0"/>
          <w:sz w:val="24"/>
          <w:szCs w:val="24"/>
          <w:lang w:val="en-IN" w:eastAsia="en-IN"/>
          <w14:ligatures w14:val="none"/>
        </w:rPr>
        <w:t xml:space="preserve">De Goede, A., </w:t>
      </w:r>
      <w:proofErr w:type="spellStart"/>
      <w:r w:rsidRPr="004647E2">
        <w:rPr>
          <w:rFonts w:ascii="Times New Roman" w:eastAsia="Times New Roman" w:hAnsi="Times New Roman" w:cs="Times New Roman"/>
          <w:kern w:val="0"/>
          <w:sz w:val="24"/>
          <w:szCs w:val="24"/>
          <w:lang w:val="en-IN" w:eastAsia="en-IN"/>
          <w14:ligatures w14:val="none"/>
        </w:rPr>
        <w:t>Vulto</w:t>
      </w:r>
      <w:proofErr w:type="spellEnd"/>
      <w:r w:rsidRPr="004647E2">
        <w:rPr>
          <w:rFonts w:ascii="Times New Roman" w:eastAsia="Times New Roman" w:hAnsi="Times New Roman" w:cs="Times New Roman"/>
          <w:kern w:val="0"/>
          <w:sz w:val="24"/>
          <w:szCs w:val="24"/>
          <w:lang w:val="en-IN" w:eastAsia="en-IN"/>
          <w14:ligatures w14:val="none"/>
        </w:rPr>
        <w:t xml:space="preserve">, A., Osterhaus, A., &amp; Gruters, R. (2014b). Understanding HIV infection for the design of a therapeutic vaccine. Part I: Epidemiology and pathogenesis of HIV infection. </w:t>
      </w:r>
      <w:proofErr w:type="spellStart"/>
      <w:r w:rsidRPr="004647E2">
        <w:rPr>
          <w:rFonts w:ascii="Times New Roman" w:eastAsia="Times New Roman" w:hAnsi="Times New Roman" w:cs="Times New Roman"/>
          <w:i/>
          <w:iCs/>
          <w:kern w:val="0"/>
          <w:sz w:val="24"/>
          <w:szCs w:val="24"/>
          <w:lang w:val="en-IN" w:eastAsia="en-IN"/>
          <w14:ligatures w14:val="none"/>
        </w:rPr>
        <w:t>Annales</w:t>
      </w:r>
      <w:proofErr w:type="spellEnd"/>
      <w:r w:rsidRPr="004647E2">
        <w:rPr>
          <w:rFonts w:ascii="Times New Roman" w:eastAsia="Times New Roman" w:hAnsi="Times New Roman" w:cs="Times New Roman"/>
          <w:i/>
          <w:iCs/>
          <w:kern w:val="0"/>
          <w:sz w:val="24"/>
          <w:szCs w:val="24"/>
          <w:lang w:val="en-IN" w:eastAsia="en-IN"/>
          <w14:ligatures w14:val="none"/>
        </w:rPr>
        <w:t xml:space="preserve"> </w:t>
      </w:r>
      <w:proofErr w:type="spellStart"/>
      <w:r w:rsidRPr="004647E2">
        <w:rPr>
          <w:rFonts w:ascii="Times New Roman" w:eastAsia="Times New Roman" w:hAnsi="Times New Roman" w:cs="Times New Roman"/>
          <w:i/>
          <w:iCs/>
          <w:kern w:val="0"/>
          <w:sz w:val="24"/>
          <w:szCs w:val="24"/>
          <w:lang w:val="en-IN" w:eastAsia="en-IN"/>
          <w14:ligatures w14:val="none"/>
        </w:rPr>
        <w:t>Pharmaceutiques</w:t>
      </w:r>
      <w:proofErr w:type="spellEnd"/>
      <w:r w:rsidRPr="004647E2">
        <w:rPr>
          <w:rFonts w:ascii="Times New Roman" w:eastAsia="Times New Roman" w:hAnsi="Times New Roman" w:cs="Times New Roman"/>
          <w:i/>
          <w:iCs/>
          <w:kern w:val="0"/>
          <w:sz w:val="24"/>
          <w:szCs w:val="24"/>
          <w:lang w:val="en-IN" w:eastAsia="en-IN"/>
          <w14:ligatures w14:val="none"/>
        </w:rPr>
        <w:t xml:space="preserve"> </w:t>
      </w:r>
      <w:proofErr w:type="spellStart"/>
      <w:r w:rsidRPr="004647E2">
        <w:rPr>
          <w:rFonts w:ascii="Times New Roman" w:eastAsia="Times New Roman" w:hAnsi="Times New Roman" w:cs="Times New Roman"/>
          <w:i/>
          <w:iCs/>
          <w:kern w:val="0"/>
          <w:sz w:val="24"/>
          <w:szCs w:val="24"/>
          <w:lang w:val="en-IN" w:eastAsia="en-IN"/>
          <w14:ligatures w14:val="none"/>
        </w:rPr>
        <w:t>Françaises</w:t>
      </w:r>
      <w:proofErr w:type="spellEnd"/>
      <w:r w:rsidRPr="004647E2">
        <w:rPr>
          <w:rFonts w:ascii="Times New Roman" w:eastAsia="Times New Roman" w:hAnsi="Times New Roman" w:cs="Times New Roman"/>
          <w:kern w:val="0"/>
          <w:sz w:val="24"/>
          <w:szCs w:val="24"/>
          <w:lang w:val="en-IN" w:eastAsia="en-IN"/>
          <w14:ligatures w14:val="none"/>
        </w:rPr>
        <w:t xml:space="preserve">, </w:t>
      </w:r>
      <w:r w:rsidRPr="004647E2">
        <w:rPr>
          <w:rFonts w:ascii="Times New Roman" w:eastAsia="Times New Roman" w:hAnsi="Times New Roman" w:cs="Times New Roman"/>
          <w:i/>
          <w:iCs/>
          <w:kern w:val="0"/>
          <w:sz w:val="24"/>
          <w:szCs w:val="24"/>
          <w:lang w:val="en-IN" w:eastAsia="en-IN"/>
          <w14:ligatures w14:val="none"/>
        </w:rPr>
        <w:t>73</w:t>
      </w:r>
      <w:r w:rsidRPr="004647E2">
        <w:rPr>
          <w:rFonts w:ascii="Times New Roman" w:eastAsia="Times New Roman" w:hAnsi="Times New Roman" w:cs="Times New Roman"/>
          <w:kern w:val="0"/>
          <w:sz w:val="24"/>
          <w:szCs w:val="24"/>
          <w:lang w:val="en-IN" w:eastAsia="en-IN"/>
          <w14:ligatures w14:val="none"/>
        </w:rPr>
        <w:t>(2), 87–99. https://doi.org/10.1016/j.pharma.2014.11.002</w:t>
      </w:r>
    </w:p>
    <w:p w14:paraId="2AD3C5C1" w14:textId="77777777" w:rsidR="004903C0" w:rsidRPr="004647E2" w:rsidRDefault="004903C0">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Joint United Nations </w:t>
      </w:r>
      <w:proofErr w:type="spellStart"/>
      <w:r w:rsidRPr="004647E2">
        <w:rPr>
          <w:rFonts w:ascii="Times New Roman" w:hAnsi="Times New Roman" w:cs="Times New Roman"/>
          <w:sz w:val="24"/>
          <w:szCs w:val="24"/>
        </w:rPr>
        <w:t>Progamme</w:t>
      </w:r>
      <w:proofErr w:type="spellEnd"/>
      <w:r w:rsidRPr="004647E2">
        <w:rPr>
          <w:rFonts w:ascii="Times New Roman" w:hAnsi="Times New Roman" w:cs="Times New Roman"/>
          <w:sz w:val="24"/>
          <w:szCs w:val="24"/>
        </w:rPr>
        <w:t xml:space="preserve"> on HIV/AIDS. Fact sheet: latest statistics on the status of the AIDS epidemic. http://www.unaids.org/en/resources/ fact-sheet. Accessed 23 July 2018.</w:t>
      </w:r>
    </w:p>
    <w:p w14:paraId="19563C21" w14:textId="77777777" w:rsidR="004903C0" w:rsidRPr="004647E2" w:rsidRDefault="004903C0">
      <w:pPr>
        <w:pStyle w:val="ListParagraph"/>
        <w:numPr>
          <w:ilvl w:val="0"/>
          <w:numId w:val="6"/>
        </w:numPr>
        <w:spacing w:after="0" w:line="240" w:lineRule="auto"/>
        <w:jc w:val="both"/>
        <w:rPr>
          <w:rFonts w:ascii="Times New Roman" w:hAnsi="Times New Roman" w:cs="Times New Roman"/>
          <w:sz w:val="24"/>
          <w:szCs w:val="24"/>
        </w:rPr>
      </w:pPr>
      <w:proofErr w:type="spellStart"/>
      <w:r w:rsidRPr="004647E2">
        <w:rPr>
          <w:rFonts w:ascii="Times New Roman" w:hAnsi="Times New Roman" w:cs="Times New Roman"/>
          <w:sz w:val="24"/>
          <w:szCs w:val="24"/>
        </w:rPr>
        <w:t>Salmona</w:t>
      </w:r>
      <w:proofErr w:type="spellEnd"/>
      <w:r w:rsidRPr="004647E2">
        <w:rPr>
          <w:rFonts w:ascii="Times New Roman" w:hAnsi="Times New Roman" w:cs="Times New Roman"/>
          <w:sz w:val="24"/>
          <w:szCs w:val="24"/>
        </w:rPr>
        <w:t xml:space="preserve"> M, </w:t>
      </w:r>
      <w:proofErr w:type="spellStart"/>
      <w:r w:rsidRPr="004647E2">
        <w:rPr>
          <w:rFonts w:ascii="Times New Roman" w:hAnsi="Times New Roman" w:cs="Times New Roman"/>
          <w:sz w:val="24"/>
          <w:szCs w:val="24"/>
        </w:rPr>
        <w:t>Delarue</w:t>
      </w:r>
      <w:proofErr w:type="spellEnd"/>
      <w:r w:rsidRPr="004647E2">
        <w:rPr>
          <w:rFonts w:ascii="Times New Roman" w:hAnsi="Times New Roman" w:cs="Times New Roman"/>
          <w:sz w:val="24"/>
          <w:szCs w:val="24"/>
        </w:rPr>
        <w:t xml:space="preserve"> S, </w:t>
      </w:r>
      <w:proofErr w:type="spellStart"/>
      <w:r w:rsidRPr="004647E2">
        <w:rPr>
          <w:rFonts w:ascii="Times New Roman" w:hAnsi="Times New Roman" w:cs="Times New Roman"/>
          <w:sz w:val="24"/>
          <w:szCs w:val="24"/>
        </w:rPr>
        <w:t>Delaugerre</w:t>
      </w:r>
      <w:proofErr w:type="spellEnd"/>
      <w:r w:rsidRPr="004647E2">
        <w:rPr>
          <w:rFonts w:ascii="Times New Roman" w:hAnsi="Times New Roman" w:cs="Times New Roman"/>
          <w:sz w:val="24"/>
          <w:szCs w:val="24"/>
        </w:rPr>
        <w:t xml:space="preserve"> C, et al. Clinical evaluation of </w:t>
      </w:r>
      <w:proofErr w:type="spellStart"/>
      <w:r w:rsidRPr="004647E2">
        <w:rPr>
          <w:rFonts w:ascii="Times New Roman" w:hAnsi="Times New Roman" w:cs="Times New Roman"/>
          <w:sz w:val="24"/>
          <w:szCs w:val="24"/>
        </w:rPr>
        <w:t>BioPlex</w:t>
      </w:r>
      <w:proofErr w:type="spellEnd"/>
      <w:r w:rsidRPr="004647E2">
        <w:rPr>
          <w:rFonts w:ascii="Times New Roman" w:hAnsi="Times New Roman" w:cs="Times New Roman"/>
          <w:sz w:val="24"/>
          <w:szCs w:val="24"/>
        </w:rPr>
        <w:t xml:space="preserve"> 2200 HIV Ag-Ab, an automated screening method providing discrete detection of HIV-1 p24 antigen, HIV-1 antibody, and HIV-2 antibody. J </w:t>
      </w:r>
      <w:proofErr w:type="spellStart"/>
      <w:r w:rsidRPr="004647E2">
        <w:rPr>
          <w:rFonts w:ascii="Times New Roman" w:hAnsi="Times New Roman" w:cs="Times New Roman"/>
          <w:sz w:val="24"/>
          <w:szCs w:val="24"/>
        </w:rPr>
        <w:t>Clin</w:t>
      </w:r>
      <w:proofErr w:type="spellEnd"/>
      <w:r w:rsidRPr="004647E2">
        <w:rPr>
          <w:rFonts w:ascii="Times New Roman" w:hAnsi="Times New Roman" w:cs="Times New Roman"/>
          <w:sz w:val="24"/>
          <w:szCs w:val="24"/>
        </w:rPr>
        <w:t xml:space="preserve"> </w:t>
      </w:r>
      <w:proofErr w:type="spellStart"/>
      <w:r w:rsidRPr="004647E2">
        <w:rPr>
          <w:rFonts w:ascii="Times New Roman" w:hAnsi="Times New Roman" w:cs="Times New Roman"/>
          <w:sz w:val="24"/>
          <w:szCs w:val="24"/>
        </w:rPr>
        <w:t>Microbiol</w:t>
      </w:r>
      <w:proofErr w:type="spellEnd"/>
      <w:r w:rsidRPr="004647E2">
        <w:rPr>
          <w:rFonts w:ascii="Times New Roman" w:hAnsi="Times New Roman" w:cs="Times New Roman"/>
          <w:sz w:val="24"/>
          <w:szCs w:val="24"/>
        </w:rPr>
        <w:t xml:space="preserve"> 2014; 52: 103–7. </w:t>
      </w:r>
    </w:p>
    <w:p w14:paraId="1C4D8E9D" w14:textId="77777777" w:rsidR="004903C0" w:rsidRPr="004647E2" w:rsidRDefault="004903C0">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Samji H, Cescon A, Hogg RS, et</w:t>
      </w:r>
      <w:proofErr w:type="gramStart"/>
      <w:r w:rsidRPr="004647E2">
        <w:rPr>
          <w:rFonts w:ascii="Times New Roman" w:hAnsi="Times New Roman" w:cs="Times New Roman"/>
          <w:sz w:val="24"/>
          <w:szCs w:val="24"/>
        </w:rPr>
        <w:t>  al</w:t>
      </w:r>
      <w:proofErr w:type="gramEnd"/>
      <w:r w:rsidRPr="004647E2">
        <w:rPr>
          <w:rFonts w:ascii="Times New Roman" w:hAnsi="Times New Roman" w:cs="Times New Roman"/>
          <w:sz w:val="24"/>
          <w:szCs w:val="24"/>
        </w:rPr>
        <w:t xml:space="preserve">; North American AIDS Cohort Collaboration on Research and Design (NA-ACCORD) of </w:t>
      </w:r>
      <w:proofErr w:type="spellStart"/>
      <w:r w:rsidRPr="004647E2">
        <w:rPr>
          <w:rFonts w:ascii="Times New Roman" w:hAnsi="Times New Roman" w:cs="Times New Roman"/>
          <w:sz w:val="24"/>
          <w:szCs w:val="24"/>
        </w:rPr>
        <w:t>IeDEA</w:t>
      </w:r>
      <w:proofErr w:type="spellEnd"/>
      <w:r w:rsidRPr="004647E2">
        <w:rPr>
          <w:rFonts w:ascii="Times New Roman" w:hAnsi="Times New Roman" w:cs="Times New Roman"/>
          <w:sz w:val="24"/>
          <w:szCs w:val="24"/>
        </w:rPr>
        <w:t xml:space="preserve">. Closing the gap: increases in life expectancy among treated HIVpositive individuals in the United States and Canada. </w:t>
      </w:r>
      <w:proofErr w:type="spellStart"/>
      <w:r w:rsidRPr="004647E2">
        <w:rPr>
          <w:rFonts w:ascii="Times New Roman" w:hAnsi="Times New Roman" w:cs="Times New Roman"/>
          <w:sz w:val="24"/>
          <w:szCs w:val="24"/>
        </w:rPr>
        <w:t>PLoS</w:t>
      </w:r>
      <w:proofErr w:type="spellEnd"/>
      <w:r w:rsidRPr="004647E2">
        <w:rPr>
          <w:rFonts w:ascii="Times New Roman" w:hAnsi="Times New Roman" w:cs="Times New Roman"/>
          <w:sz w:val="24"/>
          <w:szCs w:val="24"/>
        </w:rPr>
        <w:t xml:space="preserve"> One 2013; 8:e81355.</w:t>
      </w:r>
    </w:p>
    <w:p w14:paraId="6664E198" w14:textId="77777777" w:rsidR="004903C0" w:rsidRPr="004647E2" w:rsidRDefault="004903C0">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The Australasian Society for HIV, Viral Hepatitis and Sexual Health Medicine (ASHM). Antiretroviral Guidelines: US DHHS Guidelines with Australian Commentary. Sydney: ASHM, 2019.</w:t>
      </w:r>
    </w:p>
    <w:p w14:paraId="472F65C6" w14:textId="77777777" w:rsidR="004903C0" w:rsidRPr="004647E2" w:rsidRDefault="004903C0">
      <w:pPr>
        <w:pStyle w:val="ListParagraph"/>
        <w:numPr>
          <w:ilvl w:val="0"/>
          <w:numId w:val="6"/>
        </w:numPr>
        <w:spacing w:after="0" w:line="240" w:lineRule="auto"/>
        <w:jc w:val="both"/>
        <w:rPr>
          <w:rFonts w:ascii="Times New Roman" w:hAnsi="Times New Roman" w:cs="Times New Roman"/>
          <w:sz w:val="24"/>
          <w:szCs w:val="24"/>
        </w:rPr>
      </w:pPr>
      <w:r w:rsidRPr="004647E2">
        <w:rPr>
          <w:rFonts w:ascii="Times New Roman" w:hAnsi="Times New Roman" w:cs="Times New Roman"/>
          <w:sz w:val="24"/>
          <w:szCs w:val="24"/>
        </w:rPr>
        <w:t xml:space="preserve">Williams, E., Moso, M., Lim, C., </w:t>
      </w:r>
      <w:proofErr w:type="spellStart"/>
      <w:r w:rsidRPr="004647E2">
        <w:rPr>
          <w:rFonts w:ascii="Times New Roman" w:hAnsi="Times New Roman" w:cs="Times New Roman"/>
          <w:sz w:val="24"/>
          <w:szCs w:val="24"/>
        </w:rPr>
        <w:t>Chibo</w:t>
      </w:r>
      <w:proofErr w:type="spellEnd"/>
      <w:r w:rsidRPr="004647E2">
        <w:rPr>
          <w:rFonts w:ascii="Times New Roman" w:hAnsi="Times New Roman" w:cs="Times New Roman"/>
          <w:sz w:val="24"/>
          <w:szCs w:val="24"/>
        </w:rPr>
        <w:t xml:space="preserve">, D., Nicholson, S., Jackson, K., &amp; Williamson, D. A. (2023). Laboratory diagnosis of HIV: a contemporary overview in the Australian context. Pathology, 55(5), 610–620. </w:t>
      </w:r>
      <w:hyperlink r:id="rId8" w:history="1">
        <w:r w:rsidRPr="004647E2">
          <w:rPr>
            <w:rStyle w:val="Hyperlink"/>
            <w:rFonts w:ascii="Times New Roman" w:hAnsi="Times New Roman" w:cs="Times New Roman"/>
            <w:sz w:val="24"/>
            <w:szCs w:val="24"/>
          </w:rPr>
          <w:t>https://doi.org/10.1016/j.pathol.2023.04.001</w:t>
        </w:r>
      </w:hyperlink>
    </w:p>
    <w:p w14:paraId="633A997C" w14:textId="77777777" w:rsidR="004903C0" w:rsidRPr="004647E2" w:rsidRDefault="004903C0" w:rsidP="004903C0">
      <w:pPr>
        <w:pStyle w:val="ListParagraph"/>
        <w:spacing w:after="0" w:line="240" w:lineRule="auto"/>
        <w:rPr>
          <w:rFonts w:ascii="Times New Roman" w:eastAsia="Times New Roman" w:hAnsi="Times New Roman" w:cs="Times New Roman"/>
          <w:kern w:val="0"/>
          <w:sz w:val="24"/>
          <w:szCs w:val="24"/>
          <w:lang w:val="en-IN" w:eastAsia="en-IN"/>
          <w14:ligatures w14:val="none"/>
        </w:rPr>
      </w:pPr>
    </w:p>
    <w:p w14:paraId="7BA31B14" w14:textId="77777777" w:rsidR="00640397" w:rsidRDefault="00640397">
      <w:pPr>
        <w:spacing w:line="240" w:lineRule="auto"/>
        <w:jc w:val="both"/>
        <w:rPr>
          <w:rFonts w:ascii="Times New Roman" w:hAnsi="Times New Roman" w:cs="Times New Roman"/>
          <w:sz w:val="24"/>
          <w:szCs w:val="24"/>
        </w:rPr>
      </w:pPr>
      <w:bookmarkStart w:id="0" w:name="_GoBack"/>
      <w:bookmarkEnd w:id="0"/>
    </w:p>
    <w:p w14:paraId="3B52C195" w14:textId="77777777" w:rsidR="00640397" w:rsidRDefault="00640397">
      <w:pPr>
        <w:spacing w:line="240" w:lineRule="auto"/>
        <w:jc w:val="both"/>
        <w:rPr>
          <w:rFonts w:ascii="Times New Roman" w:hAnsi="Times New Roman" w:cs="Times New Roman"/>
          <w:sz w:val="24"/>
          <w:szCs w:val="24"/>
        </w:rPr>
      </w:pPr>
    </w:p>
    <w:p w14:paraId="70D93995" w14:textId="77777777" w:rsidR="00640397" w:rsidRDefault="00640397">
      <w:pPr>
        <w:spacing w:line="240" w:lineRule="auto"/>
        <w:rPr>
          <w:rFonts w:ascii="Times New Roman" w:hAnsi="Times New Roman" w:cs="Times New Roman"/>
          <w:sz w:val="24"/>
          <w:szCs w:val="24"/>
          <w:lang w:val="en-IN"/>
        </w:rPr>
      </w:pPr>
    </w:p>
    <w:p w14:paraId="5882FBC5" w14:textId="77777777" w:rsidR="00640397" w:rsidRDefault="00640397">
      <w:pPr>
        <w:spacing w:line="240" w:lineRule="auto"/>
        <w:rPr>
          <w:rFonts w:ascii="Times New Roman" w:hAnsi="Times New Roman" w:cs="Times New Roman"/>
          <w:sz w:val="24"/>
          <w:szCs w:val="24"/>
        </w:rPr>
      </w:pPr>
    </w:p>
    <w:p w14:paraId="34018B1C" w14:textId="77777777" w:rsidR="00640397" w:rsidRDefault="00640397">
      <w:pPr>
        <w:spacing w:line="240" w:lineRule="auto"/>
        <w:rPr>
          <w:rFonts w:ascii="Times New Roman" w:hAnsi="Times New Roman" w:cs="Times New Roman"/>
          <w:sz w:val="24"/>
          <w:szCs w:val="24"/>
        </w:rPr>
      </w:pPr>
    </w:p>
    <w:p w14:paraId="3A428325" w14:textId="77777777" w:rsidR="00640397" w:rsidRDefault="0011056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24ADF158" w14:textId="77777777" w:rsidR="00640397" w:rsidRDefault="00640397">
      <w:pPr>
        <w:spacing w:line="240" w:lineRule="auto"/>
        <w:rPr>
          <w:rFonts w:ascii="Times New Roman" w:hAnsi="Times New Roman" w:cs="Times New Roman"/>
        </w:rPr>
      </w:pPr>
    </w:p>
    <w:sectPr w:rsidR="0064039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A486C" w14:textId="77777777" w:rsidR="00871214" w:rsidRDefault="00871214">
      <w:pPr>
        <w:spacing w:line="240" w:lineRule="auto"/>
      </w:pPr>
      <w:r>
        <w:separator/>
      </w:r>
    </w:p>
  </w:endnote>
  <w:endnote w:type="continuationSeparator" w:id="0">
    <w:p w14:paraId="7B794B28" w14:textId="77777777" w:rsidR="00871214" w:rsidRDefault="00871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BB0BD" w14:textId="77777777" w:rsidR="00087727" w:rsidRDefault="00087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DBE55" w14:textId="77777777" w:rsidR="00087727" w:rsidRDefault="00087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A4E7F" w14:textId="77777777" w:rsidR="00087727" w:rsidRDefault="0008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F42CC" w14:textId="77777777" w:rsidR="00871214" w:rsidRDefault="00871214">
      <w:pPr>
        <w:spacing w:after="0"/>
      </w:pPr>
      <w:r>
        <w:separator/>
      </w:r>
    </w:p>
  </w:footnote>
  <w:footnote w:type="continuationSeparator" w:id="0">
    <w:p w14:paraId="07FF72A5" w14:textId="77777777" w:rsidR="00871214" w:rsidRDefault="008712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9F83" w14:textId="3F9CDFC7" w:rsidR="00087727" w:rsidRDefault="00871214">
    <w:pPr>
      <w:pStyle w:val="Header"/>
    </w:pPr>
    <w:r>
      <w:rPr>
        <w:noProof/>
      </w:rPr>
      <w:pict w14:anchorId="43200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69157"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9498" w14:textId="6F74C25A" w:rsidR="00087727" w:rsidRDefault="00871214">
    <w:pPr>
      <w:pStyle w:val="Header"/>
    </w:pPr>
    <w:r>
      <w:rPr>
        <w:noProof/>
      </w:rPr>
      <w:pict w14:anchorId="65A11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69158"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4FCC" w14:textId="0DA7C382" w:rsidR="00087727" w:rsidRDefault="00871214">
    <w:pPr>
      <w:pStyle w:val="Header"/>
    </w:pPr>
    <w:r>
      <w:rPr>
        <w:noProof/>
      </w:rPr>
      <w:pict w14:anchorId="34D94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69156"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2B8"/>
    <w:multiLevelType w:val="multilevel"/>
    <w:tmpl w:val="05DF6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E1571"/>
    <w:multiLevelType w:val="multilevel"/>
    <w:tmpl w:val="0C0E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C3CAC"/>
    <w:multiLevelType w:val="multilevel"/>
    <w:tmpl w:val="176C3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333F7D"/>
    <w:multiLevelType w:val="multilevel"/>
    <w:tmpl w:val="3C33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F730F6"/>
    <w:multiLevelType w:val="multilevel"/>
    <w:tmpl w:val="4DF73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D3307EE"/>
    <w:multiLevelType w:val="multilevel"/>
    <w:tmpl w:val="6D330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54"/>
    <w:rsid w:val="000347C5"/>
    <w:rsid w:val="0007036A"/>
    <w:rsid w:val="00082A79"/>
    <w:rsid w:val="00087727"/>
    <w:rsid w:val="000A0654"/>
    <w:rsid w:val="000A785E"/>
    <w:rsid w:val="000B20F7"/>
    <w:rsid w:val="000E190A"/>
    <w:rsid w:val="0010507F"/>
    <w:rsid w:val="00110567"/>
    <w:rsid w:val="00145D7A"/>
    <w:rsid w:val="001A2C43"/>
    <w:rsid w:val="001A6B2D"/>
    <w:rsid w:val="001B14C1"/>
    <w:rsid w:val="00205468"/>
    <w:rsid w:val="0030725C"/>
    <w:rsid w:val="00336F07"/>
    <w:rsid w:val="003C09EF"/>
    <w:rsid w:val="003D73F3"/>
    <w:rsid w:val="004647E2"/>
    <w:rsid w:val="00477C6D"/>
    <w:rsid w:val="004903C0"/>
    <w:rsid w:val="0049502C"/>
    <w:rsid w:val="00512006"/>
    <w:rsid w:val="00533369"/>
    <w:rsid w:val="0057358D"/>
    <w:rsid w:val="005C10B2"/>
    <w:rsid w:val="006114AE"/>
    <w:rsid w:val="00620E50"/>
    <w:rsid w:val="00640397"/>
    <w:rsid w:val="00657593"/>
    <w:rsid w:val="006E0FFA"/>
    <w:rsid w:val="0075795B"/>
    <w:rsid w:val="007771C2"/>
    <w:rsid w:val="00783854"/>
    <w:rsid w:val="007B7EFE"/>
    <w:rsid w:val="007C25AF"/>
    <w:rsid w:val="007C30DF"/>
    <w:rsid w:val="00813B69"/>
    <w:rsid w:val="00871214"/>
    <w:rsid w:val="00873144"/>
    <w:rsid w:val="008876DB"/>
    <w:rsid w:val="00901C22"/>
    <w:rsid w:val="009202AF"/>
    <w:rsid w:val="009721E5"/>
    <w:rsid w:val="00991B78"/>
    <w:rsid w:val="009D652D"/>
    <w:rsid w:val="009F218B"/>
    <w:rsid w:val="009F5EFF"/>
    <w:rsid w:val="00A15403"/>
    <w:rsid w:val="00A16BF5"/>
    <w:rsid w:val="00A37B51"/>
    <w:rsid w:val="00AB0D87"/>
    <w:rsid w:val="00B00654"/>
    <w:rsid w:val="00B5404E"/>
    <w:rsid w:val="00B56E87"/>
    <w:rsid w:val="00B604E1"/>
    <w:rsid w:val="00C016EA"/>
    <w:rsid w:val="00C27D6F"/>
    <w:rsid w:val="00C77D87"/>
    <w:rsid w:val="00CB2234"/>
    <w:rsid w:val="00DD1C2A"/>
    <w:rsid w:val="00DD7657"/>
    <w:rsid w:val="00EB2E41"/>
    <w:rsid w:val="00EC4A87"/>
    <w:rsid w:val="00FF523B"/>
    <w:rsid w:val="04AE35D6"/>
    <w:rsid w:val="0E6D5BB9"/>
    <w:rsid w:val="1AA51920"/>
    <w:rsid w:val="33A703DD"/>
    <w:rsid w:val="37B671A6"/>
    <w:rsid w:val="46241609"/>
    <w:rsid w:val="73A4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032E71"/>
  <w15:docId w15:val="{C9A921C6-13C5-41D3-8829-AAD6AA37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14:ligatures w14:val="non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character" w:customStyle="1" w:styleId="CommentTextChar">
    <w:name w:val="Comment Text Char"/>
    <w:basedOn w:val="DefaultParagraphFont"/>
    <w:link w:val="CommentText"/>
    <w:uiPriority w:val="99"/>
    <w:semiHidden/>
    <w:qFormat/>
    <w:rPr>
      <w:sz w:val="20"/>
      <w:szCs w:val="20"/>
      <w14:ligatures w14:val="no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87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27"/>
    <w:rPr>
      <w:rFonts w:asciiTheme="minorHAnsi" w:eastAsiaTheme="minorHAnsi" w:hAnsiTheme="minorHAnsi" w:cstheme="minorBidi"/>
      <w:kern w:val="2"/>
      <w:sz w:val="22"/>
      <w:szCs w:val="22"/>
      <w:lang w:val="en-US" w:eastAsia="en-US"/>
      <w14:ligatures w14:val="standardContextual"/>
    </w:rPr>
  </w:style>
  <w:style w:type="paragraph" w:styleId="Footer">
    <w:name w:val="footer"/>
    <w:basedOn w:val="Normal"/>
    <w:link w:val="FooterChar"/>
    <w:uiPriority w:val="99"/>
    <w:unhideWhenUsed/>
    <w:rsid w:val="00087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27"/>
    <w:rPr>
      <w:rFonts w:asciiTheme="minorHAnsi" w:eastAsiaTheme="minorHAnsi" w:hAnsiTheme="minorHAnsi" w:cstheme="minorBidi"/>
      <w:kern w:val="2"/>
      <w:sz w:val="22"/>
      <w:szCs w:val="22"/>
      <w:lang w:val="en-US" w:eastAsia="en-US"/>
      <w14:ligatures w14:val="standardContextual"/>
    </w:rPr>
  </w:style>
  <w:style w:type="character" w:customStyle="1" w:styleId="UnresolvedMention">
    <w:name w:val="Unresolved Mention"/>
    <w:basedOn w:val="DefaultParagraphFont"/>
    <w:uiPriority w:val="99"/>
    <w:semiHidden/>
    <w:unhideWhenUsed/>
    <w:rsid w:val="009721E5"/>
    <w:rPr>
      <w:color w:val="605E5C"/>
      <w:shd w:val="clear" w:color="auto" w:fill="E1DFDD"/>
    </w:rPr>
  </w:style>
  <w:style w:type="character" w:customStyle="1" w:styleId="url">
    <w:name w:val="url"/>
    <w:basedOn w:val="DefaultParagraphFont"/>
    <w:rsid w:val="00490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20297">
      <w:bodyDiv w:val="1"/>
      <w:marLeft w:val="0"/>
      <w:marRight w:val="0"/>
      <w:marTop w:val="0"/>
      <w:marBottom w:val="0"/>
      <w:divBdr>
        <w:top w:val="none" w:sz="0" w:space="0" w:color="auto"/>
        <w:left w:val="none" w:sz="0" w:space="0" w:color="auto"/>
        <w:bottom w:val="none" w:sz="0" w:space="0" w:color="auto"/>
        <w:right w:val="none" w:sz="0" w:space="0" w:color="auto"/>
      </w:divBdr>
    </w:div>
    <w:div w:id="377583535">
      <w:bodyDiv w:val="1"/>
      <w:marLeft w:val="0"/>
      <w:marRight w:val="0"/>
      <w:marTop w:val="0"/>
      <w:marBottom w:val="0"/>
      <w:divBdr>
        <w:top w:val="none" w:sz="0" w:space="0" w:color="auto"/>
        <w:left w:val="none" w:sz="0" w:space="0" w:color="auto"/>
        <w:bottom w:val="none" w:sz="0" w:space="0" w:color="auto"/>
        <w:right w:val="none" w:sz="0" w:space="0" w:color="auto"/>
      </w:divBdr>
    </w:div>
    <w:div w:id="479268076">
      <w:bodyDiv w:val="1"/>
      <w:marLeft w:val="0"/>
      <w:marRight w:val="0"/>
      <w:marTop w:val="0"/>
      <w:marBottom w:val="0"/>
      <w:divBdr>
        <w:top w:val="none" w:sz="0" w:space="0" w:color="auto"/>
        <w:left w:val="none" w:sz="0" w:space="0" w:color="auto"/>
        <w:bottom w:val="none" w:sz="0" w:space="0" w:color="auto"/>
        <w:right w:val="none" w:sz="0" w:space="0" w:color="auto"/>
      </w:divBdr>
    </w:div>
    <w:div w:id="545726277">
      <w:bodyDiv w:val="1"/>
      <w:marLeft w:val="0"/>
      <w:marRight w:val="0"/>
      <w:marTop w:val="0"/>
      <w:marBottom w:val="0"/>
      <w:divBdr>
        <w:top w:val="none" w:sz="0" w:space="0" w:color="auto"/>
        <w:left w:val="none" w:sz="0" w:space="0" w:color="auto"/>
        <w:bottom w:val="none" w:sz="0" w:space="0" w:color="auto"/>
        <w:right w:val="none" w:sz="0" w:space="0" w:color="auto"/>
      </w:divBdr>
    </w:div>
    <w:div w:id="1081681751">
      <w:bodyDiv w:val="1"/>
      <w:marLeft w:val="0"/>
      <w:marRight w:val="0"/>
      <w:marTop w:val="0"/>
      <w:marBottom w:val="0"/>
      <w:divBdr>
        <w:top w:val="none" w:sz="0" w:space="0" w:color="auto"/>
        <w:left w:val="none" w:sz="0" w:space="0" w:color="auto"/>
        <w:bottom w:val="none" w:sz="0" w:space="0" w:color="auto"/>
        <w:right w:val="none" w:sz="0" w:space="0" w:color="auto"/>
      </w:divBdr>
    </w:div>
    <w:div w:id="1192959299">
      <w:bodyDiv w:val="1"/>
      <w:marLeft w:val="0"/>
      <w:marRight w:val="0"/>
      <w:marTop w:val="0"/>
      <w:marBottom w:val="0"/>
      <w:divBdr>
        <w:top w:val="none" w:sz="0" w:space="0" w:color="auto"/>
        <w:left w:val="none" w:sz="0" w:space="0" w:color="auto"/>
        <w:bottom w:val="none" w:sz="0" w:space="0" w:color="auto"/>
        <w:right w:val="none" w:sz="0" w:space="0" w:color="auto"/>
      </w:divBdr>
    </w:div>
    <w:div w:id="1264655836">
      <w:bodyDiv w:val="1"/>
      <w:marLeft w:val="0"/>
      <w:marRight w:val="0"/>
      <w:marTop w:val="0"/>
      <w:marBottom w:val="0"/>
      <w:divBdr>
        <w:top w:val="none" w:sz="0" w:space="0" w:color="auto"/>
        <w:left w:val="none" w:sz="0" w:space="0" w:color="auto"/>
        <w:bottom w:val="none" w:sz="0" w:space="0" w:color="auto"/>
        <w:right w:val="none" w:sz="0" w:space="0" w:color="auto"/>
      </w:divBdr>
    </w:div>
    <w:div w:id="1315063844">
      <w:bodyDiv w:val="1"/>
      <w:marLeft w:val="0"/>
      <w:marRight w:val="0"/>
      <w:marTop w:val="0"/>
      <w:marBottom w:val="0"/>
      <w:divBdr>
        <w:top w:val="none" w:sz="0" w:space="0" w:color="auto"/>
        <w:left w:val="none" w:sz="0" w:space="0" w:color="auto"/>
        <w:bottom w:val="none" w:sz="0" w:space="0" w:color="auto"/>
        <w:right w:val="none" w:sz="0" w:space="0" w:color="auto"/>
      </w:divBdr>
    </w:div>
    <w:div w:id="1363550582">
      <w:bodyDiv w:val="1"/>
      <w:marLeft w:val="0"/>
      <w:marRight w:val="0"/>
      <w:marTop w:val="0"/>
      <w:marBottom w:val="0"/>
      <w:divBdr>
        <w:top w:val="none" w:sz="0" w:space="0" w:color="auto"/>
        <w:left w:val="none" w:sz="0" w:space="0" w:color="auto"/>
        <w:bottom w:val="none" w:sz="0" w:space="0" w:color="auto"/>
        <w:right w:val="none" w:sz="0" w:space="0" w:color="auto"/>
      </w:divBdr>
      <w:divsChild>
        <w:div w:id="1856112759">
          <w:marLeft w:val="-720"/>
          <w:marRight w:val="0"/>
          <w:marTop w:val="0"/>
          <w:marBottom w:val="0"/>
          <w:divBdr>
            <w:top w:val="none" w:sz="0" w:space="0" w:color="auto"/>
            <w:left w:val="none" w:sz="0" w:space="0" w:color="auto"/>
            <w:bottom w:val="none" w:sz="0" w:space="0" w:color="auto"/>
            <w:right w:val="none" w:sz="0" w:space="0" w:color="auto"/>
          </w:divBdr>
        </w:div>
      </w:divsChild>
    </w:div>
    <w:div w:id="1985767538">
      <w:bodyDiv w:val="1"/>
      <w:marLeft w:val="0"/>
      <w:marRight w:val="0"/>
      <w:marTop w:val="0"/>
      <w:marBottom w:val="0"/>
      <w:divBdr>
        <w:top w:val="none" w:sz="0" w:space="0" w:color="auto"/>
        <w:left w:val="none" w:sz="0" w:space="0" w:color="auto"/>
        <w:bottom w:val="none" w:sz="0" w:space="0" w:color="auto"/>
        <w:right w:val="none" w:sz="0" w:space="0" w:color="auto"/>
      </w:divBdr>
      <w:divsChild>
        <w:div w:id="1231696836">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pathol.2023.04.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lib.itg.be/pdf/itg/1993/1993aids1569.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parthanasarma@outlook.com</dc:creator>
  <cp:lastModifiedBy>SDI CPU 1127</cp:lastModifiedBy>
  <cp:revision>27</cp:revision>
  <dcterms:created xsi:type="dcterms:W3CDTF">2024-12-16T17:57:00Z</dcterms:created>
  <dcterms:modified xsi:type="dcterms:W3CDTF">2025-02-18T09:45:00Z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89DB19B1F03E4653B76B3F2AF3BE9FFC_12</vt:lpwstr>
  </property>
</Properties>
</file>