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D516A" w14:textId="684AC6A7" w:rsidR="005971AA" w:rsidRPr="00C259C5" w:rsidRDefault="005971AA" w:rsidP="00594703">
      <w:pPr>
        <w:spacing w:before="120" w:after="120" w:line="360" w:lineRule="auto"/>
        <w:jc w:val="center"/>
        <w:rPr>
          <w:rFonts w:ascii="Times New Roman" w:eastAsia="CIDFont+F3" w:hAnsi="Times New Roman" w:cs="Times New Roman"/>
          <w:b/>
          <w:bCs/>
          <w:sz w:val="24"/>
          <w:szCs w:val="24"/>
          <w:lang w:val="en-US"/>
        </w:rPr>
      </w:pPr>
      <w:r w:rsidRPr="00C259C5">
        <w:rPr>
          <w:rFonts w:ascii="Times New Roman" w:eastAsia="CIDFont+F3" w:hAnsi="Times New Roman" w:cs="Times New Roman"/>
          <w:b/>
          <w:bCs/>
          <w:i/>
          <w:iCs/>
          <w:sz w:val="24"/>
          <w:szCs w:val="24"/>
          <w:u w:val="single"/>
          <w:lang w:val="en-US"/>
        </w:rPr>
        <w:t>Original Research Article</w:t>
      </w:r>
    </w:p>
    <w:p w14:paraId="7AADCD8D" w14:textId="51A567CB" w:rsidR="004647E5" w:rsidRPr="00C259C5" w:rsidRDefault="00F73F27" w:rsidP="00594703">
      <w:pPr>
        <w:spacing w:before="120" w:after="120" w:line="360" w:lineRule="auto"/>
        <w:jc w:val="center"/>
        <w:rPr>
          <w:rFonts w:ascii="Times New Roman" w:eastAsia="Times New Roman" w:hAnsi="Times New Roman" w:cs="Times New Roman"/>
          <w:b/>
          <w:bCs/>
          <w:sz w:val="24"/>
          <w:szCs w:val="24"/>
          <w:lang w:val="en-US" w:bidi="ar-SA"/>
        </w:rPr>
      </w:pPr>
      <w:r w:rsidRPr="00C259C5">
        <w:rPr>
          <w:rFonts w:ascii="Times New Roman" w:eastAsia="CIDFont+F3" w:hAnsi="Times New Roman" w:cs="Times New Roman"/>
          <w:b/>
          <w:bCs/>
          <w:sz w:val="24"/>
          <w:szCs w:val="24"/>
          <w:lang w:val="en-US"/>
        </w:rPr>
        <w:t>Effect of Different Level of Nano Urea on Growth of Strawberry (</w:t>
      </w:r>
      <w:proofErr w:type="spellStart"/>
      <w:r w:rsidRPr="00C259C5">
        <w:rPr>
          <w:rFonts w:ascii="Times New Roman" w:eastAsia="CIDFont+F3" w:hAnsi="Times New Roman" w:cs="Times New Roman"/>
          <w:b/>
          <w:bCs/>
          <w:i/>
          <w:iCs/>
          <w:sz w:val="24"/>
          <w:szCs w:val="24"/>
          <w:lang w:val="en-US"/>
        </w:rPr>
        <w:t>Fragaria</w:t>
      </w:r>
      <w:proofErr w:type="spellEnd"/>
      <w:r w:rsidRPr="00C259C5">
        <w:rPr>
          <w:rFonts w:ascii="Times New Roman" w:eastAsia="CIDFont+F3" w:hAnsi="Times New Roman" w:cs="Times New Roman"/>
          <w:b/>
          <w:bCs/>
          <w:i/>
          <w:iCs/>
          <w:sz w:val="24"/>
          <w:szCs w:val="24"/>
          <w:lang w:val="en-US"/>
        </w:rPr>
        <w:t xml:space="preserve"> X </w:t>
      </w:r>
      <w:proofErr w:type="spellStart"/>
      <w:r w:rsidRPr="00C259C5">
        <w:rPr>
          <w:rFonts w:ascii="Times New Roman" w:eastAsia="CIDFont+F3" w:hAnsi="Times New Roman" w:cs="Times New Roman"/>
          <w:b/>
          <w:bCs/>
          <w:i/>
          <w:iCs/>
          <w:sz w:val="24"/>
          <w:szCs w:val="24"/>
          <w:lang w:val="en-US"/>
        </w:rPr>
        <w:t>ananassa</w:t>
      </w:r>
      <w:proofErr w:type="spellEnd"/>
      <w:r w:rsidRPr="00C259C5">
        <w:rPr>
          <w:rFonts w:ascii="Times New Roman" w:eastAsia="CIDFont+F3" w:hAnsi="Times New Roman" w:cs="Times New Roman"/>
          <w:b/>
          <w:bCs/>
          <w:i/>
          <w:iCs/>
          <w:sz w:val="24"/>
          <w:szCs w:val="24"/>
          <w:lang w:val="en-US"/>
        </w:rPr>
        <w:t xml:space="preserve">) </w:t>
      </w:r>
      <w:r w:rsidRPr="00C259C5">
        <w:rPr>
          <w:rFonts w:ascii="Times New Roman" w:eastAsia="CIDFont+F3" w:hAnsi="Times New Roman" w:cs="Times New Roman"/>
          <w:b/>
          <w:bCs/>
          <w:iCs/>
          <w:sz w:val="24"/>
          <w:szCs w:val="24"/>
          <w:lang w:val="en-US"/>
        </w:rPr>
        <w:t>cv</w:t>
      </w:r>
      <w:r w:rsidRPr="00C259C5">
        <w:rPr>
          <w:rFonts w:ascii="Times New Roman" w:eastAsia="CIDFont+F3" w:hAnsi="Times New Roman" w:cs="Times New Roman"/>
          <w:b/>
          <w:bCs/>
          <w:i/>
          <w:iCs/>
          <w:sz w:val="24"/>
          <w:szCs w:val="24"/>
          <w:lang w:val="en-US"/>
        </w:rPr>
        <w:t xml:space="preserve">. </w:t>
      </w:r>
      <w:r w:rsidRPr="00C259C5">
        <w:rPr>
          <w:rFonts w:ascii="Times New Roman" w:eastAsia="CIDFont+F3" w:hAnsi="Times New Roman" w:cs="Times New Roman"/>
          <w:b/>
          <w:bCs/>
          <w:sz w:val="24"/>
          <w:szCs w:val="24"/>
          <w:lang w:val="en-US"/>
        </w:rPr>
        <w:t xml:space="preserve">Winter Dawn, under </w:t>
      </w:r>
      <w:proofErr w:type="spellStart"/>
      <w:r w:rsidRPr="00C259C5">
        <w:rPr>
          <w:rFonts w:ascii="Times New Roman" w:eastAsia="CIDFont+F3" w:hAnsi="Times New Roman" w:cs="Times New Roman"/>
          <w:b/>
          <w:bCs/>
          <w:sz w:val="24"/>
          <w:szCs w:val="24"/>
          <w:lang w:val="en-US"/>
        </w:rPr>
        <w:t>Prayagraj</w:t>
      </w:r>
      <w:proofErr w:type="spellEnd"/>
      <w:r w:rsidRPr="00C259C5">
        <w:rPr>
          <w:rFonts w:ascii="Times New Roman" w:eastAsia="CIDFont+F3" w:hAnsi="Times New Roman" w:cs="Times New Roman"/>
          <w:b/>
          <w:bCs/>
          <w:sz w:val="24"/>
          <w:szCs w:val="24"/>
          <w:lang w:val="en-US"/>
        </w:rPr>
        <w:t xml:space="preserve"> Agro Climatic Condition</w:t>
      </w:r>
      <w:r w:rsidR="006C075A" w:rsidRPr="00C259C5">
        <w:rPr>
          <w:rFonts w:ascii="Times New Roman" w:eastAsia="CIDFont+F3" w:hAnsi="Times New Roman" w:cs="Times New Roman"/>
          <w:b/>
          <w:bCs/>
          <w:sz w:val="24"/>
          <w:szCs w:val="24"/>
          <w:lang w:val="en-US"/>
        </w:rPr>
        <w:t>s</w:t>
      </w:r>
    </w:p>
    <w:p w14:paraId="59D9AF68" w14:textId="77777777" w:rsidR="00FE32BB" w:rsidRPr="00C259C5" w:rsidRDefault="00FE32BB" w:rsidP="00594703">
      <w:pPr>
        <w:pStyle w:val="Heading1"/>
        <w:spacing w:before="120" w:after="120" w:line="360" w:lineRule="auto"/>
        <w:ind w:left="100"/>
        <w:jc w:val="center"/>
      </w:pPr>
    </w:p>
    <w:p w14:paraId="03913717" w14:textId="77777777" w:rsidR="00FE32BB" w:rsidRPr="00C259C5" w:rsidRDefault="00FE32BB" w:rsidP="00594703">
      <w:pPr>
        <w:pStyle w:val="Heading1"/>
        <w:spacing w:before="120" w:after="120" w:line="360" w:lineRule="auto"/>
        <w:ind w:left="100"/>
        <w:jc w:val="center"/>
      </w:pPr>
    </w:p>
    <w:p w14:paraId="1301EB57" w14:textId="0F2B1A00" w:rsidR="00175750" w:rsidRPr="00C259C5" w:rsidRDefault="00153CE7" w:rsidP="00594703">
      <w:pPr>
        <w:pStyle w:val="Heading1"/>
        <w:spacing w:before="120" w:after="120" w:line="360" w:lineRule="auto"/>
        <w:ind w:left="100"/>
        <w:jc w:val="center"/>
      </w:pPr>
      <w:r w:rsidRPr="00C259C5">
        <w:t>Abstract</w:t>
      </w:r>
    </w:p>
    <w:p w14:paraId="02B930ED" w14:textId="14075B53" w:rsidR="006571C8" w:rsidRPr="00C259C5" w:rsidRDefault="001846C7" w:rsidP="00F30AAC">
      <w:pPr>
        <w:pStyle w:val="Heading1"/>
        <w:spacing w:before="120" w:after="120" w:line="360" w:lineRule="auto"/>
        <w:ind w:left="0" w:right="-589"/>
        <w:jc w:val="both"/>
        <w:rPr>
          <w:rFonts w:eastAsiaTheme="minorHAnsi"/>
          <w:b w:val="0"/>
          <w:lang w:val="en-IN" w:bidi="hi-IN"/>
        </w:rPr>
      </w:pPr>
      <w:r w:rsidRPr="00C259C5">
        <w:rPr>
          <w:b w:val="0"/>
          <w:lang w:val="en-IN"/>
        </w:rPr>
        <w:t>A research study was carried out at the Horticulture Research Farm, Department of Horticulture, NAI, SHUATS, located in Prayagraj, Uttar Pradesh, during the academic years 2022-23 and 2023-2024. The experiment comprised 11 treatments involving various combinations of conventional urea and nano urea, applied at different levels and concentrations, with each treatment replicated three times in a Randomised Block Design. The main objective of the experiment was to assess the impact of varying concentrations of nano urea on the growth characteristics of Strawberry (</w:t>
      </w:r>
      <w:proofErr w:type="spellStart"/>
      <w:r w:rsidRPr="00C259C5">
        <w:rPr>
          <w:b w:val="0"/>
          <w:i/>
          <w:lang w:val="en-IN"/>
        </w:rPr>
        <w:t>Fragaria</w:t>
      </w:r>
      <w:proofErr w:type="spellEnd"/>
      <w:r w:rsidRPr="00C259C5">
        <w:rPr>
          <w:b w:val="0"/>
          <w:i/>
          <w:lang w:val="en-IN"/>
        </w:rPr>
        <w:t xml:space="preserve"> X </w:t>
      </w:r>
      <w:proofErr w:type="spellStart"/>
      <w:r w:rsidRPr="00C259C5">
        <w:rPr>
          <w:b w:val="0"/>
          <w:i/>
          <w:lang w:val="en-IN"/>
        </w:rPr>
        <w:t>ananassa</w:t>
      </w:r>
      <w:proofErr w:type="spellEnd"/>
      <w:r w:rsidRPr="00C259C5">
        <w:rPr>
          <w:b w:val="0"/>
          <w:lang w:val="en-IN"/>
        </w:rPr>
        <w:t xml:space="preserve">) cv. Winter Dawn. </w:t>
      </w:r>
      <w:r w:rsidR="00E703D0" w:rsidRPr="00C259C5">
        <w:rPr>
          <w:b w:val="0"/>
          <w:lang w:val="en-IN"/>
        </w:rPr>
        <w:t>Treatment T</w:t>
      </w:r>
      <w:r w:rsidR="00E703D0" w:rsidRPr="00C259C5">
        <w:rPr>
          <w:b w:val="0"/>
          <w:vertAlign w:val="subscript"/>
          <w:lang w:val="en-IN"/>
        </w:rPr>
        <w:t>7</w:t>
      </w:r>
      <w:r w:rsidRPr="00C259C5">
        <w:rPr>
          <w:b w:val="0"/>
          <w:lang w:val="en-IN"/>
        </w:rPr>
        <w:t xml:space="preserve"> [100% PK + 60% RDN + 0.8% Nano urea (8 ml/l)] was found best with [9.78 (2022-23), 10.05 (2023-24) and 9.91 (Pooled)] days to new growth, [31.11 (2022-23), 32.32 (2023-24) and 31.71 (Pooled)] days to runner formation after planting, [17.11 (2022-23), 17.79 (2023-24) and 17.45 (Pooled)] cm plant height, [17.62 (2022-23), 17.86 (2023-24) and 17.74 (Pooled)] number of leaves per plant, [66.21 (2022-23), 68.45 (2023-24) and 67.33 (Pooled)] cm</w:t>
      </w:r>
      <w:r w:rsidRPr="00C259C5">
        <w:rPr>
          <w:b w:val="0"/>
          <w:vertAlign w:val="superscript"/>
          <w:lang w:val="en-IN"/>
        </w:rPr>
        <w:t>2</w:t>
      </w:r>
      <w:r w:rsidRPr="00C259C5">
        <w:rPr>
          <w:b w:val="0"/>
          <w:lang w:val="en-IN"/>
        </w:rPr>
        <w:t xml:space="preserve"> leaf area, [5.27 (2022-23), 5.59 (2023-24) and 5.43 (Pooled)] number of runners per plant, [22.02 (2022-23), 22.33 (2023-24) and 22.19 (Pooled)] number of flower per plant, [71.13 (2022-23), 72.64 (2023-24) and 71.89 (Pooled)] % percentage of fruit setting (%) and [67.06 (2022-23), 69.07 (2023-24) and 68.07 (Pooled)] days taken to harvesting maturity</w:t>
      </w:r>
    </w:p>
    <w:p w14:paraId="063B96E5" w14:textId="7B74A1D0" w:rsidR="000B3F05" w:rsidRPr="00C259C5" w:rsidRDefault="000B3F05" w:rsidP="00F30AAC">
      <w:pPr>
        <w:pStyle w:val="Heading1"/>
        <w:spacing w:before="120" w:after="120" w:line="360" w:lineRule="auto"/>
        <w:ind w:left="0" w:right="-589"/>
        <w:jc w:val="both"/>
        <w:rPr>
          <w:rFonts w:eastAsiaTheme="minorHAnsi"/>
          <w:b w:val="0"/>
          <w:lang w:val="en-IN" w:bidi="hi-IN"/>
        </w:rPr>
      </w:pPr>
      <w:r w:rsidRPr="00C259C5">
        <w:rPr>
          <w:rFonts w:eastAsiaTheme="minorHAnsi"/>
          <w:bCs w:val="0"/>
          <w:lang w:val="en-IN" w:bidi="hi-IN"/>
        </w:rPr>
        <w:t>Keywords:</w:t>
      </w:r>
      <w:r w:rsidRPr="00C259C5">
        <w:rPr>
          <w:rFonts w:eastAsiaTheme="minorHAnsi"/>
          <w:b w:val="0"/>
          <w:lang w:val="en-IN" w:bidi="hi-IN"/>
        </w:rPr>
        <w:t xml:space="preserve"> </w:t>
      </w:r>
      <w:r w:rsidR="001846C7" w:rsidRPr="00C259C5">
        <w:rPr>
          <w:rFonts w:eastAsiaTheme="minorHAnsi"/>
          <w:b w:val="0"/>
          <w:lang w:val="en-IN" w:bidi="hi-IN"/>
        </w:rPr>
        <w:t xml:space="preserve">Growth, </w:t>
      </w:r>
      <w:r w:rsidR="001846C7" w:rsidRPr="00C259C5">
        <w:rPr>
          <w:b w:val="0"/>
        </w:rPr>
        <w:t>Nano urea, RDN, Strawberry, Urea, Winter Dawn.</w:t>
      </w:r>
    </w:p>
    <w:p w14:paraId="3187007F" w14:textId="5FE24345" w:rsidR="000B3F05" w:rsidRPr="00C259C5" w:rsidRDefault="000B3F05" w:rsidP="00F30AAC">
      <w:pPr>
        <w:pStyle w:val="Heading1"/>
        <w:spacing w:before="120" w:after="120" w:line="360" w:lineRule="auto"/>
        <w:ind w:left="0" w:right="-589"/>
        <w:jc w:val="both"/>
        <w:rPr>
          <w:rFonts w:eastAsiaTheme="minorHAnsi"/>
          <w:b w:val="0"/>
          <w:lang w:val="en-IN" w:bidi="hi-IN"/>
        </w:rPr>
        <w:sectPr w:rsidR="000B3F05" w:rsidRPr="00C259C5" w:rsidSect="008228C9">
          <w:headerReference w:type="even" r:id="rId8"/>
          <w:headerReference w:type="default" r:id="rId9"/>
          <w:footerReference w:type="even" r:id="rId10"/>
          <w:footerReference w:type="default" r:id="rId11"/>
          <w:headerReference w:type="first" r:id="rId12"/>
          <w:footerReference w:type="first" r:id="rId13"/>
          <w:pgSz w:w="11906" w:h="16838"/>
          <w:pgMar w:top="1440" w:right="1418" w:bottom="1440" w:left="1440" w:header="709" w:footer="709" w:gutter="0"/>
          <w:cols w:space="708"/>
          <w:docGrid w:linePitch="360"/>
        </w:sectPr>
      </w:pPr>
    </w:p>
    <w:p w14:paraId="14419206" w14:textId="575877EB" w:rsidR="004A45DF" w:rsidRPr="00C259C5" w:rsidRDefault="005C76EF" w:rsidP="00DF2F09">
      <w:pPr>
        <w:pStyle w:val="Heading1"/>
        <w:numPr>
          <w:ilvl w:val="0"/>
          <w:numId w:val="7"/>
        </w:numPr>
        <w:spacing w:before="120" w:after="120" w:line="360" w:lineRule="auto"/>
        <w:ind w:right="-589"/>
        <w:jc w:val="both"/>
      </w:pPr>
      <w:r w:rsidRPr="00C259C5">
        <w:rPr>
          <w:rFonts w:eastAsiaTheme="minorHAnsi"/>
          <w:b w:val="0"/>
          <w:lang w:val="en-IN" w:bidi="hi-IN"/>
        </w:rPr>
        <w:lastRenderedPageBreak/>
        <w:t xml:space="preserve"> </w:t>
      </w:r>
      <w:r w:rsidR="004A45DF" w:rsidRPr="00C259C5">
        <w:t>INTRODUCTION</w:t>
      </w:r>
    </w:p>
    <w:p w14:paraId="24CF58E6" w14:textId="619AE3A9" w:rsidR="00AD2359" w:rsidRPr="00C259C5" w:rsidRDefault="00AD2359" w:rsidP="00120515">
      <w:pPr>
        <w:spacing w:before="120" w:after="120" w:line="360" w:lineRule="auto"/>
        <w:ind w:firstLine="426"/>
        <w:jc w:val="both"/>
        <w:rPr>
          <w:rFonts w:ascii="Times New Roman" w:hAnsi="Times New Roman" w:cs="Times New Roman"/>
          <w:sz w:val="24"/>
          <w:szCs w:val="24"/>
          <w:lang w:val="en-US"/>
        </w:rPr>
      </w:pPr>
      <w:r w:rsidRPr="00C259C5">
        <w:rPr>
          <w:rFonts w:ascii="Times New Roman" w:hAnsi="Times New Roman" w:cs="Times New Roman"/>
          <w:sz w:val="24"/>
          <w:szCs w:val="24"/>
        </w:rPr>
        <w:t>The strawberry (</w:t>
      </w:r>
      <w:proofErr w:type="spellStart"/>
      <w:r w:rsidRPr="00C259C5">
        <w:rPr>
          <w:rFonts w:ascii="Times New Roman" w:hAnsi="Times New Roman" w:cs="Times New Roman"/>
          <w:i/>
          <w:sz w:val="24"/>
          <w:szCs w:val="24"/>
        </w:rPr>
        <w:t>Fragaria</w:t>
      </w:r>
      <w:proofErr w:type="spellEnd"/>
      <w:r w:rsidRPr="00C259C5">
        <w:rPr>
          <w:rFonts w:ascii="Times New Roman" w:hAnsi="Times New Roman" w:cs="Times New Roman"/>
          <w:i/>
          <w:sz w:val="24"/>
          <w:szCs w:val="24"/>
        </w:rPr>
        <w:t xml:space="preserve"> x </w:t>
      </w:r>
      <w:proofErr w:type="spellStart"/>
      <w:r w:rsidRPr="00C259C5">
        <w:rPr>
          <w:rFonts w:ascii="Times New Roman" w:hAnsi="Times New Roman" w:cs="Times New Roman"/>
          <w:i/>
          <w:sz w:val="24"/>
          <w:szCs w:val="24"/>
        </w:rPr>
        <w:t>ananassa</w:t>
      </w:r>
      <w:proofErr w:type="spellEnd"/>
      <w:r w:rsidRPr="00C259C5">
        <w:rPr>
          <w:rFonts w:ascii="Times New Roman" w:hAnsi="Times New Roman" w:cs="Times New Roman"/>
          <w:i/>
          <w:sz w:val="24"/>
          <w:szCs w:val="24"/>
        </w:rPr>
        <w:t xml:space="preserve"> </w:t>
      </w:r>
      <w:proofErr w:type="spellStart"/>
      <w:r w:rsidRPr="00C259C5">
        <w:rPr>
          <w:rFonts w:ascii="Times New Roman" w:hAnsi="Times New Roman" w:cs="Times New Roman"/>
          <w:color w:val="474747"/>
          <w:sz w:val="24"/>
          <w:szCs w:val="24"/>
          <w:shd w:val="clear" w:color="auto" w:fill="FFFFFF"/>
        </w:rPr>
        <w:t>Duch</w:t>
      </w:r>
      <w:proofErr w:type="spellEnd"/>
      <w:r w:rsidRPr="00C259C5">
        <w:rPr>
          <w:rFonts w:ascii="Times New Roman" w:hAnsi="Times New Roman" w:cs="Times New Roman"/>
          <w:color w:val="474747"/>
          <w:sz w:val="24"/>
          <w:szCs w:val="24"/>
          <w:shd w:val="clear" w:color="auto" w:fill="FFFFFF"/>
        </w:rPr>
        <w:t>.)</w:t>
      </w:r>
      <w:r w:rsidRPr="00C259C5">
        <w:rPr>
          <w:rFonts w:ascii="Times New Roman" w:hAnsi="Times New Roman" w:cs="Times New Roman"/>
          <w:sz w:val="24"/>
          <w:szCs w:val="24"/>
        </w:rPr>
        <w:t xml:space="preserve"> is a widely recognised fruit that originated approximately 250 years ago </w:t>
      </w:r>
      <w:r w:rsidRPr="00C259C5">
        <w:rPr>
          <w:rFonts w:ascii="Times New Roman" w:hAnsi="Times New Roman" w:cs="Times New Roman"/>
          <w:b/>
          <w:sz w:val="24"/>
          <w:szCs w:val="24"/>
        </w:rPr>
        <w:t>(Wilhelm and Sagen, 1972)</w:t>
      </w:r>
      <w:r w:rsidRPr="00C259C5">
        <w:rPr>
          <w:rFonts w:ascii="Times New Roman" w:hAnsi="Times New Roman" w:cs="Times New Roman"/>
          <w:sz w:val="24"/>
          <w:szCs w:val="24"/>
        </w:rPr>
        <w:t xml:space="preserve"> and is consumed globally in both fresh and processed forms </w:t>
      </w:r>
      <w:r w:rsidRPr="00C259C5">
        <w:rPr>
          <w:rFonts w:ascii="Times New Roman" w:hAnsi="Times New Roman" w:cs="Times New Roman"/>
          <w:b/>
          <w:sz w:val="24"/>
          <w:szCs w:val="24"/>
        </w:rPr>
        <w:t xml:space="preserve">(Terefe </w:t>
      </w:r>
      <w:r w:rsidRPr="00C259C5">
        <w:rPr>
          <w:rFonts w:ascii="Times New Roman" w:hAnsi="Times New Roman" w:cs="Times New Roman"/>
          <w:b/>
          <w:i/>
          <w:sz w:val="24"/>
          <w:szCs w:val="24"/>
        </w:rPr>
        <w:t>et al.,</w:t>
      </w:r>
      <w:r w:rsidRPr="00C259C5">
        <w:rPr>
          <w:rFonts w:ascii="Times New Roman" w:hAnsi="Times New Roman" w:cs="Times New Roman"/>
          <w:b/>
          <w:sz w:val="24"/>
          <w:szCs w:val="24"/>
        </w:rPr>
        <w:t xml:space="preserve"> 2013).</w:t>
      </w:r>
      <w:r w:rsidRPr="00C259C5">
        <w:rPr>
          <w:rFonts w:ascii="Times New Roman" w:hAnsi="Times New Roman" w:cs="Times New Roman"/>
          <w:sz w:val="24"/>
          <w:szCs w:val="24"/>
          <w:lang w:bidi="ar-SA"/>
        </w:rPr>
        <w:t xml:space="preserve"> </w:t>
      </w:r>
      <w:r w:rsidRPr="00C259C5">
        <w:rPr>
          <w:rFonts w:ascii="Times New Roman" w:hAnsi="Times New Roman" w:cs="Times New Roman"/>
          <w:sz w:val="24"/>
          <w:szCs w:val="24"/>
        </w:rPr>
        <w:t xml:space="preserve">The presence of the letter “x” within the botanical name signifies that the strawberry is a result of hybridisation between two species, specifically </w:t>
      </w:r>
      <w:proofErr w:type="spellStart"/>
      <w:r w:rsidRPr="00C259C5">
        <w:rPr>
          <w:rFonts w:ascii="Times New Roman" w:hAnsi="Times New Roman" w:cs="Times New Roman"/>
          <w:i/>
          <w:sz w:val="24"/>
          <w:szCs w:val="24"/>
        </w:rPr>
        <w:t>Fragaria</w:t>
      </w:r>
      <w:proofErr w:type="spellEnd"/>
      <w:r w:rsidRPr="00C259C5">
        <w:rPr>
          <w:rFonts w:ascii="Times New Roman" w:hAnsi="Times New Roman" w:cs="Times New Roman"/>
          <w:i/>
          <w:sz w:val="24"/>
          <w:szCs w:val="24"/>
        </w:rPr>
        <w:t xml:space="preserve"> </w:t>
      </w:r>
      <w:proofErr w:type="spellStart"/>
      <w:r w:rsidRPr="00C259C5">
        <w:rPr>
          <w:rFonts w:ascii="Times New Roman" w:hAnsi="Times New Roman" w:cs="Times New Roman"/>
          <w:i/>
          <w:sz w:val="24"/>
          <w:szCs w:val="24"/>
        </w:rPr>
        <w:t>virginiana</w:t>
      </w:r>
      <w:proofErr w:type="spellEnd"/>
      <w:r w:rsidRPr="00C259C5">
        <w:rPr>
          <w:rFonts w:ascii="Times New Roman" w:hAnsi="Times New Roman" w:cs="Times New Roman"/>
          <w:sz w:val="24"/>
          <w:szCs w:val="24"/>
        </w:rPr>
        <w:t xml:space="preserve"> and </w:t>
      </w:r>
      <w:proofErr w:type="spellStart"/>
      <w:r w:rsidRPr="00C259C5">
        <w:rPr>
          <w:rFonts w:ascii="Times New Roman" w:hAnsi="Times New Roman" w:cs="Times New Roman"/>
          <w:i/>
          <w:sz w:val="24"/>
          <w:szCs w:val="24"/>
        </w:rPr>
        <w:t>Fragaria</w:t>
      </w:r>
      <w:proofErr w:type="spellEnd"/>
      <w:r w:rsidRPr="00C259C5">
        <w:rPr>
          <w:rFonts w:ascii="Times New Roman" w:hAnsi="Times New Roman" w:cs="Times New Roman"/>
          <w:i/>
          <w:sz w:val="24"/>
          <w:szCs w:val="24"/>
        </w:rPr>
        <w:t xml:space="preserve"> </w:t>
      </w:r>
      <w:proofErr w:type="spellStart"/>
      <w:r w:rsidRPr="00C259C5">
        <w:rPr>
          <w:rFonts w:ascii="Times New Roman" w:hAnsi="Times New Roman" w:cs="Times New Roman"/>
          <w:i/>
          <w:sz w:val="24"/>
          <w:szCs w:val="24"/>
        </w:rPr>
        <w:t>chiloensis</w:t>
      </w:r>
      <w:proofErr w:type="spellEnd"/>
      <w:r w:rsidRPr="00C259C5">
        <w:rPr>
          <w:rFonts w:ascii="Times New Roman" w:hAnsi="Times New Roman" w:cs="Times New Roman"/>
          <w:sz w:val="24"/>
          <w:szCs w:val="24"/>
        </w:rPr>
        <w:t xml:space="preserve"> </w:t>
      </w:r>
      <w:r w:rsidRPr="00C259C5">
        <w:rPr>
          <w:rFonts w:ascii="Times New Roman" w:hAnsi="Times New Roman" w:cs="Times New Roman"/>
          <w:b/>
          <w:sz w:val="24"/>
          <w:szCs w:val="24"/>
        </w:rPr>
        <w:t>(</w:t>
      </w:r>
      <w:proofErr w:type="spellStart"/>
      <w:r w:rsidRPr="00C259C5">
        <w:rPr>
          <w:rFonts w:ascii="Times New Roman" w:hAnsi="Times New Roman" w:cs="Times New Roman"/>
          <w:b/>
          <w:sz w:val="24"/>
          <w:szCs w:val="24"/>
        </w:rPr>
        <w:t>Panico</w:t>
      </w:r>
      <w:proofErr w:type="spellEnd"/>
      <w:r w:rsidRPr="00C259C5">
        <w:rPr>
          <w:rFonts w:ascii="Times New Roman" w:hAnsi="Times New Roman" w:cs="Times New Roman"/>
          <w:b/>
          <w:sz w:val="24"/>
          <w:szCs w:val="24"/>
        </w:rPr>
        <w:t xml:space="preserve"> </w:t>
      </w:r>
      <w:r w:rsidRPr="00C259C5">
        <w:rPr>
          <w:rFonts w:ascii="Times New Roman" w:hAnsi="Times New Roman" w:cs="Times New Roman"/>
          <w:b/>
          <w:i/>
          <w:sz w:val="24"/>
          <w:szCs w:val="24"/>
        </w:rPr>
        <w:t>et al.,</w:t>
      </w:r>
      <w:r w:rsidRPr="00C259C5">
        <w:rPr>
          <w:rFonts w:ascii="Times New Roman" w:hAnsi="Times New Roman" w:cs="Times New Roman"/>
          <w:b/>
          <w:sz w:val="24"/>
          <w:szCs w:val="24"/>
        </w:rPr>
        <w:t xml:space="preserve"> 2009).</w:t>
      </w:r>
      <w:r w:rsidR="00DB29FA" w:rsidRPr="00C259C5">
        <w:rPr>
          <w:rFonts w:ascii="Times New Roman" w:hAnsi="Times New Roman" w:cs="Times New Roman"/>
          <w:i/>
          <w:sz w:val="24"/>
          <w:szCs w:val="24"/>
          <w:lang w:bidi="ar-SA"/>
        </w:rPr>
        <w:t xml:space="preserve"> </w:t>
      </w:r>
      <w:r w:rsidR="00DB29FA" w:rsidRPr="00C259C5">
        <w:rPr>
          <w:rFonts w:ascii="Times New Roman" w:hAnsi="Times New Roman" w:cs="Times New Roman"/>
          <w:sz w:val="24"/>
          <w:szCs w:val="24"/>
        </w:rPr>
        <w:t xml:space="preserve">Notably, the heart shape and red colour of these strawberries have led to their association as symbols of Venus and the Goddess of Love </w:t>
      </w:r>
      <w:r w:rsidR="00DB29FA" w:rsidRPr="00C259C5">
        <w:rPr>
          <w:rFonts w:ascii="Times New Roman" w:hAnsi="Times New Roman" w:cs="Times New Roman"/>
          <w:b/>
          <w:sz w:val="24"/>
          <w:szCs w:val="24"/>
        </w:rPr>
        <w:t xml:space="preserve">(Rapuru </w:t>
      </w:r>
      <w:r w:rsidR="00DB29FA" w:rsidRPr="00C259C5">
        <w:rPr>
          <w:rFonts w:ascii="Times New Roman" w:hAnsi="Times New Roman" w:cs="Times New Roman"/>
          <w:b/>
          <w:i/>
          <w:sz w:val="24"/>
          <w:szCs w:val="24"/>
        </w:rPr>
        <w:t>et al.,</w:t>
      </w:r>
      <w:r w:rsidR="00DB29FA" w:rsidRPr="00C259C5">
        <w:rPr>
          <w:rFonts w:ascii="Times New Roman" w:hAnsi="Times New Roman" w:cs="Times New Roman"/>
          <w:b/>
          <w:sz w:val="24"/>
          <w:szCs w:val="24"/>
        </w:rPr>
        <w:t xml:space="preserve"> 2022).</w:t>
      </w:r>
    </w:p>
    <w:p w14:paraId="21227B61" w14:textId="0646DEBC" w:rsidR="00AD2359" w:rsidRPr="00C259C5" w:rsidRDefault="00DB29FA" w:rsidP="00120515">
      <w:pPr>
        <w:spacing w:before="120" w:after="120" w:line="360" w:lineRule="auto"/>
        <w:ind w:firstLine="426"/>
        <w:jc w:val="both"/>
        <w:rPr>
          <w:rFonts w:ascii="Times New Roman" w:hAnsi="Times New Roman" w:cs="Times New Roman"/>
          <w:sz w:val="24"/>
          <w:szCs w:val="24"/>
          <w:lang w:val="en-US"/>
        </w:rPr>
      </w:pPr>
      <w:r w:rsidRPr="00C259C5">
        <w:rPr>
          <w:rFonts w:ascii="Times New Roman" w:hAnsi="Times New Roman" w:cs="Times New Roman"/>
          <w:b/>
          <w:sz w:val="24"/>
          <w:szCs w:val="24"/>
        </w:rPr>
        <w:t>FAOSTAT (2021)</w:t>
      </w:r>
      <w:r w:rsidRPr="00C259C5">
        <w:rPr>
          <w:rFonts w:ascii="Times New Roman" w:hAnsi="Times New Roman" w:cs="Times New Roman"/>
          <w:sz w:val="24"/>
          <w:szCs w:val="24"/>
        </w:rPr>
        <w:t xml:space="preserve"> reports that the leading five producing countries globally are the People’s Republic of China with a production of 2,964,263 tonnes, followed by the United States of America at 1,296,272 tonnes, Mexico at 653,639 tonnes, Turkey at 440,968 tonnes, and Egypt at 362,639 tonnes (Altas Big, 2018-2021). In India, cultivation occurs over an area of 3,000 hectares, yielding an annual output of 14,000 metric tonnes </w:t>
      </w:r>
      <w:r w:rsidRPr="00C259C5">
        <w:rPr>
          <w:rFonts w:ascii="Times New Roman" w:hAnsi="Times New Roman" w:cs="Times New Roman"/>
          <w:b/>
          <w:sz w:val="24"/>
          <w:szCs w:val="24"/>
        </w:rPr>
        <w:t>(NHB 2021)</w:t>
      </w:r>
      <w:r w:rsidRPr="00C259C5">
        <w:rPr>
          <w:rFonts w:ascii="Times New Roman" w:hAnsi="Times New Roman" w:cs="Times New Roman"/>
          <w:sz w:val="24"/>
          <w:szCs w:val="24"/>
        </w:rPr>
        <w:t xml:space="preserve">. Haryana leads as the largest producer with 1,650 metric tonnes, followed by Mizoram at 1,080 metric tonnes, and other contributors include Meghalaya, Maharashtra, and Himachal Pradesh </w:t>
      </w:r>
      <w:r w:rsidRPr="00C259C5">
        <w:rPr>
          <w:rFonts w:ascii="Times New Roman" w:hAnsi="Times New Roman" w:cs="Times New Roman"/>
          <w:b/>
          <w:sz w:val="24"/>
          <w:szCs w:val="24"/>
        </w:rPr>
        <w:t>(Anonymous, 2019).</w:t>
      </w:r>
      <w:r w:rsidRPr="00C259C5">
        <w:rPr>
          <w:rFonts w:ascii="Times New Roman" w:hAnsi="Times New Roman" w:cs="Times New Roman"/>
          <w:sz w:val="24"/>
          <w:szCs w:val="24"/>
        </w:rPr>
        <w:t xml:space="preserve"> The </w:t>
      </w:r>
      <w:r w:rsidRPr="00C259C5">
        <w:rPr>
          <w:rFonts w:ascii="Times New Roman" w:hAnsi="Times New Roman" w:cs="Times New Roman"/>
          <w:sz w:val="24"/>
          <w:szCs w:val="24"/>
        </w:rPr>
        <w:t>agroclimatic conditions in Uttar Pradesh are conducive to strawberry production, presenting an opportunity for a profitable crop.</w:t>
      </w:r>
    </w:p>
    <w:p w14:paraId="3E382D3F" w14:textId="3B264BF1" w:rsidR="00AD2359" w:rsidRPr="00C259C5" w:rsidRDefault="00DB29FA" w:rsidP="00120515">
      <w:pPr>
        <w:spacing w:before="120" w:after="120" w:line="360" w:lineRule="auto"/>
        <w:ind w:firstLine="426"/>
        <w:jc w:val="both"/>
        <w:rPr>
          <w:rFonts w:ascii="Times New Roman" w:hAnsi="Times New Roman" w:cs="Times New Roman"/>
          <w:sz w:val="24"/>
          <w:szCs w:val="24"/>
          <w:lang w:bidi="ar-SA"/>
        </w:rPr>
      </w:pPr>
      <w:r w:rsidRPr="00C259C5">
        <w:rPr>
          <w:rFonts w:ascii="Times New Roman" w:hAnsi="Times New Roman" w:cs="Times New Roman"/>
          <w:sz w:val="24"/>
          <w:szCs w:val="24"/>
        </w:rPr>
        <w:t xml:space="preserve">This herbaceous perennial plant is characterised by its short height, brief reproductive cycle, and straightforward vegetative propagation </w:t>
      </w:r>
      <w:r w:rsidRPr="00C259C5">
        <w:rPr>
          <w:rFonts w:ascii="Times New Roman" w:hAnsi="Times New Roman" w:cs="Times New Roman"/>
          <w:b/>
          <w:sz w:val="24"/>
          <w:szCs w:val="24"/>
        </w:rPr>
        <w:t xml:space="preserve">(Andres </w:t>
      </w:r>
      <w:r w:rsidRPr="00C259C5">
        <w:rPr>
          <w:rFonts w:ascii="Times New Roman" w:hAnsi="Times New Roman" w:cs="Times New Roman"/>
          <w:b/>
          <w:i/>
          <w:sz w:val="24"/>
          <w:szCs w:val="24"/>
        </w:rPr>
        <w:t>et al.,</w:t>
      </w:r>
      <w:r w:rsidRPr="00C259C5">
        <w:rPr>
          <w:rFonts w:ascii="Times New Roman" w:hAnsi="Times New Roman" w:cs="Times New Roman"/>
          <w:b/>
          <w:sz w:val="24"/>
          <w:szCs w:val="24"/>
        </w:rPr>
        <w:t xml:space="preserve"> 2022).</w:t>
      </w:r>
      <w:r w:rsidR="00F546AB" w:rsidRPr="00C259C5">
        <w:rPr>
          <w:rFonts w:ascii="Times New Roman" w:hAnsi="Times New Roman" w:cs="Times New Roman"/>
          <w:sz w:val="24"/>
          <w:szCs w:val="24"/>
          <w:lang w:bidi="ar-SA"/>
        </w:rPr>
        <w:t xml:space="preserve"> </w:t>
      </w:r>
      <w:r w:rsidR="00F546AB" w:rsidRPr="00C259C5">
        <w:rPr>
          <w:rFonts w:ascii="Times New Roman" w:hAnsi="Times New Roman" w:cs="Times New Roman"/>
          <w:sz w:val="24"/>
          <w:szCs w:val="24"/>
        </w:rPr>
        <w:t>The flowers are white and are pollinated by either wind or bees. The fruits, classified as false fruits, exhibit a red colouration upon ripening and originate from the develo</w:t>
      </w:r>
      <w:r w:rsidR="00DA4425" w:rsidRPr="00C259C5">
        <w:rPr>
          <w:rFonts w:ascii="Times New Roman" w:hAnsi="Times New Roman" w:cs="Times New Roman"/>
          <w:sz w:val="24"/>
          <w:szCs w:val="24"/>
        </w:rPr>
        <w:t xml:space="preserve">pment of the flower receptacle </w:t>
      </w:r>
      <w:r w:rsidR="00F546AB" w:rsidRPr="00C259C5">
        <w:rPr>
          <w:rFonts w:ascii="Times New Roman" w:hAnsi="Times New Roman" w:cs="Times New Roman"/>
          <w:b/>
          <w:sz w:val="24"/>
          <w:szCs w:val="24"/>
        </w:rPr>
        <w:t xml:space="preserve">(Michel </w:t>
      </w:r>
      <w:r w:rsidR="00F546AB" w:rsidRPr="00C259C5">
        <w:rPr>
          <w:rFonts w:ascii="Times New Roman" w:hAnsi="Times New Roman" w:cs="Times New Roman"/>
          <w:b/>
          <w:i/>
          <w:sz w:val="24"/>
          <w:szCs w:val="24"/>
        </w:rPr>
        <w:t>et al.,</w:t>
      </w:r>
      <w:r w:rsidR="00F546AB" w:rsidRPr="00C259C5">
        <w:rPr>
          <w:rFonts w:ascii="Times New Roman" w:hAnsi="Times New Roman" w:cs="Times New Roman"/>
          <w:b/>
          <w:sz w:val="24"/>
          <w:szCs w:val="24"/>
        </w:rPr>
        <w:t xml:space="preserve"> 1981).</w:t>
      </w:r>
      <w:r w:rsidR="00F546AB" w:rsidRPr="00C259C5">
        <w:rPr>
          <w:rFonts w:ascii="Times New Roman" w:hAnsi="Times New Roman" w:cs="Times New Roman"/>
          <w:sz w:val="24"/>
          <w:szCs w:val="24"/>
          <w:lang w:bidi="ar-SA"/>
        </w:rPr>
        <w:t xml:space="preserve"> </w:t>
      </w:r>
      <w:r w:rsidR="00F546AB" w:rsidRPr="00C259C5">
        <w:rPr>
          <w:rFonts w:ascii="Times New Roman" w:hAnsi="Times New Roman" w:cs="Times New Roman"/>
          <w:sz w:val="24"/>
          <w:szCs w:val="24"/>
        </w:rPr>
        <w:t>Their composition includes fat-soluble vitamins such as A, E, and K, with particularly high levels of vitamin C at 60 mg·100g</w:t>
      </w:r>
      <w:r w:rsidR="00F546AB" w:rsidRPr="00C259C5">
        <w:rPr>
          <w:rFonts w:ascii="Times New Roman" w:hAnsi="Times New Roman" w:cs="Times New Roman"/>
          <w:sz w:val="24"/>
          <w:szCs w:val="24"/>
          <w:vertAlign w:val="superscript"/>
        </w:rPr>
        <w:t>−1</w:t>
      </w:r>
      <w:r w:rsidR="00F546AB" w:rsidRPr="00C259C5">
        <w:rPr>
          <w:rFonts w:ascii="Times New Roman" w:hAnsi="Times New Roman" w:cs="Times New Roman"/>
          <w:sz w:val="24"/>
          <w:szCs w:val="24"/>
        </w:rPr>
        <w:t xml:space="preserve"> of fresh fruit, vitamin B</w:t>
      </w:r>
      <w:r w:rsidR="00F546AB" w:rsidRPr="00C259C5">
        <w:rPr>
          <w:rFonts w:ascii="Times New Roman" w:hAnsi="Times New Roman" w:cs="Times New Roman"/>
          <w:sz w:val="24"/>
          <w:szCs w:val="24"/>
          <w:vertAlign w:val="subscript"/>
        </w:rPr>
        <w:t>9</w:t>
      </w:r>
      <w:r w:rsidR="00F546AB" w:rsidRPr="00C259C5">
        <w:rPr>
          <w:rFonts w:ascii="Times New Roman" w:hAnsi="Times New Roman" w:cs="Times New Roman"/>
          <w:sz w:val="24"/>
          <w:szCs w:val="24"/>
        </w:rPr>
        <w:t xml:space="preserve"> (folate) at 24 µg·100g</w:t>
      </w:r>
      <w:r w:rsidR="00F546AB" w:rsidRPr="00C259C5">
        <w:rPr>
          <w:rFonts w:ascii="Times New Roman" w:hAnsi="Times New Roman" w:cs="Times New Roman"/>
          <w:sz w:val="24"/>
          <w:szCs w:val="24"/>
          <w:vertAlign w:val="superscript"/>
        </w:rPr>
        <w:t>−1</w:t>
      </w:r>
      <w:r w:rsidR="00F546AB" w:rsidRPr="00C259C5">
        <w:rPr>
          <w:rFonts w:ascii="Times New Roman" w:hAnsi="Times New Roman" w:cs="Times New Roman"/>
          <w:sz w:val="24"/>
          <w:szCs w:val="24"/>
        </w:rPr>
        <w:t xml:space="preserve"> of fresh fruit, and vitamin E. The composition includes 89.9% water, 8.4% carbohydrates, 1.3% fibre, 0.7% protein, 0.5% fat, and 0.5% ash. Additionally, it contains 164 mg of potassium, 21 mg of calcium, 1.0 mg of sodium, 1.0 mg of iron, 60 I.U of </w:t>
      </w:r>
      <w:proofErr w:type="spellStart"/>
      <w:r w:rsidR="00F546AB" w:rsidRPr="00C259C5">
        <w:rPr>
          <w:rFonts w:ascii="Times New Roman" w:hAnsi="Times New Roman" w:cs="Times New Roman"/>
          <w:sz w:val="24"/>
          <w:szCs w:val="24"/>
        </w:rPr>
        <w:t>thiamin</w:t>
      </w:r>
      <w:proofErr w:type="spellEnd"/>
      <w:r w:rsidR="00F546AB" w:rsidRPr="00C259C5">
        <w:rPr>
          <w:rFonts w:ascii="Times New Roman" w:hAnsi="Times New Roman" w:cs="Times New Roman"/>
          <w:sz w:val="24"/>
          <w:szCs w:val="24"/>
        </w:rPr>
        <w:t xml:space="preserve">, 0.07 mg of riboflavin, and 0.6 mg of niacin </w:t>
      </w:r>
      <w:r w:rsidR="00F546AB" w:rsidRPr="00C259C5">
        <w:rPr>
          <w:rFonts w:ascii="Times New Roman" w:hAnsi="Times New Roman" w:cs="Times New Roman"/>
          <w:b/>
          <w:sz w:val="24"/>
          <w:szCs w:val="24"/>
        </w:rPr>
        <w:t>(Considine, 1982).</w:t>
      </w:r>
    </w:p>
    <w:p w14:paraId="6F514160" w14:textId="1814944D" w:rsidR="00F546AB" w:rsidRPr="00C259C5" w:rsidRDefault="00A92E92" w:rsidP="00120515">
      <w:pPr>
        <w:spacing w:before="120" w:after="120" w:line="360" w:lineRule="auto"/>
        <w:ind w:firstLine="426"/>
        <w:jc w:val="both"/>
        <w:rPr>
          <w:rFonts w:ascii="Times New Roman" w:hAnsi="Times New Roman" w:cs="Times New Roman"/>
          <w:sz w:val="24"/>
          <w:szCs w:val="24"/>
          <w:lang w:val="en-US"/>
        </w:rPr>
      </w:pPr>
      <w:r w:rsidRPr="00C259C5">
        <w:rPr>
          <w:rFonts w:ascii="Times New Roman" w:hAnsi="Times New Roman" w:cs="Times New Roman"/>
          <w:sz w:val="24"/>
          <w:szCs w:val="24"/>
        </w:rPr>
        <w:t xml:space="preserve">For successful strawberry cultivation, proper nitrogen management is crucial for quality </w:t>
      </w:r>
      <w:r w:rsidR="00E35CEB" w:rsidRPr="00C259C5">
        <w:rPr>
          <w:rFonts w:ascii="Times New Roman" w:hAnsi="Times New Roman" w:cs="Times New Roman"/>
          <w:sz w:val="24"/>
          <w:szCs w:val="24"/>
        </w:rPr>
        <w:t xml:space="preserve">growth and </w:t>
      </w:r>
      <w:r w:rsidRPr="00C259C5">
        <w:rPr>
          <w:rFonts w:ascii="Times New Roman" w:hAnsi="Times New Roman" w:cs="Times New Roman"/>
          <w:sz w:val="24"/>
          <w:szCs w:val="24"/>
        </w:rPr>
        <w:t>yields.</w:t>
      </w:r>
      <w:r w:rsidR="00E35CEB" w:rsidRPr="00C259C5">
        <w:rPr>
          <w:rFonts w:ascii="Times New Roman" w:hAnsi="Times New Roman" w:cs="Times New Roman"/>
          <w:sz w:val="24"/>
          <w:szCs w:val="24"/>
          <w:lang w:val="en-US" w:bidi="ar-SA"/>
        </w:rPr>
        <w:t xml:space="preserve"> </w:t>
      </w:r>
      <w:r w:rsidR="00E35CEB" w:rsidRPr="00C259C5">
        <w:rPr>
          <w:rFonts w:ascii="Times New Roman" w:hAnsi="Times New Roman" w:cs="Times New Roman"/>
          <w:sz w:val="24"/>
          <w:szCs w:val="24"/>
          <w:lang w:val="en-US"/>
        </w:rPr>
        <w:t xml:space="preserve">Nitrogen (N) is identified as the most critical macro nutrient for enhancing crop growth and yield, as noted by </w:t>
      </w:r>
      <w:r w:rsidR="00E35CEB" w:rsidRPr="00C259C5">
        <w:rPr>
          <w:rFonts w:ascii="Times New Roman" w:hAnsi="Times New Roman" w:cs="Times New Roman"/>
          <w:b/>
          <w:sz w:val="24"/>
          <w:szCs w:val="24"/>
          <w:lang w:val="en-US"/>
        </w:rPr>
        <w:t xml:space="preserve">Luo </w:t>
      </w:r>
      <w:r w:rsidR="00E35CEB" w:rsidRPr="00C259C5">
        <w:rPr>
          <w:rFonts w:ascii="Times New Roman" w:hAnsi="Times New Roman" w:cs="Times New Roman"/>
          <w:b/>
          <w:i/>
          <w:sz w:val="24"/>
          <w:szCs w:val="24"/>
          <w:lang w:val="en-US"/>
        </w:rPr>
        <w:t>et al.</w:t>
      </w:r>
      <w:r w:rsidR="00E35CEB" w:rsidRPr="00C259C5">
        <w:rPr>
          <w:rFonts w:ascii="Times New Roman" w:hAnsi="Times New Roman" w:cs="Times New Roman"/>
          <w:b/>
          <w:sz w:val="24"/>
          <w:szCs w:val="24"/>
          <w:lang w:val="en-US"/>
        </w:rPr>
        <w:t xml:space="preserve"> (2018).</w:t>
      </w:r>
      <w:r w:rsidR="00E35CEB" w:rsidRPr="00C259C5">
        <w:rPr>
          <w:rFonts w:ascii="Times New Roman" w:hAnsi="Times New Roman" w:cs="Times New Roman"/>
          <w:sz w:val="24"/>
          <w:szCs w:val="24"/>
          <w:lang w:val="en-US" w:bidi="ar-SA"/>
        </w:rPr>
        <w:t xml:space="preserve"> </w:t>
      </w:r>
      <w:r w:rsidR="00E35CEB" w:rsidRPr="00C259C5">
        <w:rPr>
          <w:rFonts w:ascii="Times New Roman" w:hAnsi="Times New Roman" w:cs="Times New Roman"/>
          <w:sz w:val="24"/>
          <w:szCs w:val="24"/>
          <w:lang w:val="en-US"/>
        </w:rPr>
        <w:t xml:space="preserve">The synthesis of chlorophyll, a critical component in the </w:t>
      </w:r>
      <w:r w:rsidR="00E35CEB" w:rsidRPr="00C259C5">
        <w:rPr>
          <w:rFonts w:ascii="Times New Roman" w:hAnsi="Times New Roman" w:cs="Times New Roman"/>
          <w:sz w:val="24"/>
          <w:szCs w:val="24"/>
          <w:lang w:val="en-US"/>
        </w:rPr>
        <w:lastRenderedPageBreak/>
        <w:t>photosynthetic process, is predominantly influenced by nitrogen (N). This positions nitrogen as one of the most vital elements in plants, following carbon, hydrogen, and oxygen</w:t>
      </w:r>
      <w:r w:rsidR="00E35CEB" w:rsidRPr="00C259C5">
        <w:rPr>
          <w:rFonts w:ascii="Times New Roman" w:hAnsi="Times New Roman" w:cs="Times New Roman"/>
          <w:b/>
          <w:sz w:val="24"/>
          <w:szCs w:val="24"/>
          <w:lang w:val="en-US"/>
        </w:rPr>
        <w:t xml:space="preserve"> (Noor </w:t>
      </w:r>
      <w:r w:rsidR="00E35CEB" w:rsidRPr="00C259C5">
        <w:rPr>
          <w:rFonts w:ascii="Times New Roman" w:hAnsi="Times New Roman" w:cs="Times New Roman"/>
          <w:b/>
          <w:i/>
          <w:sz w:val="24"/>
          <w:szCs w:val="24"/>
          <w:lang w:val="en-US"/>
        </w:rPr>
        <w:t>et al.,</w:t>
      </w:r>
      <w:r w:rsidR="00E35CEB" w:rsidRPr="00C259C5">
        <w:rPr>
          <w:rFonts w:ascii="Times New Roman" w:hAnsi="Times New Roman" w:cs="Times New Roman"/>
          <w:b/>
          <w:sz w:val="24"/>
          <w:szCs w:val="24"/>
          <w:lang w:val="en-US"/>
        </w:rPr>
        <w:t xml:space="preserve"> 2023).</w:t>
      </w:r>
    </w:p>
    <w:p w14:paraId="2647571E" w14:textId="014C4B6B" w:rsidR="00AD2359" w:rsidRPr="00C259C5" w:rsidRDefault="00E35CEB" w:rsidP="00120515">
      <w:pPr>
        <w:spacing w:before="120" w:after="120" w:line="360" w:lineRule="auto"/>
        <w:ind w:firstLine="426"/>
        <w:jc w:val="both"/>
        <w:rPr>
          <w:rFonts w:ascii="Times New Roman" w:hAnsi="Times New Roman" w:cs="Times New Roman"/>
          <w:sz w:val="24"/>
          <w:szCs w:val="24"/>
          <w:lang w:val="en-US"/>
        </w:rPr>
      </w:pPr>
      <w:r w:rsidRPr="00C259C5">
        <w:rPr>
          <w:rFonts w:ascii="Times New Roman" w:hAnsi="Times New Roman" w:cs="Times New Roman"/>
          <w:sz w:val="24"/>
          <w:szCs w:val="24"/>
          <w:lang w:val="en-US"/>
        </w:rPr>
        <w:t xml:space="preserve">Fertilizers represent a considerable share of agricultural expenses, and their manufacturing utilizes a notable percentage of the energy required for horticultural practices </w:t>
      </w:r>
      <w:r w:rsidRPr="00C259C5">
        <w:rPr>
          <w:rFonts w:ascii="Times New Roman" w:hAnsi="Times New Roman" w:cs="Times New Roman"/>
          <w:b/>
          <w:sz w:val="24"/>
          <w:szCs w:val="24"/>
          <w:lang w:val="en-US"/>
        </w:rPr>
        <w:t xml:space="preserve">(Shukla </w:t>
      </w:r>
      <w:r w:rsidRPr="00C259C5">
        <w:rPr>
          <w:rFonts w:ascii="Times New Roman" w:hAnsi="Times New Roman" w:cs="Times New Roman"/>
          <w:b/>
          <w:i/>
          <w:sz w:val="24"/>
          <w:szCs w:val="24"/>
          <w:lang w:val="en-US"/>
        </w:rPr>
        <w:t>et al.,</w:t>
      </w:r>
      <w:r w:rsidRPr="00C259C5">
        <w:rPr>
          <w:rFonts w:ascii="Times New Roman" w:hAnsi="Times New Roman" w:cs="Times New Roman"/>
          <w:b/>
          <w:sz w:val="24"/>
          <w:szCs w:val="24"/>
          <w:lang w:val="en-US"/>
        </w:rPr>
        <w:t xml:space="preserve"> 2022).</w:t>
      </w:r>
      <w:r w:rsidRPr="00C259C5">
        <w:rPr>
          <w:rFonts w:ascii="Times New Roman" w:hAnsi="Times New Roman" w:cs="Times New Roman"/>
          <w:sz w:val="24"/>
          <w:szCs w:val="24"/>
          <w:lang w:val="en-US" w:bidi="ar-SA"/>
        </w:rPr>
        <w:t xml:space="preserve"> </w:t>
      </w:r>
      <w:r w:rsidRPr="00C259C5">
        <w:rPr>
          <w:rFonts w:ascii="Times New Roman" w:hAnsi="Times New Roman" w:cs="Times New Roman"/>
          <w:sz w:val="24"/>
          <w:szCs w:val="24"/>
          <w:lang w:val="en-US"/>
        </w:rPr>
        <w:t>The nitrogen use efficiency (NUE) in crops is observed to be significantly low when compared to the quantities of nitrogen applied to the soil</w:t>
      </w:r>
      <w:r w:rsidRPr="00C259C5">
        <w:rPr>
          <w:rFonts w:ascii="Times New Roman" w:hAnsi="Times New Roman" w:cs="Times New Roman"/>
          <w:b/>
          <w:sz w:val="24"/>
          <w:szCs w:val="24"/>
          <w:lang w:val="en-US"/>
        </w:rPr>
        <w:t xml:space="preserve"> (Govindasamy </w:t>
      </w:r>
      <w:r w:rsidRPr="00C259C5">
        <w:rPr>
          <w:rFonts w:ascii="Times New Roman" w:hAnsi="Times New Roman" w:cs="Times New Roman"/>
          <w:b/>
          <w:i/>
          <w:sz w:val="24"/>
          <w:szCs w:val="24"/>
          <w:lang w:val="en-US"/>
        </w:rPr>
        <w:t>et al.,</w:t>
      </w:r>
      <w:r w:rsidRPr="00C259C5">
        <w:rPr>
          <w:rFonts w:ascii="Times New Roman" w:hAnsi="Times New Roman" w:cs="Times New Roman"/>
          <w:b/>
          <w:sz w:val="24"/>
          <w:szCs w:val="24"/>
          <w:lang w:val="en-US"/>
        </w:rPr>
        <w:t xml:space="preserve"> 2023).</w:t>
      </w:r>
      <w:r w:rsidRPr="00C259C5">
        <w:rPr>
          <w:rFonts w:ascii="Times New Roman" w:hAnsi="Times New Roman" w:cs="Times New Roman"/>
          <w:sz w:val="24"/>
          <w:szCs w:val="24"/>
          <w:lang w:val="en-US" w:bidi="ar-SA"/>
        </w:rPr>
        <w:t xml:space="preserve"> </w:t>
      </w:r>
      <w:r w:rsidRPr="00C259C5">
        <w:rPr>
          <w:rFonts w:ascii="Times New Roman" w:hAnsi="Times New Roman" w:cs="Times New Roman"/>
          <w:sz w:val="24"/>
          <w:szCs w:val="24"/>
          <w:lang w:val="en-US"/>
        </w:rPr>
        <w:t>Conventional fertilizers, specifically plant nutrient formulations with particle sizes exceeding 100 nm, result in a nitrogen loss ranging from 50 to 70%. This loss occurs primarily through leaching, where nitrogen is released as H</w:t>
      </w:r>
      <w:r w:rsidRPr="00C259C5">
        <w:rPr>
          <w:rFonts w:ascii="Times New Roman" w:hAnsi="Times New Roman" w:cs="Times New Roman"/>
          <w:sz w:val="24"/>
          <w:szCs w:val="24"/>
          <w:vertAlign w:val="subscript"/>
          <w:lang w:val="en-US"/>
        </w:rPr>
        <w:t>2</w:t>
      </w:r>
      <w:r w:rsidRPr="00C259C5">
        <w:rPr>
          <w:rFonts w:ascii="Times New Roman" w:hAnsi="Times New Roman" w:cs="Times New Roman"/>
          <w:sz w:val="24"/>
          <w:szCs w:val="24"/>
          <w:lang w:val="en-US"/>
        </w:rPr>
        <w:t>O soluble nitrates, and through the emission of gaseous ammonia</w:t>
      </w:r>
      <w:r w:rsidRPr="00C259C5">
        <w:rPr>
          <w:rFonts w:ascii="Times New Roman" w:hAnsi="Times New Roman" w:cs="Times New Roman"/>
          <w:b/>
          <w:sz w:val="24"/>
          <w:szCs w:val="24"/>
          <w:lang w:val="en-US"/>
        </w:rPr>
        <w:t xml:space="preserve"> (Duhan </w:t>
      </w:r>
      <w:r w:rsidRPr="00C259C5">
        <w:rPr>
          <w:rFonts w:ascii="Times New Roman" w:hAnsi="Times New Roman" w:cs="Times New Roman"/>
          <w:b/>
          <w:i/>
          <w:sz w:val="24"/>
          <w:szCs w:val="24"/>
          <w:lang w:val="en-US"/>
        </w:rPr>
        <w:t>et al.,</w:t>
      </w:r>
      <w:r w:rsidRPr="00C259C5">
        <w:rPr>
          <w:rFonts w:ascii="Times New Roman" w:hAnsi="Times New Roman" w:cs="Times New Roman"/>
          <w:b/>
          <w:sz w:val="24"/>
          <w:szCs w:val="24"/>
          <w:lang w:val="en-US"/>
        </w:rPr>
        <w:t xml:space="preserve"> 2017).</w:t>
      </w:r>
    </w:p>
    <w:p w14:paraId="21FBB6EB" w14:textId="2C7F7483" w:rsidR="00AD2359" w:rsidRPr="00C259C5" w:rsidRDefault="00E35CEB" w:rsidP="00120515">
      <w:pPr>
        <w:spacing w:before="120" w:after="120" w:line="360" w:lineRule="auto"/>
        <w:ind w:firstLine="426"/>
        <w:jc w:val="both"/>
        <w:rPr>
          <w:rFonts w:ascii="Times New Roman" w:hAnsi="Times New Roman" w:cs="Times New Roman"/>
          <w:sz w:val="24"/>
          <w:szCs w:val="24"/>
          <w:lang w:val="en-US"/>
        </w:rPr>
      </w:pPr>
      <w:r w:rsidRPr="00C259C5">
        <w:rPr>
          <w:rFonts w:ascii="Times New Roman" w:hAnsi="Times New Roman" w:cs="Times New Roman"/>
          <w:sz w:val="24"/>
          <w:szCs w:val="24"/>
        </w:rPr>
        <w:t xml:space="preserve">Thus, Nanotechnology represents a developing area of research focused on the synthesis of minute materials, such as </w:t>
      </w:r>
      <w:proofErr w:type="spellStart"/>
      <w:r w:rsidRPr="00C259C5">
        <w:rPr>
          <w:rFonts w:ascii="Times New Roman" w:hAnsi="Times New Roman" w:cs="Times New Roman"/>
          <w:sz w:val="24"/>
          <w:szCs w:val="24"/>
        </w:rPr>
        <w:t>nanofertilizers</w:t>
      </w:r>
      <w:proofErr w:type="spellEnd"/>
      <w:r w:rsidRPr="00C259C5">
        <w:rPr>
          <w:rFonts w:ascii="Times New Roman" w:hAnsi="Times New Roman" w:cs="Times New Roman"/>
          <w:sz w:val="24"/>
          <w:szCs w:val="24"/>
        </w:rPr>
        <w:t xml:space="preserve"> </w:t>
      </w:r>
      <w:r w:rsidRPr="00C259C5">
        <w:rPr>
          <w:rFonts w:ascii="Times New Roman" w:hAnsi="Times New Roman" w:cs="Times New Roman"/>
          <w:b/>
          <w:sz w:val="24"/>
          <w:szCs w:val="24"/>
        </w:rPr>
        <w:t xml:space="preserve">(Albrecht </w:t>
      </w:r>
      <w:r w:rsidRPr="00C259C5">
        <w:rPr>
          <w:rFonts w:ascii="Times New Roman" w:hAnsi="Times New Roman" w:cs="Times New Roman"/>
          <w:b/>
          <w:i/>
          <w:sz w:val="24"/>
          <w:szCs w:val="24"/>
        </w:rPr>
        <w:t>et al.,</w:t>
      </w:r>
      <w:r w:rsidRPr="00C259C5">
        <w:rPr>
          <w:rFonts w:ascii="Times New Roman" w:hAnsi="Times New Roman" w:cs="Times New Roman"/>
          <w:b/>
          <w:sz w:val="24"/>
          <w:szCs w:val="24"/>
        </w:rPr>
        <w:t xml:space="preserve"> 2006).</w:t>
      </w:r>
      <w:r w:rsidRPr="00C259C5">
        <w:rPr>
          <w:rFonts w:ascii="Times New Roman" w:hAnsi="Times New Roman" w:cs="Times New Roman"/>
          <w:sz w:val="24"/>
          <w:szCs w:val="24"/>
          <w:lang w:bidi="ar-SA"/>
        </w:rPr>
        <w:t xml:space="preserve"> </w:t>
      </w:r>
      <w:r w:rsidRPr="00C259C5">
        <w:rPr>
          <w:rFonts w:ascii="Times New Roman" w:hAnsi="Times New Roman" w:cs="Times New Roman"/>
          <w:sz w:val="24"/>
          <w:szCs w:val="24"/>
        </w:rPr>
        <w:t xml:space="preserve">Norio </w:t>
      </w:r>
      <w:proofErr w:type="spellStart"/>
      <w:r w:rsidRPr="00C259C5">
        <w:rPr>
          <w:rFonts w:ascii="Times New Roman" w:hAnsi="Times New Roman" w:cs="Times New Roman"/>
          <w:sz w:val="24"/>
          <w:szCs w:val="24"/>
        </w:rPr>
        <w:t>Taniguichi</w:t>
      </w:r>
      <w:proofErr w:type="spellEnd"/>
      <w:r w:rsidRPr="00C259C5">
        <w:rPr>
          <w:rFonts w:ascii="Times New Roman" w:hAnsi="Times New Roman" w:cs="Times New Roman"/>
          <w:sz w:val="24"/>
          <w:szCs w:val="24"/>
        </w:rPr>
        <w:t>, a professor at Tokyo University of Science, first introduced the term 'nanotechnology' in 1974</w:t>
      </w:r>
      <w:r w:rsidRPr="00C259C5">
        <w:rPr>
          <w:rFonts w:ascii="Times New Roman" w:hAnsi="Times New Roman" w:cs="Times New Roman"/>
          <w:b/>
          <w:sz w:val="24"/>
          <w:szCs w:val="24"/>
        </w:rPr>
        <w:t xml:space="preserve"> (Khan and Rizvi, 2014).</w:t>
      </w:r>
      <w:r w:rsidR="00D52DEA" w:rsidRPr="00C259C5">
        <w:rPr>
          <w:rFonts w:ascii="Times New Roman" w:hAnsi="Times New Roman" w:cs="Times New Roman"/>
          <w:sz w:val="24"/>
          <w:szCs w:val="24"/>
          <w:lang w:val="en-US" w:bidi="ar-SA"/>
        </w:rPr>
        <w:t xml:space="preserve"> </w:t>
      </w:r>
      <w:r w:rsidR="00D52DEA" w:rsidRPr="00C259C5">
        <w:rPr>
          <w:rFonts w:ascii="Times New Roman" w:hAnsi="Times New Roman" w:cs="Times New Roman"/>
          <w:sz w:val="24"/>
          <w:szCs w:val="24"/>
          <w:lang w:val="en-US"/>
        </w:rPr>
        <w:t>Encapsulating fertilizer within nanoparticles can improve nutrient uptake efficiency (</w:t>
      </w:r>
      <w:proofErr w:type="spellStart"/>
      <w:r w:rsidR="00D52DEA" w:rsidRPr="00C259C5">
        <w:rPr>
          <w:rFonts w:ascii="Times New Roman" w:hAnsi="Times New Roman" w:cs="Times New Roman"/>
          <w:b/>
          <w:sz w:val="24"/>
          <w:szCs w:val="24"/>
          <w:lang w:val="en-US"/>
        </w:rPr>
        <w:t>Subraya</w:t>
      </w:r>
      <w:proofErr w:type="spellEnd"/>
      <w:r w:rsidR="00D52DEA" w:rsidRPr="00C259C5">
        <w:rPr>
          <w:rFonts w:ascii="Times New Roman" w:hAnsi="Times New Roman" w:cs="Times New Roman"/>
          <w:b/>
          <w:sz w:val="24"/>
          <w:szCs w:val="24"/>
          <w:lang w:val="en-US"/>
        </w:rPr>
        <w:t xml:space="preserve"> </w:t>
      </w:r>
      <w:r w:rsidR="00D52DEA" w:rsidRPr="00C259C5">
        <w:rPr>
          <w:rFonts w:ascii="Times New Roman" w:hAnsi="Times New Roman" w:cs="Times New Roman"/>
          <w:b/>
          <w:i/>
          <w:sz w:val="24"/>
          <w:szCs w:val="24"/>
          <w:lang w:val="en-US"/>
        </w:rPr>
        <w:t>et al</w:t>
      </w:r>
      <w:r w:rsidR="00D52DEA" w:rsidRPr="00C259C5">
        <w:rPr>
          <w:rFonts w:ascii="Times New Roman" w:hAnsi="Times New Roman" w:cs="Times New Roman"/>
          <w:b/>
          <w:sz w:val="24"/>
          <w:szCs w:val="24"/>
          <w:lang w:val="en-US"/>
        </w:rPr>
        <w:t>., 2015).</w:t>
      </w:r>
      <w:r w:rsidR="00D52DEA" w:rsidRPr="00C259C5">
        <w:rPr>
          <w:rFonts w:ascii="Times New Roman" w:hAnsi="Times New Roman" w:cs="Times New Roman"/>
          <w:sz w:val="24"/>
          <w:szCs w:val="24"/>
          <w:lang w:val="en-US" w:bidi="ar-SA"/>
        </w:rPr>
        <w:t xml:space="preserve"> </w:t>
      </w:r>
      <w:r w:rsidR="00D52DEA" w:rsidRPr="00C259C5">
        <w:rPr>
          <w:rFonts w:ascii="Times New Roman" w:hAnsi="Times New Roman" w:cs="Times New Roman"/>
          <w:sz w:val="24"/>
          <w:szCs w:val="24"/>
          <w:lang w:val="en-US"/>
        </w:rPr>
        <w:t xml:space="preserve">Nano-fertilizers are engineered to deliver </w:t>
      </w:r>
      <w:r w:rsidR="00D52DEA" w:rsidRPr="00C259C5">
        <w:rPr>
          <w:rFonts w:ascii="Times New Roman" w:hAnsi="Times New Roman" w:cs="Times New Roman"/>
          <w:sz w:val="24"/>
          <w:szCs w:val="24"/>
          <w:lang w:val="en-US"/>
        </w:rPr>
        <w:t>nutrients in a regulated fashion, tailored to meet the pr</w:t>
      </w:r>
      <w:r w:rsidR="001E58A7" w:rsidRPr="00C259C5">
        <w:rPr>
          <w:rFonts w:ascii="Times New Roman" w:hAnsi="Times New Roman" w:cs="Times New Roman"/>
          <w:sz w:val="24"/>
          <w:szCs w:val="24"/>
          <w:lang w:val="en-US"/>
        </w:rPr>
        <w:t xml:space="preserve">ecise requirements of the crop </w:t>
      </w:r>
      <w:r w:rsidR="00D52DEA" w:rsidRPr="00C259C5">
        <w:rPr>
          <w:rFonts w:ascii="Times New Roman" w:hAnsi="Times New Roman" w:cs="Times New Roman"/>
          <w:sz w:val="24"/>
          <w:szCs w:val="24"/>
          <w:lang w:val="en-US"/>
        </w:rPr>
        <w:t>(</w:t>
      </w:r>
      <w:proofErr w:type="spellStart"/>
      <w:r w:rsidR="00D52DEA" w:rsidRPr="00C259C5">
        <w:rPr>
          <w:rFonts w:ascii="Times New Roman" w:hAnsi="Times New Roman" w:cs="Times New Roman"/>
          <w:b/>
          <w:sz w:val="24"/>
          <w:szCs w:val="24"/>
          <w:lang w:val="en-US"/>
        </w:rPr>
        <w:t>Derosa</w:t>
      </w:r>
      <w:proofErr w:type="spellEnd"/>
      <w:r w:rsidR="00D52DEA" w:rsidRPr="00C259C5">
        <w:rPr>
          <w:rFonts w:ascii="Times New Roman" w:hAnsi="Times New Roman" w:cs="Times New Roman"/>
          <w:b/>
          <w:sz w:val="24"/>
          <w:szCs w:val="24"/>
          <w:lang w:val="en-US"/>
        </w:rPr>
        <w:t xml:space="preserve"> </w:t>
      </w:r>
      <w:r w:rsidR="00D52DEA" w:rsidRPr="00C259C5">
        <w:rPr>
          <w:rFonts w:ascii="Times New Roman" w:hAnsi="Times New Roman" w:cs="Times New Roman"/>
          <w:b/>
          <w:i/>
          <w:sz w:val="24"/>
          <w:szCs w:val="24"/>
          <w:lang w:val="en-US"/>
        </w:rPr>
        <w:t>et al.</w:t>
      </w:r>
      <w:r w:rsidR="00D52DEA" w:rsidRPr="00C259C5">
        <w:rPr>
          <w:rFonts w:ascii="Times New Roman" w:hAnsi="Times New Roman" w:cs="Times New Roman"/>
          <w:b/>
          <w:sz w:val="24"/>
          <w:szCs w:val="24"/>
          <w:lang w:val="en-US"/>
        </w:rPr>
        <w:t>, 2010).</w:t>
      </w:r>
    </w:p>
    <w:p w14:paraId="676811F5" w14:textId="2A9883A7" w:rsidR="00AD2359" w:rsidRPr="00C259C5" w:rsidRDefault="00D52DEA" w:rsidP="00120515">
      <w:pPr>
        <w:spacing w:before="120" w:after="120" w:line="360" w:lineRule="auto"/>
        <w:ind w:firstLine="426"/>
        <w:jc w:val="both"/>
        <w:rPr>
          <w:rFonts w:ascii="Times New Roman" w:hAnsi="Times New Roman" w:cs="Times New Roman"/>
          <w:sz w:val="24"/>
          <w:szCs w:val="24"/>
          <w:lang w:val="en-US"/>
        </w:rPr>
      </w:pPr>
      <w:r w:rsidRPr="00C259C5">
        <w:rPr>
          <w:rFonts w:ascii="Times New Roman" w:hAnsi="Times New Roman" w:cs="Times New Roman"/>
          <w:sz w:val="24"/>
          <w:szCs w:val="24"/>
          <w:lang w:val="en-US"/>
        </w:rPr>
        <w:t>The incorporation of nanotechnology in agriculture, particularly via the formulation of nano urea, represents a significant advancement.</w:t>
      </w:r>
      <w:r w:rsidR="00DA4425" w:rsidRPr="00C259C5">
        <w:rPr>
          <w:rFonts w:ascii="Times New Roman" w:hAnsi="Times New Roman" w:cs="Times New Roman"/>
          <w:sz w:val="24"/>
          <w:szCs w:val="24"/>
          <w:lang w:val="en-US" w:bidi="ar-SA"/>
        </w:rPr>
        <w:t xml:space="preserve"> </w:t>
      </w:r>
      <w:r w:rsidR="00DA4425" w:rsidRPr="00C259C5">
        <w:rPr>
          <w:rFonts w:ascii="Times New Roman" w:hAnsi="Times New Roman" w:cs="Times New Roman"/>
          <w:sz w:val="24"/>
          <w:szCs w:val="24"/>
          <w:lang w:val="en-US"/>
        </w:rPr>
        <w:t xml:space="preserve">Nano-urea has been developed and patented by the Indian Farmers Fertilizer Cooperative (IFFCO). This nano-urea, characterized by particle sizes within </w:t>
      </w:r>
      <w:r w:rsidR="001E58A7" w:rsidRPr="00C259C5">
        <w:rPr>
          <w:rFonts w:ascii="Times New Roman" w:hAnsi="Times New Roman" w:cs="Times New Roman"/>
          <w:sz w:val="24"/>
          <w:szCs w:val="24"/>
          <w:lang w:val="en-US"/>
        </w:rPr>
        <w:t>20 and 80 nm</w:t>
      </w:r>
      <w:r w:rsidR="00DA4425" w:rsidRPr="00C259C5">
        <w:rPr>
          <w:rFonts w:ascii="Times New Roman" w:hAnsi="Times New Roman" w:cs="Times New Roman"/>
          <w:sz w:val="24"/>
          <w:szCs w:val="24"/>
          <w:lang w:val="en-US"/>
        </w:rPr>
        <w:t xml:space="preserve">, demonstrates an extended shelf-life, with a minimum of 50% of the particles measuring one nanometer. It contains 4% nitrogen (N) and exhibits a zeta potential exceeding 30 </w:t>
      </w:r>
      <w:r w:rsidR="00DA4425" w:rsidRPr="00C259C5">
        <w:rPr>
          <w:rFonts w:ascii="Times New Roman" w:hAnsi="Times New Roman" w:cs="Times New Roman"/>
          <w:b/>
          <w:sz w:val="24"/>
          <w:szCs w:val="24"/>
          <w:lang w:val="en-US"/>
        </w:rPr>
        <w:t xml:space="preserve">(Kumar </w:t>
      </w:r>
      <w:r w:rsidR="00DA4425" w:rsidRPr="00C259C5">
        <w:rPr>
          <w:rFonts w:ascii="Times New Roman" w:hAnsi="Times New Roman" w:cs="Times New Roman"/>
          <w:b/>
          <w:i/>
          <w:sz w:val="24"/>
          <w:szCs w:val="24"/>
          <w:lang w:val="en-US"/>
        </w:rPr>
        <w:t>et al.,</w:t>
      </w:r>
      <w:r w:rsidR="00DA4425" w:rsidRPr="00C259C5">
        <w:rPr>
          <w:rFonts w:ascii="Times New Roman" w:hAnsi="Times New Roman" w:cs="Times New Roman"/>
          <w:b/>
          <w:sz w:val="24"/>
          <w:szCs w:val="24"/>
          <w:lang w:val="en-US"/>
        </w:rPr>
        <w:t xml:space="preserve"> 2021).</w:t>
      </w:r>
      <w:r w:rsidR="00DA4425" w:rsidRPr="00C259C5">
        <w:rPr>
          <w:rFonts w:ascii="Times New Roman" w:hAnsi="Times New Roman" w:cs="Times New Roman"/>
          <w:sz w:val="24"/>
          <w:szCs w:val="24"/>
          <w:lang w:val="en-US" w:bidi="ar-SA"/>
        </w:rPr>
        <w:t xml:space="preserve"> </w:t>
      </w:r>
      <w:r w:rsidR="00DA4425" w:rsidRPr="00C259C5">
        <w:rPr>
          <w:rFonts w:ascii="Times New Roman" w:hAnsi="Times New Roman" w:cs="Times New Roman"/>
          <w:sz w:val="24"/>
          <w:szCs w:val="24"/>
          <w:lang w:val="en-US"/>
        </w:rPr>
        <w:t xml:space="preserve">The implementation of nano-urea presents potential benefits for sustainable agricultural practices by decreasing the reliance on agro-chemicals, mitigating environmental pollution, and improving soil health </w:t>
      </w:r>
      <w:r w:rsidR="00DA4425" w:rsidRPr="00C259C5">
        <w:rPr>
          <w:rFonts w:ascii="Times New Roman" w:hAnsi="Times New Roman" w:cs="Times New Roman"/>
          <w:b/>
          <w:sz w:val="24"/>
          <w:szCs w:val="24"/>
          <w:lang w:val="en-US"/>
        </w:rPr>
        <w:t xml:space="preserve">(Mahapatra </w:t>
      </w:r>
      <w:r w:rsidR="00DA4425" w:rsidRPr="00C259C5">
        <w:rPr>
          <w:rFonts w:ascii="Times New Roman" w:hAnsi="Times New Roman" w:cs="Times New Roman"/>
          <w:b/>
          <w:i/>
          <w:sz w:val="24"/>
          <w:szCs w:val="24"/>
          <w:lang w:val="en-US"/>
        </w:rPr>
        <w:t>et al.,</w:t>
      </w:r>
      <w:r w:rsidR="00DA4425" w:rsidRPr="00C259C5">
        <w:rPr>
          <w:rFonts w:ascii="Times New Roman" w:hAnsi="Times New Roman" w:cs="Times New Roman"/>
          <w:b/>
          <w:sz w:val="24"/>
          <w:szCs w:val="24"/>
          <w:lang w:val="en-US"/>
        </w:rPr>
        <w:t xml:space="preserve"> 2022).</w:t>
      </w:r>
    </w:p>
    <w:p w14:paraId="4C1A7215" w14:textId="5406357C" w:rsidR="001E58A7" w:rsidRPr="00C259C5" w:rsidRDefault="00DA4425" w:rsidP="00DA4425">
      <w:pPr>
        <w:spacing w:before="120" w:after="120" w:line="360" w:lineRule="auto"/>
        <w:ind w:firstLine="426"/>
        <w:jc w:val="both"/>
        <w:rPr>
          <w:rFonts w:ascii="Times New Roman" w:hAnsi="Times New Roman" w:cs="Times New Roman"/>
          <w:sz w:val="24"/>
          <w:szCs w:val="24"/>
          <w:lang w:val="en-US"/>
        </w:rPr>
        <w:sectPr w:rsidR="001E58A7" w:rsidRPr="00C259C5" w:rsidSect="00283FA2">
          <w:pgSz w:w="11906" w:h="16838"/>
          <w:pgMar w:top="1440" w:right="1411" w:bottom="1440" w:left="1440" w:header="706" w:footer="706" w:gutter="0"/>
          <w:cols w:num="2" w:space="708"/>
          <w:docGrid w:linePitch="360"/>
        </w:sectPr>
      </w:pPr>
      <w:r w:rsidRPr="00C259C5">
        <w:rPr>
          <w:rFonts w:ascii="Times New Roman" w:hAnsi="Times New Roman" w:cs="Times New Roman"/>
          <w:sz w:val="24"/>
          <w:szCs w:val="24"/>
          <w:lang w:val="en-US"/>
        </w:rPr>
        <w:t>Nano urea offers an efficient method for nutrient delivery, potentially leading to enhanced growth. Considering this, the present study titled “</w:t>
      </w:r>
      <w:r w:rsidRPr="00C259C5">
        <w:rPr>
          <w:rFonts w:ascii="Times New Roman" w:hAnsi="Times New Roman" w:cs="Times New Roman"/>
          <w:b/>
          <w:bCs/>
          <w:sz w:val="24"/>
          <w:szCs w:val="24"/>
          <w:lang w:val="en-US"/>
        </w:rPr>
        <w:t>Effect of Differen</w:t>
      </w:r>
      <w:r w:rsidR="0038774D" w:rsidRPr="00C259C5">
        <w:rPr>
          <w:rFonts w:ascii="Times New Roman" w:hAnsi="Times New Roman" w:cs="Times New Roman"/>
          <w:b/>
          <w:bCs/>
          <w:sz w:val="24"/>
          <w:szCs w:val="24"/>
          <w:lang w:val="en-US"/>
        </w:rPr>
        <w:t xml:space="preserve">t Level of Nano Urea on Growth </w:t>
      </w:r>
      <w:r w:rsidRPr="00C259C5">
        <w:rPr>
          <w:rFonts w:ascii="Times New Roman" w:hAnsi="Times New Roman" w:cs="Times New Roman"/>
          <w:b/>
          <w:bCs/>
          <w:sz w:val="24"/>
          <w:szCs w:val="24"/>
          <w:lang w:val="en-US"/>
        </w:rPr>
        <w:t>of Strawberry (</w:t>
      </w:r>
      <w:proofErr w:type="spellStart"/>
      <w:r w:rsidRPr="00C259C5">
        <w:rPr>
          <w:rFonts w:ascii="Times New Roman" w:hAnsi="Times New Roman" w:cs="Times New Roman"/>
          <w:b/>
          <w:bCs/>
          <w:i/>
          <w:iCs/>
          <w:sz w:val="24"/>
          <w:szCs w:val="24"/>
          <w:lang w:val="en-US"/>
        </w:rPr>
        <w:t>Fragaria</w:t>
      </w:r>
      <w:proofErr w:type="spellEnd"/>
      <w:r w:rsidRPr="00C259C5">
        <w:rPr>
          <w:rFonts w:ascii="Times New Roman" w:hAnsi="Times New Roman" w:cs="Times New Roman"/>
          <w:b/>
          <w:bCs/>
          <w:i/>
          <w:iCs/>
          <w:sz w:val="24"/>
          <w:szCs w:val="24"/>
          <w:lang w:val="en-US"/>
        </w:rPr>
        <w:t xml:space="preserve"> X </w:t>
      </w:r>
      <w:proofErr w:type="spellStart"/>
      <w:r w:rsidRPr="00C259C5">
        <w:rPr>
          <w:rFonts w:ascii="Times New Roman" w:hAnsi="Times New Roman" w:cs="Times New Roman"/>
          <w:b/>
          <w:bCs/>
          <w:i/>
          <w:iCs/>
          <w:sz w:val="24"/>
          <w:szCs w:val="24"/>
          <w:lang w:val="en-US"/>
        </w:rPr>
        <w:t>ananassa</w:t>
      </w:r>
      <w:proofErr w:type="spellEnd"/>
      <w:r w:rsidRPr="00C259C5">
        <w:rPr>
          <w:rFonts w:ascii="Times New Roman" w:hAnsi="Times New Roman" w:cs="Times New Roman"/>
          <w:b/>
          <w:bCs/>
          <w:i/>
          <w:iCs/>
          <w:sz w:val="24"/>
          <w:szCs w:val="24"/>
          <w:lang w:val="en-US"/>
        </w:rPr>
        <w:t xml:space="preserve">) </w:t>
      </w:r>
      <w:r w:rsidRPr="00C259C5">
        <w:rPr>
          <w:rFonts w:ascii="Times New Roman" w:hAnsi="Times New Roman" w:cs="Times New Roman"/>
          <w:b/>
          <w:bCs/>
          <w:iCs/>
          <w:sz w:val="24"/>
          <w:szCs w:val="24"/>
          <w:lang w:val="en-US"/>
        </w:rPr>
        <w:t>cv</w:t>
      </w:r>
      <w:r w:rsidRPr="00C259C5">
        <w:rPr>
          <w:rFonts w:ascii="Times New Roman" w:hAnsi="Times New Roman" w:cs="Times New Roman"/>
          <w:b/>
          <w:bCs/>
          <w:i/>
          <w:iCs/>
          <w:sz w:val="24"/>
          <w:szCs w:val="24"/>
          <w:lang w:val="en-US"/>
        </w:rPr>
        <w:t xml:space="preserve">. </w:t>
      </w:r>
      <w:r w:rsidRPr="00C259C5">
        <w:rPr>
          <w:rFonts w:ascii="Times New Roman" w:hAnsi="Times New Roman" w:cs="Times New Roman"/>
          <w:b/>
          <w:bCs/>
          <w:sz w:val="24"/>
          <w:szCs w:val="24"/>
          <w:lang w:val="en-US"/>
        </w:rPr>
        <w:t xml:space="preserve">Winter Dawn, under </w:t>
      </w:r>
      <w:proofErr w:type="spellStart"/>
      <w:r w:rsidRPr="00C259C5">
        <w:rPr>
          <w:rFonts w:ascii="Times New Roman" w:hAnsi="Times New Roman" w:cs="Times New Roman"/>
          <w:b/>
          <w:bCs/>
          <w:sz w:val="24"/>
          <w:szCs w:val="24"/>
          <w:lang w:val="en-US"/>
        </w:rPr>
        <w:t>Prayagraj</w:t>
      </w:r>
      <w:proofErr w:type="spellEnd"/>
      <w:r w:rsidRPr="00C259C5">
        <w:rPr>
          <w:rFonts w:ascii="Times New Roman" w:hAnsi="Times New Roman" w:cs="Times New Roman"/>
          <w:b/>
          <w:bCs/>
          <w:sz w:val="24"/>
          <w:szCs w:val="24"/>
          <w:lang w:val="en-US"/>
        </w:rPr>
        <w:t xml:space="preserve"> Agro Climatic Condition</w:t>
      </w:r>
      <w:r w:rsidRPr="00C259C5">
        <w:rPr>
          <w:rFonts w:ascii="Times New Roman" w:hAnsi="Times New Roman" w:cs="Times New Roman"/>
          <w:sz w:val="24"/>
          <w:szCs w:val="24"/>
          <w:lang w:val="en-US"/>
        </w:rPr>
        <w:t>” was structured and carried out.</w:t>
      </w:r>
    </w:p>
    <w:p w14:paraId="29FB0D62" w14:textId="2A84D888" w:rsidR="009F7539" w:rsidRPr="00C259C5" w:rsidRDefault="004A45DF" w:rsidP="001E58A7">
      <w:pPr>
        <w:pStyle w:val="ListParagraph"/>
        <w:numPr>
          <w:ilvl w:val="0"/>
          <w:numId w:val="7"/>
        </w:numPr>
        <w:spacing w:after="120"/>
        <w:ind w:left="360"/>
        <w:jc w:val="both"/>
        <w:rPr>
          <w:rFonts w:ascii="Times New Roman" w:eastAsiaTheme="minorHAnsi" w:hAnsi="Times New Roman" w:cs="Times New Roman"/>
          <w:sz w:val="24"/>
          <w:szCs w:val="24"/>
        </w:rPr>
      </w:pPr>
      <w:r w:rsidRPr="00C259C5">
        <w:rPr>
          <w:rFonts w:ascii="Times New Roman" w:eastAsia="Times New Roman" w:hAnsi="Times New Roman" w:cs="Times New Roman"/>
          <w:b/>
          <w:bCs/>
          <w:sz w:val="24"/>
          <w:szCs w:val="24"/>
        </w:rPr>
        <w:lastRenderedPageBreak/>
        <w:t>MATERIALS AND METHODS</w:t>
      </w:r>
    </w:p>
    <w:p w14:paraId="7D27891A" w14:textId="6439BA59" w:rsidR="00FB40EB" w:rsidRPr="00C259C5" w:rsidRDefault="00FB40EB" w:rsidP="00FB40EB">
      <w:pPr>
        <w:spacing w:before="120" w:after="120" w:line="360" w:lineRule="auto"/>
        <w:ind w:right="-23" w:firstLine="426"/>
        <w:jc w:val="both"/>
        <w:rPr>
          <w:rFonts w:ascii="Times New Roman" w:eastAsia="Calibri" w:hAnsi="Times New Roman" w:cs="Times New Roman"/>
          <w:iCs/>
          <w:sz w:val="24"/>
          <w:szCs w:val="24"/>
          <w:lang w:val="en-US"/>
        </w:rPr>
      </w:pPr>
      <w:r w:rsidRPr="00C259C5">
        <w:rPr>
          <w:rFonts w:ascii="Times New Roman" w:eastAsia="Calibri" w:hAnsi="Times New Roman" w:cs="Times New Roman"/>
          <w:iCs/>
          <w:sz w:val="24"/>
          <w:szCs w:val="24"/>
          <w:lang w:val="en-US"/>
        </w:rPr>
        <w:t xml:space="preserve">The field study was conducted during the academic years 2022-23 and 2023-24, specifically from October through March. The strawberry cultivar Winter Dawn (runners) was sourced from Joshi Plants Enterprise, situated in Solan, Himachal Pradesh. The plot was prepared to attain a fine tilth by employing a series of repeated ploughing and planking processes. Weeds, grasses, and plant residues were eliminated, and raised beds were constructed for the purpose of planting. The beds were subsequently covered with silver-black polythene sheets to manage weed growth effectively. Tissue-cultured plants received fungicide treatment prior to field planting, arranged at a spacing of 60 cm by 30 cm. FYM at a rate of 25 </w:t>
      </w:r>
      <w:r w:rsidR="001B19A3" w:rsidRPr="00C259C5">
        <w:rPr>
          <w:rFonts w:ascii="Times New Roman" w:eastAsia="Calibri" w:hAnsi="Times New Roman" w:cs="Times New Roman"/>
          <w:iCs/>
          <w:sz w:val="24"/>
          <w:szCs w:val="24"/>
          <w:lang w:val="en-US"/>
        </w:rPr>
        <w:t>tons</w:t>
      </w:r>
      <w:r w:rsidRPr="00C259C5">
        <w:rPr>
          <w:rFonts w:ascii="Times New Roman" w:eastAsia="Calibri" w:hAnsi="Times New Roman" w:cs="Times New Roman"/>
          <w:iCs/>
          <w:sz w:val="24"/>
          <w:szCs w:val="24"/>
          <w:lang w:val="en-US"/>
        </w:rPr>
        <w:t xml:space="preserve"> per hectare was applied two weeks before the planting of the strawberry plantlets. The recommended </w:t>
      </w:r>
      <w:proofErr w:type="spellStart"/>
      <w:r w:rsidRPr="00C259C5">
        <w:rPr>
          <w:rFonts w:ascii="Times New Roman" w:eastAsia="Calibri" w:hAnsi="Times New Roman" w:cs="Times New Roman"/>
          <w:iCs/>
          <w:sz w:val="24"/>
          <w:szCs w:val="24"/>
          <w:lang w:val="en-US"/>
        </w:rPr>
        <w:t>fertiliser</w:t>
      </w:r>
      <w:proofErr w:type="spellEnd"/>
      <w:r w:rsidRPr="00C259C5">
        <w:rPr>
          <w:rFonts w:ascii="Times New Roman" w:eastAsia="Calibri" w:hAnsi="Times New Roman" w:cs="Times New Roman"/>
          <w:iCs/>
          <w:sz w:val="24"/>
          <w:szCs w:val="24"/>
          <w:lang w:val="en-US"/>
        </w:rPr>
        <w:t xml:space="preserve"> dosage, specifically NPK in a ratio of 100:60:40, was applied in accordance with the designated treatment combinations. The complete dosage of phosphorus (P) and potassium (K) was administered via single super phosphate (SSP) and muriate of potash (MOP) as a basal application during the field preparation phase. A half dose of nitrogen was applied as a basal dose through Urea, while the remaining half was applied according to treatment combinations at 45 days post-transplanting. The application of </w:t>
      </w:r>
      <w:r w:rsidRPr="00C259C5">
        <w:rPr>
          <w:rFonts w:ascii="Times New Roman" w:eastAsia="Calibri" w:hAnsi="Times New Roman" w:cs="Times New Roman"/>
          <w:iCs/>
          <w:sz w:val="24"/>
          <w:szCs w:val="24"/>
          <w:lang w:val="en-US"/>
        </w:rPr>
        <w:t>water-soluble IFFCO Nano Urea (Liquid) was conducted three times in accordance with the treatment combination, specifically at the time of transplanting, and again at 20 and 40 days post-transplanting.</w:t>
      </w:r>
    </w:p>
    <w:p w14:paraId="46B733DB" w14:textId="14612926" w:rsidR="00760753" w:rsidRPr="00C259C5" w:rsidRDefault="00760753" w:rsidP="00760753">
      <w:pPr>
        <w:spacing w:before="120" w:after="120" w:line="360" w:lineRule="auto"/>
        <w:ind w:right="-23" w:firstLine="426"/>
        <w:jc w:val="both"/>
        <w:rPr>
          <w:rFonts w:ascii="Times New Roman" w:eastAsia="Calibri" w:hAnsi="Times New Roman" w:cs="Times New Roman"/>
          <w:sz w:val="24"/>
          <w:szCs w:val="24"/>
          <w:lang w:val="en-US"/>
        </w:rPr>
      </w:pPr>
      <w:r w:rsidRPr="00C259C5">
        <w:rPr>
          <w:rFonts w:ascii="Times New Roman" w:eastAsia="Calibri" w:hAnsi="Times New Roman" w:cs="Times New Roman"/>
          <w:sz w:val="24"/>
          <w:szCs w:val="24"/>
          <w:lang w:val="en-US"/>
        </w:rPr>
        <w:t xml:space="preserve">The experiment was carried out at the Horticulture Research Farm within the Department of Horticulture at Sam Higginbottom University of Agriculture, Technology, and Sciences located in Allahabad. The experimental site is situated on the left side of the Allahabad-Rewa Road, in proximity to the Yamuna River, approximately 8 </w:t>
      </w:r>
      <w:r w:rsidR="0038774D" w:rsidRPr="00C259C5">
        <w:rPr>
          <w:rFonts w:ascii="Times New Roman" w:eastAsia="Calibri" w:hAnsi="Times New Roman" w:cs="Times New Roman"/>
          <w:sz w:val="24"/>
          <w:szCs w:val="24"/>
          <w:lang w:val="en-US"/>
        </w:rPr>
        <w:t>kilometers</w:t>
      </w:r>
      <w:r w:rsidRPr="00C259C5">
        <w:rPr>
          <w:rFonts w:ascii="Times New Roman" w:eastAsia="Calibri" w:hAnsi="Times New Roman" w:cs="Times New Roman"/>
          <w:sz w:val="24"/>
          <w:szCs w:val="24"/>
          <w:lang w:val="en-US"/>
        </w:rPr>
        <w:t xml:space="preserve"> from the city of Allahabad. The coordinates are 25.57°N latitude and 81.51°E longitude.</w:t>
      </w:r>
    </w:p>
    <w:p w14:paraId="671AFE72" w14:textId="77777777" w:rsidR="00FB40EB" w:rsidRPr="00C259C5" w:rsidRDefault="00FB40EB" w:rsidP="00FB40EB">
      <w:pPr>
        <w:spacing w:before="120" w:after="120" w:line="360" w:lineRule="auto"/>
        <w:ind w:right="-23" w:firstLine="426"/>
        <w:jc w:val="both"/>
        <w:rPr>
          <w:rFonts w:ascii="Times New Roman" w:eastAsia="Times New Roman" w:hAnsi="Times New Roman" w:cs="Times New Roman"/>
          <w:sz w:val="24"/>
          <w:szCs w:val="24"/>
          <w:lang w:val="en-US" w:bidi="ar-SA"/>
        </w:rPr>
      </w:pPr>
      <w:r w:rsidRPr="00C259C5">
        <w:rPr>
          <w:rFonts w:ascii="Times New Roman" w:eastAsia="Times New Roman" w:hAnsi="Times New Roman" w:cs="Times New Roman"/>
          <w:sz w:val="24"/>
          <w:szCs w:val="24"/>
          <w:lang w:val="en-US" w:bidi="ar-SA"/>
        </w:rPr>
        <w:t xml:space="preserve">The experimental field demonstrated a sandy loam texture in its soil composition, with recorded pH levels of 6.3 and 6.0 for the years 2022-23 and 2023-24, respectively, indicating a neutral acidity level. The sample demonstrated organic carbon concentrations of 0.20% and 0.21%, while available nitrogen was quantified at 173.18 kg N/ha and 175.14 kg N/ha. The analysis revealed low concentrations of available phosphorus, quantified at 13.80 and 14.38 kg P/ha, alongside elevated concentrations of available potassium, documented at 216.40 and 219.34 kg K/ha. The crop accumulated a total of 13.86 mm and 10.02 mm of rainfall over the course of </w:t>
      </w:r>
      <w:r w:rsidRPr="00C259C5">
        <w:rPr>
          <w:rFonts w:ascii="Times New Roman" w:eastAsia="Times New Roman" w:hAnsi="Times New Roman" w:cs="Times New Roman"/>
          <w:sz w:val="24"/>
          <w:szCs w:val="24"/>
          <w:lang w:val="en-US" w:bidi="ar-SA"/>
        </w:rPr>
        <w:lastRenderedPageBreak/>
        <w:t>the experiment during both years of the study.</w:t>
      </w:r>
    </w:p>
    <w:p w14:paraId="76B6193F" w14:textId="488CC493" w:rsidR="0026542D" w:rsidRPr="00C259C5" w:rsidRDefault="0026542D" w:rsidP="00983B99">
      <w:pPr>
        <w:spacing w:before="120" w:after="120" w:line="360" w:lineRule="auto"/>
        <w:ind w:right="-23" w:firstLine="426"/>
        <w:jc w:val="both"/>
        <w:rPr>
          <w:rFonts w:ascii="Times New Roman" w:eastAsia="Times New Roman" w:hAnsi="Times New Roman" w:cs="Times New Roman"/>
          <w:sz w:val="24"/>
          <w:szCs w:val="24"/>
          <w:lang w:bidi="ar-SA"/>
        </w:rPr>
      </w:pPr>
      <w:r w:rsidRPr="00C259C5">
        <w:rPr>
          <w:rFonts w:ascii="Times New Roman" w:eastAsia="Times New Roman" w:hAnsi="Times New Roman" w:cs="Times New Roman"/>
          <w:sz w:val="24"/>
          <w:szCs w:val="24"/>
          <w:lang w:val="en-US" w:bidi="ar-SA"/>
        </w:rPr>
        <w:t>The experiment consisted eleven treatments viz. T</w:t>
      </w:r>
      <w:r w:rsidRPr="00C259C5">
        <w:rPr>
          <w:rFonts w:ascii="Times New Roman" w:eastAsia="Times New Roman" w:hAnsi="Times New Roman" w:cs="Times New Roman"/>
          <w:sz w:val="24"/>
          <w:szCs w:val="24"/>
          <w:vertAlign w:val="subscript"/>
          <w:lang w:val="en-US" w:bidi="ar-SA"/>
        </w:rPr>
        <w:t>1</w:t>
      </w:r>
      <w:r w:rsidRPr="00C259C5">
        <w:rPr>
          <w:rFonts w:ascii="Times New Roman" w:eastAsia="Times New Roman" w:hAnsi="Times New Roman" w:cs="Times New Roman"/>
          <w:sz w:val="24"/>
          <w:szCs w:val="24"/>
          <w:lang w:val="en-US" w:bidi="ar-SA"/>
        </w:rPr>
        <w:t>: 100% RDF (NPK @ 100-60-140 kg/ha), T</w:t>
      </w:r>
      <w:r w:rsidRPr="00C259C5">
        <w:rPr>
          <w:rFonts w:ascii="Times New Roman" w:eastAsia="Times New Roman" w:hAnsi="Times New Roman" w:cs="Times New Roman"/>
          <w:sz w:val="24"/>
          <w:szCs w:val="24"/>
          <w:vertAlign w:val="subscript"/>
          <w:lang w:val="en-US" w:bidi="ar-SA"/>
        </w:rPr>
        <w:t>2</w:t>
      </w:r>
      <w:r w:rsidRPr="00C259C5">
        <w:rPr>
          <w:rFonts w:ascii="Times New Roman" w:eastAsia="Times New Roman" w:hAnsi="Times New Roman" w:cs="Times New Roman"/>
          <w:sz w:val="24"/>
          <w:szCs w:val="24"/>
          <w:lang w:val="en-US" w:bidi="ar-SA"/>
        </w:rPr>
        <w:t>: 100% PK + 10% RDN + 1.8% Nano urea (18 ml/l), T</w:t>
      </w:r>
      <w:r w:rsidRPr="00C259C5">
        <w:rPr>
          <w:rFonts w:ascii="Times New Roman" w:eastAsia="Times New Roman" w:hAnsi="Times New Roman" w:cs="Times New Roman"/>
          <w:sz w:val="24"/>
          <w:szCs w:val="24"/>
          <w:vertAlign w:val="subscript"/>
          <w:lang w:val="en-US" w:bidi="ar-SA"/>
        </w:rPr>
        <w:t>3</w:t>
      </w:r>
      <w:r w:rsidRPr="00C259C5">
        <w:rPr>
          <w:rFonts w:ascii="Times New Roman" w:eastAsia="Times New Roman" w:hAnsi="Times New Roman" w:cs="Times New Roman"/>
          <w:sz w:val="24"/>
          <w:szCs w:val="24"/>
          <w:lang w:val="en-US" w:bidi="ar-SA"/>
        </w:rPr>
        <w:t>: 100% PK + 20% RDN + 1.6% Nano urea (16 ml/l), T</w:t>
      </w:r>
      <w:r w:rsidRPr="00C259C5">
        <w:rPr>
          <w:rFonts w:ascii="Times New Roman" w:eastAsia="Times New Roman" w:hAnsi="Times New Roman" w:cs="Times New Roman"/>
          <w:sz w:val="24"/>
          <w:szCs w:val="24"/>
          <w:vertAlign w:val="subscript"/>
          <w:lang w:val="en-US" w:bidi="ar-SA"/>
        </w:rPr>
        <w:t>4</w:t>
      </w:r>
      <w:r w:rsidRPr="00C259C5">
        <w:rPr>
          <w:rFonts w:ascii="Times New Roman" w:eastAsia="Times New Roman" w:hAnsi="Times New Roman" w:cs="Times New Roman"/>
          <w:sz w:val="24"/>
          <w:szCs w:val="24"/>
          <w:lang w:val="en-US" w:bidi="ar-SA"/>
        </w:rPr>
        <w:t>: 100% PK + 30% RDN + 1.4% Nano urea (14 ml/l), T</w:t>
      </w:r>
      <w:r w:rsidRPr="00C259C5">
        <w:rPr>
          <w:rFonts w:ascii="Times New Roman" w:eastAsia="Times New Roman" w:hAnsi="Times New Roman" w:cs="Times New Roman"/>
          <w:sz w:val="24"/>
          <w:szCs w:val="24"/>
          <w:vertAlign w:val="subscript"/>
          <w:lang w:val="en-US" w:bidi="ar-SA"/>
        </w:rPr>
        <w:t>5</w:t>
      </w:r>
      <w:r w:rsidRPr="00C259C5">
        <w:rPr>
          <w:rFonts w:ascii="Times New Roman" w:eastAsia="Times New Roman" w:hAnsi="Times New Roman" w:cs="Times New Roman"/>
          <w:sz w:val="24"/>
          <w:szCs w:val="24"/>
          <w:lang w:val="en-US" w:bidi="ar-SA"/>
        </w:rPr>
        <w:t>: 100% PK + 40% RDN + 1.2% Nano urea (12 ml/l), T</w:t>
      </w:r>
      <w:r w:rsidRPr="00C259C5">
        <w:rPr>
          <w:rFonts w:ascii="Times New Roman" w:eastAsia="Times New Roman" w:hAnsi="Times New Roman" w:cs="Times New Roman"/>
          <w:sz w:val="24"/>
          <w:szCs w:val="24"/>
          <w:vertAlign w:val="subscript"/>
          <w:lang w:val="en-US" w:bidi="ar-SA"/>
        </w:rPr>
        <w:t>6</w:t>
      </w:r>
      <w:r w:rsidRPr="00C259C5">
        <w:rPr>
          <w:rFonts w:ascii="Times New Roman" w:eastAsia="Times New Roman" w:hAnsi="Times New Roman" w:cs="Times New Roman"/>
          <w:sz w:val="24"/>
          <w:szCs w:val="24"/>
          <w:lang w:val="en-US" w:bidi="ar-SA"/>
        </w:rPr>
        <w:t>: 100% PK + 50% RDN + 1.0% Nano urea (10 ml/l), T</w:t>
      </w:r>
      <w:r w:rsidRPr="00C259C5">
        <w:rPr>
          <w:rFonts w:ascii="Times New Roman" w:eastAsia="Times New Roman" w:hAnsi="Times New Roman" w:cs="Times New Roman"/>
          <w:sz w:val="24"/>
          <w:szCs w:val="24"/>
          <w:vertAlign w:val="subscript"/>
          <w:lang w:val="en-US" w:bidi="ar-SA"/>
        </w:rPr>
        <w:t>7</w:t>
      </w:r>
      <w:r w:rsidRPr="00C259C5">
        <w:rPr>
          <w:rFonts w:ascii="Times New Roman" w:eastAsia="Times New Roman" w:hAnsi="Times New Roman" w:cs="Times New Roman"/>
          <w:sz w:val="24"/>
          <w:szCs w:val="24"/>
          <w:lang w:val="en-US" w:bidi="ar-SA"/>
        </w:rPr>
        <w:t>: 100% PK + 60% RDN + 0.8% Nano urea (8 ml/l), T</w:t>
      </w:r>
      <w:r w:rsidRPr="00C259C5">
        <w:rPr>
          <w:rFonts w:ascii="Times New Roman" w:eastAsia="Times New Roman" w:hAnsi="Times New Roman" w:cs="Times New Roman"/>
          <w:sz w:val="24"/>
          <w:szCs w:val="24"/>
          <w:vertAlign w:val="subscript"/>
          <w:lang w:val="en-US" w:bidi="ar-SA"/>
        </w:rPr>
        <w:t>8</w:t>
      </w:r>
      <w:r w:rsidRPr="00C259C5">
        <w:rPr>
          <w:rFonts w:ascii="Times New Roman" w:eastAsia="Times New Roman" w:hAnsi="Times New Roman" w:cs="Times New Roman"/>
          <w:sz w:val="24"/>
          <w:szCs w:val="24"/>
          <w:lang w:val="en-US" w:bidi="ar-SA"/>
        </w:rPr>
        <w:t>: 100% PK + 70% RDN + 0.6% Nano urea (6 ml/l), T</w:t>
      </w:r>
      <w:r w:rsidRPr="00C259C5">
        <w:rPr>
          <w:rFonts w:ascii="Times New Roman" w:eastAsia="Times New Roman" w:hAnsi="Times New Roman" w:cs="Times New Roman"/>
          <w:sz w:val="24"/>
          <w:szCs w:val="24"/>
          <w:vertAlign w:val="subscript"/>
          <w:lang w:val="en-US" w:bidi="ar-SA"/>
        </w:rPr>
        <w:t>9</w:t>
      </w:r>
      <w:r w:rsidRPr="00C259C5">
        <w:rPr>
          <w:rFonts w:ascii="Times New Roman" w:eastAsia="Times New Roman" w:hAnsi="Times New Roman" w:cs="Times New Roman"/>
          <w:sz w:val="24"/>
          <w:szCs w:val="24"/>
          <w:lang w:val="en-US" w:bidi="ar-SA"/>
        </w:rPr>
        <w:t xml:space="preserve">: </w:t>
      </w:r>
      <w:r w:rsidRPr="00C259C5">
        <w:rPr>
          <w:rFonts w:ascii="Times New Roman" w:eastAsia="Times New Roman" w:hAnsi="Times New Roman" w:cs="Times New Roman"/>
          <w:sz w:val="24"/>
          <w:szCs w:val="24"/>
          <w:lang w:bidi="ar-SA"/>
        </w:rPr>
        <w:t>100% PK + 80% RDN + 0.4% Nano urea (4 ml/l),</w:t>
      </w:r>
      <w:r w:rsidRPr="00C259C5">
        <w:rPr>
          <w:rFonts w:ascii="Times New Roman" w:eastAsia="Times New Roman" w:hAnsi="Times New Roman" w:cs="Times New Roman"/>
          <w:sz w:val="24"/>
          <w:szCs w:val="24"/>
          <w:lang w:val="en-US" w:bidi="ar-SA"/>
        </w:rPr>
        <w:t xml:space="preserve"> T</w:t>
      </w:r>
      <w:r w:rsidRPr="00C259C5">
        <w:rPr>
          <w:rFonts w:ascii="Times New Roman" w:eastAsia="Times New Roman" w:hAnsi="Times New Roman" w:cs="Times New Roman"/>
          <w:sz w:val="24"/>
          <w:szCs w:val="24"/>
          <w:vertAlign w:val="subscript"/>
          <w:lang w:val="en-US" w:bidi="ar-SA"/>
        </w:rPr>
        <w:t>10</w:t>
      </w:r>
      <w:r w:rsidRPr="00C259C5">
        <w:rPr>
          <w:rFonts w:ascii="Times New Roman" w:eastAsia="Times New Roman" w:hAnsi="Times New Roman" w:cs="Times New Roman"/>
          <w:sz w:val="24"/>
          <w:szCs w:val="24"/>
          <w:lang w:val="en-US" w:bidi="ar-SA"/>
        </w:rPr>
        <w:t>: 100% PK + 90% RDN + 0.2% Nano urea (2 ml/l) and T</w:t>
      </w:r>
      <w:r w:rsidRPr="00C259C5">
        <w:rPr>
          <w:rFonts w:ascii="Times New Roman" w:eastAsia="Times New Roman" w:hAnsi="Times New Roman" w:cs="Times New Roman"/>
          <w:sz w:val="24"/>
          <w:szCs w:val="24"/>
          <w:vertAlign w:val="subscript"/>
          <w:lang w:val="en-US" w:bidi="ar-SA"/>
        </w:rPr>
        <w:t>11</w:t>
      </w:r>
      <w:r w:rsidRPr="00C259C5">
        <w:rPr>
          <w:rFonts w:ascii="Times New Roman" w:eastAsia="Times New Roman" w:hAnsi="Times New Roman" w:cs="Times New Roman"/>
          <w:sz w:val="24"/>
          <w:szCs w:val="24"/>
          <w:lang w:val="en-US" w:bidi="ar-SA"/>
        </w:rPr>
        <w:t>: 100% PK + 2% Nano urea (20 ml/l) which was analyzed in randomized block design with three replications.</w:t>
      </w:r>
    </w:p>
    <w:p w14:paraId="7975AAA2" w14:textId="00510A24" w:rsidR="004A45DF" w:rsidRPr="00C259C5" w:rsidRDefault="00CB373E" w:rsidP="00FE13C3">
      <w:pPr>
        <w:spacing w:before="120" w:after="120" w:line="360" w:lineRule="auto"/>
        <w:ind w:right="-23" w:firstLine="426"/>
        <w:jc w:val="both"/>
        <w:rPr>
          <w:rFonts w:ascii="Times New Roman" w:eastAsia="Times New Roman" w:hAnsi="Times New Roman" w:cs="Times New Roman"/>
          <w:b/>
          <w:bCs/>
          <w:sz w:val="24"/>
          <w:szCs w:val="24"/>
        </w:rPr>
      </w:pPr>
      <w:r w:rsidRPr="00C259C5">
        <w:rPr>
          <w:rFonts w:ascii="Times New Roman" w:eastAsia="Times New Roman" w:hAnsi="Times New Roman" w:cs="Times New Roman"/>
          <w:sz w:val="24"/>
          <w:szCs w:val="24"/>
          <w:lang w:val="en-US" w:bidi="ar-SA"/>
        </w:rPr>
        <w:t xml:space="preserve">The experiment was designed using a </w:t>
      </w:r>
      <w:proofErr w:type="spellStart"/>
      <w:r w:rsidRPr="00C259C5">
        <w:rPr>
          <w:rFonts w:ascii="Times New Roman" w:eastAsia="Times New Roman" w:hAnsi="Times New Roman" w:cs="Times New Roman"/>
          <w:sz w:val="24"/>
          <w:szCs w:val="24"/>
          <w:lang w:val="en-US" w:bidi="ar-SA"/>
        </w:rPr>
        <w:t>Randomised</w:t>
      </w:r>
      <w:proofErr w:type="spellEnd"/>
      <w:r w:rsidRPr="00C259C5">
        <w:rPr>
          <w:rFonts w:ascii="Times New Roman" w:eastAsia="Times New Roman" w:hAnsi="Times New Roman" w:cs="Times New Roman"/>
          <w:sz w:val="24"/>
          <w:szCs w:val="24"/>
          <w:lang w:val="en-US" w:bidi="ar-SA"/>
        </w:rPr>
        <w:t xml:space="preserve"> </w:t>
      </w:r>
      <w:r w:rsidR="007E0702" w:rsidRPr="00C259C5">
        <w:rPr>
          <w:rFonts w:ascii="Times New Roman" w:eastAsia="Times New Roman" w:hAnsi="Times New Roman" w:cs="Times New Roman"/>
          <w:sz w:val="24"/>
          <w:szCs w:val="24"/>
          <w:lang w:val="en-US" w:bidi="ar-SA"/>
        </w:rPr>
        <w:t xml:space="preserve">Block </w:t>
      </w:r>
      <w:r w:rsidRPr="00C259C5">
        <w:rPr>
          <w:rFonts w:ascii="Times New Roman" w:eastAsia="Times New Roman" w:hAnsi="Times New Roman" w:cs="Times New Roman"/>
          <w:sz w:val="24"/>
          <w:szCs w:val="24"/>
          <w:lang w:val="en-US" w:bidi="ar-SA"/>
        </w:rPr>
        <w:t xml:space="preserve">Design </w:t>
      </w:r>
      <w:r w:rsidRPr="00C259C5">
        <w:rPr>
          <w:rFonts w:ascii="Times New Roman" w:eastAsia="Times New Roman" w:hAnsi="Times New Roman" w:cs="Times New Roman"/>
          <w:b/>
          <w:bCs/>
          <w:sz w:val="24"/>
          <w:szCs w:val="24"/>
          <w:lang w:val="en-US" w:bidi="ar-SA"/>
        </w:rPr>
        <w:t>(</w:t>
      </w:r>
      <w:proofErr w:type="spellStart"/>
      <w:r w:rsidRPr="00C259C5">
        <w:rPr>
          <w:rFonts w:ascii="Times New Roman" w:eastAsia="Times New Roman" w:hAnsi="Times New Roman" w:cs="Times New Roman"/>
          <w:b/>
          <w:bCs/>
          <w:sz w:val="24"/>
          <w:szCs w:val="24"/>
          <w:lang w:val="en-US" w:bidi="ar-SA"/>
        </w:rPr>
        <w:t>Panse</w:t>
      </w:r>
      <w:proofErr w:type="spellEnd"/>
      <w:r w:rsidRPr="00C259C5">
        <w:rPr>
          <w:rFonts w:ascii="Times New Roman" w:eastAsia="Times New Roman" w:hAnsi="Times New Roman" w:cs="Times New Roman"/>
          <w:b/>
          <w:bCs/>
          <w:sz w:val="24"/>
          <w:szCs w:val="24"/>
          <w:lang w:val="en-US" w:bidi="ar-SA"/>
        </w:rPr>
        <w:t xml:space="preserve"> and </w:t>
      </w:r>
      <w:proofErr w:type="spellStart"/>
      <w:r w:rsidRPr="00C259C5">
        <w:rPr>
          <w:rFonts w:ascii="Times New Roman" w:eastAsia="Times New Roman" w:hAnsi="Times New Roman" w:cs="Times New Roman"/>
          <w:b/>
          <w:bCs/>
          <w:sz w:val="24"/>
          <w:szCs w:val="24"/>
          <w:lang w:val="en-US" w:bidi="ar-SA"/>
        </w:rPr>
        <w:t>Sukhatme</w:t>
      </w:r>
      <w:proofErr w:type="spellEnd"/>
      <w:r w:rsidRPr="00C259C5">
        <w:rPr>
          <w:rFonts w:ascii="Times New Roman" w:eastAsia="Times New Roman" w:hAnsi="Times New Roman" w:cs="Times New Roman"/>
          <w:b/>
          <w:bCs/>
          <w:sz w:val="24"/>
          <w:szCs w:val="24"/>
          <w:lang w:val="en-US" w:bidi="ar-SA"/>
        </w:rPr>
        <w:t>, 1985)</w:t>
      </w:r>
      <w:r w:rsidRPr="00C259C5">
        <w:rPr>
          <w:rFonts w:ascii="Times New Roman" w:eastAsia="Times New Roman" w:hAnsi="Times New Roman" w:cs="Times New Roman"/>
          <w:sz w:val="24"/>
          <w:szCs w:val="24"/>
          <w:lang w:val="en-US" w:bidi="ar-SA"/>
        </w:rPr>
        <w:t xml:space="preserve"> with three replications for each of the </w:t>
      </w:r>
      <w:r w:rsidR="007E0702" w:rsidRPr="00C259C5">
        <w:rPr>
          <w:rFonts w:ascii="Times New Roman" w:eastAsia="Times New Roman" w:hAnsi="Times New Roman" w:cs="Times New Roman"/>
          <w:sz w:val="24"/>
          <w:szCs w:val="24"/>
          <w:lang w:val="en-US" w:bidi="ar-SA"/>
        </w:rPr>
        <w:t>eleven</w:t>
      </w:r>
      <w:r w:rsidRPr="00C259C5">
        <w:rPr>
          <w:rFonts w:ascii="Times New Roman" w:eastAsia="Times New Roman" w:hAnsi="Times New Roman" w:cs="Times New Roman"/>
          <w:sz w:val="24"/>
          <w:szCs w:val="24"/>
          <w:lang w:val="en-US" w:bidi="ar-SA"/>
        </w:rPr>
        <w:t xml:space="preserve"> treatment combinations.</w:t>
      </w:r>
      <w:r w:rsidR="000146BC" w:rsidRPr="00C259C5">
        <w:rPr>
          <w:rFonts w:ascii="Times New Roman" w:eastAsia="Times New Roman" w:hAnsi="Times New Roman" w:cs="Times New Roman"/>
          <w:sz w:val="24"/>
          <w:szCs w:val="24"/>
          <w:lang w:val="en-US" w:bidi="ar-SA"/>
        </w:rPr>
        <w:t xml:space="preserve"> </w:t>
      </w:r>
      <w:r w:rsidR="007E0702" w:rsidRPr="00C259C5">
        <w:rPr>
          <w:rFonts w:ascii="Times New Roman" w:eastAsia="Times New Roman" w:hAnsi="Times New Roman" w:cs="Times New Roman"/>
          <w:sz w:val="24"/>
          <w:szCs w:val="24"/>
          <w:lang w:val="en-US" w:bidi="ar-SA"/>
        </w:rPr>
        <w:t>Growth</w:t>
      </w:r>
      <w:r w:rsidR="00373D75" w:rsidRPr="00C259C5">
        <w:rPr>
          <w:rFonts w:ascii="Times New Roman" w:eastAsia="Times New Roman" w:hAnsi="Times New Roman" w:cs="Times New Roman"/>
          <w:sz w:val="24"/>
          <w:szCs w:val="24"/>
          <w:lang w:val="en-US" w:bidi="ar-SA"/>
        </w:rPr>
        <w:t xml:space="preserve"> attributes like</w:t>
      </w:r>
      <w:r w:rsidRPr="00C259C5">
        <w:rPr>
          <w:rFonts w:ascii="Times New Roman" w:hAnsi="Times New Roman" w:cs="Times New Roman"/>
          <w:kern w:val="2"/>
          <w:sz w:val="24"/>
          <w:szCs w:val="24"/>
          <w14:ligatures w14:val="standardContextual"/>
        </w:rPr>
        <w:t xml:space="preserve"> </w:t>
      </w:r>
      <w:r w:rsidR="007E0702" w:rsidRPr="00C259C5">
        <w:rPr>
          <w:rFonts w:ascii="Times New Roman" w:hAnsi="Times New Roman" w:cs="Times New Roman"/>
          <w:kern w:val="2"/>
          <w:sz w:val="24"/>
          <w:szCs w:val="24"/>
          <w14:ligatures w14:val="standardContextual"/>
        </w:rPr>
        <w:t>Days taken to new growth, Days to runner formation after planting, Plant height (cm), Number of leaves per plant, Leaf area (cm</w:t>
      </w:r>
      <w:r w:rsidR="007E0702" w:rsidRPr="00C259C5">
        <w:rPr>
          <w:rFonts w:ascii="Times New Roman" w:hAnsi="Times New Roman" w:cs="Times New Roman"/>
          <w:kern w:val="2"/>
          <w:sz w:val="24"/>
          <w:szCs w:val="24"/>
          <w:vertAlign w:val="superscript"/>
          <w14:ligatures w14:val="standardContextual"/>
        </w:rPr>
        <w:t>2</w:t>
      </w:r>
      <w:r w:rsidR="007E0702" w:rsidRPr="00C259C5">
        <w:rPr>
          <w:rFonts w:ascii="Times New Roman" w:hAnsi="Times New Roman" w:cs="Times New Roman"/>
          <w:kern w:val="2"/>
          <w:sz w:val="24"/>
          <w:szCs w:val="24"/>
          <w14:ligatures w14:val="standardContextual"/>
        </w:rPr>
        <w:t>), Number of runner per plant, No. of flower per plant, Percentage of fruit setting (%) and Days taken to harvesting maturity</w:t>
      </w:r>
      <w:r w:rsidRPr="00C259C5">
        <w:rPr>
          <w:rFonts w:ascii="Times New Roman" w:hAnsi="Times New Roman" w:cs="Times New Roman"/>
          <w:sz w:val="24"/>
          <w:szCs w:val="24"/>
        </w:rPr>
        <w:t xml:space="preserve"> were successfully taken.</w:t>
      </w:r>
      <w:r w:rsidR="00FE13C3" w:rsidRPr="00C259C5">
        <w:rPr>
          <w:rFonts w:ascii="Times New Roman" w:hAnsi="Times New Roman" w:cs="Times New Roman"/>
          <w:sz w:val="24"/>
          <w:szCs w:val="24"/>
        </w:rPr>
        <w:br w:type="column"/>
      </w:r>
      <w:r w:rsidR="00497310" w:rsidRPr="00C259C5">
        <w:rPr>
          <w:rFonts w:ascii="Times New Roman" w:eastAsia="Times New Roman" w:hAnsi="Times New Roman" w:cs="Times New Roman"/>
          <w:b/>
          <w:bCs/>
          <w:sz w:val="24"/>
          <w:szCs w:val="24"/>
        </w:rPr>
        <w:t xml:space="preserve">RESULTS </w:t>
      </w:r>
    </w:p>
    <w:p w14:paraId="2D0A76BA" w14:textId="3E519367" w:rsidR="00B63321" w:rsidRPr="00C259C5" w:rsidRDefault="00B63321" w:rsidP="00B63321">
      <w:pPr>
        <w:pStyle w:val="Default"/>
        <w:spacing w:before="120" w:after="120" w:line="360" w:lineRule="auto"/>
        <w:ind w:firstLine="720"/>
        <w:jc w:val="both"/>
        <w:rPr>
          <w:rFonts w:eastAsia="Calibri"/>
          <w:bCs/>
          <w:lang w:bidi="en-US"/>
        </w:rPr>
      </w:pPr>
      <w:r w:rsidRPr="00C259C5">
        <w:rPr>
          <w:rFonts w:eastAsia="Calibri"/>
          <w:bCs/>
          <w:lang w:bidi="en-US"/>
        </w:rPr>
        <w:t xml:space="preserve">The statistical analysis focused on the growth attributes of </w:t>
      </w:r>
      <w:r w:rsidRPr="00C259C5">
        <w:rPr>
          <w:rFonts w:eastAsia="Times New Roman"/>
          <w:bCs/>
        </w:rPr>
        <w:t>strawberry (</w:t>
      </w:r>
      <w:proofErr w:type="spellStart"/>
      <w:r w:rsidRPr="00C259C5">
        <w:rPr>
          <w:rFonts w:eastAsia="Times New Roman"/>
          <w:bCs/>
          <w:i/>
          <w:iCs/>
        </w:rPr>
        <w:t>Fragaria</w:t>
      </w:r>
      <w:proofErr w:type="spellEnd"/>
      <w:r w:rsidRPr="00C259C5">
        <w:rPr>
          <w:rFonts w:eastAsia="Times New Roman"/>
          <w:bCs/>
          <w:i/>
          <w:iCs/>
        </w:rPr>
        <w:t xml:space="preserve"> x </w:t>
      </w:r>
      <w:proofErr w:type="spellStart"/>
      <w:r w:rsidRPr="00C259C5">
        <w:rPr>
          <w:rFonts w:eastAsia="Times New Roman"/>
          <w:bCs/>
          <w:i/>
          <w:iCs/>
        </w:rPr>
        <w:t>ananassa</w:t>
      </w:r>
      <w:proofErr w:type="spellEnd"/>
      <w:r w:rsidRPr="00C259C5">
        <w:rPr>
          <w:rFonts w:eastAsia="Times New Roman"/>
          <w:bCs/>
        </w:rPr>
        <w:t>) cv. Winter Dawn</w:t>
      </w:r>
      <w:r w:rsidRPr="00C259C5">
        <w:rPr>
          <w:rFonts w:eastAsia="Calibri"/>
          <w:bCs/>
          <w:lang w:bidi="en-US"/>
        </w:rPr>
        <w:t>. The results indicate that the integration of multiple treatments markedly improved all characteristics significantly. Given that F Cal exceeds F Tab, the data suggests that the variances are statistically significant.</w:t>
      </w:r>
    </w:p>
    <w:p w14:paraId="7FED4A93" w14:textId="630F0159" w:rsidR="00DF2F09" w:rsidRPr="00C259C5" w:rsidRDefault="006E6810" w:rsidP="00A53FD1">
      <w:pPr>
        <w:spacing w:after="120"/>
        <w:rPr>
          <w:rFonts w:ascii="Times New Roman" w:eastAsia="Calibri" w:hAnsi="Times New Roman" w:cs="Times New Roman"/>
          <w:b/>
          <w:sz w:val="24"/>
          <w:szCs w:val="24"/>
          <w:lang w:bidi="en-US"/>
        </w:rPr>
      </w:pPr>
      <w:r w:rsidRPr="00C259C5">
        <w:rPr>
          <w:rFonts w:ascii="Times New Roman" w:eastAsia="Calibri" w:hAnsi="Times New Roman" w:cs="Times New Roman"/>
          <w:b/>
          <w:sz w:val="24"/>
          <w:szCs w:val="24"/>
          <w:lang w:bidi="en-US"/>
        </w:rPr>
        <w:t>GROWTH</w:t>
      </w:r>
      <w:r w:rsidR="00DF2F09" w:rsidRPr="00C259C5">
        <w:rPr>
          <w:rFonts w:ascii="Times New Roman" w:eastAsia="Calibri" w:hAnsi="Times New Roman" w:cs="Times New Roman"/>
          <w:b/>
          <w:sz w:val="24"/>
          <w:szCs w:val="24"/>
          <w:lang w:bidi="en-US"/>
        </w:rPr>
        <w:t xml:space="preserve"> ATTRIBUTES</w:t>
      </w:r>
    </w:p>
    <w:p w14:paraId="5748FB64" w14:textId="799E0F42" w:rsidR="00C943F4" w:rsidRPr="00C259C5" w:rsidRDefault="00B63321" w:rsidP="00283FA2">
      <w:pPr>
        <w:pStyle w:val="Default"/>
        <w:spacing w:before="120" w:after="120" w:line="360" w:lineRule="auto"/>
        <w:jc w:val="both"/>
        <w:rPr>
          <w:rFonts w:eastAsia="Times New Roman"/>
          <w:bCs/>
          <w:color w:val="auto"/>
        </w:rPr>
      </w:pPr>
      <w:r w:rsidRPr="00C259C5">
        <w:rPr>
          <w:rFonts w:eastAsia="Calibri"/>
          <w:b/>
          <w:lang w:bidi="en-US"/>
        </w:rPr>
        <w:t>Days taken to new growth</w:t>
      </w:r>
      <w:r w:rsidR="00CC3F3D" w:rsidRPr="00C259C5">
        <w:rPr>
          <w:rFonts w:eastAsia="Calibri"/>
          <w:bCs/>
          <w:lang w:bidi="en-US"/>
        </w:rPr>
        <w:t xml:space="preserve">: </w:t>
      </w:r>
      <w:bookmarkStart w:id="0" w:name="_Hlk133859728"/>
      <w:r w:rsidR="00CC3F3D" w:rsidRPr="00C259C5">
        <w:rPr>
          <w:rFonts w:eastAsia="Calibri"/>
          <w:bCs/>
          <w:lang w:bidi="en-US"/>
        </w:rPr>
        <w:t>According to the</w:t>
      </w:r>
      <w:r w:rsidR="00792035" w:rsidRPr="00C259C5">
        <w:rPr>
          <w:rFonts w:eastAsia="Calibri"/>
          <w:bCs/>
          <w:lang w:bidi="en-US"/>
        </w:rPr>
        <w:t xml:space="preserve"> above</w:t>
      </w:r>
      <w:r w:rsidR="00CC3F3D" w:rsidRPr="00C259C5">
        <w:rPr>
          <w:rFonts w:eastAsia="Calibri"/>
          <w:bCs/>
          <w:lang w:bidi="en-US"/>
        </w:rPr>
        <w:t xml:space="preserve"> </w:t>
      </w:r>
      <w:r w:rsidR="009062E4" w:rsidRPr="00C259C5">
        <w:rPr>
          <w:rFonts w:eastAsia="Calibri"/>
          <w:bCs/>
          <w:lang w:bidi="en-US"/>
        </w:rPr>
        <w:t>results</w:t>
      </w:r>
      <w:r w:rsidR="00CC3F3D" w:rsidRPr="00C259C5">
        <w:rPr>
          <w:rFonts w:eastAsia="Calibri"/>
          <w:bCs/>
          <w:lang w:bidi="en-US"/>
        </w:rPr>
        <w:t xml:space="preserve"> (</w:t>
      </w:r>
      <w:r w:rsidR="00E0037D" w:rsidRPr="00C259C5">
        <w:rPr>
          <w:rFonts w:eastAsia="Calibri"/>
          <w:bCs/>
          <w:lang w:bidi="en-US"/>
        </w:rPr>
        <w:t>Table 1</w:t>
      </w:r>
      <w:r w:rsidR="00CC3F3D" w:rsidRPr="00C259C5">
        <w:rPr>
          <w:rFonts w:eastAsia="Calibri"/>
          <w:bCs/>
          <w:lang w:bidi="en-US"/>
        </w:rPr>
        <w:t xml:space="preserve">) </w:t>
      </w:r>
      <w:r w:rsidR="00792035" w:rsidRPr="00C259C5">
        <w:rPr>
          <w:rFonts w:eastAsia="Times New Roman"/>
          <w:bCs/>
          <w:color w:val="auto"/>
        </w:rPr>
        <w:t xml:space="preserve">the variances were </w:t>
      </w:r>
      <w:r w:rsidR="009062E4" w:rsidRPr="00C259C5">
        <w:rPr>
          <w:rFonts w:eastAsia="Times New Roman"/>
          <w:bCs/>
          <w:color w:val="auto"/>
        </w:rPr>
        <w:t xml:space="preserve">found to be </w:t>
      </w:r>
      <w:r w:rsidR="00792035" w:rsidRPr="00C259C5">
        <w:rPr>
          <w:rFonts w:eastAsia="Times New Roman"/>
          <w:bCs/>
          <w:color w:val="auto"/>
        </w:rPr>
        <w:t>significant</w:t>
      </w:r>
      <w:r w:rsidR="009062E4" w:rsidRPr="00C259C5">
        <w:rPr>
          <w:rFonts w:eastAsia="Times New Roman"/>
          <w:bCs/>
          <w:color w:val="auto"/>
        </w:rPr>
        <w:t>ly different</w:t>
      </w:r>
      <w:r w:rsidR="00792035" w:rsidRPr="00C259C5">
        <w:rPr>
          <w:rFonts w:eastAsia="Times New Roman"/>
          <w:bCs/>
          <w:color w:val="auto"/>
        </w:rPr>
        <w:t>.</w:t>
      </w:r>
      <w:r w:rsidR="00CC3F3D" w:rsidRPr="00C259C5">
        <w:rPr>
          <w:rFonts w:eastAsia="Times New Roman"/>
          <w:bCs/>
          <w:color w:val="auto"/>
        </w:rPr>
        <w:t xml:space="preserve"> </w:t>
      </w:r>
      <w:r w:rsidR="009062E4" w:rsidRPr="00C259C5">
        <w:t xml:space="preserve">Treatment </w:t>
      </w:r>
      <w:r w:rsidR="009062E4" w:rsidRPr="00C259C5">
        <w:rPr>
          <w:bCs/>
        </w:rPr>
        <w:t>T</w:t>
      </w:r>
      <w:r w:rsidR="009062E4" w:rsidRPr="00C259C5">
        <w:rPr>
          <w:bCs/>
          <w:vertAlign w:val="subscript"/>
        </w:rPr>
        <w:t>7</w:t>
      </w:r>
      <w:r w:rsidR="009062E4" w:rsidRPr="00C259C5">
        <w:rPr>
          <w:b/>
          <w:bCs/>
        </w:rPr>
        <w:t xml:space="preserve"> </w:t>
      </w:r>
      <w:r w:rsidR="009062E4" w:rsidRPr="00C259C5">
        <w:rPr>
          <w:bCs/>
        </w:rPr>
        <w:t xml:space="preserve">[100% PK + 60% RDN + 0.8% Nano urea (8 ml/l)] </w:t>
      </w:r>
      <w:r w:rsidR="009062E4" w:rsidRPr="00C259C5">
        <w:rPr>
          <w:rFonts w:eastAsia="Times New Roman"/>
          <w:bCs/>
          <w:color w:val="auto"/>
          <w:lang w:val="en-IN"/>
        </w:rPr>
        <w:t>recorded m</w:t>
      </w:r>
      <w:r w:rsidR="00C943F4" w:rsidRPr="00C259C5">
        <w:rPr>
          <w:rFonts w:eastAsia="Times New Roman"/>
          <w:bCs/>
          <w:color w:val="auto"/>
          <w:lang w:val="en-IN"/>
        </w:rPr>
        <w:t>inimum days to new growth [9.78 (2022-23), 10.05 (2023-24) and 9.91 (Pooled)] days</w:t>
      </w:r>
      <w:r w:rsidR="009062E4" w:rsidRPr="00C259C5">
        <w:rPr>
          <w:rFonts w:eastAsia="Times New Roman"/>
          <w:bCs/>
          <w:color w:val="auto"/>
          <w:lang w:val="en-IN"/>
        </w:rPr>
        <w:t xml:space="preserve"> whereas </w:t>
      </w:r>
      <w:r w:rsidR="009062E4" w:rsidRPr="00C259C5">
        <w:rPr>
          <w:bCs/>
        </w:rPr>
        <w:t>maximum days to new growth i.e., [16.45 (2022-23), 16.81 (2023-24) and 16.63 (Pooled)] days was found to be under the effect of treatment T</w:t>
      </w:r>
      <w:r w:rsidR="009062E4" w:rsidRPr="00C259C5">
        <w:rPr>
          <w:bCs/>
          <w:vertAlign w:val="subscript"/>
        </w:rPr>
        <w:t>11</w:t>
      </w:r>
      <w:r w:rsidR="009062E4" w:rsidRPr="00C259C5">
        <w:rPr>
          <w:b/>
          <w:bCs/>
        </w:rPr>
        <w:t xml:space="preserve"> </w:t>
      </w:r>
      <w:r w:rsidR="009062E4" w:rsidRPr="00C259C5">
        <w:rPr>
          <w:bCs/>
        </w:rPr>
        <w:t>[100% PK + 2% Nano urea (20 ml/l)] during both the years of study as well as pooled data.</w:t>
      </w:r>
    </w:p>
    <w:bookmarkEnd w:id="0"/>
    <w:p w14:paraId="00BBEE3B" w14:textId="40575906" w:rsidR="009062E4" w:rsidRPr="00C259C5" w:rsidRDefault="009062E4" w:rsidP="00767D99">
      <w:pPr>
        <w:pStyle w:val="Default"/>
        <w:spacing w:before="120" w:after="120" w:line="360" w:lineRule="auto"/>
        <w:jc w:val="both"/>
        <w:rPr>
          <w:rFonts w:eastAsia="Times New Roman"/>
          <w:color w:val="auto"/>
        </w:rPr>
      </w:pPr>
      <w:r w:rsidRPr="00C259C5">
        <w:rPr>
          <w:rFonts w:eastAsia="Calibri"/>
          <w:b/>
          <w:lang w:bidi="en-US"/>
        </w:rPr>
        <w:t>Days to runner formation after planting</w:t>
      </w:r>
      <w:r w:rsidR="00283FA2" w:rsidRPr="00C259C5">
        <w:rPr>
          <w:rFonts w:eastAsia="Calibri"/>
          <w:bCs/>
          <w:lang w:bidi="en-US"/>
        </w:rPr>
        <w:t xml:space="preserve">: </w:t>
      </w:r>
      <w:r w:rsidRPr="00C259C5">
        <w:rPr>
          <w:rFonts w:eastAsia="Calibri"/>
          <w:bCs/>
          <w:lang w:bidi="en-US"/>
        </w:rPr>
        <w:t xml:space="preserve">According to data pertaining to </w:t>
      </w:r>
      <w:r w:rsidR="009719E8" w:rsidRPr="00C259C5">
        <w:rPr>
          <w:rFonts w:eastAsia="Calibri"/>
          <w:bCs/>
          <w:lang w:bidi="en-US"/>
        </w:rPr>
        <w:t xml:space="preserve">Table </w:t>
      </w:r>
      <w:r w:rsidR="00DF442A" w:rsidRPr="00C259C5">
        <w:rPr>
          <w:rFonts w:eastAsia="Calibri"/>
          <w:bCs/>
          <w:lang w:bidi="en-US"/>
        </w:rPr>
        <w:t>1</w:t>
      </w:r>
      <w:r w:rsidRPr="00C259C5">
        <w:rPr>
          <w:rFonts w:eastAsia="Calibri"/>
          <w:bCs/>
          <w:lang w:bidi="en-US"/>
        </w:rPr>
        <w:t>,</w:t>
      </w:r>
      <w:r w:rsidR="00283FA2" w:rsidRPr="00C259C5">
        <w:rPr>
          <w:rFonts w:eastAsia="Calibri"/>
          <w:bCs/>
          <w:lang w:bidi="en-US"/>
        </w:rPr>
        <w:t xml:space="preserve"> </w:t>
      </w:r>
      <w:r w:rsidR="00283FA2" w:rsidRPr="00C259C5">
        <w:rPr>
          <w:rFonts w:eastAsia="Times New Roman"/>
          <w:color w:val="auto"/>
        </w:rPr>
        <w:t xml:space="preserve">it was observed that the treatment </w:t>
      </w:r>
      <w:r w:rsidRPr="00C259C5">
        <w:rPr>
          <w:bCs/>
        </w:rPr>
        <w:t>T</w:t>
      </w:r>
      <w:r w:rsidRPr="00C259C5">
        <w:rPr>
          <w:bCs/>
          <w:vertAlign w:val="subscript"/>
        </w:rPr>
        <w:t>7</w:t>
      </w:r>
      <w:r w:rsidRPr="00C259C5">
        <w:rPr>
          <w:b/>
          <w:bCs/>
        </w:rPr>
        <w:t xml:space="preserve"> </w:t>
      </w:r>
      <w:r w:rsidRPr="00C259C5">
        <w:rPr>
          <w:bCs/>
        </w:rPr>
        <w:t>[100% PK + 60% RDN + 0.8% Nano urea (8 ml/l)]</w:t>
      </w:r>
      <w:r w:rsidRPr="00C259C5">
        <w:rPr>
          <w:b/>
          <w:bCs/>
        </w:rPr>
        <w:t xml:space="preserve"> </w:t>
      </w:r>
      <w:r w:rsidRPr="00C259C5">
        <w:rPr>
          <w:bCs/>
        </w:rPr>
        <w:t xml:space="preserve">recorded the minimum </w:t>
      </w:r>
      <w:r w:rsidRPr="00C259C5">
        <w:t>days to runner formation after planting</w:t>
      </w:r>
      <w:r w:rsidRPr="00C259C5">
        <w:rPr>
          <w:bCs/>
        </w:rPr>
        <w:t xml:space="preserve"> [31.11 (2022-23), 32.32 (2023-24) and 31.71 (Pooled)] days</w:t>
      </w:r>
      <w:r w:rsidRPr="00C259C5">
        <w:rPr>
          <w:rFonts w:eastAsia="Times New Roman"/>
          <w:bCs/>
          <w:color w:val="auto"/>
          <w:lang w:val="en-IN"/>
        </w:rPr>
        <w:t xml:space="preserve"> whereas </w:t>
      </w:r>
      <w:r w:rsidRPr="00C259C5">
        <w:rPr>
          <w:bCs/>
        </w:rPr>
        <w:t xml:space="preserve">maximum </w:t>
      </w:r>
      <w:r w:rsidRPr="00C259C5">
        <w:t>days to runner formation after planting</w:t>
      </w:r>
      <w:r w:rsidRPr="00C259C5">
        <w:rPr>
          <w:bCs/>
        </w:rPr>
        <w:t xml:space="preserve"> i.e., [48.11 (2022-23), 49.86 (2023-24) and 48.99 (Pooled)] </w:t>
      </w:r>
      <w:r w:rsidRPr="00C259C5">
        <w:rPr>
          <w:bCs/>
        </w:rPr>
        <w:lastRenderedPageBreak/>
        <w:t>days was found to be under the effect of treatment T</w:t>
      </w:r>
      <w:r w:rsidRPr="00C259C5">
        <w:rPr>
          <w:bCs/>
          <w:vertAlign w:val="subscript"/>
        </w:rPr>
        <w:t>11</w:t>
      </w:r>
      <w:r w:rsidRPr="00C259C5">
        <w:rPr>
          <w:b/>
          <w:bCs/>
        </w:rPr>
        <w:t xml:space="preserve"> </w:t>
      </w:r>
      <w:r w:rsidRPr="00C259C5">
        <w:rPr>
          <w:bCs/>
        </w:rPr>
        <w:t>[100% PK + 2% Nano urea (20 ml/l)] during 2022-23, 2023-24 and pooled basis.</w:t>
      </w:r>
    </w:p>
    <w:p w14:paraId="3ED4FE6F" w14:textId="40C5D133" w:rsidR="009062E4" w:rsidRPr="00C259C5" w:rsidRDefault="009062E4" w:rsidP="006154C3">
      <w:pPr>
        <w:pStyle w:val="Default"/>
        <w:spacing w:before="120" w:after="120" w:line="360" w:lineRule="auto"/>
        <w:jc w:val="both"/>
        <w:rPr>
          <w:bCs/>
        </w:rPr>
      </w:pPr>
      <w:r w:rsidRPr="00C259C5">
        <w:rPr>
          <w:rFonts w:eastAsia="Calibri"/>
          <w:b/>
          <w:lang w:bidi="en-US"/>
        </w:rPr>
        <w:t>Plant height (cm)</w:t>
      </w:r>
      <w:r w:rsidR="00283FA2" w:rsidRPr="00C259C5">
        <w:rPr>
          <w:rFonts w:eastAsia="Calibri"/>
          <w:b/>
          <w:lang w:bidi="en-US"/>
        </w:rPr>
        <w:t>:</w:t>
      </w:r>
      <w:r w:rsidR="00283FA2" w:rsidRPr="00C259C5">
        <w:rPr>
          <w:rFonts w:eastAsia="Calibri"/>
          <w:bCs/>
          <w:lang w:bidi="en-US"/>
        </w:rPr>
        <w:t xml:space="preserve"> </w:t>
      </w:r>
      <w:bookmarkStart w:id="1" w:name="_Hlk133867115"/>
      <w:r w:rsidR="00E3502F" w:rsidRPr="00C259C5">
        <w:rPr>
          <w:rFonts w:eastAsia="Calibri"/>
          <w:bCs/>
          <w:lang w:bidi="en-US"/>
        </w:rPr>
        <w:t xml:space="preserve">The variances </w:t>
      </w:r>
      <w:r w:rsidRPr="00C259C5">
        <w:rPr>
          <w:rFonts w:eastAsia="Calibri"/>
          <w:bCs/>
          <w:lang w:bidi="en-US"/>
        </w:rPr>
        <w:t>in</w:t>
      </w:r>
      <w:r w:rsidR="00E3502F" w:rsidRPr="00C259C5">
        <w:rPr>
          <w:rFonts w:eastAsia="Calibri"/>
          <w:bCs/>
          <w:lang w:bidi="en-US"/>
        </w:rPr>
        <w:t xml:space="preserve"> </w:t>
      </w:r>
      <w:r w:rsidRPr="00C259C5">
        <w:rPr>
          <w:rFonts w:eastAsia="Calibri"/>
          <w:bCs/>
          <w:lang w:bidi="en-US"/>
        </w:rPr>
        <w:t xml:space="preserve">plant height (cm) </w:t>
      </w:r>
      <w:r w:rsidR="00F261B7" w:rsidRPr="00C259C5">
        <w:rPr>
          <w:rFonts w:eastAsia="Calibri"/>
          <w:bCs/>
          <w:lang w:bidi="en-US"/>
        </w:rPr>
        <w:t>(</w:t>
      </w:r>
      <w:r w:rsidR="00E0037D" w:rsidRPr="00C259C5">
        <w:rPr>
          <w:rFonts w:eastAsia="Calibri"/>
          <w:bCs/>
          <w:lang w:bidi="en-US"/>
        </w:rPr>
        <w:t>Table 2</w:t>
      </w:r>
      <w:r w:rsidR="00F261B7" w:rsidRPr="00C259C5">
        <w:rPr>
          <w:rFonts w:eastAsia="Calibri"/>
          <w:bCs/>
          <w:lang w:bidi="en-US"/>
        </w:rPr>
        <w:t xml:space="preserve">) </w:t>
      </w:r>
      <w:r w:rsidRPr="00C259C5">
        <w:rPr>
          <w:rFonts w:eastAsia="Calibri"/>
          <w:bCs/>
          <w:lang w:bidi="en-US"/>
        </w:rPr>
        <w:t>due to effect of different treatments</w:t>
      </w:r>
      <w:r w:rsidR="00E3502F" w:rsidRPr="00C259C5">
        <w:rPr>
          <w:rFonts w:eastAsia="Calibri"/>
          <w:bCs/>
          <w:lang w:bidi="en-US"/>
        </w:rPr>
        <w:t xml:space="preserve"> was found to be significant</w:t>
      </w:r>
      <w:r w:rsidR="00F261B7" w:rsidRPr="00C259C5">
        <w:rPr>
          <w:rFonts w:eastAsia="Calibri"/>
          <w:bCs/>
          <w:lang w:bidi="en-US"/>
        </w:rPr>
        <w:t xml:space="preserve"> during both the years of study as well as pooled basis</w:t>
      </w:r>
      <w:r w:rsidR="00E3502F" w:rsidRPr="00C259C5">
        <w:rPr>
          <w:rFonts w:eastAsia="Calibri"/>
          <w:bCs/>
          <w:lang w:bidi="en-US"/>
        </w:rPr>
        <w:t xml:space="preserve">. </w:t>
      </w:r>
      <w:r w:rsidR="00283FA2" w:rsidRPr="00C259C5">
        <w:rPr>
          <w:rFonts w:eastAsia="Times New Roman"/>
          <w:bCs/>
          <w:color w:val="auto"/>
        </w:rPr>
        <w:t xml:space="preserve">The </w:t>
      </w:r>
      <w:r w:rsidRPr="00C259C5">
        <w:rPr>
          <w:rFonts w:eastAsia="Times New Roman"/>
          <w:bCs/>
          <w:color w:val="auto"/>
        </w:rPr>
        <w:t xml:space="preserve">highest </w:t>
      </w:r>
      <w:r w:rsidRPr="00C259C5">
        <w:t>plant height i.e.,</w:t>
      </w:r>
      <w:r w:rsidRPr="00C259C5">
        <w:rPr>
          <w:bCs/>
        </w:rPr>
        <w:t xml:space="preserve"> [17.11 (2022-23), 17.79 (2023-24) and 17.45 (Pooled)] cm was found under the effect of treatment T</w:t>
      </w:r>
      <w:r w:rsidRPr="00C259C5">
        <w:rPr>
          <w:bCs/>
          <w:vertAlign w:val="subscript"/>
        </w:rPr>
        <w:t>7</w:t>
      </w:r>
      <w:r w:rsidRPr="00C259C5">
        <w:rPr>
          <w:b/>
          <w:bCs/>
        </w:rPr>
        <w:t xml:space="preserve"> </w:t>
      </w:r>
      <w:r w:rsidRPr="00C259C5">
        <w:rPr>
          <w:bCs/>
        </w:rPr>
        <w:t xml:space="preserve">[100% PK + 60% RDN + 0.8% Nano urea (8 ml/l)]. However, lowest plant height </w:t>
      </w:r>
      <w:r w:rsidR="00F261B7" w:rsidRPr="00C259C5">
        <w:rPr>
          <w:bCs/>
        </w:rPr>
        <w:t>i.e., [14.00 (2022-23), 14.31 (2023-24) and 14.16 (Pooled)] cm was found to be under the effect of treatment T</w:t>
      </w:r>
      <w:r w:rsidR="00F261B7" w:rsidRPr="00C259C5">
        <w:rPr>
          <w:bCs/>
          <w:vertAlign w:val="subscript"/>
        </w:rPr>
        <w:t>11</w:t>
      </w:r>
      <w:r w:rsidR="00F261B7" w:rsidRPr="00C259C5">
        <w:rPr>
          <w:b/>
          <w:bCs/>
        </w:rPr>
        <w:t xml:space="preserve"> </w:t>
      </w:r>
      <w:r w:rsidR="00F261B7" w:rsidRPr="00C259C5">
        <w:rPr>
          <w:bCs/>
        </w:rPr>
        <w:t>[100% PK + 2% Nano urea (20 ml/l)].</w:t>
      </w:r>
    </w:p>
    <w:p w14:paraId="7FA5EBE7" w14:textId="1BA99A40" w:rsidR="003A32C1" w:rsidRPr="00C259C5" w:rsidRDefault="00F261B7" w:rsidP="003A32C1">
      <w:pPr>
        <w:pStyle w:val="Default"/>
        <w:spacing w:before="120" w:after="120" w:line="360" w:lineRule="auto"/>
        <w:jc w:val="both"/>
        <w:rPr>
          <w:rFonts w:eastAsia="Times New Roman"/>
          <w:color w:val="auto"/>
        </w:rPr>
      </w:pPr>
      <w:bookmarkStart w:id="2" w:name="_Hlk133654017"/>
      <w:bookmarkEnd w:id="1"/>
      <w:r w:rsidRPr="00C259C5">
        <w:rPr>
          <w:rFonts w:eastAsia="Calibri"/>
          <w:b/>
          <w:lang w:bidi="en-US"/>
        </w:rPr>
        <w:t>Number of leaves per plant:</w:t>
      </w:r>
      <w:r w:rsidRPr="00C259C5">
        <w:rPr>
          <w:rFonts w:eastAsia="Calibri"/>
          <w:bCs/>
          <w:lang w:bidi="en-US"/>
        </w:rPr>
        <w:t xml:space="preserve"> </w:t>
      </w:r>
      <w:r w:rsidRPr="00C259C5">
        <w:t xml:space="preserve">The data </w:t>
      </w:r>
      <w:r w:rsidR="003A32C1" w:rsidRPr="00C259C5">
        <w:t xml:space="preserve">pertaining to number of leaves per plant </w:t>
      </w:r>
      <w:r w:rsidR="00E0037D" w:rsidRPr="00C259C5">
        <w:rPr>
          <w:rFonts w:eastAsia="Calibri"/>
          <w:bCs/>
          <w:lang w:bidi="en-US"/>
        </w:rPr>
        <w:t xml:space="preserve">(Table </w:t>
      </w:r>
      <w:r w:rsidRPr="00C259C5">
        <w:rPr>
          <w:rFonts w:eastAsia="Calibri"/>
          <w:bCs/>
          <w:lang w:bidi="en-US"/>
        </w:rPr>
        <w:t xml:space="preserve">2) </w:t>
      </w:r>
      <w:r w:rsidRPr="00C259C5">
        <w:t>shows that</w:t>
      </w:r>
      <w:r w:rsidRPr="00C259C5">
        <w:rPr>
          <w:rFonts w:eastAsia="Times New Roman"/>
          <w:color w:val="auto"/>
        </w:rPr>
        <w:t xml:space="preserve"> </w:t>
      </w:r>
      <w:r w:rsidR="003A32C1" w:rsidRPr="00C259C5">
        <w:rPr>
          <w:rFonts w:eastAsia="Times New Roman"/>
          <w:color w:val="auto"/>
        </w:rPr>
        <w:t xml:space="preserve">significant variances were found due to application of different treatments. Treatment </w:t>
      </w:r>
      <w:r w:rsidR="003A32C1" w:rsidRPr="00C259C5">
        <w:rPr>
          <w:bCs/>
        </w:rPr>
        <w:t>T</w:t>
      </w:r>
      <w:r w:rsidR="003A32C1" w:rsidRPr="00C259C5">
        <w:rPr>
          <w:bCs/>
          <w:vertAlign w:val="subscript"/>
        </w:rPr>
        <w:t>7</w:t>
      </w:r>
      <w:r w:rsidR="003A32C1" w:rsidRPr="00C259C5">
        <w:rPr>
          <w:b/>
          <w:bCs/>
        </w:rPr>
        <w:t xml:space="preserve"> </w:t>
      </w:r>
      <w:r w:rsidR="003A32C1" w:rsidRPr="00C259C5">
        <w:rPr>
          <w:bCs/>
        </w:rPr>
        <w:t>[100% PK + 60% RDN + 0.8% Nano urea (8 ml/l)]</w:t>
      </w:r>
      <w:r w:rsidR="003A32C1" w:rsidRPr="00C259C5">
        <w:rPr>
          <w:b/>
          <w:bCs/>
        </w:rPr>
        <w:t xml:space="preserve"> </w:t>
      </w:r>
      <w:r w:rsidR="003A32C1" w:rsidRPr="00C259C5">
        <w:rPr>
          <w:bCs/>
        </w:rPr>
        <w:t xml:space="preserve">recorded the maximum </w:t>
      </w:r>
      <w:r w:rsidR="003A32C1" w:rsidRPr="00C259C5">
        <w:t>number of leaves per plant</w:t>
      </w:r>
      <w:r w:rsidR="003A32C1" w:rsidRPr="00C259C5">
        <w:rPr>
          <w:bCs/>
        </w:rPr>
        <w:t xml:space="preserve"> [17.62 (2022-23), 17.86 (2023-24) and 17.74 (Pooled)]</w:t>
      </w:r>
      <w:r w:rsidR="003A32C1" w:rsidRPr="00C259C5">
        <w:rPr>
          <w:rFonts w:eastAsia="Times New Roman"/>
          <w:bCs/>
          <w:color w:val="auto"/>
          <w:lang w:val="en-IN"/>
        </w:rPr>
        <w:t xml:space="preserve"> whereas </w:t>
      </w:r>
      <w:r w:rsidR="003A32C1" w:rsidRPr="00C259C5">
        <w:rPr>
          <w:bCs/>
        </w:rPr>
        <w:t xml:space="preserve">minimum </w:t>
      </w:r>
      <w:r w:rsidR="003A32C1" w:rsidRPr="00C259C5">
        <w:t>number of leaves per plant</w:t>
      </w:r>
      <w:r w:rsidR="003A32C1" w:rsidRPr="00C259C5">
        <w:rPr>
          <w:bCs/>
        </w:rPr>
        <w:t xml:space="preserve"> i.e., [14.24 (2022-23), 14.37 (2023-24) and 14.31 (Pooled)] was found to be under the effect of treatment T</w:t>
      </w:r>
      <w:r w:rsidR="003A32C1" w:rsidRPr="00C259C5">
        <w:rPr>
          <w:bCs/>
          <w:vertAlign w:val="subscript"/>
        </w:rPr>
        <w:t>11</w:t>
      </w:r>
      <w:r w:rsidR="003A32C1" w:rsidRPr="00C259C5">
        <w:rPr>
          <w:b/>
          <w:bCs/>
        </w:rPr>
        <w:t xml:space="preserve"> </w:t>
      </w:r>
      <w:r w:rsidR="003A32C1" w:rsidRPr="00C259C5">
        <w:rPr>
          <w:bCs/>
        </w:rPr>
        <w:t>[100% PK + 2% Nano urea (20 ml/l)] during 2022-23, 2023-24 and pooled basis.</w:t>
      </w:r>
    </w:p>
    <w:p w14:paraId="724B9092" w14:textId="3F1349D0" w:rsidR="003A32C1" w:rsidRPr="00C259C5" w:rsidRDefault="003A32C1" w:rsidP="003A32C1">
      <w:pPr>
        <w:pStyle w:val="Default"/>
        <w:spacing w:before="120" w:after="120" w:line="360" w:lineRule="auto"/>
        <w:jc w:val="both"/>
        <w:rPr>
          <w:rFonts w:eastAsia="Times New Roman"/>
          <w:bCs/>
          <w:color w:val="auto"/>
        </w:rPr>
      </w:pPr>
      <w:r w:rsidRPr="00C259C5">
        <w:rPr>
          <w:rFonts w:eastAsia="Calibri"/>
          <w:b/>
          <w:lang w:val="en-IN" w:bidi="en-US"/>
        </w:rPr>
        <w:t>Leaf area (cm</w:t>
      </w:r>
      <w:r w:rsidRPr="00C259C5">
        <w:rPr>
          <w:rFonts w:eastAsia="Calibri"/>
          <w:b/>
          <w:vertAlign w:val="superscript"/>
          <w:lang w:val="en-IN" w:bidi="en-US"/>
        </w:rPr>
        <w:t>2</w:t>
      </w:r>
      <w:r w:rsidRPr="00C259C5">
        <w:rPr>
          <w:rFonts w:eastAsia="Calibri"/>
          <w:b/>
          <w:lang w:val="en-IN" w:bidi="en-US"/>
        </w:rPr>
        <w:t>)</w:t>
      </w:r>
      <w:r w:rsidRPr="00C259C5">
        <w:rPr>
          <w:rFonts w:eastAsia="Calibri"/>
          <w:bCs/>
          <w:lang w:bidi="en-US"/>
        </w:rPr>
        <w:t>: According to the results (</w:t>
      </w:r>
      <w:r w:rsidR="00E0037D" w:rsidRPr="00C259C5">
        <w:rPr>
          <w:rFonts w:eastAsia="Calibri"/>
          <w:bCs/>
          <w:lang w:bidi="en-US"/>
        </w:rPr>
        <w:t>Table 3</w:t>
      </w:r>
      <w:r w:rsidRPr="00C259C5">
        <w:rPr>
          <w:rFonts w:eastAsia="Calibri"/>
          <w:bCs/>
          <w:lang w:bidi="en-US"/>
        </w:rPr>
        <w:t xml:space="preserve">) </w:t>
      </w:r>
      <w:r w:rsidRPr="00C259C5">
        <w:rPr>
          <w:rFonts w:eastAsia="Times New Roman"/>
          <w:bCs/>
          <w:color w:val="auto"/>
        </w:rPr>
        <w:t xml:space="preserve">the differences in </w:t>
      </w:r>
      <w:r w:rsidRPr="00C259C5">
        <w:rPr>
          <w:rFonts w:eastAsia="Calibri"/>
          <w:lang w:val="en-IN" w:bidi="en-US"/>
        </w:rPr>
        <w:t>leaf area (cm</w:t>
      </w:r>
      <w:r w:rsidRPr="00C259C5">
        <w:rPr>
          <w:rFonts w:eastAsia="Calibri"/>
          <w:vertAlign w:val="superscript"/>
          <w:lang w:val="en-IN" w:bidi="en-US"/>
        </w:rPr>
        <w:t>2</w:t>
      </w:r>
      <w:r w:rsidRPr="00C259C5">
        <w:rPr>
          <w:rFonts w:eastAsia="Calibri"/>
          <w:lang w:val="en-IN" w:bidi="en-US"/>
        </w:rPr>
        <w:t>) were found significant. According to the findings, t</w:t>
      </w:r>
      <w:proofErr w:type="spellStart"/>
      <w:r w:rsidRPr="00C259C5">
        <w:t>reatment</w:t>
      </w:r>
      <w:proofErr w:type="spellEnd"/>
      <w:r w:rsidRPr="00C259C5">
        <w:t xml:space="preserve"> </w:t>
      </w:r>
      <w:r w:rsidRPr="00C259C5">
        <w:rPr>
          <w:bCs/>
        </w:rPr>
        <w:t>T</w:t>
      </w:r>
      <w:r w:rsidRPr="00C259C5">
        <w:rPr>
          <w:bCs/>
          <w:vertAlign w:val="subscript"/>
        </w:rPr>
        <w:t>7</w:t>
      </w:r>
      <w:r w:rsidRPr="00C259C5">
        <w:rPr>
          <w:bCs/>
        </w:rPr>
        <w:t xml:space="preserve"> [100% PK + 60% RDN + 0.8% Nano urea (8 ml/l)] </w:t>
      </w:r>
      <w:r w:rsidRPr="00C259C5">
        <w:rPr>
          <w:rFonts w:eastAsia="Times New Roman"/>
          <w:bCs/>
          <w:color w:val="auto"/>
          <w:lang w:val="en-IN"/>
        </w:rPr>
        <w:t xml:space="preserve">was found with </w:t>
      </w:r>
      <w:r w:rsidRPr="00C259C5">
        <w:rPr>
          <w:bCs/>
        </w:rPr>
        <w:t xml:space="preserve">maximum </w:t>
      </w:r>
      <w:r w:rsidRPr="00C259C5">
        <w:t>leaf area (cm</w:t>
      </w:r>
      <w:r w:rsidRPr="00C259C5">
        <w:rPr>
          <w:vertAlign w:val="superscript"/>
        </w:rPr>
        <w:t>2</w:t>
      </w:r>
      <w:r w:rsidRPr="00C259C5">
        <w:t>)</w:t>
      </w:r>
      <w:r w:rsidRPr="00C259C5">
        <w:rPr>
          <w:bCs/>
        </w:rPr>
        <w:t xml:space="preserve"> [66.21 (2022-23), 68.45 (2023-24) and 67.33 (Pooled)] cm</w:t>
      </w:r>
      <w:r w:rsidRPr="00C259C5">
        <w:rPr>
          <w:bCs/>
          <w:vertAlign w:val="superscript"/>
        </w:rPr>
        <w:t>2</w:t>
      </w:r>
      <w:r w:rsidRPr="00C259C5">
        <w:rPr>
          <w:rFonts w:eastAsia="Times New Roman"/>
          <w:bCs/>
          <w:color w:val="auto"/>
          <w:lang w:val="en-IN"/>
        </w:rPr>
        <w:t xml:space="preserve"> whereas </w:t>
      </w:r>
      <w:r w:rsidRPr="00C259C5">
        <w:rPr>
          <w:bCs/>
        </w:rPr>
        <w:t xml:space="preserve">minimum </w:t>
      </w:r>
      <w:r w:rsidRPr="00C259C5">
        <w:t>leaf area (cm</w:t>
      </w:r>
      <w:r w:rsidRPr="00C259C5">
        <w:rPr>
          <w:vertAlign w:val="superscript"/>
        </w:rPr>
        <w:t>2</w:t>
      </w:r>
      <w:r w:rsidRPr="00C259C5">
        <w:t>)</w:t>
      </w:r>
      <w:r w:rsidRPr="00C259C5">
        <w:rPr>
          <w:bCs/>
        </w:rPr>
        <w:t xml:space="preserve"> i.e., [45.12 (2022-23), 46.00 (2023-24) and 45.56 (Pooled)] cm</w:t>
      </w:r>
      <w:r w:rsidRPr="00C259C5">
        <w:rPr>
          <w:bCs/>
          <w:vertAlign w:val="superscript"/>
        </w:rPr>
        <w:t>2</w:t>
      </w:r>
      <w:r w:rsidRPr="00C259C5">
        <w:rPr>
          <w:bCs/>
        </w:rPr>
        <w:t xml:space="preserve"> was found to be under the effect of treatment T</w:t>
      </w:r>
      <w:r w:rsidRPr="00C259C5">
        <w:rPr>
          <w:bCs/>
          <w:vertAlign w:val="subscript"/>
        </w:rPr>
        <w:t>11</w:t>
      </w:r>
      <w:r w:rsidRPr="00C259C5">
        <w:rPr>
          <w:b/>
          <w:bCs/>
        </w:rPr>
        <w:t xml:space="preserve"> </w:t>
      </w:r>
      <w:r w:rsidRPr="00C259C5">
        <w:rPr>
          <w:bCs/>
        </w:rPr>
        <w:t>[100% PK + 2% Nano urea (20 ml/l)] during both the years of study as well as pooled data.</w:t>
      </w:r>
    </w:p>
    <w:p w14:paraId="4CCC05F5" w14:textId="3879921C" w:rsidR="003A32C1" w:rsidRPr="00C259C5" w:rsidRDefault="003A32C1" w:rsidP="003A32C1">
      <w:pPr>
        <w:pStyle w:val="Default"/>
        <w:spacing w:before="120" w:after="120" w:line="360" w:lineRule="auto"/>
        <w:jc w:val="both"/>
        <w:rPr>
          <w:rFonts w:eastAsia="Times New Roman"/>
          <w:color w:val="auto"/>
        </w:rPr>
      </w:pPr>
      <w:r w:rsidRPr="00C259C5">
        <w:rPr>
          <w:rFonts w:eastAsia="Calibri"/>
          <w:b/>
          <w:lang w:val="en-IN" w:bidi="en-US"/>
        </w:rPr>
        <w:t>Number of runners per plant</w:t>
      </w:r>
      <w:r w:rsidRPr="00C259C5">
        <w:rPr>
          <w:rFonts w:eastAsia="Calibri"/>
          <w:bCs/>
          <w:lang w:bidi="en-US"/>
        </w:rPr>
        <w:t xml:space="preserve">: Data pertaining to </w:t>
      </w:r>
      <w:r w:rsidR="00E0037D" w:rsidRPr="00C259C5">
        <w:rPr>
          <w:rFonts w:eastAsia="Calibri"/>
          <w:bCs/>
          <w:lang w:bidi="en-US"/>
        </w:rPr>
        <w:t>Table 3</w:t>
      </w:r>
      <w:r w:rsidRPr="00C259C5">
        <w:rPr>
          <w:rFonts w:eastAsia="Calibri"/>
          <w:bCs/>
          <w:lang w:bidi="en-US"/>
        </w:rPr>
        <w:t xml:space="preserve">, </w:t>
      </w:r>
      <w:r w:rsidRPr="00C259C5">
        <w:rPr>
          <w:rFonts w:eastAsia="Times New Roman"/>
          <w:color w:val="auto"/>
        </w:rPr>
        <w:t xml:space="preserve">observed that the treatment </w:t>
      </w:r>
      <w:r w:rsidRPr="00C259C5">
        <w:rPr>
          <w:bCs/>
        </w:rPr>
        <w:t>T</w:t>
      </w:r>
      <w:r w:rsidRPr="00C259C5">
        <w:rPr>
          <w:bCs/>
          <w:vertAlign w:val="subscript"/>
        </w:rPr>
        <w:t>7</w:t>
      </w:r>
      <w:r w:rsidRPr="00C259C5">
        <w:rPr>
          <w:b/>
          <w:bCs/>
        </w:rPr>
        <w:t xml:space="preserve"> </w:t>
      </w:r>
      <w:r w:rsidRPr="00C259C5">
        <w:rPr>
          <w:bCs/>
        </w:rPr>
        <w:t>[100% PK + 60% RDN + 0.8% Nano urea (8 ml/l)]</w:t>
      </w:r>
      <w:r w:rsidRPr="00C259C5">
        <w:rPr>
          <w:b/>
          <w:bCs/>
        </w:rPr>
        <w:t xml:space="preserve"> </w:t>
      </w:r>
      <w:r w:rsidRPr="00C259C5">
        <w:rPr>
          <w:bCs/>
        </w:rPr>
        <w:t xml:space="preserve">recorded the maximum </w:t>
      </w:r>
      <w:r w:rsidRPr="00C259C5">
        <w:t>number of runners per plant</w:t>
      </w:r>
      <w:r w:rsidRPr="00C259C5">
        <w:rPr>
          <w:bCs/>
        </w:rPr>
        <w:t xml:space="preserve"> [5.27 (2022-23), 5.59 (2023-24) and 5.43 (Pooled)]</w:t>
      </w:r>
      <w:r w:rsidRPr="00C259C5">
        <w:rPr>
          <w:rFonts w:eastAsia="Times New Roman"/>
          <w:bCs/>
          <w:color w:val="auto"/>
          <w:lang w:val="en-IN"/>
        </w:rPr>
        <w:t xml:space="preserve"> whereas </w:t>
      </w:r>
      <w:r w:rsidRPr="00C259C5">
        <w:rPr>
          <w:bCs/>
        </w:rPr>
        <w:t xml:space="preserve">minimum </w:t>
      </w:r>
      <w:r w:rsidRPr="00C259C5">
        <w:t>number of runner per plant</w:t>
      </w:r>
      <w:r w:rsidRPr="00C259C5">
        <w:rPr>
          <w:bCs/>
        </w:rPr>
        <w:t xml:space="preserve"> i.e., [3.50 (2022-23), 3.64 (2023-24) and 3.57 (Pooled)] was found to be under the effect of treatment T</w:t>
      </w:r>
      <w:r w:rsidRPr="00C259C5">
        <w:rPr>
          <w:bCs/>
          <w:vertAlign w:val="subscript"/>
        </w:rPr>
        <w:t>11</w:t>
      </w:r>
      <w:r w:rsidRPr="00C259C5">
        <w:rPr>
          <w:b/>
          <w:bCs/>
        </w:rPr>
        <w:t xml:space="preserve"> </w:t>
      </w:r>
      <w:r w:rsidRPr="00C259C5">
        <w:rPr>
          <w:bCs/>
        </w:rPr>
        <w:t>[100% PK + 2% Nano urea (20 ml/l)] during 2022-23, 2023-24 and pooled basis.</w:t>
      </w:r>
    </w:p>
    <w:p w14:paraId="0484796C" w14:textId="232B8F77" w:rsidR="003A32C1" w:rsidRPr="00C259C5" w:rsidRDefault="003A32C1" w:rsidP="003A32C1">
      <w:pPr>
        <w:pStyle w:val="Default"/>
        <w:spacing w:before="120" w:after="120" w:line="360" w:lineRule="auto"/>
        <w:jc w:val="both"/>
        <w:rPr>
          <w:bCs/>
        </w:rPr>
      </w:pPr>
      <w:r w:rsidRPr="00C259C5">
        <w:rPr>
          <w:b/>
        </w:rPr>
        <w:t>Number of flower per plant</w:t>
      </w:r>
      <w:r w:rsidRPr="00C259C5">
        <w:rPr>
          <w:rFonts w:eastAsia="Calibri"/>
          <w:b/>
          <w:lang w:bidi="en-US"/>
        </w:rPr>
        <w:t>:</w:t>
      </w:r>
      <w:r w:rsidRPr="00C259C5">
        <w:rPr>
          <w:rFonts w:eastAsia="Calibri"/>
          <w:bCs/>
          <w:lang w:bidi="en-US"/>
        </w:rPr>
        <w:t xml:space="preserve"> The variances in number of flower per plant (</w:t>
      </w:r>
      <w:r w:rsidR="00E0037D" w:rsidRPr="00C259C5">
        <w:rPr>
          <w:rFonts w:eastAsia="Calibri"/>
          <w:bCs/>
          <w:lang w:bidi="en-US"/>
        </w:rPr>
        <w:t>Table 4</w:t>
      </w:r>
      <w:r w:rsidRPr="00C259C5">
        <w:rPr>
          <w:rFonts w:eastAsia="Calibri"/>
          <w:bCs/>
          <w:lang w:bidi="en-US"/>
        </w:rPr>
        <w:t xml:space="preserve">) due to effect of different treatments was found to be significant during both the years of study as well as pooled basis. </w:t>
      </w:r>
      <w:r w:rsidRPr="00C259C5">
        <w:rPr>
          <w:rFonts w:eastAsia="Times New Roman"/>
          <w:bCs/>
          <w:color w:val="auto"/>
        </w:rPr>
        <w:t xml:space="preserve">The </w:t>
      </w:r>
      <w:r w:rsidRPr="00C259C5">
        <w:rPr>
          <w:bCs/>
        </w:rPr>
        <w:t xml:space="preserve">maximum </w:t>
      </w:r>
      <w:r w:rsidRPr="00C259C5">
        <w:t>number of flower per plant</w:t>
      </w:r>
      <w:r w:rsidRPr="00C259C5">
        <w:rPr>
          <w:bCs/>
        </w:rPr>
        <w:t xml:space="preserve"> [22.02 (2022-23), 22.33 (2023-24) and 22.19 (Pooled)] was found </w:t>
      </w:r>
      <w:r w:rsidRPr="00C259C5">
        <w:rPr>
          <w:bCs/>
        </w:rPr>
        <w:lastRenderedPageBreak/>
        <w:t>under the effect of treatment T</w:t>
      </w:r>
      <w:r w:rsidRPr="00C259C5">
        <w:rPr>
          <w:bCs/>
          <w:vertAlign w:val="subscript"/>
        </w:rPr>
        <w:t>7</w:t>
      </w:r>
      <w:r w:rsidRPr="00C259C5">
        <w:rPr>
          <w:b/>
          <w:bCs/>
        </w:rPr>
        <w:t xml:space="preserve"> </w:t>
      </w:r>
      <w:r w:rsidRPr="00C259C5">
        <w:rPr>
          <w:bCs/>
        </w:rPr>
        <w:t xml:space="preserve">[100% PK + 60% RDN + 0.8% Nano urea (8 ml/l)]. However, minimum </w:t>
      </w:r>
      <w:r w:rsidRPr="00C259C5">
        <w:t>number of flower per plant</w:t>
      </w:r>
      <w:r w:rsidRPr="00C259C5">
        <w:rPr>
          <w:bCs/>
        </w:rPr>
        <w:t xml:space="preserve"> i.e., [15.45 (2022-23), 15.60 (2023-24) and 15.53 (Pooled)] was found to be under the effect of treatment T</w:t>
      </w:r>
      <w:r w:rsidRPr="00C259C5">
        <w:rPr>
          <w:bCs/>
          <w:vertAlign w:val="subscript"/>
        </w:rPr>
        <w:t>11</w:t>
      </w:r>
      <w:r w:rsidRPr="00C259C5">
        <w:rPr>
          <w:b/>
          <w:bCs/>
        </w:rPr>
        <w:t xml:space="preserve"> </w:t>
      </w:r>
      <w:r w:rsidRPr="00C259C5">
        <w:rPr>
          <w:bCs/>
        </w:rPr>
        <w:t>[100% PK + 2% Nano urea (20 ml/l)].</w:t>
      </w:r>
    </w:p>
    <w:p w14:paraId="0C1C967B" w14:textId="141DF04E" w:rsidR="003A32C1" w:rsidRPr="00C259C5" w:rsidRDefault="003A32C1" w:rsidP="003A32C1">
      <w:pPr>
        <w:pStyle w:val="Default"/>
        <w:spacing w:before="120" w:after="120" w:line="360" w:lineRule="auto"/>
        <w:jc w:val="both"/>
        <w:rPr>
          <w:rFonts w:eastAsia="Times New Roman"/>
          <w:color w:val="auto"/>
        </w:rPr>
      </w:pPr>
      <w:r w:rsidRPr="00C259C5">
        <w:rPr>
          <w:rFonts w:eastAsia="Calibri"/>
          <w:b/>
          <w:lang w:val="en-IN" w:bidi="en-US"/>
        </w:rPr>
        <w:t>Percentage of fruit setting (%)</w:t>
      </w:r>
      <w:r w:rsidRPr="00C259C5">
        <w:rPr>
          <w:rFonts w:eastAsia="Calibri"/>
          <w:b/>
          <w:lang w:bidi="en-US"/>
        </w:rPr>
        <w:t>:</w:t>
      </w:r>
      <w:r w:rsidRPr="00C259C5">
        <w:rPr>
          <w:rFonts w:eastAsia="Calibri"/>
          <w:bCs/>
          <w:lang w:bidi="en-US"/>
        </w:rPr>
        <w:t xml:space="preserve"> </w:t>
      </w:r>
      <w:r w:rsidRPr="00C259C5">
        <w:t xml:space="preserve">The data pertaining to percentage of fruit setting (%) </w:t>
      </w:r>
      <w:r w:rsidR="00E0037D" w:rsidRPr="00C259C5">
        <w:rPr>
          <w:rFonts w:eastAsia="Calibri"/>
          <w:bCs/>
          <w:lang w:bidi="en-US"/>
        </w:rPr>
        <w:t>(Table 4</w:t>
      </w:r>
      <w:r w:rsidRPr="00C259C5">
        <w:rPr>
          <w:rFonts w:eastAsia="Calibri"/>
          <w:bCs/>
          <w:lang w:bidi="en-US"/>
        </w:rPr>
        <w:t xml:space="preserve">) </w:t>
      </w:r>
      <w:r w:rsidRPr="00C259C5">
        <w:t>shows that</w:t>
      </w:r>
      <w:r w:rsidRPr="00C259C5">
        <w:rPr>
          <w:rFonts w:eastAsia="Times New Roman"/>
          <w:color w:val="auto"/>
        </w:rPr>
        <w:t xml:space="preserve"> significant variances were found due to application of different treatments. Treatment </w:t>
      </w:r>
      <w:r w:rsidRPr="00C259C5">
        <w:rPr>
          <w:bCs/>
        </w:rPr>
        <w:t>T</w:t>
      </w:r>
      <w:r w:rsidRPr="00C259C5">
        <w:rPr>
          <w:bCs/>
          <w:vertAlign w:val="subscript"/>
        </w:rPr>
        <w:t>7</w:t>
      </w:r>
      <w:r w:rsidRPr="00C259C5">
        <w:rPr>
          <w:b/>
          <w:bCs/>
        </w:rPr>
        <w:t xml:space="preserve"> </w:t>
      </w:r>
      <w:r w:rsidRPr="00C259C5">
        <w:rPr>
          <w:bCs/>
        </w:rPr>
        <w:t>[100% PK + 60% RDN + 0.8% Nano urea (8 ml/l)]</w:t>
      </w:r>
      <w:r w:rsidRPr="00C259C5">
        <w:rPr>
          <w:b/>
          <w:bCs/>
        </w:rPr>
        <w:t xml:space="preserve"> </w:t>
      </w:r>
      <w:r w:rsidRPr="00C259C5">
        <w:rPr>
          <w:bCs/>
        </w:rPr>
        <w:t xml:space="preserve">recorded the highest </w:t>
      </w:r>
      <w:r w:rsidRPr="00C259C5">
        <w:t>percentage of fruit setting (%)</w:t>
      </w:r>
      <w:r w:rsidRPr="00C259C5">
        <w:rPr>
          <w:bCs/>
        </w:rPr>
        <w:t xml:space="preserve"> [71.13 (2022-23), 72.64 (2023-24) and 71.89 (Pooled)] %</w:t>
      </w:r>
      <w:r w:rsidRPr="00C259C5">
        <w:rPr>
          <w:rFonts w:eastAsia="Times New Roman"/>
          <w:bCs/>
          <w:color w:val="auto"/>
          <w:lang w:val="en-IN"/>
        </w:rPr>
        <w:t xml:space="preserve"> whereas </w:t>
      </w:r>
      <w:r w:rsidRPr="00C259C5">
        <w:rPr>
          <w:bCs/>
        </w:rPr>
        <w:t xml:space="preserve">lowest </w:t>
      </w:r>
      <w:r w:rsidRPr="00C259C5">
        <w:t>percentage of fruit setting (%)</w:t>
      </w:r>
      <w:r w:rsidRPr="00C259C5">
        <w:rPr>
          <w:bCs/>
        </w:rPr>
        <w:t xml:space="preserve"> i.e., [69.17 (2022-23), 70.00 (2023-24) and 69.58 (Pooled)] % was found to be under the effect of treatment T</w:t>
      </w:r>
      <w:r w:rsidRPr="00C259C5">
        <w:rPr>
          <w:bCs/>
          <w:vertAlign w:val="subscript"/>
        </w:rPr>
        <w:t>11</w:t>
      </w:r>
      <w:r w:rsidRPr="00C259C5">
        <w:rPr>
          <w:b/>
          <w:bCs/>
        </w:rPr>
        <w:t xml:space="preserve"> </w:t>
      </w:r>
      <w:r w:rsidRPr="00C259C5">
        <w:rPr>
          <w:bCs/>
        </w:rPr>
        <w:t>[100% PK + 2% Nano urea (20 ml/l)] during 2022-23, 2023-24 and pooled basis.</w:t>
      </w:r>
    </w:p>
    <w:p w14:paraId="47B99D72" w14:textId="6A939958" w:rsidR="003A32C1" w:rsidRPr="00C259C5" w:rsidRDefault="003A32C1" w:rsidP="003A32C1">
      <w:pPr>
        <w:pStyle w:val="Default"/>
        <w:spacing w:before="120" w:after="120" w:line="360" w:lineRule="auto"/>
        <w:jc w:val="both"/>
        <w:rPr>
          <w:rFonts w:eastAsia="Times New Roman"/>
          <w:color w:val="auto"/>
        </w:rPr>
      </w:pPr>
      <w:r w:rsidRPr="00C259C5">
        <w:rPr>
          <w:rFonts w:eastAsia="Calibri"/>
          <w:b/>
          <w:lang w:val="en-IN" w:bidi="en-US"/>
        </w:rPr>
        <w:t>Days taken to harvesting maturity</w:t>
      </w:r>
      <w:r w:rsidRPr="00C259C5">
        <w:rPr>
          <w:rFonts w:eastAsia="Calibri"/>
          <w:bCs/>
          <w:lang w:bidi="en-US"/>
        </w:rPr>
        <w:t xml:space="preserve">: Data pertaining to </w:t>
      </w:r>
      <w:r w:rsidR="00E0037D" w:rsidRPr="00C259C5">
        <w:rPr>
          <w:rFonts w:eastAsia="Calibri"/>
          <w:bCs/>
          <w:lang w:bidi="en-US"/>
        </w:rPr>
        <w:t>Table 5</w:t>
      </w:r>
      <w:r w:rsidRPr="00C259C5">
        <w:rPr>
          <w:rFonts w:eastAsia="Calibri"/>
          <w:bCs/>
          <w:lang w:bidi="en-US"/>
        </w:rPr>
        <w:t xml:space="preserve">, </w:t>
      </w:r>
      <w:r w:rsidRPr="00C259C5">
        <w:rPr>
          <w:rFonts w:eastAsia="Times New Roman"/>
          <w:color w:val="auto"/>
        </w:rPr>
        <w:t xml:space="preserve">observed that the treatment </w:t>
      </w:r>
      <w:r w:rsidRPr="00C259C5">
        <w:rPr>
          <w:bCs/>
        </w:rPr>
        <w:t>T</w:t>
      </w:r>
      <w:r w:rsidRPr="00C259C5">
        <w:rPr>
          <w:bCs/>
          <w:vertAlign w:val="subscript"/>
        </w:rPr>
        <w:t>7</w:t>
      </w:r>
      <w:r w:rsidRPr="00C259C5">
        <w:rPr>
          <w:b/>
          <w:bCs/>
        </w:rPr>
        <w:t xml:space="preserve"> </w:t>
      </w:r>
      <w:r w:rsidRPr="00C259C5">
        <w:rPr>
          <w:bCs/>
        </w:rPr>
        <w:t>[100% PK + 60% RDN + 0.8% Nano urea (8 ml/l)]</w:t>
      </w:r>
      <w:r w:rsidRPr="00C259C5">
        <w:rPr>
          <w:b/>
          <w:bCs/>
        </w:rPr>
        <w:t xml:space="preserve"> </w:t>
      </w:r>
      <w:r w:rsidRPr="00C259C5">
        <w:rPr>
          <w:bCs/>
        </w:rPr>
        <w:t xml:space="preserve">recorded the minimum </w:t>
      </w:r>
      <w:r w:rsidRPr="00C259C5">
        <w:t>days taken to harvesting maturity</w:t>
      </w:r>
      <w:r w:rsidRPr="00C259C5">
        <w:rPr>
          <w:bCs/>
        </w:rPr>
        <w:t xml:space="preserve"> [67.06 (2022-23), 69.07 (2023-24) and 68.07 (Pooled)] days</w:t>
      </w:r>
      <w:r w:rsidRPr="00C259C5">
        <w:rPr>
          <w:rFonts w:eastAsia="Times New Roman"/>
          <w:bCs/>
          <w:color w:val="auto"/>
          <w:lang w:val="en-IN"/>
        </w:rPr>
        <w:t xml:space="preserve"> whereas </w:t>
      </w:r>
      <w:r w:rsidRPr="00C259C5">
        <w:rPr>
          <w:bCs/>
        </w:rPr>
        <w:t xml:space="preserve">maximum </w:t>
      </w:r>
      <w:r w:rsidRPr="00C259C5">
        <w:t>days taken to harvesting maturity</w:t>
      </w:r>
      <w:r w:rsidRPr="00C259C5">
        <w:rPr>
          <w:bCs/>
        </w:rPr>
        <w:t xml:space="preserve"> i.e., [78.00 (2022-23), 79.88 (2023-24) and 78.94 (Pooled)] days was found to be under the effect of treatment T</w:t>
      </w:r>
      <w:r w:rsidRPr="00C259C5">
        <w:rPr>
          <w:bCs/>
          <w:vertAlign w:val="subscript"/>
        </w:rPr>
        <w:t>11</w:t>
      </w:r>
      <w:r w:rsidRPr="00C259C5">
        <w:rPr>
          <w:b/>
          <w:bCs/>
        </w:rPr>
        <w:t xml:space="preserve"> </w:t>
      </w:r>
      <w:r w:rsidRPr="00C259C5">
        <w:rPr>
          <w:bCs/>
        </w:rPr>
        <w:t xml:space="preserve">[100% PK + 2% </w:t>
      </w:r>
      <w:r w:rsidRPr="00C259C5">
        <w:rPr>
          <w:bCs/>
        </w:rPr>
        <w:t>Nano urea (20 ml/l)] during 2022-23, 2023-24 and pooled basis.</w:t>
      </w:r>
    </w:p>
    <w:bookmarkEnd w:id="2"/>
    <w:p w14:paraId="2A1FF616" w14:textId="024A57D7" w:rsidR="00B41D01" w:rsidRPr="00C259C5" w:rsidRDefault="00F2098F" w:rsidP="00B41D01">
      <w:pPr>
        <w:pStyle w:val="Default"/>
        <w:spacing w:before="120" w:after="120" w:line="360" w:lineRule="auto"/>
        <w:jc w:val="both"/>
        <w:rPr>
          <w:rFonts w:eastAsia="Calibri"/>
          <w:bCs/>
          <w:lang w:bidi="en-US"/>
        </w:rPr>
      </w:pPr>
      <w:r w:rsidRPr="00C259C5">
        <w:rPr>
          <w:rFonts w:eastAsia="Calibri"/>
          <w:b/>
          <w:lang w:val="en-IN" w:bidi="en-US"/>
        </w:rPr>
        <w:t>DISCUSSION</w:t>
      </w:r>
      <w:r w:rsidR="00B41D01" w:rsidRPr="00C259C5">
        <w:rPr>
          <w:rFonts w:eastAsia="Calibri"/>
          <w:b/>
          <w:lang w:val="en-IN" w:bidi="en-US"/>
        </w:rPr>
        <w:t xml:space="preserve">: </w:t>
      </w:r>
      <w:r w:rsidR="00B41D01" w:rsidRPr="00C259C5">
        <w:rPr>
          <w:rFonts w:eastAsia="Calibri"/>
          <w:bCs/>
          <w:lang w:bidi="en-US"/>
        </w:rPr>
        <w:t xml:space="preserve">All treatments demonstrated significant effects on the growth characteristics of strawberry. However, treatment </w:t>
      </w:r>
      <w:r w:rsidR="00B41D01" w:rsidRPr="00C259C5">
        <w:rPr>
          <w:bCs/>
        </w:rPr>
        <w:t>T</w:t>
      </w:r>
      <w:r w:rsidR="00B41D01" w:rsidRPr="00C259C5">
        <w:rPr>
          <w:bCs/>
          <w:vertAlign w:val="subscript"/>
        </w:rPr>
        <w:t>7</w:t>
      </w:r>
      <w:r w:rsidR="00B41D01" w:rsidRPr="00C259C5">
        <w:rPr>
          <w:b/>
          <w:bCs/>
        </w:rPr>
        <w:t xml:space="preserve"> </w:t>
      </w:r>
      <w:r w:rsidR="00B41D01" w:rsidRPr="00C259C5">
        <w:rPr>
          <w:bCs/>
        </w:rPr>
        <w:t>[100% PK + 60% RDN + 0.8% Nano urea (8 ml/l)]</w:t>
      </w:r>
      <w:r w:rsidR="00B41D01" w:rsidRPr="00C259C5">
        <w:rPr>
          <w:rFonts w:eastAsia="Calibri"/>
          <w:bCs/>
          <w:lang w:bidi="en-US"/>
        </w:rPr>
        <w:t xml:space="preserve"> was identified as the most effective.</w:t>
      </w:r>
    </w:p>
    <w:p w14:paraId="178F6583" w14:textId="0091F10F" w:rsidR="007C7D38" w:rsidRPr="00C259C5" w:rsidRDefault="007C7D38" w:rsidP="00605A28">
      <w:pPr>
        <w:pStyle w:val="Default"/>
        <w:spacing w:before="120" w:after="120" w:line="360" w:lineRule="auto"/>
        <w:ind w:firstLine="450"/>
        <w:jc w:val="both"/>
        <w:rPr>
          <w:rFonts w:eastAsiaTheme="minorEastAsia"/>
        </w:rPr>
      </w:pPr>
      <w:r w:rsidRPr="00C259C5">
        <w:rPr>
          <w:rFonts w:eastAsiaTheme="minorEastAsia"/>
        </w:rPr>
        <w:t xml:space="preserve">Nitrogen is an essential nutrient necessary for the synthesis of amino acids and proteins, which are crucial for the growth and development of plants </w:t>
      </w:r>
      <w:r w:rsidRPr="00C259C5">
        <w:rPr>
          <w:rFonts w:eastAsiaTheme="minorEastAsia"/>
          <w:b/>
        </w:rPr>
        <w:t>(Fathi, 2022)</w:t>
      </w:r>
      <w:r w:rsidRPr="00C259C5">
        <w:rPr>
          <w:rFonts w:eastAsiaTheme="minorEastAsia"/>
        </w:rPr>
        <w:t xml:space="preserve">. The nanoscale properties of nano urea improve the efficiency of urea absorption in plants. This procedure facilitates a more effective nitrogen release mechanism, consequently enhancing nitrogen availability to the plant over an extended period </w:t>
      </w:r>
      <w:r w:rsidRPr="00C259C5">
        <w:rPr>
          <w:rFonts w:eastAsiaTheme="minorEastAsia"/>
          <w:b/>
        </w:rPr>
        <w:t>(</w:t>
      </w:r>
      <w:proofErr w:type="spellStart"/>
      <w:r w:rsidRPr="00C259C5">
        <w:rPr>
          <w:rFonts w:eastAsiaTheme="minorEastAsia"/>
          <w:b/>
        </w:rPr>
        <w:t>Agehara</w:t>
      </w:r>
      <w:proofErr w:type="spellEnd"/>
      <w:r w:rsidRPr="00C259C5">
        <w:rPr>
          <w:rFonts w:eastAsiaTheme="minorEastAsia"/>
          <w:b/>
        </w:rPr>
        <w:t>, 2021).</w:t>
      </w:r>
      <w:r w:rsidRPr="00C259C5">
        <w:rPr>
          <w:rFonts w:eastAsiaTheme="minorEastAsia"/>
        </w:rPr>
        <w:t xml:space="preserve"> The slow-release characteristic of nano urea contributes to maintaining optimal nitrogen levels in the soil, thereby addressing common issues associated with conventional nitrogen fertilizers, such as leaching and volatility </w:t>
      </w:r>
      <w:r w:rsidRPr="00C259C5">
        <w:rPr>
          <w:rFonts w:eastAsiaTheme="minorEastAsia"/>
          <w:b/>
        </w:rPr>
        <w:t xml:space="preserve">(Shaifali </w:t>
      </w:r>
      <w:r w:rsidRPr="00C259C5">
        <w:rPr>
          <w:rFonts w:eastAsiaTheme="minorEastAsia"/>
          <w:b/>
          <w:i/>
        </w:rPr>
        <w:t>et al.,</w:t>
      </w:r>
      <w:r w:rsidRPr="00C259C5">
        <w:rPr>
          <w:rFonts w:eastAsiaTheme="minorEastAsia"/>
          <w:b/>
        </w:rPr>
        <w:t xml:space="preserve"> 2023).</w:t>
      </w:r>
      <w:r w:rsidRPr="00C259C5">
        <w:rPr>
          <w:rFonts w:eastAsiaTheme="minorEastAsia"/>
        </w:rPr>
        <w:t xml:space="preserve"> The balanced supply supports strawberry plants in alleviating initial stress conditions experienced during transplanting or seasonal changes, thus promoting the earlier initiation of new growth cycles, potentially resulting in reduced days to new growth and earlier days to runner formation post-planting </w:t>
      </w:r>
      <w:r w:rsidRPr="00C259C5">
        <w:rPr>
          <w:rFonts w:eastAsiaTheme="minorEastAsia"/>
          <w:b/>
        </w:rPr>
        <w:lastRenderedPageBreak/>
        <w:t xml:space="preserve">(Zhang </w:t>
      </w:r>
      <w:r w:rsidRPr="00C259C5">
        <w:rPr>
          <w:rFonts w:eastAsiaTheme="minorEastAsia"/>
          <w:b/>
          <w:i/>
        </w:rPr>
        <w:t>et al.,</w:t>
      </w:r>
      <w:r w:rsidRPr="00C259C5">
        <w:rPr>
          <w:rFonts w:eastAsiaTheme="minorEastAsia"/>
          <w:b/>
        </w:rPr>
        <w:t xml:space="preserve"> 2023). </w:t>
      </w:r>
      <w:proofErr w:type="spellStart"/>
      <w:r w:rsidR="00605A28" w:rsidRPr="00C259C5">
        <w:rPr>
          <w:rFonts w:eastAsiaTheme="minorEastAsia"/>
        </w:rPr>
        <w:t>Researchs</w:t>
      </w:r>
      <w:proofErr w:type="spellEnd"/>
      <w:r w:rsidR="00605A28" w:rsidRPr="00C259C5">
        <w:rPr>
          <w:rFonts w:eastAsiaTheme="minorEastAsia"/>
        </w:rPr>
        <w:t xml:space="preserve"> also indicate that nano urea improves nutrient absorption by as much as 30%, thereby facilitating accelerated metabolic processes essential leading to swift transformation of nutrients into biomass and then into fruit, thereby decreasing the total time required for maturity resulting in early</w:t>
      </w:r>
      <w:r w:rsidR="00605A28" w:rsidRPr="00C259C5">
        <w:t xml:space="preserve"> </w:t>
      </w:r>
      <w:r w:rsidR="00605A28" w:rsidRPr="00C259C5">
        <w:rPr>
          <w:rFonts w:eastAsiaTheme="minorEastAsia"/>
        </w:rPr>
        <w:t>days taken to harvesting maturity</w:t>
      </w:r>
      <w:r w:rsidR="00605A28" w:rsidRPr="00C259C5">
        <w:rPr>
          <w:rFonts w:eastAsiaTheme="minorEastAsia"/>
          <w:b/>
        </w:rPr>
        <w:t xml:space="preserve"> (Shareef et al., 2020).</w:t>
      </w:r>
      <w:r w:rsidR="00605A28" w:rsidRPr="00C259C5">
        <w:rPr>
          <w:rFonts w:eastAsiaTheme="minorEastAsia"/>
        </w:rPr>
        <w:t xml:space="preserve"> </w:t>
      </w:r>
      <w:proofErr w:type="spellStart"/>
      <w:r w:rsidRPr="00C259C5">
        <w:rPr>
          <w:b/>
        </w:rPr>
        <w:t>Beniwal</w:t>
      </w:r>
      <w:proofErr w:type="spellEnd"/>
      <w:r w:rsidRPr="00C259C5">
        <w:rPr>
          <w:b/>
        </w:rPr>
        <w:t xml:space="preserve"> </w:t>
      </w:r>
      <w:r w:rsidRPr="00C259C5">
        <w:rPr>
          <w:b/>
          <w:i/>
        </w:rPr>
        <w:t>et al.</w:t>
      </w:r>
      <w:r w:rsidRPr="00C259C5">
        <w:rPr>
          <w:b/>
        </w:rPr>
        <w:t xml:space="preserve"> (2024), Khalil </w:t>
      </w:r>
      <w:r w:rsidRPr="00C259C5">
        <w:rPr>
          <w:b/>
          <w:i/>
        </w:rPr>
        <w:t>et al.</w:t>
      </w:r>
      <w:r w:rsidRPr="00C259C5">
        <w:rPr>
          <w:b/>
        </w:rPr>
        <w:t xml:space="preserve"> (2022)</w:t>
      </w:r>
      <w:r w:rsidR="00605A28" w:rsidRPr="00C259C5">
        <w:rPr>
          <w:b/>
        </w:rPr>
        <w:t xml:space="preserve">, Singh </w:t>
      </w:r>
      <w:r w:rsidR="00605A28" w:rsidRPr="00C259C5">
        <w:rPr>
          <w:b/>
          <w:i/>
        </w:rPr>
        <w:t>et al</w:t>
      </w:r>
      <w:r w:rsidR="00605A28" w:rsidRPr="00C259C5">
        <w:rPr>
          <w:b/>
        </w:rPr>
        <w:t>. (2023)</w:t>
      </w:r>
      <w:r w:rsidRPr="00C259C5">
        <w:t xml:space="preserve"> and </w:t>
      </w:r>
      <w:r w:rsidRPr="00C259C5">
        <w:rPr>
          <w:b/>
        </w:rPr>
        <w:t xml:space="preserve">Yadav </w:t>
      </w:r>
      <w:r w:rsidRPr="00C259C5">
        <w:rPr>
          <w:b/>
          <w:i/>
        </w:rPr>
        <w:t>et al.</w:t>
      </w:r>
      <w:r w:rsidRPr="00C259C5">
        <w:rPr>
          <w:b/>
        </w:rPr>
        <w:t xml:space="preserve"> (2024) </w:t>
      </w:r>
      <w:r w:rsidRPr="00C259C5">
        <w:t>found similar results while working on strawberry.</w:t>
      </w:r>
    </w:p>
    <w:p w14:paraId="0383FF20" w14:textId="4D9D1CC7" w:rsidR="00B41D01" w:rsidRPr="00C259C5" w:rsidRDefault="00D62CBC" w:rsidP="00B41D01">
      <w:pPr>
        <w:pStyle w:val="Default"/>
        <w:spacing w:before="120" w:after="120" w:line="360" w:lineRule="auto"/>
        <w:ind w:firstLine="450"/>
        <w:jc w:val="both"/>
        <w:rPr>
          <w:rFonts w:eastAsiaTheme="minorEastAsia"/>
        </w:rPr>
      </w:pPr>
      <w:r w:rsidRPr="00C259C5">
        <w:rPr>
          <w:rFonts w:eastAsiaTheme="minorEastAsia"/>
          <w:lang w:val="en-IN"/>
        </w:rPr>
        <w:t>Increased plant height (cm) and leaf area (cm</w:t>
      </w:r>
      <w:r w:rsidRPr="00C259C5">
        <w:rPr>
          <w:rFonts w:eastAsiaTheme="minorEastAsia"/>
          <w:vertAlign w:val="superscript"/>
          <w:lang w:val="en-IN"/>
        </w:rPr>
        <w:t>2</w:t>
      </w:r>
      <w:r w:rsidRPr="00C259C5">
        <w:rPr>
          <w:rFonts w:eastAsiaTheme="minorEastAsia"/>
          <w:lang w:val="en-IN"/>
        </w:rPr>
        <w:t xml:space="preserve">) with different nitrogen management practices might be attributed to synergistic effects of nitrogen supplied through conventional urea and the advanced properties of nano urea, for the early establishment for photosynthetic devices such as enzymes, pigments and other compounds </w:t>
      </w:r>
      <w:r w:rsidRPr="00C259C5">
        <w:rPr>
          <w:rFonts w:eastAsiaTheme="minorEastAsia"/>
          <w:b/>
          <w:lang w:val="en-IN"/>
        </w:rPr>
        <w:t xml:space="preserve">(Sun </w:t>
      </w:r>
      <w:r w:rsidRPr="00C259C5">
        <w:rPr>
          <w:rFonts w:eastAsiaTheme="minorEastAsia"/>
          <w:b/>
          <w:i/>
          <w:lang w:val="en-IN"/>
        </w:rPr>
        <w:t>et al.,</w:t>
      </w:r>
      <w:r w:rsidRPr="00C259C5">
        <w:rPr>
          <w:rFonts w:eastAsiaTheme="minorEastAsia"/>
          <w:b/>
          <w:lang w:val="en-IN"/>
        </w:rPr>
        <w:t xml:space="preserve"> 2023)</w:t>
      </w:r>
      <w:r w:rsidRPr="00C259C5">
        <w:rPr>
          <w:rFonts w:eastAsiaTheme="minorEastAsia"/>
          <w:lang w:val="en-IN"/>
        </w:rPr>
        <w:t>.</w:t>
      </w:r>
      <w:r w:rsidRPr="00C259C5">
        <w:rPr>
          <w:rFonts w:eastAsia="Times New Roman"/>
          <w:color w:val="auto"/>
        </w:rPr>
        <w:t xml:space="preserve"> </w:t>
      </w:r>
      <w:r w:rsidRPr="00C259C5">
        <w:rPr>
          <w:rFonts w:eastAsiaTheme="minorEastAsia"/>
          <w:lang w:val="en-IN"/>
        </w:rPr>
        <w:t xml:space="preserve">The small particle size of nano urea also facilitates enhanced penetration into plant tissues, promoting </w:t>
      </w:r>
      <w:proofErr w:type="spellStart"/>
      <w:r w:rsidRPr="00C259C5">
        <w:rPr>
          <w:rFonts w:eastAsiaTheme="minorEastAsia"/>
          <w:lang w:val="en-IN"/>
        </w:rPr>
        <w:t>icresaed</w:t>
      </w:r>
      <w:proofErr w:type="spellEnd"/>
      <w:r w:rsidRPr="00C259C5">
        <w:rPr>
          <w:rFonts w:eastAsiaTheme="minorEastAsia"/>
          <w:lang w:val="en-IN"/>
        </w:rPr>
        <w:t xml:space="preserve"> plant height and larger leaf areas while mitigating the nitrogen loss commonly associated with traditional urea applications </w:t>
      </w:r>
      <w:r w:rsidRPr="00C259C5">
        <w:rPr>
          <w:rFonts w:eastAsiaTheme="minorEastAsia"/>
          <w:b/>
          <w:lang w:val="en-IN"/>
        </w:rPr>
        <w:t xml:space="preserve">(Jakhar </w:t>
      </w:r>
      <w:r w:rsidRPr="00C259C5">
        <w:rPr>
          <w:rFonts w:eastAsiaTheme="minorEastAsia"/>
          <w:b/>
          <w:i/>
          <w:lang w:val="en-IN"/>
        </w:rPr>
        <w:t>et al.,</w:t>
      </w:r>
      <w:r w:rsidRPr="00C259C5">
        <w:rPr>
          <w:rFonts w:eastAsiaTheme="minorEastAsia"/>
          <w:b/>
          <w:lang w:val="en-IN"/>
        </w:rPr>
        <w:t xml:space="preserve"> 2022).</w:t>
      </w:r>
      <w:r w:rsidRPr="00C259C5">
        <w:rPr>
          <w:b/>
          <w:color w:val="auto"/>
        </w:rPr>
        <w:t xml:space="preserve"> </w:t>
      </w:r>
      <w:r w:rsidRPr="00C259C5">
        <w:rPr>
          <w:rFonts w:eastAsiaTheme="minorEastAsia"/>
          <w:b/>
          <w:lang w:val="en-IN"/>
        </w:rPr>
        <w:t xml:space="preserve">Yassin </w:t>
      </w:r>
      <w:r w:rsidRPr="00C259C5">
        <w:rPr>
          <w:rFonts w:eastAsiaTheme="minorEastAsia"/>
          <w:b/>
          <w:i/>
          <w:lang w:val="en-IN"/>
        </w:rPr>
        <w:t>et al</w:t>
      </w:r>
      <w:r w:rsidR="003F78D3" w:rsidRPr="00C259C5">
        <w:rPr>
          <w:rFonts w:eastAsiaTheme="minorEastAsia"/>
          <w:b/>
          <w:lang w:val="en-IN"/>
        </w:rPr>
        <w:t>. (202</w:t>
      </w:r>
      <w:r w:rsidRPr="00C259C5">
        <w:rPr>
          <w:rFonts w:eastAsiaTheme="minorEastAsia"/>
          <w:b/>
          <w:lang w:val="en-IN"/>
        </w:rPr>
        <w:t xml:space="preserve">3) </w:t>
      </w:r>
      <w:r w:rsidRPr="00C259C5">
        <w:rPr>
          <w:rFonts w:eastAsiaTheme="minorEastAsia"/>
          <w:lang w:val="en-IN"/>
        </w:rPr>
        <w:t>while working on strawberry found similar results.</w:t>
      </w:r>
    </w:p>
    <w:p w14:paraId="01AA5FEC" w14:textId="33BCABF7" w:rsidR="00B41D01" w:rsidRPr="00C259C5" w:rsidRDefault="00D62CBC" w:rsidP="00B41D01">
      <w:pPr>
        <w:pStyle w:val="Default"/>
        <w:spacing w:before="120" w:after="120" w:line="360" w:lineRule="auto"/>
        <w:ind w:firstLine="450"/>
        <w:jc w:val="both"/>
        <w:rPr>
          <w:rFonts w:eastAsiaTheme="minorEastAsia"/>
        </w:rPr>
      </w:pPr>
      <w:r w:rsidRPr="00C259C5">
        <w:rPr>
          <w:rFonts w:eastAsiaTheme="minorEastAsia"/>
          <w:lang w:val="en-IN"/>
        </w:rPr>
        <w:t>Nano-fertilizers are essential for enhancing the physiological and biochemical processes in crops,</w:t>
      </w:r>
      <w:r w:rsidRPr="00C259C5">
        <w:rPr>
          <w:color w:val="auto"/>
        </w:rPr>
        <w:t xml:space="preserve"> </w:t>
      </w:r>
      <w:r w:rsidRPr="00C259C5">
        <w:rPr>
          <w:rFonts w:eastAsiaTheme="minorEastAsia"/>
          <w:lang w:val="en-IN"/>
        </w:rPr>
        <w:t xml:space="preserve">results in </w:t>
      </w:r>
      <w:r w:rsidRPr="00C259C5">
        <w:rPr>
          <w:rFonts w:eastAsiaTheme="minorEastAsia"/>
          <w:lang w:val="en-IN"/>
        </w:rPr>
        <w:t xml:space="preserve">improved metabolic processes and encourages meristematic activities, resulting in greater apical growth and an expanded photosynthetic area </w:t>
      </w:r>
      <w:r w:rsidRPr="00C259C5">
        <w:rPr>
          <w:rFonts w:eastAsiaTheme="minorEastAsia"/>
          <w:b/>
          <w:lang w:val="en-IN"/>
        </w:rPr>
        <w:t xml:space="preserve">(Devi </w:t>
      </w:r>
      <w:r w:rsidRPr="00C259C5">
        <w:rPr>
          <w:rFonts w:eastAsiaTheme="minorEastAsia"/>
          <w:b/>
          <w:i/>
          <w:lang w:val="en-IN"/>
        </w:rPr>
        <w:t>et al</w:t>
      </w:r>
      <w:r w:rsidRPr="00C259C5">
        <w:rPr>
          <w:rFonts w:eastAsiaTheme="minorEastAsia"/>
          <w:b/>
          <w:lang w:val="en-IN"/>
        </w:rPr>
        <w:t>., 2023)</w:t>
      </w:r>
      <w:r w:rsidRPr="00C259C5">
        <w:rPr>
          <w:rFonts w:eastAsiaTheme="minorEastAsia"/>
          <w:lang w:val="en-IN"/>
        </w:rPr>
        <w:t>.</w:t>
      </w:r>
      <w:r w:rsidR="00AF5789" w:rsidRPr="00C259C5">
        <w:rPr>
          <w:color w:val="auto"/>
        </w:rPr>
        <w:t xml:space="preserve"> </w:t>
      </w:r>
      <w:r w:rsidR="00AF5789" w:rsidRPr="00C259C5">
        <w:rPr>
          <w:rFonts w:eastAsiaTheme="minorEastAsia"/>
          <w:lang w:val="en-IN"/>
        </w:rPr>
        <w:t xml:space="preserve">The application of nano urea through foliar routes led to an enhancement in nitrogen uptake in both leaf and root systems. The observed increase likely facilitated a higher conversion rate of synthesized carbohydrates into amino acids and proteins. This process subsequently accelerated cell division and elongation, resulting in an increase in leaf number </w:t>
      </w:r>
      <w:r w:rsidR="00AF5789" w:rsidRPr="00C259C5">
        <w:rPr>
          <w:rFonts w:eastAsiaTheme="minorEastAsia"/>
          <w:b/>
          <w:lang w:val="en-IN"/>
        </w:rPr>
        <w:t xml:space="preserve">(Dhayalan </w:t>
      </w:r>
      <w:r w:rsidR="00AF5789" w:rsidRPr="00C259C5">
        <w:rPr>
          <w:rFonts w:eastAsiaTheme="minorEastAsia"/>
          <w:b/>
          <w:i/>
          <w:lang w:val="en-IN"/>
        </w:rPr>
        <w:t>et al</w:t>
      </w:r>
      <w:r w:rsidR="00AF5789" w:rsidRPr="00C259C5">
        <w:rPr>
          <w:rFonts w:eastAsiaTheme="minorEastAsia"/>
          <w:b/>
          <w:lang w:val="en-IN"/>
        </w:rPr>
        <w:t>., 2023).</w:t>
      </w:r>
      <w:r w:rsidR="00AF5789" w:rsidRPr="00C259C5">
        <w:rPr>
          <w:color w:val="auto"/>
        </w:rPr>
        <w:t xml:space="preserve"> </w:t>
      </w:r>
      <w:r w:rsidR="00AF5789" w:rsidRPr="00C259C5">
        <w:rPr>
          <w:rFonts w:eastAsiaTheme="minorEastAsia"/>
          <w:lang w:val="en-IN"/>
        </w:rPr>
        <w:t>The improved nitrogen absorption also facilitates the synthesis of proteins, amino acids, and chlorophyll, which are essential for robust vegetative growth and runner development</w:t>
      </w:r>
      <w:r w:rsidR="00AF5789" w:rsidRPr="00C259C5">
        <w:rPr>
          <w:rFonts w:eastAsiaTheme="minorEastAsia"/>
          <w:b/>
          <w:lang w:val="en-IN"/>
        </w:rPr>
        <w:t xml:space="preserve"> (De and Das, 2024).</w:t>
      </w:r>
      <w:r w:rsidR="00AF5789" w:rsidRPr="00C259C5">
        <w:rPr>
          <w:b/>
          <w:color w:val="auto"/>
        </w:rPr>
        <w:t xml:space="preserve"> </w:t>
      </w:r>
      <w:r w:rsidR="00AF5789" w:rsidRPr="00C259C5">
        <w:rPr>
          <w:rFonts w:eastAsiaTheme="minorEastAsia"/>
          <w:b/>
          <w:lang w:val="en-IN"/>
        </w:rPr>
        <w:t xml:space="preserve">Bhatti </w:t>
      </w:r>
      <w:r w:rsidR="00AF5789" w:rsidRPr="00C259C5">
        <w:rPr>
          <w:rFonts w:eastAsiaTheme="minorEastAsia"/>
          <w:b/>
          <w:i/>
          <w:lang w:val="en-IN"/>
        </w:rPr>
        <w:t>et al.</w:t>
      </w:r>
      <w:r w:rsidR="00AF5789" w:rsidRPr="00C259C5">
        <w:rPr>
          <w:rFonts w:eastAsiaTheme="minorEastAsia"/>
          <w:b/>
          <w:lang w:val="en-IN"/>
        </w:rPr>
        <w:t xml:space="preserve"> (2023) </w:t>
      </w:r>
      <w:r w:rsidR="00AF5789" w:rsidRPr="00C259C5">
        <w:rPr>
          <w:rFonts w:eastAsiaTheme="minorEastAsia"/>
          <w:lang w:val="en-IN"/>
        </w:rPr>
        <w:t xml:space="preserve">and </w:t>
      </w:r>
      <w:r w:rsidR="00AF5789" w:rsidRPr="00C259C5">
        <w:rPr>
          <w:rFonts w:eastAsiaTheme="minorEastAsia"/>
          <w:b/>
          <w:lang w:val="en-IN"/>
        </w:rPr>
        <w:t xml:space="preserve">Singh </w:t>
      </w:r>
      <w:r w:rsidR="00AF5789" w:rsidRPr="00C259C5">
        <w:rPr>
          <w:rFonts w:eastAsiaTheme="minorEastAsia"/>
          <w:b/>
          <w:i/>
          <w:lang w:val="en-IN"/>
        </w:rPr>
        <w:t>et al.</w:t>
      </w:r>
      <w:r w:rsidR="00AF5789" w:rsidRPr="00C259C5">
        <w:rPr>
          <w:rFonts w:eastAsiaTheme="minorEastAsia"/>
          <w:b/>
          <w:lang w:val="en-IN"/>
        </w:rPr>
        <w:t xml:space="preserve"> (2023) </w:t>
      </w:r>
      <w:r w:rsidR="00AF5789" w:rsidRPr="00C259C5">
        <w:rPr>
          <w:rFonts w:eastAsiaTheme="minorEastAsia"/>
          <w:lang w:val="en-IN"/>
        </w:rPr>
        <w:t xml:space="preserve">in guava and </w:t>
      </w:r>
      <w:r w:rsidR="00AF5789" w:rsidRPr="00C259C5">
        <w:rPr>
          <w:rFonts w:eastAsiaTheme="minorEastAsia"/>
          <w:b/>
          <w:lang w:val="en-IN"/>
        </w:rPr>
        <w:t xml:space="preserve">Kalil </w:t>
      </w:r>
      <w:r w:rsidR="00AF5789" w:rsidRPr="00C259C5">
        <w:rPr>
          <w:rFonts w:eastAsiaTheme="minorEastAsia"/>
          <w:b/>
          <w:i/>
          <w:lang w:val="en-IN"/>
        </w:rPr>
        <w:t>et al.</w:t>
      </w:r>
      <w:r w:rsidR="00AF5789" w:rsidRPr="00C259C5">
        <w:rPr>
          <w:rFonts w:eastAsiaTheme="minorEastAsia"/>
          <w:b/>
          <w:lang w:val="en-IN"/>
        </w:rPr>
        <w:t xml:space="preserve"> (2022</w:t>
      </w:r>
      <w:r w:rsidR="00AF5789" w:rsidRPr="00C259C5">
        <w:rPr>
          <w:rFonts w:eastAsiaTheme="minorEastAsia"/>
          <w:lang w:val="en-IN"/>
        </w:rPr>
        <w:t>) in strawberry</w:t>
      </w:r>
      <w:r w:rsidR="00AF5789" w:rsidRPr="00C259C5">
        <w:rPr>
          <w:rFonts w:eastAsiaTheme="minorEastAsia"/>
          <w:b/>
          <w:lang w:val="en-IN"/>
        </w:rPr>
        <w:t xml:space="preserve"> </w:t>
      </w:r>
      <w:r w:rsidR="00AF5789" w:rsidRPr="00C259C5">
        <w:rPr>
          <w:rFonts w:eastAsiaTheme="minorEastAsia"/>
          <w:lang w:val="en-IN"/>
        </w:rPr>
        <w:t>found similar results.</w:t>
      </w:r>
    </w:p>
    <w:p w14:paraId="5EF350F8" w14:textId="1FB7047A" w:rsidR="00C22FBC" w:rsidRPr="00C259C5" w:rsidRDefault="00111CE8" w:rsidP="00B223E4">
      <w:pPr>
        <w:pStyle w:val="Default"/>
        <w:spacing w:before="120" w:after="120" w:line="360" w:lineRule="auto"/>
        <w:ind w:firstLine="450"/>
        <w:jc w:val="both"/>
        <w:rPr>
          <w:rFonts w:eastAsiaTheme="minorEastAsia"/>
          <w:b/>
          <w:bCs/>
        </w:rPr>
      </w:pPr>
      <w:r w:rsidRPr="00C259C5">
        <w:rPr>
          <w:rFonts w:eastAsiaTheme="minorEastAsia"/>
          <w:lang w:val="en-IN"/>
        </w:rPr>
        <w:t xml:space="preserve">Nitrogen is also essential for flowering, as it facilitates the production of crucial growth hormones and enzymes that are integral to reproductive development </w:t>
      </w:r>
      <w:r w:rsidRPr="00C259C5">
        <w:rPr>
          <w:rFonts w:eastAsiaTheme="minorEastAsia"/>
          <w:b/>
          <w:lang w:val="en-IN"/>
        </w:rPr>
        <w:t xml:space="preserve">(Huang </w:t>
      </w:r>
      <w:r w:rsidRPr="00C259C5">
        <w:rPr>
          <w:rFonts w:eastAsiaTheme="minorEastAsia"/>
          <w:b/>
          <w:i/>
          <w:lang w:val="en-IN"/>
        </w:rPr>
        <w:t>et al.,</w:t>
      </w:r>
      <w:r w:rsidRPr="00C259C5">
        <w:rPr>
          <w:rFonts w:eastAsiaTheme="minorEastAsia"/>
          <w:b/>
          <w:lang w:val="en-IN"/>
        </w:rPr>
        <w:t xml:space="preserve"> 2024).</w:t>
      </w:r>
      <w:r w:rsidRPr="00C259C5">
        <w:rPr>
          <w:color w:val="auto"/>
        </w:rPr>
        <w:t xml:space="preserve"> </w:t>
      </w:r>
      <w:r w:rsidRPr="00C259C5">
        <w:rPr>
          <w:rFonts w:eastAsiaTheme="minorEastAsia"/>
          <w:lang w:val="en-IN"/>
        </w:rPr>
        <w:t xml:space="preserve">The gradual release of nano urea ensures consistent nitrogen availability, which minimises nitrogen stress and promotes optimal conditions for flower initiation and development </w:t>
      </w:r>
      <w:r w:rsidR="00DA2617" w:rsidRPr="00C259C5">
        <w:rPr>
          <w:rFonts w:eastAsiaTheme="minorEastAsia"/>
          <w:lang w:val="en-IN"/>
        </w:rPr>
        <w:t>leading to increased number of flowers per plant</w:t>
      </w:r>
      <w:r w:rsidR="00DA2617" w:rsidRPr="00C259C5">
        <w:rPr>
          <w:rFonts w:eastAsiaTheme="minorEastAsia"/>
          <w:b/>
          <w:lang w:val="en-IN"/>
        </w:rPr>
        <w:t xml:space="preserve"> </w:t>
      </w:r>
      <w:r w:rsidRPr="00C259C5">
        <w:rPr>
          <w:rFonts w:eastAsiaTheme="minorEastAsia"/>
          <w:b/>
          <w:lang w:val="en-IN"/>
        </w:rPr>
        <w:t xml:space="preserve">(Iqbal </w:t>
      </w:r>
      <w:r w:rsidRPr="00C259C5">
        <w:rPr>
          <w:rFonts w:eastAsiaTheme="minorEastAsia"/>
          <w:b/>
          <w:i/>
          <w:lang w:val="en-IN"/>
        </w:rPr>
        <w:t>et al.,</w:t>
      </w:r>
      <w:r w:rsidRPr="00C259C5">
        <w:rPr>
          <w:rFonts w:eastAsiaTheme="minorEastAsia"/>
          <w:b/>
          <w:lang w:val="en-IN"/>
        </w:rPr>
        <w:t xml:space="preserve"> 2019).</w:t>
      </w:r>
      <w:r w:rsidR="00DA2617" w:rsidRPr="00C259C5">
        <w:rPr>
          <w:rFonts w:eastAsia="Times New Roman"/>
          <w:color w:val="auto"/>
        </w:rPr>
        <w:t xml:space="preserve"> </w:t>
      </w:r>
      <w:r w:rsidR="00DA2617" w:rsidRPr="00C259C5">
        <w:rPr>
          <w:rFonts w:eastAsiaTheme="minorEastAsia"/>
          <w:lang w:val="en-IN"/>
        </w:rPr>
        <w:t xml:space="preserve">The enhanced </w:t>
      </w:r>
      <w:r w:rsidR="00DA2617" w:rsidRPr="00C259C5">
        <w:rPr>
          <w:rFonts w:eastAsiaTheme="minorEastAsia"/>
          <w:lang w:val="en-IN"/>
        </w:rPr>
        <w:lastRenderedPageBreak/>
        <w:t xml:space="preserve">availability of nitrogen through nano urea also has a direct effect on fruit setting by increasing photosynthetic activity, thereby providing the necessary energy to facilitate the development of viable flowers and achieve increased percentage of fruit set </w:t>
      </w:r>
      <w:r w:rsidR="00DA2617" w:rsidRPr="00C259C5">
        <w:rPr>
          <w:rFonts w:eastAsiaTheme="minorEastAsia"/>
          <w:lang w:val="en-IN"/>
        </w:rPr>
        <w:t>(%)</w:t>
      </w:r>
      <w:r w:rsidR="00DA2617" w:rsidRPr="00C259C5">
        <w:rPr>
          <w:rFonts w:eastAsiaTheme="minorEastAsia"/>
          <w:b/>
          <w:lang w:val="en-IN"/>
        </w:rPr>
        <w:t xml:space="preserve"> (Kumar </w:t>
      </w:r>
      <w:r w:rsidR="00DA2617" w:rsidRPr="00C259C5">
        <w:rPr>
          <w:rFonts w:eastAsiaTheme="minorEastAsia"/>
          <w:b/>
          <w:i/>
          <w:lang w:val="en-IN"/>
        </w:rPr>
        <w:t>et al.,</w:t>
      </w:r>
      <w:r w:rsidR="00DA2617" w:rsidRPr="00C259C5">
        <w:rPr>
          <w:rFonts w:eastAsiaTheme="minorEastAsia"/>
          <w:b/>
          <w:lang w:val="en-IN"/>
        </w:rPr>
        <w:t xml:space="preserve"> 2023).</w:t>
      </w:r>
      <w:r w:rsidR="00DA2617" w:rsidRPr="00C259C5">
        <w:rPr>
          <w:rFonts w:eastAsia="Times New Roman"/>
          <w:color w:val="auto"/>
        </w:rPr>
        <w:t xml:space="preserve"> </w:t>
      </w:r>
      <w:r w:rsidR="00DA2617" w:rsidRPr="00C259C5">
        <w:rPr>
          <w:rFonts w:eastAsiaTheme="minorEastAsia"/>
          <w:lang w:val="en-IN"/>
        </w:rPr>
        <w:t>Comparable findings have been documented by</w:t>
      </w:r>
      <w:r w:rsidR="00DA2617" w:rsidRPr="00C259C5">
        <w:rPr>
          <w:rFonts w:eastAsiaTheme="minorEastAsia"/>
          <w:b/>
          <w:lang w:val="en-IN"/>
        </w:rPr>
        <w:t xml:space="preserve"> </w:t>
      </w:r>
      <w:proofErr w:type="spellStart"/>
      <w:r w:rsidR="00DA2617" w:rsidRPr="00C259C5">
        <w:rPr>
          <w:rFonts w:eastAsiaTheme="minorEastAsia"/>
          <w:b/>
          <w:lang w:val="en-IN"/>
        </w:rPr>
        <w:t>Hashemabadi</w:t>
      </w:r>
      <w:proofErr w:type="spellEnd"/>
      <w:r w:rsidR="00DA2617" w:rsidRPr="00C259C5">
        <w:rPr>
          <w:rFonts w:eastAsiaTheme="minorEastAsia"/>
          <w:b/>
          <w:lang w:val="en-IN"/>
        </w:rPr>
        <w:t xml:space="preserve"> </w:t>
      </w:r>
      <w:r w:rsidR="00DA2617" w:rsidRPr="00C259C5">
        <w:rPr>
          <w:rFonts w:eastAsiaTheme="minorEastAsia"/>
          <w:b/>
          <w:i/>
          <w:lang w:val="en-IN"/>
        </w:rPr>
        <w:t>et al.</w:t>
      </w:r>
      <w:r w:rsidR="00DA2617" w:rsidRPr="00C259C5">
        <w:rPr>
          <w:rFonts w:eastAsiaTheme="minorEastAsia"/>
          <w:b/>
          <w:lang w:val="en-IN"/>
        </w:rPr>
        <w:t xml:space="preserve"> (2019) </w:t>
      </w:r>
      <w:r w:rsidR="00DA2617" w:rsidRPr="00C259C5">
        <w:rPr>
          <w:rFonts w:eastAsiaTheme="minorEastAsia"/>
          <w:lang w:val="en-IN"/>
        </w:rPr>
        <w:t>in the context of strawberries and by</w:t>
      </w:r>
      <w:r w:rsidR="00DA2617" w:rsidRPr="00C259C5">
        <w:rPr>
          <w:rFonts w:eastAsiaTheme="minorEastAsia"/>
          <w:b/>
          <w:lang w:val="en-IN"/>
        </w:rPr>
        <w:t xml:space="preserve"> Bhatti </w:t>
      </w:r>
      <w:r w:rsidR="00DA2617" w:rsidRPr="00C259C5">
        <w:rPr>
          <w:rFonts w:eastAsiaTheme="minorEastAsia"/>
          <w:b/>
          <w:i/>
          <w:lang w:val="en-IN"/>
        </w:rPr>
        <w:t xml:space="preserve">et al. </w:t>
      </w:r>
      <w:r w:rsidR="00DA2617" w:rsidRPr="00C259C5">
        <w:rPr>
          <w:rFonts w:eastAsiaTheme="minorEastAsia"/>
          <w:b/>
          <w:lang w:val="en-IN"/>
        </w:rPr>
        <w:t xml:space="preserve">(2023) </w:t>
      </w:r>
      <w:r w:rsidR="00DA2617" w:rsidRPr="00C259C5">
        <w:rPr>
          <w:rFonts w:eastAsiaTheme="minorEastAsia"/>
          <w:lang w:val="en-IN"/>
        </w:rPr>
        <w:t>concerning guavas.</w:t>
      </w:r>
    </w:p>
    <w:p w14:paraId="7236CC54" w14:textId="77777777" w:rsidR="000D01C2" w:rsidRPr="00C259C5" w:rsidRDefault="000D01C2" w:rsidP="000D01C2">
      <w:pPr>
        <w:pStyle w:val="Default"/>
        <w:spacing w:before="120" w:after="120" w:line="360" w:lineRule="auto"/>
        <w:jc w:val="both"/>
        <w:rPr>
          <w:rFonts w:eastAsiaTheme="minorEastAsia"/>
          <w:b/>
          <w:bCs/>
        </w:rPr>
        <w:sectPr w:rsidR="000D01C2" w:rsidRPr="00C259C5" w:rsidSect="000D01C2">
          <w:pgSz w:w="11906" w:h="16838"/>
          <w:pgMar w:top="1440" w:right="1411" w:bottom="1440" w:left="1440" w:header="706" w:footer="706" w:gutter="0"/>
          <w:cols w:num="2" w:space="708"/>
          <w:docGrid w:linePitch="360"/>
        </w:sectPr>
      </w:pPr>
    </w:p>
    <w:p w14:paraId="7E8D3E41" w14:textId="75EC3037" w:rsidR="00283FA2" w:rsidRPr="00C259C5" w:rsidRDefault="00283FA2" w:rsidP="00E44C8F">
      <w:pPr>
        <w:pStyle w:val="Default"/>
        <w:spacing w:before="120" w:after="120" w:line="200" w:lineRule="exact"/>
        <w:jc w:val="both"/>
        <w:rPr>
          <w:rFonts w:eastAsia="Calibri"/>
          <w:bCs/>
          <w:lang w:val="en-IN" w:bidi="en-US"/>
        </w:rPr>
      </w:pPr>
      <w:r w:rsidRPr="00C259C5">
        <w:rPr>
          <w:b/>
          <w:lang w:val="en-IN"/>
        </w:rPr>
        <w:t xml:space="preserve">Table </w:t>
      </w:r>
      <w:r w:rsidR="00C75FDC" w:rsidRPr="00C259C5">
        <w:rPr>
          <w:b/>
          <w:lang w:val="en-IN"/>
        </w:rPr>
        <w:t>1</w:t>
      </w:r>
      <w:r w:rsidRPr="00C259C5">
        <w:rPr>
          <w:b/>
          <w:lang w:val="en-IN"/>
        </w:rPr>
        <w:t xml:space="preserve">: </w:t>
      </w:r>
      <w:r w:rsidR="00B223E4" w:rsidRPr="00C259C5">
        <w:rPr>
          <w:rFonts w:eastAsia="Times New Roman"/>
          <w:b/>
          <w:bCs/>
          <w:lang w:val="en-IN"/>
        </w:rPr>
        <w:t xml:space="preserve">Effect of different level of Nano urea on days taken to new growth and </w:t>
      </w:r>
      <w:r w:rsidR="00B223E4" w:rsidRPr="00C259C5">
        <w:rPr>
          <w:rFonts w:eastAsia="Times New Roman"/>
          <w:b/>
          <w:lang w:val="en-IN"/>
        </w:rPr>
        <w:t>days to runner formation after planting</w:t>
      </w:r>
      <w:r w:rsidR="00B223E4" w:rsidRPr="00C259C5">
        <w:rPr>
          <w:rFonts w:eastAsia="Times New Roman"/>
          <w:b/>
          <w:bCs/>
          <w:lang w:val="en-IN"/>
        </w:rPr>
        <w:t xml:space="preserve"> of strawberry (</w:t>
      </w:r>
      <w:proofErr w:type="spellStart"/>
      <w:r w:rsidR="00B223E4" w:rsidRPr="00C259C5">
        <w:rPr>
          <w:rFonts w:eastAsia="Times New Roman"/>
          <w:b/>
          <w:bCs/>
          <w:i/>
          <w:iCs/>
          <w:lang w:val="en-IN"/>
        </w:rPr>
        <w:t>Fragaria</w:t>
      </w:r>
      <w:proofErr w:type="spellEnd"/>
      <w:r w:rsidR="00B223E4" w:rsidRPr="00C259C5">
        <w:rPr>
          <w:rFonts w:eastAsia="Times New Roman"/>
          <w:b/>
          <w:bCs/>
          <w:i/>
          <w:iCs/>
          <w:lang w:val="en-IN"/>
        </w:rPr>
        <w:t xml:space="preserve"> x </w:t>
      </w:r>
      <w:proofErr w:type="spellStart"/>
      <w:r w:rsidR="00B223E4" w:rsidRPr="00C259C5">
        <w:rPr>
          <w:rFonts w:eastAsia="Times New Roman"/>
          <w:b/>
          <w:bCs/>
          <w:i/>
          <w:iCs/>
          <w:lang w:val="en-IN"/>
        </w:rPr>
        <w:t>ananassa</w:t>
      </w:r>
      <w:proofErr w:type="spellEnd"/>
      <w:r w:rsidR="00B223E4" w:rsidRPr="00C259C5">
        <w:rPr>
          <w:rFonts w:eastAsia="Times New Roman"/>
          <w:b/>
          <w:bCs/>
          <w:i/>
          <w:iCs/>
          <w:lang w:val="en-IN"/>
        </w:rPr>
        <w:t xml:space="preserve">) </w:t>
      </w:r>
      <w:r w:rsidR="00B223E4" w:rsidRPr="00C259C5">
        <w:rPr>
          <w:rFonts w:eastAsia="Times New Roman"/>
          <w:b/>
          <w:bCs/>
          <w:iCs/>
          <w:lang w:val="en-IN"/>
        </w:rPr>
        <w:t>cv</w:t>
      </w:r>
      <w:r w:rsidR="00B223E4" w:rsidRPr="00C259C5">
        <w:rPr>
          <w:rFonts w:eastAsia="Times New Roman"/>
          <w:b/>
          <w:bCs/>
          <w:i/>
          <w:iCs/>
          <w:lang w:val="en-IN"/>
        </w:rPr>
        <w:t xml:space="preserve">. </w:t>
      </w:r>
      <w:r w:rsidR="00B223E4" w:rsidRPr="00C259C5">
        <w:rPr>
          <w:rFonts w:eastAsia="Times New Roman"/>
          <w:b/>
          <w:bCs/>
          <w:lang w:val="en-IN"/>
        </w:rPr>
        <w:t>Winter Dawn</w:t>
      </w:r>
    </w:p>
    <w:tbl>
      <w:tblPr>
        <w:tblW w:w="9058" w:type="dxa"/>
        <w:tblInd w:w="-5" w:type="dxa"/>
        <w:tblLayout w:type="fixed"/>
        <w:tblLook w:val="04A0" w:firstRow="1" w:lastRow="0" w:firstColumn="1" w:lastColumn="0" w:noHBand="0" w:noVBand="1"/>
      </w:tblPr>
      <w:tblGrid>
        <w:gridCol w:w="1170"/>
        <w:gridCol w:w="1314"/>
        <w:gridCol w:w="1314"/>
        <w:gridCol w:w="1316"/>
        <w:gridCol w:w="1314"/>
        <w:gridCol w:w="1314"/>
        <w:gridCol w:w="1316"/>
      </w:tblGrid>
      <w:tr w:rsidR="00B223E4" w:rsidRPr="00C259C5" w14:paraId="01DCAC48" w14:textId="77777777" w:rsidTr="00E44C8F">
        <w:trPr>
          <w:trHeight w:val="52"/>
        </w:trPr>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F7C147" w14:textId="77777777" w:rsidR="00B223E4" w:rsidRPr="00C259C5" w:rsidRDefault="00B223E4" w:rsidP="00E44C8F">
            <w:pPr>
              <w:spacing w:after="0" w:line="18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bidi="ar-SA"/>
              </w:rPr>
              <w:t>Treatments</w:t>
            </w:r>
          </w:p>
        </w:tc>
        <w:tc>
          <w:tcPr>
            <w:tcW w:w="3944" w:type="dxa"/>
            <w:gridSpan w:val="3"/>
            <w:tcBorders>
              <w:top w:val="single" w:sz="4" w:space="0" w:color="auto"/>
              <w:left w:val="nil"/>
              <w:bottom w:val="single" w:sz="4" w:space="0" w:color="auto"/>
              <w:right w:val="single" w:sz="4" w:space="0" w:color="auto"/>
            </w:tcBorders>
            <w:shd w:val="clear" w:color="auto" w:fill="auto"/>
            <w:noWrap/>
            <w:vAlign w:val="center"/>
            <w:hideMark/>
          </w:tcPr>
          <w:p w14:paraId="47BECE7B" w14:textId="77777777" w:rsidR="00B223E4" w:rsidRPr="00C259C5" w:rsidRDefault="00B223E4" w:rsidP="00E44C8F">
            <w:pPr>
              <w:spacing w:after="0" w:line="18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val="en-US" w:bidi="ar-SA"/>
              </w:rPr>
              <w:t>Days taken to new growth</w:t>
            </w:r>
          </w:p>
        </w:tc>
        <w:tc>
          <w:tcPr>
            <w:tcW w:w="3944" w:type="dxa"/>
            <w:gridSpan w:val="3"/>
            <w:tcBorders>
              <w:top w:val="single" w:sz="4" w:space="0" w:color="auto"/>
              <w:left w:val="nil"/>
              <w:bottom w:val="single" w:sz="4" w:space="0" w:color="auto"/>
              <w:right w:val="single" w:sz="4" w:space="0" w:color="auto"/>
            </w:tcBorders>
            <w:shd w:val="clear" w:color="auto" w:fill="auto"/>
            <w:noWrap/>
            <w:vAlign w:val="center"/>
            <w:hideMark/>
          </w:tcPr>
          <w:p w14:paraId="7E04311A" w14:textId="77777777" w:rsidR="00B223E4" w:rsidRPr="00C259C5" w:rsidRDefault="00B223E4" w:rsidP="00E44C8F">
            <w:pPr>
              <w:spacing w:after="0" w:line="18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val="en-US" w:bidi="ar-SA"/>
              </w:rPr>
              <w:t>Days to runner formation after planting</w:t>
            </w:r>
          </w:p>
        </w:tc>
      </w:tr>
      <w:tr w:rsidR="00B223E4" w:rsidRPr="00C259C5" w14:paraId="35664965" w14:textId="77777777" w:rsidTr="00E44C8F">
        <w:trPr>
          <w:trHeight w:val="52"/>
        </w:trPr>
        <w:tc>
          <w:tcPr>
            <w:tcW w:w="1170" w:type="dxa"/>
            <w:vMerge/>
            <w:tcBorders>
              <w:top w:val="single" w:sz="4" w:space="0" w:color="auto"/>
              <w:left w:val="single" w:sz="4" w:space="0" w:color="auto"/>
              <w:bottom w:val="single" w:sz="4" w:space="0" w:color="auto"/>
              <w:right w:val="single" w:sz="4" w:space="0" w:color="auto"/>
            </w:tcBorders>
            <w:vAlign w:val="center"/>
            <w:hideMark/>
          </w:tcPr>
          <w:p w14:paraId="09CA071F" w14:textId="77777777" w:rsidR="00B223E4" w:rsidRPr="00C259C5" w:rsidRDefault="00B223E4" w:rsidP="00E44C8F">
            <w:pPr>
              <w:spacing w:after="0" w:line="180" w:lineRule="exact"/>
              <w:rPr>
                <w:rFonts w:ascii="Times New Roman" w:eastAsia="Times New Roman" w:hAnsi="Times New Roman" w:cs="Times New Roman"/>
                <w:b/>
                <w:bCs/>
                <w:color w:val="000000"/>
                <w:sz w:val="19"/>
                <w:szCs w:val="19"/>
                <w:lang w:val="en-US" w:bidi="ar-SA"/>
              </w:rPr>
            </w:pPr>
          </w:p>
        </w:tc>
        <w:tc>
          <w:tcPr>
            <w:tcW w:w="1314" w:type="dxa"/>
            <w:tcBorders>
              <w:top w:val="nil"/>
              <w:left w:val="nil"/>
              <w:bottom w:val="single" w:sz="4" w:space="0" w:color="auto"/>
              <w:right w:val="single" w:sz="4" w:space="0" w:color="auto"/>
            </w:tcBorders>
            <w:shd w:val="clear" w:color="auto" w:fill="auto"/>
            <w:noWrap/>
            <w:vAlign w:val="center"/>
            <w:hideMark/>
          </w:tcPr>
          <w:p w14:paraId="267FF640" w14:textId="77777777" w:rsidR="00B223E4" w:rsidRPr="00C259C5" w:rsidRDefault="00B223E4" w:rsidP="00E44C8F">
            <w:pPr>
              <w:spacing w:after="0" w:line="18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val="en-US" w:bidi="ar-SA"/>
              </w:rPr>
              <w:t>2022-23</w:t>
            </w:r>
          </w:p>
        </w:tc>
        <w:tc>
          <w:tcPr>
            <w:tcW w:w="1314" w:type="dxa"/>
            <w:tcBorders>
              <w:top w:val="nil"/>
              <w:left w:val="nil"/>
              <w:bottom w:val="single" w:sz="4" w:space="0" w:color="auto"/>
              <w:right w:val="single" w:sz="4" w:space="0" w:color="auto"/>
            </w:tcBorders>
            <w:shd w:val="clear" w:color="auto" w:fill="auto"/>
            <w:noWrap/>
            <w:vAlign w:val="center"/>
            <w:hideMark/>
          </w:tcPr>
          <w:p w14:paraId="1616B263" w14:textId="77777777" w:rsidR="00B223E4" w:rsidRPr="00C259C5" w:rsidRDefault="00B223E4" w:rsidP="00E44C8F">
            <w:pPr>
              <w:spacing w:after="0" w:line="18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val="en-US" w:bidi="ar-SA"/>
              </w:rPr>
              <w:t>2023-24</w:t>
            </w:r>
          </w:p>
        </w:tc>
        <w:tc>
          <w:tcPr>
            <w:tcW w:w="1316" w:type="dxa"/>
            <w:tcBorders>
              <w:top w:val="nil"/>
              <w:left w:val="nil"/>
              <w:bottom w:val="single" w:sz="4" w:space="0" w:color="auto"/>
              <w:right w:val="single" w:sz="4" w:space="0" w:color="auto"/>
            </w:tcBorders>
            <w:shd w:val="clear" w:color="auto" w:fill="auto"/>
            <w:noWrap/>
            <w:vAlign w:val="center"/>
            <w:hideMark/>
          </w:tcPr>
          <w:p w14:paraId="7FC62C95" w14:textId="77777777" w:rsidR="00B223E4" w:rsidRPr="00C259C5" w:rsidRDefault="00B223E4" w:rsidP="00E44C8F">
            <w:pPr>
              <w:spacing w:after="0" w:line="18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val="en-US" w:bidi="ar-SA"/>
              </w:rPr>
              <w:t>Pooled</w:t>
            </w:r>
          </w:p>
        </w:tc>
        <w:tc>
          <w:tcPr>
            <w:tcW w:w="1314" w:type="dxa"/>
            <w:tcBorders>
              <w:top w:val="nil"/>
              <w:left w:val="nil"/>
              <w:bottom w:val="single" w:sz="4" w:space="0" w:color="auto"/>
              <w:right w:val="single" w:sz="4" w:space="0" w:color="auto"/>
            </w:tcBorders>
            <w:shd w:val="clear" w:color="auto" w:fill="auto"/>
            <w:noWrap/>
            <w:vAlign w:val="center"/>
            <w:hideMark/>
          </w:tcPr>
          <w:p w14:paraId="70A9438E" w14:textId="77777777" w:rsidR="00B223E4" w:rsidRPr="00C259C5" w:rsidRDefault="00B223E4" w:rsidP="00E44C8F">
            <w:pPr>
              <w:spacing w:after="0" w:line="18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val="en-US" w:bidi="ar-SA"/>
              </w:rPr>
              <w:t>2022-23</w:t>
            </w:r>
          </w:p>
        </w:tc>
        <w:tc>
          <w:tcPr>
            <w:tcW w:w="1314" w:type="dxa"/>
            <w:tcBorders>
              <w:top w:val="nil"/>
              <w:left w:val="nil"/>
              <w:bottom w:val="single" w:sz="4" w:space="0" w:color="auto"/>
              <w:right w:val="single" w:sz="4" w:space="0" w:color="auto"/>
            </w:tcBorders>
            <w:shd w:val="clear" w:color="auto" w:fill="auto"/>
            <w:noWrap/>
            <w:vAlign w:val="center"/>
            <w:hideMark/>
          </w:tcPr>
          <w:p w14:paraId="289184B7" w14:textId="77777777" w:rsidR="00B223E4" w:rsidRPr="00C259C5" w:rsidRDefault="00B223E4" w:rsidP="00E44C8F">
            <w:pPr>
              <w:spacing w:after="0" w:line="18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val="en-US" w:bidi="ar-SA"/>
              </w:rPr>
              <w:t>2023-24</w:t>
            </w:r>
          </w:p>
        </w:tc>
        <w:tc>
          <w:tcPr>
            <w:tcW w:w="1316" w:type="dxa"/>
            <w:tcBorders>
              <w:top w:val="nil"/>
              <w:left w:val="nil"/>
              <w:bottom w:val="single" w:sz="4" w:space="0" w:color="auto"/>
              <w:right w:val="single" w:sz="4" w:space="0" w:color="auto"/>
            </w:tcBorders>
            <w:shd w:val="clear" w:color="auto" w:fill="auto"/>
            <w:noWrap/>
            <w:vAlign w:val="center"/>
            <w:hideMark/>
          </w:tcPr>
          <w:p w14:paraId="719D2A22" w14:textId="77777777" w:rsidR="00B223E4" w:rsidRPr="00C259C5" w:rsidRDefault="00B223E4" w:rsidP="00E44C8F">
            <w:pPr>
              <w:spacing w:after="0" w:line="18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val="en-US" w:bidi="ar-SA"/>
              </w:rPr>
              <w:t>Pooled</w:t>
            </w:r>
          </w:p>
        </w:tc>
      </w:tr>
      <w:tr w:rsidR="00B223E4" w:rsidRPr="00C259C5" w14:paraId="583551DF" w14:textId="77777777" w:rsidTr="00E44C8F">
        <w:trPr>
          <w:trHeight w:val="52"/>
        </w:trPr>
        <w:tc>
          <w:tcPr>
            <w:tcW w:w="1170" w:type="dxa"/>
            <w:tcBorders>
              <w:top w:val="nil"/>
              <w:left w:val="single" w:sz="4" w:space="0" w:color="auto"/>
              <w:bottom w:val="single" w:sz="4" w:space="0" w:color="auto"/>
              <w:right w:val="single" w:sz="4" w:space="0" w:color="auto"/>
            </w:tcBorders>
            <w:shd w:val="clear" w:color="auto" w:fill="auto"/>
            <w:vAlign w:val="center"/>
            <w:hideMark/>
          </w:tcPr>
          <w:p w14:paraId="301A8906" w14:textId="77777777" w:rsidR="00B223E4" w:rsidRPr="00C259C5" w:rsidRDefault="00B223E4" w:rsidP="00E44C8F">
            <w:pPr>
              <w:spacing w:after="0" w:line="18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bidi="ar-SA"/>
              </w:rPr>
              <w:t>T</w:t>
            </w:r>
            <w:r w:rsidRPr="00C259C5">
              <w:rPr>
                <w:rFonts w:ascii="Times New Roman" w:eastAsia="Times New Roman" w:hAnsi="Times New Roman" w:cs="Times New Roman"/>
                <w:b/>
                <w:bCs/>
                <w:color w:val="000000"/>
                <w:sz w:val="19"/>
                <w:szCs w:val="19"/>
                <w:vertAlign w:val="subscript"/>
                <w:lang w:bidi="ar-SA"/>
              </w:rPr>
              <w:t>1</w:t>
            </w:r>
          </w:p>
        </w:tc>
        <w:tc>
          <w:tcPr>
            <w:tcW w:w="1314" w:type="dxa"/>
            <w:tcBorders>
              <w:top w:val="nil"/>
              <w:left w:val="nil"/>
              <w:bottom w:val="single" w:sz="4" w:space="0" w:color="auto"/>
              <w:right w:val="single" w:sz="4" w:space="0" w:color="auto"/>
            </w:tcBorders>
            <w:shd w:val="clear" w:color="auto" w:fill="auto"/>
            <w:noWrap/>
            <w:vAlign w:val="center"/>
            <w:hideMark/>
          </w:tcPr>
          <w:p w14:paraId="05078326" w14:textId="77777777" w:rsidR="00B223E4" w:rsidRPr="00C259C5"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val="en-US" w:bidi="ar-SA"/>
              </w:rPr>
              <w:t>13.89</w:t>
            </w:r>
          </w:p>
        </w:tc>
        <w:tc>
          <w:tcPr>
            <w:tcW w:w="1314" w:type="dxa"/>
            <w:tcBorders>
              <w:top w:val="nil"/>
              <w:left w:val="nil"/>
              <w:bottom w:val="single" w:sz="4" w:space="0" w:color="auto"/>
              <w:right w:val="single" w:sz="4" w:space="0" w:color="auto"/>
            </w:tcBorders>
            <w:shd w:val="clear" w:color="auto" w:fill="auto"/>
            <w:noWrap/>
            <w:vAlign w:val="center"/>
            <w:hideMark/>
          </w:tcPr>
          <w:p w14:paraId="0C3F05BA" w14:textId="77777777" w:rsidR="00B223E4" w:rsidRPr="00C259C5"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val="en-US" w:bidi="ar-SA"/>
              </w:rPr>
              <w:t>14.28</w:t>
            </w:r>
          </w:p>
        </w:tc>
        <w:tc>
          <w:tcPr>
            <w:tcW w:w="1316" w:type="dxa"/>
            <w:tcBorders>
              <w:top w:val="nil"/>
              <w:left w:val="nil"/>
              <w:bottom w:val="single" w:sz="4" w:space="0" w:color="auto"/>
              <w:right w:val="single" w:sz="4" w:space="0" w:color="auto"/>
            </w:tcBorders>
            <w:shd w:val="clear" w:color="auto" w:fill="auto"/>
            <w:noWrap/>
            <w:vAlign w:val="center"/>
            <w:hideMark/>
          </w:tcPr>
          <w:p w14:paraId="68CB5788" w14:textId="77777777" w:rsidR="00B223E4" w:rsidRPr="00C259C5"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val="en-US" w:bidi="ar-SA"/>
              </w:rPr>
              <w:t>14.08</w:t>
            </w:r>
          </w:p>
        </w:tc>
        <w:tc>
          <w:tcPr>
            <w:tcW w:w="1314" w:type="dxa"/>
            <w:tcBorders>
              <w:top w:val="nil"/>
              <w:left w:val="nil"/>
              <w:bottom w:val="single" w:sz="4" w:space="0" w:color="auto"/>
              <w:right w:val="single" w:sz="4" w:space="0" w:color="auto"/>
            </w:tcBorders>
            <w:shd w:val="clear" w:color="auto" w:fill="auto"/>
            <w:noWrap/>
            <w:vAlign w:val="center"/>
            <w:hideMark/>
          </w:tcPr>
          <w:p w14:paraId="5BE9E7A1" w14:textId="77777777" w:rsidR="00B223E4" w:rsidRPr="00C259C5"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40.81</w:t>
            </w:r>
          </w:p>
        </w:tc>
        <w:tc>
          <w:tcPr>
            <w:tcW w:w="1314" w:type="dxa"/>
            <w:tcBorders>
              <w:top w:val="nil"/>
              <w:left w:val="nil"/>
              <w:bottom w:val="single" w:sz="4" w:space="0" w:color="auto"/>
              <w:right w:val="single" w:sz="4" w:space="0" w:color="auto"/>
            </w:tcBorders>
            <w:shd w:val="clear" w:color="auto" w:fill="auto"/>
            <w:noWrap/>
            <w:vAlign w:val="center"/>
            <w:hideMark/>
          </w:tcPr>
          <w:p w14:paraId="3767E28E" w14:textId="77777777" w:rsidR="00B223E4" w:rsidRPr="00C259C5"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42.39</w:t>
            </w:r>
          </w:p>
        </w:tc>
        <w:tc>
          <w:tcPr>
            <w:tcW w:w="1316" w:type="dxa"/>
            <w:tcBorders>
              <w:top w:val="nil"/>
              <w:left w:val="nil"/>
              <w:bottom w:val="single" w:sz="4" w:space="0" w:color="auto"/>
              <w:right w:val="single" w:sz="4" w:space="0" w:color="auto"/>
            </w:tcBorders>
            <w:shd w:val="clear" w:color="auto" w:fill="auto"/>
            <w:noWrap/>
            <w:vAlign w:val="center"/>
            <w:hideMark/>
          </w:tcPr>
          <w:p w14:paraId="276B3DF9" w14:textId="77777777" w:rsidR="00B223E4" w:rsidRPr="00C259C5"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41.6</w:t>
            </w:r>
          </w:p>
        </w:tc>
      </w:tr>
      <w:tr w:rsidR="00B223E4" w:rsidRPr="00C259C5" w14:paraId="40633910" w14:textId="77777777" w:rsidTr="00E44C8F">
        <w:trPr>
          <w:trHeight w:val="52"/>
        </w:trPr>
        <w:tc>
          <w:tcPr>
            <w:tcW w:w="1170" w:type="dxa"/>
            <w:tcBorders>
              <w:top w:val="nil"/>
              <w:left w:val="single" w:sz="4" w:space="0" w:color="auto"/>
              <w:bottom w:val="single" w:sz="4" w:space="0" w:color="auto"/>
              <w:right w:val="single" w:sz="4" w:space="0" w:color="auto"/>
            </w:tcBorders>
            <w:shd w:val="clear" w:color="auto" w:fill="auto"/>
            <w:vAlign w:val="center"/>
            <w:hideMark/>
          </w:tcPr>
          <w:p w14:paraId="1092BEBE" w14:textId="77777777" w:rsidR="00B223E4" w:rsidRPr="00C259C5" w:rsidRDefault="00B223E4" w:rsidP="00E44C8F">
            <w:pPr>
              <w:spacing w:after="0" w:line="18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bidi="ar-SA"/>
              </w:rPr>
              <w:t>T</w:t>
            </w:r>
            <w:r w:rsidRPr="00C259C5">
              <w:rPr>
                <w:rFonts w:ascii="Times New Roman" w:eastAsia="Times New Roman" w:hAnsi="Times New Roman" w:cs="Times New Roman"/>
                <w:b/>
                <w:bCs/>
                <w:color w:val="000000"/>
                <w:sz w:val="19"/>
                <w:szCs w:val="19"/>
                <w:vertAlign w:val="subscript"/>
                <w:lang w:bidi="ar-SA"/>
              </w:rPr>
              <w:t>2</w:t>
            </w:r>
          </w:p>
        </w:tc>
        <w:tc>
          <w:tcPr>
            <w:tcW w:w="1314" w:type="dxa"/>
            <w:tcBorders>
              <w:top w:val="nil"/>
              <w:left w:val="nil"/>
              <w:bottom w:val="single" w:sz="4" w:space="0" w:color="auto"/>
              <w:right w:val="single" w:sz="4" w:space="0" w:color="auto"/>
            </w:tcBorders>
            <w:shd w:val="clear" w:color="auto" w:fill="auto"/>
            <w:noWrap/>
            <w:vAlign w:val="center"/>
            <w:hideMark/>
          </w:tcPr>
          <w:p w14:paraId="68AC339F" w14:textId="77777777" w:rsidR="00B223E4" w:rsidRPr="00C259C5"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val="en-US" w:bidi="ar-SA"/>
              </w:rPr>
              <w:t>16.01</w:t>
            </w:r>
          </w:p>
        </w:tc>
        <w:tc>
          <w:tcPr>
            <w:tcW w:w="1314" w:type="dxa"/>
            <w:tcBorders>
              <w:top w:val="nil"/>
              <w:left w:val="nil"/>
              <w:bottom w:val="single" w:sz="4" w:space="0" w:color="auto"/>
              <w:right w:val="single" w:sz="4" w:space="0" w:color="auto"/>
            </w:tcBorders>
            <w:shd w:val="clear" w:color="auto" w:fill="auto"/>
            <w:noWrap/>
            <w:vAlign w:val="center"/>
            <w:hideMark/>
          </w:tcPr>
          <w:p w14:paraId="3145483C" w14:textId="77777777" w:rsidR="00B223E4" w:rsidRPr="00C259C5"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val="en-US" w:bidi="ar-SA"/>
              </w:rPr>
              <w:t>16.46</w:t>
            </w:r>
          </w:p>
        </w:tc>
        <w:tc>
          <w:tcPr>
            <w:tcW w:w="1316" w:type="dxa"/>
            <w:tcBorders>
              <w:top w:val="nil"/>
              <w:left w:val="nil"/>
              <w:bottom w:val="single" w:sz="4" w:space="0" w:color="auto"/>
              <w:right w:val="single" w:sz="4" w:space="0" w:color="auto"/>
            </w:tcBorders>
            <w:shd w:val="clear" w:color="auto" w:fill="auto"/>
            <w:noWrap/>
            <w:vAlign w:val="center"/>
            <w:hideMark/>
          </w:tcPr>
          <w:p w14:paraId="49F0E7BC" w14:textId="77777777" w:rsidR="00B223E4" w:rsidRPr="00C259C5"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val="en-US" w:bidi="ar-SA"/>
              </w:rPr>
              <w:t>16.23</w:t>
            </w:r>
          </w:p>
        </w:tc>
        <w:tc>
          <w:tcPr>
            <w:tcW w:w="1314" w:type="dxa"/>
            <w:tcBorders>
              <w:top w:val="nil"/>
              <w:left w:val="nil"/>
              <w:bottom w:val="single" w:sz="4" w:space="0" w:color="auto"/>
              <w:right w:val="single" w:sz="4" w:space="0" w:color="auto"/>
            </w:tcBorders>
            <w:shd w:val="clear" w:color="auto" w:fill="auto"/>
            <w:noWrap/>
            <w:vAlign w:val="center"/>
            <w:hideMark/>
          </w:tcPr>
          <w:p w14:paraId="39F6EB24" w14:textId="77777777" w:rsidR="00B223E4" w:rsidRPr="00C259C5"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46.29</w:t>
            </w:r>
          </w:p>
        </w:tc>
        <w:tc>
          <w:tcPr>
            <w:tcW w:w="1314" w:type="dxa"/>
            <w:tcBorders>
              <w:top w:val="nil"/>
              <w:left w:val="nil"/>
              <w:bottom w:val="single" w:sz="4" w:space="0" w:color="auto"/>
              <w:right w:val="single" w:sz="4" w:space="0" w:color="auto"/>
            </w:tcBorders>
            <w:shd w:val="clear" w:color="auto" w:fill="auto"/>
            <w:noWrap/>
            <w:vAlign w:val="center"/>
            <w:hideMark/>
          </w:tcPr>
          <w:p w14:paraId="50A7A7BB" w14:textId="77777777" w:rsidR="00B223E4" w:rsidRPr="00C259C5"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48.07</w:t>
            </w:r>
          </w:p>
        </w:tc>
        <w:tc>
          <w:tcPr>
            <w:tcW w:w="1316" w:type="dxa"/>
            <w:tcBorders>
              <w:top w:val="nil"/>
              <w:left w:val="nil"/>
              <w:bottom w:val="single" w:sz="4" w:space="0" w:color="auto"/>
              <w:right w:val="single" w:sz="4" w:space="0" w:color="auto"/>
            </w:tcBorders>
            <w:shd w:val="clear" w:color="auto" w:fill="auto"/>
            <w:noWrap/>
            <w:vAlign w:val="center"/>
            <w:hideMark/>
          </w:tcPr>
          <w:p w14:paraId="4ADAA11A" w14:textId="77777777" w:rsidR="00B223E4" w:rsidRPr="00C259C5"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47.18</w:t>
            </w:r>
          </w:p>
        </w:tc>
      </w:tr>
      <w:tr w:rsidR="00B223E4" w:rsidRPr="00C259C5" w14:paraId="5C17AD07" w14:textId="77777777" w:rsidTr="00E44C8F">
        <w:trPr>
          <w:trHeight w:val="52"/>
        </w:trPr>
        <w:tc>
          <w:tcPr>
            <w:tcW w:w="1170" w:type="dxa"/>
            <w:tcBorders>
              <w:top w:val="nil"/>
              <w:left w:val="single" w:sz="4" w:space="0" w:color="auto"/>
              <w:bottom w:val="single" w:sz="4" w:space="0" w:color="auto"/>
              <w:right w:val="single" w:sz="4" w:space="0" w:color="auto"/>
            </w:tcBorders>
            <w:shd w:val="clear" w:color="auto" w:fill="auto"/>
            <w:vAlign w:val="center"/>
            <w:hideMark/>
          </w:tcPr>
          <w:p w14:paraId="3990F3C1" w14:textId="77777777" w:rsidR="00B223E4" w:rsidRPr="00C259C5" w:rsidRDefault="00B223E4" w:rsidP="00E44C8F">
            <w:pPr>
              <w:spacing w:after="0" w:line="18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bidi="ar-SA"/>
              </w:rPr>
              <w:t>T</w:t>
            </w:r>
            <w:r w:rsidRPr="00C259C5">
              <w:rPr>
                <w:rFonts w:ascii="Times New Roman" w:eastAsia="Times New Roman" w:hAnsi="Times New Roman" w:cs="Times New Roman"/>
                <w:b/>
                <w:bCs/>
                <w:color w:val="000000"/>
                <w:sz w:val="19"/>
                <w:szCs w:val="19"/>
                <w:vertAlign w:val="subscript"/>
                <w:lang w:bidi="ar-SA"/>
              </w:rPr>
              <w:t>3</w:t>
            </w:r>
          </w:p>
        </w:tc>
        <w:tc>
          <w:tcPr>
            <w:tcW w:w="1314" w:type="dxa"/>
            <w:tcBorders>
              <w:top w:val="nil"/>
              <w:left w:val="nil"/>
              <w:bottom w:val="single" w:sz="4" w:space="0" w:color="auto"/>
              <w:right w:val="single" w:sz="4" w:space="0" w:color="auto"/>
            </w:tcBorders>
            <w:shd w:val="clear" w:color="auto" w:fill="auto"/>
            <w:noWrap/>
            <w:vAlign w:val="center"/>
            <w:hideMark/>
          </w:tcPr>
          <w:p w14:paraId="08E3FDE5" w14:textId="77777777" w:rsidR="00B223E4" w:rsidRPr="00C259C5"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val="en-US" w:bidi="ar-SA"/>
              </w:rPr>
              <w:t>15.05</w:t>
            </w:r>
          </w:p>
        </w:tc>
        <w:tc>
          <w:tcPr>
            <w:tcW w:w="1314" w:type="dxa"/>
            <w:tcBorders>
              <w:top w:val="nil"/>
              <w:left w:val="nil"/>
              <w:bottom w:val="single" w:sz="4" w:space="0" w:color="auto"/>
              <w:right w:val="single" w:sz="4" w:space="0" w:color="auto"/>
            </w:tcBorders>
            <w:shd w:val="clear" w:color="auto" w:fill="auto"/>
            <w:noWrap/>
            <w:vAlign w:val="center"/>
            <w:hideMark/>
          </w:tcPr>
          <w:p w14:paraId="2D8FF84F" w14:textId="77777777" w:rsidR="00B223E4" w:rsidRPr="00C259C5"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val="en-US" w:bidi="ar-SA"/>
              </w:rPr>
              <w:t>15.47</w:t>
            </w:r>
          </w:p>
        </w:tc>
        <w:tc>
          <w:tcPr>
            <w:tcW w:w="1316" w:type="dxa"/>
            <w:tcBorders>
              <w:top w:val="nil"/>
              <w:left w:val="nil"/>
              <w:bottom w:val="single" w:sz="4" w:space="0" w:color="auto"/>
              <w:right w:val="single" w:sz="4" w:space="0" w:color="auto"/>
            </w:tcBorders>
            <w:shd w:val="clear" w:color="auto" w:fill="auto"/>
            <w:noWrap/>
            <w:vAlign w:val="center"/>
            <w:hideMark/>
          </w:tcPr>
          <w:p w14:paraId="0735B86F" w14:textId="77777777" w:rsidR="00B223E4" w:rsidRPr="00C259C5"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val="en-US" w:bidi="ar-SA"/>
              </w:rPr>
              <w:t>15.26</w:t>
            </w:r>
          </w:p>
        </w:tc>
        <w:tc>
          <w:tcPr>
            <w:tcW w:w="1314" w:type="dxa"/>
            <w:tcBorders>
              <w:top w:val="nil"/>
              <w:left w:val="nil"/>
              <w:bottom w:val="single" w:sz="4" w:space="0" w:color="auto"/>
              <w:right w:val="single" w:sz="4" w:space="0" w:color="auto"/>
            </w:tcBorders>
            <w:shd w:val="clear" w:color="auto" w:fill="auto"/>
            <w:noWrap/>
            <w:vAlign w:val="center"/>
            <w:hideMark/>
          </w:tcPr>
          <w:p w14:paraId="32F1239C" w14:textId="77777777" w:rsidR="00B223E4" w:rsidRPr="00C259C5"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44.21</w:t>
            </w:r>
          </w:p>
        </w:tc>
        <w:tc>
          <w:tcPr>
            <w:tcW w:w="1314" w:type="dxa"/>
            <w:tcBorders>
              <w:top w:val="nil"/>
              <w:left w:val="nil"/>
              <w:bottom w:val="single" w:sz="4" w:space="0" w:color="auto"/>
              <w:right w:val="single" w:sz="4" w:space="0" w:color="auto"/>
            </w:tcBorders>
            <w:shd w:val="clear" w:color="auto" w:fill="auto"/>
            <w:noWrap/>
            <w:vAlign w:val="center"/>
            <w:hideMark/>
          </w:tcPr>
          <w:p w14:paraId="67EFF4BB" w14:textId="77777777" w:rsidR="00B223E4" w:rsidRPr="00C259C5"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45.92</w:t>
            </w:r>
          </w:p>
        </w:tc>
        <w:tc>
          <w:tcPr>
            <w:tcW w:w="1316" w:type="dxa"/>
            <w:tcBorders>
              <w:top w:val="nil"/>
              <w:left w:val="nil"/>
              <w:bottom w:val="single" w:sz="4" w:space="0" w:color="auto"/>
              <w:right w:val="single" w:sz="4" w:space="0" w:color="auto"/>
            </w:tcBorders>
            <w:shd w:val="clear" w:color="auto" w:fill="auto"/>
            <w:noWrap/>
            <w:vAlign w:val="center"/>
            <w:hideMark/>
          </w:tcPr>
          <w:p w14:paraId="7B8C9AB3" w14:textId="77777777" w:rsidR="00B223E4" w:rsidRPr="00C259C5"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45.07</w:t>
            </w:r>
          </w:p>
        </w:tc>
      </w:tr>
      <w:tr w:rsidR="00B223E4" w:rsidRPr="00C259C5" w14:paraId="60B4A5D4" w14:textId="77777777" w:rsidTr="00E44C8F">
        <w:trPr>
          <w:trHeight w:val="52"/>
        </w:trPr>
        <w:tc>
          <w:tcPr>
            <w:tcW w:w="1170" w:type="dxa"/>
            <w:tcBorders>
              <w:top w:val="nil"/>
              <w:left w:val="single" w:sz="4" w:space="0" w:color="auto"/>
              <w:bottom w:val="single" w:sz="4" w:space="0" w:color="auto"/>
              <w:right w:val="single" w:sz="4" w:space="0" w:color="auto"/>
            </w:tcBorders>
            <w:shd w:val="clear" w:color="auto" w:fill="auto"/>
            <w:vAlign w:val="center"/>
            <w:hideMark/>
          </w:tcPr>
          <w:p w14:paraId="1355C3E1" w14:textId="77777777" w:rsidR="00B223E4" w:rsidRPr="00C259C5" w:rsidRDefault="00B223E4" w:rsidP="00E44C8F">
            <w:pPr>
              <w:spacing w:after="0" w:line="18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bidi="ar-SA"/>
              </w:rPr>
              <w:t>T</w:t>
            </w:r>
            <w:r w:rsidRPr="00C259C5">
              <w:rPr>
                <w:rFonts w:ascii="Times New Roman" w:eastAsia="Times New Roman" w:hAnsi="Times New Roman" w:cs="Times New Roman"/>
                <w:b/>
                <w:bCs/>
                <w:color w:val="000000"/>
                <w:sz w:val="19"/>
                <w:szCs w:val="19"/>
                <w:vertAlign w:val="subscript"/>
                <w:lang w:bidi="ar-SA"/>
              </w:rPr>
              <w:t>4</w:t>
            </w:r>
          </w:p>
        </w:tc>
        <w:tc>
          <w:tcPr>
            <w:tcW w:w="1314" w:type="dxa"/>
            <w:tcBorders>
              <w:top w:val="nil"/>
              <w:left w:val="nil"/>
              <w:bottom w:val="single" w:sz="4" w:space="0" w:color="auto"/>
              <w:right w:val="single" w:sz="4" w:space="0" w:color="auto"/>
            </w:tcBorders>
            <w:shd w:val="clear" w:color="auto" w:fill="auto"/>
            <w:noWrap/>
            <w:vAlign w:val="center"/>
            <w:hideMark/>
          </w:tcPr>
          <w:p w14:paraId="5C485C83" w14:textId="77777777" w:rsidR="00B223E4" w:rsidRPr="00C259C5"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val="en-US" w:bidi="ar-SA"/>
              </w:rPr>
              <w:t>14.72</w:t>
            </w:r>
          </w:p>
        </w:tc>
        <w:tc>
          <w:tcPr>
            <w:tcW w:w="1314" w:type="dxa"/>
            <w:tcBorders>
              <w:top w:val="nil"/>
              <w:left w:val="nil"/>
              <w:bottom w:val="single" w:sz="4" w:space="0" w:color="auto"/>
              <w:right w:val="single" w:sz="4" w:space="0" w:color="auto"/>
            </w:tcBorders>
            <w:shd w:val="clear" w:color="auto" w:fill="auto"/>
            <w:noWrap/>
            <w:vAlign w:val="center"/>
            <w:hideMark/>
          </w:tcPr>
          <w:p w14:paraId="5F11FC42" w14:textId="77777777" w:rsidR="00B223E4" w:rsidRPr="00C259C5"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val="en-US" w:bidi="ar-SA"/>
              </w:rPr>
              <w:t>15.13</w:t>
            </w:r>
          </w:p>
        </w:tc>
        <w:tc>
          <w:tcPr>
            <w:tcW w:w="1316" w:type="dxa"/>
            <w:tcBorders>
              <w:top w:val="nil"/>
              <w:left w:val="nil"/>
              <w:bottom w:val="single" w:sz="4" w:space="0" w:color="auto"/>
              <w:right w:val="single" w:sz="4" w:space="0" w:color="auto"/>
            </w:tcBorders>
            <w:shd w:val="clear" w:color="auto" w:fill="auto"/>
            <w:noWrap/>
            <w:vAlign w:val="center"/>
            <w:hideMark/>
          </w:tcPr>
          <w:p w14:paraId="500754AE" w14:textId="77777777" w:rsidR="00B223E4" w:rsidRPr="00C259C5"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val="en-US" w:bidi="ar-SA"/>
              </w:rPr>
              <w:t>14.93</w:t>
            </w:r>
          </w:p>
        </w:tc>
        <w:tc>
          <w:tcPr>
            <w:tcW w:w="1314" w:type="dxa"/>
            <w:tcBorders>
              <w:top w:val="nil"/>
              <w:left w:val="nil"/>
              <w:bottom w:val="single" w:sz="4" w:space="0" w:color="auto"/>
              <w:right w:val="single" w:sz="4" w:space="0" w:color="auto"/>
            </w:tcBorders>
            <w:shd w:val="clear" w:color="auto" w:fill="auto"/>
            <w:noWrap/>
            <w:vAlign w:val="center"/>
            <w:hideMark/>
          </w:tcPr>
          <w:p w14:paraId="444875D8" w14:textId="77777777" w:rsidR="00B223E4" w:rsidRPr="00C259C5"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43.12</w:t>
            </w:r>
          </w:p>
        </w:tc>
        <w:tc>
          <w:tcPr>
            <w:tcW w:w="1314" w:type="dxa"/>
            <w:tcBorders>
              <w:top w:val="nil"/>
              <w:left w:val="nil"/>
              <w:bottom w:val="single" w:sz="4" w:space="0" w:color="auto"/>
              <w:right w:val="single" w:sz="4" w:space="0" w:color="auto"/>
            </w:tcBorders>
            <w:shd w:val="clear" w:color="auto" w:fill="auto"/>
            <w:noWrap/>
            <w:vAlign w:val="center"/>
            <w:hideMark/>
          </w:tcPr>
          <w:p w14:paraId="2ADDC91F" w14:textId="77777777" w:rsidR="00B223E4" w:rsidRPr="00C259C5"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44.78</w:t>
            </w:r>
          </w:p>
        </w:tc>
        <w:tc>
          <w:tcPr>
            <w:tcW w:w="1316" w:type="dxa"/>
            <w:tcBorders>
              <w:top w:val="nil"/>
              <w:left w:val="nil"/>
              <w:bottom w:val="single" w:sz="4" w:space="0" w:color="auto"/>
              <w:right w:val="single" w:sz="4" w:space="0" w:color="auto"/>
            </w:tcBorders>
            <w:shd w:val="clear" w:color="auto" w:fill="auto"/>
            <w:noWrap/>
            <w:vAlign w:val="center"/>
            <w:hideMark/>
          </w:tcPr>
          <w:p w14:paraId="19796216" w14:textId="77777777" w:rsidR="00B223E4" w:rsidRPr="00C259C5"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43.95</w:t>
            </w:r>
          </w:p>
        </w:tc>
      </w:tr>
      <w:tr w:rsidR="00B223E4" w:rsidRPr="00C259C5" w14:paraId="37BA6547" w14:textId="77777777" w:rsidTr="00E44C8F">
        <w:trPr>
          <w:trHeight w:val="52"/>
        </w:trPr>
        <w:tc>
          <w:tcPr>
            <w:tcW w:w="1170" w:type="dxa"/>
            <w:tcBorders>
              <w:top w:val="nil"/>
              <w:left w:val="single" w:sz="4" w:space="0" w:color="auto"/>
              <w:bottom w:val="single" w:sz="4" w:space="0" w:color="auto"/>
              <w:right w:val="single" w:sz="4" w:space="0" w:color="auto"/>
            </w:tcBorders>
            <w:shd w:val="clear" w:color="auto" w:fill="auto"/>
            <w:vAlign w:val="center"/>
            <w:hideMark/>
          </w:tcPr>
          <w:p w14:paraId="0D4AACEE" w14:textId="77777777" w:rsidR="00B223E4" w:rsidRPr="00C259C5" w:rsidRDefault="00B223E4" w:rsidP="00E44C8F">
            <w:pPr>
              <w:spacing w:after="0" w:line="18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bidi="ar-SA"/>
              </w:rPr>
              <w:t>T</w:t>
            </w:r>
            <w:r w:rsidRPr="00C259C5">
              <w:rPr>
                <w:rFonts w:ascii="Times New Roman" w:eastAsia="Times New Roman" w:hAnsi="Times New Roman" w:cs="Times New Roman"/>
                <w:b/>
                <w:bCs/>
                <w:color w:val="000000"/>
                <w:sz w:val="19"/>
                <w:szCs w:val="19"/>
                <w:vertAlign w:val="subscript"/>
                <w:lang w:bidi="ar-SA"/>
              </w:rPr>
              <w:t>5</w:t>
            </w:r>
          </w:p>
        </w:tc>
        <w:tc>
          <w:tcPr>
            <w:tcW w:w="1314" w:type="dxa"/>
            <w:tcBorders>
              <w:top w:val="nil"/>
              <w:left w:val="nil"/>
              <w:bottom w:val="single" w:sz="4" w:space="0" w:color="auto"/>
              <w:right w:val="single" w:sz="4" w:space="0" w:color="auto"/>
            </w:tcBorders>
            <w:shd w:val="clear" w:color="auto" w:fill="auto"/>
            <w:noWrap/>
            <w:vAlign w:val="center"/>
            <w:hideMark/>
          </w:tcPr>
          <w:p w14:paraId="04D8E40E" w14:textId="77777777" w:rsidR="00B223E4" w:rsidRPr="00C259C5"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val="en-US" w:bidi="ar-SA"/>
              </w:rPr>
              <w:t>11.06</w:t>
            </w:r>
          </w:p>
        </w:tc>
        <w:tc>
          <w:tcPr>
            <w:tcW w:w="1314" w:type="dxa"/>
            <w:tcBorders>
              <w:top w:val="nil"/>
              <w:left w:val="nil"/>
              <w:bottom w:val="single" w:sz="4" w:space="0" w:color="auto"/>
              <w:right w:val="single" w:sz="4" w:space="0" w:color="auto"/>
            </w:tcBorders>
            <w:shd w:val="clear" w:color="auto" w:fill="auto"/>
            <w:noWrap/>
            <w:vAlign w:val="center"/>
            <w:hideMark/>
          </w:tcPr>
          <w:p w14:paraId="0FB1AC67" w14:textId="77777777" w:rsidR="00B223E4" w:rsidRPr="00C259C5"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val="en-US" w:bidi="ar-SA"/>
              </w:rPr>
              <w:t>11.37</w:t>
            </w:r>
          </w:p>
        </w:tc>
        <w:tc>
          <w:tcPr>
            <w:tcW w:w="1316" w:type="dxa"/>
            <w:tcBorders>
              <w:top w:val="nil"/>
              <w:left w:val="nil"/>
              <w:bottom w:val="single" w:sz="4" w:space="0" w:color="auto"/>
              <w:right w:val="single" w:sz="4" w:space="0" w:color="auto"/>
            </w:tcBorders>
            <w:shd w:val="clear" w:color="auto" w:fill="auto"/>
            <w:noWrap/>
            <w:vAlign w:val="center"/>
            <w:hideMark/>
          </w:tcPr>
          <w:p w14:paraId="2E2FB18D" w14:textId="77777777" w:rsidR="00B223E4" w:rsidRPr="00C259C5"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val="en-US" w:bidi="ar-SA"/>
              </w:rPr>
              <w:t>11.21</w:t>
            </w:r>
          </w:p>
        </w:tc>
        <w:tc>
          <w:tcPr>
            <w:tcW w:w="1314" w:type="dxa"/>
            <w:tcBorders>
              <w:top w:val="nil"/>
              <w:left w:val="nil"/>
              <w:bottom w:val="single" w:sz="4" w:space="0" w:color="auto"/>
              <w:right w:val="single" w:sz="4" w:space="0" w:color="auto"/>
            </w:tcBorders>
            <w:shd w:val="clear" w:color="auto" w:fill="auto"/>
            <w:noWrap/>
            <w:vAlign w:val="center"/>
            <w:hideMark/>
          </w:tcPr>
          <w:p w14:paraId="76BB48A8" w14:textId="77777777" w:rsidR="00B223E4" w:rsidRPr="00C259C5"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33.7</w:t>
            </w:r>
          </w:p>
        </w:tc>
        <w:tc>
          <w:tcPr>
            <w:tcW w:w="1314" w:type="dxa"/>
            <w:tcBorders>
              <w:top w:val="nil"/>
              <w:left w:val="nil"/>
              <w:bottom w:val="single" w:sz="4" w:space="0" w:color="auto"/>
              <w:right w:val="single" w:sz="4" w:space="0" w:color="auto"/>
            </w:tcBorders>
            <w:shd w:val="clear" w:color="auto" w:fill="auto"/>
            <w:noWrap/>
            <w:vAlign w:val="center"/>
            <w:hideMark/>
          </w:tcPr>
          <w:p w14:paraId="09DF5E74" w14:textId="77777777" w:rsidR="00B223E4" w:rsidRPr="00C259C5"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35.01</w:t>
            </w:r>
          </w:p>
        </w:tc>
        <w:tc>
          <w:tcPr>
            <w:tcW w:w="1316" w:type="dxa"/>
            <w:tcBorders>
              <w:top w:val="nil"/>
              <w:left w:val="nil"/>
              <w:bottom w:val="single" w:sz="4" w:space="0" w:color="auto"/>
              <w:right w:val="single" w:sz="4" w:space="0" w:color="auto"/>
            </w:tcBorders>
            <w:shd w:val="clear" w:color="auto" w:fill="auto"/>
            <w:noWrap/>
            <w:vAlign w:val="center"/>
            <w:hideMark/>
          </w:tcPr>
          <w:p w14:paraId="593740B6" w14:textId="77777777" w:rsidR="00B223E4" w:rsidRPr="00C259C5"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34.35</w:t>
            </w:r>
          </w:p>
        </w:tc>
      </w:tr>
      <w:tr w:rsidR="00B223E4" w:rsidRPr="00C259C5" w14:paraId="04289128" w14:textId="77777777" w:rsidTr="00E44C8F">
        <w:trPr>
          <w:trHeight w:val="52"/>
        </w:trPr>
        <w:tc>
          <w:tcPr>
            <w:tcW w:w="1170" w:type="dxa"/>
            <w:tcBorders>
              <w:top w:val="nil"/>
              <w:left w:val="single" w:sz="4" w:space="0" w:color="auto"/>
              <w:bottom w:val="single" w:sz="4" w:space="0" w:color="auto"/>
              <w:right w:val="single" w:sz="4" w:space="0" w:color="auto"/>
            </w:tcBorders>
            <w:shd w:val="clear" w:color="auto" w:fill="auto"/>
            <w:vAlign w:val="center"/>
            <w:hideMark/>
          </w:tcPr>
          <w:p w14:paraId="04CC227F" w14:textId="77777777" w:rsidR="00B223E4" w:rsidRPr="00C259C5" w:rsidRDefault="00B223E4" w:rsidP="00E44C8F">
            <w:pPr>
              <w:spacing w:after="0" w:line="18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bidi="ar-SA"/>
              </w:rPr>
              <w:t>T</w:t>
            </w:r>
            <w:r w:rsidRPr="00C259C5">
              <w:rPr>
                <w:rFonts w:ascii="Times New Roman" w:eastAsia="Times New Roman" w:hAnsi="Times New Roman" w:cs="Times New Roman"/>
                <w:b/>
                <w:bCs/>
                <w:color w:val="000000"/>
                <w:sz w:val="19"/>
                <w:szCs w:val="19"/>
                <w:vertAlign w:val="subscript"/>
                <w:lang w:bidi="ar-SA"/>
              </w:rPr>
              <w:t>6</w:t>
            </w:r>
          </w:p>
        </w:tc>
        <w:tc>
          <w:tcPr>
            <w:tcW w:w="1314" w:type="dxa"/>
            <w:tcBorders>
              <w:top w:val="nil"/>
              <w:left w:val="nil"/>
              <w:bottom w:val="single" w:sz="4" w:space="0" w:color="auto"/>
              <w:right w:val="single" w:sz="4" w:space="0" w:color="auto"/>
            </w:tcBorders>
            <w:shd w:val="clear" w:color="auto" w:fill="auto"/>
            <w:noWrap/>
            <w:vAlign w:val="center"/>
            <w:hideMark/>
          </w:tcPr>
          <w:p w14:paraId="2654237A" w14:textId="77777777" w:rsidR="00B223E4" w:rsidRPr="00C259C5"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val="en-US" w:bidi="ar-SA"/>
              </w:rPr>
              <w:t>10.43</w:t>
            </w:r>
          </w:p>
        </w:tc>
        <w:tc>
          <w:tcPr>
            <w:tcW w:w="1314" w:type="dxa"/>
            <w:tcBorders>
              <w:top w:val="nil"/>
              <w:left w:val="nil"/>
              <w:bottom w:val="single" w:sz="4" w:space="0" w:color="auto"/>
              <w:right w:val="single" w:sz="4" w:space="0" w:color="auto"/>
            </w:tcBorders>
            <w:shd w:val="clear" w:color="auto" w:fill="auto"/>
            <w:noWrap/>
            <w:vAlign w:val="center"/>
            <w:hideMark/>
          </w:tcPr>
          <w:p w14:paraId="04E1C1C9" w14:textId="77777777" w:rsidR="00B223E4" w:rsidRPr="00C259C5"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val="en-US" w:bidi="ar-SA"/>
              </w:rPr>
              <w:t>10.72</w:t>
            </w:r>
          </w:p>
        </w:tc>
        <w:tc>
          <w:tcPr>
            <w:tcW w:w="1316" w:type="dxa"/>
            <w:tcBorders>
              <w:top w:val="nil"/>
              <w:left w:val="nil"/>
              <w:bottom w:val="single" w:sz="4" w:space="0" w:color="auto"/>
              <w:right w:val="single" w:sz="4" w:space="0" w:color="auto"/>
            </w:tcBorders>
            <w:shd w:val="clear" w:color="auto" w:fill="auto"/>
            <w:noWrap/>
            <w:vAlign w:val="center"/>
            <w:hideMark/>
          </w:tcPr>
          <w:p w14:paraId="63D3F3EA" w14:textId="77777777" w:rsidR="00B223E4" w:rsidRPr="00C259C5"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val="en-US" w:bidi="ar-SA"/>
              </w:rPr>
              <w:t>10.58</w:t>
            </w:r>
          </w:p>
        </w:tc>
        <w:tc>
          <w:tcPr>
            <w:tcW w:w="1314" w:type="dxa"/>
            <w:tcBorders>
              <w:top w:val="nil"/>
              <w:left w:val="nil"/>
              <w:bottom w:val="single" w:sz="4" w:space="0" w:color="auto"/>
              <w:right w:val="single" w:sz="4" w:space="0" w:color="auto"/>
            </w:tcBorders>
            <w:shd w:val="clear" w:color="auto" w:fill="auto"/>
            <w:noWrap/>
            <w:vAlign w:val="center"/>
            <w:hideMark/>
          </w:tcPr>
          <w:p w14:paraId="5541452D" w14:textId="77777777" w:rsidR="00B223E4" w:rsidRPr="00C259C5"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32.39</w:t>
            </w:r>
          </w:p>
        </w:tc>
        <w:tc>
          <w:tcPr>
            <w:tcW w:w="1314" w:type="dxa"/>
            <w:tcBorders>
              <w:top w:val="nil"/>
              <w:left w:val="nil"/>
              <w:bottom w:val="single" w:sz="4" w:space="0" w:color="auto"/>
              <w:right w:val="single" w:sz="4" w:space="0" w:color="auto"/>
            </w:tcBorders>
            <w:shd w:val="clear" w:color="auto" w:fill="auto"/>
            <w:noWrap/>
            <w:vAlign w:val="center"/>
            <w:hideMark/>
          </w:tcPr>
          <w:p w14:paraId="4407C223" w14:textId="77777777" w:rsidR="00B223E4" w:rsidRPr="00C259C5"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33.64</w:t>
            </w:r>
          </w:p>
        </w:tc>
        <w:tc>
          <w:tcPr>
            <w:tcW w:w="1316" w:type="dxa"/>
            <w:tcBorders>
              <w:top w:val="nil"/>
              <w:left w:val="nil"/>
              <w:bottom w:val="single" w:sz="4" w:space="0" w:color="auto"/>
              <w:right w:val="single" w:sz="4" w:space="0" w:color="auto"/>
            </w:tcBorders>
            <w:shd w:val="clear" w:color="auto" w:fill="auto"/>
            <w:noWrap/>
            <w:vAlign w:val="center"/>
            <w:hideMark/>
          </w:tcPr>
          <w:p w14:paraId="78AF9D0A" w14:textId="77777777" w:rsidR="00B223E4" w:rsidRPr="00C259C5"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33.01</w:t>
            </w:r>
          </w:p>
        </w:tc>
      </w:tr>
      <w:tr w:rsidR="00B223E4" w:rsidRPr="00C259C5" w14:paraId="61CA606A" w14:textId="77777777" w:rsidTr="00E44C8F">
        <w:trPr>
          <w:trHeight w:val="52"/>
        </w:trPr>
        <w:tc>
          <w:tcPr>
            <w:tcW w:w="1170" w:type="dxa"/>
            <w:tcBorders>
              <w:top w:val="nil"/>
              <w:left w:val="single" w:sz="4" w:space="0" w:color="auto"/>
              <w:bottom w:val="single" w:sz="4" w:space="0" w:color="auto"/>
              <w:right w:val="single" w:sz="4" w:space="0" w:color="auto"/>
            </w:tcBorders>
            <w:shd w:val="clear" w:color="auto" w:fill="auto"/>
            <w:vAlign w:val="center"/>
            <w:hideMark/>
          </w:tcPr>
          <w:p w14:paraId="23555D36" w14:textId="77777777" w:rsidR="00B223E4" w:rsidRPr="00C259C5" w:rsidRDefault="00B223E4" w:rsidP="00E44C8F">
            <w:pPr>
              <w:spacing w:after="0" w:line="18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bidi="ar-SA"/>
              </w:rPr>
              <w:t>T</w:t>
            </w:r>
            <w:r w:rsidRPr="00C259C5">
              <w:rPr>
                <w:rFonts w:ascii="Times New Roman" w:eastAsia="Times New Roman" w:hAnsi="Times New Roman" w:cs="Times New Roman"/>
                <w:b/>
                <w:bCs/>
                <w:color w:val="000000"/>
                <w:sz w:val="19"/>
                <w:szCs w:val="19"/>
                <w:vertAlign w:val="subscript"/>
                <w:lang w:bidi="ar-SA"/>
              </w:rPr>
              <w:t>7</w:t>
            </w:r>
          </w:p>
        </w:tc>
        <w:tc>
          <w:tcPr>
            <w:tcW w:w="1314" w:type="dxa"/>
            <w:tcBorders>
              <w:top w:val="nil"/>
              <w:left w:val="nil"/>
              <w:bottom w:val="single" w:sz="4" w:space="0" w:color="auto"/>
              <w:right w:val="single" w:sz="4" w:space="0" w:color="auto"/>
            </w:tcBorders>
            <w:shd w:val="clear" w:color="auto" w:fill="auto"/>
            <w:noWrap/>
            <w:vAlign w:val="center"/>
            <w:hideMark/>
          </w:tcPr>
          <w:p w14:paraId="1CE5A481" w14:textId="77777777" w:rsidR="00B223E4" w:rsidRPr="00C259C5"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val="en-US" w:bidi="ar-SA"/>
              </w:rPr>
              <w:t>9.78</w:t>
            </w:r>
          </w:p>
        </w:tc>
        <w:tc>
          <w:tcPr>
            <w:tcW w:w="1314" w:type="dxa"/>
            <w:tcBorders>
              <w:top w:val="nil"/>
              <w:left w:val="nil"/>
              <w:bottom w:val="single" w:sz="4" w:space="0" w:color="auto"/>
              <w:right w:val="single" w:sz="4" w:space="0" w:color="auto"/>
            </w:tcBorders>
            <w:shd w:val="clear" w:color="auto" w:fill="auto"/>
            <w:noWrap/>
            <w:vAlign w:val="center"/>
            <w:hideMark/>
          </w:tcPr>
          <w:p w14:paraId="30E4B212" w14:textId="77777777" w:rsidR="00B223E4" w:rsidRPr="00C259C5"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val="en-US" w:bidi="ar-SA"/>
              </w:rPr>
              <w:t>10.05</w:t>
            </w:r>
          </w:p>
        </w:tc>
        <w:tc>
          <w:tcPr>
            <w:tcW w:w="1316" w:type="dxa"/>
            <w:tcBorders>
              <w:top w:val="nil"/>
              <w:left w:val="nil"/>
              <w:bottom w:val="single" w:sz="4" w:space="0" w:color="auto"/>
              <w:right w:val="single" w:sz="4" w:space="0" w:color="auto"/>
            </w:tcBorders>
            <w:shd w:val="clear" w:color="auto" w:fill="auto"/>
            <w:noWrap/>
            <w:vAlign w:val="center"/>
            <w:hideMark/>
          </w:tcPr>
          <w:p w14:paraId="509021C6" w14:textId="77777777" w:rsidR="00B223E4" w:rsidRPr="00C259C5"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val="en-US" w:bidi="ar-SA"/>
              </w:rPr>
              <w:t>9.91</w:t>
            </w:r>
          </w:p>
        </w:tc>
        <w:tc>
          <w:tcPr>
            <w:tcW w:w="1314" w:type="dxa"/>
            <w:tcBorders>
              <w:top w:val="nil"/>
              <w:left w:val="nil"/>
              <w:bottom w:val="single" w:sz="4" w:space="0" w:color="auto"/>
              <w:right w:val="single" w:sz="4" w:space="0" w:color="auto"/>
            </w:tcBorders>
            <w:shd w:val="clear" w:color="auto" w:fill="auto"/>
            <w:noWrap/>
            <w:vAlign w:val="center"/>
            <w:hideMark/>
          </w:tcPr>
          <w:p w14:paraId="446C7C7A" w14:textId="77777777" w:rsidR="00B223E4" w:rsidRPr="00C259C5"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31.11</w:t>
            </w:r>
          </w:p>
        </w:tc>
        <w:tc>
          <w:tcPr>
            <w:tcW w:w="1314" w:type="dxa"/>
            <w:tcBorders>
              <w:top w:val="nil"/>
              <w:left w:val="nil"/>
              <w:bottom w:val="single" w:sz="4" w:space="0" w:color="auto"/>
              <w:right w:val="single" w:sz="4" w:space="0" w:color="auto"/>
            </w:tcBorders>
            <w:shd w:val="clear" w:color="auto" w:fill="auto"/>
            <w:noWrap/>
            <w:vAlign w:val="center"/>
            <w:hideMark/>
          </w:tcPr>
          <w:p w14:paraId="10F01C1B" w14:textId="77777777" w:rsidR="00B223E4" w:rsidRPr="00C259C5"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32.32</w:t>
            </w:r>
          </w:p>
        </w:tc>
        <w:tc>
          <w:tcPr>
            <w:tcW w:w="1316" w:type="dxa"/>
            <w:tcBorders>
              <w:top w:val="nil"/>
              <w:left w:val="nil"/>
              <w:bottom w:val="single" w:sz="4" w:space="0" w:color="auto"/>
              <w:right w:val="single" w:sz="4" w:space="0" w:color="auto"/>
            </w:tcBorders>
            <w:shd w:val="clear" w:color="auto" w:fill="auto"/>
            <w:noWrap/>
            <w:vAlign w:val="center"/>
            <w:hideMark/>
          </w:tcPr>
          <w:p w14:paraId="6672EBBB" w14:textId="77777777" w:rsidR="00B223E4" w:rsidRPr="00C259C5"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31.71</w:t>
            </w:r>
          </w:p>
        </w:tc>
      </w:tr>
      <w:tr w:rsidR="00B223E4" w:rsidRPr="00C259C5" w14:paraId="1AF85A2D" w14:textId="77777777" w:rsidTr="00E44C8F">
        <w:trPr>
          <w:trHeight w:val="52"/>
        </w:trPr>
        <w:tc>
          <w:tcPr>
            <w:tcW w:w="1170" w:type="dxa"/>
            <w:tcBorders>
              <w:top w:val="nil"/>
              <w:left w:val="single" w:sz="4" w:space="0" w:color="auto"/>
              <w:bottom w:val="single" w:sz="4" w:space="0" w:color="auto"/>
              <w:right w:val="single" w:sz="4" w:space="0" w:color="auto"/>
            </w:tcBorders>
            <w:shd w:val="clear" w:color="auto" w:fill="auto"/>
            <w:vAlign w:val="center"/>
            <w:hideMark/>
          </w:tcPr>
          <w:p w14:paraId="2BE1A989" w14:textId="77777777" w:rsidR="00B223E4" w:rsidRPr="00C259C5" w:rsidRDefault="00B223E4" w:rsidP="00E44C8F">
            <w:pPr>
              <w:spacing w:after="0" w:line="18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bidi="ar-SA"/>
              </w:rPr>
              <w:t>T</w:t>
            </w:r>
            <w:r w:rsidRPr="00C259C5">
              <w:rPr>
                <w:rFonts w:ascii="Times New Roman" w:eastAsia="Times New Roman" w:hAnsi="Times New Roman" w:cs="Times New Roman"/>
                <w:b/>
                <w:bCs/>
                <w:color w:val="000000"/>
                <w:sz w:val="19"/>
                <w:szCs w:val="19"/>
                <w:vertAlign w:val="subscript"/>
                <w:lang w:bidi="ar-SA"/>
              </w:rPr>
              <w:t>8</w:t>
            </w:r>
          </w:p>
        </w:tc>
        <w:tc>
          <w:tcPr>
            <w:tcW w:w="1314" w:type="dxa"/>
            <w:tcBorders>
              <w:top w:val="nil"/>
              <w:left w:val="nil"/>
              <w:bottom w:val="single" w:sz="4" w:space="0" w:color="auto"/>
              <w:right w:val="single" w:sz="4" w:space="0" w:color="auto"/>
            </w:tcBorders>
            <w:shd w:val="clear" w:color="auto" w:fill="auto"/>
            <w:noWrap/>
            <w:vAlign w:val="center"/>
            <w:hideMark/>
          </w:tcPr>
          <w:p w14:paraId="0B31BD3F" w14:textId="77777777" w:rsidR="00B223E4" w:rsidRPr="00C259C5"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val="en-US" w:bidi="ar-SA"/>
              </w:rPr>
              <w:t>12.05</w:t>
            </w:r>
          </w:p>
        </w:tc>
        <w:tc>
          <w:tcPr>
            <w:tcW w:w="1314" w:type="dxa"/>
            <w:tcBorders>
              <w:top w:val="nil"/>
              <w:left w:val="nil"/>
              <w:bottom w:val="single" w:sz="4" w:space="0" w:color="auto"/>
              <w:right w:val="single" w:sz="4" w:space="0" w:color="auto"/>
            </w:tcBorders>
            <w:shd w:val="clear" w:color="auto" w:fill="auto"/>
            <w:noWrap/>
            <w:vAlign w:val="center"/>
            <w:hideMark/>
          </w:tcPr>
          <w:p w14:paraId="0E35D083" w14:textId="77777777" w:rsidR="00B223E4" w:rsidRPr="00C259C5"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val="en-US" w:bidi="ar-SA"/>
              </w:rPr>
              <w:t>12.39</w:t>
            </w:r>
          </w:p>
        </w:tc>
        <w:tc>
          <w:tcPr>
            <w:tcW w:w="1316" w:type="dxa"/>
            <w:tcBorders>
              <w:top w:val="nil"/>
              <w:left w:val="nil"/>
              <w:bottom w:val="single" w:sz="4" w:space="0" w:color="auto"/>
              <w:right w:val="single" w:sz="4" w:space="0" w:color="auto"/>
            </w:tcBorders>
            <w:shd w:val="clear" w:color="auto" w:fill="auto"/>
            <w:noWrap/>
            <w:vAlign w:val="center"/>
            <w:hideMark/>
          </w:tcPr>
          <w:p w14:paraId="418CF507" w14:textId="77777777" w:rsidR="00B223E4" w:rsidRPr="00C259C5"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val="en-US" w:bidi="ar-SA"/>
              </w:rPr>
              <w:t>12.22</w:t>
            </w:r>
          </w:p>
        </w:tc>
        <w:tc>
          <w:tcPr>
            <w:tcW w:w="1314" w:type="dxa"/>
            <w:tcBorders>
              <w:top w:val="nil"/>
              <w:left w:val="nil"/>
              <w:bottom w:val="single" w:sz="4" w:space="0" w:color="auto"/>
              <w:right w:val="single" w:sz="4" w:space="0" w:color="auto"/>
            </w:tcBorders>
            <w:shd w:val="clear" w:color="auto" w:fill="auto"/>
            <w:noWrap/>
            <w:vAlign w:val="center"/>
            <w:hideMark/>
          </w:tcPr>
          <w:p w14:paraId="57A0D34D" w14:textId="77777777" w:rsidR="00B223E4" w:rsidRPr="00C259C5"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36.15</w:t>
            </w:r>
          </w:p>
        </w:tc>
        <w:tc>
          <w:tcPr>
            <w:tcW w:w="1314" w:type="dxa"/>
            <w:tcBorders>
              <w:top w:val="nil"/>
              <w:left w:val="nil"/>
              <w:bottom w:val="single" w:sz="4" w:space="0" w:color="auto"/>
              <w:right w:val="single" w:sz="4" w:space="0" w:color="auto"/>
            </w:tcBorders>
            <w:shd w:val="clear" w:color="auto" w:fill="auto"/>
            <w:noWrap/>
            <w:vAlign w:val="center"/>
            <w:hideMark/>
          </w:tcPr>
          <w:p w14:paraId="4FD70EEF" w14:textId="77777777" w:rsidR="00B223E4" w:rsidRPr="00C259C5"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37.54</w:t>
            </w:r>
          </w:p>
        </w:tc>
        <w:tc>
          <w:tcPr>
            <w:tcW w:w="1316" w:type="dxa"/>
            <w:tcBorders>
              <w:top w:val="nil"/>
              <w:left w:val="nil"/>
              <w:bottom w:val="single" w:sz="4" w:space="0" w:color="auto"/>
              <w:right w:val="single" w:sz="4" w:space="0" w:color="auto"/>
            </w:tcBorders>
            <w:shd w:val="clear" w:color="auto" w:fill="auto"/>
            <w:noWrap/>
            <w:vAlign w:val="center"/>
            <w:hideMark/>
          </w:tcPr>
          <w:p w14:paraId="0864B820" w14:textId="77777777" w:rsidR="00B223E4" w:rsidRPr="00C259C5"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36.84</w:t>
            </w:r>
          </w:p>
        </w:tc>
      </w:tr>
      <w:tr w:rsidR="00B223E4" w:rsidRPr="00C259C5" w14:paraId="394E5EE8" w14:textId="77777777" w:rsidTr="00E44C8F">
        <w:trPr>
          <w:trHeight w:val="52"/>
        </w:trPr>
        <w:tc>
          <w:tcPr>
            <w:tcW w:w="1170" w:type="dxa"/>
            <w:tcBorders>
              <w:top w:val="nil"/>
              <w:left w:val="single" w:sz="4" w:space="0" w:color="auto"/>
              <w:bottom w:val="single" w:sz="4" w:space="0" w:color="auto"/>
              <w:right w:val="single" w:sz="4" w:space="0" w:color="auto"/>
            </w:tcBorders>
            <w:shd w:val="clear" w:color="auto" w:fill="auto"/>
            <w:vAlign w:val="center"/>
            <w:hideMark/>
          </w:tcPr>
          <w:p w14:paraId="44A82CD1" w14:textId="77777777" w:rsidR="00B223E4" w:rsidRPr="00C259C5" w:rsidRDefault="00B223E4" w:rsidP="00E44C8F">
            <w:pPr>
              <w:spacing w:after="0" w:line="18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val="en-US" w:bidi="ar-SA"/>
              </w:rPr>
              <w:t>T</w:t>
            </w:r>
            <w:r w:rsidRPr="00C259C5">
              <w:rPr>
                <w:rFonts w:ascii="Times New Roman" w:eastAsia="Times New Roman" w:hAnsi="Times New Roman" w:cs="Times New Roman"/>
                <w:b/>
                <w:bCs/>
                <w:color w:val="000000"/>
                <w:sz w:val="19"/>
                <w:szCs w:val="19"/>
                <w:vertAlign w:val="subscript"/>
                <w:lang w:val="en-US" w:bidi="ar-SA"/>
              </w:rPr>
              <w:t>9</w:t>
            </w:r>
          </w:p>
        </w:tc>
        <w:tc>
          <w:tcPr>
            <w:tcW w:w="1314" w:type="dxa"/>
            <w:tcBorders>
              <w:top w:val="nil"/>
              <w:left w:val="nil"/>
              <w:bottom w:val="single" w:sz="4" w:space="0" w:color="auto"/>
              <w:right w:val="single" w:sz="4" w:space="0" w:color="auto"/>
            </w:tcBorders>
            <w:shd w:val="clear" w:color="auto" w:fill="auto"/>
            <w:noWrap/>
            <w:vAlign w:val="center"/>
            <w:hideMark/>
          </w:tcPr>
          <w:p w14:paraId="02CC17CF" w14:textId="77777777" w:rsidR="00B223E4" w:rsidRPr="00C259C5"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val="en-US" w:bidi="ar-SA"/>
              </w:rPr>
              <w:t>12.5</w:t>
            </w:r>
          </w:p>
        </w:tc>
        <w:tc>
          <w:tcPr>
            <w:tcW w:w="1314" w:type="dxa"/>
            <w:tcBorders>
              <w:top w:val="nil"/>
              <w:left w:val="nil"/>
              <w:bottom w:val="single" w:sz="4" w:space="0" w:color="auto"/>
              <w:right w:val="single" w:sz="4" w:space="0" w:color="auto"/>
            </w:tcBorders>
            <w:shd w:val="clear" w:color="auto" w:fill="auto"/>
            <w:noWrap/>
            <w:vAlign w:val="center"/>
            <w:hideMark/>
          </w:tcPr>
          <w:p w14:paraId="6ABA176B" w14:textId="77777777" w:rsidR="00B223E4" w:rsidRPr="00C259C5"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val="en-US" w:bidi="ar-SA"/>
              </w:rPr>
              <w:t>12.85</w:t>
            </w:r>
          </w:p>
        </w:tc>
        <w:tc>
          <w:tcPr>
            <w:tcW w:w="1316" w:type="dxa"/>
            <w:tcBorders>
              <w:top w:val="nil"/>
              <w:left w:val="nil"/>
              <w:bottom w:val="single" w:sz="4" w:space="0" w:color="auto"/>
              <w:right w:val="single" w:sz="4" w:space="0" w:color="auto"/>
            </w:tcBorders>
            <w:shd w:val="clear" w:color="auto" w:fill="auto"/>
            <w:noWrap/>
            <w:vAlign w:val="center"/>
            <w:hideMark/>
          </w:tcPr>
          <w:p w14:paraId="00215F0F" w14:textId="77777777" w:rsidR="00B223E4" w:rsidRPr="00C259C5"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val="en-US" w:bidi="ar-SA"/>
              </w:rPr>
              <w:t>12.67</w:t>
            </w:r>
          </w:p>
        </w:tc>
        <w:tc>
          <w:tcPr>
            <w:tcW w:w="1314" w:type="dxa"/>
            <w:tcBorders>
              <w:top w:val="nil"/>
              <w:left w:val="nil"/>
              <w:bottom w:val="single" w:sz="4" w:space="0" w:color="auto"/>
              <w:right w:val="single" w:sz="4" w:space="0" w:color="auto"/>
            </w:tcBorders>
            <w:shd w:val="clear" w:color="auto" w:fill="auto"/>
            <w:noWrap/>
            <w:vAlign w:val="center"/>
            <w:hideMark/>
          </w:tcPr>
          <w:p w14:paraId="1B487E3F" w14:textId="77777777" w:rsidR="00B223E4" w:rsidRPr="00C259C5"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37.31</w:t>
            </w:r>
          </w:p>
        </w:tc>
        <w:tc>
          <w:tcPr>
            <w:tcW w:w="1314" w:type="dxa"/>
            <w:tcBorders>
              <w:top w:val="nil"/>
              <w:left w:val="nil"/>
              <w:bottom w:val="single" w:sz="4" w:space="0" w:color="auto"/>
              <w:right w:val="single" w:sz="4" w:space="0" w:color="auto"/>
            </w:tcBorders>
            <w:shd w:val="clear" w:color="auto" w:fill="auto"/>
            <w:noWrap/>
            <w:vAlign w:val="center"/>
            <w:hideMark/>
          </w:tcPr>
          <w:p w14:paraId="471FE86A" w14:textId="77777777" w:rsidR="00B223E4" w:rsidRPr="00C259C5"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38.75</w:t>
            </w:r>
          </w:p>
        </w:tc>
        <w:tc>
          <w:tcPr>
            <w:tcW w:w="1316" w:type="dxa"/>
            <w:tcBorders>
              <w:top w:val="nil"/>
              <w:left w:val="nil"/>
              <w:bottom w:val="single" w:sz="4" w:space="0" w:color="auto"/>
              <w:right w:val="single" w:sz="4" w:space="0" w:color="auto"/>
            </w:tcBorders>
            <w:shd w:val="clear" w:color="auto" w:fill="auto"/>
            <w:noWrap/>
            <w:vAlign w:val="center"/>
            <w:hideMark/>
          </w:tcPr>
          <w:p w14:paraId="2E241535" w14:textId="77777777" w:rsidR="00B223E4" w:rsidRPr="00C259C5"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38.03</w:t>
            </w:r>
          </w:p>
        </w:tc>
      </w:tr>
      <w:tr w:rsidR="00B223E4" w:rsidRPr="00C259C5" w14:paraId="600B0319" w14:textId="77777777" w:rsidTr="00E44C8F">
        <w:trPr>
          <w:trHeight w:val="52"/>
        </w:trPr>
        <w:tc>
          <w:tcPr>
            <w:tcW w:w="1170" w:type="dxa"/>
            <w:tcBorders>
              <w:top w:val="nil"/>
              <w:left w:val="single" w:sz="4" w:space="0" w:color="auto"/>
              <w:bottom w:val="single" w:sz="4" w:space="0" w:color="auto"/>
              <w:right w:val="single" w:sz="4" w:space="0" w:color="auto"/>
            </w:tcBorders>
            <w:shd w:val="clear" w:color="auto" w:fill="auto"/>
            <w:vAlign w:val="center"/>
            <w:hideMark/>
          </w:tcPr>
          <w:p w14:paraId="0E9BBD28" w14:textId="77777777" w:rsidR="00B223E4" w:rsidRPr="00C259C5" w:rsidRDefault="00B223E4" w:rsidP="00E44C8F">
            <w:pPr>
              <w:spacing w:after="0" w:line="18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val="en-US" w:bidi="ar-SA"/>
              </w:rPr>
              <w:t>T</w:t>
            </w:r>
            <w:r w:rsidRPr="00C259C5">
              <w:rPr>
                <w:rFonts w:ascii="Times New Roman" w:eastAsia="Times New Roman" w:hAnsi="Times New Roman" w:cs="Times New Roman"/>
                <w:b/>
                <w:bCs/>
                <w:color w:val="000000"/>
                <w:sz w:val="19"/>
                <w:szCs w:val="19"/>
                <w:vertAlign w:val="subscript"/>
                <w:lang w:val="en-US" w:bidi="ar-SA"/>
              </w:rPr>
              <w:t>10</w:t>
            </w:r>
          </w:p>
        </w:tc>
        <w:tc>
          <w:tcPr>
            <w:tcW w:w="1314" w:type="dxa"/>
            <w:tcBorders>
              <w:top w:val="nil"/>
              <w:left w:val="nil"/>
              <w:bottom w:val="single" w:sz="4" w:space="0" w:color="auto"/>
              <w:right w:val="single" w:sz="4" w:space="0" w:color="auto"/>
            </w:tcBorders>
            <w:shd w:val="clear" w:color="auto" w:fill="auto"/>
            <w:noWrap/>
            <w:vAlign w:val="center"/>
            <w:hideMark/>
          </w:tcPr>
          <w:p w14:paraId="07B456F7" w14:textId="77777777" w:rsidR="00B223E4" w:rsidRPr="00C259C5"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val="en-US" w:bidi="ar-SA"/>
              </w:rPr>
              <w:t>12.92</w:t>
            </w:r>
          </w:p>
        </w:tc>
        <w:tc>
          <w:tcPr>
            <w:tcW w:w="1314" w:type="dxa"/>
            <w:tcBorders>
              <w:top w:val="nil"/>
              <w:left w:val="nil"/>
              <w:bottom w:val="single" w:sz="4" w:space="0" w:color="auto"/>
              <w:right w:val="single" w:sz="4" w:space="0" w:color="auto"/>
            </w:tcBorders>
            <w:shd w:val="clear" w:color="auto" w:fill="auto"/>
            <w:noWrap/>
            <w:vAlign w:val="center"/>
            <w:hideMark/>
          </w:tcPr>
          <w:p w14:paraId="2C78F462" w14:textId="77777777" w:rsidR="00B223E4" w:rsidRPr="00C259C5"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val="en-US" w:bidi="ar-SA"/>
              </w:rPr>
              <w:t>13.28</w:t>
            </w:r>
          </w:p>
        </w:tc>
        <w:tc>
          <w:tcPr>
            <w:tcW w:w="1316" w:type="dxa"/>
            <w:tcBorders>
              <w:top w:val="nil"/>
              <w:left w:val="nil"/>
              <w:bottom w:val="single" w:sz="4" w:space="0" w:color="auto"/>
              <w:right w:val="single" w:sz="4" w:space="0" w:color="auto"/>
            </w:tcBorders>
            <w:shd w:val="clear" w:color="auto" w:fill="auto"/>
            <w:noWrap/>
            <w:vAlign w:val="center"/>
            <w:hideMark/>
          </w:tcPr>
          <w:p w14:paraId="37442559" w14:textId="77777777" w:rsidR="00B223E4" w:rsidRPr="00C259C5"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val="en-US" w:bidi="ar-SA"/>
              </w:rPr>
              <w:t>13.1</w:t>
            </w:r>
          </w:p>
        </w:tc>
        <w:tc>
          <w:tcPr>
            <w:tcW w:w="1314" w:type="dxa"/>
            <w:tcBorders>
              <w:top w:val="nil"/>
              <w:left w:val="nil"/>
              <w:bottom w:val="single" w:sz="4" w:space="0" w:color="auto"/>
              <w:right w:val="single" w:sz="4" w:space="0" w:color="auto"/>
            </w:tcBorders>
            <w:shd w:val="clear" w:color="auto" w:fill="auto"/>
            <w:noWrap/>
            <w:vAlign w:val="center"/>
            <w:hideMark/>
          </w:tcPr>
          <w:p w14:paraId="4C59A7B0" w14:textId="77777777" w:rsidR="00B223E4" w:rsidRPr="00C259C5"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38.49</w:t>
            </w:r>
          </w:p>
        </w:tc>
        <w:tc>
          <w:tcPr>
            <w:tcW w:w="1314" w:type="dxa"/>
            <w:tcBorders>
              <w:top w:val="nil"/>
              <w:left w:val="nil"/>
              <w:bottom w:val="single" w:sz="4" w:space="0" w:color="auto"/>
              <w:right w:val="single" w:sz="4" w:space="0" w:color="auto"/>
            </w:tcBorders>
            <w:shd w:val="clear" w:color="auto" w:fill="auto"/>
            <w:noWrap/>
            <w:vAlign w:val="center"/>
            <w:hideMark/>
          </w:tcPr>
          <w:p w14:paraId="2682FB68" w14:textId="77777777" w:rsidR="00B223E4" w:rsidRPr="00C259C5"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39.97</w:t>
            </w:r>
          </w:p>
        </w:tc>
        <w:tc>
          <w:tcPr>
            <w:tcW w:w="1316" w:type="dxa"/>
            <w:tcBorders>
              <w:top w:val="nil"/>
              <w:left w:val="nil"/>
              <w:bottom w:val="single" w:sz="4" w:space="0" w:color="auto"/>
              <w:right w:val="single" w:sz="4" w:space="0" w:color="auto"/>
            </w:tcBorders>
            <w:shd w:val="clear" w:color="auto" w:fill="auto"/>
            <w:noWrap/>
            <w:vAlign w:val="center"/>
            <w:hideMark/>
          </w:tcPr>
          <w:p w14:paraId="09F390E9" w14:textId="77777777" w:rsidR="00B223E4" w:rsidRPr="00C259C5"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39.23</w:t>
            </w:r>
          </w:p>
        </w:tc>
      </w:tr>
      <w:tr w:rsidR="00B223E4" w:rsidRPr="00C259C5" w14:paraId="3D370550" w14:textId="77777777" w:rsidTr="00E44C8F">
        <w:trPr>
          <w:trHeight w:val="52"/>
        </w:trPr>
        <w:tc>
          <w:tcPr>
            <w:tcW w:w="1170" w:type="dxa"/>
            <w:tcBorders>
              <w:top w:val="nil"/>
              <w:left w:val="single" w:sz="4" w:space="0" w:color="auto"/>
              <w:bottom w:val="single" w:sz="4" w:space="0" w:color="auto"/>
              <w:right w:val="single" w:sz="4" w:space="0" w:color="auto"/>
            </w:tcBorders>
            <w:shd w:val="clear" w:color="auto" w:fill="auto"/>
            <w:vAlign w:val="center"/>
            <w:hideMark/>
          </w:tcPr>
          <w:p w14:paraId="2182C8B9" w14:textId="77777777" w:rsidR="00B223E4" w:rsidRPr="00C259C5" w:rsidRDefault="00B223E4" w:rsidP="00E44C8F">
            <w:pPr>
              <w:spacing w:after="0" w:line="18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val="en-US" w:bidi="ar-SA"/>
              </w:rPr>
              <w:t>T</w:t>
            </w:r>
            <w:r w:rsidRPr="00C259C5">
              <w:rPr>
                <w:rFonts w:ascii="Times New Roman" w:eastAsia="Times New Roman" w:hAnsi="Times New Roman" w:cs="Times New Roman"/>
                <w:b/>
                <w:bCs/>
                <w:color w:val="000000"/>
                <w:sz w:val="19"/>
                <w:szCs w:val="19"/>
                <w:vertAlign w:val="subscript"/>
                <w:lang w:val="en-US" w:bidi="ar-SA"/>
              </w:rPr>
              <w:t>11</w:t>
            </w:r>
          </w:p>
        </w:tc>
        <w:tc>
          <w:tcPr>
            <w:tcW w:w="1314" w:type="dxa"/>
            <w:tcBorders>
              <w:top w:val="nil"/>
              <w:left w:val="nil"/>
              <w:bottom w:val="single" w:sz="4" w:space="0" w:color="auto"/>
              <w:right w:val="single" w:sz="4" w:space="0" w:color="auto"/>
            </w:tcBorders>
            <w:shd w:val="clear" w:color="auto" w:fill="auto"/>
            <w:noWrap/>
            <w:vAlign w:val="center"/>
            <w:hideMark/>
          </w:tcPr>
          <w:p w14:paraId="315B379A" w14:textId="77777777" w:rsidR="00B223E4" w:rsidRPr="00C259C5"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val="en-US" w:bidi="ar-SA"/>
              </w:rPr>
              <w:t>16.45</w:t>
            </w:r>
          </w:p>
        </w:tc>
        <w:tc>
          <w:tcPr>
            <w:tcW w:w="1314" w:type="dxa"/>
            <w:tcBorders>
              <w:top w:val="nil"/>
              <w:left w:val="nil"/>
              <w:bottom w:val="single" w:sz="4" w:space="0" w:color="auto"/>
              <w:right w:val="single" w:sz="4" w:space="0" w:color="auto"/>
            </w:tcBorders>
            <w:shd w:val="clear" w:color="auto" w:fill="auto"/>
            <w:noWrap/>
            <w:vAlign w:val="center"/>
            <w:hideMark/>
          </w:tcPr>
          <w:p w14:paraId="1370D2FC" w14:textId="77777777" w:rsidR="00B223E4" w:rsidRPr="00C259C5"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val="en-US" w:bidi="ar-SA"/>
              </w:rPr>
              <w:t>16.81</w:t>
            </w:r>
          </w:p>
        </w:tc>
        <w:tc>
          <w:tcPr>
            <w:tcW w:w="1316" w:type="dxa"/>
            <w:tcBorders>
              <w:top w:val="nil"/>
              <w:left w:val="nil"/>
              <w:bottom w:val="single" w:sz="4" w:space="0" w:color="auto"/>
              <w:right w:val="single" w:sz="4" w:space="0" w:color="auto"/>
            </w:tcBorders>
            <w:shd w:val="clear" w:color="auto" w:fill="auto"/>
            <w:noWrap/>
            <w:vAlign w:val="center"/>
            <w:hideMark/>
          </w:tcPr>
          <w:p w14:paraId="6A5ABE53" w14:textId="77777777" w:rsidR="00B223E4" w:rsidRPr="00C259C5"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val="en-US" w:bidi="ar-SA"/>
              </w:rPr>
              <w:t>16.63</w:t>
            </w:r>
          </w:p>
        </w:tc>
        <w:tc>
          <w:tcPr>
            <w:tcW w:w="1314" w:type="dxa"/>
            <w:tcBorders>
              <w:top w:val="nil"/>
              <w:left w:val="nil"/>
              <w:bottom w:val="single" w:sz="4" w:space="0" w:color="auto"/>
              <w:right w:val="single" w:sz="4" w:space="0" w:color="auto"/>
            </w:tcBorders>
            <w:shd w:val="clear" w:color="auto" w:fill="auto"/>
            <w:noWrap/>
            <w:vAlign w:val="center"/>
            <w:hideMark/>
          </w:tcPr>
          <w:p w14:paraId="36445982" w14:textId="77777777" w:rsidR="00B223E4" w:rsidRPr="00C259C5"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48.11</w:t>
            </w:r>
          </w:p>
        </w:tc>
        <w:tc>
          <w:tcPr>
            <w:tcW w:w="1314" w:type="dxa"/>
            <w:tcBorders>
              <w:top w:val="nil"/>
              <w:left w:val="nil"/>
              <w:bottom w:val="single" w:sz="4" w:space="0" w:color="auto"/>
              <w:right w:val="single" w:sz="4" w:space="0" w:color="auto"/>
            </w:tcBorders>
            <w:shd w:val="clear" w:color="auto" w:fill="auto"/>
            <w:noWrap/>
            <w:vAlign w:val="center"/>
            <w:hideMark/>
          </w:tcPr>
          <w:p w14:paraId="772AA485" w14:textId="77777777" w:rsidR="00B223E4" w:rsidRPr="00C259C5"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49.86</w:t>
            </w:r>
          </w:p>
        </w:tc>
        <w:tc>
          <w:tcPr>
            <w:tcW w:w="1316" w:type="dxa"/>
            <w:tcBorders>
              <w:top w:val="nil"/>
              <w:left w:val="nil"/>
              <w:bottom w:val="single" w:sz="4" w:space="0" w:color="auto"/>
              <w:right w:val="single" w:sz="4" w:space="0" w:color="auto"/>
            </w:tcBorders>
            <w:shd w:val="clear" w:color="auto" w:fill="auto"/>
            <w:noWrap/>
            <w:vAlign w:val="center"/>
            <w:hideMark/>
          </w:tcPr>
          <w:p w14:paraId="39F6696B" w14:textId="77777777" w:rsidR="00B223E4" w:rsidRPr="00C259C5"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48.99</w:t>
            </w:r>
          </w:p>
        </w:tc>
      </w:tr>
      <w:tr w:rsidR="00B223E4" w:rsidRPr="00C259C5" w14:paraId="303BA20C" w14:textId="77777777" w:rsidTr="00E44C8F">
        <w:trPr>
          <w:trHeight w:val="52"/>
        </w:trPr>
        <w:tc>
          <w:tcPr>
            <w:tcW w:w="1170" w:type="dxa"/>
            <w:tcBorders>
              <w:top w:val="nil"/>
              <w:left w:val="single" w:sz="4" w:space="0" w:color="auto"/>
              <w:bottom w:val="single" w:sz="4" w:space="0" w:color="auto"/>
              <w:right w:val="single" w:sz="4" w:space="0" w:color="auto"/>
            </w:tcBorders>
            <w:shd w:val="clear" w:color="auto" w:fill="auto"/>
            <w:vAlign w:val="center"/>
            <w:hideMark/>
          </w:tcPr>
          <w:p w14:paraId="02D3A6EE" w14:textId="77777777" w:rsidR="00B223E4" w:rsidRPr="00C259C5" w:rsidRDefault="00B223E4" w:rsidP="00E44C8F">
            <w:pPr>
              <w:spacing w:after="0" w:line="18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bidi="ar-SA"/>
              </w:rPr>
              <w:t>F-Test</w:t>
            </w:r>
          </w:p>
        </w:tc>
        <w:tc>
          <w:tcPr>
            <w:tcW w:w="1314" w:type="dxa"/>
            <w:tcBorders>
              <w:top w:val="nil"/>
              <w:left w:val="nil"/>
              <w:bottom w:val="single" w:sz="4" w:space="0" w:color="auto"/>
              <w:right w:val="single" w:sz="4" w:space="0" w:color="auto"/>
            </w:tcBorders>
            <w:shd w:val="clear" w:color="auto" w:fill="auto"/>
            <w:noWrap/>
            <w:vAlign w:val="center"/>
            <w:hideMark/>
          </w:tcPr>
          <w:p w14:paraId="0CB7BC46" w14:textId="77777777" w:rsidR="00B223E4" w:rsidRPr="00C259C5" w:rsidRDefault="00B223E4" w:rsidP="00E44C8F">
            <w:pPr>
              <w:spacing w:after="0" w:line="18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val="en-US" w:bidi="ar-SA"/>
              </w:rPr>
              <w:t>S</w:t>
            </w:r>
          </w:p>
        </w:tc>
        <w:tc>
          <w:tcPr>
            <w:tcW w:w="1314" w:type="dxa"/>
            <w:tcBorders>
              <w:top w:val="nil"/>
              <w:left w:val="nil"/>
              <w:bottom w:val="single" w:sz="4" w:space="0" w:color="auto"/>
              <w:right w:val="single" w:sz="4" w:space="0" w:color="auto"/>
            </w:tcBorders>
            <w:shd w:val="clear" w:color="auto" w:fill="auto"/>
            <w:noWrap/>
            <w:vAlign w:val="center"/>
            <w:hideMark/>
          </w:tcPr>
          <w:p w14:paraId="7FBE8BAA" w14:textId="77777777" w:rsidR="00B223E4" w:rsidRPr="00C259C5" w:rsidRDefault="00B223E4" w:rsidP="00E44C8F">
            <w:pPr>
              <w:spacing w:after="0" w:line="18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val="en-US" w:bidi="ar-SA"/>
              </w:rPr>
              <w:t>S</w:t>
            </w:r>
          </w:p>
        </w:tc>
        <w:tc>
          <w:tcPr>
            <w:tcW w:w="1316" w:type="dxa"/>
            <w:tcBorders>
              <w:top w:val="nil"/>
              <w:left w:val="nil"/>
              <w:bottom w:val="single" w:sz="4" w:space="0" w:color="auto"/>
              <w:right w:val="single" w:sz="4" w:space="0" w:color="auto"/>
            </w:tcBorders>
            <w:shd w:val="clear" w:color="auto" w:fill="auto"/>
            <w:noWrap/>
            <w:vAlign w:val="center"/>
            <w:hideMark/>
          </w:tcPr>
          <w:p w14:paraId="4C00FF78" w14:textId="77777777" w:rsidR="00B223E4" w:rsidRPr="00C259C5" w:rsidRDefault="00B223E4" w:rsidP="00E44C8F">
            <w:pPr>
              <w:spacing w:after="0" w:line="18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val="en-US" w:bidi="ar-SA"/>
              </w:rPr>
              <w:t>S</w:t>
            </w:r>
          </w:p>
        </w:tc>
        <w:tc>
          <w:tcPr>
            <w:tcW w:w="1314" w:type="dxa"/>
            <w:tcBorders>
              <w:top w:val="nil"/>
              <w:left w:val="nil"/>
              <w:bottom w:val="single" w:sz="4" w:space="0" w:color="auto"/>
              <w:right w:val="single" w:sz="4" w:space="0" w:color="auto"/>
            </w:tcBorders>
            <w:shd w:val="clear" w:color="auto" w:fill="auto"/>
            <w:noWrap/>
            <w:vAlign w:val="center"/>
            <w:hideMark/>
          </w:tcPr>
          <w:p w14:paraId="5D557FED" w14:textId="77777777" w:rsidR="00B223E4" w:rsidRPr="00C259C5" w:rsidRDefault="00B223E4" w:rsidP="00E44C8F">
            <w:pPr>
              <w:spacing w:after="0" w:line="18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val="en-US" w:bidi="ar-SA"/>
              </w:rPr>
              <w:t>S</w:t>
            </w:r>
          </w:p>
        </w:tc>
        <w:tc>
          <w:tcPr>
            <w:tcW w:w="1314" w:type="dxa"/>
            <w:tcBorders>
              <w:top w:val="nil"/>
              <w:left w:val="nil"/>
              <w:bottom w:val="single" w:sz="4" w:space="0" w:color="auto"/>
              <w:right w:val="single" w:sz="4" w:space="0" w:color="auto"/>
            </w:tcBorders>
            <w:shd w:val="clear" w:color="auto" w:fill="auto"/>
            <w:noWrap/>
            <w:vAlign w:val="center"/>
            <w:hideMark/>
          </w:tcPr>
          <w:p w14:paraId="34197F11" w14:textId="77777777" w:rsidR="00B223E4" w:rsidRPr="00C259C5" w:rsidRDefault="00B223E4" w:rsidP="00E44C8F">
            <w:pPr>
              <w:spacing w:after="0" w:line="18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val="en-US" w:bidi="ar-SA"/>
              </w:rPr>
              <w:t>S</w:t>
            </w:r>
          </w:p>
        </w:tc>
        <w:tc>
          <w:tcPr>
            <w:tcW w:w="1316" w:type="dxa"/>
            <w:tcBorders>
              <w:top w:val="nil"/>
              <w:left w:val="nil"/>
              <w:bottom w:val="single" w:sz="4" w:space="0" w:color="auto"/>
              <w:right w:val="single" w:sz="4" w:space="0" w:color="auto"/>
            </w:tcBorders>
            <w:shd w:val="clear" w:color="auto" w:fill="auto"/>
            <w:noWrap/>
            <w:vAlign w:val="center"/>
            <w:hideMark/>
          </w:tcPr>
          <w:p w14:paraId="512C6C17" w14:textId="77777777" w:rsidR="00B223E4" w:rsidRPr="00C259C5" w:rsidRDefault="00B223E4" w:rsidP="00E44C8F">
            <w:pPr>
              <w:spacing w:after="0" w:line="18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val="en-US" w:bidi="ar-SA"/>
              </w:rPr>
              <w:t>S</w:t>
            </w:r>
          </w:p>
        </w:tc>
      </w:tr>
      <w:tr w:rsidR="00B223E4" w:rsidRPr="00C259C5" w14:paraId="4BC5D1EF" w14:textId="77777777" w:rsidTr="00E44C8F">
        <w:trPr>
          <w:trHeight w:val="52"/>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7AC46B37" w14:textId="77777777" w:rsidR="00B223E4" w:rsidRPr="00C259C5" w:rsidRDefault="00B223E4" w:rsidP="00E44C8F">
            <w:pPr>
              <w:spacing w:after="0" w:line="18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bidi="ar-SA"/>
              </w:rPr>
              <w:t>S.E. (m) (±)</w:t>
            </w:r>
          </w:p>
        </w:tc>
        <w:tc>
          <w:tcPr>
            <w:tcW w:w="1314" w:type="dxa"/>
            <w:tcBorders>
              <w:top w:val="nil"/>
              <w:left w:val="nil"/>
              <w:bottom w:val="single" w:sz="4" w:space="0" w:color="auto"/>
              <w:right w:val="single" w:sz="4" w:space="0" w:color="auto"/>
            </w:tcBorders>
            <w:shd w:val="clear" w:color="auto" w:fill="auto"/>
            <w:noWrap/>
            <w:vAlign w:val="center"/>
            <w:hideMark/>
          </w:tcPr>
          <w:p w14:paraId="5C521A69" w14:textId="77777777" w:rsidR="00B223E4" w:rsidRPr="00C259C5"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val="en-US" w:bidi="ar-SA"/>
              </w:rPr>
              <w:t>0.52</w:t>
            </w:r>
          </w:p>
        </w:tc>
        <w:tc>
          <w:tcPr>
            <w:tcW w:w="1314" w:type="dxa"/>
            <w:tcBorders>
              <w:top w:val="nil"/>
              <w:left w:val="nil"/>
              <w:bottom w:val="single" w:sz="4" w:space="0" w:color="auto"/>
              <w:right w:val="single" w:sz="4" w:space="0" w:color="auto"/>
            </w:tcBorders>
            <w:shd w:val="clear" w:color="auto" w:fill="auto"/>
            <w:noWrap/>
            <w:vAlign w:val="center"/>
            <w:hideMark/>
          </w:tcPr>
          <w:p w14:paraId="54CC0AAE" w14:textId="77777777" w:rsidR="00B223E4" w:rsidRPr="00C259C5"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val="en-US" w:bidi="ar-SA"/>
              </w:rPr>
              <w:t>0.5</w:t>
            </w:r>
          </w:p>
        </w:tc>
        <w:tc>
          <w:tcPr>
            <w:tcW w:w="1316" w:type="dxa"/>
            <w:tcBorders>
              <w:top w:val="nil"/>
              <w:left w:val="nil"/>
              <w:bottom w:val="single" w:sz="4" w:space="0" w:color="auto"/>
              <w:right w:val="single" w:sz="4" w:space="0" w:color="auto"/>
            </w:tcBorders>
            <w:shd w:val="clear" w:color="auto" w:fill="auto"/>
            <w:noWrap/>
            <w:vAlign w:val="center"/>
            <w:hideMark/>
          </w:tcPr>
          <w:p w14:paraId="32C29B90" w14:textId="77777777" w:rsidR="00B223E4" w:rsidRPr="00C259C5"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val="en-US" w:bidi="ar-SA"/>
              </w:rPr>
              <w:t>0.36</w:t>
            </w:r>
          </w:p>
        </w:tc>
        <w:tc>
          <w:tcPr>
            <w:tcW w:w="1314" w:type="dxa"/>
            <w:tcBorders>
              <w:top w:val="nil"/>
              <w:left w:val="nil"/>
              <w:bottom w:val="single" w:sz="4" w:space="0" w:color="auto"/>
              <w:right w:val="single" w:sz="4" w:space="0" w:color="auto"/>
            </w:tcBorders>
            <w:shd w:val="clear" w:color="auto" w:fill="auto"/>
            <w:noWrap/>
            <w:vAlign w:val="center"/>
            <w:hideMark/>
          </w:tcPr>
          <w:p w14:paraId="6ED6C1CB" w14:textId="77777777" w:rsidR="00B223E4" w:rsidRPr="00C259C5"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1.13</w:t>
            </w:r>
          </w:p>
        </w:tc>
        <w:tc>
          <w:tcPr>
            <w:tcW w:w="1314" w:type="dxa"/>
            <w:tcBorders>
              <w:top w:val="nil"/>
              <w:left w:val="nil"/>
              <w:bottom w:val="single" w:sz="4" w:space="0" w:color="auto"/>
              <w:right w:val="single" w:sz="4" w:space="0" w:color="auto"/>
            </w:tcBorders>
            <w:shd w:val="clear" w:color="auto" w:fill="auto"/>
            <w:noWrap/>
            <w:vAlign w:val="center"/>
            <w:hideMark/>
          </w:tcPr>
          <w:p w14:paraId="3FD58AD2" w14:textId="77777777" w:rsidR="00B223E4" w:rsidRPr="00C259C5"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1.24</w:t>
            </w:r>
          </w:p>
        </w:tc>
        <w:tc>
          <w:tcPr>
            <w:tcW w:w="1316" w:type="dxa"/>
            <w:tcBorders>
              <w:top w:val="nil"/>
              <w:left w:val="nil"/>
              <w:bottom w:val="single" w:sz="4" w:space="0" w:color="auto"/>
              <w:right w:val="single" w:sz="4" w:space="0" w:color="auto"/>
            </w:tcBorders>
            <w:shd w:val="clear" w:color="auto" w:fill="auto"/>
            <w:noWrap/>
            <w:vAlign w:val="center"/>
            <w:hideMark/>
          </w:tcPr>
          <w:p w14:paraId="7E3B80B6" w14:textId="77777777" w:rsidR="00B223E4" w:rsidRPr="00C259C5"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0.84</w:t>
            </w:r>
          </w:p>
        </w:tc>
      </w:tr>
      <w:tr w:rsidR="00B223E4" w:rsidRPr="00C259C5" w14:paraId="430750B9" w14:textId="77777777" w:rsidTr="00E44C8F">
        <w:trPr>
          <w:trHeight w:val="52"/>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7F139590" w14:textId="77777777" w:rsidR="00B223E4" w:rsidRPr="00C259C5" w:rsidRDefault="00B223E4" w:rsidP="00E44C8F">
            <w:pPr>
              <w:spacing w:after="0" w:line="18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bidi="ar-SA"/>
              </w:rPr>
              <w:t>CD (5%)</w:t>
            </w:r>
          </w:p>
        </w:tc>
        <w:tc>
          <w:tcPr>
            <w:tcW w:w="1314" w:type="dxa"/>
            <w:tcBorders>
              <w:top w:val="nil"/>
              <w:left w:val="nil"/>
              <w:bottom w:val="single" w:sz="4" w:space="0" w:color="auto"/>
              <w:right w:val="single" w:sz="4" w:space="0" w:color="auto"/>
            </w:tcBorders>
            <w:shd w:val="clear" w:color="auto" w:fill="auto"/>
            <w:noWrap/>
            <w:vAlign w:val="center"/>
            <w:hideMark/>
          </w:tcPr>
          <w:p w14:paraId="2D5DAA0D" w14:textId="77777777" w:rsidR="00B223E4" w:rsidRPr="00C259C5"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val="en-US" w:bidi="ar-SA"/>
              </w:rPr>
              <w:t>1.55</w:t>
            </w:r>
          </w:p>
        </w:tc>
        <w:tc>
          <w:tcPr>
            <w:tcW w:w="1314" w:type="dxa"/>
            <w:tcBorders>
              <w:top w:val="nil"/>
              <w:left w:val="nil"/>
              <w:bottom w:val="single" w:sz="4" w:space="0" w:color="auto"/>
              <w:right w:val="single" w:sz="4" w:space="0" w:color="auto"/>
            </w:tcBorders>
            <w:shd w:val="clear" w:color="auto" w:fill="auto"/>
            <w:noWrap/>
            <w:vAlign w:val="center"/>
            <w:hideMark/>
          </w:tcPr>
          <w:p w14:paraId="7D518E8F" w14:textId="77777777" w:rsidR="00B223E4" w:rsidRPr="00C259C5"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val="en-US" w:bidi="ar-SA"/>
              </w:rPr>
              <w:t>1.48</w:t>
            </w:r>
          </w:p>
        </w:tc>
        <w:tc>
          <w:tcPr>
            <w:tcW w:w="1316" w:type="dxa"/>
            <w:tcBorders>
              <w:top w:val="nil"/>
              <w:left w:val="nil"/>
              <w:bottom w:val="single" w:sz="4" w:space="0" w:color="auto"/>
              <w:right w:val="single" w:sz="4" w:space="0" w:color="auto"/>
            </w:tcBorders>
            <w:shd w:val="clear" w:color="auto" w:fill="auto"/>
            <w:noWrap/>
            <w:vAlign w:val="center"/>
            <w:hideMark/>
          </w:tcPr>
          <w:p w14:paraId="3CD6FBFC" w14:textId="77777777" w:rsidR="00B223E4" w:rsidRPr="00C259C5"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val="en-US" w:bidi="ar-SA"/>
              </w:rPr>
              <w:t>1.04</w:t>
            </w:r>
          </w:p>
        </w:tc>
        <w:tc>
          <w:tcPr>
            <w:tcW w:w="1314" w:type="dxa"/>
            <w:tcBorders>
              <w:top w:val="nil"/>
              <w:left w:val="nil"/>
              <w:bottom w:val="single" w:sz="4" w:space="0" w:color="auto"/>
              <w:right w:val="single" w:sz="4" w:space="0" w:color="auto"/>
            </w:tcBorders>
            <w:shd w:val="clear" w:color="auto" w:fill="auto"/>
            <w:noWrap/>
            <w:vAlign w:val="center"/>
            <w:hideMark/>
          </w:tcPr>
          <w:p w14:paraId="1E8DCC17" w14:textId="77777777" w:rsidR="00B223E4" w:rsidRPr="00C259C5"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3.34</w:t>
            </w:r>
          </w:p>
        </w:tc>
        <w:tc>
          <w:tcPr>
            <w:tcW w:w="1314" w:type="dxa"/>
            <w:tcBorders>
              <w:top w:val="nil"/>
              <w:left w:val="nil"/>
              <w:bottom w:val="single" w:sz="4" w:space="0" w:color="auto"/>
              <w:right w:val="single" w:sz="4" w:space="0" w:color="auto"/>
            </w:tcBorders>
            <w:shd w:val="clear" w:color="auto" w:fill="auto"/>
            <w:noWrap/>
            <w:vAlign w:val="center"/>
            <w:hideMark/>
          </w:tcPr>
          <w:p w14:paraId="40DB4427" w14:textId="77777777" w:rsidR="00B223E4" w:rsidRPr="00C259C5"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3.67</w:t>
            </w:r>
          </w:p>
        </w:tc>
        <w:tc>
          <w:tcPr>
            <w:tcW w:w="1316" w:type="dxa"/>
            <w:tcBorders>
              <w:top w:val="nil"/>
              <w:left w:val="nil"/>
              <w:bottom w:val="single" w:sz="4" w:space="0" w:color="auto"/>
              <w:right w:val="single" w:sz="4" w:space="0" w:color="auto"/>
            </w:tcBorders>
            <w:shd w:val="clear" w:color="auto" w:fill="auto"/>
            <w:noWrap/>
            <w:vAlign w:val="center"/>
            <w:hideMark/>
          </w:tcPr>
          <w:p w14:paraId="36D2760B" w14:textId="77777777" w:rsidR="00B223E4" w:rsidRPr="00C259C5"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2.41</w:t>
            </w:r>
          </w:p>
        </w:tc>
      </w:tr>
      <w:tr w:rsidR="00B223E4" w:rsidRPr="00C259C5" w14:paraId="1D078B27" w14:textId="77777777" w:rsidTr="00E44C8F">
        <w:trPr>
          <w:trHeight w:val="52"/>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0AB0A30D" w14:textId="77777777" w:rsidR="00B223E4" w:rsidRPr="00C259C5" w:rsidRDefault="00B223E4" w:rsidP="00E44C8F">
            <w:pPr>
              <w:spacing w:after="0" w:line="18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bidi="ar-SA"/>
              </w:rPr>
              <w:t>CD (1%)</w:t>
            </w:r>
          </w:p>
        </w:tc>
        <w:tc>
          <w:tcPr>
            <w:tcW w:w="1314" w:type="dxa"/>
            <w:tcBorders>
              <w:top w:val="nil"/>
              <w:left w:val="nil"/>
              <w:bottom w:val="single" w:sz="4" w:space="0" w:color="auto"/>
              <w:right w:val="single" w:sz="4" w:space="0" w:color="auto"/>
            </w:tcBorders>
            <w:shd w:val="clear" w:color="auto" w:fill="auto"/>
            <w:noWrap/>
            <w:vAlign w:val="center"/>
            <w:hideMark/>
          </w:tcPr>
          <w:p w14:paraId="356BD508" w14:textId="77777777" w:rsidR="00B223E4" w:rsidRPr="00C259C5"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val="en-US" w:bidi="ar-SA"/>
              </w:rPr>
              <w:t>2.11</w:t>
            </w:r>
          </w:p>
        </w:tc>
        <w:tc>
          <w:tcPr>
            <w:tcW w:w="1314" w:type="dxa"/>
            <w:tcBorders>
              <w:top w:val="nil"/>
              <w:left w:val="nil"/>
              <w:bottom w:val="single" w:sz="4" w:space="0" w:color="auto"/>
              <w:right w:val="single" w:sz="4" w:space="0" w:color="auto"/>
            </w:tcBorders>
            <w:shd w:val="clear" w:color="auto" w:fill="auto"/>
            <w:noWrap/>
            <w:vAlign w:val="center"/>
            <w:hideMark/>
          </w:tcPr>
          <w:p w14:paraId="04D86D4D" w14:textId="77777777" w:rsidR="00B223E4" w:rsidRPr="00C259C5"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val="en-US" w:bidi="ar-SA"/>
              </w:rPr>
              <w:t>2.01</w:t>
            </w:r>
          </w:p>
        </w:tc>
        <w:tc>
          <w:tcPr>
            <w:tcW w:w="1316" w:type="dxa"/>
            <w:tcBorders>
              <w:top w:val="nil"/>
              <w:left w:val="nil"/>
              <w:bottom w:val="single" w:sz="4" w:space="0" w:color="auto"/>
              <w:right w:val="single" w:sz="4" w:space="0" w:color="auto"/>
            </w:tcBorders>
            <w:shd w:val="clear" w:color="auto" w:fill="auto"/>
            <w:noWrap/>
            <w:vAlign w:val="center"/>
            <w:hideMark/>
          </w:tcPr>
          <w:p w14:paraId="7DE5CAD5" w14:textId="77777777" w:rsidR="00B223E4" w:rsidRPr="00C259C5"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val="en-US" w:bidi="ar-SA"/>
              </w:rPr>
              <w:t>1.39</w:t>
            </w:r>
          </w:p>
        </w:tc>
        <w:tc>
          <w:tcPr>
            <w:tcW w:w="1314" w:type="dxa"/>
            <w:tcBorders>
              <w:top w:val="nil"/>
              <w:left w:val="nil"/>
              <w:bottom w:val="single" w:sz="4" w:space="0" w:color="auto"/>
              <w:right w:val="single" w:sz="4" w:space="0" w:color="auto"/>
            </w:tcBorders>
            <w:shd w:val="clear" w:color="auto" w:fill="auto"/>
            <w:noWrap/>
            <w:vAlign w:val="center"/>
            <w:hideMark/>
          </w:tcPr>
          <w:p w14:paraId="73A33F7E" w14:textId="77777777" w:rsidR="00B223E4" w:rsidRPr="00C259C5"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4.56</w:t>
            </w:r>
          </w:p>
        </w:tc>
        <w:tc>
          <w:tcPr>
            <w:tcW w:w="1314" w:type="dxa"/>
            <w:tcBorders>
              <w:top w:val="nil"/>
              <w:left w:val="nil"/>
              <w:bottom w:val="single" w:sz="4" w:space="0" w:color="auto"/>
              <w:right w:val="single" w:sz="4" w:space="0" w:color="auto"/>
            </w:tcBorders>
            <w:shd w:val="clear" w:color="auto" w:fill="auto"/>
            <w:noWrap/>
            <w:vAlign w:val="center"/>
            <w:hideMark/>
          </w:tcPr>
          <w:p w14:paraId="58C7B730" w14:textId="77777777" w:rsidR="00B223E4" w:rsidRPr="00C259C5"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5.01</w:t>
            </w:r>
          </w:p>
        </w:tc>
        <w:tc>
          <w:tcPr>
            <w:tcW w:w="1316" w:type="dxa"/>
            <w:tcBorders>
              <w:top w:val="nil"/>
              <w:left w:val="nil"/>
              <w:bottom w:val="single" w:sz="4" w:space="0" w:color="auto"/>
              <w:right w:val="single" w:sz="4" w:space="0" w:color="auto"/>
            </w:tcBorders>
            <w:shd w:val="clear" w:color="auto" w:fill="auto"/>
            <w:noWrap/>
            <w:vAlign w:val="center"/>
            <w:hideMark/>
          </w:tcPr>
          <w:p w14:paraId="00CB945E" w14:textId="77777777" w:rsidR="00B223E4" w:rsidRPr="00C259C5"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3.22</w:t>
            </w:r>
          </w:p>
        </w:tc>
      </w:tr>
    </w:tbl>
    <w:p w14:paraId="36EE4316" w14:textId="26493D72" w:rsidR="000D01C2" w:rsidRPr="00C259C5" w:rsidRDefault="00D67AA4" w:rsidP="00E44C8F">
      <w:pPr>
        <w:pStyle w:val="Default"/>
        <w:spacing w:before="120" w:after="120" w:line="200" w:lineRule="exact"/>
        <w:jc w:val="both"/>
        <w:rPr>
          <w:rFonts w:eastAsia="Times New Roman"/>
        </w:rPr>
      </w:pPr>
      <w:r w:rsidRPr="00C259C5">
        <w:rPr>
          <w:rFonts w:eastAsia="Times New Roman"/>
          <w:b/>
        </w:rPr>
        <w:t>T</w:t>
      </w:r>
      <w:r w:rsidRPr="00C259C5">
        <w:rPr>
          <w:rFonts w:eastAsia="Times New Roman"/>
          <w:b/>
          <w:vertAlign w:val="subscript"/>
        </w:rPr>
        <w:t>1</w:t>
      </w:r>
      <w:r w:rsidRPr="00C259C5">
        <w:rPr>
          <w:rFonts w:eastAsia="Times New Roman"/>
        </w:rPr>
        <w:t xml:space="preserve">: </w:t>
      </w:r>
      <w:r w:rsidR="00B223E4" w:rsidRPr="00C259C5">
        <w:rPr>
          <w:rFonts w:eastAsia="Times New Roman"/>
        </w:rPr>
        <w:t>100% RDF (NPK @ 100-60-140 kg/ha)</w:t>
      </w:r>
      <w:r w:rsidRPr="00C259C5">
        <w:rPr>
          <w:rFonts w:eastAsia="Times New Roman"/>
        </w:rPr>
        <w:t xml:space="preserve">, </w:t>
      </w:r>
      <w:r w:rsidRPr="00C259C5">
        <w:rPr>
          <w:rFonts w:eastAsia="Times New Roman"/>
          <w:b/>
        </w:rPr>
        <w:t>T</w:t>
      </w:r>
      <w:r w:rsidRPr="00C259C5">
        <w:rPr>
          <w:rFonts w:eastAsia="Times New Roman"/>
          <w:b/>
          <w:vertAlign w:val="subscript"/>
        </w:rPr>
        <w:t>2</w:t>
      </w:r>
      <w:r w:rsidRPr="00C259C5">
        <w:rPr>
          <w:rFonts w:eastAsia="Times New Roman"/>
        </w:rPr>
        <w:t xml:space="preserve">: </w:t>
      </w:r>
      <w:r w:rsidR="00B223E4" w:rsidRPr="00C259C5">
        <w:rPr>
          <w:rFonts w:eastAsia="Times New Roman"/>
        </w:rPr>
        <w:t>100% PK + 10% RDN + 1.8% Nano urea (18 ml/l)</w:t>
      </w:r>
      <w:r w:rsidRPr="00C259C5">
        <w:rPr>
          <w:rFonts w:eastAsia="Times New Roman"/>
        </w:rPr>
        <w:t xml:space="preserve">, </w:t>
      </w:r>
      <w:r w:rsidRPr="00C259C5">
        <w:rPr>
          <w:rFonts w:eastAsia="Times New Roman"/>
          <w:b/>
        </w:rPr>
        <w:t>T</w:t>
      </w:r>
      <w:r w:rsidRPr="00C259C5">
        <w:rPr>
          <w:rFonts w:eastAsia="Times New Roman"/>
          <w:b/>
          <w:vertAlign w:val="subscript"/>
        </w:rPr>
        <w:t>3</w:t>
      </w:r>
      <w:r w:rsidRPr="00C259C5">
        <w:rPr>
          <w:rFonts w:eastAsia="Times New Roman"/>
        </w:rPr>
        <w:t xml:space="preserve">: </w:t>
      </w:r>
      <w:r w:rsidR="00B223E4" w:rsidRPr="00C259C5">
        <w:rPr>
          <w:rFonts w:eastAsia="Times New Roman"/>
        </w:rPr>
        <w:t>100% PK + 20% RDN + 1.6% Nano urea (16 ml/l)</w:t>
      </w:r>
      <w:r w:rsidRPr="00C259C5">
        <w:rPr>
          <w:rFonts w:eastAsia="Times New Roman"/>
        </w:rPr>
        <w:t xml:space="preserve">, </w:t>
      </w:r>
      <w:r w:rsidRPr="00C259C5">
        <w:rPr>
          <w:rFonts w:eastAsia="Times New Roman"/>
          <w:b/>
        </w:rPr>
        <w:t>T</w:t>
      </w:r>
      <w:r w:rsidRPr="00C259C5">
        <w:rPr>
          <w:rFonts w:eastAsia="Times New Roman"/>
          <w:b/>
          <w:vertAlign w:val="subscript"/>
        </w:rPr>
        <w:t>4</w:t>
      </w:r>
      <w:r w:rsidRPr="00C259C5">
        <w:rPr>
          <w:rFonts w:eastAsia="Times New Roman"/>
        </w:rPr>
        <w:t xml:space="preserve">: </w:t>
      </w:r>
      <w:r w:rsidR="00B223E4" w:rsidRPr="00C259C5">
        <w:rPr>
          <w:rFonts w:eastAsia="Times New Roman"/>
        </w:rPr>
        <w:t>100% PK + 30% RDN + 1.4% Nano urea (14 ml/l)</w:t>
      </w:r>
      <w:r w:rsidRPr="00C259C5">
        <w:rPr>
          <w:rFonts w:eastAsia="Times New Roman"/>
        </w:rPr>
        <w:t xml:space="preserve">, </w:t>
      </w:r>
      <w:r w:rsidRPr="00C259C5">
        <w:rPr>
          <w:rFonts w:eastAsia="Times New Roman"/>
          <w:b/>
        </w:rPr>
        <w:t>T</w:t>
      </w:r>
      <w:r w:rsidRPr="00C259C5">
        <w:rPr>
          <w:rFonts w:eastAsia="Times New Roman"/>
          <w:b/>
          <w:vertAlign w:val="subscript"/>
        </w:rPr>
        <w:t>5</w:t>
      </w:r>
      <w:r w:rsidRPr="00C259C5">
        <w:rPr>
          <w:rFonts w:eastAsia="Times New Roman"/>
        </w:rPr>
        <w:t xml:space="preserve">: </w:t>
      </w:r>
      <w:r w:rsidR="00B223E4" w:rsidRPr="00C259C5">
        <w:rPr>
          <w:rFonts w:eastAsia="Times New Roman"/>
        </w:rPr>
        <w:t>100% PK + 40% RDN + 1.2% Nano urea (12 ml/l)</w:t>
      </w:r>
      <w:r w:rsidRPr="00C259C5">
        <w:rPr>
          <w:rFonts w:eastAsia="Times New Roman"/>
        </w:rPr>
        <w:t xml:space="preserve">, </w:t>
      </w:r>
      <w:r w:rsidRPr="00C259C5">
        <w:rPr>
          <w:rFonts w:eastAsia="Times New Roman"/>
          <w:b/>
        </w:rPr>
        <w:t>T</w:t>
      </w:r>
      <w:r w:rsidRPr="00C259C5">
        <w:rPr>
          <w:rFonts w:eastAsia="Times New Roman"/>
          <w:b/>
          <w:vertAlign w:val="subscript"/>
        </w:rPr>
        <w:t>6</w:t>
      </w:r>
      <w:r w:rsidRPr="00C259C5">
        <w:rPr>
          <w:rFonts w:eastAsia="Times New Roman"/>
        </w:rPr>
        <w:t xml:space="preserve">: </w:t>
      </w:r>
      <w:r w:rsidR="00B223E4" w:rsidRPr="00C259C5">
        <w:rPr>
          <w:rFonts w:eastAsia="Times New Roman"/>
        </w:rPr>
        <w:t>100% PK + 50% RDN + 1.0% Nano urea (10 ml/l)</w:t>
      </w:r>
      <w:r w:rsidRPr="00C259C5">
        <w:rPr>
          <w:rFonts w:eastAsia="Times New Roman"/>
        </w:rPr>
        <w:t xml:space="preserve">, </w:t>
      </w:r>
      <w:r w:rsidRPr="00C259C5">
        <w:rPr>
          <w:rFonts w:eastAsia="Times New Roman"/>
          <w:b/>
        </w:rPr>
        <w:t>T</w:t>
      </w:r>
      <w:r w:rsidRPr="00C259C5">
        <w:rPr>
          <w:rFonts w:eastAsia="Times New Roman"/>
          <w:b/>
          <w:vertAlign w:val="subscript"/>
        </w:rPr>
        <w:t>7</w:t>
      </w:r>
      <w:r w:rsidRPr="00C259C5">
        <w:rPr>
          <w:rFonts w:eastAsia="Times New Roman"/>
        </w:rPr>
        <w:t xml:space="preserve">: </w:t>
      </w:r>
      <w:r w:rsidR="00E44C8F" w:rsidRPr="00C259C5">
        <w:rPr>
          <w:rFonts w:eastAsia="Times New Roman"/>
        </w:rPr>
        <w:t>100% PK + 60% RDN + 0.8% Nano urea (8 ml/l),</w:t>
      </w:r>
      <w:r w:rsidRPr="00C259C5">
        <w:rPr>
          <w:rFonts w:eastAsia="Times New Roman"/>
        </w:rPr>
        <w:t xml:space="preserve"> </w:t>
      </w:r>
      <w:r w:rsidRPr="00C259C5">
        <w:rPr>
          <w:rFonts w:eastAsia="Times New Roman"/>
          <w:b/>
        </w:rPr>
        <w:t>T</w:t>
      </w:r>
      <w:r w:rsidRPr="00C259C5">
        <w:rPr>
          <w:rFonts w:eastAsia="Times New Roman"/>
          <w:b/>
          <w:vertAlign w:val="subscript"/>
        </w:rPr>
        <w:t>8</w:t>
      </w:r>
      <w:r w:rsidRPr="00C259C5">
        <w:rPr>
          <w:rFonts w:eastAsia="Times New Roman"/>
        </w:rPr>
        <w:t xml:space="preserve">: </w:t>
      </w:r>
      <w:r w:rsidR="00E44C8F" w:rsidRPr="00C259C5">
        <w:rPr>
          <w:rFonts w:eastAsia="Times New Roman"/>
        </w:rPr>
        <w:t xml:space="preserve">100% PK + 70% RDN + 0.6% Nano urea (6 ml/l), </w:t>
      </w:r>
      <w:r w:rsidR="00E44C8F" w:rsidRPr="00C259C5">
        <w:rPr>
          <w:rFonts w:eastAsia="Times New Roman"/>
          <w:b/>
        </w:rPr>
        <w:t>T</w:t>
      </w:r>
      <w:r w:rsidR="00E44C8F" w:rsidRPr="00C259C5">
        <w:rPr>
          <w:rFonts w:eastAsia="Times New Roman"/>
          <w:b/>
          <w:vertAlign w:val="subscript"/>
        </w:rPr>
        <w:t>9</w:t>
      </w:r>
      <w:r w:rsidR="00E44C8F" w:rsidRPr="00C259C5">
        <w:rPr>
          <w:rFonts w:eastAsia="Times New Roman"/>
        </w:rPr>
        <w:t xml:space="preserve">: 100% PK + 80% RDN + 0.4% Nano urea (4 ml/l), </w:t>
      </w:r>
      <w:r w:rsidR="00E44C8F" w:rsidRPr="00C259C5">
        <w:rPr>
          <w:rFonts w:eastAsia="Times New Roman"/>
          <w:b/>
        </w:rPr>
        <w:t>T</w:t>
      </w:r>
      <w:r w:rsidR="00E44C8F" w:rsidRPr="00C259C5">
        <w:rPr>
          <w:rFonts w:eastAsia="Times New Roman"/>
          <w:b/>
          <w:vertAlign w:val="subscript"/>
        </w:rPr>
        <w:t>10</w:t>
      </w:r>
      <w:r w:rsidR="00E44C8F" w:rsidRPr="00C259C5">
        <w:rPr>
          <w:rFonts w:eastAsia="Times New Roman"/>
        </w:rPr>
        <w:t xml:space="preserve">: 100% PK + 90% RDN + 0.2% Nano urea (2 ml/l) &amp; </w:t>
      </w:r>
      <w:r w:rsidR="00E44C8F" w:rsidRPr="00C259C5">
        <w:rPr>
          <w:rFonts w:eastAsia="Times New Roman"/>
          <w:b/>
        </w:rPr>
        <w:t>T</w:t>
      </w:r>
      <w:r w:rsidR="00E44C8F" w:rsidRPr="00C259C5">
        <w:rPr>
          <w:rFonts w:eastAsia="Times New Roman"/>
          <w:b/>
          <w:vertAlign w:val="subscript"/>
        </w:rPr>
        <w:t>11</w:t>
      </w:r>
      <w:r w:rsidR="00E44C8F" w:rsidRPr="00C259C5">
        <w:rPr>
          <w:rFonts w:eastAsia="Times New Roman"/>
        </w:rPr>
        <w:t>: 100% PK + 2% Nano urea (20 ml/l)</w:t>
      </w:r>
      <w:r w:rsidR="00C75FDC" w:rsidRPr="00C259C5">
        <w:rPr>
          <w:rFonts w:eastAsia="Times New Roman"/>
        </w:rPr>
        <w:t>.</w:t>
      </w:r>
    </w:p>
    <w:p w14:paraId="3BB5DFDC" w14:textId="3BB066B5" w:rsidR="00E44C8F" w:rsidRPr="00C259C5" w:rsidRDefault="00E44C8F" w:rsidP="00E44C8F">
      <w:pPr>
        <w:pStyle w:val="Default"/>
        <w:spacing w:before="120" w:after="120" w:line="200" w:lineRule="exact"/>
        <w:jc w:val="both"/>
        <w:rPr>
          <w:rFonts w:eastAsia="Calibri"/>
          <w:bCs/>
          <w:lang w:val="en-IN" w:bidi="en-US"/>
        </w:rPr>
      </w:pPr>
      <w:r w:rsidRPr="00C259C5">
        <w:rPr>
          <w:b/>
          <w:lang w:val="en-IN"/>
        </w:rPr>
        <w:t xml:space="preserve">Table 2: </w:t>
      </w:r>
      <w:r w:rsidRPr="00C259C5">
        <w:rPr>
          <w:rFonts w:eastAsia="Times New Roman"/>
          <w:b/>
          <w:bCs/>
          <w:lang w:val="en-IN"/>
        </w:rPr>
        <w:t xml:space="preserve">Effect of different level of Nano urea on plant height (cm) and </w:t>
      </w:r>
      <w:r w:rsidRPr="00C259C5">
        <w:rPr>
          <w:rFonts w:eastAsia="Times New Roman"/>
          <w:b/>
          <w:lang w:val="en-IN"/>
        </w:rPr>
        <w:t>number of leaves per plant</w:t>
      </w:r>
      <w:r w:rsidRPr="00C259C5">
        <w:rPr>
          <w:rFonts w:eastAsia="Times New Roman"/>
          <w:b/>
          <w:bCs/>
          <w:lang w:val="en-IN"/>
        </w:rPr>
        <w:t xml:space="preserve"> of strawberry (</w:t>
      </w:r>
      <w:proofErr w:type="spellStart"/>
      <w:r w:rsidRPr="00C259C5">
        <w:rPr>
          <w:rFonts w:eastAsia="Times New Roman"/>
          <w:b/>
          <w:bCs/>
          <w:i/>
          <w:iCs/>
          <w:lang w:val="en-IN"/>
        </w:rPr>
        <w:t>Fragaria</w:t>
      </w:r>
      <w:proofErr w:type="spellEnd"/>
      <w:r w:rsidRPr="00C259C5">
        <w:rPr>
          <w:rFonts w:eastAsia="Times New Roman"/>
          <w:b/>
          <w:bCs/>
          <w:i/>
          <w:iCs/>
          <w:lang w:val="en-IN"/>
        </w:rPr>
        <w:t xml:space="preserve"> x </w:t>
      </w:r>
      <w:proofErr w:type="spellStart"/>
      <w:r w:rsidRPr="00C259C5">
        <w:rPr>
          <w:rFonts w:eastAsia="Times New Roman"/>
          <w:b/>
          <w:bCs/>
          <w:i/>
          <w:iCs/>
          <w:lang w:val="en-IN"/>
        </w:rPr>
        <w:t>ananassa</w:t>
      </w:r>
      <w:proofErr w:type="spellEnd"/>
      <w:r w:rsidRPr="00C259C5">
        <w:rPr>
          <w:rFonts w:eastAsia="Times New Roman"/>
          <w:b/>
          <w:bCs/>
          <w:i/>
          <w:iCs/>
          <w:lang w:val="en-IN"/>
        </w:rPr>
        <w:t xml:space="preserve">) </w:t>
      </w:r>
      <w:r w:rsidRPr="00C259C5">
        <w:rPr>
          <w:rFonts w:eastAsia="Times New Roman"/>
          <w:b/>
          <w:bCs/>
          <w:iCs/>
          <w:lang w:val="en-IN"/>
        </w:rPr>
        <w:t>cv</w:t>
      </w:r>
      <w:r w:rsidRPr="00C259C5">
        <w:rPr>
          <w:rFonts w:eastAsia="Times New Roman"/>
          <w:b/>
          <w:bCs/>
          <w:i/>
          <w:iCs/>
          <w:lang w:val="en-IN"/>
        </w:rPr>
        <w:t xml:space="preserve">. </w:t>
      </w:r>
      <w:r w:rsidRPr="00C259C5">
        <w:rPr>
          <w:rFonts w:eastAsia="Times New Roman"/>
          <w:b/>
          <w:bCs/>
          <w:lang w:val="en-IN"/>
        </w:rPr>
        <w:t>Winter Dawn</w:t>
      </w:r>
    </w:p>
    <w:tbl>
      <w:tblPr>
        <w:tblW w:w="9078" w:type="dxa"/>
        <w:tblInd w:w="-10" w:type="dxa"/>
        <w:tblLayout w:type="fixed"/>
        <w:tblLook w:val="04A0" w:firstRow="1" w:lastRow="0" w:firstColumn="1" w:lastColumn="0" w:noHBand="0" w:noVBand="1"/>
      </w:tblPr>
      <w:tblGrid>
        <w:gridCol w:w="1173"/>
        <w:gridCol w:w="1316"/>
        <w:gridCol w:w="1317"/>
        <w:gridCol w:w="1319"/>
        <w:gridCol w:w="1317"/>
        <w:gridCol w:w="1316"/>
        <w:gridCol w:w="1320"/>
      </w:tblGrid>
      <w:tr w:rsidR="00E44C8F" w:rsidRPr="00C259C5" w14:paraId="32AD9186" w14:textId="77777777" w:rsidTr="00E44C8F">
        <w:trPr>
          <w:trHeight w:val="1"/>
        </w:trPr>
        <w:tc>
          <w:tcPr>
            <w:tcW w:w="117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8C2685D" w14:textId="77777777" w:rsidR="00E44C8F" w:rsidRPr="00C259C5" w:rsidRDefault="00E44C8F" w:rsidP="00E44C8F">
            <w:pPr>
              <w:spacing w:after="0" w:line="18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bidi="ar-SA"/>
              </w:rPr>
              <w:t>Treatments</w:t>
            </w:r>
          </w:p>
        </w:tc>
        <w:tc>
          <w:tcPr>
            <w:tcW w:w="3952"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252A7FCB" w14:textId="77777777" w:rsidR="00E44C8F" w:rsidRPr="00C259C5" w:rsidRDefault="00E44C8F" w:rsidP="00E44C8F">
            <w:pPr>
              <w:spacing w:after="0" w:line="18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val="en-US" w:bidi="ar-SA"/>
              </w:rPr>
              <w:t>Plant height (cm)</w:t>
            </w:r>
          </w:p>
        </w:tc>
        <w:tc>
          <w:tcPr>
            <w:tcW w:w="395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6A755793" w14:textId="77777777" w:rsidR="00E44C8F" w:rsidRPr="00C259C5" w:rsidRDefault="00E44C8F" w:rsidP="00E44C8F">
            <w:pPr>
              <w:spacing w:after="0" w:line="18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val="en-US" w:bidi="ar-SA"/>
              </w:rPr>
              <w:t>Number of leaves per plant</w:t>
            </w:r>
          </w:p>
        </w:tc>
      </w:tr>
      <w:tr w:rsidR="00E44C8F" w:rsidRPr="00C259C5" w14:paraId="689725FF" w14:textId="77777777" w:rsidTr="00E44C8F">
        <w:trPr>
          <w:trHeight w:val="1"/>
        </w:trPr>
        <w:tc>
          <w:tcPr>
            <w:tcW w:w="1173" w:type="dxa"/>
            <w:vMerge/>
            <w:tcBorders>
              <w:top w:val="single" w:sz="8" w:space="0" w:color="auto"/>
              <w:left w:val="single" w:sz="8" w:space="0" w:color="auto"/>
              <w:bottom w:val="single" w:sz="8" w:space="0" w:color="000000"/>
              <w:right w:val="single" w:sz="8" w:space="0" w:color="auto"/>
            </w:tcBorders>
            <w:vAlign w:val="center"/>
            <w:hideMark/>
          </w:tcPr>
          <w:p w14:paraId="47B48377" w14:textId="77777777" w:rsidR="00E44C8F" w:rsidRPr="00C259C5" w:rsidRDefault="00E44C8F" w:rsidP="00E44C8F">
            <w:pPr>
              <w:spacing w:after="0" w:line="180" w:lineRule="exact"/>
              <w:rPr>
                <w:rFonts w:ascii="Times New Roman" w:eastAsia="Times New Roman" w:hAnsi="Times New Roman" w:cs="Times New Roman"/>
                <w:b/>
                <w:bCs/>
                <w:color w:val="000000"/>
                <w:sz w:val="19"/>
                <w:szCs w:val="19"/>
                <w:lang w:val="en-US" w:bidi="ar-SA"/>
              </w:rPr>
            </w:pPr>
          </w:p>
        </w:tc>
        <w:tc>
          <w:tcPr>
            <w:tcW w:w="1316" w:type="dxa"/>
            <w:tcBorders>
              <w:top w:val="nil"/>
              <w:left w:val="nil"/>
              <w:bottom w:val="single" w:sz="8" w:space="0" w:color="auto"/>
              <w:right w:val="single" w:sz="8" w:space="0" w:color="auto"/>
            </w:tcBorders>
            <w:shd w:val="clear" w:color="auto" w:fill="auto"/>
            <w:noWrap/>
            <w:vAlign w:val="center"/>
            <w:hideMark/>
          </w:tcPr>
          <w:p w14:paraId="73245880" w14:textId="77777777" w:rsidR="00E44C8F" w:rsidRPr="00C259C5" w:rsidRDefault="00E44C8F" w:rsidP="00E44C8F">
            <w:pPr>
              <w:spacing w:after="0" w:line="18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val="en-US" w:bidi="ar-SA"/>
              </w:rPr>
              <w:t>2022-23</w:t>
            </w:r>
          </w:p>
        </w:tc>
        <w:tc>
          <w:tcPr>
            <w:tcW w:w="1317" w:type="dxa"/>
            <w:tcBorders>
              <w:top w:val="nil"/>
              <w:left w:val="nil"/>
              <w:bottom w:val="single" w:sz="8" w:space="0" w:color="auto"/>
              <w:right w:val="single" w:sz="8" w:space="0" w:color="auto"/>
            </w:tcBorders>
            <w:shd w:val="clear" w:color="auto" w:fill="auto"/>
            <w:noWrap/>
            <w:vAlign w:val="center"/>
            <w:hideMark/>
          </w:tcPr>
          <w:p w14:paraId="54641265" w14:textId="77777777" w:rsidR="00E44C8F" w:rsidRPr="00C259C5" w:rsidRDefault="00E44C8F" w:rsidP="00E44C8F">
            <w:pPr>
              <w:spacing w:after="0" w:line="18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val="en-US" w:bidi="ar-SA"/>
              </w:rPr>
              <w:t>2023-24</w:t>
            </w:r>
          </w:p>
        </w:tc>
        <w:tc>
          <w:tcPr>
            <w:tcW w:w="1317" w:type="dxa"/>
            <w:tcBorders>
              <w:top w:val="nil"/>
              <w:left w:val="nil"/>
              <w:bottom w:val="single" w:sz="8" w:space="0" w:color="auto"/>
              <w:right w:val="single" w:sz="8" w:space="0" w:color="auto"/>
            </w:tcBorders>
            <w:shd w:val="clear" w:color="auto" w:fill="auto"/>
            <w:noWrap/>
            <w:vAlign w:val="center"/>
            <w:hideMark/>
          </w:tcPr>
          <w:p w14:paraId="1E229C1D" w14:textId="77777777" w:rsidR="00E44C8F" w:rsidRPr="00C259C5" w:rsidRDefault="00E44C8F" w:rsidP="00E44C8F">
            <w:pPr>
              <w:spacing w:after="0" w:line="18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val="en-US" w:bidi="ar-SA"/>
              </w:rPr>
              <w:t>Pooled</w:t>
            </w:r>
          </w:p>
        </w:tc>
        <w:tc>
          <w:tcPr>
            <w:tcW w:w="1317" w:type="dxa"/>
            <w:tcBorders>
              <w:top w:val="nil"/>
              <w:left w:val="nil"/>
              <w:bottom w:val="single" w:sz="8" w:space="0" w:color="auto"/>
              <w:right w:val="single" w:sz="8" w:space="0" w:color="auto"/>
            </w:tcBorders>
            <w:shd w:val="clear" w:color="auto" w:fill="auto"/>
            <w:noWrap/>
            <w:vAlign w:val="center"/>
            <w:hideMark/>
          </w:tcPr>
          <w:p w14:paraId="30CBBBD5" w14:textId="77777777" w:rsidR="00E44C8F" w:rsidRPr="00C259C5" w:rsidRDefault="00E44C8F" w:rsidP="00E44C8F">
            <w:pPr>
              <w:spacing w:after="0" w:line="18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val="en-US" w:bidi="ar-SA"/>
              </w:rPr>
              <w:t>2022-23</w:t>
            </w:r>
          </w:p>
        </w:tc>
        <w:tc>
          <w:tcPr>
            <w:tcW w:w="1316" w:type="dxa"/>
            <w:tcBorders>
              <w:top w:val="nil"/>
              <w:left w:val="nil"/>
              <w:bottom w:val="single" w:sz="8" w:space="0" w:color="auto"/>
              <w:right w:val="single" w:sz="8" w:space="0" w:color="auto"/>
            </w:tcBorders>
            <w:shd w:val="clear" w:color="auto" w:fill="auto"/>
            <w:noWrap/>
            <w:vAlign w:val="center"/>
            <w:hideMark/>
          </w:tcPr>
          <w:p w14:paraId="12F1B62B" w14:textId="77777777" w:rsidR="00E44C8F" w:rsidRPr="00C259C5" w:rsidRDefault="00E44C8F" w:rsidP="00E44C8F">
            <w:pPr>
              <w:spacing w:after="0" w:line="18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val="en-US" w:bidi="ar-SA"/>
              </w:rPr>
              <w:t>2023-24</w:t>
            </w:r>
          </w:p>
        </w:tc>
        <w:tc>
          <w:tcPr>
            <w:tcW w:w="1318" w:type="dxa"/>
            <w:tcBorders>
              <w:top w:val="nil"/>
              <w:left w:val="nil"/>
              <w:bottom w:val="single" w:sz="8" w:space="0" w:color="auto"/>
              <w:right w:val="single" w:sz="8" w:space="0" w:color="auto"/>
            </w:tcBorders>
            <w:shd w:val="clear" w:color="auto" w:fill="auto"/>
            <w:noWrap/>
            <w:vAlign w:val="center"/>
            <w:hideMark/>
          </w:tcPr>
          <w:p w14:paraId="5DE656A7" w14:textId="77777777" w:rsidR="00E44C8F" w:rsidRPr="00C259C5" w:rsidRDefault="00E44C8F" w:rsidP="00E44C8F">
            <w:pPr>
              <w:spacing w:after="0" w:line="18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val="en-US" w:bidi="ar-SA"/>
              </w:rPr>
              <w:t>Pooled</w:t>
            </w:r>
          </w:p>
        </w:tc>
      </w:tr>
      <w:tr w:rsidR="00E44C8F" w:rsidRPr="00C259C5" w14:paraId="179AB82C" w14:textId="77777777" w:rsidTr="00E44C8F">
        <w:trPr>
          <w:trHeight w:val="1"/>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0999A5F8" w14:textId="77777777" w:rsidR="00E44C8F" w:rsidRPr="00C259C5" w:rsidRDefault="00E44C8F" w:rsidP="00E44C8F">
            <w:pPr>
              <w:spacing w:after="0" w:line="18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bidi="ar-SA"/>
              </w:rPr>
              <w:t>T</w:t>
            </w:r>
            <w:r w:rsidRPr="00C259C5">
              <w:rPr>
                <w:rFonts w:ascii="Times New Roman" w:eastAsia="Times New Roman" w:hAnsi="Times New Roman" w:cs="Times New Roman"/>
                <w:b/>
                <w:bCs/>
                <w:color w:val="000000"/>
                <w:sz w:val="19"/>
                <w:szCs w:val="19"/>
                <w:vertAlign w:val="subscript"/>
                <w:lang w:bidi="ar-SA"/>
              </w:rPr>
              <w:t>1</w:t>
            </w:r>
          </w:p>
        </w:tc>
        <w:tc>
          <w:tcPr>
            <w:tcW w:w="1316" w:type="dxa"/>
            <w:tcBorders>
              <w:top w:val="nil"/>
              <w:left w:val="nil"/>
              <w:bottom w:val="single" w:sz="8" w:space="0" w:color="auto"/>
              <w:right w:val="single" w:sz="8" w:space="0" w:color="auto"/>
            </w:tcBorders>
            <w:shd w:val="clear" w:color="auto" w:fill="auto"/>
            <w:noWrap/>
            <w:vAlign w:val="center"/>
            <w:hideMark/>
          </w:tcPr>
          <w:p w14:paraId="6680D802" w14:textId="77777777" w:rsidR="00E44C8F" w:rsidRPr="00C259C5"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15.08</w:t>
            </w:r>
          </w:p>
        </w:tc>
        <w:tc>
          <w:tcPr>
            <w:tcW w:w="1317" w:type="dxa"/>
            <w:tcBorders>
              <w:top w:val="nil"/>
              <w:left w:val="nil"/>
              <w:bottom w:val="single" w:sz="8" w:space="0" w:color="auto"/>
              <w:right w:val="single" w:sz="8" w:space="0" w:color="auto"/>
            </w:tcBorders>
            <w:shd w:val="clear" w:color="auto" w:fill="auto"/>
            <w:noWrap/>
            <w:vAlign w:val="center"/>
            <w:hideMark/>
          </w:tcPr>
          <w:p w14:paraId="77EBB86A" w14:textId="77777777" w:rsidR="00E44C8F" w:rsidRPr="00C259C5"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15.68</w:t>
            </w:r>
          </w:p>
        </w:tc>
        <w:tc>
          <w:tcPr>
            <w:tcW w:w="1317" w:type="dxa"/>
            <w:tcBorders>
              <w:top w:val="nil"/>
              <w:left w:val="nil"/>
              <w:bottom w:val="single" w:sz="8" w:space="0" w:color="auto"/>
              <w:right w:val="single" w:sz="8" w:space="0" w:color="auto"/>
            </w:tcBorders>
            <w:shd w:val="clear" w:color="auto" w:fill="auto"/>
            <w:noWrap/>
            <w:vAlign w:val="center"/>
            <w:hideMark/>
          </w:tcPr>
          <w:p w14:paraId="290EA5BB" w14:textId="77777777" w:rsidR="00E44C8F" w:rsidRPr="00C259C5"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15.38</w:t>
            </w:r>
          </w:p>
        </w:tc>
        <w:tc>
          <w:tcPr>
            <w:tcW w:w="1317" w:type="dxa"/>
            <w:tcBorders>
              <w:top w:val="nil"/>
              <w:left w:val="nil"/>
              <w:bottom w:val="single" w:sz="8" w:space="0" w:color="auto"/>
              <w:right w:val="single" w:sz="8" w:space="0" w:color="auto"/>
            </w:tcBorders>
            <w:shd w:val="clear" w:color="auto" w:fill="auto"/>
            <w:noWrap/>
            <w:vAlign w:val="center"/>
            <w:hideMark/>
          </w:tcPr>
          <w:p w14:paraId="31F8CE14" w14:textId="77777777" w:rsidR="00E44C8F" w:rsidRPr="00C259C5"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15.53</w:t>
            </w:r>
          </w:p>
        </w:tc>
        <w:tc>
          <w:tcPr>
            <w:tcW w:w="1316" w:type="dxa"/>
            <w:tcBorders>
              <w:top w:val="nil"/>
              <w:left w:val="nil"/>
              <w:bottom w:val="single" w:sz="8" w:space="0" w:color="auto"/>
              <w:right w:val="single" w:sz="8" w:space="0" w:color="auto"/>
            </w:tcBorders>
            <w:shd w:val="clear" w:color="auto" w:fill="auto"/>
            <w:noWrap/>
            <w:vAlign w:val="center"/>
            <w:hideMark/>
          </w:tcPr>
          <w:p w14:paraId="31069242" w14:textId="77777777" w:rsidR="00E44C8F" w:rsidRPr="00C259C5"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15.74</w:t>
            </w:r>
          </w:p>
        </w:tc>
        <w:tc>
          <w:tcPr>
            <w:tcW w:w="1318" w:type="dxa"/>
            <w:tcBorders>
              <w:top w:val="nil"/>
              <w:left w:val="nil"/>
              <w:bottom w:val="single" w:sz="8" w:space="0" w:color="auto"/>
              <w:right w:val="single" w:sz="8" w:space="0" w:color="auto"/>
            </w:tcBorders>
            <w:shd w:val="clear" w:color="auto" w:fill="auto"/>
            <w:noWrap/>
            <w:vAlign w:val="center"/>
            <w:hideMark/>
          </w:tcPr>
          <w:p w14:paraId="6425C245" w14:textId="77777777" w:rsidR="00E44C8F" w:rsidRPr="00C259C5"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15.64</w:t>
            </w:r>
          </w:p>
        </w:tc>
      </w:tr>
      <w:tr w:rsidR="00E44C8F" w:rsidRPr="00C259C5" w14:paraId="216CA24A" w14:textId="77777777" w:rsidTr="00E44C8F">
        <w:trPr>
          <w:trHeight w:val="1"/>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25982110" w14:textId="77777777" w:rsidR="00E44C8F" w:rsidRPr="00C259C5" w:rsidRDefault="00E44C8F" w:rsidP="00E44C8F">
            <w:pPr>
              <w:spacing w:after="0" w:line="18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bidi="ar-SA"/>
              </w:rPr>
              <w:t>T</w:t>
            </w:r>
            <w:r w:rsidRPr="00C259C5">
              <w:rPr>
                <w:rFonts w:ascii="Times New Roman" w:eastAsia="Times New Roman" w:hAnsi="Times New Roman" w:cs="Times New Roman"/>
                <w:b/>
                <w:bCs/>
                <w:color w:val="000000"/>
                <w:sz w:val="19"/>
                <w:szCs w:val="19"/>
                <w:vertAlign w:val="subscript"/>
                <w:lang w:bidi="ar-SA"/>
              </w:rPr>
              <w:t>2</w:t>
            </w:r>
          </w:p>
        </w:tc>
        <w:tc>
          <w:tcPr>
            <w:tcW w:w="1316" w:type="dxa"/>
            <w:tcBorders>
              <w:top w:val="nil"/>
              <w:left w:val="nil"/>
              <w:bottom w:val="single" w:sz="8" w:space="0" w:color="auto"/>
              <w:right w:val="single" w:sz="8" w:space="0" w:color="auto"/>
            </w:tcBorders>
            <w:shd w:val="clear" w:color="auto" w:fill="auto"/>
            <w:noWrap/>
            <w:vAlign w:val="center"/>
            <w:hideMark/>
          </w:tcPr>
          <w:p w14:paraId="58393BAD" w14:textId="77777777" w:rsidR="00E44C8F" w:rsidRPr="00C259C5"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14.9</w:t>
            </w:r>
          </w:p>
        </w:tc>
        <w:tc>
          <w:tcPr>
            <w:tcW w:w="1317" w:type="dxa"/>
            <w:tcBorders>
              <w:top w:val="nil"/>
              <w:left w:val="nil"/>
              <w:bottom w:val="single" w:sz="8" w:space="0" w:color="auto"/>
              <w:right w:val="single" w:sz="8" w:space="0" w:color="auto"/>
            </w:tcBorders>
            <w:shd w:val="clear" w:color="auto" w:fill="auto"/>
            <w:noWrap/>
            <w:vAlign w:val="center"/>
            <w:hideMark/>
          </w:tcPr>
          <w:p w14:paraId="26B34606" w14:textId="77777777" w:rsidR="00E44C8F" w:rsidRPr="00C259C5"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15.5</w:t>
            </w:r>
          </w:p>
        </w:tc>
        <w:tc>
          <w:tcPr>
            <w:tcW w:w="1317" w:type="dxa"/>
            <w:tcBorders>
              <w:top w:val="nil"/>
              <w:left w:val="nil"/>
              <w:bottom w:val="single" w:sz="8" w:space="0" w:color="auto"/>
              <w:right w:val="single" w:sz="8" w:space="0" w:color="auto"/>
            </w:tcBorders>
            <w:shd w:val="clear" w:color="auto" w:fill="auto"/>
            <w:noWrap/>
            <w:vAlign w:val="center"/>
            <w:hideMark/>
          </w:tcPr>
          <w:p w14:paraId="4692166B" w14:textId="77777777" w:rsidR="00E44C8F" w:rsidRPr="00C259C5"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15.2</w:t>
            </w:r>
          </w:p>
        </w:tc>
        <w:tc>
          <w:tcPr>
            <w:tcW w:w="1317" w:type="dxa"/>
            <w:tcBorders>
              <w:top w:val="nil"/>
              <w:left w:val="nil"/>
              <w:bottom w:val="single" w:sz="8" w:space="0" w:color="auto"/>
              <w:right w:val="single" w:sz="8" w:space="0" w:color="auto"/>
            </w:tcBorders>
            <w:shd w:val="clear" w:color="auto" w:fill="auto"/>
            <w:noWrap/>
            <w:vAlign w:val="center"/>
            <w:hideMark/>
          </w:tcPr>
          <w:p w14:paraId="6D72D039" w14:textId="77777777" w:rsidR="00E44C8F" w:rsidRPr="00C259C5"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15.35</w:t>
            </w:r>
          </w:p>
        </w:tc>
        <w:tc>
          <w:tcPr>
            <w:tcW w:w="1316" w:type="dxa"/>
            <w:tcBorders>
              <w:top w:val="nil"/>
              <w:left w:val="nil"/>
              <w:bottom w:val="single" w:sz="8" w:space="0" w:color="auto"/>
              <w:right w:val="single" w:sz="8" w:space="0" w:color="auto"/>
            </w:tcBorders>
            <w:shd w:val="clear" w:color="auto" w:fill="auto"/>
            <w:noWrap/>
            <w:vAlign w:val="center"/>
            <w:hideMark/>
          </w:tcPr>
          <w:p w14:paraId="68AB143D" w14:textId="77777777" w:rsidR="00E44C8F" w:rsidRPr="00C259C5"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15.55</w:t>
            </w:r>
          </w:p>
        </w:tc>
        <w:tc>
          <w:tcPr>
            <w:tcW w:w="1318" w:type="dxa"/>
            <w:tcBorders>
              <w:top w:val="nil"/>
              <w:left w:val="nil"/>
              <w:bottom w:val="single" w:sz="8" w:space="0" w:color="auto"/>
              <w:right w:val="single" w:sz="8" w:space="0" w:color="auto"/>
            </w:tcBorders>
            <w:shd w:val="clear" w:color="auto" w:fill="auto"/>
            <w:noWrap/>
            <w:vAlign w:val="center"/>
            <w:hideMark/>
          </w:tcPr>
          <w:p w14:paraId="063459FB" w14:textId="77777777" w:rsidR="00E44C8F" w:rsidRPr="00C259C5"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15.45</w:t>
            </w:r>
          </w:p>
        </w:tc>
      </w:tr>
      <w:tr w:rsidR="00E44C8F" w:rsidRPr="00C259C5" w14:paraId="659226CE" w14:textId="77777777" w:rsidTr="00E44C8F">
        <w:trPr>
          <w:trHeight w:val="1"/>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5F9ABBE2" w14:textId="77777777" w:rsidR="00E44C8F" w:rsidRPr="00C259C5" w:rsidRDefault="00E44C8F" w:rsidP="00E44C8F">
            <w:pPr>
              <w:spacing w:after="0" w:line="18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bidi="ar-SA"/>
              </w:rPr>
              <w:t>T</w:t>
            </w:r>
            <w:r w:rsidRPr="00C259C5">
              <w:rPr>
                <w:rFonts w:ascii="Times New Roman" w:eastAsia="Times New Roman" w:hAnsi="Times New Roman" w:cs="Times New Roman"/>
                <w:b/>
                <w:bCs/>
                <w:color w:val="000000"/>
                <w:sz w:val="19"/>
                <w:szCs w:val="19"/>
                <w:vertAlign w:val="subscript"/>
                <w:lang w:bidi="ar-SA"/>
              </w:rPr>
              <w:t>3</w:t>
            </w:r>
          </w:p>
        </w:tc>
        <w:tc>
          <w:tcPr>
            <w:tcW w:w="1316" w:type="dxa"/>
            <w:tcBorders>
              <w:top w:val="nil"/>
              <w:left w:val="nil"/>
              <w:bottom w:val="single" w:sz="8" w:space="0" w:color="auto"/>
              <w:right w:val="single" w:sz="8" w:space="0" w:color="auto"/>
            </w:tcBorders>
            <w:shd w:val="clear" w:color="auto" w:fill="auto"/>
            <w:noWrap/>
            <w:vAlign w:val="center"/>
            <w:hideMark/>
          </w:tcPr>
          <w:p w14:paraId="4E26C67C" w14:textId="77777777" w:rsidR="00E44C8F" w:rsidRPr="00C259C5"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15.37</w:t>
            </w:r>
          </w:p>
        </w:tc>
        <w:tc>
          <w:tcPr>
            <w:tcW w:w="1317" w:type="dxa"/>
            <w:tcBorders>
              <w:top w:val="nil"/>
              <w:left w:val="nil"/>
              <w:bottom w:val="single" w:sz="8" w:space="0" w:color="auto"/>
              <w:right w:val="single" w:sz="8" w:space="0" w:color="auto"/>
            </w:tcBorders>
            <w:shd w:val="clear" w:color="auto" w:fill="auto"/>
            <w:noWrap/>
            <w:vAlign w:val="center"/>
            <w:hideMark/>
          </w:tcPr>
          <w:p w14:paraId="409966C7" w14:textId="77777777" w:rsidR="00E44C8F" w:rsidRPr="00C259C5"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15.99</w:t>
            </w:r>
          </w:p>
        </w:tc>
        <w:tc>
          <w:tcPr>
            <w:tcW w:w="1317" w:type="dxa"/>
            <w:tcBorders>
              <w:top w:val="nil"/>
              <w:left w:val="nil"/>
              <w:bottom w:val="single" w:sz="8" w:space="0" w:color="auto"/>
              <w:right w:val="single" w:sz="8" w:space="0" w:color="auto"/>
            </w:tcBorders>
            <w:shd w:val="clear" w:color="auto" w:fill="auto"/>
            <w:noWrap/>
            <w:vAlign w:val="center"/>
            <w:hideMark/>
          </w:tcPr>
          <w:p w14:paraId="5808B111" w14:textId="77777777" w:rsidR="00E44C8F" w:rsidRPr="00C259C5"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15.68</w:t>
            </w:r>
          </w:p>
        </w:tc>
        <w:tc>
          <w:tcPr>
            <w:tcW w:w="1317" w:type="dxa"/>
            <w:tcBorders>
              <w:top w:val="nil"/>
              <w:left w:val="nil"/>
              <w:bottom w:val="single" w:sz="8" w:space="0" w:color="auto"/>
              <w:right w:val="single" w:sz="8" w:space="0" w:color="auto"/>
            </w:tcBorders>
            <w:shd w:val="clear" w:color="auto" w:fill="auto"/>
            <w:noWrap/>
            <w:vAlign w:val="center"/>
            <w:hideMark/>
          </w:tcPr>
          <w:p w14:paraId="607DABAC" w14:textId="77777777" w:rsidR="00E44C8F" w:rsidRPr="00C259C5"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15.83</w:t>
            </w:r>
          </w:p>
        </w:tc>
        <w:tc>
          <w:tcPr>
            <w:tcW w:w="1316" w:type="dxa"/>
            <w:tcBorders>
              <w:top w:val="nil"/>
              <w:left w:val="nil"/>
              <w:bottom w:val="single" w:sz="8" w:space="0" w:color="auto"/>
              <w:right w:val="single" w:sz="8" w:space="0" w:color="auto"/>
            </w:tcBorders>
            <w:shd w:val="clear" w:color="auto" w:fill="auto"/>
            <w:noWrap/>
            <w:vAlign w:val="center"/>
            <w:hideMark/>
          </w:tcPr>
          <w:p w14:paraId="502FBECC" w14:textId="77777777" w:rsidR="00E44C8F" w:rsidRPr="00C259C5"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16.04</w:t>
            </w:r>
          </w:p>
        </w:tc>
        <w:tc>
          <w:tcPr>
            <w:tcW w:w="1318" w:type="dxa"/>
            <w:tcBorders>
              <w:top w:val="nil"/>
              <w:left w:val="nil"/>
              <w:bottom w:val="single" w:sz="8" w:space="0" w:color="auto"/>
              <w:right w:val="single" w:sz="8" w:space="0" w:color="auto"/>
            </w:tcBorders>
            <w:shd w:val="clear" w:color="auto" w:fill="auto"/>
            <w:noWrap/>
            <w:vAlign w:val="center"/>
            <w:hideMark/>
          </w:tcPr>
          <w:p w14:paraId="52B785BB" w14:textId="77777777" w:rsidR="00E44C8F" w:rsidRPr="00C259C5"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15.94</w:t>
            </w:r>
          </w:p>
        </w:tc>
      </w:tr>
      <w:tr w:rsidR="00E44C8F" w:rsidRPr="00C259C5" w14:paraId="51E2C923" w14:textId="77777777" w:rsidTr="00E44C8F">
        <w:trPr>
          <w:trHeight w:val="1"/>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32E79ECE" w14:textId="77777777" w:rsidR="00E44C8F" w:rsidRPr="00C259C5" w:rsidRDefault="00E44C8F" w:rsidP="00E44C8F">
            <w:pPr>
              <w:spacing w:after="0" w:line="18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bidi="ar-SA"/>
              </w:rPr>
              <w:t>T</w:t>
            </w:r>
            <w:r w:rsidRPr="00C259C5">
              <w:rPr>
                <w:rFonts w:ascii="Times New Roman" w:eastAsia="Times New Roman" w:hAnsi="Times New Roman" w:cs="Times New Roman"/>
                <w:b/>
                <w:bCs/>
                <w:color w:val="000000"/>
                <w:sz w:val="19"/>
                <w:szCs w:val="19"/>
                <w:vertAlign w:val="subscript"/>
                <w:lang w:bidi="ar-SA"/>
              </w:rPr>
              <w:t>4</w:t>
            </w:r>
          </w:p>
        </w:tc>
        <w:tc>
          <w:tcPr>
            <w:tcW w:w="1316" w:type="dxa"/>
            <w:tcBorders>
              <w:top w:val="nil"/>
              <w:left w:val="nil"/>
              <w:bottom w:val="single" w:sz="8" w:space="0" w:color="auto"/>
              <w:right w:val="single" w:sz="8" w:space="0" w:color="auto"/>
            </w:tcBorders>
            <w:shd w:val="clear" w:color="auto" w:fill="auto"/>
            <w:noWrap/>
            <w:vAlign w:val="center"/>
            <w:hideMark/>
          </w:tcPr>
          <w:p w14:paraId="7AC402E0" w14:textId="77777777" w:rsidR="00E44C8F" w:rsidRPr="00C259C5"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15.65</w:t>
            </w:r>
          </w:p>
        </w:tc>
        <w:tc>
          <w:tcPr>
            <w:tcW w:w="1317" w:type="dxa"/>
            <w:tcBorders>
              <w:top w:val="nil"/>
              <w:left w:val="nil"/>
              <w:bottom w:val="single" w:sz="8" w:space="0" w:color="auto"/>
              <w:right w:val="single" w:sz="8" w:space="0" w:color="auto"/>
            </w:tcBorders>
            <w:shd w:val="clear" w:color="auto" w:fill="auto"/>
            <w:noWrap/>
            <w:vAlign w:val="center"/>
            <w:hideMark/>
          </w:tcPr>
          <w:p w14:paraId="4CAF3480" w14:textId="77777777" w:rsidR="00E44C8F" w:rsidRPr="00C259C5"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16.28</w:t>
            </w:r>
          </w:p>
        </w:tc>
        <w:tc>
          <w:tcPr>
            <w:tcW w:w="1317" w:type="dxa"/>
            <w:tcBorders>
              <w:top w:val="nil"/>
              <w:left w:val="nil"/>
              <w:bottom w:val="single" w:sz="8" w:space="0" w:color="auto"/>
              <w:right w:val="single" w:sz="8" w:space="0" w:color="auto"/>
            </w:tcBorders>
            <w:shd w:val="clear" w:color="auto" w:fill="auto"/>
            <w:noWrap/>
            <w:vAlign w:val="center"/>
            <w:hideMark/>
          </w:tcPr>
          <w:p w14:paraId="787DE657" w14:textId="77777777" w:rsidR="00E44C8F" w:rsidRPr="00C259C5"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15.97</w:t>
            </w:r>
          </w:p>
        </w:tc>
        <w:tc>
          <w:tcPr>
            <w:tcW w:w="1317" w:type="dxa"/>
            <w:tcBorders>
              <w:top w:val="nil"/>
              <w:left w:val="nil"/>
              <w:bottom w:val="single" w:sz="8" w:space="0" w:color="auto"/>
              <w:right w:val="single" w:sz="8" w:space="0" w:color="auto"/>
            </w:tcBorders>
            <w:shd w:val="clear" w:color="auto" w:fill="auto"/>
            <w:noWrap/>
            <w:vAlign w:val="center"/>
            <w:hideMark/>
          </w:tcPr>
          <w:p w14:paraId="10FAA1A0" w14:textId="77777777" w:rsidR="00E44C8F" w:rsidRPr="00C259C5"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16.12</w:t>
            </w:r>
          </w:p>
        </w:tc>
        <w:tc>
          <w:tcPr>
            <w:tcW w:w="1316" w:type="dxa"/>
            <w:tcBorders>
              <w:top w:val="nil"/>
              <w:left w:val="nil"/>
              <w:bottom w:val="single" w:sz="8" w:space="0" w:color="auto"/>
              <w:right w:val="single" w:sz="8" w:space="0" w:color="auto"/>
            </w:tcBorders>
            <w:shd w:val="clear" w:color="auto" w:fill="auto"/>
            <w:noWrap/>
            <w:vAlign w:val="center"/>
            <w:hideMark/>
          </w:tcPr>
          <w:p w14:paraId="7A174113" w14:textId="77777777" w:rsidR="00E44C8F" w:rsidRPr="00C259C5"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16.33</w:t>
            </w:r>
          </w:p>
        </w:tc>
        <w:tc>
          <w:tcPr>
            <w:tcW w:w="1318" w:type="dxa"/>
            <w:tcBorders>
              <w:top w:val="nil"/>
              <w:left w:val="nil"/>
              <w:bottom w:val="single" w:sz="8" w:space="0" w:color="auto"/>
              <w:right w:val="single" w:sz="8" w:space="0" w:color="auto"/>
            </w:tcBorders>
            <w:shd w:val="clear" w:color="auto" w:fill="auto"/>
            <w:noWrap/>
            <w:vAlign w:val="center"/>
            <w:hideMark/>
          </w:tcPr>
          <w:p w14:paraId="692880D1" w14:textId="77777777" w:rsidR="00E44C8F" w:rsidRPr="00C259C5"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16.23</w:t>
            </w:r>
          </w:p>
        </w:tc>
      </w:tr>
      <w:tr w:rsidR="00E44C8F" w:rsidRPr="00C259C5" w14:paraId="6FEA2270" w14:textId="77777777" w:rsidTr="00E44C8F">
        <w:trPr>
          <w:trHeight w:val="1"/>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044B1D2F" w14:textId="77777777" w:rsidR="00E44C8F" w:rsidRPr="00C259C5" w:rsidRDefault="00E44C8F" w:rsidP="00E44C8F">
            <w:pPr>
              <w:spacing w:after="0" w:line="18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bidi="ar-SA"/>
              </w:rPr>
              <w:t>T</w:t>
            </w:r>
            <w:r w:rsidRPr="00C259C5">
              <w:rPr>
                <w:rFonts w:ascii="Times New Roman" w:eastAsia="Times New Roman" w:hAnsi="Times New Roman" w:cs="Times New Roman"/>
                <w:b/>
                <w:bCs/>
                <w:color w:val="000000"/>
                <w:sz w:val="19"/>
                <w:szCs w:val="19"/>
                <w:vertAlign w:val="subscript"/>
                <w:lang w:bidi="ar-SA"/>
              </w:rPr>
              <w:t>5</w:t>
            </w:r>
          </w:p>
        </w:tc>
        <w:tc>
          <w:tcPr>
            <w:tcW w:w="1316" w:type="dxa"/>
            <w:tcBorders>
              <w:top w:val="nil"/>
              <w:left w:val="nil"/>
              <w:bottom w:val="single" w:sz="8" w:space="0" w:color="auto"/>
              <w:right w:val="single" w:sz="8" w:space="0" w:color="auto"/>
            </w:tcBorders>
            <w:shd w:val="clear" w:color="auto" w:fill="auto"/>
            <w:noWrap/>
            <w:vAlign w:val="center"/>
            <w:hideMark/>
          </w:tcPr>
          <w:p w14:paraId="50AB42E7" w14:textId="77777777" w:rsidR="00E44C8F" w:rsidRPr="00C259C5"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16.47</w:t>
            </w:r>
          </w:p>
        </w:tc>
        <w:tc>
          <w:tcPr>
            <w:tcW w:w="1317" w:type="dxa"/>
            <w:tcBorders>
              <w:top w:val="nil"/>
              <w:left w:val="nil"/>
              <w:bottom w:val="single" w:sz="8" w:space="0" w:color="auto"/>
              <w:right w:val="single" w:sz="8" w:space="0" w:color="auto"/>
            </w:tcBorders>
            <w:shd w:val="clear" w:color="auto" w:fill="auto"/>
            <w:noWrap/>
            <w:vAlign w:val="center"/>
            <w:hideMark/>
          </w:tcPr>
          <w:p w14:paraId="553285E9" w14:textId="77777777" w:rsidR="00E44C8F" w:rsidRPr="00C259C5"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17.13</w:t>
            </w:r>
          </w:p>
        </w:tc>
        <w:tc>
          <w:tcPr>
            <w:tcW w:w="1317" w:type="dxa"/>
            <w:tcBorders>
              <w:top w:val="nil"/>
              <w:left w:val="nil"/>
              <w:bottom w:val="single" w:sz="8" w:space="0" w:color="auto"/>
              <w:right w:val="single" w:sz="8" w:space="0" w:color="auto"/>
            </w:tcBorders>
            <w:shd w:val="clear" w:color="auto" w:fill="auto"/>
            <w:noWrap/>
            <w:vAlign w:val="center"/>
            <w:hideMark/>
          </w:tcPr>
          <w:p w14:paraId="0E482E5D" w14:textId="77777777" w:rsidR="00E44C8F" w:rsidRPr="00C259C5"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16.8</w:t>
            </w:r>
          </w:p>
        </w:tc>
        <w:tc>
          <w:tcPr>
            <w:tcW w:w="1317" w:type="dxa"/>
            <w:tcBorders>
              <w:top w:val="nil"/>
              <w:left w:val="nil"/>
              <w:bottom w:val="single" w:sz="8" w:space="0" w:color="auto"/>
              <w:right w:val="single" w:sz="8" w:space="0" w:color="auto"/>
            </w:tcBorders>
            <w:shd w:val="clear" w:color="auto" w:fill="auto"/>
            <w:noWrap/>
            <w:vAlign w:val="center"/>
            <w:hideMark/>
          </w:tcPr>
          <w:p w14:paraId="02275CC9" w14:textId="77777777" w:rsidR="00E44C8F" w:rsidRPr="00C259C5"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16.96</w:t>
            </w:r>
          </w:p>
        </w:tc>
        <w:tc>
          <w:tcPr>
            <w:tcW w:w="1316" w:type="dxa"/>
            <w:tcBorders>
              <w:top w:val="nil"/>
              <w:left w:val="nil"/>
              <w:bottom w:val="single" w:sz="8" w:space="0" w:color="auto"/>
              <w:right w:val="single" w:sz="8" w:space="0" w:color="auto"/>
            </w:tcBorders>
            <w:shd w:val="clear" w:color="auto" w:fill="auto"/>
            <w:noWrap/>
            <w:vAlign w:val="center"/>
            <w:hideMark/>
          </w:tcPr>
          <w:p w14:paraId="3B1F4AEF" w14:textId="77777777" w:rsidR="00E44C8F" w:rsidRPr="00C259C5"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17.19</w:t>
            </w:r>
          </w:p>
        </w:tc>
        <w:tc>
          <w:tcPr>
            <w:tcW w:w="1318" w:type="dxa"/>
            <w:tcBorders>
              <w:top w:val="nil"/>
              <w:left w:val="nil"/>
              <w:bottom w:val="single" w:sz="8" w:space="0" w:color="auto"/>
              <w:right w:val="single" w:sz="8" w:space="0" w:color="auto"/>
            </w:tcBorders>
            <w:shd w:val="clear" w:color="auto" w:fill="auto"/>
            <w:noWrap/>
            <w:vAlign w:val="center"/>
            <w:hideMark/>
          </w:tcPr>
          <w:p w14:paraId="3A8A8A58" w14:textId="77777777" w:rsidR="00E44C8F" w:rsidRPr="00C259C5"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17.08</w:t>
            </w:r>
          </w:p>
        </w:tc>
      </w:tr>
      <w:tr w:rsidR="00E44C8F" w:rsidRPr="00C259C5" w14:paraId="46F964E8" w14:textId="77777777" w:rsidTr="00E44C8F">
        <w:trPr>
          <w:trHeight w:val="1"/>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0438260A" w14:textId="77777777" w:rsidR="00E44C8F" w:rsidRPr="00C259C5" w:rsidRDefault="00E44C8F" w:rsidP="00E44C8F">
            <w:pPr>
              <w:spacing w:after="0" w:line="18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bidi="ar-SA"/>
              </w:rPr>
              <w:t>T</w:t>
            </w:r>
            <w:r w:rsidRPr="00C259C5">
              <w:rPr>
                <w:rFonts w:ascii="Times New Roman" w:eastAsia="Times New Roman" w:hAnsi="Times New Roman" w:cs="Times New Roman"/>
                <w:b/>
                <w:bCs/>
                <w:color w:val="000000"/>
                <w:sz w:val="19"/>
                <w:szCs w:val="19"/>
                <w:vertAlign w:val="subscript"/>
                <w:lang w:bidi="ar-SA"/>
              </w:rPr>
              <w:t>6</w:t>
            </w:r>
          </w:p>
        </w:tc>
        <w:tc>
          <w:tcPr>
            <w:tcW w:w="1316" w:type="dxa"/>
            <w:tcBorders>
              <w:top w:val="nil"/>
              <w:left w:val="nil"/>
              <w:bottom w:val="single" w:sz="8" w:space="0" w:color="auto"/>
              <w:right w:val="single" w:sz="8" w:space="0" w:color="auto"/>
            </w:tcBorders>
            <w:shd w:val="clear" w:color="auto" w:fill="auto"/>
            <w:noWrap/>
            <w:vAlign w:val="center"/>
            <w:hideMark/>
          </w:tcPr>
          <w:p w14:paraId="79181124" w14:textId="77777777" w:rsidR="00E44C8F" w:rsidRPr="00C259C5"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16.8</w:t>
            </w:r>
          </w:p>
        </w:tc>
        <w:tc>
          <w:tcPr>
            <w:tcW w:w="1317" w:type="dxa"/>
            <w:tcBorders>
              <w:top w:val="nil"/>
              <w:left w:val="nil"/>
              <w:bottom w:val="single" w:sz="8" w:space="0" w:color="auto"/>
              <w:right w:val="single" w:sz="8" w:space="0" w:color="auto"/>
            </w:tcBorders>
            <w:shd w:val="clear" w:color="auto" w:fill="auto"/>
            <w:noWrap/>
            <w:vAlign w:val="center"/>
            <w:hideMark/>
          </w:tcPr>
          <w:p w14:paraId="2B56852B" w14:textId="77777777" w:rsidR="00E44C8F" w:rsidRPr="00C259C5"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17.47</w:t>
            </w:r>
          </w:p>
        </w:tc>
        <w:tc>
          <w:tcPr>
            <w:tcW w:w="1317" w:type="dxa"/>
            <w:tcBorders>
              <w:top w:val="nil"/>
              <w:left w:val="nil"/>
              <w:bottom w:val="single" w:sz="8" w:space="0" w:color="auto"/>
              <w:right w:val="single" w:sz="8" w:space="0" w:color="auto"/>
            </w:tcBorders>
            <w:shd w:val="clear" w:color="auto" w:fill="auto"/>
            <w:noWrap/>
            <w:vAlign w:val="center"/>
            <w:hideMark/>
          </w:tcPr>
          <w:p w14:paraId="313F9C76" w14:textId="77777777" w:rsidR="00E44C8F" w:rsidRPr="00C259C5"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17.14</w:t>
            </w:r>
          </w:p>
        </w:tc>
        <w:tc>
          <w:tcPr>
            <w:tcW w:w="1317" w:type="dxa"/>
            <w:tcBorders>
              <w:top w:val="nil"/>
              <w:left w:val="nil"/>
              <w:bottom w:val="single" w:sz="8" w:space="0" w:color="auto"/>
              <w:right w:val="single" w:sz="8" w:space="0" w:color="auto"/>
            </w:tcBorders>
            <w:shd w:val="clear" w:color="auto" w:fill="auto"/>
            <w:noWrap/>
            <w:vAlign w:val="center"/>
            <w:hideMark/>
          </w:tcPr>
          <w:p w14:paraId="70622C89" w14:textId="77777777" w:rsidR="00E44C8F" w:rsidRPr="00C259C5"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17.3</w:t>
            </w:r>
          </w:p>
        </w:tc>
        <w:tc>
          <w:tcPr>
            <w:tcW w:w="1316" w:type="dxa"/>
            <w:tcBorders>
              <w:top w:val="nil"/>
              <w:left w:val="nil"/>
              <w:bottom w:val="single" w:sz="8" w:space="0" w:color="auto"/>
              <w:right w:val="single" w:sz="8" w:space="0" w:color="auto"/>
            </w:tcBorders>
            <w:shd w:val="clear" w:color="auto" w:fill="auto"/>
            <w:noWrap/>
            <w:vAlign w:val="center"/>
            <w:hideMark/>
          </w:tcPr>
          <w:p w14:paraId="01538387" w14:textId="77777777" w:rsidR="00E44C8F" w:rsidRPr="00C259C5"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17.54</w:t>
            </w:r>
          </w:p>
        </w:tc>
        <w:tc>
          <w:tcPr>
            <w:tcW w:w="1318" w:type="dxa"/>
            <w:tcBorders>
              <w:top w:val="nil"/>
              <w:left w:val="nil"/>
              <w:bottom w:val="single" w:sz="8" w:space="0" w:color="auto"/>
              <w:right w:val="single" w:sz="8" w:space="0" w:color="auto"/>
            </w:tcBorders>
            <w:shd w:val="clear" w:color="auto" w:fill="auto"/>
            <w:noWrap/>
            <w:vAlign w:val="center"/>
            <w:hideMark/>
          </w:tcPr>
          <w:p w14:paraId="7BE979FA" w14:textId="77777777" w:rsidR="00E44C8F" w:rsidRPr="00C259C5"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17.42</w:t>
            </w:r>
          </w:p>
        </w:tc>
      </w:tr>
      <w:tr w:rsidR="00E44C8F" w:rsidRPr="00C259C5" w14:paraId="3B2503AB" w14:textId="77777777" w:rsidTr="00E44C8F">
        <w:trPr>
          <w:trHeight w:val="1"/>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68A0EBAD" w14:textId="77777777" w:rsidR="00E44C8F" w:rsidRPr="00C259C5" w:rsidRDefault="00E44C8F" w:rsidP="00E44C8F">
            <w:pPr>
              <w:spacing w:after="0" w:line="18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bidi="ar-SA"/>
              </w:rPr>
              <w:t>T</w:t>
            </w:r>
            <w:r w:rsidRPr="00C259C5">
              <w:rPr>
                <w:rFonts w:ascii="Times New Roman" w:eastAsia="Times New Roman" w:hAnsi="Times New Roman" w:cs="Times New Roman"/>
                <w:b/>
                <w:bCs/>
                <w:color w:val="000000"/>
                <w:sz w:val="19"/>
                <w:szCs w:val="19"/>
                <w:vertAlign w:val="subscript"/>
                <w:lang w:bidi="ar-SA"/>
              </w:rPr>
              <w:t>7</w:t>
            </w:r>
          </w:p>
        </w:tc>
        <w:tc>
          <w:tcPr>
            <w:tcW w:w="1316" w:type="dxa"/>
            <w:tcBorders>
              <w:top w:val="nil"/>
              <w:left w:val="nil"/>
              <w:bottom w:val="single" w:sz="8" w:space="0" w:color="auto"/>
              <w:right w:val="single" w:sz="8" w:space="0" w:color="auto"/>
            </w:tcBorders>
            <w:shd w:val="clear" w:color="auto" w:fill="auto"/>
            <w:noWrap/>
            <w:vAlign w:val="center"/>
            <w:hideMark/>
          </w:tcPr>
          <w:p w14:paraId="007E2C0F" w14:textId="77777777" w:rsidR="00E44C8F" w:rsidRPr="00C259C5"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17.11</w:t>
            </w:r>
          </w:p>
        </w:tc>
        <w:tc>
          <w:tcPr>
            <w:tcW w:w="1317" w:type="dxa"/>
            <w:tcBorders>
              <w:top w:val="nil"/>
              <w:left w:val="nil"/>
              <w:bottom w:val="single" w:sz="8" w:space="0" w:color="auto"/>
              <w:right w:val="single" w:sz="8" w:space="0" w:color="auto"/>
            </w:tcBorders>
            <w:shd w:val="clear" w:color="auto" w:fill="auto"/>
            <w:noWrap/>
            <w:vAlign w:val="center"/>
            <w:hideMark/>
          </w:tcPr>
          <w:p w14:paraId="036CF79F" w14:textId="77777777" w:rsidR="00E44C8F" w:rsidRPr="00C259C5"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17.79</w:t>
            </w:r>
          </w:p>
        </w:tc>
        <w:tc>
          <w:tcPr>
            <w:tcW w:w="1317" w:type="dxa"/>
            <w:tcBorders>
              <w:top w:val="nil"/>
              <w:left w:val="nil"/>
              <w:bottom w:val="single" w:sz="8" w:space="0" w:color="auto"/>
              <w:right w:val="single" w:sz="8" w:space="0" w:color="auto"/>
            </w:tcBorders>
            <w:shd w:val="clear" w:color="auto" w:fill="auto"/>
            <w:noWrap/>
            <w:vAlign w:val="center"/>
            <w:hideMark/>
          </w:tcPr>
          <w:p w14:paraId="06643CC6" w14:textId="77777777" w:rsidR="00E44C8F" w:rsidRPr="00C259C5"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17.45</w:t>
            </w:r>
          </w:p>
        </w:tc>
        <w:tc>
          <w:tcPr>
            <w:tcW w:w="1317" w:type="dxa"/>
            <w:tcBorders>
              <w:top w:val="nil"/>
              <w:left w:val="nil"/>
              <w:bottom w:val="single" w:sz="8" w:space="0" w:color="auto"/>
              <w:right w:val="single" w:sz="8" w:space="0" w:color="auto"/>
            </w:tcBorders>
            <w:shd w:val="clear" w:color="auto" w:fill="auto"/>
            <w:noWrap/>
            <w:vAlign w:val="center"/>
            <w:hideMark/>
          </w:tcPr>
          <w:p w14:paraId="4E7C24C5" w14:textId="77777777" w:rsidR="00E44C8F" w:rsidRPr="00C259C5"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17.62</w:t>
            </w:r>
          </w:p>
        </w:tc>
        <w:tc>
          <w:tcPr>
            <w:tcW w:w="1316" w:type="dxa"/>
            <w:tcBorders>
              <w:top w:val="nil"/>
              <w:left w:val="nil"/>
              <w:bottom w:val="single" w:sz="8" w:space="0" w:color="auto"/>
              <w:right w:val="single" w:sz="8" w:space="0" w:color="auto"/>
            </w:tcBorders>
            <w:shd w:val="clear" w:color="auto" w:fill="auto"/>
            <w:noWrap/>
            <w:vAlign w:val="center"/>
            <w:hideMark/>
          </w:tcPr>
          <w:p w14:paraId="0B9B73E9" w14:textId="77777777" w:rsidR="00E44C8F" w:rsidRPr="00C259C5"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17.86</w:t>
            </w:r>
          </w:p>
        </w:tc>
        <w:tc>
          <w:tcPr>
            <w:tcW w:w="1318" w:type="dxa"/>
            <w:tcBorders>
              <w:top w:val="nil"/>
              <w:left w:val="nil"/>
              <w:bottom w:val="single" w:sz="8" w:space="0" w:color="auto"/>
              <w:right w:val="single" w:sz="8" w:space="0" w:color="auto"/>
            </w:tcBorders>
            <w:shd w:val="clear" w:color="auto" w:fill="auto"/>
            <w:noWrap/>
            <w:vAlign w:val="center"/>
            <w:hideMark/>
          </w:tcPr>
          <w:p w14:paraId="65BA6797" w14:textId="77777777" w:rsidR="00E44C8F" w:rsidRPr="00C259C5"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17.74</w:t>
            </w:r>
          </w:p>
        </w:tc>
      </w:tr>
      <w:tr w:rsidR="00E44C8F" w:rsidRPr="00C259C5" w14:paraId="3C167880" w14:textId="77777777" w:rsidTr="00E44C8F">
        <w:trPr>
          <w:trHeight w:val="1"/>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160A7B9C" w14:textId="77777777" w:rsidR="00E44C8F" w:rsidRPr="00C259C5" w:rsidRDefault="00E44C8F" w:rsidP="00E44C8F">
            <w:pPr>
              <w:spacing w:after="0" w:line="18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bidi="ar-SA"/>
              </w:rPr>
              <w:t>T</w:t>
            </w:r>
            <w:r w:rsidRPr="00C259C5">
              <w:rPr>
                <w:rFonts w:ascii="Times New Roman" w:eastAsia="Times New Roman" w:hAnsi="Times New Roman" w:cs="Times New Roman"/>
                <w:b/>
                <w:bCs/>
                <w:color w:val="000000"/>
                <w:sz w:val="19"/>
                <w:szCs w:val="19"/>
                <w:vertAlign w:val="subscript"/>
                <w:lang w:bidi="ar-SA"/>
              </w:rPr>
              <w:t>8</w:t>
            </w:r>
          </w:p>
        </w:tc>
        <w:tc>
          <w:tcPr>
            <w:tcW w:w="1316" w:type="dxa"/>
            <w:tcBorders>
              <w:top w:val="nil"/>
              <w:left w:val="nil"/>
              <w:bottom w:val="single" w:sz="8" w:space="0" w:color="auto"/>
              <w:right w:val="single" w:sz="8" w:space="0" w:color="auto"/>
            </w:tcBorders>
            <w:shd w:val="clear" w:color="auto" w:fill="auto"/>
            <w:noWrap/>
            <w:vAlign w:val="center"/>
            <w:hideMark/>
          </w:tcPr>
          <w:p w14:paraId="2B34C3E6" w14:textId="77777777" w:rsidR="00E44C8F" w:rsidRPr="00C259C5"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15.98</w:t>
            </w:r>
          </w:p>
        </w:tc>
        <w:tc>
          <w:tcPr>
            <w:tcW w:w="1317" w:type="dxa"/>
            <w:tcBorders>
              <w:top w:val="nil"/>
              <w:left w:val="nil"/>
              <w:bottom w:val="single" w:sz="8" w:space="0" w:color="auto"/>
              <w:right w:val="single" w:sz="8" w:space="0" w:color="auto"/>
            </w:tcBorders>
            <w:shd w:val="clear" w:color="auto" w:fill="auto"/>
            <w:noWrap/>
            <w:vAlign w:val="center"/>
            <w:hideMark/>
          </w:tcPr>
          <w:p w14:paraId="224C192F" w14:textId="77777777" w:rsidR="00E44C8F" w:rsidRPr="00C259C5"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16.62</w:t>
            </w:r>
          </w:p>
        </w:tc>
        <w:tc>
          <w:tcPr>
            <w:tcW w:w="1317" w:type="dxa"/>
            <w:tcBorders>
              <w:top w:val="nil"/>
              <w:left w:val="nil"/>
              <w:bottom w:val="single" w:sz="8" w:space="0" w:color="auto"/>
              <w:right w:val="single" w:sz="8" w:space="0" w:color="auto"/>
            </w:tcBorders>
            <w:shd w:val="clear" w:color="auto" w:fill="auto"/>
            <w:noWrap/>
            <w:vAlign w:val="center"/>
            <w:hideMark/>
          </w:tcPr>
          <w:p w14:paraId="5C6EF69D" w14:textId="77777777" w:rsidR="00E44C8F" w:rsidRPr="00C259C5"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16.3</w:t>
            </w:r>
          </w:p>
        </w:tc>
        <w:tc>
          <w:tcPr>
            <w:tcW w:w="1317" w:type="dxa"/>
            <w:tcBorders>
              <w:top w:val="nil"/>
              <w:left w:val="nil"/>
              <w:bottom w:val="single" w:sz="8" w:space="0" w:color="auto"/>
              <w:right w:val="single" w:sz="8" w:space="0" w:color="auto"/>
            </w:tcBorders>
            <w:shd w:val="clear" w:color="auto" w:fill="auto"/>
            <w:noWrap/>
            <w:vAlign w:val="center"/>
            <w:hideMark/>
          </w:tcPr>
          <w:p w14:paraId="27F7DD5F" w14:textId="77777777" w:rsidR="00E44C8F" w:rsidRPr="00C259C5"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16.46</w:t>
            </w:r>
          </w:p>
        </w:tc>
        <w:tc>
          <w:tcPr>
            <w:tcW w:w="1316" w:type="dxa"/>
            <w:tcBorders>
              <w:top w:val="nil"/>
              <w:left w:val="nil"/>
              <w:bottom w:val="single" w:sz="8" w:space="0" w:color="auto"/>
              <w:right w:val="single" w:sz="8" w:space="0" w:color="auto"/>
            </w:tcBorders>
            <w:shd w:val="clear" w:color="auto" w:fill="auto"/>
            <w:noWrap/>
            <w:vAlign w:val="center"/>
            <w:hideMark/>
          </w:tcPr>
          <w:p w14:paraId="6AF45469" w14:textId="77777777" w:rsidR="00E44C8F" w:rsidRPr="00C259C5"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16.68</w:t>
            </w:r>
          </w:p>
        </w:tc>
        <w:tc>
          <w:tcPr>
            <w:tcW w:w="1318" w:type="dxa"/>
            <w:tcBorders>
              <w:top w:val="nil"/>
              <w:left w:val="nil"/>
              <w:bottom w:val="single" w:sz="8" w:space="0" w:color="auto"/>
              <w:right w:val="single" w:sz="8" w:space="0" w:color="auto"/>
            </w:tcBorders>
            <w:shd w:val="clear" w:color="auto" w:fill="auto"/>
            <w:noWrap/>
            <w:vAlign w:val="center"/>
            <w:hideMark/>
          </w:tcPr>
          <w:p w14:paraId="3A572440" w14:textId="77777777" w:rsidR="00E44C8F" w:rsidRPr="00C259C5"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16.57</w:t>
            </w:r>
          </w:p>
        </w:tc>
      </w:tr>
      <w:tr w:rsidR="00E44C8F" w:rsidRPr="00C259C5" w14:paraId="498811DB" w14:textId="77777777" w:rsidTr="00E44C8F">
        <w:trPr>
          <w:trHeight w:val="1"/>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4519AAC1" w14:textId="77777777" w:rsidR="00E44C8F" w:rsidRPr="00C259C5" w:rsidRDefault="00E44C8F" w:rsidP="00E44C8F">
            <w:pPr>
              <w:spacing w:after="0" w:line="18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val="en-US" w:bidi="ar-SA"/>
              </w:rPr>
              <w:t>T</w:t>
            </w:r>
            <w:r w:rsidRPr="00C259C5">
              <w:rPr>
                <w:rFonts w:ascii="Times New Roman" w:eastAsia="Times New Roman" w:hAnsi="Times New Roman" w:cs="Times New Roman"/>
                <w:b/>
                <w:bCs/>
                <w:color w:val="000000"/>
                <w:sz w:val="19"/>
                <w:szCs w:val="19"/>
                <w:vertAlign w:val="subscript"/>
                <w:lang w:val="en-US" w:bidi="ar-SA"/>
              </w:rPr>
              <w:t>9</w:t>
            </w:r>
          </w:p>
        </w:tc>
        <w:tc>
          <w:tcPr>
            <w:tcW w:w="1316" w:type="dxa"/>
            <w:tcBorders>
              <w:top w:val="nil"/>
              <w:left w:val="nil"/>
              <w:bottom w:val="single" w:sz="8" w:space="0" w:color="auto"/>
              <w:right w:val="single" w:sz="8" w:space="0" w:color="auto"/>
            </w:tcBorders>
            <w:shd w:val="clear" w:color="auto" w:fill="auto"/>
            <w:noWrap/>
            <w:vAlign w:val="center"/>
            <w:hideMark/>
          </w:tcPr>
          <w:p w14:paraId="04B8894E" w14:textId="77777777" w:rsidR="00E44C8F" w:rsidRPr="00C259C5"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15.75</w:t>
            </w:r>
          </w:p>
        </w:tc>
        <w:tc>
          <w:tcPr>
            <w:tcW w:w="1317" w:type="dxa"/>
            <w:tcBorders>
              <w:top w:val="nil"/>
              <w:left w:val="nil"/>
              <w:bottom w:val="single" w:sz="8" w:space="0" w:color="auto"/>
              <w:right w:val="single" w:sz="8" w:space="0" w:color="auto"/>
            </w:tcBorders>
            <w:shd w:val="clear" w:color="auto" w:fill="auto"/>
            <w:noWrap/>
            <w:vAlign w:val="center"/>
            <w:hideMark/>
          </w:tcPr>
          <w:p w14:paraId="36782AFC" w14:textId="77777777" w:rsidR="00E44C8F" w:rsidRPr="00C259C5"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16.38</w:t>
            </w:r>
          </w:p>
        </w:tc>
        <w:tc>
          <w:tcPr>
            <w:tcW w:w="1317" w:type="dxa"/>
            <w:tcBorders>
              <w:top w:val="nil"/>
              <w:left w:val="nil"/>
              <w:bottom w:val="single" w:sz="8" w:space="0" w:color="auto"/>
              <w:right w:val="single" w:sz="8" w:space="0" w:color="auto"/>
            </w:tcBorders>
            <w:shd w:val="clear" w:color="auto" w:fill="auto"/>
            <w:noWrap/>
            <w:vAlign w:val="center"/>
            <w:hideMark/>
          </w:tcPr>
          <w:p w14:paraId="3B15E17C" w14:textId="77777777" w:rsidR="00E44C8F" w:rsidRPr="00C259C5"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16.07</w:t>
            </w:r>
          </w:p>
        </w:tc>
        <w:tc>
          <w:tcPr>
            <w:tcW w:w="1317" w:type="dxa"/>
            <w:tcBorders>
              <w:top w:val="nil"/>
              <w:left w:val="nil"/>
              <w:bottom w:val="single" w:sz="8" w:space="0" w:color="auto"/>
              <w:right w:val="single" w:sz="8" w:space="0" w:color="auto"/>
            </w:tcBorders>
            <w:shd w:val="clear" w:color="auto" w:fill="auto"/>
            <w:noWrap/>
            <w:vAlign w:val="center"/>
            <w:hideMark/>
          </w:tcPr>
          <w:p w14:paraId="51782704" w14:textId="77777777" w:rsidR="00E44C8F" w:rsidRPr="00C259C5"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16.22</w:t>
            </w:r>
          </w:p>
        </w:tc>
        <w:tc>
          <w:tcPr>
            <w:tcW w:w="1316" w:type="dxa"/>
            <w:tcBorders>
              <w:top w:val="nil"/>
              <w:left w:val="nil"/>
              <w:bottom w:val="single" w:sz="8" w:space="0" w:color="auto"/>
              <w:right w:val="single" w:sz="8" w:space="0" w:color="auto"/>
            </w:tcBorders>
            <w:shd w:val="clear" w:color="auto" w:fill="auto"/>
            <w:noWrap/>
            <w:vAlign w:val="center"/>
            <w:hideMark/>
          </w:tcPr>
          <w:p w14:paraId="097D9D8C" w14:textId="77777777" w:rsidR="00E44C8F" w:rsidRPr="00C259C5"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16.44</w:t>
            </w:r>
          </w:p>
        </w:tc>
        <w:tc>
          <w:tcPr>
            <w:tcW w:w="1318" w:type="dxa"/>
            <w:tcBorders>
              <w:top w:val="nil"/>
              <w:left w:val="nil"/>
              <w:bottom w:val="single" w:sz="8" w:space="0" w:color="auto"/>
              <w:right w:val="single" w:sz="8" w:space="0" w:color="auto"/>
            </w:tcBorders>
            <w:shd w:val="clear" w:color="auto" w:fill="auto"/>
            <w:noWrap/>
            <w:vAlign w:val="center"/>
            <w:hideMark/>
          </w:tcPr>
          <w:p w14:paraId="3311B636" w14:textId="77777777" w:rsidR="00E44C8F" w:rsidRPr="00C259C5"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16.33</w:t>
            </w:r>
          </w:p>
        </w:tc>
      </w:tr>
      <w:tr w:rsidR="00E44C8F" w:rsidRPr="00C259C5" w14:paraId="0FF0EE8A" w14:textId="77777777" w:rsidTr="00E44C8F">
        <w:trPr>
          <w:trHeight w:val="1"/>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0421C90B" w14:textId="77777777" w:rsidR="00E44C8F" w:rsidRPr="00C259C5" w:rsidRDefault="00E44C8F" w:rsidP="00E44C8F">
            <w:pPr>
              <w:spacing w:after="0" w:line="18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val="en-US" w:bidi="ar-SA"/>
              </w:rPr>
              <w:t>T</w:t>
            </w:r>
            <w:r w:rsidRPr="00C259C5">
              <w:rPr>
                <w:rFonts w:ascii="Times New Roman" w:eastAsia="Times New Roman" w:hAnsi="Times New Roman" w:cs="Times New Roman"/>
                <w:b/>
                <w:bCs/>
                <w:color w:val="000000"/>
                <w:sz w:val="19"/>
                <w:szCs w:val="19"/>
                <w:vertAlign w:val="subscript"/>
                <w:lang w:val="en-US" w:bidi="ar-SA"/>
              </w:rPr>
              <w:t>10</w:t>
            </w:r>
          </w:p>
        </w:tc>
        <w:tc>
          <w:tcPr>
            <w:tcW w:w="1316" w:type="dxa"/>
            <w:tcBorders>
              <w:top w:val="nil"/>
              <w:left w:val="nil"/>
              <w:bottom w:val="single" w:sz="8" w:space="0" w:color="auto"/>
              <w:right w:val="single" w:sz="8" w:space="0" w:color="auto"/>
            </w:tcBorders>
            <w:shd w:val="clear" w:color="auto" w:fill="auto"/>
            <w:noWrap/>
            <w:vAlign w:val="center"/>
            <w:hideMark/>
          </w:tcPr>
          <w:p w14:paraId="1F2A4D3E" w14:textId="77777777" w:rsidR="00E44C8F" w:rsidRPr="00C259C5"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15.55</w:t>
            </w:r>
          </w:p>
        </w:tc>
        <w:tc>
          <w:tcPr>
            <w:tcW w:w="1317" w:type="dxa"/>
            <w:tcBorders>
              <w:top w:val="nil"/>
              <w:left w:val="nil"/>
              <w:bottom w:val="single" w:sz="8" w:space="0" w:color="auto"/>
              <w:right w:val="single" w:sz="8" w:space="0" w:color="auto"/>
            </w:tcBorders>
            <w:shd w:val="clear" w:color="auto" w:fill="auto"/>
            <w:noWrap/>
            <w:vAlign w:val="center"/>
            <w:hideMark/>
          </w:tcPr>
          <w:p w14:paraId="34E1F760" w14:textId="77777777" w:rsidR="00E44C8F" w:rsidRPr="00C259C5"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16.17</w:t>
            </w:r>
          </w:p>
        </w:tc>
        <w:tc>
          <w:tcPr>
            <w:tcW w:w="1317" w:type="dxa"/>
            <w:tcBorders>
              <w:top w:val="nil"/>
              <w:left w:val="nil"/>
              <w:bottom w:val="single" w:sz="8" w:space="0" w:color="auto"/>
              <w:right w:val="single" w:sz="8" w:space="0" w:color="auto"/>
            </w:tcBorders>
            <w:shd w:val="clear" w:color="auto" w:fill="auto"/>
            <w:noWrap/>
            <w:vAlign w:val="center"/>
            <w:hideMark/>
          </w:tcPr>
          <w:p w14:paraId="5BDBEC06" w14:textId="77777777" w:rsidR="00E44C8F" w:rsidRPr="00C259C5"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15.86</w:t>
            </w:r>
          </w:p>
        </w:tc>
        <w:tc>
          <w:tcPr>
            <w:tcW w:w="1317" w:type="dxa"/>
            <w:tcBorders>
              <w:top w:val="nil"/>
              <w:left w:val="nil"/>
              <w:bottom w:val="single" w:sz="8" w:space="0" w:color="auto"/>
              <w:right w:val="single" w:sz="8" w:space="0" w:color="auto"/>
            </w:tcBorders>
            <w:shd w:val="clear" w:color="auto" w:fill="auto"/>
            <w:noWrap/>
            <w:vAlign w:val="center"/>
            <w:hideMark/>
          </w:tcPr>
          <w:p w14:paraId="1EFA8D54" w14:textId="77777777" w:rsidR="00E44C8F" w:rsidRPr="00C259C5"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16.02</w:t>
            </w:r>
          </w:p>
        </w:tc>
        <w:tc>
          <w:tcPr>
            <w:tcW w:w="1316" w:type="dxa"/>
            <w:tcBorders>
              <w:top w:val="nil"/>
              <w:left w:val="nil"/>
              <w:bottom w:val="single" w:sz="8" w:space="0" w:color="auto"/>
              <w:right w:val="single" w:sz="8" w:space="0" w:color="auto"/>
            </w:tcBorders>
            <w:shd w:val="clear" w:color="auto" w:fill="auto"/>
            <w:noWrap/>
            <w:vAlign w:val="center"/>
            <w:hideMark/>
          </w:tcPr>
          <w:p w14:paraId="0D0C9F9E" w14:textId="77777777" w:rsidR="00E44C8F" w:rsidRPr="00C259C5"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16.23</w:t>
            </w:r>
          </w:p>
        </w:tc>
        <w:tc>
          <w:tcPr>
            <w:tcW w:w="1318" w:type="dxa"/>
            <w:tcBorders>
              <w:top w:val="nil"/>
              <w:left w:val="nil"/>
              <w:bottom w:val="single" w:sz="8" w:space="0" w:color="auto"/>
              <w:right w:val="single" w:sz="8" w:space="0" w:color="auto"/>
            </w:tcBorders>
            <w:shd w:val="clear" w:color="auto" w:fill="auto"/>
            <w:noWrap/>
            <w:vAlign w:val="center"/>
            <w:hideMark/>
          </w:tcPr>
          <w:p w14:paraId="38542A8B" w14:textId="77777777" w:rsidR="00E44C8F" w:rsidRPr="00C259C5"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16.12</w:t>
            </w:r>
          </w:p>
        </w:tc>
      </w:tr>
      <w:tr w:rsidR="00E44C8F" w:rsidRPr="00C259C5" w14:paraId="6E8DCF3B" w14:textId="77777777" w:rsidTr="00E44C8F">
        <w:trPr>
          <w:trHeight w:val="1"/>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28FBE805" w14:textId="77777777" w:rsidR="00E44C8F" w:rsidRPr="00C259C5" w:rsidRDefault="00E44C8F" w:rsidP="00E44C8F">
            <w:pPr>
              <w:spacing w:after="0" w:line="18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val="en-US" w:bidi="ar-SA"/>
              </w:rPr>
              <w:t>T</w:t>
            </w:r>
            <w:r w:rsidRPr="00C259C5">
              <w:rPr>
                <w:rFonts w:ascii="Times New Roman" w:eastAsia="Times New Roman" w:hAnsi="Times New Roman" w:cs="Times New Roman"/>
                <w:b/>
                <w:bCs/>
                <w:color w:val="000000"/>
                <w:sz w:val="19"/>
                <w:szCs w:val="19"/>
                <w:vertAlign w:val="subscript"/>
                <w:lang w:val="en-US" w:bidi="ar-SA"/>
              </w:rPr>
              <w:t>11</w:t>
            </w:r>
          </w:p>
        </w:tc>
        <w:tc>
          <w:tcPr>
            <w:tcW w:w="1316" w:type="dxa"/>
            <w:tcBorders>
              <w:top w:val="nil"/>
              <w:left w:val="nil"/>
              <w:bottom w:val="single" w:sz="8" w:space="0" w:color="auto"/>
              <w:right w:val="single" w:sz="8" w:space="0" w:color="auto"/>
            </w:tcBorders>
            <w:shd w:val="clear" w:color="auto" w:fill="auto"/>
            <w:noWrap/>
            <w:vAlign w:val="center"/>
            <w:hideMark/>
          </w:tcPr>
          <w:p w14:paraId="6300D105" w14:textId="77777777" w:rsidR="00E44C8F" w:rsidRPr="00C259C5"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14</w:t>
            </w:r>
          </w:p>
        </w:tc>
        <w:tc>
          <w:tcPr>
            <w:tcW w:w="1317" w:type="dxa"/>
            <w:tcBorders>
              <w:top w:val="nil"/>
              <w:left w:val="nil"/>
              <w:bottom w:val="single" w:sz="8" w:space="0" w:color="auto"/>
              <w:right w:val="single" w:sz="8" w:space="0" w:color="auto"/>
            </w:tcBorders>
            <w:shd w:val="clear" w:color="auto" w:fill="auto"/>
            <w:noWrap/>
            <w:vAlign w:val="center"/>
            <w:hideMark/>
          </w:tcPr>
          <w:p w14:paraId="315F986A" w14:textId="77777777" w:rsidR="00E44C8F" w:rsidRPr="00C259C5"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14.31</w:t>
            </w:r>
          </w:p>
        </w:tc>
        <w:tc>
          <w:tcPr>
            <w:tcW w:w="1317" w:type="dxa"/>
            <w:tcBorders>
              <w:top w:val="nil"/>
              <w:left w:val="nil"/>
              <w:bottom w:val="single" w:sz="8" w:space="0" w:color="auto"/>
              <w:right w:val="single" w:sz="8" w:space="0" w:color="auto"/>
            </w:tcBorders>
            <w:shd w:val="clear" w:color="auto" w:fill="auto"/>
            <w:noWrap/>
            <w:vAlign w:val="center"/>
            <w:hideMark/>
          </w:tcPr>
          <w:p w14:paraId="3B66EE0E" w14:textId="77777777" w:rsidR="00E44C8F" w:rsidRPr="00C259C5"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14.16</w:t>
            </w:r>
          </w:p>
        </w:tc>
        <w:tc>
          <w:tcPr>
            <w:tcW w:w="1317" w:type="dxa"/>
            <w:tcBorders>
              <w:top w:val="nil"/>
              <w:left w:val="nil"/>
              <w:bottom w:val="single" w:sz="8" w:space="0" w:color="auto"/>
              <w:right w:val="single" w:sz="8" w:space="0" w:color="auto"/>
            </w:tcBorders>
            <w:shd w:val="clear" w:color="auto" w:fill="auto"/>
            <w:noWrap/>
            <w:vAlign w:val="center"/>
            <w:hideMark/>
          </w:tcPr>
          <w:p w14:paraId="76C756DD" w14:textId="77777777" w:rsidR="00E44C8F" w:rsidRPr="00C259C5"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14.24</w:t>
            </w:r>
          </w:p>
        </w:tc>
        <w:tc>
          <w:tcPr>
            <w:tcW w:w="1316" w:type="dxa"/>
            <w:tcBorders>
              <w:top w:val="nil"/>
              <w:left w:val="nil"/>
              <w:bottom w:val="single" w:sz="8" w:space="0" w:color="auto"/>
              <w:right w:val="single" w:sz="8" w:space="0" w:color="auto"/>
            </w:tcBorders>
            <w:shd w:val="clear" w:color="auto" w:fill="auto"/>
            <w:noWrap/>
            <w:vAlign w:val="center"/>
            <w:hideMark/>
          </w:tcPr>
          <w:p w14:paraId="585C5CF0" w14:textId="77777777" w:rsidR="00E44C8F" w:rsidRPr="00C259C5"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14.37</w:t>
            </w:r>
          </w:p>
        </w:tc>
        <w:tc>
          <w:tcPr>
            <w:tcW w:w="1318" w:type="dxa"/>
            <w:tcBorders>
              <w:top w:val="nil"/>
              <w:left w:val="nil"/>
              <w:bottom w:val="single" w:sz="8" w:space="0" w:color="auto"/>
              <w:right w:val="single" w:sz="8" w:space="0" w:color="auto"/>
            </w:tcBorders>
            <w:shd w:val="clear" w:color="auto" w:fill="auto"/>
            <w:noWrap/>
            <w:vAlign w:val="center"/>
            <w:hideMark/>
          </w:tcPr>
          <w:p w14:paraId="6A663861" w14:textId="77777777" w:rsidR="00E44C8F" w:rsidRPr="00C259C5"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14.31</w:t>
            </w:r>
          </w:p>
        </w:tc>
      </w:tr>
      <w:tr w:rsidR="00E44C8F" w:rsidRPr="00C259C5" w14:paraId="15AC83C7" w14:textId="77777777" w:rsidTr="00E44C8F">
        <w:trPr>
          <w:trHeight w:val="1"/>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5153FD26" w14:textId="77777777" w:rsidR="00E44C8F" w:rsidRPr="00C259C5" w:rsidRDefault="00E44C8F" w:rsidP="00E44C8F">
            <w:pPr>
              <w:spacing w:after="0" w:line="18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bidi="ar-SA"/>
              </w:rPr>
              <w:t>F-Test</w:t>
            </w:r>
          </w:p>
        </w:tc>
        <w:tc>
          <w:tcPr>
            <w:tcW w:w="1316" w:type="dxa"/>
            <w:tcBorders>
              <w:top w:val="nil"/>
              <w:left w:val="nil"/>
              <w:bottom w:val="single" w:sz="8" w:space="0" w:color="auto"/>
              <w:right w:val="single" w:sz="8" w:space="0" w:color="auto"/>
            </w:tcBorders>
            <w:shd w:val="clear" w:color="auto" w:fill="auto"/>
            <w:noWrap/>
            <w:vAlign w:val="center"/>
            <w:hideMark/>
          </w:tcPr>
          <w:p w14:paraId="1E23783E" w14:textId="77777777" w:rsidR="00E44C8F" w:rsidRPr="00C259C5" w:rsidRDefault="00E44C8F" w:rsidP="00E44C8F">
            <w:pPr>
              <w:spacing w:after="0" w:line="18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val="en-US" w:bidi="ar-SA"/>
              </w:rPr>
              <w:t>S</w:t>
            </w:r>
          </w:p>
        </w:tc>
        <w:tc>
          <w:tcPr>
            <w:tcW w:w="1317" w:type="dxa"/>
            <w:tcBorders>
              <w:top w:val="nil"/>
              <w:left w:val="nil"/>
              <w:bottom w:val="single" w:sz="8" w:space="0" w:color="auto"/>
              <w:right w:val="single" w:sz="8" w:space="0" w:color="auto"/>
            </w:tcBorders>
            <w:shd w:val="clear" w:color="auto" w:fill="auto"/>
            <w:noWrap/>
            <w:vAlign w:val="center"/>
            <w:hideMark/>
          </w:tcPr>
          <w:p w14:paraId="51C8A968" w14:textId="77777777" w:rsidR="00E44C8F" w:rsidRPr="00C259C5" w:rsidRDefault="00E44C8F" w:rsidP="00E44C8F">
            <w:pPr>
              <w:spacing w:after="0" w:line="18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val="en-US" w:bidi="ar-SA"/>
              </w:rPr>
              <w:t>S</w:t>
            </w:r>
          </w:p>
        </w:tc>
        <w:tc>
          <w:tcPr>
            <w:tcW w:w="1317" w:type="dxa"/>
            <w:tcBorders>
              <w:top w:val="nil"/>
              <w:left w:val="nil"/>
              <w:bottom w:val="single" w:sz="8" w:space="0" w:color="auto"/>
              <w:right w:val="single" w:sz="8" w:space="0" w:color="auto"/>
            </w:tcBorders>
            <w:shd w:val="clear" w:color="auto" w:fill="auto"/>
            <w:noWrap/>
            <w:vAlign w:val="center"/>
            <w:hideMark/>
          </w:tcPr>
          <w:p w14:paraId="1A17CE2E" w14:textId="77777777" w:rsidR="00E44C8F" w:rsidRPr="00C259C5" w:rsidRDefault="00E44C8F" w:rsidP="00E44C8F">
            <w:pPr>
              <w:spacing w:after="0" w:line="18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val="en-US" w:bidi="ar-SA"/>
              </w:rPr>
              <w:t>S</w:t>
            </w:r>
          </w:p>
        </w:tc>
        <w:tc>
          <w:tcPr>
            <w:tcW w:w="1317" w:type="dxa"/>
            <w:tcBorders>
              <w:top w:val="nil"/>
              <w:left w:val="nil"/>
              <w:bottom w:val="single" w:sz="8" w:space="0" w:color="auto"/>
              <w:right w:val="single" w:sz="8" w:space="0" w:color="auto"/>
            </w:tcBorders>
            <w:shd w:val="clear" w:color="auto" w:fill="auto"/>
            <w:noWrap/>
            <w:vAlign w:val="center"/>
            <w:hideMark/>
          </w:tcPr>
          <w:p w14:paraId="1E4D748F" w14:textId="77777777" w:rsidR="00E44C8F" w:rsidRPr="00C259C5" w:rsidRDefault="00E44C8F" w:rsidP="00E44C8F">
            <w:pPr>
              <w:spacing w:after="0" w:line="18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val="en-US" w:bidi="ar-SA"/>
              </w:rPr>
              <w:t>S</w:t>
            </w:r>
          </w:p>
        </w:tc>
        <w:tc>
          <w:tcPr>
            <w:tcW w:w="1316" w:type="dxa"/>
            <w:tcBorders>
              <w:top w:val="nil"/>
              <w:left w:val="nil"/>
              <w:bottom w:val="single" w:sz="8" w:space="0" w:color="auto"/>
              <w:right w:val="single" w:sz="8" w:space="0" w:color="auto"/>
            </w:tcBorders>
            <w:shd w:val="clear" w:color="auto" w:fill="auto"/>
            <w:noWrap/>
            <w:vAlign w:val="center"/>
            <w:hideMark/>
          </w:tcPr>
          <w:p w14:paraId="1C7D4E1E" w14:textId="77777777" w:rsidR="00E44C8F" w:rsidRPr="00C259C5" w:rsidRDefault="00E44C8F" w:rsidP="00E44C8F">
            <w:pPr>
              <w:spacing w:after="0" w:line="18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val="en-US" w:bidi="ar-SA"/>
              </w:rPr>
              <w:t>S</w:t>
            </w:r>
          </w:p>
        </w:tc>
        <w:tc>
          <w:tcPr>
            <w:tcW w:w="1318" w:type="dxa"/>
            <w:tcBorders>
              <w:top w:val="nil"/>
              <w:left w:val="nil"/>
              <w:bottom w:val="single" w:sz="8" w:space="0" w:color="auto"/>
              <w:right w:val="single" w:sz="8" w:space="0" w:color="auto"/>
            </w:tcBorders>
            <w:shd w:val="clear" w:color="auto" w:fill="auto"/>
            <w:noWrap/>
            <w:vAlign w:val="center"/>
            <w:hideMark/>
          </w:tcPr>
          <w:p w14:paraId="0E2AA945" w14:textId="77777777" w:rsidR="00E44C8F" w:rsidRPr="00C259C5" w:rsidRDefault="00E44C8F" w:rsidP="00E44C8F">
            <w:pPr>
              <w:spacing w:after="0" w:line="18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val="en-US" w:bidi="ar-SA"/>
              </w:rPr>
              <w:t>S</w:t>
            </w:r>
          </w:p>
        </w:tc>
      </w:tr>
      <w:tr w:rsidR="00E44C8F" w:rsidRPr="00C259C5" w14:paraId="5BE79068" w14:textId="77777777" w:rsidTr="00E44C8F">
        <w:trPr>
          <w:trHeight w:val="1"/>
        </w:trPr>
        <w:tc>
          <w:tcPr>
            <w:tcW w:w="1173" w:type="dxa"/>
            <w:tcBorders>
              <w:top w:val="nil"/>
              <w:left w:val="single" w:sz="8" w:space="0" w:color="auto"/>
              <w:bottom w:val="single" w:sz="8" w:space="0" w:color="auto"/>
              <w:right w:val="single" w:sz="8" w:space="0" w:color="auto"/>
            </w:tcBorders>
            <w:shd w:val="clear" w:color="auto" w:fill="auto"/>
            <w:noWrap/>
            <w:vAlign w:val="center"/>
            <w:hideMark/>
          </w:tcPr>
          <w:p w14:paraId="16481641" w14:textId="77777777" w:rsidR="00E44C8F" w:rsidRPr="00C259C5" w:rsidRDefault="00E44C8F" w:rsidP="00E44C8F">
            <w:pPr>
              <w:spacing w:after="0" w:line="18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bidi="ar-SA"/>
              </w:rPr>
              <w:t>S.E. (m) (±)</w:t>
            </w:r>
          </w:p>
        </w:tc>
        <w:tc>
          <w:tcPr>
            <w:tcW w:w="1316" w:type="dxa"/>
            <w:tcBorders>
              <w:top w:val="nil"/>
              <w:left w:val="nil"/>
              <w:bottom w:val="single" w:sz="8" w:space="0" w:color="auto"/>
              <w:right w:val="single" w:sz="8" w:space="0" w:color="auto"/>
            </w:tcBorders>
            <w:shd w:val="clear" w:color="auto" w:fill="auto"/>
            <w:noWrap/>
            <w:vAlign w:val="center"/>
            <w:hideMark/>
          </w:tcPr>
          <w:p w14:paraId="668A6E7D" w14:textId="77777777" w:rsidR="00E44C8F" w:rsidRPr="00C259C5"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0.28</w:t>
            </w:r>
          </w:p>
        </w:tc>
        <w:tc>
          <w:tcPr>
            <w:tcW w:w="1317" w:type="dxa"/>
            <w:tcBorders>
              <w:top w:val="nil"/>
              <w:left w:val="nil"/>
              <w:bottom w:val="single" w:sz="8" w:space="0" w:color="auto"/>
              <w:right w:val="single" w:sz="8" w:space="0" w:color="auto"/>
            </w:tcBorders>
            <w:shd w:val="clear" w:color="auto" w:fill="auto"/>
            <w:noWrap/>
            <w:vAlign w:val="center"/>
            <w:hideMark/>
          </w:tcPr>
          <w:p w14:paraId="67BD980F" w14:textId="77777777" w:rsidR="00E44C8F" w:rsidRPr="00C259C5"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0.37</w:t>
            </w:r>
          </w:p>
        </w:tc>
        <w:tc>
          <w:tcPr>
            <w:tcW w:w="1317" w:type="dxa"/>
            <w:tcBorders>
              <w:top w:val="nil"/>
              <w:left w:val="nil"/>
              <w:bottom w:val="single" w:sz="8" w:space="0" w:color="auto"/>
              <w:right w:val="single" w:sz="8" w:space="0" w:color="auto"/>
            </w:tcBorders>
            <w:shd w:val="clear" w:color="auto" w:fill="auto"/>
            <w:noWrap/>
            <w:vAlign w:val="center"/>
            <w:hideMark/>
          </w:tcPr>
          <w:p w14:paraId="6F7F71CE" w14:textId="77777777" w:rsidR="00E44C8F" w:rsidRPr="00C259C5"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0.23</w:t>
            </w:r>
          </w:p>
        </w:tc>
        <w:tc>
          <w:tcPr>
            <w:tcW w:w="1317" w:type="dxa"/>
            <w:tcBorders>
              <w:top w:val="nil"/>
              <w:left w:val="nil"/>
              <w:bottom w:val="single" w:sz="8" w:space="0" w:color="auto"/>
              <w:right w:val="single" w:sz="8" w:space="0" w:color="auto"/>
            </w:tcBorders>
            <w:shd w:val="clear" w:color="auto" w:fill="auto"/>
            <w:noWrap/>
            <w:vAlign w:val="center"/>
            <w:hideMark/>
          </w:tcPr>
          <w:p w14:paraId="073DDD6E" w14:textId="77777777" w:rsidR="00E44C8F" w:rsidRPr="00C259C5"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0.3</w:t>
            </w:r>
          </w:p>
        </w:tc>
        <w:tc>
          <w:tcPr>
            <w:tcW w:w="1316" w:type="dxa"/>
            <w:tcBorders>
              <w:top w:val="nil"/>
              <w:left w:val="nil"/>
              <w:bottom w:val="single" w:sz="8" w:space="0" w:color="auto"/>
              <w:right w:val="single" w:sz="8" w:space="0" w:color="auto"/>
            </w:tcBorders>
            <w:shd w:val="clear" w:color="auto" w:fill="auto"/>
            <w:noWrap/>
            <w:vAlign w:val="center"/>
            <w:hideMark/>
          </w:tcPr>
          <w:p w14:paraId="6B648685" w14:textId="77777777" w:rsidR="00E44C8F" w:rsidRPr="00C259C5"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0.36</w:t>
            </w:r>
          </w:p>
        </w:tc>
        <w:tc>
          <w:tcPr>
            <w:tcW w:w="1318" w:type="dxa"/>
            <w:tcBorders>
              <w:top w:val="nil"/>
              <w:left w:val="nil"/>
              <w:bottom w:val="single" w:sz="8" w:space="0" w:color="auto"/>
              <w:right w:val="single" w:sz="8" w:space="0" w:color="auto"/>
            </w:tcBorders>
            <w:shd w:val="clear" w:color="auto" w:fill="auto"/>
            <w:noWrap/>
            <w:vAlign w:val="center"/>
            <w:hideMark/>
          </w:tcPr>
          <w:p w14:paraId="0A899A0D" w14:textId="77777777" w:rsidR="00E44C8F" w:rsidRPr="00C259C5"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0.23</w:t>
            </w:r>
          </w:p>
        </w:tc>
      </w:tr>
      <w:tr w:rsidR="00E44C8F" w:rsidRPr="00C259C5" w14:paraId="541A4084" w14:textId="77777777" w:rsidTr="00E44C8F">
        <w:trPr>
          <w:trHeight w:val="1"/>
        </w:trPr>
        <w:tc>
          <w:tcPr>
            <w:tcW w:w="1173" w:type="dxa"/>
            <w:tcBorders>
              <w:top w:val="nil"/>
              <w:left w:val="single" w:sz="8" w:space="0" w:color="auto"/>
              <w:bottom w:val="single" w:sz="8" w:space="0" w:color="auto"/>
              <w:right w:val="single" w:sz="8" w:space="0" w:color="auto"/>
            </w:tcBorders>
            <w:shd w:val="clear" w:color="auto" w:fill="auto"/>
            <w:noWrap/>
            <w:vAlign w:val="center"/>
            <w:hideMark/>
          </w:tcPr>
          <w:p w14:paraId="5D9BBBA6" w14:textId="77777777" w:rsidR="00E44C8F" w:rsidRPr="00C259C5" w:rsidRDefault="00E44C8F" w:rsidP="00E44C8F">
            <w:pPr>
              <w:spacing w:after="0" w:line="18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bidi="ar-SA"/>
              </w:rPr>
              <w:t>CD (5%)</w:t>
            </w:r>
          </w:p>
        </w:tc>
        <w:tc>
          <w:tcPr>
            <w:tcW w:w="1316" w:type="dxa"/>
            <w:tcBorders>
              <w:top w:val="nil"/>
              <w:left w:val="nil"/>
              <w:bottom w:val="single" w:sz="8" w:space="0" w:color="auto"/>
              <w:right w:val="single" w:sz="8" w:space="0" w:color="auto"/>
            </w:tcBorders>
            <w:shd w:val="clear" w:color="auto" w:fill="auto"/>
            <w:noWrap/>
            <w:vAlign w:val="center"/>
            <w:hideMark/>
          </w:tcPr>
          <w:p w14:paraId="3A7AAF4A" w14:textId="77777777" w:rsidR="00E44C8F" w:rsidRPr="00C259C5"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0.83</w:t>
            </w:r>
          </w:p>
        </w:tc>
        <w:tc>
          <w:tcPr>
            <w:tcW w:w="1317" w:type="dxa"/>
            <w:tcBorders>
              <w:top w:val="nil"/>
              <w:left w:val="nil"/>
              <w:bottom w:val="single" w:sz="8" w:space="0" w:color="auto"/>
              <w:right w:val="single" w:sz="8" w:space="0" w:color="auto"/>
            </w:tcBorders>
            <w:shd w:val="clear" w:color="auto" w:fill="auto"/>
            <w:noWrap/>
            <w:vAlign w:val="center"/>
            <w:hideMark/>
          </w:tcPr>
          <w:p w14:paraId="0FA37783" w14:textId="77777777" w:rsidR="00E44C8F" w:rsidRPr="00C259C5"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1.08</w:t>
            </w:r>
          </w:p>
        </w:tc>
        <w:tc>
          <w:tcPr>
            <w:tcW w:w="1317" w:type="dxa"/>
            <w:tcBorders>
              <w:top w:val="nil"/>
              <w:left w:val="nil"/>
              <w:bottom w:val="single" w:sz="8" w:space="0" w:color="auto"/>
              <w:right w:val="single" w:sz="8" w:space="0" w:color="auto"/>
            </w:tcBorders>
            <w:shd w:val="clear" w:color="auto" w:fill="auto"/>
            <w:noWrap/>
            <w:vAlign w:val="center"/>
            <w:hideMark/>
          </w:tcPr>
          <w:p w14:paraId="0D2C96F6" w14:textId="77777777" w:rsidR="00E44C8F" w:rsidRPr="00C259C5"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0.66</w:t>
            </w:r>
          </w:p>
        </w:tc>
        <w:tc>
          <w:tcPr>
            <w:tcW w:w="1317" w:type="dxa"/>
            <w:tcBorders>
              <w:top w:val="nil"/>
              <w:left w:val="nil"/>
              <w:bottom w:val="single" w:sz="8" w:space="0" w:color="auto"/>
              <w:right w:val="single" w:sz="8" w:space="0" w:color="auto"/>
            </w:tcBorders>
            <w:shd w:val="clear" w:color="auto" w:fill="auto"/>
            <w:noWrap/>
            <w:vAlign w:val="center"/>
            <w:hideMark/>
          </w:tcPr>
          <w:p w14:paraId="02A821F4" w14:textId="77777777" w:rsidR="00E44C8F" w:rsidRPr="00C259C5"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0.89</w:t>
            </w:r>
          </w:p>
        </w:tc>
        <w:tc>
          <w:tcPr>
            <w:tcW w:w="1316" w:type="dxa"/>
            <w:tcBorders>
              <w:top w:val="nil"/>
              <w:left w:val="nil"/>
              <w:bottom w:val="single" w:sz="8" w:space="0" w:color="auto"/>
              <w:right w:val="single" w:sz="8" w:space="0" w:color="auto"/>
            </w:tcBorders>
            <w:shd w:val="clear" w:color="auto" w:fill="auto"/>
            <w:noWrap/>
            <w:vAlign w:val="center"/>
            <w:hideMark/>
          </w:tcPr>
          <w:p w14:paraId="072B452B" w14:textId="77777777" w:rsidR="00E44C8F" w:rsidRPr="00C259C5"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1.06</w:t>
            </w:r>
          </w:p>
        </w:tc>
        <w:tc>
          <w:tcPr>
            <w:tcW w:w="1318" w:type="dxa"/>
            <w:tcBorders>
              <w:top w:val="nil"/>
              <w:left w:val="nil"/>
              <w:bottom w:val="single" w:sz="8" w:space="0" w:color="auto"/>
              <w:right w:val="single" w:sz="8" w:space="0" w:color="auto"/>
            </w:tcBorders>
            <w:shd w:val="clear" w:color="auto" w:fill="auto"/>
            <w:noWrap/>
            <w:vAlign w:val="center"/>
            <w:hideMark/>
          </w:tcPr>
          <w:p w14:paraId="22092697" w14:textId="77777777" w:rsidR="00E44C8F" w:rsidRPr="00C259C5"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0.67</w:t>
            </w:r>
          </w:p>
        </w:tc>
      </w:tr>
      <w:tr w:rsidR="00E44C8F" w:rsidRPr="00C259C5" w14:paraId="13A9A497" w14:textId="77777777" w:rsidTr="00E44C8F">
        <w:trPr>
          <w:trHeight w:val="1"/>
        </w:trPr>
        <w:tc>
          <w:tcPr>
            <w:tcW w:w="1173" w:type="dxa"/>
            <w:tcBorders>
              <w:top w:val="nil"/>
              <w:left w:val="single" w:sz="8" w:space="0" w:color="auto"/>
              <w:bottom w:val="single" w:sz="8" w:space="0" w:color="auto"/>
              <w:right w:val="single" w:sz="8" w:space="0" w:color="auto"/>
            </w:tcBorders>
            <w:shd w:val="clear" w:color="auto" w:fill="auto"/>
            <w:noWrap/>
            <w:vAlign w:val="center"/>
            <w:hideMark/>
          </w:tcPr>
          <w:p w14:paraId="0E29F876" w14:textId="77777777" w:rsidR="00E44C8F" w:rsidRPr="00C259C5" w:rsidRDefault="00E44C8F" w:rsidP="00E44C8F">
            <w:pPr>
              <w:spacing w:after="0" w:line="18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bidi="ar-SA"/>
              </w:rPr>
              <w:t>CD (1%)</w:t>
            </w:r>
          </w:p>
        </w:tc>
        <w:tc>
          <w:tcPr>
            <w:tcW w:w="1316" w:type="dxa"/>
            <w:tcBorders>
              <w:top w:val="nil"/>
              <w:left w:val="nil"/>
              <w:bottom w:val="single" w:sz="8" w:space="0" w:color="auto"/>
              <w:right w:val="single" w:sz="8" w:space="0" w:color="auto"/>
            </w:tcBorders>
            <w:shd w:val="clear" w:color="auto" w:fill="auto"/>
            <w:noWrap/>
            <w:vAlign w:val="center"/>
            <w:hideMark/>
          </w:tcPr>
          <w:p w14:paraId="7B2D8342" w14:textId="77777777" w:rsidR="00E44C8F" w:rsidRPr="00C259C5"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1.14</w:t>
            </w:r>
          </w:p>
        </w:tc>
        <w:tc>
          <w:tcPr>
            <w:tcW w:w="1317" w:type="dxa"/>
            <w:tcBorders>
              <w:top w:val="nil"/>
              <w:left w:val="nil"/>
              <w:bottom w:val="single" w:sz="8" w:space="0" w:color="auto"/>
              <w:right w:val="single" w:sz="8" w:space="0" w:color="auto"/>
            </w:tcBorders>
            <w:shd w:val="clear" w:color="auto" w:fill="auto"/>
            <w:noWrap/>
            <w:vAlign w:val="center"/>
            <w:hideMark/>
          </w:tcPr>
          <w:p w14:paraId="1C116441" w14:textId="77777777" w:rsidR="00E44C8F" w:rsidRPr="00C259C5"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1.47</w:t>
            </w:r>
          </w:p>
        </w:tc>
        <w:tc>
          <w:tcPr>
            <w:tcW w:w="1317" w:type="dxa"/>
            <w:tcBorders>
              <w:top w:val="nil"/>
              <w:left w:val="nil"/>
              <w:bottom w:val="single" w:sz="8" w:space="0" w:color="auto"/>
              <w:right w:val="single" w:sz="8" w:space="0" w:color="auto"/>
            </w:tcBorders>
            <w:shd w:val="clear" w:color="auto" w:fill="auto"/>
            <w:noWrap/>
            <w:vAlign w:val="center"/>
            <w:hideMark/>
          </w:tcPr>
          <w:p w14:paraId="623FCD08" w14:textId="77777777" w:rsidR="00E44C8F" w:rsidRPr="00C259C5"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0.88</w:t>
            </w:r>
          </w:p>
        </w:tc>
        <w:tc>
          <w:tcPr>
            <w:tcW w:w="1317" w:type="dxa"/>
            <w:tcBorders>
              <w:top w:val="nil"/>
              <w:left w:val="nil"/>
              <w:bottom w:val="single" w:sz="8" w:space="0" w:color="auto"/>
              <w:right w:val="single" w:sz="8" w:space="0" w:color="auto"/>
            </w:tcBorders>
            <w:shd w:val="clear" w:color="auto" w:fill="auto"/>
            <w:noWrap/>
            <w:vAlign w:val="center"/>
            <w:hideMark/>
          </w:tcPr>
          <w:p w14:paraId="44A98752" w14:textId="77777777" w:rsidR="00E44C8F" w:rsidRPr="00C259C5"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1.21</w:t>
            </w:r>
          </w:p>
        </w:tc>
        <w:tc>
          <w:tcPr>
            <w:tcW w:w="1316" w:type="dxa"/>
            <w:tcBorders>
              <w:top w:val="nil"/>
              <w:left w:val="nil"/>
              <w:bottom w:val="single" w:sz="8" w:space="0" w:color="auto"/>
              <w:right w:val="single" w:sz="8" w:space="0" w:color="auto"/>
            </w:tcBorders>
            <w:shd w:val="clear" w:color="auto" w:fill="auto"/>
            <w:noWrap/>
            <w:vAlign w:val="center"/>
            <w:hideMark/>
          </w:tcPr>
          <w:p w14:paraId="36B91F58" w14:textId="77777777" w:rsidR="00E44C8F" w:rsidRPr="00C259C5"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1.44</w:t>
            </w:r>
          </w:p>
        </w:tc>
        <w:tc>
          <w:tcPr>
            <w:tcW w:w="1318" w:type="dxa"/>
            <w:tcBorders>
              <w:top w:val="nil"/>
              <w:left w:val="nil"/>
              <w:bottom w:val="single" w:sz="8" w:space="0" w:color="auto"/>
              <w:right w:val="single" w:sz="8" w:space="0" w:color="auto"/>
            </w:tcBorders>
            <w:shd w:val="clear" w:color="auto" w:fill="auto"/>
            <w:noWrap/>
            <w:vAlign w:val="center"/>
            <w:hideMark/>
          </w:tcPr>
          <w:p w14:paraId="76F4428A" w14:textId="77777777" w:rsidR="00E44C8F" w:rsidRPr="00C259C5"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0.89</w:t>
            </w:r>
          </w:p>
        </w:tc>
      </w:tr>
    </w:tbl>
    <w:p w14:paraId="62C706DE" w14:textId="69DE549E" w:rsidR="00E44C8F" w:rsidRPr="00C259C5" w:rsidRDefault="00E44C8F" w:rsidP="00E44C8F">
      <w:pPr>
        <w:pStyle w:val="Default"/>
        <w:spacing w:before="120" w:after="120" w:line="200" w:lineRule="exact"/>
        <w:jc w:val="both"/>
        <w:rPr>
          <w:rFonts w:eastAsia="Times New Roman"/>
        </w:rPr>
      </w:pPr>
      <w:r w:rsidRPr="00C259C5">
        <w:rPr>
          <w:rFonts w:eastAsia="Times New Roman"/>
          <w:b/>
        </w:rPr>
        <w:t>T</w:t>
      </w:r>
      <w:r w:rsidRPr="00C259C5">
        <w:rPr>
          <w:rFonts w:eastAsia="Times New Roman"/>
          <w:b/>
          <w:vertAlign w:val="subscript"/>
        </w:rPr>
        <w:t>1</w:t>
      </w:r>
      <w:r w:rsidRPr="00C259C5">
        <w:rPr>
          <w:rFonts w:eastAsia="Times New Roman"/>
        </w:rPr>
        <w:t xml:space="preserve">: 100% RDF (NPK @ 100-60-140 kg/ha), </w:t>
      </w:r>
      <w:r w:rsidRPr="00C259C5">
        <w:rPr>
          <w:rFonts w:eastAsia="Times New Roman"/>
          <w:b/>
        </w:rPr>
        <w:t>T</w:t>
      </w:r>
      <w:r w:rsidRPr="00C259C5">
        <w:rPr>
          <w:rFonts w:eastAsia="Times New Roman"/>
          <w:b/>
          <w:vertAlign w:val="subscript"/>
        </w:rPr>
        <w:t>2</w:t>
      </w:r>
      <w:r w:rsidRPr="00C259C5">
        <w:rPr>
          <w:rFonts w:eastAsia="Times New Roman"/>
        </w:rPr>
        <w:t xml:space="preserve">: 100% PK + 10% RDN + 1.8% Nano urea (18 ml/l), </w:t>
      </w:r>
      <w:r w:rsidRPr="00C259C5">
        <w:rPr>
          <w:rFonts w:eastAsia="Times New Roman"/>
          <w:b/>
        </w:rPr>
        <w:t>T</w:t>
      </w:r>
      <w:r w:rsidRPr="00C259C5">
        <w:rPr>
          <w:rFonts w:eastAsia="Times New Roman"/>
          <w:b/>
          <w:vertAlign w:val="subscript"/>
        </w:rPr>
        <w:t>3</w:t>
      </w:r>
      <w:r w:rsidRPr="00C259C5">
        <w:rPr>
          <w:rFonts w:eastAsia="Times New Roman"/>
        </w:rPr>
        <w:t xml:space="preserve">: 100% PK + 20% RDN + 1.6% Nano urea (16 ml/l), </w:t>
      </w:r>
      <w:r w:rsidRPr="00C259C5">
        <w:rPr>
          <w:rFonts w:eastAsia="Times New Roman"/>
          <w:b/>
        </w:rPr>
        <w:t>T</w:t>
      </w:r>
      <w:r w:rsidRPr="00C259C5">
        <w:rPr>
          <w:rFonts w:eastAsia="Times New Roman"/>
          <w:b/>
          <w:vertAlign w:val="subscript"/>
        </w:rPr>
        <w:t>4</w:t>
      </w:r>
      <w:r w:rsidRPr="00C259C5">
        <w:rPr>
          <w:rFonts w:eastAsia="Times New Roman"/>
        </w:rPr>
        <w:t xml:space="preserve">: 100% PK + 30% RDN + 1.4% Nano urea (14 ml/l), </w:t>
      </w:r>
      <w:r w:rsidRPr="00C259C5">
        <w:rPr>
          <w:rFonts w:eastAsia="Times New Roman"/>
          <w:b/>
        </w:rPr>
        <w:t>T</w:t>
      </w:r>
      <w:r w:rsidRPr="00C259C5">
        <w:rPr>
          <w:rFonts w:eastAsia="Times New Roman"/>
          <w:b/>
          <w:vertAlign w:val="subscript"/>
        </w:rPr>
        <w:t>5</w:t>
      </w:r>
      <w:r w:rsidRPr="00C259C5">
        <w:rPr>
          <w:rFonts w:eastAsia="Times New Roman"/>
        </w:rPr>
        <w:t xml:space="preserve">: 100% PK + 40% RDN + 1.2% Nano urea (12 ml/l), </w:t>
      </w:r>
      <w:r w:rsidRPr="00C259C5">
        <w:rPr>
          <w:rFonts w:eastAsia="Times New Roman"/>
          <w:b/>
        </w:rPr>
        <w:t>T</w:t>
      </w:r>
      <w:r w:rsidRPr="00C259C5">
        <w:rPr>
          <w:rFonts w:eastAsia="Times New Roman"/>
          <w:b/>
          <w:vertAlign w:val="subscript"/>
        </w:rPr>
        <w:t>6</w:t>
      </w:r>
      <w:r w:rsidRPr="00C259C5">
        <w:rPr>
          <w:rFonts w:eastAsia="Times New Roman"/>
        </w:rPr>
        <w:t xml:space="preserve">: 100% PK + 50% RDN + 1.0% Nano urea (10 ml/l), </w:t>
      </w:r>
      <w:r w:rsidRPr="00C259C5">
        <w:rPr>
          <w:rFonts w:eastAsia="Times New Roman"/>
          <w:b/>
        </w:rPr>
        <w:t>T</w:t>
      </w:r>
      <w:r w:rsidRPr="00C259C5">
        <w:rPr>
          <w:rFonts w:eastAsia="Times New Roman"/>
          <w:b/>
          <w:vertAlign w:val="subscript"/>
        </w:rPr>
        <w:t>7</w:t>
      </w:r>
      <w:r w:rsidRPr="00C259C5">
        <w:rPr>
          <w:rFonts w:eastAsia="Times New Roman"/>
        </w:rPr>
        <w:t xml:space="preserve">: 100% PK + 60% RDN + 0.8% Nano urea (8 ml/l), </w:t>
      </w:r>
      <w:r w:rsidRPr="00C259C5">
        <w:rPr>
          <w:rFonts w:eastAsia="Times New Roman"/>
          <w:b/>
        </w:rPr>
        <w:t>T</w:t>
      </w:r>
      <w:r w:rsidRPr="00C259C5">
        <w:rPr>
          <w:rFonts w:eastAsia="Times New Roman"/>
          <w:b/>
          <w:vertAlign w:val="subscript"/>
        </w:rPr>
        <w:t>8</w:t>
      </w:r>
      <w:r w:rsidRPr="00C259C5">
        <w:rPr>
          <w:rFonts w:eastAsia="Times New Roman"/>
        </w:rPr>
        <w:t xml:space="preserve">: 100% PK + 70% RDN + 0.6% Nano urea (6 ml/l), </w:t>
      </w:r>
      <w:r w:rsidRPr="00C259C5">
        <w:rPr>
          <w:rFonts w:eastAsia="Times New Roman"/>
          <w:b/>
        </w:rPr>
        <w:t>T</w:t>
      </w:r>
      <w:r w:rsidRPr="00C259C5">
        <w:rPr>
          <w:rFonts w:eastAsia="Times New Roman"/>
          <w:b/>
          <w:vertAlign w:val="subscript"/>
        </w:rPr>
        <w:t>9</w:t>
      </w:r>
      <w:r w:rsidRPr="00C259C5">
        <w:rPr>
          <w:rFonts w:eastAsia="Times New Roman"/>
        </w:rPr>
        <w:t xml:space="preserve">: 100% PK + 80% RDN + 0.4% Nano urea (4 ml/l), </w:t>
      </w:r>
      <w:r w:rsidRPr="00C259C5">
        <w:rPr>
          <w:rFonts w:eastAsia="Times New Roman"/>
          <w:b/>
        </w:rPr>
        <w:t>T</w:t>
      </w:r>
      <w:r w:rsidRPr="00C259C5">
        <w:rPr>
          <w:rFonts w:eastAsia="Times New Roman"/>
          <w:b/>
          <w:vertAlign w:val="subscript"/>
        </w:rPr>
        <w:t>10</w:t>
      </w:r>
      <w:r w:rsidRPr="00C259C5">
        <w:rPr>
          <w:rFonts w:eastAsia="Times New Roman"/>
        </w:rPr>
        <w:t xml:space="preserve">: 100% PK + 90% RDN + 0.2% Nano urea (2 ml/l) &amp; </w:t>
      </w:r>
      <w:r w:rsidRPr="00C259C5">
        <w:rPr>
          <w:rFonts w:eastAsia="Times New Roman"/>
          <w:b/>
        </w:rPr>
        <w:t>T</w:t>
      </w:r>
      <w:r w:rsidRPr="00C259C5">
        <w:rPr>
          <w:rFonts w:eastAsia="Times New Roman"/>
          <w:b/>
          <w:vertAlign w:val="subscript"/>
        </w:rPr>
        <w:t>11</w:t>
      </w:r>
      <w:r w:rsidRPr="00C259C5">
        <w:rPr>
          <w:rFonts w:eastAsia="Times New Roman"/>
        </w:rPr>
        <w:t>: 100% PK + 2% Nano urea (20 ml/l).</w:t>
      </w:r>
    </w:p>
    <w:p w14:paraId="5B6DCDD4" w14:textId="77777777" w:rsidR="00E44C8F" w:rsidRPr="00C259C5" w:rsidRDefault="00E44C8F" w:rsidP="00C75FDC">
      <w:pPr>
        <w:pStyle w:val="Default"/>
        <w:spacing w:before="120" w:after="120" w:line="160" w:lineRule="atLeast"/>
        <w:jc w:val="both"/>
        <w:rPr>
          <w:rFonts w:eastAsia="Times New Roman"/>
        </w:rPr>
        <w:sectPr w:rsidR="00E44C8F" w:rsidRPr="00C259C5" w:rsidSect="000D01C2">
          <w:type w:val="continuous"/>
          <w:pgSz w:w="11906" w:h="16838"/>
          <w:pgMar w:top="1440" w:right="1411" w:bottom="1440" w:left="1440" w:header="706" w:footer="706" w:gutter="0"/>
          <w:cols w:space="708"/>
          <w:docGrid w:linePitch="360"/>
        </w:sectPr>
      </w:pPr>
    </w:p>
    <w:p w14:paraId="7C31FDE7" w14:textId="321D2535" w:rsidR="00E44C8F" w:rsidRPr="00C259C5" w:rsidRDefault="00E44C8F" w:rsidP="00E44C8F">
      <w:pPr>
        <w:pStyle w:val="Default"/>
        <w:spacing w:before="120" w:after="120" w:line="200" w:lineRule="exact"/>
        <w:jc w:val="both"/>
        <w:rPr>
          <w:rFonts w:eastAsia="Calibri"/>
          <w:bCs/>
          <w:lang w:val="en-IN" w:bidi="en-US"/>
        </w:rPr>
      </w:pPr>
      <w:r w:rsidRPr="00C259C5">
        <w:rPr>
          <w:b/>
          <w:lang w:val="en-IN"/>
        </w:rPr>
        <w:lastRenderedPageBreak/>
        <w:t xml:space="preserve">Table 3: </w:t>
      </w:r>
      <w:r w:rsidRPr="00C259C5">
        <w:rPr>
          <w:rFonts w:eastAsia="Times New Roman"/>
          <w:b/>
          <w:bCs/>
          <w:lang w:val="en-IN"/>
        </w:rPr>
        <w:t xml:space="preserve">Effect of different level of Nano urea on </w:t>
      </w:r>
      <w:r w:rsidR="00BF0745" w:rsidRPr="00C259C5">
        <w:rPr>
          <w:rFonts w:eastAsia="Times New Roman"/>
          <w:b/>
          <w:bCs/>
          <w:lang w:val="en-IN"/>
        </w:rPr>
        <w:t>leaf area (cm</w:t>
      </w:r>
      <w:r w:rsidR="00BF0745" w:rsidRPr="00C259C5">
        <w:rPr>
          <w:rFonts w:eastAsia="Times New Roman"/>
          <w:b/>
          <w:bCs/>
          <w:vertAlign w:val="superscript"/>
          <w:lang w:val="en-IN"/>
        </w:rPr>
        <w:t>2</w:t>
      </w:r>
      <w:r w:rsidR="00BF0745" w:rsidRPr="00C259C5">
        <w:rPr>
          <w:rFonts w:eastAsia="Times New Roman"/>
          <w:b/>
          <w:bCs/>
          <w:lang w:val="en-IN"/>
        </w:rPr>
        <w:t>)</w:t>
      </w:r>
      <w:r w:rsidRPr="00C259C5">
        <w:rPr>
          <w:rFonts w:eastAsia="Times New Roman"/>
          <w:b/>
          <w:bCs/>
          <w:lang w:val="en-IN"/>
        </w:rPr>
        <w:t xml:space="preserve"> and </w:t>
      </w:r>
      <w:r w:rsidR="00BF0745" w:rsidRPr="00C259C5">
        <w:rPr>
          <w:rFonts w:eastAsia="Times New Roman"/>
          <w:b/>
          <w:bCs/>
          <w:lang w:val="en-IN"/>
        </w:rPr>
        <w:t>number of runners per plant</w:t>
      </w:r>
      <w:r w:rsidRPr="00C259C5">
        <w:rPr>
          <w:rFonts w:eastAsia="Times New Roman"/>
          <w:b/>
          <w:bCs/>
          <w:lang w:val="en-IN"/>
        </w:rPr>
        <w:t xml:space="preserve"> of strawberry (</w:t>
      </w:r>
      <w:proofErr w:type="spellStart"/>
      <w:r w:rsidRPr="00C259C5">
        <w:rPr>
          <w:rFonts w:eastAsia="Times New Roman"/>
          <w:b/>
          <w:bCs/>
          <w:i/>
          <w:iCs/>
          <w:lang w:val="en-IN"/>
        </w:rPr>
        <w:t>Fragaria</w:t>
      </w:r>
      <w:proofErr w:type="spellEnd"/>
      <w:r w:rsidRPr="00C259C5">
        <w:rPr>
          <w:rFonts w:eastAsia="Times New Roman"/>
          <w:b/>
          <w:bCs/>
          <w:i/>
          <w:iCs/>
          <w:lang w:val="en-IN"/>
        </w:rPr>
        <w:t xml:space="preserve"> x </w:t>
      </w:r>
      <w:proofErr w:type="spellStart"/>
      <w:r w:rsidRPr="00C259C5">
        <w:rPr>
          <w:rFonts w:eastAsia="Times New Roman"/>
          <w:b/>
          <w:bCs/>
          <w:i/>
          <w:iCs/>
          <w:lang w:val="en-IN"/>
        </w:rPr>
        <w:t>ananassa</w:t>
      </w:r>
      <w:proofErr w:type="spellEnd"/>
      <w:r w:rsidRPr="00C259C5">
        <w:rPr>
          <w:rFonts w:eastAsia="Times New Roman"/>
          <w:b/>
          <w:bCs/>
          <w:i/>
          <w:iCs/>
          <w:lang w:val="en-IN"/>
        </w:rPr>
        <w:t xml:space="preserve">) </w:t>
      </w:r>
      <w:r w:rsidRPr="00C259C5">
        <w:rPr>
          <w:rFonts w:eastAsia="Times New Roman"/>
          <w:b/>
          <w:bCs/>
          <w:iCs/>
          <w:lang w:val="en-IN"/>
        </w:rPr>
        <w:t>cv</w:t>
      </w:r>
      <w:r w:rsidRPr="00C259C5">
        <w:rPr>
          <w:rFonts w:eastAsia="Times New Roman"/>
          <w:b/>
          <w:bCs/>
          <w:i/>
          <w:iCs/>
          <w:lang w:val="en-IN"/>
        </w:rPr>
        <w:t xml:space="preserve">. </w:t>
      </w:r>
      <w:r w:rsidRPr="00C259C5">
        <w:rPr>
          <w:rFonts w:eastAsia="Times New Roman"/>
          <w:b/>
          <w:bCs/>
          <w:lang w:val="en-IN"/>
        </w:rPr>
        <w:t>Winter Dawn</w:t>
      </w:r>
    </w:p>
    <w:tbl>
      <w:tblPr>
        <w:tblW w:w="9070" w:type="dxa"/>
        <w:tblInd w:w="-5" w:type="dxa"/>
        <w:tblLayout w:type="fixed"/>
        <w:tblLook w:val="04A0" w:firstRow="1" w:lastRow="0" w:firstColumn="1" w:lastColumn="0" w:noHBand="0" w:noVBand="1"/>
      </w:tblPr>
      <w:tblGrid>
        <w:gridCol w:w="1238"/>
        <w:gridCol w:w="1305"/>
        <w:gridCol w:w="1305"/>
        <w:gridCol w:w="1306"/>
        <w:gridCol w:w="1305"/>
        <w:gridCol w:w="1305"/>
        <w:gridCol w:w="1306"/>
      </w:tblGrid>
      <w:tr w:rsidR="00BF0745" w:rsidRPr="00C259C5" w14:paraId="36EE3E1B" w14:textId="77777777" w:rsidTr="00BF0745">
        <w:trPr>
          <w:trHeight w:val="275"/>
        </w:trPr>
        <w:tc>
          <w:tcPr>
            <w:tcW w:w="12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49C896" w14:textId="77777777" w:rsidR="00BF0745" w:rsidRPr="00C259C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bidi="ar-SA"/>
              </w:rPr>
              <w:t>Treatments</w:t>
            </w:r>
          </w:p>
        </w:tc>
        <w:tc>
          <w:tcPr>
            <w:tcW w:w="3916" w:type="dxa"/>
            <w:gridSpan w:val="3"/>
            <w:tcBorders>
              <w:top w:val="single" w:sz="4" w:space="0" w:color="auto"/>
              <w:left w:val="nil"/>
              <w:bottom w:val="single" w:sz="4" w:space="0" w:color="auto"/>
              <w:right w:val="single" w:sz="4" w:space="0" w:color="auto"/>
            </w:tcBorders>
            <w:shd w:val="clear" w:color="auto" w:fill="auto"/>
            <w:noWrap/>
            <w:vAlign w:val="center"/>
            <w:hideMark/>
          </w:tcPr>
          <w:p w14:paraId="48A0F058" w14:textId="77777777" w:rsidR="00BF0745" w:rsidRPr="00C259C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bidi="ar-SA"/>
              </w:rPr>
              <w:t>Leaf area (cm</w:t>
            </w:r>
            <w:r w:rsidRPr="00C259C5">
              <w:rPr>
                <w:rFonts w:ascii="Times New Roman" w:eastAsia="Times New Roman" w:hAnsi="Times New Roman" w:cs="Times New Roman"/>
                <w:b/>
                <w:bCs/>
                <w:color w:val="000000"/>
                <w:sz w:val="19"/>
                <w:szCs w:val="19"/>
                <w:vertAlign w:val="superscript"/>
                <w:lang w:bidi="ar-SA"/>
              </w:rPr>
              <w:t>2</w:t>
            </w:r>
            <w:r w:rsidRPr="00C259C5">
              <w:rPr>
                <w:rFonts w:ascii="Times New Roman" w:eastAsia="Times New Roman" w:hAnsi="Times New Roman" w:cs="Times New Roman"/>
                <w:b/>
                <w:bCs/>
                <w:color w:val="000000"/>
                <w:sz w:val="19"/>
                <w:szCs w:val="19"/>
                <w:lang w:bidi="ar-SA"/>
              </w:rPr>
              <w:t>)</w:t>
            </w:r>
          </w:p>
        </w:tc>
        <w:tc>
          <w:tcPr>
            <w:tcW w:w="3916" w:type="dxa"/>
            <w:gridSpan w:val="3"/>
            <w:tcBorders>
              <w:top w:val="single" w:sz="4" w:space="0" w:color="auto"/>
              <w:left w:val="nil"/>
              <w:bottom w:val="single" w:sz="4" w:space="0" w:color="auto"/>
              <w:right w:val="single" w:sz="4" w:space="0" w:color="auto"/>
            </w:tcBorders>
            <w:shd w:val="clear" w:color="auto" w:fill="auto"/>
            <w:noWrap/>
            <w:vAlign w:val="center"/>
            <w:hideMark/>
          </w:tcPr>
          <w:p w14:paraId="61312F3E" w14:textId="77777777" w:rsidR="00BF0745" w:rsidRPr="00C259C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val="en-US" w:bidi="ar-SA"/>
              </w:rPr>
              <w:t>Number of runners per plant</w:t>
            </w:r>
          </w:p>
        </w:tc>
      </w:tr>
      <w:tr w:rsidR="00BF0745" w:rsidRPr="00C259C5" w14:paraId="423C8484" w14:textId="77777777" w:rsidTr="00BF0745">
        <w:trPr>
          <w:trHeight w:val="264"/>
        </w:trPr>
        <w:tc>
          <w:tcPr>
            <w:tcW w:w="1238" w:type="dxa"/>
            <w:vMerge/>
            <w:tcBorders>
              <w:top w:val="single" w:sz="4" w:space="0" w:color="auto"/>
              <w:left w:val="single" w:sz="4" w:space="0" w:color="auto"/>
              <w:bottom w:val="single" w:sz="4" w:space="0" w:color="auto"/>
              <w:right w:val="single" w:sz="4" w:space="0" w:color="auto"/>
            </w:tcBorders>
            <w:vAlign w:val="center"/>
            <w:hideMark/>
          </w:tcPr>
          <w:p w14:paraId="6CD170D1" w14:textId="77777777" w:rsidR="00BF0745" w:rsidRPr="00C259C5" w:rsidRDefault="00BF0745" w:rsidP="00BF0745">
            <w:pPr>
              <w:spacing w:after="0" w:line="200" w:lineRule="exact"/>
              <w:rPr>
                <w:rFonts w:ascii="Times New Roman" w:eastAsia="Times New Roman" w:hAnsi="Times New Roman" w:cs="Times New Roman"/>
                <w:b/>
                <w:bCs/>
                <w:color w:val="000000"/>
                <w:sz w:val="19"/>
                <w:szCs w:val="19"/>
                <w:lang w:val="en-US" w:bidi="ar-SA"/>
              </w:rPr>
            </w:pPr>
          </w:p>
        </w:tc>
        <w:tc>
          <w:tcPr>
            <w:tcW w:w="1305" w:type="dxa"/>
            <w:tcBorders>
              <w:top w:val="nil"/>
              <w:left w:val="nil"/>
              <w:bottom w:val="single" w:sz="4" w:space="0" w:color="auto"/>
              <w:right w:val="single" w:sz="4" w:space="0" w:color="auto"/>
            </w:tcBorders>
            <w:shd w:val="clear" w:color="auto" w:fill="auto"/>
            <w:noWrap/>
            <w:vAlign w:val="center"/>
            <w:hideMark/>
          </w:tcPr>
          <w:p w14:paraId="39E1E80E" w14:textId="77777777" w:rsidR="00BF0745" w:rsidRPr="00C259C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val="en-US" w:bidi="ar-SA"/>
              </w:rPr>
              <w:t>2022-23</w:t>
            </w:r>
          </w:p>
        </w:tc>
        <w:tc>
          <w:tcPr>
            <w:tcW w:w="1305" w:type="dxa"/>
            <w:tcBorders>
              <w:top w:val="nil"/>
              <w:left w:val="nil"/>
              <w:bottom w:val="single" w:sz="4" w:space="0" w:color="auto"/>
              <w:right w:val="single" w:sz="4" w:space="0" w:color="auto"/>
            </w:tcBorders>
            <w:shd w:val="clear" w:color="auto" w:fill="auto"/>
            <w:noWrap/>
            <w:vAlign w:val="center"/>
            <w:hideMark/>
          </w:tcPr>
          <w:p w14:paraId="2A902ABE" w14:textId="77777777" w:rsidR="00BF0745" w:rsidRPr="00C259C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val="en-US" w:bidi="ar-SA"/>
              </w:rPr>
              <w:t>2023-24</w:t>
            </w:r>
          </w:p>
        </w:tc>
        <w:tc>
          <w:tcPr>
            <w:tcW w:w="1306" w:type="dxa"/>
            <w:tcBorders>
              <w:top w:val="nil"/>
              <w:left w:val="nil"/>
              <w:bottom w:val="single" w:sz="4" w:space="0" w:color="auto"/>
              <w:right w:val="single" w:sz="4" w:space="0" w:color="auto"/>
            </w:tcBorders>
            <w:shd w:val="clear" w:color="auto" w:fill="auto"/>
            <w:noWrap/>
            <w:vAlign w:val="center"/>
            <w:hideMark/>
          </w:tcPr>
          <w:p w14:paraId="77C483B3" w14:textId="77777777" w:rsidR="00BF0745" w:rsidRPr="00C259C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val="en-US" w:bidi="ar-SA"/>
              </w:rPr>
              <w:t>Pooled</w:t>
            </w:r>
          </w:p>
        </w:tc>
        <w:tc>
          <w:tcPr>
            <w:tcW w:w="1305" w:type="dxa"/>
            <w:tcBorders>
              <w:top w:val="nil"/>
              <w:left w:val="nil"/>
              <w:bottom w:val="single" w:sz="4" w:space="0" w:color="auto"/>
              <w:right w:val="single" w:sz="4" w:space="0" w:color="auto"/>
            </w:tcBorders>
            <w:shd w:val="clear" w:color="auto" w:fill="auto"/>
            <w:noWrap/>
            <w:vAlign w:val="center"/>
            <w:hideMark/>
          </w:tcPr>
          <w:p w14:paraId="48FD7193" w14:textId="77777777" w:rsidR="00BF0745" w:rsidRPr="00C259C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val="en-US" w:bidi="ar-SA"/>
              </w:rPr>
              <w:t>2022-23</w:t>
            </w:r>
          </w:p>
        </w:tc>
        <w:tc>
          <w:tcPr>
            <w:tcW w:w="1305" w:type="dxa"/>
            <w:tcBorders>
              <w:top w:val="nil"/>
              <w:left w:val="nil"/>
              <w:bottom w:val="single" w:sz="4" w:space="0" w:color="auto"/>
              <w:right w:val="single" w:sz="4" w:space="0" w:color="auto"/>
            </w:tcBorders>
            <w:shd w:val="clear" w:color="auto" w:fill="auto"/>
            <w:noWrap/>
            <w:vAlign w:val="center"/>
            <w:hideMark/>
          </w:tcPr>
          <w:p w14:paraId="3DFADE82" w14:textId="77777777" w:rsidR="00BF0745" w:rsidRPr="00C259C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val="en-US" w:bidi="ar-SA"/>
              </w:rPr>
              <w:t>2023-24</w:t>
            </w:r>
          </w:p>
        </w:tc>
        <w:tc>
          <w:tcPr>
            <w:tcW w:w="1306" w:type="dxa"/>
            <w:tcBorders>
              <w:top w:val="nil"/>
              <w:left w:val="nil"/>
              <w:bottom w:val="single" w:sz="4" w:space="0" w:color="auto"/>
              <w:right w:val="single" w:sz="4" w:space="0" w:color="auto"/>
            </w:tcBorders>
            <w:shd w:val="clear" w:color="auto" w:fill="auto"/>
            <w:noWrap/>
            <w:vAlign w:val="center"/>
            <w:hideMark/>
          </w:tcPr>
          <w:p w14:paraId="5C36ED5A" w14:textId="77777777" w:rsidR="00BF0745" w:rsidRPr="00C259C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val="en-US" w:bidi="ar-SA"/>
              </w:rPr>
              <w:t>Pooled</w:t>
            </w:r>
          </w:p>
        </w:tc>
      </w:tr>
      <w:tr w:rsidR="00BF0745" w:rsidRPr="00C259C5" w14:paraId="1764D8FB" w14:textId="77777777" w:rsidTr="00BF0745">
        <w:trPr>
          <w:trHeight w:val="264"/>
        </w:trPr>
        <w:tc>
          <w:tcPr>
            <w:tcW w:w="1238" w:type="dxa"/>
            <w:tcBorders>
              <w:top w:val="nil"/>
              <w:left w:val="single" w:sz="4" w:space="0" w:color="auto"/>
              <w:bottom w:val="single" w:sz="4" w:space="0" w:color="auto"/>
              <w:right w:val="single" w:sz="4" w:space="0" w:color="auto"/>
            </w:tcBorders>
            <w:shd w:val="clear" w:color="auto" w:fill="auto"/>
            <w:vAlign w:val="center"/>
            <w:hideMark/>
          </w:tcPr>
          <w:p w14:paraId="26B4883B" w14:textId="77777777" w:rsidR="00BF0745" w:rsidRPr="00C259C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bidi="ar-SA"/>
              </w:rPr>
              <w:t>T</w:t>
            </w:r>
            <w:r w:rsidRPr="00C259C5">
              <w:rPr>
                <w:rFonts w:ascii="Times New Roman" w:eastAsia="Times New Roman" w:hAnsi="Times New Roman" w:cs="Times New Roman"/>
                <w:b/>
                <w:bCs/>
                <w:color w:val="000000"/>
                <w:sz w:val="19"/>
                <w:szCs w:val="19"/>
                <w:vertAlign w:val="subscript"/>
                <w:lang w:bidi="ar-SA"/>
              </w:rPr>
              <w:t>1</w:t>
            </w:r>
          </w:p>
        </w:tc>
        <w:tc>
          <w:tcPr>
            <w:tcW w:w="1305" w:type="dxa"/>
            <w:tcBorders>
              <w:top w:val="nil"/>
              <w:left w:val="nil"/>
              <w:bottom w:val="single" w:sz="4" w:space="0" w:color="auto"/>
              <w:right w:val="single" w:sz="4" w:space="0" w:color="auto"/>
            </w:tcBorders>
            <w:shd w:val="clear" w:color="auto" w:fill="auto"/>
            <w:noWrap/>
            <w:vAlign w:val="center"/>
            <w:hideMark/>
          </w:tcPr>
          <w:p w14:paraId="76DB15D3"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53.9</w:t>
            </w:r>
          </w:p>
        </w:tc>
        <w:tc>
          <w:tcPr>
            <w:tcW w:w="1305" w:type="dxa"/>
            <w:tcBorders>
              <w:top w:val="nil"/>
              <w:left w:val="nil"/>
              <w:bottom w:val="single" w:sz="4" w:space="0" w:color="auto"/>
              <w:right w:val="single" w:sz="4" w:space="0" w:color="auto"/>
            </w:tcBorders>
            <w:shd w:val="clear" w:color="auto" w:fill="auto"/>
            <w:noWrap/>
            <w:vAlign w:val="center"/>
            <w:hideMark/>
          </w:tcPr>
          <w:p w14:paraId="4DE12A0D"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55.73</w:t>
            </w:r>
          </w:p>
        </w:tc>
        <w:tc>
          <w:tcPr>
            <w:tcW w:w="1306" w:type="dxa"/>
            <w:tcBorders>
              <w:top w:val="nil"/>
              <w:left w:val="nil"/>
              <w:bottom w:val="single" w:sz="4" w:space="0" w:color="auto"/>
              <w:right w:val="single" w:sz="4" w:space="0" w:color="auto"/>
            </w:tcBorders>
            <w:shd w:val="clear" w:color="auto" w:fill="auto"/>
            <w:noWrap/>
            <w:vAlign w:val="center"/>
            <w:hideMark/>
          </w:tcPr>
          <w:p w14:paraId="52170BDD"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54.82</w:t>
            </w:r>
          </w:p>
        </w:tc>
        <w:tc>
          <w:tcPr>
            <w:tcW w:w="1305" w:type="dxa"/>
            <w:tcBorders>
              <w:top w:val="nil"/>
              <w:left w:val="nil"/>
              <w:bottom w:val="single" w:sz="4" w:space="0" w:color="auto"/>
              <w:right w:val="single" w:sz="4" w:space="0" w:color="auto"/>
            </w:tcBorders>
            <w:shd w:val="clear" w:color="auto" w:fill="auto"/>
            <w:noWrap/>
            <w:vAlign w:val="center"/>
            <w:hideMark/>
          </w:tcPr>
          <w:p w14:paraId="592F00A4"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4.36</w:t>
            </w:r>
          </w:p>
        </w:tc>
        <w:tc>
          <w:tcPr>
            <w:tcW w:w="1305" w:type="dxa"/>
            <w:tcBorders>
              <w:top w:val="nil"/>
              <w:left w:val="nil"/>
              <w:bottom w:val="single" w:sz="4" w:space="0" w:color="auto"/>
              <w:right w:val="single" w:sz="4" w:space="0" w:color="auto"/>
            </w:tcBorders>
            <w:shd w:val="clear" w:color="auto" w:fill="auto"/>
            <w:noWrap/>
            <w:vAlign w:val="center"/>
            <w:hideMark/>
          </w:tcPr>
          <w:p w14:paraId="7B3867DF"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4.62</w:t>
            </w:r>
          </w:p>
        </w:tc>
        <w:tc>
          <w:tcPr>
            <w:tcW w:w="1306" w:type="dxa"/>
            <w:tcBorders>
              <w:top w:val="nil"/>
              <w:left w:val="nil"/>
              <w:bottom w:val="single" w:sz="4" w:space="0" w:color="auto"/>
              <w:right w:val="single" w:sz="4" w:space="0" w:color="auto"/>
            </w:tcBorders>
            <w:shd w:val="clear" w:color="auto" w:fill="auto"/>
            <w:noWrap/>
            <w:vAlign w:val="center"/>
            <w:hideMark/>
          </w:tcPr>
          <w:p w14:paraId="3DF5BD1D"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4.49</w:t>
            </w:r>
          </w:p>
        </w:tc>
      </w:tr>
      <w:tr w:rsidR="00BF0745" w:rsidRPr="00C259C5" w14:paraId="19A1528D" w14:textId="77777777" w:rsidTr="00BF0745">
        <w:trPr>
          <w:trHeight w:val="264"/>
        </w:trPr>
        <w:tc>
          <w:tcPr>
            <w:tcW w:w="1238" w:type="dxa"/>
            <w:tcBorders>
              <w:top w:val="nil"/>
              <w:left w:val="single" w:sz="4" w:space="0" w:color="auto"/>
              <w:bottom w:val="single" w:sz="4" w:space="0" w:color="auto"/>
              <w:right w:val="single" w:sz="4" w:space="0" w:color="auto"/>
            </w:tcBorders>
            <w:shd w:val="clear" w:color="auto" w:fill="auto"/>
            <w:vAlign w:val="center"/>
            <w:hideMark/>
          </w:tcPr>
          <w:p w14:paraId="12E4C7B0" w14:textId="77777777" w:rsidR="00BF0745" w:rsidRPr="00C259C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bidi="ar-SA"/>
              </w:rPr>
              <w:t>T</w:t>
            </w:r>
            <w:r w:rsidRPr="00C259C5">
              <w:rPr>
                <w:rFonts w:ascii="Times New Roman" w:eastAsia="Times New Roman" w:hAnsi="Times New Roman" w:cs="Times New Roman"/>
                <w:b/>
                <w:bCs/>
                <w:color w:val="000000"/>
                <w:sz w:val="19"/>
                <w:szCs w:val="19"/>
                <w:vertAlign w:val="subscript"/>
                <w:lang w:bidi="ar-SA"/>
              </w:rPr>
              <w:t>2</w:t>
            </w:r>
          </w:p>
        </w:tc>
        <w:tc>
          <w:tcPr>
            <w:tcW w:w="1305" w:type="dxa"/>
            <w:tcBorders>
              <w:top w:val="nil"/>
              <w:left w:val="nil"/>
              <w:bottom w:val="single" w:sz="4" w:space="0" w:color="auto"/>
              <w:right w:val="single" w:sz="4" w:space="0" w:color="auto"/>
            </w:tcBorders>
            <w:shd w:val="clear" w:color="auto" w:fill="auto"/>
            <w:noWrap/>
            <w:vAlign w:val="center"/>
            <w:hideMark/>
          </w:tcPr>
          <w:p w14:paraId="6DCD6EBF"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47.24</w:t>
            </w:r>
          </w:p>
        </w:tc>
        <w:tc>
          <w:tcPr>
            <w:tcW w:w="1305" w:type="dxa"/>
            <w:tcBorders>
              <w:top w:val="nil"/>
              <w:left w:val="nil"/>
              <w:bottom w:val="single" w:sz="4" w:space="0" w:color="auto"/>
              <w:right w:val="single" w:sz="4" w:space="0" w:color="auto"/>
            </w:tcBorders>
            <w:shd w:val="clear" w:color="auto" w:fill="auto"/>
            <w:noWrap/>
            <w:vAlign w:val="center"/>
            <w:hideMark/>
          </w:tcPr>
          <w:p w14:paraId="7D1E7DFC"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48.83</w:t>
            </w:r>
          </w:p>
        </w:tc>
        <w:tc>
          <w:tcPr>
            <w:tcW w:w="1306" w:type="dxa"/>
            <w:tcBorders>
              <w:top w:val="nil"/>
              <w:left w:val="nil"/>
              <w:bottom w:val="single" w:sz="4" w:space="0" w:color="auto"/>
              <w:right w:val="single" w:sz="4" w:space="0" w:color="auto"/>
            </w:tcBorders>
            <w:shd w:val="clear" w:color="auto" w:fill="auto"/>
            <w:noWrap/>
            <w:vAlign w:val="center"/>
            <w:hideMark/>
          </w:tcPr>
          <w:p w14:paraId="15D41C45"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48.03</w:t>
            </w:r>
          </w:p>
        </w:tc>
        <w:tc>
          <w:tcPr>
            <w:tcW w:w="1305" w:type="dxa"/>
            <w:tcBorders>
              <w:top w:val="nil"/>
              <w:left w:val="nil"/>
              <w:bottom w:val="single" w:sz="4" w:space="0" w:color="auto"/>
              <w:right w:val="single" w:sz="4" w:space="0" w:color="auto"/>
            </w:tcBorders>
            <w:shd w:val="clear" w:color="auto" w:fill="auto"/>
            <w:noWrap/>
            <w:vAlign w:val="center"/>
            <w:hideMark/>
          </w:tcPr>
          <w:p w14:paraId="054D2FF4"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3.77</w:t>
            </w:r>
          </w:p>
        </w:tc>
        <w:tc>
          <w:tcPr>
            <w:tcW w:w="1305" w:type="dxa"/>
            <w:tcBorders>
              <w:top w:val="nil"/>
              <w:left w:val="nil"/>
              <w:bottom w:val="single" w:sz="4" w:space="0" w:color="auto"/>
              <w:right w:val="single" w:sz="4" w:space="0" w:color="auto"/>
            </w:tcBorders>
            <w:shd w:val="clear" w:color="auto" w:fill="auto"/>
            <w:noWrap/>
            <w:vAlign w:val="center"/>
            <w:hideMark/>
          </w:tcPr>
          <w:p w14:paraId="7D354F8C"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4</w:t>
            </w:r>
          </w:p>
        </w:tc>
        <w:tc>
          <w:tcPr>
            <w:tcW w:w="1306" w:type="dxa"/>
            <w:tcBorders>
              <w:top w:val="nil"/>
              <w:left w:val="nil"/>
              <w:bottom w:val="single" w:sz="4" w:space="0" w:color="auto"/>
              <w:right w:val="single" w:sz="4" w:space="0" w:color="auto"/>
            </w:tcBorders>
            <w:shd w:val="clear" w:color="auto" w:fill="auto"/>
            <w:noWrap/>
            <w:vAlign w:val="center"/>
            <w:hideMark/>
          </w:tcPr>
          <w:p w14:paraId="013998A3"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3.88</w:t>
            </w:r>
          </w:p>
        </w:tc>
      </w:tr>
      <w:tr w:rsidR="00BF0745" w:rsidRPr="00C259C5" w14:paraId="1744A17C" w14:textId="77777777" w:rsidTr="00BF0745">
        <w:trPr>
          <w:trHeight w:val="264"/>
        </w:trPr>
        <w:tc>
          <w:tcPr>
            <w:tcW w:w="1238" w:type="dxa"/>
            <w:tcBorders>
              <w:top w:val="nil"/>
              <w:left w:val="single" w:sz="4" w:space="0" w:color="auto"/>
              <w:bottom w:val="single" w:sz="4" w:space="0" w:color="auto"/>
              <w:right w:val="single" w:sz="4" w:space="0" w:color="auto"/>
            </w:tcBorders>
            <w:shd w:val="clear" w:color="auto" w:fill="auto"/>
            <w:vAlign w:val="center"/>
            <w:hideMark/>
          </w:tcPr>
          <w:p w14:paraId="5CE89A94" w14:textId="77777777" w:rsidR="00BF0745" w:rsidRPr="00C259C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bidi="ar-SA"/>
              </w:rPr>
              <w:t>T</w:t>
            </w:r>
            <w:r w:rsidRPr="00C259C5">
              <w:rPr>
                <w:rFonts w:ascii="Times New Roman" w:eastAsia="Times New Roman" w:hAnsi="Times New Roman" w:cs="Times New Roman"/>
                <w:b/>
                <w:bCs/>
                <w:color w:val="000000"/>
                <w:sz w:val="19"/>
                <w:szCs w:val="19"/>
                <w:vertAlign w:val="subscript"/>
                <w:lang w:bidi="ar-SA"/>
              </w:rPr>
              <w:t>3</w:t>
            </w:r>
          </w:p>
        </w:tc>
        <w:tc>
          <w:tcPr>
            <w:tcW w:w="1305" w:type="dxa"/>
            <w:tcBorders>
              <w:top w:val="nil"/>
              <w:left w:val="nil"/>
              <w:bottom w:val="single" w:sz="4" w:space="0" w:color="auto"/>
              <w:right w:val="single" w:sz="4" w:space="0" w:color="auto"/>
            </w:tcBorders>
            <w:shd w:val="clear" w:color="auto" w:fill="auto"/>
            <w:noWrap/>
            <w:vAlign w:val="center"/>
            <w:hideMark/>
          </w:tcPr>
          <w:p w14:paraId="627EFD50"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49.82</w:t>
            </w:r>
          </w:p>
        </w:tc>
        <w:tc>
          <w:tcPr>
            <w:tcW w:w="1305" w:type="dxa"/>
            <w:tcBorders>
              <w:top w:val="nil"/>
              <w:left w:val="nil"/>
              <w:bottom w:val="single" w:sz="4" w:space="0" w:color="auto"/>
              <w:right w:val="single" w:sz="4" w:space="0" w:color="auto"/>
            </w:tcBorders>
            <w:shd w:val="clear" w:color="auto" w:fill="auto"/>
            <w:noWrap/>
            <w:vAlign w:val="center"/>
            <w:hideMark/>
          </w:tcPr>
          <w:p w14:paraId="3CC8CA9E"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51.51</w:t>
            </w:r>
          </w:p>
        </w:tc>
        <w:tc>
          <w:tcPr>
            <w:tcW w:w="1306" w:type="dxa"/>
            <w:tcBorders>
              <w:top w:val="nil"/>
              <w:left w:val="nil"/>
              <w:bottom w:val="single" w:sz="4" w:space="0" w:color="auto"/>
              <w:right w:val="single" w:sz="4" w:space="0" w:color="auto"/>
            </w:tcBorders>
            <w:shd w:val="clear" w:color="auto" w:fill="auto"/>
            <w:noWrap/>
            <w:vAlign w:val="center"/>
            <w:hideMark/>
          </w:tcPr>
          <w:p w14:paraId="7E11E018"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50.67</w:t>
            </w:r>
          </w:p>
        </w:tc>
        <w:tc>
          <w:tcPr>
            <w:tcW w:w="1305" w:type="dxa"/>
            <w:tcBorders>
              <w:top w:val="nil"/>
              <w:left w:val="nil"/>
              <w:bottom w:val="single" w:sz="4" w:space="0" w:color="auto"/>
              <w:right w:val="single" w:sz="4" w:space="0" w:color="auto"/>
            </w:tcBorders>
            <w:shd w:val="clear" w:color="auto" w:fill="auto"/>
            <w:noWrap/>
            <w:vAlign w:val="center"/>
            <w:hideMark/>
          </w:tcPr>
          <w:p w14:paraId="0ECEEA9D"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4</w:t>
            </w:r>
          </w:p>
        </w:tc>
        <w:tc>
          <w:tcPr>
            <w:tcW w:w="1305" w:type="dxa"/>
            <w:tcBorders>
              <w:top w:val="nil"/>
              <w:left w:val="nil"/>
              <w:bottom w:val="single" w:sz="4" w:space="0" w:color="auto"/>
              <w:right w:val="single" w:sz="4" w:space="0" w:color="auto"/>
            </w:tcBorders>
            <w:shd w:val="clear" w:color="auto" w:fill="auto"/>
            <w:noWrap/>
            <w:vAlign w:val="center"/>
            <w:hideMark/>
          </w:tcPr>
          <w:p w14:paraId="330B401C"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4.24</w:t>
            </w:r>
          </w:p>
        </w:tc>
        <w:tc>
          <w:tcPr>
            <w:tcW w:w="1306" w:type="dxa"/>
            <w:tcBorders>
              <w:top w:val="nil"/>
              <w:left w:val="nil"/>
              <w:bottom w:val="single" w:sz="4" w:space="0" w:color="auto"/>
              <w:right w:val="single" w:sz="4" w:space="0" w:color="auto"/>
            </w:tcBorders>
            <w:shd w:val="clear" w:color="auto" w:fill="auto"/>
            <w:noWrap/>
            <w:vAlign w:val="center"/>
            <w:hideMark/>
          </w:tcPr>
          <w:p w14:paraId="51A7390E"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4.12</w:t>
            </w:r>
          </w:p>
        </w:tc>
      </w:tr>
      <w:tr w:rsidR="00BF0745" w:rsidRPr="00C259C5" w14:paraId="63182603" w14:textId="77777777" w:rsidTr="00BF0745">
        <w:trPr>
          <w:trHeight w:val="264"/>
        </w:trPr>
        <w:tc>
          <w:tcPr>
            <w:tcW w:w="1238" w:type="dxa"/>
            <w:tcBorders>
              <w:top w:val="nil"/>
              <w:left w:val="single" w:sz="4" w:space="0" w:color="auto"/>
              <w:bottom w:val="single" w:sz="4" w:space="0" w:color="auto"/>
              <w:right w:val="single" w:sz="4" w:space="0" w:color="auto"/>
            </w:tcBorders>
            <w:shd w:val="clear" w:color="auto" w:fill="auto"/>
            <w:vAlign w:val="center"/>
            <w:hideMark/>
          </w:tcPr>
          <w:p w14:paraId="3EF3CBE4" w14:textId="77777777" w:rsidR="00BF0745" w:rsidRPr="00C259C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bidi="ar-SA"/>
              </w:rPr>
              <w:t>T</w:t>
            </w:r>
            <w:r w:rsidRPr="00C259C5">
              <w:rPr>
                <w:rFonts w:ascii="Times New Roman" w:eastAsia="Times New Roman" w:hAnsi="Times New Roman" w:cs="Times New Roman"/>
                <w:b/>
                <w:bCs/>
                <w:color w:val="000000"/>
                <w:sz w:val="19"/>
                <w:szCs w:val="19"/>
                <w:vertAlign w:val="subscript"/>
                <w:lang w:bidi="ar-SA"/>
              </w:rPr>
              <w:t>4</w:t>
            </w:r>
          </w:p>
        </w:tc>
        <w:tc>
          <w:tcPr>
            <w:tcW w:w="1305" w:type="dxa"/>
            <w:tcBorders>
              <w:top w:val="nil"/>
              <w:left w:val="nil"/>
              <w:bottom w:val="single" w:sz="4" w:space="0" w:color="auto"/>
              <w:right w:val="single" w:sz="4" w:space="0" w:color="auto"/>
            </w:tcBorders>
            <w:shd w:val="clear" w:color="auto" w:fill="auto"/>
            <w:noWrap/>
            <w:vAlign w:val="center"/>
            <w:hideMark/>
          </w:tcPr>
          <w:p w14:paraId="29E1CC5C"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51.12</w:t>
            </w:r>
          </w:p>
        </w:tc>
        <w:tc>
          <w:tcPr>
            <w:tcW w:w="1305" w:type="dxa"/>
            <w:tcBorders>
              <w:top w:val="nil"/>
              <w:left w:val="nil"/>
              <w:bottom w:val="single" w:sz="4" w:space="0" w:color="auto"/>
              <w:right w:val="single" w:sz="4" w:space="0" w:color="auto"/>
            </w:tcBorders>
            <w:shd w:val="clear" w:color="auto" w:fill="auto"/>
            <w:noWrap/>
            <w:vAlign w:val="center"/>
            <w:hideMark/>
          </w:tcPr>
          <w:p w14:paraId="5669B9CA"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52.85</w:t>
            </w:r>
          </w:p>
        </w:tc>
        <w:tc>
          <w:tcPr>
            <w:tcW w:w="1306" w:type="dxa"/>
            <w:tcBorders>
              <w:top w:val="nil"/>
              <w:left w:val="nil"/>
              <w:bottom w:val="single" w:sz="4" w:space="0" w:color="auto"/>
              <w:right w:val="single" w:sz="4" w:space="0" w:color="auto"/>
            </w:tcBorders>
            <w:shd w:val="clear" w:color="auto" w:fill="auto"/>
            <w:noWrap/>
            <w:vAlign w:val="center"/>
            <w:hideMark/>
          </w:tcPr>
          <w:p w14:paraId="31096874"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51.98</w:t>
            </w:r>
          </w:p>
        </w:tc>
        <w:tc>
          <w:tcPr>
            <w:tcW w:w="1305" w:type="dxa"/>
            <w:tcBorders>
              <w:top w:val="nil"/>
              <w:left w:val="nil"/>
              <w:bottom w:val="single" w:sz="4" w:space="0" w:color="auto"/>
              <w:right w:val="single" w:sz="4" w:space="0" w:color="auto"/>
            </w:tcBorders>
            <w:shd w:val="clear" w:color="auto" w:fill="auto"/>
            <w:noWrap/>
            <w:vAlign w:val="center"/>
            <w:hideMark/>
          </w:tcPr>
          <w:p w14:paraId="50F8FD76"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4.11</w:t>
            </w:r>
          </w:p>
        </w:tc>
        <w:tc>
          <w:tcPr>
            <w:tcW w:w="1305" w:type="dxa"/>
            <w:tcBorders>
              <w:top w:val="nil"/>
              <w:left w:val="nil"/>
              <w:bottom w:val="single" w:sz="4" w:space="0" w:color="auto"/>
              <w:right w:val="single" w:sz="4" w:space="0" w:color="auto"/>
            </w:tcBorders>
            <w:shd w:val="clear" w:color="auto" w:fill="auto"/>
            <w:noWrap/>
            <w:vAlign w:val="center"/>
            <w:hideMark/>
          </w:tcPr>
          <w:p w14:paraId="7B20711A"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4.36</w:t>
            </w:r>
          </w:p>
        </w:tc>
        <w:tc>
          <w:tcPr>
            <w:tcW w:w="1306" w:type="dxa"/>
            <w:tcBorders>
              <w:top w:val="nil"/>
              <w:left w:val="nil"/>
              <w:bottom w:val="single" w:sz="4" w:space="0" w:color="auto"/>
              <w:right w:val="single" w:sz="4" w:space="0" w:color="auto"/>
            </w:tcBorders>
            <w:shd w:val="clear" w:color="auto" w:fill="auto"/>
            <w:noWrap/>
            <w:vAlign w:val="center"/>
            <w:hideMark/>
          </w:tcPr>
          <w:p w14:paraId="269FFF76"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4.23</w:t>
            </w:r>
          </w:p>
        </w:tc>
      </w:tr>
      <w:tr w:rsidR="00BF0745" w:rsidRPr="00C259C5" w14:paraId="0677C0A0" w14:textId="77777777" w:rsidTr="00BF0745">
        <w:trPr>
          <w:trHeight w:val="264"/>
        </w:trPr>
        <w:tc>
          <w:tcPr>
            <w:tcW w:w="1238" w:type="dxa"/>
            <w:tcBorders>
              <w:top w:val="nil"/>
              <w:left w:val="single" w:sz="4" w:space="0" w:color="auto"/>
              <w:bottom w:val="single" w:sz="4" w:space="0" w:color="auto"/>
              <w:right w:val="single" w:sz="4" w:space="0" w:color="auto"/>
            </w:tcBorders>
            <w:shd w:val="clear" w:color="auto" w:fill="auto"/>
            <w:vAlign w:val="center"/>
            <w:hideMark/>
          </w:tcPr>
          <w:p w14:paraId="30771A41" w14:textId="77777777" w:rsidR="00BF0745" w:rsidRPr="00C259C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bidi="ar-SA"/>
              </w:rPr>
              <w:t>T</w:t>
            </w:r>
            <w:r w:rsidRPr="00C259C5">
              <w:rPr>
                <w:rFonts w:ascii="Times New Roman" w:eastAsia="Times New Roman" w:hAnsi="Times New Roman" w:cs="Times New Roman"/>
                <w:b/>
                <w:bCs/>
                <w:color w:val="000000"/>
                <w:sz w:val="19"/>
                <w:szCs w:val="19"/>
                <w:vertAlign w:val="subscript"/>
                <w:lang w:bidi="ar-SA"/>
              </w:rPr>
              <w:t>5</w:t>
            </w:r>
          </w:p>
        </w:tc>
        <w:tc>
          <w:tcPr>
            <w:tcW w:w="1305" w:type="dxa"/>
            <w:tcBorders>
              <w:top w:val="nil"/>
              <w:left w:val="nil"/>
              <w:bottom w:val="single" w:sz="4" w:space="0" w:color="auto"/>
              <w:right w:val="single" w:sz="4" w:space="0" w:color="auto"/>
            </w:tcBorders>
            <w:shd w:val="clear" w:color="auto" w:fill="auto"/>
            <w:noWrap/>
            <w:vAlign w:val="center"/>
            <w:hideMark/>
          </w:tcPr>
          <w:p w14:paraId="64370F4B"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63.08</w:t>
            </w:r>
          </w:p>
        </w:tc>
        <w:tc>
          <w:tcPr>
            <w:tcW w:w="1305" w:type="dxa"/>
            <w:tcBorders>
              <w:top w:val="nil"/>
              <w:left w:val="nil"/>
              <w:bottom w:val="single" w:sz="4" w:space="0" w:color="auto"/>
              <w:right w:val="single" w:sz="4" w:space="0" w:color="auto"/>
            </w:tcBorders>
            <w:shd w:val="clear" w:color="auto" w:fill="auto"/>
            <w:noWrap/>
            <w:vAlign w:val="center"/>
            <w:hideMark/>
          </w:tcPr>
          <w:p w14:paraId="2F52AEBA"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65.22</w:t>
            </w:r>
          </w:p>
        </w:tc>
        <w:tc>
          <w:tcPr>
            <w:tcW w:w="1306" w:type="dxa"/>
            <w:tcBorders>
              <w:top w:val="nil"/>
              <w:left w:val="nil"/>
              <w:bottom w:val="single" w:sz="4" w:space="0" w:color="auto"/>
              <w:right w:val="single" w:sz="4" w:space="0" w:color="auto"/>
            </w:tcBorders>
            <w:shd w:val="clear" w:color="auto" w:fill="auto"/>
            <w:noWrap/>
            <w:vAlign w:val="center"/>
            <w:hideMark/>
          </w:tcPr>
          <w:p w14:paraId="1205E06D"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64.15</w:t>
            </w:r>
          </w:p>
        </w:tc>
        <w:tc>
          <w:tcPr>
            <w:tcW w:w="1305" w:type="dxa"/>
            <w:tcBorders>
              <w:top w:val="nil"/>
              <w:left w:val="nil"/>
              <w:bottom w:val="single" w:sz="4" w:space="0" w:color="auto"/>
              <w:right w:val="single" w:sz="4" w:space="0" w:color="auto"/>
            </w:tcBorders>
            <w:shd w:val="clear" w:color="auto" w:fill="auto"/>
            <w:noWrap/>
            <w:vAlign w:val="center"/>
            <w:hideMark/>
          </w:tcPr>
          <w:p w14:paraId="067F7AAF"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5</w:t>
            </w:r>
          </w:p>
        </w:tc>
        <w:tc>
          <w:tcPr>
            <w:tcW w:w="1305" w:type="dxa"/>
            <w:tcBorders>
              <w:top w:val="nil"/>
              <w:left w:val="nil"/>
              <w:bottom w:val="single" w:sz="4" w:space="0" w:color="auto"/>
              <w:right w:val="single" w:sz="4" w:space="0" w:color="auto"/>
            </w:tcBorders>
            <w:shd w:val="clear" w:color="auto" w:fill="auto"/>
            <w:noWrap/>
            <w:vAlign w:val="center"/>
            <w:hideMark/>
          </w:tcPr>
          <w:p w14:paraId="6392512E"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5.3</w:t>
            </w:r>
          </w:p>
        </w:tc>
        <w:tc>
          <w:tcPr>
            <w:tcW w:w="1306" w:type="dxa"/>
            <w:tcBorders>
              <w:top w:val="nil"/>
              <w:left w:val="nil"/>
              <w:bottom w:val="single" w:sz="4" w:space="0" w:color="auto"/>
              <w:right w:val="single" w:sz="4" w:space="0" w:color="auto"/>
            </w:tcBorders>
            <w:shd w:val="clear" w:color="auto" w:fill="auto"/>
            <w:noWrap/>
            <w:vAlign w:val="center"/>
            <w:hideMark/>
          </w:tcPr>
          <w:p w14:paraId="7F414818"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5.15</w:t>
            </w:r>
          </w:p>
        </w:tc>
      </w:tr>
      <w:tr w:rsidR="00BF0745" w:rsidRPr="00C259C5" w14:paraId="19CA4E95" w14:textId="77777777" w:rsidTr="00BF0745">
        <w:trPr>
          <w:trHeight w:val="264"/>
        </w:trPr>
        <w:tc>
          <w:tcPr>
            <w:tcW w:w="1238" w:type="dxa"/>
            <w:tcBorders>
              <w:top w:val="nil"/>
              <w:left w:val="single" w:sz="4" w:space="0" w:color="auto"/>
              <w:bottom w:val="single" w:sz="4" w:space="0" w:color="auto"/>
              <w:right w:val="single" w:sz="4" w:space="0" w:color="auto"/>
            </w:tcBorders>
            <w:shd w:val="clear" w:color="auto" w:fill="auto"/>
            <w:vAlign w:val="center"/>
            <w:hideMark/>
          </w:tcPr>
          <w:p w14:paraId="3B257000" w14:textId="77777777" w:rsidR="00BF0745" w:rsidRPr="00C259C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bidi="ar-SA"/>
              </w:rPr>
              <w:t>T</w:t>
            </w:r>
            <w:r w:rsidRPr="00C259C5">
              <w:rPr>
                <w:rFonts w:ascii="Times New Roman" w:eastAsia="Times New Roman" w:hAnsi="Times New Roman" w:cs="Times New Roman"/>
                <w:b/>
                <w:bCs/>
                <w:color w:val="000000"/>
                <w:sz w:val="19"/>
                <w:szCs w:val="19"/>
                <w:vertAlign w:val="subscript"/>
                <w:lang w:bidi="ar-SA"/>
              </w:rPr>
              <w:t>6</w:t>
            </w:r>
          </w:p>
        </w:tc>
        <w:tc>
          <w:tcPr>
            <w:tcW w:w="1305" w:type="dxa"/>
            <w:tcBorders>
              <w:top w:val="nil"/>
              <w:left w:val="nil"/>
              <w:bottom w:val="single" w:sz="4" w:space="0" w:color="auto"/>
              <w:right w:val="single" w:sz="4" w:space="0" w:color="auto"/>
            </w:tcBorders>
            <w:shd w:val="clear" w:color="auto" w:fill="auto"/>
            <w:noWrap/>
            <w:vAlign w:val="center"/>
            <w:hideMark/>
          </w:tcPr>
          <w:p w14:paraId="26467A7B"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64.67</w:t>
            </w:r>
          </w:p>
        </w:tc>
        <w:tc>
          <w:tcPr>
            <w:tcW w:w="1305" w:type="dxa"/>
            <w:tcBorders>
              <w:top w:val="nil"/>
              <w:left w:val="nil"/>
              <w:bottom w:val="single" w:sz="4" w:space="0" w:color="auto"/>
              <w:right w:val="single" w:sz="4" w:space="0" w:color="auto"/>
            </w:tcBorders>
            <w:shd w:val="clear" w:color="auto" w:fill="auto"/>
            <w:noWrap/>
            <w:vAlign w:val="center"/>
            <w:hideMark/>
          </w:tcPr>
          <w:p w14:paraId="78D58949"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66.85</w:t>
            </w:r>
          </w:p>
        </w:tc>
        <w:tc>
          <w:tcPr>
            <w:tcW w:w="1306" w:type="dxa"/>
            <w:tcBorders>
              <w:top w:val="nil"/>
              <w:left w:val="nil"/>
              <w:bottom w:val="single" w:sz="4" w:space="0" w:color="auto"/>
              <w:right w:val="single" w:sz="4" w:space="0" w:color="auto"/>
            </w:tcBorders>
            <w:shd w:val="clear" w:color="auto" w:fill="auto"/>
            <w:noWrap/>
            <w:vAlign w:val="center"/>
            <w:hideMark/>
          </w:tcPr>
          <w:p w14:paraId="3300B619"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65.76</w:t>
            </w:r>
          </w:p>
        </w:tc>
        <w:tc>
          <w:tcPr>
            <w:tcW w:w="1305" w:type="dxa"/>
            <w:tcBorders>
              <w:top w:val="nil"/>
              <w:left w:val="nil"/>
              <w:bottom w:val="single" w:sz="4" w:space="0" w:color="auto"/>
              <w:right w:val="single" w:sz="4" w:space="0" w:color="auto"/>
            </w:tcBorders>
            <w:shd w:val="clear" w:color="auto" w:fill="auto"/>
            <w:noWrap/>
            <w:vAlign w:val="center"/>
            <w:hideMark/>
          </w:tcPr>
          <w:p w14:paraId="3D56AB3C"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5.15</w:t>
            </w:r>
          </w:p>
        </w:tc>
        <w:tc>
          <w:tcPr>
            <w:tcW w:w="1305" w:type="dxa"/>
            <w:tcBorders>
              <w:top w:val="nil"/>
              <w:left w:val="nil"/>
              <w:bottom w:val="single" w:sz="4" w:space="0" w:color="auto"/>
              <w:right w:val="single" w:sz="4" w:space="0" w:color="auto"/>
            </w:tcBorders>
            <w:shd w:val="clear" w:color="auto" w:fill="auto"/>
            <w:noWrap/>
            <w:vAlign w:val="center"/>
            <w:hideMark/>
          </w:tcPr>
          <w:p w14:paraId="40F3E195"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5.46</w:t>
            </w:r>
          </w:p>
        </w:tc>
        <w:tc>
          <w:tcPr>
            <w:tcW w:w="1306" w:type="dxa"/>
            <w:tcBorders>
              <w:top w:val="nil"/>
              <w:left w:val="nil"/>
              <w:bottom w:val="single" w:sz="4" w:space="0" w:color="auto"/>
              <w:right w:val="single" w:sz="4" w:space="0" w:color="auto"/>
            </w:tcBorders>
            <w:shd w:val="clear" w:color="auto" w:fill="auto"/>
            <w:noWrap/>
            <w:vAlign w:val="center"/>
            <w:hideMark/>
          </w:tcPr>
          <w:p w14:paraId="6721E13A"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5.3</w:t>
            </w:r>
          </w:p>
        </w:tc>
      </w:tr>
      <w:tr w:rsidR="00BF0745" w:rsidRPr="00C259C5" w14:paraId="059DEBAA" w14:textId="77777777" w:rsidTr="00BF0745">
        <w:trPr>
          <w:trHeight w:val="264"/>
        </w:trPr>
        <w:tc>
          <w:tcPr>
            <w:tcW w:w="1238" w:type="dxa"/>
            <w:tcBorders>
              <w:top w:val="nil"/>
              <w:left w:val="single" w:sz="4" w:space="0" w:color="auto"/>
              <w:bottom w:val="single" w:sz="4" w:space="0" w:color="auto"/>
              <w:right w:val="single" w:sz="4" w:space="0" w:color="auto"/>
            </w:tcBorders>
            <w:shd w:val="clear" w:color="auto" w:fill="auto"/>
            <w:vAlign w:val="center"/>
            <w:hideMark/>
          </w:tcPr>
          <w:p w14:paraId="01355BCF" w14:textId="77777777" w:rsidR="00BF0745" w:rsidRPr="00C259C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bidi="ar-SA"/>
              </w:rPr>
              <w:t>T</w:t>
            </w:r>
            <w:r w:rsidRPr="00C259C5">
              <w:rPr>
                <w:rFonts w:ascii="Times New Roman" w:eastAsia="Times New Roman" w:hAnsi="Times New Roman" w:cs="Times New Roman"/>
                <w:b/>
                <w:bCs/>
                <w:color w:val="000000"/>
                <w:sz w:val="19"/>
                <w:szCs w:val="19"/>
                <w:vertAlign w:val="subscript"/>
                <w:lang w:bidi="ar-SA"/>
              </w:rPr>
              <w:t>7</w:t>
            </w:r>
          </w:p>
        </w:tc>
        <w:tc>
          <w:tcPr>
            <w:tcW w:w="1305" w:type="dxa"/>
            <w:tcBorders>
              <w:top w:val="nil"/>
              <w:left w:val="nil"/>
              <w:bottom w:val="single" w:sz="4" w:space="0" w:color="auto"/>
              <w:right w:val="single" w:sz="4" w:space="0" w:color="auto"/>
            </w:tcBorders>
            <w:shd w:val="clear" w:color="auto" w:fill="auto"/>
            <w:noWrap/>
            <w:vAlign w:val="center"/>
            <w:hideMark/>
          </w:tcPr>
          <w:p w14:paraId="770FD815"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66.21</w:t>
            </w:r>
          </w:p>
        </w:tc>
        <w:tc>
          <w:tcPr>
            <w:tcW w:w="1305" w:type="dxa"/>
            <w:tcBorders>
              <w:top w:val="nil"/>
              <w:left w:val="nil"/>
              <w:bottom w:val="single" w:sz="4" w:space="0" w:color="auto"/>
              <w:right w:val="single" w:sz="4" w:space="0" w:color="auto"/>
            </w:tcBorders>
            <w:shd w:val="clear" w:color="auto" w:fill="auto"/>
            <w:noWrap/>
            <w:vAlign w:val="center"/>
            <w:hideMark/>
          </w:tcPr>
          <w:p w14:paraId="35E18D33"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68.45</w:t>
            </w:r>
          </w:p>
        </w:tc>
        <w:tc>
          <w:tcPr>
            <w:tcW w:w="1306" w:type="dxa"/>
            <w:tcBorders>
              <w:top w:val="nil"/>
              <w:left w:val="nil"/>
              <w:bottom w:val="single" w:sz="4" w:space="0" w:color="auto"/>
              <w:right w:val="single" w:sz="4" w:space="0" w:color="auto"/>
            </w:tcBorders>
            <w:shd w:val="clear" w:color="auto" w:fill="auto"/>
            <w:noWrap/>
            <w:vAlign w:val="center"/>
            <w:hideMark/>
          </w:tcPr>
          <w:p w14:paraId="28F2AE60"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67.33</w:t>
            </w:r>
          </w:p>
        </w:tc>
        <w:tc>
          <w:tcPr>
            <w:tcW w:w="1305" w:type="dxa"/>
            <w:tcBorders>
              <w:top w:val="nil"/>
              <w:left w:val="nil"/>
              <w:bottom w:val="single" w:sz="4" w:space="0" w:color="auto"/>
              <w:right w:val="single" w:sz="4" w:space="0" w:color="auto"/>
            </w:tcBorders>
            <w:shd w:val="clear" w:color="auto" w:fill="auto"/>
            <w:noWrap/>
            <w:vAlign w:val="center"/>
            <w:hideMark/>
          </w:tcPr>
          <w:p w14:paraId="01187258"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5.27</w:t>
            </w:r>
          </w:p>
        </w:tc>
        <w:tc>
          <w:tcPr>
            <w:tcW w:w="1305" w:type="dxa"/>
            <w:tcBorders>
              <w:top w:val="nil"/>
              <w:left w:val="nil"/>
              <w:bottom w:val="single" w:sz="4" w:space="0" w:color="auto"/>
              <w:right w:val="single" w:sz="4" w:space="0" w:color="auto"/>
            </w:tcBorders>
            <w:shd w:val="clear" w:color="auto" w:fill="auto"/>
            <w:noWrap/>
            <w:vAlign w:val="center"/>
            <w:hideMark/>
          </w:tcPr>
          <w:p w14:paraId="21E748CD"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5.59</w:t>
            </w:r>
          </w:p>
        </w:tc>
        <w:tc>
          <w:tcPr>
            <w:tcW w:w="1306" w:type="dxa"/>
            <w:tcBorders>
              <w:top w:val="nil"/>
              <w:left w:val="nil"/>
              <w:bottom w:val="single" w:sz="4" w:space="0" w:color="auto"/>
              <w:right w:val="single" w:sz="4" w:space="0" w:color="auto"/>
            </w:tcBorders>
            <w:shd w:val="clear" w:color="auto" w:fill="auto"/>
            <w:noWrap/>
            <w:vAlign w:val="center"/>
            <w:hideMark/>
          </w:tcPr>
          <w:p w14:paraId="40E0A81B"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5.43</w:t>
            </w:r>
          </w:p>
        </w:tc>
      </w:tr>
      <w:tr w:rsidR="00BF0745" w:rsidRPr="00C259C5" w14:paraId="4F8156A4" w14:textId="77777777" w:rsidTr="00BF0745">
        <w:trPr>
          <w:trHeight w:val="264"/>
        </w:trPr>
        <w:tc>
          <w:tcPr>
            <w:tcW w:w="1238" w:type="dxa"/>
            <w:tcBorders>
              <w:top w:val="nil"/>
              <w:left w:val="single" w:sz="4" w:space="0" w:color="auto"/>
              <w:bottom w:val="single" w:sz="4" w:space="0" w:color="auto"/>
              <w:right w:val="single" w:sz="4" w:space="0" w:color="auto"/>
            </w:tcBorders>
            <w:shd w:val="clear" w:color="auto" w:fill="auto"/>
            <w:vAlign w:val="center"/>
            <w:hideMark/>
          </w:tcPr>
          <w:p w14:paraId="16669E72" w14:textId="77777777" w:rsidR="00BF0745" w:rsidRPr="00C259C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bidi="ar-SA"/>
              </w:rPr>
              <w:t>T</w:t>
            </w:r>
            <w:r w:rsidRPr="00C259C5">
              <w:rPr>
                <w:rFonts w:ascii="Times New Roman" w:eastAsia="Times New Roman" w:hAnsi="Times New Roman" w:cs="Times New Roman"/>
                <w:b/>
                <w:bCs/>
                <w:color w:val="000000"/>
                <w:sz w:val="19"/>
                <w:szCs w:val="19"/>
                <w:vertAlign w:val="subscript"/>
                <w:lang w:bidi="ar-SA"/>
              </w:rPr>
              <w:t>8</w:t>
            </w:r>
          </w:p>
        </w:tc>
        <w:tc>
          <w:tcPr>
            <w:tcW w:w="1305" w:type="dxa"/>
            <w:tcBorders>
              <w:top w:val="nil"/>
              <w:left w:val="nil"/>
              <w:bottom w:val="single" w:sz="4" w:space="0" w:color="auto"/>
              <w:right w:val="single" w:sz="4" w:space="0" w:color="auto"/>
            </w:tcBorders>
            <w:shd w:val="clear" w:color="auto" w:fill="auto"/>
            <w:noWrap/>
            <w:vAlign w:val="center"/>
            <w:hideMark/>
          </w:tcPr>
          <w:p w14:paraId="79D92C0A"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60.02</w:t>
            </w:r>
          </w:p>
        </w:tc>
        <w:tc>
          <w:tcPr>
            <w:tcW w:w="1305" w:type="dxa"/>
            <w:tcBorders>
              <w:top w:val="nil"/>
              <w:left w:val="nil"/>
              <w:bottom w:val="single" w:sz="4" w:space="0" w:color="auto"/>
              <w:right w:val="single" w:sz="4" w:space="0" w:color="auto"/>
            </w:tcBorders>
            <w:shd w:val="clear" w:color="auto" w:fill="auto"/>
            <w:noWrap/>
            <w:vAlign w:val="center"/>
            <w:hideMark/>
          </w:tcPr>
          <w:p w14:paraId="1B7B776B"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62.05</w:t>
            </w:r>
          </w:p>
        </w:tc>
        <w:tc>
          <w:tcPr>
            <w:tcW w:w="1306" w:type="dxa"/>
            <w:tcBorders>
              <w:top w:val="nil"/>
              <w:left w:val="nil"/>
              <w:bottom w:val="single" w:sz="4" w:space="0" w:color="auto"/>
              <w:right w:val="single" w:sz="4" w:space="0" w:color="auto"/>
            </w:tcBorders>
            <w:shd w:val="clear" w:color="auto" w:fill="auto"/>
            <w:noWrap/>
            <w:vAlign w:val="center"/>
            <w:hideMark/>
          </w:tcPr>
          <w:p w14:paraId="6AA0FA0B"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61.03</w:t>
            </w:r>
          </w:p>
        </w:tc>
        <w:tc>
          <w:tcPr>
            <w:tcW w:w="1305" w:type="dxa"/>
            <w:tcBorders>
              <w:top w:val="nil"/>
              <w:left w:val="nil"/>
              <w:bottom w:val="single" w:sz="4" w:space="0" w:color="auto"/>
              <w:right w:val="single" w:sz="4" w:space="0" w:color="auto"/>
            </w:tcBorders>
            <w:shd w:val="clear" w:color="auto" w:fill="auto"/>
            <w:noWrap/>
            <w:vAlign w:val="center"/>
            <w:hideMark/>
          </w:tcPr>
          <w:p w14:paraId="3CA55E59"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4.83</w:t>
            </w:r>
          </w:p>
        </w:tc>
        <w:tc>
          <w:tcPr>
            <w:tcW w:w="1305" w:type="dxa"/>
            <w:tcBorders>
              <w:top w:val="nil"/>
              <w:left w:val="nil"/>
              <w:bottom w:val="single" w:sz="4" w:space="0" w:color="auto"/>
              <w:right w:val="single" w:sz="4" w:space="0" w:color="auto"/>
            </w:tcBorders>
            <w:shd w:val="clear" w:color="auto" w:fill="auto"/>
            <w:noWrap/>
            <w:vAlign w:val="center"/>
            <w:hideMark/>
          </w:tcPr>
          <w:p w14:paraId="2F215AD1"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5.12</w:t>
            </w:r>
          </w:p>
        </w:tc>
        <w:tc>
          <w:tcPr>
            <w:tcW w:w="1306" w:type="dxa"/>
            <w:tcBorders>
              <w:top w:val="nil"/>
              <w:left w:val="nil"/>
              <w:bottom w:val="single" w:sz="4" w:space="0" w:color="auto"/>
              <w:right w:val="single" w:sz="4" w:space="0" w:color="auto"/>
            </w:tcBorders>
            <w:shd w:val="clear" w:color="auto" w:fill="auto"/>
            <w:noWrap/>
            <w:vAlign w:val="center"/>
            <w:hideMark/>
          </w:tcPr>
          <w:p w14:paraId="2DA5DFA4"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4.97</w:t>
            </w:r>
          </w:p>
        </w:tc>
      </w:tr>
      <w:tr w:rsidR="00BF0745" w:rsidRPr="00C259C5" w14:paraId="4F37C90B" w14:textId="77777777" w:rsidTr="00BF0745">
        <w:trPr>
          <w:trHeight w:val="264"/>
        </w:trPr>
        <w:tc>
          <w:tcPr>
            <w:tcW w:w="1238" w:type="dxa"/>
            <w:tcBorders>
              <w:top w:val="nil"/>
              <w:left w:val="single" w:sz="4" w:space="0" w:color="auto"/>
              <w:bottom w:val="single" w:sz="4" w:space="0" w:color="auto"/>
              <w:right w:val="single" w:sz="4" w:space="0" w:color="auto"/>
            </w:tcBorders>
            <w:shd w:val="clear" w:color="auto" w:fill="auto"/>
            <w:vAlign w:val="center"/>
            <w:hideMark/>
          </w:tcPr>
          <w:p w14:paraId="2FE5B708" w14:textId="77777777" w:rsidR="00BF0745" w:rsidRPr="00C259C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val="en-US" w:bidi="ar-SA"/>
              </w:rPr>
              <w:t>T</w:t>
            </w:r>
            <w:r w:rsidRPr="00C259C5">
              <w:rPr>
                <w:rFonts w:ascii="Times New Roman" w:eastAsia="Times New Roman" w:hAnsi="Times New Roman" w:cs="Times New Roman"/>
                <w:b/>
                <w:bCs/>
                <w:color w:val="000000"/>
                <w:sz w:val="19"/>
                <w:szCs w:val="19"/>
                <w:vertAlign w:val="subscript"/>
                <w:lang w:val="en-US" w:bidi="ar-SA"/>
              </w:rPr>
              <w:t>9</w:t>
            </w:r>
          </w:p>
        </w:tc>
        <w:tc>
          <w:tcPr>
            <w:tcW w:w="1305" w:type="dxa"/>
            <w:tcBorders>
              <w:top w:val="nil"/>
              <w:left w:val="nil"/>
              <w:bottom w:val="single" w:sz="4" w:space="0" w:color="auto"/>
              <w:right w:val="single" w:sz="4" w:space="0" w:color="auto"/>
            </w:tcBorders>
            <w:shd w:val="clear" w:color="auto" w:fill="auto"/>
            <w:noWrap/>
            <w:vAlign w:val="center"/>
            <w:hideMark/>
          </w:tcPr>
          <w:p w14:paraId="1AAB8580"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58.48</w:t>
            </w:r>
          </w:p>
        </w:tc>
        <w:tc>
          <w:tcPr>
            <w:tcW w:w="1305" w:type="dxa"/>
            <w:tcBorders>
              <w:top w:val="nil"/>
              <w:left w:val="nil"/>
              <w:bottom w:val="single" w:sz="4" w:space="0" w:color="auto"/>
              <w:right w:val="single" w:sz="4" w:space="0" w:color="auto"/>
            </w:tcBorders>
            <w:shd w:val="clear" w:color="auto" w:fill="auto"/>
            <w:noWrap/>
            <w:vAlign w:val="center"/>
            <w:hideMark/>
          </w:tcPr>
          <w:p w14:paraId="412D3FF0"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60.46</w:t>
            </w:r>
          </w:p>
        </w:tc>
        <w:tc>
          <w:tcPr>
            <w:tcW w:w="1306" w:type="dxa"/>
            <w:tcBorders>
              <w:top w:val="nil"/>
              <w:left w:val="nil"/>
              <w:bottom w:val="single" w:sz="4" w:space="0" w:color="auto"/>
              <w:right w:val="single" w:sz="4" w:space="0" w:color="auto"/>
            </w:tcBorders>
            <w:shd w:val="clear" w:color="auto" w:fill="auto"/>
            <w:noWrap/>
            <w:vAlign w:val="center"/>
            <w:hideMark/>
          </w:tcPr>
          <w:p w14:paraId="7FFABC1D"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59.47</w:t>
            </w:r>
          </w:p>
        </w:tc>
        <w:tc>
          <w:tcPr>
            <w:tcW w:w="1305" w:type="dxa"/>
            <w:tcBorders>
              <w:top w:val="nil"/>
              <w:left w:val="nil"/>
              <w:bottom w:val="single" w:sz="4" w:space="0" w:color="auto"/>
              <w:right w:val="single" w:sz="4" w:space="0" w:color="auto"/>
            </w:tcBorders>
            <w:shd w:val="clear" w:color="auto" w:fill="auto"/>
            <w:noWrap/>
            <w:vAlign w:val="center"/>
            <w:hideMark/>
          </w:tcPr>
          <w:p w14:paraId="510FB43F"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4.72</w:t>
            </w:r>
          </w:p>
        </w:tc>
        <w:tc>
          <w:tcPr>
            <w:tcW w:w="1305" w:type="dxa"/>
            <w:tcBorders>
              <w:top w:val="nil"/>
              <w:left w:val="nil"/>
              <w:bottom w:val="single" w:sz="4" w:space="0" w:color="auto"/>
              <w:right w:val="single" w:sz="4" w:space="0" w:color="auto"/>
            </w:tcBorders>
            <w:shd w:val="clear" w:color="auto" w:fill="auto"/>
            <w:noWrap/>
            <w:vAlign w:val="center"/>
            <w:hideMark/>
          </w:tcPr>
          <w:p w14:paraId="6282BDB6"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5</w:t>
            </w:r>
          </w:p>
        </w:tc>
        <w:tc>
          <w:tcPr>
            <w:tcW w:w="1306" w:type="dxa"/>
            <w:tcBorders>
              <w:top w:val="nil"/>
              <w:left w:val="nil"/>
              <w:bottom w:val="single" w:sz="4" w:space="0" w:color="auto"/>
              <w:right w:val="single" w:sz="4" w:space="0" w:color="auto"/>
            </w:tcBorders>
            <w:shd w:val="clear" w:color="auto" w:fill="auto"/>
            <w:noWrap/>
            <w:vAlign w:val="center"/>
            <w:hideMark/>
          </w:tcPr>
          <w:p w14:paraId="4CB4CD60"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4.86</w:t>
            </w:r>
          </w:p>
        </w:tc>
      </w:tr>
      <w:tr w:rsidR="00BF0745" w:rsidRPr="00C259C5" w14:paraId="31E6BB18" w14:textId="77777777" w:rsidTr="00BF0745">
        <w:trPr>
          <w:trHeight w:val="264"/>
        </w:trPr>
        <w:tc>
          <w:tcPr>
            <w:tcW w:w="1238" w:type="dxa"/>
            <w:tcBorders>
              <w:top w:val="nil"/>
              <w:left w:val="single" w:sz="4" w:space="0" w:color="auto"/>
              <w:bottom w:val="single" w:sz="4" w:space="0" w:color="auto"/>
              <w:right w:val="single" w:sz="4" w:space="0" w:color="auto"/>
            </w:tcBorders>
            <w:shd w:val="clear" w:color="auto" w:fill="auto"/>
            <w:vAlign w:val="center"/>
            <w:hideMark/>
          </w:tcPr>
          <w:p w14:paraId="2A289DCA" w14:textId="77777777" w:rsidR="00BF0745" w:rsidRPr="00C259C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val="en-US" w:bidi="ar-SA"/>
              </w:rPr>
              <w:t>T</w:t>
            </w:r>
            <w:r w:rsidRPr="00C259C5">
              <w:rPr>
                <w:rFonts w:ascii="Times New Roman" w:eastAsia="Times New Roman" w:hAnsi="Times New Roman" w:cs="Times New Roman"/>
                <w:b/>
                <w:bCs/>
                <w:color w:val="000000"/>
                <w:sz w:val="19"/>
                <w:szCs w:val="19"/>
                <w:vertAlign w:val="subscript"/>
                <w:lang w:val="en-US" w:bidi="ar-SA"/>
              </w:rPr>
              <w:t>10</w:t>
            </w:r>
          </w:p>
        </w:tc>
        <w:tc>
          <w:tcPr>
            <w:tcW w:w="1305" w:type="dxa"/>
            <w:tcBorders>
              <w:top w:val="nil"/>
              <w:left w:val="nil"/>
              <w:bottom w:val="single" w:sz="4" w:space="0" w:color="auto"/>
              <w:right w:val="single" w:sz="4" w:space="0" w:color="auto"/>
            </w:tcBorders>
            <w:shd w:val="clear" w:color="auto" w:fill="auto"/>
            <w:noWrap/>
            <w:vAlign w:val="center"/>
            <w:hideMark/>
          </w:tcPr>
          <w:p w14:paraId="733A0C59"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56.92</w:t>
            </w:r>
          </w:p>
        </w:tc>
        <w:tc>
          <w:tcPr>
            <w:tcW w:w="1305" w:type="dxa"/>
            <w:tcBorders>
              <w:top w:val="nil"/>
              <w:left w:val="nil"/>
              <w:bottom w:val="single" w:sz="4" w:space="0" w:color="auto"/>
              <w:right w:val="single" w:sz="4" w:space="0" w:color="auto"/>
            </w:tcBorders>
            <w:shd w:val="clear" w:color="auto" w:fill="auto"/>
            <w:noWrap/>
            <w:vAlign w:val="center"/>
            <w:hideMark/>
          </w:tcPr>
          <w:p w14:paraId="14F8947E"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58.84</w:t>
            </w:r>
          </w:p>
        </w:tc>
        <w:tc>
          <w:tcPr>
            <w:tcW w:w="1306" w:type="dxa"/>
            <w:tcBorders>
              <w:top w:val="nil"/>
              <w:left w:val="nil"/>
              <w:bottom w:val="single" w:sz="4" w:space="0" w:color="auto"/>
              <w:right w:val="single" w:sz="4" w:space="0" w:color="auto"/>
            </w:tcBorders>
            <w:shd w:val="clear" w:color="auto" w:fill="auto"/>
            <w:noWrap/>
            <w:vAlign w:val="center"/>
            <w:hideMark/>
          </w:tcPr>
          <w:p w14:paraId="1F655774"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57.88</w:t>
            </w:r>
          </w:p>
        </w:tc>
        <w:tc>
          <w:tcPr>
            <w:tcW w:w="1305" w:type="dxa"/>
            <w:tcBorders>
              <w:top w:val="nil"/>
              <w:left w:val="nil"/>
              <w:bottom w:val="single" w:sz="4" w:space="0" w:color="auto"/>
              <w:right w:val="single" w:sz="4" w:space="0" w:color="auto"/>
            </w:tcBorders>
            <w:shd w:val="clear" w:color="auto" w:fill="auto"/>
            <w:noWrap/>
            <w:vAlign w:val="center"/>
            <w:hideMark/>
          </w:tcPr>
          <w:p w14:paraId="0DD8C107"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4.6</w:t>
            </w:r>
          </w:p>
        </w:tc>
        <w:tc>
          <w:tcPr>
            <w:tcW w:w="1305" w:type="dxa"/>
            <w:tcBorders>
              <w:top w:val="nil"/>
              <w:left w:val="nil"/>
              <w:bottom w:val="single" w:sz="4" w:space="0" w:color="auto"/>
              <w:right w:val="single" w:sz="4" w:space="0" w:color="auto"/>
            </w:tcBorders>
            <w:shd w:val="clear" w:color="auto" w:fill="auto"/>
            <w:noWrap/>
            <w:vAlign w:val="center"/>
            <w:hideMark/>
          </w:tcPr>
          <w:p w14:paraId="4F71F2BF"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4.88</w:t>
            </w:r>
          </w:p>
        </w:tc>
        <w:tc>
          <w:tcPr>
            <w:tcW w:w="1306" w:type="dxa"/>
            <w:tcBorders>
              <w:top w:val="nil"/>
              <w:left w:val="nil"/>
              <w:bottom w:val="single" w:sz="4" w:space="0" w:color="auto"/>
              <w:right w:val="single" w:sz="4" w:space="0" w:color="auto"/>
            </w:tcBorders>
            <w:shd w:val="clear" w:color="auto" w:fill="auto"/>
            <w:noWrap/>
            <w:vAlign w:val="center"/>
            <w:hideMark/>
          </w:tcPr>
          <w:p w14:paraId="617A74FB"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4.74</w:t>
            </w:r>
          </w:p>
        </w:tc>
      </w:tr>
      <w:tr w:rsidR="00BF0745" w:rsidRPr="00C259C5" w14:paraId="05ABC794" w14:textId="77777777" w:rsidTr="00BF0745">
        <w:trPr>
          <w:trHeight w:val="264"/>
        </w:trPr>
        <w:tc>
          <w:tcPr>
            <w:tcW w:w="1238" w:type="dxa"/>
            <w:tcBorders>
              <w:top w:val="nil"/>
              <w:left w:val="single" w:sz="4" w:space="0" w:color="auto"/>
              <w:bottom w:val="single" w:sz="4" w:space="0" w:color="auto"/>
              <w:right w:val="single" w:sz="4" w:space="0" w:color="auto"/>
            </w:tcBorders>
            <w:shd w:val="clear" w:color="auto" w:fill="auto"/>
            <w:vAlign w:val="center"/>
            <w:hideMark/>
          </w:tcPr>
          <w:p w14:paraId="7BA44F7F" w14:textId="77777777" w:rsidR="00BF0745" w:rsidRPr="00C259C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val="en-US" w:bidi="ar-SA"/>
              </w:rPr>
              <w:t>T</w:t>
            </w:r>
            <w:r w:rsidRPr="00C259C5">
              <w:rPr>
                <w:rFonts w:ascii="Times New Roman" w:eastAsia="Times New Roman" w:hAnsi="Times New Roman" w:cs="Times New Roman"/>
                <w:b/>
                <w:bCs/>
                <w:color w:val="000000"/>
                <w:sz w:val="19"/>
                <w:szCs w:val="19"/>
                <w:vertAlign w:val="subscript"/>
                <w:lang w:val="en-US" w:bidi="ar-SA"/>
              </w:rPr>
              <w:t>11</w:t>
            </w:r>
          </w:p>
        </w:tc>
        <w:tc>
          <w:tcPr>
            <w:tcW w:w="1305" w:type="dxa"/>
            <w:tcBorders>
              <w:top w:val="nil"/>
              <w:left w:val="nil"/>
              <w:bottom w:val="single" w:sz="4" w:space="0" w:color="auto"/>
              <w:right w:val="single" w:sz="4" w:space="0" w:color="auto"/>
            </w:tcBorders>
            <w:shd w:val="clear" w:color="auto" w:fill="auto"/>
            <w:noWrap/>
            <w:vAlign w:val="center"/>
            <w:hideMark/>
          </w:tcPr>
          <w:p w14:paraId="698ABBC9"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45.12</w:t>
            </w:r>
          </w:p>
        </w:tc>
        <w:tc>
          <w:tcPr>
            <w:tcW w:w="1305" w:type="dxa"/>
            <w:tcBorders>
              <w:top w:val="nil"/>
              <w:left w:val="nil"/>
              <w:bottom w:val="single" w:sz="4" w:space="0" w:color="auto"/>
              <w:right w:val="single" w:sz="4" w:space="0" w:color="auto"/>
            </w:tcBorders>
            <w:shd w:val="clear" w:color="auto" w:fill="auto"/>
            <w:noWrap/>
            <w:vAlign w:val="center"/>
            <w:hideMark/>
          </w:tcPr>
          <w:p w14:paraId="0A530994"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46</w:t>
            </w:r>
          </w:p>
        </w:tc>
        <w:tc>
          <w:tcPr>
            <w:tcW w:w="1306" w:type="dxa"/>
            <w:tcBorders>
              <w:top w:val="nil"/>
              <w:left w:val="nil"/>
              <w:bottom w:val="single" w:sz="4" w:space="0" w:color="auto"/>
              <w:right w:val="single" w:sz="4" w:space="0" w:color="auto"/>
            </w:tcBorders>
            <w:shd w:val="clear" w:color="auto" w:fill="auto"/>
            <w:noWrap/>
            <w:vAlign w:val="center"/>
            <w:hideMark/>
          </w:tcPr>
          <w:p w14:paraId="2EA33A66"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45.56</w:t>
            </w:r>
          </w:p>
        </w:tc>
        <w:tc>
          <w:tcPr>
            <w:tcW w:w="1305" w:type="dxa"/>
            <w:tcBorders>
              <w:top w:val="nil"/>
              <w:left w:val="nil"/>
              <w:bottom w:val="single" w:sz="4" w:space="0" w:color="auto"/>
              <w:right w:val="single" w:sz="4" w:space="0" w:color="auto"/>
            </w:tcBorders>
            <w:shd w:val="clear" w:color="auto" w:fill="auto"/>
            <w:noWrap/>
            <w:vAlign w:val="center"/>
            <w:hideMark/>
          </w:tcPr>
          <w:p w14:paraId="47042768"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3.5</w:t>
            </w:r>
          </w:p>
        </w:tc>
        <w:tc>
          <w:tcPr>
            <w:tcW w:w="1305" w:type="dxa"/>
            <w:tcBorders>
              <w:top w:val="nil"/>
              <w:left w:val="nil"/>
              <w:bottom w:val="single" w:sz="4" w:space="0" w:color="auto"/>
              <w:right w:val="single" w:sz="4" w:space="0" w:color="auto"/>
            </w:tcBorders>
            <w:shd w:val="clear" w:color="auto" w:fill="auto"/>
            <w:noWrap/>
            <w:vAlign w:val="center"/>
            <w:hideMark/>
          </w:tcPr>
          <w:p w14:paraId="05689E25"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3.64</w:t>
            </w:r>
          </w:p>
        </w:tc>
        <w:tc>
          <w:tcPr>
            <w:tcW w:w="1306" w:type="dxa"/>
            <w:tcBorders>
              <w:top w:val="nil"/>
              <w:left w:val="nil"/>
              <w:bottom w:val="single" w:sz="4" w:space="0" w:color="auto"/>
              <w:right w:val="single" w:sz="4" w:space="0" w:color="auto"/>
            </w:tcBorders>
            <w:shd w:val="clear" w:color="auto" w:fill="auto"/>
            <w:noWrap/>
            <w:vAlign w:val="center"/>
            <w:hideMark/>
          </w:tcPr>
          <w:p w14:paraId="1987B15C"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3.57</w:t>
            </w:r>
          </w:p>
        </w:tc>
      </w:tr>
      <w:tr w:rsidR="00BF0745" w:rsidRPr="00C259C5" w14:paraId="0924FA58" w14:textId="77777777" w:rsidTr="00BF0745">
        <w:trPr>
          <w:trHeight w:val="264"/>
        </w:trPr>
        <w:tc>
          <w:tcPr>
            <w:tcW w:w="1238" w:type="dxa"/>
            <w:tcBorders>
              <w:top w:val="nil"/>
              <w:left w:val="single" w:sz="4" w:space="0" w:color="auto"/>
              <w:bottom w:val="single" w:sz="4" w:space="0" w:color="auto"/>
              <w:right w:val="single" w:sz="4" w:space="0" w:color="auto"/>
            </w:tcBorders>
            <w:shd w:val="clear" w:color="auto" w:fill="auto"/>
            <w:vAlign w:val="center"/>
            <w:hideMark/>
          </w:tcPr>
          <w:p w14:paraId="2A14323D" w14:textId="77777777" w:rsidR="00BF0745" w:rsidRPr="00C259C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bidi="ar-SA"/>
              </w:rPr>
              <w:t>F-Test</w:t>
            </w:r>
          </w:p>
        </w:tc>
        <w:tc>
          <w:tcPr>
            <w:tcW w:w="1305" w:type="dxa"/>
            <w:tcBorders>
              <w:top w:val="nil"/>
              <w:left w:val="nil"/>
              <w:bottom w:val="single" w:sz="4" w:space="0" w:color="auto"/>
              <w:right w:val="single" w:sz="4" w:space="0" w:color="auto"/>
            </w:tcBorders>
            <w:shd w:val="clear" w:color="auto" w:fill="auto"/>
            <w:noWrap/>
            <w:vAlign w:val="center"/>
            <w:hideMark/>
          </w:tcPr>
          <w:p w14:paraId="63D80DD9" w14:textId="77777777" w:rsidR="00BF0745" w:rsidRPr="00C259C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val="en-US" w:bidi="ar-SA"/>
              </w:rPr>
              <w:t>S</w:t>
            </w:r>
          </w:p>
        </w:tc>
        <w:tc>
          <w:tcPr>
            <w:tcW w:w="1305" w:type="dxa"/>
            <w:tcBorders>
              <w:top w:val="nil"/>
              <w:left w:val="nil"/>
              <w:bottom w:val="single" w:sz="4" w:space="0" w:color="auto"/>
              <w:right w:val="single" w:sz="4" w:space="0" w:color="auto"/>
            </w:tcBorders>
            <w:shd w:val="clear" w:color="auto" w:fill="auto"/>
            <w:noWrap/>
            <w:vAlign w:val="center"/>
            <w:hideMark/>
          </w:tcPr>
          <w:p w14:paraId="729826CE" w14:textId="77777777" w:rsidR="00BF0745" w:rsidRPr="00C259C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val="en-US" w:bidi="ar-SA"/>
              </w:rPr>
              <w:t>S</w:t>
            </w:r>
          </w:p>
        </w:tc>
        <w:tc>
          <w:tcPr>
            <w:tcW w:w="1306" w:type="dxa"/>
            <w:tcBorders>
              <w:top w:val="nil"/>
              <w:left w:val="nil"/>
              <w:bottom w:val="single" w:sz="4" w:space="0" w:color="auto"/>
              <w:right w:val="single" w:sz="4" w:space="0" w:color="auto"/>
            </w:tcBorders>
            <w:shd w:val="clear" w:color="auto" w:fill="auto"/>
            <w:noWrap/>
            <w:vAlign w:val="center"/>
            <w:hideMark/>
          </w:tcPr>
          <w:p w14:paraId="52159908" w14:textId="77777777" w:rsidR="00BF0745" w:rsidRPr="00C259C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val="en-US" w:bidi="ar-SA"/>
              </w:rPr>
              <w:t>S</w:t>
            </w:r>
          </w:p>
        </w:tc>
        <w:tc>
          <w:tcPr>
            <w:tcW w:w="1305" w:type="dxa"/>
            <w:tcBorders>
              <w:top w:val="nil"/>
              <w:left w:val="nil"/>
              <w:bottom w:val="single" w:sz="4" w:space="0" w:color="auto"/>
              <w:right w:val="single" w:sz="4" w:space="0" w:color="auto"/>
            </w:tcBorders>
            <w:shd w:val="clear" w:color="auto" w:fill="auto"/>
            <w:noWrap/>
            <w:vAlign w:val="center"/>
            <w:hideMark/>
          </w:tcPr>
          <w:p w14:paraId="219CACD6" w14:textId="77777777" w:rsidR="00BF0745" w:rsidRPr="00C259C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val="en-US" w:bidi="ar-SA"/>
              </w:rPr>
              <w:t>S</w:t>
            </w:r>
          </w:p>
        </w:tc>
        <w:tc>
          <w:tcPr>
            <w:tcW w:w="1305" w:type="dxa"/>
            <w:tcBorders>
              <w:top w:val="nil"/>
              <w:left w:val="nil"/>
              <w:bottom w:val="single" w:sz="4" w:space="0" w:color="auto"/>
              <w:right w:val="single" w:sz="4" w:space="0" w:color="auto"/>
            </w:tcBorders>
            <w:shd w:val="clear" w:color="auto" w:fill="auto"/>
            <w:noWrap/>
            <w:vAlign w:val="center"/>
            <w:hideMark/>
          </w:tcPr>
          <w:p w14:paraId="129F5AEC" w14:textId="77777777" w:rsidR="00BF0745" w:rsidRPr="00C259C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val="en-US" w:bidi="ar-SA"/>
              </w:rPr>
              <w:t>S</w:t>
            </w:r>
          </w:p>
        </w:tc>
        <w:tc>
          <w:tcPr>
            <w:tcW w:w="1306" w:type="dxa"/>
            <w:tcBorders>
              <w:top w:val="nil"/>
              <w:left w:val="nil"/>
              <w:bottom w:val="single" w:sz="4" w:space="0" w:color="auto"/>
              <w:right w:val="single" w:sz="4" w:space="0" w:color="auto"/>
            </w:tcBorders>
            <w:shd w:val="clear" w:color="auto" w:fill="auto"/>
            <w:noWrap/>
            <w:vAlign w:val="center"/>
            <w:hideMark/>
          </w:tcPr>
          <w:p w14:paraId="066FC6A9" w14:textId="77777777" w:rsidR="00BF0745" w:rsidRPr="00C259C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val="en-US" w:bidi="ar-SA"/>
              </w:rPr>
              <w:t>S</w:t>
            </w:r>
          </w:p>
        </w:tc>
      </w:tr>
      <w:tr w:rsidR="00BF0745" w:rsidRPr="00C259C5" w14:paraId="71E973E9" w14:textId="77777777" w:rsidTr="00BF0745">
        <w:trPr>
          <w:trHeight w:val="264"/>
        </w:trPr>
        <w:tc>
          <w:tcPr>
            <w:tcW w:w="1238" w:type="dxa"/>
            <w:tcBorders>
              <w:top w:val="nil"/>
              <w:left w:val="single" w:sz="4" w:space="0" w:color="auto"/>
              <w:bottom w:val="single" w:sz="4" w:space="0" w:color="auto"/>
              <w:right w:val="single" w:sz="4" w:space="0" w:color="auto"/>
            </w:tcBorders>
            <w:shd w:val="clear" w:color="auto" w:fill="auto"/>
            <w:noWrap/>
            <w:vAlign w:val="center"/>
            <w:hideMark/>
          </w:tcPr>
          <w:p w14:paraId="6AA4B73E" w14:textId="77777777" w:rsidR="00BF0745" w:rsidRPr="00C259C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bidi="ar-SA"/>
              </w:rPr>
              <w:t>S.E. (m) (±)</w:t>
            </w:r>
          </w:p>
        </w:tc>
        <w:tc>
          <w:tcPr>
            <w:tcW w:w="1305" w:type="dxa"/>
            <w:tcBorders>
              <w:top w:val="nil"/>
              <w:left w:val="nil"/>
              <w:bottom w:val="single" w:sz="4" w:space="0" w:color="auto"/>
              <w:right w:val="single" w:sz="4" w:space="0" w:color="auto"/>
            </w:tcBorders>
            <w:shd w:val="clear" w:color="auto" w:fill="auto"/>
            <w:noWrap/>
            <w:vAlign w:val="center"/>
            <w:hideMark/>
          </w:tcPr>
          <w:p w14:paraId="4C16A4FB"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1.29</w:t>
            </w:r>
          </w:p>
        </w:tc>
        <w:tc>
          <w:tcPr>
            <w:tcW w:w="1305" w:type="dxa"/>
            <w:tcBorders>
              <w:top w:val="nil"/>
              <w:left w:val="nil"/>
              <w:bottom w:val="single" w:sz="4" w:space="0" w:color="auto"/>
              <w:right w:val="single" w:sz="4" w:space="0" w:color="auto"/>
            </w:tcBorders>
            <w:shd w:val="clear" w:color="auto" w:fill="auto"/>
            <w:noWrap/>
            <w:vAlign w:val="center"/>
            <w:hideMark/>
          </w:tcPr>
          <w:p w14:paraId="1BC41AC3"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1.47</w:t>
            </w:r>
          </w:p>
        </w:tc>
        <w:tc>
          <w:tcPr>
            <w:tcW w:w="1306" w:type="dxa"/>
            <w:tcBorders>
              <w:top w:val="nil"/>
              <w:left w:val="nil"/>
              <w:bottom w:val="single" w:sz="4" w:space="0" w:color="auto"/>
              <w:right w:val="single" w:sz="4" w:space="0" w:color="auto"/>
            </w:tcBorders>
            <w:shd w:val="clear" w:color="auto" w:fill="auto"/>
            <w:noWrap/>
            <w:vAlign w:val="center"/>
            <w:hideMark/>
          </w:tcPr>
          <w:p w14:paraId="4D435BB1"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0.98</w:t>
            </w:r>
          </w:p>
        </w:tc>
        <w:tc>
          <w:tcPr>
            <w:tcW w:w="1305" w:type="dxa"/>
            <w:tcBorders>
              <w:top w:val="nil"/>
              <w:left w:val="nil"/>
              <w:bottom w:val="single" w:sz="4" w:space="0" w:color="auto"/>
              <w:right w:val="single" w:sz="4" w:space="0" w:color="auto"/>
            </w:tcBorders>
            <w:shd w:val="clear" w:color="auto" w:fill="auto"/>
            <w:noWrap/>
            <w:vAlign w:val="center"/>
            <w:hideMark/>
          </w:tcPr>
          <w:p w14:paraId="2C217FA0"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0.11</w:t>
            </w:r>
          </w:p>
        </w:tc>
        <w:tc>
          <w:tcPr>
            <w:tcW w:w="1305" w:type="dxa"/>
            <w:tcBorders>
              <w:top w:val="nil"/>
              <w:left w:val="nil"/>
              <w:bottom w:val="single" w:sz="4" w:space="0" w:color="auto"/>
              <w:right w:val="single" w:sz="4" w:space="0" w:color="auto"/>
            </w:tcBorders>
            <w:shd w:val="clear" w:color="auto" w:fill="auto"/>
            <w:noWrap/>
            <w:vAlign w:val="center"/>
            <w:hideMark/>
          </w:tcPr>
          <w:p w14:paraId="1C29ED4D"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0.12</w:t>
            </w:r>
          </w:p>
        </w:tc>
        <w:tc>
          <w:tcPr>
            <w:tcW w:w="1306" w:type="dxa"/>
            <w:tcBorders>
              <w:top w:val="nil"/>
              <w:left w:val="nil"/>
              <w:bottom w:val="single" w:sz="4" w:space="0" w:color="auto"/>
              <w:right w:val="single" w:sz="4" w:space="0" w:color="auto"/>
            </w:tcBorders>
            <w:shd w:val="clear" w:color="auto" w:fill="auto"/>
            <w:noWrap/>
            <w:vAlign w:val="center"/>
            <w:hideMark/>
          </w:tcPr>
          <w:p w14:paraId="0F816417"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0.08</w:t>
            </w:r>
          </w:p>
        </w:tc>
      </w:tr>
      <w:tr w:rsidR="00BF0745" w:rsidRPr="00C259C5" w14:paraId="2D22F182" w14:textId="77777777" w:rsidTr="00BF0745">
        <w:trPr>
          <w:trHeight w:val="264"/>
        </w:trPr>
        <w:tc>
          <w:tcPr>
            <w:tcW w:w="1238" w:type="dxa"/>
            <w:tcBorders>
              <w:top w:val="nil"/>
              <w:left w:val="single" w:sz="4" w:space="0" w:color="auto"/>
              <w:bottom w:val="single" w:sz="4" w:space="0" w:color="auto"/>
              <w:right w:val="single" w:sz="4" w:space="0" w:color="auto"/>
            </w:tcBorders>
            <w:shd w:val="clear" w:color="auto" w:fill="auto"/>
            <w:noWrap/>
            <w:vAlign w:val="center"/>
            <w:hideMark/>
          </w:tcPr>
          <w:p w14:paraId="24109C45" w14:textId="77777777" w:rsidR="00BF0745" w:rsidRPr="00C259C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bidi="ar-SA"/>
              </w:rPr>
              <w:t>CD (5%)</w:t>
            </w:r>
          </w:p>
        </w:tc>
        <w:tc>
          <w:tcPr>
            <w:tcW w:w="1305" w:type="dxa"/>
            <w:tcBorders>
              <w:top w:val="nil"/>
              <w:left w:val="nil"/>
              <w:bottom w:val="single" w:sz="4" w:space="0" w:color="auto"/>
              <w:right w:val="single" w:sz="4" w:space="0" w:color="auto"/>
            </w:tcBorders>
            <w:shd w:val="clear" w:color="auto" w:fill="auto"/>
            <w:noWrap/>
            <w:vAlign w:val="center"/>
            <w:hideMark/>
          </w:tcPr>
          <w:p w14:paraId="2C47C8D4"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3.82</w:t>
            </w:r>
          </w:p>
        </w:tc>
        <w:tc>
          <w:tcPr>
            <w:tcW w:w="1305" w:type="dxa"/>
            <w:tcBorders>
              <w:top w:val="nil"/>
              <w:left w:val="nil"/>
              <w:bottom w:val="single" w:sz="4" w:space="0" w:color="auto"/>
              <w:right w:val="single" w:sz="4" w:space="0" w:color="auto"/>
            </w:tcBorders>
            <w:shd w:val="clear" w:color="auto" w:fill="auto"/>
            <w:noWrap/>
            <w:vAlign w:val="center"/>
            <w:hideMark/>
          </w:tcPr>
          <w:p w14:paraId="58F0249C"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4.33</w:t>
            </w:r>
          </w:p>
        </w:tc>
        <w:tc>
          <w:tcPr>
            <w:tcW w:w="1306" w:type="dxa"/>
            <w:tcBorders>
              <w:top w:val="nil"/>
              <w:left w:val="nil"/>
              <w:bottom w:val="single" w:sz="4" w:space="0" w:color="auto"/>
              <w:right w:val="single" w:sz="4" w:space="0" w:color="auto"/>
            </w:tcBorders>
            <w:shd w:val="clear" w:color="auto" w:fill="auto"/>
            <w:noWrap/>
            <w:vAlign w:val="center"/>
            <w:hideMark/>
          </w:tcPr>
          <w:p w14:paraId="0FB96C56"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2.8</w:t>
            </w:r>
          </w:p>
        </w:tc>
        <w:tc>
          <w:tcPr>
            <w:tcW w:w="1305" w:type="dxa"/>
            <w:tcBorders>
              <w:top w:val="nil"/>
              <w:left w:val="nil"/>
              <w:bottom w:val="single" w:sz="4" w:space="0" w:color="auto"/>
              <w:right w:val="single" w:sz="4" w:space="0" w:color="auto"/>
            </w:tcBorders>
            <w:shd w:val="clear" w:color="auto" w:fill="auto"/>
            <w:noWrap/>
            <w:vAlign w:val="center"/>
            <w:hideMark/>
          </w:tcPr>
          <w:p w14:paraId="577DD5CA"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0.32</w:t>
            </w:r>
          </w:p>
        </w:tc>
        <w:tc>
          <w:tcPr>
            <w:tcW w:w="1305" w:type="dxa"/>
            <w:tcBorders>
              <w:top w:val="nil"/>
              <w:left w:val="nil"/>
              <w:bottom w:val="single" w:sz="4" w:space="0" w:color="auto"/>
              <w:right w:val="single" w:sz="4" w:space="0" w:color="auto"/>
            </w:tcBorders>
            <w:shd w:val="clear" w:color="auto" w:fill="auto"/>
            <w:noWrap/>
            <w:vAlign w:val="center"/>
            <w:hideMark/>
          </w:tcPr>
          <w:p w14:paraId="117F8937"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0.36</w:t>
            </w:r>
          </w:p>
        </w:tc>
        <w:tc>
          <w:tcPr>
            <w:tcW w:w="1306" w:type="dxa"/>
            <w:tcBorders>
              <w:top w:val="nil"/>
              <w:left w:val="nil"/>
              <w:bottom w:val="single" w:sz="4" w:space="0" w:color="auto"/>
              <w:right w:val="single" w:sz="4" w:space="0" w:color="auto"/>
            </w:tcBorders>
            <w:shd w:val="clear" w:color="auto" w:fill="auto"/>
            <w:noWrap/>
            <w:vAlign w:val="center"/>
            <w:hideMark/>
          </w:tcPr>
          <w:p w14:paraId="64BFCCDC"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0.23</w:t>
            </w:r>
          </w:p>
        </w:tc>
      </w:tr>
      <w:tr w:rsidR="00BF0745" w:rsidRPr="00C259C5" w14:paraId="518EB5F4" w14:textId="77777777" w:rsidTr="00BF0745">
        <w:trPr>
          <w:trHeight w:val="264"/>
        </w:trPr>
        <w:tc>
          <w:tcPr>
            <w:tcW w:w="1238" w:type="dxa"/>
            <w:tcBorders>
              <w:top w:val="nil"/>
              <w:left w:val="single" w:sz="4" w:space="0" w:color="auto"/>
              <w:bottom w:val="single" w:sz="4" w:space="0" w:color="auto"/>
              <w:right w:val="single" w:sz="4" w:space="0" w:color="auto"/>
            </w:tcBorders>
            <w:shd w:val="clear" w:color="auto" w:fill="auto"/>
            <w:noWrap/>
            <w:vAlign w:val="center"/>
            <w:hideMark/>
          </w:tcPr>
          <w:p w14:paraId="3097DD0C" w14:textId="77777777" w:rsidR="00BF0745" w:rsidRPr="00C259C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bidi="ar-SA"/>
              </w:rPr>
              <w:t>CD (1%)</w:t>
            </w:r>
          </w:p>
        </w:tc>
        <w:tc>
          <w:tcPr>
            <w:tcW w:w="1305" w:type="dxa"/>
            <w:tcBorders>
              <w:top w:val="nil"/>
              <w:left w:val="nil"/>
              <w:bottom w:val="single" w:sz="4" w:space="0" w:color="auto"/>
              <w:right w:val="single" w:sz="4" w:space="0" w:color="auto"/>
            </w:tcBorders>
            <w:shd w:val="clear" w:color="auto" w:fill="auto"/>
            <w:noWrap/>
            <w:vAlign w:val="center"/>
            <w:hideMark/>
          </w:tcPr>
          <w:p w14:paraId="4D07E083"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5.21</w:t>
            </w:r>
          </w:p>
        </w:tc>
        <w:tc>
          <w:tcPr>
            <w:tcW w:w="1305" w:type="dxa"/>
            <w:tcBorders>
              <w:top w:val="nil"/>
              <w:left w:val="nil"/>
              <w:bottom w:val="single" w:sz="4" w:space="0" w:color="auto"/>
              <w:right w:val="single" w:sz="4" w:space="0" w:color="auto"/>
            </w:tcBorders>
            <w:shd w:val="clear" w:color="auto" w:fill="auto"/>
            <w:noWrap/>
            <w:vAlign w:val="center"/>
            <w:hideMark/>
          </w:tcPr>
          <w:p w14:paraId="423CE28C"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5.9</w:t>
            </w:r>
          </w:p>
        </w:tc>
        <w:tc>
          <w:tcPr>
            <w:tcW w:w="1306" w:type="dxa"/>
            <w:tcBorders>
              <w:top w:val="nil"/>
              <w:left w:val="nil"/>
              <w:bottom w:val="single" w:sz="4" w:space="0" w:color="auto"/>
              <w:right w:val="single" w:sz="4" w:space="0" w:color="auto"/>
            </w:tcBorders>
            <w:shd w:val="clear" w:color="auto" w:fill="auto"/>
            <w:noWrap/>
            <w:vAlign w:val="center"/>
            <w:hideMark/>
          </w:tcPr>
          <w:p w14:paraId="34CBF059"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3.74</w:t>
            </w:r>
          </w:p>
        </w:tc>
        <w:tc>
          <w:tcPr>
            <w:tcW w:w="1305" w:type="dxa"/>
            <w:tcBorders>
              <w:top w:val="nil"/>
              <w:left w:val="nil"/>
              <w:bottom w:val="single" w:sz="4" w:space="0" w:color="auto"/>
              <w:right w:val="single" w:sz="4" w:space="0" w:color="auto"/>
            </w:tcBorders>
            <w:shd w:val="clear" w:color="auto" w:fill="auto"/>
            <w:noWrap/>
            <w:vAlign w:val="center"/>
            <w:hideMark/>
          </w:tcPr>
          <w:p w14:paraId="0ED057DB"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0.43</w:t>
            </w:r>
          </w:p>
        </w:tc>
        <w:tc>
          <w:tcPr>
            <w:tcW w:w="1305" w:type="dxa"/>
            <w:tcBorders>
              <w:top w:val="nil"/>
              <w:left w:val="nil"/>
              <w:bottom w:val="single" w:sz="4" w:space="0" w:color="auto"/>
              <w:right w:val="single" w:sz="4" w:space="0" w:color="auto"/>
            </w:tcBorders>
            <w:shd w:val="clear" w:color="auto" w:fill="auto"/>
            <w:noWrap/>
            <w:vAlign w:val="center"/>
            <w:hideMark/>
          </w:tcPr>
          <w:p w14:paraId="69C73802"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0.49</w:t>
            </w:r>
          </w:p>
        </w:tc>
        <w:tc>
          <w:tcPr>
            <w:tcW w:w="1306" w:type="dxa"/>
            <w:tcBorders>
              <w:top w:val="nil"/>
              <w:left w:val="nil"/>
              <w:bottom w:val="single" w:sz="4" w:space="0" w:color="auto"/>
              <w:right w:val="single" w:sz="4" w:space="0" w:color="auto"/>
            </w:tcBorders>
            <w:shd w:val="clear" w:color="auto" w:fill="auto"/>
            <w:noWrap/>
            <w:vAlign w:val="center"/>
            <w:hideMark/>
          </w:tcPr>
          <w:p w14:paraId="1ABCA18F"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0.31</w:t>
            </w:r>
          </w:p>
        </w:tc>
      </w:tr>
    </w:tbl>
    <w:p w14:paraId="42168984" w14:textId="1D6504E1" w:rsidR="00E44C8F" w:rsidRPr="00C259C5" w:rsidRDefault="00E44C8F" w:rsidP="00E44C8F">
      <w:pPr>
        <w:pStyle w:val="Default"/>
        <w:spacing w:before="120" w:after="120" w:line="200" w:lineRule="exact"/>
        <w:jc w:val="both"/>
        <w:rPr>
          <w:rFonts w:eastAsia="Times New Roman"/>
        </w:rPr>
      </w:pPr>
      <w:r w:rsidRPr="00C259C5">
        <w:rPr>
          <w:rFonts w:eastAsia="Times New Roman"/>
          <w:b/>
        </w:rPr>
        <w:t>T</w:t>
      </w:r>
      <w:r w:rsidRPr="00C259C5">
        <w:rPr>
          <w:rFonts w:eastAsia="Times New Roman"/>
          <w:b/>
          <w:vertAlign w:val="subscript"/>
        </w:rPr>
        <w:t>1</w:t>
      </w:r>
      <w:r w:rsidRPr="00C259C5">
        <w:rPr>
          <w:rFonts w:eastAsia="Times New Roman"/>
        </w:rPr>
        <w:t xml:space="preserve">: 100% RDF (NPK @ 100-60-140 kg/ha), </w:t>
      </w:r>
      <w:r w:rsidRPr="00C259C5">
        <w:rPr>
          <w:rFonts w:eastAsia="Times New Roman"/>
          <w:b/>
        </w:rPr>
        <w:t>T</w:t>
      </w:r>
      <w:r w:rsidRPr="00C259C5">
        <w:rPr>
          <w:rFonts w:eastAsia="Times New Roman"/>
          <w:b/>
          <w:vertAlign w:val="subscript"/>
        </w:rPr>
        <w:t>2</w:t>
      </w:r>
      <w:r w:rsidRPr="00C259C5">
        <w:rPr>
          <w:rFonts w:eastAsia="Times New Roman"/>
        </w:rPr>
        <w:t xml:space="preserve">: 100% PK + 10% RDN + 1.8% Nano urea (18 ml/l), </w:t>
      </w:r>
      <w:r w:rsidRPr="00C259C5">
        <w:rPr>
          <w:rFonts w:eastAsia="Times New Roman"/>
          <w:b/>
        </w:rPr>
        <w:t>T</w:t>
      </w:r>
      <w:r w:rsidRPr="00C259C5">
        <w:rPr>
          <w:rFonts w:eastAsia="Times New Roman"/>
          <w:b/>
          <w:vertAlign w:val="subscript"/>
        </w:rPr>
        <w:t>3</w:t>
      </w:r>
      <w:r w:rsidRPr="00C259C5">
        <w:rPr>
          <w:rFonts w:eastAsia="Times New Roman"/>
        </w:rPr>
        <w:t xml:space="preserve">: 100% PK + 20% RDN + 1.6% Nano urea (16 ml/l), </w:t>
      </w:r>
      <w:r w:rsidRPr="00C259C5">
        <w:rPr>
          <w:rFonts w:eastAsia="Times New Roman"/>
          <w:b/>
        </w:rPr>
        <w:t>T</w:t>
      </w:r>
      <w:r w:rsidRPr="00C259C5">
        <w:rPr>
          <w:rFonts w:eastAsia="Times New Roman"/>
          <w:b/>
          <w:vertAlign w:val="subscript"/>
        </w:rPr>
        <w:t>4</w:t>
      </w:r>
      <w:r w:rsidRPr="00C259C5">
        <w:rPr>
          <w:rFonts w:eastAsia="Times New Roman"/>
        </w:rPr>
        <w:t xml:space="preserve">: 100% PK + 30% RDN + 1.4% Nano urea (14 ml/l), </w:t>
      </w:r>
      <w:r w:rsidRPr="00C259C5">
        <w:rPr>
          <w:rFonts w:eastAsia="Times New Roman"/>
          <w:b/>
        </w:rPr>
        <w:t>T</w:t>
      </w:r>
      <w:r w:rsidRPr="00C259C5">
        <w:rPr>
          <w:rFonts w:eastAsia="Times New Roman"/>
          <w:b/>
          <w:vertAlign w:val="subscript"/>
        </w:rPr>
        <w:t>5</w:t>
      </w:r>
      <w:r w:rsidRPr="00C259C5">
        <w:rPr>
          <w:rFonts w:eastAsia="Times New Roman"/>
        </w:rPr>
        <w:t xml:space="preserve">: 100% PK + 40% RDN + 1.2% Nano urea (12 ml/l), </w:t>
      </w:r>
      <w:r w:rsidRPr="00C259C5">
        <w:rPr>
          <w:rFonts w:eastAsia="Times New Roman"/>
          <w:b/>
        </w:rPr>
        <w:t>T</w:t>
      </w:r>
      <w:r w:rsidRPr="00C259C5">
        <w:rPr>
          <w:rFonts w:eastAsia="Times New Roman"/>
          <w:b/>
          <w:vertAlign w:val="subscript"/>
        </w:rPr>
        <w:t>6</w:t>
      </w:r>
      <w:r w:rsidRPr="00C259C5">
        <w:rPr>
          <w:rFonts w:eastAsia="Times New Roman"/>
        </w:rPr>
        <w:t xml:space="preserve">: 100% PK + 50% RDN + 1.0% Nano urea (10 ml/l), </w:t>
      </w:r>
      <w:r w:rsidRPr="00C259C5">
        <w:rPr>
          <w:rFonts w:eastAsia="Times New Roman"/>
          <w:b/>
        </w:rPr>
        <w:t>T</w:t>
      </w:r>
      <w:r w:rsidRPr="00C259C5">
        <w:rPr>
          <w:rFonts w:eastAsia="Times New Roman"/>
          <w:b/>
          <w:vertAlign w:val="subscript"/>
        </w:rPr>
        <w:t>7</w:t>
      </w:r>
      <w:r w:rsidRPr="00C259C5">
        <w:rPr>
          <w:rFonts w:eastAsia="Times New Roman"/>
        </w:rPr>
        <w:t xml:space="preserve">: 100% PK + 60% RDN + 0.8% Nano urea (8 ml/l), </w:t>
      </w:r>
      <w:r w:rsidRPr="00C259C5">
        <w:rPr>
          <w:rFonts w:eastAsia="Times New Roman"/>
          <w:b/>
        </w:rPr>
        <w:t>T</w:t>
      </w:r>
      <w:r w:rsidRPr="00C259C5">
        <w:rPr>
          <w:rFonts w:eastAsia="Times New Roman"/>
          <w:b/>
          <w:vertAlign w:val="subscript"/>
        </w:rPr>
        <w:t>8</w:t>
      </w:r>
      <w:r w:rsidRPr="00C259C5">
        <w:rPr>
          <w:rFonts w:eastAsia="Times New Roman"/>
        </w:rPr>
        <w:t xml:space="preserve">: 100% PK + 70% RDN + 0.6% Nano urea (6 ml/l), </w:t>
      </w:r>
      <w:r w:rsidRPr="00C259C5">
        <w:rPr>
          <w:rFonts w:eastAsia="Times New Roman"/>
          <w:b/>
        </w:rPr>
        <w:t>T</w:t>
      </w:r>
      <w:r w:rsidRPr="00C259C5">
        <w:rPr>
          <w:rFonts w:eastAsia="Times New Roman"/>
          <w:b/>
          <w:vertAlign w:val="subscript"/>
        </w:rPr>
        <w:t>9</w:t>
      </w:r>
      <w:r w:rsidRPr="00C259C5">
        <w:rPr>
          <w:rFonts w:eastAsia="Times New Roman"/>
        </w:rPr>
        <w:t xml:space="preserve">: 100% PK + 80% RDN + 0.4% Nano urea (4 ml/l), </w:t>
      </w:r>
      <w:r w:rsidRPr="00C259C5">
        <w:rPr>
          <w:rFonts w:eastAsia="Times New Roman"/>
          <w:b/>
        </w:rPr>
        <w:t>T</w:t>
      </w:r>
      <w:r w:rsidRPr="00C259C5">
        <w:rPr>
          <w:rFonts w:eastAsia="Times New Roman"/>
          <w:b/>
          <w:vertAlign w:val="subscript"/>
        </w:rPr>
        <w:t>10</w:t>
      </w:r>
      <w:r w:rsidRPr="00C259C5">
        <w:rPr>
          <w:rFonts w:eastAsia="Times New Roman"/>
        </w:rPr>
        <w:t xml:space="preserve">: 100% PK + 90% RDN + 0.2% Nano urea (2 ml/l) &amp; </w:t>
      </w:r>
      <w:r w:rsidRPr="00C259C5">
        <w:rPr>
          <w:rFonts w:eastAsia="Times New Roman"/>
          <w:b/>
        </w:rPr>
        <w:t>T</w:t>
      </w:r>
      <w:r w:rsidRPr="00C259C5">
        <w:rPr>
          <w:rFonts w:eastAsia="Times New Roman"/>
          <w:b/>
          <w:vertAlign w:val="subscript"/>
        </w:rPr>
        <w:t>11</w:t>
      </w:r>
      <w:r w:rsidRPr="00C259C5">
        <w:rPr>
          <w:rFonts w:eastAsia="Times New Roman"/>
        </w:rPr>
        <w:t>: 100% PK + 2% Nano urea (20 ml/l).</w:t>
      </w:r>
    </w:p>
    <w:p w14:paraId="75A65F26" w14:textId="2526B397" w:rsidR="00E44C8F" w:rsidRPr="00C259C5" w:rsidRDefault="00E44C8F" w:rsidP="00E44C8F">
      <w:pPr>
        <w:pStyle w:val="Default"/>
        <w:spacing w:before="120" w:after="120" w:line="200" w:lineRule="exact"/>
        <w:jc w:val="both"/>
        <w:rPr>
          <w:rFonts w:eastAsia="Calibri"/>
          <w:bCs/>
          <w:lang w:val="en-IN" w:bidi="en-US"/>
        </w:rPr>
      </w:pPr>
      <w:r w:rsidRPr="00C259C5">
        <w:rPr>
          <w:b/>
          <w:lang w:val="en-IN"/>
        </w:rPr>
        <w:t xml:space="preserve">Table 4: </w:t>
      </w:r>
      <w:r w:rsidRPr="00C259C5">
        <w:rPr>
          <w:rFonts w:eastAsia="Times New Roman"/>
          <w:b/>
          <w:bCs/>
          <w:lang w:val="en-IN"/>
        </w:rPr>
        <w:t xml:space="preserve">Effect of different level of Nano urea on </w:t>
      </w:r>
      <w:r w:rsidR="00BF0745" w:rsidRPr="00C259C5">
        <w:rPr>
          <w:rFonts w:eastAsia="Times New Roman"/>
          <w:b/>
          <w:bCs/>
          <w:lang w:val="en-IN"/>
        </w:rPr>
        <w:t>number of flower per plant</w:t>
      </w:r>
      <w:r w:rsidRPr="00C259C5">
        <w:rPr>
          <w:rFonts w:eastAsia="Times New Roman"/>
          <w:b/>
          <w:bCs/>
          <w:lang w:val="en-IN"/>
        </w:rPr>
        <w:t xml:space="preserve"> and </w:t>
      </w:r>
      <w:r w:rsidR="00BF0745" w:rsidRPr="00C259C5">
        <w:rPr>
          <w:rFonts w:eastAsia="Times New Roman"/>
          <w:b/>
          <w:lang w:val="en-IN"/>
        </w:rPr>
        <w:t>percentage of fruit setting (%)</w:t>
      </w:r>
      <w:r w:rsidRPr="00C259C5">
        <w:rPr>
          <w:rFonts w:eastAsia="Times New Roman"/>
          <w:b/>
          <w:bCs/>
          <w:lang w:val="en-IN"/>
        </w:rPr>
        <w:t xml:space="preserve"> of strawberry (</w:t>
      </w:r>
      <w:proofErr w:type="spellStart"/>
      <w:r w:rsidRPr="00C259C5">
        <w:rPr>
          <w:rFonts w:eastAsia="Times New Roman"/>
          <w:b/>
          <w:bCs/>
          <w:i/>
          <w:iCs/>
          <w:lang w:val="en-IN"/>
        </w:rPr>
        <w:t>Fragaria</w:t>
      </w:r>
      <w:proofErr w:type="spellEnd"/>
      <w:r w:rsidRPr="00C259C5">
        <w:rPr>
          <w:rFonts w:eastAsia="Times New Roman"/>
          <w:b/>
          <w:bCs/>
          <w:i/>
          <w:iCs/>
          <w:lang w:val="en-IN"/>
        </w:rPr>
        <w:t xml:space="preserve"> x </w:t>
      </w:r>
      <w:proofErr w:type="spellStart"/>
      <w:r w:rsidRPr="00C259C5">
        <w:rPr>
          <w:rFonts w:eastAsia="Times New Roman"/>
          <w:b/>
          <w:bCs/>
          <w:i/>
          <w:iCs/>
          <w:lang w:val="en-IN"/>
        </w:rPr>
        <w:t>ananassa</w:t>
      </w:r>
      <w:proofErr w:type="spellEnd"/>
      <w:r w:rsidRPr="00C259C5">
        <w:rPr>
          <w:rFonts w:eastAsia="Times New Roman"/>
          <w:b/>
          <w:bCs/>
          <w:i/>
          <w:iCs/>
          <w:lang w:val="en-IN"/>
        </w:rPr>
        <w:t xml:space="preserve">) </w:t>
      </w:r>
      <w:r w:rsidRPr="00C259C5">
        <w:rPr>
          <w:rFonts w:eastAsia="Times New Roman"/>
          <w:b/>
          <w:bCs/>
          <w:iCs/>
          <w:lang w:val="en-IN"/>
        </w:rPr>
        <w:t>cv</w:t>
      </w:r>
      <w:r w:rsidRPr="00C259C5">
        <w:rPr>
          <w:rFonts w:eastAsia="Times New Roman"/>
          <w:b/>
          <w:bCs/>
          <w:i/>
          <w:iCs/>
          <w:lang w:val="en-IN"/>
        </w:rPr>
        <w:t xml:space="preserve">. </w:t>
      </w:r>
      <w:r w:rsidRPr="00C259C5">
        <w:rPr>
          <w:rFonts w:eastAsia="Times New Roman"/>
          <w:b/>
          <w:bCs/>
          <w:lang w:val="en-IN"/>
        </w:rPr>
        <w:t>Winter Dawn</w:t>
      </w:r>
    </w:p>
    <w:tbl>
      <w:tblPr>
        <w:tblW w:w="9061" w:type="dxa"/>
        <w:tblInd w:w="-5" w:type="dxa"/>
        <w:tblLayout w:type="fixed"/>
        <w:tblLook w:val="04A0" w:firstRow="1" w:lastRow="0" w:firstColumn="1" w:lastColumn="0" w:noHBand="0" w:noVBand="1"/>
      </w:tblPr>
      <w:tblGrid>
        <w:gridCol w:w="1237"/>
        <w:gridCol w:w="1303"/>
        <w:gridCol w:w="1303"/>
        <w:gridCol w:w="1306"/>
        <w:gridCol w:w="1303"/>
        <w:gridCol w:w="1303"/>
        <w:gridCol w:w="1306"/>
      </w:tblGrid>
      <w:tr w:rsidR="00BF0745" w:rsidRPr="00C259C5" w14:paraId="4EC95955" w14:textId="77777777" w:rsidTr="00BF0745">
        <w:trPr>
          <w:trHeight w:val="268"/>
        </w:trPr>
        <w:tc>
          <w:tcPr>
            <w:tcW w:w="12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437D62" w14:textId="77777777" w:rsidR="00BF0745" w:rsidRPr="00C259C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bidi="ar-SA"/>
              </w:rPr>
              <w:t>Treatments</w:t>
            </w:r>
          </w:p>
        </w:tc>
        <w:tc>
          <w:tcPr>
            <w:tcW w:w="3912" w:type="dxa"/>
            <w:gridSpan w:val="3"/>
            <w:tcBorders>
              <w:top w:val="single" w:sz="4" w:space="0" w:color="auto"/>
              <w:left w:val="nil"/>
              <w:bottom w:val="single" w:sz="4" w:space="0" w:color="auto"/>
              <w:right w:val="single" w:sz="4" w:space="0" w:color="auto"/>
            </w:tcBorders>
            <w:shd w:val="clear" w:color="auto" w:fill="auto"/>
            <w:noWrap/>
            <w:vAlign w:val="center"/>
            <w:hideMark/>
          </w:tcPr>
          <w:p w14:paraId="1E2DD944" w14:textId="77777777" w:rsidR="00BF0745" w:rsidRPr="00C259C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bidi="ar-SA"/>
              </w:rPr>
              <w:t>Number of flower per plant</w:t>
            </w:r>
          </w:p>
        </w:tc>
        <w:tc>
          <w:tcPr>
            <w:tcW w:w="3912" w:type="dxa"/>
            <w:gridSpan w:val="3"/>
            <w:tcBorders>
              <w:top w:val="single" w:sz="4" w:space="0" w:color="auto"/>
              <w:left w:val="nil"/>
              <w:bottom w:val="single" w:sz="4" w:space="0" w:color="auto"/>
              <w:right w:val="single" w:sz="4" w:space="0" w:color="auto"/>
            </w:tcBorders>
            <w:shd w:val="clear" w:color="auto" w:fill="auto"/>
            <w:noWrap/>
            <w:vAlign w:val="center"/>
            <w:hideMark/>
          </w:tcPr>
          <w:p w14:paraId="5FF4D62D" w14:textId="77777777" w:rsidR="00BF0745" w:rsidRPr="00C259C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val="en-US" w:bidi="ar-SA"/>
              </w:rPr>
              <w:t>Percentage of fruit setting (%)</w:t>
            </w:r>
          </w:p>
        </w:tc>
      </w:tr>
      <w:tr w:rsidR="00BF0745" w:rsidRPr="00C259C5" w14:paraId="249C7C53" w14:textId="77777777" w:rsidTr="00BF0745">
        <w:trPr>
          <w:trHeight w:val="258"/>
        </w:trPr>
        <w:tc>
          <w:tcPr>
            <w:tcW w:w="1237" w:type="dxa"/>
            <w:vMerge/>
            <w:tcBorders>
              <w:top w:val="single" w:sz="4" w:space="0" w:color="auto"/>
              <w:left w:val="single" w:sz="4" w:space="0" w:color="auto"/>
              <w:bottom w:val="single" w:sz="4" w:space="0" w:color="auto"/>
              <w:right w:val="single" w:sz="4" w:space="0" w:color="auto"/>
            </w:tcBorders>
            <w:vAlign w:val="center"/>
            <w:hideMark/>
          </w:tcPr>
          <w:p w14:paraId="1D74FBAE" w14:textId="77777777" w:rsidR="00BF0745" w:rsidRPr="00C259C5" w:rsidRDefault="00BF0745" w:rsidP="00BF0745">
            <w:pPr>
              <w:spacing w:after="0" w:line="200" w:lineRule="exact"/>
              <w:rPr>
                <w:rFonts w:ascii="Times New Roman" w:eastAsia="Times New Roman" w:hAnsi="Times New Roman" w:cs="Times New Roman"/>
                <w:b/>
                <w:bCs/>
                <w:color w:val="000000"/>
                <w:sz w:val="19"/>
                <w:szCs w:val="19"/>
                <w:lang w:val="en-US" w:bidi="ar-SA"/>
              </w:rPr>
            </w:pPr>
          </w:p>
        </w:tc>
        <w:tc>
          <w:tcPr>
            <w:tcW w:w="1303" w:type="dxa"/>
            <w:tcBorders>
              <w:top w:val="nil"/>
              <w:left w:val="nil"/>
              <w:bottom w:val="single" w:sz="4" w:space="0" w:color="auto"/>
              <w:right w:val="single" w:sz="4" w:space="0" w:color="auto"/>
            </w:tcBorders>
            <w:shd w:val="clear" w:color="auto" w:fill="auto"/>
            <w:noWrap/>
            <w:vAlign w:val="center"/>
            <w:hideMark/>
          </w:tcPr>
          <w:p w14:paraId="2BE807F9" w14:textId="77777777" w:rsidR="00BF0745" w:rsidRPr="00C259C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val="en-US" w:bidi="ar-SA"/>
              </w:rPr>
              <w:t>2022-23</w:t>
            </w:r>
          </w:p>
        </w:tc>
        <w:tc>
          <w:tcPr>
            <w:tcW w:w="1303" w:type="dxa"/>
            <w:tcBorders>
              <w:top w:val="nil"/>
              <w:left w:val="nil"/>
              <w:bottom w:val="single" w:sz="4" w:space="0" w:color="auto"/>
              <w:right w:val="single" w:sz="4" w:space="0" w:color="auto"/>
            </w:tcBorders>
            <w:shd w:val="clear" w:color="auto" w:fill="auto"/>
            <w:noWrap/>
            <w:vAlign w:val="center"/>
            <w:hideMark/>
          </w:tcPr>
          <w:p w14:paraId="7F86930D" w14:textId="77777777" w:rsidR="00BF0745" w:rsidRPr="00C259C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val="en-US" w:bidi="ar-SA"/>
              </w:rPr>
              <w:t>2023-24</w:t>
            </w:r>
          </w:p>
        </w:tc>
        <w:tc>
          <w:tcPr>
            <w:tcW w:w="1304" w:type="dxa"/>
            <w:tcBorders>
              <w:top w:val="nil"/>
              <w:left w:val="nil"/>
              <w:bottom w:val="single" w:sz="4" w:space="0" w:color="auto"/>
              <w:right w:val="single" w:sz="4" w:space="0" w:color="auto"/>
            </w:tcBorders>
            <w:shd w:val="clear" w:color="auto" w:fill="auto"/>
            <w:noWrap/>
            <w:vAlign w:val="center"/>
            <w:hideMark/>
          </w:tcPr>
          <w:p w14:paraId="68C45162" w14:textId="77777777" w:rsidR="00BF0745" w:rsidRPr="00C259C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val="en-US" w:bidi="ar-SA"/>
              </w:rPr>
              <w:t>Pooled</w:t>
            </w:r>
          </w:p>
        </w:tc>
        <w:tc>
          <w:tcPr>
            <w:tcW w:w="1303" w:type="dxa"/>
            <w:tcBorders>
              <w:top w:val="nil"/>
              <w:left w:val="nil"/>
              <w:bottom w:val="single" w:sz="4" w:space="0" w:color="auto"/>
              <w:right w:val="single" w:sz="4" w:space="0" w:color="auto"/>
            </w:tcBorders>
            <w:shd w:val="clear" w:color="auto" w:fill="auto"/>
            <w:noWrap/>
            <w:vAlign w:val="center"/>
            <w:hideMark/>
          </w:tcPr>
          <w:p w14:paraId="4E72F996" w14:textId="77777777" w:rsidR="00BF0745" w:rsidRPr="00C259C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val="en-US" w:bidi="ar-SA"/>
              </w:rPr>
              <w:t>2022-23</w:t>
            </w:r>
          </w:p>
        </w:tc>
        <w:tc>
          <w:tcPr>
            <w:tcW w:w="1303" w:type="dxa"/>
            <w:tcBorders>
              <w:top w:val="nil"/>
              <w:left w:val="nil"/>
              <w:bottom w:val="single" w:sz="4" w:space="0" w:color="auto"/>
              <w:right w:val="single" w:sz="4" w:space="0" w:color="auto"/>
            </w:tcBorders>
            <w:shd w:val="clear" w:color="auto" w:fill="auto"/>
            <w:noWrap/>
            <w:vAlign w:val="center"/>
            <w:hideMark/>
          </w:tcPr>
          <w:p w14:paraId="2BDDD94B" w14:textId="77777777" w:rsidR="00BF0745" w:rsidRPr="00C259C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val="en-US" w:bidi="ar-SA"/>
              </w:rPr>
              <w:t>2023-24</w:t>
            </w:r>
          </w:p>
        </w:tc>
        <w:tc>
          <w:tcPr>
            <w:tcW w:w="1304" w:type="dxa"/>
            <w:tcBorders>
              <w:top w:val="nil"/>
              <w:left w:val="nil"/>
              <w:bottom w:val="single" w:sz="4" w:space="0" w:color="auto"/>
              <w:right w:val="single" w:sz="4" w:space="0" w:color="auto"/>
            </w:tcBorders>
            <w:shd w:val="clear" w:color="auto" w:fill="auto"/>
            <w:noWrap/>
            <w:vAlign w:val="center"/>
            <w:hideMark/>
          </w:tcPr>
          <w:p w14:paraId="78E5D800" w14:textId="77777777" w:rsidR="00BF0745" w:rsidRPr="00C259C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val="en-US" w:bidi="ar-SA"/>
              </w:rPr>
              <w:t>Pooled</w:t>
            </w:r>
          </w:p>
        </w:tc>
      </w:tr>
      <w:tr w:rsidR="00BF0745" w:rsidRPr="00C259C5" w14:paraId="68A7CD39" w14:textId="77777777" w:rsidTr="00BF0745">
        <w:trPr>
          <w:trHeight w:val="258"/>
        </w:trPr>
        <w:tc>
          <w:tcPr>
            <w:tcW w:w="1237" w:type="dxa"/>
            <w:tcBorders>
              <w:top w:val="nil"/>
              <w:left w:val="single" w:sz="4" w:space="0" w:color="auto"/>
              <w:bottom w:val="single" w:sz="4" w:space="0" w:color="auto"/>
              <w:right w:val="single" w:sz="4" w:space="0" w:color="auto"/>
            </w:tcBorders>
            <w:shd w:val="clear" w:color="auto" w:fill="auto"/>
            <w:vAlign w:val="center"/>
            <w:hideMark/>
          </w:tcPr>
          <w:p w14:paraId="225A4D9A" w14:textId="77777777" w:rsidR="00BF0745" w:rsidRPr="00C259C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bidi="ar-SA"/>
              </w:rPr>
              <w:t>T</w:t>
            </w:r>
            <w:r w:rsidRPr="00C259C5">
              <w:rPr>
                <w:rFonts w:ascii="Times New Roman" w:eastAsia="Times New Roman" w:hAnsi="Times New Roman" w:cs="Times New Roman"/>
                <w:b/>
                <w:bCs/>
                <w:color w:val="000000"/>
                <w:sz w:val="19"/>
                <w:szCs w:val="19"/>
                <w:vertAlign w:val="subscript"/>
                <w:lang w:bidi="ar-SA"/>
              </w:rPr>
              <w:t>1</w:t>
            </w:r>
          </w:p>
        </w:tc>
        <w:tc>
          <w:tcPr>
            <w:tcW w:w="1303" w:type="dxa"/>
            <w:tcBorders>
              <w:top w:val="nil"/>
              <w:left w:val="nil"/>
              <w:bottom w:val="single" w:sz="4" w:space="0" w:color="auto"/>
              <w:right w:val="single" w:sz="4" w:space="0" w:color="auto"/>
            </w:tcBorders>
            <w:shd w:val="clear" w:color="auto" w:fill="auto"/>
            <w:noWrap/>
            <w:vAlign w:val="center"/>
            <w:hideMark/>
          </w:tcPr>
          <w:p w14:paraId="7D5FD16D"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18.7</w:t>
            </w:r>
          </w:p>
        </w:tc>
        <w:tc>
          <w:tcPr>
            <w:tcW w:w="1303" w:type="dxa"/>
            <w:tcBorders>
              <w:top w:val="nil"/>
              <w:left w:val="nil"/>
              <w:bottom w:val="single" w:sz="4" w:space="0" w:color="auto"/>
              <w:right w:val="single" w:sz="4" w:space="0" w:color="auto"/>
            </w:tcBorders>
            <w:shd w:val="clear" w:color="auto" w:fill="auto"/>
            <w:noWrap/>
            <w:vAlign w:val="center"/>
            <w:hideMark/>
          </w:tcPr>
          <w:p w14:paraId="5FF2438C"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18.94</w:t>
            </w:r>
          </w:p>
        </w:tc>
        <w:tc>
          <w:tcPr>
            <w:tcW w:w="1304" w:type="dxa"/>
            <w:tcBorders>
              <w:top w:val="nil"/>
              <w:left w:val="nil"/>
              <w:bottom w:val="single" w:sz="4" w:space="0" w:color="auto"/>
              <w:right w:val="single" w:sz="4" w:space="0" w:color="auto"/>
            </w:tcBorders>
            <w:shd w:val="clear" w:color="auto" w:fill="auto"/>
            <w:noWrap/>
            <w:vAlign w:val="center"/>
            <w:hideMark/>
          </w:tcPr>
          <w:p w14:paraId="6C1642EC"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18.82</w:t>
            </w:r>
          </w:p>
        </w:tc>
        <w:tc>
          <w:tcPr>
            <w:tcW w:w="1303" w:type="dxa"/>
            <w:tcBorders>
              <w:top w:val="nil"/>
              <w:left w:val="nil"/>
              <w:bottom w:val="single" w:sz="4" w:space="0" w:color="auto"/>
              <w:right w:val="single" w:sz="4" w:space="0" w:color="auto"/>
            </w:tcBorders>
            <w:shd w:val="clear" w:color="auto" w:fill="auto"/>
            <w:noWrap/>
            <w:vAlign w:val="center"/>
            <w:hideMark/>
          </w:tcPr>
          <w:p w14:paraId="2D125B9C"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70.08</w:t>
            </w:r>
          </w:p>
        </w:tc>
        <w:tc>
          <w:tcPr>
            <w:tcW w:w="1303" w:type="dxa"/>
            <w:tcBorders>
              <w:top w:val="nil"/>
              <w:left w:val="nil"/>
              <w:bottom w:val="single" w:sz="4" w:space="0" w:color="auto"/>
              <w:right w:val="single" w:sz="4" w:space="0" w:color="auto"/>
            </w:tcBorders>
            <w:shd w:val="clear" w:color="auto" w:fill="auto"/>
            <w:noWrap/>
            <w:vAlign w:val="center"/>
            <w:hideMark/>
          </w:tcPr>
          <w:p w14:paraId="34513D86"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71.47</w:t>
            </w:r>
          </w:p>
        </w:tc>
        <w:tc>
          <w:tcPr>
            <w:tcW w:w="1304" w:type="dxa"/>
            <w:tcBorders>
              <w:top w:val="nil"/>
              <w:left w:val="nil"/>
              <w:bottom w:val="single" w:sz="4" w:space="0" w:color="auto"/>
              <w:right w:val="single" w:sz="4" w:space="0" w:color="auto"/>
            </w:tcBorders>
            <w:shd w:val="clear" w:color="auto" w:fill="auto"/>
            <w:noWrap/>
            <w:vAlign w:val="center"/>
            <w:hideMark/>
          </w:tcPr>
          <w:p w14:paraId="2BB20CF5"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70.77</w:t>
            </w:r>
          </w:p>
        </w:tc>
      </w:tr>
      <w:tr w:rsidR="00BF0745" w:rsidRPr="00C259C5" w14:paraId="3704E3AE" w14:textId="77777777" w:rsidTr="00BF0745">
        <w:trPr>
          <w:trHeight w:val="258"/>
        </w:trPr>
        <w:tc>
          <w:tcPr>
            <w:tcW w:w="1237" w:type="dxa"/>
            <w:tcBorders>
              <w:top w:val="nil"/>
              <w:left w:val="single" w:sz="4" w:space="0" w:color="auto"/>
              <w:bottom w:val="single" w:sz="4" w:space="0" w:color="auto"/>
              <w:right w:val="single" w:sz="4" w:space="0" w:color="auto"/>
            </w:tcBorders>
            <w:shd w:val="clear" w:color="auto" w:fill="auto"/>
            <w:vAlign w:val="center"/>
            <w:hideMark/>
          </w:tcPr>
          <w:p w14:paraId="0878E2B8" w14:textId="77777777" w:rsidR="00BF0745" w:rsidRPr="00C259C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bidi="ar-SA"/>
              </w:rPr>
              <w:t>T</w:t>
            </w:r>
            <w:r w:rsidRPr="00C259C5">
              <w:rPr>
                <w:rFonts w:ascii="Times New Roman" w:eastAsia="Times New Roman" w:hAnsi="Times New Roman" w:cs="Times New Roman"/>
                <w:b/>
                <w:bCs/>
                <w:color w:val="000000"/>
                <w:sz w:val="19"/>
                <w:szCs w:val="19"/>
                <w:vertAlign w:val="subscript"/>
                <w:lang w:bidi="ar-SA"/>
              </w:rPr>
              <w:t>2</w:t>
            </w:r>
          </w:p>
        </w:tc>
        <w:tc>
          <w:tcPr>
            <w:tcW w:w="1303" w:type="dxa"/>
            <w:tcBorders>
              <w:top w:val="nil"/>
              <w:left w:val="nil"/>
              <w:bottom w:val="single" w:sz="4" w:space="0" w:color="auto"/>
              <w:right w:val="single" w:sz="4" w:space="0" w:color="auto"/>
            </w:tcBorders>
            <w:shd w:val="clear" w:color="auto" w:fill="auto"/>
            <w:noWrap/>
            <w:vAlign w:val="center"/>
            <w:hideMark/>
          </w:tcPr>
          <w:p w14:paraId="209E6C9C"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16.59</w:t>
            </w:r>
          </w:p>
        </w:tc>
        <w:tc>
          <w:tcPr>
            <w:tcW w:w="1303" w:type="dxa"/>
            <w:tcBorders>
              <w:top w:val="nil"/>
              <w:left w:val="nil"/>
              <w:bottom w:val="single" w:sz="4" w:space="0" w:color="auto"/>
              <w:right w:val="single" w:sz="4" w:space="0" w:color="auto"/>
            </w:tcBorders>
            <w:shd w:val="clear" w:color="auto" w:fill="auto"/>
            <w:noWrap/>
            <w:vAlign w:val="center"/>
            <w:hideMark/>
          </w:tcPr>
          <w:p w14:paraId="78B96640"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16.81</w:t>
            </w:r>
          </w:p>
        </w:tc>
        <w:tc>
          <w:tcPr>
            <w:tcW w:w="1304" w:type="dxa"/>
            <w:tcBorders>
              <w:top w:val="nil"/>
              <w:left w:val="nil"/>
              <w:bottom w:val="single" w:sz="4" w:space="0" w:color="auto"/>
              <w:right w:val="single" w:sz="4" w:space="0" w:color="auto"/>
            </w:tcBorders>
            <w:shd w:val="clear" w:color="auto" w:fill="auto"/>
            <w:noWrap/>
            <w:vAlign w:val="center"/>
            <w:hideMark/>
          </w:tcPr>
          <w:p w14:paraId="7B948D52"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16.7</w:t>
            </w:r>
          </w:p>
        </w:tc>
        <w:tc>
          <w:tcPr>
            <w:tcW w:w="1303" w:type="dxa"/>
            <w:tcBorders>
              <w:top w:val="nil"/>
              <w:left w:val="nil"/>
              <w:bottom w:val="single" w:sz="4" w:space="0" w:color="auto"/>
              <w:right w:val="single" w:sz="4" w:space="0" w:color="auto"/>
            </w:tcBorders>
            <w:shd w:val="clear" w:color="auto" w:fill="auto"/>
            <w:noWrap/>
            <w:vAlign w:val="center"/>
            <w:hideMark/>
          </w:tcPr>
          <w:p w14:paraId="0CFE8E89"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69.42</w:t>
            </w:r>
          </w:p>
        </w:tc>
        <w:tc>
          <w:tcPr>
            <w:tcW w:w="1303" w:type="dxa"/>
            <w:tcBorders>
              <w:top w:val="nil"/>
              <w:left w:val="nil"/>
              <w:bottom w:val="single" w:sz="4" w:space="0" w:color="auto"/>
              <w:right w:val="single" w:sz="4" w:space="0" w:color="auto"/>
            </w:tcBorders>
            <w:shd w:val="clear" w:color="auto" w:fill="auto"/>
            <w:noWrap/>
            <w:vAlign w:val="center"/>
            <w:hideMark/>
          </w:tcPr>
          <w:p w14:paraId="1CAEC81B"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70.73</w:t>
            </w:r>
          </w:p>
        </w:tc>
        <w:tc>
          <w:tcPr>
            <w:tcW w:w="1304" w:type="dxa"/>
            <w:tcBorders>
              <w:top w:val="nil"/>
              <w:left w:val="nil"/>
              <w:bottom w:val="single" w:sz="4" w:space="0" w:color="auto"/>
              <w:right w:val="single" w:sz="4" w:space="0" w:color="auto"/>
            </w:tcBorders>
            <w:shd w:val="clear" w:color="auto" w:fill="auto"/>
            <w:noWrap/>
            <w:vAlign w:val="center"/>
            <w:hideMark/>
          </w:tcPr>
          <w:p w14:paraId="783F7F55"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70.08</w:t>
            </w:r>
          </w:p>
        </w:tc>
      </w:tr>
      <w:tr w:rsidR="00BF0745" w:rsidRPr="00C259C5" w14:paraId="73F52CD9" w14:textId="77777777" w:rsidTr="00BF0745">
        <w:trPr>
          <w:trHeight w:val="258"/>
        </w:trPr>
        <w:tc>
          <w:tcPr>
            <w:tcW w:w="1237" w:type="dxa"/>
            <w:tcBorders>
              <w:top w:val="nil"/>
              <w:left w:val="single" w:sz="4" w:space="0" w:color="auto"/>
              <w:bottom w:val="single" w:sz="4" w:space="0" w:color="auto"/>
              <w:right w:val="single" w:sz="4" w:space="0" w:color="auto"/>
            </w:tcBorders>
            <w:shd w:val="clear" w:color="auto" w:fill="auto"/>
            <w:vAlign w:val="center"/>
            <w:hideMark/>
          </w:tcPr>
          <w:p w14:paraId="519F512B" w14:textId="77777777" w:rsidR="00BF0745" w:rsidRPr="00C259C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bidi="ar-SA"/>
              </w:rPr>
              <w:t>T</w:t>
            </w:r>
            <w:r w:rsidRPr="00C259C5">
              <w:rPr>
                <w:rFonts w:ascii="Times New Roman" w:eastAsia="Times New Roman" w:hAnsi="Times New Roman" w:cs="Times New Roman"/>
                <w:b/>
                <w:bCs/>
                <w:color w:val="000000"/>
                <w:sz w:val="19"/>
                <w:szCs w:val="19"/>
                <w:vertAlign w:val="subscript"/>
                <w:lang w:bidi="ar-SA"/>
              </w:rPr>
              <w:t>3</w:t>
            </w:r>
          </w:p>
        </w:tc>
        <w:tc>
          <w:tcPr>
            <w:tcW w:w="1303" w:type="dxa"/>
            <w:tcBorders>
              <w:top w:val="nil"/>
              <w:left w:val="nil"/>
              <w:bottom w:val="single" w:sz="4" w:space="0" w:color="auto"/>
              <w:right w:val="single" w:sz="4" w:space="0" w:color="auto"/>
            </w:tcBorders>
            <w:shd w:val="clear" w:color="auto" w:fill="auto"/>
            <w:noWrap/>
            <w:vAlign w:val="center"/>
            <w:hideMark/>
          </w:tcPr>
          <w:p w14:paraId="67F9B8FC"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17.4</w:t>
            </w:r>
          </w:p>
        </w:tc>
        <w:tc>
          <w:tcPr>
            <w:tcW w:w="1303" w:type="dxa"/>
            <w:tcBorders>
              <w:top w:val="nil"/>
              <w:left w:val="nil"/>
              <w:bottom w:val="single" w:sz="4" w:space="0" w:color="auto"/>
              <w:right w:val="single" w:sz="4" w:space="0" w:color="auto"/>
            </w:tcBorders>
            <w:shd w:val="clear" w:color="auto" w:fill="auto"/>
            <w:noWrap/>
            <w:vAlign w:val="center"/>
            <w:hideMark/>
          </w:tcPr>
          <w:p w14:paraId="723A77A2"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17.62</w:t>
            </w:r>
          </w:p>
        </w:tc>
        <w:tc>
          <w:tcPr>
            <w:tcW w:w="1304" w:type="dxa"/>
            <w:tcBorders>
              <w:top w:val="nil"/>
              <w:left w:val="nil"/>
              <w:bottom w:val="single" w:sz="4" w:space="0" w:color="auto"/>
              <w:right w:val="single" w:sz="4" w:space="0" w:color="auto"/>
            </w:tcBorders>
            <w:shd w:val="clear" w:color="auto" w:fill="auto"/>
            <w:noWrap/>
            <w:vAlign w:val="center"/>
            <w:hideMark/>
          </w:tcPr>
          <w:p w14:paraId="480C64C2"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17.51</w:t>
            </w:r>
          </w:p>
        </w:tc>
        <w:tc>
          <w:tcPr>
            <w:tcW w:w="1303" w:type="dxa"/>
            <w:tcBorders>
              <w:top w:val="nil"/>
              <w:left w:val="nil"/>
              <w:bottom w:val="single" w:sz="4" w:space="0" w:color="auto"/>
              <w:right w:val="single" w:sz="4" w:space="0" w:color="auto"/>
            </w:tcBorders>
            <w:shd w:val="clear" w:color="auto" w:fill="auto"/>
            <w:noWrap/>
            <w:vAlign w:val="center"/>
            <w:hideMark/>
          </w:tcPr>
          <w:p w14:paraId="1E823754"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69.69</w:t>
            </w:r>
          </w:p>
        </w:tc>
        <w:tc>
          <w:tcPr>
            <w:tcW w:w="1303" w:type="dxa"/>
            <w:tcBorders>
              <w:top w:val="nil"/>
              <w:left w:val="nil"/>
              <w:bottom w:val="single" w:sz="4" w:space="0" w:color="auto"/>
              <w:right w:val="single" w:sz="4" w:space="0" w:color="auto"/>
            </w:tcBorders>
            <w:shd w:val="clear" w:color="auto" w:fill="auto"/>
            <w:noWrap/>
            <w:vAlign w:val="center"/>
            <w:hideMark/>
          </w:tcPr>
          <w:p w14:paraId="0491449F"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71.04</w:t>
            </w:r>
          </w:p>
        </w:tc>
        <w:tc>
          <w:tcPr>
            <w:tcW w:w="1304" w:type="dxa"/>
            <w:tcBorders>
              <w:top w:val="nil"/>
              <w:left w:val="nil"/>
              <w:bottom w:val="single" w:sz="4" w:space="0" w:color="auto"/>
              <w:right w:val="single" w:sz="4" w:space="0" w:color="auto"/>
            </w:tcBorders>
            <w:shd w:val="clear" w:color="auto" w:fill="auto"/>
            <w:noWrap/>
            <w:vAlign w:val="center"/>
            <w:hideMark/>
          </w:tcPr>
          <w:p w14:paraId="54023697"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70.36</w:t>
            </w:r>
          </w:p>
        </w:tc>
      </w:tr>
      <w:tr w:rsidR="00BF0745" w:rsidRPr="00C259C5" w14:paraId="6099B423" w14:textId="77777777" w:rsidTr="00BF0745">
        <w:trPr>
          <w:trHeight w:val="258"/>
        </w:trPr>
        <w:tc>
          <w:tcPr>
            <w:tcW w:w="1237" w:type="dxa"/>
            <w:tcBorders>
              <w:top w:val="nil"/>
              <w:left w:val="single" w:sz="4" w:space="0" w:color="auto"/>
              <w:bottom w:val="single" w:sz="4" w:space="0" w:color="auto"/>
              <w:right w:val="single" w:sz="4" w:space="0" w:color="auto"/>
            </w:tcBorders>
            <w:shd w:val="clear" w:color="auto" w:fill="auto"/>
            <w:vAlign w:val="center"/>
            <w:hideMark/>
          </w:tcPr>
          <w:p w14:paraId="1FC6738D" w14:textId="77777777" w:rsidR="00BF0745" w:rsidRPr="00C259C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bidi="ar-SA"/>
              </w:rPr>
              <w:t>T</w:t>
            </w:r>
            <w:r w:rsidRPr="00C259C5">
              <w:rPr>
                <w:rFonts w:ascii="Times New Roman" w:eastAsia="Times New Roman" w:hAnsi="Times New Roman" w:cs="Times New Roman"/>
                <w:b/>
                <w:bCs/>
                <w:color w:val="000000"/>
                <w:sz w:val="19"/>
                <w:szCs w:val="19"/>
                <w:vertAlign w:val="subscript"/>
                <w:lang w:bidi="ar-SA"/>
              </w:rPr>
              <w:t>4</w:t>
            </w:r>
          </w:p>
        </w:tc>
        <w:tc>
          <w:tcPr>
            <w:tcW w:w="1303" w:type="dxa"/>
            <w:tcBorders>
              <w:top w:val="nil"/>
              <w:left w:val="nil"/>
              <w:bottom w:val="single" w:sz="4" w:space="0" w:color="auto"/>
              <w:right w:val="single" w:sz="4" w:space="0" w:color="auto"/>
            </w:tcBorders>
            <w:shd w:val="clear" w:color="auto" w:fill="auto"/>
            <w:noWrap/>
            <w:vAlign w:val="center"/>
            <w:hideMark/>
          </w:tcPr>
          <w:p w14:paraId="1B4B9F4C"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17.85</w:t>
            </w:r>
          </w:p>
        </w:tc>
        <w:tc>
          <w:tcPr>
            <w:tcW w:w="1303" w:type="dxa"/>
            <w:tcBorders>
              <w:top w:val="nil"/>
              <w:left w:val="nil"/>
              <w:bottom w:val="single" w:sz="4" w:space="0" w:color="auto"/>
              <w:right w:val="single" w:sz="4" w:space="0" w:color="auto"/>
            </w:tcBorders>
            <w:shd w:val="clear" w:color="auto" w:fill="auto"/>
            <w:noWrap/>
            <w:vAlign w:val="center"/>
            <w:hideMark/>
          </w:tcPr>
          <w:p w14:paraId="3F2AED7E"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18.08</w:t>
            </w:r>
          </w:p>
        </w:tc>
        <w:tc>
          <w:tcPr>
            <w:tcW w:w="1304" w:type="dxa"/>
            <w:tcBorders>
              <w:top w:val="nil"/>
              <w:left w:val="nil"/>
              <w:bottom w:val="single" w:sz="4" w:space="0" w:color="auto"/>
              <w:right w:val="single" w:sz="4" w:space="0" w:color="auto"/>
            </w:tcBorders>
            <w:shd w:val="clear" w:color="auto" w:fill="auto"/>
            <w:noWrap/>
            <w:vAlign w:val="center"/>
            <w:hideMark/>
          </w:tcPr>
          <w:p w14:paraId="6CE5CE2B"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17.97</w:t>
            </w:r>
          </w:p>
        </w:tc>
        <w:tc>
          <w:tcPr>
            <w:tcW w:w="1303" w:type="dxa"/>
            <w:tcBorders>
              <w:top w:val="nil"/>
              <w:left w:val="nil"/>
              <w:bottom w:val="single" w:sz="4" w:space="0" w:color="auto"/>
              <w:right w:val="single" w:sz="4" w:space="0" w:color="auto"/>
            </w:tcBorders>
            <w:shd w:val="clear" w:color="auto" w:fill="auto"/>
            <w:noWrap/>
            <w:vAlign w:val="center"/>
            <w:hideMark/>
          </w:tcPr>
          <w:p w14:paraId="472327D4"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69.85</w:t>
            </w:r>
          </w:p>
        </w:tc>
        <w:tc>
          <w:tcPr>
            <w:tcW w:w="1303" w:type="dxa"/>
            <w:tcBorders>
              <w:top w:val="nil"/>
              <w:left w:val="nil"/>
              <w:bottom w:val="single" w:sz="4" w:space="0" w:color="auto"/>
              <w:right w:val="single" w:sz="4" w:space="0" w:color="auto"/>
            </w:tcBorders>
            <w:shd w:val="clear" w:color="auto" w:fill="auto"/>
            <w:noWrap/>
            <w:vAlign w:val="center"/>
            <w:hideMark/>
          </w:tcPr>
          <w:p w14:paraId="2ABBD28C"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71.21</w:t>
            </w:r>
          </w:p>
        </w:tc>
        <w:tc>
          <w:tcPr>
            <w:tcW w:w="1304" w:type="dxa"/>
            <w:tcBorders>
              <w:top w:val="nil"/>
              <w:left w:val="nil"/>
              <w:bottom w:val="single" w:sz="4" w:space="0" w:color="auto"/>
              <w:right w:val="single" w:sz="4" w:space="0" w:color="auto"/>
            </w:tcBorders>
            <w:shd w:val="clear" w:color="auto" w:fill="auto"/>
            <w:noWrap/>
            <w:vAlign w:val="center"/>
            <w:hideMark/>
          </w:tcPr>
          <w:p w14:paraId="0289193C"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70.53</w:t>
            </w:r>
          </w:p>
        </w:tc>
      </w:tr>
      <w:tr w:rsidR="00BF0745" w:rsidRPr="00C259C5" w14:paraId="6872BADD" w14:textId="77777777" w:rsidTr="00BF0745">
        <w:trPr>
          <w:trHeight w:val="258"/>
        </w:trPr>
        <w:tc>
          <w:tcPr>
            <w:tcW w:w="1237" w:type="dxa"/>
            <w:tcBorders>
              <w:top w:val="nil"/>
              <w:left w:val="single" w:sz="4" w:space="0" w:color="auto"/>
              <w:bottom w:val="single" w:sz="4" w:space="0" w:color="auto"/>
              <w:right w:val="single" w:sz="4" w:space="0" w:color="auto"/>
            </w:tcBorders>
            <w:shd w:val="clear" w:color="auto" w:fill="auto"/>
            <w:vAlign w:val="center"/>
            <w:hideMark/>
          </w:tcPr>
          <w:p w14:paraId="03A09C68" w14:textId="77777777" w:rsidR="00BF0745" w:rsidRPr="00C259C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bidi="ar-SA"/>
              </w:rPr>
              <w:t>T</w:t>
            </w:r>
            <w:r w:rsidRPr="00C259C5">
              <w:rPr>
                <w:rFonts w:ascii="Times New Roman" w:eastAsia="Times New Roman" w:hAnsi="Times New Roman" w:cs="Times New Roman"/>
                <w:b/>
                <w:bCs/>
                <w:color w:val="000000"/>
                <w:sz w:val="19"/>
                <w:szCs w:val="19"/>
                <w:vertAlign w:val="subscript"/>
                <w:lang w:bidi="ar-SA"/>
              </w:rPr>
              <w:t>5</w:t>
            </w:r>
          </w:p>
        </w:tc>
        <w:tc>
          <w:tcPr>
            <w:tcW w:w="1303" w:type="dxa"/>
            <w:tcBorders>
              <w:top w:val="nil"/>
              <w:left w:val="nil"/>
              <w:bottom w:val="single" w:sz="4" w:space="0" w:color="auto"/>
              <w:right w:val="single" w:sz="4" w:space="0" w:color="auto"/>
            </w:tcBorders>
            <w:shd w:val="clear" w:color="auto" w:fill="auto"/>
            <w:noWrap/>
            <w:vAlign w:val="center"/>
            <w:hideMark/>
          </w:tcPr>
          <w:p w14:paraId="439CE54C"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21.15</w:t>
            </w:r>
          </w:p>
        </w:tc>
        <w:tc>
          <w:tcPr>
            <w:tcW w:w="1303" w:type="dxa"/>
            <w:tcBorders>
              <w:top w:val="nil"/>
              <w:left w:val="nil"/>
              <w:bottom w:val="single" w:sz="4" w:space="0" w:color="auto"/>
              <w:right w:val="single" w:sz="4" w:space="0" w:color="auto"/>
            </w:tcBorders>
            <w:shd w:val="clear" w:color="auto" w:fill="auto"/>
            <w:noWrap/>
            <w:vAlign w:val="center"/>
            <w:hideMark/>
          </w:tcPr>
          <w:p w14:paraId="75157231"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21.42</w:t>
            </w:r>
          </w:p>
        </w:tc>
        <w:tc>
          <w:tcPr>
            <w:tcW w:w="1304" w:type="dxa"/>
            <w:tcBorders>
              <w:top w:val="nil"/>
              <w:left w:val="nil"/>
              <w:bottom w:val="single" w:sz="4" w:space="0" w:color="auto"/>
              <w:right w:val="single" w:sz="4" w:space="0" w:color="auto"/>
            </w:tcBorders>
            <w:shd w:val="clear" w:color="auto" w:fill="auto"/>
            <w:noWrap/>
            <w:vAlign w:val="center"/>
            <w:hideMark/>
          </w:tcPr>
          <w:p w14:paraId="52CABCFB"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21.29</w:t>
            </w:r>
          </w:p>
        </w:tc>
        <w:tc>
          <w:tcPr>
            <w:tcW w:w="1303" w:type="dxa"/>
            <w:tcBorders>
              <w:top w:val="nil"/>
              <w:left w:val="nil"/>
              <w:bottom w:val="single" w:sz="4" w:space="0" w:color="auto"/>
              <w:right w:val="single" w:sz="4" w:space="0" w:color="auto"/>
            </w:tcBorders>
            <w:shd w:val="clear" w:color="auto" w:fill="auto"/>
            <w:noWrap/>
            <w:vAlign w:val="center"/>
            <w:hideMark/>
          </w:tcPr>
          <w:p w14:paraId="46C0DAB3"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70.7</w:t>
            </w:r>
          </w:p>
        </w:tc>
        <w:tc>
          <w:tcPr>
            <w:tcW w:w="1303" w:type="dxa"/>
            <w:tcBorders>
              <w:top w:val="nil"/>
              <w:left w:val="nil"/>
              <w:bottom w:val="single" w:sz="4" w:space="0" w:color="auto"/>
              <w:right w:val="single" w:sz="4" w:space="0" w:color="auto"/>
            </w:tcBorders>
            <w:shd w:val="clear" w:color="auto" w:fill="auto"/>
            <w:noWrap/>
            <w:vAlign w:val="center"/>
            <w:hideMark/>
          </w:tcPr>
          <w:p w14:paraId="6F92E5FB"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72.17</w:t>
            </w:r>
          </w:p>
        </w:tc>
        <w:tc>
          <w:tcPr>
            <w:tcW w:w="1304" w:type="dxa"/>
            <w:tcBorders>
              <w:top w:val="nil"/>
              <w:left w:val="nil"/>
              <w:bottom w:val="single" w:sz="4" w:space="0" w:color="auto"/>
              <w:right w:val="single" w:sz="4" w:space="0" w:color="auto"/>
            </w:tcBorders>
            <w:shd w:val="clear" w:color="auto" w:fill="auto"/>
            <w:noWrap/>
            <w:vAlign w:val="center"/>
            <w:hideMark/>
          </w:tcPr>
          <w:p w14:paraId="718DD008"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71.44</w:t>
            </w:r>
          </w:p>
        </w:tc>
      </w:tr>
      <w:tr w:rsidR="00BF0745" w:rsidRPr="00C259C5" w14:paraId="7EB80831" w14:textId="77777777" w:rsidTr="00BF0745">
        <w:trPr>
          <w:trHeight w:val="258"/>
        </w:trPr>
        <w:tc>
          <w:tcPr>
            <w:tcW w:w="1237" w:type="dxa"/>
            <w:tcBorders>
              <w:top w:val="nil"/>
              <w:left w:val="single" w:sz="4" w:space="0" w:color="auto"/>
              <w:bottom w:val="single" w:sz="4" w:space="0" w:color="auto"/>
              <w:right w:val="single" w:sz="4" w:space="0" w:color="auto"/>
            </w:tcBorders>
            <w:shd w:val="clear" w:color="auto" w:fill="auto"/>
            <w:vAlign w:val="center"/>
            <w:hideMark/>
          </w:tcPr>
          <w:p w14:paraId="1477A926" w14:textId="77777777" w:rsidR="00BF0745" w:rsidRPr="00C259C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bidi="ar-SA"/>
              </w:rPr>
              <w:t>T</w:t>
            </w:r>
            <w:r w:rsidRPr="00C259C5">
              <w:rPr>
                <w:rFonts w:ascii="Times New Roman" w:eastAsia="Times New Roman" w:hAnsi="Times New Roman" w:cs="Times New Roman"/>
                <w:b/>
                <w:bCs/>
                <w:color w:val="000000"/>
                <w:sz w:val="19"/>
                <w:szCs w:val="19"/>
                <w:vertAlign w:val="subscript"/>
                <w:lang w:bidi="ar-SA"/>
              </w:rPr>
              <w:t>6</w:t>
            </w:r>
          </w:p>
        </w:tc>
        <w:tc>
          <w:tcPr>
            <w:tcW w:w="1303" w:type="dxa"/>
            <w:tcBorders>
              <w:top w:val="nil"/>
              <w:left w:val="nil"/>
              <w:bottom w:val="single" w:sz="4" w:space="0" w:color="auto"/>
              <w:right w:val="single" w:sz="4" w:space="0" w:color="auto"/>
            </w:tcBorders>
            <w:shd w:val="clear" w:color="auto" w:fill="auto"/>
            <w:noWrap/>
            <w:vAlign w:val="center"/>
            <w:hideMark/>
          </w:tcPr>
          <w:p w14:paraId="4DA0C9C1"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21.5</w:t>
            </w:r>
          </w:p>
        </w:tc>
        <w:tc>
          <w:tcPr>
            <w:tcW w:w="1303" w:type="dxa"/>
            <w:tcBorders>
              <w:top w:val="nil"/>
              <w:left w:val="nil"/>
              <w:bottom w:val="single" w:sz="4" w:space="0" w:color="auto"/>
              <w:right w:val="single" w:sz="4" w:space="0" w:color="auto"/>
            </w:tcBorders>
            <w:shd w:val="clear" w:color="auto" w:fill="auto"/>
            <w:noWrap/>
            <w:vAlign w:val="center"/>
            <w:hideMark/>
          </w:tcPr>
          <w:p w14:paraId="2C68DEBC"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21.78</w:t>
            </w:r>
          </w:p>
        </w:tc>
        <w:tc>
          <w:tcPr>
            <w:tcW w:w="1304" w:type="dxa"/>
            <w:tcBorders>
              <w:top w:val="nil"/>
              <w:left w:val="nil"/>
              <w:bottom w:val="single" w:sz="4" w:space="0" w:color="auto"/>
              <w:right w:val="single" w:sz="4" w:space="0" w:color="auto"/>
            </w:tcBorders>
            <w:shd w:val="clear" w:color="auto" w:fill="auto"/>
            <w:noWrap/>
            <w:vAlign w:val="center"/>
            <w:hideMark/>
          </w:tcPr>
          <w:p w14:paraId="4E35A22B"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21.64</w:t>
            </w:r>
          </w:p>
        </w:tc>
        <w:tc>
          <w:tcPr>
            <w:tcW w:w="1303" w:type="dxa"/>
            <w:tcBorders>
              <w:top w:val="nil"/>
              <w:left w:val="nil"/>
              <w:bottom w:val="single" w:sz="4" w:space="0" w:color="auto"/>
              <w:right w:val="single" w:sz="4" w:space="0" w:color="auto"/>
            </w:tcBorders>
            <w:shd w:val="clear" w:color="auto" w:fill="auto"/>
            <w:noWrap/>
            <w:vAlign w:val="center"/>
            <w:hideMark/>
          </w:tcPr>
          <w:p w14:paraId="7A9B3D95"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70.93</w:t>
            </w:r>
          </w:p>
        </w:tc>
        <w:tc>
          <w:tcPr>
            <w:tcW w:w="1303" w:type="dxa"/>
            <w:tcBorders>
              <w:top w:val="nil"/>
              <w:left w:val="nil"/>
              <w:bottom w:val="single" w:sz="4" w:space="0" w:color="auto"/>
              <w:right w:val="single" w:sz="4" w:space="0" w:color="auto"/>
            </w:tcBorders>
            <w:shd w:val="clear" w:color="auto" w:fill="auto"/>
            <w:noWrap/>
            <w:vAlign w:val="center"/>
            <w:hideMark/>
          </w:tcPr>
          <w:p w14:paraId="309687E6"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72.42</w:t>
            </w:r>
          </w:p>
        </w:tc>
        <w:tc>
          <w:tcPr>
            <w:tcW w:w="1304" w:type="dxa"/>
            <w:tcBorders>
              <w:top w:val="nil"/>
              <w:left w:val="nil"/>
              <w:bottom w:val="single" w:sz="4" w:space="0" w:color="auto"/>
              <w:right w:val="single" w:sz="4" w:space="0" w:color="auto"/>
            </w:tcBorders>
            <w:shd w:val="clear" w:color="auto" w:fill="auto"/>
            <w:noWrap/>
            <w:vAlign w:val="center"/>
            <w:hideMark/>
          </w:tcPr>
          <w:p w14:paraId="19E84552"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71.67</w:t>
            </w:r>
          </w:p>
        </w:tc>
      </w:tr>
      <w:tr w:rsidR="00BF0745" w:rsidRPr="00C259C5" w14:paraId="6A00670F" w14:textId="77777777" w:rsidTr="00BF0745">
        <w:trPr>
          <w:trHeight w:val="258"/>
        </w:trPr>
        <w:tc>
          <w:tcPr>
            <w:tcW w:w="1237" w:type="dxa"/>
            <w:tcBorders>
              <w:top w:val="nil"/>
              <w:left w:val="single" w:sz="4" w:space="0" w:color="auto"/>
              <w:bottom w:val="single" w:sz="4" w:space="0" w:color="auto"/>
              <w:right w:val="single" w:sz="4" w:space="0" w:color="auto"/>
            </w:tcBorders>
            <w:shd w:val="clear" w:color="auto" w:fill="auto"/>
            <w:vAlign w:val="center"/>
            <w:hideMark/>
          </w:tcPr>
          <w:p w14:paraId="751F42D9" w14:textId="77777777" w:rsidR="00BF0745" w:rsidRPr="00C259C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bidi="ar-SA"/>
              </w:rPr>
              <w:t>T</w:t>
            </w:r>
            <w:r w:rsidRPr="00C259C5">
              <w:rPr>
                <w:rFonts w:ascii="Times New Roman" w:eastAsia="Times New Roman" w:hAnsi="Times New Roman" w:cs="Times New Roman"/>
                <w:b/>
                <w:bCs/>
                <w:color w:val="000000"/>
                <w:sz w:val="19"/>
                <w:szCs w:val="19"/>
                <w:vertAlign w:val="subscript"/>
                <w:lang w:bidi="ar-SA"/>
              </w:rPr>
              <w:t>7</w:t>
            </w:r>
          </w:p>
        </w:tc>
        <w:tc>
          <w:tcPr>
            <w:tcW w:w="1303" w:type="dxa"/>
            <w:tcBorders>
              <w:top w:val="nil"/>
              <w:left w:val="nil"/>
              <w:bottom w:val="single" w:sz="4" w:space="0" w:color="auto"/>
              <w:right w:val="single" w:sz="4" w:space="0" w:color="auto"/>
            </w:tcBorders>
            <w:shd w:val="clear" w:color="auto" w:fill="auto"/>
            <w:noWrap/>
            <w:vAlign w:val="center"/>
            <w:hideMark/>
          </w:tcPr>
          <w:p w14:paraId="4B547332"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22.05</w:t>
            </w:r>
          </w:p>
        </w:tc>
        <w:tc>
          <w:tcPr>
            <w:tcW w:w="1303" w:type="dxa"/>
            <w:tcBorders>
              <w:top w:val="nil"/>
              <w:left w:val="nil"/>
              <w:bottom w:val="single" w:sz="4" w:space="0" w:color="auto"/>
              <w:right w:val="single" w:sz="4" w:space="0" w:color="auto"/>
            </w:tcBorders>
            <w:shd w:val="clear" w:color="auto" w:fill="auto"/>
            <w:noWrap/>
            <w:vAlign w:val="center"/>
            <w:hideMark/>
          </w:tcPr>
          <w:p w14:paraId="01D42274"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22.33</w:t>
            </w:r>
          </w:p>
        </w:tc>
        <w:tc>
          <w:tcPr>
            <w:tcW w:w="1304" w:type="dxa"/>
            <w:tcBorders>
              <w:top w:val="nil"/>
              <w:left w:val="nil"/>
              <w:bottom w:val="single" w:sz="4" w:space="0" w:color="auto"/>
              <w:right w:val="single" w:sz="4" w:space="0" w:color="auto"/>
            </w:tcBorders>
            <w:shd w:val="clear" w:color="auto" w:fill="auto"/>
            <w:noWrap/>
            <w:vAlign w:val="center"/>
            <w:hideMark/>
          </w:tcPr>
          <w:p w14:paraId="423A7516"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22.19</w:t>
            </w:r>
          </w:p>
        </w:tc>
        <w:tc>
          <w:tcPr>
            <w:tcW w:w="1303" w:type="dxa"/>
            <w:tcBorders>
              <w:top w:val="nil"/>
              <w:left w:val="nil"/>
              <w:bottom w:val="single" w:sz="4" w:space="0" w:color="auto"/>
              <w:right w:val="single" w:sz="4" w:space="0" w:color="auto"/>
            </w:tcBorders>
            <w:shd w:val="clear" w:color="auto" w:fill="auto"/>
            <w:noWrap/>
            <w:vAlign w:val="center"/>
            <w:hideMark/>
          </w:tcPr>
          <w:p w14:paraId="57AAA8A1"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71.13</w:t>
            </w:r>
          </w:p>
        </w:tc>
        <w:tc>
          <w:tcPr>
            <w:tcW w:w="1303" w:type="dxa"/>
            <w:tcBorders>
              <w:top w:val="nil"/>
              <w:left w:val="nil"/>
              <w:bottom w:val="single" w:sz="4" w:space="0" w:color="auto"/>
              <w:right w:val="single" w:sz="4" w:space="0" w:color="auto"/>
            </w:tcBorders>
            <w:shd w:val="clear" w:color="auto" w:fill="auto"/>
            <w:noWrap/>
            <w:vAlign w:val="center"/>
            <w:hideMark/>
          </w:tcPr>
          <w:p w14:paraId="49141EF3"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72.64</w:t>
            </w:r>
          </w:p>
        </w:tc>
        <w:tc>
          <w:tcPr>
            <w:tcW w:w="1304" w:type="dxa"/>
            <w:tcBorders>
              <w:top w:val="nil"/>
              <w:left w:val="nil"/>
              <w:bottom w:val="single" w:sz="4" w:space="0" w:color="auto"/>
              <w:right w:val="single" w:sz="4" w:space="0" w:color="auto"/>
            </w:tcBorders>
            <w:shd w:val="clear" w:color="auto" w:fill="auto"/>
            <w:noWrap/>
            <w:vAlign w:val="center"/>
            <w:hideMark/>
          </w:tcPr>
          <w:p w14:paraId="23F430C9"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71.89</w:t>
            </w:r>
          </w:p>
        </w:tc>
      </w:tr>
      <w:tr w:rsidR="00BF0745" w:rsidRPr="00C259C5" w14:paraId="408CCBA3" w14:textId="77777777" w:rsidTr="00BF0745">
        <w:trPr>
          <w:trHeight w:val="258"/>
        </w:trPr>
        <w:tc>
          <w:tcPr>
            <w:tcW w:w="1237" w:type="dxa"/>
            <w:tcBorders>
              <w:top w:val="nil"/>
              <w:left w:val="single" w:sz="4" w:space="0" w:color="auto"/>
              <w:bottom w:val="single" w:sz="4" w:space="0" w:color="auto"/>
              <w:right w:val="single" w:sz="4" w:space="0" w:color="auto"/>
            </w:tcBorders>
            <w:shd w:val="clear" w:color="auto" w:fill="auto"/>
            <w:vAlign w:val="center"/>
            <w:hideMark/>
          </w:tcPr>
          <w:p w14:paraId="2C7E94B3" w14:textId="77777777" w:rsidR="00BF0745" w:rsidRPr="00C259C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bidi="ar-SA"/>
              </w:rPr>
              <w:t>T</w:t>
            </w:r>
            <w:r w:rsidRPr="00C259C5">
              <w:rPr>
                <w:rFonts w:ascii="Times New Roman" w:eastAsia="Times New Roman" w:hAnsi="Times New Roman" w:cs="Times New Roman"/>
                <w:b/>
                <w:bCs/>
                <w:color w:val="000000"/>
                <w:sz w:val="19"/>
                <w:szCs w:val="19"/>
                <w:vertAlign w:val="subscript"/>
                <w:lang w:bidi="ar-SA"/>
              </w:rPr>
              <w:t>8</w:t>
            </w:r>
          </w:p>
        </w:tc>
        <w:tc>
          <w:tcPr>
            <w:tcW w:w="1303" w:type="dxa"/>
            <w:tcBorders>
              <w:top w:val="nil"/>
              <w:left w:val="nil"/>
              <w:bottom w:val="single" w:sz="4" w:space="0" w:color="auto"/>
              <w:right w:val="single" w:sz="4" w:space="0" w:color="auto"/>
            </w:tcBorders>
            <w:shd w:val="clear" w:color="auto" w:fill="auto"/>
            <w:noWrap/>
            <w:vAlign w:val="center"/>
            <w:hideMark/>
          </w:tcPr>
          <w:p w14:paraId="0F1B603C"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20.3</w:t>
            </w:r>
          </w:p>
        </w:tc>
        <w:tc>
          <w:tcPr>
            <w:tcW w:w="1303" w:type="dxa"/>
            <w:tcBorders>
              <w:top w:val="nil"/>
              <w:left w:val="nil"/>
              <w:bottom w:val="single" w:sz="4" w:space="0" w:color="auto"/>
              <w:right w:val="single" w:sz="4" w:space="0" w:color="auto"/>
            </w:tcBorders>
            <w:shd w:val="clear" w:color="auto" w:fill="auto"/>
            <w:noWrap/>
            <w:vAlign w:val="center"/>
            <w:hideMark/>
          </w:tcPr>
          <w:p w14:paraId="2847A308"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20.56</w:t>
            </w:r>
          </w:p>
        </w:tc>
        <w:tc>
          <w:tcPr>
            <w:tcW w:w="1304" w:type="dxa"/>
            <w:tcBorders>
              <w:top w:val="nil"/>
              <w:left w:val="nil"/>
              <w:bottom w:val="single" w:sz="4" w:space="0" w:color="auto"/>
              <w:right w:val="single" w:sz="4" w:space="0" w:color="auto"/>
            </w:tcBorders>
            <w:shd w:val="clear" w:color="auto" w:fill="auto"/>
            <w:noWrap/>
            <w:vAlign w:val="center"/>
            <w:hideMark/>
          </w:tcPr>
          <w:p w14:paraId="5F463D73"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20.43</w:t>
            </w:r>
          </w:p>
        </w:tc>
        <w:tc>
          <w:tcPr>
            <w:tcW w:w="1303" w:type="dxa"/>
            <w:tcBorders>
              <w:top w:val="nil"/>
              <w:left w:val="nil"/>
              <w:bottom w:val="single" w:sz="4" w:space="0" w:color="auto"/>
              <w:right w:val="single" w:sz="4" w:space="0" w:color="auto"/>
            </w:tcBorders>
            <w:shd w:val="clear" w:color="auto" w:fill="auto"/>
            <w:noWrap/>
            <w:vAlign w:val="center"/>
            <w:hideMark/>
          </w:tcPr>
          <w:p w14:paraId="24B052ED"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70.43</w:t>
            </w:r>
          </w:p>
        </w:tc>
        <w:tc>
          <w:tcPr>
            <w:tcW w:w="1303" w:type="dxa"/>
            <w:tcBorders>
              <w:top w:val="nil"/>
              <w:left w:val="nil"/>
              <w:bottom w:val="single" w:sz="4" w:space="0" w:color="auto"/>
              <w:right w:val="single" w:sz="4" w:space="0" w:color="auto"/>
            </w:tcBorders>
            <w:shd w:val="clear" w:color="auto" w:fill="auto"/>
            <w:noWrap/>
            <w:vAlign w:val="center"/>
            <w:hideMark/>
          </w:tcPr>
          <w:p w14:paraId="1B6A0207"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71.86</w:t>
            </w:r>
          </w:p>
        </w:tc>
        <w:tc>
          <w:tcPr>
            <w:tcW w:w="1304" w:type="dxa"/>
            <w:tcBorders>
              <w:top w:val="nil"/>
              <w:left w:val="nil"/>
              <w:bottom w:val="single" w:sz="4" w:space="0" w:color="auto"/>
              <w:right w:val="single" w:sz="4" w:space="0" w:color="auto"/>
            </w:tcBorders>
            <w:shd w:val="clear" w:color="auto" w:fill="auto"/>
            <w:noWrap/>
            <w:vAlign w:val="center"/>
            <w:hideMark/>
          </w:tcPr>
          <w:p w14:paraId="4CDC754C"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71.15</w:t>
            </w:r>
          </w:p>
        </w:tc>
      </w:tr>
      <w:tr w:rsidR="00BF0745" w:rsidRPr="00C259C5" w14:paraId="727ED212" w14:textId="77777777" w:rsidTr="00BF0745">
        <w:trPr>
          <w:trHeight w:val="258"/>
        </w:trPr>
        <w:tc>
          <w:tcPr>
            <w:tcW w:w="1237" w:type="dxa"/>
            <w:tcBorders>
              <w:top w:val="nil"/>
              <w:left w:val="single" w:sz="4" w:space="0" w:color="auto"/>
              <w:bottom w:val="single" w:sz="4" w:space="0" w:color="auto"/>
              <w:right w:val="single" w:sz="4" w:space="0" w:color="auto"/>
            </w:tcBorders>
            <w:shd w:val="clear" w:color="auto" w:fill="auto"/>
            <w:vAlign w:val="center"/>
            <w:hideMark/>
          </w:tcPr>
          <w:p w14:paraId="746CFCAF" w14:textId="77777777" w:rsidR="00BF0745" w:rsidRPr="00C259C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val="en-US" w:bidi="ar-SA"/>
              </w:rPr>
              <w:t>T</w:t>
            </w:r>
            <w:r w:rsidRPr="00C259C5">
              <w:rPr>
                <w:rFonts w:ascii="Times New Roman" w:eastAsia="Times New Roman" w:hAnsi="Times New Roman" w:cs="Times New Roman"/>
                <w:b/>
                <w:bCs/>
                <w:color w:val="000000"/>
                <w:sz w:val="19"/>
                <w:szCs w:val="19"/>
                <w:vertAlign w:val="subscript"/>
                <w:lang w:val="en-US" w:bidi="ar-SA"/>
              </w:rPr>
              <w:t>9</w:t>
            </w:r>
          </w:p>
        </w:tc>
        <w:tc>
          <w:tcPr>
            <w:tcW w:w="1303" w:type="dxa"/>
            <w:tcBorders>
              <w:top w:val="nil"/>
              <w:left w:val="nil"/>
              <w:bottom w:val="single" w:sz="4" w:space="0" w:color="auto"/>
              <w:right w:val="single" w:sz="4" w:space="0" w:color="auto"/>
            </w:tcBorders>
            <w:shd w:val="clear" w:color="auto" w:fill="auto"/>
            <w:noWrap/>
            <w:vAlign w:val="center"/>
            <w:hideMark/>
          </w:tcPr>
          <w:p w14:paraId="1426C8ED"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19.97</w:t>
            </w:r>
          </w:p>
        </w:tc>
        <w:tc>
          <w:tcPr>
            <w:tcW w:w="1303" w:type="dxa"/>
            <w:tcBorders>
              <w:top w:val="nil"/>
              <w:left w:val="nil"/>
              <w:bottom w:val="single" w:sz="4" w:space="0" w:color="auto"/>
              <w:right w:val="single" w:sz="4" w:space="0" w:color="auto"/>
            </w:tcBorders>
            <w:shd w:val="clear" w:color="auto" w:fill="auto"/>
            <w:noWrap/>
            <w:vAlign w:val="center"/>
            <w:hideMark/>
          </w:tcPr>
          <w:p w14:paraId="2EF6EF9C"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20.23</w:t>
            </w:r>
          </w:p>
        </w:tc>
        <w:tc>
          <w:tcPr>
            <w:tcW w:w="1304" w:type="dxa"/>
            <w:tcBorders>
              <w:top w:val="nil"/>
              <w:left w:val="nil"/>
              <w:bottom w:val="single" w:sz="4" w:space="0" w:color="auto"/>
              <w:right w:val="single" w:sz="4" w:space="0" w:color="auto"/>
            </w:tcBorders>
            <w:shd w:val="clear" w:color="auto" w:fill="auto"/>
            <w:noWrap/>
            <w:vAlign w:val="center"/>
            <w:hideMark/>
          </w:tcPr>
          <w:p w14:paraId="52530066"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20.1</w:t>
            </w:r>
          </w:p>
        </w:tc>
        <w:tc>
          <w:tcPr>
            <w:tcW w:w="1303" w:type="dxa"/>
            <w:tcBorders>
              <w:top w:val="nil"/>
              <w:left w:val="nil"/>
              <w:bottom w:val="single" w:sz="4" w:space="0" w:color="auto"/>
              <w:right w:val="single" w:sz="4" w:space="0" w:color="auto"/>
            </w:tcBorders>
            <w:shd w:val="clear" w:color="auto" w:fill="auto"/>
            <w:noWrap/>
            <w:vAlign w:val="center"/>
            <w:hideMark/>
          </w:tcPr>
          <w:p w14:paraId="554322E5"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70.39</w:t>
            </w:r>
          </w:p>
        </w:tc>
        <w:tc>
          <w:tcPr>
            <w:tcW w:w="1303" w:type="dxa"/>
            <w:tcBorders>
              <w:top w:val="nil"/>
              <w:left w:val="nil"/>
              <w:bottom w:val="single" w:sz="4" w:space="0" w:color="auto"/>
              <w:right w:val="single" w:sz="4" w:space="0" w:color="auto"/>
            </w:tcBorders>
            <w:shd w:val="clear" w:color="auto" w:fill="auto"/>
            <w:noWrap/>
            <w:vAlign w:val="center"/>
            <w:hideMark/>
          </w:tcPr>
          <w:p w14:paraId="0B9E7CDE"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71.82</w:t>
            </w:r>
          </w:p>
        </w:tc>
        <w:tc>
          <w:tcPr>
            <w:tcW w:w="1304" w:type="dxa"/>
            <w:tcBorders>
              <w:top w:val="nil"/>
              <w:left w:val="nil"/>
              <w:bottom w:val="single" w:sz="4" w:space="0" w:color="auto"/>
              <w:right w:val="single" w:sz="4" w:space="0" w:color="auto"/>
            </w:tcBorders>
            <w:shd w:val="clear" w:color="auto" w:fill="auto"/>
            <w:noWrap/>
            <w:vAlign w:val="center"/>
            <w:hideMark/>
          </w:tcPr>
          <w:p w14:paraId="5A2903AC"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71.1</w:t>
            </w:r>
          </w:p>
        </w:tc>
      </w:tr>
      <w:tr w:rsidR="00BF0745" w:rsidRPr="00C259C5" w14:paraId="2527FC58" w14:textId="77777777" w:rsidTr="00BF0745">
        <w:trPr>
          <w:trHeight w:val="258"/>
        </w:trPr>
        <w:tc>
          <w:tcPr>
            <w:tcW w:w="1237" w:type="dxa"/>
            <w:tcBorders>
              <w:top w:val="nil"/>
              <w:left w:val="single" w:sz="4" w:space="0" w:color="auto"/>
              <w:bottom w:val="single" w:sz="4" w:space="0" w:color="auto"/>
              <w:right w:val="single" w:sz="4" w:space="0" w:color="auto"/>
            </w:tcBorders>
            <w:shd w:val="clear" w:color="auto" w:fill="auto"/>
            <w:vAlign w:val="center"/>
            <w:hideMark/>
          </w:tcPr>
          <w:p w14:paraId="064DEEA9" w14:textId="77777777" w:rsidR="00BF0745" w:rsidRPr="00C259C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val="en-US" w:bidi="ar-SA"/>
              </w:rPr>
              <w:t>T</w:t>
            </w:r>
            <w:r w:rsidRPr="00C259C5">
              <w:rPr>
                <w:rFonts w:ascii="Times New Roman" w:eastAsia="Times New Roman" w:hAnsi="Times New Roman" w:cs="Times New Roman"/>
                <w:b/>
                <w:bCs/>
                <w:color w:val="000000"/>
                <w:sz w:val="19"/>
                <w:szCs w:val="19"/>
                <w:vertAlign w:val="subscript"/>
                <w:lang w:val="en-US" w:bidi="ar-SA"/>
              </w:rPr>
              <w:t>10</w:t>
            </w:r>
          </w:p>
        </w:tc>
        <w:tc>
          <w:tcPr>
            <w:tcW w:w="1303" w:type="dxa"/>
            <w:tcBorders>
              <w:top w:val="nil"/>
              <w:left w:val="nil"/>
              <w:bottom w:val="single" w:sz="4" w:space="0" w:color="auto"/>
              <w:right w:val="single" w:sz="4" w:space="0" w:color="auto"/>
            </w:tcBorders>
            <w:shd w:val="clear" w:color="auto" w:fill="auto"/>
            <w:noWrap/>
            <w:vAlign w:val="center"/>
            <w:hideMark/>
          </w:tcPr>
          <w:p w14:paraId="76C96F15"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19.58</w:t>
            </w:r>
          </w:p>
        </w:tc>
        <w:tc>
          <w:tcPr>
            <w:tcW w:w="1303" w:type="dxa"/>
            <w:tcBorders>
              <w:top w:val="nil"/>
              <w:left w:val="nil"/>
              <w:bottom w:val="single" w:sz="4" w:space="0" w:color="auto"/>
              <w:right w:val="single" w:sz="4" w:space="0" w:color="auto"/>
            </w:tcBorders>
            <w:shd w:val="clear" w:color="auto" w:fill="auto"/>
            <w:noWrap/>
            <w:vAlign w:val="center"/>
            <w:hideMark/>
          </w:tcPr>
          <w:p w14:paraId="28B7607B"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19.83</w:t>
            </w:r>
          </w:p>
        </w:tc>
        <w:tc>
          <w:tcPr>
            <w:tcW w:w="1304" w:type="dxa"/>
            <w:tcBorders>
              <w:top w:val="nil"/>
              <w:left w:val="nil"/>
              <w:bottom w:val="single" w:sz="4" w:space="0" w:color="auto"/>
              <w:right w:val="single" w:sz="4" w:space="0" w:color="auto"/>
            </w:tcBorders>
            <w:shd w:val="clear" w:color="auto" w:fill="auto"/>
            <w:noWrap/>
            <w:vAlign w:val="center"/>
            <w:hideMark/>
          </w:tcPr>
          <w:p w14:paraId="1DFD1F3C"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19.71</w:t>
            </w:r>
          </w:p>
        </w:tc>
        <w:tc>
          <w:tcPr>
            <w:tcW w:w="1303" w:type="dxa"/>
            <w:tcBorders>
              <w:top w:val="nil"/>
              <w:left w:val="nil"/>
              <w:bottom w:val="single" w:sz="4" w:space="0" w:color="auto"/>
              <w:right w:val="single" w:sz="4" w:space="0" w:color="auto"/>
            </w:tcBorders>
            <w:shd w:val="clear" w:color="auto" w:fill="auto"/>
            <w:noWrap/>
            <w:vAlign w:val="center"/>
            <w:hideMark/>
          </w:tcPr>
          <w:p w14:paraId="12A3FE64"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70.32</w:t>
            </w:r>
          </w:p>
        </w:tc>
        <w:tc>
          <w:tcPr>
            <w:tcW w:w="1303" w:type="dxa"/>
            <w:tcBorders>
              <w:top w:val="nil"/>
              <w:left w:val="nil"/>
              <w:bottom w:val="single" w:sz="4" w:space="0" w:color="auto"/>
              <w:right w:val="single" w:sz="4" w:space="0" w:color="auto"/>
            </w:tcBorders>
            <w:shd w:val="clear" w:color="auto" w:fill="auto"/>
            <w:noWrap/>
            <w:vAlign w:val="center"/>
            <w:hideMark/>
          </w:tcPr>
          <w:p w14:paraId="386301A5"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71.74</w:t>
            </w:r>
          </w:p>
        </w:tc>
        <w:tc>
          <w:tcPr>
            <w:tcW w:w="1304" w:type="dxa"/>
            <w:tcBorders>
              <w:top w:val="nil"/>
              <w:left w:val="nil"/>
              <w:bottom w:val="single" w:sz="4" w:space="0" w:color="auto"/>
              <w:right w:val="single" w:sz="4" w:space="0" w:color="auto"/>
            </w:tcBorders>
            <w:shd w:val="clear" w:color="auto" w:fill="auto"/>
            <w:noWrap/>
            <w:vAlign w:val="center"/>
            <w:hideMark/>
          </w:tcPr>
          <w:p w14:paraId="4942DD13"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71.03</w:t>
            </w:r>
          </w:p>
        </w:tc>
      </w:tr>
      <w:tr w:rsidR="00BF0745" w:rsidRPr="00C259C5" w14:paraId="4711C38C" w14:textId="77777777" w:rsidTr="00BF0745">
        <w:trPr>
          <w:trHeight w:val="258"/>
        </w:trPr>
        <w:tc>
          <w:tcPr>
            <w:tcW w:w="1237" w:type="dxa"/>
            <w:tcBorders>
              <w:top w:val="nil"/>
              <w:left w:val="single" w:sz="4" w:space="0" w:color="auto"/>
              <w:bottom w:val="single" w:sz="4" w:space="0" w:color="auto"/>
              <w:right w:val="single" w:sz="4" w:space="0" w:color="auto"/>
            </w:tcBorders>
            <w:shd w:val="clear" w:color="auto" w:fill="auto"/>
            <w:vAlign w:val="center"/>
            <w:hideMark/>
          </w:tcPr>
          <w:p w14:paraId="0A0878AA" w14:textId="77777777" w:rsidR="00BF0745" w:rsidRPr="00C259C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val="en-US" w:bidi="ar-SA"/>
              </w:rPr>
              <w:t>T</w:t>
            </w:r>
            <w:r w:rsidRPr="00C259C5">
              <w:rPr>
                <w:rFonts w:ascii="Times New Roman" w:eastAsia="Times New Roman" w:hAnsi="Times New Roman" w:cs="Times New Roman"/>
                <w:b/>
                <w:bCs/>
                <w:color w:val="000000"/>
                <w:sz w:val="19"/>
                <w:szCs w:val="19"/>
                <w:vertAlign w:val="subscript"/>
                <w:lang w:val="en-US" w:bidi="ar-SA"/>
              </w:rPr>
              <w:t>11</w:t>
            </w:r>
          </w:p>
        </w:tc>
        <w:tc>
          <w:tcPr>
            <w:tcW w:w="1303" w:type="dxa"/>
            <w:tcBorders>
              <w:top w:val="nil"/>
              <w:left w:val="nil"/>
              <w:bottom w:val="single" w:sz="4" w:space="0" w:color="auto"/>
              <w:right w:val="single" w:sz="4" w:space="0" w:color="auto"/>
            </w:tcBorders>
            <w:shd w:val="clear" w:color="auto" w:fill="auto"/>
            <w:noWrap/>
            <w:vAlign w:val="center"/>
            <w:hideMark/>
          </w:tcPr>
          <w:p w14:paraId="0209CA2F"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15.45</w:t>
            </w:r>
          </w:p>
        </w:tc>
        <w:tc>
          <w:tcPr>
            <w:tcW w:w="1303" w:type="dxa"/>
            <w:tcBorders>
              <w:top w:val="nil"/>
              <w:left w:val="nil"/>
              <w:bottom w:val="single" w:sz="4" w:space="0" w:color="auto"/>
              <w:right w:val="single" w:sz="4" w:space="0" w:color="auto"/>
            </w:tcBorders>
            <w:shd w:val="clear" w:color="auto" w:fill="auto"/>
            <w:noWrap/>
            <w:vAlign w:val="center"/>
            <w:hideMark/>
          </w:tcPr>
          <w:p w14:paraId="4C9E17EF"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15.6</w:t>
            </w:r>
          </w:p>
        </w:tc>
        <w:tc>
          <w:tcPr>
            <w:tcW w:w="1304" w:type="dxa"/>
            <w:tcBorders>
              <w:top w:val="nil"/>
              <w:left w:val="nil"/>
              <w:bottom w:val="single" w:sz="4" w:space="0" w:color="auto"/>
              <w:right w:val="single" w:sz="4" w:space="0" w:color="auto"/>
            </w:tcBorders>
            <w:shd w:val="clear" w:color="auto" w:fill="auto"/>
            <w:noWrap/>
            <w:vAlign w:val="center"/>
            <w:hideMark/>
          </w:tcPr>
          <w:p w14:paraId="680901C4"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15.53</w:t>
            </w:r>
          </w:p>
        </w:tc>
        <w:tc>
          <w:tcPr>
            <w:tcW w:w="1303" w:type="dxa"/>
            <w:tcBorders>
              <w:top w:val="nil"/>
              <w:left w:val="nil"/>
              <w:bottom w:val="single" w:sz="4" w:space="0" w:color="auto"/>
              <w:right w:val="single" w:sz="4" w:space="0" w:color="auto"/>
            </w:tcBorders>
            <w:shd w:val="clear" w:color="auto" w:fill="auto"/>
            <w:noWrap/>
            <w:vAlign w:val="center"/>
            <w:hideMark/>
          </w:tcPr>
          <w:p w14:paraId="3C95BA28"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69.17</w:t>
            </w:r>
          </w:p>
        </w:tc>
        <w:tc>
          <w:tcPr>
            <w:tcW w:w="1303" w:type="dxa"/>
            <w:tcBorders>
              <w:top w:val="nil"/>
              <w:left w:val="nil"/>
              <w:bottom w:val="single" w:sz="4" w:space="0" w:color="auto"/>
              <w:right w:val="single" w:sz="4" w:space="0" w:color="auto"/>
            </w:tcBorders>
            <w:shd w:val="clear" w:color="auto" w:fill="auto"/>
            <w:noWrap/>
            <w:vAlign w:val="center"/>
            <w:hideMark/>
          </w:tcPr>
          <w:p w14:paraId="57137755"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70</w:t>
            </w:r>
          </w:p>
        </w:tc>
        <w:tc>
          <w:tcPr>
            <w:tcW w:w="1304" w:type="dxa"/>
            <w:tcBorders>
              <w:top w:val="nil"/>
              <w:left w:val="nil"/>
              <w:bottom w:val="single" w:sz="4" w:space="0" w:color="auto"/>
              <w:right w:val="single" w:sz="4" w:space="0" w:color="auto"/>
            </w:tcBorders>
            <w:shd w:val="clear" w:color="auto" w:fill="auto"/>
            <w:noWrap/>
            <w:vAlign w:val="center"/>
            <w:hideMark/>
          </w:tcPr>
          <w:p w14:paraId="20D5D9D0"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69.58</w:t>
            </w:r>
          </w:p>
        </w:tc>
      </w:tr>
      <w:tr w:rsidR="00BF0745" w:rsidRPr="00C259C5" w14:paraId="10AD3EDE" w14:textId="77777777" w:rsidTr="00BF0745">
        <w:trPr>
          <w:trHeight w:val="258"/>
        </w:trPr>
        <w:tc>
          <w:tcPr>
            <w:tcW w:w="1237" w:type="dxa"/>
            <w:tcBorders>
              <w:top w:val="nil"/>
              <w:left w:val="single" w:sz="4" w:space="0" w:color="auto"/>
              <w:bottom w:val="single" w:sz="4" w:space="0" w:color="auto"/>
              <w:right w:val="single" w:sz="4" w:space="0" w:color="auto"/>
            </w:tcBorders>
            <w:shd w:val="clear" w:color="auto" w:fill="auto"/>
            <w:vAlign w:val="center"/>
            <w:hideMark/>
          </w:tcPr>
          <w:p w14:paraId="0F87BA8A" w14:textId="77777777" w:rsidR="00BF0745" w:rsidRPr="00C259C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bidi="ar-SA"/>
              </w:rPr>
              <w:t>F-Test</w:t>
            </w:r>
          </w:p>
        </w:tc>
        <w:tc>
          <w:tcPr>
            <w:tcW w:w="1303" w:type="dxa"/>
            <w:tcBorders>
              <w:top w:val="nil"/>
              <w:left w:val="nil"/>
              <w:bottom w:val="single" w:sz="4" w:space="0" w:color="auto"/>
              <w:right w:val="single" w:sz="4" w:space="0" w:color="auto"/>
            </w:tcBorders>
            <w:shd w:val="clear" w:color="auto" w:fill="auto"/>
            <w:noWrap/>
            <w:vAlign w:val="center"/>
            <w:hideMark/>
          </w:tcPr>
          <w:p w14:paraId="650BEA17" w14:textId="77777777" w:rsidR="00BF0745" w:rsidRPr="00C259C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val="en-US" w:bidi="ar-SA"/>
              </w:rPr>
              <w:t>S</w:t>
            </w:r>
          </w:p>
        </w:tc>
        <w:tc>
          <w:tcPr>
            <w:tcW w:w="1303" w:type="dxa"/>
            <w:tcBorders>
              <w:top w:val="nil"/>
              <w:left w:val="nil"/>
              <w:bottom w:val="single" w:sz="4" w:space="0" w:color="auto"/>
              <w:right w:val="single" w:sz="4" w:space="0" w:color="auto"/>
            </w:tcBorders>
            <w:shd w:val="clear" w:color="auto" w:fill="auto"/>
            <w:noWrap/>
            <w:vAlign w:val="center"/>
            <w:hideMark/>
          </w:tcPr>
          <w:p w14:paraId="152069C5" w14:textId="77777777" w:rsidR="00BF0745" w:rsidRPr="00C259C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val="en-US" w:bidi="ar-SA"/>
              </w:rPr>
              <w:t>S</w:t>
            </w:r>
          </w:p>
        </w:tc>
        <w:tc>
          <w:tcPr>
            <w:tcW w:w="1304" w:type="dxa"/>
            <w:tcBorders>
              <w:top w:val="nil"/>
              <w:left w:val="nil"/>
              <w:bottom w:val="single" w:sz="4" w:space="0" w:color="auto"/>
              <w:right w:val="single" w:sz="4" w:space="0" w:color="auto"/>
            </w:tcBorders>
            <w:shd w:val="clear" w:color="auto" w:fill="auto"/>
            <w:noWrap/>
            <w:vAlign w:val="center"/>
            <w:hideMark/>
          </w:tcPr>
          <w:p w14:paraId="1786763F" w14:textId="77777777" w:rsidR="00BF0745" w:rsidRPr="00C259C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val="en-US" w:bidi="ar-SA"/>
              </w:rPr>
              <w:t>S</w:t>
            </w:r>
          </w:p>
        </w:tc>
        <w:tc>
          <w:tcPr>
            <w:tcW w:w="1303" w:type="dxa"/>
            <w:tcBorders>
              <w:top w:val="nil"/>
              <w:left w:val="nil"/>
              <w:bottom w:val="single" w:sz="4" w:space="0" w:color="auto"/>
              <w:right w:val="single" w:sz="4" w:space="0" w:color="auto"/>
            </w:tcBorders>
            <w:shd w:val="clear" w:color="auto" w:fill="auto"/>
            <w:noWrap/>
            <w:vAlign w:val="center"/>
            <w:hideMark/>
          </w:tcPr>
          <w:p w14:paraId="1C7313E6" w14:textId="77777777" w:rsidR="00BF0745" w:rsidRPr="00C259C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val="en-US" w:bidi="ar-SA"/>
              </w:rPr>
              <w:t>S</w:t>
            </w:r>
          </w:p>
        </w:tc>
        <w:tc>
          <w:tcPr>
            <w:tcW w:w="1303" w:type="dxa"/>
            <w:tcBorders>
              <w:top w:val="nil"/>
              <w:left w:val="nil"/>
              <w:bottom w:val="single" w:sz="4" w:space="0" w:color="auto"/>
              <w:right w:val="single" w:sz="4" w:space="0" w:color="auto"/>
            </w:tcBorders>
            <w:shd w:val="clear" w:color="auto" w:fill="auto"/>
            <w:noWrap/>
            <w:vAlign w:val="center"/>
            <w:hideMark/>
          </w:tcPr>
          <w:p w14:paraId="05CF1D33" w14:textId="77777777" w:rsidR="00BF0745" w:rsidRPr="00C259C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val="en-US" w:bidi="ar-SA"/>
              </w:rPr>
              <w:t>S</w:t>
            </w:r>
          </w:p>
        </w:tc>
        <w:tc>
          <w:tcPr>
            <w:tcW w:w="1304" w:type="dxa"/>
            <w:tcBorders>
              <w:top w:val="nil"/>
              <w:left w:val="nil"/>
              <w:bottom w:val="single" w:sz="4" w:space="0" w:color="auto"/>
              <w:right w:val="single" w:sz="4" w:space="0" w:color="auto"/>
            </w:tcBorders>
            <w:shd w:val="clear" w:color="auto" w:fill="auto"/>
            <w:noWrap/>
            <w:vAlign w:val="center"/>
            <w:hideMark/>
          </w:tcPr>
          <w:p w14:paraId="759FDB4E" w14:textId="77777777" w:rsidR="00BF0745" w:rsidRPr="00C259C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val="en-US" w:bidi="ar-SA"/>
              </w:rPr>
              <w:t>S</w:t>
            </w:r>
          </w:p>
        </w:tc>
      </w:tr>
      <w:tr w:rsidR="00BF0745" w:rsidRPr="00C259C5" w14:paraId="20716FE2" w14:textId="77777777" w:rsidTr="00BF0745">
        <w:trPr>
          <w:trHeight w:val="258"/>
        </w:trPr>
        <w:tc>
          <w:tcPr>
            <w:tcW w:w="1237" w:type="dxa"/>
            <w:tcBorders>
              <w:top w:val="nil"/>
              <w:left w:val="single" w:sz="4" w:space="0" w:color="auto"/>
              <w:bottom w:val="single" w:sz="4" w:space="0" w:color="auto"/>
              <w:right w:val="single" w:sz="4" w:space="0" w:color="auto"/>
            </w:tcBorders>
            <w:shd w:val="clear" w:color="auto" w:fill="auto"/>
            <w:noWrap/>
            <w:vAlign w:val="center"/>
            <w:hideMark/>
          </w:tcPr>
          <w:p w14:paraId="6151841E" w14:textId="77777777" w:rsidR="00BF0745" w:rsidRPr="00C259C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bidi="ar-SA"/>
              </w:rPr>
              <w:t>S.E. (m) (±)</w:t>
            </w:r>
          </w:p>
        </w:tc>
        <w:tc>
          <w:tcPr>
            <w:tcW w:w="1303" w:type="dxa"/>
            <w:tcBorders>
              <w:top w:val="nil"/>
              <w:left w:val="nil"/>
              <w:bottom w:val="single" w:sz="4" w:space="0" w:color="auto"/>
              <w:right w:val="single" w:sz="4" w:space="0" w:color="auto"/>
            </w:tcBorders>
            <w:shd w:val="clear" w:color="auto" w:fill="auto"/>
            <w:noWrap/>
            <w:vAlign w:val="center"/>
            <w:hideMark/>
          </w:tcPr>
          <w:p w14:paraId="0F4658F4"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0.33</w:t>
            </w:r>
          </w:p>
        </w:tc>
        <w:tc>
          <w:tcPr>
            <w:tcW w:w="1303" w:type="dxa"/>
            <w:tcBorders>
              <w:top w:val="nil"/>
              <w:left w:val="nil"/>
              <w:bottom w:val="single" w:sz="4" w:space="0" w:color="auto"/>
              <w:right w:val="single" w:sz="4" w:space="0" w:color="auto"/>
            </w:tcBorders>
            <w:shd w:val="clear" w:color="auto" w:fill="auto"/>
            <w:noWrap/>
            <w:vAlign w:val="center"/>
            <w:hideMark/>
          </w:tcPr>
          <w:p w14:paraId="18CF4B41"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0.36</w:t>
            </w:r>
          </w:p>
        </w:tc>
        <w:tc>
          <w:tcPr>
            <w:tcW w:w="1304" w:type="dxa"/>
            <w:tcBorders>
              <w:top w:val="nil"/>
              <w:left w:val="nil"/>
              <w:bottom w:val="single" w:sz="4" w:space="0" w:color="auto"/>
              <w:right w:val="single" w:sz="4" w:space="0" w:color="auto"/>
            </w:tcBorders>
            <w:shd w:val="clear" w:color="auto" w:fill="auto"/>
            <w:noWrap/>
            <w:vAlign w:val="center"/>
            <w:hideMark/>
          </w:tcPr>
          <w:p w14:paraId="6386C272"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0.24</w:t>
            </w:r>
          </w:p>
        </w:tc>
        <w:tc>
          <w:tcPr>
            <w:tcW w:w="1303" w:type="dxa"/>
            <w:tcBorders>
              <w:top w:val="nil"/>
              <w:left w:val="nil"/>
              <w:bottom w:val="single" w:sz="4" w:space="0" w:color="auto"/>
              <w:right w:val="single" w:sz="4" w:space="0" w:color="auto"/>
            </w:tcBorders>
            <w:shd w:val="clear" w:color="auto" w:fill="auto"/>
            <w:noWrap/>
            <w:vAlign w:val="center"/>
            <w:hideMark/>
          </w:tcPr>
          <w:p w14:paraId="43DE7458"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0.32</w:t>
            </w:r>
          </w:p>
        </w:tc>
        <w:tc>
          <w:tcPr>
            <w:tcW w:w="1303" w:type="dxa"/>
            <w:tcBorders>
              <w:top w:val="nil"/>
              <w:left w:val="nil"/>
              <w:bottom w:val="single" w:sz="4" w:space="0" w:color="auto"/>
              <w:right w:val="single" w:sz="4" w:space="0" w:color="auto"/>
            </w:tcBorders>
            <w:shd w:val="clear" w:color="auto" w:fill="auto"/>
            <w:noWrap/>
            <w:vAlign w:val="center"/>
            <w:hideMark/>
          </w:tcPr>
          <w:p w14:paraId="48222125"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0.38</w:t>
            </w:r>
          </w:p>
        </w:tc>
        <w:tc>
          <w:tcPr>
            <w:tcW w:w="1304" w:type="dxa"/>
            <w:tcBorders>
              <w:top w:val="nil"/>
              <w:left w:val="nil"/>
              <w:bottom w:val="single" w:sz="4" w:space="0" w:color="auto"/>
              <w:right w:val="single" w:sz="4" w:space="0" w:color="auto"/>
            </w:tcBorders>
            <w:shd w:val="clear" w:color="auto" w:fill="auto"/>
            <w:noWrap/>
            <w:vAlign w:val="center"/>
            <w:hideMark/>
          </w:tcPr>
          <w:p w14:paraId="605E65BA"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0.25</w:t>
            </w:r>
          </w:p>
        </w:tc>
      </w:tr>
      <w:tr w:rsidR="00BF0745" w:rsidRPr="00C259C5" w14:paraId="35C6A739" w14:textId="77777777" w:rsidTr="00BF0745">
        <w:trPr>
          <w:trHeight w:val="258"/>
        </w:trPr>
        <w:tc>
          <w:tcPr>
            <w:tcW w:w="1237" w:type="dxa"/>
            <w:tcBorders>
              <w:top w:val="nil"/>
              <w:left w:val="single" w:sz="4" w:space="0" w:color="auto"/>
              <w:bottom w:val="single" w:sz="4" w:space="0" w:color="auto"/>
              <w:right w:val="single" w:sz="4" w:space="0" w:color="auto"/>
            </w:tcBorders>
            <w:shd w:val="clear" w:color="auto" w:fill="auto"/>
            <w:noWrap/>
            <w:vAlign w:val="center"/>
            <w:hideMark/>
          </w:tcPr>
          <w:p w14:paraId="3ADDE660" w14:textId="77777777" w:rsidR="00BF0745" w:rsidRPr="00C259C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bidi="ar-SA"/>
              </w:rPr>
              <w:t>CD (5%)</w:t>
            </w:r>
          </w:p>
        </w:tc>
        <w:tc>
          <w:tcPr>
            <w:tcW w:w="1303" w:type="dxa"/>
            <w:tcBorders>
              <w:top w:val="nil"/>
              <w:left w:val="nil"/>
              <w:bottom w:val="single" w:sz="4" w:space="0" w:color="auto"/>
              <w:right w:val="single" w:sz="4" w:space="0" w:color="auto"/>
            </w:tcBorders>
            <w:shd w:val="clear" w:color="auto" w:fill="auto"/>
            <w:noWrap/>
            <w:vAlign w:val="center"/>
            <w:hideMark/>
          </w:tcPr>
          <w:p w14:paraId="6DDBD055"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0.98</w:t>
            </w:r>
          </w:p>
        </w:tc>
        <w:tc>
          <w:tcPr>
            <w:tcW w:w="1303" w:type="dxa"/>
            <w:tcBorders>
              <w:top w:val="nil"/>
              <w:left w:val="nil"/>
              <w:bottom w:val="single" w:sz="4" w:space="0" w:color="auto"/>
              <w:right w:val="single" w:sz="4" w:space="0" w:color="auto"/>
            </w:tcBorders>
            <w:shd w:val="clear" w:color="auto" w:fill="auto"/>
            <w:noWrap/>
            <w:vAlign w:val="center"/>
            <w:hideMark/>
          </w:tcPr>
          <w:p w14:paraId="24D43674"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1.06</w:t>
            </w:r>
          </w:p>
        </w:tc>
        <w:tc>
          <w:tcPr>
            <w:tcW w:w="1304" w:type="dxa"/>
            <w:tcBorders>
              <w:top w:val="nil"/>
              <w:left w:val="nil"/>
              <w:bottom w:val="single" w:sz="4" w:space="0" w:color="auto"/>
              <w:right w:val="single" w:sz="4" w:space="0" w:color="auto"/>
            </w:tcBorders>
            <w:shd w:val="clear" w:color="auto" w:fill="auto"/>
            <w:noWrap/>
            <w:vAlign w:val="center"/>
            <w:hideMark/>
          </w:tcPr>
          <w:p w14:paraId="7C39D76E"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0.7</w:t>
            </w:r>
          </w:p>
        </w:tc>
        <w:tc>
          <w:tcPr>
            <w:tcW w:w="1303" w:type="dxa"/>
            <w:tcBorders>
              <w:top w:val="nil"/>
              <w:left w:val="nil"/>
              <w:bottom w:val="single" w:sz="4" w:space="0" w:color="auto"/>
              <w:right w:val="single" w:sz="4" w:space="0" w:color="auto"/>
            </w:tcBorders>
            <w:shd w:val="clear" w:color="auto" w:fill="auto"/>
            <w:noWrap/>
            <w:vAlign w:val="center"/>
            <w:hideMark/>
          </w:tcPr>
          <w:p w14:paraId="520A8840"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0.93</w:t>
            </w:r>
          </w:p>
        </w:tc>
        <w:tc>
          <w:tcPr>
            <w:tcW w:w="1303" w:type="dxa"/>
            <w:tcBorders>
              <w:top w:val="nil"/>
              <w:left w:val="nil"/>
              <w:bottom w:val="single" w:sz="4" w:space="0" w:color="auto"/>
              <w:right w:val="single" w:sz="4" w:space="0" w:color="auto"/>
            </w:tcBorders>
            <w:shd w:val="clear" w:color="auto" w:fill="auto"/>
            <w:noWrap/>
            <w:vAlign w:val="center"/>
            <w:hideMark/>
          </w:tcPr>
          <w:p w14:paraId="7919F1AA"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1.11</w:t>
            </w:r>
          </w:p>
        </w:tc>
        <w:tc>
          <w:tcPr>
            <w:tcW w:w="1304" w:type="dxa"/>
            <w:tcBorders>
              <w:top w:val="nil"/>
              <w:left w:val="nil"/>
              <w:bottom w:val="single" w:sz="4" w:space="0" w:color="auto"/>
              <w:right w:val="single" w:sz="4" w:space="0" w:color="auto"/>
            </w:tcBorders>
            <w:shd w:val="clear" w:color="auto" w:fill="auto"/>
            <w:noWrap/>
            <w:vAlign w:val="center"/>
            <w:hideMark/>
          </w:tcPr>
          <w:p w14:paraId="7358EE9B"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0.7</w:t>
            </w:r>
          </w:p>
        </w:tc>
      </w:tr>
      <w:tr w:rsidR="00BF0745" w:rsidRPr="00C259C5" w14:paraId="1D89ACCE" w14:textId="77777777" w:rsidTr="00BF0745">
        <w:trPr>
          <w:trHeight w:val="258"/>
        </w:trPr>
        <w:tc>
          <w:tcPr>
            <w:tcW w:w="1237" w:type="dxa"/>
            <w:tcBorders>
              <w:top w:val="nil"/>
              <w:left w:val="single" w:sz="4" w:space="0" w:color="auto"/>
              <w:bottom w:val="single" w:sz="4" w:space="0" w:color="auto"/>
              <w:right w:val="single" w:sz="4" w:space="0" w:color="auto"/>
            </w:tcBorders>
            <w:shd w:val="clear" w:color="auto" w:fill="auto"/>
            <w:noWrap/>
            <w:vAlign w:val="center"/>
            <w:hideMark/>
          </w:tcPr>
          <w:p w14:paraId="2109F360" w14:textId="77777777" w:rsidR="00BF0745" w:rsidRPr="00C259C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bidi="ar-SA"/>
              </w:rPr>
              <w:t>CD (1%)</w:t>
            </w:r>
          </w:p>
        </w:tc>
        <w:tc>
          <w:tcPr>
            <w:tcW w:w="1303" w:type="dxa"/>
            <w:tcBorders>
              <w:top w:val="nil"/>
              <w:left w:val="nil"/>
              <w:bottom w:val="single" w:sz="4" w:space="0" w:color="auto"/>
              <w:right w:val="single" w:sz="4" w:space="0" w:color="auto"/>
            </w:tcBorders>
            <w:shd w:val="clear" w:color="auto" w:fill="auto"/>
            <w:noWrap/>
            <w:vAlign w:val="center"/>
            <w:hideMark/>
          </w:tcPr>
          <w:p w14:paraId="15CA7029"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1.33</w:t>
            </w:r>
          </w:p>
        </w:tc>
        <w:tc>
          <w:tcPr>
            <w:tcW w:w="1303" w:type="dxa"/>
            <w:tcBorders>
              <w:top w:val="nil"/>
              <w:left w:val="nil"/>
              <w:bottom w:val="single" w:sz="4" w:space="0" w:color="auto"/>
              <w:right w:val="single" w:sz="4" w:space="0" w:color="auto"/>
            </w:tcBorders>
            <w:shd w:val="clear" w:color="auto" w:fill="auto"/>
            <w:noWrap/>
            <w:vAlign w:val="center"/>
            <w:hideMark/>
          </w:tcPr>
          <w:p w14:paraId="123D96E9"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1.45</w:t>
            </w:r>
          </w:p>
        </w:tc>
        <w:tc>
          <w:tcPr>
            <w:tcW w:w="1304" w:type="dxa"/>
            <w:tcBorders>
              <w:top w:val="nil"/>
              <w:left w:val="nil"/>
              <w:bottom w:val="single" w:sz="4" w:space="0" w:color="auto"/>
              <w:right w:val="single" w:sz="4" w:space="0" w:color="auto"/>
            </w:tcBorders>
            <w:shd w:val="clear" w:color="auto" w:fill="auto"/>
            <w:noWrap/>
            <w:vAlign w:val="center"/>
            <w:hideMark/>
          </w:tcPr>
          <w:p w14:paraId="5FD31D18"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0.94</w:t>
            </w:r>
          </w:p>
        </w:tc>
        <w:tc>
          <w:tcPr>
            <w:tcW w:w="1303" w:type="dxa"/>
            <w:tcBorders>
              <w:top w:val="nil"/>
              <w:left w:val="nil"/>
              <w:bottom w:val="single" w:sz="4" w:space="0" w:color="auto"/>
              <w:right w:val="single" w:sz="4" w:space="0" w:color="auto"/>
            </w:tcBorders>
            <w:shd w:val="clear" w:color="auto" w:fill="auto"/>
            <w:noWrap/>
            <w:vAlign w:val="center"/>
            <w:hideMark/>
          </w:tcPr>
          <w:p w14:paraId="41100141"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1.27</w:t>
            </w:r>
          </w:p>
        </w:tc>
        <w:tc>
          <w:tcPr>
            <w:tcW w:w="1303" w:type="dxa"/>
            <w:tcBorders>
              <w:top w:val="nil"/>
              <w:left w:val="nil"/>
              <w:bottom w:val="single" w:sz="4" w:space="0" w:color="auto"/>
              <w:right w:val="single" w:sz="4" w:space="0" w:color="auto"/>
            </w:tcBorders>
            <w:shd w:val="clear" w:color="auto" w:fill="auto"/>
            <w:noWrap/>
            <w:vAlign w:val="center"/>
            <w:hideMark/>
          </w:tcPr>
          <w:p w14:paraId="1E0CE4CB"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1.51</w:t>
            </w:r>
          </w:p>
        </w:tc>
        <w:tc>
          <w:tcPr>
            <w:tcW w:w="1304" w:type="dxa"/>
            <w:tcBorders>
              <w:top w:val="nil"/>
              <w:left w:val="nil"/>
              <w:bottom w:val="single" w:sz="4" w:space="0" w:color="auto"/>
              <w:right w:val="single" w:sz="4" w:space="0" w:color="auto"/>
            </w:tcBorders>
            <w:shd w:val="clear" w:color="auto" w:fill="auto"/>
            <w:noWrap/>
            <w:vAlign w:val="center"/>
            <w:hideMark/>
          </w:tcPr>
          <w:p w14:paraId="6FB212D7" w14:textId="77777777" w:rsidR="00BF0745" w:rsidRPr="00C259C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0.94</w:t>
            </w:r>
          </w:p>
        </w:tc>
      </w:tr>
    </w:tbl>
    <w:p w14:paraId="02EC2B4B" w14:textId="444F38ED" w:rsidR="00E44C8F" w:rsidRPr="00C259C5" w:rsidRDefault="00E44C8F" w:rsidP="00E44C8F">
      <w:pPr>
        <w:pStyle w:val="Default"/>
        <w:spacing w:before="120" w:after="120" w:line="200" w:lineRule="exact"/>
        <w:jc w:val="both"/>
        <w:rPr>
          <w:rFonts w:eastAsia="Times New Roman"/>
        </w:rPr>
      </w:pPr>
      <w:r w:rsidRPr="00C259C5">
        <w:rPr>
          <w:rFonts w:eastAsia="Times New Roman"/>
          <w:b/>
        </w:rPr>
        <w:t>T</w:t>
      </w:r>
      <w:r w:rsidRPr="00C259C5">
        <w:rPr>
          <w:rFonts w:eastAsia="Times New Roman"/>
          <w:b/>
          <w:vertAlign w:val="subscript"/>
        </w:rPr>
        <w:t>1</w:t>
      </w:r>
      <w:r w:rsidRPr="00C259C5">
        <w:rPr>
          <w:rFonts w:eastAsia="Times New Roman"/>
        </w:rPr>
        <w:t xml:space="preserve">: 100% RDF (NPK @ 100-60-140 kg/ha), </w:t>
      </w:r>
      <w:r w:rsidRPr="00C259C5">
        <w:rPr>
          <w:rFonts w:eastAsia="Times New Roman"/>
          <w:b/>
        </w:rPr>
        <w:t>T</w:t>
      </w:r>
      <w:r w:rsidRPr="00C259C5">
        <w:rPr>
          <w:rFonts w:eastAsia="Times New Roman"/>
          <w:b/>
          <w:vertAlign w:val="subscript"/>
        </w:rPr>
        <w:t>2</w:t>
      </w:r>
      <w:r w:rsidRPr="00C259C5">
        <w:rPr>
          <w:rFonts w:eastAsia="Times New Roman"/>
        </w:rPr>
        <w:t xml:space="preserve">: 100% PK + 10% RDN + 1.8% Nano urea (18 ml/l), </w:t>
      </w:r>
      <w:r w:rsidRPr="00C259C5">
        <w:rPr>
          <w:rFonts w:eastAsia="Times New Roman"/>
          <w:b/>
        </w:rPr>
        <w:t>T</w:t>
      </w:r>
      <w:r w:rsidRPr="00C259C5">
        <w:rPr>
          <w:rFonts w:eastAsia="Times New Roman"/>
          <w:b/>
          <w:vertAlign w:val="subscript"/>
        </w:rPr>
        <w:t>3</w:t>
      </w:r>
      <w:r w:rsidRPr="00C259C5">
        <w:rPr>
          <w:rFonts w:eastAsia="Times New Roman"/>
        </w:rPr>
        <w:t xml:space="preserve">: 100% PK + 20% RDN + 1.6% Nano urea (16 ml/l), </w:t>
      </w:r>
      <w:r w:rsidRPr="00C259C5">
        <w:rPr>
          <w:rFonts w:eastAsia="Times New Roman"/>
          <w:b/>
        </w:rPr>
        <w:t>T</w:t>
      </w:r>
      <w:r w:rsidRPr="00C259C5">
        <w:rPr>
          <w:rFonts w:eastAsia="Times New Roman"/>
          <w:b/>
          <w:vertAlign w:val="subscript"/>
        </w:rPr>
        <w:t>4</w:t>
      </w:r>
      <w:r w:rsidRPr="00C259C5">
        <w:rPr>
          <w:rFonts w:eastAsia="Times New Roman"/>
        </w:rPr>
        <w:t xml:space="preserve">: 100% PK + 30% RDN + 1.4% Nano urea (14 ml/l), </w:t>
      </w:r>
      <w:r w:rsidRPr="00C259C5">
        <w:rPr>
          <w:rFonts w:eastAsia="Times New Roman"/>
          <w:b/>
        </w:rPr>
        <w:t>T</w:t>
      </w:r>
      <w:r w:rsidRPr="00C259C5">
        <w:rPr>
          <w:rFonts w:eastAsia="Times New Roman"/>
          <w:b/>
          <w:vertAlign w:val="subscript"/>
        </w:rPr>
        <w:t>5</w:t>
      </w:r>
      <w:r w:rsidRPr="00C259C5">
        <w:rPr>
          <w:rFonts w:eastAsia="Times New Roman"/>
        </w:rPr>
        <w:t xml:space="preserve">: 100% PK + 40% RDN + 1.2% Nano urea (12 ml/l), </w:t>
      </w:r>
      <w:r w:rsidRPr="00C259C5">
        <w:rPr>
          <w:rFonts w:eastAsia="Times New Roman"/>
          <w:b/>
        </w:rPr>
        <w:t>T</w:t>
      </w:r>
      <w:r w:rsidRPr="00C259C5">
        <w:rPr>
          <w:rFonts w:eastAsia="Times New Roman"/>
          <w:b/>
          <w:vertAlign w:val="subscript"/>
        </w:rPr>
        <w:t>6</w:t>
      </w:r>
      <w:r w:rsidRPr="00C259C5">
        <w:rPr>
          <w:rFonts w:eastAsia="Times New Roman"/>
        </w:rPr>
        <w:t xml:space="preserve">: 100% PK + 50% RDN + 1.0% Nano urea (10 ml/l), </w:t>
      </w:r>
      <w:r w:rsidRPr="00C259C5">
        <w:rPr>
          <w:rFonts w:eastAsia="Times New Roman"/>
          <w:b/>
        </w:rPr>
        <w:t>T</w:t>
      </w:r>
      <w:r w:rsidRPr="00C259C5">
        <w:rPr>
          <w:rFonts w:eastAsia="Times New Roman"/>
          <w:b/>
          <w:vertAlign w:val="subscript"/>
        </w:rPr>
        <w:t>7</w:t>
      </w:r>
      <w:r w:rsidRPr="00C259C5">
        <w:rPr>
          <w:rFonts w:eastAsia="Times New Roman"/>
        </w:rPr>
        <w:t xml:space="preserve">: 100% PK + 60% RDN + 0.8% Nano urea (8 ml/l), </w:t>
      </w:r>
      <w:r w:rsidRPr="00C259C5">
        <w:rPr>
          <w:rFonts w:eastAsia="Times New Roman"/>
          <w:b/>
        </w:rPr>
        <w:t>T</w:t>
      </w:r>
      <w:r w:rsidRPr="00C259C5">
        <w:rPr>
          <w:rFonts w:eastAsia="Times New Roman"/>
          <w:b/>
          <w:vertAlign w:val="subscript"/>
        </w:rPr>
        <w:t>8</w:t>
      </w:r>
      <w:r w:rsidRPr="00C259C5">
        <w:rPr>
          <w:rFonts w:eastAsia="Times New Roman"/>
        </w:rPr>
        <w:t xml:space="preserve">: 100% PK + 70% RDN + 0.6% Nano urea (6 ml/l), </w:t>
      </w:r>
      <w:r w:rsidRPr="00C259C5">
        <w:rPr>
          <w:rFonts w:eastAsia="Times New Roman"/>
          <w:b/>
        </w:rPr>
        <w:t>T</w:t>
      </w:r>
      <w:r w:rsidRPr="00C259C5">
        <w:rPr>
          <w:rFonts w:eastAsia="Times New Roman"/>
          <w:b/>
          <w:vertAlign w:val="subscript"/>
        </w:rPr>
        <w:t>9</w:t>
      </w:r>
      <w:r w:rsidRPr="00C259C5">
        <w:rPr>
          <w:rFonts w:eastAsia="Times New Roman"/>
        </w:rPr>
        <w:t xml:space="preserve">: 100% PK + 80% RDN + 0.4% Nano urea (4 ml/l), </w:t>
      </w:r>
      <w:r w:rsidRPr="00C259C5">
        <w:rPr>
          <w:rFonts w:eastAsia="Times New Roman"/>
          <w:b/>
        </w:rPr>
        <w:t>T</w:t>
      </w:r>
      <w:r w:rsidRPr="00C259C5">
        <w:rPr>
          <w:rFonts w:eastAsia="Times New Roman"/>
          <w:b/>
          <w:vertAlign w:val="subscript"/>
        </w:rPr>
        <w:t>10</w:t>
      </w:r>
      <w:r w:rsidRPr="00C259C5">
        <w:rPr>
          <w:rFonts w:eastAsia="Times New Roman"/>
        </w:rPr>
        <w:t xml:space="preserve">: 100% PK + 90% RDN + 0.2% Nano urea (2 ml/l) &amp; </w:t>
      </w:r>
      <w:r w:rsidRPr="00C259C5">
        <w:rPr>
          <w:rFonts w:eastAsia="Times New Roman"/>
          <w:b/>
        </w:rPr>
        <w:t>T</w:t>
      </w:r>
      <w:r w:rsidRPr="00C259C5">
        <w:rPr>
          <w:rFonts w:eastAsia="Times New Roman"/>
          <w:b/>
          <w:vertAlign w:val="subscript"/>
        </w:rPr>
        <w:t>11</w:t>
      </w:r>
      <w:r w:rsidRPr="00C259C5">
        <w:rPr>
          <w:rFonts w:eastAsia="Times New Roman"/>
        </w:rPr>
        <w:t>: 100% PK + 2% Nano urea (20 ml/l).</w:t>
      </w:r>
    </w:p>
    <w:p w14:paraId="06218A2D" w14:textId="77777777" w:rsidR="00BF0745" w:rsidRPr="00C259C5" w:rsidRDefault="00BF0745" w:rsidP="00C2784D">
      <w:pPr>
        <w:spacing w:after="0" w:line="240" w:lineRule="atLeast"/>
        <w:jc w:val="both"/>
        <w:rPr>
          <w:rFonts w:ascii="Times New Roman" w:hAnsi="Times New Roman" w:cs="Times New Roman"/>
          <w:b/>
          <w:sz w:val="24"/>
          <w:szCs w:val="24"/>
        </w:rPr>
        <w:sectPr w:rsidR="00BF0745" w:rsidRPr="00C259C5" w:rsidSect="00C75FDC">
          <w:pgSz w:w="11906" w:h="16838"/>
          <w:pgMar w:top="1440" w:right="1411" w:bottom="1440" w:left="1440" w:header="706" w:footer="706" w:gutter="0"/>
          <w:cols w:space="708"/>
          <w:docGrid w:linePitch="360"/>
        </w:sectPr>
      </w:pPr>
    </w:p>
    <w:p w14:paraId="49D5B772" w14:textId="60FDA37B" w:rsidR="00BF0745" w:rsidRPr="00C259C5" w:rsidRDefault="00BF0745" w:rsidP="00BF0745">
      <w:pPr>
        <w:pStyle w:val="Default"/>
        <w:spacing w:before="120" w:after="120" w:line="200" w:lineRule="exact"/>
        <w:jc w:val="both"/>
        <w:rPr>
          <w:rFonts w:eastAsia="Calibri"/>
          <w:bCs/>
          <w:lang w:val="en-IN" w:bidi="en-US"/>
        </w:rPr>
      </w:pPr>
      <w:r w:rsidRPr="00C259C5">
        <w:rPr>
          <w:b/>
          <w:lang w:val="en-IN"/>
        </w:rPr>
        <w:lastRenderedPageBreak/>
        <w:t xml:space="preserve">Table 5: </w:t>
      </w:r>
      <w:r w:rsidRPr="00C259C5">
        <w:rPr>
          <w:rFonts w:eastAsia="Times New Roman"/>
          <w:b/>
          <w:bCs/>
          <w:lang w:val="en-IN"/>
        </w:rPr>
        <w:t>Effect of different level of Nano urea on leaf area (cm</w:t>
      </w:r>
      <w:r w:rsidRPr="00C259C5">
        <w:rPr>
          <w:rFonts w:eastAsia="Times New Roman"/>
          <w:b/>
          <w:bCs/>
          <w:vertAlign w:val="superscript"/>
          <w:lang w:val="en-IN"/>
        </w:rPr>
        <w:t>2</w:t>
      </w:r>
      <w:r w:rsidRPr="00C259C5">
        <w:rPr>
          <w:rFonts w:eastAsia="Times New Roman"/>
          <w:b/>
          <w:bCs/>
          <w:lang w:val="en-IN"/>
        </w:rPr>
        <w:t>) and number of runners per plant of strawberry (</w:t>
      </w:r>
      <w:proofErr w:type="spellStart"/>
      <w:r w:rsidRPr="00C259C5">
        <w:rPr>
          <w:rFonts w:eastAsia="Times New Roman"/>
          <w:b/>
          <w:bCs/>
          <w:i/>
          <w:iCs/>
          <w:lang w:val="en-IN"/>
        </w:rPr>
        <w:t>Fragaria</w:t>
      </w:r>
      <w:proofErr w:type="spellEnd"/>
      <w:r w:rsidRPr="00C259C5">
        <w:rPr>
          <w:rFonts w:eastAsia="Times New Roman"/>
          <w:b/>
          <w:bCs/>
          <w:i/>
          <w:iCs/>
          <w:lang w:val="en-IN"/>
        </w:rPr>
        <w:t xml:space="preserve"> x </w:t>
      </w:r>
      <w:proofErr w:type="spellStart"/>
      <w:r w:rsidRPr="00C259C5">
        <w:rPr>
          <w:rFonts w:eastAsia="Times New Roman"/>
          <w:b/>
          <w:bCs/>
          <w:i/>
          <w:iCs/>
          <w:lang w:val="en-IN"/>
        </w:rPr>
        <w:t>ananassa</w:t>
      </w:r>
      <w:proofErr w:type="spellEnd"/>
      <w:r w:rsidRPr="00C259C5">
        <w:rPr>
          <w:rFonts w:eastAsia="Times New Roman"/>
          <w:b/>
          <w:bCs/>
          <w:i/>
          <w:iCs/>
          <w:lang w:val="en-IN"/>
        </w:rPr>
        <w:t xml:space="preserve">) </w:t>
      </w:r>
      <w:r w:rsidRPr="00C259C5">
        <w:rPr>
          <w:rFonts w:eastAsia="Times New Roman"/>
          <w:b/>
          <w:bCs/>
          <w:iCs/>
          <w:lang w:val="en-IN"/>
        </w:rPr>
        <w:t>cv</w:t>
      </w:r>
      <w:r w:rsidRPr="00C259C5">
        <w:rPr>
          <w:rFonts w:eastAsia="Times New Roman"/>
          <w:b/>
          <w:bCs/>
          <w:i/>
          <w:iCs/>
          <w:lang w:val="en-IN"/>
        </w:rPr>
        <w:t xml:space="preserve">. </w:t>
      </w:r>
      <w:r w:rsidRPr="00C259C5">
        <w:rPr>
          <w:rFonts w:eastAsia="Times New Roman"/>
          <w:b/>
          <w:bCs/>
          <w:lang w:val="en-IN"/>
        </w:rPr>
        <w:t>Winter Dawn</w:t>
      </w:r>
    </w:p>
    <w:tbl>
      <w:tblPr>
        <w:tblW w:w="9084" w:type="dxa"/>
        <w:tblInd w:w="-5" w:type="dxa"/>
        <w:tblLayout w:type="fixed"/>
        <w:tblLook w:val="04A0" w:firstRow="1" w:lastRow="0" w:firstColumn="1" w:lastColumn="0" w:noHBand="0" w:noVBand="1"/>
      </w:tblPr>
      <w:tblGrid>
        <w:gridCol w:w="1923"/>
        <w:gridCol w:w="2387"/>
        <w:gridCol w:w="2387"/>
        <w:gridCol w:w="2387"/>
      </w:tblGrid>
      <w:tr w:rsidR="00BF0745" w:rsidRPr="00C259C5" w14:paraId="20501555" w14:textId="77777777" w:rsidTr="00E0037D">
        <w:trPr>
          <w:trHeight w:val="274"/>
        </w:trPr>
        <w:tc>
          <w:tcPr>
            <w:tcW w:w="19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4CB352" w14:textId="77777777" w:rsidR="00BF0745" w:rsidRPr="00C259C5" w:rsidRDefault="00BF0745" w:rsidP="00BF0745">
            <w:pPr>
              <w:spacing w:after="0" w:line="240" w:lineRule="auto"/>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bidi="ar-SA"/>
              </w:rPr>
              <w:t>Treatments</w:t>
            </w:r>
          </w:p>
        </w:tc>
        <w:tc>
          <w:tcPr>
            <w:tcW w:w="7161" w:type="dxa"/>
            <w:gridSpan w:val="3"/>
            <w:tcBorders>
              <w:top w:val="single" w:sz="4" w:space="0" w:color="auto"/>
              <w:left w:val="nil"/>
              <w:bottom w:val="single" w:sz="4" w:space="0" w:color="auto"/>
              <w:right w:val="single" w:sz="4" w:space="0" w:color="auto"/>
            </w:tcBorders>
            <w:shd w:val="clear" w:color="auto" w:fill="auto"/>
            <w:noWrap/>
            <w:vAlign w:val="center"/>
            <w:hideMark/>
          </w:tcPr>
          <w:p w14:paraId="78884F1D" w14:textId="77777777" w:rsidR="00BF0745" w:rsidRPr="00C259C5" w:rsidRDefault="00BF0745" w:rsidP="00BF0745">
            <w:pPr>
              <w:spacing w:after="0" w:line="240" w:lineRule="auto"/>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bidi="ar-SA"/>
              </w:rPr>
              <w:t>Days taken to harvesting maturity</w:t>
            </w:r>
          </w:p>
        </w:tc>
      </w:tr>
      <w:tr w:rsidR="00BF0745" w:rsidRPr="00C259C5" w14:paraId="414DEA5F" w14:textId="77777777" w:rsidTr="00E0037D">
        <w:trPr>
          <w:trHeight w:val="274"/>
        </w:trPr>
        <w:tc>
          <w:tcPr>
            <w:tcW w:w="1923" w:type="dxa"/>
            <w:vMerge/>
            <w:tcBorders>
              <w:top w:val="single" w:sz="4" w:space="0" w:color="auto"/>
              <w:left w:val="single" w:sz="4" w:space="0" w:color="auto"/>
              <w:bottom w:val="single" w:sz="4" w:space="0" w:color="auto"/>
              <w:right w:val="single" w:sz="4" w:space="0" w:color="auto"/>
            </w:tcBorders>
            <w:vAlign w:val="center"/>
            <w:hideMark/>
          </w:tcPr>
          <w:p w14:paraId="3B4F12DB" w14:textId="77777777" w:rsidR="00BF0745" w:rsidRPr="00C259C5" w:rsidRDefault="00BF0745" w:rsidP="00BF0745">
            <w:pPr>
              <w:spacing w:after="0" w:line="240" w:lineRule="auto"/>
              <w:rPr>
                <w:rFonts w:ascii="Times New Roman" w:eastAsia="Times New Roman" w:hAnsi="Times New Roman" w:cs="Times New Roman"/>
                <w:b/>
                <w:bCs/>
                <w:color w:val="000000"/>
                <w:sz w:val="19"/>
                <w:szCs w:val="19"/>
                <w:lang w:val="en-US" w:bidi="ar-SA"/>
              </w:rPr>
            </w:pPr>
          </w:p>
        </w:tc>
        <w:tc>
          <w:tcPr>
            <w:tcW w:w="2387" w:type="dxa"/>
            <w:tcBorders>
              <w:top w:val="nil"/>
              <w:left w:val="nil"/>
              <w:bottom w:val="single" w:sz="4" w:space="0" w:color="auto"/>
              <w:right w:val="single" w:sz="4" w:space="0" w:color="auto"/>
            </w:tcBorders>
            <w:shd w:val="clear" w:color="auto" w:fill="auto"/>
            <w:noWrap/>
            <w:vAlign w:val="center"/>
            <w:hideMark/>
          </w:tcPr>
          <w:p w14:paraId="63931F24" w14:textId="77777777" w:rsidR="00BF0745" w:rsidRPr="00C259C5" w:rsidRDefault="00BF0745" w:rsidP="00BF0745">
            <w:pPr>
              <w:spacing w:after="0" w:line="240" w:lineRule="auto"/>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val="en-US" w:bidi="ar-SA"/>
              </w:rPr>
              <w:t>2022-23</w:t>
            </w:r>
          </w:p>
        </w:tc>
        <w:tc>
          <w:tcPr>
            <w:tcW w:w="2387" w:type="dxa"/>
            <w:tcBorders>
              <w:top w:val="nil"/>
              <w:left w:val="nil"/>
              <w:bottom w:val="single" w:sz="4" w:space="0" w:color="auto"/>
              <w:right w:val="single" w:sz="4" w:space="0" w:color="auto"/>
            </w:tcBorders>
            <w:shd w:val="clear" w:color="auto" w:fill="auto"/>
            <w:noWrap/>
            <w:vAlign w:val="center"/>
            <w:hideMark/>
          </w:tcPr>
          <w:p w14:paraId="1E1EA224" w14:textId="77777777" w:rsidR="00BF0745" w:rsidRPr="00C259C5" w:rsidRDefault="00BF0745" w:rsidP="00BF0745">
            <w:pPr>
              <w:spacing w:after="0" w:line="240" w:lineRule="auto"/>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val="en-US" w:bidi="ar-SA"/>
              </w:rPr>
              <w:t>2023-24</w:t>
            </w:r>
          </w:p>
        </w:tc>
        <w:tc>
          <w:tcPr>
            <w:tcW w:w="2387" w:type="dxa"/>
            <w:tcBorders>
              <w:top w:val="nil"/>
              <w:left w:val="nil"/>
              <w:bottom w:val="single" w:sz="4" w:space="0" w:color="auto"/>
              <w:right w:val="single" w:sz="4" w:space="0" w:color="auto"/>
            </w:tcBorders>
            <w:shd w:val="clear" w:color="auto" w:fill="auto"/>
            <w:noWrap/>
            <w:vAlign w:val="center"/>
            <w:hideMark/>
          </w:tcPr>
          <w:p w14:paraId="183EEE70" w14:textId="77777777" w:rsidR="00BF0745" w:rsidRPr="00C259C5" w:rsidRDefault="00BF0745" w:rsidP="00BF0745">
            <w:pPr>
              <w:spacing w:after="0" w:line="240" w:lineRule="auto"/>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val="en-US" w:bidi="ar-SA"/>
              </w:rPr>
              <w:t>Pooled</w:t>
            </w:r>
          </w:p>
        </w:tc>
      </w:tr>
      <w:tr w:rsidR="00BF0745" w:rsidRPr="00C259C5" w14:paraId="695CCF9E" w14:textId="77777777" w:rsidTr="00E0037D">
        <w:trPr>
          <w:trHeight w:val="274"/>
        </w:trPr>
        <w:tc>
          <w:tcPr>
            <w:tcW w:w="1923" w:type="dxa"/>
            <w:tcBorders>
              <w:top w:val="nil"/>
              <w:left w:val="single" w:sz="4" w:space="0" w:color="auto"/>
              <w:bottom w:val="single" w:sz="4" w:space="0" w:color="auto"/>
              <w:right w:val="single" w:sz="4" w:space="0" w:color="auto"/>
            </w:tcBorders>
            <w:shd w:val="clear" w:color="auto" w:fill="auto"/>
            <w:vAlign w:val="center"/>
            <w:hideMark/>
          </w:tcPr>
          <w:p w14:paraId="65251461" w14:textId="77777777" w:rsidR="00BF0745" w:rsidRPr="00C259C5" w:rsidRDefault="00BF0745" w:rsidP="00BF0745">
            <w:pPr>
              <w:spacing w:after="0" w:line="240" w:lineRule="auto"/>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bidi="ar-SA"/>
              </w:rPr>
              <w:t>T</w:t>
            </w:r>
            <w:r w:rsidRPr="00C259C5">
              <w:rPr>
                <w:rFonts w:ascii="Times New Roman" w:eastAsia="Times New Roman" w:hAnsi="Times New Roman" w:cs="Times New Roman"/>
                <w:b/>
                <w:bCs/>
                <w:color w:val="000000"/>
                <w:sz w:val="19"/>
                <w:szCs w:val="19"/>
                <w:vertAlign w:val="subscript"/>
                <w:lang w:bidi="ar-SA"/>
              </w:rPr>
              <w:t>1</w:t>
            </w:r>
          </w:p>
        </w:tc>
        <w:tc>
          <w:tcPr>
            <w:tcW w:w="2387" w:type="dxa"/>
            <w:tcBorders>
              <w:top w:val="nil"/>
              <w:left w:val="nil"/>
              <w:bottom w:val="single" w:sz="4" w:space="0" w:color="auto"/>
              <w:right w:val="single" w:sz="4" w:space="0" w:color="auto"/>
            </w:tcBorders>
            <w:shd w:val="clear" w:color="auto" w:fill="auto"/>
            <w:noWrap/>
            <w:vAlign w:val="center"/>
            <w:hideMark/>
          </w:tcPr>
          <w:p w14:paraId="5A8BAD38" w14:textId="77777777" w:rsidR="00BF0745" w:rsidRPr="00C259C5" w:rsidRDefault="00BF0745" w:rsidP="00BF0745">
            <w:pPr>
              <w:spacing w:after="0" w:line="240" w:lineRule="auto"/>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73.24</w:t>
            </w:r>
          </w:p>
        </w:tc>
        <w:tc>
          <w:tcPr>
            <w:tcW w:w="2387" w:type="dxa"/>
            <w:tcBorders>
              <w:top w:val="nil"/>
              <w:left w:val="nil"/>
              <w:bottom w:val="single" w:sz="4" w:space="0" w:color="auto"/>
              <w:right w:val="single" w:sz="4" w:space="0" w:color="auto"/>
            </w:tcBorders>
            <w:shd w:val="clear" w:color="auto" w:fill="auto"/>
            <w:noWrap/>
            <w:vAlign w:val="center"/>
            <w:hideMark/>
          </w:tcPr>
          <w:p w14:paraId="3B813155" w14:textId="77777777" w:rsidR="00BF0745" w:rsidRPr="00C259C5" w:rsidRDefault="00BF0745" w:rsidP="00BF0745">
            <w:pPr>
              <w:spacing w:after="0" w:line="240" w:lineRule="auto"/>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75.44</w:t>
            </w:r>
          </w:p>
        </w:tc>
        <w:tc>
          <w:tcPr>
            <w:tcW w:w="2387" w:type="dxa"/>
            <w:tcBorders>
              <w:top w:val="nil"/>
              <w:left w:val="nil"/>
              <w:bottom w:val="single" w:sz="4" w:space="0" w:color="auto"/>
              <w:right w:val="single" w:sz="4" w:space="0" w:color="auto"/>
            </w:tcBorders>
            <w:shd w:val="clear" w:color="auto" w:fill="auto"/>
            <w:noWrap/>
            <w:vAlign w:val="center"/>
            <w:hideMark/>
          </w:tcPr>
          <w:p w14:paraId="664E6A9C" w14:textId="77777777" w:rsidR="00BF0745" w:rsidRPr="00C259C5" w:rsidRDefault="00BF0745" w:rsidP="00BF0745">
            <w:pPr>
              <w:spacing w:after="0" w:line="240" w:lineRule="auto"/>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74.34</w:t>
            </w:r>
          </w:p>
        </w:tc>
      </w:tr>
      <w:tr w:rsidR="00BF0745" w:rsidRPr="00C259C5" w14:paraId="048D536E" w14:textId="77777777" w:rsidTr="00E0037D">
        <w:trPr>
          <w:trHeight w:val="274"/>
        </w:trPr>
        <w:tc>
          <w:tcPr>
            <w:tcW w:w="1923" w:type="dxa"/>
            <w:tcBorders>
              <w:top w:val="nil"/>
              <w:left w:val="single" w:sz="4" w:space="0" w:color="auto"/>
              <w:bottom w:val="single" w:sz="4" w:space="0" w:color="auto"/>
              <w:right w:val="single" w:sz="4" w:space="0" w:color="auto"/>
            </w:tcBorders>
            <w:shd w:val="clear" w:color="auto" w:fill="auto"/>
            <w:vAlign w:val="center"/>
            <w:hideMark/>
          </w:tcPr>
          <w:p w14:paraId="2895BE49" w14:textId="77777777" w:rsidR="00BF0745" w:rsidRPr="00C259C5" w:rsidRDefault="00BF0745" w:rsidP="00BF0745">
            <w:pPr>
              <w:spacing w:after="0" w:line="240" w:lineRule="auto"/>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bidi="ar-SA"/>
              </w:rPr>
              <w:t>T</w:t>
            </w:r>
            <w:r w:rsidRPr="00C259C5">
              <w:rPr>
                <w:rFonts w:ascii="Times New Roman" w:eastAsia="Times New Roman" w:hAnsi="Times New Roman" w:cs="Times New Roman"/>
                <w:b/>
                <w:bCs/>
                <w:color w:val="000000"/>
                <w:sz w:val="19"/>
                <w:szCs w:val="19"/>
                <w:vertAlign w:val="subscript"/>
                <w:lang w:bidi="ar-SA"/>
              </w:rPr>
              <w:t>2</w:t>
            </w:r>
          </w:p>
        </w:tc>
        <w:tc>
          <w:tcPr>
            <w:tcW w:w="2387" w:type="dxa"/>
            <w:tcBorders>
              <w:top w:val="nil"/>
              <w:left w:val="nil"/>
              <w:bottom w:val="single" w:sz="4" w:space="0" w:color="auto"/>
              <w:right w:val="single" w:sz="4" w:space="0" w:color="auto"/>
            </w:tcBorders>
            <w:shd w:val="clear" w:color="auto" w:fill="auto"/>
            <w:noWrap/>
            <w:vAlign w:val="center"/>
            <w:hideMark/>
          </w:tcPr>
          <w:p w14:paraId="13B1C0DA" w14:textId="77777777" w:rsidR="00BF0745" w:rsidRPr="00C259C5" w:rsidRDefault="00BF0745" w:rsidP="00BF0745">
            <w:pPr>
              <w:spacing w:after="0" w:line="240" w:lineRule="auto"/>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76.94</w:t>
            </w:r>
          </w:p>
        </w:tc>
        <w:tc>
          <w:tcPr>
            <w:tcW w:w="2387" w:type="dxa"/>
            <w:tcBorders>
              <w:top w:val="nil"/>
              <w:left w:val="nil"/>
              <w:bottom w:val="single" w:sz="4" w:space="0" w:color="auto"/>
              <w:right w:val="single" w:sz="4" w:space="0" w:color="auto"/>
            </w:tcBorders>
            <w:shd w:val="clear" w:color="auto" w:fill="auto"/>
            <w:noWrap/>
            <w:vAlign w:val="center"/>
            <w:hideMark/>
          </w:tcPr>
          <w:p w14:paraId="254025DE" w14:textId="77777777" w:rsidR="00BF0745" w:rsidRPr="00C259C5" w:rsidRDefault="00BF0745" w:rsidP="00BF0745">
            <w:pPr>
              <w:spacing w:after="0" w:line="240" w:lineRule="auto"/>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79.25</w:t>
            </w:r>
          </w:p>
        </w:tc>
        <w:tc>
          <w:tcPr>
            <w:tcW w:w="2387" w:type="dxa"/>
            <w:tcBorders>
              <w:top w:val="nil"/>
              <w:left w:val="nil"/>
              <w:bottom w:val="single" w:sz="4" w:space="0" w:color="auto"/>
              <w:right w:val="single" w:sz="4" w:space="0" w:color="auto"/>
            </w:tcBorders>
            <w:shd w:val="clear" w:color="auto" w:fill="auto"/>
            <w:noWrap/>
            <w:vAlign w:val="center"/>
            <w:hideMark/>
          </w:tcPr>
          <w:p w14:paraId="28F971BE" w14:textId="77777777" w:rsidR="00BF0745" w:rsidRPr="00C259C5" w:rsidRDefault="00BF0745" w:rsidP="00BF0745">
            <w:pPr>
              <w:spacing w:after="0" w:line="240" w:lineRule="auto"/>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78.1</w:t>
            </w:r>
          </w:p>
        </w:tc>
      </w:tr>
      <w:tr w:rsidR="00BF0745" w:rsidRPr="00C259C5" w14:paraId="398A9E22" w14:textId="77777777" w:rsidTr="00E0037D">
        <w:trPr>
          <w:trHeight w:val="274"/>
        </w:trPr>
        <w:tc>
          <w:tcPr>
            <w:tcW w:w="1923" w:type="dxa"/>
            <w:tcBorders>
              <w:top w:val="nil"/>
              <w:left w:val="single" w:sz="4" w:space="0" w:color="auto"/>
              <w:bottom w:val="single" w:sz="4" w:space="0" w:color="auto"/>
              <w:right w:val="single" w:sz="4" w:space="0" w:color="auto"/>
            </w:tcBorders>
            <w:shd w:val="clear" w:color="auto" w:fill="auto"/>
            <w:vAlign w:val="center"/>
            <w:hideMark/>
          </w:tcPr>
          <w:p w14:paraId="3CC6486D" w14:textId="77777777" w:rsidR="00BF0745" w:rsidRPr="00C259C5" w:rsidRDefault="00BF0745" w:rsidP="00BF0745">
            <w:pPr>
              <w:spacing w:after="0" w:line="240" w:lineRule="auto"/>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bidi="ar-SA"/>
              </w:rPr>
              <w:t>T</w:t>
            </w:r>
            <w:r w:rsidRPr="00C259C5">
              <w:rPr>
                <w:rFonts w:ascii="Times New Roman" w:eastAsia="Times New Roman" w:hAnsi="Times New Roman" w:cs="Times New Roman"/>
                <w:b/>
                <w:bCs/>
                <w:color w:val="000000"/>
                <w:sz w:val="19"/>
                <w:szCs w:val="19"/>
                <w:vertAlign w:val="subscript"/>
                <w:lang w:bidi="ar-SA"/>
              </w:rPr>
              <w:t>3</w:t>
            </w:r>
          </w:p>
        </w:tc>
        <w:tc>
          <w:tcPr>
            <w:tcW w:w="2387" w:type="dxa"/>
            <w:tcBorders>
              <w:top w:val="nil"/>
              <w:left w:val="nil"/>
              <w:bottom w:val="single" w:sz="4" w:space="0" w:color="auto"/>
              <w:right w:val="single" w:sz="4" w:space="0" w:color="auto"/>
            </w:tcBorders>
            <w:shd w:val="clear" w:color="auto" w:fill="auto"/>
            <w:noWrap/>
            <w:vAlign w:val="center"/>
            <w:hideMark/>
          </w:tcPr>
          <w:p w14:paraId="1DD5508C" w14:textId="77777777" w:rsidR="00BF0745" w:rsidRPr="00C259C5" w:rsidRDefault="00BF0745" w:rsidP="00BF0745">
            <w:pPr>
              <w:spacing w:after="0" w:line="240" w:lineRule="auto"/>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75.44</w:t>
            </w:r>
          </w:p>
        </w:tc>
        <w:tc>
          <w:tcPr>
            <w:tcW w:w="2387" w:type="dxa"/>
            <w:tcBorders>
              <w:top w:val="nil"/>
              <w:left w:val="nil"/>
              <w:bottom w:val="single" w:sz="4" w:space="0" w:color="auto"/>
              <w:right w:val="single" w:sz="4" w:space="0" w:color="auto"/>
            </w:tcBorders>
            <w:shd w:val="clear" w:color="auto" w:fill="auto"/>
            <w:noWrap/>
            <w:vAlign w:val="center"/>
            <w:hideMark/>
          </w:tcPr>
          <w:p w14:paraId="1B7FC143" w14:textId="77777777" w:rsidR="00BF0745" w:rsidRPr="00C259C5" w:rsidRDefault="00BF0745" w:rsidP="00BF0745">
            <w:pPr>
              <w:spacing w:after="0" w:line="240" w:lineRule="auto"/>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77.7</w:t>
            </w:r>
          </w:p>
        </w:tc>
        <w:tc>
          <w:tcPr>
            <w:tcW w:w="2387" w:type="dxa"/>
            <w:tcBorders>
              <w:top w:val="nil"/>
              <w:left w:val="nil"/>
              <w:bottom w:val="single" w:sz="4" w:space="0" w:color="auto"/>
              <w:right w:val="single" w:sz="4" w:space="0" w:color="auto"/>
            </w:tcBorders>
            <w:shd w:val="clear" w:color="auto" w:fill="auto"/>
            <w:noWrap/>
            <w:vAlign w:val="center"/>
            <w:hideMark/>
          </w:tcPr>
          <w:p w14:paraId="0F25D5E0" w14:textId="77777777" w:rsidR="00BF0745" w:rsidRPr="00C259C5" w:rsidRDefault="00BF0745" w:rsidP="00BF0745">
            <w:pPr>
              <w:spacing w:after="0" w:line="240" w:lineRule="auto"/>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76.57</w:t>
            </w:r>
          </w:p>
        </w:tc>
      </w:tr>
      <w:tr w:rsidR="00BF0745" w:rsidRPr="00C259C5" w14:paraId="678AB7EC" w14:textId="77777777" w:rsidTr="00E0037D">
        <w:trPr>
          <w:trHeight w:val="274"/>
        </w:trPr>
        <w:tc>
          <w:tcPr>
            <w:tcW w:w="1923" w:type="dxa"/>
            <w:tcBorders>
              <w:top w:val="nil"/>
              <w:left w:val="single" w:sz="4" w:space="0" w:color="auto"/>
              <w:bottom w:val="single" w:sz="4" w:space="0" w:color="auto"/>
              <w:right w:val="single" w:sz="4" w:space="0" w:color="auto"/>
            </w:tcBorders>
            <w:shd w:val="clear" w:color="auto" w:fill="auto"/>
            <w:vAlign w:val="center"/>
            <w:hideMark/>
          </w:tcPr>
          <w:p w14:paraId="15E15B31" w14:textId="77777777" w:rsidR="00BF0745" w:rsidRPr="00C259C5" w:rsidRDefault="00BF0745" w:rsidP="00BF0745">
            <w:pPr>
              <w:spacing w:after="0" w:line="240" w:lineRule="auto"/>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bidi="ar-SA"/>
              </w:rPr>
              <w:t>T</w:t>
            </w:r>
            <w:r w:rsidRPr="00C259C5">
              <w:rPr>
                <w:rFonts w:ascii="Times New Roman" w:eastAsia="Times New Roman" w:hAnsi="Times New Roman" w:cs="Times New Roman"/>
                <w:b/>
                <w:bCs/>
                <w:color w:val="000000"/>
                <w:sz w:val="19"/>
                <w:szCs w:val="19"/>
                <w:vertAlign w:val="subscript"/>
                <w:lang w:bidi="ar-SA"/>
              </w:rPr>
              <w:t>4</w:t>
            </w:r>
          </w:p>
        </w:tc>
        <w:tc>
          <w:tcPr>
            <w:tcW w:w="2387" w:type="dxa"/>
            <w:tcBorders>
              <w:top w:val="nil"/>
              <w:left w:val="nil"/>
              <w:bottom w:val="single" w:sz="4" w:space="0" w:color="auto"/>
              <w:right w:val="single" w:sz="4" w:space="0" w:color="auto"/>
            </w:tcBorders>
            <w:shd w:val="clear" w:color="auto" w:fill="auto"/>
            <w:noWrap/>
            <w:vAlign w:val="center"/>
            <w:hideMark/>
          </w:tcPr>
          <w:p w14:paraId="01741C4E" w14:textId="77777777" w:rsidR="00BF0745" w:rsidRPr="00C259C5" w:rsidRDefault="00BF0745" w:rsidP="00BF0745">
            <w:pPr>
              <w:spacing w:after="0" w:line="240" w:lineRule="auto"/>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74.75</w:t>
            </w:r>
          </w:p>
        </w:tc>
        <w:tc>
          <w:tcPr>
            <w:tcW w:w="2387" w:type="dxa"/>
            <w:tcBorders>
              <w:top w:val="nil"/>
              <w:left w:val="nil"/>
              <w:bottom w:val="single" w:sz="4" w:space="0" w:color="auto"/>
              <w:right w:val="single" w:sz="4" w:space="0" w:color="auto"/>
            </w:tcBorders>
            <w:shd w:val="clear" w:color="auto" w:fill="auto"/>
            <w:noWrap/>
            <w:vAlign w:val="center"/>
            <w:hideMark/>
          </w:tcPr>
          <w:p w14:paraId="5E6E83F9" w14:textId="77777777" w:rsidR="00BF0745" w:rsidRPr="00C259C5" w:rsidRDefault="00BF0745" w:rsidP="00BF0745">
            <w:pPr>
              <w:spacing w:after="0" w:line="240" w:lineRule="auto"/>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76.99</w:t>
            </w:r>
          </w:p>
        </w:tc>
        <w:tc>
          <w:tcPr>
            <w:tcW w:w="2387" w:type="dxa"/>
            <w:tcBorders>
              <w:top w:val="nil"/>
              <w:left w:val="nil"/>
              <w:bottom w:val="single" w:sz="4" w:space="0" w:color="auto"/>
              <w:right w:val="single" w:sz="4" w:space="0" w:color="auto"/>
            </w:tcBorders>
            <w:shd w:val="clear" w:color="auto" w:fill="auto"/>
            <w:noWrap/>
            <w:vAlign w:val="center"/>
            <w:hideMark/>
          </w:tcPr>
          <w:p w14:paraId="50C9C4AB" w14:textId="77777777" w:rsidR="00BF0745" w:rsidRPr="00C259C5" w:rsidRDefault="00BF0745" w:rsidP="00BF0745">
            <w:pPr>
              <w:spacing w:after="0" w:line="240" w:lineRule="auto"/>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75.87</w:t>
            </w:r>
          </w:p>
        </w:tc>
      </w:tr>
      <w:tr w:rsidR="00BF0745" w:rsidRPr="00C259C5" w14:paraId="60D46C4D" w14:textId="77777777" w:rsidTr="00E0037D">
        <w:trPr>
          <w:trHeight w:val="274"/>
        </w:trPr>
        <w:tc>
          <w:tcPr>
            <w:tcW w:w="1923" w:type="dxa"/>
            <w:tcBorders>
              <w:top w:val="nil"/>
              <w:left w:val="single" w:sz="4" w:space="0" w:color="auto"/>
              <w:bottom w:val="single" w:sz="4" w:space="0" w:color="auto"/>
              <w:right w:val="single" w:sz="4" w:space="0" w:color="auto"/>
            </w:tcBorders>
            <w:shd w:val="clear" w:color="auto" w:fill="auto"/>
            <w:vAlign w:val="center"/>
            <w:hideMark/>
          </w:tcPr>
          <w:p w14:paraId="4FBED6D7" w14:textId="77777777" w:rsidR="00BF0745" w:rsidRPr="00C259C5" w:rsidRDefault="00BF0745" w:rsidP="00BF0745">
            <w:pPr>
              <w:spacing w:after="0" w:line="240" w:lineRule="auto"/>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bidi="ar-SA"/>
              </w:rPr>
              <w:t>T</w:t>
            </w:r>
            <w:r w:rsidRPr="00C259C5">
              <w:rPr>
                <w:rFonts w:ascii="Times New Roman" w:eastAsia="Times New Roman" w:hAnsi="Times New Roman" w:cs="Times New Roman"/>
                <w:b/>
                <w:bCs/>
                <w:color w:val="000000"/>
                <w:sz w:val="19"/>
                <w:szCs w:val="19"/>
                <w:vertAlign w:val="subscript"/>
                <w:lang w:bidi="ar-SA"/>
              </w:rPr>
              <w:t>5</w:t>
            </w:r>
          </w:p>
        </w:tc>
        <w:tc>
          <w:tcPr>
            <w:tcW w:w="2387" w:type="dxa"/>
            <w:tcBorders>
              <w:top w:val="nil"/>
              <w:left w:val="nil"/>
              <w:bottom w:val="single" w:sz="4" w:space="0" w:color="auto"/>
              <w:right w:val="single" w:sz="4" w:space="0" w:color="auto"/>
            </w:tcBorders>
            <w:shd w:val="clear" w:color="auto" w:fill="auto"/>
            <w:noWrap/>
            <w:vAlign w:val="center"/>
            <w:hideMark/>
          </w:tcPr>
          <w:p w14:paraId="6744C47A" w14:textId="77777777" w:rsidR="00BF0745" w:rsidRPr="00C259C5" w:rsidRDefault="00BF0745" w:rsidP="00BF0745">
            <w:pPr>
              <w:spacing w:after="0" w:line="240" w:lineRule="auto"/>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68.8</w:t>
            </w:r>
          </w:p>
        </w:tc>
        <w:tc>
          <w:tcPr>
            <w:tcW w:w="2387" w:type="dxa"/>
            <w:tcBorders>
              <w:top w:val="nil"/>
              <w:left w:val="nil"/>
              <w:bottom w:val="single" w:sz="4" w:space="0" w:color="auto"/>
              <w:right w:val="single" w:sz="4" w:space="0" w:color="auto"/>
            </w:tcBorders>
            <w:shd w:val="clear" w:color="auto" w:fill="auto"/>
            <w:noWrap/>
            <w:vAlign w:val="center"/>
            <w:hideMark/>
          </w:tcPr>
          <w:p w14:paraId="54327C5F" w14:textId="77777777" w:rsidR="00BF0745" w:rsidRPr="00C259C5" w:rsidRDefault="00BF0745" w:rsidP="00BF0745">
            <w:pPr>
              <w:spacing w:after="0" w:line="240" w:lineRule="auto"/>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70.86</w:t>
            </w:r>
          </w:p>
        </w:tc>
        <w:tc>
          <w:tcPr>
            <w:tcW w:w="2387" w:type="dxa"/>
            <w:tcBorders>
              <w:top w:val="nil"/>
              <w:left w:val="nil"/>
              <w:bottom w:val="single" w:sz="4" w:space="0" w:color="auto"/>
              <w:right w:val="single" w:sz="4" w:space="0" w:color="auto"/>
            </w:tcBorders>
            <w:shd w:val="clear" w:color="auto" w:fill="auto"/>
            <w:noWrap/>
            <w:vAlign w:val="center"/>
            <w:hideMark/>
          </w:tcPr>
          <w:p w14:paraId="2FDA329D" w14:textId="77777777" w:rsidR="00BF0745" w:rsidRPr="00C259C5" w:rsidRDefault="00BF0745" w:rsidP="00BF0745">
            <w:pPr>
              <w:spacing w:after="0" w:line="240" w:lineRule="auto"/>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69.83</w:t>
            </w:r>
          </w:p>
        </w:tc>
      </w:tr>
      <w:tr w:rsidR="00BF0745" w:rsidRPr="00C259C5" w14:paraId="796264A0" w14:textId="77777777" w:rsidTr="00E0037D">
        <w:trPr>
          <w:trHeight w:val="274"/>
        </w:trPr>
        <w:tc>
          <w:tcPr>
            <w:tcW w:w="1923" w:type="dxa"/>
            <w:tcBorders>
              <w:top w:val="nil"/>
              <w:left w:val="single" w:sz="4" w:space="0" w:color="auto"/>
              <w:bottom w:val="single" w:sz="4" w:space="0" w:color="auto"/>
              <w:right w:val="single" w:sz="4" w:space="0" w:color="auto"/>
            </w:tcBorders>
            <w:shd w:val="clear" w:color="auto" w:fill="auto"/>
            <w:vAlign w:val="center"/>
            <w:hideMark/>
          </w:tcPr>
          <w:p w14:paraId="504BB9D0" w14:textId="77777777" w:rsidR="00BF0745" w:rsidRPr="00C259C5" w:rsidRDefault="00BF0745" w:rsidP="00BF0745">
            <w:pPr>
              <w:spacing w:after="0" w:line="240" w:lineRule="auto"/>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bidi="ar-SA"/>
              </w:rPr>
              <w:t>T</w:t>
            </w:r>
            <w:r w:rsidRPr="00C259C5">
              <w:rPr>
                <w:rFonts w:ascii="Times New Roman" w:eastAsia="Times New Roman" w:hAnsi="Times New Roman" w:cs="Times New Roman"/>
                <w:b/>
                <w:bCs/>
                <w:color w:val="000000"/>
                <w:sz w:val="19"/>
                <w:szCs w:val="19"/>
                <w:vertAlign w:val="subscript"/>
                <w:lang w:bidi="ar-SA"/>
              </w:rPr>
              <w:t>6</w:t>
            </w:r>
          </w:p>
        </w:tc>
        <w:tc>
          <w:tcPr>
            <w:tcW w:w="2387" w:type="dxa"/>
            <w:tcBorders>
              <w:top w:val="nil"/>
              <w:left w:val="nil"/>
              <w:bottom w:val="single" w:sz="4" w:space="0" w:color="auto"/>
              <w:right w:val="single" w:sz="4" w:space="0" w:color="auto"/>
            </w:tcBorders>
            <w:shd w:val="clear" w:color="auto" w:fill="auto"/>
            <w:noWrap/>
            <w:vAlign w:val="center"/>
            <w:hideMark/>
          </w:tcPr>
          <w:p w14:paraId="0424335D" w14:textId="77777777" w:rsidR="00BF0745" w:rsidRPr="00C259C5" w:rsidRDefault="00BF0745" w:rsidP="00BF0745">
            <w:pPr>
              <w:spacing w:after="0" w:line="240" w:lineRule="auto"/>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67.94</w:t>
            </w:r>
          </w:p>
        </w:tc>
        <w:tc>
          <w:tcPr>
            <w:tcW w:w="2387" w:type="dxa"/>
            <w:tcBorders>
              <w:top w:val="nil"/>
              <w:left w:val="nil"/>
              <w:bottom w:val="single" w:sz="4" w:space="0" w:color="auto"/>
              <w:right w:val="single" w:sz="4" w:space="0" w:color="auto"/>
            </w:tcBorders>
            <w:shd w:val="clear" w:color="auto" w:fill="auto"/>
            <w:noWrap/>
            <w:vAlign w:val="center"/>
            <w:hideMark/>
          </w:tcPr>
          <w:p w14:paraId="7BD31F3E" w14:textId="77777777" w:rsidR="00BF0745" w:rsidRPr="00C259C5" w:rsidRDefault="00BF0745" w:rsidP="00BF0745">
            <w:pPr>
              <w:spacing w:after="0" w:line="240" w:lineRule="auto"/>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69.98</w:t>
            </w:r>
          </w:p>
        </w:tc>
        <w:tc>
          <w:tcPr>
            <w:tcW w:w="2387" w:type="dxa"/>
            <w:tcBorders>
              <w:top w:val="nil"/>
              <w:left w:val="nil"/>
              <w:bottom w:val="single" w:sz="4" w:space="0" w:color="auto"/>
              <w:right w:val="single" w:sz="4" w:space="0" w:color="auto"/>
            </w:tcBorders>
            <w:shd w:val="clear" w:color="auto" w:fill="auto"/>
            <w:noWrap/>
            <w:vAlign w:val="center"/>
            <w:hideMark/>
          </w:tcPr>
          <w:p w14:paraId="6D629105" w14:textId="77777777" w:rsidR="00BF0745" w:rsidRPr="00C259C5" w:rsidRDefault="00BF0745" w:rsidP="00BF0745">
            <w:pPr>
              <w:spacing w:after="0" w:line="240" w:lineRule="auto"/>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68.96</w:t>
            </w:r>
          </w:p>
        </w:tc>
      </w:tr>
      <w:tr w:rsidR="00BF0745" w:rsidRPr="00C259C5" w14:paraId="4126306D" w14:textId="77777777" w:rsidTr="00E0037D">
        <w:trPr>
          <w:trHeight w:val="274"/>
        </w:trPr>
        <w:tc>
          <w:tcPr>
            <w:tcW w:w="1923" w:type="dxa"/>
            <w:tcBorders>
              <w:top w:val="nil"/>
              <w:left w:val="single" w:sz="4" w:space="0" w:color="auto"/>
              <w:bottom w:val="single" w:sz="4" w:space="0" w:color="auto"/>
              <w:right w:val="single" w:sz="4" w:space="0" w:color="auto"/>
            </w:tcBorders>
            <w:shd w:val="clear" w:color="auto" w:fill="auto"/>
            <w:vAlign w:val="center"/>
            <w:hideMark/>
          </w:tcPr>
          <w:p w14:paraId="4EBB390C" w14:textId="77777777" w:rsidR="00BF0745" w:rsidRPr="00C259C5" w:rsidRDefault="00BF0745" w:rsidP="00BF0745">
            <w:pPr>
              <w:spacing w:after="0" w:line="240" w:lineRule="auto"/>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bidi="ar-SA"/>
              </w:rPr>
              <w:t>T</w:t>
            </w:r>
            <w:r w:rsidRPr="00C259C5">
              <w:rPr>
                <w:rFonts w:ascii="Times New Roman" w:eastAsia="Times New Roman" w:hAnsi="Times New Roman" w:cs="Times New Roman"/>
                <w:b/>
                <w:bCs/>
                <w:color w:val="000000"/>
                <w:sz w:val="19"/>
                <w:szCs w:val="19"/>
                <w:vertAlign w:val="subscript"/>
                <w:lang w:bidi="ar-SA"/>
              </w:rPr>
              <w:t>7</w:t>
            </w:r>
          </w:p>
        </w:tc>
        <w:tc>
          <w:tcPr>
            <w:tcW w:w="2387" w:type="dxa"/>
            <w:tcBorders>
              <w:top w:val="nil"/>
              <w:left w:val="nil"/>
              <w:bottom w:val="single" w:sz="4" w:space="0" w:color="auto"/>
              <w:right w:val="single" w:sz="4" w:space="0" w:color="auto"/>
            </w:tcBorders>
            <w:shd w:val="clear" w:color="auto" w:fill="auto"/>
            <w:noWrap/>
            <w:vAlign w:val="center"/>
            <w:hideMark/>
          </w:tcPr>
          <w:p w14:paraId="7F8862FD" w14:textId="77777777" w:rsidR="00BF0745" w:rsidRPr="00C259C5" w:rsidRDefault="00BF0745" w:rsidP="00BF0745">
            <w:pPr>
              <w:spacing w:after="0" w:line="240" w:lineRule="auto"/>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67.06</w:t>
            </w:r>
          </w:p>
        </w:tc>
        <w:tc>
          <w:tcPr>
            <w:tcW w:w="2387" w:type="dxa"/>
            <w:tcBorders>
              <w:top w:val="nil"/>
              <w:left w:val="nil"/>
              <w:bottom w:val="single" w:sz="4" w:space="0" w:color="auto"/>
              <w:right w:val="single" w:sz="4" w:space="0" w:color="auto"/>
            </w:tcBorders>
            <w:shd w:val="clear" w:color="auto" w:fill="auto"/>
            <w:noWrap/>
            <w:vAlign w:val="center"/>
            <w:hideMark/>
          </w:tcPr>
          <w:p w14:paraId="2E4A77C0" w14:textId="77777777" w:rsidR="00BF0745" w:rsidRPr="00C259C5" w:rsidRDefault="00BF0745" w:rsidP="00BF0745">
            <w:pPr>
              <w:spacing w:after="0" w:line="240" w:lineRule="auto"/>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69.07</w:t>
            </w:r>
          </w:p>
        </w:tc>
        <w:tc>
          <w:tcPr>
            <w:tcW w:w="2387" w:type="dxa"/>
            <w:tcBorders>
              <w:top w:val="nil"/>
              <w:left w:val="nil"/>
              <w:bottom w:val="single" w:sz="4" w:space="0" w:color="auto"/>
              <w:right w:val="single" w:sz="4" w:space="0" w:color="auto"/>
            </w:tcBorders>
            <w:shd w:val="clear" w:color="auto" w:fill="auto"/>
            <w:noWrap/>
            <w:vAlign w:val="center"/>
            <w:hideMark/>
          </w:tcPr>
          <w:p w14:paraId="79E0D3B1" w14:textId="77777777" w:rsidR="00BF0745" w:rsidRPr="00C259C5" w:rsidRDefault="00BF0745" w:rsidP="00BF0745">
            <w:pPr>
              <w:spacing w:after="0" w:line="240" w:lineRule="auto"/>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68.07</w:t>
            </w:r>
          </w:p>
        </w:tc>
      </w:tr>
      <w:tr w:rsidR="00BF0745" w:rsidRPr="00C259C5" w14:paraId="5732652C" w14:textId="77777777" w:rsidTr="00E0037D">
        <w:trPr>
          <w:trHeight w:val="274"/>
        </w:trPr>
        <w:tc>
          <w:tcPr>
            <w:tcW w:w="1923" w:type="dxa"/>
            <w:tcBorders>
              <w:top w:val="nil"/>
              <w:left w:val="single" w:sz="4" w:space="0" w:color="auto"/>
              <w:bottom w:val="single" w:sz="4" w:space="0" w:color="auto"/>
              <w:right w:val="single" w:sz="4" w:space="0" w:color="auto"/>
            </w:tcBorders>
            <w:shd w:val="clear" w:color="auto" w:fill="auto"/>
            <w:vAlign w:val="center"/>
            <w:hideMark/>
          </w:tcPr>
          <w:p w14:paraId="711C9AA3" w14:textId="77777777" w:rsidR="00BF0745" w:rsidRPr="00C259C5" w:rsidRDefault="00BF0745" w:rsidP="00BF0745">
            <w:pPr>
              <w:spacing w:after="0" w:line="240" w:lineRule="auto"/>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bidi="ar-SA"/>
              </w:rPr>
              <w:t>T</w:t>
            </w:r>
            <w:r w:rsidRPr="00C259C5">
              <w:rPr>
                <w:rFonts w:ascii="Times New Roman" w:eastAsia="Times New Roman" w:hAnsi="Times New Roman" w:cs="Times New Roman"/>
                <w:b/>
                <w:bCs/>
                <w:color w:val="000000"/>
                <w:sz w:val="19"/>
                <w:szCs w:val="19"/>
                <w:vertAlign w:val="subscript"/>
                <w:lang w:bidi="ar-SA"/>
              </w:rPr>
              <w:t>8</w:t>
            </w:r>
          </w:p>
        </w:tc>
        <w:tc>
          <w:tcPr>
            <w:tcW w:w="2387" w:type="dxa"/>
            <w:tcBorders>
              <w:top w:val="nil"/>
              <w:left w:val="nil"/>
              <w:bottom w:val="single" w:sz="4" w:space="0" w:color="auto"/>
              <w:right w:val="single" w:sz="4" w:space="0" w:color="auto"/>
            </w:tcBorders>
            <w:shd w:val="clear" w:color="auto" w:fill="auto"/>
            <w:noWrap/>
            <w:vAlign w:val="center"/>
            <w:hideMark/>
          </w:tcPr>
          <w:p w14:paraId="716565A2" w14:textId="77777777" w:rsidR="00BF0745" w:rsidRPr="00C259C5" w:rsidRDefault="00BF0745" w:rsidP="00BF0745">
            <w:pPr>
              <w:spacing w:after="0" w:line="240" w:lineRule="auto"/>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70.33</w:t>
            </w:r>
          </w:p>
        </w:tc>
        <w:tc>
          <w:tcPr>
            <w:tcW w:w="2387" w:type="dxa"/>
            <w:tcBorders>
              <w:top w:val="nil"/>
              <w:left w:val="nil"/>
              <w:bottom w:val="single" w:sz="4" w:space="0" w:color="auto"/>
              <w:right w:val="single" w:sz="4" w:space="0" w:color="auto"/>
            </w:tcBorders>
            <w:shd w:val="clear" w:color="auto" w:fill="auto"/>
            <w:noWrap/>
            <w:vAlign w:val="center"/>
            <w:hideMark/>
          </w:tcPr>
          <w:p w14:paraId="59F8F2F5" w14:textId="77777777" w:rsidR="00BF0745" w:rsidRPr="00C259C5" w:rsidRDefault="00BF0745" w:rsidP="00BF0745">
            <w:pPr>
              <w:spacing w:after="0" w:line="240" w:lineRule="auto"/>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72.44</w:t>
            </w:r>
          </w:p>
        </w:tc>
        <w:tc>
          <w:tcPr>
            <w:tcW w:w="2387" w:type="dxa"/>
            <w:tcBorders>
              <w:top w:val="nil"/>
              <w:left w:val="nil"/>
              <w:bottom w:val="single" w:sz="4" w:space="0" w:color="auto"/>
              <w:right w:val="single" w:sz="4" w:space="0" w:color="auto"/>
            </w:tcBorders>
            <w:shd w:val="clear" w:color="auto" w:fill="auto"/>
            <w:noWrap/>
            <w:vAlign w:val="center"/>
            <w:hideMark/>
          </w:tcPr>
          <w:p w14:paraId="3E8D8BA1" w14:textId="77777777" w:rsidR="00BF0745" w:rsidRPr="00C259C5" w:rsidRDefault="00BF0745" w:rsidP="00BF0745">
            <w:pPr>
              <w:spacing w:after="0" w:line="240" w:lineRule="auto"/>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71.39</w:t>
            </w:r>
          </w:p>
        </w:tc>
      </w:tr>
      <w:tr w:rsidR="00BF0745" w:rsidRPr="00C259C5" w14:paraId="5FD3AA16" w14:textId="77777777" w:rsidTr="00E0037D">
        <w:trPr>
          <w:trHeight w:val="274"/>
        </w:trPr>
        <w:tc>
          <w:tcPr>
            <w:tcW w:w="1923" w:type="dxa"/>
            <w:tcBorders>
              <w:top w:val="nil"/>
              <w:left w:val="single" w:sz="4" w:space="0" w:color="auto"/>
              <w:bottom w:val="single" w:sz="4" w:space="0" w:color="auto"/>
              <w:right w:val="single" w:sz="4" w:space="0" w:color="auto"/>
            </w:tcBorders>
            <w:shd w:val="clear" w:color="auto" w:fill="auto"/>
            <w:vAlign w:val="center"/>
            <w:hideMark/>
          </w:tcPr>
          <w:p w14:paraId="43601FFA" w14:textId="77777777" w:rsidR="00BF0745" w:rsidRPr="00C259C5" w:rsidRDefault="00BF0745" w:rsidP="00BF0745">
            <w:pPr>
              <w:spacing w:after="0" w:line="240" w:lineRule="auto"/>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val="en-US" w:bidi="ar-SA"/>
              </w:rPr>
              <w:t>T</w:t>
            </w:r>
            <w:r w:rsidRPr="00C259C5">
              <w:rPr>
                <w:rFonts w:ascii="Times New Roman" w:eastAsia="Times New Roman" w:hAnsi="Times New Roman" w:cs="Times New Roman"/>
                <w:b/>
                <w:bCs/>
                <w:color w:val="000000"/>
                <w:sz w:val="19"/>
                <w:szCs w:val="19"/>
                <w:vertAlign w:val="subscript"/>
                <w:lang w:val="en-US" w:bidi="ar-SA"/>
              </w:rPr>
              <w:t>9</w:t>
            </w:r>
          </w:p>
        </w:tc>
        <w:tc>
          <w:tcPr>
            <w:tcW w:w="2387" w:type="dxa"/>
            <w:tcBorders>
              <w:top w:val="nil"/>
              <w:left w:val="nil"/>
              <w:bottom w:val="single" w:sz="4" w:space="0" w:color="auto"/>
              <w:right w:val="single" w:sz="4" w:space="0" w:color="auto"/>
            </w:tcBorders>
            <w:shd w:val="clear" w:color="auto" w:fill="auto"/>
            <w:noWrap/>
            <w:vAlign w:val="center"/>
            <w:hideMark/>
          </w:tcPr>
          <w:p w14:paraId="59B78F3D" w14:textId="77777777" w:rsidR="00BF0745" w:rsidRPr="00C259C5" w:rsidRDefault="00BF0745" w:rsidP="00BF0745">
            <w:pPr>
              <w:spacing w:after="0" w:line="240" w:lineRule="auto"/>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71.05</w:t>
            </w:r>
          </w:p>
        </w:tc>
        <w:tc>
          <w:tcPr>
            <w:tcW w:w="2387" w:type="dxa"/>
            <w:tcBorders>
              <w:top w:val="nil"/>
              <w:left w:val="nil"/>
              <w:bottom w:val="single" w:sz="4" w:space="0" w:color="auto"/>
              <w:right w:val="single" w:sz="4" w:space="0" w:color="auto"/>
            </w:tcBorders>
            <w:shd w:val="clear" w:color="auto" w:fill="auto"/>
            <w:noWrap/>
            <w:vAlign w:val="center"/>
            <w:hideMark/>
          </w:tcPr>
          <w:p w14:paraId="71FEF3B2" w14:textId="77777777" w:rsidR="00BF0745" w:rsidRPr="00C259C5" w:rsidRDefault="00BF0745" w:rsidP="00BF0745">
            <w:pPr>
              <w:spacing w:after="0" w:line="240" w:lineRule="auto"/>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73.18</w:t>
            </w:r>
          </w:p>
        </w:tc>
        <w:tc>
          <w:tcPr>
            <w:tcW w:w="2387" w:type="dxa"/>
            <w:tcBorders>
              <w:top w:val="nil"/>
              <w:left w:val="nil"/>
              <w:bottom w:val="single" w:sz="4" w:space="0" w:color="auto"/>
              <w:right w:val="single" w:sz="4" w:space="0" w:color="auto"/>
            </w:tcBorders>
            <w:shd w:val="clear" w:color="auto" w:fill="auto"/>
            <w:noWrap/>
            <w:vAlign w:val="center"/>
            <w:hideMark/>
          </w:tcPr>
          <w:p w14:paraId="5CD7DA04" w14:textId="77777777" w:rsidR="00BF0745" w:rsidRPr="00C259C5" w:rsidRDefault="00BF0745" w:rsidP="00BF0745">
            <w:pPr>
              <w:spacing w:after="0" w:line="240" w:lineRule="auto"/>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72.12</w:t>
            </w:r>
          </w:p>
        </w:tc>
      </w:tr>
      <w:tr w:rsidR="00BF0745" w:rsidRPr="00C259C5" w14:paraId="7F39C972" w14:textId="77777777" w:rsidTr="00E0037D">
        <w:trPr>
          <w:trHeight w:val="274"/>
        </w:trPr>
        <w:tc>
          <w:tcPr>
            <w:tcW w:w="1923" w:type="dxa"/>
            <w:tcBorders>
              <w:top w:val="nil"/>
              <w:left w:val="single" w:sz="4" w:space="0" w:color="auto"/>
              <w:bottom w:val="single" w:sz="4" w:space="0" w:color="auto"/>
              <w:right w:val="single" w:sz="4" w:space="0" w:color="auto"/>
            </w:tcBorders>
            <w:shd w:val="clear" w:color="auto" w:fill="auto"/>
            <w:vAlign w:val="center"/>
            <w:hideMark/>
          </w:tcPr>
          <w:p w14:paraId="5630F7A4" w14:textId="77777777" w:rsidR="00BF0745" w:rsidRPr="00C259C5" w:rsidRDefault="00BF0745" w:rsidP="00BF0745">
            <w:pPr>
              <w:spacing w:after="0" w:line="240" w:lineRule="auto"/>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val="en-US" w:bidi="ar-SA"/>
              </w:rPr>
              <w:t>T</w:t>
            </w:r>
            <w:r w:rsidRPr="00C259C5">
              <w:rPr>
                <w:rFonts w:ascii="Times New Roman" w:eastAsia="Times New Roman" w:hAnsi="Times New Roman" w:cs="Times New Roman"/>
                <w:b/>
                <w:bCs/>
                <w:color w:val="000000"/>
                <w:sz w:val="19"/>
                <w:szCs w:val="19"/>
                <w:vertAlign w:val="subscript"/>
                <w:lang w:val="en-US" w:bidi="ar-SA"/>
              </w:rPr>
              <w:t>10</w:t>
            </w:r>
          </w:p>
        </w:tc>
        <w:tc>
          <w:tcPr>
            <w:tcW w:w="2387" w:type="dxa"/>
            <w:tcBorders>
              <w:top w:val="nil"/>
              <w:left w:val="nil"/>
              <w:bottom w:val="single" w:sz="4" w:space="0" w:color="auto"/>
              <w:right w:val="single" w:sz="4" w:space="0" w:color="auto"/>
            </w:tcBorders>
            <w:shd w:val="clear" w:color="auto" w:fill="auto"/>
            <w:noWrap/>
            <w:vAlign w:val="center"/>
            <w:hideMark/>
          </w:tcPr>
          <w:p w14:paraId="2F992CC4" w14:textId="77777777" w:rsidR="00BF0745" w:rsidRPr="00C259C5" w:rsidRDefault="00BF0745" w:rsidP="00BF0745">
            <w:pPr>
              <w:spacing w:after="0" w:line="240" w:lineRule="auto"/>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71.74</w:t>
            </w:r>
          </w:p>
        </w:tc>
        <w:tc>
          <w:tcPr>
            <w:tcW w:w="2387" w:type="dxa"/>
            <w:tcBorders>
              <w:top w:val="nil"/>
              <w:left w:val="nil"/>
              <w:bottom w:val="single" w:sz="4" w:space="0" w:color="auto"/>
              <w:right w:val="single" w:sz="4" w:space="0" w:color="auto"/>
            </w:tcBorders>
            <w:shd w:val="clear" w:color="auto" w:fill="auto"/>
            <w:noWrap/>
            <w:vAlign w:val="center"/>
            <w:hideMark/>
          </w:tcPr>
          <w:p w14:paraId="22571B0B" w14:textId="77777777" w:rsidR="00BF0745" w:rsidRPr="00C259C5" w:rsidRDefault="00BF0745" w:rsidP="00BF0745">
            <w:pPr>
              <w:spacing w:after="0" w:line="240" w:lineRule="auto"/>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73.89</w:t>
            </w:r>
          </w:p>
        </w:tc>
        <w:tc>
          <w:tcPr>
            <w:tcW w:w="2387" w:type="dxa"/>
            <w:tcBorders>
              <w:top w:val="nil"/>
              <w:left w:val="nil"/>
              <w:bottom w:val="single" w:sz="4" w:space="0" w:color="auto"/>
              <w:right w:val="single" w:sz="4" w:space="0" w:color="auto"/>
            </w:tcBorders>
            <w:shd w:val="clear" w:color="auto" w:fill="auto"/>
            <w:noWrap/>
            <w:vAlign w:val="center"/>
            <w:hideMark/>
          </w:tcPr>
          <w:p w14:paraId="02B5458C" w14:textId="77777777" w:rsidR="00BF0745" w:rsidRPr="00C259C5" w:rsidRDefault="00BF0745" w:rsidP="00BF0745">
            <w:pPr>
              <w:spacing w:after="0" w:line="240" w:lineRule="auto"/>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72.82</w:t>
            </w:r>
          </w:p>
        </w:tc>
      </w:tr>
      <w:tr w:rsidR="00BF0745" w:rsidRPr="00C259C5" w14:paraId="1340760F" w14:textId="77777777" w:rsidTr="00E0037D">
        <w:trPr>
          <w:trHeight w:val="274"/>
        </w:trPr>
        <w:tc>
          <w:tcPr>
            <w:tcW w:w="1923" w:type="dxa"/>
            <w:tcBorders>
              <w:top w:val="nil"/>
              <w:left w:val="single" w:sz="4" w:space="0" w:color="auto"/>
              <w:bottom w:val="single" w:sz="4" w:space="0" w:color="auto"/>
              <w:right w:val="single" w:sz="4" w:space="0" w:color="auto"/>
            </w:tcBorders>
            <w:shd w:val="clear" w:color="auto" w:fill="auto"/>
            <w:vAlign w:val="center"/>
            <w:hideMark/>
          </w:tcPr>
          <w:p w14:paraId="66F22675" w14:textId="77777777" w:rsidR="00BF0745" w:rsidRPr="00C259C5" w:rsidRDefault="00BF0745" w:rsidP="00BF0745">
            <w:pPr>
              <w:spacing w:after="0" w:line="240" w:lineRule="auto"/>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val="en-US" w:bidi="ar-SA"/>
              </w:rPr>
              <w:t>T</w:t>
            </w:r>
            <w:r w:rsidRPr="00C259C5">
              <w:rPr>
                <w:rFonts w:ascii="Times New Roman" w:eastAsia="Times New Roman" w:hAnsi="Times New Roman" w:cs="Times New Roman"/>
                <w:b/>
                <w:bCs/>
                <w:color w:val="000000"/>
                <w:sz w:val="19"/>
                <w:szCs w:val="19"/>
                <w:vertAlign w:val="subscript"/>
                <w:lang w:val="en-US" w:bidi="ar-SA"/>
              </w:rPr>
              <w:t>11</w:t>
            </w:r>
          </w:p>
        </w:tc>
        <w:tc>
          <w:tcPr>
            <w:tcW w:w="2387" w:type="dxa"/>
            <w:tcBorders>
              <w:top w:val="nil"/>
              <w:left w:val="nil"/>
              <w:bottom w:val="single" w:sz="4" w:space="0" w:color="auto"/>
              <w:right w:val="single" w:sz="4" w:space="0" w:color="auto"/>
            </w:tcBorders>
            <w:shd w:val="clear" w:color="auto" w:fill="auto"/>
            <w:noWrap/>
            <w:vAlign w:val="center"/>
            <w:hideMark/>
          </w:tcPr>
          <w:p w14:paraId="72BA33A3" w14:textId="77777777" w:rsidR="00BF0745" w:rsidRPr="00C259C5" w:rsidRDefault="00BF0745" w:rsidP="00BF0745">
            <w:pPr>
              <w:spacing w:after="0" w:line="240" w:lineRule="auto"/>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78</w:t>
            </w:r>
          </w:p>
        </w:tc>
        <w:tc>
          <w:tcPr>
            <w:tcW w:w="2387" w:type="dxa"/>
            <w:tcBorders>
              <w:top w:val="nil"/>
              <w:left w:val="nil"/>
              <w:bottom w:val="single" w:sz="4" w:space="0" w:color="auto"/>
              <w:right w:val="single" w:sz="4" w:space="0" w:color="auto"/>
            </w:tcBorders>
            <w:shd w:val="clear" w:color="auto" w:fill="auto"/>
            <w:noWrap/>
            <w:vAlign w:val="center"/>
            <w:hideMark/>
          </w:tcPr>
          <w:p w14:paraId="6C5BEBF3" w14:textId="77777777" w:rsidR="00BF0745" w:rsidRPr="00C259C5" w:rsidRDefault="00BF0745" w:rsidP="00BF0745">
            <w:pPr>
              <w:spacing w:after="0" w:line="240" w:lineRule="auto"/>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79.88</w:t>
            </w:r>
          </w:p>
        </w:tc>
        <w:tc>
          <w:tcPr>
            <w:tcW w:w="2387" w:type="dxa"/>
            <w:tcBorders>
              <w:top w:val="nil"/>
              <w:left w:val="nil"/>
              <w:bottom w:val="single" w:sz="4" w:space="0" w:color="auto"/>
              <w:right w:val="single" w:sz="4" w:space="0" w:color="auto"/>
            </w:tcBorders>
            <w:shd w:val="clear" w:color="auto" w:fill="auto"/>
            <w:noWrap/>
            <w:vAlign w:val="center"/>
            <w:hideMark/>
          </w:tcPr>
          <w:p w14:paraId="1D77AD4F" w14:textId="77777777" w:rsidR="00BF0745" w:rsidRPr="00C259C5" w:rsidRDefault="00BF0745" w:rsidP="00BF0745">
            <w:pPr>
              <w:spacing w:after="0" w:line="240" w:lineRule="auto"/>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78.94</w:t>
            </w:r>
          </w:p>
        </w:tc>
      </w:tr>
      <w:tr w:rsidR="00BF0745" w:rsidRPr="00C259C5" w14:paraId="130CAE17" w14:textId="77777777" w:rsidTr="00E0037D">
        <w:trPr>
          <w:trHeight w:val="274"/>
        </w:trPr>
        <w:tc>
          <w:tcPr>
            <w:tcW w:w="1923" w:type="dxa"/>
            <w:tcBorders>
              <w:top w:val="nil"/>
              <w:left w:val="single" w:sz="4" w:space="0" w:color="auto"/>
              <w:bottom w:val="single" w:sz="4" w:space="0" w:color="auto"/>
              <w:right w:val="single" w:sz="4" w:space="0" w:color="auto"/>
            </w:tcBorders>
            <w:shd w:val="clear" w:color="auto" w:fill="auto"/>
            <w:vAlign w:val="center"/>
            <w:hideMark/>
          </w:tcPr>
          <w:p w14:paraId="2AFDE66E" w14:textId="77777777" w:rsidR="00BF0745" w:rsidRPr="00C259C5" w:rsidRDefault="00BF0745" w:rsidP="00BF0745">
            <w:pPr>
              <w:spacing w:after="0" w:line="240" w:lineRule="auto"/>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bidi="ar-SA"/>
              </w:rPr>
              <w:t>F-Test</w:t>
            </w:r>
          </w:p>
        </w:tc>
        <w:tc>
          <w:tcPr>
            <w:tcW w:w="2387" w:type="dxa"/>
            <w:tcBorders>
              <w:top w:val="nil"/>
              <w:left w:val="nil"/>
              <w:bottom w:val="single" w:sz="4" w:space="0" w:color="auto"/>
              <w:right w:val="single" w:sz="4" w:space="0" w:color="auto"/>
            </w:tcBorders>
            <w:shd w:val="clear" w:color="auto" w:fill="auto"/>
            <w:noWrap/>
            <w:vAlign w:val="center"/>
            <w:hideMark/>
          </w:tcPr>
          <w:p w14:paraId="697DE0A7" w14:textId="77777777" w:rsidR="00BF0745" w:rsidRPr="00C259C5" w:rsidRDefault="00BF0745" w:rsidP="00BF0745">
            <w:pPr>
              <w:spacing w:after="0" w:line="240" w:lineRule="auto"/>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val="en-US" w:bidi="ar-SA"/>
              </w:rPr>
              <w:t>S</w:t>
            </w:r>
          </w:p>
        </w:tc>
        <w:tc>
          <w:tcPr>
            <w:tcW w:w="2387" w:type="dxa"/>
            <w:tcBorders>
              <w:top w:val="nil"/>
              <w:left w:val="nil"/>
              <w:bottom w:val="single" w:sz="4" w:space="0" w:color="auto"/>
              <w:right w:val="single" w:sz="4" w:space="0" w:color="auto"/>
            </w:tcBorders>
            <w:shd w:val="clear" w:color="auto" w:fill="auto"/>
            <w:noWrap/>
            <w:vAlign w:val="center"/>
            <w:hideMark/>
          </w:tcPr>
          <w:p w14:paraId="1D204694" w14:textId="77777777" w:rsidR="00BF0745" w:rsidRPr="00C259C5" w:rsidRDefault="00BF0745" w:rsidP="00BF0745">
            <w:pPr>
              <w:spacing w:after="0" w:line="240" w:lineRule="auto"/>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val="en-US" w:bidi="ar-SA"/>
              </w:rPr>
              <w:t>S</w:t>
            </w:r>
          </w:p>
        </w:tc>
        <w:tc>
          <w:tcPr>
            <w:tcW w:w="2387" w:type="dxa"/>
            <w:tcBorders>
              <w:top w:val="nil"/>
              <w:left w:val="nil"/>
              <w:bottom w:val="single" w:sz="4" w:space="0" w:color="auto"/>
              <w:right w:val="single" w:sz="4" w:space="0" w:color="auto"/>
            </w:tcBorders>
            <w:shd w:val="clear" w:color="auto" w:fill="auto"/>
            <w:noWrap/>
            <w:vAlign w:val="center"/>
            <w:hideMark/>
          </w:tcPr>
          <w:p w14:paraId="7A40626B" w14:textId="77777777" w:rsidR="00BF0745" w:rsidRPr="00C259C5" w:rsidRDefault="00BF0745" w:rsidP="00BF0745">
            <w:pPr>
              <w:spacing w:after="0" w:line="240" w:lineRule="auto"/>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val="en-US" w:bidi="ar-SA"/>
              </w:rPr>
              <w:t>S</w:t>
            </w:r>
          </w:p>
        </w:tc>
      </w:tr>
      <w:tr w:rsidR="00BF0745" w:rsidRPr="00C259C5" w14:paraId="11B7DB74" w14:textId="77777777" w:rsidTr="00E0037D">
        <w:trPr>
          <w:trHeight w:val="274"/>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687F6EB6" w14:textId="77777777" w:rsidR="00BF0745" w:rsidRPr="00C259C5" w:rsidRDefault="00BF0745" w:rsidP="00BF0745">
            <w:pPr>
              <w:spacing w:after="0" w:line="240" w:lineRule="auto"/>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bidi="ar-SA"/>
              </w:rPr>
              <w:t>S.E. (m) (±)</w:t>
            </w:r>
          </w:p>
        </w:tc>
        <w:tc>
          <w:tcPr>
            <w:tcW w:w="2387" w:type="dxa"/>
            <w:tcBorders>
              <w:top w:val="nil"/>
              <w:left w:val="nil"/>
              <w:bottom w:val="single" w:sz="4" w:space="0" w:color="auto"/>
              <w:right w:val="single" w:sz="4" w:space="0" w:color="auto"/>
            </w:tcBorders>
            <w:shd w:val="clear" w:color="auto" w:fill="auto"/>
            <w:noWrap/>
            <w:vAlign w:val="center"/>
            <w:hideMark/>
          </w:tcPr>
          <w:p w14:paraId="7BC72B75" w14:textId="77777777" w:rsidR="00BF0745" w:rsidRPr="00C259C5" w:rsidRDefault="00BF0745" w:rsidP="00BF0745">
            <w:pPr>
              <w:spacing w:after="0" w:line="240" w:lineRule="auto"/>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0.83</w:t>
            </w:r>
          </w:p>
        </w:tc>
        <w:tc>
          <w:tcPr>
            <w:tcW w:w="2387" w:type="dxa"/>
            <w:tcBorders>
              <w:top w:val="nil"/>
              <w:left w:val="nil"/>
              <w:bottom w:val="single" w:sz="4" w:space="0" w:color="auto"/>
              <w:right w:val="single" w:sz="4" w:space="0" w:color="auto"/>
            </w:tcBorders>
            <w:shd w:val="clear" w:color="auto" w:fill="auto"/>
            <w:noWrap/>
            <w:vAlign w:val="center"/>
            <w:hideMark/>
          </w:tcPr>
          <w:p w14:paraId="22DB2490" w14:textId="77777777" w:rsidR="00BF0745" w:rsidRPr="00C259C5" w:rsidRDefault="00BF0745" w:rsidP="00BF0745">
            <w:pPr>
              <w:spacing w:after="0" w:line="240" w:lineRule="auto"/>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1.05</w:t>
            </w:r>
          </w:p>
        </w:tc>
        <w:tc>
          <w:tcPr>
            <w:tcW w:w="2387" w:type="dxa"/>
            <w:tcBorders>
              <w:top w:val="nil"/>
              <w:left w:val="nil"/>
              <w:bottom w:val="single" w:sz="4" w:space="0" w:color="auto"/>
              <w:right w:val="single" w:sz="4" w:space="0" w:color="auto"/>
            </w:tcBorders>
            <w:shd w:val="clear" w:color="auto" w:fill="auto"/>
            <w:noWrap/>
            <w:vAlign w:val="center"/>
            <w:hideMark/>
          </w:tcPr>
          <w:p w14:paraId="4C1661EF" w14:textId="77777777" w:rsidR="00BF0745" w:rsidRPr="00C259C5" w:rsidRDefault="00BF0745" w:rsidP="00BF0745">
            <w:pPr>
              <w:spacing w:after="0" w:line="240" w:lineRule="auto"/>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0.67</w:t>
            </w:r>
          </w:p>
        </w:tc>
      </w:tr>
      <w:tr w:rsidR="00BF0745" w:rsidRPr="00C259C5" w14:paraId="59308B82" w14:textId="77777777" w:rsidTr="00E0037D">
        <w:trPr>
          <w:trHeight w:val="274"/>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556AAB82" w14:textId="77777777" w:rsidR="00BF0745" w:rsidRPr="00C259C5" w:rsidRDefault="00BF0745" w:rsidP="00BF0745">
            <w:pPr>
              <w:spacing w:after="0" w:line="240" w:lineRule="auto"/>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bidi="ar-SA"/>
              </w:rPr>
              <w:t>CD (5%)</w:t>
            </w:r>
          </w:p>
        </w:tc>
        <w:tc>
          <w:tcPr>
            <w:tcW w:w="2387" w:type="dxa"/>
            <w:tcBorders>
              <w:top w:val="nil"/>
              <w:left w:val="nil"/>
              <w:bottom w:val="single" w:sz="4" w:space="0" w:color="auto"/>
              <w:right w:val="single" w:sz="4" w:space="0" w:color="auto"/>
            </w:tcBorders>
            <w:shd w:val="clear" w:color="auto" w:fill="auto"/>
            <w:noWrap/>
            <w:vAlign w:val="center"/>
            <w:hideMark/>
          </w:tcPr>
          <w:p w14:paraId="7842872B" w14:textId="77777777" w:rsidR="00BF0745" w:rsidRPr="00C259C5" w:rsidRDefault="00BF0745" w:rsidP="00BF0745">
            <w:pPr>
              <w:spacing w:after="0" w:line="240" w:lineRule="auto"/>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2.46</w:t>
            </w:r>
          </w:p>
        </w:tc>
        <w:tc>
          <w:tcPr>
            <w:tcW w:w="2387" w:type="dxa"/>
            <w:tcBorders>
              <w:top w:val="nil"/>
              <w:left w:val="nil"/>
              <w:bottom w:val="single" w:sz="4" w:space="0" w:color="auto"/>
              <w:right w:val="single" w:sz="4" w:space="0" w:color="auto"/>
            </w:tcBorders>
            <w:shd w:val="clear" w:color="auto" w:fill="auto"/>
            <w:noWrap/>
            <w:vAlign w:val="center"/>
            <w:hideMark/>
          </w:tcPr>
          <w:p w14:paraId="2B4880DF" w14:textId="77777777" w:rsidR="00BF0745" w:rsidRPr="00C259C5" w:rsidRDefault="00BF0745" w:rsidP="00BF0745">
            <w:pPr>
              <w:spacing w:after="0" w:line="240" w:lineRule="auto"/>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3.09</w:t>
            </w:r>
          </w:p>
        </w:tc>
        <w:tc>
          <w:tcPr>
            <w:tcW w:w="2387" w:type="dxa"/>
            <w:tcBorders>
              <w:top w:val="nil"/>
              <w:left w:val="nil"/>
              <w:bottom w:val="single" w:sz="4" w:space="0" w:color="auto"/>
              <w:right w:val="single" w:sz="4" w:space="0" w:color="auto"/>
            </w:tcBorders>
            <w:shd w:val="clear" w:color="auto" w:fill="auto"/>
            <w:noWrap/>
            <w:vAlign w:val="center"/>
            <w:hideMark/>
          </w:tcPr>
          <w:p w14:paraId="1784B56B" w14:textId="77777777" w:rsidR="00BF0745" w:rsidRPr="00C259C5" w:rsidRDefault="00BF0745" w:rsidP="00BF0745">
            <w:pPr>
              <w:spacing w:after="0" w:line="240" w:lineRule="auto"/>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1.92</w:t>
            </w:r>
          </w:p>
        </w:tc>
      </w:tr>
      <w:tr w:rsidR="00BF0745" w:rsidRPr="00C259C5" w14:paraId="4A4AC1B7" w14:textId="77777777" w:rsidTr="00E0037D">
        <w:trPr>
          <w:trHeight w:val="274"/>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3664D890" w14:textId="77777777" w:rsidR="00BF0745" w:rsidRPr="00C259C5" w:rsidRDefault="00BF0745" w:rsidP="00BF0745">
            <w:pPr>
              <w:spacing w:after="0" w:line="240" w:lineRule="auto"/>
              <w:jc w:val="center"/>
              <w:rPr>
                <w:rFonts w:ascii="Times New Roman" w:eastAsia="Times New Roman" w:hAnsi="Times New Roman" w:cs="Times New Roman"/>
                <w:b/>
                <w:bCs/>
                <w:color w:val="000000"/>
                <w:sz w:val="19"/>
                <w:szCs w:val="19"/>
                <w:lang w:val="en-US" w:bidi="ar-SA"/>
              </w:rPr>
            </w:pPr>
            <w:r w:rsidRPr="00C259C5">
              <w:rPr>
                <w:rFonts w:ascii="Times New Roman" w:eastAsia="Times New Roman" w:hAnsi="Times New Roman" w:cs="Times New Roman"/>
                <w:b/>
                <w:bCs/>
                <w:color w:val="000000"/>
                <w:sz w:val="19"/>
                <w:szCs w:val="19"/>
                <w:lang w:bidi="ar-SA"/>
              </w:rPr>
              <w:t>CD (1%)</w:t>
            </w:r>
          </w:p>
        </w:tc>
        <w:tc>
          <w:tcPr>
            <w:tcW w:w="2387" w:type="dxa"/>
            <w:tcBorders>
              <w:top w:val="nil"/>
              <w:left w:val="nil"/>
              <w:bottom w:val="single" w:sz="4" w:space="0" w:color="auto"/>
              <w:right w:val="single" w:sz="4" w:space="0" w:color="auto"/>
            </w:tcBorders>
            <w:shd w:val="clear" w:color="auto" w:fill="auto"/>
            <w:noWrap/>
            <w:vAlign w:val="center"/>
            <w:hideMark/>
          </w:tcPr>
          <w:p w14:paraId="55D4DA16" w14:textId="77777777" w:rsidR="00BF0745" w:rsidRPr="00C259C5" w:rsidRDefault="00BF0745" w:rsidP="00BF0745">
            <w:pPr>
              <w:spacing w:after="0" w:line="240" w:lineRule="auto"/>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3.36</w:t>
            </w:r>
          </w:p>
        </w:tc>
        <w:tc>
          <w:tcPr>
            <w:tcW w:w="2387" w:type="dxa"/>
            <w:tcBorders>
              <w:top w:val="nil"/>
              <w:left w:val="nil"/>
              <w:bottom w:val="single" w:sz="4" w:space="0" w:color="auto"/>
              <w:right w:val="single" w:sz="4" w:space="0" w:color="auto"/>
            </w:tcBorders>
            <w:shd w:val="clear" w:color="auto" w:fill="auto"/>
            <w:noWrap/>
            <w:vAlign w:val="center"/>
            <w:hideMark/>
          </w:tcPr>
          <w:p w14:paraId="61BF6CA9" w14:textId="77777777" w:rsidR="00BF0745" w:rsidRPr="00C259C5" w:rsidRDefault="00BF0745" w:rsidP="00BF0745">
            <w:pPr>
              <w:spacing w:after="0" w:line="240" w:lineRule="auto"/>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4.22</w:t>
            </w:r>
          </w:p>
        </w:tc>
        <w:tc>
          <w:tcPr>
            <w:tcW w:w="2387" w:type="dxa"/>
            <w:tcBorders>
              <w:top w:val="nil"/>
              <w:left w:val="nil"/>
              <w:bottom w:val="single" w:sz="4" w:space="0" w:color="auto"/>
              <w:right w:val="single" w:sz="4" w:space="0" w:color="auto"/>
            </w:tcBorders>
            <w:shd w:val="clear" w:color="auto" w:fill="auto"/>
            <w:noWrap/>
            <w:vAlign w:val="center"/>
            <w:hideMark/>
          </w:tcPr>
          <w:p w14:paraId="07B8741A" w14:textId="77777777" w:rsidR="00BF0745" w:rsidRPr="00C259C5" w:rsidRDefault="00BF0745" w:rsidP="00BF0745">
            <w:pPr>
              <w:spacing w:after="0" w:line="240" w:lineRule="auto"/>
              <w:jc w:val="center"/>
              <w:rPr>
                <w:rFonts w:ascii="Times New Roman" w:eastAsia="Times New Roman" w:hAnsi="Times New Roman" w:cs="Times New Roman"/>
                <w:color w:val="000000"/>
                <w:sz w:val="19"/>
                <w:szCs w:val="19"/>
                <w:lang w:val="en-US" w:bidi="ar-SA"/>
              </w:rPr>
            </w:pPr>
            <w:r w:rsidRPr="00C259C5">
              <w:rPr>
                <w:rFonts w:ascii="Times New Roman" w:eastAsia="Times New Roman" w:hAnsi="Times New Roman" w:cs="Times New Roman"/>
                <w:color w:val="000000"/>
                <w:sz w:val="19"/>
                <w:szCs w:val="19"/>
                <w:lang w:bidi="ar-SA"/>
              </w:rPr>
              <w:t>2.56</w:t>
            </w:r>
          </w:p>
        </w:tc>
      </w:tr>
    </w:tbl>
    <w:p w14:paraId="591E827E" w14:textId="77777777" w:rsidR="00E0037D" w:rsidRPr="00C259C5" w:rsidRDefault="00BF0745" w:rsidP="00E0037D">
      <w:pPr>
        <w:pStyle w:val="Default"/>
        <w:spacing w:before="120" w:after="120" w:line="200" w:lineRule="exact"/>
        <w:jc w:val="both"/>
        <w:rPr>
          <w:rFonts w:eastAsia="Times New Roman"/>
        </w:rPr>
        <w:sectPr w:rsidR="00E0037D" w:rsidRPr="00C259C5" w:rsidSect="00F2098F">
          <w:pgSz w:w="11906" w:h="16838"/>
          <w:pgMar w:top="1440" w:right="1411" w:bottom="1440" w:left="1440" w:header="706" w:footer="706" w:gutter="0"/>
          <w:cols w:space="708"/>
          <w:docGrid w:linePitch="360"/>
        </w:sectPr>
      </w:pPr>
      <w:r w:rsidRPr="00C259C5">
        <w:rPr>
          <w:rFonts w:eastAsia="Times New Roman"/>
          <w:b/>
        </w:rPr>
        <w:t>T</w:t>
      </w:r>
      <w:r w:rsidRPr="00C259C5">
        <w:rPr>
          <w:rFonts w:eastAsia="Times New Roman"/>
          <w:b/>
          <w:vertAlign w:val="subscript"/>
        </w:rPr>
        <w:t>1</w:t>
      </w:r>
      <w:r w:rsidRPr="00C259C5">
        <w:rPr>
          <w:rFonts w:eastAsia="Times New Roman"/>
        </w:rPr>
        <w:t xml:space="preserve">: 100% RDF (NPK @ 100-60-140 kg/ha), </w:t>
      </w:r>
      <w:r w:rsidRPr="00C259C5">
        <w:rPr>
          <w:rFonts w:eastAsia="Times New Roman"/>
          <w:b/>
        </w:rPr>
        <w:t>T</w:t>
      </w:r>
      <w:r w:rsidRPr="00C259C5">
        <w:rPr>
          <w:rFonts w:eastAsia="Times New Roman"/>
          <w:b/>
          <w:vertAlign w:val="subscript"/>
        </w:rPr>
        <w:t>2</w:t>
      </w:r>
      <w:r w:rsidRPr="00C259C5">
        <w:rPr>
          <w:rFonts w:eastAsia="Times New Roman"/>
        </w:rPr>
        <w:t xml:space="preserve">: 100% PK + 10% RDN + 1.8% Nano urea (18 ml/l), </w:t>
      </w:r>
      <w:r w:rsidRPr="00C259C5">
        <w:rPr>
          <w:rFonts w:eastAsia="Times New Roman"/>
          <w:b/>
        </w:rPr>
        <w:t>T</w:t>
      </w:r>
      <w:r w:rsidRPr="00C259C5">
        <w:rPr>
          <w:rFonts w:eastAsia="Times New Roman"/>
          <w:b/>
          <w:vertAlign w:val="subscript"/>
        </w:rPr>
        <w:t>3</w:t>
      </w:r>
      <w:r w:rsidRPr="00C259C5">
        <w:rPr>
          <w:rFonts w:eastAsia="Times New Roman"/>
        </w:rPr>
        <w:t xml:space="preserve">: 100% PK + 20% RDN + 1.6% Nano urea (16 ml/l), </w:t>
      </w:r>
      <w:r w:rsidRPr="00C259C5">
        <w:rPr>
          <w:rFonts w:eastAsia="Times New Roman"/>
          <w:b/>
        </w:rPr>
        <w:t>T</w:t>
      </w:r>
      <w:r w:rsidRPr="00C259C5">
        <w:rPr>
          <w:rFonts w:eastAsia="Times New Roman"/>
          <w:b/>
          <w:vertAlign w:val="subscript"/>
        </w:rPr>
        <w:t>4</w:t>
      </w:r>
      <w:r w:rsidRPr="00C259C5">
        <w:rPr>
          <w:rFonts w:eastAsia="Times New Roman"/>
        </w:rPr>
        <w:t xml:space="preserve">: 100% PK + 30% RDN + 1.4% Nano urea (14 ml/l), </w:t>
      </w:r>
      <w:r w:rsidRPr="00C259C5">
        <w:rPr>
          <w:rFonts w:eastAsia="Times New Roman"/>
          <w:b/>
        </w:rPr>
        <w:t>T</w:t>
      </w:r>
      <w:r w:rsidRPr="00C259C5">
        <w:rPr>
          <w:rFonts w:eastAsia="Times New Roman"/>
          <w:b/>
          <w:vertAlign w:val="subscript"/>
        </w:rPr>
        <w:t>5</w:t>
      </w:r>
      <w:r w:rsidRPr="00C259C5">
        <w:rPr>
          <w:rFonts w:eastAsia="Times New Roman"/>
        </w:rPr>
        <w:t xml:space="preserve">: 100% PK + 40% RDN + 1.2% Nano urea (12 ml/l), </w:t>
      </w:r>
      <w:r w:rsidRPr="00C259C5">
        <w:rPr>
          <w:rFonts w:eastAsia="Times New Roman"/>
          <w:b/>
        </w:rPr>
        <w:t>T</w:t>
      </w:r>
      <w:r w:rsidRPr="00C259C5">
        <w:rPr>
          <w:rFonts w:eastAsia="Times New Roman"/>
          <w:b/>
          <w:vertAlign w:val="subscript"/>
        </w:rPr>
        <w:t>6</w:t>
      </w:r>
      <w:r w:rsidRPr="00C259C5">
        <w:rPr>
          <w:rFonts w:eastAsia="Times New Roman"/>
        </w:rPr>
        <w:t xml:space="preserve">: 100% PK + 50% RDN + 1.0% Nano urea (10 ml/l), </w:t>
      </w:r>
      <w:r w:rsidRPr="00C259C5">
        <w:rPr>
          <w:rFonts w:eastAsia="Times New Roman"/>
          <w:b/>
        </w:rPr>
        <w:t>T</w:t>
      </w:r>
      <w:r w:rsidRPr="00C259C5">
        <w:rPr>
          <w:rFonts w:eastAsia="Times New Roman"/>
          <w:b/>
          <w:vertAlign w:val="subscript"/>
        </w:rPr>
        <w:t>7</w:t>
      </w:r>
      <w:r w:rsidRPr="00C259C5">
        <w:rPr>
          <w:rFonts w:eastAsia="Times New Roman"/>
        </w:rPr>
        <w:t xml:space="preserve">: 100% PK + 60% RDN + 0.8% Nano urea (8 ml/l), </w:t>
      </w:r>
      <w:r w:rsidRPr="00C259C5">
        <w:rPr>
          <w:rFonts w:eastAsia="Times New Roman"/>
          <w:b/>
        </w:rPr>
        <w:t>T</w:t>
      </w:r>
      <w:r w:rsidRPr="00C259C5">
        <w:rPr>
          <w:rFonts w:eastAsia="Times New Roman"/>
          <w:b/>
          <w:vertAlign w:val="subscript"/>
        </w:rPr>
        <w:t>8</w:t>
      </w:r>
      <w:r w:rsidRPr="00C259C5">
        <w:rPr>
          <w:rFonts w:eastAsia="Times New Roman"/>
        </w:rPr>
        <w:t xml:space="preserve">: 100% PK + 70% RDN + 0.6% Nano urea (6 ml/l), </w:t>
      </w:r>
      <w:r w:rsidRPr="00C259C5">
        <w:rPr>
          <w:rFonts w:eastAsia="Times New Roman"/>
          <w:b/>
        </w:rPr>
        <w:t>T</w:t>
      </w:r>
      <w:r w:rsidRPr="00C259C5">
        <w:rPr>
          <w:rFonts w:eastAsia="Times New Roman"/>
          <w:b/>
          <w:vertAlign w:val="subscript"/>
        </w:rPr>
        <w:t>9</w:t>
      </w:r>
      <w:r w:rsidRPr="00C259C5">
        <w:rPr>
          <w:rFonts w:eastAsia="Times New Roman"/>
        </w:rPr>
        <w:t xml:space="preserve">: 100% PK + 80% RDN + 0.4% Nano urea (4 ml/l), </w:t>
      </w:r>
      <w:r w:rsidRPr="00C259C5">
        <w:rPr>
          <w:rFonts w:eastAsia="Times New Roman"/>
          <w:b/>
        </w:rPr>
        <w:t>T</w:t>
      </w:r>
      <w:r w:rsidRPr="00C259C5">
        <w:rPr>
          <w:rFonts w:eastAsia="Times New Roman"/>
          <w:b/>
          <w:vertAlign w:val="subscript"/>
        </w:rPr>
        <w:t>10</w:t>
      </w:r>
      <w:r w:rsidRPr="00C259C5">
        <w:rPr>
          <w:rFonts w:eastAsia="Times New Roman"/>
        </w:rPr>
        <w:t xml:space="preserve">: 100% PK + 90% RDN + 0.2% Nano urea (2 ml/l) &amp; </w:t>
      </w:r>
      <w:r w:rsidRPr="00C259C5">
        <w:rPr>
          <w:rFonts w:eastAsia="Times New Roman"/>
          <w:b/>
        </w:rPr>
        <w:t>T</w:t>
      </w:r>
      <w:r w:rsidRPr="00C259C5">
        <w:rPr>
          <w:rFonts w:eastAsia="Times New Roman"/>
          <w:b/>
          <w:vertAlign w:val="subscript"/>
        </w:rPr>
        <w:t>11</w:t>
      </w:r>
      <w:r w:rsidRPr="00C259C5">
        <w:rPr>
          <w:rFonts w:eastAsia="Times New Roman"/>
        </w:rPr>
        <w:t>: 100% PK + 2% Nano urea (20 ml/l).</w:t>
      </w:r>
    </w:p>
    <w:p w14:paraId="0BECE949" w14:textId="77777777" w:rsidR="00AA2460" w:rsidRPr="00C259C5" w:rsidRDefault="00AA2460" w:rsidP="00AA2460">
      <w:pPr>
        <w:spacing w:before="120" w:after="120" w:line="360" w:lineRule="auto"/>
        <w:jc w:val="both"/>
        <w:rPr>
          <w:rFonts w:ascii="Times New Roman" w:eastAsia="Calibri" w:hAnsi="Times New Roman" w:cs="Times New Roman"/>
          <w:b/>
          <w:sz w:val="24"/>
          <w:szCs w:val="22"/>
          <w:lang w:val="en-US" w:bidi="en-US"/>
        </w:rPr>
      </w:pPr>
      <w:r w:rsidRPr="00C259C5">
        <w:rPr>
          <w:rFonts w:ascii="Times New Roman" w:eastAsia="Calibri" w:hAnsi="Times New Roman" w:cs="Times New Roman"/>
          <w:b/>
          <w:sz w:val="24"/>
          <w:szCs w:val="22"/>
          <w:lang w:val="en-US" w:bidi="en-US"/>
        </w:rPr>
        <w:t>CONCLUSION</w:t>
      </w:r>
    </w:p>
    <w:p w14:paraId="423FF8DD" w14:textId="7D82EAAC" w:rsidR="000D01C2" w:rsidRPr="00C259C5" w:rsidRDefault="000D01C2" w:rsidP="000D01C2">
      <w:pPr>
        <w:widowControl w:val="0"/>
        <w:autoSpaceDE w:val="0"/>
        <w:autoSpaceDN w:val="0"/>
        <w:adjustRightInd w:val="0"/>
        <w:spacing w:before="120" w:after="120" w:line="360" w:lineRule="auto"/>
        <w:ind w:firstLine="720"/>
        <w:jc w:val="both"/>
        <w:rPr>
          <w:rFonts w:ascii="Times New Roman" w:eastAsia="Times New Roman" w:hAnsi="Times New Roman" w:cs="Times New Roman"/>
          <w:sz w:val="24"/>
          <w:szCs w:val="24"/>
          <w:lang w:val="en-US"/>
        </w:rPr>
      </w:pPr>
      <w:r w:rsidRPr="00C259C5">
        <w:rPr>
          <w:rFonts w:ascii="Times New Roman" w:eastAsia="Times New Roman" w:hAnsi="Times New Roman" w:cs="Times New Roman"/>
          <w:sz w:val="24"/>
          <w:szCs w:val="24"/>
          <w:lang w:val="en-US"/>
        </w:rPr>
        <w:t xml:space="preserve">From the present investigation it may be concluded that effect of Treatment </w:t>
      </w:r>
      <w:r w:rsidR="00F73F27" w:rsidRPr="00C259C5">
        <w:rPr>
          <w:rFonts w:ascii="Times New Roman" w:hAnsi="Times New Roman" w:cs="Times New Roman"/>
          <w:bCs/>
          <w:color w:val="000000"/>
          <w:sz w:val="24"/>
          <w:szCs w:val="24"/>
        </w:rPr>
        <w:t>T</w:t>
      </w:r>
      <w:r w:rsidR="00F73F27" w:rsidRPr="00C259C5">
        <w:rPr>
          <w:rFonts w:ascii="Times New Roman" w:hAnsi="Times New Roman" w:cs="Times New Roman"/>
          <w:bCs/>
          <w:color w:val="000000"/>
          <w:sz w:val="24"/>
          <w:szCs w:val="24"/>
          <w:vertAlign w:val="subscript"/>
        </w:rPr>
        <w:t>7</w:t>
      </w:r>
      <w:r w:rsidR="00F73F27" w:rsidRPr="00C259C5">
        <w:rPr>
          <w:rFonts w:ascii="Times New Roman" w:hAnsi="Times New Roman" w:cs="Times New Roman"/>
          <w:b/>
          <w:bCs/>
          <w:color w:val="000000"/>
          <w:sz w:val="24"/>
          <w:szCs w:val="24"/>
        </w:rPr>
        <w:t xml:space="preserve"> </w:t>
      </w:r>
      <w:r w:rsidR="00F73F27" w:rsidRPr="00C259C5">
        <w:rPr>
          <w:rFonts w:ascii="Times New Roman" w:hAnsi="Times New Roman" w:cs="Times New Roman"/>
          <w:bCs/>
          <w:color w:val="000000"/>
          <w:sz w:val="24"/>
          <w:szCs w:val="24"/>
        </w:rPr>
        <w:t>[100% PK + 60% RDN + 0.8% Nano urea (8 ml/l)]</w:t>
      </w:r>
      <w:r w:rsidRPr="00C259C5">
        <w:rPr>
          <w:rFonts w:ascii="Times New Roman" w:eastAsia="Times New Roman" w:hAnsi="Times New Roman" w:cs="Times New Roman"/>
          <w:sz w:val="24"/>
          <w:szCs w:val="24"/>
          <w:lang w:val="en-US"/>
        </w:rPr>
        <w:t xml:space="preserve"> was found to be best. It is best in terms of </w:t>
      </w:r>
      <w:r w:rsidR="00F73F27" w:rsidRPr="00C259C5">
        <w:rPr>
          <w:rFonts w:ascii="Times New Roman" w:eastAsia="Times New Roman" w:hAnsi="Times New Roman" w:cs="Times New Roman"/>
          <w:sz w:val="24"/>
          <w:szCs w:val="24"/>
          <w:lang w:val="en-US"/>
        </w:rPr>
        <w:t>growth</w:t>
      </w:r>
      <w:r w:rsidRPr="00C259C5">
        <w:rPr>
          <w:rFonts w:ascii="Times New Roman" w:eastAsia="Times New Roman" w:hAnsi="Times New Roman" w:cs="Times New Roman"/>
          <w:sz w:val="24"/>
          <w:szCs w:val="24"/>
          <w:lang w:val="en-US"/>
        </w:rPr>
        <w:t xml:space="preserve"> attributes i.e., </w:t>
      </w:r>
      <w:r w:rsidR="00F73F27" w:rsidRPr="00C259C5">
        <w:rPr>
          <w:rFonts w:ascii="Times New Roman" w:hAnsi="Times New Roman" w:cs="Times New Roman"/>
          <w:kern w:val="2"/>
          <w:sz w:val="24"/>
          <w:szCs w:val="24"/>
          <w14:ligatures w14:val="standardContextual"/>
        </w:rPr>
        <w:t>Days taken to new growth, Days to runner formation after planting, Plant height (cm), Number of leaves per plant, Leaf area (cm</w:t>
      </w:r>
      <w:r w:rsidR="00F73F27" w:rsidRPr="00C259C5">
        <w:rPr>
          <w:rFonts w:ascii="Times New Roman" w:hAnsi="Times New Roman" w:cs="Times New Roman"/>
          <w:kern w:val="2"/>
          <w:sz w:val="24"/>
          <w:szCs w:val="24"/>
          <w:vertAlign w:val="superscript"/>
          <w14:ligatures w14:val="standardContextual"/>
        </w:rPr>
        <w:t>2</w:t>
      </w:r>
      <w:r w:rsidR="00F73F27" w:rsidRPr="00C259C5">
        <w:rPr>
          <w:rFonts w:ascii="Times New Roman" w:hAnsi="Times New Roman" w:cs="Times New Roman"/>
          <w:kern w:val="2"/>
          <w:sz w:val="24"/>
          <w:szCs w:val="24"/>
          <w14:ligatures w14:val="standardContextual"/>
        </w:rPr>
        <w:t>), Number of runner per plant, No. of flower per plant, Percentage of fruit setting (%) and Days taken to harvesting maturity</w:t>
      </w:r>
      <w:r w:rsidRPr="00C259C5">
        <w:rPr>
          <w:rFonts w:ascii="Times New Roman" w:eastAsia="Times New Roman" w:hAnsi="Times New Roman" w:cs="Times New Roman"/>
          <w:sz w:val="24"/>
          <w:szCs w:val="24"/>
          <w:lang w:val="en-US"/>
        </w:rPr>
        <w:t>.</w:t>
      </w:r>
    </w:p>
    <w:p w14:paraId="17A87EB2" w14:textId="5F05D16D" w:rsidR="00283FA2" w:rsidRPr="00C259C5" w:rsidRDefault="00283FA2" w:rsidP="00F25D1D">
      <w:pPr>
        <w:pStyle w:val="Default"/>
        <w:spacing w:before="120" w:after="120" w:line="360" w:lineRule="auto"/>
        <w:ind w:firstLine="720"/>
        <w:jc w:val="both"/>
        <w:sectPr w:rsidR="00283FA2" w:rsidRPr="00C259C5" w:rsidSect="00AA2460">
          <w:type w:val="continuous"/>
          <w:pgSz w:w="11906" w:h="16838"/>
          <w:pgMar w:top="1440" w:right="1411" w:bottom="1440" w:left="1440" w:header="706" w:footer="706" w:gutter="0"/>
          <w:cols w:space="708"/>
          <w:docGrid w:linePitch="360"/>
        </w:sectPr>
      </w:pPr>
    </w:p>
    <w:p w14:paraId="55721340" w14:textId="77777777" w:rsidR="00DE41CB" w:rsidRPr="00C259C5" w:rsidRDefault="00DE41CB" w:rsidP="00DE41CB">
      <w:pPr>
        <w:rPr>
          <w:rFonts w:cstheme="minorBidi"/>
        </w:rPr>
      </w:pPr>
      <w:bookmarkStart w:id="3" w:name="_Hlk87399009"/>
      <w:r w:rsidRPr="00C259C5">
        <w:lastRenderedPageBreak/>
        <w:t>Disclaimer (Artificial intelligence)</w:t>
      </w:r>
    </w:p>
    <w:p w14:paraId="145963B5" w14:textId="3F0338FF" w:rsidR="00DE41CB" w:rsidRPr="00C259C5" w:rsidRDefault="00DE41CB" w:rsidP="00DE41CB">
      <w:r w:rsidRPr="00C259C5">
        <w:t>Option 1:</w:t>
      </w:r>
      <w:r w:rsidR="00E703D0" w:rsidRPr="00C259C5">
        <w:t xml:space="preserve"> No AI has been used while writing of this manuscript.</w:t>
      </w:r>
      <w:r w:rsidRPr="00C259C5">
        <w:t xml:space="preserve"> </w:t>
      </w:r>
    </w:p>
    <w:p w14:paraId="4452C7FB" w14:textId="77777777" w:rsidR="00DE41CB" w:rsidRPr="00C259C5" w:rsidRDefault="00DE41CB" w:rsidP="00DE41CB">
      <w:r w:rsidRPr="00C259C5">
        <w:t>Author(s) hereby declare that NO generative AI technologies such as Large Language Models (</w:t>
      </w:r>
      <w:proofErr w:type="spellStart"/>
      <w:r w:rsidRPr="00C259C5">
        <w:t>ChatGPT</w:t>
      </w:r>
      <w:proofErr w:type="spellEnd"/>
      <w:r w:rsidRPr="00C259C5">
        <w:t xml:space="preserve">, COPILOT, etc.) and text-to-image generators have been used during the writing or editing of this manuscript. </w:t>
      </w:r>
    </w:p>
    <w:p w14:paraId="36CECEFC" w14:textId="77777777" w:rsidR="00DE41CB" w:rsidRPr="00C259C5" w:rsidRDefault="00DE41CB" w:rsidP="00DE41CB">
      <w:r w:rsidRPr="00C259C5">
        <w:t xml:space="preserve">Option 2: </w:t>
      </w:r>
    </w:p>
    <w:p w14:paraId="36E77B7B" w14:textId="77777777" w:rsidR="00DE41CB" w:rsidRPr="00C259C5" w:rsidRDefault="00DE41CB" w:rsidP="00DE41CB">
      <w:r w:rsidRPr="00C259C5">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978E0AB" w14:textId="77777777" w:rsidR="00DE41CB" w:rsidRPr="00C259C5" w:rsidRDefault="00DE41CB" w:rsidP="00DE41CB">
      <w:r w:rsidRPr="00C259C5">
        <w:t>Details of the AI usage are given below:</w:t>
      </w:r>
    </w:p>
    <w:p w14:paraId="5D4FE8CB" w14:textId="77777777" w:rsidR="00DE41CB" w:rsidRPr="00C259C5" w:rsidRDefault="00DE41CB" w:rsidP="00DE41CB">
      <w:r w:rsidRPr="00C259C5">
        <w:t>1.</w:t>
      </w:r>
    </w:p>
    <w:p w14:paraId="5DA2AA6E" w14:textId="77777777" w:rsidR="00DE41CB" w:rsidRPr="00C259C5" w:rsidRDefault="00DE41CB" w:rsidP="00DE41CB">
      <w:r w:rsidRPr="00C259C5">
        <w:t>2.</w:t>
      </w:r>
    </w:p>
    <w:p w14:paraId="44713360" w14:textId="77777777" w:rsidR="00DE41CB" w:rsidRPr="00C259C5" w:rsidRDefault="00DE41CB" w:rsidP="00DE41CB">
      <w:r w:rsidRPr="00C259C5">
        <w:t>3.</w:t>
      </w:r>
    </w:p>
    <w:p w14:paraId="041977DE" w14:textId="77777777" w:rsidR="00DE41CB" w:rsidRPr="00C259C5" w:rsidRDefault="00DE41CB" w:rsidP="00C84B3C">
      <w:pPr>
        <w:spacing w:before="120" w:after="120" w:line="360" w:lineRule="auto"/>
        <w:jc w:val="both"/>
        <w:rPr>
          <w:rFonts w:ascii="Times New Roman" w:eastAsia="Calibri" w:hAnsi="Times New Roman" w:cs="Times New Roman"/>
          <w:b/>
          <w:sz w:val="24"/>
          <w:szCs w:val="24"/>
          <w:lang w:val="en-US" w:bidi="en-US"/>
        </w:rPr>
      </w:pPr>
    </w:p>
    <w:p w14:paraId="1C70D8A9" w14:textId="77777777" w:rsidR="00DE41CB" w:rsidRPr="00C259C5" w:rsidRDefault="00DE41CB" w:rsidP="00C84B3C">
      <w:pPr>
        <w:spacing w:before="120" w:after="120" w:line="360" w:lineRule="auto"/>
        <w:jc w:val="both"/>
        <w:rPr>
          <w:rFonts w:ascii="Times New Roman" w:eastAsia="Calibri" w:hAnsi="Times New Roman" w:cs="Times New Roman"/>
          <w:b/>
          <w:sz w:val="24"/>
          <w:szCs w:val="24"/>
          <w:lang w:val="en-US" w:bidi="en-US"/>
        </w:rPr>
      </w:pPr>
    </w:p>
    <w:p w14:paraId="58385AA6" w14:textId="601839DE" w:rsidR="00B76154" w:rsidRPr="00C259C5" w:rsidRDefault="00825534" w:rsidP="00C84B3C">
      <w:pPr>
        <w:spacing w:before="120" w:after="120" w:line="360" w:lineRule="auto"/>
        <w:jc w:val="both"/>
        <w:rPr>
          <w:rFonts w:ascii="Times New Roman" w:eastAsia="Calibri" w:hAnsi="Times New Roman" w:cs="Times New Roman"/>
          <w:b/>
          <w:sz w:val="24"/>
          <w:szCs w:val="24"/>
          <w:lang w:val="en-US" w:bidi="en-US"/>
        </w:rPr>
      </w:pPr>
      <w:r w:rsidRPr="00C259C5">
        <w:rPr>
          <w:rFonts w:ascii="Times New Roman" w:eastAsia="Calibri" w:hAnsi="Times New Roman" w:cs="Times New Roman"/>
          <w:b/>
          <w:sz w:val="24"/>
          <w:szCs w:val="24"/>
          <w:lang w:val="en-US" w:bidi="en-US"/>
        </w:rPr>
        <w:t>REFERENCES</w:t>
      </w:r>
    </w:p>
    <w:p w14:paraId="0C18E667" w14:textId="77777777" w:rsidR="009D6835" w:rsidRPr="00C259C5" w:rsidRDefault="009D6835" w:rsidP="009D6835">
      <w:pPr>
        <w:spacing w:before="120" w:after="120" w:line="360" w:lineRule="auto"/>
        <w:ind w:left="720" w:hanging="720"/>
        <w:jc w:val="both"/>
        <w:rPr>
          <w:rFonts w:ascii="Times New Roman" w:hAnsi="Times New Roman" w:cs="Times New Roman"/>
          <w:sz w:val="24"/>
          <w:szCs w:val="24"/>
        </w:rPr>
      </w:pPr>
      <w:proofErr w:type="spellStart"/>
      <w:r w:rsidRPr="00C259C5">
        <w:rPr>
          <w:rFonts w:ascii="Times New Roman" w:hAnsi="Times New Roman" w:cs="Times New Roman"/>
          <w:b/>
          <w:sz w:val="24"/>
          <w:szCs w:val="24"/>
        </w:rPr>
        <w:t>Agehara</w:t>
      </w:r>
      <w:proofErr w:type="spellEnd"/>
      <w:r w:rsidRPr="00C259C5">
        <w:rPr>
          <w:rFonts w:ascii="Times New Roman" w:hAnsi="Times New Roman" w:cs="Times New Roman"/>
          <w:b/>
          <w:sz w:val="24"/>
          <w:szCs w:val="24"/>
        </w:rPr>
        <w:t>, S. (2021).</w:t>
      </w:r>
      <w:r w:rsidRPr="00C259C5">
        <w:rPr>
          <w:rFonts w:ascii="Times New Roman" w:hAnsi="Times New Roman" w:cs="Times New Roman"/>
          <w:sz w:val="24"/>
          <w:szCs w:val="24"/>
        </w:rPr>
        <w:t xml:space="preserve"> Characterizing Early-Season Nitrogen Fertilization Rate Effects on Growth, Yield, and Quality of Strawberry</w:t>
      </w:r>
      <w:r w:rsidRPr="00C259C5">
        <w:rPr>
          <w:rFonts w:ascii="Times New Roman" w:hAnsi="Times New Roman" w:cs="Times New Roman"/>
          <w:i/>
          <w:sz w:val="24"/>
          <w:szCs w:val="24"/>
        </w:rPr>
        <w:t>; Agronomy</w:t>
      </w:r>
      <w:r w:rsidRPr="00C259C5">
        <w:rPr>
          <w:rFonts w:ascii="Times New Roman" w:hAnsi="Times New Roman" w:cs="Times New Roman"/>
          <w:sz w:val="24"/>
          <w:szCs w:val="24"/>
        </w:rPr>
        <w:t xml:space="preserve">, </w:t>
      </w:r>
      <w:r w:rsidRPr="00C259C5">
        <w:rPr>
          <w:rFonts w:ascii="Times New Roman" w:hAnsi="Times New Roman" w:cs="Times New Roman"/>
          <w:b/>
          <w:sz w:val="24"/>
          <w:szCs w:val="24"/>
        </w:rPr>
        <w:t>11</w:t>
      </w:r>
      <w:r w:rsidRPr="00C259C5">
        <w:rPr>
          <w:rFonts w:ascii="Times New Roman" w:hAnsi="Times New Roman" w:cs="Times New Roman"/>
          <w:sz w:val="24"/>
          <w:szCs w:val="24"/>
        </w:rPr>
        <w:t>(5): 905.</w:t>
      </w:r>
    </w:p>
    <w:p w14:paraId="324BB47E" w14:textId="77777777" w:rsidR="009D6835" w:rsidRPr="00C259C5" w:rsidRDefault="009D6835" w:rsidP="009D6835">
      <w:pPr>
        <w:spacing w:before="120" w:after="120" w:line="360" w:lineRule="auto"/>
        <w:ind w:left="720" w:hanging="720"/>
        <w:jc w:val="both"/>
        <w:rPr>
          <w:rFonts w:ascii="Times New Roman" w:hAnsi="Times New Roman" w:cs="Times New Roman"/>
          <w:sz w:val="24"/>
          <w:szCs w:val="24"/>
        </w:rPr>
      </w:pPr>
      <w:r w:rsidRPr="00C259C5">
        <w:rPr>
          <w:rFonts w:ascii="Times New Roman" w:hAnsi="Times New Roman" w:cs="Times New Roman"/>
          <w:b/>
          <w:sz w:val="24"/>
          <w:szCs w:val="24"/>
        </w:rPr>
        <w:t xml:space="preserve">Albrecht, M. A., Evans, C. W. and </w:t>
      </w:r>
      <w:proofErr w:type="spellStart"/>
      <w:r w:rsidRPr="00C259C5">
        <w:rPr>
          <w:rFonts w:ascii="Times New Roman" w:hAnsi="Times New Roman" w:cs="Times New Roman"/>
          <w:b/>
          <w:sz w:val="24"/>
          <w:szCs w:val="24"/>
        </w:rPr>
        <w:t>Raston</w:t>
      </w:r>
      <w:proofErr w:type="spellEnd"/>
      <w:r w:rsidRPr="00C259C5">
        <w:rPr>
          <w:rFonts w:ascii="Times New Roman" w:hAnsi="Times New Roman" w:cs="Times New Roman"/>
          <w:b/>
          <w:sz w:val="24"/>
          <w:szCs w:val="24"/>
        </w:rPr>
        <w:t>, C. L. (2006).</w:t>
      </w:r>
      <w:r w:rsidRPr="00C259C5">
        <w:rPr>
          <w:rFonts w:ascii="Times New Roman" w:hAnsi="Times New Roman" w:cs="Times New Roman"/>
          <w:sz w:val="24"/>
          <w:szCs w:val="24"/>
        </w:rPr>
        <w:t xml:space="preserve"> Green chemistry and the health implications of nano particles; </w:t>
      </w:r>
      <w:r w:rsidRPr="00C259C5">
        <w:rPr>
          <w:rFonts w:ascii="Times New Roman" w:hAnsi="Times New Roman" w:cs="Times New Roman"/>
          <w:i/>
          <w:sz w:val="24"/>
          <w:szCs w:val="24"/>
        </w:rPr>
        <w:t>Green Chemistry</w:t>
      </w:r>
      <w:r w:rsidRPr="00C259C5">
        <w:rPr>
          <w:rFonts w:ascii="Times New Roman" w:hAnsi="Times New Roman" w:cs="Times New Roman"/>
          <w:sz w:val="24"/>
          <w:szCs w:val="24"/>
        </w:rPr>
        <w:t xml:space="preserve">, </w:t>
      </w:r>
      <w:r w:rsidRPr="00C259C5">
        <w:rPr>
          <w:rFonts w:ascii="Times New Roman" w:hAnsi="Times New Roman" w:cs="Times New Roman"/>
          <w:b/>
          <w:sz w:val="24"/>
          <w:szCs w:val="24"/>
        </w:rPr>
        <w:t>8</w:t>
      </w:r>
      <w:r w:rsidRPr="00C259C5">
        <w:rPr>
          <w:rFonts w:ascii="Times New Roman" w:hAnsi="Times New Roman" w:cs="Times New Roman"/>
          <w:sz w:val="24"/>
          <w:szCs w:val="24"/>
        </w:rPr>
        <w:t>: 417-32.</w:t>
      </w:r>
    </w:p>
    <w:p w14:paraId="1D580CA8" w14:textId="77777777" w:rsidR="009D6835" w:rsidRPr="00C259C5" w:rsidRDefault="009D6835" w:rsidP="009D6835">
      <w:pPr>
        <w:spacing w:before="120" w:after="120" w:line="360" w:lineRule="auto"/>
        <w:ind w:left="720" w:hanging="720"/>
        <w:jc w:val="both"/>
        <w:rPr>
          <w:rFonts w:ascii="Times New Roman" w:hAnsi="Times New Roman" w:cs="Times New Roman"/>
          <w:sz w:val="24"/>
          <w:szCs w:val="24"/>
        </w:rPr>
      </w:pPr>
      <w:r w:rsidRPr="00C259C5">
        <w:rPr>
          <w:rFonts w:ascii="Times New Roman" w:hAnsi="Times New Roman" w:cs="Times New Roman"/>
          <w:b/>
          <w:sz w:val="24"/>
          <w:szCs w:val="24"/>
        </w:rPr>
        <w:t xml:space="preserve">Andres, J., Caruana, J., Liang, J., Samad, S., Monfort, A., Liu, Z., </w:t>
      </w:r>
      <w:proofErr w:type="spellStart"/>
      <w:r w:rsidRPr="00C259C5">
        <w:rPr>
          <w:rFonts w:ascii="Times New Roman" w:hAnsi="Times New Roman" w:cs="Times New Roman"/>
          <w:b/>
          <w:sz w:val="24"/>
          <w:szCs w:val="24"/>
        </w:rPr>
        <w:t>Hytonen</w:t>
      </w:r>
      <w:proofErr w:type="spellEnd"/>
      <w:r w:rsidRPr="00C259C5">
        <w:rPr>
          <w:rFonts w:ascii="Times New Roman" w:hAnsi="Times New Roman" w:cs="Times New Roman"/>
          <w:b/>
          <w:sz w:val="24"/>
          <w:szCs w:val="24"/>
        </w:rPr>
        <w:t>, T. and Koskela, E. A. (2022).</w:t>
      </w:r>
      <w:r w:rsidRPr="00C259C5">
        <w:rPr>
          <w:rFonts w:ascii="Times New Roman" w:hAnsi="Times New Roman" w:cs="Times New Roman"/>
          <w:sz w:val="24"/>
          <w:szCs w:val="24"/>
        </w:rPr>
        <w:t xml:space="preserve"> Erratum to: Woodland Strawberry Axillary Bud Fate Is Dictated by a Crosstalk of Environmental and Endogenous Factors; </w:t>
      </w:r>
      <w:r w:rsidRPr="00C259C5">
        <w:rPr>
          <w:rFonts w:ascii="Times New Roman" w:hAnsi="Times New Roman" w:cs="Times New Roman"/>
          <w:i/>
          <w:sz w:val="24"/>
          <w:szCs w:val="24"/>
        </w:rPr>
        <w:t>Plant Physiology</w:t>
      </w:r>
      <w:r w:rsidRPr="00C259C5">
        <w:rPr>
          <w:rFonts w:ascii="Times New Roman" w:hAnsi="Times New Roman" w:cs="Times New Roman"/>
          <w:sz w:val="24"/>
          <w:szCs w:val="24"/>
        </w:rPr>
        <w:t xml:space="preserve">, </w:t>
      </w:r>
      <w:r w:rsidRPr="00C259C5">
        <w:rPr>
          <w:rFonts w:ascii="Times New Roman" w:hAnsi="Times New Roman" w:cs="Times New Roman"/>
          <w:b/>
          <w:sz w:val="24"/>
          <w:szCs w:val="24"/>
        </w:rPr>
        <w:t>188</w:t>
      </w:r>
      <w:r w:rsidRPr="00C259C5">
        <w:rPr>
          <w:rFonts w:ascii="Times New Roman" w:hAnsi="Times New Roman" w:cs="Times New Roman"/>
          <w:sz w:val="24"/>
          <w:szCs w:val="24"/>
        </w:rPr>
        <w:t>: 674.</w:t>
      </w:r>
    </w:p>
    <w:p w14:paraId="55EA5C6D" w14:textId="77777777" w:rsidR="009D6835" w:rsidRPr="00C259C5" w:rsidRDefault="009D6835" w:rsidP="009D6835">
      <w:pPr>
        <w:spacing w:before="120" w:after="120" w:line="360" w:lineRule="auto"/>
        <w:ind w:left="720" w:hanging="720"/>
        <w:jc w:val="both"/>
        <w:rPr>
          <w:rFonts w:ascii="Times New Roman" w:hAnsi="Times New Roman" w:cs="Times New Roman"/>
          <w:sz w:val="24"/>
          <w:szCs w:val="24"/>
        </w:rPr>
      </w:pPr>
      <w:r w:rsidRPr="00C259C5">
        <w:rPr>
          <w:rFonts w:ascii="Times New Roman" w:hAnsi="Times New Roman" w:cs="Times New Roman"/>
          <w:b/>
          <w:bCs/>
          <w:sz w:val="24"/>
          <w:szCs w:val="24"/>
        </w:rPr>
        <w:t>Anonymous. (2019)</w:t>
      </w:r>
      <w:r w:rsidRPr="00C259C5">
        <w:rPr>
          <w:rFonts w:ascii="Times New Roman" w:hAnsi="Times New Roman" w:cs="Times New Roman"/>
          <w:sz w:val="24"/>
          <w:szCs w:val="24"/>
        </w:rPr>
        <w:t xml:space="preserve">. Indian Production of Strawberry (HSCODE-1060). </w:t>
      </w:r>
      <w:hyperlink r:id="rId14" w:history="1">
        <w:r w:rsidRPr="00C259C5">
          <w:rPr>
            <w:rStyle w:val="Hyperlink"/>
            <w:rFonts w:ascii="Times New Roman" w:hAnsi="Times New Roman" w:cs="Times New Roman"/>
            <w:sz w:val="24"/>
            <w:szCs w:val="24"/>
          </w:rPr>
          <w:t>http://apeda.in/agriexchange</w:t>
        </w:r>
      </w:hyperlink>
      <w:r w:rsidRPr="00C259C5">
        <w:rPr>
          <w:rFonts w:ascii="Times New Roman" w:hAnsi="Times New Roman" w:cs="Times New Roman"/>
          <w:sz w:val="24"/>
          <w:szCs w:val="24"/>
        </w:rPr>
        <w:t>.</w:t>
      </w:r>
    </w:p>
    <w:p w14:paraId="1AE8A1CF" w14:textId="77777777" w:rsidR="009D6835" w:rsidRPr="00C259C5" w:rsidRDefault="009D6835" w:rsidP="009D6835">
      <w:pPr>
        <w:spacing w:before="120" w:after="120" w:line="360" w:lineRule="auto"/>
        <w:ind w:left="720" w:hanging="720"/>
        <w:jc w:val="both"/>
        <w:rPr>
          <w:rFonts w:ascii="Times New Roman" w:hAnsi="Times New Roman" w:cs="Times New Roman"/>
          <w:sz w:val="24"/>
          <w:szCs w:val="24"/>
        </w:rPr>
      </w:pPr>
      <w:proofErr w:type="spellStart"/>
      <w:r w:rsidRPr="00C259C5">
        <w:rPr>
          <w:rFonts w:ascii="Times New Roman" w:hAnsi="Times New Roman" w:cs="Times New Roman"/>
          <w:b/>
          <w:bCs/>
          <w:sz w:val="24"/>
          <w:szCs w:val="24"/>
        </w:rPr>
        <w:t>Beniwal</w:t>
      </w:r>
      <w:proofErr w:type="spellEnd"/>
      <w:r w:rsidRPr="00C259C5">
        <w:rPr>
          <w:rFonts w:ascii="Times New Roman" w:hAnsi="Times New Roman" w:cs="Times New Roman"/>
          <w:b/>
          <w:bCs/>
          <w:sz w:val="24"/>
          <w:szCs w:val="24"/>
        </w:rPr>
        <w:t>, M., Mishra, S., and Bahadur, V. (2024).</w:t>
      </w:r>
      <w:r w:rsidRPr="00C259C5">
        <w:rPr>
          <w:rFonts w:ascii="Times New Roman" w:hAnsi="Times New Roman" w:cs="Times New Roman"/>
          <w:sz w:val="24"/>
          <w:szCs w:val="24"/>
        </w:rPr>
        <w:t xml:space="preserve"> Effect of Foliar Application of Nano Urea, Boron and Zinc Sulphate on Growth Fruit Yield and Quality of Strawberry (</w:t>
      </w:r>
      <w:proofErr w:type="spellStart"/>
      <w:r w:rsidRPr="00C259C5">
        <w:rPr>
          <w:rFonts w:ascii="Times New Roman" w:hAnsi="Times New Roman" w:cs="Times New Roman"/>
          <w:i/>
          <w:sz w:val="24"/>
          <w:szCs w:val="24"/>
        </w:rPr>
        <w:t>Fragaria</w:t>
      </w:r>
      <w:proofErr w:type="spellEnd"/>
      <w:r w:rsidRPr="00C259C5">
        <w:rPr>
          <w:rFonts w:ascii="Times New Roman" w:hAnsi="Times New Roman" w:cs="Times New Roman"/>
          <w:i/>
          <w:sz w:val="24"/>
          <w:szCs w:val="24"/>
        </w:rPr>
        <w:t xml:space="preserve">× </w:t>
      </w:r>
      <w:proofErr w:type="spellStart"/>
      <w:r w:rsidRPr="00C259C5">
        <w:rPr>
          <w:rFonts w:ascii="Times New Roman" w:hAnsi="Times New Roman" w:cs="Times New Roman"/>
          <w:i/>
          <w:sz w:val="24"/>
          <w:szCs w:val="24"/>
        </w:rPr>
        <w:t>ananassa</w:t>
      </w:r>
      <w:proofErr w:type="spellEnd"/>
      <w:r w:rsidRPr="00C259C5">
        <w:rPr>
          <w:rFonts w:ascii="Times New Roman" w:hAnsi="Times New Roman" w:cs="Times New Roman"/>
          <w:sz w:val="24"/>
          <w:szCs w:val="24"/>
        </w:rPr>
        <w:t xml:space="preserve"> </w:t>
      </w:r>
      <w:proofErr w:type="spellStart"/>
      <w:r w:rsidRPr="00C259C5">
        <w:rPr>
          <w:rFonts w:ascii="Times New Roman" w:hAnsi="Times New Roman" w:cs="Times New Roman"/>
          <w:sz w:val="24"/>
          <w:szCs w:val="24"/>
        </w:rPr>
        <w:t>Duch</w:t>
      </w:r>
      <w:proofErr w:type="spellEnd"/>
      <w:r w:rsidRPr="00C259C5">
        <w:rPr>
          <w:rFonts w:ascii="Times New Roman" w:hAnsi="Times New Roman" w:cs="Times New Roman"/>
          <w:sz w:val="24"/>
          <w:szCs w:val="24"/>
        </w:rPr>
        <w:t>.) cv. Winter Dawn. </w:t>
      </w:r>
      <w:r w:rsidRPr="00C259C5">
        <w:rPr>
          <w:rFonts w:ascii="Times New Roman" w:hAnsi="Times New Roman" w:cs="Times New Roman"/>
          <w:i/>
          <w:iCs/>
          <w:sz w:val="24"/>
          <w:szCs w:val="24"/>
        </w:rPr>
        <w:t>Journal of Advances in Biology &amp; Biotechnology</w:t>
      </w:r>
      <w:r w:rsidRPr="00C259C5">
        <w:rPr>
          <w:rFonts w:ascii="Times New Roman" w:hAnsi="Times New Roman" w:cs="Times New Roman"/>
          <w:sz w:val="24"/>
          <w:szCs w:val="24"/>
        </w:rPr>
        <w:t>, </w:t>
      </w:r>
      <w:r w:rsidRPr="00C259C5">
        <w:rPr>
          <w:rFonts w:ascii="Times New Roman" w:hAnsi="Times New Roman" w:cs="Times New Roman"/>
          <w:b/>
          <w:bCs/>
          <w:iCs/>
          <w:sz w:val="24"/>
          <w:szCs w:val="24"/>
        </w:rPr>
        <w:t>27</w:t>
      </w:r>
      <w:r w:rsidRPr="00C259C5">
        <w:rPr>
          <w:rFonts w:ascii="Times New Roman" w:hAnsi="Times New Roman" w:cs="Times New Roman"/>
          <w:sz w:val="24"/>
          <w:szCs w:val="24"/>
        </w:rPr>
        <w:t>(6): 725-735.</w:t>
      </w:r>
    </w:p>
    <w:p w14:paraId="69943E5D" w14:textId="77777777" w:rsidR="009D6835" w:rsidRPr="00C259C5" w:rsidRDefault="009D6835" w:rsidP="009D6835">
      <w:pPr>
        <w:spacing w:before="120" w:after="120" w:line="360" w:lineRule="auto"/>
        <w:ind w:left="720" w:hanging="720"/>
        <w:jc w:val="both"/>
        <w:rPr>
          <w:rFonts w:ascii="Times New Roman" w:hAnsi="Times New Roman" w:cs="Times New Roman"/>
          <w:sz w:val="24"/>
          <w:szCs w:val="24"/>
        </w:rPr>
      </w:pPr>
      <w:r w:rsidRPr="00C259C5">
        <w:rPr>
          <w:rFonts w:ascii="Times New Roman" w:hAnsi="Times New Roman" w:cs="Times New Roman"/>
          <w:b/>
          <w:sz w:val="24"/>
          <w:szCs w:val="24"/>
        </w:rPr>
        <w:lastRenderedPageBreak/>
        <w:t xml:space="preserve">Bhatti, D., Varu, D. K. and </w:t>
      </w:r>
      <w:proofErr w:type="spellStart"/>
      <w:r w:rsidRPr="00C259C5">
        <w:rPr>
          <w:rFonts w:ascii="Times New Roman" w:hAnsi="Times New Roman" w:cs="Times New Roman"/>
          <w:b/>
          <w:sz w:val="24"/>
          <w:szCs w:val="24"/>
        </w:rPr>
        <w:t>Dudhat</w:t>
      </w:r>
      <w:proofErr w:type="spellEnd"/>
      <w:r w:rsidRPr="00C259C5">
        <w:rPr>
          <w:rFonts w:ascii="Times New Roman" w:hAnsi="Times New Roman" w:cs="Times New Roman"/>
          <w:b/>
          <w:sz w:val="24"/>
          <w:szCs w:val="24"/>
        </w:rPr>
        <w:t>, M. (2023).</w:t>
      </w:r>
      <w:r w:rsidRPr="00C259C5">
        <w:rPr>
          <w:rFonts w:ascii="Times New Roman" w:hAnsi="Times New Roman" w:cs="Times New Roman"/>
          <w:sz w:val="24"/>
          <w:szCs w:val="24"/>
        </w:rPr>
        <w:t xml:space="preserve"> Effect of different doses of urea and nano-urea on growth and yield of guava (</w:t>
      </w:r>
      <w:r w:rsidRPr="00C259C5">
        <w:rPr>
          <w:rFonts w:ascii="Times New Roman" w:hAnsi="Times New Roman" w:cs="Times New Roman"/>
          <w:i/>
          <w:sz w:val="24"/>
          <w:szCs w:val="24"/>
        </w:rPr>
        <w:t>Psidium guajava</w:t>
      </w:r>
      <w:r w:rsidRPr="00C259C5">
        <w:rPr>
          <w:rFonts w:ascii="Times New Roman" w:hAnsi="Times New Roman" w:cs="Times New Roman"/>
          <w:sz w:val="24"/>
          <w:szCs w:val="24"/>
        </w:rPr>
        <w:t xml:space="preserve"> L.) Cv. Lucknow-49; </w:t>
      </w:r>
      <w:r w:rsidRPr="00C259C5">
        <w:rPr>
          <w:rFonts w:ascii="Times New Roman" w:hAnsi="Times New Roman" w:cs="Times New Roman"/>
          <w:i/>
          <w:sz w:val="24"/>
          <w:szCs w:val="24"/>
        </w:rPr>
        <w:t>Pharma Innovation Journal</w:t>
      </w:r>
      <w:r w:rsidRPr="00C259C5">
        <w:rPr>
          <w:rFonts w:ascii="Times New Roman" w:hAnsi="Times New Roman" w:cs="Times New Roman"/>
          <w:sz w:val="24"/>
          <w:szCs w:val="24"/>
        </w:rPr>
        <w:t xml:space="preserve">, </w:t>
      </w:r>
      <w:r w:rsidRPr="00C259C5">
        <w:rPr>
          <w:rFonts w:ascii="Times New Roman" w:hAnsi="Times New Roman" w:cs="Times New Roman"/>
          <w:b/>
          <w:sz w:val="24"/>
          <w:szCs w:val="24"/>
        </w:rPr>
        <w:t>12</w:t>
      </w:r>
      <w:r w:rsidRPr="00C259C5">
        <w:rPr>
          <w:rFonts w:ascii="Times New Roman" w:hAnsi="Times New Roman" w:cs="Times New Roman"/>
          <w:sz w:val="24"/>
          <w:szCs w:val="24"/>
        </w:rPr>
        <w:t>(7): 464-468.</w:t>
      </w:r>
    </w:p>
    <w:p w14:paraId="77297084" w14:textId="77777777" w:rsidR="009D6835" w:rsidRPr="00C259C5" w:rsidRDefault="009D6835" w:rsidP="009D6835">
      <w:pPr>
        <w:spacing w:before="120" w:after="120" w:line="360" w:lineRule="auto"/>
        <w:ind w:left="720" w:hanging="720"/>
        <w:jc w:val="both"/>
        <w:rPr>
          <w:rFonts w:ascii="Times New Roman" w:hAnsi="Times New Roman" w:cs="Times New Roman"/>
          <w:sz w:val="24"/>
          <w:szCs w:val="24"/>
        </w:rPr>
      </w:pPr>
      <w:r w:rsidRPr="00C259C5">
        <w:rPr>
          <w:rFonts w:ascii="Times New Roman" w:hAnsi="Times New Roman" w:cs="Times New Roman"/>
          <w:b/>
          <w:bCs/>
          <w:sz w:val="24"/>
          <w:szCs w:val="24"/>
        </w:rPr>
        <w:t>Considine, M. (1982)</w:t>
      </w:r>
      <w:r w:rsidRPr="00C259C5">
        <w:rPr>
          <w:rFonts w:ascii="Times New Roman" w:hAnsi="Times New Roman" w:cs="Times New Roman"/>
          <w:sz w:val="24"/>
          <w:szCs w:val="24"/>
        </w:rPr>
        <w:t xml:space="preserve">. Food and Food Products </w:t>
      </w:r>
      <w:proofErr w:type="spellStart"/>
      <w:r w:rsidRPr="00C259C5">
        <w:rPr>
          <w:rFonts w:ascii="Times New Roman" w:hAnsi="Times New Roman" w:cs="Times New Roman"/>
          <w:sz w:val="24"/>
          <w:szCs w:val="24"/>
        </w:rPr>
        <w:t>Encyclopedia</w:t>
      </w:r>
      <w:proofErr w:type="spellEnd"/>
      <w:r w:rsidRPr="00C259C5">
        <w:rPr>
          <w:rFonts w:ascii="Times New Roman" w:hAnsi="Times New Roman" w:cs="Times New Roman"/>
          <w:sz w:val="24"/>
          <w:szCs w:val="24"/>
        </w:rPr>
        <w:t xml:space="preserve">. Van </w:t>
      </w:r>
      <w:proofErr w:type="spellStart"/>
      <w:r w:rsidRPr="00C259C5">
        <w:rPr>
          <w:rFonts w:ascii="Times New Roman" w:hAnsi="Times New Roman" w:cs="Times New Roman"/>
          <w:sz w:val="24"/>
          <w:szCs w:val="24"/>
        </w:rPr>
        <w:t>Nostrad</w:t>
      </w:r>
      <w:proofErr w:type="spellEnd"/>
      <w:r w:rsidRPr="00C259C5">
        <w:rPr>
          <w:rFonts w:ascii="Times New Roman" w:hAnsi="Times New Roman" w:cs="Times New Roman"/>
          <w:sz w:val="24"/>
          <w:szCs w:val="24"/>
        </w:rPr>
        <w:t xml:space="preserve"> Company </w:t>
      </w:r>
      <w:proofErr w:type="spellStart"/>
      <w:r w:rsidRPr="00C259C5">
        <w:rPr>
          <w:rFonts w:ascii="Times New Roman" w:hAnsi="Times New Roman" w:cs="Times New Roman"/>
          <w:sz w:val="24"/>
          <w:szCs w:val="24"/>
        </w:rPr>
        <w:t>Inc</w:t>
      </w:r>
      <w:proofErr w:type="spellEnd"/>
      <w:r w:rsidRPr="00C259C5">
        <w:rPr>
          <w:rFonts w:ascii="Times New Roman" w:hAnsi="Times New Roman" w:cs="Times New Roman"/>
          <w:sz w:val="24"/>
          <w:szCs w:val="24"/>
        </w:rPr>
        <w:t>, New York, USA.</w:t>
      </w:r>
    </w:p>
    <w:p w14:paraId="0BCE6607" w14:textId="77777777" w:rsidR="009D6835" w:rsidRPr="00C259C5" w:rsidRDefault="009D6835" w:rsidP="009D6835">
      <w:pPr>
        <w:spacing w:before="120" w:after="120" w:line="360" w:lineRule="auto"/>
        <w:ind w:left="720" w:hanging="720"/>
        <w:jc w:val="both"/>
        <w:rPr>
          <w:rFonts w:ascii="Times New Roman" w:hAnsi="Times New Roman" w:cs="Times New Roman"/>
          <w:sz w:val="24"/>
          <w:szCs w:val="24"/>
        </w:rPr>
      </w:pPr>
      <w:r w:rsidRPr="00C259C5">
        <w:rPr>
          <w:rFonts w:ascii="Times New Roman" w:hAnsi="Times New Roman" w:cs="Times New Roman"/>
          <w:b/>
          <w:sz w:val="24"/>
          <w:szCs w:val="24"/>
        </w:rPr>
        <w:t>De, N. and Das, T. (2024).</w:t>
      </w:r>
      <w:r w:rsidRPr="00C259C5">
        <w:rPr>
          <w:rFonts w:ascii="Times New Roman" w:hAnsi="Times New Roman" w:cs="Times New Roman"/>
          <w:sz w:val="24"/>
          <w:szCs w:val="24"/>
        </w:rPr>
        <w:t xml:space="preserve"> Nano urea and its Superiority Over urea as Fertilizer Elaborating some Applications - An Overview; </w:t>
      </w:r>
      <w:r w:rsidRPr="00C259C5">
        <w:rPr>
          <w:rFonts w:ascii="Times New Roman" w:hAnsi="Times New Roman" w:cs="Times New Roman"/>
          <w:i/>
          <w:sz w:val="24"/>
          <w:szCs w:val="24"/>
        </w:rPr>
        <w:t>International Journal of Scientific Research in Science and Technology</w:t>
      </w:r>
      <w:r w:rsidRPr="00C259C5">
        <w:rPr>
          <w:rFonts w:ascii="Times New Roman" w:hAnsi="Times New Roman" w:cs="Times New Roman"/>
          <w:sz w:val="24"/>
          <w:szCs w:val="24"/>
        </w:rPr>
        <w:t xml:space="preserve">, </w:t>
      </w:r>
      <w:r w:rsidRPr="00C259C5">
        <w:rPr>
          <w:rFonts w:ascii="Times New Roman" w:hAnsi="Times New Roman" w:cs="Times New Roman"/>
          <w:b/>
          <w:sz w:val="24"/>
          <w:szCs w:val="24"/>
        </w:rPr>
        <w:t>11</w:t>
      </w:r>
      <w:r w:rsidRPr="00C259C5">
        <w:rPr>
          <w:rFonts w:ascii="Times New Roman" w:hAnsi="Times New Roman" w:cs="Times New Roman"/>
          <w:sz w:val="24"/>
          <w:szCs w:val="24"/>
        </w:rPr>
        <w:t>(4): 368-386.</w:t>
      </w:r>
    </w:p>
    <w:p w14:paraId="082CC794" w14:textId="77777777" w:rsidR="009D6835" w:rsidRPr="00C259C5" w:rsidRDefault="009D6835" w:rsidP="009D6835">
      <w:pPr>
        <w:spacing w:before="120" w:after="120" w:line="360" w:lineRule="auto"/>
        <w:ind w:left="720" w:hanging="720"/>
        <w:jc w:val="both"/>
        <w:rPr>
          <w:rFonts w:ascii="Times New Roman" w:hAnsi="Times New Roman" w:cs="Times New Roman"/>
          <w:sz w:val="24"/>
          <w:szCs w:val="24"/>
        </w:rPr>
      </w:pPr>
      <w:proofErr w:type="spellStart"/>
      <w:r w:rsidRPr="00C259C5">
        <w:rPr>
          <w:rFonts w:ascii="Times New Roman" w:hAnsi="Times New Roman" w:cs="Times New Roman"/>
          <w:b/>
          <w:sz w:val="24"/>
          <w:szCs w:val="24"/>
        </w:rPr>
        <w:t>Derosa</w:t>
      </w:r>
      <w:proofErr w:type="spellEnd"/>
      <w:r w:rsidRPr="00C259C5">
        <w:rPr>
          <w:rFonts w:ascii="Times New Roman" w:hAnsi="Times New Roman" w:cs="Times New Roman"/>
          <w:b/>
          <w:sz w:val="24"/>
          <w:szCs w:val="24"/>
        </w:rPr>
        <w:t>, M. C., Monreal, C., Schnitzer, M. and Walsh, R. P. (2010).</w:t>
      </w:r>
      <w:r w:rsidRPr="00C259C5">
        <w:rPr>
          <w:rFonts w:ascii="Times New Roman" w:hAnsi="Times New Roman" w:cs="Times New Roman"/>
          <w:sz w:val="24"/>
          <w:szCs w:val="24"/>
        </w:rPr>
        <w:t xml:space="preserve"> Nanotechnology in fertilizers; </w:t>
      </w:r>
      <w:r w:rsidRPr="00C259C5">
        <w:rPr>
          <w:rFonts w:ascii="Times New Roman" w:hAnsi="Times New Roman" w:cs="Times New Roman"/>
          <w:i/>
          <w:sz w:val="24"/>
          <w:szCs w:val="24"/>
        </w:rPr>
        <w:t>Nature Nanotechnology,</w:t>
      </w:r>
      <w:r w:rsidRPr="00C259C5">
        <w:rPr>
          <w:rFonts w:ascii="Times New Roman" w:hAnsi="Times New Roman" w:cs="Times New Roman"/>
          <w:sz w:val="24"/>
          <w:szCs w:val="24"/>
        </w:rPr>
        <w:t xml:space="preserve"> </w:t>
      </w:r>
      <w:r w:rsidRPr="00C259C5">
        <w:rPr>
          <w:rFonts w:ascii="Times New Roman" w:hAnsi="Times New Roman" w:cs="Times New Roman"/>
          <w:b/>
          <w:sz w:val="24"/>
          <w:szCs w:val="24"/>
        </w:rPr>
        <w:t>5</w:t>
      </w:r>
      <w:r w:rsidRPr="00C259C5">
        <w:rPr>
          <w:rFonts w:ascii="Times New Roman" w:hAnsi="Times New Roman" w:cs="Times New Roman"/>
          <w:sz w:val="24"/>
          <w:szCs w:val="24"/>
        </w:rPr>
        <w:t>(2): 91.</w:t>
      </w:r>
    </w:p>
    <w:p w14:paraId="38F1329C" w14:textId="77777777" w:rsidR="009D6835" w:rsidRPr="00C259C5" w:rsidRDefault="009D6835" w:rsidP="009D6835">
      <w:pPr>
        <w:spacing w:before="120" w:after="120" w:line="360" w:lineRule="auto"/>
        <w:ind w:left="720" w:hanging="720"/>
        <w:jc w:val="both"/>
        <w:rPr>
          <w:rFonts w:ascii="Times New Roman" w:hAnsi="Times New Roman" w:cs="Times New Roman"/>
          <w:sz w:val="24"/>
          <w:szCs w:val="24"/>
        </w:rPr>
      </w:pPr>
      <w:r w:rsidRPr="00C259C5">
        <w:rPr>
          <w:rFonts w:ascii="Times New Roman" w:hAnsi="Times New Roman" w:cs="Times New Roman"/>
          <w:b/>
          <w:sz w:val="24"/>
          <w:szCs w:val="24"/>
        </w:rPr>
        <w:t>Devi, O. R., Ojha, N., Laishram, B., Dutta, S. and Kalita, P. (2023).</w:t>
      </w:r>
      <w:r w:rsidRPr="00C259C5">
        <w:rPr>
          <w:rFonts w:ascii="Times New Roman" w:hAnsi="Times New Roman" w:cs="Times New Roman"/>
          <w:sz w:val="24"/>
          <w:szCs w:val="24"/>
        </w:rPr>
        <w:t xml:space="preserve"> Roles of Nano-Fertilizers in Sustainable Agriculture and Biosafety;</w:t>
      </w:r>
      <w:r w:rsidRPr="00C259C5">
        <w:t xml:space="preserve"> </w:t>
      </w:r>
      <w:r w:rsidRPr="00C259C5">
        <w:rPr>
          <w:rFonts w:ascii="Times New Roman" w:hAnsi="Times New Roman" w:cs="Times New Roman"/>
          <w:i/>
          <w:sz w:val="24"/>
          <w:szCs w:val="24"/>
        </w:rPr>
        <w:t>Environment and Ecology,</w:t>
      </w:r>
      <w:r w:rsidRPr="00C259C5">
        <w:rPr>
          <w:rFonts w:ascii="Times New Roman" w:hAnsi="Times New Roman" w:cs="Times New Roman"/>
          <w:sz w:val="24"/>
          <w:szCs w:val="24"/>
        </w:rPr>
        <w:t xml:space="preserve"> </w:t>
      </w:r>
      <w:r w:rsidRPr="00C259C5">
        <w:rPr>
          <w:rFonts w:ascii="Times New Roman" w:hAnsi="Times New Roman" w:cs="Times New Roman"/>
          <w:b/>
          <w:sz w:val="24"/>
          <w:szCs w:val="24"/>
        </w:rPr>
        <w:t>41</w:t>
      </w:r>
      <w:r w:rsidRPr="00C259C5">
        <w:rPr>
          <w:rFonts w:ascii="Times New Roman" w:hAnsi="Times New Roman" w:cs="Times New Roman"/>
          <w:sz w:val="24"/>
          <w:szCs w:val="24"/>
        </w:rPr>
        <w:t>(1B): 457-463.</w:t>
      </w:r>
    </w:p>
    <w:p w14:paraId="182F6D35" w14:textId="77777777" w:rsidR="009D6835" w:rsidRPr="00C259C5" w:rsidRDefault="009D6835" w:rsidP="009D6835">
      <w:pPr>
        <w:spacing w:before="120" w:after="120" w:line="360" w:lineRule="auto"/>
        <w:ind w:left="720" w:hanging="720"/>
        <w:jc w:val="both"/>
        <w:rPr>
          <w:rFonts w:ascii="Times New Roman" w:hAnsi="Times New Roman" w:cs="Times New Roman"/>
          <w:sz w:val="24"/>
          <w:szCs w:val="24"/>
        </w:rPr>
      </w:pPr>
      <w:r w:rsidRPr="00C259C5">
        <w:rPr>
          <w:rFonts w:ascii="Times New Roman" w:hAnsi="Times New Roman" w:cs="Times New Roman"/>
          <w:b/>
          <w:sz w:val="24"/>
          <w:szCs w:val="24"/>
        </w:rPr>
        <w:t xml:space="preserve">Dhayalan, S. A., </w:t>
      </w:r>
      <w:proofErr w:type="spellStart"/>
      <w:r w:rsidRPr="00C259C5">
        <w:rPr>
          <w:rFonts w:ascii="Times New Roman" w:hAnsi="Times New Roman" w:cs="Times New Roman"/>
          <w:b/>
          <w:sz w:val="24"/>
          <w:szCs w:val="24"/>
        </w:rPr>
        <w:t>Davamani</w:t>
      </w:r>
      <w:proofErr w:type="spellEnd"/>
      <w:r w:rsidRPr="00C259C5">
        <w:rPr>
          <w:rFonts w:ascii="Times New Roman" w:hAnsi="Times New Roman" w:cs="Times New Roman"/>
          <w:b/>
          <w:sz w:val="24"/>
          <w:szCs w:val="24"/>
        </w:rPr>
        <w:t>, V., Maheswari, M. and Subramaniam, S. M. (2023).</w:t>
      </w:r>
      <w:r w:rsidRPr="00C259C5">
        <w:rPr>
          <w:rFonts w:ascii="Times New Roman" w:hAnsi="Times New Roman" w:cs="Times New Roman"/>
          <w:sz w:val="24"/>
          <w:szCs w:val="24"/>
        </w:rPr>
        <w:t xml:space="preserve"> Influence of Nano Urea on Growth and Microbial Population in Paddy Ecosystem; </w:t>
      </w:r>
      <w:r w:rsidRPr="00C259C5">
        <w:rPr>
          <w:rFonts w:ascii="Times New Roman" w:hAnsi="Times New Roman" w:cs="Times New Roman"/>
          <w:i/>
          <w:sz w:val="24"/>
          <w:szCs w:val="24"/>
        </w:rPr>
        <w:t>International Journal of Environment and Climate Change,</w:t>
      </w:r>
      <w:r w:rsidRPr="00C259C5">
        <w:rPr>
          <w:rFonts w:ascii="Times New Roman" w:hAnsi="Times New Roman" w:cs="Times New Roman"/>
          <w:sz w:val="24"/>
          <w:szCs w:val="24"/>
        </w:rPr>
        <w:t xml:space="preserve"> </w:t>
      </w:r>
      <w:r w:rsidRPr="00C259C5">
        <w:rPr>
          <w:rFonts w:ascii="Times New Roman" w:hAnsi="Times New Roman" w:cs="Times New Roman"/>
          <w:b/>
          <w:sz w:val="24"/>
          <w:szCs w:val="24"/>
        </w:rPr>
        <w:t>13</w:t>
      </w:r>
      <w:r w:rsidRPr="00C259C5">
        <w:rPr>
          <w:rFonts w:ascii="Times New Roman" w:hAnsi="Times New Roman" w:cs="Times New Roman"/>
          <w:sz w:val="24"/>
          <w:szCs w:val="24"/>
        </w:rPr>
        <w:t>(10):1239-1247.</w:t>
      </w:r>
    </w:p>
    <w:p w14:paraId="6E7D3842" w14:textId="77777777" w:rsidR="009D6835" w:rsidRPr="00C259C5" w:rsidRDefault="009D6835" w:rsidP="009D6835">
      <w:pPr>
        <w:spacing w:before="120" w:after="120" w:line="360" w:lineRule="auto"/>
        <w:ind w:left="720" w:hanging="720"/>
        <w:jc w:val="both"/>
        <w:rPr>
          <w:rFonts w:ascii="Times New Roman" w:hAnsi="Times New Roman" w:cs="Times New Roman"/>
          <w:sz w:val="24"/>
          <w:szCs w:val="24"/>
        </w:rPr>
      </w:pPr>
      <w:r w:rsidRPr="00C259C5">
        <w:rPr>
          <w:rFonts w:ascii="Times New Roman" w:hAnsi="Times New Roman" w:cs="Times New Roman"/>
          <w:b/>
          <w:sz w:val="24"/>
          <w:szCs w:val="24"/>
        </w:rPr>
        <w:t>Duhan, J. S., Kumar, R., Kumar, N., Kaur, P., Nehra, K. and Duhan, S. (2017).</w:t>
      </w:r>
      <w:r w:rsidRPr="00C259C5">
        <w:rPr>
          <w:rFonts w:ascii="Times New Roman" w:hAnsi="Times New Roman" w:cs="Times New Roman"/>
          <w:sz w:val="24"/>
          <w:szCs w:val="24"/>
        </w:rPr>
        <w:t xml:space="preserve"> Nanotechnology: The new perspective in precision agriculture; </w:t>
      </w:r>
      <w:r w:rsidRPr="00C259C5">
        <w:rPr>
          <w:rFonts w:ascii="Times New Roman" w:hAnsi="Times New Roman" w:cs="Times New Roman"/>
          <w:i/>
          <w:sz w:val="24"/>
          <w:szCs w:val="24"/>
        </w:rPr>
        <w:t xml:space="preserve">Biotechnology Reports, </w:t>
      </w:r>
      <w:r w:rsidRPr="00C259C5">
        <w:rPr>
          <w:rFonts w:ascii="Times New Roman" w:hAnsi="Times New Roman" w:cs="Times New Roman"/>
          <w:b/>
          <w:sz w:val="24"/>
          <w:szCs w:val="24"/>
        </w:rPr>
        <w:t>15</w:t>
      </w:r>
      <w:r w:rsidRPr="00C259C5">
        <w:rPr>
          <w:rFonts w:ascii="Times New Roman" w:hAnsi="Times New Roman" w:cs="Times New Roman"/>
          <w:sz w:val="24"/>
          <w:szCs w:val="24"/>
        </w:rPr>
        <w:t>: 11-23.</w:t>
      </w:r>
    </w:p>
    <w:p w14:paraId="54E42A0C" w14:textId="77777777" w:rsidR="009D6835" w:rsidRPr="00C259C5" w:rsidRDefault="009D6835" w:rsidP="009D6835">
      <w:pPr>
        <w:spacing w:before="120" w:after="120" w:line="360" w:lineRule="auto"/>
        <w:ind w:left="720" w:hanging="720"/>
        <w:jc w:val="both"/>
        <w:rPr>
          <w:rFonts w:ascii="Times New Roman" w:hAnsi="Times New Roman" w:cs="Times New Roman"/>
          <w:sz w:val="24"/>
          <w:szCs w:val="24"/>
        </w:rPr>
      </w:pPr>
      <w:r w:rsidRPr="00C259C5">
        <w:rPr>
          <w:rFonts w:ascii="Times New Roman" w:hAnsi="Times New Roman" w:cs="Times New Roman"/>
          <w:b/>
          <w:sz w:val="24"/>
          <w:szCs w:val="24"/>
        </w:rPr>
        <w:t>FAOSTAT (2021).</w:t>
      </w:r>
      <w:r w:rsidRPr="00C259C5">
        <w:rPr>
          <w:rFonts w:ascii="Times New Roman" w:hAnsi="Times New Roman" w:cs="Times New Roman"/>
          <w:sz w:val="24"/>
          <w:szCs w:val="24"/>
        </w:rPr>
        <w:t xml:space="preserve"> Food and Agriculture Organization of the United Nations Statistical Database. Statistical Division, FAO, Rome.</w:t>
      </w:r>
    </w:p>
    <w:p w14:paraId="502DE1C1" w14:textId="77777777" w:rsidR="009D6835" w:rsidRPr="00C259C5" w:rsidRDefault="009D6835" w:rsidP="009D6835">
      <w:pPr>
        <w:spacing w:before="120" w:after="120" w:line="360" w:lineRule="auto"/>
        <w:ind w:left="720" w:hanging="720"/>
        <w:jc w:val="both"/>
        <w:rPr>
          <w:rFonts w:ascii="Times New Roman" w:hAnsi="Times New Roman" w:cs="Times New Roman"/>
          <w:sz w:val="24"/>
          <w:szCs w:val="24"/>
        </w:rPr>
      </w:pPr>
      <w:r w:rsidRPr="00C259C5">
        <w:rPr>
          <w:rFonts w:ascii="Times New Roman" w:hAnsi="Times New Roman" w:cs="Times New Roman"/>
          <w:b/>
          <w:sz w:val="24"/>
          <w:szCs w:val="24"/>
        </w:rPr>
        <w:t>Fathi, A. (2022)</w:t>
      </w:r>
      <w:r w:rsidRPr="00C259C5">
        <w:rPr>
          <w:rFonts w:ascii="Times New Roman" w:hAnsi="Times New Roman" w:cs="Times New Roman"/>
          <w:sz w:val="24"/>
          <w:szCs w:val="24"/>
        </w:rPr>
        <w:t xml:space="preserve">. Role of nitrogen (N) in plant growth, photosynthesis pigments, and N use efficiency: A review; </w:t>
      </w:r>
      <w:proofErr w:type="spellStart"/>
      <w:r w:rsidRPr="00C259C5">
        <w:rPr>
          <w:rFonts w:ascii="Times New Roman" w:hAnsi="Times New Roman" w:cs="Times New Roman"/>
          <w:i/>
          <w:sz w:val="24"/>
          <w:szCs w:val="24"/>
        </w:rPr>
        <w:t>Agrisost</w:t>
      </w:r>
      <w:proofErr w:type="spellEnd"/>
      <w:r w:rsidRPr="00C259C5">
        <w:rPr>
          <w:rFonts w:ascii="Times New Roman" w:hAnsi="Times New Roman" w:cs="Times New Roman"/>
          <w:sz w:val="24"/>
          <w:szCs w:val="24"/>
        </w:rPr>
        <w:t xml:space="preserve">, </w:t>
      </w:r>
      <w:r w:rsidRPr="00C259C5">
        <w:rPr>
          <w:rFonts w:ascii="Times New Roman" w:hAnsi="Times New Roman" w:cs="Times New Roman"/>
          <w:b/>
          <w:sz w:val="24"/>
          <w:szCs w:val="24"/>
        </w:rPr>
        <w:t>28</w:t>
      </w:r>
      <w:r w:rsidRPr="00C259C5">
        <w:rPr>
          <w:rFonts w:ascii="Times New Roman" w:hAnsi="Times New Roman" w:cs="Times New Roman"/>
          <w:sz w:val="24"/>
          <w:szCs w:val="24"/>
        </w:rPr>
        <w:t>: 1-8.</w:t>
      </w:r>
    </w:p>
    <w:p w14:paraId="0B3A8953" w14:textId="77777777" w:rsidR="009D6835" w:rsidRPr="00C259C5" w:rsidRDefault="009D6835" w:rsidP="009D6835">
      <w:pPr>
        <w:spacing w:before="120" w:after="120" w:line="360" w:lineRule="auto"/>
        <w:ind w:left="720" w:hanging="720"/>
        <w:jc w:val="both"/>
        <w:rPr>
          <w:rFonts w:ascii="Times New Roman" w:hAnsi="Times New Roman" w:cs="Times New Roman"/>
          <w:sz w:val="24"/>
          <w:szCs w:val="24"/>
        </w:rPr>
      </w:pPr>
      <w:r w:rsidRPr="00C259C5">
        <w:rPr>
          <w:rFonts w:ascii="Times New Roman" w:hAnsi="Times New Roman" w:cs="Times New Roman"/>
          <w:b/>
          <w:sz w:val="24"/>
          <w:szCs w:val="24"/>
        </w:rPr>
        <w:t xml:space="preserve">Govindasamy, P., Muthusamy, S. K., Bagavathiannan, M., Mowrer, J., </w:t>
      </w:r>
      <w:proofErr w:type="spellStart"/>
      <w:r w:rsidRPr="00C259C5">
        <w:rPr>
          <w:rFonts w:ascii="Times New Roman" w:hAnsi="Times New Roman" w:cs="Times New Roman"/>
          <w:b/>
          <w:sz w:val="24"/>
          <w:szCs w:val="24"/>
        </w:rPr>
        <w:t>Jagannadham</w:t>
      </w:r>
      <w:proofErr w:type="spellEnd"/>
      <w:r w:rsidRPr="00C259C5">
        <w:rPr>
          <w:rFonts w:ascii="Times New Roman" w:hAnsi="Times New Roman" w:cs="Times New Roman"/>
          <w:b/>
          <w:sz w:val="24"/>
          <w:szCs w:val="24"/>
        </w:rPr>
        <w:t xml:space="preserve">, P. T. K., Maity, A., Halli, H. M., </w:t>
      </w:r>
      <w:proofErr w:type="spellStart"/>
      <w:r w:rsidRPr="00C259C5">
        <w:rPr>
          <w:rFonts w:ascii="Times New Roman" w:hAnsi="Times New Roman" w:cs="Times New Roman"/>
          <w:b/>
          <w:sz w:val="24"/>
          <w:szCs w:val="24"/>
        </w:rPr>
        <w:t>Sujayananad</w:t>
      </w:r>
      <w:proofErr w:type="spellEnd"/>
      <w:r w:rsidRPr="00C259C5">
        <w:rPr>
          <w:rFonts w:ascii="Times New Roman" w:hAnsi="Times New Roman" w:cs="Times New Roman"/>
          <w:b/>
          <w:sz w:val="24"/>
          <w:szCs w:val="24"/>
        </w:rPr>
        <w:t xml:space="preserve">, G. K. Vadivel, R., Das, T. K., Raj, R., </w:t>
      </w:r>
      <w:proofErr w:type="spellStart"/>
      <w:r w:rsidRPr="00C259C5">
        <w:rPr>
          <w:rFonts w:ascii="Times New Roman" w:hAnsi="Times New Roman" w:cs="Times New Roman"/>
          <w:b/>
          <w:sz w:val="24"/>
          <w:szCs w:val="24"/>
        </w:rPr>
        <w:t>Pooniya</w:t>
      </w:r>
      <w:proofErr w:type="spellEnd"/>
      <w:r w:rsidRPr="00C259C5">
        <w:rPr>
          <w:rFonts w:ascii="Times New Roman" w:hAnsi="Times New Roman" w:cs="Times New Roman"/>
          <w:b/>
          <w:sz w:val="24"/>
          <w:szCs w:val="24"/>
        </w:rPr>
        <w:t>, V., Babu, S., Rathore, S. S., Muralikrishnan, L. and Tiwari, G. (2023).</w:t>
      </w:r>
      <w:r w:rsidRPr="00C259C5">
        <w:rPr>
          <w:rFonts w:ascii="Times New Roman" w:hAnsi="Times New Roman" w:cs="Times New Roman"/>
          <w:sz w:val="24"/>
          <w:szCs w:val="24"/>
        </w:rPr>
        <w:t xml:space="preserve"> Nitrogen use efficiency—a key to enhance crop productivity under a changing climate</w:t>
      </w:r>
      <w:r w:rsidRPr="00C259C5">
        <w:rPr>
          <w:rFonts w:ascii="Times New Roman" w:hAnsi="Times New Roman" w:cs="Times New Roman"/>
          <w:i/>
          <w:sz w:val="24"/>
          <w:szCs w:val="24"/>
        </w:rPr>
        <w:t xml:space="preserve">; Front Plant Sci., </w:t>
      </w:r>
      <w:r w:rsidRPr="00C259C5">
        <w:rPr>
          <w:rFonts w:ascii="Times New Roman" w:hAnsi="Times New Roman" w:cs="Times New Roman"/>
          <w:b/>
          <w:sz w:val="24"/>
          <w:szCs w:val="24"/>
        </w:rPr>
        <w:t>14</w:t>
      </w:r>
      <w:r w:rsidRPr="00C259C5">
        <w:rPr>
          <w:rFonts w:ascii="Times New Roman" w:hAnsi="Times New Roman" w:cs="Times New Roman"/>
          <w:sz w:val="24"/>
          <w:szCs w:val="24"/>
        </w:rPr>
        <w:t>: 1121073.</w:t>
      </w:r>
    </w:p>
    <w:p w14:paraId="5FB2F151" w14:textId="77777777" w:rsidR="009D6835" w:rsidRPr="00C259C5" w:rsidRDefault="009D6835" w:rsidP="009D6835">
      <w:pPr>
        <w:spacing w:before="120" w:after="120" w:line="360" w:lineRule="auto"/>
        <w:ind w:left="720" w:hanging="720"/>
        <w:jc w:val="both"/>
        <w:rPr>
          <w:rFonts w:ascii="Times New Roman" w:hAnsi="Times New Roman" w:cs="Times New Roman"/>
          <w:sz w:val="24"/>
          <w:szCs w:val="24"/>
        </w:rPr>
      </w:pPr>
      <w:proofErr w:type="spellStart"/>
      <w:r w:rsidRPr="00C259C5">
        <w:rPr>
          <w:rFonts w:ascii="Times New Roman" w:hAnsi="Times New Roman" w:cs="Times New Roman"/>
          <w:b/>
          <w:sz w:val="24"/>
          <w:szCs w:val="24"/>
        </w:rPr>
        <w:t>Hashemabadi</w:t>
      </w:r>
      <w:proofErr w:type="spellEnd"/>
      <w:r w:rsidRPr="00C259C5">
        <w:rPr>
          <w:rFonts w:ascii="Times New Roman" w:hAnsi="Times New Roman" w:cs="Times New Roman"/>
          <w:b/>
          <w:sz w:val="24"/>
          <w:szCs w:val="24"/>
        </w:rPr>
        <w:t xml:space="preserve">, D., </w:t>
      </w:r>
      <w:proofErr w:type="spellStart"/>
      <w:r w:rsidRPr="00C259C5">
        <w:rPr>
          <w:rFonts w:ascii="Times New Roman" w:hAnsi="Times New Roman" w:cs="Times New Roman"/>
          <w:b/>
          <w:sz w:val="24"/>
          <w:szCs w:val="24"/>
        </w:rPr>
        <w:t>Namaki</w:t>
      </w:r>
      <w:proofErr w:type="spellEnd"/>
      <w:r w:rsidRPr="00C259C5">
        <w:rPr>
          <w:rFonts w:ascii="Times New Roman" w:hAnsi="Times New Roman" w:cs="Times New Roman"/>
          <w:b/>
          <w:sz w:val="24"/>
          <w:szCs w:val="24"/>
        </w:rPr>
        <w:t xml:space="preserve">, M. H. and </w:t>
      </w:r>
      <w:proofErr w:type="spellStart"/>
      <w:r w:rsidRPr="00C259C5">
        <w:rPr>
          <w:rFonts w:ascii="Times New Roman" w:hAnsi="Times New Roman" w:cs="Times New Roman"/>
          <w:b/>
          <w:sz w:val="24"/>
          <w:szCs w:val="24"/>
        </w:rPr>
        <w:t>Saeeid</w:t>
      </w:r>
      <w:proofErr w:type="spellEnd"/>
      <w:r w:rsidRPr="00C259C5">
        <w:rPr>
          <w:rFonts w:ascii="Times New Roman" w:hAnsi="Times New Roman" w:cs="Times New Roman"/>
          <w:b/>
          <w:sz w:val="24"/>
          <w:szCs w:val="24"/>
        </w:rPr>
        <w:t xml:space="preserve"> </w:t>
      </w:r>
      <w:proofErr w:type="spellStart"/>
      <w:r w:rsidRPr="00C259C5">
        <w:rPr>
          <w:rFonts w:ascii="Times New Roman" w:hAnsi="Times New Roman" w:cs="Times New Roman"/>
          <w:b/>
          <w:sz w:val="24"/>
          <w:szCs w:val="24"/>
        </w:rPr>
        <w:t>Zade</w:t>
      </w:r>
      <w:proofErr w:type="spellEnd"/>
      <w:r w:rsidRPr="00C259C5">
        <w:rPr>
          <w:rFonts w:ascii="Times New Roman" w:hAnsi="Times New Roman" w:cs="Times New Roman"/>
          <w:b/>
          <w:sz w:val="24"/>
          <w:szCs w:val="24"/>
        </w:rPr>
        <w:t>, F. (2019).</w:t>
      </w:r>
      <w:r w:rsidRPr="00C259C5">
        <w:rPr>
          <w:rFonts w:ascii="Times New Roman" w:hAnsi="Times New Roman" w:cs="Times New Roman"/>
          <w:sz w:val="24"/>
          <w:szCs w:val="24"/>
        </w:rPr>
        <w:t xml:space="preserve"> The effect of bio-fertilizers and Nano-nitrogen on strawberry quality and quantity under different levels of nitrogen. </w:t>
      </w:r>
      <w:r w:rsidRPr="00C259C5">
        <w:rPr>
          <w:rFonts w:ascii="Times New Roman" w:hAnsi="Times New Roman" w:cs="Times New Roman"/>
          <w:i/>
          <w:iCs/>
          <w:sz w:val="24"/>
          <w:szCs w:val="24"/>
        </w:rPr>
        <w:t>Journal of Plant Environmental Physiology</w:t>
      </w:r>
      <w:r w:rsidRPr="00C259C5">
        <w:rPr>
          <w:rFonts w:ascii="Times New Roman" w:hAnsi="Times New Roman" w:cs="Times New Roman"/>
          <w:sz w:val="24"/>
          <w:szCs w:val="24"/>
        </w:rPr>
        <w:t>, </w:t>
      </w:r>
      <w:r w:rsidRPr="00C259C5">
        <w:rPr>
          <w:rFonts w:ascii="Times New Roman" w:hAnsi="Times New Roman" w:cs="Times New Roman"/>
          <w:b/>
          <w:iCs/>
          <w:sz w:val="24"/>
          <w:szCs w:val="24"/>
        </w:rPr>
        <w:t>13</w:t>
      </w:r>
      <w:r w:rsidRPr="00C259C5">
        <w:rPr>
          <w:rFonts w:ascii="Times New Roman" w:hAnsi="Times New Roman" w:cs="Times New Roman"/>
          <w:sz w:val="24"/>
          <w:szCs w:val="24"/>
        </w:rPr>
        <w:t>(52): 67-80.</w:t>
      </w:r>
    </w:p>
    <w:p w14:paraId="6EE0AB28" w14:textId="77777777" w:rsidR="009D6835" w:rsidRPr="00C259C5" w:rsidRDefault="009D6835" w:rsidP="009D6835">
      <w:pPr>
        <w:spacing w:before="120" w:after="120" w:line="360" w:lineRule="auto"/>
        <w:ind w:left="720" w:hanging="720"/>
        <w:jc w:val="both"/>
        <w:rPr>
          <w:rFonts w:ascii="Times New Roman" w:hAnsi="Times New Roman" w:cs="Times New Roman"/>
          <w:sz w:val="24"/>
          <w:szCs w:val="24"/>
        </w:rPr>
      </w:pPr>
      <w:r w:rsidRPr="00C259C5">
        <w:rPr>
          <w:rFonts w:ascii="Times New Roman" w:hAnsi="Times New Roman" w:cs="Times New Roman"/>
          <w:b/>
          <w:sz w:val="24"/>
          <w:szCs w:val="24"/>
        </w:rPr>
        <w:lastRenderedPageBreak/>
        <w:t>Huang, Y., Ji, Z., Zhang, S. and Li, S. (2024).</w:t>
      </w:r>
      <w:r w:rsidRPr="00C259C5">
        <w:rPr>
          <w:rFonts w:ascii="Times New Roman" w:hAnsi="Times New Roman" w:cs="Times New Roman"/>
          <w:sz w:val="24"/>
          <w:szCs w:val="24"/>
        </w:rPr>
        <w:t xml:space="preserve"> Function of hormone </w:t>
      </w:r>
      <w:proofErr w:type="spellStart"/>
      <w:r w:rsidRPr="00C259C5">
        <w:rPr>
          <w:rFonts w:ascii="Times New Roman" w:hAnsi="Times New Roman" w:cs="Times New Roman"/>
          <w:sz w:val="24"/>
          <w:szCs w:val="24"/>
        </w:rPr>
        <w:t>signaling</w:t>
      </w:r>
      <w:proofErr w:type="spellEnd"/>
      <w:r w:rsidRPr="00C259C5">
        <w:rPr>
          <w:rFonts w:ascii="Times New Roman" w:hAnsi="Times New Roman" w:cs="Times New Roman"/>
          <w:sz w:val="24"/>
          <w:szCs w:val="24"/>
        </w:rPr>
        <w:t xml:space="preserve"> in regulating nitrogen-use efficiency in plants; </w:t>
      </w:r>
      <w:r w:rsidRPr="00C259C5">
        <w:rPr>
          <w:rFonts w:ascii="Times New Roman" w:hAnsi="Times New Roman" w:cs="Times New Roman"/>
          <w:i/>
          <w:sz w:val="24"/>
          <w:szCs w:val="24"/>
        </w:rPr>
        <w:t>Journal of Plant Physiology,</w:t>
      </w:r>
      <w:r w:rsidRPr="00C259C5">
        <w:rPr>
          <w:rFonts w:ascii="Times New Roman" w:hAnsi="Times New Roman" w:cs="Times New Roman"/>
          <w:sz w:val="24"/>
          <w:szCs w:val="24"/>
        </w:rPr>
        <w:t xml:space="preserve"> </w:t>
      </w:r>
      <w:r w:rsidRPr="00C259C5">
        <w:rPr>
          <w:rFonts w:ascii="Times New Roman" w:hAnsi="Times New Roman" w:cs="Times New Roman"/>
          <w:b/>
          <w:sz w:val="24"/>
          <w:szCs w:val="24"/>
        </w:rPr>
        <w:t>294</w:t>
      </w:r>
      <w:r w:rsidRPr="00C259C5">
        <w:rPr>
          <w:rFonts w:ascii="Times New Roman" w:hAnsi="Times New Roman" w:cs="Times New Roman"/>
          <w:sz w:val="24"/>
          <w:szCs w:val="24"/>
        </w:rPr>
        <w:t>: 154191.</w:t>
      </w:r>
    </w:p>
    <w:p w14:paraId="3C130B9A" w14:textId="77777777" w:rsidR="009D6835" w:rsidRPr="00C259C5" w:rsidRDefault="009D6835" w:rsidP="009D6835">
      <w:pPr>
        <w:spacing w:before="120" w:after="120" w:line="360" w:lineRule="auto"/>
        <w:ind w:left="720" w:hanging="720"/>
        <w:jc w:val="both"/>
        <w:rPr>
          <w:rFonts w:ascii="Times New Roman" w:hAnsi="Times New Roman" w:cs="Times New Roman"/>
          <w:sz w:val="24"/>
          <w:szCs w:val="24"/>
        </w:rPr>
      </w:pPr>
      <w:r w:rsidRPr="00C259C5">
        <w:rPr>
          <w:rFonts w:ascii="Times New Roman" w:hAnsi="Times New Roman" w:cs="Times New Roman"/>
          <w:b/>
          <w:sz w:val="24"/>
          <w:szCs w:val="24"/>
        </w:rPr>
        <w:t xml:space="preserve">Iqbal, M., Umar, S. and </w:t>
      </w:r>
      <w:proofErr w:type="spellStart"/>
      <w:r w:rsidRPr="00C259C5">
        <w:rPr>
          <w:rFonts w:ascii="Times New Roman" w:hAnsi="Times New Roman" w:cs="Times New Roman"/>
          <w:b/>
          <w:sz w:val="24"/>
          <w:szCs w:val="24"/>
        </w:rPr>
        <w:t>Mahmooduzzafar</w:t>
      </w:r>
      <w:proofErr w:type="spellEnd"/>
      <w:r w:rsidRPr="00C259C5">
        <w:rPr>
          <w:rFonts w:ascii="Times New Roman" w:hAnsi="Times New Roman" w:cs="Times New Roman"/>
          <w:b/>
          <w:sz w:val="24"/>
          <w:szCs w:val="24"/>
        </w:rPr>
        <w:t>, N. (2019).</w:t>
      </w:r>
      <w:r w:rsidRPr="00C259C5">
        <w:rPr>
          <w:rFonts w:ascii="Times New Roman" w:hAnsi="Times New Roman" w:cs="Times New Roman"/>
          <w:sz w:val="24"/>
          <w:szCs w:val="24"/>
        </w:rPr>
        <w:t xml:space="preserve"> Nano-fertilization to Enhance Nutrient Use Efficiency and Productivity of Crop Plants; In book: Nanomaterials and Plant Potential (pp.473-505).</w:t>
      </w:r>
    </w:p>
    <w:p w14:paraId="41B0E657" w14:textId="77777777" w:rsidR="009D6835" w:rsidRPr="00C259C5" w:rsidRDefault="009D6835" w:rsidP="009D6835">
      <w:pPr>
        <w:spacing w:before="120" w:after="120" w:line="360" w:lineRule="auto"/>
        <w:ind w:left="720" w:hanging="720"/>
        <w:jc w:val="both"/>
        <w:rPr>
          <w:rFonts w:ascii="Times New Roman" w:hAnsi="Times New Roman" w:cs="Times New Roman"/>
          <w:sz w:val="24"/>
          <w:szCs w:val="24"/>
        </w:rPr>
      </w:pPr>
      <w:r w:rsidRPr="00C259C5">
        <w:rPr>
          <w:rFonts w:ascii="Times New Roman" w:hAnsi="Times New Roman" w:cs="Times New Roman"/>
          <w:b/>
          <w:sz w:val="24"/>
          <w:szCs w:val="24"/>
        </w:rPr>
        <w:t xml:space="preserve">Jakhar, A. M., Aziz, I., </w:t>
      </w:r>
      <w:proofErr w:type="spellStart"/>
      <w:r w:rsidRPr="00C259C5">
        <w:rPr>
          <w:rFonts w:ascii="Times New Roman" w:hAnsi="Times New Roman" w:cs="Times New Roman"/>
          <w:b/>
          <w:sz w:val="24"/>
          <w:szCs w:val="24"/>
        </w:rPr>
        <w:t>Kaleri</w:t>
      </w:r>
      <w:proofErr w:type="spellEnd"/>
      <w:r w:rsidRPr="00C259C5">
        <w:rPr>
          <w:rFonts w:ascii="Times New Roman" w:hAnsi="Times New Roman" w:cs="Times New Roman"/>
          <w:b/>
          <w:sz w:val="24"/>
          <w:szCs w:val="24"/>
        </w:rPr>
        <w:t xml:space="preserve">, A. R., Hasnain, M., Haider, G., Ma, J. and Abideen, Z. (2022). </w:t>
      </w:r>
      <w:r w:rsidRPr="00C259C5">
        <w:rPr>
          <w:rFonts w:ascii="Times New Roman" w:hAnsi="Times New Roman" w:cs="Times New Roman"/>
          <w:sz w:val="24"/>
          <w:szCs w:val="24"/>
        </w:rPr>
        <w:t xml:space="preserve">Nano-fertilizers: A sustainable technology for improving crop nutrition and food security; </w:t>
      </w:r>
      <w:proofErr w:type="spellStart"/>
      <w:r w:rsidRPr="00C259C5">
        <w:rPr>
          <w:rFonts w:ascii="Times New Roman" w:hAnsi="Times New Roman" w:cs="Times New Roman"/>
          <w:i/>
          <w:sz w:val="24"/>
          <w:szCs w:val="24"/>
        </w:rPr>
        <w:t>NanoImpact</w:t>
      </w:r>
      <w:proofErr w:type="spellEnd"/>
      <w:r w:rsidRPr="00C259C5">
        <w:rPr>
          <w:rFonts w:ascii="Times New Roman" w:hAnsi="Times New Roman" w:cs="Times New Roman"/>
          <w:i/>
          <w:sz w:val="24"/>
          <w:szCs w:val="24"/>
        </w:rPr>
        <w:t xml:space="preserve">; </w:t>
      </w:r>
      <w:r w:rsidRPr="00C259C5">
        <w:rPr>
          <w:rFonts w:ascii="Times New Roman" w:hAnsi="Times New Roman" w:cs="Times New Roman"/>
          <w:b/>
          <w:sz w:val="24"/>
          <w:szCs w:val="24"/>
        </w:rPr>
        <w:t>27</w:t>
      </w:r>
      <w:r w:rsidRPr="00C259C5">
        <w:rPr>
          <w:rFonts w:ascii="Times New Roman" w:hAnsi="Times New Roman" w:cs="Times New Roman"/>
          <w:sz w:val="24"/>
          <w:szCs w:val="24"/>
        </w:rPr>
        <w:t>: 100411.</w:t>
      </w:r>
    </w:p>
    <w:p w14:paraId="3A8177D0" w14:textId="77777777" w:rsidR="009D6835" w:rsidRPr="00C259C5" w:rsidRDefault="009D6835" w:rsidP="009D6835">
      <w:pPr>
        <w:spacing w:before="120" w:after="120" w:line="360" w:lineRule="auto"/>
        <w:ind w:left="720" w:hanging="720"/>
        <w:jc w:val="both"/>
        <w:rPr>
          <w:rFonts w:ascii="Times New Roman" w:hAnsi="Times New Roman" w:cs="Times New Roman"/>
          <w:sz w:val="24"/>
          <w:szCs w:val="24"/>
        </w:rPr>
      </w:pPr>
      <w:r w:rsidRPr="00C259C5">
        <w:rPr>
          <w:rFonts w:ascii="Times New Roman" w:hAnsi="Times New Roman" w:cs="Times New Roman"/>
          <w:b/>
          <w:sz w:val="24"/>
          <w:szCs w:val="24"/>
        </w:rPr>
        <w:t>Kalil, A., Jassim, T. and Al-Aareji, M. A. (2022).</w:t>
      </w:r>
      <w:r w:rsidRPr="00C259C5">
        <w:rPr>
          <w:rFonts w:ascii="Times New Roman" w:hAnsi="Times New Roman" w:cs="Times New Roman"/>
          <w:sz w:val="24"/>
          <w:szCs w:val="24"/>
        </w:rPr>
        <w:t xml:space="preserve"> Role of foliar spray with Selenium and Urea on growth, flowering, and yield of strawberry (</w:t>
      </w:r>
      <w:proofErr w:type="spellStart"/>
      <w:r w:rsidRPr="00C259C5">
        <w:rPr>
          <w:rFonts w:ascii="Times New Roman" w:hAnsi="Times New Roman" w:cs="Times New Roman"/>
          <w:i/>
          <w:sz w:val="24"/>
          <w:szCs w:val="24"/>
        </w:rPr>
        <w:t>Fragaria</w:t>
      </w:r>
      <w:proofErr w:type="spellEnd"/>
      <w:r w:rsidRPr="00C259C5">
        <w:rPr>
          <w:rFonts w:ascii="Times New Roman" w:hAnsi="Times New Roman" w:cs="Times New Roman"/>
          <w:i/>
          <w:sz w:val="24"/>
          <w:szCs w:val="24"/>
        </w:rPr>
        <w:t xml:space="preserve"> x </w:t>
      </w:r>
      <w:proofErr w:type="spellStart"/>
      <w:r w:rsidRPr="00C259C5">
        <w:rPr>
          <w:rFonts w:ascii="Times New Roman" w:hAnsi="Times New Roman" w:cs="Times New Roman"/>
          <w:i/>
          <w:sz w:val="24"/>
          <w:szCs w:val="24"/>
        </w:rPr>
        <w:t>ananassa</w:t>
      </w:r>
      <w:proofErr w:type="spellEnd"/>
      <w:r w:rsidRPr="00C259C5">
        <w:rPr>
          <w:rFonts w:ascii="Times New Roman" w:hAnsi="Times New Roman" w:cs="Times New Roman"/>
          <w:sz w:val="24"/>
          <w:szCs w:val="24"/>
        </w:rPr>
        <w:t xml:space="preserve"> </w:t>
      </w:r>
      <w:proofErr w:type="spellStart"/>
      <w:r w:rsidRPr="00C259C5">
        <w:rPr>
          <w:rFonts w:ascii="Times New Roman" w:hAnsi="Times New Roman" w:cs="Times New Roman"/>
          <w:sz w:val="24"/>
          <w:szCs w:val="24"/>
        </w:rPr>
        <w:t>duch</w:t>
      </w:r>
      <w:proofErr w:type="spellEnd"/>
      <w:r w:rsidRPr="00C259C5">
        <w:rPr>
          <w:rFonts w:ascii="Times New Roman" w:hAnsi="Times New Roman" w:cs="Times New Roman"/>
          <w:sz w:val="24"/>
          <w:szCs w:val="24"/>
        </w:rPr>
        <w:t xml:space="preserve">.) cv. Albion; </w:t>
      </w:r>
      <w:r w:rsidRPr="00C259C5">
        <w:rPr>
          <w:rFonts w:ascii="Times New Roman" w:hAnsi="Times New Roman" w:cs="Times New Roman"/>
          <w:i/>
          <w:sz w:val="24"/>
          <w:szCs w:val="24"/>
        </w:rPr>
        <w:t>British Journal of Global Ecology and Sustainable Development</w:t>
      </w:r>
      <w:r w:rsidRPr="00C259C5">
        <w:rPr>
          <w:rFonts w:ascii="Times New Roman" w:hAnsi="Times New Roman" w:cs="Times New Roman"/>
          <w:sz w:val="24"/>
          <w:szCs w:val="24"/>
        </w:rPr>
        <w:t xml:space="preserve">, </w:t>
      </w:r>
      <w:r w:rsidRPr="00C259C5">
        <w:rPr>
          <w:rFonts w:ascii="Times New Roman" w:hAnsi="Times New Roman" w:cs="Times New Roman"/>
          <w:b/>
          <w:sz w:val="24"/>
          <w:szCs w:val="24"/>
        </w:rPr>
        <w:t>5</w:t>
      </w:r>
      <w:r w:rsidRPr="00C259C5">
        <w:rPr>
          <w:rFonts w:ascii="Times New Roman" w:hAnsi="Times New Roman" w:cs="Times New Roman"/>
          <w:sz w:val="24"/>
          <w:szCs w:val="24"/>
        </w:rPr>
        <w:t>: 1-11.</w:t>
      </w:r>
    </w:p>
    <w:p w14:paraId="13DE4919" w14:textId="77777777" w:rsidR="009D6835" w:rsidRPr="00C259C5" w:rsidRDefault="009D6835" w:rsidP="009D6835">
      <w:pPr>
        <w:spacing w:before="120" w:after="120" w:line="360" w:lineRule="auto"/>
        <w:ind w:left="720" w:hanging="720"/>
        <w:jc w:val="both"/>
        <w:rPr>
          <w:rFonts w:ascii="Times New Roman" w:hAnsi="Times New Roman" w:cs="Times New Roman"/>
          <w:sz w:val="24"/>
          <w:szCs w:val="24"/>
        </w:rPr>
      </w:pPr>
      <w:r w:rsidRPr="00C259C5">
        <w:rPr>
          <w:rFonts w:ascii="Times New Roman" w:hAnsi="Times New Roman" w:cs="Times New Roman"/>
          <w:b/>
          <w:sz w:val="24"/>
          <w:szCs w:val="24"/>
        </w:rPr>
        <w:t xml:space="preserve">Khan, M. R. and Rizvi, T. F. (2014). </w:t>
      </w:r>
      <w:r w:rsidRPr="00C259C5">
        <w:rPr>
          <w:rFonts w:ascii="Times New Roman" w:hAnsi="Times New Roman" w:cs="Times New Roman"/>
          <w:sz w:val="24"/>
          <w:szCs w:val="24"/>
        </w:rPr>
        <w:t xml:space="preserve">Nanotechnology: Scope and Application in Plant Disease Management; </w:t>
      </w:r>
      <w:r w:rsidRPr="00C259C5">
        <w:rPr>
          <w:rFonts w:ascii="Times New Roman" w:hAnsi="Times New Roman" w:cs="Times New Roman"/>
          <w:i/>
          <w:sz w:val="24"/>
          <w:szCs w:val="24"/>
        </w:rPr>
        <w:t>Plant Pathology Journal</w:t>
      </w:r>
      <w:r w:rsidRPr="00C259C5">
        <w:rPr>
          <w:rFonts w:ascii="Times New Roman" w:hAnsi="Times New Roman" w:cs="Times New Roman"/>
          <w:sz w:val="24"/>
          <w:szCs w:val="24"/>
        </w:rPr>
        <w:t xml:space="preserve">, </w:t>
      </w:r>
      <w:r w:rsidRPr="00C259C5">
        <w:rPr>
          <w:rFonts w:ascii="Times New Roman" w:hAnsi="Times New Roman" w:cs="Times New Roman"/>
          <w:b/>
          <w:sz w:val="24"/>
          <w:szCs w:val="24"/>
        </w:rPr>
        <w:t>13</w:t>
      </w:r>
      <w:r w:rsidRPr="00C259C5">
        <w:rPr>
          <w:rFonts w:ascii="Times New Roman" w:hAnsi="Times New Roman" w:cs="Times New Roman"/>
          <w:sz w:val="24"/>
          <w:szCs w:val="24"/>
        </w:rPr>
        <w:t>(3): 214-231.</w:t>
      </w:r>
    </w:p>
    <w:p w14:paraId="51A6F216" w14:textId="77777777" w:rsidR="009D6835" w:rsidRPr="00C259C5" w:rsidRDefault="009D6835" w:rsidP="009D6835">
      <w:pPr>
        <w:spacing w:before="120" w:after="120" w:line="360" w:lineRule="auto"/>
        <w:ind w:left="720" w:hanging="720"/>
        <w:jc w:val="both"/>
        <w:rPr>
          <w:rFonts w:ascii="Times New Roman" w:hAnsi="Times New Roman" w:cs="Times New Roman"/>
          <w:sz w:val="24"/>
          <w:szCs w:val="24"/>
        </w:rPr>
      </w:pPr>
      <w:r w:rsidRPr="00C259C5">
        <w:rPr>
          <w:rFonts w:ascii="Times New Roman" w:hAnsi="Times New Roman" w:cs="Times New Roman"/>
          <w:b/>
          <w:bCs/>
          <w:sz w:val="24"/>
          <w:szCs w:val="24"/>
        </w:rPr>
        <w:t>Kumar, R., Sharma, R., Sharma, T. R., Pandey, C. S., Singh, D., Thakur, S. and Singh, S. P. (2023).</w:t>
      </w:r>
      <w:r w:rsidRPr="00C259C5">
        <w:rPr>
          <w:rFonts w:ascii="Times New Roman" w:hAnsi="Times New Roman" w:cs="Times New Roman"/>
          <w:sz w:val="24"/>
          <w:szCs w:val="24"/>
        </w:rPr>
        <w:t xml:space="preserve"> Response of foliar feeding of NAA, urea, </w:t>
      </w:r>
      <w:proofErr w:type="spellStart"/>
      <w:r w:rsidRPr="00C259C5">
        <w:rPr>
          <w:rFonts w:ascii="Times New Roman" w:hAnsi="Times New Roman" w:cs="Times New Roman"/>
          <w:sz w:val="24"/>
          <w:szCs w:val="24"/>
        </w:rPr>
        <w:t>nano</w:t>
      </w:r>
      <w:proofErr w:type="spellEnd"/>
      <w:r w:rsidRPr="00C259C5">
        <w:rPr>
          <w:rFonts w:ascii="Times New Roman" w:hAnsi="Times New Roman" w:cs="Times New Roman"/>
          <w:sz w:val="24"/>
          <w:szCs w:val="24"/>
        </w:rPr>
        <w:t xml:space="preserve">-urea and </w:t>
      </w:r>
      <w:proofErr w:type="spellStart"/>
      <w:r w:rsidRPr="00C259C5">
        <w:rPr>
          <w:rFonts w:ascii="Times New Roman" w:hAnsi="Times New Roman" w:cs="Times New Roman"/>
          <w:sz w:val="24"/>
          <w:szCs w:val="24"/>
        </w:rPr>
        <w:t>biofertisol</w:t>
      </w:r>
      <w:proofErr w:type="spellEnd"/>
      <w:r w:rsidRPr="00C259C5">
        <w:rPr>
          <w:rFonts w:ascii="Times New Roman" w:hAnsi="Times New Roman" w:cs="Times New Roman"/>
          <w:sz w:val="24"/>
          <w:szCs w:val="24"/>
        </w:rPr>
        <w:t xml:space="preserve"> on fruit quality of mango (</w:t>
      </w:r>
      <w:r w:rsidRPr="00C259C5">
        <w:rPr>
          <w:rFonts w:ascii="Times New Roman" w:hAnsi="Times New Roman" w:cs="Times New Roman"/>
          <w:i/>
          <w:sz w:val="24"/>
          <w:szCs w:val="24"/>
        </w:rPr>
        <w:t>Mangifera indica</w:t>
      </w:r>
      <w:r w:rsidRPr="00C259C5">
        <w:rPr>
          <w:rFonts w:ascii="Times New Roman" w:hAnsi="Times New Roman" w:cs="Times New Roman"/>
          <w:sz w:val="24"/>
          <w:szCs w:val="24"/>
        </w:rPr>
        <w:t xml:space="preserve"> L.) cv. Langra. </w:t>
      </w:r>
      <w:r w:rsidRPr="00C259C5">
        <w:rPr>
          <w:rFonts w:ascii="Times New Roman" w:hAnsi="Times New Roman" w:cs="Times New Roman"/>
          <w:i/>
          <w:iCs/>
          <w:sz w:val="24"/>
          <w:szCs w:val="24"/>
        </w:rPr>
        <w:t>International Journal of Plant &amp; Soil Science</w:t>
      </w:r>
      <w:r w:rsidRPr="00C259C5">
        <w:rPr>
          <w:rFonts w:ascii="Times New Roman" w:hAnsi="Times New Roman" w:cs="Times New Roman"/>
          <w:sz w:val="24"/>
          <w:szCs w:val="24"/>
        </w:rPr>
        <w:t xml:space="preserve">, </w:t>
      </w:r>
      <w:r w:rsidRPr="00C259C5">
        <w:rPr>
          <w:rFonts w:ascii="Times New Roman" w:hAnsi="Times New Roman" w:cs="Times New Roman"/>
          <w:b/>
          <w:bCs/>
          <w:iCs/>
          <w:sz w:val="24"/>
          <w:szCs w:val="24"/>
        </w:rPr>
        <w:t>35</w:t>
      </w:r>
      <w:r w:rsidRPr="00C259C5">
        <w:rPr>
          <w:rFonts w:ascii="Times New Roman" w:hAnsi="Times New Roman" w:cs="Times New Roman"/>
          <w:sz w:val="24"/>
          <w:szCs w:val="24"/>
        </w:rPr>
        <w:t>(21): 966-973.</w:t>
      </w:r>
    </w:p>
    <w:p w14:paraId="0CA22411" w14:textId="77777777" w:rsidR="009D6835" w:rsidRPr="00C259C5" w:rsidRDefault="009D6835" w:rsidP="009D6835">
      <w:pPr>
        <w:spacing w:before="120" w:after="120" w:line="360" w:lineRule="auto"/>
        <w:ind w:left="720" w:hanging="720"/>
        <w:jc w:val="both"/>
        <w:rPr>
          <w:rFonts w:ascii="Times New Roman" w:hAnsi="Times New Roman" w:cs="Times New Roman"/>
          <w:sz w:val="24"/>
          <w:szCs w:val="24"/>
        </w:rPr>
      </w:pPr>
      <w:r w:rsidRPr="00C259C5">
        <w:rPr>
          <w:rFonts w:ascii="Times New Roman" w:hAnsi="Times New Roman" w:cs="Times New Roman"/>
          <w:b/>
          <w:sz w:val="24"/>
          <w:szCs w:val="24"/>
        </w:rPr>
        <w:t>Kumar, Y., Singh, T., Raliya, R. and Tiwari, K. N. (2021).</w:t>
      </w:r>
      <w:r w:rsidRPr="00C259C5">
        <w:rPr>
          <w:rFonts w:ascii="Times New Roman" w:hAnsi="Times New Roman" w:cs="Times New Roman"/>
          <w:sz w:val="24"/>
          <w:szCs w:val="24"/>
        </w:rPr>
        <w:t xml:space="preserve"> Nano fertilizers for sustainable crop production, higher nutrient use efficiency and enhanced profitability; </w:t>
      </w:r>
      <w:r w:rsidRPr="00C259C5">
        <w:rPr>
          <w:rFonts w:ascii="Times New Roman" w:hAnsi="Times New Roman" w:cs="Times New Roman"/>
          <w:i/>
          <w:sz w:val="24"/>
          <w:szCs w:val="24"/>
        </w:rPr>
        <w:t>Indian Journal of Fertilisers</w:t>
      </w:r>
      <w:r w:rsidRPr="00C259C5">
        <w:rPr>
          <w:rFonts w:ascii="Times New Roman" w:hAnsi="Times New Roman" w:cs="Times New Roman"/>
          <w:sz w:val="24"/>
          <w:szCs w:val="24"/>
        </w:rPr>
        <w:t xml:space="preserve">, </w:t>
      </w:r>
      <w:r w:rsidRPr="00C259C5">
        <w:rPr>
          <w:rFonts w:ascii="Times New Roman" w:hAnsi="Times New Roman" w:cs="Times New Roman"/>
          <w:b/>
          <w:sz w:val="24"/>
          <w:szCs w:val="24"/>
        </w:rPr>
        <w:t>11</w:t>
      </w:r>
      <w:r w:rsidRPr="00C259C5">
        <w:rPr>
          <w:rFonts w:ascii="Times New Roman" w:hAnsi="Times New Roman" w:cs="Times New Roman"/>
          <w:sz w:val="24"/>
          <w:szCs w:val="24"/>
        </w:rPr>
        <w:t>: 1206-1214.</w:t>
      </w:r>
    </w:p>
    <w:p w14:paraId="434E4D22" w14:textId="77777777" w:rsidR="009D6835" w:rsidRPr="00C259C5" w:rsidRDefault="009D6835" w:rsidP="009D6835">
      <w:pPr>
        <w:spacing w:before="120" w:after="120" w:line="360" w:lineRule="auto"/>
        <w:ind w:left="720" w:hanging="720"/>
        <w:jc w:val="both"/>
        <w:rPr>
          <w:rFonts w:ascii="Times New Roman" w:hAnsi="Times New Roman" w:cs="Times New Roman"/>
          <w:sz w:val="24"/>
          <w:szCs w:val="24"/>
        </w:rPr>
      </w:pPr>
      <w:r w:rsidRPr="00C259C5">
        <w:rPr>
          <w:rFonts w:ascii="Times New Roman" w:hAnsi="Times New Roman" w:cs="Times New Roman"/>
          <w:b/>
          <w:sz w:val="24"/>
          <w:szCs w:val="24"/>
        </w:rPr>
        <w:t>Luo, Z., Liu, H., Li, W., Zhao, Q., Dai, J., Tian, L. and Dong, H. (2018).</w:t>
      </w:r>
      <w:r w:rsidRPr="00C259C5">
        <w:rPr>
          <w:rFonts w:ascii="Times New Roman" w:hAnsi="Times New Roman" w:cs="Times New Roman"/>
          <w:sz w:val="24"/>
          <w:szCs w:val="24"/>
        </w:rPr>
        <w:t xml:space="preserve"> Effects of reduced nitrogen rate on cotton yield and nitrogen use efficiency as mediated by application mode or plant density; </w:t>
      </w:r>
      <w:r w:rsidRPr="00C259C5">
        <w:rPr>
          <w:rFonts w:ascii="Times New Roman" w:hAnsi="Times New Roman" w:cs="Times New Roman"/>
          <w:i/>
          <w:sz w:val="24"/>
          <w:szCs w:val="24"/>
        </w:rPr>
        <w:t>Field Crops Research</w:t>
      </w:r>
      <w:r w:rsidRPr="00C259C5">
        <w:rPr>
          <w:rFonts w:ascii="Times New Roman" w:hAnsi="Times New Roman" w:cs="Times New Roman"/>
          <w:sz w:val="24"/>
          <w:szCs w:val="24"/>
        </w:rPr>
        <w:t xml:space="preserve">, </w:t>
      </w:r>
      <w:r w:rsidRPr="00C259C5">
        <w:rPr>
          <w:rFonts w:ascii="Times New Roman" w:hAnsi="Times New Roman" w:cs="Times New Roman"/>
          <w:b/>
          <w:sz w:val="24"/>
          <w:szCs w:val="24"/>
        </w:rPr>
        <w:t>218:</w:t>
      </w:r>
      <w:r w:rsidRPr="00C259C5">
        <w:rPr>
          <w:rFonts w:ascii="Times New Roman" w:hAnsi="Times New Roman" w:cs="Times New Roman"/>
          <w:sz w:val="24"/>
          <w:szCs w:val="24"/>
        </w:rPr>
        <w:t xml:space="preserve"> 150-57.</w:t>
      </w:r>
    </w:p>
    <w:p w14:paraId="2DF1EA98" w14:textId="77777777" w:rsidR="009D6835" w:rsidRPr="00C259C5" w:rsidRDefault="009D6835" w:rsidP="009D6835">
      <w:pPr>
        <w:spacing w:before="120" w:after="120" w:line="360" w:lineRule="auto"/>
        <w:ind w:left="720" w:hanging="720"/>
        <w:jc w:val="both"/>
        <w:rPr>
          <w:rFonts w:ascii="Times New Roman" w:hAnsi="Times New Roman" w:cs="Times New Roman"/>
          <w:sz w:val="24"/>
          <w:szCs w:val="24"/>
        </w:rPr>
      </w:pPr>
      <w:r w:rsidRPr="00C259C5">
        <w:rPr>
          <w:rFonts w:ascii="Times New Roman" w:hAnsi="Times New Roman" w:cs="Times New Roman"/>
          <w:b/>
          <w:sz w:val="24"/>
          <w:szCs w:val="24"/>
        </w:rPr>
        <w:t>Mahapatra, D. M., Satapathy, K. C. and Panda, B. (2022).</w:t>
      </w:r>
      <w:r w:rsidRPr="00C259C5">
        <w:rPr>
          <w:rFonts w:ascii="Times New Roman" w:hAnsi="Times New Roman" w:cs="Times New Roman"/>
          <w:sz w:val="24"/>
          <w:szCs w:val="24"/>
        </w:rPr>
        <w:t xml:space="preserve"> </w:t>
      </w:r>
      <w:proofErr w:type="spellStart"/>
      <w:r w:rsidRPr="00C259C5">
        <w:rPr>
          <w:rFonts w:ascii="Times New Roman" w:hAnsi="Times New Roman" w:cs="Times New Roman"/>
          <w:sz w:val="24"/>
          <w:szCs w:val="24"/>
        </w:rPr>
        <w:t>Biofertilizers</w:t>
      </w:r>
      <w:proofErr w:type="spellEnd"/>
      <w:r w:rsidRPr="00C259C5">
        <w:rPr>
          <w:rFonts w:ascii="Times New Roman" w:hAnsi="Times New Roman" w:cs="Times New Roman"/>
          <w:sz w:val="24"/>
          <w:szCs w:val="24"/>
        </w:rPr>
        <w:t xml:space="preserve"> and </w:t>
      </w:r>
      <w:proofErr w:type="spellStart"/>
      <w:r w:rsidRPr="00C259C5">
        <w:rPr>
          <w:rFonts w:ascii="Times New Roman" w:hAnsi="Times New Roman" w:cs="Times New Roman"/>
          <w:sz w:val="24"/>
          <w:szCs w:val="24"/>
        </w:rPr>
        <w:t>nanofertilizers</w:t>
      </w:r>
      <w:proofErr w:type="spellEnd"/>
      <w:r w:rsidRPr="00C259C5">
        <w:rPr>
          <w:rFonts w:ascii="Times New Roman" w:hAnsi="Times New Roman" w:cs="Times New Roman"/>
          <w:sz w:val="24"/>
          <w:szCs w:val="24"/>
        </w:rPr>
        <w:t xml:space="preserve"> for sustainable agriculture: </w:t>
      </w:r>
      <w:proofErr w:type="spellStart"/>
      <w:r w:rsidRPr="00C259C5">
        <w:rPr>
          <w:rFonts w:ascii="Times New Roman" w:hAnsi="Times New Roman" w:cs="Times New Roman"/>
          <w:sz w:val="24"/>
          <w:szCs w:val="24"/>
        </w:rPr>
        <w:t>Phycoprospects</w:t>
      </w:r>
      <w:proofErr w:type="spellEnd"/>
      <w:r w:rsidRPr="00C259C5">
        <w:rPr>
          <w:rFonts w:ascii="Times New Roman" w:hAnsi="Times New Roman" w:cs="Times New Roman"/>
          <w:sz w:val="24"/>
          <w:szCs w:val="24"/>
        </w:rPr>
        <w:t xml:space="preserve"> and challenges; </w:t>
      </w:r>
      <w:r w:rsidRPr="00C259C5">
        <w:rPr>
          <w:rFonts w:ascii="Times New Roman" w:hAnsi="Times New Roman" w:cs="Times New Roman"/>
          <w:i/>
          <w:sz w:val="24"/>
          <w:szCs w:val="24"/>
        </w:rPr>
        <w:t>Science of the total environment</w:t>
      </w:r>
      <w:r w:rsidRPr="00C259C5">
        <w:rPr>
          <w:rFonts w:ascii="Times New Roman" w:hAnsi="Times New Roman" w:cs="Times New Roman"/>
          <w:sz w:val="24"/>
          <w:szCs w:val="24"/>
        </w:rPr>
        <w:t xml:space="preserve">, </w:t>
      </w:r>
      <w:r w:rsidRPr="00C259C5">
        <w:rPr>
          <w:rFonts w:ascii="Times New Roman" w:hAnsi="Times New Roman" w:cs="Times New Roman"/>
          <w:b/>
          <w:sz w:val="24"/>
          <w:szCs w:val="24"/>
        </w:rPr>
        <w:t>803</w:t>
      </w:r>
      <w:r w:rsidRPr="00C259C5">
        <w:rPr>
          <w:rFonts w:ascii="Times New Roman" w:hAnsi="Times New Roman" w:cs="Times New Roman"/>
          <w:sz w:val="24"/>
          <w:szCs w:val="24"/>
        </w:rPr>
        <w:t>: 149990.</w:t>
      </w:r>
    </w:p>
    <w:p w14:paraId="34C18982" w14:textId="77777777" w:rsidR="009D6835" w:rsidRPr="00C259C5" w:rsidRDefault="009D6835" w:rsidP="009D6835">
      <w:pPr>
        <w:spacing w:before="120" w:after="120" w:line="360" w:lineRule="auto"/>
        <w:ind w:left="720" w:hanging="720"/>
        <w:jc w:val="both"/>
        <w:rPr>
          <w:rFonts w:ascii="Times New Roman" w:hAnsi="Times New Roman" w:cs="Times New Roman"/>
          <w:sz w:val="24"/>
          <w:szCs w:val="24"/>
        </w:rPr>
      </w:pPr>
      <w:r w:rsidRPr="00C259C5">
        <w:rPr>
          <w:rFonts w:ascii="Times New Roman" w:hAnsi="Times New Roman" w:cs="Times New Roman"/>
          <w:b/>
          <w:sz w:val="24"/>
          <w:szCs w:val="24"/>
        </w:rPr>
        <w:t xml:space="preserve">Michel, J., Clément, J.-M., Mahen, C. and </w:t>
      </w:r>
      <w:proofErr w:type="spellStart"/>
      <w:r w:rsidRPr="00C259C5">
        <w:rPr>
          <w:rFonts w:ascii="Times New Roman" w:hAnsi="Times New Roman" w:cs="Times New Roman"/>
          <w:b/>
          <w:sz w:val="24"/>
          <w:szCs w:val="24"/>
        </w:rPr>
        <w:t>Nerdeux</w:t>
      </w:r>
      <w:proofErr w:type="spellEnd"/>
      <w:r w:rsidRPr="00C259C5">
        <w:rPr>
          <w:rFonts w:ascii="Times New Roman" w:hAnsi="Times New Roman" w:cs="Times New Roman"/>
          <w:b/>
          <w:sz w:val="24"/>
          <w:szCs w:val="24"/>
        </w:rPr>
        <w:t>, C. (1981).</w:t>
      </w:r>
      <w:r w:rsidRPr="00C259C5">
        <w:rPr>
          <w:rFonts w:ascii="Times New Roman" w:hAnsi="Times New Roman" w:cs="Times New Roman"/>
          <w:sz w:val="24"/>
          <w:szCs w:val="24"/>
        </w:rPr>
        <w:t xml:space="preserve"> Larousse Agricole. </w:t>
      </w:r>
      <w:proofErr w:type="spellStart"/>
      <w:r w:rsidRPr="00C259C5">
        <w:rPr>
          <w:rFonts w:ascii="Times New Roman" w:hAnsi="Times New Roman" w:cs="Times New Roman"/>
          <w:sz w:val="24"/>
          <w:szCs w:val="24"/>
        </w:rPr>
        <w:t>Librarie</w:t>
      </w:r>
      <w:proofErr w:type="spellEnd"/>
      <w:r w:rsidRPr="00C259C5">
        <w:rPr>
          <w:rFonts w:ascii="Times New Roman" w:hAnsi="Times New Roman" w:cs="Times New Roman"/>
          <w:sz w:val="24"/>
          <w:szCs w:val="24"/>
        </w:rPr>
        <w:t xml:space="preserve"> Larousse, Canada. 540.</w:t>
      </w:r>
    </w:p>
    <w:p w14:paraId="7FC51438" w14:textId="77777777" w:rsidR="009D6835" w:rsidRPr="00C259C5" w:rsidRDefault="009D6835" w:rsidP="009D6835">
      <w:pPr>
        <w:spacing w:before="120" w:after="120" w:line="360" w:lineRule="auto"/>
        <w:ind w:left="720" w:hanging="720"/>
        <w:jc w:val="both"/>
        <w:rPr>
          <w:rFonts w:ascii="Times New Roman" w:hAnsi="Times New Roman" w:cs="Times New Roman"/>
          <w:sz w:val="24"/>
          <w:szCs w:val="24"/>
        </w:rPr>
      </w:pPr>
      <w:r w:rsidRPr="00C259C5">
        <w:rPr>
          <w:rFonts w:ascii="Times New Roman" w:hAnsi="Times New Roman" w:cs="Times New Roman"/>
          <w:b/>
          <w:bCs/>
          <w:sz w:val="24"/>
          <w:szCs w:val="24"/>
        </w:rPr>
        <w:t>National Horticulture Board (2021).</w:t>
      </w:r>
      <w:r w:rsidRPr="00C259C5">
        <w:rPr>
          <w:rFonts w:ascii="Times New Roman" w:hAnsi="Times New Roman" w:cs="Times New Roman"/>
          <w:sz w:val="24"/>
          <w:szCs w:val="24"/>
        </w:rPr>
        <w:t xml:space="preserve"> State wise Area and Production estimates of Horticultural crops. Ministry of Agriculture. Government of India.</w:t>
      </w:r>
    </w:p>
    <w:p w14:paraId="46A599EF" w14:textId="77777777" w:rsidR="009D6835" w:rsidRPr="00C259C5" w:rsidRDefault="009D6835" w:rsidP="009D6835">
      <w:pPr>
        <w:spacing w:before="120" w:after="120" w:line="360" w:lineRule="auto"/>
        <w:ind w:left="720" w:hanging="720"/>
        <w:jc w:val="both"/>
        <w:rPr>
          <w:rFonts w:ascii="Times New Roman" w:hAnsi="Times New Roman" w:cs="Times New Roman"/>
          <w:sz w:val="24"/>
          <w:szCs w:val="24"/>
        </w:rPr>
      </w:pPr>
      <w:r w:rsidRPr="00C259C5">
        <w:rPr>
          <w:rFonts w:ascii="Times New Roman" w:hAnsi="Times New Roman" w:cs="Times New Roman"/>
          <w:b/>
          <w:sz w:val="24"/>
          <w:szCs w:val="24"/>
        </w:rPr>
        <w:lastRenderedPageBreak/>
        <w:t>Noor, H., Ding, P., Ren, A., Sun, M. and Gao, Z. (2023).</w:t>
      </w:r>
      <w:r w:rsidRPr="00C259C5">
        <w:rPr>
          <w:rFonts w:ascii="Times New Roman" w:hAnsi="Times New Roman" w:cs="Times New Roman"/>
          <w:sz w:val="24"/>
          <w:szCs w:val="24"/>
        </w:rPr>
        <w:t xml:space="preserve"> Effects of Nitrogen Fertilizer on Photosynthetic Characteristics and Yield; </w:t>
      </w:r>
      <w:r w:rsidRPr="00C259C5">
        <w:rPr>
          <w:rFonts w:ascii="Times New Roman" w:hAnsi="Times New Roman" w:cs="Times New Roman"/>
          <w:i/>
          <w:sz w:val="24"/>
          <w:szCs w:val="24"/>
        </w:rPr>
        <w:t>Agronomy</w:t>
      </w:r>
      <w:r w:rsidRPr="00C259C5">
        <w:rPr>
          <w:rFonts w:ascii="Times New Roman" w:hAnsi="Times New Roman" w:cs="Times New Roman"/>
          <w:sz w:val="24"/>
          <w:szCs w:val="24"/>
        </w:rPr>
        <w:t xml:space="preserve">, </w:t>
      </w:r>
      <w:r w:rsidRPr="00C259C5">
        <w:rPr>
          <w:rFonts w:ascii="Times New Roman" w:hAnsi="Times New Roman" w:cs="Times New Roman"/>
          <w:b/>
          <w:sz w:val="24"/>
          <w:szCs w:val="24"/>
        </w:rPr>
        <w:t>13</w:t>
      </w:r>
      <w:r w:rsidRPr="00C259C5">
        <w:rPr>
          <w:rFonts w:ascii="Times New Roman" w:hAnsi="Times New Roman" w:cs="Times New Roman"/>
          <w:sz w:val="24"/>
          <w:szCs w:val="24"/>
        </w:rPr>
        <w:t>(6): 1550.</w:t>
      </w:r>
    </w:p>
    <w:p w14:paraId="5A0F4DC0" w14:textId="77777777" w:rsidR="009D6835" w:rsidRPr="00C259C5" w:rsidRDefault="009D6835" w:rsidP="009D6835">
      <w:pPr>
        <w:spacing w:before="120" w:after="120" w:line="360" w:lineRule="auto"/>
        <w:ind w:left="720" w:hanging="720"/>
        <w:jc w:val="both"/>
        <w:rPr>
          <w:rFonts w:ascii="Times New Roman" w:hAnsi="Times New Roman" w:cs="Times New Roman"/>
          <w:sz w:val="24"/>
          <w:szCs w:val="24"/>
        </w:rPr>
      </w:pPr>
      <w:r w:rsidRPr="00C259C5">
        <w:rPr>
          <w:rFonts w:ascii="Times New Roman" w:hAnsi="Times New Roman" w:cs="Times New Roman"/>
          <w:b/>
          <w:sz w:val="24"/>
          <w:szCs w:val="24"/>
        </w:rPr>
        <w:t xml:space="preserve">Panico, A. M., Garufi, F., Nitto, S., Di Mauro, R., Longhitano, R. C., </w:t>
      </w:r>
      <w:proofErr w:type="spellStart"/>
      <w:r w:rsidRPr="00C259C5">
        <w:rPr>
          <w:rFonts w:ascii="Times New Roman" w:hAnsi="Times New Roman" w:cs="Times New Roman"/>
          <w:b/>
          <w:sz w:val="24"/>
          <w:szCs w:val="24"/>
        </w:rPr>
        <w:t>Magrì</w:t>
      </w:r>
      <w:proofErr w:type="spellEnd"/>
      <w:r w:rsidRPr="00C259C5">
        <w:rPr>
          <w:rFonts w:ascii="Times New Roman" w:hAnsi="Times New Roman" w:cs="Times New Roman"/>
          <w:b/>
          <w:sz w:val="24"/>
          <w:szCs w:val="24"/>
        </w:rPr>
        <w:t>, G. (2009).</w:t>
      </w:r>
      <w:r w:rsidRPr="00C259C5">
        <w:rPr>
          <w:rFonts w:ascii="Times New Roman" w:hAnsi="Times New Roman" w:cs="Times New Roman"/>
          <w:sz w:val="24"/>
          <w:szCs w:val="24"/>
        </w:rPr>
        <w:t xml:space="preserve"> Antioxidant activity and phenolic content of strawberry genotypes from </w:t>
      </w:r>
      <w:proofErr w:type="spellStart"/>
      <w:r w:rsidRPr="00C259C5">
        <w:rPr>
          <w:rFonts w:ascii="Times New Roman" w:hAnsi="Times New Roman" w:cs="Times New Roman"/>
          <w:i/>
          <w:sz w:val="24"/>
          <w:szCs w:val="24"/>
        </w:rPr>
        <w:t>Fragaria</w:t>
      </w:r>
      <w:proofErr w:type="spellEnd"/>
      <w:r w:rsidRPr="00C259C5">
        <w:rPr>
          <w:rFonts w:ascii="Times New Roman" w:hAnsi="Times New Roman" w:cs="Times New Roman"/>
          <w:i/>
          <w:sz w:val="24"/>
          <w:szCs w:val="24"/>
        </w:rPr>
        <w:t xml:space="preserve"> x </w:t>
      </w:r>
      <w:proofErr w:type="spellStart"/>
      <w:r w:rsidRPr="00C259C5">
        <w:rPr>
          <w:rFonts w:ascii="Times New Roman" w:hAnsi="Times New Roman" w:cs="Times New Roman"/>
          <w:i/>
          <w:sz w:val="24"/>
          <w:szCs w:val="24"/>
        </w:rPr>
        <w:t>ananassa</w:t>
      </w:r>
      <w:proofErr w:type="spellEnd"/>
      <w:r w:rsidRPr="00C259C5">
        <w:rPr>
          <w:rFonts w:ascii="Times New Roman" w:hAnsi="Times New Roman" w:cs="Times New Roman"/>
          <w:sz w:val="24"/>
          <w:szCs w:val="24"/>
        </w:rPr>
        <w:t xml:space="preserve">; </w:t>
      </w:r>
      <w:r w:rsidRPr="00C259C5">
        <w:rPr>
          <w:rFonts w:ascii="Times New Roman" w:hAnsi="Times New Roman" w:cs="Times New Roman"/>
          <w:i/>
          <w:sz w:val="24"/>
          <w:szCs w:val="24"/>
        </w:rPr>
        <w:t>Pharmaceutical Biology</w:t>
      </w:r>
      <w:r w:rsidRPr="00C259C5">
        <w:rPr>
          <w:rFonts w:ascii="Times New Roman" w:hAnsi="Times New Roman" w:cs="Times New Roman"/>
          <w:sz w:val="24"/>
          <w:szCs w:val="24"/>
        </w:rPr>
        <w:t xml:space="preserve">, </w:t>
      </w:r>
      <w:r w:rsidRPr="00C259C5">
        <w:rPr>
          <w:rFonts w:ascii="Times New Roman" w:hAnsi="Times New Roman" w:cs="Times New Roman"/>
          <w:b/>
          <w:sz w:val="24"/>
          <w:szCs w:val="24"/>
        </w:rPr>
        <w:t>47</w:t>
      </w:r>
      <w:r w:rsidRPr="00C259C5">
        <w:rPr>
          <w:rFonts w:ascii="Times New Roman" w:hAnsi="Times New Roman" w:cs="Times New Roman"/>
          <w:sz w:val="24"/>
          <w:szCs w:val="24"/>
        </w:rPr>
        <w:t>(3): 203-208.</w:t>
      </w:r>
    </w:p>
    <w:p w14:paraId="1826961F" w14:textId="77777777" w:rsidR="009D6835" w:rsidRPr="00C259C5" w:rsidRDefault="009D6835" w:rsidP="009D6835">
      <w:pPr>
        <w:spacing w:before="120" w:after="120" w:line="360" w:lineRule="auto"/>
        <w:ind w:left="720" w:hanging="720"/>
        <w:jc w:val="both"/>
        <w:rPr>
          <w:rFonts w:ascii="Times New Roman" w:hAnsi="Times New Roman" w:cs="Times New Roman"/>
          <w:sz w:val="24"/>
          <w:szCs w:val="24"/>
        </w:rPr>
      </w:pPr>
      <w:r w:rsidRPr="00C259C5">
        <w:rPr>
          <w:rFonts w:ascii="Times New Roman" w:hAnsi="Times New Roman" w:cs="Times New Roman"/>
          <w:b/>
          <w:sz w:val="24"/>
          <w:szCs w:val="24"/>
        </w:rPr>
        <w:t xml:space="preserve">Rapuru, R., Bathula, S. K. and Ilango, K. (2022). </w:t>
      </w:r>
      <w:r w:rsidRPr="00C259C5">
        <w:rPr>
          <w:rFonts w:ascii="Times New Roman" w:hAnsi="Times New Roman" w:cs="Times New Roman"/>
          <w:sz w:val="24"/>
          <w:szCs w:val="24"/>
        </w:rPr>
        <w:t xml:space="preserve">Phytochemical Constituents and Pharmacological Activities of Strawberry; In book: Strawberries [Working Title], </w:t>
      </w:r>
      <w:r w:rsidRPr="00C259C5">
        <w:rPr>
          <w:rFonts w:ascii="Times New Roman" w:hAnsi="Times New Roman" w:cs="Times New Roman"/>
          <w:b/>
          <w:sz w:val="24"/>
          <w:szCs w:val="24"/>
        </w:rPr>
        <w:t>10</w:t>
      </w:r>
      <w:r w:rsidRPr="00C259C5">
        <w:rPr>
          <w:rFonts w:ascii="Times New Roman" w:hAnsi="Times New Roman" w:cs="Times New Roman"/>
          <w:sz w:val="24"/>
          <w:szCs w:val="24"/>
        </w:rPr>
        <w:t>: 5772.</w:t>
      </w:r>
    </w:p>
    <w:p w14:paraId="1B59CECC" w14:textId="77777777" w:rsidR="009D6835" w:rsidRPr="00C259C5" w:rsidRDefault="009D6835" w:rsidP="009D6835">
      <w:pPr>
        <w:spacing w:before="120" w:after="120" w:line="360" w:lineRule="auto"/>
        <w:ind w:left="720" w:hanging="720"/>
        <w:jc w:val="both"/>
        <w:rPr>
          <w:rFonts w:ascii="Times New Roman" w:hAnsi="Times New Roman" w:cs="Times New Roman"/>
          <w:sz w:val="24"/>
          <w:szCs w:val="24"/>
        </w:rPr>
      </w:pPr>
      <w:r w:rsidRPr="00C259C5">
        <w:rPr>
          <w:rFonts w:ascii="Times New Roman" w:hAnsi="Times New Roman" w:cs="Times New Roman"/>
          <w:b/>
          <w:sz w:val="24"/>
          <w:szCs w:val="24"/>
        </w:rPr>
        <w:t>Shaifali, B. M., Singh, L., Dhaliwal, J. S. (2023).</w:t>
      </w:r>
      <w:r w:rsidRPr="00C259C5">
        <w:rPr>
          <w:rFonts w:ascii="Times New Roman" w:hAnsi="Times New Roman" w:cs="Times New Roman"/>
          <w:sz w:val="24"/>
          <w:szCs w:val="24"/>
        </w:rPr>
        <w:t xml:space="preserve"> Effect of Nano Urea in Combination with </w:t>
      </w:r>
      <w:r w:rsidRPr="00C259C5">
        <w:rPr>
          <w:rFonts w:ascii="Times New Roman" w:hAnsi="Times New Roman" w:cs="Times New Roman"/>
          <w:i/>
          <w:iCs/>
          <w:sz w:val="24"/>
          <w:szCs w:val="24"/>
        </w:rPr>
        <w:t>Azotobacter</w:t>
      </w:r>
      <w:r w:rsidRPr="00C259C5">
        <w:rPr>
          <w:rFonts w:ascii="Times New Roman" w:hAnsi="Times New Roman" w:cs="Times New Roman"/>
          <w:sz w:val="24"/>
          <w:szCs w:val="24"/>
        </w:rPr>
        <w:t> on Growth and Yield of Strawberry (</w:t>
      </w:r>
      <w:proofErr w:type="spellStart"/>
      <w:r w:rsidRPr="00C259C5">
        <w:rPr>
          <w:rFonts w:ascii="Times New Roman" w:hAnsi="Times New Roman" w:cs="Times New Roman"/>
          <w:i/>
          <w:iCs/>
          <w:sz w:val="24"/>
          <w:szCs w:val="24"/>
        </w:rPr>
        <w:t>Fragaria</w:t>
      </w:r>
      <w:proofErr w:type="spellEnd"/>
      <w:r w:rsidRPr="00C259C5">
        <w:rPr>
          <w:rFonts w:ascii="Times New Roman" w:hAnsi="Times New Roman" w:cs="Times New Roman"/>
          <w:sz w:val="24"/>
          <w:szCs w:val="24"/>
        </w:rPr>
        <w:t xml:space="preserve"> x </w:t>
      </w:r>
      <w:proofErr w:type="spellStart"/>
      <w:r w:rsidRPr="00C259C5">
        <w:rPr>
          <w:rFonts w:ascii="Times New Roman" w:hAnsi="Times New Roman" w:cs="Times New Roman"/>
          <w:i/>
          <w:iCs/>
          <w:sz w:val="24"/>
          <w:szCs w:val="24"/>
        </w:rPr>
        <w:t>ananassa</w:t>
      </w:r>
      <w:proofErr w:type="spellEnd"/>
      <w:r w:rsidRPr="00C259C5">
        <w:rPr>
          <w:rFonts w:ascii="Times New Roman" w:hAnsi="Times New Roman" w:cs="Times New Roman"/>
          <w:i/>
          <w:iCs/>
          <w:sz w:val="24"/>
          <w:szCs w:val="24"/>
        </w:rPr>
        <w:t xml:space="preserve"> </w:t>
      </w:r>
      <w:r w:rsidRPr="00C259C5">
        <w:rPr>
          <w:rFonts w:ascii="Times New Roman" w:hAnsi="Times New Roman" w:cs="Times New Roman"/>
          <w:sz w:val="24"/>
          <w:szCs w:val="24"/>
        </w:rPr>
        <w:t xml:space="preserve">Dutch.) cv. Winter Dawn in Trans-Gangetic Region; </w:t>
      </w:r>
      <w:r w:rsidRPr="00C259C5">
        <w:rPr>
          <w:rFonts w:ascii="Times New Roman" w:hAnsi="Times New Roman" w:cs="Times New Roman"/>
          <w:i/>
          <w:iCs/>
          <w:sz w:val="24"/>
          <w:szCs w:val="24"/>
        </w:rPr>
        <w:t xml:space="preserve">J Food </w:t>
      </w:r>
      <w:proofErr w:type="spellStart"/>
      <w:r w:rsidRPr="00C259C5">
        <w:rPr>
          <w:rFonts w:ascii="Times New Roman" w:hAnsi="Times New Roman" w:cs="Times New Roman"/>
          <w:i/>
          <w:iCs/>
          <w:sz w:val="24"/>
          <w:szCs w:val="24"/>
        </w:rPr>
        <w:t>Chem</w:t>
      </w:r>
      <w:proofErr w:type="spellEnd"/>
      <w:r w:rsidRPr="00C259C5">
        <w:rPr>
          <w:rFonts w:ascii="Times New Roman" w:hAnsi="Times New Roman" w:cs="Times New Roman"/>
          <w:i/>
          <w:iCs/>
          <w:sz w:val="24"/>
          <w:szCs w:val="24"/>
        </w:rPr>
        <w:t xml:space="preserve"> </w:t>
      </w:r>
      <w:proofErr w:type="spellStart"/>
      <w:r w:rsidRPr="00C259C5">
        <w:rPr>
          <w:rFonts w:ascii="Times New Roman" w:hAnsi="Times New Roman" w:cs="Times New Roman"/>
          <w:i/>
          <w:iCs/>
          <w:sz w:val="24"/>
          <w:szCs w:val="24"/>
        </w:rPr>
        <w:t>Nanotechnol</w:t>
      </w:r>
      <w:proofErr w:type="spellEnd"/>
      <w:r w:rsidRPr="00C259C5">
        <w:rPr>
          <w:rFonts w:ascii="Times New Roman" w:hAnsi="Times New Roman" w:cs="Times New Roman"/>
          <w:i/>
          <w:iCs/>
          <w:sz w:val="24"/>
          <w:szCs w:val="24"/>
        </w:rPr>
        <w:t xml:space="preserve">, </w:t>
      </w:r>
      <w:r w:rsidRPr="00C259C5">
        <w:rPr>
          <w:rFonts w:ascii="Times New Roman" w:hAnsi="Times New Roman" w:cs="Times New Roman"/>
          <w:b/>
          <w:sz w:val="24"/>
          <w:szCs w:val="24"/>
        </w:rPr>
        <w:t>9</w:t>
      </w:r>
      <w:r w:rsidRPr="00C259C5">
        <w:rPr>
          <w:rFonts w:ascii="Times New Roman" w:hAnsi="Times New Roman" w:cs="Times New Roman"/>
          <w:sz w:val="24"/>
          <w:szCs w:val="24"/>
        </w:rPr>
        <w:t>(S1): S16-S20.</w:t>
      </w:r>
    </w:p>
    <w:p w14:paraId="5F5F300A" w14:textId="77777777" w:rsidR="009D6835" w:rsidRPr="00C259C5" w:rsidRDefault="009D6835" w:rsidP="009D6835">
      <w:pPr>
        <w:spacing w:before="120" w:after="120" w:line="360" w:lineRule="auto"/>
        <w:ind w:left="720" w:hanging="720"/>
        <w:jc w:val="both"/>
        <w:rPr>
          <w:rFonts w:ascii="Times New Roman" w:hAnsi="Times New Roman" w:cs="Times New Roman"/>
          <w:sz w:val="24"/>
          <w:szCs w:val="24"/>
        </w:rPr>
      </w:pPr>
      <w:r w:rsidRPr="00C259C5">
        <w:rPr>
          <w:rFonts w:ascii="Times New Roman" w:hAnsi="Times New Roman" w:cs="Times New Roman"/>
          <w:b/>
          <w:sz w:val="24"/>
          <w:szCs w:val="24"/>
        </w:rPr>
        <w:t>Shareef, H., Al-</w:t>
      </w:r>
      <w:proofErr w:type="spellStart"/>
      <w:r w:rsidRPr="00C259C5">
        <w:rPr>
          <w:rFonts w:ascii="Times New Roman" w:hAnsi="Times New Roman" w:cs="Times New Roman"/>
          <w:b/>
          <w:sz w:val="24"/>
          <w:szCs w:val="24"/>
        </w:rPr>
        <w:t>Yahyai</w:t>
      </w:r>
      <w:proofErr w:type="spellEnd"/>
      <w:r w:rsidRPr="00C259C5">
        <w:rPr>
          <w:rFonts w:ascii="Times New Roman" w:hAnsi="Times New Roman" w:cs="Times New Roman"/>
          <w:b/>
          <w:sz w:val="24"/>
          <w:szCs w:val="24"/>
        </w:rPr>
        <w:t>, R., Omar, A. E. K. and Barus, W. A. (2020).</w:t>
      </w:r>
      <w:r w:rsidRPr="00C259C5">
        <w:rPr>
          <w:rFonts w:ascii="Times New Roman" w:hAnsi="Times New Roman" w:cs="Times New Roman"/>
          <w:sz w:val="24"/>
          <w:szCs w:val="24"/>
        </w:rPr>
        <w:t xml:space="preserve"> Foliar nano-fertilization enhances fruit growth, maturity and biochemical responses of date palm; </w:t>
      </w:r>
      <w:r w:rsidRPr="00C259C5">
        <w:rPr>
          <w:rFonts w:ascii="Times New Roman" w:hAnsi="Times New Roman" w:cs="Times New Roman"/>
          <w:i/>
          <w:sz w:val="24"/>
          <w:szCs w:val="24"/>
        </w:rPr>
        <w:t>Canadian Journal of Plant Science</w:t>
      </w:r>
      <w:r w:rsidRPr="00C259C5">
        <w:rPr>
          <w:rFonts w:ascii="Times New Roman" w:hAnsi="Times New Roman" w:cs="Times New Roman"/>
          <w:sz w:val="24"/>
          <w:szCs w:val="24"/>
        </w:rPr>
        <w:t xml:space="preserve">, </w:t>
      </w:r>
      <w:r w:rsidRPr="00C259C5">
        <w:rPr>
          <w:rFonts w:ascii="Times New Roman" w:hAnsi="Times New Roman" w:cs="Times New Roman"/>
          <w:b/>
          <w:sz w:val="24"/>
          <w:szCs w:val="24"/>
        </w:rPr>
        <w:t>10</w:t>
      </w:r>
      <w:r w:rsidRPr="00C259C5">
        <w:rPr>
          <w:rFonts w:ascii="Times New Roman" w:hAnsi="Times New Roman" w:cs="Times New Roman"/>
          <w:sz w:val="24"/>
          <w:szCs w:val="24"/>
        </w:rPr>
        <w:t>: 1-18.</w:t>
      </w:r>
    </w:p>
    <w:p w14:paraId="61C2D7DB" w14:textId="77777777" w:rsidR="009D6835" w:rsidRPr="00C259C5" w:rsidRDefault="009D6835" w:rsidP="009D6835">
      <w:pPr>
        <w:spacing w:before="120" w:after="120" w:line="360" w:lineRule="auto"/>
        <w:ind w:left="720" w:hanging="720"/>
        <w:jc w:val="both"/>
        <w:rPr>
          <w:rFonts w:ascii="Times New Roman" w:hAnsi="Times New Roman" w:cs="Times New Roman"/>
          <w:sz w:val="24"/>
          <w:szCs w:val="24"/>
        </w:rPr>
      </w:pPr>
      <w:r w:rsidRPr="00C259C5">
        <w:rPr>
          <w:rFonts w:ascii="Times New Roman" w:hAnsi="Times New Roman" w:cs="Times New Roman"/>
          <w:b/>
          <w:sz w:val="24"/>
          <w:szCs w:val="24"/>
        </w:rPr>
        <w:t>Shukla, A. K., Behera, S. K., Chaudhari, S. K. and Singh, G. (2022).</w:t>
      </w:r>
      <w:r w:rsidRPr="00C259C5">
        <w:rPr>
          <w:rFonts w:ascii="Times New Roman" w:hAnsi="Times New Roman" w:cs="Times New Roman"/>
          <w:sz w:val="24"/>
          <w:szCs w:val="24"/>
        </w:rPr>
        <w:t xml:space="preserve"> Fertilizer Use in Indian Agriculture and its Impact on Human Health and Environment; </w:t>
      </w:r>
      <w:r w:rsidRPr="00C259C5">
        <w:rPr>
          <w:rFonts w:ascii="Times New Roman" w:hAnsi="Times New Roman" w:cs="Times New Roman"/>
          <w:i/>
          <w:sz w:val="24"/>
          <w:szCs w:val="24"/>
        </w:rPr>
        <w:t>Indian Journal of Fertilisers,</w:t>
      </w:r>
      <w:r w:rsidRPr="00C259C5">
        <w:rPr>
          <w:rFonts w:ascii="Times New Roman" w:hAnsi="Times New Roman" w:cs="Times New Roman"/>
          <w:sz w:val="24"/>
          <w:szCs w:val="24"/>
        </w:rPr>
        <w:t xml:space="preserve"> </w:t>
      </w:r>
      <w:r w:rsidRPr="00C259C5">
        <w:rPr>
          <w:rFonts w:ascii="Times New Roman" w:hAnsi="Times New Roman" w:cs="Times New Roman"/>
          <w:b/>
          <w:sz w:val="24"/>
          <w:szCs w:val="24"/>
        </w:rPr>
        <w:t>18</w:t>
      </w:r>
      <w:r w:rsidRPr="00C259C5">
        <w:rPr>
          <w:rFonts w:ascii="Times New Roman" w:hAnsi="Times New Roman" w:cs="Times New Roman"/>
          <w:sz w:val="24"/>
          <w:szCs w:val="24"/>
        </w:rPr>
        <w:t>(3): 218-237.</w:t>
      </w:r>
    </w:p>
    <w:p w14:paraId="0ADFDFCD" w14:textId="77777777" w:rsidR="009D6835" w:rsidRPr="00C259C5" w:rsidRDefault="009D6835" w:rsidP="009D6835">
      <w:pPr>
        <w:spacing w:before="120" w:after="120" w:line="360" w:lineRule="auto"/>
        <w:ind w:left="720" w:hanging="720"/>
        <w:jc w:val="both"/>
        <w:rPr>
          <w:rFonts w:ascii="Times New Roman" w:hAnsi="Times New Roman" w:cs="Times New Roman"/>
          <w:sz w:val="24"/>
          <w:szCs w:val="24"/>
        </w:rPr>
      </w:pPr>
      <w:r w:rsidRPr="00C259C5">
        <w:rPr>
          <w:rFonts w:ascii="Times New Roman" w:hAnsi="Times New Roman" w:cs="Times New Roman"/>
          <w:b/>
          <w:sz w:val="24"/>
          <w:szCs w:val="24"/>
        </w:rPr>
        <w:t>Singh, L., Dhaliwal, J. S. and Shaifali, M. B. (2023).</w:t>
      </w:r>
      <w:r w:rsidRPr="00C259C5">
        <w:rPr>
          <w:rFonts w:ascii="Times New Roman" w:hAnsi="Times New Roman" w:cs="Times New Roman"/>
          <w:sz w:val="24"/>
          <w:szCs w:val="24"/>
        </w:rPr>
        <w:t xml:space="preserve"> Effect of Nano Urea in Combination with Azotobacter on Growth and Yield of Strawberry (</w:t>
      </w:r>
      <w:proofErr w:type="spellStart"/>
      <w:r w:rsidRPr="00C259C5">
        <w:rPr>
          <w:rFonts w:ascii="Times New Roman" w:hAnsi="Times New Roman" w:cs="Times New Roman"/>
          <w:sz w:val="24"/>
          <w:szCs w:val="24"/>
        </w:rPr>
        <w:t>Fragaria</w:t>
      </w:r>
      <w:proofErr w:type="spellEnd"/>
      <w:r w:rsidRPr="00C259C5">
        <w:rPr>
          <w:rFonts w:ascii="Times New Roman" w:hAnsi="Times New Roman" w:cs="Times New Roman"/>
          <w:sz w:val="24"/>
          <w:szCs w:val="24"/>
        </w:rPr>
        <w:t xml:space="preserve"> x </w:t>
      </w:r>
      <w:proofErr w:type="spellStart"/>
      <w:r w:rsidRPr="00C259C5">
        <w:rPr>
          <w:rFonts w:ascii="Times New Roman" w:hAnsi="Times New Roman" w:cs="Times New Roman"/>
          <w:sz w:val="24"/>
          <w:szCs w:val="24"/>
        </w:rPr>
        <w:t>ananassa</w:t>
      </w:r>
      <w:proofErr w:type="spellEnd"/>
      <w:r w:rsidRPr="00C259C5">
        <w:rPr>
          <w:rFonts w:ascii="Times New Roman" w:hAnsi="Times New Roman" w:cs="Times New Roman"/>
          <w:sz w:val="24"/>
          <w:szCs w:val="24"/>
        </w:rPr>
        <w:t xml:space="preserve"> Dutch.) cv. Winter Dawn in Trans-Gangetic Region. </w:t>
      </w:r>
      <w:r w:rsidRPr="00C259C5">
        <w:rPr>
          <w:rFonts w:ascii="Times New Roman" w:hAnsi="Times New Roman" w:cs="Times New Roman"/>
          <w:i/>
          <w:iCs/>
          <w:sz w:val="24"/>
          <w:szCs w:val="24"/>
        </w:rPr>
        <w:t>Journal of Food Chemistry &amp; Nanotechnology|</w:t>
      </w:r>
      <w:r w:rsidRPr="00C259C5">
        <w:rPr>
          <w:rFonts w:ascii="Times New Roman" w:hAnsi="Times New Roman" w:cs="Times New Roman"/>
          <w:sz w:val="24"/>
          <w:szCs w:val="24"/>
        </w:rPr>
        <w:t>, </w:t>
      </w:r>
      <w:r w:rsidRPr="00C259C5">
        <w:rPr>
          <w:rFonts w:ascii="Times New Roman" w:hAnsi="Times New Roman" w:cs="Times New Roman"/>
          <w:b/>
          <w:iCs/>
          <w:sz w:val="24"/>
          <w:szCs w:val="24"/>
        </w:rPr>
        <w:t>9</w:t>
      </w:r>
      <w:r w:rsidRPr="00C259C5">
        <w:rPr>
          <w:rFonts w:ascii="Times New Roman" w:hAnsi="Times New Roman" w:cs="Times New Roman"/>
          <w:sz w:val="24"/>
          <w:szCs w:val="24"/>
        </w:rPr>
        <w:t>(1): 16-20.</w:t>
      </w:r>
    </w:p>
    <w:p w14:paraId="49997CE3" w14:textId="77777777" w:rsidR="009D6835" w:rsidRPr="00C259C5" w:rsidRDefault="009D6835" w:rsidP="009D6835">
      <w:pPr>
        <w:tabs>
          <w:tab w:val="left" w:pos="3795"/>
        </w:tabs>
        <w:spacing w:before="120" w:after="120" w:line="360" w:lineRule="auto"/>
        <w:ind w:left="720" w:hanging="720"/>
        <w:contextualSpacing/>
        <w:jc w:val="both"/>
        <w:rPr>
          <w:rFonts w:ascii="Times New Roman" w:eastAsia="Calibri" w:hAnsi="Times New Roman" w:cs="Times New Roman"/>
          <w:color w:val="000000"/>
          <w:sz w:val="24"/>
          <w:szCs w:val="24"/>
        </w:rPr>
      </w:pPr>
      <w:proofErr w:type="spellStart"/>
      <w:r w:rsidRPr="00C259C5">
        <w:rPr>
          <w:rFonts w:ascii="Times New Roman" w:eastAsia="Calibri" w:hAnsi="Times New Roman" w:cs="Times New Roman"/>
          <w:b/>
          <w:sz w:val="24"/>
          <w:szCs w:val="24"/>
        </w:rPr>
        <w:t>Subraya</w:t>
      </w:r>
      <w:proofErr w:type="spellEnd"/>
      <w:r w:rsidRPr="00C259C5">
        <w:rPr>
          <w:rFonts w:ascii="Times New Roman" w:eastAsia="Calibri" w:hAnsi="Times New Roman" w:cs="Times New Roman"/>
          <w:b/>
          <w:sz w:val="24"/>
          <w:szCs w:val="24"/>
        </w:rPr>
        <w:t>, B. K. (2015)</w:t>
      </w:r>
      <w:r w:rsidRPr="00C259C5">
        <w:rPr>
          <w:rFonts w:ascii="Times New Roman" w:eastAsia="Calibri" w:hAnsi="Times New Roman" w:cs="Times New Roman"/>
          <w:sz w:val="24"/>
          <w:szCs w:val="24"/>
        </w:rPr>
        <w:t>. Effect of integrated nutrient management on growth and yield of strawberry (</w:t>
      </w:r>
      <w:proofErr w:type="spellStart"/>
      <w:r w:rsidRPr="00C259C5">
        <w:rPr>
          <w:rFonts w:ascii="Times New Roman" w:eastAsia="Calibri" w:hAnsi="Times New Roman" w:cs="Times New Roman"/>
          <w:i/>
          <w:iCs/>
          <w:sz w:val="24"/>
          <w:szCs w:val="24"/>
        </w:rPr>
        <w:t>Fragaria</w:t>
      </w:r>
      <w:proofErr w:type="spellEnd"/>
      <w:r w:rsidRPr="00C259C5">
        <w:rPr>
          <w:rFonts w:ascii="Times New Roman" w:eastAsia="Calibri" w:hAnsi="Times New Roman" w:cs="Times New Roman"/>
          <w:i/>
          <w:iCs/>
          <w:sz w:val="24"/>
          <w:szCs w:val="24"/>
        </w:rPr>
        <w:t xml:space="preserve"> x </w:t>
      </w:r>
      <w:proofErr w:type="spellStart"/>
      <w:r w:rsidRPr="00C259C5">
        <w:rPr>
          <w:rFonts w:ascii="Times New Roman" w:eastAsia="Calibri" w:hAnsi="Times New Roman" w:cs="Times New Roman"/>
          <w:i/>
          <w:iCs/>
          <w:sz w:val="24"/>
          <w:szCs w:val="24"/>
        </w:rPr>
        <w:t>ananassa</w:t>
      </w:r>
      <w:proofErr w:type="spellEnd"/>
      <w:r w:rsidRPr="00C259C5">
        <w:rPr>
          <w:rFonts w:ascii="Times New Roman" w:eastAsia="Calibri" w:hAnsi="Times New Roman" w:cs="Times New Roman"/>
          <w:i/>
          <w:iCs/>
          <w:sz w:val="24"/>
          <w:szCs w:val="24"/>
        </w:rPr>
        <w:t xml:space="preserve"> </w:t>
      </w:r>
      <w:proofErr w:type="spellStart"/>
      <w:r w:rsidRPr="00C259C5">
        <w:rPr>
          <w:rFonts w:ascii="Times New Roman" w:eastAsia="Calibri" w:hAnsi="Times New Roman" w:cs="Times New Roman"/>
          <w:sz w:val="24"/>
          <w:szCs w:val="24"/>
        </w:rPr>
        <w:t>Duch</w:t>
      </w:r>
      <w:proofErr w:type="spellEnd"/>
      <w:r w:rsidRPr="00C259C5">
        <w:rPr>
          <w:rFonts w:ascii="Times New Roman" w:eastAsia="Calibri" w:hAnsi="Times New Roman" w:cs="Times New Roman"/>
          <w:sz w:val="24"/>
          <w:szCs w:val="24"/>
        </w:rPr>
        <w:t xml:space="preserve">.) under naturally ventilated polyhouse condition. </w:t>
      </w:r>
      <w:r w:rsidRPr="00C259C5">
        <w:rPr>
          <w:rFonts w:ascii="Times New Roman" w:eastAsia="Calibri" w:hAnsi="Times New Roman" w:cs="Times New Roman"/>
          <w:i/>
          <w:iCs/>
          <w:sz w:val="24"/>
          <w:szCs w:val="24"/>
        </w:rPr>
        <w:t>M. Sc</w:t>
      </w:r>
      <w:r w:rsidRPr="00C259C5">
        <w:rPr>
          <w:rFonts w:ascii="Times New Roman" w:eastAsia="Calibri" w:hAnsi="Times New Roman" w:cs="Times New Roman"/>
          <w:sz w:val="24"/>
          <w:szCs w:val="24"/>
        </w:rPr>
        <w:t xml:space="preserve">. </w:t>
      </w:r>
      <w:r w:rsidRPr="00C259C5">
        <w:rPr>
          <w:rFonts w:ascii="Times New Roman" w:eastAsia="Calibri" w:hAnsi="Times New Roman" w:cs="Times New Roman"/>
          <w:i/>
          <w:iCs/>
          <w:sz w:val="24"/>
          <w:szCs w:val="24"/>
        </w:rPr>
        <w:t>thesis</w:t>
      </w:r>
      <w:r w:rsidRPr="00C259C5">
        <w:rPr>
          <w:rFonts w:ascii="Times New Roman" w:eastAsia="Calibri" w:hAnsi="Times New Roman" w:cs="Times New Roman"/>
          <w:sz w:val="24"/>
          <w:szCs w:val="24"/>
        </w:rPr>
        <w:t xml:space="preserve">, Univ. Agric. </w:t>
      </w:r>
      <w:proofErr w:type="spellStart"/>
      <w:r w:rsidRPr="00C259C5">
        <w:rPr>
          <w:rFonts w:ascii="Times New Roman" w:eastAsia="Calibri" w:hAnsi="Times New Roman" w:cs="Times New Roman"/>
          <w:sz w:val="24"/>
          <w:szCs w:val="24"/>
        </w:rPr>
        <w:t>Hortic</w:t>
      </w:r>
      <w:proofErr w:type="spellEnd"/>
      <w:r w:rsidRPr="00C259C5">
        <w:rPr>
          <w:rFonts w:ascii="Times New Roman" w:eastAsia="Calibri" w:hAnsi="Times New Roman" w:cs="Times New Roman"/>
          <w:sz w:val="24"/>
          <w:szCs w:val="24"/>
        </w:rPr>
        <w:t>. Sci., Shivamogga, Karnataka (India), pp. 84.</w:t>
      </w:r>
    </w:p>
    <w:p w14:paraId="2058D9E6" w14:textId="77777777" w:rsidR="009D6835" w:rsidRPr="00C259C5" w:rsidRDefault="009D6835" w:rsidP="009D6835">
      <w:pPr>
        <w:spacing w:before="120" w:after="120" w:line="360" w:lineRule="auto"/>
        <w:ind w:left="720" w:hanging="720"/>
        <w:jc w:val="both"/>
        <w:rPr>
          <w:rFonts w:ascii="Times New Roman" w:hAnsi="Times New Roman" w:cs="Times New Roman"/>
          <w:sz w:val="24"/>
          <w:szCs w:val="24"/>
        </w:rPr>
      </w:pPr>
      <w:r w:rsidRPr="00C259C5">
        <w:rPr>
          <w:rFonts w:ascii="Times New Roman" w:hAnsi="Times New Roman" w:cs="Times New Roman"/>
          <w:b/>
          <w:sz w:val="24"/>
          <w:szCs w:val="24"/>
        </w:rPr>
        <w:t>Sun, J., Jin, L., Li, R., Meng, X., Jin, N., Wang, S., Xu, Z., Liu, Z., Lyu, J. and Yu, J. (2023).</w:t>
      </w:r>
      <w:r w:rsidRPr="00C259C5">
        <w:rPr>
          <w:rFonts w:ascii="Times New Roman" w:hAnsi="Times New Roman" w:cs="Times New Roman"/>
          <w:sz w:val="24"/>
          <w:szCs w:val="24"/>
        </w:rPr>
        <w:t xml:space="preserve"> Effects of Different Forms and Proportions of Nitrogen on the Growth, Photosynthetic Characteristics, and Carbon and Nitrogen Metabolism in Tomato; </w:t>
      </w:r>
      <w:r w:rsidRPr="00C259C5">
        <w:rPr>
          <w:rFonts w:ascii="Times New Roman" w:hAnsi="Times New Roman" w:cs="Times New Roman"/>
          <w:i/>
          <w:sz w:val="24"/>
          <w:szCs w:val="24"/>
        </w:rPr>
        <w:t>Plants (Basel),</w:t>
      </w:r>
      <w:r w:rsidRPr="00C259C5">
        <w:rPr>
          <w:rFonts w:ascii="Times New Roman" w:hAnsi="Times New Roman" w:cs="Times New Roman"/>
          <w:sz w:val="24"/>
          <w:szCs w:val="24"/>
        </w:rPr>
        <w:t xml:space="preserve"> </w:t>
      </w:r>
      <w:r w:rsidRPr="00C259C5">
        <w:rPr>
          <w:rFonts w:ascii="Times New Roman" w:hAnsi="Times New Roman" w:cs="Times New Roman"/>
          <w:b/>
          <w:sz w:val="24"/>
          <w:szCs w:val="24"/>
        </w:rPr>
        <w:t>12</w:t>
      </w:r>
      <w:r w:rsidRPr="00C259C5">
        <w:rPr>
          <w:rFonts w:ascii="Times New Roman" w:hAnsi="Times New Roman" w:cs="Times New Roman"/>
          <w:sz w:val="24"/>
          <w:szCs w:val="24"/>
        </w:rPr>
        <w:t>(24): 4175.</w:t>
      </w:r>
    </w:p>
    <w:p w14:paraId="0BAC0055" w14:textId="77777777" w:rsidR="009D6835" w:rsidRPr="00C259C5" w:rsidRDefault="009D6835" w:rsidP="009D6835">
      <w:pPr>
        <w:spacing w:before="120" w:after="120" w:line="360" w:lineRule="auto"/>
        <w:ind w:left="720" w:hanging="720"/>
        <w:jc w:val="both"/>
        <w:rPr>
          <w:rFonts w:ascii="Times New Roman" w:hAnsi="Times New Roman" w:cs="Times New Roman"/>
          <w:sz w:val="24"/>
          <w:szCs w:val="24"/>
        </w:rPr>
      </w:pPr>
      <w:r w:rsidRPr="00C259C5">
        <w:rPr>
          <w:rFonts w:ascii="Times New Roman" w:hAnsi="Times New Roman" w:cs="Times New Roman"/>
          <w:b/>
          <w:sz w:val="24"/>
          <w:szCs w:val="24"/>
        </w:rPr>
        <w:t xml:space="preserve">Terefe, N. S., </w:t>
      </w:r>
      <w:proofErr w:type="spellStart"/>
      <w:r w:rsidRPr="00C259C5">
        <w:rPr>
          <w:rFonts w:ascii="Times New Roman" w:hAnsi="Times New Roman" w:cs="Times New Roman"/>
          <w:b/>
          <w:sz w:val="24"/>
          <w:szCs w:val="24"/>
        </w:rPr>
        <w:t>Kleintschek</w:t>
      </w:r>
      <w:proofErr w:type="spellEnd"/>
      <w:r w:rsidRPr="00C259C5">
        <w:rPr>
          <w:rFonts w:ascii="Times New Roman" w:hAnsi="Times New Roman" w:cs="Times New Roman"/>
          <w:b/>
          <w:sz w:val="24"/>
          <w:szCs w:val="24"/>
        </w:rPr>
        <w:t>, T., Gamage, T., Fanning, K. J., Netzel, G., Versteeg, C. (2013).</w:t>
      </w:r>
      <w:r w:rsidRPr="00C259C5">
        <w:rPr>
          <w:rFonts w:ascii="Times New Roman" w:hAnsi="Times New Roman" w:cs="Times New Roman"/>
          <w:sz w:val="24"/>
          <w:szCs w:val="24"/>
        </w:rPr>
        <w:t xml:space="preserve"> Comparative effects of thermal and high pressure processing on phenolic </w:t>
      </w:r>
      <w:r w:rsidRPr="00C259C5">
        <w:rPr>
          <w:rFonts w:ascii="Times New Roman" w:hAnsi="Times New Roman" w:cs="Times New Roman"/>
          <w:sz w:val="24"/>
          <w:szCs w:val="24"/>
        </w:rPr>
        <w:lastRenderedPageBreak/>
        <w:t xml:space="preserve">phytochemicals in different strawberry cultivars; </w:t>
      </w:r>
      <w:r w:rsidRPr="00C259C5">
        <w:rPr>
          <w:rFonts w:ascii="Times New Roman" w:hAnsi="Times New Roman" w:cs="Times New Roman"/>
          <w:i/>
          <w:sz w:val="24"/>
          <w:szCs w:val="24"/>
        </w:rPr>
        <w:t>Innovative Food Science &amp; Emerging Technologies</w:t>
      </w:r>
      <w:r w:rsidRPr="00C259C5">
        <w:rPr>
          <w:rFonts w:ascii="Times New Roman" w:hAnsi="Times New Roman" w:cs="Times New Roman"/>
          <w:sz w:val="24"/>
          <w:szCs w:val="24"/>
        </w:rPr>
        <w:t xml:space="preserve">, </w:t>
      </w:r>
      <w:r w:rsidRPr="00C259C5">
        <w:rPr>
          <w:rFonts w:ascii="Times New Roman" w:hAnsi="Times New Roman" w:cs="Times New Roman"/>
          <w:b/>
          <w:sz w:val="24"/>
          <w:szCs w:val="24"/>
        </w:rPr>
        <w:t>19</w:t>
      </w:r>
      <w:r w:rsidRPr="00C259C5">
        <w:rPr>
          <w:rFonts w:ascii="Times New Roman" w:hAnsi="Times New Roman" w:cs="Times New Roman"/>
          <w:sz w:val="24"/>
          <w:szCs w:val="24"/>
        </w:rPr>
        <w:t>: 57-65.</w:t>
      </w:r>
    </w:p>
    <w:p w14:paraId="6095840F" w14:textId="77777777" w:rsidR="009D6835" w:rsidRPr="00C259C5" w:rsidRDefault="009D6835" w:rsidP="009D6835">
      <w:pPr>
        <w:spacing w:before="120" w:after="120" w:line="360" w:lineRule="auto"/>
        <w:ind w:left="720" w:hanging="720"/>
        <w:jc w:val="both"/>
        <w:rPr>
          <w:rFonts w:ascii="Times New Roman" w:hAnsi="Times New Roman" w:cs="Times New Roman"/>
          <w:sz w:val="24"/>
          <w:szCs w:val="24"/>
        </w:rPr>
      </w:pPr>
      <w:r w:rsidRPr="00C259C5">
        <w:rPr>
          <w:rFonts w:ascii="Times New Roman" w:hAnsi="Times New Roman" w:cs="Times New Roman"/>
          <w:b/>
          <w:sz w:val="24"/>
          <w:szCs w:val="24"/>
        </w:rPr>
        <w:t>Wilhelm, S. and Sagen, J. A. (1972).</w:t>
      </w:r>
      <w:r w:rsidRPr="00C259C5">
        <w:rPr>
          <w:rFonts w:ascii="Times New Roman" w:hAnsi="Times New Roman" w:cs="Times New Roman"/>
          <w:sz w:val="24"/>
          <w:szCs w:val="24"/>
        </w:rPr>
        <w:t xml:space="preserve"> A History of the Strawberry. Berkeley, California: University of California, </w:t>
      </w:r>
      <w:proofErr w:type="spellStart"/>
      <w:r w:rsidRPr="00C259C5">
        <w:rPr>
          <w:rFonts w:ascii="Times New Roman" w:hAnsi="Times New Roman" w:cs="Times New Roman"/>
          <w:sz w:val="24"/>
          <w:szCs w:val="24"/>
        </w:rPr>
        <w:t>Agr</w:t>
      </w:r>
      <w:proofErr w:type="spellEnd"/>
      <w:r w:rsidRPr="00C259C5">
        <w:rPr>
          <w:rFonts w:ascii="Times New Roman" w:hAnsi="Times New Roman" w:cs="Times New Roman"/>
          <w:sz w:val="24"/>
          <w:szCs w:val="24"/>
        </w:rPr>
        <w:t>. Public, 4031.</w:t>
      </w:r>
    </w:p>
    <w:p w14:paraId="62F822B7" w14:textId="77777777" w:rsidR="009D6835" w:rsidRPr="00C259C5" w:rsidRDefault="009D6835" w:rsidP="009D6835">
      <w:pPr>
        <w:spacing w:before="120" w:after="120" w:line="360" w:lineRule="auto"/>
        <w:ind w:left="720" w:hanging="720"/>
        <w:jc w:val="both"/>
        <w:rPr>
          <w:rFonts w:ascii="Times New Roman" w:hAnsi="Times New Roman" w:cs="Times New Roman"/>
          <w:sz w:val="24"/>
          <w:szCs w:val="24"/>
        </w:rPr>
      </w:pPr>
      <w:r w:rsidRPr="00C259C5">
        <w:rPr>
          <w:rFonts w:ascii="Times New Roman" w:hAnsi="Times New Roman" w:cs="Times New Roman"/>
          <w:b/>
          <w:sz w:val="24"/>
          <w:szCs w:val="24"/>
        </w:rPr>
        <w:t xml:space="preserve">Yadav, H. C., Singh, A., Srivastava, A. K., Singh, B. K., Vikram, B., Rai, A., </w:t>
      </w:r>
      <w:proofErr w:type="spellStart"/>
      <w:r w:rsidRPr="00C259C5">
        <w:rPr>
          <w:rFonts w:ascii="Times New Roman" w:hAnsi="Times New Roman" w:cs="Times New Roman"/>
          <w:b/>
          <w:sz w:val="24"/>
          <w:szCs w:val="24"/>
        </w:rPr>
        <w:t>Bakash</w:t>
      </w:r>
      <w:proofErr w:type="spellEnd"/>
      <w:r w:rsidRPr="00C259C5">
        <w:rPr>
          <w:rFonts w:ascii="Times New Roman" w:hAnsi="Times New Roman" w:cs="Times New Roman"/>
          <w:b/>
          <w:sz w:val="24"/>
          <w:szCs w:val="24"/>
        </w:rPr>
        <w:t>, H. and Prajapati, P. (2024).</w:t>
      </w:r>
      <w:r w:rsidRPr="00C259C5">
        <w:rPr>
          <w:rFonts w:ascii="Times New Roman" w:hAnsi="Times New Roman" w:cs="Times New Roman"/>
          <w:sz w:val="24"/>
          <w:szCs w:val="24"/>
        </w:rPr>
        <w:t xml:space="preserve"> </w:t>
      </w:r>
      <w:r w:rsidRPr="00C259C5">
        <w:rPr>
          <w:rFonts w:ascii="Times New Roman" w:hAnsi="Times New Roman" w:cs="Times New Roman"/>
          <w:iCs/>
          <w:sz w:val="24"/>
          <w:szCs w:val="24"/>
        </w:rPr>
        <w:t>Impact of Integrated Nutrient Management (INM) on Growth Attributes of Strawberry (</w:t>
      </w:r>
      <w:proofErr w:type="spellStart"/>
      <w:r w:rsidRPr="00C259C5">
        <w:rPr>
          <w:rFonts w:ascii="Times New Roman" w:hAnsi="Times New Roman" w:cs="Times New Roman"/>
          <w:i/>
          <w:iCs/>
          <w:sz w:val="24"/>
          <w:szCs w:val="24"/>
        </w:rPr>
        <w:t>Fragaria</w:t>
      </w:r>
      <w:proofErr w:type="spellEnd"/>
      <w:r w:rsidRPr="00C259C5">
        <w:rPr>
          <w:rFonts w:ascii="Times New Roman" w:hAnsi="Times New Roman" w:cs="Times New Roman"/>
          <w:i/>
          <w:iCs/>
          <w:sz w:val="24"/>
          <w:szCs w:val="24"/>
        </w:rPr>
        <w:t xml:space="preserve"> × </w:t>
      </w:r>
      <w:proofErr w:type="spellStart"/>
      <w:r w:rsidRPr="00C259C5">
        <w:rPr>
          <w:rFonts w:ascii="Times New Roman" w:hAnsi="Times New Roman" w:cs="Times New Roman"/>
          <w:i/>
          <w:iCs/>
          <w:sz w:val="24"/>
          <w:szCs w:val="24"/>
        </w:rPr>
        <w:t>ananassa</w:t>
      </w:r>
      <w:proofErr w:type="spellEnd"/>
      <w:r w:rsidRPr="00C259C5">
        <w:rPr>
          <w:rFonts w:ascii="Times New Roman" w:hAnsi="Times New Roman" w:cs="Times New Roman"/>
          <w:iCs/>
          <w:sz w:val="24"/>
          <w:szCs w:val="24"/>
        </w:rPr>
        <w:t xml:space="preserve"> </w:t>
      </w:r>
      <w:proofErr w:type="spellStart"/>
      <w:r w:rsidRPr="00C259C5">
        <w:rPr>
          <w:rFonts w:ascii="Times New Roman" w:hAnsi="Times New Roman" w:cs="Times New Roman"/>
          <w:iCs/>
          <w:sz w:val="24"/>
          <w:szCs w:val="24"/>
        </w:rPr>
        <w:t>Duch</w:t>
      </w:r>
      <w:proofErr w:type="spellEnd"/>
      <w:r w:rsidRPr="00C259C5">
        <w:rPr>
          <w:rFonts w:ascii="Times New Roman" w:hAnsi="Times New Roman" w:cs="Times New Roman"/>
          <w:iCs/>
          <w:sz w:val="24"/>
          <w:szCs w:val="24"/>
        </w:rPr>
        <w:t xml:space="preserve">.) cv. Winter Dawn; </w:t>
      </w:r>
      <w:r w:rsidRPr="00C259C5">
        <w:rPr>
          <w:rFonts w:ascii="Times New Roman" w:hAnsi="Times New Roman" w:cs="Times New Roman"/>
          <w:i/>
          <w:sz w:val="24"/>
          <w:szCs w:val="24"/>
        </w:rPr>
        <w:t>Journal of Advances in Biology &amp; Biotechnology</w:t>
      </w:r>
      <w:r w:rsidRPr="00C259C5">
        <w:rPr>
          <w:rFonts w:ascii="Times New Roman" w:hAnsi="Times New Roman" w:cs="Times New Roman"/>
          <w:sz w:val="24"/>
          <w:szCs w:val="24"/>
        </w:rPr>
        <w:t xml:space="preserve">, </w:t>
      </w:r>
      <w:r w:rsidRPr="00C259C5">
        <w:rPr>
          <w:rFonts w:ascii="Times New Roman" w:hAnsi="Times New Roman" w:cs="Times New Roman"/>
          <w:b/>
          <w:sz w:val="24"/>
          <w:szCs w:val="24"/>
        </w:rPr>
        <w:t>27</w:t>
      </w:r>
      <w:r w:rsidRPr="00C259C5">
        <w:rPr>
          <w:rFonts w:ascii="Times New Roman" w:hAnsi="Times New Roman" w:cs="Times New Roman"/>
          <w:sz w:val="24"/>
          <w:szCs w:val="24"/>
        </w:rPr>
        <w:t>(7): 1297-1306.</w:t>
      </w:r>
    </w:p>
    <w:p w14:paraId="6458BC91" w14:textId="77777777" w:rsidR="009D6835" w:rsidRPr="00C259C5" w:rsidRDefault="009D6835" w:rsidP="009D6835">
      <w:pPr>
        <w:spacing w:before="120" w:after="120" w:line="360" w:lineRule="auto"/>
        <w:ind w:left="720" w:hanging="720"/>
        <w:jc w:val="both"/>
        <w:rPr>
          <w:rFonts w:ascii="Times New Roman" w:hAnsi="Times New Roman" w:cs="Times New Roman"/>
          <w:sz w:val="24"/>
          <w:szCs w:val="24"/>
        </w:rPr>
      </w:pPr>
      <w:r w:rsidRPr="00C259C5">
        <w:rPr>
          <w:rFonts w:ascii="Times New Roman" w:hAnsi="Times New Roman" w:cs="Times New Roman"/>
          <w:b/>
          <w:sz w:val="24"/>
          <w:szCs w:val="24"/>
        </w:rPr>
        <w:t xml:space="preserve">Yassin, S. K., Abdulrahman, A. J. and Abdulrahman, H. B. A. (2023). </w:t>
      </w:r>
      <w:r w:rsidRPr="00C259C5">
        <w:rPr>
          <w:rFonts w:ascii="Times New Roman" w:hAnsi="Times New Roman" w:cs="Times New Roman"/>
          <w:sz w:val="24"/>
          <w:szCs w:val="24"/>
        </w:rPr>
        <w:t xml:space="preserve">The Effect of Nano-Fertilization and Tube Size on the Vegetative Growth and Yield Characteristics of Two Strawberry Cultivars; </w:t>
      </w:r>
      <w:r w:rsidRPr="00C259C5">
        <w:rPr>
          <w:rFonts w:ascii="Times New Roman" w:hAnsi="Times New Roman" w:cs="Times New Roman"/>
          <w:i/>
          <w:sz w:val="24"/>
          <w:szCs w:val="24"/>
        </w:rPr>
        <w:t>IOP Conference Series: Earth and Environmental Science,</w:t>
      </w:r>
      <w:r w:rsidRPr="00C259C5">
        <w:rPr>
          <w:rFonts w:ascii="Times New Roman" w:hAnsi="Times New Roman" w:cs="Times New Roman"/>
          <w:sz w:val="24"/>
          <w:szCs w:val="24"/>
        </w:rPr>
        <w:t xml:space="preserve"> </w:t>
      </w:r>
      <w:r w:rsidRPr="00C259C5">
        <w:rPr>
          <w:rFonts w:ascii="Times New Roman" w:hAnsi="Times New Roman" w:cs="Times New Roman"/>
          <w:b/>
          <w:sz w:val="24"/>
          <w:szCs w:val="24"/>
        </w:rPr>
        <w:t>1259</w:t>
      </w:r>
      <w:r w:rsidRPr="00C259C5">
        <w:rPr>
          <w:rFonts w:ascii="Times New Roman" w:hAnsi="Times New Roman" w:cs="Times New Roman"/>
          <w:sz w:val="24"/>
          <w:szCs w:val="24"/>
        </w:rPr>
        <w:t>(1): 012046.</w:t>
      </w:r>
    </w:p>
    <w:p w14:paraId="3B46EAB5" w14:textId="77777777" w:rsidR="009D6835" w:rsidRDefault="009D6835" w:rsidP="009D6835">
      <w:pPr>
        <w:spacing w:before="120" w:after="120" w:line="360" w:lineRule="auto"/>
        <w:ind w:left="720" w:hanging="720"/>
        <w:jc w:val="both"/>
        <w:rPr>
          <w:rFonts w:ascii="Times New Roman" w:hAnsi="Times New Roman" w:cs="Times New Roman"/>
          <w:sz w:val="24"/>
          <w:szCs w:val="24"/>
        </w:rPr>
      </w:pPr>
      <w:r w:rsidRPr="00C259C5">
        <w:rPr>
          <w:rFonts w:ascii="Times New Roman" w:hAnsi="Times New Roman" w:cs="Times New Roman"/>
          <w:b/>
          <w:sz w:val="24"/>
          <w:szCs w:val="24"/>
        </w:rPr>
        <w:t>Zhang, W., Zhang, T., Zhang, J., Lei, W., Zhao, L., Wang, S., Shi, M. and Wei, M. (2023).</w:t>
      </w:r>
      <w:r w:rsidRPr="00C259C5">
        <w:rPr>
          <w:rFonts w:ascii="Times New Roman" w:hAnsi="Times New Roman" w:cs="Times New Roman"/>
          <w:sz w:val="24"/>
          <w:szCs w:val="24"/>
        </w:rPr>
        <w:t xml:space="preserve"> Low Nitrogen Stress Promotes Root Nitrogen Uptake and Assimilation in Strawberry: Contribution of Hormone Networks; </w:t>
      </w:r>
      <w:proofErr w:type="spellStart"/>
      <w:r w:rsidRPr="00C259C5">
        <w:rPr>
          <w:rFonts w:ascii="Times New Roman" w:hAnsi="Times New Roman" w:cs="Times New Roman"/>
          <w:i/>
          <w:sz w:val="24"/>
          <w:szCs w:val="24"/>
        </w:rPr>
        <w:t>Horticulturae</w:t>
      </w:r>
      <w:proofErr w:type="spellEnd"/>
      <w:r w:rsidRPr="00C259C5">
        <w:rPr>
          <w:rFonts w:ascii="Times New Roman" w:hAnsi="Times New Roman" w:cs="Times New Roman"/>
          <w:sz w:val="24"/>
          <w:szCs w:val="24"/>
        </w:rPr>
        <w:t xml:space="preserve">, </w:t>
      </w:r>
      <w:r w:rsidRPr="00C259C5">
        <w:rPr>
          <w:rFonts w:ascii="Times New Roman" w:hAnsi="Times New Roman" w:cs="Times New Roman"/>
          <w:b/>
          <w:sz w:val="24"/>
          <w:szCs w:val="24"/>
        </w:rPr>
        <w:t>9</w:t>
      </w:r>
      <w:r w:rsidRPr="00C259C5">
        <w:rPr>
          <w:rFonts w:ascii="Times New Roman" w:hAnsi="Times New Roman" w:cs="Times New Roman"/>
          <w:sz w:val="24"/>
          <w:szCs w:val="24"/>
        </w:rPr>
        <w:t>(2): 249.</w:t>
      </w:r>
      <w:bookmarkStart w:id="4" w:name="_GoBack"/>
      <w:bookmarkEnd w:id="3"/>
      <w:bookmarkEnd w:id="4"/>
    </w:p>
    <w:sectPr w:rsidR="009D6835" w:rsidSect="008228C9">
      <w:pgSz w:w="11906" w:h="16838"/>
      <w:pgMar w:top="1440" w:right="1418"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3819A" w14:textId="77777777" w:rsidR="001159B7" w:rsidRDefault="001159B7" w:rsidP="008A6D77">
      <w:pPr>
        <w:spacing w:after="0" w:line="240" w:lineRule="auto"/>
      </w:pPr>
      <w:r>
        <w:separator/>
      </w:r>
    </w:p>
  </w:endnote>
  <w:endnote w:type="continuationSeparator" w:id="0">
    <w:p w14:paraId="57016FD4" w14:textId="77777777" w:rsidR="001159B7" w:rsidRDefault="001159B7" w:rsidP="008A6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3">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C9840" w14:textId="77777777" w:rsidR="00FE32BB" w:rsidRDefault="00FE32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37A8B" w14:textId="77777777" w:rsidR="00FE32BB" w:rsidRDefault="00FE32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B50FC" w14:textId="77777777" w:rsidR="00FE32BB" w:rsidRDefault="00FE32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0C241" w14:textId="77777777" w:rsidR="001159B7" w:rsidRDefault="001159B7" w:rsidP="008A6D77">
      <w:pPr>
        <w:spacing w:after="0" w:line="240" w:lineRule="auto"/>
      </w:pPr>
      <w:r>
        <w:separator/>
      </w:r>
    </w:p>
  </w:footnote>
  <w:footnote w:type="continuationSeparator" w:id="0">
    <w:p w14:paraId="70AA8959" w14:textId="77777777" w:rsidR="001159B7" w:rsidRDefault="001159B7" w:rsidP="008A6D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7ADEE" w14:textId="64CC610A" w:rsidR="00FE32BB" w:rsidRDefault="001159B7">
    <w:pPr>
      <w:pStyle w:val="Header"/>
    </w:pPr>
    <w:r>
      <w:rPr>
        <w:noProof/>
      </w:rPr>
      <w:pict w14:anchorId="0C16E1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5609579" o:spid="_x0000_s2050" type="#_x0000_t136" style="position:absolute;margin-left:0;margin-top:0;width:537.45pt;height:100.7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73489" w14:textId="1F188F6A" w:rsidR="00FE32BB" w:rsidRDefault="001159B7">
    <w:pPr>
      <w:pStyle w:val="Header"/>
    </w:pPr>
    <w:r>
      <w:rPr>
        <w:noProof/>
      </w:rPr>
      <w:pict w14:anchorId="3D0C62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5609580" o:spid="_x0000_s2051" type="#_x0000_t136" style="position:absolute;margin-left:0;margin-top:0;width:537.45pt;height:100.7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3B3EF" w14:textId="34233E50" w:rsidR="00FE32BB" w:rsidRDefault="001159B7">
    <w:pPr>
      <w:pStyle w:val="Header"/>
    </w:pPr>
    <w:r>
      <w:rPr>
        <w:noProof/>
      </w:rPr>
      <w:pict w14:anchorId="664D07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5609578" o:spid="_x0000_s2049" type="#_x0000_t136" style="position:absolute;margin-left:0;margin-top:0;width:537.45pt;height:100.7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0.75pt;height:10.75pt" o:bullet="t">
        <v:imagedata r:id="rId1" o:title="msoE923"/>
      </v:shape>
    </w:pict>
  </w:numPicBullet>
  <w:abstractNum w:abstractNumId="0" w15:restartNumberingAfterBreak="0">
    <w:nsid w:val="0EE758E8"/>
    <w:multiLevelType w:val="hybridMultilevel"/>
    <w:tmpl w:val="E456419A"/>
    <w:lvl w:ilvl="0" w:tplc="EFDC5896">
      <w:start w:val="1"/>
      <w:numFmt w:val="bullet"/>
      <w:lvlText w:val=""/>
      <w:lvlPicBulletId w:val="0"/>
      <w:lvlJc w:val="left"/>
      <w:pPr>
        <w:tabs>
          <w:tab w:val="num" w:pos="720"/>
        </w:tabs>
        <w:ind w:left="720" w:hanging="360"/>
      </w:pPr>
      <w:rPr>
        <w:rFonts w:ascii="Symbol" w:hAnsi="Symbol" w:hint="default"/>
      </w:rPr>
    </w:lvl>
    <w:lvl w:ilvl="1" w:tplc="DF8E00E6" w:tentative="1">
      <w:start w:val="1"/>
      <w:numFmt w:val="bullet"/>
      <w:lvlText w:val=""/>
      <w:lvlJc w:val="left"/>
      <w:pPr>
        <w:tabs>
          <w:tab w:val="num" w:pos="1440"/>
        </w:tabs>
        <w:ind w:left="1440" w:hanging="360"/>
      </w:pPr>
      <w:rPr>
        <w:rFonts w:ascii="Wingdings" w:hAnsi="Wingdings" w:hint="default"/>
      </w:rPr>
    </w:lvl>
    <w:lvl w:ilvl="2" w:tplc="B5727FDA" w:tentative="1">
      <w:start w:val="1"/>
      <w:numFmt w:val="bullet"/>
      <w:lvlText w:val=""/>
      <w:lvlJc w:val="left"/>
      <w:pPr>
        <w:tabs>
          <w:tab w:val="num" w:pos="2160"/>
        </w:tabs>
        <w:ind w:left="2160" w:hanging="360"/>
      </w:pPr>
      <w:rPr>
        <w:rFonts w:ascii="Wingdings" w:hAnsi="Wingdings" w:hint="default"/>
      </w:rPr>
    </w:lvl>
    <w:lvl w:ilvl="3" w:tplc="3A1230A8" w:tentative="1">
      <w:start w:val="1"/>
      <w:numFmt w:val="bullet"/>
      <w:lvlText w:val=""/>
      <w:lvlJc w:val="left"/>
      <w:pPr>
        <w:tabs>
          <w:tab w:val="num" w:pos="2880"/>
        </w:tabs>
        <w:ind w:left="2880" w:hanging="360"/>
      </w:pPr>
      <w:rPr>
        <w:rFonts w:ascii="Wingdings" w:hAnsi="Wingdings" w:hint="default"/>
      </w:rPr>
    </w:lvl>
    <w:lvl w:ilvl="4" w:tplc="F940B368" w:tentative="1">
      <w:start w:val="1"/>
      <w:numFmt w:val="bullet"/>
      <w:lvlText w:val=""/>
      <w:lvlJc w:val="left"/>
      <w:pPr>
        <w:tabs>
          <w:tab w:val="num" w:pos="3600"/>
        </w:tabs>
        <w:ind w:left="3600" w:hanging="360"/>
      </w:pPr>
      <w:rPr>
        <w:rFonts w:ascii="Wingdings" w:hAnsi="Wingdings" w:hint="default"/>
      </w:rPr>
    </w:lvl>
    <w:lvl w:ilvl="5" w:tplc="114A9360" w:tentative="1">
      <w:start w:val="1"/>
      <w:numFmt w:val="bullet"/>
      <w:lvlText w:val=""/>
      <w:lvlJc w:val="left"/>
      <w:pPr>
        <w:tabs>
          <w:tab w:val="num" w:pos="4320"/>
        </w:tabs>
        <w:ind w:left="4320" w:hanging="360"/>
      </w:pPr>
      <w:rPr>
        <w:rFonts w:ascii="Wingdings" w:hAnsi="Wingdings" w:hint="default"/>
      </w:rPr>
    </w:lvl>
    <w:lvl w:ilvl="6" w:tplc="63041532" w:tentative="1">
      <w:start w:val="1"/>
      <w:numFmt w:val="bullet"/>
      <w:lvlText w:val=""/>
      <w:lvlJc w:val="left"/>
      <w:pPr>
        <w:tabs>
          <w:tab w:val="num" w:pos="5040"/>
        </w:tabs>
        <w:ind w:left="5040" w:hanging="360"/>
      </w:pPr>
      <w:rPr>
        <w:rFonts w:ascii="Wingdings" w:hAnsi="Wingdings" w:hint="default"/>
      </w:rPr>
    </w:lvl>
    <w:lvl w:ilvl="7" w:tplc="8736CB6E" w:tentative="1">
      <w:start w:val="1"/>
      <w:numFmt w:val="bullet"/>
      <w:lvlText w:val=""/>
      <w:lvlJc w:val="left"/>
      <w:pPr>
        <w:tabs>
          <w:tab w:val="num" w:pos="5760"/>
        </w:tabs>
        <w:ind w:left="5760" w:hanging="360"/>
      </w:pPr>
      <w:rPr>
        <w:rFonts w:ascii="Wingdings" w:hAnsi="Wingdings" w:hint="default"/>
      </w:rPr>
    </w:lvl>
    <w:lvl w:ilvl="8" w:tplc="F6DE471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C9263C"/>
    <w:multiLevelType w:val="multilevel"/>
    <w:tmpl w:val="04E89620"/>
    <w:lvl w:ilvl="0">
      <w:start w:val="1"/>
      <w:numFmt w:val="decimal"/>
      <w:lvlText w:val="%1."/>
      <w:lvlJc w:val="left"/>
      <w:pPr>
        <w:ind w:left="720" w:hanging="360"/>
      </w:pPr>
      <w:rPr>
        <w:rFonts w:eastAsiaTheme="minorHAnsi" w:hint="default"/>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F60053A"/>
    <w:multiLevelType w:val="multilevel"/>
    <w:tmpl w:val="99F60DE8"/>
    <w:lvl w:ilvl="0">
      <w:start w:val="4"/>
      <w:numFmt w:val="decimal"/>
      <w:lvlText w:val="%1"/>
      <w:lvlJc w:val="left"/>
      <w:pPr>
        <w:ind w:left="1324" w:hanging="420"/>
      </w:pPr>
      <w:rPr>
        <w:rFonts w:hint="default"/>
        <w:lang w:val="en-US" w:eastAsia="en-US" w:bidi="en-US"/>
      </w:rPr>
    </w:lvl>
    <w:lvl w:ilvl="1">
      <w:start w:val="3"/>
      <w:numFmt w:val="decimal"/>
      <w:lvlText w:val="%1.%2."/>
      <w:lvlJc w:val="left"/>
      <w:pPr>
        <w:ind w:left="1324" w:hanging="420"/>
      </w:pPr>
      <w:rPr>
        <w:rFonts w:ascii="Times New Roman" w:eastAsia="Times New Roman" w:hAnsi="Times New Roman" w:cs="Times New Roman" w:hint="default"/>
        <w:b/>
        <w:bCs/>
        <w:w w:val="100"/>
        <w:sz w:val="24"/>
        <w:szCs w:val="24"/>
        <w:lang w:val="en-US" w:eastAsia="en-US" w:bidi="en-US"/>
      </w:rPr>
    </w:lvl>
    <w:lvl w:ilvl="2">
      <w:start w:val="1"/>
      <w:numFmt w:val="decimal"/>
      <w:lvlText w:val="%1.%2.%3."/>
      <w:lvlJc w:val="left"/>
      <w:pPr>
        <w:ind w:left="1504" w:hanging="600"/>
      </w:pPr>
      <w:rPr>
        <w:rFonts w:ascii="Times New Roman" w:eastAsia="Times New Roman" w:hAnsi="Times New Roman" w:cs="Times New Roman" w:hint="default"/>
        <w:b/>
        <w:bCs/>
        <w:w w:val="100"/>
        <w:sz w:val="24"/>
        <w:szCs w:val="24"/>
        <w:lang w:val="en-US" w:eastAsia="en-US" w:bidi="en-US"/>
      </w:rPr>
    </w:lvl>
    <w:lvl w:ilvl="3">
      <w:numFmt w:val="bullet"/>
      <w:lvlText w:val="•"/>
      <w:lvlJc w:val="left"/>
      <w:pPr>
        <w:ind w:left="3572" w:hanging="600"/>
      </w:pPr>
      <w:rPr>
        <w:rFonts w:hint="default"/>
        <w:lang w:val="en-US" w:eastAsia="en-US" w:bidi="en-US"/>
      </w:rPr>
    </w:lvl>
    <w:lvl w:ilvl="4">
      <w:numFmt w:val="bullet"/>
      <w:lvlText w:val="•"/>
      <w:lvlJc w:val="left"/>
      <w:pPr>
        <w:ind w:left="4609" w:hanging="600"/>
      </w:pPr>
      <w:rPr>
        <w:rFonts w:hint="default"/>
        <w:lang w:val="en-US" w:eastAsia="en-US" w:bidi="en-US"/>
      </w:rPr>
    </w:lvl>
    <w:lvl w:ilvl="5">
      <w:numFmt w:val="bullet"/>
      <w:lvlText w:val="•"/>
      <w:lvlJc w:val="left"/>
      <w:pPr>
        <w:ind w:left="5645" w:hanging="600"/>
      </w:pPr>
      <w:rPr>
        <w:rFonts w:hint="default"/>
        <w:lang w:val="en-US" w:eastAsia="en-US" w:bidi="en-US"/>
      </w:rPr>
    </w:lvl>
    <w:lvl w:ilvl="6">
      <w:numFmt w:val="bullet"/>
      <w:lvlText w:val="•"/>
      <w:lvlJc w:val="left"/>
      <w:pPr>
        <w:ind w:left="6682" w:hanging="600"/>
      </w:pPr>
      <w:rPr>
        <w:rFonts w:hint="default"/>
        <w:lang w:val="en-US" w:eastAsia="en-US" w:bidi="en-US"/>
      </w:rPr>
    </w:lvl>
    <w:lvl w:ilvl="7">
      <w:numFmt w:val="bullet"/>
      <w:lvlText w:val="•"/>
      <w:lvlJc w:val="left"/>
      <w:pPr>
        <w:ind w:left="7718" w:hanging="600"/>
      </w:pPr>
      <w:rPr>
        <w:rFonts w:hint="default"/>
        <w:lang w:val="en-US" w:eastAsia="en-US" w:bidi="en-US"/>
      </w:rPr>
    </w:lvl>
    <w:lvl w:ilvl="8">
      <w:numFmt w:val="bullet"/>
      <w:lvlText w:val="•"/>
      <w:lvlJc w:val="left"/>
      <w:pPr>
        <w:ind w:left="8755" w:hanging="600"/>
      </w:pPr>
      <w:rPr>
        <w:rFonts w:hint="default"/>
        <w:lang w:val="en-US" w:eastAsia="en-US" w:bidi="en-US"/>
      </w:rPr>
    </w:lvl>
  </w:abstractNum>
  <w:abstractNum w:abstractNumId="3" w15:restartNumberingAfterBreak="0">
    <w:nsid w:val="4B303090"/>
    <w:multiLevelType w:val="multilevel"/>
    <w:tmpl w:val="FB7ECCCE"/>
    <w:lvl w:ilvl="0">
      <w:start w:val="1"/>
      <w:numFmt w:val="decimal"/>
      <w:lvlText w:val="%1."/>
      <w:lvlJc w:val="left"/>
      <w:pPr>
        <w:ind w:left="720" w:hanging="360"/>
      </w:pPr>
      <w:rPr>
        <w:rFonts w:hint="default"/>
        <w:b/>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bCs/>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F95206F"/>
    <w:multiLevelType w:val="multilevel"/>
    <w:tmpl w:val="1FE4D1C2"/>
    <w:lvl w:ilvl="0">
      <w:start w:val="1"/>
      <w:numFmt w:val="decimal"/>
      <w:lvlText w:val="%1."/>
      <w:lvlJc w:val="left"/>
      <w:pPr>
        <w:ind w:left="720" w:hanging="360"/>
      </w:pPr>
      <w:rPr>
        <w:rFonts w:eastAsiaTheme="minorHAnsi" w:hint="default"/>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0AF62CB"/>
    <w:multiLevelType w:val="hybridMultilevel"/>
    <w:tmpl w:val="0060B5F4"/>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027A8A"/>
    <w:multiLevelType w:val="hybridMultilevel"/>
    <w:tmpl w:val="85F0B7C6"/>
    <w:lvl w:ilvl="0" w:tplc="CE3C6566">
      <w:start w:val="1"/>
      <w:numFmt w:val="decimal"/>
      <w:lvlText w:val="%1."/>
      <w:lvlJc w:val="left"/>
      <w:pPr>
        <w:ind w:left="720" w:hanging="360"/>
      </w:pPr>
      <w:rPr>
        <w:rFonts w:asciiTheme="minorHAnsi" w:eastAsiaTheme="minorHAnsi" w:hAnsiTheme="minorHAnsi" w:cstheme="minorBid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21303F3"/>
    <w:multiLevelType w:val="hybridMultilevel"/>
    <w:tmpl w:val="FB102C1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2"/>
  </w:num>
  <w:num w:numId="2">
    <w:abstractNumId w:val="6"/>
  </w:num>
  <w:num w:numId="3">
    <w:abstractNumId w:val="5"/>
  </w:num>
  <w:num w:numId="4">
    <w:abstractNumId w:val="0"/>
  </w:num>
  <w:num w:numId="5">
    <w:abstractNumId w:val="7"/>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5DF"/>
    <w:rsid w:val="0000002C"/>
    <w:rsid w:val="00000126"/>
    <w:rsid w:val="00000D5E"/>
    <w:rsid w:val="00014252"/>
    <w:rsid w:val="000146BC"/>
    <w:rsid w:val="00021AF7"/>
    <w:rsid w:val="0003794C"/>
    <w:rsid w:val="00043D7C"/>
    <w:rsid w:val="00044613"/>
    <w:rsid w:val="00046E0F"/>
    <w:rsid w:val="0004702A"/>
    <w:rsid w:val="000566C5"/>
    <w:rsid w:val="0006514F"/>
    <w:rsid w:val="00066BB3"/>
    <w:rsid w:val="000677E2"/>
    <w:rsid w:val="00070A88"/>
    <w:rsid w:val="00080D93"/>
    <w:rsid w:val="00092E4F"/>
    <w:rsid w:val="000961B1"/>
    <w:rsid w:val="000A41F7"/>
    <w:rsid w:val="000A6AD2"/>
    <w:rsid w:val="000A6F47"/>
    <w:rsid w:val="000B01E1"/>
    <w:rsid w:val="000B1EC1"/>
    <w:rsid w:val="000B2A66"/>
    <w:rsid w:val="000B3F05"/>
    <w:rsid w:val="000C0B24"/>
    <w:rsid w:val="000C7E78"/>
    <w:rsid w:val="000D01C2"/>
    <w:rsid w:val="000D271B"/>
    <w:rsid w:val="000D27EA"/>
    <w:rsid w:val="000D3B8B"/>
    <w:rsid w:val="000E05B3"/>
    <w:rsid w:val="000F189B"/>
    <w:rsid w:val="000F35CB"/>
    <w:rsid w:val="00101C24"/>
    <w:rsid w:val="00106DD1"/>
    <w:rsid w:val="0010739A"/>
    <w:rsid w:val="00111CE8"/>
    <w:rsid w:val="00113579"/>
    <w:rsid w:val="001159B7"/>
    <w:rsid w:val="00120515"/>
    <w:rsid w:val="00120CEC"/>
    <w:rsid w:val="00121383"/>
    <w:rsid w:val="00130525"/>
    <w:rsid w:val="001311C8"/>
    <w:rsid w:val="0014081F"/>
    <w:rsid w:val="0014088F"/>
    <w:rsid w:val="00141874"/>
    <w:rsid w:val="00145FA1"/>
    <w:rsid w:val="001503CC"/>
    <w:rsid w:val="0015209E"/>
    <w:rsid w:val="00153CE7"/>
    <w:rsid w:val="00154DA2"/>
    <w:rsid w:val="0015527D"/>
    <w:rsid w:val="00156B4F"/>
    <w:rsid w:val="00161E07"/>
    <w:rsid w:val="00163910"/>
    <w:rsid w:val="00163BA9"/>
    <w:rsid w:val="00165DBF"/>
    <w:rsid w:val="00172905"/>
    <w:rsid w:val="00172D72"/>
    <w:rsid w:val="00173C64"/>
    <w:rsid w:val="00174630"/>
    <w:rsid w:val="00175750"/>
    <w:rsid w:val="0018465B"/>
    <w:rsid w:val="001846C7"/>
    <w:rsid w:val="00190632"/>
    <w:rsid w:val="001A03F7"/>
    <w:rsid w:val="001A184A"/>
    <w:rsid w:val="001A2A37"/>
    <w:rsid w:val="001B19A3"/>
    <w:rsid w:val="001B72B9"/>
    <w:rsid w:val="001C1A06"/>
    <w:rsid w:val="001C2070"/>
    <w:rsid w:val="001C2468"/>
    <w:rsid w:val="001C4407"/>
    <w:rsid w:val="001C5C2C"/>
    <w:rsid w:val="001C6755"/>
    <w:rsid w:val="001D6C33"/>
    <w:rsid w:val="001E0089"/>
    <w:rsid w:val="001E3797"/>
    <w:rsid w:val="001E58A7"/>
    <w:rsid w:val="001E72AC"/>
    <w:rsid w:val="002009B4"/>
    <w:rsid w:val="002101AD"/>
    <w:rsid w:val="00220B8C"/>
    <w:rsid w:val="00225233"/>
    <w:rsid w:val="002300D0"/>
    <w:rsid w:val="002349B4"/>
    <w:rsid w:val="00241E3B"/>
    <w:rsid w:val="00242B00"/>
    <w:rsid w:val="00244131"/>
    <w:rsid w:val="00247D31"/>
    <w:rsid w:val="00252B6D"/>
    <w:rsid w:val="002551E5"/>
    <w:rsid w:val="00255CE7"/>
    <w:rsid w:val="00255EF6"/>
    <w:rsid w:val="00260BB2"/>
    <w:rsid w:val="0026542D"/>
    <w:rsid w:val="00272E96"/>
    <w:rsid w:val="0028317B"/>
    <w:rsid w:val="00283FA2"/>
    <w:rsid w:val="00284304"/>
    <w:rsid w:val="002917F5"/>
    <w:rsid w:val="002967B7"/>
    <w:rsid w:val="002A0814"/>
    <w:rsid w:val="002B00EA"/>
    <w:rsid w:val="002C199E"/>
    <w:rsid w:val="002C23F9"/>
    <w:rsid w:val="002C31BF"/>
    <w:rsid w:val="002C398F"/>
    <w:rsid w:val="002C7849"/>
    <w:rsid w:val="002D5B37"/>
    <w:rsid w:val="002E12D8"/>
    <w:rsid w:val="002E1D9D"/>
    <w:rsid w:val="002E29D7"/>
    <w:rsid w:val="002E326E"/>
    <w:rsid w:val="002E3595"/>
    <w:rsid w:val="002F1072"/>
    <w:rsid w:val="002F4078"/>
    <w:rsid w:val="002F5D8D"/>
    <w:rsid w:val="00301E02"/>
    <w:rsid w:val="00304955"/>
    <w:rsid w:val="0031216E"/>
    <w:rsid w:val="00322988"/>
    <w:rsid w:val="00341849"/>
    <w:rsid w:val="00346440"/>
    <w:rsid w:val="0035126F"/>
    <w:rsid w:val="00354A9C"/>
    <w:rsid w:val="00356569"/>
    <w:rsid w:val="00356C71"/>
    <w:rsid w:val="00362A20"/>
    <w:rsid w:val="00372ABD"/>
    <w:rsid w:val="00373D75"/>
    <w:rsid w:val="003740F6"/>
    <w:rsid w:val="003765BF"/>
    <w:rsid w:val="00380155"/>
    <w:rsid w:val="00382E7B"/>
    <w:rsid w:val="00385FF7"/>
    <w:rsid w:val="0038705B"/>
    <w:rsid w:val="0038774D"/>
    <w:rsid w:val="00387BD3"/>
    <w:rsid w:val="00393223"/>
    <w:rsid w:val="00393717"/>
    <w:rsid w:val="003A0993"/>
    <w:rsid w:val="003A32C1"/>
    <w:rsid w:val="003A7327"/>
    <w:rsid w:val="003A7A2C"/>
    <w:rsid w:val="003B46CD"/>
    <w:rsid w:val="003B4C2F"/>
    <w:rsid w:val="003D398C"/>
    <w:rsid w:val="003D4CC1"/>
    <w:rsid w:val="003D5EFA"/>
    <w:rsid w:val="003E14AD"/>
    <w:rsid w:val="003E184B"/>
    <w:rsid w:val="003F355D"/>
    <w:rsid w:val="003F4040"/>
    <w:rsid w:val="003F40CF"/>
    <w:rsid w:val="003F450B"/>
    <w:rsid w:val="003F49B5"/>
    <w:rsid w:val="003F78D3"/>
    <w:rsid w:val="00400533"/>
    <w:rsid w:val="004010E1"/>
    <w:rsid w:val="00401B89"/>
    <w:rsid w:val="00404B15"/>
    <w:rsid w:val="0040521C"/>
    <w:rsid w:val="004056E8"/>
    <w:rsid w:val="0040581B"/>
    <w:rsid w:val="00410517"/>
    <w:rsid w:val="00414448"/>
    <w:rsid w:val="004224C7"/>
    <w:rsid w:val="00424CC5"/>
    <w:rsid w:val="00427288"/>
    <w:rsid w:val="00441724"/>
    <w:rsid w:val="00461479"/>
    <w:rsid w:val="004647E5"/>
    <w:rsid w:val="004656B1"/>
    <w:rsid w:val="0046649E"/>
    <w:rsid w:val="00480FD8"/>
    <w:rsid w:val="00481B13"/>
    <w:rsid w:val="00483BB8"/>
    <w:rsid w:val="00485731"/>
    <w:rsid w:val="00485AD0"/>
    <w:rsid w:val="00486729"/>
    <w:rsid w:val="00491127"/>
    <w:rsid w:val="004952E6"/>
    <w:rsid w:val="00496AD3"/>
    <w:rsid w:val="00496B54"/>
    <w:rsid w:val="00497310"/>
    <w:rsid w:val="00497981"/>
    <w:rsid w:val="004A45DF"/>
    <w:rsid w:val="004A5A77"/>
    <w:rsid w:val="004A6EDA"/>
    <w:rsid w:val="004B0077"/>
    <w:rsid w:val="004B519E"/>
    <w:rsid w:val="004C050B"/>
    <w:rsid w:val="004C7485"/>
    <w:rsid w:val="004D3DD5"/>
    <w:rsid w:val="004D3F34"/>
    <w:rsid w:val="004D6A09"/>
    <w:rsid w:val="004D724F"/>
    <w:rsid w:val="004D7BF5"/>
    <w:rsid w:val="004E2F4E"/>
    <w:rsid w:val="004E3FED"/>
    <w:rsid w:val="004F2C37"/>
    <w:rsid w:val="004F2C38"/>
    <w:rsid w:val="004F3763"/>
    <w:rsid w:val="005029F3"/>
    <w:rsid w:val="00502A52"/>
    <w:rsid w:val="005031A1"/>
    <w:rsid w:val="00515C61"/>
    <w:rsid w:val="00516329"/>
    <w:rsid w:val="00517A2B"/>
    <w:rsid w:val="00520DEF"/>
    <w:rsid w:val="0052274F"/>
    <w:rsid w:val="00525A64"/>
    <w:rsid w:val="00527A91"/>
    <w:rsid w:val="00530D76"/>
    <w:rsid w:val="00534144"/>
    <w:rsid w:val="00540BED"/>
    <w:rsid w:val="00540C31"/>
    <w:rsid w:val="00545510"/>
    <w:rsid w:val="00547493"/>
    <w:rsid w:val="0055241E"/>
    <w:rsid w:val="00553E73"/>
    <w:rsid w:val="00557425"/>
    <w:rsid w:val="0055743C"/>
    <w:rsid w:val="00557F16"/>
    <w:rsid w:val="00560A22"/>
    <w:rsid w:val="0056105A"/>
    <w:rsid w:val="005630B4"/>
    <w:rsid w:val="00564AB8"/>
    <w:rsid w:val="00565E9C"/>
    <w:rsid w:val="005675DB"/>
    <w:rsid w:val="00571B2C"/>
    <w:rsid w:val="00572C0E"/>
    <w:rsid w:val="00580437"/>
    <w:rsid w:val="00582312"/>
    <w:rsid w:val="0058300A"/>
    <w:rsid w:val="00583F9C"/>
    <w:rsid w:val="00585255"/>
    <w:rsid w:val="00586018"/>
    <w:rsid w:val="005861B6"/>
    <w:rsid w:val="00591A59"/>
    <w:rsid w:val="00594703"/>
    <w:rsid w:val="005971AA"/>
    <w:rsid w:val="005A184E"/>
    <w:rsid w:val="005C76EF"/>
    <w:rsid w:val="005D0068"/>
    <w:rsid w:val="005D02D4"/>
    <w:rsid w:val="005D080D"/>
    <w:rsid w:val="005D4F78"/>
    <w:rsid w:val="005D52D8"/>
    <w:rsid w:val="005E13F5"/>
    <w:rsid w:val="005F11F3"/>
    <w:rsid w:val="005F12EB"/>
    <w:rsid w:val="005F4055"/>
    <w:rsid w:val="005F7E15"/>
    <w:rsid w:val="00601EC0"/>
    <w:rsid w:val="0060240B"/>
    <w:rsid w:val="00605A28"/>
    <w:rsid w:val="006129B9"/>
    <w:rsid w:val="00614F88"/>
    <w:rsid w:val="006154C3"/>
    <w:rsid w:val="00620DAE"/>
    <w:rsid w:val="00622130"/>
    <w:rsid w:val="00625F01"/>
    <w:rsid w:val="00626758"/>
    <w:rsid w:val="00630ED1"/>
    <w:rsid w:val="0063608D"/>
    <w:rsid w:val="006366D8"/>
    <w:rsid w:val="00636987"/>
    <w:rsid w:val="006457BA"/>
    <w:rsid w:val="00650357"/>
    <w:rsid w:val="0065140D"/>
    <w:rsid w:val="006571C8"/>
    <w:rsid w:val="00661ADB"/>
    <w:rsid w:val="00665C90"/>
    <w:rsid w:val="00667F26"/>
    <w:rsid w:val="00670325"/>
    <w:rsid w:val="006712E0"/>
    <w:rsid w:val="006728D6"/>
    <w:rsid w:val="00676924"/>
    <w:rsid w:val="00686CF8"/>
    <w:rsid w:val="006912ED"/>
    <w:rsid w:val="0069599C"/>
    <w:rsid w:val="00697FB0"/>
    <w:rsid w:val="006A1FB3"/>
    <w:rsid w:val="006A506F"/>
    <w:rsid w:val="006A70AB"/>
    <w:rsid w:val="006B34E7"/>
    <w:rsid w:val="006C075A"/>
    <w:rsid w:val="006C2D6F"/>
    <w:rsid w:val="006D6BD5"/>
    <w:rsid w:val="006E6810"/>
    <w:rsid w:val="006F2213"/>
    <w:rsid w:val="006F263F"/>
    <w:rsid w:val="006F321F"/>
    <w:rsid w:val="00700436"/>
    <w:rsid w:val="00703F1A"/>
    <w:rsid w:val="00722507"/>
    <w:rsid w:val="00723325"/>
    <w:rsid w:val="0072447B"/>
    <w:rsid w:val="00730C03"/>
    <w:rsid w:val="00731707"/>
    <w:rsid w:val="00732DBA"/>
    <w:rsid w:val="007356CC"/>
    <w:rsid w:val="00751696"/>
    <w:rsid w:val="00751AFF"/>
    <w:rsid w:val="00752387"/>
    <w:rsid w:val="007553D3"/>
    <w:rsid w:val="00760753"/>
    <w:rsid w:val="00767D99"/>
    <w:rsid w:val="00773DB4"/>
    <w:rsid w:val="00780A63"/>
    <w:rsid w:val="00782770"/>
    <w:rsid w:val="0078523D"/>
    <w:rsid w:val="00792035"/>
    <w:rsid w:val="007B5D1D"/>
    <w:rsid w:val="007C3067"/>
    <w:rsid w:val="007C5E6A"/>
    <w:rsid w:val="007C6525"/>
    <w:rsid w:val="007C69F9"/>
    <w:rsid w:val="007C7D38"/>
    <w:rsid w:val="007D29E0"/>
    <w:rsid w:val="007D4EE9"/>
    <w:rsid w:val="007E0702"/>
    <w:rsid w:val="007F236F"/>
    <w:rsid w:val="007F3348"/>
    <w:rsid w:val="007F4AE3"/>
    <w:rsid w:val="00800984"/>
    <w:rsid w:val="008100C1"/>
    <w:rsid w:val="00812BBB"/>
    <w:rsid w:val="00813036"/>
    <w:rsid w:val="008171C0"/>
    <w:rsid w:val="008228C9"/>
    <w:rsid w:val="00825534"/>
    <w:rsid w:val="00830510"/>
    <w:rsid w:val="00836E56"/>
    <w:rsid w:val="00837443"/>
    <w:rsid w:val="00840FB9"/>
    <w:rsid w:val="008437E3"/>
    <w:rsid w:val="00843F18"/>
    <w:rsid w:val="00844C7C"/>
    <w:rsid w:val="0084683E"/>
    <w:rsid w:val="00846897"/>
    <w:rsid w:val="00847D59"/>
    <w:rsid w:val="008572FF"/>
    <w:rsid w:val="008605C1"/>
    <w:rsid w:val="00863D26"/>
    <w:rsid w:val="008674D4"/>
    <w:rsid w:val="00872069"/>
    <w:rsid w:val="0088346E"/>
    <w:rsid w:val="0088508B"/>
    <w:rsid w:val="00885BB5"/>
    <w:rsid w:val="008964C7"/>
    <w:rsid w:val="008971DC"/>
    <w:rsid w:val="008A0F26"/>
    <w:rsid w:val="008A4B87"/>
    <w:rsid w:val="008A5A8A"/>
    <w:rsid w:val="008A68A1"/>
    <w:rsid w:val="008A6D77"/>
    <w:rsid w:val="008B0606"/>
    <w:rsid w:val="008B38D2"/>
    <w:rsid w:val="008B54EA"/>
    <w:rsid w:val="008B5A79"/>
    <w:rsid w:val="008B767D"/>
    <w:rsid w:val="008B78F9"/>
    <w:rsid w:val="008C00DD"/>
    <w:rsid w:val="008C18ED"/>
    <w:rsid w:val="008C4694"/>
    <w:rsid w:val="008C643E"/>
    <w:rsid w:val="008D11D0"/>
    <w:rsid w:val="008D5D69"/>
    <w:rsid w:val="008D6D76"/>
    <w:rsid w:val="008E31AC"/>
    <w:rsid w:val="008E6F1C"/>
    <w:rsid w:val="008F2BFD"/>
    <w:rsid w:val="008F575D"/>
    <w:rsid w:val="009016E2"/>
    <w:rsid w:val="009036E0"/>
    <w:rsid w:val="009062E4"/>
    <w:rsid w:val="00907490"/>
    <w:rsid w:val="009138F0"/>
    <w:rsid w:val="00917AA1"/>
    <w:rsid w:val="00925B01"/>
    <w:rsid w:val="00932F5E"/>
    <w:rsid w:val="00944321"/>
    <w:rsid w:val="00946851"/>
    <w:rsid w:val="00951CEC"/>
    <w:rsid w:val="00954C68"/>
    <w:rsid w:val="009576EA"/>
    <w:rsid w:val="00957EC0"/>
    <w:rsid w:val="00960DE6"/>
    <w:rsid w:val="009623BC"/>
    <w:rsid w:val="009628AC"/>
    <w:rsid w:val="00962F88"/>
    <w:rsid w:val="0096508E"/>
    <w:rsid w:val="009659A0"/>
    <w:rsid w:val="009719E8"/>
    <w:rsid w:val="0097531B"/>
    <w:rsid w:val="00983B99"/>
    <w:rsid w:val="009A0F0E"/>
    <w:rsid w:val="009A3A91"/>
    <w:rsid w:val="009B4AFC"/>
    <w:rsid w:val="009C3F9D"/>
    <w:rsid w:val="009D1E49"/>
    <w:rsid w:val="009D6835"/>
    <w:rsid w:val="009D7552"/>
    <w:rsid w:val="009E308F"/>
    <w:rsid w:val="009F1808"/>
    <w:rsid w:val="009F7539"/>
    <w:rsid w:val="00A0143A"/>
    <w:rsid w:val="00A02103"/>
    <w:rsid w:val="00A12006"/>
    <w:rsid w:val="00A12492"/>
    <w:rsid w:val="00A14715"/>
    <w:rsid w:val="00A152E5"/>
    <w:rsid w:val="00A25D6B"/>
    <w:rsid w:val="00A26CED"/>
    <w:rsid w:val="00A26D4E"/>
    <w:rsid w:val="00A27D11"/>
    <w:rsid w:val="00A35382"/>
    <w:rsid w:val="00A36E05"/>
    <w:rsid w:val="00A36F46"/>
    <w:rsid w:val="00A424B4"/>
    <w:rsid w:val="00A44836"/>
    <w:rsid w:val="00A46F63"/>
    <w:rsid w:val="00A531C9"/>
    <w:rsid w:val="00A53FD1"/>
    <w:rsid w:val="00A543A6"/>
    <w:rsid w:val="00A70996"/>
    <w:rsid w:val="00A75125"/>
    <w:rsid w:val="00A837F8"/>
    <w:rsid w:val="00A83AB3"/>
    <w:rsid w:val="00A83C12"/>
    <w:rsid w:val="00A86D05"/>
    <w:rsid w:val="00A908B2"/>
    <w:rsid w:val="00A92E92"/>
    <w:rsid w:val="00A94765"/>
    <w:rsid w:val="00A94FA4"/>
    <w:rsid w:val="00AA2460"/>
    <w:rsid w:val="00AB17AC"/>
    <w:rsid w:val="00AB3281"/>
    <w:rsid w:val="00AB64AD"/>
    <w:rsid w:val="00AB76E8"/>
    <w:rsid w:val="00AC019C"/>
    <w:rsid w:val="00AC217B"/>
    <w:rsid w:val="00AC2343"/>
    <w:rsid w:val="00AC428A"/>
    <w:rsid w:val="00AC4B5C"/>
    <w:rsid w:val="00AD2359"/>
    <w:rsid w:val="00AD6C17"/>
    <w:rsid w:val="00AE01E7"/>
    <w:rsid w:val="00AE591C"/>
    <w:rsid w:val="00AF422D"/>
    <w:rsid w:val="00AF4485"/>
    <w:rsid w:val="00AF5789"/>
    <w:rsid w:val="00AF5C95"/>
    <w:rsid w:val="00AF6A67"/>
    <w:rsid w:val="00AF7310"/>
    <w:rsid w:val="00AF7469"/>
    <w:rsid w:val="00B00864"/>
    <w:rsid w:val="00B05DD7"/>
    <w:rsid w:val="00B142C4"/>
    <w:rsid w:val="00B171CE"/>
    <w:rsid w:val="00B223E4"/>
    <w:rsid w:val="00B26905"/>
    <w:rsid w:val="00B27087"/>
    <w:rsid w:val="00B37761"/>
    <w:rsid w:val="00B41D01"/>
    <w:rsid w:val="00B42BBB"/>
    <w:rsid w:val="00B6231D"/>
    <w:rsid w:val="00B63321"/>
    <w:rsid w:val="00B64D5E"/>
    <w:rsid w:val="00B74E74"/>
    <w:rsid w:val="00B76154"/>
    <w:rsid w:val="00B864C4"/>
    <w:rsid w:val="00B95048"/>
    <w:rsid w:val="00BA1596"/>
    <w:rsid w:val="00BA170B"/>
    <w:rsid w:val="00BA52C6"/>
    <w:rsid w:val="00BA584F"/>
    <w:rsid w:val="00BA74D4"/>
    <w:rsid w:val="00BA7E32"/>
    <w:rsid w:val="00BC0E8D"/>
    <w:rsid w:val="00BC29E8"/>
    <w:rsid w:val="00BC3B20"/>
    <w:rsid w:val="00BD00E5"/>
    <w:rsid w:val="00BD4A4D"/>
    <w:rsid w:val="00BD55BB"/>
    <w:rsid w:val="00BD6245"/>
    <w:rsid w:val="00BE4EFE"/>
    <w:rsid w:val="00BF0745"/>
    <w:rsid w:val="00BF1EC8"/>
    <w:rsid w:val="00BF47C1"/>
    <w:rsid w:val="00BF7720"/>
    <w:rsid w:val="00C07AD7"/>
    <w:rsid w:val="00C15394"/>
    <w:rsid w:val="00C20C84"/>
    <w:rsid w:val="00C22FBC"/>
    <w:rsid w:val="00C2478E"/>
    <w:rsid w:val="00C25038"/>
    <w:rsid w:val="00C259C5"/>
    <w:rsid w:val="00C2784D"/>
    <w:rsid w:val="00C36668"/>
    <w:rsid w:val="00C558E7"/>
    <w:rsid w:val="00C61D07"/>
    <w:rsid w:val="00C6624B"/>
    <w:rsid w:val="00C671F1"/>
    <w:rsid w:val="00C724ED"/>
    <w:rsid w:val="00C729FE"/>
    <w:rsid w:val="00C73299"/>
    <w:rsid w:val="00C75FDC"/>
    <w:rsid w:val="00C80F4A"/>
    <w:rsid w:val="00C81089"/>
    <w:rsid w:val="00C83845"/>
    <w:rsid w:val="00C84B3C"/>
    <w:rsid w:val="00C943F4"/>
    <w:rsid w:val="00C965FD"/>
    <w:rsid w:val="00C97FBA"/>
    <w:rsid w:val="00CA23AB"/>
    <w:rsid w:val="00CA3E7B"/>
    <w:rsid w:val="00CA64FF"/>
    <w:rsid w:val="00CB373E"/>
    <w:rsid w:val="00CB5173"/>
    <w:rsid w:val="00CB5BDB"/>
    <w:rsid w:val="00CC0EBC"/>
    <w:rsid w:val="00CC0F97"/>
    <w:rsid w:val="00CC3F3D"/>
    <w:rsid w:val="00CC4334"/>
    <w:rsid w:val="00CC43DD"/>
    <w:rsid w:val="00CD1F74"/>
    <w:rsid w:val="00CE299F"/>
    <w:rsid w:val="00CE735B"/>
    <w:rsid w:val="00CF32EB"/>
    <w:rsid w:val="00CF5331"/>
    <w:rsid w:val="00D02695"/>
    <w:rsid w:val="00D059DC"/>
    <w:rsid w:val="00D060F7"/>
    <w:rsid w:val="00D15F8E"/>
    <w:rsid w:val="00D163EB"/>
    <w:rsid w:val="00D27DD0"/>
    <w:rsid w:val="00D3013A"/>
    <w:rsid w:val="00D31488"/>
    <w:rsid w:val="00D3314F"/>
    <w:rsid w:val="00D3352F"/>
    <w:rsid w:val="00D40BB7"/>
    <w:rsid w:val="00D4214A"/>
    <w:rsid w:val="00D511FB"/>
    <w:rsid w:val="00D52DEA"/>
    <w:rsid w:val="00D5334B"/>
    <w:rsid w:val="00D535F8"/>
    <w:rsid w:val="00D62CBC"/>
    <w:rsid w:val="00D6573A"/>
    <w:rsid w:val="00D67AA4"/>
    <w:rsid w:val="00D73577"/>
    <w:rsid w:val="00D924F7"/>
    <w:rsid w:val="00D941DC"/>
    <w:rsid w:val="00DA2617"/>
    <w:rsid w:val="00DA4425"/>
    <w:rsid w:val="00DA7FB8"/>
    <w:rsid w:val="00DB29FA"/>
    <w:rsid w:val="00DC7D40"/>
    <w:rsid w:val="00DD4F64"/>
    <w:rsid w:val="00DE13BC"/>
    <w:rsid w:val="00DE3ADF"/>
    <w:rsid w:val="00DE41CB"/>
    <w:rsid w:val="00DF1833"/>
    <w:rsid w:val="00DF1A7E"/>
    <w:rsid w:val="00DF1C26"/>
    <w:rsid w:val="00DF2866"/>
    <w:rsid w:val="00DF2F09"/>
    <w:rsid w:val="00DF442A"/>
    <w:rsid w:val="00DF5FAA"/>
    <w:rsid w:val="00DF65AF"/>
    <w:rsid w:val="00DF6B80"/>
    <w:rsid w:val="00DF72FC"/>
    <w:rsid w:val="00E0037D"/>
    <w:rsid w:val="00E02B37"/>
    <w:rsid w:val="00E02B3B"/>
    <w:rsid w:val="00E034C1"/>
    <w:rsid w:val="00E07140"/>
    <w:rsid w:val="00E1261D"/>
    <w:rsid w:val="00E1377E"/>
    <w:rsid w:val="00E15FEE"/>
    <w:rsid w:val="00E16DC6"/>
    <w:rsid w:val="00E20366"/>
    <w:rsid w:val="00E24150"/>
    <w:rsid w:val="00E248F0"/>
    <w:rsid w:val="00E25377"/>
    <w:rsid w:val="00E25D4B"/>
    <w:rsid w:val="00E272D5"/>
    <w:rsid w:val="00E3502F"/>
    <w:rsid w:val="00E35CEB"/>
    <w:rsid w:val="00E4020C"/>
    <w:rsid w:val="00E42400"/>
    <w:rsid w:val="00E44C8F"/>
    <w:rsid w:val="00E53175"/>
    <w:rsid w:val="00E53831"/>
    <w:rsid w:val="00E544B7"/>
    <w:rsid w:val="00E56C18"/>
    <w:rsid w:val="00E63B82"/>
    <w:rsid w:val="00E648C1"/>
    <w:rsid w:val="00E703D0"/>
    <w:rsid w:val="00E75D9C"/>
    <w:rsid w:val="00E76207"/>
    <w:rsid w:val="00E76575"/>
    <w:rsid w:val="00E8075F"/>
    <w:rsid w:val="00E83AAB"/>
    <w:rsid w:val="00E853B7"/>
    <w:rsid w:val="00E86D35"/>
    <w:rsid w:val="00E9625D"/>
    <w:rsid w:val="00E97AFB"/>
    <w:rsid w:val="00EA1249"/>
    <w:rsid w:val="00EA12D9"/>
    <w:rsid w:val="00EA2158"/>
    <w:rsid w:val="00EB4CD1"/>
    <w:rsid w:val="00EB67B5"/>
    <w:rsid w:val="00EB73E2"/>
    <w:rsid w:val="00EC3216"/>
    <w:rsid w:val="00EC3FAC"/>
    <w:rsid w:val="00ED44BB"/>
    <w:rsid w:val="00ED6C01"/>
    <w:rsid w:val="00EE15E1"/>
    <w:rsid w:val="00EE3D79"/>
    <w:rsid w:val="00EE5D3A"/>
    <w:rsid w:val="00EE6EDB"/>
    <w:rsid w:val="00EE7638"/>
    <w:rsid w:val="00EF0414"/>
    <w:rsid w:val="00EF0CB3"/>
    <w:rsid w:val="00EF3BEA"/>
    <w:rsid w:val="00EF4D8C"/>
    <w:rsid w:val="00F05B0C"/>
    <w:rsid w:val="00F107F1"/>
    <w:rsid w:val="00F15F53"/>
    <w:rsid w:val="00F2098F"/>
    <w:rsid w:val="00F2113E"/>
    <w:rsid w:val="00F2303F"/>
    <w:rsid w:val="00F25D1D"/>
    <w:rsid w:val="00F261B7"/>
    <w:rsid w:val="00F27F27"/>
    <w:rsid w:val="00F30AAC"/>
    <w:rsid w:val="00F362C4"/>
    <w:rsid w:val="00F3787E"/>
    <w:rsid w:val="00F40D9B"/>
    <w:rsid w:val="00F42C58"/>
    <w:rsid w:val="00F45611"/>
    <w:rsid w:val="00F45A4C"/>
    <w:rsid w:val="00F46B75"/>
    <w:rsid w:val="00F53E2E"/>
    <w:rsid w:val="00F546AB"/>
    <w:rsid w:val="00F604EA"/>
    <w:rsid w:val="00F61E66"/>
    <w:rsid w:val="00F709F2"/>
    <w:rsid w:val="00F73F27"/>
    <w:rsid w:val="00F76818"/>
    <w:rsid w:val="00F85B41"/>
    <w:rsid w:val="00F874E4"/>
    <w:rsid w:val="00F90E07"/>
    <w:rsid w:val="00F9481B"/>
    <w:rsid w:val="00FA0881"/>
    <w:rsid w:val="00FA6D8A"/>
    <w:rsid w:val="00FB0270"/>
    <w:rsid w:val="00FB30C6"/>
    <w:rsid w:val="00FB351C"/>
    <w:rsid w:val="00FB3D8B"/>
    <w:rsid w:val="00FB40EB"/>
    <w:rsid w:val="00FB5D4A"/>
    <w:rsid w:val="00FC26D5"/>
    <w:rsid w:val="00FD43FA"/>
    <w:rsid w:val="00FE098A"/>
    <w:rsid w:val="00FE13C3"/>
    <w:rsid w:val="00FE32BB"/>
    <w:rsid w:val="00FE379F"/>
    <w:rsid w:val="00FE3D0F"/>
    <w:rsid w:val="00FE4F61"/>
    <w:rsid w:val="00FE558A"/>
    <w:rsid w:val="00FE6B17"/>
    <w:rsid w:val="00FF06E2"/>
    <w:rsid w:val="00FF27A3"/>
    <w:rsid w:val="00FF5E6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3707B73"/>
  <w15:docId w15:val="{B51573DA-0696-4187-8775-6E6D8BCB4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D31"/>
    <w:rPr>
      <w:rFonts w:cs="Mangal"/>
    </w:rPr>
  </w:style>
  <w:style w:type="paragraph" w:styleId="Heading1">
    <w:name w:val="heading 1"/>
    <w:basedOn w:val="Normal"/>
    <w:link w:val="Heading1Char"/>
    <w:uiPriority w:val="1"/>
    <w:qFormat/>
    <w:rsid w:val="004A45DF"/>
    <w:pPr>
      <w:widowControl w:val="0"/>
      <w:autoSpaceDE w:val="0"/>
      <w:autoSpaceDN w:val="0"/>
      <w:spacing w:after="0" w:line="240" w:lineRule="auto"/>
      <w:ind w:left="1140"/>
      <w:outlineLvl w:val="0"/>
    </w:pPr>
    <w:rPr>
      <w:rFonts w:ascii="Times New Roman" w:eastAsia="Times New Roman" w:hAnsi="Times New Roman" w:cs="Times New Roman"/>
      <w:b/>
      <w:bCs/>
      <w:sz w:val="24"/>
      <w:szCs w:val="24"/>
      <w:lang w:val="en-US" w:bidi="ar-SA"/>
    </w:rPr>
  </w:style>
  <w:style w:type="paragraph" w:styleId="Heading3">
    <w:name w:val="heading 3"/>
    <w:basedOn w:val="Normal"/>
    <w:next w:val="Normal"/>
    <w:link w:val="Heading3Char"/>
    <w:uiPriority w:val="9"/>
    <w:semiHidden/>
    <w:unhideWhenUsed/>
    <w:qFormat/>
    <w:rsid w:val="00153CE7"/>
    <w:pPr>
      <w:keepNext/>
      <w:keepLines/>
      <w:spacing w:before="40" w:after="0"/>
      <w:outlineLvl w:val="2"/>
    </w:pPr>
    <w:rPr>
      <w:rFonts w:asciiTheme="majorHAnsi" w:eastAsiaTheme="majorEastAsia" w:hAnsiTheme="majorHAnsi" w:cstheme="majorBidi"/>
      <w:color w:val="1F4D78" w:themeColor="accent1" w:themeShade="7F"/>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A45DF"/>
    <w:rPr>
      <w:rFonts w:ascii="Times New Roman" w:eastAsia="Times New Roman" w:hAnsi="Times New Roman" w:cs="Times New Roman"/>
      <w:b/>
      <w:bCs/>
      <w:sz w:val="24"/>
      <w:szCs w:val="24"/>
      <w:lang w:val="en-US" w:bidi="ar-SA"/>
    </w:rPr>
  </w:style>
  <w:style w:type="paragraph" w:styleId="BodyText">
    <w:name w:val="Body Text"/>
    <w:basedOn w:val="Normal"/>
    <w:link w:val="BodyTextChar"/>
    <w:uiPriority w:val="99"/>
    <w:semiHidden/>
    <w:unhideWhenUsed/>
    <w:rsid w:val="004A45DF"/>
    <w:pPr>
      <w:spacing w:after="120"/>
    </w:pPr>
  </w:style>
  <w:style w:type="character" w:customStyle="1" w:styleId="BodyTextChar">
    <w:name w:val="Body Text Char"/>
    <w:basedOn w:val="DefaultParagraphFont"/>
    <w:link w:val="BodyText"/>
    <w:uiPriority w:val="99"/>
    <w:semiHidden/>
    <w:rsid w:val="004A45DF"/>
    <w:rPr>
      <w:rFonts w:cs="Mangal"/>
    </w:rPr>
  </w:style>
  <w:style w:type="table" w:styleId="TableGrid">
    <w:name w:val="Table Grid"/>
    <w:basedOn w:val="TableNormal"/>
    <w:uiPriority w:val="39"/>
    <w:qFormat/>
    <w:rsid w:val="009B4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34C1"/>
    <w:pPr>
      <w:autoSpaceDE w:val="0"/>
      <w:autoSpaceDN w:val="0"/>
      <w:adjustRightInd w:val="0"/>
      <w:spacing w:after="0" w:line="240" w:lineRule="auto"/>
    </w:pPr>
    <w:rPr>
      <w:rFonts w:ascii="Times New Roman" w:hAnsi="Times New Roman" w:cs="Times New Roman"/>
      <w:color w:val="000000"/>
      <w:sz w:val="24"/>
      <w:szCs w:val="24"/>
      <w:lang w:val="en-US" w:bidi="ar-SA"/>
    </w:rPr>
  </w:style>
  <w:style w:type="paragraph" w:styleId="ListParagraph">
    <w:name w:val="List Paragraph"/>
    <w:basedOn w:val="Normal"/>
    <w:uiPriority w:val="34"/>
    <w:qFormat/>
    <w:rsid w:val="00917AA1"/>
    <w:pPr>
      <w:spacing w:before="120" w:after="0" w:line="360" w:lineRule="auto"/>
      <w:ind w:left="720"/>
      <w:contextualSpacing/>
    </w:pPr>
    <w:rPr>
      <w:rFonts w:eastAsiaTheme="minorEastAsia" w:cstheme="minorBidi"/>
      <w:szCs w:val="22"/>
      <w:lang w:val="en-US" w:bidi="ar-SA"/>
    </w:rPr>
  </w:style>
  <w:style w:type="paragraph" w:styleId="NormalWeb">
    <w:name w:val="Normal (Web)"/>
    <w:basedOn w:val="Normal"/>
    <w:uiPriority w:val="99"/>
    <w:unhideWhenUsed/>
    <w:rsid w:val="00C97FB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C97FBA"/>
    <w:rPr>
      <w:color w:val="0000FF"/>
      <w:u w:val="single"/>
    </w:rPr>
  </w:style>
  <w:style w:type="character" w:styleId="Strong">
    <w:name w:val="Strong"/>
    <w:basedOn w:val="DefaultParagraphFont"/>
    <w:uiPriority w:val="22"/>
    <w:qFormat/>
    <w:rsid w:val="00C97FBA"/>
    <w:rPr>
      <w:b/>
      <w:bCs/>
    </w:rPr>
  </w:style>
  <w:style w:type="paragraph" w:styleId="Header">
    <w:name w:val="header"/>
    <w:basedOn w:val="Normal"/>
    <w:link w:val="HeaderChar"/>
    <w:uiPriority w:val="99"/>
    <w:unhideWhenUsed/>
    <w:rsid w:val="008A6D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6D77"/>
    <w:rPr>
      <w:rFonts w:cs="Mangal"/>
    </w:rPr>
  </w:style>
  <w:style w:type="paragraph" w:styleId="Footer">
    <w:name w:val="footer"/>
    <w:basedOn w:val="Normal"/>
    <w:link w:val="FooterChar"/>
    <w:uiPriority w:val="99"/>
    <w:unhideWhenUsed/>
    <w:rsid w:val="008A6D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6D77"/>
    <w:rPr>
      <w:rFonts w:cs="Mangal"/>
    </w:rPr>
  </w:style>
  <w:style w:type="character" w:customStyle="1" w:styleId="Heading3Char">
    <w:name w:val="Heading 3 Char"/>
    <w:basedOn w:val="DefaultParagraphFont"/>
    <w:link w:val="Heading3"/>
    <w:uiPriority w:val="9"/>
    <w:semiHidden/>
    <w:rsid w:val="00153CE7"/>
    <w:rPr>
      <w:rFonts w:asciiTheme="majorHAnsi" w:eastAsiaTheme="majorEastAsia" w:hAnsiTheme="majorHAnsi" w:cstheme="majorBidi"/>
      <w:color w:val="1F4D78" w:themeColor="accent1" w:themeShade="7F"/>
      <w:sz w:val="24"/>
      <w:szCs w:val="21"/>
    </w:rPr>
  </w:style>
  <w:style w:type="character" w:styleId="CommentReference">
    <w:name w:val="annotation reference"/>
    <w:basedOn w:val="DefaultParagraphFont"/>
    <w:uiPriority w:val="99"/>
    <w:semiHidden/>
    <w:unhideWhenUsed/>
    <w:rsid w:val="002E3595"/>
    <w:rPr>
      <w:sz w:val="16"/>
      <w:szCs w:val="16"/>
    </w:rPr>
  </w:style>
  <w:style w:type="paragraph" w:styleId="CommentText">
    <w:name w:val="annotation text"/>
    <w:basedOn w:val="Normal"/>
    <w:link w:val="CommentTextChar"/>
    <w:uiPriority w:val="99"/>
    <w:semiHidden/>
    <w:unhideWhenUsed/>
    <w:rsid w:val="002E3595"/>
    <w:pPr>
      <w:spacing w:line="240" w:lineRule="auto"/>
    </w:pPr>
    <w:rPr>
      <w:sz w:val="20"/>
      <w:szCs w:val="18"/>
    </w:rPr>
  </w:style>
  <w:style w:type="character" w:customStyle="1" w:styleId="CommentTextChar">
    <w:name w:val="Comment Text Char"/>
    <w:basedOn w:val="DefaultParagraphFont"/>
    <w:link w:val="CommentText"/>
    <w:uiPriority w:val="99"/>
    <w:semiHidden/>
    <w:rsid w:val="002E3595"/>
    <w:rPr>
      <w:rFonts w:cs="Mangal"/>
      <w:sz w:val="20"/>
      <w:szCs w:val="18"/>
    </w:rPr>
  </w:style>
  <w:style w:type="paragraph" w:styleId="CommentSubject">
    <w:name w:val="annotation subject"/>
    <w:basedOn w:val="CommentText"/>
    <w:next w:val="CommentText"/>
    <w:link w:val="CommentSubjectChar"/>
    <w:uiPriority w:val="99"/>
    <w:semiHidden/>
    <w:unhideWhenUsed/>
    <w:rsid w:val="002E3595"/>
    <w:rPr>
      <w:b/>
      <w:bCs/>
    </w:rPr>
  </w:style>
  <w:style w:type="character" w:customStyle="1" w:styleId="CommentSubjectChar">
    <w:name w:val="Comment Subject Char"/>
    <w:basedOn w:val="CommentTextChar"/>
    <w:link w:val="CommentSubject"/>
    <w:uiPriority w:val="99"/>
    <w:semiHidden/>
    <w:rsid w:val="002E3595"/>
    <w:rPr>
      <w:rFonts w:cs="Mangal"/>
      <w:b/>
      <w:bCs/>
      <w:sz w:val="20"/>
      <w:szCs w:val="18"/>
    </w:rPr>
  </w:style>
  <w:style w:type="paragraph" w:styleId="BalloonText">
    <w:name w:val="Balloon Text"/>
    <w:basedOn w:val="Normal"/>
    <w:link w:val="BalloonTextChar"/>
    <w:uiPriority w:val="99"/>
    <w:semiHidden/>
    <w:unhideWhenUsed/>
    <w:rsid w:val="002E3595"/>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2E3595"/>
    <w:rPr>
      <w:rFonts w:ascii="Tahoma" w:hAnsi="Tahoma" w:cs="Mangal"/>
      <w:sz w:val="16"/>
      <w:szCs w:val="14"/>
    </w:rPr>
  </w:style>
  <w:style w:type="paragraph" w:customStyle="1" w:styleId="TableParagraph">
    <w:name w:val="Table Paragraph"/>
    <w:basedOn w:val="Normal"/>
    <w:uiPriority w:val="1"/>
    <w:qFormat/>
    <w:rsid w:val="00571B2C"/>
    <w:pPr>
      <w:widowControl w:val="0"/>
      <w:autoSpaceDE w:val="0"/>
      <w:autoSpaceDN w:val="0"/>
      <w:spacing w:after="0" w:line="240" w:lineRule="auto"/>
    </w:pPr>
    <w:rPr>
      <w:rFonts w:ascii="Times New Roman" w:eastAsia="Times New Roman" w:hAnsi="Times New Roman" w:cs="Times New Roman"/>
      <w:szCs w:val="22"/>
      <w:lang w:val="en-US" w:bidi="ar-SA"/>
    </w:rPr>
  </w:style>
  <w:style w:type="character" w:customStyle="1" w:styleId="UnresolvedMention">
    <w:name w:val="Unresolved Mention"/>
    <w:basedOn w:val="DefaultParagraphFont"/>
    <w:uiPriority w:val="99"/>
    <w:semiHidden/>
    <w:unhideWhenUsed/>
    <w:rsid w:val="002101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09296">
      <w:bodyDiv w:val="1"/>
      <w:marLeft w:val="0"/>
      <w:marRight w:val="0"/>
      <w:marTop w:val="0"/>
      <w:marBottom w:val="0"/>
      <w:divBdr>
        <w:top w:val="none" w:sz="0" w:space="0" w:color="auto"/>
        <w:left w:val="none" w:sz="0" w:space="0" w:color="auto"/>
        <w:bottom w:val="none" w:sz="0" w:space="0" w:color="auto"/>
        <w:right w:val="none" w:sz="0" w:space="0" w:color="auto"/>
      </w:divBdr>
    </w:div>
    <w:div w:id="122306423">
      <w:bodyDiv w:val="1"/>
      <w:marLeft w:val="0"/>
      <w:marRight w:val="0"/>
      <w:marTop w:val="0"/>
      <w:marBottom w:val="0"/>
      <w:divBdr>
        <w:top w:val="none" w:sz="0" w:space="0" w:color="auto"/>
        <w:left w:val="none" w:sz="0" w:space="0" w:color="auto"/>
        <w:bottom w:val="none" w:sz="0" w:space="0" w:color="auto"/>
        <w:right w:val="none" w:sz="0" w:space="0" w:color="auto"/>
      </w:divBdr>
    </w:div>
    <w:div w:id="127016309">
      <w:bodyDiv w:val="1"/>
      <w:marLeft w:val="0"/>
      <w:marRight w:val="0"/>
      <w:marTop w:val="0"/>
      <w:marBottom w:val="0"/>
      <w:divBdr>
        <w:top w:val="none" w:sz="0" w:space="0" w:color="auto"/>
        <w:left w:val="none" w:sz="0" w:space="0" w:color="auto"/>
        <w:bottom w:val="none" w:sz="0" w:space="0" w:color="auto"/>
        <w:right w:val="none" w:sz="0" w:space="0" w:color="auto"/>
      </w:divBdr>
    </w:div>
    <w:div w:id="148643527">
      <w:bodyDiv w:val="1"/>
      <w:marLeft w:val="0"/>
      <w:marRight w:val="0"/>
      <w:marTop w:val="0"/>
      <w:marBottom w:val="0"/>
      <w:divBdr>
        <w:top w:val="none" w:sz="0" w:space="0" w:color="auto"/>
        <w:left w:val="none" w:sz="0" w:space="0" w:color="auto"/>
        <w:bottom w:val="none" w:sz="0" w:space="0" w:color="auto"/>
        <w:right w:val="none" w:sz="0" w:space="0" w:color="auto"/>
      </w:divBdr>
    </w:div>
    <w:div w:id="186143055">
      <w:bodyDiv w:val="1"/>
      <w:marLeft w:val="0"/>
      <w:marRight w:val="0"/>
      <w:marTop w:val="0"/>
      <w:marBottom w:val="0"/>
      <w:divBdr>
        <w:top w:val="none" w:sz="0" w:space="0" w:color="auto"/>
        <w:left w:val="none" w:sz="0" w:space="0" w:color="auto"/>
        <w:bottom w:val="none" w:sz="0" w:space="0" w:color="auto"/>
        <w:right w:val="none" w:sz="0" w:space="0" w:color="auto"/>
      </w:divBdr>
    </w:div>
    <w:div w:id="187524568">
      <w:bodyDiv w:val="1"/>
      <w:marLeft w:val="0"/>
      <w:marRight w:val="0"/>
      <w:marTop w:val="0"/>
      <w:marBottom w:val="0"/>
      <w:divBdr>
        <w:top w:val="none" w:sz="0" w:space="0" w:color="auto"/>
        <w:left w:val="none" w:sz="0" w:space="0" w:color="auto"/>
        <w:bottom w:val="none" w:sz="0" w:space="0" w:color="auto"/>
        <w:right w:val="none" w:sz="0" w:space="0" w:color="auto"/>
      </w:divBdr>
    </w:div>
    <w:div w:id="212350333">
      <w:bodyDiv w:val="1"/>
      <w:marLeft w:val="0"/>
      <w:marRight w:val="0"/>
      <w:marTop w:val="0"/>
      <w:marBottom w:val="0"/>
      <w:divBdr>
        <w:top w:val="none" w:sz="0" w:space="0" w:color="auto"/>
        <w:left w:val="none" w:sz="0" w:space="0" w:color="auto"/>
        <w:bottom w:val="none" w:sz="0" w:space="0" w:color="auto"/>
        <w:right w:val="none" w:sz="0" w:space="0" w:color="auto"/>
      </w:divBdr>
    </w:div>
    <w:div w:id="214051942">
      <w:bodyDiv w:val="1"/>
      <w:marLeft w:val="0"/>
      <w:marRight w:val="0"/>
      <w:marTop w:val="0"/>
      <w:marBottom w:val="0"/>
      <w:divBdr>
        <w:top w:val="none" w:sz="0" w:space="0" w:color="auto"/>
        <w:left w:val="none" w:sz="0" w:space="0" w:color="auto"/>
        <w:bottom w:val="none" w:sz="0" w:space="0" w:color="auto"/>
        <w:right w:val="none" w:sz="0" w:space="0" w:color="auto"/>
      </w:divBdr>
    </w:div>
    <w:div w:id="264503524">
      <w:bodyDiv w:val="1"/>
      <w:marLeft w:val="0"/>
      <w:marRight w:val="0"/>
      <w:marTop w:val="0"/>
      <w:marBottom w:val="0"/>
      <w:divBdr>
        <w:top w:val="none" w:sz="0" w:space="0" w:color="auto"/>
        <w:left w:val="none" w:sz="0" w:space="0" w:color="auto"/>
        <w:bottom w:val="none" w:sz="0" w:space="0" w:color="auto"/>
        <w:right w:val="none" w:sz="0" w:space="0" w:color="auto"/>
      </w:divBdr>
    </w:div>
    <w:div w:id="274866983">
      <w:bodyDiv w:val="1"/>
      <w:marLeft w:val="0"/>
      <w:marRight w:val="0"/>
      <w:marTop w:val="0"/>
      <w:marBottom w:val="0"/>
      <w:divBdr>
        <w:top w:val="none" w:sz="0" w:space="0" w:color="auto"/>
        <w:left w:val="none" w:sz="0" w:space="0" w:color="auto"/>
        <w:bottom w:val="none" w:sz="0" w:space="0" w:color="auto"/>
        <w:right w:val="none" w:sz="0" w:space="0" w:color="auto"/>
      </w:divBdr>
    </w:div>
    <w:div w:id="277496953">
      <w:bodyDiv w:val="1"/>
      <w:marLeft w:val="0"/>
      <w:marRight w:val="0"/>
      <w:marTop w:val="0"/>
      <w:marBottom w:val="0"/>
      <w:divBdr>
        <w:top w:val="none" w:sz="0" w:space="0" w:color="auto"/>
        <w:left w:val="none" w:sz="0" w:space="0" w:color="auto"/>
        <w:bottom w:val="none" w:sz="0" w:space="0" w:color="auto"/>
        <w:right w:val="none" w:sz="0" w:space="0" w:color="auto"/>
      </w:divBdr>
    </w:div>
    <w:div w:id="283275248">
      <w:bodyDiv w:val="1"/>
      <w:marLeft w:val="0"/>
      <w:marRight w:val="0"/>
      <w:marTop w:val="0"/>
      <w:marBottom w:val="0"/>
      <w:divBdr>
        <w:top w:val="none" w:sz="0" w:space="0" w:color="auto"/>
        <w:left w:val="none" w:sz="0" w:space="0" w:color="auto"/>
        <w:bottom w:val="none" w:sz="0" w:space="0" w:color="auto"/>
        <w:right w:val="none" w:sz="0" w:space="0" w:color="auto"/>
      </w:divBdr>
    </w:div>
    <w:div w:id="297613124">
      <w:bodyDiv w:val="1"/>
      <w:marLeft w:val="0"/>
      <w:marRight w:val="0"/>
      <w:marTop w:val="0"/>
      <w:marBottom w:val="0"/>
      <w:divBdr>
        <w:top w:val="none" w:sz="0" w:space="0" w:color="auto"/>
        <w:left w:val="none" w:sz="0" w:space="0" w:color="auto"/>
        <w:bottom w:val="none" w:sz="0" w:space="0" w:color="auto"/>
        <w:right w:val="none" w:sz="0" w:space="0" w:color="auto"/>
      </w:divBdr>
    </w:div>
    <w:div w:id="306859608">
      <w:bodyDiv w:val="1"/>
      <w:marLeft w:val="0"/>
      <w:marRight w:val="0"/>
      <w:marTop w:val="0"/>
      <w:marBottom w:val="0"/>
      <w:divBdr>
        <w:top w:val="none" w:sz="0" w:space="0" w:color="auto"/>
        <w:left w:val="none" w:sz="0" w:space="0" w:color="auto"/>
        <w:bottom w:val="none" w:sz="0" w:space="0" w:color="auto"/>
        <w:right w:val="none" w:sz="0" w:space="0" w:color="auto"/>
      </w:divBdr>
    </w:div>
    <w:div w:id="322858020">
      <w:bodyDiv w:val="1"/>
      <w:marLeft w:val="0"/>
      <w:marRight w:val="0"/>
      <w:marTop w:val="0"/>
      <w:marBottom w:val="0"/>
      <w:divBdr>
        <w:top w:val="none" w:sz="0" w:space="0" w:color="auto"/>
        <w:left w:val="none" w:sz="0" w:space="0" w:color="auto"/>
        <w:bottom w:val="none" w:sz="0" w:space="0" w:color="auto"/>
        <w:right w:val="none" w:sz="0" w:space="0" w:color="auto"/>
      </w:divBdr>
    </w:div>
    <w:div w:id="348455137">
      <w:bodyDiv w:val="1"/>
      <w:marLeft w:val="0"/>
      <w:marRight w:val="0"/>
      <w:marTop w:val="0"/>
      <w:marBottom w:val="0"/>
      <w:divBdr>
        <w:top w:val="none" w:sz="0" w:space="0" w:color="auto"/>
        <w:left w:val="none" w:sz="0" w:space="0" w:color="auto"/>
        <w:bottom w:val="none" w:sz="0" w:space="0" w:color="auto"/>
        <w:right w:val="none" w:sz="0" w:space="0" w:color="auto"/>
      </w:divBdr>
    </w:div>
    <w:div w:id="360474649">
      <w:bodyDiv w:val="1"/>
      <w:marLeft w:val="0"/>
      <w:marRight w:val="0"/>
      <w:marTop w:val="0"/>
      <w:marBottom w:val="0"/>
      <w:divBdr>
        <w:top w:val="none" w:sz="0" w:space="0" w:color="auto"/>
        <w:left w:val="none" w:sz="0" w:space="0" w:color="auto"/>
        <w:bottom w:val="none" w:sz="0" w:space="0" w:color="auto"/>
        <w:right w:val="none" w:sz="0" w:space="0" w:color="auto"/>
      </w:divBdr>
    </w:div>
    <w:div w:id="373504737">
      <w:bodyDiv w:val="1"/>
      <w:marLeft w:val="0"/>
      <w:marRight w:val="0"/>
      <w:marTop w:val="0"/>
      <w:marBottom w:val="0"/>
      <w:divBdr>
        <w:top w:val="none" w:sz="0" w:space="0" w:color="auto"/>
        <w:left w:val="none" w:sz="0" w:space="0" w:color="auto"/>
        <w:bottom w:val="none" w:sz="0" w:space="0" w:color="auto"/>
        <w:right w:val="none" w:sz="0" w:space="0" w:color="auto"/>
      </w:divBdr>
    </w:div>
    <w:div w:id="399407842">
      <w:bodyDiv w:val="1"/>
      <w:marLeft w:val="0"/>
      <w:marRight w:val="0"/>
      <w:marTop w:val="0"/>
      <w:marBottom w:val="0"/>
      <w:divBdr>
        <w:top w:val="none" w:sz="0" w:space="0" w:color="auto"/>
        <w:left w:val="none" w:sz="0" w:space="0" w:color="auto"/>
        <w:bottom w:val="none" w:sz="0" w:space="0" w:color="auto"/>
        <w:right w:val="none" w:sz="0" w:space="0" w:color="auto"/>
      </w:divBdr>
    </w:div>
    <w:div w:id="407385356">
      <w:bodyDiv w:val="1"/>
      <w:marLeft w:val="0"/>
      <w:marRight w:val="0"/>
      <w:marTop w:val="0"/>
      <w:marBottom w:val="0"/>
      <w:divBdr>
        <w:top w:val="none" w:sz="0" w:space="0" w:color="auto"/>
        <w:left w:val="none" w:sz="0" w:space="0" w:color="auto"/>
        <w:bottom w:val="none" w:sz="0" w:space="0" w:color="auto"/>
        <w:right w:val="none" w:sz="0" w:space="0" w:color="auto"/>
      </w:divBdr>
    </w:div>
    <w:div w:id="415829223">
      <w:bodyDiv w:val="1"/>
      <w:marLeft w:val="0"/>
      <w:marRight w:val="0"/>
      <w:marTop w:val="0"/>
      <w:marBottom w:val="0"/>
      <w:divBdr>
        <w:top w:val="none" w:sz="0" w:space="0" w:color="auto"/>
        <w:left w:val="none" w:sz="0" w:space="0" w:color="auto"/>
        <w:bottom w:val="none" w:sz="0" w:space="0" w:color="auto"/>
        <w:right w:val="none" w:sz="0" w:space="0" w:color="auto"/>
      </w:divBdr>
    </w:div>
    <w:div w:id="424112843">
      <w:bodyDiv w:val="1"/>
      <w:marLeft w:val="0"/>
      <w:marRight w:val="0"/>
      <w:marTop w:val="0"/>
      <w:marBottom w:val="0"/>
      <w:divBdr>
        <w:top w:val="none" w:sz="0" w:space="0" w:color="auto"/>
        <w:left w:val="none" w:sz="0" w:space="0" w:color="auto"/>
        <w:bottom w:val="none" w:sz="0" w:space="0" w:color="auto"/>
        <w:right w:val="none" w:sz="0" w:space="0" w:color="auto"/>
      </w:divBdr>
    </w:div>
    <w:div w:id="461190268">
      <w:bodyDiv w:val="1"/>
      <w:marLeft w:val="0"/>
      <w:marRight w:val="0"/>
      <w:marTop w:val="0"/>
      <w:marBottom w:val="0"/>
      <w:divBdr>
        <w:top w:val="none" w:sz="0" w:space="0" w:color="auto"/>
        <w:left w:val="none" w:sz="0" w:space="0" w:color="auto"/>
        <w:bottom w:val="none" w:sz="0" w:space="0" w:color="auto"/>
        <w:right w:val="none" w:sz="0" w:space="0" w:color="auto"/>
      </w:divBdr>
    </w:div>
    <w:div w:id="484006093">
      <w:bodyDiv w:val="1"/>
      <w:marLeft w:val="0"/>
      <w:marRight w:val="0"/>
      <w:marTop w:val="0"/>
      <w:marBottom w:val="0"/>
      <w:divBdr>
        <w:top w:val="none" w:sz="0" w:space="0" w:color="auto"/>
        <w:left w:val="none" w:sz="0" w:space="0" w:color="auto"/>
        <w:bottom w:val="none" w:sz="0" w:space="0" w:color="auto"/>
        <w:right w:val="none" w:sz="0" w:space="0" w:color="auto"/>
      </w:divBdr>
    </w:div>
    <w:div w:id="535194861">
      <w:bodyDiv w:val="1"/>
      <w:marLeft w:val="0"/>
      <w:marRight w:val="0"/>
      <w:marTop w:val="0"/>
      <w:marBottom w:val="0"/>
      <w:divBdr>
        <w:top w:val="none" w:sz="0" w:space="0" w:color="auto"/>
        <w:left w:val="none" w:sz="0" w:space="0" w:color="auto"/>
        <w:bottom w:val="none" w:sz="0" w:space="0" w:color="auto"/>
        <w:right w:val="none" w:sz="0" w:space="0" w:color="auto"/>
      </w:divBdr>
    </w:div>
    <w:div w:id="550580511">
      <w:bodyDiv w:val="1"/>
      <w:marLeft w:val="0"/>
      <w:marRight w:val="0"/>
      <w:marTop w:val="0"/>
      <w:marBottom w:val="0"/>
      <w:divBdr>
        <w:top w:val="none" w:sz="0" w:space="0" w:color="auto"/>
        <w:left w:val="none" w:sz="0" w:space="0" w:color="auto"/>
        <w:bottom w:val="none" w:sz="0" w:space="0" w:color="auto"/>
        <w:right w:val="none" w:sz="0" w:space="0" w:color="auto"/>
      </w:divBdr>
    </w:div>
    <w:div w:id="558438563">
      <w:bodyDiv w:val="1"/>
      <w:marLeft w:val="0"/>
      <w:marRight w:val="0"/>
      <w:marTop w:val="0"/>
      <w:marBottom w:val="0"/>
      <w:divBdr>
        <w:top w:val="none" w:sz="0" w:space="0" w:color="auto"/>
        <w:left w:val="none" w:sz="0" w:space="0" w:color="auto"/>
        <w:bottom w:val="none" w:sz="0" w:space="0" w:color="auto"/>
        <w:right w:val="none" w:sz="0" w:space="0" w:color="auto"/>
      </w:divBdr>
    </w:div>
    <w:div w:id="582758198">
      <w:bodyDiv w:val="1"/>
      <w:marLeft w:val="0"/>
      <w:marRight w:val="0"/>
      <w:marTop w:val="0"/>
      <w:marBottom w:val="0"/>
      <w:divBdr>
        <w:top w:val="none" w:sz="0" w:space="0" w:color="auto"/>
        <w:left w:val="none" w:sz="0" w:space="0" w:color="auto"/>
        <w:bottom w:val="none" w:sz="0" w:space="0" w:color="auto"/>
        <w:right w:val="none" w:sz="0" w:space="0" w:color="auto"/>
      </w:divBdr>
    </w:div>
    <w:div w:id="598485279">
      <w:bodyDiv w:val="1"/>
      <w:marLeft w:val="0"/>
      <w:marRight w:val="0"/>
      <w:marTop w:val="0"/>
      <w:marBottom w:val="0"/>
      <w:divBdr>
        <w:top w:val="none" w:sz="0" w:space="0" w:color="auto"/>
        <w:left w:val="none" w:sz="0" w:space="0" w:color="auto"/>
        <w:bottom w:val="none" w:sz="0" w:space="0" w:color="auto"/>
        <w:right w:val="none" w:sz="0" w:space="0" w:color="auto"/>
      </w:divBdr>
    </w:div>
    <w:div w:id="669332018">
      <w:bodyDiv w:val="1"/>
      <w:marLeft w:val="0"/>
      <w:marRight w:val="0"/>
      <w:marTop w:val="0"/>
      <w:marBottom w:val="0"/>
      <w:divBdr>
        <w:top w:val="none" w:sz="0" w:space="0" w:color="auto"/>
        <w:left w:val="none" w:sz="0" w:space="0" w:color="auto"/>
        <w:bottom w:val="none" w:sz="0" w:space="0" w:color="auto"/>
        <w:right w:val="none" w:sz="0" w:space="0" w:color="auto"/>
      </w:divBdr>
    </w:div>
    <w:div w:id="685448261">
      <w:bodyDiv w:val="1"/>
      <w:marLeft w:val="0"/>
      <w:marRight w:val="0"/>
      <w:marTop w:val="0"/>
      <w:marBottom w:val="0"/>
      <w:divBdr>
        <w:top w:val="none" w:sz="0" w:space="0" w:color="auto"/>
        <w:left w:val="none" w:sz="0" w:space="0" w:color="auto"/>
        <w:bottom w:val="none" w:sz="0" w:space="0" w:color="auto"/>
        <w:right w:val="none" w:sz="0" w:space="0" w:color="auto"/>
      </w:divBdr>
    </w:div>
    <w:div w:id="831333403">
      <w:bodyDiv w:val="1"/>
      <w:marLeft w:val="0"/>
      <w:marRight w:val="0"/>
      <w:marTop w:val="0"/>
      <w:marBottom w:val="0"/>
      <w:divBdr>
        <w:top w:val="none" w:sz="0" w:space="0" w:color="auto"/>
        <w:left w:val="none" w:sz="0" w:space="0" w:color="auto"/>
        <w:bottom w:val="none" w:sz="0" w:space="0" w:color="auto"/>
        <w:right w:val="none" w:sz="0" w:space="0" w:color="auto"/>
      </w:divBdr>
    </w:div>
    <w:div w:id="846287536">
      <w:bodyDiv w:val="1"/>
      <w:marLeft w:val="0"/>
      <w:marRight w:val="0"/>
      <w:marTop w:val="0"/>
      <w:marBottom w:val="0"/>
      <w:divBdr>
        <w:top w:val="none" w:sz="0" w:space="0" w:color="auto"/>
        <w:left w:val="none" w:sz="0" w:space="0" w:color="auto"/>
        <w:bottom w:val="none" w:sz="0" w:space="0" w:color="auto"/>
        <w:right w:val="none" w:sz="0" w:space="0" w:color="auto"/>
      </w:divBdr>
    </w:div>
    <w:div w:id="863903817">
      <w:bodyDiv w:val="1"/>
      <w:marLeft w:val="0"/>
      <w:marRight w:val="0"/>
      <w:marTop w:val="0"/>
      <w:marBottom w:val="0"/>
      <w:divBdr>
        <w:top w:val="none" w:sz="0" w:space="0" w:color="auto"/>
        <w:left w:val="none" w:sz="0" w:space="0" w:color="auto"/>
        <w:bottom w:val="none" w:sz="0" w:space="0" w:color="auto"/>
        <w:right w:val="none" w:sz="0" w:space="0" w:color="auto"/>
      </w:divBdr>
    </w:div>
    <w:div w:id="874998141">
      <w:bodyDiv w:val="1"/>
      <w:marLeft w:val="0"/>
      <w:marRight w:val="0"/>
      <w:marTop w:val="0"/>
      <w:marBottom w:val="0"/>
      <w:divBdr>
        <w:top w:val="none" w:sz="0" w:space="0" w:color="auto"/>
        <w:left w:val="none" w:sz="0" w:space="0" w:color="auto"/>
        <w:bottom w:val="none" w:sz="0" w:space="0" w:color="auto"/>
        <w:right w:val="none" w:sz="0" w:space="0" w:color="auto"/>
      </w:divBdr>
    </w:div>
    <w:div w:id="888956219">
      <w:bodyDiv w:val="1"/>
      <w:marLeft w:val="0"/>
      <w:marRight w:val="0"/>
      <w:marTop w:val="0"/>
      <w:marBottom w:val="0"/>
      <w:divBdr>
        <w:top w:val="none" w:sz="0" w:space="0" w:color="auto"/>
        <w:left w:val="none" w:sz="0" w:space="0" w:color="auto"/>
        <w:bottom w:val="none" w:sz="0" w:space="0" w:color="auto"/>
        <w:right w:val="none" w:sz="0" w:space="0" w:color="auto"/>
      </w:divBdr>
    </w:div>
    <w:div w:id="910118802">
      <w:bodyDiv w:val="1"/>
      <w:marLeft w:val="0"/>
      <w:marRight w:val="0"/>
      <w:marTop w:val="0"/>
      <w:marBottom w:val="0"/>
      <w:divBdr>
        <w:top w:val="none" w:sz="0" w:space="0" w:color="auto"/>
        <w:left w:val="none" w:sz="0" w:space="0" w:color="auto"/>
        <w:bottom w:val="none" w:sz="0" w:space="0" w:color="auto"/>
        <w:right w:val="none" w:sz="0" w:space="0" w:color="auto"/>
      </w:divBdr>
    </w:div>
    <w:div w:id="983048629">
      <w:bodyDiv w:val="1"/>
      <w:marLeft w:val="0"/>
      <w:marRight w:val="0"/>
      <w:marTop w:val="0"/>
      <w:marBottom w:val="0"/>
      <w:divBdr>
        <w:top w:val="none" w:sz="0" w:space="0" w:color="auto"/>
        <w:left w:val="none" w:sz="0" w:space="0" w:color="auto"/>
        <w:bottom w:val="none" w:sz="0" w:space="0" w:color="auto"/>
        <w:right w:val="none" w:sz="0" w:space="0" w:color="auto"/>
      </w:divBdr>
    </w:div>
    <w:div w:id="1013453916">
      <w:bodyDiv w:val="1"/>
      <w:marLeft w:val="0"/>
      <w:marRight w:val="0"/>
      <w:marTop w:val="0"/>
      <w:marBottom w:val="0"/>
      <w:divBdr>
        <w:top w:val="none" w:sz="0" w:space="0" w:color="auto"/>
        <w:left w:val="none" w:sz="0" w:space="0" w:color="auto"/>
        <w:bottom w:val="none" w:sz="0" w:space="0" w:color="auto"/>
        <w:right w:val="none" w:sz="0" w:space="0" w:color="auto"/>
      </w:divBdr>
    </w:div>
    <w:div w:id="1040057182">
      <w:bodyDiv w:val="1"/>
      <w:marLeft w:val="0"/>
      <w:marRight w:val="0"/>
      <w:marTop w:val="0"/>
      <w:marBottom w:val="0"/>
      <w:divBdr>
        <w:top w:val="none" w:sz="0" w:space="0" w:color="auto"/>
        <w:left w:val="none" w:sz="0" w:space="0" w:color="auto"/>
        <w:bottom w:val="none" w:sz="0" w:space="0" w:color="auto"/>
        <w:right w:val="none" w:sz="0" w:space="0" w:color="auto"/>
      </w:divBdr>
    </w:div>
    <w:div w:id="1056319218">
      <w:bodyDiv w:val="1"/>
      <w:marLeft w:val="0"/>
      <w:marRight w:val="0"/>
      <w:marTop w:val="0"/>
      <w:marBottom w:val="0"/>
      <w:divBdr>
        <w:top w:val="none" w:sz="0" w:space="0" w:color="auto"/>
        <w:left w:val="none" w:sz="0" w:space="0" w:color="auto"/>
        <w:bottom w:val="none" w:sz="0" w:space="0" w:color="auto"/>
        <w:right w:val="none" w:sz="0" w:space="0" w:color="auto"/>
      </w:divBdr>
    </w:div>
    <w:div w:id="1061253148">
      <w:bodyDiv w:val="1"/>
      <w:marLeft w:val="0"/>
      <w:marRight w:val="0"/>
      <w:marTop w:val="0"/>
      <w:marBottom w:val="0"/>
      <w:divBdr>
        <w:top w:val="none" w:sz="0" w:space="0" w:color="auto"/>
        <w:left w:val="none" w:sz="0" w:space="0" w:color="auto"/>
        <w:bottom w:val="none" w:sz="0" w:space="0" w:color="auto"/>
        <w:right w:val="none" w:sz="0" w:space="0" w:color="auto"/>
      </w:divBdr>
    </w:div>
    <w:div w:id="1074008767">
      <w:bodyDiv w:val="1"/>
      <w:marLeft w:val="0"/>
      <w:marRight w:val="0"/>
      <w:marTop w:val="0"/>
      <w:marBottom w:val="0"/>
      <w:divBdr>
        <w:top w:val="none" w:sz="0" w:space="0" w:color="auto"/>
        <w:left w:val="none" w:sz="0" w:space="0" w:color="auto"/>
        <w:bottom w:val="none" w:sz="0" w:space="0" w:color="auto"/>
        <w:right w:val="none" w:sz="0" w:space="0" w:color="auto"/>
      </w:divBdr>
    </w:div>
    <w:div w:id="1088237509">
      <w:bodyDiv w:val="1"/>
      <w:marLeft w:val="0"/>
      <w:marRight w:val="0"/>
      <w:marTop w:val="0"/>
      <w:marBottom w:val="0"/>
      <w:divBdr>
        <w:top w:val="none" w:sz="0" w:space="0" w:color="auto"/>
        <w:left w:val="none" w:sz="0" w:space="0" w:color="auto"/>
        <w:bottom w:val="none" w:sz="0" w:space="0" w:color="auto"/>
        <w:right w:val="none" w:sz="0" w:space="0" w:color="auto"/>
      </w:divBdr>
    </w:div>
    <w:div w:id="1109197422">
      <w:bodyDiv w:val="1"/>
      <w:marLeft w:val="0"/>
      <w:marRight w:val="0"/>
      <w:marTop w:val="0"/>
      <w:marBottom w:val="0"/>
      <w:divBdr>
        <w:top w:val="none" w:sz="0" w:space="0" w:color="auto"/>
        <w:left w:val="none" w:sz="0" w:space="0" w:color="auto"/>
        <w:bottom w:val="none" w:sz="0" w:space="0" w:color="auto"/>
        <w:right w:val="none" w:sz="0" w:space="0" w:color="auto"/>
      </w:divBdr>
    </w:div>
    <w:div w:id="1125853867">
      <w:bodyDiv w:val="1"/>
      <w:marLeft w:val="0"/>
      <w:marRight w:val="0"/>
      <w:marTop w:val="0"/>
      <w:marBottom w:val="0"/>
      <w:divBdr>
        <w:top w:val="none" w:sz="0" w:space="0" w:color="auto"/>
        <w:left w:val="none" w:sz="0" w:space="0" w:color="auto"/>
        <w:bottom w:val="none" w:sz="0" w:space="0" w:color="auto"/>
        <w:right w:val="none" w:sz="0" w:space="0" w:color="auto"/>
      </w:divBdr>
    </w:div>
    <w:div w:id="1179542752">
      <w:bodyDiv w:val="1"/>
      <w:marLeft w:val="0"/>
      <w:marRight w:val="0"/>
      <w:marTop w:val="0"/>
      <w:marBottom w:val="0"/>
      <w:divBdr>
        <w:top w:val="none" w:sz="0" w:space="0" w:color="auto"/>
        <w:left w:val="none" w:sz="0" w:space="0" w:color="auto"/>
        <w:bottom w:val="none" w:sz="0" w:space="0" w:color="auto"/>
        <w:right w:val="none" w:sz="0" w:space="0" w:color="auto"/>
      </w:divBdr>
    </w:div>
    <w:div w:id="1206796207">
      <w:bodyDiv w:val="1"/>
      <w:marLeft w:val="0"/>
      <w:marRight w:val="0"/>
      <w:marTop w:val="0"/>
      <w:marBottom w:val="0"/>
      <w:divBdr>
        <w:top w:val="none" w:sz="0" w:space="0" w:color="auto"/>
        <w:left w:val="none" w:sz="0" w:space="0" w:color="auto"/>
        <w:bottom w:val="none" w:sz="0" w:space="0" w:color="auto"/>
        <w:right w:val="none" w:sz="0" w:space="0" w:color="auto"/>
      </w:divBdr>
    </w:div>
    <w:div w:id="1263490827">
      <w:bodyDiv w:val="1"/>
      <w:marLeft w:val="0"/>
      <w:marRight w:val="0"/>
      <w:marTop w:val="0"/>
      <w:marBottom w:val="0"/>
      <w:divBdr>
        <w:top w:val="none" w:sz="0" w:space="0" w:color="auto"/>
        <w:left w:val="none" w:sz="0" w:space="0" w:color="auto"/>
        <w:bottom w:val="none" w:sz="0" w:space="0" w:color="auto"/>
        <w:right w:val="none" w:sz="0" w:space="0" w:color="auto"/>
      </w:divBdr>
    </w:div>
    <w:div w:id="1294605142">
      <w:bodyDiv w:val="1"/>
      <w:marLeft w:val="0"/>
      <w:marRight w:val="0"/>
      <w:marTop w:val="0"/>
      <w:marBottom w:val="0"/>
      <w:divBdr>
        <w:top w:val="none" w:sz="0" w:space="0" w:color="auto"/>
        <w:left w:val="none" w:sz="0" w:space="0" w:color="auto"/>
        <w:bottom w:val="none" w:sz="0" w:space="0" w:color="auto"/>
        <w:right w:val="none" w:sz="0" w:space="0" w:color="auto"/>
      </w:divBdr>
    </w:div>
    <w:div w:id="1300955767">
      <w:bodyDiv w:val="1"/>
      <w:marLeft w:val="0"/>
      <w:marRight w:val="0"/>
      <w:marTop w:val="0"/>
      <w:marBottom w:val="0"/>
      <w:divBdr>
        <w:top w:val="none" w:sz="0" w:space="0" w:color="auto"/>
        <w:left w:val="none" w:sz="0" w:space="0" w:color="auto"/>
        <w:bottom w:val="none" w:sz="0" w:space="0" w:color="auto"/>
        <w:right w:val="none" w:sz="0" w:space="0" w:color="auto"/>
      </w:divBdr>
    </w:div>
    <w:div w:id="1306931071">
      <w:bodyDiv w:val="1"/>
      <w:marLeft w:val="0"/>
      <w:marRight w:val="0"/>
      <w:marTop w:val="0"/>
      <w:marBottom w:val="0"/>
      <w:divBdr>
        <w:top w:val="none" w:sz="0" w:space="0" w:color="auto"/>
        <w:left w:val="none" w:sz="0" w:space="0" w:color="auto"/>
        <w:bottom w:val="none" w:sz="0" w:space="0" w:color="auto"/>
        <w:right w:val="none" w:sz="0" w:space="0" w:color="auto"/>
      </w:divBdr>
    </w:div>
    <w:div w:id="1379816021">
      <w:bodyDiv w:val="1"/>
      <w:marLeft w:val="0"/>
      <w:marRight w:val="0"/>
      <w:marTop w:val="0"/>
      <w:marBottom w:val="0"/>
      <w:divBdr>
        <w:top w:val="none" w:sz="0" w:space="0" w:color="auto"/>
        <w:left w:val="none" w:sz="0" w:space="0" w:color="auto"/>
        <w:bottom w:val="none" w:sz="0" w:space="0" w:color="auto"/>
        <w:right w:val="none" w:sz="0" w:space="0" w:color="auto"/>
      </w:divBdr>
    </w:div>
    <w:div w:id="1415276040">
      <w:bodyDiv w:val="1"/>
      <w:marLeft w:val="0"/>
      <w:marRight w:val="0"/>
      <w:marTop w:val="0"/>
      <w:marBottom w:val="0"/>
      <w:divBdr>
        <w:top w:val="none" w:sz="0" w:space="0" w:color="auto"/>
        <w:left w:val="none" w:sz="0" w:space="0" w:color="auto"/>
        <w:bottom w:val="none" w:sz="0" w:space="0" w:color="auto"/>
        <w:right w:val="none" w:sz="0" w:space="0" w:color="auto"/>
      </w:divBdr>
    </w:div>
    <w:div w:id="1457335270">
      <w:bodyDiv w:val="1"/>
      <w:marLeft w:val="0"/>
      <w:marRight w:val="0"/>
      <w:marTop w:val="0"/>
      <w:marBottom w:val="0"/>
      <w:divBdr>
        <w:top w:val="none" w:sz="0" w:space="0" w:color="auto"/>
        <w:left w:val="none" w:sz="0" w:space="0" w:color="auto"/>
        <w:bottom w:val="none" w:sz="0" w:space="0" w:color="auto"/>
        <w:right w:val="none" w:sz="0" w:space="0" w:color="auto"/>
      </w:divBdr>
    </w:div>
    <w:div w:id="1484004700">
      <w:bodyDiv w:val="1"/>
      <w:marLeft w:val="0"/>
      <w:marRight w:val="0"/>
      <w:marTop w:val="0"/>
      <w:marBottom w:val="0"/>
      <w:divBdr>
        <w:top w:val="none" w:sz="0" w:space="0" w:color="auto"/>
        <w:left w:val="none" w:sz="0" w:space="0" w:color="auto"/>
        <w:bottom w:val="none" w:sz="0" w:space="0" w:color="auto"/>
        <w:right w:val="none" w:sz="0" w:space="0" w:color="auto"/>
      </w:divBdr>
    </w:div>
    <w:div w:id="1494762167">
      <w:bodyDiv w:val="1"/>
      <w:marLeft w:val="0"/>
      <w:marRight w:val="0"/>
      <w:marTop w:val="0"/>
      <w:marBottom w:val="0"/>
      <w:divBdr>
        <w:top w:val="none" w:sz="0" w:space="0" w:color="auto"/>
        <w:left w:val="none" w:sz="0" w:space="0" w:color="auto"/>
        <w:bottom w:val="none" w:sz="0" w:space="0" w:color="auto"/>
        <w:right w:val="none" w:sz="0" w:space="0" w:color="auto"/>
      </w:divBdr>
    </w:div>
    <w:div w:id="1507137186">
      <w:bodyDiv w:val="1"/>
      <w:marLeft w:val="0"/>
      <w:marRight w:val="0"/>
      <w:marTop w:val="0"/>
      <w:marBottom w:val="0"/>
      <w:divBdr>
        <w:top w:val="none" w:sz="0" w:space="0" w:color="auto"/>
        <w:left w:val="none" w:sz="0" w:space="0" w:color="auto"/>
        <w:bottom w:val="none" w:sz="0" w:space="0" w:color="auto"/>
        <w:right w:val="none" w:sz="0" w:space="0" w:color="auto"/>
      </w:divBdr>
    </w:div>
    <w:div w:id="1513034356">
      <w:bodyDiv w:val="1"/>
      <w:marLeft w:val="0"/>
      <w:marRight w:val="0"/>
      <w:marTop w:val="0"/>
      <w:marBottom w:val="0"/>
      <w:divBdr>
        <w:top w:val="none" w:sz="0" w:space="0" w:color="auto"/>
        <w:left w:val="none" w:sz="0" w:space="0" w:color="auto"/>
        <w:bottom w:val="none" w:sz="0" w:space="0" w:color="auto"/>
        <w:right w:val="none" w:sz="0" w:space="0" w:color="auto"/>
      </w:divBdr>
    </w:div>
    <w:div w:id="1529876976">
      <w:bodyDiv w:val="1"/>
      <w:marLeft w:val="0"/>
      <w:marRight w:val="0"/>
      <w:marTop w:val="0"/>
      <w:marBottom w:val="0"/>
      <w:divBdr>
        <w:top w:val="none" w:sz="0" w:space="0" w:color="auto"/>
        <w:left w:val="none" w:sz="0" w:space="0" w:color="auto"/>
        <w:bottom w:val="none" w:sz="0" w:space="0" w:color="auto"/>
        <w:right w:val="none" w:sz="0" w:space="0" w:color="auto"/>
      </w:divBdr>
    </w:div>
    <w:div w:id="1558085541">
      <w:bodyDiv w:val="1"/>
      <w:marLeft w:val="0"/>
      <w:marRight w:val="0"/>
      <w:marTop w:val="0"/>
      <w:marBottom w:val="0"/>
      <w:divBdr>
        <w:top w:val="none" w:sz="0" w:space="0" w:color="auto"/>
        <w:left w:val="none" w:sz="0" w:space="0" w:color="auto"/>
        <w:bottom w:val="none" w:sz="0" w:space="0" w:color="auto"/>
        <w:right w:val="none" w:sz="0" w:space="0" w:color="auto"/>
      </w:divBdr>
    </w:div>
    <w:div w:id="1565528839">
      <w:bodyDiv w:val="1"/>
      <w:marLeft w:val="0"/>
      <w:marRight w:val="0"/>
      <w:marTop w:val="0"/>
      <w:marBottom w:val="0"/>
      <w:divBdr>
        <w:top w:val="none" w:sz="0" w:space="0" w:color="auto"/>
        <w:left w:val="none" w:sz="0" w:space="0" w:color="auto"/>
        <w:bottom w:val="none" w:sz="0" w:space="0" w:color="auto"/>
        <w:right w:val="none" w:sz="0" w:space="0" w:color="auto"/>
      </w:divBdr>
    </w:div>
    <w:div w:id="1573005710">
      <w:bodyDiv w:val="1"/>
      <w:marLeft w:val="0"/>
      <w:marRight w:val="0"/>
      <w:marTop w:val="0"/>
      <w:marBottom w:val="0"/>
      <w:divBdr>
        <w:top w:val="none" w:sz="0" w:space="0" w:color="auto"/>
        <w:left w:val="none" w:sz="0" w:space="0" w:color="auto"/>
        <w:bottom w:val="none" w:sz="0" w:space="0" w:color="auto"/>
        <w:right w:val="none" w:sz="0" w:space="0" w:color="auto"/>
      </w:divBdr>
    </w:div>
    <w:div w:id="1598252950">
      <w:bodyDiv w:val="1"/>
      <w:marLeft w:val="0"/>
      <w:marRight w:val="0"/>
      <w:marTop w:val="0"/>
      <w:marBottom w:val="0"/>
      <w:divBdr>
        <w:top w:val="none" w:sz="0" w:space="0" w:color="auto"/>
        <w:left w:val="none" w:sz="0" w:space="0" w:color="auto"/>
        <w:bottom w:val="none" w:sz="0" w:space="0" w:color="auto"/>
        <w:right w:val="none" w:sz="0" w:space="0" w:color="auto"/>
      </w:divBdr>
    </w:div>
    <w:div w:id="1666279532">
      <w:bodyDiv w:val="1"/>
      <w:marLeft w:val="0"/>
      <w:marRight w:val="0"/>
      <w:marTop w:val="0"/>
      <w:marBottom w:val="0"/>
      <w:divBdr>
        <w:top w:val="none" w:sz="0" w:space="0" w:color="auto"/>
        <w:left w:val="none" w:sz="0" w:space="0" w:color="auto"/>
        <w:bottom w:val="none" w:sz="0" w:space="0" w:color="auto"/>
        <w:right w:val="none" w:sz="0" w:space="0" w:color="auto"/>
      </w:divBdr>
    </w:div>
    <w:div w:id="1667317727">
      <w:bodyDiv w:val="1"/>
      <w:marLeft w:val="0"/>
      <w:marRight w:val="0"/>
      <w:marTop w:val="0"/>
      <w:marBottom w:val="0"/>
      <w:divBdr>
        <w:top w:val="none" w:sz="0" w:space="0" w:color="auto"/>
        <w:left w:val="none" w:sz="0" w:space="0" w:color="auto"/>
        <w:bottom w:val="none" w:sz="0" w:space="0" w:color="auto"/>
        <w:right w:val="none" w:sz="0" w:space="0" w:color="auto"/>
      </w:divBdr>
    </w:div>
    <w:div w:id="1682582626">
      <w:bodyDiv w:val="1"/>
      <w:marLeft w:val="0"/>
      <w:marRight w:val="0"/>
      <w:marTop w:val="0"/>
      <w:marBottom w:val="0"/>
      <w:divBdr>
        <w:top w:val="none" w:sz="0" w:space="0" w:color="auto"/>
        <w:left w:val="none" w:sz="0" w:space="0" w:color="auto"/>
        <w:bottom w:val="none" w:sz="0" w:space="0" w:color="auto"/>
        <w:right w:val="none" w:sz="0" w:space="0" w:color="auto"/>
      </w:divBdr>
    </w:div>
    <w:div w:id="1734501371">
      <w:bodyDiv w:val="1"/>
      <w:marLeft w:val="0"/>
      <w:marRight w:val="0"/>
      <w:marTop w:val="0"/>
      <w:marBottom w:val="0"/>
      <w:divBdr>
        <w:top w:val="none" w:sz="0" w:space="0" w:color="auto"/>
        <w:left w:val="none" w:sz="0" w:space="0" w:color="auto"/>
        <w:bottom w:val="none" w:sz="0" w:space="0" w:color="auto"/>
        <w:right w:val="none" w:sz="0" w:space="0" w:color="auto"/>
      </w:divBdr>
    </w:div>
    <w:div w:id="1767336565">
      <w:bodyDiv w:val="1"/>
      <w:marLeft w:val="0"/>
      <w:marRight w:val="0"/>
      <w:marTop w:val="0"/>
      <w:marBottom w:val="0"/>
      <w:divBdr>
        <w:top w:val="none" w:sz="0" w:space="0" w:color="auto"/>
        <w:left w:val="none" w:sz="0" w:space="0" w:color="auto"/>
        <w:bottom w:val="none" w:sz="0" w:space="0" w:color="auto"/>
        <w:right w:val="none" w:sz="0" w:space="0" w:color="auto"/>
      </w:divBdr>
    </w:div>
    <w:div w:id="1785539523">
      <w:bodyDiv w:val="1"/>
      <w:marLeft w:val="0"/>
      <w:marRight w:val="0"/>
      <w:marTop w:val="0"/>
      <w:marBottom w:val="0"/>
      <w:divBdr>
        <w:top w:val="none" w:sz="0" w:space="0" w:color="auto"/>
        <w:left w:val="none" w:sz="0" w:space="0" w:color="auto"/>
        <w:bottom w:val="none" w:sz="0" w:space="0" w:color="auto"/>
        <w:right w:val="none" w:sz="0" w:space="0" w:color="auto"/>
      </w:divBdr>
    </w:div>
    <w:div w:id="1788237066">
      <w:bodyDiv w:val="1"/>
      <w:marLeft w:val="0"/>
      <w:marRight w:val="0"/>
      <w:marTop w:val="0"/>
      <w:marBottom w:val="0"/>
      <w:divBdr>
        <w:top w:val="none" w:sz="0" w:space="0" w:color="auto"/>
        <w:left w:val="none" w:sz="0" w:space="0" w:color="auto"/>
        <w:bottom w:val="none" w:sz="0" w:space="0" w:color="auto"/>
        <w:right w:val="none" w:sz="0" w:space="0" w:color="auto"/>
      </w:divBdr>
    </w:div>
    <w:div w:id="1789616731">
      <w:bodyDiv w:val="1"/>
      <w:marLeft w:val="0"/>
      <w:marRight w:val="0"/>
      <w:marTop w:val="0"/>
      <w:marBottom w:val="0"/>
      <w:divBdr>
        <w:top w:val="none" w:sz="0" w:space="0" w:color="auto"/>
        <w:left w:val="none" w:sz="0" w:space="0" w:color="auto"/>
        <w:bottom w:val="none" w:sz="0" w:space="0" w:color="auto"/>
        <w:right w:val="none" w:sz="0" w:space="0" w:color="auto"/>
      </w:divBdr>
    </w:div>
    <w:div w:id="1818720245">
      <w:bodyDiv w:val="1"/>
      <w:marLeft w:val="0"/>
      <w:marRight w:val="0"/>
      <w:marTop w:val="0"/>
      <w:marBottom w:val="0"/>
      <w:divBdr>
        <w:top w:val="none" w:sz="0" w:space="0" w:color="auto"/>
        <w:left w:val="none" w:sz="0" w:space="0" w:color="auto"/>
        <w:bottom w:val="none" w:sz="0" w:space="0" w:color="auto"/>
        <w:right w:val="none" w:sz="0" w:space="0" w:color="auto"/>
      </w:divBdr>
    </w:div>
    <w:div w:id="1823965081">
      <w:bodyDiv w:val="1"/>
      <w:marLeft w:val="0"/>
      <w:marRight w:val="0"/>
      <w:marTop w:val="0"/>
      <w:marBottom w:val="0"/>
      <w:divBdr>
        <w:top w:val="none" w:sz="0" w:space="0" w:color="auto"/>
        <w:left w:val="none" w:sz="0" w:space="0" w:color="auto"/>
        <w:bottom w:val="none" w:sz="0" w:space="0" w:color="auto"/>
        <w:right w:val="none" w:sz="0" w:space="0" w:color="auto"/>
      </w:divBdr>
    </w:div>
    <w:div w:id="1843548179">
      <w:bodyDiv w:val="1"/>
      <w:marLeft w:val="0"/>
      <w:marRight w:val="0"/>
      <w:marTop w:val="0"/>
      <w:marBottom w:val="0"/>
      <w:divBdr>
        <w:top w:val="none" w:sz="0" w:space="0" w:color="auto"/>
        <w:left w:val="none" w:sz="0" w:space="0" w:color="auto"/>
        <w:bottom w:val="none" w:sz="0" w:space="0" w:color="auto"/>
        <w:right w:val="none" w:sz="0" w:space="0" w:color="auto"/>
      </w:divBdr>
    </w:div>
    <w:div w:id="1844663436">
      <w:bodyDiv w:val="1"/>
      <w:marLeft w:val="0"/>
      <w:marRight w:val="0"/>
      <w:marTop w:val="0"/>
      <w:marBottom w:val="0"/>
      <w:divBdr>
        <w:top w:val="none" w:sz="0" w:space="0" w:color="auto"/>
        <w:left w:val="none" w:sz="0" w:space="0" w:color="auto"/>
        <w:bottom w:val="none" w:sz="0" w:space="0" w:color="auto"/>
        <w:right w:val="none" w:sz="0" w:space="0" w:color="auto"/>
      </w:divBdr>
    </w:div>
    <w:div w:id="1869905022">
      <w:bodyDiv w:val="1"/>
      <w:marLeft w:val="0"/>
      <w:marRight w:val="0"/>
      <w:marTop w:val="0"/>
      <w:marBottom w:val="0"/>
      <w:divBdr>
        <w:top w:val="none" w:sz="0" w:space="0" w:color="auto"/>
        <w:left w:val="none" w:sz="0" w:space="0" w:color="auto"/>
        <w:bottom w:val="none" w:sz="0" w:space="0" w:color="auto"/>
        <w:right w:val="none" w:sz="0" w:space="0" w:color="auto"/>
      </w:divBdr>
    </w:div>
    <w:div w:id="1874734442">
      <w:bodyDiv w:val="1"/>
      <w:marLeft w:val="0"/>
      <w:marRight w:val="0"/>
      <w:marTop w:val="0"/>
      <w:marBottom w:val="0"/>
      <w:divBdr>
        <w:top w:val="none" w:sz="0" w:space="0" w:color="auto"/>
        <w:left w:val="none" w:sz="0" w:space="0" w:color="auto"/>
        <w:bottom w:val="none" w:sz="0" w:space="0" w:color="auto"/>
        <w:right w:val="none" w:sz="0" w:space="0" w:color="auto"/>
      </w:divBdr>
    </w:div>
    <w:div w:id="1946225914">
      <w:bodyDiv w:val="1"/>
      <w:marLeft w:val="0"/>
      <w:marRight w:val="0"/>
      <w:marTop w:val="0"/>
      <w:marBottom w:val="0"/>
      <w:divBdr>
        <w:top w:val="none" w:sz="0" w:space="0" w:color="auto"/>
        <w:left w:val="none" w:sz="0" w:space="0" w:color="auto"/>
        <w:bottom w:val="none" w:sz="0" w:space="0" w:color="auto"/>
        <w:right w:val="none" w:sz="0" w:space="0" w:color="auto"/>
      </w:divBdr>
    </w:div>
    <w:div w:id="1975984374">
      <w:bodyDiv w:val="1"/>
      <w:marLeft w:val="0"/>
      <w:marRight w:val="0"/>
      <w:marTop w:val="0"/>
      <w:marBottom w:val="0"/>
      <w:divBdr>
        <w:top w:val="none" w:sz="0" w:space="0" w:color="auto"/>
        <w:left w:val="none" w:sz="0" w:space="0" w:color="auto"/>
        <w:bottom w:val="none" w:sz="0" w:space="0" w:color="auto"/>
        <w:right w:val="none" w:sz="0" w:space="0" w:color="auto"/>
      </w:divBdr>
    </w:div>
    <w:div w:id="1991401692">
      <w:bodyDiv w:val="1"/>
      <w:marLeft w:val="0"/>
      <w:marRight w:val="0"/>
      <w:marTop w:val="0"/>
      <w:marBottom w:val="0"/>
      <w:divBdr>
        <w:top w:val="none" w:sz="0" w:space="0" w:color="auto"/>
        <w:left w:val="none" w:sz="0" w:space="0" w:color="auto"/>
        <w:bottom w:val="none" w:sz="0" w:space="0" w:color="auto"/>
        <w:right w:val="none" w:sz="0" w:space="0" w:color="auto"/>
      </w:divBdr>
    </w:div>
    <w:div w:id="2005357397">
      <w:bodyDiv w:val="1"/>
      <w:marLeft w:val="0"/>
      <w:marRight w:val="0"/>
      <w:marTop w:val="0"/>
      <w:marBottom w:val="0"/>
      <w:divBdr>
        <w:top w:val="none" w:sz="0" w:space="0" w:color="auto"/>
        <w:left w:val="none" w:sz="0" w:space="0" w:color="auto"/>
        <w:bottom w:val="none" w:sz="0" w:space="0" w:color="auto"/>
        <w:right w:val="none" w:sz="0" w:space="0" w:color="auto"/>
      </w:divBdr>
    </w:div>
    <w:div w:id="2027172733">
      <w:bodyDiv w:val="1"/>
      <w:marLeft w:val="0"/>
      <w:marRight w:val="0"/>
      <w:marTop w:val="0"/>
      <w:marBottom w:val="0"/>
      <w:divBdr>
        <w:top w:val="none" w:sz="0" w:space="0" w:color="auto"/>
        <w:left w:val="none" w:sz="0" w:space="0" w:color="auto"/>
        <w:bottom w:val="none" w:sz="0" w:space="0" w:color="auto"/>
        <w:right w:val="none" w:sz="0" w:space="0" w:color="auto"/>
      </w:divBdr>
    </w:div>
    <w:div w:id="2062748710">
      <w:bodyDiv w:val="1"/>
      <w:marLeft w:val="0"/>
      <w:marRight w:val="0"/>
      <w:marTop w:val="0"/>
      <w:marBottom w:val="0"/>
      <w:divBdr>
        <w:top w:val="none" w:sz="0" w:space="0" w:color="auto"/>
        <w:left w:val="none" w:sz="0" w:space="0" w:color="auto"/>
        <w:bottom w:val="none" w:sz="0" w:space="0" w:color="auto"/>
        <w:right w:val="none" w:sz="0" w:space="0" w:color="auto"/>
      </w:divBdr>
    </w:div>
    <w:div w:id="2064018813">
      <w:bodyDiv w:val="1"/>
      <w:marLeft w:val="0"/>
      <w:marRight w:val="0"/>
      <w:marTop w:val="0"/>
      <w:marBottom w:val="0"/>
      <w:divBdr>
        <w:top w:val="none" w:sz="0" w:space="0" w:color="auto"/>
        <w:left w:val="none" w:sz="0" w:space="0" w:color="auto"/>
        <w:bottom w:val="none" w:sz="0" w:space="0" w:color="auto"/>
        <w:right w:val="none" w:sz="0" w:space="0" w:color="auto"/>
      </w:divBdr>
    </w:div>
    <w:div w:id="2130389191">
      <w:bodyDiv w:val="1"/>
      <w:marLeft w:val="0"/>
      <w:marRight w:val="0"/>
      <w:marTop w:val="0"/>
      <w:marBottom w:val="0"/>
      <w:divBdr>
        <w:top w:val="none" w:sz="0" w:space="0" w:color="auto"/>
        <w:left w:val="none" w:sz="0" w:space="0" w:color="auto"/>
        <w:bottom w:val="none" w:sz="0" w:space="0" w:color="auto"/>
        <w:right w:val="none" w:sz="0" w:space="0" w:color="auto"/>
      </w:divBdr>
    </w:div>
    <w:div w:id="2133555612">
      <w:bodyDiv w:val="1"/>
      <w:marLeft w:val="0"/>
      <w:marRight w:val="0"/>
      <w:marTop w:val="0"/>
      <w:marBottom w:val="0"/>
      <w:divBdr>
        <w:top w:val="none" w:sz="0" w:space="0" w:color="auto"/>
        <w:left w:val="none" w:sz="0" w:space="0" w:color="auto"/>
        <w:bottom w:val="none" w:sz="0" w:space="0" w:color="auto"/>
        <w:right w:val="none" w:sz="0" w:space="0" w:color="auto"/>
      </w:divBdr>
    </w:div>
    <w:div w:id="2134059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apeda.in/agriexchang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E9C86-E435-41E1-912A-4B9861263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5383</Words>
  <Characters>30689</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SDI CPU 1127</cp:lastModifiedBy>
  <cp:revision>13</cp:revision>
  <cp:lastPrinted>2023-03-25T05:01:00Z</cp:lastPrinted>
  <dcterms:created xsi:type="dcterms:W3CDTF">2025-01-09T04:34:00Z</dcterms:created>
  <dcterms:modified xsi:type="dcterms:W3CDTF">2025-02-19T07:12:00Z</dcterms:modified>
  <cp:contentStatus/>
</cp:coreProperties>
</file>