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7B35" w14:textId="7091C580" w:rsidR="000572B7" w:rsidRDefault="000572B7" w:rsidP="000572B7">
      <w:pPr>
        <w:spacing w:line="360" w:lineRule="auto"/>
        <w:jc w:val="center"/>
        <w:rPr>
          <w:rFonts w:ascii="Times New Roman" w:hAnsi="Times New Roman" w:cs="Times New Roman"/>
          <w:b/>
          <w:bCs/>
          <w:sz w:val="24"/>
          <w:szCs w:val="24"/>
        </w:rPr>
      </w:pPr>
      <w:bookmarkStart w:id="0" w:name="_Hlk180850834"/>
      <w:r w:rsidRPr="00FC1AB2">
        <w:rPr>
          <w:rFonts w:ascii="Times New Roman" w:hAnsi="Times New Roman" w:cs="Times New Roman"/>
          <w:b/>
          <w:bCs/>
          <w:sz w:val="24"/>
          <w:szCs w:val="24"/>
        </w:rPr>
        <w:t>Genetic Variability</w:t>
      </w:r>
      <w:r w:rsidR="00D14B22">
        <w:rPr>
          <w:rFonts w:ascii="Times New Roman" w:hAnsi="Times New Roman" w:cs="Times New Roman"/>
          <w:b/>
          <w:bCs/>
          <w:sz w:val="24"/>
          <w:szCs w:val="24"/>
        </w:rPr>
        <w:t>,</w:t>
      </w:r>
      <w:r w:rsidR="00AB3C2A">
        <w:rPr>
          <w:rFonts w:ascii="Times New Roman" w:hAnsi="Times New Roman" w:cs="Times New Roman"/>
          <w:b/>
          <w:bCs/>
          <w:sz w:val="24"/>
          <w:szCs w:val="24"/>
        </w:rPr>
        <w:t xml:space="preserve"> </w:t>
      </w:r>
      <w:r w:rsidR="00D14B22" w:rsidRPr="00FC1AB2">
        <w:rPr>
          <w:rFonts w:ascii="Times New Roman" w:hAnsi="Times New Roman" w:cs="Times New Roman"/>
          <w:b/>
          <w:bCs/>
          <w:sz w:val="24"/>
          <w:szCs w:val="24"/>
        </w:rPr>
        <w:t xml:space="preserve">Virulence </w:t>
      </w:r>
      <w:r w:rsidR="00D14B22">
        <w:rPr>
          <w:rFonts w:ascii="Times New Roman" w:hAnsi="Times New Roman" w:cs="Times New Roman"/>
          <w:b/>
          <w:bCs/>
          <w:sz w:val="24"/>
          <w:szCs w:val="24"/>
        </w:rPr>
        <w:t>and Epidemiology</w:t>
      </w:r>
      <w:r w:rsidR="00AB3C2A">
        <w:rPr>
          <w:rFonts w:ascii="Times New Roman" w:hAnsi="Times New Roman" w:cs="Times New Roman"/>
          <w:b/>
          <w:bCs/>
          <w:sz w:val="24"/>
          <w:szCs w:val="24"/>
        </w:rPr>
        <w:t xml:space="preserve"> </w:t>
      </w:r>
      <w:r w:rsidRPr="00FC1AB2">
        <w:rPr>
          <w:rFonts w:ascii="Times New Roman" w:hAnsi="Times New Roman" w:cs="Times New Roman"/>
          <w:b/>
          <w:bCs/>
          <w:sz w:val="24"/>
          <w:szCs w:val="24"/>
        </w:rPr>
        <w:t>of Dengue Virus in Africa</w:t>
      </w:r>
    </w:p>
    <w:bookmarkEnd w:id="0"/>
    <w:p w14:paraId="0AE1281F" w14:textId="77777777" w:rsidR="008C6AA1" w:rsidRDefault="008C6AA1" w:rsidP="000572B7">
      <w:pPr>
        <w:spacing w:line="360" w:lineRule="auto"/>
        <w:jc w:val="center"/>
        <w:rPr>
          <w:rFonts w:ascii="Times New Roman" w:hAnsi="Times New Roman" w:cs="Times New Roman"/>
          <w:b/>
          <w:bCs/>
          <w:sz w:val="24"/>
          <w:szCs w:val="24"/>
        </w:rPr>
      </w:pPr>
    </w:p>
    <w:p w14:paraId="252BBF5F" w14:textId="77777777" w:rsidR="00942068" w:rsidRDefault="00942068" w:rsidP="000572B7">
      <w:pPr>
        <w:spacing w:line="360" w:lineRule="auto"/>
        <w:rPr>
          <w:rFonts w:ascii="Times New Roman" w:hAnsi="Times New Roman" w:cs="Times New Roman"/>
          <w:b/>
          <w:bCs/>
          <w:sz w:val="24"/>
          <w:szCs w:val="24"/>
        </w:rPr>
      </w:pPr>
      <w:bookmarkStart w:id="1" w:name="_Hlk167946927"/>
    </w:p>
    <w:p w14:paraId="70AEDB9F" w14:textId="77777777" w:rsidR="00942068" w:rsidRDefault="00942068" w:rsidP="000572B7">
      <w:pPr>
        <w:spacing w:line="360" w:lineRule="auto"/>
        <w:rPr>
          <w:rFonts w:ascii="Times New Roman" w:hAnsi="Times New Roman" w:cs="Times New Roman"/>
          <w:b/>
          <w:bCs/>
          <w:sz w:val="24"/>
          <w:szCs w:val="24"/>
        </w:rPr>
      </w:pPr>
    </w:p>
    <w:p w14:paraId="0E189444" w14:textId="1A5958C2" w:rsidR="000572B7" w:rsidRDefault="000572B7" w:rsidP="000572B7">
      <w:pPr>
        <w:spacing w:line="360" w:lineRule="auto"/>
        <w:rPr>
          <w:rFonts w:ascii="Times New Roman" w:hAnsi="Times New Roman" w:cs="Times New Roman"/>
          <w:b/>
          <w:bCs/>
          <w:sz w:val="24"/>
          <w:szCs w:val="24"/>
        </w:rPr>
      </w:pPr>
      <w:r w:rsidRPr="00D542BC">
        <w:rPr>
          <w:rFonts w:ascii="Times New Roman" w:hAnsi="Times New Roman" w:cs="Times New Roman"/>
          <w:b/>
          <w:bCs/>
          <w:sz w:val="24"/>
          <w:szCs w:val="24"/>
        </w:rPr>
        <w:t>Abstract</w:t>
      </w:r>
    </w:p>
    <w:p w14:paraId="5FFCC074" w14:textId="77777777" w:rsidR="000572B7" w:rsidRDefault="00CA35EC" w:rsidP="000572B7">
      <w:pPr>
        <w:spacing w:line="360" w:lineRule="auto"/>
        <w:jc w:val="both"/>
        <w:rPr>
          <w:rFonts w:ascii="Times New Roman" w:hAnsi="Times New Roman" w:cs="Times New Roman"/>
          <w:sz w:val="24"/>
          <w:szCs w:val="24"/>
        </w:rPr>
      </w:pPr>
      <w:r>
        <w:rPr>
          <w:rFonts w:ascii="Times New Roman" w:hAnsi="Times New Roman" w:cs="Times New Roman"/>
          <w:kern w:val="0"/>
          <w:sz w:val="24"/>
          <w:szCs w:val="24"/>
        </w:rPr>
        <w:t xml:space="preserve">Dengue Fever is one of the neglected tropical diseases that </w:t>
      </w:r>
      <w:r w:rsidR="00C72A2C">
        <w:rPr>
          <w:rFonts w:ascii="Times New Roman" w:hAnsi="Times New Roman" w:cs="Times New Roman"/>
          <w:kern w:val="0"/>
          <w:sz w:val="24"/>
          <w:szCs w:val="24"/>
        </w:rPr>
        <w:t>result</w:t>
      </w:r>
      <w:r>
        <w:rPr>
          <w:rFonts w:ascii="Times New Roman" w:hAnsi="Times New Roman" w:cs="Times New Roman"/>
          <w:kern w:val="0"/>
          <w:sz w:val="24"/>
          <w:szCs w:val="24"/>
        </w:rPr>
        <w:t xml:space="preserve">s </w:t>
      </w:r>
      <w:r w:rsidR="00C72A2C">
        <w:rPr>
          <w:rFonts w:ascii="Times New Roman" w:hAnsi="Times New Roman" w:cs="Times New Roman"/>
          <w:kern w:val="0"/>
          <w:sz w:val="24"/>
          <w:szCs w:val="24"/>
        </w:rPr>
        <w:t>i</w:t>
      </w:r>
      <w:r>
        <w:rPr>
          <w:rFonts w:ascii="Times New Roman" w:hAnsi="Times New Roman" w:cs="Times New Roman"/>
          <w:kern w:val="0"/>
          <w:sz w:val="24"/>
          <w:szCs w:val="24"/>
        </w:rPr>
        <w:t xml:space="preserve">n </w:t>
      </w:r>
      <w:r w:rsidR="00C72A2C">
        <w:rPr>
          <w:rFonts w:ascii="Times New Roman" w:hAnsi="Times New Roman" w:cs="Times New Roman"/>
          <w:kern w:val="0"/>
          <w:sz w:val="24"/>
          <w:szCs w:val="24"/>
        </w:rPr>
        <w:t xml:space="preserve">case of </w:t>
      </w:r>
      <w:r>
        <w:rPr>
          <w:rFonts w:ascii="Times New Roman" w:hAnsi="Times New Roman" w:cs="Times New Roman"/>
          <w:kern w:val="0"/>
          <w:sz w:val="24"/>
          <w:szCs w:val="24"/>
        </w:rPr>
        <w:t xml:space="preserve">approximately 100 million </w:t>
      </w:r>
      <w:r w:rsidR="00C72A2C">
        <w:rPr>
          <w:rFonts w:ascii="Times New Roman" w:hAnsi="Times New Roman" w:cs="Times New Roman"/>
          <w:kern w:val="0"/>
          <w:sz w:val="24"/>
          <w:szCs w:val="24"/>
        </w:rPr>
        <w:t>per year</w:t>
      </w:r>
      <w:r>
        <w:rPr>
          <w:rFonts w:ascii="Times New Roman" w:hAnsi="Times New Roman" w:cs="Times New Roman"/>
          <w:kern w:val="0"/>
          <w:sz w:val="24"/>
          <w:szCs w:val="24"/>
        </w:rPr>
        <w:t xml:space="preserve"> with </w:t>
      </w:r>
      <w:r w:rsidR="00C72A2C">
        <w:rPr>
          <w:rFonts w:ascii="Times New Roman" w:hAnsi="Times New Roman" w:cs="Times New Roman"/>
          <w:kern w:val="0"/>
          <w:sz w:val="24"/>
          <w:szCs w:val="24"/>
        </w:rPr>
        <w:t xml:space="preserve">over </w:t>
      </w:r>
      <w:r w:rsidR="00D361E1">
        <w:rPr>
          <w:rFonts w:ascii="Times New Roman" w:hAnsi="Times New Roman" w:cs="Times New Roman"/>
          <w:kern w:val="0"/>
          <w:sz w:val="24"/>
          <w:szCs w:val="24"/>
        </w:rPr>
        <w:t>5</w:t>
      </w:r>
      <w:r>
        <w:rPr>
          <w:rFonts w:ascii="Times New Roman" w:hAnsi="Times New Roman" w:cs="Times New Roman"/>
          <w:kern w:val="0"/>
          <w:sz w:val="24"/>
          <w:szCs w:val="24"/>
        </w:rPr>
        <w:t xml:space="preserve"> billion </w:t>
      </w:r>
      <w:r w:rsidR="00C72A2C">
        <w:rPr>
          <w:rFonts w:ascii="Times New Roman" w:hAnsi="Times New Roman" w:cs="Times New Roman"/>
          <w:kern w:val="0"/>
          <w:sz w:val="24"/>
          <w:szCs w:val="24"/>
        </w:rPr>
        <w:t>individuals</w:t>
      </w:r>
      <w:r>
        <w:rPr>
          <w:rFonts w:ascii="Times New Roman" w:hAnsi="Times New Roman" w:cs="Times New Roman"/>
          <w:kern w:val="0"/>
          <w:sz w:val="24"/>
          <w:szCs w:val="24"/>
        </w:rPr>
        <w:t xml:space="preserve"> at risk of infection and re-infection. It </w:t>
      </w:r>
      <w:r w:rsidR="00C72A2C">
        <w:rPr>
          <w:rFonts w:ascii="Times New Roman" w:hAnsi="Times New Roman" w:cs="Times New Roman"/>
          <w:kern w:val="0"/>
          <w:sz w:val="24"/>
          <w:szCs w:val="24"/>
        </w:rPr>
        <w:t>i</w:t>
      </w:r>
      <w:r>
        <w:rPr>
          <w:rFonts w:ascii="Times New Roman" w:hAnsi="Times New Roman" w:cs="Times New Roman"/>
          <w:kern w:val="0"/>
          <w:sz w:val="24"/>
          <w:szCs w:val="24"/>
        </w:rPr>
        <w:t xml:space="preserve">s </w:t>
      </w:r>
      <w:r w:rsidR="00C72A2C">
        <w:rPr>
          <w:rFonts w:ascii="Times New Roman" w:hAnsi="Times New Roman" w:cs="Times New Roman"/>
          <w:kern w:val="0"/>
          <w:sz w:val="24"/>
          <w:szCs w:val="24"/>
        </w:rPr>
        <w:t>now</w:t>
      </w:r>
      <w:r>
        <w:rPr>
          <w:rFonts w:ascii="Times New Roman" w:hAnsi="Times New Roman" w:cs="Times New Roman"/>
          <w:kern w:val="0"/>
          <w:sz w:val="24"/>
          <w:szCs w:val="24"/>
        </w:rPr>
        <w:t xml:space="preserve"> one of the most </w:t>
      </w:r>
      <w:r w:rsidR="00294B48">
        <w:rPr>
          <w:rFonts w:ascii="Times New Roman" w:hAnsi="Times New Roman" w:cs="Times New Roman"/>
          <w:kern w:val="0"/>
          <w:sz w:val="24"/>
          <w:szCs w:val="24"/>
        </w:rPr>
        <w:t>prominent</w:t>
      </w:r>
      <w:r>
        <w:rPr>
          <w:rFonts w:ascii="Times New Roman" w:hAnsi="Times New Roman" w:cs="Times New Roman"/>
          <w:kern w:val="0"/>
          <w:sz w:val="24"/>
          <w:szCs w:val="24"/>
        </w:rPr>
        <w:t xml:space="preserve"> vector-borne diseases of humans in </w:t>
      </w:r>
      <w:r w:rsidR="00294B48">
        <w:rPr>
          <w:rFonts w:ascii="Times New Roman" w:hAnsi="Times New Roman" w:cs="Times New Roman"/>
          <w:kern w:val="0"/>
          <w:sz w:val="24"/>
          <w:szCs w:val="24"/>
        </w:rPr>
        <w:t xml:space="preserve">subtropical and </w:t>
      </w:r>
      <w:r>
        <w:rPr>
          <w:rFonts w:ascii="Times New Roman" w:hAnsi="Times New Roman" w:cs="Times New Roman"/>
          <w:kern w:val="0"/>
          <w:sz w:val="24"/>
          <w:szCs w:val="24"/>
        </w:rPr>
        <w:t xml:space="preserve">tropical </w:t>
      </w:r>
      <w:r w:rsidR="00294B48">
        <w:rPr>
          <w:rFonts w:ascii="Times New Roman" w:hAnsi="Times New Roman" w:cs="Times New Roman"/>
          <w:kern w:val="0"/>
          <w:sz w:val="24"/>
          <w:szCs w:val="24"/>
        </w:rPr>
        <w:t>part</w:t>
      </w:r>
      <w:r>
        <w:rPr>
          <w:rFonts w:ascii="Times New Roman" w:hAnsi="Times New Roman" w:cs="Times New Roman"/>
          <w:kern w:val="0"/>
          <w:sz w:val="24"/>
          <w:szCs w:val="24"/>
        </w:rPr>
        <w:t xml:space="preserve">s of the </w:t>
      </w:r>
      <w:r w:rsidR="00294B48">
        <w:rPr>
          <w:rFonts w:ascii="Times New Roman" w:hAnsi="Times New Roman" w:cs="Times New Roman"/>
          <w:kern w:val="0"/>
          <w:sz w:val="24"/>
          <w:szCs w:val="24"/>
        </w:rPr>
        <w:t>globe</w:t>
      </w:r>
      <w:r>
        <w:rPr>
          <w:rFonts w:ascii="Times New Roman" w:hAnsi="Times New Roman" w:cs="Times New Roman"/>
          <w:kern w:val="0"/>
          <w:sz w:val="24"/>
          <w:szCs w:val="24"/>
        </w:rPr>
        <w:t xml:space="preserve"> with four dengue virus</w:t>
      </w:r>
      <w:r w:rsidR="00294B48">
        <w:rPr>
          <w:rFonts w:ascii="Times New Roman" w:hAnsi="Times New Roman" w:cs="Times New Roman"/>
          <w:kern w:val="0"/>
          <w:sz w:val="24"/>
          <w:szCs w:val="24"/>
        </w:rPr>
        <w:t xml:space="preserve"> strains</w:t>
      </w:r>
      <w:r>
        <w:rPr>
          <w:rFonts w:ascii="Times New Roman" w:hAnsi="Times New Roman" w:cs="Times New Roman"/>
          <w:kern w:val="0"/>
          <w:sz w:val="24"/>
          <w:szCs w:val="24"/>
        </w:rPr>
        <w:t xml:space="preserve"> (DEN-1, 2, 3 and 4) being reported based on their genomic </w:t>
      </w:r>
      <w:proofErr w:type="spellStart"/>
      <w:r>
        <w:rPr>
          <w:rFonts w:ascii="Times New Roman" w:hAnsi="Times New Roman" w:cs="Times New Roman"/>
          <w:kern w:val="0"/>
          <w:sz w:val="24"/>
          <w:szCs w:val="24"/>
        </w:rPr>
        <w:t>variants.</w:t>
      </w:r>
      <w:r w:rsidR="00294B48">
        <w:rPr>
          <w:rFonts w:ascii="Times New Roman" w:hAnsi="Times New Roman" w:cs="Times New Roman"/>
          <w:sz w:val="24"/>
          <w:szCs w:val="24"/>
        </w:rPr>
        <w:t>T</w:t>
      </w:r>
      <w:r w:rsidR="000572B7" w:rsidRPr="00A0417D">
        <w:rPr>
          <w:rFonts w:ascii="Times New Roman" w:hAnsi="Times New Roman" w:cs="Times New Roman"/>
          <w:sz w:val="24"/>
          <w:szCs w:val="24"/>
        </w:rPr>
        <w:t>ransmi</w:t>
      </w:r>
      <w:r w:rsidR="00294B48">
        <w:rPr>
          <w:rFonts w:ascii="Times New Roman" w:hAnsi="Times New Roman" w:cs="Times New Roman"/>
          <w:sz w:val="24"/>
          <w:szCs w:val="24"/>
        </w:rPr>
        <w:t>ssion</w:t>
      </w:r>
      <w:proofErr w:type="spellEnd"/>
      <w:r w:rsidR="000572B7" w:rsidRPr="00A0417D">
        <w:rPr>
          <w:rFonts w:ascii="Times New Roman" w:hAnsi="Times New Roman" w:cs="Times New Roman"/>
          <w:sz w:val="24"/>
          <w:szCs w:val="24"/>
        </w:rPr>
        <w:t xml:space="preserve"> to humans</w:t>
      </w:r>
      <w:r w:rsidR="00294B48">
        <w:rPr>
          <w:rFonts w:ascii="Times New Roman" w:hAnsi="Times New Roman" w:cs="Times New Roman"/>
          <w:sz w:val="24"/>
          <w:szCs w:val="24"/>
        </w:rPr>
        <w:t xml:space="preserve"> is mainly</w:t>
      </w:r>
      <w:r w:rsidR="000572B7" w:rsidRPr="00A0417D">
        <w:rPr>
          <w:rFonts w:ascii="Times New Roman" w:hAnsi="Times New Roman" w:cs="Times New Roman"/>
          <w:sz w:val="24"/>
          <w:szCs w:val="24"/>
        </w:rPr>
        <w:t xml:space="preserve"> through </w:t>
      </w:r>
      <w:proofErr w:type="spellStart"/>
      <w:r w:rsidR="000572B7" w:rsidRPr="00A0417D">
        <w:rPr>
          <w:rFonts w:ascii="Times New Roman" w:hAnsi="Times New Roman" w:cs="Times New Roman"/>
          <w:sz w:val="24"/>
          <w:szCs w:val="24"/>
        </w:rPr>
        <w:t>the</w:t>
      </w:r>
      <w:r w:rsidR="00A47BB0" w:rsidRPr="00A0417D">
        <w:rPr>
          <w:rFonts w:ascii="Times New Roman" w:hAnsi="Times New Roman" w:cs="Times New Roman"/>
          <w:sz w:val="24"/>
          <w:szCs w:val="24"/>
        </w:rPr>
        <w:t>infective</w:t>
      </w:r>
      <w:proofErr w:type="spellEnd"/>
      <w:r w:rsidR="00A47BB0" w:rsidRPr="00A0417D">
        <w:rPr>
          <w:rFonts w:ascii="Times New Roman" w:hAnsi="Times New Roman" w:cs="Times New Roman"/>
          <w:sz w:val="24"/>
          <w:szCs w:val="24"/>
        </w:rPr>
        <w:t xml:space="preserve"> female </w:t>
      </w:r>
      <w:r w:rsidR="00A47BB0" w:rsidRPr="00A0417D">
        <w:rPr>
          <w:rFonts w:ascii="Times New Roman" w:hAnsi="Times New Roman" w:cs="Times New Roman"/>
          <w:i/>
          <w:iCs/>
          <w:sz w:val="24"/>
          <w:szCs w:val="24"/>
        </w:rPr>
        <w:t>Aedes</w:t>
      </w:r>
      <w:r w:rsidR="00A47BB0" w:rsidRPr="00A0417D">
        <w:rPr>
          <w:rFonts w:ascii="Times New Roman" w:hAnsi="Times New Roman" w:cs="Times New Roman"/>
          <w:sz w:val="24"/>
          <w:szCs w:val="24"/>
        </w:rPr>
        <w:t xml:space="preserve"> mosquito</w:t>
      </w:r>
      <w:r w:rsidR="000572B7" w:rsidRPr="00A0417D">
        <w:rPr>
          <w:rFonts w:ascii="Times New Roman" w:hAnsi="Times New Roman" w:cs="Times New Roman"/>
          <w:sz w:val="24"/>
          <w:szCs w:val="24"/>
        </w:rPr>
        <w:t xml:space="preserve"> bite </w:t>
      </w:r>
      <w:r w:rsidR="00A47BB0">
        <w:rPr>
          <w:rFonts w:ascii="Times New Roman" w:hAnsi="Times New Roman" w:cs="Times New Roman"/>
          <w:sz w:val="24"/>
          <w:szCs w:val="24"/>
        </w:rPr>
        <w:t xml:space="preserve">which </w:t>
      </w:r>
      <w:r w:rsidR="000572B7">
        <w:rPr>
          <w:rFonts w:ascii="Times New Roman" w:hAnsi="Times New Roman" w:cs="Times New Roman"/>
          <w:sz w:val="24"/>
          <w:szCs w:val="24"/>
        </w:rPr>
        <w:t xml:space="preserve">can be enhanced due to the climate of the tropic and </w:t>
      </w:r>
      <w:proofErr w:type="spellStart"/>
      <w:r w:rsidR="000572B7">
        <w:rPr>
          <w:rFonts w:ascii="Times New Roman" w:hAnsi="Times New Roman" w:cs="Times New Roman"/>
          <w:sz w:val="24"/>
          <w:szCs w:val="24"/>
        </w:rPr>
        <w:t>subtropics</w:t>
      </w:r>
      <w:r w:rsidR="000572B7" w:rsidRPr="00A0417D">
        <w:rPr>
          <w:rFonts w:ascii="Times New Roman" w:hAnsi="Times New Roman" w:cs="Times New Roman"/>
          <w:sz w:val="24"/>
          <w:szCs w:val="24"/>
        </w:rPr>
        <w:t>.</w:t>
      </w:r>
      <w:r w:rsidR="000572B7" w:rsidRPr="00F41B29">
        <w:rPr>
          <w:rFonts w:ascii="Times New Roman" w:hAnsi="Times New Roman" w:cs="Times New Roman"/>
          <w:sz w:val="24"/>
          <w:szCs w:val="24"/>
        </w:rPr>
        <w:t>Thevirulence</w:t>
      </w:r>
      <w:proofErr w:type="spellEnd"/>
      <w:r w:rsidR="000572B7">
        <w:rPr>
          <w:rFonts w:ascii="Times New Roman" w:hAnsi="Times New Roman" w:cs="Times New Roman"/>
          <w:sz w:val="24"/>
          <w:szCs w:val="24"/>
        </w:rPr>
        <w:t xml:space="preserve"> of</w:t>
      </w:r>
      <w:r w:rsidR="000572B7" w:rsidRPr="00F41B29">
        <w:rPr>
          <w:rFonts w:ascii="Times New Roman" w:hAnsi="Times New Roman" w:cs="Times New Roman"/>
          <w:sz w:val="24"/>
          <w:szCs w:val="24"/>
        </w:rPr>
        <w:t xml:space="preserve"> DENV </w:t>
      </w:r>
      <w:r w:rsidR="000572B7">
        <w:rPr>
          <w:rFonts w:ascii="Times New Roman" w:hAnsi="Times New Roman" w:cs="Times New Roman"/>
          <w:sz w:val="24"/>
          <w:szCs w:val="24"/>
        </w:rPr>
        <w:t xml:space="preserve">is function of its </w:t>
      </w:r>
      <w:r w:rsidR="000572B7" w:rsidRPr="00F41B29">
        <w:rPr>
          <w:rFonts w:ascii="Times New Roman" w:hAnsi="Times New Roman" w:cs="Times New Roman"/>
          <w:sz w:val="24"/>
          <w:szCs w:val="24"/>
        </w:rPr>
        <w:t xml:space="preserve">genetic variability </w:t>
      </w:r>
      <w:proofErr w:type="spellStart"/>
      <w:r w:rsidR="000572B7" w:rsidRPr="00F41B29">
        <w:rPr>
          <w:rFonts w:ascii="Times New Roman" w:hAnsi="Times New Roman" w:cs="Times New Roman"/>
          <w:sz w:val="24"/>
          <w:szCs w:val="24"/>
        </w:rPr>
        <w:t>andthe</w:t>
      </w:r>
      <w:proofErr w:type="spellEnd"/>
      <w:r w:rsidR="000572B7" w:rsidRPr="00F41B29">
        <w:rPr>
          <w:rFonts w:ascii="Times New Roman" w:hAnsi="Times New Roman" w:cs="Times New Roman"/>
          <w:sz w:val="24"/>
          <w:szCs w:val="24"/>
        </w:rPr>
        <w:t xml:space="preserve"> elevat</w:t>
      </w:r>
      <w:r w:rsidR="000572B7">
        <w:rPr>
          <w:rFonts w:ascii="Times New Roman" w:hAnsi="Times New Roman" w:cs="Times New Roman"/>
          <w:sz w:val="24"/>
          <w:szCs w:val="24"/>
        </w:rPr>
        <w:t>ion</w:t>
      </w:r>
      <w:r w:rsidR="000572B7" w:rsidRPr="00F41B29">
        <w:rPr>
          <w:rFonts w:ascii="Times New Roman" w:hAnsi="Times New Roman" w:cs="Times New Roman"/>
          <w:sz w:val="24"/>
          <w:szCs w:val="24"/>
        </w:rPr>
        <w:t xml:space="preserve"> many cytokines level and chemical mediators, which </w:t>
      </w:r>
      <w:r w:rsidR="000572B7">
        <w:rPr>
          <w:rFonts w:ascii="Times New Roman" w:hAnsi="Times New Roman" w:cs="Times New Roman"/>
          <w:sz w:val="24"/>
          <w:szCs w:val="24"/>
        </w:rPr>
        <w:t>responsible for</w:t>
      </w:r>
      <w:r w:rsidR="000572B7" w:rsidRPr="00F41B29">
        <w:rPr>
          <w:rFonts w:ascii="Times New Roman" w:hAnsi="Times New Roman" w:cs="Times New Roman"/>
          <w:sz w:val="24"/>
          <w:szCs w:val="24"/>
        </w:rPr>
        <w:t xml:space="preserve"> capillary leakage and shock</w:t>
      </w:r>
      <w:r w:rsidR="000572B7">
        <w:rPr>
          <w:rFonts w:ascii="Times New Roman" w:hAnsi="Times New Roman" w:cs="Times New Roman"/>
          <w:sz w:val="24"/>
          <w:szCs w:val="24"/>
        </w:rPr>
        <w:t>. This situation enhances the progression of DF</w:t>
      </w:r>
      <w:r w:rsidR="000572B7" w:rsidRPr="00F41B29">
        <w:rPr>
          <w:rFonts w:ascii="Times New Roman" w:hAnsi="Times New Roman" w:cs="Times New Roman"/>
          <w:sz w:val="24"/>
          <w:szCs w:val="24"/>
        </w:rPr>
        <w:t xml:space="preserve"> to DHF and DSS</w:t>
      </w:r>
      <w:r w:rsidR="000572B7">
        <w:rPr>
          <w:rFonts w:ascii="Times New Roman" w:hAnsi="Times New Roman" w:cs="Times New Roman"/>
          <w:sz w:val="24"/>
          <w:szCs w:val="24"/>
        </w:rPr>
        <w:t xml:space="preserve"> in the infected patients</w:t>
      </w:r>
      <w:r w:rsidR="000572B7" w:rsidRPr="00F41B29">
        <w:rPr>
          <w:rFonts w:ascii="Times New Roman" w:hAnsi="Times New Roman" w:cs="Times New Roman"/>
          <w:sz w:val="24"/>
          <w:szCs w:val="24"/>
        </w:rPr>
        <w:t xml:space="preserve">. TNF- </w:t>
      </w:r>
      <w:r w:rsidR="000572B7" w:rsidRPr="00CB1F85">
        <w:rPr>
          <w:rFonts w:ascii="Times New Roman" w:hAnsi="Times New Roman" w:cs="Times New Roman"/>
          <w:sz w:val="24"/>
          <w:szCs w:val="24"/>
          <w:highlight w:val="yellow"/>
        </w:rPr>
        <w:t xml:space="preserve">α and cytokines </w:t>
      </w:r>
      <w:r w:rsidR="00A47BB0" w:rsidRPr="00CB1F85">
        <w:rPr>
          <w:rFonts w:ascii="Times New Roman" w:hAnsi="Times New Roman" w:cs="Times New Roman"/>
          <w:sz w:val="24"/>
          <w:szCs w:val="24"/>
          <w:highlight w:val="yellow"/>
        </w:rPr>
        <w:t>(</w:t>
      </w:r>
      <w:r w:rsidR="000572B7" w:rsidRPr="00CB1F85">
        <w:rPr>
          <w:rFonts w:ascii="Times New Roman" w:hAnsi="Times New Roman" w:cs="Times New Roman"/>
          <w:sz w:val="24"/>
          <w:szCs w:val="24"/>
          <w:highlight w:val="yellow"/>
        </w:rPr>
        <w:t>IL-1b, IL-6 and IL-</w:t>
      </w:r>
      <w:proofErr w:type="gramStart"/>
      <w:r w:rsidR="000572B7" w:rsidRPr="00CB1F85">
        <w:rPr>
          <w:rFonts w:ascii="Times New Roman" w:hAnsi="Times New Roman" w:cs="Times New Roman"/>
          <w:sz w:val="24"/>
          <w:szCs w:val="24"/>
          <w:highlight w:val="yellow"/>
        </w:rPr>
        <w:t>8</w:t>
      </w:r>
      <w:r w:rsidR="00A47BB0" w:rsidRPr="00CB1F85">
        <w:rPr>
          <w:rFonts w:ascii="Times New Roman" w:hAnsi="Times New Roman" w:cs="Times New Roman"/>
          <w:sz w:val="24"/>
          <w:szCs w:val="24"/>
          <w:highlight w:val="yellow"/>
        </w:rPr>
        <w:t>)that</w:t>
      </w:r>
      <w:proofErr w:type="gramEnd"/>
      <w:r w:rsidR="000572B7" w:rsidRPr="00CB1F85">
        <w:rPr>
          <w:rFonts w:ascii="Times New Roman" w:hAnsi="Times New Roman" w:cs="Times New Roman"/>
          <w:sz w:val="24"/>
          <w:szCs w:val="24"/>
          <w:highlight w:val="yellow"/>
        </w:rPr>
        <w:t xml:space="preserve"> are </w:t>
      </w:r>
      <w:r w:rsidR="00A47BB0" w:rsidRPr="00CB1F85">
        <w:rPr>
          <w:rFonts w:ascii="Times New Roman" w:hAnsi="Times New Roman" w:cs="Times New Roman"/>
          <w:sz w:val="24"/>
          <w:szCs w:val="24"/>
          <w:highlight w:val="yellow"/>
        </w:rPr>
        <w:t>secret</w:t>
      </w:r>
      <w:r w:rsidR="000572B7" w:rsidRPr="00CB1F85">
        <w:rPr>
          <w:rFonts w:ascii="Times New Roman" w:hAnsi="Times New Roman" w:cs="Times New Roman"/>
          <w:sz w:val="24"/>
          <w:szCs w:val="24"/>
          <w:highlight w:val="yellow"/>
        </w:rPr>
        <w:t>ed downstream of TNF- α as the inflammatory</w:t>
      </w:r>
      <w:r w:rsidR="000572B7" w:rsidRPr="00F41B29">
        <w:rPr>
          <w:rFonts w:ascii="Times New Roman" w:hAnsi="Times New Roman" w:cs="Times New Roman"/>
          <w:sz w:val="24"/>
          <w:szCs w:val="24"/>
        </w:rPr>
        <w:t xml:space="preserve"> cascade, contribute to the disease severity</w:t>
      </w:r>
      <w:r w:rsidR="000572B7">
        <w:rPr>
          <w:rFonts w:ascii="Times New Roman" w:hAnsi="Times New Roman" w:cs="Times New Roman"/>
          <w:sz w:val="24"/>
          <w:szCs w:val="24"/>
        </w:rPr>
        <w:t xml:space="preserve">. Marked </w:t>
      </w:r>
      <w:r w:rsidR="000572B7" w:rsidRPr="00513A0D">
        <w:rPr>
          <w:rFonts w:ascii="Times New Roman" w:hAnsi="Times New Roman" w:cs="Times New Roman"/>
          <w:sz w:val="24"/>
          <w:szCs w:val="24"/>
        </w:rPr>
        <w:t xml:space="preserve">IL-2 and interferon (IFN)-γ are </w:t>
      </w:r>
      <w:r w:rsidR="00A47BB0">
        <w:rPr>
          <w:rFonts w:ascii="Times New Roman" w:hAnsi="Times New Roman" w:cs="Times New Roman"/>
          <w:sz w:val="24"/>
          <w:szCs w:val="24"/>
        </w:rPr>
        <w:t>then produc</w:t>
      </w:r>
      <w:r w:rsidR="000572B7" w:rsidRPr="00513A0D">
        <w:rPr>
          <w:rFonts w:ascii="Times New Roman" w:hAnsi="Times New Roman" w:cs="Times New Roman"/>
          <w:sz w:val="24"/>
          <w:szCs w:val="24"/>
        </w:rPr>
        <w:t xml:space="preserve">ed </w:t>
      </w:r>
      <w:r w:rsidR="00A47BB0">
        <w:rPr>
          <w:rFonts w:ascii="Times New Roman" w:hAnsi="Times New Roman" w:cs="Times New Roman"/>
          <w:sz w:val="24"/>
          <w:szCs w:val="24"/>
        </w:rPr>
        <w:t>by</w:t>
      </w:r>
      <w:r w:rsidR="000572B7" w:rsidRPr="00513A0D">
        <w:rPr>
          <w:rFonts w:ascii="Times New Roman" w:hAnsi="Times New Roman" w:cs="Times New Roman"/>
          <w:sz w:val="24"/>
          <w:szCs w:val="24"/>
        </w:rPr>
        <w:t xml:space="preserve"> T </w:t>
      </w:r>
      <w:r w:rsidR="00A47BB0">
        <w:rPr>
          <w:rFonts w:ascii="Times New Roman" w:hAnsi="Times New Roman" w:cs="Times New Roman"/>
          <w:sz w:val="24"/>
          <w:szCs w:val="24"/>
        </w:rPr>
        <w:t>cells</w:t>
      </w:r>
      <w:r w:rsidR="000572B7" w:rsidRPr="00513A0D">
        <w:rPr>
          <w:rFonts w:ascii="Times New Roman" w:hAnsi="Times New Roman" w:cs="Times New Roman"/>
          <w:sz w:val="24"/>
          <w:szCs w:val="24"/>
        </w:rPr>
        <w:t xml:space="preserve"> due to the immune activation that occurs during </w:t>
      </w:r>
      <w:r w:rsidR="00A47BB0">
        <w:rPr>
          <w:rFonts w:ascii="Times New Roman" w:hAnsi="Times New Roman" w:cs="Times New Roman"/>
          <w:sz w:val="24"/>
          <w:szCs w:val="24"/>
        </w:rPr>
        <w:t>DENV-</w:t>
      </w:r>
      <w:r w:rsidR="000572B7" w:rsidRPr="00513A0D">
        <w:rPr>
          <w:rFonts w:ascii="Times New Roman" w:hAnsi="Times New Roman" w:cs="Times New Roman"/>
          <w:sz w:val="24"/>
          <w:szCs w:val="24"/>
        </w:rPr>
        <w:t>infections in the patients with DHF and DSS than the patients with DF.</w:t>
      </w:r>
      <w:r w:rsidR="000572B7">
        <w:rPr>
          <w:rFonts w:ascii="Times New Roman" w:hAnsi="Times New Roman" w:cs="Times New Roman"/>
          <w:sz w:val="24"/>
          <w:szCs w:val="24"/>
        </w:rPr>
        <w:t xml:space="preserve"> Genetic diversities in the DENV is important in the understanding of viral virulence and mechanisms of its pathogenicity. This will help in the control of the virus especially in vaccine development and preparedness towards any emerging or re-emergence of the virus.</w:t>
      </w:r>
      <w:bookmarkEnd w:id="1"/>
    </w:p>
    <w:p w14:paraId="7E70147A" w14:textId="77777777" w:rsidR="000572B7" w:rsidRPr="00787D65" w:rsidRDefault="000572B7" w:rsidP="000572B7">
      <w:pPr>
        <w:spacing w:line="360" w:lineRule="auto"/>
        <w:jc w:val="both"/>
        <w:rPr>
          <w:rFonts w:ascii="Times New Roman" w:hAnsi="Times New Roman" w:cs="Times New Roman"/>
          <w:sz w:val="24"/>
          <w:szCs w:val="24"/>
        </w:rPr>
      </w:pPr>
      <w:r w:rsidRPr="00787D65">
        <w:rPr>
          <w:rFonts w:ascii="Times New Roman" w:eastAsia="Times New Roman" w:hAnsi="Times New Roman" w:cs="Times New Roman"/>
          <w:b/>
          <w:bCs/>
          <w:kern w:val="0"/>
          <w:sz w:val="24"/>
          <w:szCs w:val="24"/>
        </w:rPr>
        <w:t xml:space="preserve">Keywords: </w:t>
      </w:r>
      <w:r w:rsidRPr="00787D65">
        <w:rPr>
          <w:rFonts w:ascii="Times New Roman" w:eastAsia="Times New Roman" w:hAnsi="Times New Roman" w:cs="Times New Roman"/>
          <w:kern w:val="0"/>
          <w:sz w:val="24"/>
          <w:szCs w:val="24"/>
        </w:rPr>
        <w:t xml:space="preserve">Dengue virus, Genetic variability, Virulence, </w:t>
      </w:r>
      <w:proofErr w:type="spellStart"/>
      <w:r w:rsidRPr="00787D65">
        <w:rPr>
          <w:rFonts w:ascii="Times New Roman" w:eastAsia="Times New Roman" w:hAnsi="Times New Roman" w:cs="Times New Roman"/>
          <w:kern w:val="0"/>
          <w:sz w:val="24"/>
          <w:szCs w:val="24"/>
        </w:rPr>
        <w:t>Haemorrhagic</w:t>
      </w:r>
      <w:proofErr w:type="spellEnd"/>
      <w:r w:rsidRPr="00787D65">
        <w:rPr>
          <w:rFonts w:ascii="Times New Roman" w:eastAsia="Times New Roman" w:hAnsi="Times New Roman" w:cs="Times New Roman"/>
          <w:kern w:val="0"/>
          <w:sz w:val="24"/>
          <w:szCs w:val="24"/>
        </w:rPr>
        <w:t xml:space="preserve"> fever, Africa</w:t>
      </w:r>
    </w:p>
    <w:p w14:paraId="2CCE9391" w14:textId="77777777" w:rsidR="000572B7" w:rsidRPr="00916919" w:rsidRDefault="000572B7" w:rsidP="000572B7">
      <w:pPr>
        <w:spacing w:line="360" w:lineRule="auto"/>
        <w:rPr>
          <w:rFonts w:ascii="Times New Roman" w:hAnsi="Times New Roman" w:cs="Times New Roman"/>
          <w:sz w:val="24"/>
          <w:szCs w:val="24"/>
        </w:rPr>
      </w:pPr>
      <w:r>
        <w:rPr>
          <w:rFonts w:ascii="Times New Roman" w:hAnsi="Times New Roman" w:cs="Times New Roman"/>
          <w:b/>
          <w:bCs/>
          <w:sz w:val="24"/>
          <w:szCs w:val="24"/>
        </w:rPr>
        <w:t>Introduction</w:t>
      </w:r>
    </w:p>
    <w:p w14:paraId="0BFFF646" w14:textId="77777777" w:rsidR="004B3B29" w:rsidRPr="00B24A89" w:rsidRDefault="004B3B29" w:rsidP="004B3B29">
      <w:pPr>
        <w:spacing w:line="360" w:lineRule="auto"/>
        <w:rPr>
          <w:rFonts w:ascii="Times New Roman" w:hAnsi="Times New Roman" w:cs="Times New Roman"/>
          <w:b/>
          <w:bCs/>
          <w:sz w:val="24"/>
          <w:szCs w:val="24"/>
        </w:rPr>
      </w:pPr>
      <w:r w:rsidRPr="00B24A89">
        <w:rPr>
          <w:rFonts w:ascii="Times New Roman" w:hAnsi="Times New Roman" w:cs="Times New Roman"/>
          <w:b/>
          <w:bCs/>
          <w:sz w:val="24"/>
          <w:szCs w:val="24"/>
        </w:rPr>
        <w:t>Dengue Fever (DF)</w:t>
      </w:r>
      <w:r w:rsidR="005B7CD0" w:rsidRPr="00B24A89">
        <w:rPr>
          <w:rFonts w:ascii="Times New Roman" w:hAnsi="Times New Roman" w:cs="Times New Roman"/>
          <w:b/>
          <w:bCs/>
          <w:sz w:val="24"/>
          <w:szCs w:val="24"/>
        </w:rPr>
        <w:t>.</w:t>
      </w:r>
    </w:p>
    <w:p w14:paraId="759791AD"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Dengue Fever </w:t>
      </w:r>
      <w:r w:rsidR="00A47BB0">
        <w:rPr>
          <w:rFonts w:ascii="Times New Roman" w:hAnsi="Times New Roman" w:cs="Times New Roman"/>
          <w:sz w:val="24"/>
          <w:szCs w:val="24"/>
        </w:rPr>
        <w:t>i</w:t>
      </w:r>
      <w:r w:rsidRPr="003748C8">
        <w:rPr>
          <w:rFonts w:ascii="Times New Roman" w:hAnsi="Times New Roman" w:cs="Times New Roman"/>
          <w:sz w:val="24"/>
          <w:szCs w:val="24"/>
        </w:rPr>
        <w:t xml:space="preserve">s </w:t>
      </w:r>
      <w:r w:rsidR="00A47BB0">
        <w:rPr>
          <w:rFonts w:ascii="Times New Roman" w:hAnsi="Times New Roman" w:cs="Times New Roman"/>
          <w:sz w:val="24"/>
          <w:szCs w:val="24"/>
        </w:rPr>
        <w:t>now</w:t>
      </w:r>
      <w:r w:rsidRPr="003748C8">
        <w:rPr>
          <w:rFonts w:ascii="Times New Roman" w:hAnsi="Times New Roman" w:cs="Times New Roman"/>
          <w:sz w:val="24"/>
          <w:szCs w:val="24"/>
        </w:rPr>
        <w:t xml:space="preserve"> one of the </w:t>
      </w:r>
      <w:r w:rsidRPr="00CB1F85">
        <w:rPr>
          <w:rFonts w:ascii="Times New Roman" w:hAnsi="Times New Roman" w:cs="Times New Roman"/>
          <w:sz w:val="24"/>
          <w:szCs w:val="24"/>
          <w:highlight w:val="yellow"/>
        </w:rPr>
        <w:t xml:space="preserve">most </w:t>
      </w:r>
      <w:r w:rsidR="00E930D1" w:rsidRPr="00CB1F85">
        <w:rPr>
          <w:rFonts w:ascii="Times New Roman" w:hAnsi="Times New Roman" w:cs="Times New Roman"/>
          <w:sz w:val="24"/>
          <w:szCs w:val="24"/>
          <w:highlight w:val="yellow"/>
        </w:rPr>
        <w:t>prominent</w:t>
      </w:r>
      <w:r w:rsidRPr="00CB1F85">
        <w:rPr>
          <w:rFonts w:ascii="Times New Roman" w:hAnsi="Times New Roman" w:cs="Times New Roman"/>
          <w:sz w:val="24"/>
          <w:szCs w:val="24"/>
          <w:highlight w:val="yellow"/>
        </w:rPr>
        <w:t xml:space="preserve"> vector-borne disease of humans in tropical and subtropical </w:t>
      </w:r>
      <w:r w:rsidR="00E930D1" w:rsidRPr="00CB1F85">
        <w:rPr>
          <w:rFonts w:ascii="Times New Roman" w:hAnsi="Times New Roman" w:cs="Times New Roman"/>
          <w:sz w:val="24"/>
          <w:szCs w:val="24"/>
          <w:highlight w:val="yellow"/>
        </w:rPr>
        <w:t>pat</w:t>
      </w:r>
      <w:r w:rsidRPr="00CB1F85">
        <w:rPr>
          <w:rFonts w:ascii="Times New Roman" w:hAnsi="Times New Roman" w:cs="Times New Roman"/>
          <w:sz w:val="24"/>
          <w:szCs w:val="24"/>
          <w:highlight w:val="yellow"/>
        </w:rPr>
        <w:t xml:space="preserve">s of the </w:t>
      </w:r>
      <w:r w:rsidR="00E930D1" w:rsidRPr="00CB1F85">
        <w:rPr>
          <w:rFonts w:ascii="Times New Roman" w:hAnsi="Times New Roman" w:cs="Times New Roman"/>
          <w:sz w:val="24"/>
          <w:szCs w:val="24"/>
          <w:highlight w:val="yellow"/>
        </w:rPr>
        <w:t xml:space="preserve">globe. The causative agent dengue </w:t>
      </w:r>
      <w:proofErr w:type="spellStart"/>
      <w:r w:rsidR="00E930D1" w:rsidRPr="00CB1F85">
        <w:rPr>
          <w:rFonts w:ascii="Times New Roman" w:hAnsi="Times New Roman" w:cs="Times New Roman"/>
          <w:sz w:val="24"/>
          <w:szCs w:val="24"/>
          <w:highlight w:val="yellow"/>
        </w:rPr>
        <w:t>feveris</w:t>
      </w:r>
      <w:proofErr w:type="spellEnd"/>
      <w:r w:rsidR="00E930D1" w:rsidRPr="00CB1F85">
        <w:rPr>
          <w:rFonts w:ascii="Times New Roman" w:hAnsi="Times New Roman" w:cs="Times New Roman"/>
          <w:sz w:val="24"/>
          <w:szCs w:val="24"/>
          <w:highlight w:val="yellow"/>
        </w:rPr>
        <w:t xml:space="preserve"> </w:t>
      </w:r>
      <w:r w:rsidRPr="00CB1F85">
        <w:rPr>
          <w:rFonts w:ascii="Times New Roman" w:hAnsi="Times New Roman" w:cs="Times New Roman"/>
          <w:sz w:val="24"/>
          <w:szCs w:val="24"/>
          <w:highlight w:val="yellow"/>
        </w:rPr>
        <w:t xml:space="preserve">dengue virus (DENV). It has caused frequent and recurrent epidemics </w:t>
      </w:r>
      <w:r w:rsidR="001420EF" w:rsidRPr="00CB1F85">
        <w:rPr>
          <w:rFonts w:ascii="Times New Roman" w:hAnsi="Times New Roman" w:cs="Times New Roman"/>
          <w:sz w:val="24"/>
          <w:szCs w:val="24"/>
          <w:highlight w:val="yellow"/>
        </w:rPr>
        <w:t>[1,2]</w:t>
      </w:r>
      <w:r w:rsidRPr="00CB1F85">
        <w:rPr>
          <w:rFonts w:ascii="Times New Roman" w:hAnsi="Times New Roman" w:cs="Times New Roman"/>
          <w:sz w:val="24"/>
          <w:szCs w:val="24"/>
          <w:highlight w:val="yellow"/>
        </w:rPr>
        <w:t xml:space="preserve">. Approximately, </w:t>
      </w:r>
      <w:r w:rsidR="00E930D1" w:rsidRPr="00CB1F85">
        <w:rPr>
          <w:rFonts w:ascii="Times New Roman" w:hAnsi="Times New Roman" w:cs="Times New Roman"/>
          <w:sz w:val="24"/>
          <w:szCs w:val="24"/>
          <w:highlight w:val="yellow"/>
        </w:rPr>
        <w:t xml:space="preserve">over </w:t>
      </w:r>
      <w:r w:rsidRPr="00CB1F85">
        <w:rPr>
          <w:rFonts w:ascii="Times New Roman" w:hAnsi="Times New Roman" w:cs="Times New Roman"/>
          <w:sz w:val="24"/>
          <w:szCs w:val="24"/>
          <w:highlight w:val="yellow"/>
        </w:rPr>
        <w:t>100 million dengue infections</w:t>
      </w:r>
      <w:r w:rsidR="00D361E1" w:rsidRPr="00CB1F85">
        <w:rPr>
          <w:rFonts w:ascii="Times New Roman" w:hAnsi="Times New Roman" w:cs="Times New Roman"/>
          <w:sz w:val="24"/>
          <w:szCs w:val="24"/>
          <w:highlight w:val="yellow"/>
        </w:rPr>
        <w:t xml:space="preserve"> cases</w:t>
      </w:r>
      <w:r w:rsidRPr="00CB1F85">
        <w:rPr>
          <w:rFonts w:ascii="Times New Roman" w:hAnsi="Times New Roman" w:cs="Times New Roman"/>
          <w:sz w:val="24"/>
          <w:szCs w:val="24"/>
          <w:highlight w:val="yellow"/>
        </w:rPr>
        <w:t xml:space="preserve"> occur </w:t>
      </w:r>
      <w:r w:rsidR="00D361E1" w:rsidRPr="00CB1F85">
        <w:rPr>
          <w:rFonts w:ascii="Times New Roman" w:hAnsi="Times New Roman" w:cs="Times New Roman"/>
          <w:sz w:val="24"/>
          <w:szCs w:val="24"/>
          <w:highlight w:val="yellow"/>
        </w:rPr>
        <w:t>per year</w:t>
      </w:r>
      <w:r w:rsidRPr="00CB1F85">
        <w:rPr>
          <w:rFonts w:ascii="Times New Roman" w:hAnsi="Times New Roman" w:cs="Times New Roman"/>
          <w:sz w:val="24"/>
          <w:szCs w:val="24"/>
          <w:highlight w:val="yellow"/>
        </w:rPr>
        <w:t xml:space="preserve"> with </w:t>
      </w:r>
      <w:proofErr w:type="spellStart"/>
      <w:r w:rsidRPr="00CB1F85">
        <w:rPr>
          <w:rFonts w:ascii="Times New Roman" w:hAnsi="Times New Roman" w:cs="Times New Roman"/>
          <w:sz w:val="24"/>
          <w:szCs w:val="24"/>
          <w:highlight w:val="yellow"/>
        </w:rPr>
        <w:t>atleast</w:t>
      </w:r>
      <w:proofErr w:type="spellEnd"/>
      <w:r w:rsidRPr="00CB1F85">
        <w:rPr>
          <w:rFonts w:ascii="Times New Roman" w:hAnsi="Times New Roman" w:cs="Times New Roman"/>
          <w:sz w:val="24"/>
          <w:szCs w:val="24"/>
          <w:highlight w:val="yellow"/>
        </w:rPr>
        <w:t xml:space="preserve">; an </w:t>
      </w:r>
      <w:r w:rsidR="00D361E1" w:rsidRPr="00CB1F85">
        <w:rPr>
          <w:rFonts w:ascii="Times New Roman" w:hAnsi="Times New Roman" w:cs="Times New Roman"/>
          <w:sz w:val="24"/>
          <w:szCs w:val="24"/>
          <w:highlight w:val="yellow"/>
        </w:rPr>
        <w:t>approximat</w:t>
      </w:r>
      <w:r w:rsidRPr="00CB1F85">
        <w:rPr>
          <w:rFonts w:ascii="Times New Roman" w:hAnsi="Times New Roman" w:cs="Times New Roman"/>
          <w:sz w:val="24"/>
          <w:szCs w:val="24"/>
          <w:highlight w:val="yellow"/>
        </w:rPr>
        <w:t>e</w:t>
      </w:r>
      <w:r w:rsidR="00D361E1" w:rsidRPr="00CB1F85">
        <w:rPr>
          <w:rFonts w:ascii="Times New Roman" w:hAnsi="Times New Roman" w:cs="Times New Roman"/>
          <w:sz w:val="24"/>
          <w:szCs w:val="24"/>
          <w:highlight w:val="yellow"/>
        </w:rPr>
        <w:t xml:space="preserve">ly </w:t>
      </w:r>
      <w:r w:rsidR="00D361E1">
        <w:rPr>
          <w:rFonts w:ascii="Times New Roman" w:hAnsi="Times New Roman" w:cs="Times New Roman"/>
          <w:sz w:val="24"/>
          <w:szCs w:val="24"/>
        </w:rPr>
        <w:t>over 5</w:t>
      </w:r>
      <w:r w:rsidRPr="003748C8">
        <w:rPr>
          <w:rFonts w:ascii="Times New Roman" w:hAnsi="Times New Roman" w:cs="Times New Roman"/>
          <w:sz w:val="24"/>
          <w:szCs w:val="24"/>
        </w:rPr>
        <w:t xml:space="preserve"> billion people</w:t>
      </w:r>
      <w:r w:rsidR="00D361E1">
        <w:rPr>
          <w:rFonts w:ascii="Times New Roman" w:hAnsi="Times New Roman" w:cs="Times New Roman"/>
          <w:sz w:val="24"/>
          <w:szCs w:val="24"/>
        </w:rPr>
        <w:t xml:space="preserve"> </w:t>
      </w:r>
      <w:proofErr w:type="spellStart"/>
      <w:r w:rsidR="00D361E1">
        <w:rPr>
          <w:rFonts w:ascii="Times New Roman" w:hAnsi="Times New Roman" w:cs="Times New Roman"/>
          <w:sz w:val="24"/>
          <w:szCs w:val="24"/>
        </w:rPr>
        <w:t>havingthe</w:t>
      </w:r>
      <w:proofErr w:type="spellEnd"/>
      <w:r w:rsidR="00D361E1">
        <w:rPr>
          <w:rFonts w:ascii="Times New Roman" w:hAnsi="Times New Roman" w:cs="Times New Roman"/>
          <w:sz w:val="24"/>
          <w:szCs w:val="24"/>
        </w:rPr>
        <w:t xml:space="preserve"> possibility of</w:t>
      </w:r>
      <w:r w:rsidRPr="003748C8">
        <w:rPr>
          <w:rFonts w:ascii="Times New Roman" w:hAnsi="Times New Roman" w:cs="Times New Roman"/>
          <w:sz w:val="24"/>
          <w:szCs w:val="24"/>
        </w:rPr>
        <w:t xml:space="preserve"> dengue virus infection and 25,000 deaths being recorded annually</w:t>
      </w:r>
      <w:r w:rsidR="001420EF">
        <w:rPr>
          <w:rFonts w:ascii="Times New Roman" w:hAnsi="Times New Roman" w:cs="Times New Roman"/>
          <w:sz w:val="24"/>
          <w:szCs w:val="24"/>
        </w:rPr>
        <w:t xml:space="preserve"> [1,3]</w:t>
      </w:r>
      <w:r w:rsidRPr="003748C8">
        <w:rPr>
          <w:rFonts w:ascii="Times New Roman" w:hAnsi="Times New Roman" w:cs="Times New Roman"/>
          <w:sz w:val="24"/>
          <w:szCs w:val="24"/>
        </w:rPr>
        <w:t>. The four dengue virus</w:t>
      </w:r>
      <w:r w:rsidR="00D361E1">
        <w:rPr>
          <w:rFonts w:ascii="Times New Roman" w:hAnsi="Times New Roman" w:cs="Times New Roman"/>
          <w:sz w:val="24"/>
          <w:szCs w:val="24"/>
        </w:rPr>
        <w:t xml:space="preserve"> </w:t>
      </w:r>
      <w:r w:rsidR="00D361E1">
        <w:rPr>
          <w:rFonts w:ascii="Times New Roman" w:hAnsi="Times New Roman" w:cs="Times New Roman"/>
          <w:sz w:val="24"/>
          <w:szCs w:val="24"/>
        </w:rPr>
        <w:lastRenderedPageBreak/>
        <w:t>serotypes</w:t>
      </w:r>
      <w:r w:rsidRPr="003748C8">
        <w:rPr>
          <w:rFonts w:ascii="Times New Roman" w:hAnsi="Times New Roman" w:cs="Times New Roman"/>
          <w:sz w:val="24"/>
          <w:szCs w:val="24"/>
        </w:rPr>
        <w:t xml:space="preserve"> (DEN-1, 2, 3 and 4) have been reported to be transmitted to humans </w:t>
      </w:r>
      <w:r w:rsidR="00D361E1">
        <w:rPr>
          <w:rFonts w:ascii="Times New Roman" w:hAnsi="Times New Roman" w:cs="Times New Roman"/>
          <w:sz w:val="24"/>
          <w:szCs w:val="24"/>
        </w:rPr>
        <w:t xml:space="preserve">when </w:t>
      </w:r>
      <w:r w:rsidR="00D361E1" w:rsidRPr="003748C8">
        <w:rPr>
          <w:rFonts w:ascii="Times New Roman" w:hAnsi="Times New Roman" w:cs="Times New Roman"/>
          <w:sz w:val="24"/>
          <w:szCs w:val="24"/>
        </w:rPr>
        <w:t xml:space="preserve">an infective female </w:t>
      </w:r>
      <w:r w:rsidR="00D361E1" w:rsidRPr="003748C8">
        <w:rPr>
          <w:rFonts w:ascii="Times New Roman" w:hAnsi="Times New Roman" w:cs="Times New Roman"/>
          <w:i/>
          <w:iCs/>
          <w:sz w:val="24"/>
          <w:szCs w:val="24"/>
        </w:rPr>
        <w:t>Aedes</w:t>
      </w:r>
      <w:r w:rsidR="00D361E1" w:rsidRPr="003748C8">
        <w:rPr>
          <w:rFonts w:ascii="Times New Roman" w:hAnsi="Times New Roman" w:cs="Times New Roman"/>
          <w:sz w:val="24"/>
          <w:szCs w:val="24"/>
        </w:rPr>
        <w:t xml:space="preserve"> mosquito </w:t>
      </w:r>
      <w:r w:rsidR="00D361E1">
        <w:rPr>
          <w:rFonts w:ascii="Times New Roman" w:hAnsi="Times New Roman" w:cs="Times New Roman"/>
          <w:sz w:val="24"/>
          <w:szCs w:val="24"/>
        </w:rPr>
        <w:t xml:space="preserve">bites </w:t>
      </w:r>
      <w:r w:rsidRPr="003748C8">
        <w:rPr>
          <w:rFonts w:ascii="Times New Roman" w:hAnsi="Times New Roman" w:cs="Times New Roman"/>
          <w:sz w:val="24"/>
          <w:szCs w:val="24"/>
        </w:rPr>
        <w:t>which may result in the occurrence of dengue fever (DF). This is a viral infection</w:t>
      </w:r>
      <w:r w:rsidR="00DE6B4B">
        <w:rPr>
          <w:rFonts w:ascii="Times New Roman" w:hAnsi="Times New Roman" w:cs="Times New Roman"/>
          <w:sz w:val="24"/>
          <w:szCs w:val="24"/>
        </w:rPr>
        <w:t xml:space="preserve"> which is acute and </w:t>
      </w:r>
      <w:proofErr w:type="spellStart"/>
      <w:r w:rsidR="00DE6B4B">
        <w:rPr>
          <w:rFonts w:ascii="Times New Roman" w:hAnsi="Times New Roman" w:cs="Times New Roman"/>
          <w:sz w:val="24"/>
          <w:szCs w:val="24"/>
        </w:rPr>
        <w:t>associatedwith</w:t>
      </w:r>
      <w:r w:rsidR="00FD7116">
        <w:rPr>
          <w:rFonts w:ascii="Times New Roman" w:hAnsi="Times New Roman" w:cs="Times New Roman"/>
          <w:sz w:val="24"/>
          <w:szCs w:val="24"/>
        </w:rPr>
        <w:t>symptoms</w:t>
      </w:r>
      <w:proofErr w:type="spellEnd"/>
      <w:r w:rsidR="00FD7116">
        <w:rPr>
          <w:rFonts w:ascii="Times New Roman" w:hAnsi="Times New Roman" w:cs="Times New Roman"/>
          <w:sz w:val="24"/>
          <w:szCs w:val="24"/>
        </w:rPr>
        <w:t xml:space="preserve"> </w:t>
      </w:r>
      <w:proofErr w:type="spellStart"/>
      <w:proofErr w:type="gramStart"/>
      <w:r w:rsidR="00FD7116">
        <w:rPr>
          <w:rFonts w:ascii="Times New Roman" w:hAnsi="Times New Roman" w:cs="Times New Roman"/>
          <w:sz w:val="24"/>
          <w:szCs w:val="24"/>
        </w:rPr>
        <w:t>like</w:t>
      </w:r>
      <w:r w:rsidR="00FD7116" w:rsidRPr="003748C8">
        <w:rPr>
          <w:rFonts w:ascii="Times New Roman" w:hAnsi="Times New Roman" w:cs="Times New Roman"/>
          <w:sz w:val="24"/>
          <w:szCs w:val="24"/>
        </w:rPr>
        <w:t>headache</w:t>
      </w:r>
      <w:r w:rsidR="00FD7116">
        <w:rPr>
          <w:rFonts w:ascii="Times New Roman" w:hAnsi="Times New Roman" w:cs="Times New Roman"/>
          <w:sz w:val="24"/>
          <w:szCs w:val="24"/>
        </w:rPr>
        <w:t>,</w:t>
      </w:r>
      <w:r w:rsidRPr="003748C8">
        <w:rPr>
          <w:rFonts w:ascii="Times New Roman" w:hAnsi="Times New Roman" w:cs="Times New Roman"/>
          <w:sz w:val="24"/>
          <w:szCs w:val="24"/>
        </w:rPr>
        <w:t>fever</w:t>
      </w:r>
      <w:proofErr w:type="spellEnd"/>
      <w:proofErr w:type="gramEnd"/>
      <w:r w:rsidRPr="003748C8">
        <w:rPr>
          <w:rFonts w:ascii="Times New Roman" w:hAnsi="Times New Roman" w:cs="Times New Roman"/>
          <w:sz w:val="24"/>
          <w:szCs w:val="24"/>
        </w:rPr>
        <w:t>, muscle and joint pain</w:t>
      </w:r>
      <w:r w:rsidR="00FD7116">
        <w:rPr>
          <w:rFonts w:ascii="Times New Roman" w:hAnsi="Times New Roman" w:cs="Times New Roman"/>
          <w:sz w:val="24"/>
          <w:szCs w:val="24"/>
        </w:rPr>
        <w:t xml:space="preserve"> as well as </w:t>
      </w:r>
      <w:r w:rsidR="00FD7116" w:rsidRPr="003748C8">
        <w:rPr>
          <w:rFonts w:ascii="Times New Roman" w:hAnsi="Times New Roman" w:cs="Times New Roman"/>
          <w:sz w:val="24"/>
          <w:szCs w:val="24"/>
        </w:rPr>
        <w:t>rash</w:t>
      </w:r>
      <w:r w:rsidR="001420EF">
        <w:rPr>
          <w:rFonts w:ascii="Times New Roman" w:hAnsi="Times New Roman" w:cs="Times New Roman"/>
          <w:sz w:val="24"/>
          <w:szCs w:val="24"/>
        </w:rPr>
        <w:t>[4]</w:t>
      </w:r>
      <w:r w:rsidRPr="003748C8">
        <w:rPr>
          <w:rFonts w:ascii="Times New Roman" w:hAnsi="Times New Roman" w:cs="Times New Roman"/>
          <w:sz w:val="24"/>
          <w:szCs w:val="24"/>
        </w:rPr>
        <w:t>.</w:t>
      </w:r>
    </w:p>
    <w:p w14:paraId="52BC872B"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Similarly, dengue fever </w:t>
      </w:r>
      <w:r w:rsidR="00FD7116">
        <w:rPr>
          <w:rFonts w:ascii="Times New Roman" w:hAnsi="Times New Roman" w:cs="Times New Roman"/>
          <w:sz w:val="24"/>
          <w:szCs w:val="24"/>
        </w:rPr>
        <w:t>has been reported constitute</w:t>
      </w:r>
      <w:r w:rsidRPr="003748C8">
        <w:rPr>
          <w:rFonts w:ascii="Times New Roman" w:hAnsi="Times New Roman" w:cs="Times New Roman"/>
          <w:sz w:val="24"/>
          <w:szCs w:val="24"/>
        </w:rPr>
        <w:t xml:space="preserve"> a global health issue </w:t>
      </w:r>
      <w:r w:rsidR="00FD7116">
        <w:rPr>
          <w:rFonts w:ascii="Times New Roman" w:hAnsi="Times New Roman" w:cs="Times New Roman"/>
          <w:sz w:val="24"/>
          <w:szCs w:val="24"/>
        </w:rPr>
        <w:t>because of its</w:t>
      </w:r>
      <w:r w:rsidRPr="003748C8">
        <w:rPr>
          <w:rFonts w:ascii="Times New Roman" w:hAnsi="Times New Roman" w:cs="Times New Roman"/>
          <w:sz w:val="24"/>
          <w:szCs w:val="24"/>
        </w:rPr>
        <w:t xml:space="preserve"> </w:t>
      </w:r>
      <w:proofErr w:type="spellStart"/>
      <w:r w:rsidRPr="003748C8">
        <w:rPr>
          <w:rFonts w:ascii="Times New Roman" w:hAnsi="Times New Roman" w:cs="Times New Roman"/>
          <w:sz w:val="24"/>
          <w:szCs w:val="24"/>
        </w:rPr>
        <w:t>endemic</w:t>
      </w:r>
      <w:r w:rsidR="00FD7116">
        <w:rPr>
          <w:rFonts w:ascii="Times New Roman" w:hAnsi="Times New Roman" w:cs="Times New Roman"/>
          <w:sz w:val="24"/>
          <w:szCs w:val="24"/>
        </w:rPr>
        <w:t>ityoccurring</w:t>
      </w:r>
      <w:proofErr w:type="spellEnd"/>
      <w:r w:rsidR="00FD7116">
        <w:rPr>
          <w:rFonts w:ascii="Times New Roman" w:hAnsi="Times New Roman" w:cs="Times New Roman"/>
          <w:sz w:val="24"/>
          <w:szCs w:val="24"/>
        </w:rPr>
        <w:t xml:space="preserve"> in </w:t>
      </w:r>
      <w:proofErr w:type="spellStart"/>
      <w:r w:rsidR="00FD7116">
        <w:rPr>
          <w:rFonts w:ascii="Times New Roman" w:hAnsi="Times New Roman" w:cs="Times New Roman"/>
          <w:sz w:val="24"/>
          <w:szCs w:val="24"/>
        </w:rPr>
        <w:t>morethan</w:t>
      </w:r>
      <w:proofErr w:type="spellEnd"/>
      <w:r w:rsidR="00FD7116">
        <w:rPr>
          <w:rFonts w:ascii="Times New Roman" w:hAnsi="Times New Roman" w:cs="Times New Roman"/>
          <w:sz w:val="24"/>
          <w:szCs w:val="24"/>
        </w:rPr>
        <w:t xml:space="preserve"> </w:t>
      </w:r>
      <w:r w:rsidRPr="003748C8">
        <w:rPr>
          <w:rFonts w:ascii="Times New Roman" w:hAnsi="Times New Roman" w:cs="Times New Roman"/>
          <w:sz w:val="24"/>
          <w:szCs w:val="24"/>
        </w:rPr>
        <w:t xml:space="preserve">100 </w:t>
      </w:r>
      <w:proofErr w:type="spellStart"/>
      <w:proofErr w:type="gramStart"/>
      <w:r w:rsidRPr="003748C8">
        <w:rPr>
          <w:rFonts w:ascii="Times New Roman" w:hAnsi="Times New Roman" w:cs="Times New Roman"/>
          <w:sz w:val="24"/>
          <w:szCs w:val="24"/>
        </w:rPr>
        <w:t>countries</w:t>
      </w:r>
      <w:r w:rsidR="00FD7116">
        <w:rPr>
          <w:rFonts w:ascii="Times New Roman" w:hAnsi="Times New Roman" w:cs="Times New Roman"/>
          <w:sz w:val="24"/>
          <w:szCs w:val="24"/>
        </w:rPr>
        <w:t>.</w:t>
      </w:r>
      <w:r w:rsidR="00C230C9">
        <w:rPr>
          <w:rFonts w:ascii="Times New Roman" w:hAnsi="Times New Roman" w:cs="Times New Roman"/>
          <w:sz w:val="24"/>
          <w:szCs w:val="24"/>
        </w:rPr>
        <w:t>The</w:t>
      </w:r>
      <w:proofErr w:type="spellEnd"/>
      <w:proofErr w:type="gramEnd"/>
      <w:r w:rsidR="00C230C9">
        <w:rPr>
          <w:rFonts w:ascii="Times New Roman" w:hAnsi="Times New Roman" w:cs="Times New Roman"/>
          <w:sz w:val="24"/>
          <w:szCs w:val="24"/>
        </w:rPr>
        <w:t xml:space="preserve"> DENV infection</w:t>
      </w:r>
      <w:r w:rsidRPr="003748C8">
        <w:rPr>
          <w:rFonts w:ascii="Times New Roman" w:hAnsi="Times New Roman" w:cs="Times New Roman"/>
          <w:sz w:val="24"/>
          <w:szCs w:val="24"/>
        </w:rPr>
        <w:t xml:space="preserve"> is </w:t>
      </w:r>
      <w:r w:rsidR="00FD7116">
        <w:rPr>
          <w:rFonts w:ascii="Times New Roman" w:hAnsi="Times New Roman" w:cs="Times New Roman"/>
          <w:sz w:val="24"/>
          <w:szCs w:val="24"/>
        </w:rPr>
        <w:t>main</w:t>
      </w:r>
      <w:r w:rsidRPr="003748C8">
        <w:rPr>
          <w:rFonts w:ascii="Times New Roman" w:hAnsi="Times New Roman" w:cs="Times New Roman"/>
          <w:sz w:val="24"/>
          <w:szCs w:val="24"/>
        </w:rPr>
        <w:t xml:space="preserve">ly affecting tropical and sub-tropical countries </w:t>
      </w:r>
      <w:r w:rsidR="001420EF">
        <w:rPr>
          <w:rFonts w:ascii="Times New Roman" w:hAnsi="Times New Roman" w:cs="Times New Roman"/>
          <w:sz w:val="24"/>
          <w:szCs w:val="24"/>
        </w:rPr>
        <w:t>[4]</w:t>
      </w:r>
      <w:r w:rsidRPr="003748C8">
        <w:rPr>
          <w:rFonts w:ascii="Times New Roman" w:hAnsi="Times New Roman" w:cs="Times New Roman"/>
          <w:sz w:val="24"/>
          <w:szCs w:val="24"/>
        </w:rPr>
        <w:t xml:space="preserve">. </w:t>
      </w:r>
      <w:r w:rsidR="00E25EC1">
        <w:rPr>
          <w:rFonts w:ascii="Times New Roman" w:hAnsi="Times New Roman" w:cs="Times New Roman"/>
          <w:sz w:val="24"/>
          <w:szCs w:val="24"/>
        </w:rPr>
        <w:t xml:space="preserve">However, Nassar </w:t>
      </w:r>
      <w:r w:rsidR="00E25EC1">
        <w:rPr>
          <w:rFonts w:ascii="Times New Roman" w:hAnsi="Times New Roman" w:cs="Times New Roman"/>
          <w:i/>
          <w:iCs/>
          <w:sz w:val="24"/>
          <w:szCs w:val="24"/>
        </w:rPr>
        <w:t xml:space="preserve">et al. </w:t>
      </w:r>
      <w:r w:rsidR="001420EF">
        <w:rPr>
          <w:rFonts w:ascii="Times New Roman" w:hAnsi="Times New Roman" w:cs="Times New Roman"/>
          <w:sz w:val="24"/>
          <w:szCs w:val="24"/>
        </w:rPr>
        <w:t xml:space="preserve">[3] </w:t>
      </w:r>
      <w:r w:rsidR="00E25EC1">
        <w:rPr>
          <w:rFonts w:ascii="Times New Roman" w:hAnsi="Times New Roman" w:cs="Times New Roman"/>
          <w:sz w:val="24"/>
          <w:szCs w:val="24"/>
        </w:rPr>
        <w:t xml:space="preserve">has reported occurrence of IgM and IgG in the blood samples of </w:t>
      </w:r>
      <w:r w:rsidR="00E25EC1" w:rsidRPr="00CB1F85">
        <w:rPr>
          <w:rFonts w:ascii="Times New Roman" w:hAnsi="Times New Roman" w:cs="Times New Roman"/>
          <w:sz w:val="24"/>
          <w:szCs w:val="24"/>
          <w:highlight w:val="yellow"/>
        </w:rPr>
        <w:t xml:space="preserve">patients with febrile illness. </w:t>
      </w:r>
      <w:r w:rsidRPr="00CB1F85">
        <w:rPr>
          <w:rFonts w:ascii="Times New Roman" w:hAnsi="Times New Roman" w:cs="Times New Roman"/>
          <w:sz w:val="24"/>
          <w:szCs w:val="24"/>
          <w:highlight w:val="yellow"/>
        </w:rPr>
        <w:t xml:space="preserve">This infection has </w:t>
      </w:r>
      <w:r w:rsidR="00FD7116" w:rsidRPr="00CB1F85">
        <w:rPr>
          <w:rFonts w:ascii="Times New Roman" w:hAnsi="Times New Roman" w:cs="Times New Roman"/>
          <w:sz w:val="24"/>
          <w:szCs w:val="24"/>
          <w:highlight w:val="yellow"/>
        </w:rPr>
        <w:t xml:space="preserve">been </w:t>
      </w:r>
      <w:r w:rsidR="00C230C9" w:rsidRPr="00CB1F85">
        <w:rPr>
          <w:rFonts w:ascii="Times New Roman" w:hAnsi="Times New Roman" w:cs="Times New Roman"/>
          <w:sz w:val="24"/>
          <w:szCs w:val="24"/>
          <w:highlight w:val="yellow"/>
        </w:rPr>
        <w:t>occurred and continuously occurring</w:t>
      </w:r>
      <w:r w:rsidRPr="00CB1F85">
        <w:rPr>
          <w:rFonts w:ascii="Times New Roman" w:hAnsi="Times New Roman" w:cs="Times New Roman"/>
          <w:sz w:val="24"/>
          <w:szCs w:val="24"/>
          <w:highlight w:val="yellow"/>
        </w:rPr>
        <w:t xml:space="preserve"> as a m</w:t>
      </w:r>
      <w:r w:rsidRPr="003748C8">
        <w:rPr>
          <w:rFonts w:ascii="Times New Roman" w:hAnsi="Times New Roman" w:cs="Times New Roman"/>
          <w:sz w:val="24"/>
          <w:szCs w:val="24"/>
        </w:rPr>
        <w:t>ajor public health problem across the globe; It has been asserted worldwide that 2.5 billion people at risk of dengue infection and 25,000 deaths that are being recorded yearly</w:t>
      </w:r>
      <w:r w:rsidR="006A4F20">
        <w:rPr>
          <w:rFonts w:ascii="Times New Roman" w:hAnsi="Times New Roman" w:cs="Times New Roman"/>
          <w:sz w:val="24"/>
          <w:szCs w:val="24"/>
        </w:rPr>
        <w:t xml:space="preserve"> [5]</w:t>
      </w:r>
      <w:r w:rsidRPr="003748C8">
        <w:rPr>
          <w:rFonts w:ascii="Times New Roman" w:hAnsi="Times New Roman" w:cs="Times New Roman"/>
          <w:sz w:val="24"/>
          <w:szCs w:val="24"/>
        </w:rPr>
        <w:t>.</w:t>
      </w:r>
    </w:p>
    <w:p w14:paraId="259A5710" w14:textId="77777777" w:rsidR="004B3B29" w:rsidRPr="00CB1F85" w:rsidRDefault="004B3B29" w:rsidP="004B3B29">
      <w:pPr>
        <w:spacing w:line="360" w:lineRule="auto"/>
        <w:jc w:val="both"/>
        <w:rPr>
          <w:rFonts w:ascii="Times New Roman" w:hAnsi="Times New Roman" w:cs="Times New Roman"/>
          <w:sz w:val="24"/>
          <w:szCs w:val="24"/>
          <w:highlight w:val="yellow"/>
        </w:rPr>
      </w:pPr>
      <w:r w:rsidRPr="003748C8">
        <w:rPr>
          <w:rFonts w:ascii="Times New Roman" w:hAnsi="Times New Roman" w:cs="Times New Roman"/>
          <w:sz w:val="24"/>
          <w:szCs w:val="24"/>
        </w:rPr>
        <w:t xml:space="preserve">Evaluating the progression of DF to a severe DHF/DSS </w:t>
      </w:r>
      <w:r w:rsidR="00C230C9">
        <w:rPr>
          <w:rFonts w:ascii="Times New Roman" w:hAnsi="Times New Roman" w:cs="Times New Roman"/>
          <w:sz w:val="24"/>
          <w:szCs w:val="24"/>
        </w:rPr>
        <w:t>result</w:t>
      </w:r>
      <w:r w:rsidRPr="003748C8">
        <w:rPr>
          <w:rFonts w:ascii="Times New Roman" w:hAnsi="Times New Roman" w:cs="Times New Roman"/>
          <w:sz w:val="24"/>
          <w:szCs w:val="24"/>
        </w:rPr>
        <w:t xml:space="preserve">s </w:t>
      </w:r>
      <w:r w:rsidR="00C230C9">
        <w:rPr>
          <w:rFonts w:ascii="Times New Roman" w:hAnsi="Times New Roman" w:cs="Times New Roman"/>
          <w:sz w:val="24"/>
          <w:szCs w:val="24"/>
        </w:rPr>
        <w:t xml:space="preserve">into </w:t>
      </w:r>
      <w:r w:rsidRPr="003748C8">
        <w:rPr>
          <w:rFonts w:ascii="Times New Roman" w:hAnsi="Times New Roman" w:cs="Times New Roman"/>
          <w:sz w:val="24"/>
          <w:szCs w:val="24"/>
        </w:rPr>
        <w:t xml:space="preserve">a </w:t>
      </w:r>
      <w:proofErr w:type="spellStart"/>
      <w:r w:rsidRPr="003748C8">
        <w:rPr>
          <w:rFonts w:ascii="Times New Roman" w:hAnsi="Times New Roman" w:cs="Times New Roman"/>
          <w:sz w:val="24"/>
          <w:szCs w:val="24"/>
        </w:rPr>
        <w:t>challeng</w:t>
      </w:r>
      <w:r w:rsidR="00C230C9">
        <w:rPr>
          <w:rFonts w:ascii="Times New Roman" w:hAnsi="Times New Roman" w:cs="Times New Roman"/>
          <w:sz w:val="24"/>
          <w:szCs w:val="24"/>
        </w:rPr>
        <w:t>ingcondition</w:t>
      </w:r>
      <w:proofErr w:type="spellEnd"/>
      <w:r w:rsidR="00C230C9">
        <w:rPr>
          <w:rFonts w:ascii="Times New Roman" w:hAnsi="Times New Roman" w:cs="Times New Roman"/>
          <w:sz w:val="24"/>
          <w:szCs w:val="24"/>
        </w:rPr>
        <w:t xml:space="preserve"> because of</w:t>
      </w:r>
      <w:r w:rsidRPr="003748C8">
        <w:rPr>
          <w:rFonts w:ascii="Times New Roman" w:hAnsi="Times New Roman" w:cs="Times New Roman"/>
          <w:sz w:val="24"/>
          <w:szCs w:val="24"/>
        </w:rPr>
        <w:t xml:space="preserve"> non-specificity of </w:t>
      </w:r>
      <w:r w:rsidR="00C230C9">
        <w:rPr>
          <w:rFonts w:ascii="Times New Roman" w:hAnsi="Times New Roman" w:cs="Times New Roman"/>
          <w:sz w:val="24"/>
          <w:szCs w:val="24"/>
        </w:rPr>
        <w:t xml:space="preserve">signs and </w:t>
      </w:r>
      <w:r w:rsidRPr="003748C8">
        <w:rPr>
          <w:rFonts w:ascii="Times New Roman" w:hAnsi="Times New Roman" w:cs="Times New Roman"/>
          <w:sz w:val="24"/>
          <w:szCs w:val="24"/>
        </w:rPr>
        <w:t xml:space="preserve">symptoms, lack of the detail </w:t>
      </w:r>
      <w:r w:rsidR="00C230C9">
        <w:rPr>
          <w:rFonts w:ascii="Times New Roman" w:hAnsi="Times New Roman" w:cs="Times New Roman"/>
          <w:sz w:val="24"/>
          <w:szCs w:val="24"/>
        </w:rPr>
        <w:t>knowledge</w:t>
      </w:r>
      <w:r w:rsidRPr="003748C8">
        <w:rPr>
          <w:rFonts w:ascii="Times New Roman" w:hAnsi="Times New Roman" w:cs="Times New Roman"/>
          <w:sz w:val="24"/>
          <w:szCs w:val="24"/>
        </w:rPr>
        <w:t xml:space="preserve"> of the immuno-physiology </w:t>
      </w:r>
      <w:r w:rsidR="00C230C9">
        <w:rPr>
          <w:rFonts w:ascii="Times New Roman" w:hAnsi="Times New Roman" w:cs="Times New Roman"/>
          <w:sz w:val="24"/>
          <w:szCs w:val="24"/>
        </w:rPr>
        <w:t>and associated</w:t>
      </w:r>
      <w:r w:rsidR="00C230C9" w:rsidRPr="003748C8">
        <w:rPr>
          <w:rFonts w:ascii="Times New Roman" w:hAnsi="Times New Roman" w:cs="Times New Roman"/>
          <w:sz w:val="24"/>
          <w:szCs w:val="24"/>
        </w:rPr>
        <w:t xml:space="preserve"> molecular mechanisms </w:t>
      </w:r>
      <w:r w:rsidRPr="003748C8">
        <w:rPr>
          <w:rFonts w:ascii="Times New Roman" w:hAnsi="Times New Roman" w:cs="Times New Roman"/>
          <w:sz w:val="24"/>
          <w:szCs w:val="24"/>
        </w:rPr>
        <w:t xml:space="preserve">of the infection. Because </w:t>
      </w:r>
      <w:r w:rsidR="00C230C9">
        <w:rPr>
          <w:rFonts w:ascii="Times New Roman" w:hAnsi="Times New Roman" w:cs="Times New Roman"/>
          <w:sz w:val="24"/>
          <w:szCs w:val="24"/>
        </w:rPr>
        <w:t>DENV</w:t>
      </w:r>
      <w:r w:rsidRPr="003748C8">
        <w:rPr>
          <w:rFonts w:ascii="Times New Roman" w:hAnsi="Times New Roman" w:cs="Times New Roman"/>
          <w:sz w:val="24"/>
          <w:szCs w:val="24"/>
        </w:rPr>
        <w:t xml:space="preserve"> infection </w:t>
      </w:r>
      <w:r w:rsidR="00C230C9">
        <w:rPr>
          <w:rFonts w:ascii="Times New Roman" w:hAnsi="Times New Roman" w:cs="Times New Roman"/>
          <w:sz w:val="24"/>
          <w:szCs w:val="24"/>
        </w:rPr>
        <w:t>remains</w:t>
      </w:r>
      <w:r w:rsidR="005B0A85">
        <w:rPr>
          <w:rFonts w:ascii="Times New Roman" w:hAnsi="Times New Roman" w:cs="Times New Roman"/>
          <w:sz w:val="24"/>
          <w:szCs w:val="24"/>
        </w:rPr>
        <w:t xml:space="preserve"> one</w:t>
      </w:r>
      <w:r w:rsidRPr="003748C8">
        <w:rPr>
          <w:rFonts w:ascii="Times New Roman" w:hAnsi="Times New Roman" w:cs="Times New Roman"/>
          <w:sz w:val="24"/>
          <w:szCs w:val="24"/>
        </w:rPr>
        <w:t xml:space="preserve"> of the</w:t>
      </w:r>
      <w:r w:rsidR="00C230C9">
        <w:rPr>
          <w:rFonts w:ascii="Times New Roman" w:hAnsi="Times New Roman" w:cs="Times New Roman"/>
          <w:sz w:val="24"/>
          <w:szCs w:val="24"/>
        </w:rPr>
        <w:t xml:space="preserve"> prominent</w:t>
      </w:r>
      <w:r w:rsidRPr="003748C8">
        <w:rPr>
          <w:rFonts w:ascii="Times New Roman" w:hAnsi="Times New Roman" w:cs="Times New Roman"/>
          <w:sz w:val="24"/>
          <w:szCs w:val="24"/>
        </w:rPr>
        <w:t xml:space="preserve"> Neglected Tropical Diseases (NTDs) affecting subtropical regions, there is need for </w:t>
      </w:r>
      <w:r w:rsidR="005B0A85">
        <w:rPr>
          <w:rFonts w:ascii="Times New Roman" w:hAnsi="Times New Roman" w:cs="Times New Roman"/>
          <w:sz w:val="24"/>
          <w:szCs w:val="24"/>
        </w:rPr>
        <w:t>collaborated</w:t>
      </w:r>
      <w:r w:rsidRPr="003748C8">
        <w:rPr>
          <w:rFonts w:ascii="Times New Roman" w:hAnsi="Times New Roman" w:cs="Times New Roman"/>
          <w:sz w:val="24"/>
          <w:szCs w:val="24"/>
        </w:rPr>
        <w:t xml:space="preserve"> efforts to </w:t>
      </w:r>
      <w:proofErr w:type="spellStart"/>
      <w:r w:rsidR="005B0A85">
        <w:rPr>
          <w:rFonts w:ascii="Times New Roman" w:hAnsi="Times New Roman" w:cs="Times New Roman"/>
          <w:sz w:val="24"/>
          <w:szCs w:val="24"/>
        </w:rPr>
        <w:t>controlthe</w:t>
      </w:r>
      <w:proofErr w:type="spellEnd"/>
      <w:r w:rsidR="005B0A85">
        <w:rPr>
          <w:rFonts w:ascii="Times New Roman" w:hAnsi="Times New Roman" w:cs="Times New Roman"/>
          <w:sz w:val="24"/>
          <w:szCs w:val="24"/>
        </w:rPr>
        <w:t xml:space="preserve"> spread of </w:t>
      </w:r>
      <w:r w:rsidRPr="003748C8">
        <w:rPr>
          <w:rFonts w:ascii="Times New Roman" w:hAnsi="Times New Roman" w:cs="Times New Roman"/>
          <w:sz w:val="24"/>
          <w:szCs w:val="24"/>
        </w:rPr>
        <w:t xml:space="preserve">dengue </w:t>
      </w:r>
      <w:r w:rsidR="005B0A85">
        <w:rPr>
          <w:rFonts w:ascii="Times New Roman" w:hAnsi="Times New Roman" w:cs="Times New Roman"/>
          <w:sz w:val="24"/>
          <w:szCs w:val="24"/>
        </w:rPr>
        <w:t xml:space="preserve">virus </w:t>
      </w:r>
      <w:r w:rsidRPr="003748C8">
        <w:rPr>
          <w:rFonts w:ascii="Times New Roman" w:hAnsi="Times New Roman" w:cs="Times New Roman"/>
          <w:sz w:val="24"/>
          <w:szCs w:val="24"/>
        </w:rPr>
        <w:t>infection</w:t>
      </w:r>
      <w:r w:rsidR="005B0A85">
        <w:rPr>
          <w:rFonts w:ascii="Times New Roman" w:hAnsi="Times New Roman" w:cs="Times New Roman"/>
          <w:sz w:val="24"/>
          <w:szCs w:val="24"/>
        </w:rPr>
        <w:t>. Some of the control measures involve:</w:t>
      </w:r>
      <w:r w:rsidRPr="003748C8">
        <w:rPr>
          <w:rFonts w:ascii="Times New Roman" w:hAnsi="Times New Roman" w:cs="Times New Roman"/>
          <w:sz w:val="24"/>
          <w:szCs w:val="24"/>
        </w:rPr>
        <w:t xml:space="preserve"> public awareness</w:t>
      </w:r>
      <w:r w:rsidR="005B0A85">
        <w:rPr>
          <w:rFonts w:ascii="Times New Roman" w:hAnsi="Times New Roman" w:cs="Times New Roman"/>
          <w:sz w:val="24"/>
          <w:szCs w:val="24"/>
        </w:rPr>
        <w:t xml:space="preserve"> campaign</w:t>
      </w:r>
      <w:r w:rsidRPr="003748C8">
        <w:rPr>
          <w:rFonts w:ascii="Times New Roman" w:hAnsi="Times New Roman" w:cs="Times New Roman"/>
          <w:sz w:val="24"/>
          <w:szCs w:val="24"/>
        </w:rPr>
        <w:t xml:space="preserve">, </w:t>
      </w:r>
      <w:r w:rsidR="005B0A85">
        <w:rPr>
          <w:rFonts w:ascii="Times New Roman" w:hAnsi="Times New Roman" w:cs="Times New Roman"/>
          <w:sz w:val="24"/>
          <w:szCs w:val="24"/>
        </w:rPr>
        <w:t>reliable</w:t>
      </w:r>
      <w:r w:rsidRPr="003748C8">
        <w:rPr>
          <w:rFonts w:ascii="Times New Roman" w:hAnsi="Times New Roman" w:cs="Times New Roman"/>
          <w:sz w:val="24"/>
          <w:szCs w:val="24"/>
        </w:rPr>
        <w:t xml:space="preserve"> </w:t>
      </w:r>
      <w:proofErr w:type="spellStart"/>
      <w:r w:rsidRPr="003748C8">
        <w:rPr>
          <w:rFonts w:ascii="Times New Roman" w:hAnsi="Times New Roman" w:cs="Times New Roman"/>
          <w:sz w:val="24"/>
          <w:szCs w:val="24"/>
        </w:rPr>
        <w:t>diagnos</w:t>
      </w:r>
      <w:r w:rsidR="005B0A85">
        <w:rPr>
          <w:rFonts w:ascii="Times New Roman" w:hAnsi="Times New Roman" w:cs="Times New Roman"/>
          <w:sz w:val="24"/>
          <w:szCs w:val="24"/>
        </w:rPr>
        <w:t>tictechniques</w:t>
      </w:r>
      <w:proofErr w:type="spellEnd"/>
      <w:r w:rsidR="005B0A85">
        <w:rPr>
          <w:rFonts w:ascii="Times New Roman" w:hAnsi="Times New Roman" w:cs="Times New Roman"/>
          <w:sz w:val="24"/>
          <w:szCs w:val="24"/>
        </w:rPr>
        <w:t xml:space="preserve"> </w:t>
      </w:r>
      <w:r w:rsidRPr="003748C8">
        <w:rPr>
          <w:rFonts w:ascii="Times New Roman" w:hAnsi="Times New Roman" w:cs="Times New Roman"/>
          <w:sz w:val="24"/>
          <w:szCs w:val="24"/>
        </w:rPr>
        <w:t xml:space="preserve">and </w:t>
      </w:r>
      <w:r w:rsidR="005B0A85">
        <w:rPr>
          <w:rFonts w:ascii="Times New Roman" w:hAnsi="Times New Roman" w:cs="Times New Roman"/>
          <w:sz w:val="24"/>
          <w:szCs w:val="24"/>
        </w:rPr>
        <w:t>improvement on</w:t>
      </w:r>
      <w:r w:rsidRPr="003748C8">
        <w:rPr>
          <w:rFonts w:ascii="Times New Roman" w:hAnsi="Times New Roman" w:cs="Times New Roman"/>
          <w:sz w:val="24"/>
          <w:szCs w:val="24"/>
        </w:rPr>
        <w:t xml:space="preserve"> vaccine</w:t>
      </w:r>
      <w:r w:rsidR="005B0A85">
        <w:rPr>
          <w:rFonts w:ascii="Times New Roman" w:hAnsi="Times New Roman" w:cs="Times New Roman"/>
          <w:sz w:val="24"/>
          <w:szCs w:val="24"/>
        </w:rPr>
        <w:t xml:space="preserve"> production</w:t>
      </w:r>
      <w:r w:rsidRPr="003748C8">
        <w:rPr>
          <w:rFonts w:ascii="Times New Roman" w:hAnsi="Times New Roman" w:cs="Times New Roman"/>
          <w:sz w:val="24"/>
          <w:szCs w:val="24"/>
        </w:rPr>
        <w:t xml:space="preserve">. There has been </w:t>
      </w:r>
      <w:r w:rsidRPr="00CB1F85">
        <w:rPr>
          <w:rFonts w:ascii="Times New Roman" w:hAnsi="Times New Roman" w:cs="Times New Roman"/>
          <w:sz w:val="24"/>
          <w:szCs w:val="24"/>
          <w:highlight w:val="yellow"/>
        </w:rPr>
        <w:t xml:space="preserve">recommendation on the </w:t>
      </w:r>
      <w:r w:rsidR="00A44C4D" w:rsidRPr="00CB1F85">
        <w:rPr>
          <w:rFonts w:ascii="Times New Roman" w:hAnsi="Times New Roman" w:cs="Times New Roman"/>
          <w:sz w:val="24"/>
          <w:szCs w:val="24"/>
          <w:highlight w:val="yellow"/>
        </w:rPr>
        <w:t>requirement</w:t>
      </w:r>
      <w:r w:rsidRPr="00CB1F85">
        <w:rPr>
          <w:rFonts w:ascii="Times New Roman" w:hAnsi="Times New Roman" w:cs="Times New Roman"/>
          <w:sz w:val="24"/>
          <w:szCs w:val="24"/>
          <w:highlight w:val="yellow"/>
        </w:rPr>
        <w:t xml:space="preserve"> for the </w:t>
      </w:r>
      <w:proofErr w:type="spellStart"/>
      <w:r w:rsidR="00A44C4D" w:rsidRPr="00CB1F85">
        <w:rPr>
          <w:rFonts w:ascii="Times New Roman" w:hAnsi="Times New Roman" w:cs="Times New Roman"/>
          <w:sz w:val="24"/>
          <w:szCs w:val="24"/>
          <w:highlight w:val="yellow"/>
        </w:rPr>
        <w:t>detailedknowledge</w:t>
      </w:r>
      <w:proofErr w:type="spellEnd"/>
      <w:r w:rsidRPr="00CB1F85">
        <w:rPr>
          <w:rFonts w:ascii="Times New Roman" w:hAnsi="Times New Roman" w:cs="Times New Roman"/>
          <w:sz w:val="24"/>
          <w:szCs w:val="24"/>
          <w:highlight w:val="yellow"/>
        </w:rPr>
        <w:t xml:space="preserve"> on the pathogenesis of dengue infection </w:t>
      </w:r>
      <w:r w:rsidR="00A44C4D" w:rsidRPr="00CB1F85">
        <w:rPr>
          <w:rFonts w:ascii="Times New Roman" w:hAnsi="Times New Roman" w:cs="Times New Roman"/>
          <w:sz w:val="24"/>
          <w:szCs w:val="24"/>
          <w:highlight w:val="yellow"/>
        </w:rPr>
        <w:t>in order</w:t>
      </w:r>
      <w:r w:rsidRPr="00CB1F85">
        <w:rPr>
          <w:rFonts w:ascii="Times New Roman" w:hAnsi="Times New Roman" w:cs="Times New Roman"/>
          <w:sz w:val="24"/>
          <w:szCs w:val="24"/>
          <w:highlight w:val="yellow"/>
        </w:rPr>
        <w:t xml:space="preserve"> to </w:t>
      </w:r>
      <w:r w:rsidR="00A44C4D" w:rsidRPr="00CB1F85">
        <w:rPr>
          <w:rFonts w:ascii="Times New Roman" w:hAnsi="Times New Roman" w:cs="Times New Roman"/>
          <w:sz w:val="24"/>
          <w:szCs w:val="24"/>
          <w:highlight w:val="yellow"/>
        </w:rPr>
        <w:t>comprehend</w:t>
      </w:r>
      <w:r w:rsidRPr="00CB1F85">
        <w:rPr>
          <w:rFonts w:ascii="Times New Roman" w:hAnsi="Times New Roman" w:cs="Times New Roman"/>
          <w:sz w:val="24"/>
          <w:szCs w:val="24"/>
          <w:highlight w:val="yellow"/>
        </w:rPr>
        <w:t xml:space="preserve"> the immuno-physiology and </w:t>
      </w:r>
      <w:r w:rsidR="00A44C4D" w:rsidRPr="00CB1F85">
        <w:rPr>
          <w:rFonts w:ascii="Times New Roman" w:hAnsi="Times New Roman" w:cs="Times New Roman"/>
          <w:sz w:val="24"/>
          <w:szCs w:val="24"/>
          <w:highlight w:val="yellow"/>
        </w:rPr>
        <w:t>inherent</w:t>
      </w:r>
      <w:r w:rsidRPr="00CB1F85">
        <w:rPr>
          <w:rFonts w:ascii="Times New Roman" w:hAnsi="Times New Roman" w:cs="Times New Roman"/>
          <w:sz w:val="24"/>
          <w:szCs w:val="24"/>
          <w:highlight w:val="yellow"/>
        </w:rPr>
        <w:t xml:space="preserve"> molecular mechanisms (DHF/DSS) </w:t>
      </w:r>
      <w:r w:rsidR="006A4F20" w:rsidRPr="00CB1F85">
        <w:rPr>
          <w:rFonts w:ascii="Times New Roman" w:hAnsi="Times New Roman" w:cs="Times New Roman"/>
          <w:sz w:val="24"/>
          <w:szCs w:val="24"/>
          <w:highlight w:val="yellow"/>
        </w:rPr>
        <w:t>[4,5]</w:t>
      </w:r>
      <w:r w:rsidRPr="00CB1F85">
        <w:rPr>
          <w:rFonts w:ascii="Times New Roman" w:hAnsi="Times New Roman" w:cs="Times New Roman"/>
          <w:sz w:val="24"/>
          <w:szCs w:val="24"/>
          <w:highlight w:val="yellow"/>
        </w:rPr>
        <w:t>.</w:t>
      </w:r>
    </w:p>
    <w:p w14:paraId="2D0ABD82" w14:textId="77777777" w:rsidR="004B3B29" w:rsidRDefault="004B3B29" w:rsidP="004B3B29">
      <w:pPr>
        <w:spacing w:line="360" w:lineRule="auto"/>
        <w:jc w:val="both"/>
        <w:rPr>
          <w:rFonts w:ascii="Times New Roman" w:hAnsi="Times New Roman" w:cs="Times New Roman"/>
          <w:sz w:val="24"/>
          <w:szCs w:val="24"/>
        </w:rPr>
      </w:pPr>
      <w:r w:rsidRPr="00CB1F85">
        <w:rPr>
          <w:rFonts w:ascii="Times New Roman" w:hAnsi="Times New Roman" w:cs="Times New Roman"/>
          <w:sz w:val="24"/>
          <w:szCs w:val="24"/>
          <w:highlight w:val="yellow"/>
        </w:rPr>
        <w:t>Although, most of these epidemics</w:t>
      </w:r>
      <w:r w:rsidRPr="003748C8">
        <w:rPr>
          <w:rFonts w:ascii="Times New Roman" w:hAnsi="Times New Roman" w:cs="Times New Roman"/>
          <w:sz w:val="24"/>
          <w:szCs w:val="24"/>
        </w:rPr>
        <w:t xml:space="preserve"> </w:t>
      </w:r>
      <w:proofErr w:type="spellStart"/>
      <w:r w:rsidR="00A44C4D">
        <w:rPr>
          <w:rFonts w:ascii="Times New Roman" w:hAnsi="Times New Roman" w:cs="Times New Roman"/>
          <w:sz w:val="24"/>
          <w:szCs w:val="24"/>
        </w:rPr>
        <w:t>occurbecause</w:t>
      </w:r>
      <w:proofErr w:type="spellEnd"/>
      <w:r w:rsidR="00A44C4D">
        <w:rPr>
          <w:rFonts w:ascii="Times New Roman" w:hAnsi="Times New Roman" w:cs="Times New Roman"/>
          <w:sz w:val="24"/>
          <w:szCs w:val="24"/>
        </w:rPr>
        <w:t xml:space="preserve"> of </w:t>
      </w:r>
      <w:r w:rsidRPr="003748C8">
        <w:rPr>
          <w:rFonts w:ascii="Times New Roman" w:hAnsi="Times New Roman" w:cs="Times New Roman"/>
          <w:sz w:val="24"/>
          <w:szCs w:val="24"/>
        </w:rPr>
        <w:t xml:space="preserve">the </w:t>
      </w:r>
      <w:r w:rsidR="00A44C4D">
        <w:rPr>
          <w:rFonts w:ascii="Times New Roman" w:hAnsi="Times New Roman" w:cs="Times New Roman"/>
          <w:sz w:val="24"/>
          <w:szCs w:val="24"/>
        </w:rPr>
        <w:t xml:space="preserve">DENV </w:t>
      </w:r>
      <w:r w:rsidR="00A44C4D" w:rsidRPr="003748C8">
        <w:rPr>
          <w:rFonts w:ascii="Times New Roman" w:hAnsi="Times New Roman" w:cs="Times New Roman"/>
          <w:sz w:val="24"/>
          <w:szCs w:val="24"/>
        </w:rPr>
        <w:t xml:space="preserve">serotypes </w:t>
      </w:r>
      <w:r w:rsidRPr="003748C8">
        <w:rPr>
          <w:rFonts w:ascii="Times New Roman" w:hAnsi="Times New Roman" w:cs="Times New Roman"/>
          <w:sz w:val="24"/>
          <w:szCs w:val="24"/>
        </w:rPr>
        <w:t xml:space="preserve">fluctuations in </w:t>
      </w:r>
      <w:r w:rsidR="00A44C4D">
        <w:rPr>
          <w:rFonts w:ascii="Times New Roman" w:hAnsi="Times New Roman" w:cs="Times New Roman"/>
          <w:sz w:val="24"/>
          <w:szCs w:val="24"/>
        </w:rPr>
        <w:t>the</w:t>
      </w:r>
      <w:r w:rsidRPr="003748C8">
        <w:rPr>
          <w:rFonts w:ascii="Times New Roman" w:hAnsi="Times New Roman" w:cs="Times New Roman"/>
          <w:sz w:val="24"/>
          <w:szCs w:val="24"/>
        </w:rPr>
        <w:t xml:space="preserve"> epidemiological population of low </w:t>
      </w:r>
      <w:proofErr w:type="spellStart"/>
      <w:r w:rsidRPr="003748C8">
        <w:rPr>
          <w:rFonts w:ascii="Times New Roman" w:hAnsi="Times New Roman" w:cs="Times New Roman"/>
          <w:sz w:val="24"/>
          <w:szCs w:val="24"/>
        </w:rPr>
        <w:t>herd</w:t>
      </w:r>
      <w:r w:rsidR="00A44C4D" w:rsidRPr="003748C8">
        <w:rPr>
          <w:rFonts w:ascii="Times New Roman" w:hAnsi="Times New Roman" w:cs="Times New Roman"/>
          <w:sz w:val="24"/>
          <w:szCs w:val="24"/>
        </w:rPr>
        <w:t>immunity</w:t>
      </w:r>
      <w:proofErr w:type="spellEnd"/>
      <w:r w:rsidR="00A44C4D">
        <w:rPr>
          <w:rFonts w:ascii="Times New Roman" w:hAnsi="Times New Roman" w:cs="Times New Roman"/>
          <w:sz w:val="24"/>
          <w:szCs w:val="24"/>
        </w:rPr>
        <w:t xml:space="preserve"> to a particular</w:t>
      </w:r>
      <w:r w:rsidRPr="003748C8">
        <w:rPr>
          <w:rFonts w:ascii="Times New Roman" w:hAnsi="Times New Roman" w:cs="Times New Roman"/>
          <w:sz w:val="24"/>
          <w:szCs w:val="24"/>
        </w:rPr>
        <w:t xml:space="preserve"> serotype and genetic variations in </w:t>
      </w:r>
      <w:r w:rsidR="006C3294">
        <w:rPr>
          <w:rFonts w:ascii="Times New Roman" w:hAnsi="Times New Roman" w:cs="Times New Roman"/>
          <w:sz w:val="24"/>
          <w:szCs w:val="24"/>
        </w:rPr>
        <w:t>dengue virus</w:t>
      </w:r>
      <w:r w:rsidRPr="003748C8">
        <w:rPr>
          <w:rFonts w:ascii="Times New Roman" w:hAnsi="Times New Roman" w:cs="Times New Roman"/>
          <w:sz w:val="24"/>
          <w:szCs w:val="24"/>
        </w:rPr>
        <w:t xml:space="preserve"> which appears to play a distinctive role in epidemic emergence </w:t>
      </w:r>
      <w:r w:rsidR="006A4F20">
        <w:rPr>
          <w:rFonts w:ascii="Times New Roman" w:hAnsi="Times New Roman" w:cs="Times New Roman"/>
          <w:sz w:val="24"/>
          <w:szCs w:val="24"/>
        </w:rPr>
        <w:t>[6]</w:t>
      </w:r>
      <w:r w:rsidRPr="003748C8">
        <w:rPr>
          <w:rFonts w:ascii="Times New Roman" w:hAnsi="Times New Roman" w:cs="Times New Roman"/>
          <w:sz w:val="24"/>
          <w:szCs w:val="24"/>
        </w:rPr>
        <w:t xml:space="preserve">. </w:t>
      </w:r>
      <w:r w:rsidR="006C3294">
        <w:rPr>
          <w:rFonts w:ascii="Times New Roman" w:hAnsi="Times New Roman" w:cs="Times New Roman"/>
          <w:sz w:val="24"/>
          <w:szCs w:val="24"/>
        </w:rPr>
        <w:t>Several</w:t>
      </w:r>
      <w:r w:rsidRPr="003748C8">
        <w:rPr>
          <w:rFonts w:ascii="Times New Roman" w:hAnsi="Times New Roman" w:cs="Times New Roman"/>
          <w:sz w:val="24"/>
          <w:szCs w:val="24"/>
        </w:rPr>
        <w:t xml:space="preserve"> factors </w:t>
      </w:r>
      <w:r w:rsidR="006C3294">
        <w:rPr>
          <w:rFonts w:ascii="Times New Roman" w:hAnsi="Times New Roman" w:cs="Times New Roman"/>
          <w:sz w:val="24"/>
          <w:szCs w:val="24"/>
        </w:rPr>
        <w:t>which</w:t>
      </w:r>
      <w:r w:rsidRPr="003748C8">
        <w:rPr>
          <w:rFonts w:ascii="Times New Roman" w:hAnsi="Times New Roman" w:cs="Times New Roman"/>
          <w:sz w:val="24"/>
          <w:szCs w:val="24"/>
        </w:rPr>
        <w:t xml:space="preserve"> contribute to the genetic </w:t>
      </w:r>
      <w:r w:rsidR="006C3294">
        <w:rPr>
          <w:rFonts w:ascii="Times New Roman" w:hAnsi="Times New Roman" w:cs="Times New Roman"/>
          <w:sz w:val="24"/>
          <w:szCs w:val="24"/>
        </w:rPr>
        <w:t>changes</w:t>
      </w:r>
      <w:r w:rsidRPr="003748C8">
        <w:rPr>
          <w:rFonts w:ascii="Times New Roman" w:hAnsi="Times New Roman" w:cs="Times New Roman"/>
          <w:sz w:val="24"/>
          <w:szCs w:val="24"/>
        </w:rPr>
        <w:t xml:space="preserve"> and virulence</w:t>
      </w:r>
      <w:r w:rsidR="008143BD">
        <w:rPr>
          <w:rFonts w:ascii="Times New Roman" w:hAnsi="Times New Roman" w:cs="Times New Roman"/>
          <w:sz w:val="24"/>
          <w:szCs w:val="24"/>
        </w:rPr>
        <w:t xml:space="preserve"> of the virus</w:t>
      </w:r>
      <w:r w:rsidRPr="003748C8">
        <w:rPr>
          <w:rFonts w:ascii="Times New Roman" w:hAnsi="Times New Roman" w:cs="Times New Roman"/>
          <w:sz w:val="24"/>
          <w:szCs w:val="24"/>
        </w:rPr>
        <w:t xml:space="preserve"> in the disease occurrence is still not well understood. It could be hypothesized that there could be a complex mechanism of host–virus interactions and possible associated environmental factors which may </w:t>
      </w:r>
      <w:r w:rsidR="008143BD">
        <w:rPr>
          <w:rFonts w:ascii="Times New Roman" w:hAnsi="Times New Roman" w:cs="Times New Roman"/>
          <w:sz w:val="24"/>
          <w:szCs w:val="24"/>
        </w:rPr>
        <w:t>responsible</w:t>
      </w:r>
      <w:r w:rsidRPr="003748C8">
        <w:rPr>
          <w:rFonts w:ascii="Times New Roman" w:hAnsi="Times New Roman" w:cs="Times New Roman"/>
          <w:sz w:val="24"/>
          <w:szCs w:val="24"/>
        </w:rPr>
        <w:t xml:space="preserve"> for the </w:t>
      </w:r>
      <w:r w:rsidR="008143BD">
        <w:rPr>
          <w:rFonts w:ascii="Times New Roman" w:hAnsi="Times New Roman" w:cs="Times New Roman"/>
          <w:sz w:val="24"/>
          <w:szCs w:val="24"/>
        </w:rPr>
        <w:t>spread</w:t>
      </w:r>
      <w:r w:rsidRPr="003748C8">
        <w:rPr>
          <w:rFonts w:ascii="Times New Roman" w:hAnsi="Times New Roman" w:cs="Times New Roman"/>
          <w:sz w:val="24"/>
          <w:szCs w:val="24"/>
        </w:rPr>
        <w:t xml:space="preserve"> of </w:t>
      </w:r>
      <w:r w:rsidR="008143BD">
        <w:rPr>
          <w:rFonts w:ascii="Times New Roman" w:hAnsi="Times New Roman" w:cs="Times New Roman"/>
          <w:sz w:val="24"/>
          <w:szCs w:val="24"/>
        </w:rPr>
        <w:t>specific</w:t>
      </w:r>
      <w:r w:rsidRPr="003748C8">
        <w:rPr>
          <w:rFonts w:ascii="Times New Roman" w:hAnsi="Times New Roman" w:cs="Times New Roman"/>
          <w:sz w:val="24"/>
          <w:szCs w:val="24"/>
        </w:rPr>
        <w:t xml:space="preserve"> viral variants </w:t>
      </w:r>
      <w:r w:rsidR="008143BD">
        <w:rPr>
          <w:rFonts w:ascii="Times New Roman" w:hAnsi="Times New Roman" w:cs="Times New Roman"/>
          <w:sz w:val="24"/>
          <w:szCs w:val="24"/>
        </w:rPr>
        <w:t>compare to</w:t>
      </w:r>
      <w:r w:rsidRPr="003748C8">
        <w:rPr>
          <w:rFonts w:ascii="Times New Roman" w:hAnsi="Times New Roman" w:cs="Times New Roman"/>
          <w:sz w:val="24"/>
          <w:szCs w:val="24"/>
        </w:rPr>
        <w:t xml:space="preserve"> others and virulence</w:t>
      </w:r>
      <w:r w:rsidR="006A4F20">
        <w:rPr>
          <w:rFonts w:ascii="Times New Roman" w:hAnsi="Times New Roman" w:cs="Times New Roman"/>
          <w:sz w:val="24"/>
          <w:szCs w:val="24"/>
        </w:rPr>
        <w:t xml:space="preserve"> [7]</w:t>
      </w:r>
      <w:r w:rsidRPr="003748C8">
        <w:rPr>
          <w:rFonts w:ascii="Times New Roman" w:hAnsi="Times New Roman" w:cs="Times New Roman"/>
          <w:sz w:val="24"/>
          <w:szCs w:val="24"/>
        </w:rPr>
        <w:t>.</w:t>
      </w:r>
    </w:p>
    <w:p w14:paraId="1014DCA7" w14:textId="77777777" w:rsidR="004D138E" w:rsidRDefault="004D138E" w:rsidP="004B3B29">
      <w:pPr>
        <w:spacing w:line="360" w:lineRule="auto"/>
        <w:jc w:val="both"/>
        <w:rPr>
          <w:rFonts w:ascii="Times New Roman" w:hAnsi="Times New Roman" w:cs="Times New Roman"/>
          <w:b/>
          <w:bCs/>
          <w:sz w:val="24"/>
          <w:szCs w:val="24"/>
        </w:rPr>
      </w:pPr>
      <w:r w:rsidRPr="004D138E">
        <w:rPr>
          <w:rFonts w:ascii="Times New Roman" w:hAnsi="Times New Roman" w:cs="Times New Roman"/>
          <w:b/>
          <w:bCs/>
          <w:sz w:val="24"/>
          <w:szCs w:val="24"/>
        </w:rPr>
        <w:t>Literature Search</w:t>
      </w:r>
    </w:p>
    <w:p w14:paraId="0B619D88" w14:textId="77777777" w:rsidR="004D138E" w:rsidRPr="004D138E" w:rsidRDefault="004D138E" w:rsidP="004B3B2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information use in this review work was obtained from original and review articles, reports from WHO, CDC and</w:t>
      </w:r>
      <w:r w:rsidRPr="004D138E">
        <w:rPr>
          <w:rFonts w:ascii="Times New Roman" w:hAnsi="Times New Roman" w:cs="Times New Roman"/>
          <w:sz w:val="24"/>
          <w:szCs w:val="24"/>
        </w:rPr>
        <w:t xml:space="preserve"> Dengue Virus Net</w:t>
      </w:r>
      <w:r>
        <w:rPr>
          <w:rFonts w:ascii="Times New Roman" w:hAnsi="Times New Roman" w:cs="Times New Roman"/>
          <w:sz w:val="24"/>
          <w:szCs w:val="24"/>
        </w:rPr>
        <w:t xml:space="preserve">. These documents were downloaded from google scholar, </w:t>
      </w:r>
      <w:proofErr w:type="spellStart"/>
      <w:r>
        <w:rPr>
          <w:rFonts w:ascii="Times New Roman" w:hAnsi="Times New Roman" w:cs="Times New Roman"/>
          <w:sz w:val="24"/>
          <w:szCs w:val="24"/>
        </w:rPr>
        <w:t>researchgate</w:t>
      </w:r>
      <w:proofErr w:type="spellEnd"/>
      <w:r>
        <w:rPr>
          <w:rFonts w:ascii="Times New Roman" w:hAnsi="Times New Roman" w:cs="Times New Roman"/>
          <w:sz w:val="24"/>
          <w:szCs w:val="24"/>
        </w:rPr>
        <w:t xml:space="preserve">, semantic scholar, </w:t>
      </w:r>
      <w:proofErr w:type="spellStart"/>
      <w:r>
        <w:rPr>
          <w:rFonts w:ascii="Times New Roman" w:hAnsi="Times New Roman" w:cs="Times New Roman"/>
          <w:sz w:val="24"/>
          <w:szCs w:val="24"/>
        </w:rPr>
        <w:t>scopus</w:t>
      </w:r>
      <w:proofErr w:type="spellEnd"/>
      <w:r>
        <w:rPr>
          <w:rFonts w:ascii="Times New Roman" w:hAnsi="Times New Roman" w:cs="Times New Roman"/>
          <w:sz w:val="24"/>
          <w:szCs w:val="24"/>
        </w:rPr>
        <w:t xml:space="preserve"> and other research databases.   </w:t>
      </w:r>
    </w:p>
    <w:p w14:paraId="3AE519FD" w14:textId="77777777" w:rsidR="004B3B29" w:rsidRPr="003748C8" w:rsidRDefault="004B3B29" w:rsidP="004B3B29">
      <w:pPr>
        <w:spacing w:line="360" w:lineRule="auto"/>
        <w:jc w:val="both"/>
        <w:rPr>
          <w:rFonts w:ascii="Times New Roman" w:hAnsi="Times New Roman" w:cs="Times New Roman"/>
          <w:b/>
          <w:bCs/>
          <w:sz w:val="24"/>
          <w:szCs w:val="24"/>
        </w:rPr>
      </w:pPr>
      <w:r w:rsidRPr="003748C8">
        <w:rPr>
          <w:rFonts w:ascii="Times New Roman" w:hAnsi="Times New Roman" w:cs="Times New Roman"/>
          <w:b/>
          <w:bCs/>
          <w:sz w:val="24"/>
          <w:szCs w:val="24"/>
        </w:rPr>
        <w:t>Progression in DF and Immunological Markers</w:t>
      </w:r>
      <w:r w:rsidR="005B7CD0">
        <w:rPr>
          <w:rFonts w:ascii="Times New Roman" w:hAnsi="Times New Roman" w:cs="Times New Roman"/>
          <w:b/>
          <w:bCs/>
          <w:sz w:val="24"/>
          <w:szCs w:val="24"/>
        </w:rPr>
        <w:t>.</w:t>
      </w:r>
    </w:p>
    <w:p w14:paraId="0222BF81" w14:textId="3AF3259D"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Occasionally, </w:t>
      </w:r>
      <w:r w:rsidR="00597A68" w:rsidRPr="0017631E">
        <w:rPr>
          <w:rFonts w:ascii="Times New Roman" w:hAnsi="Times New Roman" w:cs="Times New Roman"/>
          <w:sz w:val="24"/>
          <w:szCs w:val="24"/>
        </w:rPr>
        <w:t xml:space="preserve">infections caused by </w:t>
      </w:r>
      <w:r w:rsidRPr="0017631E">
        <w:rPr>
          <w:rFonts w:ascii="Times New Roman" w:hAnsi="Times New Roman" w:cs="Times New Roman"/>
          <w:sz w:val="24"/>
          <w:szCs w:val="24"/>
        </w:rPr>
        <w:t>dengue virus majorly dengue fever progress</w:t>
      </w:r>
      <w:r w:rsidR="00597A68" w:rsidRPr="0017631E">
        <w:rPr>
          <w:rFonts w:ascii="Times New Roman" w:hAnsi="Times New Roman" w:cs="Times New Roman"/>
          <w:sz w:val="24"/>
          <w:szCs w:val="24"/>
        </w:rPr>
        <w:t>es</w:t>
      </w:r>
      <w:r w:rsidRPr="0017631E">
        <w:rPr>
          <w:rFonts w:ascii="Times New Roman" w:hAnsi="Times New Roman" w:cs="Times New Roman"/>
          <w:sz w:val="24"/>
          <w:szCs w:val="24"/>
        </w:rPr>
        <w:t xml:space="preserve"> to dengue </w:t>
      </w:r>
      <w:proofErr w:type="spellStart"/>
      <w:r w:rsidRPr="0017631E">
        <w:rPr>
          <w:rFonts w:ascii="Times New Roman" w:hAnsi="Times New Roman" w:cs="Times New Roman"/>
          <w:sz w:val="24"/>
          <w:szCs w:val="24"/>
        </w:rPr>
        <w:t>haemorrhagic</w:t>
      </w:r>
      <w:proofErr w:type="spellEnd"/>
      <w:r w:rsidRPr="0017631E">
        <w:rPr>
          <w:rFonts w:ascii="Times New Roman" w:hAnsi="Times New Roman" w:cs="Times New Roman"/>
          <w:sz w:val="24"/>
          <w:szCs w:val="24"/>
        </w:rPr>
        <w:t xml:space="preserve"> fever (DHF) and dengue shock syndrome (DSS which are</w:t>
      </w:r>
      <w:r w:rsidR="00597A68" w:rsidRPr="0017631E">
        <w:rPr>
          <w:rFonts w:ascii="Times New Roman" w:hAnsi="Times New Roman" w:cs="Times New Roman"/>
          <w:sz w:val="24"/>
          <w:szCs w:val="24"/>
        </w:rPr>
        <w:t xml:space="preserve"> illnesses that are </w:t>
      </w:r>
      <w:proofErr w:type="spellStart"/>
      <w:r w:rsidR="00597A68" w:rsidRPr="0017631E">
        <w:rPr>
          <w:rFonts w:ascii="Times New Roman" w:hAnsi="Times New Roman" w:cs="Times New Roman"/>
          <w:sz w:val="24"/>
          <w:szCs w:val="24"/>
        </w:rPr>
        <w:t>threateningto</w:t>
      </w:r>
      <w:proofErr w:type="spellEnd"/>
      <w:r w:rsidR="00597A68" w:rsidRPr="0017631E">
        <w:rPr>
          <w:rFonts w:ascii="Times New Roman" w:hAnsi="Times New Roman" w:cs="Times New Roman"/>
          <w:sz w:val="24"/>
          <w:szCs w:val="24"/>
        </w:rPr>
        <w:t xml:space="preserve"> </w:t>
      </w:r>
      <w:r w:rsidRPr="0017631E">
        <w:rPr>
          <w:rFonts w:ascii="Times New Roman" w:hAnsi="Times New Roman" w:cs="Times New Roman"/>
          <w:sz w:val="24"/>
          <w:szCs w:val="24"/>
        </w:rPr>
        <w:t xml:space="preserve">life potentially associated with </w:t>
      </w:r>
      <w:proofErr w:type="spellStart"/>
      <w:r w:rsidRPr="0017631E">
        <w:rPr>
          <w:rFonts w:ascii="Times New Roman" w:hAnsi="Times New Roman" w:cs="Times New Roman"/>
          <w:sz w:val="24"/>
          <w:szCs w:val="24"/>
        </w:rPr>
        <w:t>haemorrhagic</w:t>
      </w:r>
      <w:proofErr w:type="spellEnd"/>
      <w:r w:rsidRPr="0017631E">
        <w:rPr>
          <w:rFonts w:ascii="Times New Roman" w:hAnsi="Times New Roman" w:cs="Times New Roman"/>
          <w:sz w:val="24"/>
          <w:szCs w:val="24"/>
        </w:rPr>
        <w:t xml:space="preserve"> manifestations (</w:t>
      </w:r>
      <w:proofErr w:type="spellStart"/>
      <w:r w:rsidRPr="0017631E">
        <w:rPr>
          <w:rFonts w:ascii="Times New Roman" w:hAnsi="Times New Roman" w:cs="Times New Roman"/>
          <w:sz w:val="24"/>
          <w:szCs w:val="24"/>
        </w:rPr>
        <w:t>i.e</w:t>
      </w:r>
      <w:proofErr w:type="spellEnd"/>
      <w:r w:rsidRPr="0017631E">
        <w:rPr>
          <w:rFonts w:ascii="Times New Roman" w:hAnsi="Times New Roman" w:cs="Times New Roman"/>
          <w:sz w:val="24"/>
          <w:szCs w:val="24"/>
        </w:rPr>
        <w:t xml:space="preserve"> DHF) and significant loss of plasma from the vascular content therefore, giving rise to shock in severe cases hence dengue shock syndrome (DSS). Pivotal to the pathogenesis of DHF and DSS is the loss of endothelial paradigm that is </w:t>
      </w:r>
      <w:r w:rsidR="00D427E5" w:rsidRPr="0017631E">
        <w:rPr>
          <w:rFonts w:ascii="Times New Roman" w:hAnsi="Times New Roman" w:cs="Times New Roman"/>
          <w:sz w:val="24"/>
          <w:szCs w:val="24"/>
        </w:rPr>
        <w:t>assum</w:t>
      </w:r>
      <w:r w:rsidRPr="0017631E">
        <w:rPr>
          <w:rFonts w:ascii="Times New Roman" w:hAnsi="Times New Roman" w:cs="Times New Roman"/>
          <w:sz w:val="24"/>
          <w:szCs w:val="24"/>
        </w:rPr>
        <w:t xml:space="preserve">ed to be sequel to an abnormal immune elicitation and alteration in immunomodulation. Along with the alteration of immunomodulation, reports of the </w:t>
      </w:r>
      <w:r w:rsidR="00D427E5" w:rsidRPr="0017631E">
        <w:rPr>
          <w:rFonts w:ascii="Times New Roman" w:hAnsi="Times New Roman" w:cs="Times New Roman"/>
          <w:sz w:val="24"/>
          <w:szCs w:val="24"/>
        </w:rPr>
        <w:t>rais</w:t>
      </w:r>
      <w:r w:rsidRPr="0017631E">
        <w:rPr>
          <w:rFonts w:ascii="Times New Roman" w:hAnsi="Times New Roman" w:cs="Times New Roman"/>
          <w:sz w:val="24"/>
          <w:szCs w:val="24"/>
        </w:rPr>
        <w:t xml:space="preserve">ed </w:t>
      </w:r>
      <w:r w:rsidR="00D427E5" w:rsidRPr="0017631E">
        <w:rPr>
          <w:rFonts w:ascii="Times New Roman" w:hAnsi="Times New Roman" w:cs="Times New Roman"/>
          <w:sz w:val="24"/>
          <w:szCs w:val="24"/>
        </w:rPr>
        <w:t>chemical mediators and</w:t>
      </w:r>
      <w:r w:rsidRPr="0017631E">
        <w:rPr>
          <w:rFonts w:ascii="Times New Roman" w:hAnsi="Times New Roman" w:cs="Times New Roman"/>
          <w:sz w:val="24"/>
          <w:szCs w:val="24"/>
        </w:rPr>
        <w:t xml:space="preserve"> many cytokines, </w:t>
      </w:r>
      <w:r w:rsidRPr="00CB1F85">
        <w:rPr>
          <w:rFonts w:ascii="Times New Roman" w:hAnsi="Times New Roman" w:cs="Times New Roman"/>
          <w:sz w:val="24"/>
          <w:szCs w:val="24"/>
          <w:highlight w:val="yellow"/>
        </w:rPr>
        <w:t xml:space="preserve">which can cause </w:t>
      </w:r>
      <w:r w:rsidR="00D427E5" w:rsidRPr="00CB1F85">
        <w:rPr>
          <w:rFonts w:ascii="Times New Roman" w:hAnsi="Times New Roman" w:cs="Times New Roman"/>
          <w:sz w:val="24"/>
          <w:szCs w:val="24"/>
          <w:highlight w:val="yellow"/>
        </w:rPr>
        <w:t xml:space="preserve">leakage of the </w:t>
      </w:r>
      <w:r w:rsidRPr="00CB1F85">
        <w:rPr>
          <w:rFonts w:ascii="Times New Roman" w:hAnsi="Times New Roman" w:cs="Times New Roman"/>
          <w:sz w:val="24"/>
          <w:szCs w:val="24"/>
          <w:highlight w:val="yellow"/>
        </w:rPr>
        <w:t>capillary and subsequently result to shock</w:t>
      </w:r>
      <w:r w:rsidR="00D427E5" w:rsidRPr="00CB1F85">
        <w:rPr>
          <w:rFonts w:ascii="Times New Roman" w:hAnsi="Times New Roman" w:cs="Times New Roman"/>
          <w:sz w:val="24"/>
          <w:szCs w:val="24"/>
          <w:highlight w:val="yellow"/>
        </w:rPr>
        <w:t>.</w:t>
      </w:r>
      <w:r w:rsidR="00CB1F85">
        <w:rPr>
          <w:rFonts w:ascii="Times New Roman" w:hAnsi="Times New Roman" w:cs="Times New Roman"/>
          <w:sz w:val="24"/>
          <w:szCs w:val="24"/>
          <w:highlight w:val="yellow"/>
        </w:rPr>
        <w:t xml:space="preserve"> </w:t>
      </w:r>
      <w:proofErr w:type="gramStart"/>
      <w:r w:rsidR="00D427E5" w:rsidRPr="00CB1F85">
        <w:rPr>
          <w:rFonts w:ascii="Times New Roman" w:hAnsi="Times New Roman" w:cs="Times New Roman"/>
          <w:sz w:val="24"/>
          <w:szCs w:val="24"/>
          <w:highlight w:val="yellow"/>
        </w:rPr>
        <w:t>These</w:t>
      </w:r>
      <w:proofErr w:type="gramEnd"/>
      <w:r w:rsidR="00D427E5" w:rsidRPr="00CB1F85">
        <w:rPr>
          <w:rFonts w:ascii="Times New Roman" w:hAnsi="Times New Roman" w:cs="Times New Roman"/>
          <w:sz w:val="24"/>
          <w:szCs w:val="24"/>
          <w:highlight w:val="yellow"/>
        </w:rPr>
        <w:t xml:space="preserve"> scenarios </w:t>
      </w:r>
      <w:r w:rsidRPr="00CB1F85">
        <w:rPr>
          <w:rFonts w:ascii="Times New Roman" w:hAnsi="Times New Roman" w:cs="Times New Roman"/>
          <w:sz w:val="24"/>
          <w:szCs w:val="24"/>
          <w:highlight w:val="yellow"/>
        </w:rPr>
        <w:t xml:space="preserve">have been found </w:t>
      </w:r>
      <w:r w:rsidR="00D427E5" w:rsidRPr="00CB1F85">
        <w:rPr>
          <w:rFonts w:ascii="Times New Roman" w:hAnsi="Times New Roman" w:cs="Times New Roman"/>
          <w:sz w:val="24"/>
          <w:szCs w:val="24"/>
          <w:highlight w:val="yellow"/>
        </w:rPr>
        <w:t>to be</w:t>
      </w:r>
      <w:r w:rsidRPr="00CB1F85">
        <w:rPr>
          <w:rFonts w:ascii="Times New Roman" w:hAnsi="Times New Roman" w:cs="Times New Roman"/>
          <w:sz w:val="24"/>
          <w:szCs w:val="24"/>
          <w:highlight w:val="yellow"/>
        </w:rPr>
        <w:t xml:space="preserve"> associated </w:t>
      </w:r>
      <w:r w:rsidR="00D427E5" w:rsidRPr="00CB1F85">
        <w:rPr>
          <w:rFonts w:ascii="Times New Roman" w:hAnsi="Times New Roman" w:cs="Times New Roman"/>
          <w:sz w:val="24"/>
          <w:szCs w:val="24"/>
          <w:highlight w:val="yellow"/>
        </w:rPr>
        <w:t xml:space="preserve">with </w:t>
      </w:r>
      <w:r w:rsidRPr="00CB1F85">
        <w:rPr>
          <w:rFonts w:ascii="Times New Roman" w:hAnsi="Times New Roman" w:cs="Times New Roman"/>
          <w:sz w:val="24"/>
          <w:szCs w:val="24"/>
          <w:highlight w:val="yellow"/>
        </w:rPr>
        <w:t>clinical symptoms peculiar to individual suffering from</w:t>
      </w:r>
      <w:r w:rsidRPr="0017631E">
        <w:rPr>
          <w:rFonts w:ascii="Times New Roman" w:hAnsi="Times New Roman" w:cs="Times New Roman"/>
          <w:sz w:val="24"/>
          <w:szCs w:val="24"/>
        </w:rPr>
        <w:t xml:space="preserve"> DHF and DSS.</w:t>
      </w:r>
    </w:p>
    <w:p w14:paraId="0A195B02" w14:textId="1CF6D95F"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It is fundamental to mention that</w:t>
      </w:r>
      <w:r w:rsidR="00A87071" w:rsidRPr="0017631E">
        <w:rPr>
          <w:rFonts w:ascii="Times New Roman" w:hAnsi="Times New Roman" w:cs="Times New Roman"/>
          <w:sz w:val="24"/>
          <w:szCs w:val="24"/>
        </w:rPr>
        <w:t xml:space="preserve"> dengue virus</w:t>
      </w:r>
      <w:r w:rsidRPr="0017631E">
        <w:rPr>
          <w:rFonts w:ascii="Times New Roman" w:hAnsi="Times New Roman" w:cs="Times New Roman"/>
          <w:sz w:val="24"/>
          <w:szCs w:val="24"/>
        </w:rPr>
        <w:t xml:space="preserve"> replication of occurs </w:t>
      </w:r>
      <w:r w:rsidR="00A87071" w:rsidRPr="0017631E">
        <w:rPr>
          <w:rFonts w:ascii="Times New Roman" w:hAnsi="Times New Roman" w:cs="Times New Roman"/>
          <w:sz w:val="24"/>
          <w:szCs w:val="24"/>
        </w:rPr>
        <w:t>main</w:t>
      </w:r>
      <w:r w:rsidRPr="0017631E">
        <w:rPr>
          <w:rFonts w:ascii="Times New Roman" w:hAnsi="Times New Roman" w:cs="Times New Roman"/>
          <w:sz w:val="24"/>
          <w:szCs w:val="24"/>
        </w:rPr>
        <w:t>ly in</w:t>
      </w:r>
      <w:r w:rsidR="00A87071"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mononuclear phagocytes, which are the major origin of tumor necrosis factor</w:t>
      </w:r>
      <w:r w:rsidR="00A87071" w:rsidRPr="0017631E">
        <w:rPr>
          <w:rFonts w:ascii="Times New Roman" w:hAnsi="Times New Roman" w:cs="Times New Roman"/>
          <w:sz w:val="24"/>
          <w:szCs w:val="24"/>
        </w:rPr>
        <w:t xml:space="preserve"> alpha</w:t>
      </w:r>
      <w:r w:rsidRPr="0017631E">
        <w:rPr>
          <w:rFonts w:ascii="Times New Roman" w:hAnsi="Times New Roman" w:cs="Times New Roman"/>
          <w:sz w:val="24"/>
          <w:szCs w:val="24"/>
        </w:rPr>
        <w:t xml:space="preserve"> (TNF)-α a</w:t>
      </w:r>
      <w:r w:rsidR="00A87071"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other vasoactive inflammatory mediators. Reports of </w:t>
      </w:r>
      <w:r w:rsidR="00A87071" w:rsidRPr="0017631E">
        <w:rPr>
          <w:rFonts w:ascii="Times New Roman" w:hAnsi="Times New Roman" w:cs="Times New Roman"/>
          <w:sz w:val="24"/>
          <w:szCs w:val="24"/>
        </w:rPr>
        <w:t>many</w:t>
      </w:r>
      <w:r w:rsidRPr="0017631E">
        <w:rPr>
          <w:rFonts w:ascii="Times New Roman" w:hAnsi="Times New Roman" w:cs="Times New Roman"/>
          <w:sz w:val="24"/>
          <w:szCs w:val="24"/>
        </w:rPr>
        <w:t xml:space="preserve"> studies show</w:t>
      </w:r>
      <w:r w:rsidR="00A87071" w:rsidRPr="0017631E">
        <w:rPr>
          <w:rFonts w:ascii="Times New Roman" w:hAnsi="Times New Roman" w:cs="Times New Roman"/>
          <w:sz w:val="24"/>
          <w:szCs w:val="24"/>
        </w:rPr>
        <w:t>ed</w:t>
      </w:r>
      <w:r w:rsidRPr="0017631E">
        <w:rPr>
          <w:rFonts w:ascii="Times New Roman" w:hAnsi="Times New Roman" w:cs="Times New Roman"/>
          <w:sz w:val="24"/>
          <w:szCs w:val="24"/>
        </w:rPr>
        <w:t xml:space="preserve"> that </w:t>
      </w:r>
      <w:bookmarkStart w:id="2" w:name="_Hlk167946316"/>
      <w:r w:rsidRPr="0017631E">
        <w:rPr>
          <w:rFonts w:ascii="Times New Roman" w:hAnsi="Times New Roman" w:cs="Times New Roman"/>
          <w:sz w:val="24"/>
          <w:szCs w:val="24"/>
        </w:rPr>
        <w:t>TNF- α a</w:t>
      </w:r>
      <w:r w:rsidR="00A87071"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other </w:t>
      </w:r>
      <w:r w:rsidR="00A87071" w:rsidRPr="0017631E">
        <w:rPr>
          <w:rFonts w:ascii="Times New Roman" w:hAnsi="Times New Roman" w:cs="Times New Roman"/>
          <w:sz w:val="24"/>
          <w:szCs w:val="24"/>
        </w:rPr>
        <w:t>interleukins</w:t>
      </w:r>
      <w:r w:rsidR="00CB1F85">
        <w:rPr>
          <w:rFonts w:ascii="Times New Roman" w:hAnsi="Times New Roman" w:cs="Times New Roman"/>
          <w:sz w:val="24"/>
          <w:szCs w:val="24"/>
        </w:rPr>
        <w:t xml:space="preserve"> </w:t>
      </w:r>
      <w:r w:rsidR="00A87071" w:rsidRPr="0017631E">
        <w:rPr>
          <w:rFonts w:ascii="Times New Roman" w:hAnsi="Times New Roman" w:cs="Times New Roman"/>
          <w:sz w:val="24"/>
          <w:szCs w:val="24"/>
        </w:rPr>
        <w:t>(</w:t>
      </w:r>
      <w:proofErr w:type="gramStart"/>
      <w:r w:rsidR="00A87071" w:rsidRPr="0017631E">
        <w:rPr>
          <w:rFonts w:ascii="Times New Roman" w:hAnsi="Times New Roman" w:cs="Times New Roman"/>
          <w:sz w:val="24"/>
          <w:szCs w:val="24"/>
        </w:rPr>
        <w:t>i.e</w:t>
      </w:r>
      <w:r w:rsidRPr="0017631E">
        <w:rPr>
          <w:rFonts w:ascii="Times New Roman" w:hAnsi="Times New Roman" w:cs="Times New Roman"/>
          <w:sz w:val="24"/>
          <w:szCs w:val="24"/>
        </w:rPr>
        <w:t>IL</w:t>
      </w:r>
      <w:proofErr w:type="gramEnd"/>
      <w:r w:rsidRPr="0017631E">
        <w:rPr>
          <w:rFonts w:ascii="Times New Roman" w:hAnsi="Times New Roman" w:cs="Times New Roman"/>
          <w:sz w:val="24"/>
          <w:szCs w:val="24"/>
        </w:rPr>
        <w:t xml:space="preserve">-1b, IL-6 and </w:t>
      </w:r>
      <w:r w:rsidRPr="00CB1F85">
        <w:rPr>
          <w:rFonts w:ascii="Times New Roman" w:hAnsi="Times New Roman" w:cs="Times New Roman"/>
          <w:sz w:val="24"/>
          <w:szCs w:val="24"/>
          <w:highlight w:val="yellow"/>
        </w:rPr>
        <w:t>IL-8</w:t>
      </w:r>
      <w:r w:rsidR="00A87071" w:rsidRPr="00CB1F85">
        <w:rPr>
          <w:rFonts w:ascii="Times New Roman" w:hAnsi="Times New Roman" w:cs="Times New Roman"/>
          <w:sz w:val="24"/>
          <w:szCs w:val="24"/>
          <w:highlight w:val="yellow"/>
        </w:rPr>
        <w:t>)</w:t>
      </w:r>
      <w:r w:rsidRPr="00CB1F85">
        <w:rPr>
          <w:rFonts w:ascii="Times New Roman" w:hAnsi="Times New Roman" w:cs="Times New Roman"/>
          <w:sz w:val="24"/>
          <w:szCs w:val="24"/>
          <w:highlight w:val="yellow"/>
        </w:rPr>
        <w:t xml:space="preserve"> which are produced downstream of TNF- α as the inflammatory cascade, contribute to the disease severity</w:t>
      </w:r>
      <w:bookmarkEnd w:id="2"/>
      <w:r w:rsidR="006A4F20" w:rsidRPr="00CB1F85">
        <w:rPr>
          <w:rFonts w:ascii="Times New Roman" w:hAnsi="Times New Roman" w:cs="Times New Roman"/>
          <w:sz w:val="24"/>
          <w:szCs w:val="24"/>
          <w:highlight w:val="yellow"/>
        </w:rPr>
        <w:t xml:space="preserve"> [2,5,8]</w:t>
      </w:r>
      <w:r w:rsidRPr="00CB1F85">
        <w:rPr>
          <w:rFonts w:ascii="Times New Roman" w:hAnsi="Times New Roman" w:cs="Times New Roman"/>
          <w:sz w:val="24"/>
          <w:szCs w:val="24"/>
          <w:highlight w:val="yellow"/>
        </w:rPr>
        <w:t xml:space="preserve">. Other inflammatory </w:t>
      </w:r>
      <w:r w:rsidR="00A87071" w:rsidRPr="00CB1F85">
        <w:rPr>
          <w:rFonts w:ascii="Times New Roman" w:hAnsi="Times New Roman" w:cs="Times New Roman"/>
          <w:sz w:val="24"/>
          <w:szCs w:val="24"/>
          <w:highlight w:val="yellow"/>
        </w:rPr>
        <w:t>cytokines</w:t>
      </w:r>
      <w:r w:rsidRPr="00CB1F85">
        <w:rPr>
          <w:rFonts w:ascii="Times New Roman" w:hAnsi="Times New Roman" w:cs="Times New Roman"/>
          <w:sz w:val="24"/>
          <w:szCs w:val="24"/>
          <w:highlight w:val="yellow"/>
        </w:rPr>
        <w:t xml:space="preserve">, </w:t>
      </w:r>
      <w:r w:rsidR="00A87071" w:rsidRPr="00CB1F85">
        <w:rPr>
          <w:rFonts w:ascii="Times New Roman" w:hAnsi="Times New Roman" w:cs="Times New Roman"/>
          <w:sz w:val="24"/>
          <w:szCs w:val="24"/>
          <w:highlight w:val="yellow"/>
        </w:rPr>
        <w:t>such as</w:t>
      </w:r>
      <w:bookmarkStart w:id="3" w:name="_Hlk167946507"/>
      <w:r w:rsidRPr="00CB1F85">
        <w:rPr>
          <w:rFonts w:ascii="Times New Roman" w:hAnsi="Times New Roman" w:cs="Times New Roman"/>
          <w:sz w:val="24"/>
          <w:szCs w:val="24"/>
          <w:highlight w:val="yellow"/>
        </w:rPr>
        <w:t xml:space="preserve">IL-2 and interferon (IFN)-γ, are </w:t>
      </w:r>
      <w:proofErr w:type="spellStart"/>
      <w:r w:rsidR="00A87071" w:rsidRPr="00CB1F85">
        <w:rPr>
          <w:rFonts w:ascii="Times New Roman" w:hAnsi="Times New Roman" w:cs="Times New Roman"/>
          <w:sz w:val="24"/>
          <w:szCs w:val="24"/>
          <w:highlight w:val="yellow"/>
        </w:rPr>
        <w:t>producedby</w:t>
      </w:r>
      <w:proofErr w:type="spellEnd"/>
      <w:r w:rsidRPr="00CB1F85">
        <w:rPr>
          <w:rFonts w:ascii="Times New Roman" w:hAnsi="Times New Roman" w:cs="Times New Roman"/>
          <w:sz w:val="24"/>
          <w:szCs w:val="24"/>
          <w:highlight w:val="yellow"/>
        </w:rPr>
        <w:t xml:space="preserve"> T </w:t>
      </w:r>
      <w:r w:rsidR="00A87071" w:rsidRPr="00CB1F85">
        <w:rPr>
          <w:rFonts w:ascii="Times New Roman" w:hAnsi="Times New Roman" w:cs="Times New Roman"/>
          <w:sz w:val="24"/>
          <w:szCs w:val="24"/>
          <w:highlight w:val="yellow"/>
        </w:rPr>
        <w:t>cell</w:t>
      </w:r>
      <w:r w:rsidRPr="00CB1F85">
        <w:rPr>
          <w:rFonts w:ascii="Times New Roman" w:hAnsi="Times New Roman" w:cs="Times New Roman"/>
          <w:sz w:val="24"/>
          <w:szCs w:val="24"/>
          <w:highlight w:val="yellow"/>
        </w:rPr>
        <w:t>s due to the immune activation that occurs during</w:t>
      </w:r>
      <w:r w:rsidR="007277A6" w:rsidRPr="00CB1F85">
        <w:rPr>
          <w:rFonts w:ascii="Times New Roman" w:hAnsi="Times New Roman" w:cs="Times New Roman"/>
          <w:sz w:val="24"/>
          <w:szCs w:val="24"/>
          <w:highlight w:val="yellow"/>
        </w:rPr>
        <w:t xml:space="preserve"> infections caused by</w:t>
      </w:r>
      <w:r w:rsidRPr="00CB1F85">
        <w:rPr>
          <w:rFonts w:ascii="Times New Roman" w:hAnsi="Times New Roman" w:cs="Times New Roman"/>
          <w:sz w:val="24"/>
          <w:szCs w:val="24"/>
          <w:highlight w:val="yellow"/>
        </w:rPr>
        <w:t xml:space="preserve"> de</w:t>
      </w:r>
      <w:r w:rsidRPr="0017631E">
        <w:rPr>
          <w:rFonts w:ascii="Times New Roman" w:hAnsi="Times New Roman" w:cs="Times New Roman"/>
          <w:sz w:val="24"/>
          <w:szCs w:val="24"/>
        </w:rPr>
        <w:t>ngue virus.</w:t>
      </w:r>
      <w:bookmarkEnd w:id="3"/>
      <w:r w:rsidRPr="0017631E">
        <w:rPr>
          <w:rFonts w:ascii="Times New Roman" w:hAnsi="Times New Roman" w:cs="Times New Roman"/>
          <w:sz w:val="24"/>
          <w:szCs w:val="24"/>
        </w:rPr>
        <w:t xml:space="preserve"> The </w:t>
      </w:r>
      <w:r w:rsidR="007277A6" w:rsidRPr="0017631E">
        <w:rPr>
          <w:rFonts w:ascii="Times New Roman" w:hAnsi="Times New Roman" w:cs="Times New Roman"/>
          <w:sz w:val="24"/>
          <w:szCs w:val="24"/>
        </w:rPr>
        <w:t>rate</w:t>
      </w:r>
      <w:r w:rsidRPr="0017631E">
        <w:rPr>
          <w:rFonts w:ascii="Times New Roman" w:hAnsi="Times New Roman" w:cs="Times New Roman"/>
          <w:sz w:val="24"/>
          <w:szCs w:val="24"/>
        </w:rPr>
        <w:t xml:space="preserve"> of these cytokines production by the T-</w:t>
      </w:r>
      <w:r w:rsidR="007277A6" w:rsidRPr="0017631E">
        <w:rPr>
          <w:rFonts w:ascii="Times New Roman" w:hAnsi="Times New Roman" w:cs="Times New Roman"/>
          <w:sz w:val="24"/>
          <w:szCs w:val="24"/>
        </w:rPr>
        <w:t>lymphocytes</w:t>
      </w:r>
      <w:r w:rsidRPr="0017631E">
        <w:rPr>
          <w:rFonts w:ascii="Times New Roman" w:hAnsi="Times New Roman" w:cs="Times New Roman"/>
          <w:sz w:val="24"/>
          <w:szCs w:val="24"/>
        </w:rPr>
        <w:t xml:space="preserve"> are observed to be markedly </w:t>
      </w:r>
      <w:r w:rsidR="007277A6" w:rsidRPr="0017631E">
        <w:rPr>
          <w:rFonts w:ascii="Times New Roman" w:hAnsi="Times New Roman" w:cs="Times New Roman"/>
          <w:sz w:val="24"/>
          <w:szCs w:val="24"/>
        </w:rPr>
        <w:t>more</w:t>
      </w:r>
      <w:r w:rsidRPr="0017631E">
        <w:rPr>
          <w:rFonts w:ascii="Times New Roman" w:hAnsi="Times New Roman" w:cs="Times New Roman"/>
          <w:sz w:val="24"/>
          <w:szCs w:val="24"/>
        </w:rPr>
        <w:t xml:space="preserve"> in the patients </w:t>
      </w:r>
      <w:r w:rsidR="007277A6" w:rsidRPr="0017631E">
        <w:rPr>
          <w:rFonts w:ascii="Times New Roman" w:hAnsi="Times New Roman" w:cs="Times New Roman"/>
          <w:sz w:val="24"/>
          <w:szCs w:val="24"/>
        </w:rPr>
        <w:t>showing</w:t>
      </w:r>
      <w:r w:rsidRPr="0017631E">
        <w:rPr>
          <w:rFonts w:ascii="Times New Roman" w:hAnsi="Times New Roman" w:cs="Times New Roman"/>
          <w:sz w:val="24"/>
          <w:szCs w:val="24"/>
        </w:rPr>
        <w:t xml:space="preserve"> DHF and DSS than the patients with DF </w:t>
      </w:r>
      <w:r w:rsidR="006A4F20" w:rsidRPr="0017631E">
        <w:rPr>
          <w:rFonts w:ascii="Times New Roman" w:hAnsi="Times New Roman" w:cs="Times New Roman"/>
          <w:sz w:val="24"/>
          <w:szCs w:val="24"/>
        </w:rPr>
        <w:t>[7]</w:t>
      </w:r>
      <w:r w:rsidRPr="0017631E">
        <w:rPr>
          <w:rFonts w:ascii="Times New Roman" w:hAnsi="Times New Roman" w:cs="Times New Roman"/>
          <w:sz w:val="24"/>
          <w:szCs w:val="24"/>
        </w:rPr>
        <w:t>.</w:t>
      </w:r>
    </w:p>
    <w:p w14:paraId="09C5167A" w14:textId="77777777" w:rsidR="004B3B29" w:rsidRPr="00CB1F85" w:rsidRDefault="004B3B29" w:rsidP="004B3B29">
      <w:pPr>
        <w:spacing w:line="360" w:lineRule="auto"/>
        <w:jc w:val="both"/>
        <w:rPr>
          <w:rFonts w:ascii="Times New Roman" w:hAnsi="Times New Roman" w:cs="Times New Roman"/>
          <w:sz w:val="24"/>
          <w:szCs w:val="24"/>
          <w:highlight w:val="yellow"/>
        </w:rPr>
      </w:pPr>
      <w:r w:rsidRPr="0017631E">
        <w:rPr>
          <w:rFonts w:ascii="Times New Roman" w:hAnsi="Times New Roman" w:cs="Times New Roman"/>
          <w:sz w:val="24"/>
          <w:szCs w:val="24"/>
        </w:rPr>
        <w:t xml:space="preserve">It is also important to stress the role of the prior dengue virus infection especially those with different serotypes. </w:t>
      </w:r>
      <w:r w:rsidR="007277A6" w:rsidRPr="0017631E">
        <w:rPr>
          <w:rFonts w:ascii="Times New Roman" w:hAnsi="Times New Roman" w:cs="Times New Roman"/>
          <w:sz w:val="24"/>
          <w:szCs w:val="24"/>
        </w:rPr>
        <w:t>Many</w:t>
      </w:r>
      <w:r w:rsidRPr="0017631E">
        <w:rPr>
          <w:rFonts w:ascii="Times New Roman" w:hAnsi="Times New Roman" w:cs="Times New Roman"/>
          <w:sz w:val="24"/>
          <w:szCs w:val="24"/>
        </w:rPr>
        <w:t xml:space="preserve"> epidemiological </w:t>
      </w:r>
      <w:r w:rsidR="007277A6" w:rsidRPr="0017631E">
        <w:rPr>
          <w:rFonts w:ascii="Times New Roman" w:hAnsi="Times New Roman" w:cs="Times New Roman"/>
          <w:sz w:val="24"/>
          <w:szCs w:val="24"/>
        </w:rPr>
        <w:t>finding</w:t>
      </w:r>
      <w:r w:rsidRPr="0017631E">
        <w:rPr>
          <w:rFonts w:ascii="Times New Roman" w:hAnsi="Times New Roman" w:cs="Times New Roman"/>
          <w:sz w:val="24"/>
          <w:szCs w:val="24"/>
        </w:rPr>
        <w:t xml:space="preserve">s have reported that prior infection with a </w:t>
      </w:r>
      <w:r w:rsidR="00B10A23" w:rsidRPr="0017631E">
        <w:rPr>
          <w:rFonts w:ascii="Times New Roman" w:hAnsi="Times New Roman" w:cs="Times New Roman"/>
          <w:sz w:val="24"/>
          <w:szCs w:val="24"/>
        </w:rPr>
        <w:t xml:space="preserve">different serotype of the </w:t>
      </w:r>
      <w:proofErr w:type="spellStart"/>
      <w:r w:rsidR="00B10A23" w:rsidRPr="0017631E">
        <w:rPr>
          <w:rFonts w:ascii="Times New Roman" w:hAnsi="Times New Roman" w:cs="Times New Roman"/>
          <w:sz w:val="24"/>
          <w:szCs w:val="24"/>
        </w:rPr>
        <w:t>viruseswhich</w:t>
      </w:r>
      <w:proofErr w:type="spellEnd"/>
      <w:r w:rsidR="00B10A23" w:rsidRPr="0017631E">
        <w:rPr>
          <w:rFonts w:ascii="Times New Roman" w:hAnsi="Times New Roman" w:cs="Times New Roman"/>
          <w:sz w:val="24"/>
          <w:szCs w:val="24"/>
        </w:rPr>
        <w:t xml:space="preserve"> </w:t>
      </w:r>
      <w:r w:rsidRPr="0017631E">
        <w:rPr>
          <w:rFonts w:ascii="Times New Roman" w:hAnsi="Times New Roman" w:cs="Times New Roman"/>
          <w:sz w:val="24"/>
          <w:szCs w:val="24"/>
        </w:rPr>
        <w:t xml:space="preserve">constitutes the </w:t>
      </w:r>
      <w:r w:rsidR="00B10A23" w:rsidRPr="0017631E">
        <w:rPr>
          <w:rFonts w:ascii="Times New Roman" w:hAnsi="Times New Roman" w:cs="Times New Roman"/>
          <w:sz w:val="24"/>
          <w:szCs w:val="24"/>
        </w:rPr>
        <w:t>serious</w:t>
      </w:r>
      <w:r w:rsidRPr="0017631E">
        <w:rPr>
          <w:rFonts w:ascii="Times New Roman" w:hAnsi="Times New Roman" w:cs="Times New Roman"/>
          <w:sz w:val="24"/>
          <w:szCs w:val="24"/>
        </w:rPr>
        <w:t xml:space="preserve"> risk factor </w:t>
      </w:r>
      <w:r w:rsidR="00B10A23" w:rsidRPr="0017631E">
        <w:rPr>
          <w:rFonts w:ascii="Times New Roman" w:hAnsi="Times New Roman" w:cs="Times New Roman"/>
          <w:sz w:val="24"/>
          <w:szCs w:val="24"/>
        </w:rPr>
        <w:t>which results in</w:t>
      </w:r>
      <w:r w:rsidRPr="0017631E">
        <w:rPr>
          <w:rFonts w:ascii="Times New Roman" w:hAnsi="Times New Roman" w:cs="Times New Roman"/>
          <w:sz w:val="24"/>
          <w:szCs w:val="24"/>
        </w:rPr>
        <w:t xml:space="preserve"> DHF </w:t>
      </w:r>
      <w:r w:rsidR="006A4F20" w:rsidRPr="0017631E">
        <w:rPr>
          <w:rFonts w:ascii="Times New Roman" w:hAnsi="Times New Roman" w:cs="Times New Roman"/>
          <w:sz w:val="24"/>
          <w:szCs w:val="24"/>
        </w:rPr>
        <w:t>[9]</w:t>
      </w:r>
      <w:r w:rsidRPr="0017631E">
        <w:rPr>
          <w:rFonts w:ascii="Times New Roman" w:hAnsi="Times New Roman" w:cs="Times New Roman"/>
          <w:sz w:val="24"/>
          <w:szCs w:val="24"/>
        </w:rPr>
        <w:t xml:space="preserve">. Similarly, an </w:t>
      </w:r>
      <w:r w:rsidRPr="0017631E">
        <w:rPr>
          <w:rFonts w:ascii="Times New Roman" w:hAnsi="Times New Roman" w:cs="Times New Roman"/>
          <w:i/>
          <w:iCs/>
          <w:sz w:val="24"/>
          <w:szCs w:val="24"/>
        </w:rPr>
        <w:t>In vitro</w:t>
      </w:r>
      <w:r w:rsidRPr="0017631E">
        <w:rPr>
          <w:rFonts w:ascii="Times New Roman" w:hAnsi="Times New Roman" w:cs="Times New Roman"/>
          <w:sz w:val="24"/>
          <w:szCs w:val="24"/>
        </w:rPr>
        <w:t xml:space="preserve"> study has </w:t>
      </w:r>
      <w:r w:rsidR="00B10A23" w:rsidRPr="0017631E">
        <w:rPr>
          <w:rFonts w:ascii="Times New Roman" w:hAnsi="Times New Roman" w:cs="Times New Roman"/>
          <w:sz w:val="24"/>
          <w:szCs w:val="24"/>
        </w:rPr>
        <w:t>shown</w:t>
      </w:r>
      <w:r w:rsidRPr="0017631E">
        <w:rPr>
          <w:rFonts w:ascii="Times New Roman" w:hAnsi="Times New Roman" w:cs="Times New Roman"/>
          <w:sz w:val="24"/>
          <w:szCs w:val="24"/>
        </w:rPr>
        <w:t xml:space="preserve"> that the impact of </w:t>
      </w:r>
      <w:r w:rsidR="00B10A23" w:rsidRPr="0017631E">
        <w:rPr>
          <w:rFonts w:ascii="Times New Roman" w:hAnsi="Times New Roman" w:cs="Times New Roman"/>
          <w:sz w:val="24"/>
          <w:szCs w:val="24"/>
        </w:rPr>
        <w:t xml:space="preserve">antibodies against </w:t>
      </w:r>
      <w:r w:rsidRPr="0017631E">
        <w:rPr>
          <w:rFonts w:ascii="Times New Roman" w:hAnsi="Times New Roman" w:cs="Times New Roman"/>
          <w:sz w:val="24"/>
          <w:szCs w:val="24"/>
        </w:rPr>
        <w:t>dengue occurrence at concentrations</w:t>
      </w:r>
      <w:r w:rsidR="00B10A23" w:rsidRPr="0017631E">
        <w:rPr>
          <w:rFonts w:ascii="Times New Roman" w:hAnsi="Times New Roman" w:cs="Times New Roman"/>
          <w:sz w:val="24"/>
          <w:szCs w:val="24"/>
        </w:rPr>
        <w:t xml:space="preserve"> below neutralization level</w:t>
      </w:r>
      <w:r w:rsidRPr="0017631E">
        <w:rPr>
          <w:rFonts w:ascii="Times New Roman" w:hAnsi="Times New Roman" w:cs="Times New Roman"/>
          <w:sz w:val="24"/>
          <w:szCs w:val="24"/>
        </w:rPr>
        <w:t xml:space="preserve"> panacea to the </w:t>
      </w:r>
      <w:r w:rsidR="00B10A23"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infection of </w:t>
      </w:r>
      <w:proofErr w:type="spellStart"/>
      <w:r w:rsidRPr="0017631E">
        <w:rPr>
          <w:rFonts w:ascii="Times New Roman" w:hAnsi="Times New Roman" w:cs="Times New Roman"/>
          <w:sz w:val="24"/>
          <w:szCs w:val="24"/>
        </w:rPr>
        <w:t>Fcγ</w:t>
      </w:r>
      <w:proofErr w:type="spellEnd"/>
      <w:r w:rsidRPr="0017631E">
        <w:rPr>
          <w:rFonts w:ascii="Times New Roman" w:hAnsi="Times New Roman" w:cs="Times New Roman"/>
          <w:sz w:val="24"/>
          <w:szCs w:val="24"/>
        </w:rPr>
        <w:t xml:space="preserve"> receptor positive cells, </w:t>
      </w:r>
      <w:r w:rsidR="002E2FA4" w:rsidRPr="0017631E">
        <w:rPr>
          <w:rFonts w:ascii="Times New Roman" w:hAnsi="Times New Roman" w:cs="Times New Roman"/>
          <w:sz w:val="24"/>
          <w:szCs w:val="24"/>
        </w:rPr>
        <w:t>like</w:t>
      </w:r>
      <w:r w:rsidRPr="0017631E">
        <w:rPr>
          <w:rFonts w:ascii="Times New Roman" w:hAnsi="Times New Roman" w:cs="Times New Roman"/>
          <w:sz w:val="24"/>
          <w:szCs w:val="24"/>
        </w:rPr>
        <w:t xml:space="preserve"> monocytes</w:t>
      </w:r>
      <w:r w:rsidR="006A4F20" w:rsidRPr="0017631E">
        <w:rPr>
          <w:rFonts w:ascii="Times New Roman" w:hAnsi="Times New Roman" w:cs="Times New Roman"/>
          <w:sz w:val="24"/>
          <w:szCs w:val="24"/>
        </w:rPr>
        <w:t xml:space="preserve"> [10]</w:t>
      </w:r>
      <w:r w:rsidRPr="0017631E">
        <w:rPr>
          <w:rFonts w:ascii="Times New Roman" w:hAnsi="Times New Roman" w:cs="Times New Roman"/>
          <w:sz w:val="24"/>
          <w:szCs w:val="24"/>
        </w:rPr>
        <w:t>. Considering the epidemiological and laboratory evidences of the roles anti-dengue antibodies in complicating the dengue virus infections, it has been predicted that cross-</w:t>
      </w:r>
      <w:r w:rsidRPr="0017631E">
        <w:rPr>
          <w:rFonts w:ascii="Times New Roman" w:hAnsi="Times New Roman" w:cs="Times New Roman"/>
          <w:sz w:val="24"/>
          <w:szCs w:val="24"/>
        </w:rPr>
        <w:lastRenderedPageBreak/>
        <w:t xml:space="preserve">reaction of anti-dengue </w:t>
      </w:r>
      <w:r w:rsidR="002E2FA4" w:rsidRPr="0017631E">
        <w:rPr>
          <w:rFonts w:ascii="Times New Roman" w:hAnsi="Times New Roman" w:cs="Times New Roman"/>
          <w:sz w:val="24"/>
          <w:szCs w:val="24"/>
        </w:rPr>
        <w:t>protein</w:t>
      </w:r>
      <w:r w:rsidRPr="0017631E">
        <w:rPr>
          <w:rFonts w:ascii="Times New Roman" w:hAnsi="Times New Roman" w:cs="Times New Roman"/>
          <w:sz w:val="24"/>
          <w:szCs w:val="24"/>
        </w:rPr>
        <w:t xml:space="preserve">s may heightened the number of the </w:t>
      </w:r>
      <w:r w:rsidR="002E2FA4" w:rsidRPr="0017631E">
        <w:rPr>
          <w:rFonts w:ascii="Times New Roman" w:hAnsi="Times New Roman" w:cs="Times New Roman"/>
          <w:sz w:val="24"/>
          <w:szCs w:val="24"/>
        </w:rPr>
        <w:t>DENV</w:t>
      </w:r>
      <w:r w:rsidRPr="0017631E">
        <w:rPr>
          <w:rFonts w:ascii="Times New Roman" w:hAnsi="Times New Roman" w:cs="Times New Roman"/>
          <w:sz w:val="24"/>
          <w:szCs w:val="24"/>
        </w:rPr>
        <w:t xml:space="preserve">-infected monocytes </w:t>
      </w:r>
      <w:r w:rsidR="002E2FA4" w:rsidRPr="0017631E">
        <w:rPr>
          <w:rFonts w:ascii="Times New Roman" w:hAnsi="Times New Roman" w:cs="Times New Roman"/>
          <w:sz w:val="24"/>
          <w:szCs w:val="24"/>
        </w:rPr>
        <w:t xml:space="preserve">which can occur </w:t>
      </w:r>
      <w:r w:rsidRPr="0017631E">
        <w:rPr>
          <w:rFonts w:ascii="Times New Roman" w:hAnsi="Times New Roman" w:cs="Times New Roman"/>
          <w:sz w:val="24"/>
          <w:szCs w:val="24"/>
        </w:rPr>
        <w:t>during re-</w:t>
      </w:r>
      <w:proofErr w:type="spellStart"/>
      <w:proofErr w:type="gramStart"/>
      <w:r w:rsidRPr="0017631E">
        <w:rPr>
          <w:rFonts w:ascii="Times New Roman" w:hAnsi="Times New Roman" w:cs="Times New Roman"/>
          <w:sz w:val="24"/>
          <w:szCs w:val="24"/>
        </w:rPr>
        <w:t>infection</w:t>
      </w:r>
      <w:r w:rsidR="002E2FA4" w:rsidRPr="0017631E">
        <w:rPr>
          <w:rFonts w:ascii="Times New Roman" w:hAnsi="Times New Roman" w:cs="Times New Roman"/>
          <w:sz w:val="24"/>
          <w:szCs w:val="24"/>
        </w:rPr>
        <w:t>.The</w:t>
      </w:r>
      <w:proofErr w:type="spellEnd"/>
      <w:proofErr w:type="gramEnd"/>
      <w:r w:rsidRPr="0017631E">
        <w:rPr>
          <w:rFonts w:ascii="Times New Roman" w:hAnsi="Times New Roman" w:cs="Times New Roman"/>
          <w:sz w:val="24"/>
          <w:szCs w:val="24"/>
        </w:rPr>
        <w:t xml:space="preserve"> lysis of the</w:t>
      </w:r>
      <w:r w:rsidR="002E2FA4" w:rsidRPr="0017631E">
        <w:rPr>
          <w:rFonts w:ascii="Times New Roman" w:hAnsi="Times New Roman" w:cs="Times New Roman"/>
          <w:sz w:val="24"/>
          <w:szCs w:val="24"/>
        </w:rPr>
        <w:t xml:space="preserve"> monocytes that is</w:t>
      </w:r>
      <w:r w:rsidRPr="0017631E">
        <w:rPr>
          <w:rFonts w:ascii="Times New Roman" w:hAnsi="Times New Roman" w:cs="Times New Roman"/>
          <w:sz w:val="24"/>
          <w:szCs w:val="24"/>
        </w:rPr>
        <w:t xml:space="preserve"> infected</w:t>
      </w:r>
      <w:r w:rsidR="002E2FA4" w:rsidRPr="0017631E">
        <w:rPr>
          <w:rFonts w:ascii="Times New Roman" w:hAnsi="Times New Roman" w:cs="Times New Roman"/>
          <w:sz w:val="24"/>
          <w:szCs w:val="24"/>
        </w:rPr>
        <w:t xml:space="preserve"> by the DENV</w:t>
      </w:r>
      <w:r w:rsidRPr="0017631E">
        <w:rPr>
          <w:rFonts w:ascii="Times New Roman" w:hAnsi="Times New Roman" w:cs="Times New Roman"/>
          <w:sz w:val="24"/>
          <w:szCs w:val="24"/>
        </w:rPr>
        <w:t xml:space="preserve"> may </w:t>
      </w:r>
      <w:r w:rsidR="002E2FA4" w:rsidRPr="0017631E">
        <w:rPr>
          <w:rFonts w:ascii="Times New Roman" w:hAnsi="Times New Roman" w:cs="Times New Roman"/>
          <w:sz w:val="24"/>
          <w:szCs w:val="24"/>
        </w:rPr>
        <w:t>result in</w:t>
      </w:r>
      <w:r w:rsidRPr="0017631E">
        <w:rPr>
          <w:rFonts w:ascii="Times New Roman" w:hAnsi="Times New Roman" w:cs="Times New Roman"/>
          <w:sz w:val="24"/>
          <w:szCs w:val="24"/>
        </w:rPr>
        <w:t xml:space="preserve"> DHF and DSS. Another hypothesis for the greater inflammatory responses occurring during dengue virus infection is the viral </w:t>
      </w:r>
      <w:r w:rsidR="002E2FA4" w:rsidRPr="0017631E">
        <w:rPr>
          <w:rFonts w:ascii="Times New Roman" w:hAnsi="Times New Roman" w:cs="Times New Roman"/>
          <w:sz w:val="24"/>
          <w:szCs w:val="24"/>
        </w:rPr>
        <w:t>pathogenesis</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 xml:space="preserve">Report of </w:t>
      </w:r>
      <w:proofErr w:type="spellStart"/>
      <w:r w:rsidR="00140067" w:rsidRPr="0017631E">
        <w:rPr>
          <w:rFonts w:ascii="Times New Roman" w:hAnsi="Times New Roman" w:cs="Times New Roman"/>
          <w:sz w:val="24"/>
          <w:szCs w:val="24"/>
        </w:rPr>
        <w:t>manywork</w:t>
      </w:r>
      <w:r w:rsidRPr="0017631E">
        <w:rPr>
          <w:rFonts w:ascii="Times New Roman" w:hAnsi="Times New Roman" w:cs="Times New Roman"/>
          <w:sz w:val="24"/>
          <w:szCs w:val="24"/>
        </w:rPr>
        <w:t>s</w:t>
      </w:r>
      <w:proofErr w:type="spellEnd"/>
      <w:r w:rsidRPr="0017631E">
        <w:rPr>
          <w:rFonts w:ascii="Times New Roman" w:hAnsi="Times New Roman" w:cs="Times New Roman"/>
          <w:sz w:val="24"/>
          <w:szCs w:val="24"/>
        </w:rPr>
        <w:t xml:space="preserve"> </w:t>
      </w:r>
      <w:proofErr w:type="spellStart"/>
      <w:r w:rsidR="00140067" w:rsidRPr="0017631E">
        <w:rPr>
          <w:rFonts w:ascii="Times New Roman" w:hAnsi="Times New Roman" w:cs="Times New Roman"/>
          <w:sz w:val="24"/>
          <w:szCs w:val="24"/>
        </w:rPr>
        <w:t>aboutdengueshowed</w:t>
      </w:r>
      <w:proofErr w:type="spellEnd"/>
      <w:r w:rsidR="00140067" w:rsidRPr="0017631E">
        <w:rPr>
          <w:rFonts w:ascii="Times New Roman" w:hAnsi="Times New Roman" w:cs="Times New Roman"/>
          <w:sz w:val="24"/>
          <w:szCs w:val="24"/>
        </w:rPr>
        <w:t xml:space="preserve"> that</w:t>
      </w:r>
      <w:r w:rsidRPr="0017631E">
        <w:rPr>
          <w:rFonts w:ascii="Times New Roman" w:hAnsi="Times New Roman" w:cs="Times New Roman"/>
          <w:sz w:val="24"/>
          <w:szCs w:val="24"/>
        </w:rPr>
        <w:t xml:space="preserve"> DENV-2 </w:t>
      </w:r>
      <w:r w:rsidR="00140067" w:rsidRPr="0017631E">
        <w:rPr>
          <w:rFonts w:ascii="Times New Roman" w:hAnsi="Times New Roman" w:cs="Times New Roman"/>
          <w:sz w:val="24"/>
          <w:szCs w:val="24"/>
        </w:rPr>
        <w:t>results in</w:t>
      </w:r>
      <w:r w:rsidRPr="0017631E">
        <w:rPr>
          <w:rFonts w:ascii="Times New Roman" w:hAnsi="Times New Roman" w:cs="Times New Roman"/>
          <w:sz w:val="24"/>
          <w:szCs w:val="24"/>
        </w:rPr>
        <w:t xml:space="preserve"> illness</w:t>
      </w:r>
      <w:r w:rsidR="00140067" w:rsidRPr="0017631E">
        <w:rPr>
          <w:rFonts w:ascii="Times New Roman" w:hAnsi="Times New Roman" w:cs="Times New Roman"/>
          <w:sz w:val="24"/>
          <w:szCs w:val="24"/>
        </w:rPr>
        <w:t xml:space="preserve"> of greater severity</w:t>
      </w:r>
      <w:r w:rsidRPr="0017631E">
        <w:rPr>
          <w:rFonts w:ascii="Times New Roman" w:hAnsi="Times New Roman" w:cs="Times New Roman"/>
          <w:sz w:val="24"/>
          <w:szCs w:val="24"/>
        </w:rPr>
        <w:t xml:space="preserve"> than other dengue serotypes which suggests that the</w:t>
      </w:r>
      <w:r w:rsidR="00140067" w:rsidRPr="0017631E">
        <w:rPr>
          <w:rFonts w:ascii="Times New Roman" w:hAnsi="Times New Roman" w:cs="Times New Roman"/>
          <w:sz w:val="24"/>
          <w:szCs w:val="24"/>
        </w:rPr>
        <w:t xml:space="preserve"> genotype of the</w:t>
      </w:r>
      <w:r w:rsidRPr="0017631E">
        <w:rPr>
          <w:rFonts w:ascii="Times New Roman" w:hAnsi="Times New Roman" w:cs="Times New Roman"/>
          <w:sz w:val="24"/>
          <w:szCs w:val="24"/>
        </w:rPr>
        <w:t xml:space="preserve"> virus influences the infection outcome </w:t>
      </w:r>
      <w:r w:rsidR="006A4F20" w:rsidRPr="0017631E">
        <w:rPr>
          <w:rFonts w:ascii="Times New Roman" w:hAnsi="Times New Roman" w:cs="Times New Roman"/>
          <w:sz w:val="24"/>
          <w:szCs w:val="24"/>
        </w:rPr>
        <w:t>[9,11]</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Consequently</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 xml:space="preserve">the </w:t>
      </w:r>
      <w:r w:rsidRPr="0017631E">
        <w:rPr>
          <w:rFonts w:ascii="Times New Roman" w:hAnsi="Times New Roman" w:cs="Times New Roman"/>
          <w:sz w:val="24"/>
          <w:szCs w:val="24"/>
        </w:rPr>
        <w:t xml:space="preserve">genetic variabilities </w:t>
      </w:r>
      <w:r w:rsidR="00140067" w:rsidRPr="0017631E">
        <w:rPr>
          <w:rFonts w:ascii="Times New Roman" w:hAnsi="Times New Roman" w:cs="Times New Roman"/>
          <w:sz w:val="24"/>
          <w:szCs w:val="24"/>
        </w:rPr>
        <w:t xml:space="preserve">found in </w:t>
      </w:r>
      <w:proofErr w:type="spellStart"/>
      <w:r w:rsidR="00140067" w:rsidRPr="0017631E">
        <w:rPr>
          <w:rFonts w:ascii="Times New Roman" w:hAnsi="Times New Roman" w:cs="Times New Roman"/>
          <w:sz w:val="24"/>
          <w:szCs w:val="24"/>
        </w:rPr>
        <w:t>aparticular</w:t>
      </w:r>
      <w:proofErr w:type="spellEnd"/>
      <w:r w:rsidRPr="0017631E">
        <w:rPr>
          <w:rFonts w:ascii="Times New Roman" w:hAnsi="Times New Roman" w:cs="Times New Roman"/>
          <w:sz w:val="24"/>
          <w:szCs w:val="24"/>
        </w:rPr>
        <w:t xml:space="preserve"> serotype </w:t>
      </w:r>
      <w:r w:rsidRPr="00CB1F85">
        <w:rPr>
          <w:rFonts w:ascii="Times New Roman" w:hAnsi="Times New Roman" w:cs="Times New Roman"/>
          <w:sz w:val="24"/>
          <w:szCs w:val="24"/>
          <w:highlight w:val="yellow"/>
        </w:rPr>
        <w:t xml:space="preserve">may also </w:t>
      </w:r>
      <w:r w:rsidR="00785BF9" w:rsidRPr="00CB1F85">
        <w:rPr>
          <w:rFonts w:ascii="Times New Roman" w:hAnsi="Times New Roman" w:cs="Times New Roman"/>
          <w:sz w:val="24"/>
          <w:szCs w:val="24"/>
          <w:highlight w:val="yellow"/>
        </w:rPr>
        <w:t>contribute to the</w:t>
      </w:r>
      <w:r w:rsidRPr="00CB1F85">
        <w:rPr>
          <w:rFonts w:ascii="Times New Roman" w:hAnsi="Times New Roman" w:cs="Times New Roman"/>
          <w:sz w:val="24"/>
          <w:szCs w:val="24"/>
          <w:highlight w:val="yellow"/>
        </w:rPr>
        <w:t xml:space="preserve"> differences in the infection severity, however more data is still </w:t>
      </w:r>
      <w:r w:rsidR="00785BF9" w:rsidRPr="00CB1F85">
        <w:rPr>
          <w:rFonts w:ascii="Times New Roman" w:hAnsi="Times New Roman" w:cs="Times New Roman"/>
          <w:sz w:val="24"/>
          <w:szCs w:val="24"/>
          <w:highlight w:val="yellow"/>
        </w:rPr>
        <w:t>required</w:t>
      </w:r>
      <w:r w:rsidRPr="00CB1F85">
        <w:rPr>
          <w:rFonts w:ascii="Times New Roman" w:hAnsi="Times New Roman" w:cs="Times New Roman"/>
          <w:sz w:val="24"/>
          <w:szCs w:val="24"/>
          <w:highlight w:val="yellow"/>
        </w:rPr>
        <w:t xml:space="preserve"> to substantiate this assertion </w:t>
      </w:r>
      <w:r w:rsidR="00786F85" w:rsidRPr="00CB1F85">
        <w:rPr>
          <w:rFonts w:ascii="Times New Roman" w:hAnsi="Times New Roman" w:cs="Times New Roman"/>
          <w:sz w:val="24"/>
          <w:szCs w:val="24"/>
          <w:highlight w:val="yellow"/>
        </w:rPr>
        <w:t>[12]</w:t>
      </w:r>
      <w:r w:rsidRPr="00CB1F85">
        <w:rPr>
          <w:rFonts w:ascii="Times New Roman" w:hAnsi="Times New Roman" w:cs="Times New Roman"/>
          <w:sz w:val="24"/>
          <w:szCs w:val="24"/>
          <w:highlight w:val="yellow"/>
        </w:rPr>
        <w:t>.</w:t>
      </w:r>
    </w:p>
    <w:p w14:paraId="68FBFA02" w14:textId="0065A942" w:rsidR="000572B7" w:rsidRPr="0017631E" w:rsidRDefault="00FF4CA7" w:rsidP="004B3B29">
      <w:pPr>
        <w:spacing w:line="360" w:lineRule="auto"/>
        <w:jc w:val="both"/>
        <w:rPr>
          <w:rFonts w:ascii="Times New Roman" w:hAnsi="Times New Roman" w:cs="Times New Roman"/>
          <w:sz w:val="24"/>
          <w:szCs w:val="24"/>
        </w:rPr>
      </w:pPr>
      <w:r w:rsidRPr="00CB1F85">
        <w:rPr>
          <w:rFonts w:ascii="Times New Roman" w:hAnsi="Times New Roman" w:cs="Times New Roman"/>
          <w:sz w:val="24"/>
          <w:szCs w:val="24"/>
          <w:highlight w:val="yellow"/>
        </w:rPr>
        <w:t xml:space="preserve">Transmission </w:t>
      </w:r>
      <w:r w:rsidR="000572B7" w:rsidRPr="00CB1F85">
        <w:rPr>
          <w:rFonts w:ascii="Times New Roman" w:hAnsi="Times New Roman" w:cs="Times New Roman"/>
          <w:sz w:val="24"/>
          <w:szCs w:val="24"/>
          <w:highlight w:val="yellow"/>
        </w:rPr>
        <w:t>of multiple serotypes</w:t>
      </w:r>
      <w:r w:rsidRPr="00CB1F85">
        <w:rPr>
          <w:rFonts w:ascii="Times New Roman" w:hAnsi="Times New Roman" w:cs="Times New Roman"/>
          <w:sz w:val="24"/>
          <w:szCs w:val="24"/>
          <w:highlight w:val="yellow"/>
        </w:rPr>
        <w:t xml:space="preserve"> DENV</w:t>
      </w:r>
      <w:r w:rsidR="000572B7" w:rsidRPr="00CB1F85">
        <w:rPr>
          <w:rFonts w:ascii="Times New Roman" w:hAnsi="Times New Roman" w:cs="Times New Roman"/>
          <w:sz w:val="24"/>
          <w:szCs w:val="24"/>
          <w:highlight w:val="yellow"/>
        </w:rPr>
        <w:t xml:space="preserve"> in Haitian population</w:t>
      </w:r>
      <w:r w:rsidRPr="00CB1F85">
        <w:rPr>
          <w:rFonts w:ascii="Times New Roman" w:hAnsi="Times New Roman" w:cs="Times New Roman"/>
          <w:sz w:val="24"/>
          <w:szCs w:val="24"/>
          <w:highlight w:val="yellow"/>
        </w:rPr>
        <w:t xml:space="preserve"> results in Hyperendemic cases</w:t>
      </w:r>
      <w:r w:rsidR="00CB1F85">
        <w:rPr>
          <w:rFonts w:ascii="Times New Roman" w:hAnsi="Times New Roman" w:cs="Times New Roman"/>
          <w:sz w:val="24"/>
          <w:szCs w:val="24"/>
          <w:highlight w:val="yellow"/>
        </w:rPr>
        <w:t xml:space="preserve"> </w:t>
      </w:r>
      <w:r w:rsidR="005A1E35" w:rsidRPr="00CB1F85">
        <w:rPr>
          <w:rFonts w:ascii="Times New Roman" w:hAnsi="Times New Roman" w:cs="Times New Roman"/>
          <w:sz w:val="24"/>
          <w:szCs w:val="24"/>
          <w:highlight w:val="yellow"/>
        </w:rPr>
        <w:t>with</w:t>
      </w:r>
      <w:r w:rsidR="000572B7" w:rsidRPr="00CB1F85">
        <w:rPr>
          <w:rFonts w:ascii="Times New Roman" w:hAnsi="Times New Roman" w:cs="Times New Roman"/>
          <w:sz w:val="24"/>
          <w:szCs w:val="24"/>
          <w:highlight w:val="yellow"/>
        </w:rPr>
        <w:t xml:space="preserve"> apparent</w:t>
      </w:r>
      <w:r w:rsidRPr="00CB1F85">
        <w:rPr>
          <w:rFonts w:ascii="Times New Roman" w:hAnsi="Times New Roman" w:cs="Times New Roman"/>
          <w:sz w:val="24"/>
          <w:szCs w:val="24"/>
          <w:highlight w:val="yellow"/>
        </w:rPr>
        <w:t>ly</w:t>
      </w:r>
      <w:r w:rsidR="000572B7" w:rsidRPr="00CB1F85">
        <w:rPr>
          <w:rFonts w:ascii="Times New Roman" w:hAnsi="Times New Roman" w:cs="Times New Roman"/>
          <w:sz w:val="24"/>
          <w:szCs w:val="24"/>
          <w:highlight w:val="yellow"/>
        </w:rPr>
        <w:t xml:space="preserve"> DHF and DSS</w:t>
      </w:r>
      <w:r w:rsidRPr="00CB1F85">
        <w:rPr>
          <w:rFonts w:ascii="Times New Roman" w:hAnsi="Times New Roman" w:cs="Times New Roman"/>
          <w:sz w:val="24"/>
          <w:szCs w:val="24"/>
          <w:highlight w:val="yellow"/>
        </w:rPr>
        <w:t xml:space="preserve"> absence</w:t>
      </w:r>
      <w:r w:rsidR="005A1E35" w:rsidRPr="00CB1F85">
        <w:rPr>
          <w:rFonts w:ascii="Times New Roman" w:hAnsi="Times New Roman" w:cs="Times New Roman"/>
          <w:sz w:val="24"/>
          <w:szCs w:val="24"/>
          <w:highlight w:val="yellow"/>
        </w:rPr>
        <w:t>;</w:t>
      </w:r>
      <w:r w:rsidR="00CB1F85">
        <w:rPr>
          <w:rFonts w:ascii="Times New Roman" w:hAnsi="Times New Roman" w:cs="Times New Roman"/>
          <w:sz w:val="24"/>
          <w:szCs w:val="24"/>
          <w:highlight w:val="yellow"/>
        </w:rPr>
        <w:t xml:space="preserve"> </w:t>
      </w:r>
      <w:r w:rsidR="005A1E35" w:rsidRPr="00CB1F85">
        <w:rPr>
          <w:rFonts w:ascii="Times New Roman" w:hAnsi="Times New Roman" w:cs="Times New Roman"/>
          <w:sz w:val="24"/>
          <w:szCs w:val="24"/>
          <w:highlight w:val="yellow"/>
        </w:rPr>
        <w:t>frequent occurrence of DHF and DSS among</w:t>
      </w:r>
      <w:r w:rsidR="000572B7" w:rsidRPr="00CB1F85">
        <w:rPr>
          <w:rFonts w:ascii="Times New Roman" w:hAnsi="Times New Roman" w:cs="Times New Roman"/>
          <w:sz w:val="24"/>
          <w:szCs w:val="24"/>
          <w:highlight w:val="yellow"/>
        </w:rPr>
        <w:t xml:space="preserve"> black people </w:t>
      </w:r>
      <w:r w:rsidR="005A1E35" w:rsidRPr="00CB1F85">
        <w:rPr>
          <w:rFonts w:ascii="Times New Roman" w:hAnsi="Times New Roman" w:cs="Times New Roman"/>
          <w:sz w:val="24"/>
          <w:szCs w:val="24"/>
          <w:highlight w:val="yellow"/>
        </w:rPr>
        <w:t>compare to</w:t>
      </w:r>
      <w:r w:rsidR="000572B7" w:rsidRPr="00CB1F85">
        <w:rPr>
          <w:rFonts w:ascii="Times New Roman" w:hAnsi="Times New Roman" w:cs="Times New Roman"/>
          <w:sz w:val="24"/>
          <w:szCs w:val="24"/>
          <w:highlight w:val="yellow"/>
        </w:rPr>
        <w:t xml:space="preserve"> the white</w:t>
      </w:r>
      <w:r w:rsidR="005A1E35" w:rsidRPr="00CB1F85">
        <w:rPr>
          <w:rFonts w:ascii="Times New Roman" w:hAnsi="Times New Roman" w:cs="Times New Roman"/>
          <w:sz w:val="24"/>
          <w:szCs w:val="24"/>
          <w:highlight w:val="yellow"/>
        </w:rPr>
        <w:t xml:space="preserve"> population.</w:t>
      </w:r>
      <w:r w:rsidR="00CB1F85">
        <w:rPr>
          <w:rFonts w:ascii="Times New Roman" w:hAnsi="Times New Roman" w:cs="Times New Roman"/>
          <w:sz w:val="24"/>
          <w:szCs w:val="24"/>
          <w:highlight w:val="yellow"/>
        </w:rPr>
        <w:t xml:space="preserve"> </w:t>
      </w:r>
      <w:r w:rsidR="005A1E35" w:rsidRPr="00CB1F85">
        <w:rPr>
          <w:rFonts w:ascii="Times New Roman" w:hAnsi="Times New Roman" w:cs="Times New Roman"/>
          <w:sz w:val="24"/>
          <w:szCs w:val="24"/>
          <w:highlight w:val="yellow"/>
        </w:rPr>
        <w:t>This</w:t>
      </w:r>
      <w:r w:rsidR="000572B7" w:rsidRPr="00CB1F85">
        <w:rPr>
          <w:rFonts w:ascii="Times New Roman" w:hAnsi="Times New Roman" w:cs="Times New Roman"/>
          <w:sz w:val="24"/>
          <w:szCs w:val="24"/>
          <w:highlight w:val="yellow"/>
        </w:rPr>
        <w:t xml:space="preserve"> led</w:t>
      </w:r>
      <w:r w:rsidR="000572B7" w:rsidRPr="0017631E">
        <w:rPr>
          <w:rFonts w:ascii="Times New Roman" w:hAnsi="Times New Roman" w:cs="Times New Roman"/>
          <w:sz w:val="24"/>
          <w:szCs w:val="24"/>
        </w:rPr>
        <w:t xml:space="preserve"> to </w:t>
      </w:r>
      <w:r w:rsidRPr="0017631E">
        <w:rPr>
          <w:rFonts w:ascii="Times New Roman" w:hAnsi="Times New Roman" w:cs="Times New Roman"/>
          <w:sz w:val="24"/>
          <w:szCs w:val="24"/>
        </w:rPr>
        <w:t>an</w:t>
      </w:r>
      <w:r w:rsidR="000572B7" w:rsidRPr="0017631E">
        <w:rPr>
          <w:rFonts w:ascii="Times New Roman" w:hAnsi="Times New Roman" w:cs="Times New Roman"/>
          <w:sz w:val="24"/>
          <w:szCs w:val="24"/>
        </w:rPr>
        <w:t xml:space="preserve"> hypothesis that human genetic </w:t>
      </w:r>
      <w:r w:rsidRPr="0017631E">
        <w:rPr>
          <w:rFonts w:ascii="Times New Roman" w:hAnsi="Times New Roman" w:cs="Times New Roman"/>
          <w:sz w:val="24"/>
          <w:szCs w:val="24"/>
        </w:rPr>
        <w:t>variations</w:t>
      </w:r>
      <w:r w:rsidR="000572B7" w:rsidRPr="0017631E">
        <w:rPr>
          <w:rFonts w:ascii="Times New Roman" w:hAnsi="Times New Roman" w:cs="Times New Roman"/>
          <w:sz w:val="24"/>
          <w:szCs w:val="24"/>
        </w:rPr>
        <w:t xml:space="preserve">, </w:t>
      </w:r>
      <w:r w:rsidR="005A1E35" w:rsidRPr="0017631E">
        <w:rPr>
          <w:rFonts w:ascii="Times New Roman" w:hAnsi="Times New Roman" w:cs="Times New Roman"/>
          <w:sz w:val="24"/>
          <w:szCs w:val="24"/>
        </w:rPr>
        <w:t xml:space="preserve">such </w:t>
      </w:r>
      <w:proofErr w:type="spellStart"/>
      <w:r w:rsidR="005A1E35" w:rsidRPr="0017631E">
        <w:rPr>
          <w:rFonts w:ascii="Times New Roman" w:hAnsi="Times New Roman" w:cs="Times New Roman"/>
          <w:sz w:val="24"/>
          <w:szCs w:val="24"/>
        </w:rPr>
        <w:t>as:</w:t>
      </w:r>
      <w:r w:rsidRPr="0017631E">
        <w:rPr>
          <w:rFonts w:ascii="Times New Roman" w:hAnsi="Times New Roman" w:cs="Times New Roman"/>
          <w:sz w:val="24"/>
          <w:szCs w:val="24"/>
        </w:rPr>
        <w:t>polymorphisms</w:t>
      </w:r>
      <w:proofErr w:type="spellEnd"/>
      <w:r w:rsidRPr="0017631E">
        <w:rPr>
          <w:rFonts w:ascii="Times New Roman" w:hAnsi="Times New Roman" w:cs="Times New Roman"/>
          <w:sz w:val="24"/>
          <w:szCs w:val="24"/>
        </w:rPr>
        <w:t xml:space="preserve"> and </w:t>
      </w:r>
      <w:r w:rsidR="000572B7" w:rsidRPr="0017631E">
        <w:rPr>
          <w:rFonts w:ascii="Times New Roman" w:hAnsi="Times New Roman" w:cs="Times New Roman"/>
          <w:sz w:val="24"/>
          <w:szCs w:val="24"/>
        </w:rPr>
        <w:t>gene</w:t>
      </w:r>
      <w:r w:rsidRPr="0017631E">
        <w:rPr>
          <w:rFonts w:ascii="Times New Roman" w:hAnsi="Times New Roman" w:cs="Times New Roman"/>
          <w:sz w:val="24"/>
          <w:szCs w:val="24"/>
        </w:rPr>
        <w:t>tic</w:t>
      </w:r>
      <w:r w:rsidR="000572B7" w:rsidRPr="0017631E">
        <w:rPr>
          <w:rFonts w:ascii="Times New Roman" w:hAnsi="Times New Roman" w:cs="Times New Roman"/>
          <w:sz w:val="24"/>
          <w:szCs w:val="24"/>
        </w:rPr>
        <w:t xml:space="preserve"> mutations may </w:t>
      </w:r>
      <w:r w:rsidRPr="0017631E">
        <w:rPr>
          <w:rFonts w:ascii="Times New Roman" w:hAnsi="Times New Roman" w:cs="Times New Roman"/>
          <w:sz w:val="24"/>
          <w:szCs w:val="24"/>
        </w:rPr>
        <w:t>result</w:t>
      </w:r>
      <w:r w:rsidR="000572B7" w:rsidRPr="0017631E">
        <w:rPr>
          <w:rFonts w:ascii="Times New Roman" w:hAnsi="Times New Roman" w:cs="Times New Roman"/>
          <w:sz w:val="24"/>
          <w:szCs w:val="24"/>
        </w:rPr>
        <w:t xml:space="preserve"> to </w:t>
      </w:r>
      <w:r w:rsidR="005A1E35" w:rsidRPr="0017631E">
        <w:rPr>
          <w:rFonts w:ascii="Times New Roman" w:hAnsi="Times New Roman" w:cs="Times New Roman"/>
          <w:sz w:val="24"/>
          <w:szCs w:val="24"/>
        </w:rPr>
        <w:t>difference in the infection</w:t>
      </w:r>
      <w:r w:rsidR="000572B7" w:rsidRPr="0017631E">
        <w:rPr>
          <w:rFonts w:ascii="Times New Roman" w:hAnsi="Times New Roman" w:cs="Times New Roman"/>
          <w:sz w:val="24"/>
          <w:szCs w:val="24"/>
        </w:rPr>
        <w:t xml:space="preserve"> susceptibility</w:t>
      </w:r>
      <w:r w:rsidR="00786F85" w:rsidRPr="0017631E">
        <w:rPr>
          <w:rFonts w:ascii="Times New Roman" w:hAnsi="Times New Roman" w:cs="Times New Roman"/>
          <w:sz w:val="24"/>
          <w:szCs w:val="24"/>
        </w:rPr>
        <w:t>[13]</w:t>
      </w:r>
      <w:r w:rsidR="000572B7" w:rsidRPr="0017631E">
        <w:rPr>
          <w:rFonts w:ascii="Times New Roman" w:hAnsi="Times New Roman" w:cs="Times New Roman"/>
          <w:sz w:val="24"/>
          <w:szCs w:val="24"/>
        </w:rPr>
        <w:t xml:space="preserve">. </w:t>
      </w:r>
      <w:r w:rsidR="005A1E35" w:rsidRPr="0017631E">
        <w:rPr>
          <w:rFonts w:ascii="Times New Roman" w:hAnsi="Times New Roman" w:cs="Times New Roman"/>
          <w:sz w:val="24"/>
          <w:szCs w:val="24"/>
        </w:rPr>
        <w:t>Since g</w:t>
      </w:r>
      <w:r w:rsidR="000572B7" w:rsidRPr="0017631E">
        <w:rPr>
          <w:rFonts w:ascii="Times New Roman" w:hAnsi="Times New Roman" w:cs="Times New Roman"/>
          <w:sz w:val="24"/>
          <w:szCs w:val="24"/>
        </w:rPr>
        <w:t xml:space="preserve">enetic polymorphisms </w:t>
      </w:r>
      <w:r w:rsidR="005A1E35" w:rsidRPr="0017631E">
        <w:rPr>
          <w:rFonts w:ascii="Times New Roman" w:hAnsi="Times New Roman" w:cs="Times New Roman"/>
          <w:sz w:val="24"/>
          <w:szCs w:val="24"/>
        </w:rPr>
        <w:t xml:space="preserve">is a concept </w:t>
      </w:r>
      <w:r w:rsidR="000526AE" w:rsidRPr="0017631E">
        <w:rPr>
          <w:rFonts w:ascii="Times New Roman" w:hAnsi="Times New Roman" w:cs="Times New Roman"/>
          <w:sz w:val="24"/>
          <w:szCs w:val="24"/>
        </w:rPr>
        <w:t>for</w:t>
      </w:r>
      <w:r w:rsidR="000572B7" w:rsidRPr="0017631E">
        <w:rPr>
          <w:rFonts w:ascii="Times New Roman" w:hAnsi="Times New Roman" w:cs="Times New Roman"/>
          <w:sz w:val="24"/>
          <w:szCs w:val="24"/>
        </w:rPr>
        <w:t xml:space="preserve"> stable gene variants </w:t>
      </w:r>
      <w:r w:rsidR="000526AE" w:rsidRPr="0017631E">
        <w:rPr>
          <w:rFonts w:ascii="Times New Roman" w:hAnsi="Times New Roman" w:cs="Times New Roman"/>
          <w:sz w:val="24"/>
          <w:szCs w:val="24"/>
        </w:rPr>
        <w:t xml:space="preserve">thereby </w:t>
      </w:r>
      <w:proofErr w:type="spellStart"/>
      <w:r w:rsidR="000526AE" w:rsidRPr="0017631E">
        <w:rPr>
          <w:rFonts w:ascii="Times New Roman" w:hAnsi="Times New Roman" w:cs="Times New Roman"/>
          <w:sz w:val="24"/>
          <w:szCs w:val="24"/>
        </w:rPr>
        <w:t>modulate</w:t>
      </w:r>
      <w:r w:rsidRPr="0017631E">
        <w:rPr>
          <w:rFonts w:ascii="Times New Roman" w:hAnsi="Times New Roman" w:cs="Times New Roman"/>
          <w:sz w:val="24"/>
          <w:szCs w:val="24"/>
        </w:rPr>
        <w:t>littleinfluence</w:t>
      </w:r>
      <w:proofErr w:type="spellEnd"/>
      <w:r w:rsidR="000572B7" w:rsidRPr="0017631E">
        <w:rPr>
          <w:rFonts w:ascii="Times New Roman" w:hAnsi="Times New Roman" w:cs="Times New Roman"/>
          <w:sz w:val="24"/>
          <w:szCs w:val="24"/>
        </w:rPr>
        <w:t xml:space="preserve"> on </w:t>
      </w:r>
      <w:r w:rsidR="000526AE" w:rsidRPr="0017631E">
        <w:rPr>
          <w:rFonts w:ascii="Times New Roman" w:hAnsi="Times New Roman" w:cs="Times New Roman"/>
          <w:sz w:val="24"/>
          <w:szCs w:val="24"/>
        </w:rPr>
        <w:t xml:space="preserve">protein </w:t>
      </w:r>
      <w:r w:rsidRPr="0017631E">
        <w:rPr>
          <w:rFonts w:ascii="Times New Roman" w:hAnsi="Times New Roman" w:cs="Times New Roman"/>
          <w:sz w:val="24"/>
          <w:szCs w:val="24"/>
        </w:rPr>
        <w:t>functions as well as its</w:t>
      </w:r>
      <w:r w:rsidR="000572B7" w:rsidRPr="0017631E">
        <w:rPr>
          <w:rFonts w:ascii="Times New Roman" w:hAnsi="Times New Roman" w:cs="Times New Roman"/>
          <w:sz w:val="24"/>
          <w:szCs w:val="24"/>
        </w:rPr>
        <w:t xml:space="preserve">. These </w:t>
      </w:r>
      <w:proofErr w:type="spellStart"/>
      <w:r w:rsidRPr="0017631E">
        <w:rPr>
          <w:rFonts w:ascii="Times New Roman" w:hAnsi="Times New Roman" w:cs="Times New Roman"/>
          <w:sz w:val="24"/>
          <w:szCs w:val="24"/>
        </w:rPr>
        <w:t>underlying</w:t>
      </w:r>
      <w:r w:rsidR="000F6791" w:rsidRPr="0017631E">
        <w:rPr>
          <w:rFonts w:ascii="Times New Roman" w:hAnsi="Times New Roman" w:cs="Times New Roman"/>
          <w:sz w:val="24"/>
          <w:szCs w:val="24"/>
        </w:rPr>
        <w:t>principle</w:t>
      </w:r>
      <w:r w:rsidR="000572B7" w:rsidRPr="0017631E">
        <w:rPr>
          <w:rFonts w:ascii="Times New Roman" w:hAnsi="Times New Roman" w:cs="Times New Roman"/>
          <w:sz w:val="24"/>
          <w:szCs w:val="24"/>
        </w:rPr>
        <w:t>s</w:t>
      </w:r>
      <w:proofErr w:type="spellEnd"/>
      <w:r w:rsidR="000572B7" w:rsidRPr="0017631E">
        <w:rPr>
          <w:rFonts w:ascii="Times New Roman" w:hAnsi="Times New Roman" w:cs="Times New Roman"/>
          <w:sz w:val="24"/>
          <w:szCs w:val="24"/>
        </w:rPr>
        <w:t xml:space="preserve"> might </w:t>
      </w:r>
      <w:r w:rsidR="000F6791" w:rsidRPr="0017631E">
        <w:rPr>
          <w:rFonts w:ascii="Times New Roman" w:hAnsi="Times New Roman" w:cs="Times New Roman"/>
          <w:sz w:val="24"/>
          <w:szCs w:val="24"/>
        </w:rPr>
        <w:t>be responsible</w:t>
      </w:r>
      <w:r w:rsidR="000572B7" w:rsidRPr="0017631E">
        <w:rPr>
          <w:rFonts w:ascii="Times New Roman" w:hAnsi="Times New Roman" w:cs="Times New Roman"/>
          <w:sz w:val="24"/>
          <w:szCs w:val="24"/>
        </w:rPr>
        <w:t xml:space="preserve"> for susceptibility</w:t>
      </w:r>
      <w:r w:rsidR="000F6791" w:rsidRPr="0017631E">
        <w:rPr>
          <w:rFonts w:ascii="Times New Roman" w:hAnsi="Times New Roman" w:cs="Times New Roman"/>
          <w:sz w:val="24"/>
          <w:szCs w:val="24"/>
        </w:rPr>
        <w:t xml:space="preserve"> of </w:t>
      </w:r>
      <w:r w:rsidR="00AF2897" w:rsidRPr="0017631E">
        <w:rPr>
          <w:rFonts w:ascii="Times New Roman" w:hAnsi="Times New Roman" w:cs="Times New Roman"/>
          <w:sz w:val="24"/>
          <w:szCs w:val="24"/>
        </w:rPr>
        <w:t>individual</w:t>
      </w:r>
      <w:r w:rsidR="000572B7" w:rsidRPr="0017631E">
        <w:rPr>
          <w:rFonts w:ascii="Times New Roman" w:hAnsi="Times New Roman" w:cs="Times New Roman"/>
          <w:sz w:val="24"/>
          <w:szCs w:val="24"/>
        </w:rPr>
        <w:t xml:space="preserve"> to the </w:t>
      </w:r>
      <w:proofErr w:type="spellStart"/>
      <w:r w:rsidR="00AF2897" w:rsidRPr="0017631E">
        <w:rPr>
          <w:rFonts w:ascii="Times New Roman" w:hAnsi="Times New Roman" w:cs="Times New Roman"/>
          <w:sz w:val="24"/>
          <w:szCs w:val="24"/>
        </w:rPr>
        <w:t>DENVinfection</w:t>
      </w:r>
      <w:proofErr w:type="spellEnd"/>
      <w:r w:rsidR="00AF2897" w:rsidRPr="0017631E">
        <w:rPr>
          <w:rFonts w:ascii="Times New Roman" w:hAnsi="Times New Roman" w:cs="Times New Roman"/>
          <w:sz w:val="24"/>
          <w:szCs w:val="24"/>
        </w:rPr>
        <w:t xml:space="preserve"> </w:t>
      </w:r>
      <w:r w:rsidR="00786F85" w:rsidRPr="0017631E">
        <w:rPr>
          <w:rFonts w:ascii="Times New Roman" w:hAnsi="Times New Roman" w:cs="Times New Roman"/>
          <w:sz w:val="24"/>
          <w:szCs w:val="24"/>
        </w:rPr>
        <w:t xml:space="preserve">[14]. </w:t>
      </w:r>
      <w:proofErr w:type="spellStart"/>
      <w:r w:rsidR="00AF2897" w:rsidRPr="0017631E">
        <w:rPr>
          <w:rFonts w:ascii="Times New Roman" w:hAnsi="Times New Roman" w:cs="Times New Roman"/>
          <w:sz w:val="24"/>
          <w:szCs w:val="24"/>
        </w:rPr>
        <w:t>Manywork</w:t>
      </w:r>
      <w:r w:rsidR="000572B7" w:rsidRPr="0017631E">
        <w:rPr>
          <w:rFonts w:ascii="Times New Roman" w:hAnsi="Times New Roman" w:cs="Times New Roman"/>
          <w:sz w:val="24"/>
          <w:szCs w:val="24"/>
        </w:rPr>
        <w:t>s</w:t>
      </w:r>
      <w:proofErr w:type="spellEnd"/>
      <w:r w:rsidR="000572B7" w:rsidRPr="0017631E">
        <w:rPr>
          <w:rFonts w:ascii="Times New Roman" w:hAnsi="Times New Roman" w:cs="Times New Roman"/>
          <w:sz w:val="24"/>
          <w:szCs w:val="24"/>
        </w:rPr>
        <w:t xml:space="preserve"> have </w:t>
      </w:r>
      <w:r w:rsidR="00005923" w:rsidRPr="0017631E">
        <w:rPr>
          <w:rFonts w:ascii="Times New Roman" w:hAnsi="Times New Roman" w:cs="Times New Roman"/>
          <w:sz w:val="24"/>
          <w:szCs w:val="24"/>
        </w:rPr>
        <w:t>report</w:t>
      </w:r>
      <w:r w:rsidR="000572B7" w:rsidRPr="0017631E">
        <w:rPr>
          <w:rFonts w:ascii="Times New Roman" w:hAnsi="Times New Roman" w:cs="Times New Roman"/>
          <w:sz w:val="24"/>
          <w:szCs w:val="24"/>
        </w:rPr>
        <w:t xml:space="preserve">ed that genetic polymorphisms may </w:t>
      </w:r>
      <w:r w:rsidR="00005923" w:rsidRPr="0017631E">
        <w:rPr>
          <w:rFonts w:ascii="Times New Roman" w:hAnsi="Times New Roman" w:cs="Times New Roman"/>
          <w:sz w:val="24"/>
          <w:szCs w:val="24"/>
        </w:rPr>
        <w:t xml:space="preserve">confer </w:t>
      </w:r>
      <w:r w:rsidR="000572B7" w:rsidRPr="0017631E">
        <w:rPr>
          <w:rFonts w:ascii="Times New Roman" w:hAnsi="Times New Roman" w:cs="Times New Roman"/>
          <w:sz w:val="24"/>
          <w:szCs w:val="24"/>
        </w:rPr>
        <w:t>protect</w:t>
      </w:r>
      <w:r w:rsidR="00005923" w:rsidRPr="0017631E">
        <w:rPr>
          <w:rFonts w:ascii="Times New Roman" w:hAnsi="Times New Roman" w:cs="Times New Roman"/>
          <w:sz w:val="24"/>
          <w:szCs w:val="24"/>
        </w:rPr>
        <w:t>ion</w:t>
      </w:r>
      <w:r w:rsidR="000572B7" w:rsidRPr="0017631E">
        <w:rPr>
          <w:rFonts w:ascii="Times New Roman" w:hAnsi="Times New Roman" w:cs="Times New Roman"/>
          <w:sz w:val="24"/>
          <w:szCs w:val="24"/>
        </w:rPr>
        <w:t xml:space="preserve"> or </w:t>
      </w:r>
      <w:proofErr w:type="spellStart"/>
      <w:r w:rsidR="000572B7" w:rsidRPr="0017631E">
        <w:rPr>
          <w:rFonts w:ascii="Times New Roman" w:hAnsi="Times New Roman" w:cs="Times New Roman"/>
          <w:sz w:val="24"/>
          <w:szCs w:val="24"/>
        </w:rPr>
        <w:t>predispos</w:t>
      </w:r>
      <w:r w:rsidR="00005923" w:rsidRPr="0017631E">
        <w:rPr>
          <w:rFonts w:ascii="Times New Roman" w:hAnsi="Times New Roman" w:cs="Times New Roman"/>
          <w:sz w:val="24"/>
          <w:szCs w:val="24"/>
        </w:rPr>
        <w:t>ition</w:t>
      </w:r>
      <w:r w:rsidR="00AF2897" w:rsidRPr="0017631E">
        <w:rPr>
          <w:rFonts w:ascii="Times New Roman" w:hAnsi="Times New Roman" w:cs="Times New Roman"/>
          <w:sz w:val="24"/>
          <w:szCs w:val="24"/>
        </w:rPr>
        <w:t>people</w:t>
      </w:r>
      <w:proofErr w:type="spellEnd"/>
      <w:r w:rsidR="00005923" w:rsidRPr="0017631E">
        <w:rPr>
          <w:rFonts w:ascii="Times New Roman" w:hAnsi="Times New Roman" w:cs="Times New Roman"/>
          <w:sz w:val="24"/>
          <w:szCs w:val="24"/>
        </w:rPr>
        <w:t xml:space="preserve"> infected with dengue virus</w:t>
      </w:r>
      <w:r w:rsidR="000572B7" w:rsidRPr="0017631E">
        <w:rPr>
          <w:rFonts w:ascii="Times New Roman" w:hAnsi="Times New Roman" w:cs="Times New Roman"/>
          <w:sz w:val="24"/>
          <w:szCs w:val="24"/>
        </w:rPr>
        <w:t xml:space="preserve"> to </w:t>
      </w:r>
      <w:r w:rsidR="00AF2897" w:rsidRPr="0017631E">
        <w:rPr>
          <w:rFonts w:ascii="Times New Roman" w:hAnsi="Times New Roman" w:cs="Times New Roman"/>
          <w:sz w:val="24"/>
          <w:szCs w:val="24"/>
        </w:rPr>
        <w:t xml:space="preserve">serious cases like </w:t>
      </w:r>
      <w:r w:rsidR="000572B7" w:rsidRPr="0017631E">
        <w:rPr>
          <w:rFonts w:ascii="Times New Roman" w:hAnsi="Times New Roman" w:cs="Times New Roman"/>
          <w:sz w:val="24"/>
          <w:szCs w:val="24"/>
        </w:rPr>
        <w:t>DHF and DSS</w:t>
      </w:r>
      <w:r w:rsidR="005B6A66" w:rsidRPr="0017631E">
        <w:rPr>
          <w:rFonts w:ascii="Times New Roman" w:hAnsi="Times New Roman" w:cs="Times New Roman"/>
          <w:sz w:val="24"/>
          <w:szCs w:val="24"/>
        </w:rPr>
        <w:t xml:space="preserve"> [15]</w:t>
      </w:r>
      <w:r w:rsidR="000572B7" w:rsidRPr="0017631E">
        <w:rPr>
          <w:rFonts w:ascii="Times New Roman" w:hAnsi="Times New Roman" w:cs="Times New Roman"/>
          <w:sz w:val="24"/>
          <w:szCs w:val="24"/>
        </w:rPr>
        <w:t xml:space="preserve">. </w:t>
      </w:r>
      <w:r w:rsidR="00005923" w:rsidRPr="0017631E">
        <w:rPr>
          <w:rFonts w:ascii="Times New Roman" w:hAnsi="Times New Roman" w:cs="Times New Roman"/>
          <w:sz w:val="24"/>
          <w:szCs w:val="24"/>
        </w:rPr>
        <w:t xml:space="preserve">Adequate </w:t>
      </w:r>
      <w:proofErr w:type="spellStart"/>
      <w:r w:rsidR="00AF2897" w:rsidRPr="0017631E">
        <w:rPr>
          <w:rFonts w:ascii="Times New Roman" w:hAnsi="Times New Roman" w:cs="Times New Roman"/>
          <w:sz w:val="24"/>
          <w:szCs w:val="24"/>
        </w:rPr>
        <w:t>knowledge</w:t>
      </w:r>
      <w:r w:rsidR="00005923" w:rsidRPr="0017631E">
        <w:rPr>
          <w:rFonts w:ascii="Times New Roman" w:hAnsi="Times New Roman" w:cs="Times New Roman"/>
          <w:sz w:val="24"/>
          <w:szCs w:val="24"/>
        </w:rPr>
        <w:t>of</w:t>
      </w:r>
      <w:proofErr w:type="spellEnd"/>
      <w:r w:rsidR="00005923" w:rsidRPr="0017631E">
        <w:rPr>
          <w:rFonts w:ascii="Times New Roman" w:hAnsi="Times New Roman" w:cs="Times New Roman"/>
          <w:sz w:val="24"/>
          <w:szCs w:val="24"/>
        </w:rPr>
        <w:t xml:space="preserve"> </w:t>
      </w:r>
      <w:r w:rsidR="000572B7" w:rsidRPr="0017631E">
        <w:rPr>
          <w:rFonts w:ascii="Times New Roman" w:hAnsi="Times New Roman" w:cs="Times New Roman"/>
          <w:sz w:val="24"/>
          <w:szCs w:val="24"/>
        </w:rPr>
        <w:t xml:space="preserve">the molecular </w:t>
      </w:r>
      <w:r w:rsidR="00AF2897" w:rsidRPr="0017631E">
        <w:rPr>
          <w:rFonts w:ascii="Times New Roman" w:hAnsi="Times New Roman" w:cs="Times New Roman"/>
          <w:sz w:val="24"/>
          <w:szCs w:val="24"/>
        </w:rPr>
        <w:t xml:space="preserve">background for </w:t>
      </w:r>
      <w:r w:rsidR="00005923" w:rsidRPr="0017631E">
        <w:rPr>
          <w:rFonts w:ascii="Times New Roman" w:hAnsi="Times New Roman" w:cs="Times New Roman"/>
          <w:sz w:val="24"/>
          <w:szCs w:val="24"/>
        </w:rPr>
        <w:t xml:space="preserve">DENV infection will provides useful information to the development of </w:t>
      </w:r>
      <w:r w:rsidR="000572B7" w:rsidRPr="0017631E">
        <w:rPr>
          <w:rFonts w:ascii="Times New Roman" w:hAnsi="Times New Roman" w:cs="Times New Roman"/>
          <w:sz w:val="24"/>
          <w:szCs w:val="24"/>
        </w:rPr>
        <w:t xml:space="preserve">DHF and DSS </w:t>
      </w:r>
      <w:r w:rsidR="00005923" w:rsidRPr="0017631E">
        <w:rPr>
          <w:rFonts w:ascii="Times New Roman" w:hAnsi="Times New Roman" w:cs="Times New Roman"/>
          <w:sz w:val="24"/>
          <w:szCs w:val="24"/>
        </w:rPr>
        <w:t xml:space="preserve">which eventually leads to dengue disease </w:t>
      </w:r>
      <w:proofErr w:type="spellStart"/>
      <w:r w:rsidR="00005923" w:rsidRPr="0017631E">
        <w:rPr>
          <w:rFonts w:ascii="Times New Roman" w:hAnsi="Times New Roman" w:cs="Times New Roman"/>
          <w:sz w:val="24"/>
          <w:szCs w:val="24"/>
        </w:rPr>
        <w:t>management</w:t>
      </w:r>
      <w:r w:rsidR="000572B7" w:rsidRPr="0017631E">
        <w:rPr>
          <w:rFonts w:ascii="Times New Roman" w:hAnsi="Times New Roman" w:cs="Times New Roman"/>
          <w:sz w:val="24"/>
          <w:szCs w:val="24"/>
        </w:rPr>
        <w:t>and</w:t>
      </w:r>
      <w:proofErr w:type="spellEnd"/>
      <w:r w:rsidR="000572B7" w:rsidRPr="0017631E">
        <w:rPr>
          <w:rFonts w:ascii="Times New Roman" w:hAnsi="Times New Roman" w:cs="Times New Roman"/>
          <w:sz w:val="24"/>
          <w:szCs w:val="24"/>
        </w:rPr>
        <w:t xml:space="preserve"> </w:t>
      </w:r>
      <w:r w:rsidR="00C0696B" w:rsidRPr="0017631E">
        <w:rPr>
          <w:rFonts w:ascii="Times New Roman" w:hAnsi="Times New Roman" w:cs="Times New Roman"/>
          <w:sz w:val="24"/>
          <w:szCs w:val="24"/>
        </w:rPr>
        <w:t>effective vaccine</w:t>
      </w:r>
      <w:r w:rsidR="000572B7" w:rsidRPr="0017631E">
        <w:rPr>
          <w:rFonts w:ascii="Times New Roman" w:hAnsi="Times New Roman" w:cs="Times New Roman"/>
          <w:sz w:val="24"/>
          <w:szCs w:val="24"/>
        </w:rPr>
        <w:t xml:space="preserve"> development</w:t>
      </w:r>
      <w:r w:rsidR="00C0696B" w:rsidRPr="0017631E">
        <w:rPr>
          <w:rFonts w:ascii="Times New Roman" w:hAnsi="Times New Roman" w:cs="Times New Roman"/>
          <w:sz w:val="24"/>
          <w:szCs w:val="24"/>
        </w:rPr>
        <w:t>.</w:t>
      </w:r>
    </w:p>
    <w:p w14:paraId="25B31C69" w14:textId="77777777" w:rsidR="00800A09" w:rsidRPr="0017631E" w:rsidRDefault="00800A09" w:rsidP="00800A09">
      <w:pPr>
        <w:spacing w:line="360" w:lineRule="auto"/>
        <w:jc w:val="both"/>
        <w:rPr>
          <w:rFonts w:ascii="Times New Roman" w:hAnsi="Times New Roman" w:cs="Times New Roman"/>
          <w:b/>
          <w:bCs/>
          <w:sz w:val="24"/>
          <w:szCs w:val="24"/>
        </w:rPr>
      </w:pPr>
      <w:r w:rsidRPr="0017631E">
        <w:rPr>
          <w:rFonts w:ascii="Times New Roman" w:hAnsi="Times New Roman" w:cs="Times New Roman"/>
          <w:b/>
          <w:bCs/>
          <w:sz w:val="24"/>
          <w:szCs w:val="24"/>
        </w:rPr>
        <w:t>Genome</w:t>
      </w:r>
      <w:r w:rsidR="00AF2897" w:rsidRPr="0017631E">
        <w:rPr>
          <w:rFonts w:ascii="Times New Roman" w:hAnsi="Times New Roman" w:cs="Times New Roman"/>
          <w:b/>
          <w:bCs/>
          <w:sz w:val="24"/>
          <w:szCs w:val="24"/>
        </w:rPr>
        <w:t xml:space="preserve"> of the Virus</w:t>
      </w:r>
      <w:r w:rsidRPr="0017631E">
        <w:rPr>
          <w:rFonts w:ascii="Times New Roman" w:hAnsi="Times New Roman" w:cs="Times New Roman"/>
          <w:b/>
          <w:bCs/>
          <w:sz w:val="24"/>
          <w:szCs w:val="24"/>
        </w:rPr>
        <w:t xml:space="preserve"> and </w:t>
      </w:r>
      <w:r w:rsidR="00AF2897" w:rsidRPr="0017631E">
        <w:rPr>
          <w:rFonts w:ascii="Times New Roman" w:hAnsi="Times New Roman" w:cs="Times New Roman"/>
          <w:b/>
          <w:bCs/>
          <w:sz w:val="24"/>
          <w:szCs w:val="24"/>
        </w:rPr>
        <w:t xml:space="preserve">its </w:t>
      </w:r>
      <w:r w:rsidRPr="0017631E">
        <w:rPr>
          <w:rFonts w:ascii="Times New Roman" w:hAnsi="Times New Roman" w:cs="Times New Roman"/>
          <w:b/>
          <w:bCs/>
          <w:sz w:val="24"/>
          <w:szCs w:val="24"/>
        </w:rPr>
        <w:t xml:space="preserve">Diversity </w:t>
      </w:r>
    </w:p>
    <w:p w14:paraId="6355BA7D" w14:textId="3652F117" w:rsidR="00B80646" w:rsidRPr="0017631E" w:rsidRDefault="00AF2897"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Like</w:t>
      </w:r>
      <w:r w:rsidR="00800A09" w:rsidRPr="0017631E">
        <w:rPr>
          <w:rFonts w:ascii="Times New Roman" w:hAnsi="Times New Roman" w:cs="Times New Roman"/>
          <w:sz w:val="24"/>
          <w:szCs w:val="24"/>
        </w:rPr>
        <w:t xml:space="preserve"> other flavivirus, the genome of </w:t>
      </w:r>
      <w:proofErr w:type="spellStart"/>
      <w:r w:rsidRPr="0017631E">
        <w:rPr>
          <w:rFonts w:ascii="Times New Roman" w:hAnsi="Times New Roman" w:cs="Times New Roman"/>
          <w:sz w:val="24"/>
          <w:szCs w:val="24"/>
        </w:rPr>
        <w:t>DENV</w:t>
      </w:r>
      <w:r w:rsidR="00FC0744" w:rsidRPr="0017631E">
        <w:rPr>
          <w:rFonts w:ascii="Times New Roman" w:hAnsi="Times New Roman" w:cs="Times New Roman"/>
          <w:sz w:val="24"/>
          <w:szCs w:val="24"/>
        </w:rPr>
        <w:t>is</w:t>
      </w:r>
      <w:proofErr w:type="spellEnd"/>
      <w:r w:rsidR="00FC0744" w:rsidRPr="0017631E">
        <w:rPr>
          <w:rFonts w:ascii="Times New Roman" w:hAnsi="Times New Roman" w:cs="Times New Roman"/>
          <w:sz w:val="24"/>
          <w:szCs w:val="24"/>
        </w:rPr>
        <w:t xml:space="preserve"> made up</w:t>
      </w:r>
      <w:r w:rsidR="00800A09" w:rsidRPr="0017631E">
        <w:rPr>
          <w:rFonts w:ascii="Times New Roman" w:hAnsi="Times New Roman" w:cs="Times New Roman"/>
          <w:sz w:val="24"/>
          <w:szCs w:val="24"/>
        </w:rPr>
        <w:t xml:space="preserve"> of a single stranded RNA </w:t>
      </w:r>
      <w:r w:rsidR="00FC0744" w:rsidRPr="0017631E">
        <w:rPr>
          <w:rFonts w:ascii="Times New Roman" w:hAnsi="Times New Roman" w:cs="Times New Roman"/>
          <w:sz w:val="24"/>
          <w:szCs w:val="24"/>
        </w:rPr>
        <w:t>which is approximately</w:t>
      </w:r>
      <w:r w:rsidR="00800A09" w:rsidRPr="0017631E">
        <w:rPr>
          <w:rFonts w:ascii="Times New Roman" w:hAnsi="Times New Roman" w:cs="Times New Roman"/>
          <w:sz w:val="24"/>
          <w:szCs w:val="24"/>
        </w:rPr>
        <w:t xml:space="preserve"> 11 kilobases (kb) in </w:t>
      </w:r>
      <w:r w:rsidR="00FC0744" w:rsidRPr="0017631E">
        <w:rPr>
          <w:rFonts w:ascii="Times New Roman" w:hAnsi="Times New Roman" w:cs="Times New Roman"/>
          <w:sz w:val="24"/>
          <w:szCs w:val="24"/>
        </w:rPr>
        <w:t>size</w:t>
      </w:r>
      <w:r w:rsidR="00800A09" w:rsidRPr="0017631E">
        <w:rPr>
          <w:rFonts w:ascii="Times New Roman" w:hAnsi="Times New Roman" w:cs="Times New Roman"/>
          <w:sz w:val="24"/>
          <w:szCs w:val="24"/>
        </w:rPr>
        <w:t xml:space="preserve">, </w:t>
      </w:r>
      <w:r w:rsidR="00FC0744" w:rsidRPr="0017631E">
        <w:rPr>
          <w:rFonts w:ascii="Times New Roman" w:hAnsi="Times New Roman" w:cs="Times New Roman"/>
          <w:sz w:val="24"/>
          <w:szCs w:val="24"/>
        </w:rPr>
        <w:t>enclos</w:t>
      </w:r>
      <w:r w:rsidR="00800A09" w:rsidRPr="0017631E">
        <w:rPr>
          <w:rFonts w:ascii="Times New Roman" w:hAnsi="Times New Roman" w:cs="Times New Roman"/>
          <w:sz w:val="24"/>
          <w:szCs w:val="24"/>
        </w:rPr>
        <w:t xml:space="preserve">ed by a capsid </w:t>
      </w:r>
      <w:r w:rsidR="00F54C44" w:rsidRPr="0017631E">
        <w:rPr>
          <w:rFonts w:ascii="Times New Roman" w:hAnsi="Times New Roman" w:cs="Times New Roman"/>
          <w:sz w:val="24"/>
          <w:szCs w:val="24"/>
        </w:rPr>
        <w:t>which</w:t>
      </w:r>
      <w:r w:rsidR="00FC0744" w:rsidRPr="0017631E">
        <w:rPr>
          <w:rFonts w:ascii="Times New Roman" w:hAnsi="Times New Roman" w:cs="Times New Roman"/>
          <w:sz w:val="24"/>
          <w:szCs w:val="24"/>
        </w:rPr>
        <w:t xml:space="preserve"> together referred to as nucleocapsid.</w:t>
      </w:r>
      <w:r w:rsidR="00CB1F85">
        <w:rPr>
          <w:rFonts w:ascii="Times New Roman" w:hAnsi="Times New Roman" w:cs="Times New Roman"/>
          <w:sz w:val="24"/>
          <w:szCs w:val="24"/>
        </w:rPr>
        <w:t xml:space="preserve"> </w:t>
      </w:r>
      <w:r w:rsidR="00FC0744" w:rsidRPr="0017631E">
        <w:rPr>
          <w:rFonts w:ascii="Times New Roman" w:hAnsi="Times New Roman" w:cs="Times New Roman"/>
          <w:sz w:val="24"/>
          <w:szCs w:val="24"/>
        </w:rPr>
        <w:t xml:space="preserve">The nucleocapsid </w:t>
      </w:r>
      <w:r w:rsidR="00F54C44" w:rsidRPr="00CB1F85">
        <w:rPr>
          <w:rFonts w:ascii="Times New Roman" w:hAnsi="Times New Roman" w:cs="Times New Roman"/>
          <w:sz w:val="24"/>
          <w:szCs w:val="24"/>
          <w:highlight w:val="yellow"/>
        </w:rPr>
        <w:t>is</w:t>
      </w:r>
      <w:r w:rsidR="00CB1F85">
        <w:rPr>
          <w:rFonts w:ascii="Times New Roman" w:hAnsi="Times New Roman" w:cs="Times New Roman"/>
          <w:sz w:val="24"/>
          <w:szCs w:val="24"/>
          <w:highlight w:val="yellow"/>
        </w:rPr>
        <w:t xml:space="preserve"> </w:t>
      </w:r>
      <w:r w:rsidR="00FC0744" w:rsidRPr="00CB1F85">
        <w:rPr>
          <w:rFonts w:ascii="Times New Roman" w:hAnsi="Times New Roman" w:cs="Times New Roman"/>
          <w:sz w:val="24"/>
          <w:szCs w:val="24"/>
          <w:highlight w:val="yellow"/>
        </w:rPr>
        <w:t>enclos</w:t>
      </w:r>
      <w:r w:rsidR="00800A09" w:rsidRPr="00CB1F85">
        <w:rPr>
          <w:rFonts w:ascii="Times New Roman" w:hAnsi="Times New Roman" w:cs="Times New Roman"/>
          <w:sz w:val="24"/>
          <w:szCs w:val="24"/>
          <w:highlight w:val="yellow"/>
        </w:rPr>
        <w:t xml:space="preserve">ed by envelope </w:t>
      </w:r>
      <w:r w:rsidR="00FC0744" w:rsidRPr="00CB1F85">
        <w:rPr>
          <w:rFonts w:ascii="Times New Roman" w:hAnsi="Times New Roman" w:cs="Times New Roman"/>
          <w:sz w:val="24"/>
          <w:szCs w:val="24"/>
          <w:highlight w:val="yellow"/>
        </w:rPr>
        <w:t>which is made up of</w:t>
      </w:r>
      <w:r w:rsidR="00800A09" w:rsidRPr="00CB1F85">
        <w:rPr>
          <w:rFonts w:ascii="Times New Roman" w:hAnsi="Times New Roman" w:cs="Times New Roman"/>
          <w:sz w:val="24"/>
          <w:szCs w:val="24"/>
          <w:highlight w:val="yellow"/>
        </w:rPr>
        <w:t xml:space="preserve"> membrane protein</w:t>
      </w:r>
      <w:r w:rsidR="00FC0744" w:rsidRPr="00CB1F85">
        <w:rPr>
          <w:rFonts w:ascii="Times New Roman" w:hAnsi="Times New Roman" w:cs="Times New Roman"/>
          <w:sz w:val="24"/>
          <w:szCs w:val="24"/>
          <w:highlight w:val="yellow"/>
        </w:rPr>
        <w:t xml:space="preserve"> derived from the host cell membrane</w:t>
      </w:r>
      <w:r w:rsidR="0014630B" w:rsidRPr="00CB1F85">
        <w:rPr>
          <w:rFonts w:ascii="Times New Roman" w:hAnsi="Times New Roman" w:cs="Times New Roman"/>
          <w:sz w:val="24"/>
          <w:szCs w:val="24"/>
          <w:highlight w:val="yellow"/>
        </w:rPr>
        <w:t>. Genomic RNA</w:t>
      </w:r>
      <w:r w:rsidR="00F54C44" w:rsidRPr="00CB1F85">
        <w:rPr>
          <w:rFonts w:ascii="Times New Roman" w:hAnsi="Times New Roman" w:cs="Times New Roman"/>
          <w:sz w:val="24"/>
          <w:szCs w:val="24"/>
          <w:highlight w:val="yellow"/>
        </w:rPr>
        <w:t xml:space="preserve"> functions as </w:t>
      </w:r>
      <w:r w:rsidR="00800A09" w:rsidRPr="00CB1F85">
        <w:rPr>
          <w:rFonts w:ascii="Times New Roman" w:hAnsi="Times New Roman" w:cs="Times New Roman"/>
          <w:sz w:val="24"/>
          <w:szCs w:val="24"/>
          <w:highlight w:val="yellow"/>
        </w:rPr>
        <w:t xml:space="preserve">messenger RNA </w:t>
      </w:r>
      <w:r w:rsidR="00F54C44" w:rsidRPr="00CB1F85">
        <w:rPr>
          <w:rFonts w:ascii="Times New Roman" w:hAnsi="Times New Roman" w:cs="Times New Roman"/>
          <w:sz w:val="24"/>
          <w:szCs w:val="24"/>
          <w:highlight w:val="yellow"/>
        </w:rPr>
        <w:t xml:space="preserve">because of its positive polarity </w:t>
      </w:r>
      <w:r w:rsidR="00800A09" w:rsidRPr="00CB1F85">
        <w:rPr>
          <w:rFonts w:ascii="Times New Roman" w:hAnsi="Times New Roman" w:cs="Times New Roman"/>
          <w:sz w:val="24"/>
          <w:szCs w:val="24"/>
          <w:highlight w:val="yellow"/>
        </w:rPr>
        <w:t>translat</w:t>
      </w:r>
      <w:r w:rsidR="00F54C44" w:rsidRPr="00CB1F85">
        <w:rPr>
          <w:rFonts w:ascii="Times New Roman" w:hAnsi="Times New Roman" w:cs="Times New Roman"/>
          <w:sz w:val="24"/>
          <w:szCs w:val="24"/>
          <w:highlight w:val="yellow"/>
        </w:rPr>
        <w:t>e</w:t>
      </w:r>
      <w:r w:rsidR="00FF4389" w:rsidRPr="00CB1F85">
        <w:rPr>
          <w:rFonts w:ascii="Times New Roman" w:hAnsi="Times New Roman" w:cs="Times New Roman"/>
          <w:sz w:val="24"/>
          <w:szCs w:val="24"/>
          <w:highlight w:val="yellow"/>
        </w:rPr>
        <w:t xml:space="preserve"> </w:t>
      </w:r>
      <w:r w:rsidR="00F54C44" w:rsidRPr="00CB1F85">
        <w:rPr>
          <w:rFonts w:ascii="Times New Roman" w:hAnsi="Times New Roman" w:cs="Times New Roman"/>
          <w:sz w:val="24"/>
          <w:szCs w:val="24"/>
          <w:highlight w:val="yellow"/>
        </w:rPr>
        <w:t>as</w:t>
      </w:r>
      <w:r w:rsidR="00800A09" w:rsidRPr="00CB1F85">
        <w:rPr>
          <w:rFonts w:ascii="Times New Roman" w:hAnsi="Times New Roman" w:cs="Times New Roman"/>
          <w:sz w:val="24"/>
          <w:szCs w:val="24"/>
          <w:highlight w:val="yellow"/>
        </w:rPr>
        <w:t xml:space="preserve"> a single</w:t>
      </w:r>
      <w:r w:rsidR="00800A09" w:rsidRPr="0017631E">
        <w:rPr>
          <w:rFonts w:ascii="Times New Roman" w:hAnsi="Times New Roman" w:cs="Times New Roman"/>
          <w:sz w:val="24"/>
          <w:szCs w:val="24"/>
        </w:rPr>
        <w:t xml:space="preserve"> long</w:t>
      </w:r>
      <w:r w:rsidR="00FC0744" w:rsidRPr="0017631E">
        <w:rPr>
          <w:rFonts w:ascii="Times New Roman" w:hAnsi="Times New Roman" w:cs="Times New Roman"/>
          <w:sz w:val="24"/>
          <w:szCs w:val="24"/>
        </w:rPr>
        <w:t xml:space="preserve"> strand of</w:t>
      </w:r>
      <w:r w:rsidR="00800A09" w:rsidRPr="0017631E">
        <w:rPr>
          <w:rFonts w:ascii="Times New Roman" w:hAnsi="Times New Roman" w:cs="Times New Roman"/>
          <w:sz w:val="24"/>
          <w:szCs w:val="24"/>
        </w:rPr>
        <w:t xml:space="preserve"> open reading frame (ORF) </w:t>
      </w:r>
      <w:r w:rsidR="00F54C44" w:rsidRPr="0017631E">
        <w:rPr>
          <w:rFonts w:ascii="Times New Roman" w:hAnsi="Times New Roman" w:cs="Times New Roman"/>
          <w:sz w:val="24"/>
          <w:szCs w:val="24"/>
        </w:rPr>
        <w:t>to</w:t>
      </w:r>
      <w:r w:rsidR="00FF4389">
        <w:rPr>
          <w:rFonts w:ascii="Times New Roman" w:hAnsi="Times New Roman" w:cs="Times New Roman"/>
          <w:sz w:val="24"/>
          <w:szCs w:val="24"/>
        </w:rPr>
        <w:t xml:space="preserve"> </w:t>
      </w:r>
      <w:r w:rsidR="00F54C44" w:rsidRPr="0017631E">
        <w:rPr>
          <w:rFonts w:ascii="Times New Roman" w:hAnsi="Times New Roman" w:cs="Times New Roman"/>
          <w:sz w:val="24"/>
          <w:szCs w:val="24"/>
        </w:rPr>
        <w:t xml:space="preserve">a </w:t>
      </w:r>
      <w:r w:rsidR="007504B2" w:rsidRPr="0017631E">
        <w:rPr>
          <w:rFonts w:ascii="Times New Roman" w:hAnsi="Times New Roman" w:cs="Times New Roman"/>
          <w:sz w:val="24"/>
          <w:szCs w:val="24"/>
        </w:rPr>
        <w:t>large basal polypeptide</w:t>
      </w:r>
      <w:r w:rsidR="00800A09" w:rsidRPr="0017631E">
        <w:rPr>
          <w:rFonts w:ascii="Times New Roman" w:hAnsi="Times New Roman" w:cs="Times New Roman"/>
          <w:sz w:val="24"/>
          <w:szCs w:val="24"/>
        </w:rPr>
        <w:t xml:space="preserve">. </w:t>
      </w:r>
      <w:r w:rsidR="007504B2" w:rsidRPr="0017631E">
        <w:rPr>
          <w:rFonts w:ascii="Times New Roman" w:hAnsi="Times New Roman" w:cs="Times New Roman"/>
          <w:sz w:val="24"/>
          <w:szCs w:val="24"/>
        </w:rPr>
        <w:t>Surround</w:t>
      </w:r>
      <w:r w:rsidR="00800A09" w:rsidRPr="0017631E">
        <w:rPr>
          <w:rFonts w:ascii="Times New Roman" w:hAnsi="Times New Roman" w:cs="Times New Roman"/>
          <w:sz w:val="24"/>
          <w:szCs w:val="24"/>
        </w:rPr>
        <w:t>ing the ORF are two regions (5’ and 3’ NTR) of a</w:t>
      </w:r>
      <w:r w:rsidR="007504B2" w:rsidRPr="0017631E">
        <w:rPr>
          <w:rFonts w:ascii="Times New Roman" w:hAnsi="Times New Roman" w:cs="Times New Roman"/>
          <w:sz w:val="24"/>
          <w:szCs w:val="24"/>
        </w:rPr>
        <w:t>bout</w:t>
      </w:r>
      <w:r w:rsidR="00800A09" w:rsidRPr="0017631E">
        <w:rPr>
          <w:rFonts w:ascii="Times New Roman" w:hAnsi="Times New Roman" w:cs="Times New Roman"/>
          <w:sz w:val="24"/>
          <w:szCs w:val="24"/>
        </w:rPr>
        <w:t xml:space="preserve"> 100 nucleotides</w:t>
      </w:r>
      <w:r w:rsidR="00CB1F85">
        <w:rPr>
          <w:rFonts w:ascii="Times New Roman" w:hAnsi="Times New Roman" w:cs="Times New Roman"/>
          <w:sz w:val="24"/>
          <w:szCs w:val="24"/>
        </w:rPr>
        <w:t xml:space="preserve"> </w:t>
      </w:r>
      <w:r w:rsidR="007504B2" w:rsidRPr="0017631E">
        <w:rPr>
          <w:rFonts w:ascii="Times New Roman" w:hAnsi="Times New Roman" w:cs="Times New Roman"/>
          <w:sz w:val="24"/>
          <w:szCs w:val="24"/>
        </w:rPr>
        <w:t>which are non</w:t>
      </w:r>
      <w:r w:rsidR="00CB1F85">
        <w:rPr>
          <w:rFonts w:ascii="Times New Roman" w:hAnsi="Times New Roman" w:cs="Times New Roman"/>
          <w:sz w:val="24"/>
          <w:szCs w:val="24"/>
        </w:rPr>
        <w:t>-</w:t>
      </w:r>
      <w:r w:rsidR="007504B2" w:rsidRPr="0017631E">
        <w:rPr>
          <w:rFonts w:ascii="Times New Roman" w:hAnsi="Times New Roman" w:cs="Times New Roman"/>
          <w:sz w:val="24"/>
          <w:szCs w:val="24"/>
        </w:rPr>
        <w:t>translated</w:t>
      </w:r>
      <w:r w:rsidR="00B80646" w:rsidRPr="0017631E">
        <w:rPr>
          <w:rFonts w:ascii="Times New Roman" w:hAnsi="Times New Roman" w:cs="Times New Roman"/>
          <w:sz w:val="24"/>
          <w:szCs w:val="24"/>
        </w:rPr>
        <w:t>.</w:t>
      </w:r>
      <w:r w:rsidR="00FF4389">
        <w:rPr>
          <w:rFonts w:ascii="Times New Roman" w:hAnsi="Times New Roman" w:cs="Times New Roman"/>
          <w:sz w:val="24"/>
          <w:szCs w:val="24"/>
        </w:rPr>
        <w:t xml:space="preserve"> </w:t>
      </w:r>
      <w:proofErr w:type="spellStart"/>
      <w:r w:rsidR="007504B2" w:rsidRPr="0017631E">
        <w:rPr>
          <w:rFonts w:ascii="Times New Roman" w:hAnsi="Times New Roman" w:cs="Times New Roman"/>
          <w:sz w:val="24"/>
          <w:szCs w:val="24"/>
        </w:rPr>
        <w:t>P</w:t>
      </w:r>
      <w:r w:rsidR="00800A09" w:rsidRPr="0017631E">
        <w:rPr>
          <w:rFonts w:ascii="Times New Roman" w:hAnsi="Times New Roman" w:cs="Times New Roman"/>
          <w:sz w:val="24"/>
          <w:szCs w:val="24"/>
        </w:rPr>
        <w:t>roteolitic</w:t>
      </w:r>
      <w:proofErr w:type="spellEnd"/>
      <w:r w:rsidR="00800A09" w:rsidRPr="0017631E">
        <w:rPr>
          <w:rFonts w:ascii="Times New Roman" w:hAnsi="Times New Roman" w:cs="Times New Roman"/>
          <w:sz w:val="24"/>
          <w:szCs w:val="24"/>
        </w:rPr>
        <w:t xml:space="preserve"> cleavage of the </w:t>
      </w:r>
      <w:r w:rsidR="00B80646" w:rsidRPr="0017631E">
        <w:rPr>
          <w:rFonts w:ascii="Times New Roman" w:hAnsi="Times New Roman" w:cs="Times New Roman"/>
          <w:sz w:val="24"/>
          <w:szCs w:val="24"/>
        </w:rPr>
        <w:t>polyprotein which</w:t>
      </w:r>
      <w:r w:rsidR="00CB1F85">
        <w:rPr>
          <w:rFonts w:ascii="Times New Roman" w:hAnsi="Times New Roman" w:cs="Times New Roman"/>
          <w:sz w:val="24"/>
          <w:szCs w:val="24"/>
        </w:rPr>
        <w:t xml:space="preserve"> </w:t>
      </w:r>
      <w:r w:rsidR="007504B2" w:rsidRPr="0017631E">
        <w:rPr>
          <w:rFonts w:ascii="Times New Roman" w:hAnsi="Times New Roman" w:cs="Times New Roman"/>
          <w:sz w:val="24"/>
          <w:szCs w:val="24"/>
        </w:rPr>
        <w:t xml:space="preserve">is Co- and posttranslational modification </w:t>
      </w:r>
      <w:r w:rsidR="00800A09" w:rsidRPr="0017631E">
        <w:rPr>
          <w:rFonts w:ascii="Times New Roman" w:hAnsi="Times New Roman" w:cs="Times New Roman"/>
          <w:sz w:val="24"/>
          <w:szCs w:val="24"/>
        </w:rPr>
        <w:t xml:space="preserve">result in the formation of </w:t>
      </w:r>
      <w:r w:rsidR="00B80646" w:rsidRPr="0017631E">
        <w:rPr>
          <w:rFonts w:ascii="Times New Roman" w:hAnsi="Times New Roman" w:cs="Times New Roman"/>
          <w:sz w:val="24"/>
          <w:szCs w:val="24"/>
        </w:rPr>
        <w:t>viral particles</w:t>
      </w:r>
      <w:r w:rsidR="00800A09" w:rsidRPr="0017631E">
        <w:rPr>
          <w:rFonts w:ascii="Times New Roman" w:hAnsi="Times New Roman" w:cs="Times New Roman"/>
          <w:sz w:val="24"/>
          <w:szCs w:val="24"/>
        </w:rPr>
        <w:t xml:space="preserve">, </w:t>
      </w:r>
      <w:r w:rsidR="007504B2" w:rsidRPr="0017631E">
        <w:rPr>
          <w:rFonts w:ascii="Times New Roman" w:hAnsi="Times New Roman" w:cs="Times New Roman"/>
          <w:sz w:val="24"/>
          <w:szCs w:val="24"/>
        </w:rPr>
        <w:t xml:space="preserve">such as membrane (M), </w:t>
      </w:r>
      <w:r w:rsidR="00800A09" w:rsidRPr="0017631E">
        <w:rPr>
          <w:rFonts w:ascii="Times New Roman" w:hAnsi="Times New Roman" w:cs="Times New Roman"/>
          <w:sz w:val="24"/>
          <w:szCs w:val="24"/>
        </w:rPr>
        <w:t>capsid (C) and envelope (E)</w:t>
      </w:r>
      <w:r w:rsidR="007504B2" w:rsidRPr="0017631E">
        <w:rPr>
          <w:rFonts w:ascii="Times New Roman" w:hAnsi="Times New Roman" w:cs="Times New Roman"/>
          <w:sz w:val="24"/>
          <w:szCs w:val="24"/>
        </w:rPr>
        <w:t xml:space="preserve"> which constitutes the three structural proteins</w:t>
      </w:r>
      <w:r w:rsidR="00800A09" w:rsidRPr="0017631E">
        <w:rPr>
          <w:rFonts w:ascii="Times New Roman" w:hAnsi="Times New Roman" w:cs="Times New Roman"/>
          <w:sz w:val="24"/>
          <w:szCs w:val="24"/>
        </w:rPr>
        <w:t>, a</w:t>
      </w:r>
      <w:r w:rsidR="007504B2" w:rsidRPr="0017631E">
        <w:rPr>
          <w:rFonts w:ascii="Times New Roman" w:hAnsi="Times New Roman" w:cs="Times New Roman"/>
          <w:sz w:val="24"/>
          <w:szCs w:val="24"/>
        </w:rPr>
        <w:t xml:space="preserve">s well as </w:t>
      </w:r>
      <w:r w:rsidR="00800A09" w:rsidRPr="0017631E">
        <w:rPr>
          <w:rFonts w:ascii="Times New Roman" w:hAnsi="Times New Roman" w:cs="Times New Roman"/>
          <w:sz w:val="24"/>
          <w:szCs w:val="24"/>
        </w:rPr>
        <w:t>NS1, NS2a, NS2b, NS3, NS4a, NS4b, and NS5</w:t>
      </w:r>
      <w:r w:rsidR="0079240C" w:rsidRPr="0017631E">
        <w:rPr>
          <w:rFonts w:ascii="Times New Roman" w:hAnsi="Times New Roman" w:cs="Times New Roman"/>
          <w:sz w:val="24"/>
          <w:szCs w:val="24"/>
        </w:rPr>
        <w:t xml:space="preserve"> which are seven non-structural protein,</w:t>
      </w:r>
      <w:r w:rsidR="00800A09" w:rsidRPr="0017631E">
        <w:rPr>
          <w:rFonts w:ascii="Times New Roman" w:hAnsi="Times New Roman" w:cs="Times New Roman"/>
          <w:sz w:val="24"/>
          <w:szCs w:val="24"/>
        </w:rPr>
        <w:t xml:space="preserve"> (Figure 1) </w:t>
      </w:r>
      <w:r w:rsidR="005B6A66" w:rsidRPr="0017631E">
        <w:rPr>
          <w:rFonts w:ascii="Times New Roman" w:hAnsi="Times New Roman" w:cs="Times New Roman"/>
          <w:sz w:val="24"/>
          <w:szCs w:val="24"/>
        </w:rPr>
        <w:t xml:space="preserve">[16]. </w:t>
      </w:r>
    </w:p>
    <w:p w14:paraId="6AE03F26" w14:textId="754E2FA3" w:rsidR="00800A09" w:rsidRPr="0017631E" w:rsidRDefault="0079240C"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lastRenderedPageBreak/>
        <w:t>Report of the sequencing n</w:t>
      </w:r>
      <w:r w:rsidR="00800A09" w:rsidRPr="0017631E">
        <w:rPr>
          <w:rFonts w:ascii="Times New Roman" w:hAnsi="Times New Roman" w:cs="Times New Roman"/>
          <w:sz w:val="24"/>
          <w:szCs w:val="24"/>
        </w:rPr>
        <w:t xml:space="preserve">ucleotide of the entire E gene has been </w:t>
      </w:r>
      <w:r w:rsidRPr="0017631E">
        <w:rPr>
          <w:rFonts w:ascii="Times New Roman" w:hAnsi="Times New Roman" w:cs="Times New Roman"/>
          <w:sz w:val="24"/>
          <w:szCs w:val="24"/>
        </w:rPr>
        <w:t>utilized</w:t>
      </w:r>
      <w:r w:rsidR="00800A09" w:rsidRPr="0017631E">
        <w:rPr>
          <w:rFonts w:ascii="Times New Roman" w:hAnsi="Times New Roman" w:cs="Times New Roman"/>
          <w:sz w:val="24"/>
          <w:szCs w:val="24"/>
        </w:rPr>
        <w:t xml:space="preserve"> as a</w:t>
      </w:r>
      <w:r w:rsidRPr="0017631E">
        <w:rPr>
          <w:rFonts w:ascii="Times New Roman" w:hAnsi="Times New Roman" w:cs="Times New Roman"/>
          <w:sz w:val="24"/>
          <w:szCs w:val="24"/>
        </w:rPr>
        <w:t xml:space="preserve"> molecular</w:t>
      </w:r>
      <w:r w:rsidR="00800A09" w:rsidRPr="0017631E">
        <w:rPr>
          <w:rFonts w:ascii="Times New Roman" w:hAnsi="Times New Roman" w:cs="Times New Roman"/>
          <w:sz w:val="24"/>
          <w:szCs w:val="24"/>
        </w:rPr>
        <w:t xml:space="preserve"> tool for </w:t>
      </w:r>
      <w:r w:rsidRPr="0017631E">
        <w:rPr>
          <w:rFonts w:ascii="Times New Roman" w:hAnsi="Times New Roman" w:cs="Times New Roman"/>
          <w:sz w:val="24"/>
          <w:szCs w:val="24"/>
        </w:rPr>
        <w:t xml:space="preserve">the </w:t>
      </w:r>
      <w:r w:rsidR="00800A09" w:rsidRPr="0017631E">
        <w:rPr>
          <w:rFonts w:ascii="Times New Roman" w:hAnsi="Times New Roman" w:cs="Times New Roman"/>
          <w:sz w:val="24"/>
          <w:szCs w:val="24"/>
        </w:rPr>
        <w:t xml:space="preserve">study of </w:t>
      </w:r>
      <w:r w:rsidRPr="0017631E">
        <w:rPr>
          <w:rFonts w:ascii="Times New Roman" w:hAnsi="Times New Roman" w:cs="Times New Roman"/>
          <w:sz w:val="24"/>
          <w:szCs w:val="24"/>
        </w:rPr>
        <w:t>the DENV</w:t>
      </w:r>
      <w:r w:rsidR="00800A09" w:rsidRPr="0017631E">
        <w:rPr>
          <w:rFonts w:ascii="Times New Roman" w:hAnsi="Times New Roman" w:cs="Times New Roman"/>
          <w:sz w:val="24"/>
          <w:szCs w:val="24"/>
        </w:rPr>
        <w:t xml:space="preserve"> epidemiology </w:t>
      </w:r>
      <w:r w:rsidRPr="0017631E">
        <w:rPr>
          <w:rFonts w:ascii="Times New Roman" w:hAnsi="Times New Roman" w:cs="Times New Roman"/>
          <w:sz w:val="24"/>
          <w:szCs w:val="24"/>
        </w:rPr>
        <w:t>which help in</w:t>
      </w:r>
      <w:r w:rsidR="00800A09" w:rsidRPr="0017631E">
        <w:rPr>
          <w:rFonts w:ascii="Times New Roman" w:hAnsi="Times New Roman" w:cs="Times New Roman"/>
          <w:sz w:val="24"/>
          <w:szCs w:val="24"/>
        </w:rPr>
        <w:t xml:space="preserve"> determining the </w:t>
      </w:r>
      <w:r w:rsidRPr="0017631E">
        <w:rPr>
          <w:rFonts w:ascii="Times New Roman" w:hAnsi="Times New Roman" w:cs="Times New Roman"/>
          <w:sz w:val="24"/>
          <w:szCs w:val="24"/>
        </w:rPr>
        <w:t>source</w:t>
      </w:r>
      <w:r w:rsidR="00800A09" w:rsidRPr="0017631E">
        <w:rPr>
          <w:rFonts w:ascii="Times New Roman" w:hAnsi="Times New Roman" w:cs="Times New Roman"/>
          <w:sz w:val="24"/>
          <w:szCs w:val="24"/>
        </w:rPr>
        <w:t xml:space="preserve"> and </w:t>
      </w:r>
      <w:r w:rsidRPr="0017631E">
        <w:rPr>
          <w:rFonts w:ascii="Times New Roman" w:hAnsi="Times New Roman" w:cs="Times New Roman"/>
          <w:sz w:val="24"/>
          <w:szCs w:val="24"/>
        </w:rPr>
        <w:t>dissemination</w:t>
      </w:r>
      <w:r w:rsidR="00800A09" w:rsidRPr="0017631E">
        <w:rPr>
          <w:rFonts w:ascii="Times New Roman" w:hAnsi="Times New Roman" w:cs="Times New Roman"/>
          <w:sz w:val="24"/>
          <w:szCs w:val="24"/>
        </w:rPr>
        <w:t xml:space="preserve"> of dengue virus. </w:t>
      </w:r>
      <w:r w:rsidR="00B80646" w:rsidRPr="0017631E">
        <w:rPr>
          <w:rFonts w:ascii="Times New Roman" w:hAnsi="Times New Roman" w:cs="Times New Roman"/>
          <w:sz w:val="24"/>
          <w:szCs w:val="24"/>
        </w:rPr>
        <w:t>Among</w:t>
      </w:r>
      <w:r w:rsidR="00800A09" w:rsidRPr="0017631E">
        <w:rPr>
          <w:rFonts w:ascii="Times New Roman" w:hAnsi="Times New Roman" w:cs="Times New Roman"/>
          <w:sz w:val="24"/>
          <w:szCs w:val="24"/>
        </w:rPr>
        <w:t xml:space="preserve"> the four</w:t>
      </w:r>
      <w:r w:rsidRPr="0017631E">
        <w:rPr>
          <w:rFonts w:ascii="Times New Roman" w:hAnsi="Times New Roman" w:cs="Times New Roman"/>
          <w:sz w:val="24"/>
          <w:szCs w:val="24"/>
        </w:rPr>
        <w:t xml:space="preserve"> serotypes</w:t>
      </w:r>
      <w:r w:rsidR="00CB1F85">
        <w:rPr>
          <w:rFonts w:ascii="Times New Roman" w:hAnsi="Times New Roman" w:cs="Times New Roman"/>
          <w:sz w:val="24"/>
          <w:szCs w:val="24"/>
        </w:rPr>
        <w:t xml:space="preserve"> </w:t>
      </w:r>
      <w:r w:rsidR="005130B7" w:rsidRPr="0017631E">
        <w:rPr>
          <w:rFonts w:ascii="Times New Roman" w:hAnsi="Times New Roman" w:cs="Times New Roman"/>
          <w:sz w:val="24"/>
          <w:szCs w:val="24"/>
        </w:rPr>
        <w:t xml:space="preserve">of </w:t>
      </w:r>
      <w:r w:rsidR="00800A09" w:rsidRPr="0017631E">
        <w:rPr>
          <w:rFonts w:ascii="Times New Roman" w:hAnsi="Times New Roman" w:cs="Times New Roman"/>
          <w:sz w:val="24"/>
          <w:szCs w:val="24"/>
        </w:rPr>
        <w:t xml:space="preserve">dengue virus, phylogenetic </w:t>
      </w:r>
      <w:r w:rsidR="005130B7" w:rsidRPr="0017631E">
        <w:rPr>
          <w:rFonts w:ascii="Times New Roman" w:hAnsi="Times New Roman" w:cs="Times New Roman"/>
          <w:sz w:val="24"/>
          <w:szCs w:val="24"/>
        </w:rPr>
        <w:t>analysis</w:t>
      </w:r>
      <w:r w:rsidR="00800A09" w:rsidRPr="0017631E">
        <w:rPr>
          <w:rFonts w:ascii="Times New Roman" w:hAnsi="Times New Roman" w:cs="Times New Roman"/>
          <w:sz w:val="24"/>
          <w:szCs w:val="24"/>
        </w:rPr>
        <w:t xml:space="preserve"> </w:t>
      </w:r>
      <w:proofErr w:type="gramStart"/>
      <w:r w:rsidR="00800A09" w:rsidRPr="0017631E">
        <w:rPr>
          <w:rFonts w:ascii="Times New Roman" w:hAnsi="Times New Roman" w:cs="Times New Roman"/>
          <w:sz w:val="24"/>
          <w:szCs w:val="24"/>
        </w:rPr>
        <w:t>have</w:t>
      </w:r>
      <w:proofErr w:type="gramEnd"/>
      <w:r w:rsidR="00800A09" w:rsidRPr="0017631E">
        <w:rPr>
          <w:rFonts w:ascii="Times New Roman" w:hAnsi="Times New Roman" w:cs="Times New Roman"/>
          <w:sz w:val="24"/>
          <w:szCs w:val="24"/>
        </w:rPr>
        <w:t xml:space="preserve"> </w:t>
      </w:r>
      <w:r w:rsidR="005130B7" w:rsidRPr="0017631E">
        <w:rPr>
          <w:rFonts w:ascii="Times New Roman" w:hAnsi="Times New Roman" w:cs="Times New Roman"/>
          <w:sz w:val="24"/>
          <w:szCs w:val="24"/>
        </w:rPr>
        <w:t>shown</w:t>
      </w:r>
      <w:r w:rsidR="00800A09" w:rsidRPr="0017631E">
        <w:rPr>
          <w:rFonts w:ascii="Times New Roman" w:hAnsi="Times New Roman" w:cs="Times New Roman"/>
          <w:sz w:val="24"/>
          <w:szCs w:val="24"/>
        </w:rPr>
        <w:t xml:space="preserve"> genetic subtype</w:t>
      </w:r>
      <w:r w:rsidR="00B80646"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that </w:t>
      </w:r>
      <w:r w:rsidR="005130B7" w:rsidRPr="0017631E">
        <w:rPr>
          <w:rFonts w:ascii="Times New Roman" w:hAnsi="Times New Roman" w:cs="Times New Roman"/>
          <w:sz w:val="24"/>
          <w:szCs w:val="24"/>
        </w:rPr>
        <w:t xml:space="preserve">is up to 12% nucleotide </w:t>
      </w:r>
      <w:r w:rsidR="00800A09" w:rsidRPr="0017631E">
        <w:rPr>
          <w:rFonts w:ascii="Times New Roman" w:hAnsi="Times New Roman" w:cs="Times New Roman"/>
          <w:sz w:val="24"/>
          <w:szCs w:val="24"/>
        </w:rPr>
        <w:t>differ</w:t>
      </w:r>
      <w:r w:rsidR="005130B7" w:rsidRPr="0017631E">
        <w:rPr>
          <w:rFonts w:ascii="Times New Roman" w:hAnsi="Times New Roman" w:cs="Times New Roman"/>
          <w:sz w:val="24"/>
          <w:szCs w:val="24"/>
        </w:rPr>
        <w:t>ence</w:t>
      </w:r>
      <w:r w:rsidR="00800A09" w:rsidRPr="0017631E">
        <w:rPr>
          <w:rFonts w:ascii="Times New Roman" w:hAnsi="Times New Roman" w:cs="Times New Roman"/>
          <w:sz w:val="24"/>
          <w:szCs w:val="24"/>
        </w:rPr>
        <w:t xml:space="preserve"> in </w:t>
      </w:r>
      <w:r w:rsidR="005130B7" w:rsidRPr="0017631E">
        <w:rPr>
          <w:rFonts w:ascii="Times New Roman" w:hAnsi="Times New Roman" w:cs="Times New Roman"/>
          <w:sz w:val="24"/>
          <w:szCs w:val="24"/>
        </w:rPr>
        <w:t xml:space="preserve">the </w:t>
      </w:r>
      <w:r w:rsidR="00800A09" w:rsidRPr="0017631E">
        <w:rPr>
          <w:rFonts w:ascii="Times New Roman" w:hAnsi="Times New Roman" w:cs="Times New Roman"/>
          <w:sz w:val="24"/>
          <w:szCs w:val="24"/>
        </w:rPr>
        <w:t>envelop of th</w:t>
      </w:r>
      <w:r w:rsidR="005130B7" w:rsidRPr="0017631E">
        <w:rPr>
          <w:rFonts w:ascii="Times New Roman" w:hAnsi="Times New Roman" w:cs="Times New Roman"/>
          <w:sz w:val="24"/>
          <w:szCs w:val="24"/>
        </w:rPr>
        <w:t>e DENV</w:t>
      </w:r>
      <w:r w:rsidR="00800A09" w:rsidRPr="0017631E">
        <w:rPr>
          <w:rFonts w:ascii="Times New Roman" w:hAnsi="Times New Roman" w:cs="Times New Roman"/>
          <w:sz w:val="24"/>
          <w:szCs w:val="24"/>
        </w:rPr>
        <w:t xml:space="preserve"> gene</w:t>
      </w:r>
      <w:r w:rsidR="005130B7" w:rsidRPr="0017631E">
        <w:rPr>
          <w:rFonts w:ascii="Times New Roman" w:hAnsi="Times New Roman" w:cs="Times New Roman"/>
          <w:sz w:val="24"/>
          <w:szCs w:val="24"/>
        </w:rPr>
        <w:t xml:space="preserve"> during in sequencing</w:t>
      </w:r>
      <w:r w:rsidR="00CB1F85">
        <w:rPr>
          <w:rFonts w:ascii="Times New Roman" w:hAnsi="Times New Roman" w:cs="Times New Roman"/>
          <w:sz w:val="24"/>
          <w:szCs w:val="24"/>
        </w:rPr>
        <w:t xml:space="preserve"> </w:t>
      </w:r>
      <w:r w:rsidR="005B6A66" w:rsidRPr="0017631E">
        <w:rPr>
          <w:rFonts w:ascii="Times New Roman" w:hAnsi="Times New Roman" w:cs="Times New Roman"/>
          <w:sz w:val="24"/>
          <w:szCs w:val="24"/>
        </w:rPr>
        <w:t>[17]</w:t>
      </w:r>
      <w:r w:rsidR="00800A09" w:rsidRPr="0017631E">
        <w:rPr>
          <w:rFonts w:ascii="Times New Roman" w:hAnsi="Times New Roman" w:cs="Times New Roman"/>
          <w:sz w:val="24"/>
          <w:szCs w:val="24"/>
        </w:rPr>
        <w:t>. So far, the phylogen</w:t>
      </w:r>
      <w:r w:rsidR="00460B9D" w:rsidRPr="0017631E">
        <w:rPr>
          <w:rFonts w:ascii="Times New Roman" w:hAnsi="Times New Roman" w:cs="Times New Roman"/>
          <w:sz w:val="24"/>
          <w:szCs w:val="24"/>
        </w:rPr>
        <w:t>e</w:t>
      </w:r>
      <w:r w:rsidR="00800A09" w:rsidRPr="0017631E">
        <w:rPr>
          <w:rFonts w:ascii="Times New Roman" w:hAnsi="Times New Roman" w:cs="Times New Roman"/>
          <w:sz w:val="24"/>
          <w:szCs w:val="24"/>
        </w:rPr>
        <w:t xml:space="preserve">tic </w:t>
      </w:r>
      <w:r w:rsidR="00460B9D" w:rsidRPr="0017631E">
        <w:rPr>
          <w:rFonts w:ascii="Times New Roman" w:hAnsi="Times New Roman" w:cs="Times New Roman"/>
          <w:sz w:val="24"/>
          <w:szCs w:val="24"/>
        </w:rPr>
        <w:t>analysis</w:t>
      </w:r>
      <w:r w:rsidR="00800A09" w:rsidRPr="0017631E">
        <w:rPr>
          <w:rFonts w:ascii="Times New Roman" w:hAnsi="Times New Roman" w:cs="Times New Roman"/>
          <w:sz w:val="24"/>
          <w:szCs w:val="24"/>
        </w:rPr>
        <w:t xml:space="preserve"> of the </w:t>
      </w:r>
      <w:r w:rsidR="005130B7" w:rsidRPr="0017631E">
        <w:rPr>
          <w:rFonts w:ascii="Times New Roman" w:hAnsi="Times New Roman" w:cs="Times New Roman"/>
          <w:sz w:val="24"/>
          <w:szCs w:val="24"/>
        </w:rPr>
        <w:t>envelope (</w:t>
      </w:r>
      <w:r w:rsidR="00800A09" w:rsidRPr="0017631E">
        <w:rPr>
          <w:rFonts w:ascii="Times New Roman" w:hAnsi="Times New Roman" w:cs="Times New Roman"/>
          <w:sz w:val="24"/>
          <w:szCs w:val="24"/>
        </w:rPr>
        <w:t>E</w:t>
      </w:r>
      <w:r w:rsidR="005130B7" w:rsidRPr="0017631E">
        <w:rPr>
          <w:rFonts w:ascii="Times New Roman" w:hAnsi="Times New Roman" w:cs="Times New Roman"/>
          <w:sz w:val="24"/>
          <w:szCs w:val="24"/>
        </w:rPr>
        <w:t>)</w:t>
      </w:r>
      <w:r w:rsidR="00800A09" w:rsidRPr="0017631E">
        <w:rPr>
          <w:rFonts w:ascii="Times New Roman" w:hAnsi="Times New Roman" w:cs="Times New Roman"/>
          <w:sz w:val="24"/>
          <w:szCs w:val="24"/>
        </w:rPr>
        <w:t xml:space="preserve"> gene </w:t>
      </w:r>
      <w:r w:rsidR="00460B9D" w:rsidRPr="0017631E">
        <w:rPr>
          <w:rFonts w:ascii="Times New Roman" w:hAnsi="Times New Roman" w:cs="Times New Roman"/>
          <w:sz w:val="24"/>
          <w:szCs w:val="24"/>
        </w:rPr>
        <w:t>enable</w:t>
      </w:r>
      <w:r w:rsidR="005B6A66" w:rsidRPr="0017631E">
        <w:rPr>
          <w:rFonts w:ascii="Times New Roman" w:hAnsi="Times New Roman" w:cs="Times New Roman"/>
          <w:sz w:val="24"/>
          <w:szCs w:val="24"/>
        </w:rPr>
        <w:t>s</w:t>
      </w:r>
      <w:r w:rsidR="00460B9D" w:rsidRPr="0017631E">
        <w:rPr>
          <w:rFonts w:ascii="Times New Roman" w:hAnsi="Times New Roman" w:cs="Times New Roman"/>
          <w:sz w:val="24"/>
          <w:szCs w:val="24"/>
        </w:rPr>
        <w:t xml:space="preserve"> the</w:t>
      </w:r>
      <w:r w:rsidR="00800A09" w:rsidRPr="0017631E">
        <w:rPr>
          <w:rFonts w:ascii="Times New Roman" w:hAnsi="Times New Roman" w:cs="Times New Roman"/>
          <w:sz w:val="24"/>
          <w:szCs w:val="24"/>
        </w:rPr>
        <w:t xml:space="preserve"> classification dengue </w:t>
      </w:r>
      <w:r w:rsidR="00460B9D" w:rsidRPr="0017631E">
        <w:rPr>
          <w:rFonts w:ascii="Times New Roman" w:hAnsi="Times New Roman" w:cs="Times New Roman"/>
          <w:sz w:val="24"/>
          <w:szCs w:val="24"/>
        </w:rPr>
        <w:t>virus</w:t>
      </w:r>
      <w:r w:rsidR="005130B7" w:rsidRPr="0017631E">
        <w:rPr>
          <w:rFonts w:ascii="Times New Roman" w:hAnsi="Times New Roman" w:cs="Times New Roman"/>
          <w:sz w:val="24"/>
          <w:szCs w:val="24"/>
        </w:rPr>
        <w:t xml:space="preserve"> types</w:t>
      </w:r>
      <w:r w:rsidR="00800A09" w:rsidRPr="0017631E">
        <w:rPr>
          <w:rFonts w:ascii="Times New Roman" w:hAnsi="Times New Roman" w:cs="Times New Roman"/>
          <w:sz w:val="24"/>
          <w:szCs w:val="24"/>
        </w:rPr>
        <w:t xml:space="preserve"> into </w:t>
      </w:r>
      <w:r w:rsidR="005130B7" w:rsidRPr="0017631E">
        <w:rPr>
          <w:rFonts w:ascii="Times New Roman" w:hAnsi="Times New Roman" w:cs="Times New Roman"/>
          <w:sz w:val="24"/>
          <w:szCs w:val="24"/>
        </w:rPr>
        <w:t>a few</w:t>
      </w:r>
      <w:r w:rsidR="00800A09" w:rsidRPr="0017631E">
        <w:rPr>
          <w:rFonts w:ascii="Times New Roman" w:hAnsi="Times New Roman" w:cs="Times New Roman"/>
          <w:sz w:val="24"/>
          <w:szCs w:val="24"/>
        </w:rPr>
        <w:t xml:space="preserve"> E-genotypes </w:t>
      </w:r>
      <w:r w:rsidR="005130B7" w:rsidRPr="0017631E">
        <w:rPr>
          <w:rFonts w:ascii="Times New Roman" w:hAnsi="Times New Roman" w:cs="Times New Roman"/>
          <w:sz w:val="24"/>
          <w:szCs w:val="24"/>
        </w:rPr>
        <w:t>which</w:t>
      </w:r>
      <w:r w:rsidR="00CB1F85">
        <w:rPr>
          <w:rFonts w:ascii="Times New Roman" w:hAnsi="Times New Roman" w:cs="Times New Roman"/>
          <w:sz w:val="24"/>
          <w:szCs w:val="24"/>
        </w:rPr>
        <w:t xml:space="preserve"> </w:t>
      </w:r>
      <w:r w:rsidR="005130B7" w:rsidRPr="0017631E">
        <w:rPr>
          <w:rFonts w:ascii="Times New Roman" w:hAnsi="Times New Roman" w:cs="Times New Roman"/>
          <w:sz w:val="24"/>
          <w:szCs w:val="24"/>
        </w:rPr>
        <w:t>aligns</w:t>
      </w:r>
      <w:r w:rsidR="00800A09" w:rsidRPr="0017631E">
        <w:rPr>
          <w:rFonts w:ascii="Times New Roman" w:hAnsi="Times New Roman" w:cs="Times New Roman"/>
          <w:sz w:val="24"/>
          <w:szCs w:val="24"/>
        </w:rPr>
        <w:t xml:space="preserve"> with geographic </w:t>
      </w:r>
      <w:r w:rsidR="005130B7" w:rsidRPr="0017631E">
        <w:rPr>
          <w:rFonts w:ascii="Times New Roman" w:hAnsi="Times New Roman" w:cs="Times New Roman"/>
          <w:sz w:val="24"/>
          <w:szCs w:val="24"/>
        </w:rPr>
        <w:t>sources</w:t>
      </w:r>
      <w:r w:rsidR="00800A09" w:rsidRPr="0017631E">
        <w:rPr>
          <w:rFonts w:ascii="Times New Roman" w:hAnsi="Times New Roman" w:cs="Times New Roman"/>
          <w:sz w:val="24"/>
          <w:szCs w:val="24"/>
        </w:rPr>
        <w:t xml:space="preserve">. DEN-1 </w:t>
      </w:r>
      <w:r w:rsidR="005130B7" w:rsidRPr="0017631E">
        <w:rPr>
          <w:rFonts w:ascii="Times New Roman" w:hAnsi="Times New Roman" w:cs="Times New Roman"/>
          <w:sz w:val="24"/>
          <w:szCs w:val="24"/>
        </w:rPr>
        <w:t>is made up of</w:t>
      </w:r>
      <w:r w:rsidR="00800A09" w:rsidRPr="0017631E">
        <w:rPr>
          <w:rFonts w:ascii="Times New Roman" w:hAnsi="Times New Roman" w:cs="Times New Roman"/>
          <w:sz w:val="24"/>
          <w:szCs w:val="24"/>
        </w:rPr>
        <w:t xml:space="preserve"> five known subtype</w:t>
      </w:r>
      <w:r w:rsidR="00460B9D"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1-V </w:t>
      </w:r>
      <w:r w:rsidR="00464A14" w:rsidRPr="0017631E">
        <w:rPr>
          <w:rFonts w:ascii="Times New Roman" w:hAnsi="Times New Roman" w:cs="Times New Roman"/>
          <w:sz w:val="24"/>
          <w:szCs w:val="24"/>
        </w:rPr>
        <w:t>while</w:t>
      </w:r>
      <w:r w:rsidR="00800A09" w:rsidRPr="0017631E">
        <w:rPr>
          <w:rFonts w:ascii="Times New Roman" w:hAnsi="Times New Roman" w:cs="Times New Roman"/>
          <w:sz w:val="24"/>
          <w:szCs w:val="24"/>
        </w:rPr>
        <w:t xml:space="preserve"> DEN-2 </w:t>
      </w:r>
      <w:r w:rsidR="00464A14" w:rsidRPr="00CB1F85">
        <w:rPr>
          <w:rFonts w:ascii="Times New Roman" w:hAnsi="Times New Roman" w:cs="Times New Roman"/>
          <w:sz w:val="24"/>
          <w:szCs w:val="24"/>
          <w:highlight w:val="yellow"/>
        </w:rPr>
        <w:t>are of</w:t>
      </w:r>
      <w:r w:rsidR="00800A09" w:rsidRPr="00CB1F85">
        <w:rPr>
          <w:rFonts w:ascii="Times New Roman" w:hAnsi="Times New Roman" w:cs="Times New Roman"/>
          <w:sz w:val="24"/>
          <w:szCs w:val="24"/>
          <w:highlight w:val="yellow"/>
        </w:rPr>
        <w:t xml:space="preserve"> six, </w:t>
      </w:r>
      <w:r w:rsidR="00464A14" w:rsidRPr="00CB1F85">
        <w:rPr>
          <w:rFonts w:ascii="Times New Roman" w:hAnsi="Times New Roman" w:cs="Times New Roman"/>
          <w:sz w:val="24"/>
          <w:szCs w:val="24"/>
          <w:highlight w:val="yellow"/>
        </w:rPr>
        <w:t>in addition</w:t>
      </w:r>
      <w:r w:rsidR="00460B9D" w:rsidRPr="00CB1F85">
        <w:rPr>
          <w:rFonts w:ascii="Times New Roman" w:hAnsi="Times New Roman" w:cs="Times New Roman"/>
          <w:sz w:val="24"/>
          <w:szCs w:val="24"/>
          <w:highlight w:val="yellow"/>
        </w:rPr>
        <w:t>,</w:t>
      </w:r>
      <w:r w:rsidR="00800A09" w:rsidRPr="00CB1F85">
        <w:rPr>
          <w:rFonts w:ascii="Times New Roman" w:hAnsi="Times New Roman" w:cs="Times New Roman"/>
          <w:sz w:val="24"/>
          <w:szCs w:val="24"/>
          <w:highlight w:val="yellow"/>
        </w:rPr>
        <w:t xml:space="preserve"> DEN-2 subtype II has further </w:t>
      </w:r>
      <w:r w:rsidR="00464A14" w:rsidRPr="00CB1F85">
        <w:rPr>
          <w:rFonts w:ascii="Times New Roman" w:hAnsi="Times New Roman" w:cs="Times New Roman"/>
          <w:sz w:val="24"/>
          <w:szCs w:val="24"/>
          <w:highlight w:val="yellow"/>
        </w:rPr>
        <w:t>been fragment</w:t>
      </w:r>
      <w:r w:rsidR="00800A09" w:rsidRPr="00CB1F85">
        <w:rPr>
          <w:rFonts w:ascii="Times New Roman" w:hAnsi="Times New Roman" w:cs="Times New Roman"/>
          <w:sz w:val="24"/>
          <w:szCs w:val="24"/>
          <w:highlight w:val="yellow"/>
        </w:rPr>
        <w:t xml:space="preserve">ed into </w:t>
      </w:r>
      <w:proofErr w:type="spellStart"/>
      <w:r w:rsidR="00800A09" w:rsidRPr="00CB1F85">
        <w:rPr>
          <w:rFonts w:ascii="Times New Roman" w:hAnsi="Times New Roman" w:cs="Times New Roman"/>
          <w:sz w:val="24"/>
          <w:szCs w:val="24"/>
          <w:highlight w:val="yellow"/>
        </w:rPr>
        <w:t>sublineages</w:t>
      </w:r>
      <w:proofErr w:type="spellEnd"/>
      <w:r w:rsidR="00800A09" w:rsidRPr="00CB1F85">
        <w:rPr>
          <w:rFonts w:ascii="Times New Roman" w:hAnsi="Times New Roman" w:cs="Times New Roman"/>
          <w:sz w:val="24"/>
          <w:szCs w:val="24"/>
          <w:highlight w:val="yellow"/>
        </w:rPr>
        <w:t xml:space="preserve">, IIIa and </w:t>
      </w:r>
      <w:proofErr w:type="spellStart"/>
      <w:r w:rsidR="00800A09" w:rsidRPr="00CB1F85">
        <w:rPr>
          <w:rFonts w:ascii="Times New Roman" w:hAnsi="Times New Roman" w:cs="Times New Roman"/>
          <w:sz w:val="24"/>
          <w:szCs w:val="24"/>
          <w:highlight w:val="yellow"/>
        </w:rPr>
        <w:t>IIIb</w:t>
      </w:r>
      <w:proofErr w:type="spellEnd"/>
      <w:r w:rsidR="00800A09" w:rsidRPr="00CB1F85">
        <w:rPr>
          <w:rFonts w:ascii="Times New Roman" w:hAnsi="Times New Roman" w:cs="Times New Roman"/>
          <w:sz w:val="24"/>
          <w:szCs w:val="24"/>
          <w:highlight w:val="yellow"/>
        </w:rPr>
        <w:t>. DEN</w:t>
      </w:r>
      <w:r w:rsidR="00464A14" w:rsidRPr="00CB1F85">
        <w:rPr>
          <w:rFonts w:ascii="Times New Roman" w:hAnsi="Times New Roman" w:cs="Times New Roman"/>
          <w:sz w:val="24"/>
          <w:szCs w:val="24"/>
          <w:highlight w:val="yellow"/>
        </w:rPr>
        <w:t>V</w:t>
      </w:r>
      <w:r w:rsidR="00800A09" w:rsidRPr="00CB1F85">
        <w:rPr>
          <w:rFonts w:ascii="Times New Roman" w:hAnsi="Times New Roman" w:cs="Times New Roman"/>
          <w:sz w:val="24"/>
          <w:szCs w:val="24"/>
          <w:highlight w:val="yellow"/>
        </w:rPr>
        <w:t>-3 and DEN</w:t>
      </w:r>
      <w:r w:rsidR="00464A14" w:rsidRPr="00CB1F85">
        <w:rPr>
          <w:rFonts w:ascii="Times New Roman" w:hAnsi="Times New Roman" w:cs="Times New Roman"/>
          <w:sz w:val="24"/>
          <w:szCs w:val="24"/>
          <w:highlight w:val="yellow"/>
        </w:rPr>
        <w:t>V</w:t>
      </w:r>
      <w:r w:rsidR="00800A09" w:rsidRPr="00CB1F85">
        <w:rPr>
          <w:rFonts w:ascii="Times New Roman" w:hAnsi="Times New Roman" w:cs="Times New Roman"/>
          <w:sz w:val="24"/>
          <w:szCs w:val="24"/>
          <w:highlight w:val="yellow"/>
        </w:rPr>
        <w:t xml:space="preserve">-4 </w:t>
      </w:r>
      <w:r w:rsidR="00464A14" w:rsidRPr="00CB1F85">
        <w:rPr>
          <w:rFonts w:ascii="Times New Roman" w:hAnsi="Times New Roman" w:cs="Times New Roman"/>
          <w:sz w:val="24"/>
          <w:szCs w:val="24"/>
          <w:highlight w:val="yellow"/>
        </w:rPr>
        <w:t xml:space="preserve">are </w:t>
      </w:r>
      <w:r w:rsidR="00800A09" w:rsidRPr="00CB1F85">
        <w:rPr>
          <w:rFonts w:ascii="Times New Roman" w:hAnsi="Times New Roman" w:cs="Times New Roman"/>
          <w:sz w:val="24"/>
          <w:szCs w:val="24"/>
          <w:highlight w:val="yellow"/>
        </w:rPr>
        <w:t>currently class</w:t>
      </w:r>
      <w:r w:rsidR="00464A14" w:rsidRPr="00CB1F85">
        <w:rPr>
          <w:rFonts w:ascii="Times New Roman" w:hAnsi="Times New Roman" w:cs="Times New Roman"/>
          <w:sz w:val="24"/>
          <w:szCs w:val="24"/>
          <w:highlight w:val="yellow"/>
        </w:rPr>
        <w:t>ifi</w:t>
      </w:r>
      <w:r w:rsidR="00800A09" w:rsidRPr="00CB1F85">
        <w:rPr>
          <w:rFonts w:ascii="Times New Roman" w:hAnsi="Times New Roman" w:cs="Times New Roman"/>
          <w:sz w:val="24"/>
          <w:szCs w:val="24"/>
          <w:highlight w:val="yellow"/>
        </w:rPr>
        <w:t>ed into four and two di</w:t>
      </w:r>
      <w:r w:rsidR="00464A14" w:rsidRPr="00CB1F85">
        <w:rPr>
          <w:rFonts w:ascii="Times New Roman" w:hAnsi="Times New Roman" w:cs="Times New Roman"/>
          <w:sz w:val="24"/>
          <w:szCs w:val="24"/>
          <w:highlight w:val="yellow"/>
        </w:rPr>
        <w:t>stinc</w:t>
      </w:r>
      <w:r w:rsidR="00800A09" w:rsidRPr="00CB1F85">
        <w:rPr>
          <w:rFonts w:ascii="Times New Roman" w:hAnsi="Times New Roman" w:cs="Times New Roman"/>
          <w:sz w:val="24"/>
          <w:szCs w:val="24"/>
          <w:highlight w:val="yellow"/>
        </w:rPr>
        <w:t>t subtypes respective</w:t>
      </w:r>
      <w:r w:rsidR="00800A09" w:rsidRPr="0017631E">
        <w:rPr>
          <w:rFonts w:ascii="Times New Roman" w:hAnsi="Times New Roman" w:cs="Times New Roman"/>
          <w:sz w:val="24"/>
          <w:szCs w:val="24"/>
        </w:rPr>
        <w:t xml:space="preserve">ly. However, the </w:t>
      </w:r>
      <w:r w:rsidR="00460B9D" w:rsidRPr="0017631E">
        <w:rPr>
          <w:rFonts w:ascii="Times New Roman" w:hAnsi="Times New Roman" w:cs="Times New Roman"/>
          <w:sz w:val="24"/>
          <w:szCs w:val="24"/>
        </w:rPr>
        <w:t>genomic differences</w:t>
      </w:r>
      <w:r w:rsidR="00464A14" w:rsidRPr="0017631E">
        <w:rPr>
          <w:rFonts w:ascii="Times New Roman" w:hAnsi="Times New Roman" w:cs="Times New Roman"/>
          <w:sz w:val="24"/>
          <w:szCs w:val="24"/>
        </w:rPr>
        <w:t xml:space="preserve"> currently</w:t>
      </w:r>
      <w:r w:rsidR="00800A09" w:rsidRPr="0017631E">
        <w:rPr>
          <w:rFonts w:ascii="Times New Roman" w:hAnsi="Times New Roman" w:cs="Times New Roman"/>
          <w:sz w:val="24"/>
          <w:szCs w:val="24"/>
        </w:rPr>
        <w:t xml:space="preserve"> will expand as more s</w:t>
      </w:r>
      <w:r w:rsidR="00464A14" w:rsidRPr="0017631E">
        <w:rPr>
          <w:rFonts w:ascii="Times New Roman" w:hAnsi="Times New Roman" w:cs="Times New Roman"/>
          <w:sz w:val="24"/>
          <w:szCs w:val="24"/>
        </w:rPr>
        <w:t>erotypes</w:t>
      </w:r>
      <w:r w:rsidR="00800A09" w:rsidRPr="0017631E">
        <w:rPr>
          <w:rFonts w:ascii="Times New Roman" w:hAnsi="Times New Roman" w:cs="Times New Roman"/>
          <w:sz w:val="24"/>
          <w:szCs w:val="24"/>
        </w:rPr>
        <w:t xml:space="preserve"> of each dengue </w:t>
      </w:r>
      <w:r w:rsidR="00464A14" w:rsidRPr="0017631E">
        <w:rPr>
          <w:rFonts w:ascii="Times New Roman" w:hAnsi="Times New Roman" w:cs="Times New Roman"/>
          <w:sz w:val="24"/>
          <w:szCs w:val="24"/>
        </w:rPr>
        <w:t xml:space="preserve">virus </w:t>
      </w:r>
      <w:r w:rsidR="00800A09" w:rsidRPr="0017631E">
        <w:rPr>
          <w:rFonts w:ascii="Times New Roman" w:hAnsi="Times New Roman" w:cs="Times New Roman"/>
          <w:sz w:val="24"/>
          <w:szCs w:val="24"/>
        </w:rPr>
        <w:t xml:space="preserve">type being </w:t>
      </w:r>
      <w:r w:rsidR="00460B9D" w:rsidRPr="0017631E">
        <w:rPr>
          <w:rFonts w:ascii="Times New Roman" w:hAnsi="Times New Roman" w:cs="Times New Roman"/>
          <w:sz w:val="24"/>
          <w:szCs w:val="24"/>
        </w:rPr>
        <w:t>evolved</w:t>
      </w:r>
      <w:r w:rsidR="00800A09" w:rsidRPr="0017631E">
        <w:rPr>
          <w:rFonts w:ascii="Times New Roman" w:hAnsi="Times New Roman" w:cs="Times New Roman"/>
          <w:sz w:val="24"/>
          <w:szCs w:val="24"/>
        </w:rPr>
        <w:t xml:space="preserve">. Within a geographic </w:t>
      </w:r>
      <w:r w:rsidR="00464A14" w:rsidRPr="0017631E">
        <w:rPr>
          <w:rFonts w:ascii="Times New Roman" w:hAnsi="Times New Roman" w:cs="Times New Roman"/>
          <w:sz w:val="24"/>
          <w:szCs w:val="24"/>
        </w:rPr>
        <w:t>location</w:t>
      </w:r>
      <w:r w:rsidR="00800A09" w:rsidRPr="0017631E">
        <w:rPr>
          <w:rFonts w:ascii="Times New Roman" w:hAnsi="Times New Roman" w:cs="Times New Roman"/>
          <w:sz w:val="24"/>
          <w:szCs w:val="24"/>
        </w:rPr>
        <w:t xml:space="preserve">, genetic </w:t>
      </w:r>
      <w:r w:rsidR="00464A14" w:rsidRPr="0017631E">
        <w:rPr>
          <w:rFonts w:ascii="Times New Roman" w:hAnsi="Times New Roman" w:cs="Times New Roman"/>
          <w:sz w:val="24"/>
          <w:szCs w:val="24"/>
        </w:rPr>
        <w:t>differences</w:t>
      </w:r>
      <w:r w:rsidR="00800A09" w:rsidRPr="0017631E">
        <w:rPr>
          <w:rFonts w:ascii="Times New Roman" w:hAnsi="Times New Roman" w:cs="Times New Roman"/>
          <w:sz w:val="24"/>
          <w:szCs w:val="24"/>
        </w:rPr>
        <w:t xml:space="preserve"> in the virus population may be </w:t>
      </w:r>
      <w:r w:rsidR="00464A14" w:rsidRPr="0017631E">
        <w:rPr>
          <w:rFonts w:ascii="Times New Roman" w:hAnsi="Times New Roman" w:cs="Times New Roman"/>
          <w:sz w:val="24"/>
          <w:szCs w:val="24"/>
        </w:rPr>
        <w:t>tied</w:t>
      </w:r>
      <w:r w:rsidR="00E26FF0" w:rsidRPr="0017631E">
        <w:rPr>
          <w:rFonts w:ascii="Times New Roman" w:hAnsi="Times New Roman" w:cs="Times New Roman"/>
          <w:sz w:val="24"/>
          <w:szCs w:val="24"/>
        </w:rPr>
        <w:t xml:space="preserve"> to mutation and selection which leads to</w:t>
      </w:r>
      <w:r w:rsidR="00800A09" w:rsidRPr="0017631E">
        <w:rPr>
          <w:rFonts w:ascii="Times New Roman" w:hAnsi="Times New Roman" w:cs="Times New Roman"/>
          <w:sz w:val="24"/>
          <w:szCs w:val="24"/>
        </w:rPr>
        <w:t xml:space="preserve"> the appearance of new variants </w:t>
      </w:r>
      <w:r w:rsidR="00E26FF0" w:rsidRPr="0017631E">
        <w:rPr>
          <w:rFonts w:ascii="Times New Roman" w:hAnsi="Times New Roman" w:cs="Times New Roman"/>
          <w:sz w:val="24"/>
          <w:szCs w:val="24"/>
        </w:rPr>
        <w:t>over a certain period</w:t>
      </w:r>
      <w:r w:rsidR="00CB1F85">
        <w:rPr>
          <w:rFonts w:ascii="Times New Roman" w:hAnsi="Times New Roman" w:cs="Times New Roman"/>
          <w:sz w:val="24"/>
          <w:szCs w:val="24"/>
        </w:rPr>
        <w:t xml:space="preserve"> </w:t>
      </w:r>
      <w:r w:rsidR="005B6A66" w:rsidRPr="0017631E">
        <w:rPr>
          <w:rFonts w:ascii="Times New Roman" w:hAnsi="Times New Roman" w:cs="Times New Roman"/>
          <w:sz w:val="24"/>
          <w:szCs w:val="24"/>
        </w:rPr>
        <w:t>[18]</w:t>
      </w:r>
      <w:r w:rsidR="00800A09" w:rsidRPr="0017631E">
        <w:rPr>
          <w:rFonts w:ascii="Times New Roman" w:hAnsi="Times New Roman" w:cs="Times New Roman"/>
          <w:sz w:val="24"/>
          <w:szCs w:val="24"/>
        </w:rPr>
        <w:t>.</w:t>
      </w:r>
    </w:p>
    <w:p w14:paraId="37E38AAB" w14:textId="77777777" w:rsidR="009D4983" w:rsidRPr="0017631E" w:rsidRDefault="00BC22F6" w:rsidP="00800A09">
      <w:pPr>
        <w:spacing w:line="360" w:lineRule="auto"/>
        <w:jc w:val="both"/>
        <w:rPr>
          <w:rFonts w:ascii="Times New Roman" w:hAnsi="Times New Roman" w:cs="Times New Roman"/>
          <w:b/>
          <w:bCs/>
          <w:sz w:val="24"/>
          <w:szCs w:val="24"/>
        </w:rPr>
      </w:pPr>
      <w:r w:rsidRPr="0017631E">
        <w:rPr>
          <w:rFonts w:ascii="Times New Roman" w:hAnsi="Times New Roman" w:cs="Times New Roman"/>
          <w:b/>
          <w:bCs/>
          <w:sz w:val="24"/>
          <w:szCs w:val="24"/>
        </w:rPr>
        <w:t xml:space="preserve">Alignment of </w:t>
      </w:r>
      <w:r w:rsidR="00800A09" w:rsidRPr="0017631E">
        <w:rPr>
          <w:rFonts w:ascii="Times New Roman" w:hAnsi="Times New Roman" w:cs="Times New Roman"/>
          <w:b/>
          <w:bCs/>
          <w:sz w:val="24"/>
          <w:szCs w:val="24"/>
        </w:rPr>
        <w:t>Gene</w:t>
      </w:r>
      <w:r w:rsidRPr="0017631E">
        <w:rPr>
          <w:rFonts w:ascii="Times New Roman" w:hAnsi="Times New Roman" w:cs="Times New Roman"/>
          <w:b/>
          <w:bCs/>
          <w:sz w:val="24"/>
          <w:szCs w:val="24"/>
        </w:rPr>
        <w:t>tic</w:t>
      </w:r>
      <w:r w:rsidR="00800A09" w:rsidRPr="0017631E">
        <w:rPr>
          <w:rFonts w:ascii="Times New Roman" w:hAnsi="Times New Roman" w:cs="Times New Roman"/>
          <w:b/>
          <w:bCs/>
          <w:sz w:val="24"/>
          <w:szCs w:val="24"/>
        </w:rPr>
        <w:t xml:space="preserve"> Difference with Pathogenesis </w:t>
      </w:r>
    </w:p>
    <w:p w14:paraId="2F4B9152" w14:textId="497DC277" w:rsidR="00800A09" w:rsidRDefault="001B0656"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Several</w:t>
      </w:r>
      <w:r w:rsidR="00800A09" w:rsidRPr="0017631E">
        <w:rPr>
          <w:rFonts w:ascii="Times New Roman" w:hAnsi="Times New Roman" w:cs="Times New Roman"/>
          <w:sz w:val="24"/>
          <w:szCs w:val="24"/>
        </w:rPr>
        <w:t xml:space="preserve"> stud</w:t>
      </w:r>
      <w:r w:rsidR="009D4983" w:rsidRPr="0017631E">
        <w:rPr>
          <w:rFonts w:ascii="Times New Roman" w:hAnsi="Times New Roman" w:cs="Times New Roman"/>
          <w:sz w:val="24"/>
          <w:szCs w:val="24"/>
        </w:rPr>
        <w:t>ies</w:t>
      </w:r>
      <w:r w:rsidR="00800A09" w:rsidRPr="0017631E">
        <w:rPr>
          <w:rFonts w:ascii="Times New Roman" w:hAnsi="Times New Roman" w:cs="Times New Roman"/>
          <w:sz w:val="24"/>
          <w:szCs w:val="24"/>
        </w:rPr>
        <w:t xml:space="preserve"> of </w:t>
      </w:r>
      <w:r w:rsidRPr="0017631E">
        <w:rPr>
          <w:rFonts w:ascii="Times New Roman" w:hAnsi="Times New Roman" w:cs="Times New Roman"/>
          <w:sz w:val="24"/>
          <w:szCs w:val="24"/>
        </w:rPr>
        <w:t>naive</w:t>
      </w:r>
      <w:r w:rsidR="00800A09" w:rsidRPr="0017631E">
        <w:rPr>
          <w:rFonts w:ascii="Times New Roman" w:hAnsi="Times New Roman" w:cs="Times New Roman"/>
          <w:sz w:val="24"/>
          <w:szCs w:val="24"/>
        </w:rPr>
        <w:t xml:space="preserve"> and attenuated dengue viruses have </w:t>
      </w:r>
      <w:r w:rsidRPr="0017631E">
        <w:rPr>
          <w:rFonts w:ascii="Times New Roman" w:hAnsi="Times New Roman" w:cs="Times New Roman"/>
          <w:sz w:val="24"/>
          <w:szCs w:val="24"/>
        </w:rPr>
        <w:t>shown</w:t>
      </w:r>
      <w:r w:rsidR="00800A09" w:rsidRPr="0017631E">
        <w:rPr>
          <w:rFonts w:ascii="Times New Roman" w:hAnsi="Times New Roman" w:cs="Times New Roman"/>
          <w:sz w:val="24"/>
          <w:szCs w:val="24"/>
        </w:rPr>
        <w:t xml:space="preserve"> genetic </w:t>
      </w:r>
      <w:r w:rsidRPr="0017631E">
        <w:rPr>
          <w:rFonts w:ascii="Times New Roman" w:hAnsi="Times New Roman" w:cs="Times New Roman"/>
          <w:sz w:val="24"/>
          <w:szCs w:val="24"/>
        </w:rPr>
        <w:t>variations</w:t>
      </w:r>
      <w:r w:rsidR="00800A09" w:rsidRPr="0017631E">
        <w:rPr>
          <w:rFonts w:ascii="Times New Roman" w:hAnsi="Times New Roman" w:cs="Times New Roman"/>
          <w:sz w:val="24"/>
          <w:szCs w:val="24"/>
        </w:rPr>
        <w:t xml:space="preserve"> among strains of four </w:t>
      </w:r>
      <w:proofErr w:type="spellStart"/>
      <w:r w:rsidRPr="0017631E">
        <w:rPr>
          <w:rFonts w:ascii="Times New Roman" w:hAnsi="Times New Roman" w:cs="Times New Roman"/>
          <w:sz w:val="24"/>
          <w:szCs w:val="24"/>
        </w:rPr>
        <w:t>sero</w:t>
      </w:r>
      <w:r w:rsidR="00800A09" w:rsidRPr="0017631E">
        <w:rPr>
          <w:rFonts w:ascii="Times New Roman" w:hAnsi="Times New Roman" w:cs="Times New Roman"/>
          <w:sz w:val="24"/>
          <w:szCs w:val="24"/>
        </w:rPr>
        <w:t>type</w:t>
      </w:r>
      <w:r w:rsidRPr="0017631E">
        <w:rPr>
          <w:rFonts w:ascii="Times New Roman" w:hAnsi="Times New Roman" w:cs="Times New Roman"/>
          <w:sz w:val="24"/>
          <w:szCs w:val="24"/>
        </w:rPr>
        <w:t>sand</w:t>
      </w:r>
      <w:proofErr w:type="spellEnd"/>
      <w:r w:rsidRPr="0017631E">
        <w:rPr>
          <w:rFonts w:ascii="Times New Roman" w:hAnsi="Times New Roman" w:cs="Times New Roman"/>
          <w:sz w:val="24"/>
          <w:szCs w:val="24"/>
        </w:rPr>
        <w:t xml:space="preserve"> this variation is in</w:t>
      </w:r>
      <w:r w:rsidR="00800A09" w:rsidRPr="0017631E">
        <w:rPr>
          <w:rFonts w:ascii="Times New Roman" w:hAnsi="Times New Roman" w:cs="Times New Roman"/>
          <w:sz w:val="24"/>
          <w:szCs w:val="24"/>
        </w:rPr>
        <w:t xml:space="preserve"> associat</w:t>
      </w:r>
      <w:r w:rsidRPr="0017631E">
        <w:rPr>
          <w:rFonts w:ascii="Times New Roman" w:hAnsi="Times New Roman" w:cs="Times New Roman"/>
          <w:sz w:val="24"/>
          <w:szCs w:val="24"/>
        </w:rPr>
        <w:t>ion with</w:t>
      </w:r>
      <w:r w:rsidR="00800A09" w:rsidRPr="0017631E">
        <w:rPr>
          <w:rFonts w:ascii="Times New Roman" w:hAnsi="Times New Roman" w:cs="Times New Roman"/>
          <w:sz w:val="24"/>
          <w:szCs w:val="24"/>
        </w:rPr>
        <w:t xml:space="preserve"> virulence,</w:t>
      </w:r>
      <w:r w:rsidRPr="0017631E">
        <w:rPr>
          <w:rFonts w:ascii="Times New Roman" w:hAnsi="Times New Roman" w:cs="Times New Roman"/>
          <w:sz w:val="24"/>
          <w:szCs w:val="24"/>
        </w:rPr>
        <w:t xml:space="preserve"> attenuation</w:t>
      </w:r>
      <w:r w:rsidR="00800A09" w:rsidRPr="0017631E">
        <w:rPr>
          <w:rFonts w:ascii="Times New Roman" w:hAnsi="Times New Roman" w:cs="Times New Roman"/>
          <w:sz w:val="24"/>
          <w:szCs w:val="24"/>
        </w:rPr>
        <w:t xml:space="preserve"> and/or epidemic potential. Although a number of nucleotide and amino acid differences were </w:t>
      </w:r>
      <w:r w:rsidR="005231BA" w:rsidRPr="0017631E">
        <w:rPr>
          <w:rFonts w:ascii="Times New Roman" w:hAnsi="Times New Roman" w:cs="Times New Roman"/>
          <w:sz w:val="24"/>
          <w:szCs w:val="24"/>
        </w:rPr>
        <w:t>observe</w:t>
      </w:r>
      <w:r w:rsidR="00800A09" w:rsidRPr="0017631E">
        <w:rPr>
          <w:rFonts w:ascii="Times New Roman" w:hAnsi="Times New Roman" w:cs="Times New Roman"/>
          <w:sz w:val="24"/>
          <w:szCs w:val="24"/>
        </w:rPr>
        <w:t xml:space="preserve">d throughout the </w:t>
      </w:r>
      <w:r w:rsidR="005231BA" w:rsidRPr="0017631E">
        <w:rPr>
          <w:rFonts w:ascii="Times New Roman" w:hAnsi="Times New Roman" w:cs="Times New Roman"/>
          <w:sz w:val="24"/>
          <w:szCs w:val="24"/>
        </w:rPr>
        <w:t xml:space="preserve">entire </w:t>
      </w:r>
      <w:r w:rsidR="00800A09" w:rsidRPr="0017631E">
        <w:rPr>
          <w:rFonts w:ascii="Times New Roman" w:hAnsi="Times New Roman" w:cs="Times New Roman"/>
          <w:sz w:val="24"/>
          <w:szCs w:val="24"/>
        </w:rPr>
        <w:t xml:space="preserve">RNA genome </w:t>
      </w:r>
      <w:r w:rsidR="005231BA" w:rsidRPr="0017631E">
        <w:rPr>
          <w:rFonts w:ascii="Times New Roman" w:hAnsi="Times New Roman" w:cs="Times New Roman"/>
          <w:sz w:val="24"/>
          <w:szCs w:val="24"/>
        </w:rPr>
        <w:t>which comprises of</w:t>
      </w:r>
      <w:r w:rsidR="00800A09" w:rsidRPr="0017631E">
        <w:rPr>
          <w:rFonts w:ascii="Times New Roman" w:hAnsi="Times New Roman" w:cs="Times New Roman"/>
          <w:sz w:val="24"/>
          <w:szCs w:val="24"/>
        </w:rPr>
        <w:t xml:space="preserve"> protein coding and non</w:t>
      </w:r>
      <w:r w:rsidR="00CB1F85">
        <w:rPr>
          <w:rFonts w:ascii="Times New Roman" w:hAnsi="Times New Roman" w:cs="Times New Roman"/>
          <w:sz w:val="24"/>
          <w:szCs w:val="24"/>
        </w:rPr>
        <w:t>-</w:t>
      </w:r>
      <w:r w:rsidR="00800A09" w:rsidRPr="0017631E">
        <w:rPr>
          <w:rFonts w:ascii="Times New Roman" w:hAnsi="Times New Roman" w:cs="Times New Roman"/>
          <w:sz w:val="24"/>
          <w:szCs w:val="24"/>
        </w:rPr>
        <w:t xml:space="preserve">translated region (NTR’s), </w:t>
      </w:r>
      <w:r w:rsidR="00800A09" w:rsidRPr="00CB1F85">
        <w:rPr>
          <w:rFonts w:ascii="Times New Roman" w:hAnsi="Times New Roman" w:cs="Times New Roman"/>
          <w:sz w:val="24"/>
          <w:szCs w:val="24"/>
          <w:highlight w:val="yellow"/>
        </w:rPr>
        <w:t>m</w:t>
      </w:r>
      <w:r w:rsidR="00E24292" w:rsidRPr="00CB1F85">
        <w:rPr>
          <w:rFonts w:ascii="Times New Roman" w:hAnsi="Times New Roman" w:cs="Times New Roman"/>
          <w:sz w:val="24"/>
          <w:szCs w:val="24"/>
          <w:highlight w:val="yellow"/>
        </w:rPr>
        <w:t>ajority</w:t>
      </w:r>
      <w:r w:rsidR="00800A09" w:rsidRPr="00CB1F85">
        <w:rPr>
          <w:rFonts w:ascii="Times New Roman" w:hAnsi="Times New Roman" w:cs="Times New Roman"/>
          <w:sz w:val="24"/>
          <w:szCs w:val="24"/>
          <w:highlight w:val="yellow"/>
        </w:rPr>
        <w:t xml:space="preserve"> of the molecular </w:t>
      </w:r>
      <w:r w:rsidR="00E24292" w:rsidRPr="00CB1F85">
        <w:rPr>
          <w:rFonts w:ascii="Times New Roman" w:hAnsi="Times New Roman" w:cs="Times New Roman"/>
          <w:sz w:val="24"/>
          <w:szCs w:val="24"/>
          <w:highlight w:val="yellow"/>
        </w:rPr>
        <w:t>indicator</w:t>
      </w:r>
      <w:r w:rsidR="00800A09" w:rsidRPr="00CB1F85">
        <w:rPr>
          <w:rFonts w:ascii="Times New Roman" w:hAnsi="Times New Roman" w:cs="Times New Roman"/>
          <w:sz w:val="24"/>
          <w:szCs w:val="24"/>
          <w:highlight w:val="yellow"/>
        </w:rPr>
        <w:t xml:space="preserve">s </w:t>
      </w:r>
      <w:r w:rsidR="00E24292" w:rsidRPr="00CB1F85">
        <w:rPr>
          <w:rFonts w:ascii="Times New Roman" w:hAnsi="Times New Roman" w:cs="Times New Roman"/>
          <w:sz w:val="24"/>
          <w:szCs w:val="24"/>
          <w:highlight w:val="yellow"/>
        </w:rPr>
        <w:t>are found located</w:t>
      </w:r>
      <w:r w:rsidR="00800A09" w:rsidRPr="00CB1F85">
        <w:rPr>
          <w:rFonts w:ascii="Times New Roman" w:hAnsi="Times New Roman" w:cs="Times New Roman"/>
          <w:sz w:val="24"/>
          <w:szCs w:val="24"/>
          <w:highlight w:val="yellow"/>
        </w:rPr>
        <w:t xml:space="preserve"> in the E gene. </w:t>
      </w:r>
      <w:r w:rsidR="00E24292" w:rsidRPr="00CB1F85">
        <w:rPr>
          <w:rFonts w:ascii="Times New Roman" w:hAnsi="Times New Roman" w:cs="Times New Roman"/>
          <w:sz w:val="24"/>
          <w:szCs w:val="24"/>
          <w:highlight w:val="yellow"/>
        </w:rPr>
        <w:t xml:space="preserve">In </w:t>
      </w:r>
      <w:r w:rsidR="00800A09" w:rsidRPr="00CB1F85">
        <w:rPr>
          <w:rFonts w:ascii="Times New Roman" w:hAnsi="Times New Roman" w:cs="Times New Roman"/>
          <w:sz w:val="24"/>
          <w:szCs w:val="24"/>
          <w:highlight w:val="yellow"/>
        </w:rPr>
        <w:t>spite of the fact</w:t>
      </w:r>
      <w:r w:rsidR="00E24292" w:rsidRPr="00CB1F85">
        <w:rPr>
          <w:rFonts w:ascii="Times New Roman" w:hAnsi="Times New Roman" w:cs="Times New Roman"/>
          <w:sz w:val="24"/>
          <w:szCs w:val="24"/>
          <w:highlight w:val="yellow"/>
        </w:rPr>
        <w:t xml:space="preserve"> that</w:t>
      </w:r>
      <w:r w:rsidR="00CB1F85" w:rsidRPr="00CB1F85">
        <w:rPr>
          <w:rFonts w:ascii="Times New Roman" w:hAnsi="Times New Roman" w:cs="Times New Roman"/>
          <w:sz w:val="24"/>
          <w:szCs w:val="24"/>
          <w:highlight w:val="yellow"/>
        </w:rPr>
        <w:t xml:space="preserve"> </w:t>
      </w:r>
      <w:r w:rsidR="00E24292" w:rsidRPr="00CB1F85">
        <w:rPr>
          <w:rFonts w:ascii="Times New Roman" w:hAnsi="Times New Roman" w:cs="Times New Roman"/>
          <w:sz w:val="24"/>
          <w:szCs w:val="24"/>
          <w:highlight w:val="yellow"/>
        </w:rPr>
        <w:t xml:space="preserve">there is </w:t>
      </w:r>
      <w:r w:rsidR="00800A09" w:rsidRPr="00CB1F85">
        <w:rPr>
          <w:rFonts w:ascii="Times New Roman" w:hAnsi="Times New Roman" w:cs="Times New Roman"/>
          <w:sz w:val="24"/>
          <w:szCs w:val="24"/>
          <w:highlight w:val="yellow"/>
        </w:rPr>
        <w:t xml:space="preserve">no specific site(s) </w:t>
      </w:r>
      <w:r w:rsidR="00E24292" w:rsidRPr="00CB1F85">
        <w:rPr>
          <w:rFonts w:ascii="Times New Roman" w:hAnsi="Times New Roman" w:cs="Times New Roman"/>
          <w:sz w:val="24"/>
          <w:szCs w:val="24"/>
          <w:highlight w:val="yellow"/>
        </w:rPr>
        <w:t>could be linke</w:t>
      </w:r>
      <w:r w:rsidR="00800A09" w:rsidRPr="00CB1F85">
        <w:rPr>
          <w:rFonts w:ascii="Times New Roman" w:hAnsi="Times New Roman" w:cs="Times New Roman"/>
          <w:sz w:val="24"/>
          <w:szCs w:val="24"/>
          <w:highlight w:val="yellow"/>
        </w:rPr>
        <w:t>d with attenuat</w:t>
      </w:r>
      <w:r w:rsidR="00E24292" w:rsidRPr="00CB1F85">
        <w:rPr>
          <w:rFonts w:ascii="Times New Roman" w:hAnsi="Times New Roman" w:cs="Times New Roman"/>
          <w:sz w:val="24"/>
          <w:szCs w:val="24"/>
          <w:highlight w:val="yellow"/>
        </w:rPr>
        <w:t>ed</w:t>
      </w:r>
      <w:r w:rsidR="00800A09" w:rsidRPr="00CB1F85">
        <w:rPr>
          <w:rFonts w:ascii="Times New Roman" w:hAnsi="Times New Roman" w:cs="Times New Roman"/>
          <w:sz w:val="24"/>
          <w:szCs w:val="24"/>
          <w:highlight w:val="yellow"/>
        </w:rPr>
        <w:t xml:space="preserve"> or severe disease in human</w:t>
      </w:r>
      <w:r w:rsidR="00E24292" w:rsidRPr="00CB1F85">
        <w:rPr>
          <w:rFonts w:ascii="Times New Roman" w:hAnsi="Times New Roman" w:cs="Times New Roman"/>
          <w:sz w:val="24"/>
          <w:szCs w:val="24"/>
          <w:highlight w:val="yellow"/>
        </w:rPr>
        <w:t xml:space="preserve">, yet occurrence of DHF </w:t>
      </w:r>
      <w:r w:rsidR="00E24292" w:rsidRPr="0017631E">
        <w:rPr>
          <w:rFonts w:ascii="Times New Roman" w:hAnsi="Times New Roman" w:cs="Times New Roman"/>
          <w:sz w:val="24"/>
          <w:szCs w:val="24"/>
        </w:rPr>
        <w:t>and DSS as DENV infections</w:t>
      </w:r>
      <w:r w:rsidR="00800A09" w:rsidRPr="0017631E">
        <w:rPr>
          <w:rFonts w:ascii="Times New Roman" w:hAnsi="Times New Roman" w:cs="Times New Roman"/>
          <w:sz w:val="24"/>
          <w:szCs w:val="24"/>
        </w:rPr>
        <w:t xml:space="preserve">. </w:t>
      </w:r>
      <w:r w:rsidR="00E24292" w:rsidRPr="0017631E">
        <w:rPr>
          <w:rFonts w:ascii="Times New Roman" w:hAnsi="Times New Roman" w:cs="Times New Roman"/>
          <w:sz w:val="24"/>
          <w:szCs w:val="24"/>
        </w:rPr>
        <w:t xml:space="preserve">The evidence of plaque size </w:t>
      </w:r>
      <w:r w:rsidR="00E24292" w:rsidRPr="0017631E">
        <w:rPr>
          <w:rFonts w:ascii="Times New Roman" w:hAnsi="Times New Roman" w:cs="Times New Roman"/>
          <w:i/>
          <w:iCs/>
          <w:sz w:val="24"/>
          <w:szCs w:val="24"/>
        </w:rPr>
        <w:t>i</w:t>
      </w:r>
      <w:r w:rsidR="00800A09" w:rsidRPr="0017631E">
        <w:rPr>
          <w:rFonts w:ascii="Times New Roman" w:hAnsi="Times New Roman" w:cs="Times New Roman"/>
          <w:i/>
          <w:iCs/>
          <w:sz w:val="24"/>
          <w:szCs w:val="24"/>
        </w:rPr>
        <w:t>n vitro</w:t>
      </w:r>
      <w:r w:rsidR="00CB1F85">
        <w:rPr>
          <w:rFonts w:ascii="Times New Roman" w:hAnsi="Times New Roman" w:cs="Times New Roman"/>
          <w:i/>
          <w:iCs/>
          <w:sz w:val="24"/>
          <w:szCs w:val="24"/>
        </w:rPr>
        <w:t xml:space="preserve"> </w:t>
      </w:r>
      <w:proofErr w:type="spellStart"/>
      <w:r w:rsidR="005D333C" w:rsidRPr="0017631E">
        <w:rPr>
          <w:rFonts w:ascii="Times New Roman" w:hAnsi="Times New Roman" w:cs="Times New Roman"/>
          <w:sz w:val="24"/>
          <w:szCs w:val="24"/>
        </w:rPr>
        <w:t>andmonkey</w:t>
      </w:r>
      <w:proofErr w:type="spellEnd"/>
      <w:r w:rsidR="005D333C" w:rsidRPr="0017631E">
        <w:rPr>
          <w:rFonts w:ascii="Times New Roman" w:hAnsi="Times New Roman" w:cs="Times New Roman"/>
          <w:sz w:val="24"/>
          <w:szCs w:val="24"/>
        </w:rPr>
        <w:t xml:space="preserve"> viremia </w:t>
      </w:r>
      <w:r w:rsidR="00800A09" w:rsidRPr="0017631E">
        <w:rPr>
          <w:rFonts w:ascii="Times New Roman" w:hAnsi="Times New Roman" w:cs="Times New Roman"/>
          <w:sz w:val="24"/>
          <w:szCs w:val="24"/>
        </w:rPr>
        <w:t xml:space="preserve">and </w:t>
      </w:r>
      <w:r w:rsidR="005D333C" w:rsidRPr="0017631E">
        <w:rPr>
          <w:rFonts w:ascii="Times New Roman" w:hAnsi="Times New Roman" w:cs="Times New Roman"/>
          <w:sz w:val="24"/>
          <w:szCs w:val="24"/>
        </w:rPr>
        <w:t xml:space="preserve">mouse neurovirulence </w:t>
      </w:r>
      <w:r w:rsidR="00800A09" w:rsidRPr="0017631E">
        <w:rPr>
          <w:rFonts w:ascii="Times New Roman" w:hAnsi="Times New Roman" w:cs="Times New Roman"/>
          <w:i/>
          <w:iCs/>
          <w:sz w:val="24"/>
          <w:szCs w:val="24"/>
        </w:rPr>
        <w:t>in vivo</w:t>
      </w:r>
      <w:r w:rsidR="00CB1F85">
        <w:rPr>
          <w:rFonts w:ascii="Times New Roman" w:hAnsi="Times New Roman" w:cs="Times New Roman"/>
          <w:i/>
          <w:iCs/>
          <w:sz w:val="24"/>
          <w:szCs w:val="24"/>
        </w:rPr>
        <w:t xml:space="preserve"> </w:t>
      </w:r>
      <w:r w:rsidR="005D333C" w:rsidRPr="0017631E">
        <w:rPr>
          <w:rFonts w:ascii="Times New Roman" w:hAnsi="Times New Roman" w:cs="Times New Roman"/>
          <w:sz w:val="24"/>
          <w:szCs w:val="24"/>
        </w:rPr>
        <w:t>as indicator</w:t>
      </w:r>
      <w:r w:rsidR="00800A09" w:rsidRPr="0017631E">
        <w:rPr>
          <w:rFonts w:ascii="Times New Roman" w:hAnsi="Times New Roman" w:cs="Times New Roman"/>
          <w:sz w:val="24"/>
          <w:szCs w:val="24"/>
        </w:rPr>
        <w:t xml:space="preserve">s </w:t>
      </w:r>
      <w:r w:rsidR="005D333C" w:rsidRPr="0017631E">
        <w:rPr>
          <w:rFonts w:ascii="Times New Roman" w:hAnsi="Times New Roman" w:cs="Times New Roman"/>
          <w:sz w:val="24"/>
          <w:szCs w:val="24"/>
        </w:rPr>
        <w:t xml:space="preserve">are </w:t>
      </w:r>
      <w:r w:rsidR="00800A09" w:rsidRPr="0017631E">
        <w:rPr>
          <w:rFonts w:ascii="Times New Roman" w:hAnsi="Times New Roman" w:cs="Times New Roman"/>
          <w:sz w:val="24"/>
          <w:szCs w:val="24"/>
        </w:rPr>
        <w:t xml:space="preserve">used to </w:t>
      </w:r>
      <w:r w:rsidR="005D333C" w:rsidRPr="0017631E">
        <w:rPr>
          <w:rFonts w:ascii="Times New Roman" w:hAnsi="Times New Roman" w:cs="Times New Roman"/>
          <w:sz w:val="24"/>
          <w:szCs w:val="24"/>
        </w:rPr>
        <w:t>evaluate</w:t>
      </w:r>
      <w:r w:rsidR="00800A09" w:rsidRPr="0017631E">
        <w:rPr>
          <w:rFonts w:ascii="Times New Roman" w:hAnsi="Times New Roman" w:cs="Times New Roman"/>
          <w:sz w:val="24"/>
          <w:szCs w:val="24"/>
        </w:rPr>
        <w:t xml:space="preserve"> probable virulence determinants</w:t>
      </w:r>
      <w:r w:rsidR="005D333C" w:rsidRPr="0017631E">
        <w:rPr>
          <w:rFonts w:ascii="Times New Roman" w:hAnsi="Times New Roman" w:cs="Times New Roman"/>
          <w:sz w:val="24"/>
          <w:szCs w:val="24"/>
        </w:rPr>
        <w:t>; however, it</w:t>
      </w:r>
      <w:r w:rsidR="00800A09" w:rsidRPr="0017631E">
        <w:rPr>
          <w:rFonts w:ascii="Times New Roman" w:hAnsi="Times New Roman" w:cs="Times New Roman"/>
          <w:sz w:val="24"/>
          <w:szCs w:val="24"/>
        </w:rPr>
        <w:t xml:space="preserve"> ha</w:t>
      </w:r>
      <w:r w:rsidR="005D333C"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shown to be </w:t>
      </w:r>
      <w:r w:rsidR="005D333C" w:rsidRPr="0017631E">
        <w:rPr>
          <w:rFonts w:ascii="Times New Roman" w:hAnsi="Times New Roman" w:cs="Times New Roman"/>
          <w:sz w:val="24"/>
          <w:szCs w:val="24"/>
        </w:rPr>
        <w:t>an imperfect model of human disease prediction</w:t>
      </w:r>
      <w:r w:rsidR="00800A09" w:rsidRPr="0017631E">
        <w:rPr>
          <w:rFonts w:ascii="Times New Roman" w:hAnsi="Times New Roman" w:cs="Times New Roman"/>
          <w:sz w:val="24"/>
          <w:szCs w:val="24"/>
        </w:rPr>
        <w:t xml:space="preserve">. </w:t>
      </w:r>
      <w:r w:rsidR="005D333C" w:rsidRPr="0017631E">
        <w:rPr>
          <w:rFonts w:ascii="Times New Roman" w:hAnsi="Times New Roman" w:cs="Times New Roman"/>
          <w:sz w:val="24"/>
          <w:szCs w:val="24"/>
        </w:rPr>
        <w:t>Although</w:t>
      </w:r>
      <w:r w:rsidR="00800A09" w:rsidRPr="0017631E">
        <w:rPr>
          <w:rFonts w:ascii="Times New Roman" w:hAnsi="Times New Roman" w:cs="Times New Roman"/>
          <w:sz w:val="24"/>
          <w:szCs w:val="24"/>
        </w:rPr>
        <w:t xml:space="preserve">, </w:t>
      </w:r>
      <w:r w:rsidR="005D333C" w:rsidRPr="0017631E">
        <w:rPr>
          <w:rFonts w:ascii="Times New Roman" w:hAnsi="Times New Roman" w:cs="Times New Roman"/>
          <w:sz w:val="24"/>
          <w:szCs w:val="24"/>
        </w:rPr>
        <w:t>similar</w:t>
      </w:r>
      <w:r w:rsidR="00800A09" w:rsidRPr="0017631E">
        <w:rPr>
          <w:rFonts w:ascii="Times New Roman" w:hAnsi="Times New Roman" w:cs="Times New Roman"/>
          <w:sz w:val="24"/>
          <w:szCs w:val="24"/>
        </w:rPr>
        <w:t xml:space="preserve"> genetic </w:t>
      </w:r>
      <w:r w:rsidR="005D333C" w:rsidRPr="0017631E">
        <w:rPr>
          <w:rFonts w:ascii="Times New Roman" w:hAnsi="Times New Roman" w:cs="Times New Roman"/>
          <w:sz w:val="24"/>
          <w:szCs w:val="24"/>
        </w:rPr>
        <w:t>marker</w:t>
      </w:r>
      <w:r w:rsidR="00800A09" w:rsidRPr="0017631E">
        <w:rPr>
          <w:rFonts w:ascii="Times New Roman" w:hAnsi="Times New Roman" w:cs="Times New Roman"/>
          <w:sz w:val="24"/>
          <w:szCs w:val="24"/>
        </w:rPr>
        <w:t xml:space="preserve">s of dengue virulence have been </w:t>
      </w:r>
      <w:r w:rsidR="005D333C" w:rsidRPr="0017631E">
        <w:rPr>
          <w:rFonts w:ascii="Times New Roman" w:hAnsi="Times New Roman" w:cs="Times New Roman"/>
          <w:sz w:val="24"/>
          <w:szCs w:val="24"/>
        </w:rPr>
        <w:t>investigated</w:t>
      </w:r>
      <w:r w:rsidR="00800A09" w:rsidRPr="0017631E">
        <w:rPr>
          <w:rFonts w:ascii="Times New Roman" w:hAnsi="Times New Roman" w:cs="Times New Roman"/>
          <w:sz w:val="24"/>
          <w:szCs w:val="24"/>
        </w:rPr>
        <w:t xml:space="preserve"> by </w:t>
      </w:r>
      <w:r w:rsidR="005D333C" w:rsidRPr="0017631E">
        <w:rPr>
          <w:rFonts w:ascii="Times New Roman" w:hAnsi="Times New Roman" w:cs="Times New Roman"/>
          <w:sz w:val="24"/>
          <w:szCs w:val="24"/>
        </w:rPr>
        <w:t xml:space="preserve">genomic </w:t>
      </w:r>
      <w:r w:rsidR="00800A09" w:rsidRPr="0017631E">
        <w:rPr>
          <w:rFonts w:ascii="Times New Roman" w:hAnsi="Times New Roman" w:cs="Times New Roman"/>
          <w:sz w:val="24"/>
          <w:szCs w:val="24"/>
        </w:rPr>
        <w:t xml:space="preserve">sequencing </w:t>
      </w:r>
      <w:r w:rsidR="005D333C" w:rsidRPr="00CB1F85">
        <w:rPr>
          <w:rFonts w:ascii="Times New Roman" w:hAnsi="Times New Roman" w:cs="Times New Roman"/>
          <w:sz w:val="24"/>
          <w:szCs w:val="24"/>
          <w:highlight w:val="yellow"/>
        </w:rPr>
        <w:t>DENV</w:t>
      </w:r>
      <w:r w:rsidR="00800A09" w:rsidRPr="00CB1F85">
        <w:rPr>
          <w:rFonts w:ascii="Times New Roman" w:hAnsi="Times New Roman" w:cs="Times New Roman"/>
          <w:sz w:val="24"/>
          <w:szCs w:val="24"/>
          <w:highlight w:val="yellow"/>
        </w:rPr>
        <w:t xml:space="preserve"> genome isolated from patients </w:t>
      </w:r>
      <w:r w:rsidR="005D333C" w:rsidRPr="00CB1F85">
        <w:rPr>
          <w:rFonts w:ascii="Times New Roman" w:hAnsi="Times New Roman" w:cs="Times New Roman"/>
          <w:sz w:val="24"/>
          <w:szCs w:val="24"/>
          <w:highlight w:val="yellow"/>
        </w:rPr>
        <w:t>show</w:t>
      </w:r>
      <w:r w:rsidR="00800A09" w:rsidRPr="00CB1F85">
        <w:rPr>
          <w:rFonts w:ascii="Times New Roman" w:hAnsi="Times New Roman" w:cs="Times New Roman"/>
          <w:sz w:val="24"/>
          <w:szCs w:val="24"/>
          <w:highlight w:val="yellow"/>
        </w:rPr>
        <w:t>ing di</w:t>
      </w:r>
      <w:r w:rsidR="005D333C" w:rsidRPr="00CB1F85">
        <w:rPr>
          <w:rFonts w:ascii="Times New Roman" w:hAnsi="Times New Roman" w:cs="Times New Roman"/>
          <w:sz w:val="24"/>
          <w:szCs w:val="24"/>
          <w:highlight w:val="yellow"/>
        </w:rPr>
        <w:t>verse</w:t>
      </w:r>
      <w:r w:rsidR="00800A09" w:rsidRPr="00CB1F85">
        <w:rPr>
          <w:rFonts w:ascii="Times New Roman" w:hAnsi="Times New Roman" w:cs="Times New Roman"/>
          <w:sz w:val="24"/>
          <w:szCs w:val="24"/>
          <w:highlight w:val="yellow"/>
        </w:rPr>
        <w:t xml:space="preserve"> disease severities</w:t>
      </w:r>
      <w:r w:rsidR="005B6A66" w:rsidRPr="00CB1F85">
        <w:rPr>
          <w:rFonts w:ascii="Times New Roman" w:hAnsi="Times New Roman" w:cs="Times New Roman"/>
          <w:sz w:val="24"/>
          <w:szCs w:val="24"/>
          <w:highlight w:val="yellow"/>
        </w:rPr>
        <w:t xml:space="preserve"> [19,20,21]</w:t>
      </w:r>
      <w:r w:rsidR="00800A09" w:rsidRPr="00CB1F85">
        <w:rPr>
          <w:rFonts w:ascii="Times New Roman" w:hAnsi="Times New Roman" w:cs="Times New Roman"/>
          <w:sz w:val="24"/>
          <w:szCs w:val="24"/>
          <w:highlight w:val="yellow"/>
        </w:rPr>
        <w:t>.</w:t>
      </w:r>
      <w:r w:rsidR="00CB1F85">
        <w:rPr>
          <w:rFonts w:ascii="Times New Roman" w:hAnsi="Times New Roman" w:cs="Times New Roman"/>
          <w:sz w:val="24"/>
          <w:szCs w:val="24"/>
          <w:highlight w:val="yellow"/>
        </w:rPr>
        <w:t xml:space="preserve"> </w:t>
      </w:r>
      <w:proofErr w:type="gramStart"/>
      <w:r w:rsidR="005D333C" w:rsidRPr="00CB1F85">
        <w:rPr>
          <w:rFonts w:ascii="Times New Roman" w:hAnsi="Times New Roman" w:cs="Times New Roman"/>
          <w:sz w:val="24"/>
          <w:szCs w:val="24"/>
          <w:highlight w:val="yellow"/>
        </w:rPr>
        <w:t>Several</w:t>
      </w:r>
      <w:proofErr w:type="gramEnd"/>
      <w:r w:rsidR="005D333C" w:rsidRPr="00CB1F85">
        <w:rPr>
          <w:rFonts w:ascii="Times New Roman" w:hAnsi="Times New Roman" w:cs="Times New Roman"/>
          <w:sz w:val="24"/>
          <w:szCs w:val="24"/>
          <w:highlight w:val="yellow"/>
        </w:rPr>
        <w:t xml:space="preserve"> </w:t>
      </w:r>
      <w:r w:rsidR="005D333C">
        <w:rPr>
          <w:rFonts w:ascii="Times New Roman" w:hAnsi="Times New Roman" w:cs="Times New Roman"/>
          <w:sz w:val="24"/>
          <w:szCs w:val="24"/>
        </w:rPr>
        <w:t>studies</w:t>
      </w:r>
      <w:r w:rsidR="00800A09" w:rsidRPr="00582897">
        <w:rPr>
          <w:rFonts w:ascii="Times New Roman" w:hAnsi="Times New Roman" w:cs="Times New Roman"/>
          <w:sz w:val="24"/>
          <w:szCs w:val="24"/>
        </w:rPr>
        <w:t xml:space="preserve"> ha</w:t>
      </w:r>
      <w:r w:rsidR="005D333C">
        <w:rPr>
          <w:rFonts w:ascii="Times New Roman" w:hAnsi="Times New Roman" w:cs="Times New Roman"/>
          <w:sz w:val="24"/>
          <w:szCs w:val="24"/>
        </w:rPr>
        <w:t>ve</w:t>
      </w:r>
      <w:r w:rsidR="00800A09" w:rsidRPr="00582897">
        <w:rPr>
          <w:rFonts w:ascii="Times New Roman" w:hAnsi="Times New Roman" w:cs="Times New Roman"/>
          <w:sz w:val="24"/>
          <w:szCs w:val="24"/>
        </w:rPr>
        <w:t xml:space="preserve"> reported structural differences that were</w:t>
      </w:r>
      <w:r w:rsidR="00CB1F85">
        <w:rPr>
          <w:rFonts w:ascii="Times New Roman" w:hAnsi="Times New Roman" w:cs="Times New Roman"/>
          <w:sz w:val="24"/>
          <w:szCs w:val="24"/>
        </w:rPr>
        <w:t xml:space="preserve"> </w:t>
      </w:r>
      <w:r w:rsidR="00800A09" w:rsidRPr="00582897">
        <w:rPr>
          <w:rFonts w:ascii="Times New Roman" w:hAnsi="Times New Roman" w:cs="Times New Roman"/>
          <w:sz w:val="24"/>
          <w:szCs w:val="24"/>
        </w:rPr>
        <w:t>consistently</w:t>
      </w:r>
      <w:r w:rsidR="003343C3">
        <w:rPr>
          <w:rFonts w:ascii="Times New Roman" w:hAnsi="Times New Roman" w:cs="Times New Roman"/>
          <w:sz w:val="24"/>
          <w:szCs w:val="24"/>
        </w:rPr>
        <w:t xml:space="preserve"> observed</w:t>
      </w:r>
      <w:r w:rsidR="00800A09" w:rsidRPr="00582897">
        <w:rPr>
          <w:rFonts w:ascii="Times New Roman" w:hAnsi="Times New Roman" w:cs="Times New Roman"/>
          <w:sz w:val="24"/>
          <w:szCs w:val="24"/>
        </w:rPr>
        <w:t xml:space="preserve"> between the two DEN</w:t>
      </w:r>
      <w:r w:rsidR="003343C3">
        <w:rPr>
          <w:rFonts w:ascii="Times New Roman" w:hAnsi="Times New Roman" w:cs="Times New Roman"/>
          <w:sz w:val="24"/>
          <w:szCs w:val="24"/>
        </w:rPr>
        <w:t>V</w:t>
      </w:r>
      <w:r w:rsidR="00800A09" w:rsidRPr="00582897">
        <w:rPr>
          <w:rFonts w:ascii="Times New Roman" w:hAnsi="Times New Roman" w:cs="Times New Roman"/>
          <w:sz w:val="24"/>
          <w:szCs w:val="24"/>
        </w:rPr>
        <w:t xml:space="preserve">-2 genotype </w:t>
      </w:r>
      <w:r w:rsidR="003343C3">
        <w:rPr>
          <w:rFonts w:ascii="Times New Roman" w:hAnsi="Times New Roman" w:cs="Times New Roman"/>
          <w:sz w:val="24"/>
          <w:szCs w:val="24"/>
        </w:rPr>
        <w:t>which are</w:t>
      </w:r>
      <w:r w:rsidR="00800A09" w:rsidRPr="00582897">
        <w:rPr>
          <w:rFonts w:ascii="Times New Roman" w:hAnsi="Times New Roman" w:cs="Times New Roman"/>
          <w:sz w:val="24"/>
          <w:szCs w:val="24"/>
        </w:rPr>
        <w:t xml:space="preserve"> associated with dist</w:t>
      </w:r>
      <w:r w:rsidR="003343C3">
        <w:rPr>
          <w:rFonts w:ascii="Times New Roman" w:hAnsi="Times New Roman" w:cs="Times New Roman"/>
          <w:sz w:val="24"/>
          <w:szCs w:val="24"/>
        </w:rPr>
        <w:t>inctive</w:t>
      </w:r>
      <w:r w:rsidR="00800A09" w:rsidRPr="00582897">
        <w:rPr>
          <w:rFonts w:ascii="Times New Roman" w:hAnsi="Times New Roman" w:cs="Times New Roman"/>
          <w:sz w:val="24"/>
          <w:szCs w:val="24"/>
        </w:rPr>
        <w:t xml:space="preserve"> clinical </w:t>
      </w:r>
      <w:r w:rsidR="003343C3">
        <w:rPr>
          <w:rFonts w:ascii="Times New Roman" w:hAnsi="Times New Roman" w:cs="Times New Roman"/>
          <w:sz w:val="24"/>
          <w:szCs w:val="24"/>
        </w:rPr>
        <w:t>features</w:t>
      </w:r>
      <w:r w:rsidR="00800A09" w:rsidRPr="00582897">
        <w:rPr>
          <w:rFonts w:ascii="Times New Roman" w:hAnsi="Times New Roman" w:cs="Times New Roman"/>
          <w:sz w:val="24"/>
          <w:szCs w:val="24"/>
        </w:rPr>
        <w:t xml:space="preserve"> in human: the Southeast Asian genotype with DF and DHF a</w:t>
      </w:r>
      <w:r w:rsidR="003343C3">
        <w:rPr>
          <w:rFonts w:ascii="Times New Roman" w:hAnsi="Times New Roman" w:cs="Times New Roman"/>
          <w:sz w:val="24"/>
          <w:szCs w:val="24"/>
        </w:rPr>
        <w:t>s well as</w:t>
      </w:r>
      <w:r w:rsidR="00CB1F85">
        <w:rPr>
          <w:rFonts w:ascii="Times New Roman" w:hAnsi="Times New Roman" w:cs="Times New Roman"/>
          <w:sz w:val="24"/>
          <w:szCs w:val="24"/>
        </w:rPr>
        <w:t xml:space="preserve"> </w:t>
      </w:r>
      <w:r w:rsidR="003343C3" w:rsidRPr="00582897">
        <w:rPr>
          <w:rFonts w:ascii="Times New Roman" w:hAnsi="Times New Roman" w:cs="Times New Roman"/>
          <w:sz w:val="24"/>
          <w:szCs w:val="24"/>
        </w:rPr>
        <w:t>genotype</w:t>
      </w:r>
      <w:r w:rsidR="003343C3">
        <w:rPr>
          <w:rFonts w:ascii="Times New Roman" w:hAnsi="Times New Roman" w:cs="Times New Roman"/>
          <w:sz w:val="24"/>
          <w:szCs w:val="24"/>
        </w:rPr>
        <w:t xml:space="preserve"> associated with</w:t>
      </w:r>
      <w:r w:rsidR="00800A09" w:rsidRPr="00582897">
        <w:rPr>
          <w:rFonts w:ascii="Times New Roman" w:hAnsi="Times New Roman" w:cs="Times New Roman"/>
          <w:sz w:val="24"/>
          <w:szCs w:val="24"/>
        </w:rPr>
        <w:t xml:space="preserve"> American </w:t>
      </w:r>
      <w:r w:rsidR="003343C3">
        <w:rPr>
          <w:rFonts w:ascii="Times New Roman" w:hAnsi="Times New Roman" w:cs="Times New Roman"/>
          <w:sz w:val="24"/>
          <w:szCs w:val="24"/>
        </w:rPr>
        <w:t>cases of</w:t>
      </w:r>
      <w:r w:rsidR="00800A09" w:rsidRPr="00582897">
        <w:rPr>
          <w:rFonts w:ascii="Times New Roman" w:hAnsi="Times New Roman" w:cs="Times New Roman"/>
          <w:sz w:val="24"/>
          <w:szCs w:val="24"/>
        </w:rPr>
        <w:t xml:space="preserve"> DF only. </w:t>
      </w:r>
      <w:r w:rsidR="003343C3">
        <w:rPr>
          <w:rFonts w:ascii="Times New Roman" w:hAnsi="Times New Roman" w:cs="Times New Roman"/>
          <w:sz w:val="24"/>
          <w:szCs w:val="24"/>
        </w:rPr>
        <w:t xml:space="preserve">The </w:t>
      </w:r>
      <w:r w:rsidR="003343C3" w:rsidRPr="00582897">
        <w:rPr>
          <w:rFonts w:ascii="Times New Roman" w:hAnsi="Times New Roman" w:cs="Times New Roman"/>
          <w:sz w:val="24"/>
          <w:szCs w:val="24"/>
        </w:rPr>
        <w:t>differences</w:t>
      </w:r>
      <w:r w:rsidR="003343C3">
        <w:rPr>
          <w:rFonts w:ascii="Times New Roman" w:hAnsi="Times New Roman" w:cs="Times New Roman"/>
          <w:sz w:val="24"/>
          <w:szCs w:val="24"/>
        </w:rPr>
        <w:t xml:space="preserve"> among</w:t>
      </w:r>
      <w:r w:rsidR="00800A09" w:rsidRPr="00582897">
        <w:rPr>
          <w:rFonts w:ascii="Times New Roman" w:hAnsi="Times New Roman" w:cs="Times New Roman"/>
          <w:sz w:val="24"/>
          <w:szCs w:val="24"/>
        </w:rPr>
        <w:t xml:space="preserve"> six encoded amino acid change were </w:t>
      </w:r>
      <w:r w:rsidR="003343C3">
        <w:rPr>
          <w:rFonts w:ascii="Times New Roman" w:hAnsi="Times New Roman" w:cs="Times New Roman"/>
          <w:sz w:val="24"/>
          <w:szCs w:val="24"/>
        </w:rPr>
        <w:t>observed</w:t>
      </w:r>
      <w:r w:rsidR="00800A09" w:rsidRPr="00582897">
        <w:rPr>
          <w:rFonts w:ascii="Times New Roman" w:hAnsi="Times New Roman" w:cs="Times New Roman"/>
          <w:sz w:val="24"/>
          <w:szCs w:val="24"/>
        </w:rPr>
        <w:t xml:space="preserve"> in the</w:t>
      </w:r>
      <w:r w:rsidR="00DF6FD3" w:rsidRPr="00582897">
        <w:rPr>
          <w:rFonts w:ascii="Times New Roman" w:hAnsi="Times New Roman" w:cs="Times New Roman"/>
          <w:sz w:val="24"/>
          <w:szCs w:val="24"/>
        </w:rPr>
        <w:t xml:space="preserve"> envelope glycoprotein</w:t>
      </w:r>
      <w:r w:rsidR="00DF6FD3">
        <w:rPr>
          <w:rFonts w:ascii="Times New Roman" w:hAnsi="Times New Roman" w:cs="Times New Roman"/>
          <w:sz w:val="24"/>
          <w:szCs w:val="24"/>
        </w:rPr>
        <w:t>s</w:t>
      </w:r>
      <w:r w:rsidR="00DF6FD3" w:rsidRPr="00582897">
        <w:rPr>
          <w:rFonts w:ascii="Times New Roman" w:hAnsi="Times New Roman" w:cs="Times New Roman"/>
          <w:sz w:val="24"/>
          <w:szCs w:val="24"/>
        </w:rPr>
        <w:t xml:space="preserve"> (E; amino acid 390 </w:t>
      </w:r>
      <w:proofErr w:type="spellStart"/>
      <w:r w:rsidR="00DF6FD3" w:rsidRPr="00582897">
        <w:rPr>
          <w:rFonts w:ascii="Times New Roman" w:hAnsi="Times New Roman" w:cs="Times New Roman"/>
          <w:sz w:val="24"/>
          <w:szCs w:val="24"/>
        </w:rPr>
        <w:t>Asn</w:t>
      </w:r>
      <w:proofErr w:type="spellEnd"/>
      <w:r w:rsidR="00DF6FD3" w:rsidRPr="00582897">
        <w:rPr>
          <w:rFonts w:ascii="Times New Roman" w:hAnsi="Times New Roman" w:cs="Times New Roman"/>
          <w:sz w:val="24"/>
          <w:szCs w:val="24"/>
        </w:rPr>
        <w:sym w:font="Symbol" w:char="F0AE"/>
      </w:r>
      <w:r w:rsidR="00DF6FD3" w:rsidRPr="00582897">
        <w:rPr>
          <w:rFonts w:ascii="Times New Roman" w:hAnsi="Times New Roman" w:cs="Times New Roman"/>
          <w:sz w:val="24"/>
          <w:szCs w:val="24"/>
        </w:rPr>
        <w:t>Asp),</w:t>
      </w:r>
      <w:r w:rsidR="00800A09" w:rsidRPr="00582897">
        <w:rPr>
          <w:rFonts w:ascii="Times New Roman" w:hAnsi="Times New Roman" w:cs="Times New Roman"/>
          <w:sz w:val="24"/>
          <w:szCs w:val="24"/>
        </w:rPr>
        <w:t>pre</w:t>
      </w:r>
      <w:r w:rsidR="00DF6FD3">
        <w:rPr>
          <w:rFonts w:ascii="Times New Roman" w:hAnsi="Times New Roman" w:cs="Times New Roman"/>
          <w:sz w:val="24"/>
          <w:szCs w:val="24"/>
        </w:rPr>
        <w:t>-</w:t>
      </w:r>
      <w:r w:rsidR="00800A09" w:rsidRPr="00582897">
        <w:rPr>
          <w:rFonts w:ascii="Times New Roman" w:hAnsi="Times New Roman" w:cs="Times New Roman"/>
          <w:sz w:val="24"/>
          <w:szCs w:val="24"/>
        </w:rPr>
        <w:t>membrane protein</w:t>
      </w:r>
      <w:r w:rsidR="00DF6FD3">
        <w:rPr>
          <w:rFonts w:ascii="Times New Roman" w:hAnsi="Times New Roman" w:cs="Times New Roman"/>
          <w:sz w:val="24"/>
          <w:szCs w:val="24"/>
        </w:rPr>
        <w:t>s</w:t>
      </w:r>
      <w:r w:rsidR="00800A09" w:rsidRPr="00582897">
        <w:rPr>
          <w:rFonts w:ascii="Times New Roman" w:hAnsi="Times New Roman" w:cs="Times New Roman"/>
          <w:sz w:val="24"/>
          <w:szCs w:val="24"/>
        </w:rPr>
        <w:t xml:space="preserve"> (</w:t>
      </w:r>
      <w:proofErr w:type="spellStart"/>
      <w:r w:rsidR="00800A09" w:rsidRPr="00582897">
        <w:rPr>
          <w:rFonts w:ascii="Times New Roman" w:hAnsi="Times New Roman" w:cs="Times New Roman"/>
          <w:sz w:val="24"/>
          <w:szCs w:val="24"/>
        </w:rPr>
        <w:t>prM</w:t>
      </w:r>
      <w:proofErr w:type="spellEnd"/>
      <w:r w:rsidR="00800A09" w:rsidRPr="00582897">
        <w:rPr>
          <w:rFonts w:ascii="Times New Roman" w:hAnsi="Times New Roman" w:cs="Times New Roman"/>
          <w:sz w:val="24"/>
          <w:szCs w:val="24"/>
        </w:rPr>
        <w:t>; amino acid 28 Glu</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 xml:space="preserve">Lys), and NS5 (amino acid 645 </w:t>
      </w:r>
      <w:proofErr w:type="spellStart"/>
      <w:r w:rsidR="00800A09" w:rsidRPr="00582897">
        <w:rPr>
          <w:rFonts w:ascii="Times New Roman" w:hAnsi="Times New Roman" w:cs="Times New Roman"/>
          <w:sz w:val="24"/>
          <w:szCs w:val="24"/>
        </w:rPr>
        <w:t>Asn</w:t>
      </w:r>
      <w:proofErr w:type="spellEnd"/>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Asp, 676 Ser</w:t>
      </w:r>
      <w:r w:rsidR="00800A09" w:rsidRPr="00582897">
        <w:rPr>
          <w:rFonts w:ascii="Times New Roman" w:hAnsi="Times New Roman" w:cs="Times New Roman"/>
          <w:sz w:val="24"/>
          <w:szCs w:val="24"/>
        </w:rPr>
        <w:sym w:font="Symbol" w:char="F0AE"/>
      </w:r>
      <w:proofErr w:type="spellStart"/>
      <w:r w:rsidR="00800A09" w:rsidRPr="00582897">
        <w:rPr>
          <w:rFonts w:ascii="Times New Roman" w:hAnsi="Times New Roman" w:cs="Times New Roman"/>
          <w:sz w:val="24"/>
          <w:szCs w:val="24"/>
        </w:rPr>
        <w:t>Arg</w:t>
      </w:r>
      <w:proofErr w:type="spellEnd"/>
      <w:r w:rsidR="00800A09" w:rsidRPr="00582897">
        <w:rPr>
          <w:rFonts w:ascii="Times New Roman" w:hAnsi="Times New Roman" w:cs="Times New Roman"/>
          <w:sz w:val="24"/>
          <w:szCs w:val="24"/>
        </w:rPr>
        <w:t>, and 800 Lys</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 xml:space="preserve">Ser), </w:t>
      </w:r>
      <w:r w:rsidR="00DF6FD3" w:rsidRPr="00582897">
        <w:rPr>
          <w:rFonts w:ascii="Times New Roman" w:hAnsi="Times New Roman" w:cs="Times New Roman"/>
          <w:sz w:val="24"/>
          <w:szCs w:val="24"/>
        </w:rPr>
        <w:t xml:space="preserve">the </w:t>
      </w:r>
      <w:r w:rsidR="00DF6FD3" w:rsidRPr="00582897">
        <w:rPr>
          <w:rFonts w:ascii="Times New Roman" w:hAnsi="Times New Roman" w:cs="Times New Roman"/>
          <w:sz w:val="24"/>
          <w:szCs w:val="24"/>
        </w:rPr>
        <w:lastRenderedPageBreak/>
        <w:t>nonstructural protein</w:t>
      </w:r>
      <w:r w:rsidR="00DF6FD3">
        <w:rPr>
          <w:rFonts w:ascii="Times New Roman" w:hAnsi="Times New Roman" w:cs="Times New Roman"/>
          <w:sz w:val="24"/>
          <w:szCs w:val="24"/>
        </w:rPr>
        <w:t>s</w:t>
      </w:r>
      <w:r w:rsidR="00DF6FD3" w:rsidRPr="00582897">
        <w:rPr>
          <w:rFonts w:ascii="Times New Roman" w:hAnsi="Times New Roman" w:cs="Times New Roman"/>
          <w:sz w:val="24"/>
          <w:szCs w:val="24"/>
        </w:rPr>
        <w:t xml:space="preserve"> 4b (NS4b; amino acid 17 Ser</w:t>
      </w:r>
      <w:r w:rsidR="00DF6FD3" w:rsidRPr="00582897">
        <w:rPr>
          <w:rFonts w:ascii="Times New Roman" w:hAnsi="Times New Roman" w:cs="Times New Roman"/>
          <w:sz w:val="24"/>
          <w:szCs w:val="24"/>
        </w:rPr>
        <w:sym w:font="Symbol" w:char="F0AE"/>
      </w:r>
      <w:r w:rsidR="00DF6FD3" w:rsidRPr="00582897">
        <w:rPr>
          <w:rFonts w:ascii="Times New Roman" w:hAnsi="Times New Roman" w:cs="Times New Roman"/>
          <w:sz w:val="24"/>
          <w:szCs w:val="24"/>
        </w:rPr>
        <w:t>His),</w:t>
      </w:r>
      <w:r w:rsidR="00800A09" w:rsidRPr="00582897">
        <w:rPr>
          <w:rFonts w:ascii="Times New Roman" w:hAnsi="Times New Roman" w:cs="Times New Roman"/>
          <w:sz w:val="24"/>
          <w:szCs w:val="24"/>
        </w:rPr>
        <w:t>while sequence differences</w:t>
      </w:r>
      <w:r w:rsidR="00DF6FD3">
        <w:rPr>
          <w:rFonts w:ascii="Times New Roman" w:hAnsi="Times New Roman" w:cs="Times New Roman"/>
          <w:sz w:val="24"/>
          <w:szCs w:val="24"/>
        </w:rPr>
        <w:t xml:space="preserve"> were</w:t>
      </w:r>
      <w:r w:rsidR="00D921B1">
        <w:rPr>
          <w:rFonts w:ascii="Times New Roman" w:hAnsi="Times New Roman" w:cs="Times New Roman"/>
          <w:sz w:val="24"/>
          <w:szCs w:val="24"/>
        </w:rPr>
        <w:t xml:space="preserve"> found</w:t>
      </w:r>
      <w:r w:rsidR="00800A09" w:rsidRPr="00582897">
        <w:rPr>
          <w:rFonts w:ascii="Times New Roman" w:hAnsi="Times New Roman" w:cs="Times New Roman"/>
          <w:sz w:val="24"/>
          <w:szCs w:val="24"/>
        </w:rPr>
        <w:t xml:space="preserve"> within the 5’ non</w:t>
      </w:r>
      <w:r w:rsidR="00CB1F85">
        <w:rPr>
          <w:rFonts w:ascii="Times New Roman" w:hAnsi="Times New Roman" w:cs="Times New Roman"/>
          <w:sz w:val="24"/>
          <w:szCs w:val="24"/>
        </w:rPr>
        <w:t>-</w:t>
      </w:r>
      <w:r w:rsidR="00800A09" w:rsidRPr="00582897">
        <w:rPr>
          <w:rFonts w:ascii="Times New Roman" w:hAnsi="Times New Roman" w:cs="Times New Roman"/>
          <w:sz w:val="24"/>
          <w:szCs w:val="24"/>
        </w:rPr>
        <w:t xml:space="preserve">translated region (NTR) and 3’NTR </w:t>
      </w:r>
      <w:r w:rsidR="00D921B1">
        <w:rPr>
          <w:rFonts w:ascii="Times New Roman" w:hAnsi="Times New Roman" w:cs="Times New Roman"/>
          <w:sz w:val="24"/>
          <w:szCs w:val="24"/>
        </w:rPr>
        <w:t>have been</w:t>
      </w:r>
      <w:r w:rsidR="00800A09" w:rsidRPr="00582897">
        <w:rPr>
          <w:rFonts w:ascii="Times New Roman" w:hAnsi="Times New Roman" w:cs="Times New Roman"/>
          <w:sz w:val="24"/>
          <w:szCs w:val="24"/>
        </w:rPr>
        <w:t xml:space="preserve"> predicted to </w:t>
      </w:r>
      <w:proofErr w:type="spellStart"/>
      <w:r w:rsidR="00D921B1">
        <w:rPr>
          <w:rFonts w:ascii="Times New Roman" w:hAnsi="Times New Roman" w:cs="Times New Roman"/>
          <w:sz w:val="24"/>
          <w:szCs w:val="24"/>
        </w:rPr>
        <w:t>influencethe</w:t>
      </w:r>
      <w:proofErr w:type="spellEnd"/>
      <w:r w:rsidR="00D921B1">
        <w:rPr>
          <w:rFonts w:ascii="Times New Roman" w:hAnsi="Times New Roman" w:cs="Times New Roman"/>
          <w:sz w:val="24"/>
          <w:szCs w:val="24"/>
        </w:rPr>
        <w:t xml:space="preserve"> </w:t>
      </w:r>
      <w:r w:rsidR="00D921B1" w:rsidRPr="00582897">
        <w:rPr>
          <w:rFonts w:ascii="Times New Roman" w:hAnsi="Times New Roman" w:cs="Times New Roman"/>
          <w:sz w:val="24"/>
          <w:szCs w:val="24"/>
        </w:rPr>
        <w:t>secondary structure</w:t>
      </w:r>
      <w:r w:rsidR="00D921B1">
        <w:rPr>
          <w:rFonts w:ascii="Times New Roman" w:hAnsi="Times New Roman" w:cs="Times New Roman"/>
          <w:sz w:val="24"/>
          <w:szCs w:val="24"/>
        </w:rPr>
        <w:t xml:space="preserve"> of </w:t>
      </w:r>
      <w:r w:rsidR="00800A09" w:rsidRPr="00582897">
        <w:rPr>
          <w:rFonts w:ascii="Times New Roman" w:hAnsi="Times New Roman" w:cs="Times New Roman"/>
          <w:sz w:val="24"/>
          <w:szCs w:val="24"/>
        </w:rPr>
        <w:t xml:space="preserve">RNA </w:t>
      </w:r>
      <w:r w:rsidR="00D921B1">
        <w:rPr>
          <w:rFonts w:ascii="Times New Roman" w:hAnsi="Times New Roman" w:cs="Times New Roman"/>
          <w:sz w:val="24"/>
          <w:szCs w:val="24"/>
        </w:rPr>
        <w:t>at</w:t>
      </w:r>
      <w:r w:rsidR="00800A09" w:rsidRPr="00582897">
        <w:rPr>
          <w:rFonts w:ascii="Times New Roman" w:hAnsi="Times New Roman" w:cs="Times New Roman"/>
          <w:sz w:val="24"/>
          <w:szCs w:val="24"/>
        </w:rPr>
        <w:t xml:space="preserve"> both </w:t>
      </w:r>
      <w:r w:rsidR="00D921B1">
        <w:rPr>
          <w:rFonts w:ascii="Times New Roman" w:hAnsi="Times New Roman" w:cs="Times New Roman"/>
          <w:sz w:val="24"/>
          <w:szCs w:val="24"/>
        </w:rPr>
        <w:t xml:space="preserve">genomic </w:t>
      </w:r>
      <w:r w:rsidR="00800A09" w:rsidRPr="00582897">
        <w:rPr>
          <w:rFonts w:ascii="Times New Roman" w:hAnsi="Times New Roman" w:cs="Times New Roman"/>
          <w:sz w:val="24"/>
          <w:szCs w:val="24"/>
        </w:rPr>
        <w:t xml:space="preserve">ends. </w:t>
      </w:r>
      <w:r w:rsidR="00D921B1">
        <w:rPr>
          <w:rFonts w:ascii="Times New Roman" w:hAnsi="Times New Roman" w:cs="Times New Roman"/>
          <w:sz w:val="24"/>
          <w:szCs w:val="24"/>
        </w:rPr>
        <w:t>S</w:t>
      </w:r>
      <w:r w:rsidR="00800A09" w:rsidRPr="00582897">
        <w:rPr>
          <w:rFonts w:ascii="Times New Roman" w:hAnsi="Times New Roman" w:cs="Times New Roman"/>
          <w:sz w:val="24"/>
          <w:szCs w:val="24"/>
        </w:rPr>
        <w:t>uggest</w:t>
      </w:r>
      <w:r w:rsidR="00D921B1">
        <w:rPr>
          <w:rFonts w:ascii="Times New Roman" w:hAnsi="Times New Roman" w:cs="Times New Roman"/>
          <w:sz w:val="24"/>
          <w:szCs w:val="24"/>
        </w:rPr>
        <w:t>ions have been made</w:t>
      </w:r>
      <w:r w:rsidR="00800A09" w:rsidRPr="00582897">
        <w:rPr>
          <w:rFonts w:ascii="Times New Roman" w:hAnsi="Times New Roman" w:cs="Times New Roman"/>
          <w:sz w:val="24"/>
          <w:szCs w:val="24"/>
        </w:rPr>
        <w:t xml:space="preserve"> that primary </w:t>
      </w:r>
      <w:r w:rsidR="00D921B1">
        <w:rPr>
          <w:rFonts w:ascii="Times New Roman" w:hAnsi="Times New Roman" w:cs="Times New Roman"/>
          <w:sz w:val="24"/>
          <w:szCs w:val="24"/>
        </w:rPr>
        <w:t>markers</w:t>
      </w:r>
      <w:r w:rsidR="00800A09" w:rsidRPr="00582897">
        <w:rPr>
          <w:rFonts w:ascii="Times New Roman" w:hAnsi="Times New Roman" w:cs="Times New Roman"/>
          <w:sz w:val="24"/>
          <w:szCs w:val="24"/>
        </w:rPr>
        <w:t xml:space="preserve"> of DHF </w:t>
      </w:r>
      <w:r w:rsidR="00D921B1" w:rsidRPr="00CB1F85">
        <w:rPr>
          <w:rFonts w:ascii="Times New Roman" w:hAnsi="Times New Roman" w:cs="Times New Roman"/>
          <w:sz w:val="24"/>
          <w:szCs w:val="24"/>
          <w:highlight w:val="yellow"/>
        </w:rPr>
        <w:t>could be</w:t>
      </w:r>
      <w:r w:rsidR="00CB1F85" w:rsidRPr="00CB1F85">
        <w:rPr>
          <w:rFonts w:ascii="Times New Roman" w:hAnsi="Times New Roman" w:cs="Times New Roman"/>
          <w:sz w:val="24"/>
          <w:szCs w:val="24"/>
          <w:highlight w:val="yellow"/>
        </w:rPr>
        <w:t xml:space="preserve"> </w:t>
      </w:r>
      <w:r w:rsidR="00D921B1" w:rsidRPr="00CB1F85">
        <w:rPr>
          <w:rFonts w:ascii="Times New Roman" w:hAnsi="Times New Roman" w:cs="Times New Roman"/>
          <w:sz w:val="24"/>
          <w:szCs w:val="24"/>
          <w:highlight w:val="yellow"/>
        </w:rPr>
        <w:t>associated with</w:t>
      </w:r>
      <w:r w:rsidR="00222F68" w:rsidRPr="00CB1F85">
        <w:rPr>
          <w:rFonts w:ascii="Times New Roman" w:hAnsi="Times New Roman" w:cs="Times New Roman"/>
          <w:sz w:val="24"/>
          <w:szCs w:val="24"/>
          <w:highlight w:val="yellow"/>
        </w:rPr>
        <w:t xml:space="preserve"> the following </w:t>
      </w:r>
      <w:r w:rsidR="00D921B1" w:rsidRPr="00CB1F85">
        <w:rPr>
          <w:rFonts w:ascii="Times New Roman" w:hAnsi="Times New Roman" w:cs="Times New Roman"/>
          <w:sz w:val="24"/>
          <w:szCs w:val="24"/>
          <w:highlight w:val="yellow"/>
        </w:rPr>
        <w:t xml:space="preserve">molecular </w:t>
      </w:r>
      <w:r w:rsidR="00222F68" w:rsidRPr="00CB1F85">
        <w:rPr>
          <w:rFonts w:ascii="Times New Roman" w:hAnsi="Times New Roman" w:cs="Times New Roman"/>
          <w:sz w:val="24"/>
          <w:szCs w:val="24"/>
          <w:highlight w:val="yellow"/>
        </w:rPr>
        <w:t>factors:</w:t>
      </w:r>
      <w:r w:rsidR="00800A09" w:rsidRPr="00CB1F85">
        <w:rPr>
          <w:rFonts w:ascii="Times New Roman" w:hAnsi="Times New Roman" w:cs="Times New Roman"/>
          <w:sz w:val="24"/>
          <w:szCs w:val="24"/>
          <w:highlight w:val="yellow"/>
        </w:rPr>
        <w:t xml:space="preserve"> amino acid of the E protein, which </w:t>
      </w:r>
      <w:r w:rsidR="00027AD0" w:rsidRPr="00CB1F85">
        <w:rPr>
          <w:rFonts w:ascii="Times New Roman" w:hAnsi="Times New Roman" w:cs="Times New Roman"/>
          <w:sz w:val="24"/>
          <w:szCs w:val="24"/>
          <w:highlight w:val="yellow"/>
        </w:rPr>
        <w:t>claimed to</w:t>
      </w:r>
      <w:r w:rsidR="00800A09" w:rsidRPr="00CB1F85">
        <w:rPr>
          <w:rFonts w:ascii="Times New Roman" w:hAnsi="Times New Roman" w:cs="Times New Roman"/>
          <w:sz w:val="24"/>
          <w:szCs w:val="24"/>
          <w:highlight w:val="yellow"/>
        </w:rPr>
        <w:t xml:space="preserve"> alter</w:t>
      </w:r>
      <w:r w:rsidR="00027AD0" w:rsidRPr="00CB1F85">
        <w:rPr>
          <w:rFonts w:ascii="Times New Roman" w:hAnsi="Times New Roman" w:cs="Times New Roman"/>
          <w:sz w:val="24"/>
          <w:szCs w:val="24"/>
          <w:highlight w:val="yellow"/>
        </w:rPr>
        <w:t xml:space="preserve"> the</w:t>
      </w:r>
      <w:r w:rsidR="00CB1F85" w:rsidRPr="00CB1F85">
        <w:rPr>
          <w:rFonts w:ascii="Times New Roman" w:hAnsi="Times New Roman" w:cs="Times New Roman"/>
          <w:sz w:val="24"/>
          <w:szCs w:val="24"/>
          <w:highlight w:val="yellow"/>
        </w:rPr>
        <w:t xml:space="preserve"> </w:t>
      </w:r>
      <w:r w:rsidR="00027AD0" w:rsidRPr="00CB1F85">
        <w:rPr>
          <w:rFonts w:ascii="Times New Roman" w:hAnsi="Times New Roman" w:cs="Times New Roman"/>
          <w:sz w:val="24"/>
          <w:szCs w:val="24"/>
          <w:highlight w:val="yellow"/>
        </w:rPr>
        <w:t xml:space="preserve">ability of the </w:t>
      </w:r>
      <w:r w:rsidR="00800A09" w:rsidRPr="00CB1F85">
        <w:rPr>
          <w:rFonts w:ascii="Times New Roman" w:hAnsi="Times New Roman" w:cs="Times New Roman"/>
          <w:sz w:val="24"/>
          <w:szCs w:val="24"/>
          <w:highlight w:val="yellow"/>
        </w:rPr>
        <w:t xml:space="preserve">virion </w:t>
      </w:r>
      <w:r w:rsidR="00027AD0" w:rsidRPr="00CB1F85">
        <w:rPr>
          <w:rFonts w:ascii="Times New Roman" w:hAnsi="Times New Roman" w:cs="Times New Roman"/>
          <w:sz w:val="24"/>
          <w:szCs w:val="24"/>
          <w:highlight w:val="yellow"/>
        </w:rPr>
        <w:t xml:space="preserve">to </w:t>
      </w:r>
      <w:r w:rsidR="00800A09" w:rsidRPr="00CB1F85">
        <w:rPr>
          <w:rFonts w:ascii="Times New Roman" w:hAnsi="Times New Roman" w:cs="Times New Roman"/>
          <w:sz w:val="24"/>
          <w:szCs w:val="24"/>
          <w:highlight w:val="yellow"/>
        </w:rPr>
        <w:t xml:space="preserve">bind </w:t>
      </w:r>
      <w:r w:rsidR="00027AD0" w:rsidRPr="00CB1F85">
        <w:rPr>
          <w:rFonts w:ascii="Times New Roman" w:hAnsi="Times New Roman" w:cs="Times New Roman"/>
          <w:sz w:val="24"/>
          <w:szCs w:val="24"/>
          <w:highlight w:val="yellow"/>
        </w:rPr>
        <w:t xml:space="preserve">to </w:t>
      </w:r>
      <w:r w:rsidR="00800A09" w:rsidRPr="00CB1F85">
        <w:rPr>
          <w:rFonts w:ascii="Times New Roman" w:hAnsi="Times New Roman" w:cs="Times New Roman"/>
          <w:sz w:val="24"/>
          <w:szCs w:val="24"/>
          <w:highlight w:val="yellow"/>
        </w:rPr>
        <w:t>t</w:t>
      </w:r>
      <w:r w:rsidR="00027AD0" w:rsidRPr="00CB1F85">
        <w:rPr>
          <w:rFonts w:ascii="Times New Roman" w:hAnsi="Times New Roman" w:cs="Times New Roman"/>
          <w:sz w:val="24"/>
          <w:szCs w:val="24"/>
          <w:highlight w:val="yellow"/>
        </w:rPr>
        <w:t>he</w:t>
      </w:r>
      <w:r w:rsidR="00800A09" w:rsidRPr="00CB1F85">
        <w:rPr>
          <w:rFonts w:ascii="Times New Roman" w:hAnsi="Times New Roman" w:cs="Times New Roman"/>
          <w:sz w:val="24"/>
          <w:szCs w:val="24"/>
          <w:highlight w:val="yellow"/>
        </w:rPr>
        <w:t xml:space="preserve"> host cells; downstream loop (</w:t>
      </w:r>
      <w:r w:rsidR="00222F68" w:rsidRPr="00CB1F85">
        <w:rPr>
          <w:rFonts w:ascii="Times New Roman" w:hAnsi="Times New Roman" w:cs="Times New Roman"/>
          <w:sz w:val="24"/>
          <w:szCs w:val="24"/>
          <w:highlight w:val="yellow"/>
        </w:rPr>
        <w:t>nucleotide</w:t>
      </w:r>
      <w:r w:rsidR="00CB1F85" w:rsidRPr="00CB1F85">
        <w:rPr>
          <w:rFonts w:ascii="Times New Roman" w:hAnsi="Times New Roman" w:cs="Times New Roman"/>
          <w:sz w:val="24"/>
          <w:szCs w:val="24"/>
          <w:highlight w:val="yellow"/>
        </w:rPr>
        <w:t xml:space="preserve"> </w:t>
      </w:r>
      <w:r w:rsidR="00027AD0" w:rsidRPr="00CB1F85">
        <w:rPr>
          <w:rFonts w:ascii="Times New Roman" w:hAnsi="Times New Roman" w:cs="Times New Roman"/>
          <w:sz w:val="24"/>
          <w:szCs w:val="24"/>
          <w:highlight w:val="yellow"/>
        </w:rPr>
        <w:t xml:space="preserve">sequence of about </w:t>
      </w:r>
      <w:r w:rsidR="00800A09" w:rsidRPr="00CB1F85">
        <w:rPr>
          <w:rFonts w:ascii="Times New Roman" w:hAnsi="Times New Roman" w:cs="Times New Roman"/>
          <w:sz w:val="24"/>
          <w:szCs w:val="24"/>
          <w:highlight w:val="yellow"/>
        </w:rPr>
        <w:t>68-80) of the 5’NTR</w:t>
      </w:r>
      <w:r w:rsidR="00027AD0" w:rsidRPr="00CB1F85">
        <w:rPr>
          <w:rFonts w:ascii="Times New Roman" w:hAnsi="Times New Roman" w:cs="Times New Roman"/>
          <w:sz w:val="24"/>
          <w:szCs w:val="24"/>
          <w:highlight w:val="yellow"/>
        </w:rPr>
        <w:t xml:space="preserve">.Thisassertion </w:t>
      </w:r>
      <w:r w:rsidR="00800A09" w:rsidRPr="00CB1F85">
        <w:rPr>
          <w:rFonts w:ascii="Times New Roman" w:hAnsi="Times New Roman" w:cs="Times New Roman"/>
          <w:sz w:val="24"/>
          <w:szCs w:val="24"/>
          <w:highlight w:val="yellow"/>
        </w:rPr>
        <w:t xml:space="preserve">may be involved </w:t>
      </w:r>
      <w:r w:rsidR="00027AD0" w:rsidRPr="00CB1F85">
        <w:rPr>
          <w:rFonts w:ascii="Times New Roman" w:hAnsi="Times New Roman" w:cs="Times New Roman"/>
          <w:sz w:val="24"/>
          <w:szCs w:val="24"/>
          <w:highlight w:val="yellow"/>
        </w:rPr>
        <w:t>initiation</w:t>
      </w:r>
      <w:r w:rsidR="00CB1F85">
        <w:rPr>
          <w:rFonts w:ascii="Times New Roman" w:hAnsi="Times New Roman" w:cs="Times New Roman"/>
          <w:sz w:val="24"/>
          <w:szCs w:val="24"/>
          <w:highlight w:val="yellow"/>
        </w:rPr>
        <w:t xml:space="preserve"> </w:t>
      </w:r>
      <w:r w:rsidR="00027AD0" w:rsidRPr="00CB1F85">
        <w:rPr>
          <w:rFonts w:ascii="Times New Roman" w:hAnsi="Times New Roman" w:cs="Times New Roman"/>
          <w:sz w:val="24"/>
          <w:szCs w:val="24"/>
          <w:highlight w:val="yellow"/>
        </w:rPr>
        <w:t xml:space="preserve">of </w:t>
      </w:r>
      <w:r w:rsidR="00800A09" w:rsidRPr="00CB1F85">
        <w:rPr>
          <w:rFonts w:ascii="Times New Roman" w:hAnsi="Times New Roman" w:cs="Times New Roman"/>
          <w:sz w:val="24"/>
          <w:szCs w:val="24"/>
          <w:highlight w:val="yellow"/>
        </w:rPr>
        <w:t>translation; and 300 nucleotide</w:t>
      </w:r>
      <w:r w:rsidR="00027AD0" w:rsidRPr="00CB1F85">
        <w:rPr>
          <w:rFonts w:ascii="Times New Roman" w:hAnsi="Times New Roman" w:cs="Times New Roman"/>
          <w:sz w:val="24"/>
          <w:szCs w:val="24"/>
          <w:highlight w:val="yellow"/>
        </w:rPr>
        <w:t xml:space="preserve"> sequences upstream</w:t>
      </w:r>
      <w:r w:rsidR="00800A09" w:rsidRPr="00CB1F85">
        <w:rPr>
          <w:rFonts w:ascii="Times New Roman" w:hAnsi="Times New Roman" w:cs="Times New Roman"/>
          <w:sz w:val="24"/>
          <w:szCs w:val="24"/>
          <w:highlight w:val="yellow"/>
        </w:rPr>
        <w:t xml:space="preserve"> of the 3’NTR, which may </w:t>
      </w:r>
      <w:r w:rsidR="00027AD0" w:rsidRPr="00CB1F85">
        <w:rPr>
          <w:rFonts w:ascii="Times New Roman" w:hAnsi="Times New Roman" w:cs="Times New Roman"/>
          <w:sz w:val="24"/>
          <w:szCs w:val="24"/>
          <w:highlight w:val="yellow"/>
        </w:rPr>
        <w:t>modu</w:t>
      </w:r>
      <w:r w:rsidR="00800A09" w:rsidRPr="00CB1F85">
        <w:rPr>
          <w:rFonts w:ascii="Times New Roman" w:hAnsi="Times New Roman" w:cs="Times New Roman"/>
          <w:sz w:val="24"/>
          <w:szCs w:val="24"/>
          <w:highlight w:val="yellow"/>
        </w:rPr>
        <w:t>late replication</w:t>
      </w:r>
      <w:r w:rsidR="00DF2171" w:rsidRPr="00CB1F85">
        <w:rPr>
          <w:rFonts w:ascii="Times New Roman" w:hAnsi="Times New Roman" w:cs="Times New Roman"/>
          <w:sz w:val="24"/>
          <w:szCs w:val="24"/>
          <w:highlight w:val="yellow"/>
        </w:rPr>
        <w:t xml:space="preserve"> of the virus</w:t>
      </w:r>
      <w:r w:rsidR="00CB1F85" w:rsidRPr="00CB1F85">
        <w:rPr>
          <w:rFonts w:ascii="Times New Roman" w:hAnsi="Times New Roman" w:cs="Times New Roman"/>
          <w:sz w:val="24"/>
          <w:szCs w:val="24"/>
          <w:highlight w:val="yellow"/>
        </w:rPr>
        <w:t xml:space="preserve"> </w:t>
      </w:r>
      <w:r w:rsidR="00222F68" w:rsidRPr="00CB1F85">
        <w:rPr>
          <w:rFonts w:ascii="Times New Roman" w:hAnsi="Times New Roman" w:cs="Times New Roman"/>
          <w:sz w:val="24"/>
          <w:szCs w:val="24"/>
          <w:highlight w:val="yellow"/>
        </w:rPr>
        <w:t>through</w:t>
      </w:r>
      <w:r w:rsidR="00800A09" w:rsidRPr="00CB1F85">
        <w:rPr>
          <w:rFonts w:ascii="Times New Roman" w:hAnsi="Times New Roman" w:cs="Times New Roman"/>
          <w:sz w:val="24"/>
          <w:szCs w:val="24"/>
          <w:highlight w:val="yellow"/>
        </w:rPr>
        <w:t xml:space="preserve"> the formation</w:t>
      </w:r>
      <w:r w:rsidR="00800A09" w:rsidRPr="00582897">
        <w:rPr>
          <w:rFonts w:ascii="Times New Roman" w:hAnsi="Times New Roman" w:cs="Times New Roman"/>
          <w:sz w:val="24"/>
          <w:szCs w:val="24"/>
        </w:rPr>
        <w:t xml:space="preserve"> of replicative </w:t>
      </w:r>
      <w:r w:rsidR="00DF2171">
        <w:rPr>
          <w:rFonts w:ascii="Times New Roman" w:hAnsi="Times New Roman" w:cs="Times New Roman"/>
          <w:sz w:val="24"/>
          <w:szCs w:val="24"/>
        </w:rPr>
        <w:t xml:space="preserve">proteins as </w:t>
      </w:r>
      <w:r w:rsidR="00800A09" w:rsidRPr="00582897">
        <w:rPr>
          <w:rFonts w:ascii="Times New Roman" w:hAnsi="Times New Roman" w:cs="Times New Roman"/>
          <w:sz w:val="24"/>
          <w:szCs w:val="24"/>
        </w:rPr>
        <w:t xml:space="preserve">intermediates. </w:t>
      </w:r>
      <w:r w:rsidR="006B3ED5">
        <w:rPr>
          <w:rFonts w:ascii="Times New Roman" w:hAnsi="Times New Roman" w:cs="Times New Roman"/>
          <w:sz w:val="24"/>
          <w:szCs w:val="24"/>
        </w:rPr>
        <w:t>T</w:t>
      </w:r>
      <w:r w:rsidR="00800A09" w:rsidRPr="00582897">
        <w:rPr>
          <w:rFonts w:ascii="Times New Roman" w:hAnsi="Times New Roman" w:cs="Times New Roman"/>
          <w:sz w:val="24"/>
          <w:szCs w:val="24"/>
        </w:rPr>
        <w:t xml:space="preserve">he </w:t>
      </w:r>
      <w:r w:rsidR="006B3ED5">
        <w:rPr>
          <w:rFonts w:ascii="Times New Roman" w:hAnsi="Times New Roman" w:cs="Times New Roman"/>
          <w:sz w:val="24"/>
          <w:szCs w:val="24"/>
        </w:rPr>
        <w:t>importan</w:t>
      </w:r>
      <w:r w:rsidR="00800A09" w:rsidRPr="00582897">
        <w:rPr>
          <w:rFonts w:ascii="Times New Roman" w:hAnsi="Times New Roman" w:cs="Times New Roman"/>
          <w:sz w:val="24"/>
          <w:szCs w:val="24"/>
        </w:rPr>
        <w:t xml:space="preserve">ce of </w:t>
      </w:r>
      <w:r w:rsidR="006B3ED5">
        <w:rPr>
          <w:rFonts w:ascii="Times New Roman" w:hAnsi="Times New Roman" w:cs="Times New Roman"/>
          <w:sz w:val="24"/>
          <w:szCs w:val="24"/>
        </w:rPr>
        <w:t xml:space="preserve">the </w:t>
      </w:r>
      <w:r w:rsidR="006B3ED5" w:rsidRPr="00582897">
        <w:rPr>
          <w:rFonts w:ascii="Times New Roman" w:hAnsi="Times New Roman" w:cs="Times New Roman"/>
          <w:sz w:val="24"/>
          <w:szCs w:val="24"/>
        </w:rPr>
        <w:t>differences</w:t>
      </w:r>
      <w:r w:rsidR="006B3ED5">
        <w:rPr>
          <w:rFonts w:ascii="Times New Roman" w:hAnsi="Times New Roman" w:cs="Times New Roman"/>
          <w:sz w:val="24"/>
          <w:szCs w:val="24"/>
        </w:rPr>
        <w:t xml:space="preserve"> in the </w:t>
      </w:r>
      <w:r w:rsidR="00800A09" w:rsidRPr="00582897">
        <w:rPr>
          <w:rFonts w:ascii="Times New Roman" w:hAnsi="Times New Roman" w:cs="Times New Roman"/>
          <w:sz w:val="24"/>
          <w:szCs w:val="24"/>
        </w:rPr>
        <w:t xml:space="preserve">four amino acid </w:t>
      </w:r>
      <w:r w:rsidR="006B3ED5">
        <w:rPr>
          <w:rFonts w:ascii="Times New Roman" w:hAnsi="Times New Roman" w:cs="Times New Roman"/>
          <w:sz w:val="24"/>
          <w:szCs w:val="24"/>
        </w:rPr>
        <w:t>of</w:t>
      </w:r>
      <w:r w:rsidR="00800A09" w:rsidRPr="00582897">
        <w:rPr>
          <w:rFonts w:ascii="Times New Roman" w:hAnsi="Times New Roman" w:cs="Times New Roman"/>
          <w:sz w:val="24"/>
          <w:szCs w:val="24"/>
        </w:rPr>
        <w:t xml:space="preserve"> the nonstructural protein</w:t>
      </w:r>
      <w:r w:rsidR="006B3ED5">
        <w:rPr>
          <w:rFonts w:ascii="Times New Roman" w:hAnsi="Times New Roman" w:cs="Times New Roman"/>
          <w:sz w:val="24"/>
          <w:szCs w:val="24"/>
        </w:rPr>
        <w:t>s</w:t>
      </w:r>
      <w:r w:rsidR="00800A09" w:rsidRPr="00582897">
        <w:rPr>
          <w:rFonts w:ascii="Times New Roman" w:hAnsi="Times New Roman" w:cs="Times New Roman"/>
          <w:sz w:val="24"/>
          <w:szCs w:val="24"/>
        </w:rPr>
        <w:t xml:space="preserve"> NS4b and NS5, </w:t>
      </w:r>
      <w:r w:rsidR="006B3ED5">
        <w:rPr>
          <w:rFonts w:ascii="Times New Roman" w:hAnsi="Times New Roman" w:cs="Times New Roman"/>
          <w:sz w:val="24"/>
          <w:szCs w:val="24"/>
        </w:rPr>
        <w:t>is as</w:t>
      </w:r>
      <w:r w:rsidR="00800A09" w:rsidRPr="00582897">
        <w:rPr>
          <w:rFonts w:ascii="Times New Roman" w:hAnsi="Times New Roman" w:cs="Times New Roman"/>
          <w:sz w:val="24"/>
          <w:szCs w:val="24"/>
        </w:rPr>
        <w:t xml:space="preserve">sumed </w:t>
      </w:r>
      <w:r w:rsidR="006B3ED5">
        <w:rPr>
          <w:rFonts w:ascii="Times New Roman" w:hAnsi="Times New Roman" w:cs="Times New Roman"/>
          <w:sz w:val="24"/>
          <w:szCs w:val="24"/>
        </w:rPr>
        <w:t xml:space="preserve">to be </w:t>
      </w:r>
      <w:r w:rsidR="00800A09" w:rsidRPr="00582897">
        <w:rPr>
          <w:rFonts w:ascii="Times New Roman" w:hAnsi="Times New Roman" w:cs="Times New Roman"/>
          <w:sz w:val="24"/>
          <w:szCs w:val="24"/>
        </w:rPr>
        <w:t>transport protein and RNA polymerase</w:t>
      </w:r>
      <w:r w:rsidR="006B3ED5">
        <w:rPr>
          <w:rFonts w:ascii="Times New Roman" w:hAnsi="Times New Roman" w:cs="Times New Roman"/>
          <w:sz w:val="24"/>
          <w:szCs w:val="24"/>
        </w:rPr>
        <w:t xml:space="preserve"> of the virus</w:t>
      </w:r>
      <w:r w:rsidR="00800A09" w:rsidRPr="00582897">
        <w:rPr>
          <w:rFonts w:ascii="Times New Roman" w:hAnsi="Times New Roman" w:cs="Times New Roman"/>
          <w:sz w:val="24"/>
          <w:szCs w:val="24"/>
        </w:rPr>
        <w:t xml:space="preserve"> respectively,</w:t>
      </w:r>
      <w:r w:rsidR="006B3ED5">
        <w:rPr>
          <w:rFonts w:ascii="Times New Roman" w:hAnsi="Times New Roman" w:cs="Times New Roman"/>
          <w:sz w:val="24"/>
          <w:szCs w:val="24"/>
        </w:rPr>
        <w:t xml:space="preserve"> however, the main purpose</w:t>
      </w:r>
      <w:r w:rsidR="00800A09" w:rsidRPr="00582897">
        <w:rPr>
          <w:rFonts w:ascii="Times New Roman" w:hAnsi="Times New Roman" w:cs="Times New Roman"/>
          <w:sz w:val="24"/>
          <w:szCs w:val="24"/>
        </w:rPr>
        <w:t xml:space="preserve"> </w:t>
      </w:r>
      <w:proofErr w:type="gramStart"/>
      <w:r w:rsidR="00800A09" w:rsidRPr="00582897">
        <w:rPr>
          <w:rFonts w:ascii="Times New Roman" w:hAnsi="Times New Roman" w:cs="Times New Roman"/>
          <w:sz w:val="24"/>
          <w:szCs w:val="24"/>
        </w:rPr>
        <w:t>remain</w:t>
      </w:r>
      <w:proofErr w:type="gramEnd"/>
      <w:r w:rsidR="00800A09" w:rsidRPr="00582897">
        <w:rPr>
          <w:rFonts w:ascii="Times New Roman" w:hAnsi="Times New Roman" w:cs="Times New Roman"/>
          <w:sz w:val="24"/>
          <w:szCs w:val="24"/>
        </w:rPr>
        <w:t xml:space="preserve"> unknown</w:t>
      </w:r>
      <w:r w:rsidR="00CB1F85">
        <w:rPr>
          <w:rFonts w:ascii="Times New Roman" w:hAnsi="Times New Roman" w:cs="Times New Roman"/>
          <w:sz w:val="24"/>
          <w:szCs w:val="24"/>
        </w:rPr>
        <w:t xml:space="preserve"> </w:t>
      </w:r>
      <w:r w:rsidR="00CF14E4">
        <w:rPr>
          <w:rFonts w:ascii="Times New Roman" w:hAnsi="Times New Roman" w:cs="Times New Roman"/>
          <w:sz w:val="24"/>
          <w:szCs w:val="24"/>
        </w:rPr>
        <w:t>[22]</w:t>
      </w:r>
      <w:r w:rsidR="00800A09" w:rsidRPr="00582897">
        <w:rPr>
          <w:rFonts w:ascii="Times New Roman" w:hAnsi="Times New Roman" w:cs="Times New Roman"/>
          <w:sz w:val="24"/>
          <w:szCs w:val="24"/>
        </w:rPr>
        <w:t xml:space="preserve">. </w:t>
      </w:r>
      <w:r w:rsidR="00EA541B">
        <w:rPr>
          <w:rFonts w:ascii="Times New Roman" w:hAnsi="Times New Roman" w:cs="Times New Roman"/>
          <w:sz w:val="24"/>
          <w:szCs w:val="24"/>
        </w:rPr>
        <w:t>S</w:t>
      </w:r>
      <w:r w:rsidR="00800A09" w:rsidRPr="00582897">
        <w:rPr>
          <w:rFonts w:ascii="Times New Roman" w:hAnsi="Times New Roman" w:cs="Times New Roman"/>
          <w:sz w:val="24"/>
          <w:szCs w:val="24"/>
        </w:rPr>
        <w:t>tudy</w:t>
      </w:r>
      <w:r w:rsidR="00EA541B">
        <w:rPr>
          <w:rFonts w:ascii="Times New Roman" w:hAnsi="Times New Roman" w:cs="Times New Roman"/>
          <w:sz w:val="24"/>
          <w:szCs w:val="24"/>
        </w:rPr>
        <w:t xml:space="preserve"> has </w:t>
      </w:r>
      <w:r w:rsidR="006B3ED5">
        <w:rPr>
          <w:rFonts w:ascii="Times New Roman" w:hAnsi="Times New Roman" w:cs="Times New Roman"/>
          <w:sz w:val="24"/>
          <w:szCs w:val="24"/>
        </w:rPr>
        <w:t>revealed</w:t>
      </w:r>
      <w:r w:rsidR="00EA541B">
        <w:rPr>
          <w:rFonts w:ascii="Times New Roman" w:hAnsi="Times New Roman" w:cs="Times New Roman"/>
          <w:sz w:val="24"/>
          <w:szCs w:val="24"/>
        </w:rPr>
        <w:t xml:space="preserve"> that</w:t>
      </w:r>
      <w:r w:rsidR="00CB1F85">
        <w:rPr>
          <w:rFonts w:ascii="Times New Roman" w:hAnsi="Times New Roman" w:cs="Times New Roman"/>
          <w:sz w:val="24"/>
          <w:szCs w:val="24"/>
        </w:rPr>
        <w:t xml:space="preserve"> </w:t>
      </w:r>
      <w:r w:rsidR="00EF248E">
        <w:rPr>
          <w:rFonts w:ascii="Times New Roman" w:hAnsi="Times New Roman" w:cs="Times New Roman"/>
          <w:sz w:val="24"/>
          <w:szCs w:val="24"/>
        </w:rPr>
        <w:t>addi</w:t>
      </w:r>
      <w:r w:rsidR="00800A09" w:rsidRPr="00582897">
        <w:rPr>
          <w:rFonts w:ascii="Times New Roman" w:hAnsi="Times New Roman" w:cs="Times New Roman"/>
          <w:sz w:val="24"/>
          <w:szCs w:val="24"/>
        </w:rPr>
        <w:t xml:space="preserve">tion of </w:t>
      </w:r>
      <w:r w:rsidR="00EF248E" w:rsidRPr="00582897">
        <w:rPr>
          <w:rFonts w:ascii="Times New Roman" w:hAnsi="Times New Roman" w:cs="Times New Roman"/>
          <w:sz w:val="24"/>
          <w:szCs w:val="24"/>
        </w:rPr>
        <w:t>American genotype sequences into SE Asian-derived infecti</w:t>
      </w:r>
      <w:r w:rsidR="00E11E42">
        <w:rPr>
          <w:rFonts w:ascii="Times New Roman" w:hAnsi="Times New Roman" w:cs="Times New Roman"/>
          <w:sz w:val="24"/>
          <w:szCs w:val="24"/>
        </w:rPr>
        <w:t>ve</w:t>
      </w:r>
      <w:r w:rsidR="00EF248E" w:rsidRPr="00582897">
        <w:rPr>
          <w:rFonts w:ascii="Times New Roman" w:hAnsi="Times New Roman" w:cs="Times New Roman"/>
          <w:sz w:val="24"/>
          <w:szCs w:val="24"/>
        </w:rPr>
        <w:t xml:space="preserve"> clone (chimera) </w:t>
      </w:r>
      <w:r w:rsidR="00EF248E">
        <w:rPr>
          <w:rFonts w:ascii="Times New Roman" w:hAnsi="Times New Roman" w:cs="Times New Roman"/>
          <w:sz w:val="24"/>
          <w:szCs w:val="24"/>
        </w:rPr>
        <w:t xml:space="preserve">at </w:t>
      </w:r>
      <w:r w:rsidR="00800A09" w:rsidRPr="00582897">
        <w:rPr>
          <w:rFonts w:ascii="Times New Roman" w:hAnsi="Times New Roman" w:cs="Times New Roman"/>
          <w:sz w:val="24"/>
          <w:szCs w:val="24"/>
        </w:rPr>
        <w:t>both 5’- and 3’- terminal alter</w:t>
      </w:r>
      <w:r w:rsidR="00EA541B">
        <w:rPr>
          <w:rFonts w:ascii="Times New Roman" w:hAnsi="Times New Roman" w:cs="Times New Roman"/>
          <w:sz w:val="24"/>
          <w:szCs w:val="24"/>
        </w:rPr>
        <w:t>s</w:t>
      </w:r>
      <w:r w:rsidR="00800A09" w:rsidRPr="00582897">
        <w:rPr>
          <w:rFonts w:ascii="Times New Roman" w:hAnsi="Times New Roman" w:cs="Times New Roman"/>
          <w:sz w:val="24"/>
          <w:szCs w:val="24"/>
        </w:rPr>
        <w:t xml:space="preserve"> the replicati</w:t>
      </w:r>
      <w:r w:rsidR="00EF248E">
        <w:rPr>
          <w:rFonts w:ascii="Times New Roman" w:hAnsi="Times New Roman" w:cs="Times New Roman"/>
          <w:sz w:val="24"/>
          <w:szCs w:val="24"/>
        </w:rPr>
        <w:t xml:space="preserve">ve </w:t>
      </w:r>
      <w:r w:rsidR="00EF248E" w:rsidRPr="00582897">
        <w:rPr>
          <w:rFonts w:ascii="Times New Roman" w:hAnsi="Times New Roman" w:cs="Times New Roman"/>
          <w:sz w:val="24"/>
          <w:szCs w:val="24"/>
        </w:rPr>
        <w:t>efficiency</w:t>
      </w:r>
      <w:r w:rsidR="00800A09" w:rsidRPr="00582897">
        <w:rPr>
          <w:rFonts w:ascii="Times New Roman" w:hAnsi="Times New Roman" w:cs="Times New Roman"/>
          <w:sz w:val="24"/>
          <w:szCs w:val="24"/>
        </w:rPr>
        <w:t xml:space="preserve"> of the clone. </w:t>
      </w:r>
      <w:r w:rsidR="00EA541B">
        <w:rPr>
          <w:rFonts w:ascii="Times New Roman" w:hAnsi="Times New Roman" w:cs="Times New Roman"/>
          <w:sz w:val="24"/>
          <w:szCs w:val="24"/>
        </w:rPr>
        <w:t>This</w:t>
      </w:r>
      <w:r w:rsidR="00EF248E">
        <w:rPr>
          <w:rFonts w:ascii="Times New Roman" w:hAnsi="Times New Roman" w:cs="Times New Roman"/>
          <w:sz w:val="24"/>
          <w:szCs w:val="24"/>
        </w:rPr>
        <w:t xml:space="preserve"> showed that </w:t>
      </w:r>
      <w:r w:rsidR="00800A09" w:rsidRPr="00582897">
        <w:rPr>
          <w:rFonts w:ascii="Times New Roman" w:hAnsi="Times New Roman" w:cs="Times New Roman"/>
          <w:sz w:val="24"/>
          <w:szCs w:val="24"/>
        </w:rPr>
        <w:t xml:space="preserve">American genotype </w:t>
      </w:r>
      <w:r w:rsidR="00EF248E">
        <w:rPr>
          <w:rFonts w:ascii="Times New Roman" w:hAnsi="Times New Roman" w:cs="Times New Roman"/>
          <w:sz w:val="24"/>
          <w:szCs w:val="24"/>
        </w:rPr>
        <w:t>sequences</w:t>
      </w:r>
      <w:r w:rsidR="00CB1F85">
        <w:rPr>
          <w:rFonts w:ascii="Times New Roman" w:hAnsi="Times New Roman" w:cs="Times New Roman"/>
          <w:sz w:val="24"/>
          <w:szCs w:val="24"/>
        </w:rPr>
        <w:t xml:space="preserve"> </w:t>
      </w:r>
      <w:r w:rsidR="00EF248E">
        <w:rPr>
          <w:rFonts w:ascii="Times New Roman" w:hAnsi="Times New Roman" w:cs="Times New Roman"/>
          <w:sz w:val="24"/>
          <w:szCs w:val="24"/>
        </w:rPr>
        <w:t xml:space="preserve">could </w:t>
      </w:r>
      <w:r w:rsidR="00EA541B">
        <w:rPr>
          <w:rFonts w:ascii="Times New Roman" w:hAnsi="Times New Roman" w:cs="Times New Roman"/>
          <w:sz w:val="24"/>
          <w:szCs w:val="24"/>
        </w:rPr>
        <w:t>reduc</w:t>
      </w:r>
      <w:r w:rsidR="00800A09" w:rsidRPr="00582897">
        <w:rPr>
          <w:rFonts w:ascii="Times New Roman" w:hAnsi="Times New Roman" w:cs="Times New Roman"/>
          <w:sz w:val="24"/>
          <w:szCs w:val="24"/>
        </w:rPr>
        <w:t xml:space="preserve">e the replicative </w:t>
      </w:r>
      <w:r w:rsidR="00EA541B">
        <w:rPr>
          <w:rFonts w:ascii="Times New Roman" w:hAnsi="Times New Roman" w:cs="Times New Roman"/>
          <w:sz w:val="24"/>
          <w:szCs w:val="24"/>
        </w:rPr>
        <w:t>potential</w:t>
      </w:r>
      <w:r w:rsidR="00800A09" w:rsidRPr="00582897">
        <w:rPr>
          <w:rFonts w:ascii="Times New Roman" w:hAnsi="Times New Roman" w:cs="Times New Roman"/>
          <w:sz w:val="24"/>
          <w:szCs w:val="24"/>
        </w:rPr>
        <w:t xml:space="preserve"> of an SE Asia-derived infecti</w:t>
      </w:r>
      <w:r w:rsidR="00EF248E">
        <w:rPr>
          <w:rFonts w:ascii="Times New Roman" w:hAnsi="Times New Roman" w:cs="Times New Roman"/>
          <w:sz w:val="24"/>
          <w:szCs w:val="24"/>
        </w:rPr>
        <w:t>ve</w:t>
      </w:r>
      <w:r w:rsidR="00800A09" w:rsidRPr="00582897">
        <w:rPr>
          <w:rFonts w:ascii="Times New Roman" w:hAnsi="Times New Roman" w:cs="Times New Roman"/>
          <w:sz w:val="24"/>
          <w:szCs w:val="24"/>
        </w:rPr>
        <w:t xml:space="preserve"> </w:t>
      </w:r>
      <w:r w:rsidR="00800A09" w:rsidRPr="00CB1F85">
        <w:rPr>
          <w:rFonts w:ascii="Times New Roman" w:hAnsi="Times New Roman" w:cs="Times New Roman"/>
          <w:sz w:val="24"/>
          <w:szCs w:val="24"/>
          <w:highlight w:val="yellow"/>
        </w:rPr>
        <w:t xml:space="preserve">clone and </w:t>
      </w:r>
      <w:r w:rsidR="00EA541B" w:rsidRPr="00CB1F85">
        <w:rPr>
          <w:rFonts w:ascii="Times New Roman" w:hAnsi="Times New Roman" w:cs="Times New Roman"/>
          <w:sz w:val="24"/>
          <w:szCs w:val="24"/>
          <w:highlight w:val="yellow"/>
        </w:rPr>
        <w:t>this finding</w:t>
      </w:r>
      <w:r w:rsidR="00800A09" w:rsidRPr="00CB1F85">
        <w:rPr>
          <w:rFonts w:ascii="Times New Roman" w:hAnsi="Times New Roman" w:cs="Times New Roman"/>
          <w:sz w:val="24"/>
          <w:szCs w:val="24"/>
          <w:highlight w:val="yellow"/>
        </w:rPr>
        <w:t xml:space="preserve"> provide</w:t>
      </w:r>
      <w:r w:rsidR="00EF248E" w:rsidRPr="00CB1F85">
        <w:rPr>
          <w:rFonts w:ascii="Times New Roman" w:hAnsi="Times New Roman" w:cs="Times New Roman"/>
          <w:sz w:val="24"/>
          <w:szCs w:val="24"/>
          <w:highlight w:val="yellow"/>
        </w:rPr>
        <w:t>s insight</w:t>
      </w:r>
      <w:r w:rsidR="00CB1F85" w:rsidRPr="00CB1F85">
        <w:rPr>
          <w:rFonts w:ascii="Times New Roman" w:hAnsi="Times New Roman" w:cs="Times New Roman"/>
          <w:sz w:val="24"/>
          <w:szCs w:val="24"/>
          <w:highlight w:val="yellow"/>
        </w:rPr>
        <w:t xml:space="preserve"> </w:t>
      </w:r>
      <w:r w:rsidR="00EF248E" w:rsidRPr="00CB1F85">
        <w:rPr>
          <w:rFonts w:ascii="Times New Roman" w:hAnsi="Times New Roman" w:cs="Times New Roman"/>
          <w:sz w:val="24"/>
          <w:szCs w:val="24"/>
          <w:highlight w:val="yellow"/>
        </w:rPr>
        <w:t>towards a fact that</w:t>
      </w:r>
      <w:r w:rsidR="00800A09" w:rsidRPr="00CB1F85">
        <w:rPr>
          <w:rFonts w:ascii="Times New Roman" w:hAnsi="Times New Roman" w:cs="Times New Roman"/>
          <w:sz w:val="24"/>
          <w:szCs w:val="24"/>
          <w:highlight w:val="yellow"/>
        </w:rPr>
        <w:t xml:space="preserve"> American genotype dengue viruses</w:t>
      </w:r>
      <w:r w:rsidR="00EF248E" w:rsidRPr="00CB1F85">
        <w:rPr>
          <w:rFonts w:ascii="Times New Roman" w:hAnsi="Times New Roman" w:cs="Times New Roman"/>
          <w:sz w:val="24"/>
          <w:szCs w:val="24"/>
          <w:highlight w:val="yellow"/>
        </w:rPr>
        <w:t xml:space="preserve"> are</w:t>
      </w:r>
      <w:r w:rsidR="00CB1F85" w:rsidRPr="00CB1F85">
        <w:rPr>
          <w:rFonts w:ascii="Times New Roman" w:hAnsi="Times New Roman" w:cs="Times New Roman"/>
          <w:sz w:val="24"/>
          <w:szCs w:val="24"/>
          <w:highlight w:val="yellow"/>
        </w:rPr>
        <w:t xml:space="preserve"> </w:t>
      </w:r>
      <w:r w:rsidR="00EF248E" w:rsidRPr="00CB1F85">
        <w:rPr>
          <w:rFonts w:ascii="Times New Roman" w:hAnsi="Times New Roman" w:cs="Times New Roman"/>
          <w:sz w:val="24"/>
          <w:szCs w:val="24"/>
          <w:highlight w:val="yellow"/>
        </w:rPr>
        <w:t xml:space="preserve">rarely if </w:t>
      </w:r>
      <w:r w:rsidR="00800A09" w:rsidRPr="00CB1F85">
        <w:rPr>
          <w:rFonts w:ascii="Times New Roman" w:hAnsi="Times New Roman" w:cs="Times New Roman"/>
          <w:sz w:val="24"/>
          <w:szCs w:val="24"/>
          <w:highlight w:val="yellow"/>
        </w:rPr>
        <w:t xml:space="preserve">not associated with the </w:t>
      </w:r>
      <w:r w:rsidR="00EF248E" w:rsidRPr="00CB1F85">
        <w:rPr>
          <w:rFonts w:ascii="Times New Roman" w:hAnsi="Times New Roman" w:cs="Times New Roman"/>
          <w:sz w:val="24"/>
          <w:szCs w:val="24"/>
          <w:highlight w:val="yellow"/>
        </w:rPr>
        <w:t>progression of DF</w:t>
      </w:r>
      <w:r w:rsidR="00CB1F85" w:rsidRPr="00CB1F85">
        <w:rPr>
          <w:rFonts w:ascii="Times New Roman" w:hAnsi="Times New Roman" w:cs="Times New Roman"/>
          <w:sz w:val="24"/>
          <w:szCs w:val="24"/>
          <w:highlight w:val="yellow"/>
        </w:rPr>
        <w:t xml:space="preserve"> </w:t>
      </w:r>
      <w:r w:rsidR="00EF248E" w:rsidRPr="00CB1F85">
        <w:rPr>
          <w:rFonts w:ascii="Times New Roman" w:hAnsi="Times New Roman" w:cs="Times New Roman"/>
          <w:sz w:val="24"/>
          <w:szCs w:val="24"/>
          <w:highlight w:val="yellow"/>
        </w:rPr>
        <w:t>t</w:t>
      </w:r>
      <w:r w:rsidR="00800A09" w:rsidRPr="00CB1F85">
        <w:rPr>
          <w:rFonts w:ascii="Times New Roman" w:hAnsi="Times New Roman" w:cs="Times New Roman"/>
          <w:sz w:val="24"/>
          <w:szCs w:val="24"/>
          <w:highlight w:val="yellow"/>
        </w:rPr>
        <w:t>o DHF</w:t>
      </w:r>
      <w:r w:rsidR="00CF14E4" w:rsidRPr="00CB1F85">
        <w:rPr>
          <w:rFonts w:ascii="Times New Roman" w:hAnsi="Times New Roman" w:cs="Times New Roman"/>
          <w:sz w:val="24"/>
          <w:szCs w:val="24"/>
          <w:highlight w:val="yellow"/>
        </w:rPr>
        <w:t xml:space="preserve"> [22]</w:t>
      </w:r>
      <w:r w:rsidR="00800A09" w:rsidRPr="00CB1F85">
        <w:rPr>
          <w:rFonts w:ascii="Times New Roman" w:hAnsi="Times New Roman" w:cs="Times New Roman"/>
          <w:sz w:val="24"/>
          <w:szCs w:val="24"/>
          <w:highlight w:val="yellow"/>
        </w:rPr>
        <w:t xml:space="preserve">. </w:t>
      </w:r>
      <w:r w:rsidR="00E11E42" w:rsidRPr="00CB1F85">
        <w:rPr>
          <w:rFonts w:ascii="Times New Roman" w:hAnsi="Times New Roman" w:cs="Times New Roman"/>
          <w:sz w:val="24"/>
          <w:szCs w:val="24"/>
          <w:highlight w:val="yellow"/>
        </w:rPr>
        <w:t>M</w:t>
      </w:r>
      <w:r w:rsidR="00800A09" w:rsidRPr="00CB1F85">
        <w:rPr>
          <w:rFonts w:ascii="Times New Roman" w:hAnsi="Times New Roman" w:cs="Times New Roman"/>
          <w:sz w:val="24"/>
          <w:szCs w:val="24"/>
          <w:highlight w:val="yellow"/>
        </w:rPr>
        <w:t>ore</w:t>
      </w:r>
      <w:r w:rsidR="00E11E42" w:rsidRPr="00CB1F85">
        <w:rPr>
          <w:rFonts w:ascii="Times New Roman" w:hAnsi="Times New Roman" w:cs="Times New Roman"/>
          <w:sz w:val="24"/>
          <w:szCs w:val="24"/>
          <w:highlight w:val="yellow"/>
        </w:rPr>
        <w:t>over</w:t>
      </w:r>
      <w:r w:rsidR="00800A09" w:rsidRPr="00CB1F85">
        <w:rPr>
          <w:rFonts w:ascii="Times New Roman" w:hAnsi="Times New Roman" w:cs="Times New Roman"/>
          <w:sz w:val="24"/>
          <w:szCs w:val="24"/>
          <w:highlight w:val="yellow"/>
        </w:rPr>
        <w:t>, the compara</w:t>
      </w:r>
      <w:r w:rsidR="00E11E42" w:rsidRPr="00CB1F85">
        <w:rPr>
          <w:rFonts w:ascii="Times New Roman" w:hAnsi="Times New Roman" w:cs="Times New Roman"/>
          <w:sz w:val="24"/>
          <w:szCs w:val="24"/>
          <w:highlight w:val="yellow"/>
        </w:rPr>
        <w:t>bility of</w:t>
      </w:r>
      <w:r w:rsidR="00800A09" w:rsidRPr="00CB1F85">
        <w:rPr>
          <w:rFonts w:ascii="Times New Roman" w:hAnsi="Times New Roman" w:cs="Times New Roman"/>
          <w:sz w:val="24"/>
          <w:szCs w:val="24"/>
          <w:highlight w:val="yellow"/>
        </w:rPr>
        <w:t xml:space="preserve"> the Thai</w:t>
      </w:r>
      <w:r w:rsidR="00800A09" w:rsidRPr="00582897">
        <w:rPr>
          <w:rFonts w:ascii="Times New Roman" w:hAnsi="Times New Roman" w:cs="Times New Roman"/>
          <w:sz w:val="24"/>
          <w:szCs w:val="24"/>
        </w:rPr>
        <w:t xml:space="preserve"> and The American strains </w:t>
      </w:r>
      <w:r w:rsidR="00E11E42">
        <w:rPr>
          <w:rFonts w:ascii="Times New Roman" w:hAnsi="Times New Roman" w:cs="Times New Roman"/>
          <w:sz w:val="24"/>
          <w:szCs w:val="24"/>
        </w:rPr>
        <w:t>was observed to prevent</w:t>
      </w:r>
      <w:r w:rsidR="00800A09" w:rsidRPr="00582897">
        <w:rPr>
          <w:rFonts w:ascii="Times New Roman" w:hAnsi="Times New Roman" w:cs="Times New Roman"/>
          <w:sz w:val="24"/>
          <w:szCs w:val="24"/>
        </w:rPr>
        <w:t xml:space="preserve"> a possible </w:t>
      </w:r>
      <w:r w:rsidR="00EA541B">
        <w:rPr>
          <w:rFonts w:ascii="Times New Roman" w:hAnsi="Times New Roman" w:cs="Times New Roman"/>
          <w:sz w:val="24"/>
          <w:szCs w:val="24"/>
        </w:rPr>
        <w:t>rela</w:t>
      </w:r>
      <w:r w:rsidR="00800A09" w:rsidRPr="00582897">
        <w:rPr>
          <w:rFonts w:ascii="Times New Roman" w:hAnsi="Times New Roman" w:cs="Times New Roman"/>
          <w:sz w:val="24"/>
          <w:szCs w:val="24"/>
        </w:rPr>
        <w:t>tion</w:t>
      </w:r>
      <w:r w:rsidR="00EA541B">
        <w:rPr>
          <w:rFonts w:ascii="Times New Roman" w:hAnsi="Times New Roman" w:cs="Times New Roman"/>
          <w:sz w:val="24"/>
          <w:szCs w:val="24"/>
        </w:rPr>
        <w:t>ship</w:t>
      </w:r>
      <w:r w:rsidR="00800A09" w:rsidRPr="00582897">
        <w:rPr>
          <w:rFonts w:ascii="Times New Roman" w:hAnsi="Times New Roman" w:cs="Times New Roman"/>
          <w:sz w:val="24"/>
          <w:szCs w:val="24"/>
        </w:rPr>
        <w:t xml:space="preserve"> between the amino acid sequence </w:t>
      </w:r>
      <w:r w:rsidR="00E11E42">
        <w:rPr>
          <w:rFonts w:ascii="Times New Roman" w:hAnsi="Times New Roman" w:cs="Times New Roman"/>
          <w:sz w:val="24"/>
          <w:szCs w:val="24"/>
        </w:rPr>
        <w:t xml:space="preserve">of the </w:t>
      </w:r>
      <w:r w:rsidR="00E11E42" w:rsidRPr="00582897">
        <w:rPr>
          <w:rFonts w:ascii="Times New Roman" w:hAnsi="Times New Roman" w:cs="Times New Roman"/>
          <w:sz w:val="24"/>
          <w:szCs w:val="24"/>
        </w:rPr>
        <w:t>DEN</w:t>
      </w:r>
      <w:r w:rsidR="00E11E42">
        <w:rPr>
          <w:rFonts w:ascii="Times New Roman" w:hAnsi="Times New Roman" w:cs="Times New Roman"/>
          <w:sz w:val="24"/>
          <w:szCs w:val="24"/>
        </w:rPr>
        <w:t>V</w:t>
      </w:r>
      <w:r w:rsidR="00E11E42" w:rsidRPr="00582897">
        <w:rPr>
          <w:rFonts w:ascii="Times New Roman" w:hAnsi="Times New Roman" w:cs="Times New Roman"/>
          <w:sz w:val="24"/>
          <w:szCs w:val="24"/>
        </w:rPr>
        <w:t>-2</w:t>
      </w:r>
      <w:r w:rsidR="00800A09" w:rsidRPr="00582897">
        <w:rPr>
          <w:rFonts w:ascii="Times New Roman" w:hAnsi="Times New Roman" w:cs="Times New Roman"/>
          <w:sz w:val="24"/>
          <w:szCs w:val="24"/>
        </w:rPr>
        <w:t>subtype and</w:t>
      </w:r>
      <w:r w:rsidR="00E11E42">
        <w:rPr>
          <w:rFonts w:ascii="Times New Roman" w:hAnsi="Times New Roman" w:cs="Times New Roman"/>
          <w:sz w:val="24"/>
          <w:szCs w:val="24"/>
        </w:rPr>
        <w:t xml:space="preserve"> severe</w:t>
      </w:r>
      <w:r w:rsidR="00800A09" w:rsidRPr="00582897">
        <w:rPr>
          <w:rFonts w:ascii="Times New Roman" w:hAnsi="Times New Roman" w:cs="Times New Roman"/>
          <w:sz w:val="24"/>
          <w:szCs w:val="24"/>
        </w:rPr>
        <w:t xml:space="preserve"> clinical </w:t>
      </w:r>
      <w:r w:rsidR="00E11E42">
        <w:rPr>
          <w:rFonts w:ascii="Times New Roman" w:hAnsi="Times New Roman" w:cs="Times New Roman"/>
          <w:sz w:val="24"/>
          <w:szCs w:val="24"/>
        </w:rPr>
        <w:t>manifestation. This is also evident in the</w:t>
      </w:r>
      <w:r w:rsidR="00800A09" w:rsidRPr="00582897">
        <w:rPr>
          <w:rFonts w:ascii="Times New Roman" w:hAnsi="Times New Roman" w:cs="Times New Roman"/>
          <w:sz w:val="24"/>
          <w:szCs w:val="24"/>
        </w:rPr>
        <w:t xml:space="preserve"> serological response of the patients </w:t>
      </w:r>
      <w:r w:rsidR="004D138E">
        <w:rPr>
          <w:rFonts w:ascii="Times New Roman" w:hAnsi="Times New Roman" w:cs="Times New Roman"/>
          <w:sz w:val="24"/>
          <w:szCs w:val="24"/>
        </w:rPr>
        <w:t xml:space="preserve">to the </w:t>
      </w:r>
      <w:r w:rsidR="00E11E42">
        <w:rPr>
          <w:rFonts w:ascii="Times New Roman" w:hAnsi="Times New Roman" w:cs="Times New Roman"/>
          <w:sz w:val="24"/>
          <w:szCs w:val="24"/>
        </w:rPr>
        <w:t>DENV disease</w:t>
      </w:r>
      <w:r w:rsidR="004D138E">
        <w:rPr>
          <w:rFonts w:ascii="Times New Roman" w:hAnsi="Times New Roman" w:cs="Times New Roman"/>
          <w:sz w:val="24"/>
          <w:szCs w:val="24"/>
        </w:rPr>
        <w:t xml:space="preserve"> by the </w:t>
      </w:r>
      <w:r w:rsidR="00800A09" w:rsidRPr="00582897">
        <w:rPr>
          <w:rFonts w:ascii="Times New Roman" w:hAnsi="Times New Roman" w:cs="Times New Roman"/>
          <w:sz w:val="24"/>
          <w:szCs w:val="24"/>
        </w:rPr>
        <w:t xml:space="preserve">virus </w:t>
      </w:r>
      <w:r w:rsidR="00E11E42">
        <w:rPr>
          <w:rFonts w:ascii="Times New Roman" w:hAnsi="Times New Roman" w:cs="Times New Roman"/>
          <w:sz w:val="24"/>
          <w:szCs w:val="24"/>
        </w:rPr>
        <w:t>serotype</w:t>
      </w:r>
      <w:r w:rsidR="00CF14E4">
        <w:rPr>
          <w:rFonts w:ascii="Times New Roman" w:hAnsi="Times New Roman" w:cs="Times New Roman"/>
          <w:sz w:val="24"/>
          <w:szCs w:val="24"/>
        </w:rPr>
        <w:t xml:space="preserve"> [23,24]</w:t>
      </w:r>
      <w:r w:rsidR="00800A09" w:rsidRPr="00582897">
        <w:rPr>
          <w:rFonts w:ascii="Times New Roman" w:hAnsi="Times New Roman" w:cs="Times New Roman"/>
          <w:sz w:val="24"/>
          <w:szCs w:val="24"/>
        </w:rPr>
        <w:t>.</w:t>
      </w:r>
    </w:p>
    <w:p w14:paraId="23F8E64B" w14:textId="77777777" w:rsidR="001D4F04" w:rsidRDefault="001D4F04" w:rsidP="00800A09">
      <w:pPr>
        <w:spacing w:line="360" w:lineRule="auto"/>
        <w:jc w:val="both"/>
        <w:rPr>
          <w:rFonts w:ascii="Times New Roman" w:hAnsi="Times New Roman" w:cs="Times New Roman"/>
          <w:sz w:val="24"/>
          <w:szCs w:val="24"/>
        </w:rPr>
      </w:pPr>
    </w:p>
    <w:p w14:paraId="1C4A9EA5" w14:textId="77777777" w:rsidR="001D4F04" w:rsidRDefault="001D4F04" w:rsidP="00800A09">
      <w:pPr>
        <w:spacing w:line="360" w:lineRule="auto"/>
        <w:jc w:val="both"/>
        <w:rPr>
          <w:rFonts w:ascii="Times New Roman" w:hAnsi="Times New Roman" w:cs="Times New Roman"/>
          <w:sz w:val="24"/>
          <w:szCs w:val="24"/>
        </w:rPr>
      </w:pPr>
    </w:p>
    <w:p w14:paraId="39F669CE" w14:textId="77777777" w:rsidR="001D4F04" w:rsidRDefault="001D4F04" w:rsidP="00800A09">
      <w:pPr>
        <w:spacing w:line="360" w:lineRule="auto"/>
        <w:jc w:val="both"/>
        <w:rPr>
          <w:rFonts w:ascii="Times New Roman" w:hAnsi="Times New Roman" w:cs="Times New Roman"/>
          <w:sz w:val="24"/>
          <w:szCs w:val="24"/>
        </w:rPr>
      </w:pPr>
    </w:p>
    <w:p w14:paraId="3A8FDBF4" w14:textId="77777777" w:rsidR="001D4F04" w:rsidRDefault="001D4F04" w:rsidP="00800A09">
      <w:pPr>
        <w:spacing w:line="360" w:lineRule="auto"/>
        <w:jc w:val="both"/>
        <w:rPr>
          <w:rFonts w:ascii="Times New Roman" w:hAnsi="Times New Roman" w:cs="Times New Roman"/>
          <w:sz w:val="24"/>
          <w:szCs w:val="24"/>
        </w:rPr>
      </w:pPr>
    </w:p>
    <w:p w14:paraId="0112D068" w14:textId="47802238" w:rsidR="00216DED" w:rsidRDefault="00794B50" w:rsidP="00216DED">
      <w:r>
        <w:rPr>
          <w:noProof/>
        </w:rPr>
        <mc:AlternateContent>
          <mc:Choice Requires="wps">
            <w:drawing>
              <wp:anchor distT="0" distB="0" distL="114300" distR="114300" simplePos="0" relativeHeight="251660288" behindDoc="0" locked="0" layoutInCell="1" allowOverlap="1" wp14:anchorId="371F0245" wp14:editId="15F08738">
                <wp:simplePos x="0" y="0"/>
                <wp:positionH relativeFrom="margin">
                  <wp:align>left</wp:align>
                </wp:positionH>
                <wp:positionV relativeFrom="paragraph">
                  <wp:posOffset>57785</wp:posOffset>
                </wp:positionV>
                <wp:extent cx="6343650" cy="3390900"/>
                <wp:effectExtent l="19050" t="19050" r="19050" b="1905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339090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FBD723" id="مستطيل 3" o:spid="_x0000_s1026" style="position:absolute;margin-left:0;margin-top:4.55pt;width:499.5pt;height:26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" filled="f" strokecolor="#091723 [484]" strokeweight="2.25pt">
                <v:path arrowok="t"/>
                <w10:wrap anchorx="margin"/>
              </v:rect>
            </w:pict>
          </mc:Fallback>
        </mc:AlternateContent>
      </w:r>
    </w:p>
    <w:p w14:paraId="49D1E28C" w14:textId="77777777" w:rsidR="00216DED" w:rsidRDefault="00216DED" w:rsidP="00216DED"/>
    <w:p w14:paraId="13ECFA9E" w14:textId="232E3AD6" w:rsidR="00216DED" w:rsidRDefault="00794B50" w:rsidP="00216DED">
      <w:r>
        <w:rPr>
          <w:noProof/>
        </w:rPr>
        <mc:AlternateContent>
          <mc:Choice Requires="wpg">
            <w:drawing>
              <wp:anchor distT="0" distB="0" distL="114300" distR="114300" simplePos="0" relativeHeight="251659264" behindDoc="0" locked="0" layoutInCell="1" allowOverlap="1" wp14:anchorId="3BA6E9A2" wp14:editId="769DEA30">
                <wp:simplePos x="0" y="0"/>
                <wp:positionH relativeFrom="column">
                  <wp:posOffset>127000</wp:posOffset>
                </wp:positionH>
                <wp:positionV relativeFrom="paragraph">
                  <wp:posOffset>102870</wp:posOffset>
                </wp:positionV>
                <wp:extent cx="5975350" cy="2260600"/>
                <wp:effectExtent l="95250" t="19050" r="158750" b="6350"/>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2260600"/>
                          <a:chOff x="0" y="0"/>
                          <a:chExt cx="5975350" cy="2260600"/>
                        </a:xfrm>
                      </wpg:grpSpPr>
                      <wpg:grpSp>
                        <wpg:cNvPr id="506274709" name="Group 10"/>
                        <wpg:cNvGrpSpPr/>
                        <wpg:grpSpPr>
                          <a:xfrm>
                            <a:off x="0" y="0"/>
                            <a:ext cx="5975350" cy="1092200"/>
                            <a:chOff x="0" y="0"/>
                            <a:chExt cx="5975350" cy="1092200"/>
                          </a:xfrm>
                        </wpg:grpSpPr>
                        <wpg:grpSp>
                          <wpg:cNvPr id="424768367" name="Group 5"/>
                          <wpg:cNvGrpSpPr/>
                          <wpg:grpSpPr>
                            <a:xfrm>
                              <a:off x="0" y="0"/>
                              <a:ext cx="5975350" cy="650875"/>
                              <a:chOff x="0" y="0"/>
                              <a:chExt cx="6188106" cy="650875"/>
                            </a:xfrm>
                          </wpg:grpSpPr>
                          <wpg:grpSp>
                            <wpg:cNvPr id="1403048861" name="Group 4"/>
                            <wpg:cNvGrpSpPr/>
                            <wpg:grpSpPr>
                              <a:xfrm>
                                <a:off x="0" y="50800"/>
                                <a:ext cx="769620" cy="600075"/>
                                <a:chOff x="0" y="0"/>
                                <a:chExt cx="769620" cy="600075"/>
                              </a:xfrm>
                            </wpg:grpSpPr>
                            <wps:wsp>
                              <wps:cNvPr id="75144465" name="Oval 4"/>
                              <wps:cNvSpPr/>
                              <wps:spPr>
                                <a:xfrm>
                                  <a:off x="0" y="0"/>
                                  <a:ext cx="511175" cy="600075"/>
                                </a:xfrm>
                                <a:prstGeom prst="ellipse">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18185A77" w14:textId="77777777" w:rsidR="00216DED" w:rsidRPr="00BC6046" w:rsidRDefault="00216DED" w:rsidP="00216DED">
                                    <w:pPr>
                                      <w:rPr>
                                        <w:sz w:val="16"/>
                                        <w:szCs w:val="16"/>
                                        <w:vertAlign w:val="superscript"/>
                                      </w:rPr>
                                    </w:pPr>
                                    <w:r w:rsidRPr="00365CD2">
                                      <w:rPr>
                                        <w:rFonts w:ascii="Times New Roman" w:hAnsi="Times New Roman" w:cs="Times New Roman"/>
                                        <w:sz w:val="24"/>
                                        <w:szCs w:val="24"/>
                                      </w:rPr>
                                      <w:t>5</w:t>
                                    </w:r>
                                    <w:r w:rsidRPr="00365CD2">
                                      <w:rPr>
                                        <w:rFonts w:ascii="Times New Roman" w:hAnsi="Times New Roman" w:cs="Times New Roman"/>
                                        <w:sz w:val="24"/>
                                        <w:szCs w:val="24"/>
                                        <w:vertAlign w:val="superscript"/>
                                      </w:rPr>
                                      <w:t>1</w:t>
                                    </w:r>
                                    <w:r w:rsidRPr="00BC6046">
                                      <w:rPr>
                                        <w:noProof/>
                                        <w:sz w:val="16"/>
                                        <w:szCs w:val="16"/>
                                        <w:vertAlign w:val="superscript"/>
                                      </w:rPr>
                                      <w:drawing>
                                        <wp:inline distT="0" distB="0" distL="0" distR="0" wp14:anchorId="6C09B358" wp14:editId="4B323346">
                                          <wp:extent cx="128270" cy="10160"/>
                                          <wp:effectExtent l="0" t="0" r="0" b="0"/>
                                          <wp:docPr id="2123314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1733076" name="Straight Connector 3"/>
                              <wps:cNvCnPr/>
                              <wps:spPr>
                                <a:xfrm flipV="1">
                                  <a:off x="495300" y="342900"/>
                                  <a:ext cx="27432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234282311" name="Group 3"/>
                            <wpg:cNvGrpSpPr/>
                            <wpg:grpSpPr>
                              <a:xfrm>
                                <a:off x="761999" y="0"/>
                                <a:ext cx="5426107" cy="600238"/>
                                <a:chOff x="-1" y="0"/>
                                <a:chExt cx="5426107" cy="600238"/>
                              </a:xfrm>
                            </wpg:grpSpPr>
                            <wps:wsp>
                              <wps:cNvPr id="1440721527" name="Rectangle: Rounded Corners 2"/>
                              <wps:cNvSpPr/>
                              <wps:spPr>
                                <a:xfrm>
                                  <a:off x="-1" y="196850"/>
                                  <a:ext cx="1661419" cy="367387"/>
                                </a:xfrm>
                                <a:prstGeom prst="roundRect">
                                  <a:avLst/>
                                </a:prstGeom>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8C5A90"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Structural protein</w:t>
                                    </w:r>
                                    <w:r>
                                      <w:rPr>
                                        <w:rFonts w:ascii="Times New Roman" w:hAnsi="Times New Roman" w:cs="Times New Roman"/>
                                        <w:color w:val="0D0D0D" w:themeColor="text1" w:themeTint="F2"/>
                                      </w:rPr>
                                      <w:t xml:space="preserve"> gene</w:t>
                                    </w:r>
                                    <w:r w:rsidR="00F43648">
                                      <w:rPr>
                                        <w:rFonts w:ascii="Times New Roman" w:hAnsi="Times New Roman" w:cs="Times New Roman"/>
                                        <w:color w:val="0D0D0D" w:themeColor="text1" w:themeTint="F2"/>
                                      </w:rPr>
                                      <w:t>s</w:t>
                                    </w:r>
                                    <w:r w:rsidRPr="00C27901">
                                      <w:rPr>
                                        <w:rFonts w:ascii="Times New Roman" w:hAnsi="Times New Roman" w:cs="Times New Roman"/>
                                        <w:color w:val="0D0D0D" w:themeColor="text1" w:themeTint="F2"/>
                                      </w:rPr>
                                      <w:t xml:space="preserve"> </w:t>
                                    </w:r>
                                    <w:proofErr w:type="spellStart"/>
                                    <w:r w:rsidRPr="00C27901">
                                      <w:rPr>
                                        <w:rFonts w:ascii="Times New Roman" w:hAnsi="Times New Roman" w:cs="Times New Roman"/>
                                        <w:color w:val="0D0D0D" w:themeColor="text1" w:themeTint="F2"/>
                                      </w:rPr>
                                      <w:t>genes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342630" name="Rectangle: Rounded Corners 2"/>
                              <wps:cNvSpPr/>
                              <wps:spPr>
                                <a:xfrm>
                                  <a:off x="1676400" y="196850"/>
                                  <a:ext cx="3067236" cy="367387"/>
                                </a:xfrm>
                                <a:prstGeom prst="roundRect">
                                  <a:avLst/>
                                </a:prstGeom>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1288F4"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Non-structural protein genes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390890" name="Group 2"/>
                              <wpg:cNvGrpSpPr/>
                              <wpg:grpSpPr>
                                <a:xfrm>
                                  <a:off x="4737100" y="0"/>
                                  <a:ext cx="689006" cy="600238"/>
                                  <a:chOff x="0" y="0"/>
                                  <a:chExt cx="689006" cy="600238"/>
                                </a:xfrm>
                              </wpg:grpSpPr>
                              <wps:wsp>
                                <wps:cNvPr id="1228932782" name="Straight Connector 3"/>
                                <wps:cNvCnPr/>
                                <wps:spPr>
                                  <a:xfrm flipV="1">
                                    <a:off x="0" y="387350"/>
                                    <a:ext cx="204482"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651275377" name="Oval 4"/>
                                <wps:cNvSpPr/>
                                <wps:spPr>
                                  <a:xfrm>
                                    <a:off x="177800" y="0"/>
                                    <a:ext cx="511206" cy="600238"/>
                                  </a:xfrm>
                                  <a:prstGeom prst="ellipse">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0F653128" w14:textId="77777777" w:rsidR="00216DED" w:rsidRPr="00365CD2" w:rsidRDefault="00216DED" w:rsidP="00216DED">
                                      <w:pPr>
                                        <w:rPr>
                                          <w:rFonts w:ascii="Times New Roman" w:hAnsi="Times New Roman" w:cs="Times New Roman"/>
                                          <w:sz w:val="24"/>
                                          <w:szCs w:val="24"/>
                                          <w:vertAlign w:val="superscript"/>
                                        </w:rPr>
                                      </w:pPr>
                                      <w:r w:rsidRPr="00365CD2">
                                        <w:rPr>
                                          <w:rFonts w:ascii="Times New Roman" w:hAnsi="Times New Roman" w:cs="Times New Roman"/>
                                          <w:sz w:val="24"/>
                                          <w:szCs w:val="24"/>
                                        </w:rPr>
                                        <w:t>3</w:t>
                                      </w:r>
                                      <w:r w:rsidRPr="00365CD2">
                                        <w:rPr>
                                          <w:rFonts w:ascii="Times New Roman" w:hAnsi="Times New Roman" w:cs="Times New Roman"/>
                                          <w:sz w:val="24"/>
                                          <w:szCs w:val="24"/>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93296954" name="Rectangle 6"/>
                          <wps:cNvSpPr/>
                          <wps:spPr>
                            <a:xfrm>
                              <a:off x="1047750" y="742950"/>
                              <a:ext cx="3632200" cy="34925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20732D" w14:textId="77777777" w:rsidR="00216DED" w:rsidRPr="00C27901" w:rsidRDefault="00216DED" w:rsidP="00216DED">
                                <w:pPr>
                                  <w:jc w:val="center"/>
                                  <w:rPr>
                                    <w:rFonts w:ascii="Times New Roman" w:hAnsi="Times New Roman" w:cs="Times New Roman"/>
                                    <w:color w:val="000000" w:themeColor="text1"/>
                                  </w:rPr>
                                </w:pPr>
                                <w:r w:rsidRPr="00C27901">
                                  <w:rPr>
                                    <w:rFonts w:ascii="Times New Roman" w:hAnsi="Times New Roman" w:cs="Times New Roman"/>
                                    <w:color w:val="000000" w:themeColor="text1"/>
                                  </w:rPr>
                                  <w:t>Dengue Virus Genome: Positive sense single stranded 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703291" name="Group 9"/>
                        <wpg:cNvGrpSpPr/>
                        <wpg:grpSpPr>
                          <a:xfrm>
                            <a:off x="146050" y="1384300"/>
                            <a:ext cx="5624830" cy="876300"/>
                            <a:chOff x="0" y="0"/>
                            <a:chExt cx="5624830" cy="876300"/>
                          </a:xfrm>
                        </wpg:grpSpPr>
                        <wpg:grpSp>
                          <wpg:cNvPr id="1737000359" name="Group 7"/>
                          <wpg:cNvGrpSpPr/>
                          <wpg:grpSpPr>
                            <a:xfrm>
                              <a:off x="0" y="0"/>
                              <a:ext cx="5624830" cy="333375"/>
                              <a:chOff x="0" y="0"/>
                              <a:chExt cx="5624830" cy="333502"/>
                            </a:xfrm>
                          </wpg:grpSpPr>
                          <wps:wsp>
                            <wps:cNvPr id="1856583516" name="Rectangle: Rounded Corners 12"/>
                            <wps:cNvSpPr/>
                            <wps:spPr>
                              <a:xfrm>
                                <a:off x="0" y="6350"/>
                                <a:ext cx="274320" cy="298450"/>
                              </a:xfrm>
                              <a:prstGeom prst="roundRect">
                                <a:avLst/>
                              </a:prstGeom>
                              <a:gradFill flip="none" rotWithShape="1">
                                <a:gsLst>
                                  <a:gs pos="0">
                                    <a:schemeClr val="accent2">
                                      <a:tint val="66000"/>
                                      <a:satMod val="160000"/>
                                    </a:schemeClr>
                                  </a:gs>
                                  <a:gs pos="50000">
                                    <a:schemeClr val="accent2">
                                      <a:tint val="44500"/>
                                      <a:satMod val="160000"/>
                                    </a:schemeClr>
                                  </a:gs>
                                  <a:gs pos="100000">
                                    <a:schemeClr val="accent2">
                                      <a:tint val="23500"/>
                                      <a:satMod val="160000"/>
                                    </a:schemeClr>
                                  </a:gs>
                                </a:gsLst>
                                <a:path path="circle">
                                  <a:fillToRect l="50000" t="50000" r="50000" b="50000"/>
                                </a:path>
                                <a:tileRect/>
                              </a:gradFill>
                            </wps:spPr>
                            <wps:style>
                              <a:lnRef idx="2">
                                <a:schemeClr val="accent1">
                                  <a:shade val="15000"/>
                                </a:schemeClr>
                              </a:lnRef>
                              <a:fillRef idx="1">
                                <a:schemeClr val="accent1"/>
                              </a:fillRef>
                              <a:effectRef idx="0">
                                <a:schemeClr val="accent1"/>
                              </a:effectRef>
                              <a:fontRef idx="minor">
                                <a:schemeClr val="lt1"/>
                              </a:fontRef>
                            </wps:style>
                            <wps:txbx>
                              <w:txbxContent>
                                <w:p w14:paraId="1B60BCF2" w14:textId="77777777" w:rsidR="00216DED" w:rsidRPr="00C4634C" w:rsidRDefault="00216DED" w:rsidP="00216DED">
                                  <w:pPr>
                                    <w:jc w:val="center"/>
                                    <w:rPr>
                                      <w:color w:val="0D0D0D" w:themeColor="text1" w:themeTint="F2"/>
                                    </w:rPr>
                                  </w:pPr>
                                  <w:r w:rsidRPr="00C4634C">
                                    <w:rPr>
                                      <w:color w:val="0D0D0D" w:themeColor="text1" w:themeTint="F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584203" name="Rectangle: Rounded Corners 13"/>
                            <wps:cNvSpPr/>
                            <wps:spPr>
                              <a:xfrm>
                                <a:off x="285750" y="0"/>
                                <a:ext cx="508000" cy="301625"/>
                              </a:xfrm>
                              <a:prstGeom prst="round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path path="circle">
                                  <a:fillToRect l="50000" t="50000" r="50000" b="50000"/>
                                </a:path>
                                <a:tileRect/>
                              </a:gradFill>
                            </wps:spPr>
                            <wps:style>
                              <a:lnRef idx="2">
                                <a:schemeClr val="accent6"/>
                              </a:lnRef>
                              <a:fillRef idx="1">
                                <a:schemeClr val="lt1"/>
                              </a:fillRef>
                              <a:effectRef idx="0">
                                <a:schemeClr val="accent6"/>
                              </a:effectRef>
                              <a:fontRef idx="minor">
                                <a:schemeClr val="dk1"/>
                              </a:fontRef>
                            </wps:style>
                            <wps:txbx>
                              <w:txbxContent>
                                <w:p w14:paraId="7162C190" w14:textId="77777777" w:rsidR="00216DED" w:rsidRPr="00C4634C" w:rsidRDefault="00216DED" w:rsidP="00216DED">
                                  <w:proofErr w:type="spellStart"/>
                                  <w:r w:rsidRPr="00C4634C">
                                    <w:t>p</w:t>
                                  </w:r>
                                  <w:r>
                                    <w:t>rM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9238899" name="Rectangle: Rounded Corners 14"/>
                            <wps:cNvSpPr/>
                            <wps:spPr>
                              <a:xfrm>
                                <a:off x="806450" y="6350"/>
                                <a:ext cx="406400" cy="299720"/>
                              </a:xfrm>
                              <a:prstGeom prst="roundRect">
                                <a:avLst/>
                              </a:prstGeom>
                              <a:gradFill flip="none" rotWithShape="1">
                                <a:gsLst>
                                  <a:gs pos="0">
                                    <a:schemeClr val="accent4">
                                      <a:shade val="30000"/>
                                      <a:satMod val="115000"/>
                                    </a:schemeClr>
                                  </a:gs>
                                  <a:gs pos="50000">
                                    <a:schemeClr val="accent4">
                                      <a:shade val="67500"/>
                                      <a:satMod val="115000"/>
                                    </a:schemeClr>
                                  </a:gs>
                                  <a:gs pos="100000">
                                    <a:schemeClr val="accent4">
                                      <a:shade val="100000"/>
                                      <a:satMod val="115000"/>
                                    </a:schemeClr>
                                  </a:gs>
                                </a:gsLst>
                                <a:path path="circle">
                                  <a:fillToRect l="100000" t="100000"/>
                                </a:path>
                                <a:tileRect r="-100000" b="-100000"/>
                              </a:gradFill>
                            </wps:spPr>
                            <wps:style>
                              <a:lnRef idx="2">
                                <a:schemeClr val="accent6"/>
                              </a:lnRef>
                              <a:fillRef idx="1">
                                <a:schemeClr val="lt1"/>
                              </a:fillRef>
                              <a:effectRef idx="0">
                                <a:schemeClr val="accent6"/>
                              </a:effectRef>
                              <a:fontRef idx="minor">
                                <a:schemeClr val="dk1"/>
                              </a:fontRef>
                            </wps:style>
                            <wps:txbx>
                              <w:txbxContent>
                                <w:p w14:paraId="041F8431" w14:textId="77777777" w:rsidR="00216DED" w:rsidRPr="004A22C7" w:rsidRDefault="00216DED" w:rsidP="00216DED">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091423" name="Rectangle: Rounded Corners 15"/>
                            <wps:cNvSpPr/>
                            <wps:spPr>
                              <a:xfrm>
                                <a:off x="2590800" y="19050"/>
                                <a:ext cx="54864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45AEB5" w14:textId="77777777" w:rsidR="00216DED" w:rsidRDefault="00216DED" w:rsidP="00216DED">
                                  <w:pPr>
                                    <w:jc w:val="center"/>
                                  </w:pPr>
                                  <w:r>
                                    <w:t>NS2B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294150" name="Rectangle: Rounded Corners 18"/>
                            <wps:cNvSpPr/>
                            <wps:spPr>
                              <a:xfrm>
                                <a:off x="1225550" y="12700"/>
                                <a:ext cx="323850" cy="298450"/>
                              </a:xfrm>
                              <a:prstGeom prst="roundRect">
                                <a:avLst/>
                              </a:prstGeom>
                              <a:solidFill>
                                <a:schemeClr val="accent4"/>
                              </a:solidFill>
                            </wps:spPr>
                            <wps:style>
                              <a:lnRef idx="2">
                                <a:schemeClr val="accent6"/>
                              </a:lnRef>
                              <a:fillRef idx="1">
                                <a:schemeClr val="lt1"/>
                              </a:fillRef>
                              <a:effectRef idx="0">
                                <a:schemeClr val="accent6"/>
                              </a:effectRef>
                              <a:fontRef idx="minor">
                                <a:schemeClr val="dk1"/>
                              </a:fontRef>
                            </wps:style>
                            <wps:txbx>
                              <w:txbxContent>
                                <w:p w14:paraId="7A76CD1C" w14:textId="77777777" w:rsidR="00216DED" w:rsidRDefault="00216DED" w:rsidP="00216DED">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437085" name="Rectangle: Rounded Corners 22"/>
                            <wps:cNvSpPr/>
                            <wps:spPr>
                              <a:xfrm>
                                <a:off x="3149600" y="25400"/>
                                <a:ext cx="65405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1379E7" w14:textId="77777777" w:rsidR="00216DED" w:rsidRDefault="00216DED" w:rsidP="00216DED">
                                  <w:pPr>
                                    <w:jc w:val="center"/>
                                  </w:pPr>
                                  <w:r>
                                    <w:t>NS3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21222" name="Rectangle: Rounded Corners 23"/>
                            <wps:cNvSpPr/>
                            <wps:spPr>
                              <a:xfrm>
                                <a:off x="3816350" y="31750"/>
                                <a:ext cx="57150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804259" w14:textId="77777777" w:rsidR="00216DED" w:rsidRDefault="00216DED" w:rsidP="00216DED">
                                  <w:pPr>
                                    <w:jc w:val="center"/>
                                  </w:pPr>
                                  <w:r>
                                    <w:t>NS4A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540482" name="Rectangle: Rounded Corners 24"/>
                            <wps:cNvSpPr/>
                            <wps:spPr>
                              <a:xfrm>
                                <a:off x="4984750" y="31750"/>
                                <a:ext cx="64008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1397F0" w14:textId="77777777" w:rsidR="00216DED" w:rsidRDefault="00216DED" w:rsidP="00216DED">
                                  <w:pPr>
                                    <w:jc w:val="center"/>
                                  </w:pPr>
                                  <w:r>
                                    <w:t>NS5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37394" name="Rectangle: Rounded Corners 15"/>
                            <wps:cNvSpPr/>
                            <wps:spPr>
                              <a:xfrm>
                                <a:off x="1562100" y="6350"/>
                                <a:ext cx="457200" cy="3016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8B8B25" w14:textId="77777777" w:rsidR="00216DED" w:rsidRDefault="00216DED" w:rsidP="00216DED">
                                  <w:pPr>
                                    <w:jc w:val="center"/>
                                  </w:pPr>
                                  <w:r>
                                    <w:t>NS1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277549" name="Rectangle: Rounded Corners 15"/>
                            <wps:cNvSpPr/>
                            <wps:spPr>
                              <a:xfrm>
                                <a:off x="2032000" y="12700"/>
                                <a:ext cx="548640" cy="3016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A935B9" w14:textId="77777777" w:rsidR="00216DED" w:rsidRDefault="00216DED" w:rsidP="00216DED">
                                  <w:pPr>
                                    <w:jc w:val="center"/>
                                  </w:pPr>
                                  <w:r>
                                    <w:t>NS2A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749420" name="Rectangle: Rounded Corners 23"/>
                            <wps:cNvSpPr/>
                            <wps:spPr>
                              <a:xfrm>
                                <a:off x="4400550" y="31750"/>
                                <a:ext cx="571500" cy="3016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832598" w14:textId="77777777" w:rsidR="00216DED" w:rsidRDefault="00216DED" w:rsidP="00216DED">
                                  <w:pPr>
                                    <w:jc w:val="center"/>
                                  </w:pPr>
                                  <w:r>
                                    <w:t>NS4B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5139704" name="Rectangle 6"/>
                          <wps:cNvSpPr/>
                          <wps:spPr>
                            <a:xfrm>
                              <a:off x="971550" y="527050"/>
                              <a:ext cx="3632200" cy="34925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3A9839" w14:textId="77777777" w:rsidR="00216DED" w:rsidRPr="00C27901" w:rsidRDefault="00216DED" w:rsidP="00216DED">
                                <w:pPr>
                                  <w:jc w:val="center"/>
                                  <w:rPr>
                                    <w:rFonts w:ascii="Times New Roman" w:hAnsi="Times New Roman" w:cs="Times New Roman"/>
                                    <w:color w:val="000000" w:themeColor="text1"/>
                                  </w:rPr>
                                </w:pPr>
                                <w:r w:rsidRPr="008B6EC4">
                                  <w:rPr>
                                    <w:rFonts w:ascii="Times New Roman" w:hAnsi="Times New Roman" w:cs="Times New Roman"/>
                                    <w:color w:val="0D0D0D" w:themeColor="text1" w:themeTint="F2"/>
                                    <w:sz w:val="24"/>
                                    <w:szCs w:val="24"/>
                                  </w:rPr>
                                  <w:t>DENV polyprotein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BA6E9A2" id="مجموعة 2" o:spid="_x0000_s1026" style="position:absolute;margin-left:10pt;margin-top:8.1pt;width:470.5pt;height:178pt;z-index:251659264" coordsize="59753,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">
                <v:group id="Group 10" o:spid="_x0000_s1027" style="position:absolute;width:59753;height:10922" coordsize="59753,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BVqoDbL&#10;AAAA4gAAAA8AAAAAAAAAAAAAAAAAqgIAAGRycy9kb3ducmV2LnhtbFBLBQYAAAAABAAEAPoAAACi&#10;AwAAAAA=&#10;">
                  <v:group id="Group 5" o:spid="_x0000_s1028" style="position:absolute;width:59753;height:6508" coordsize="61881,6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ABr7G3L&#10;AAAA4gAAAA8AAAAAAAAAAAAAAAAAqgIAAGRycy9kb3ducmV2LnhtbFBLBQYAAAAABAAEAPoAAACi&#10;AwAAAAA=&#10;">
                    <v:group id="Group 4" o:spid="_x0000_s1029" style="position:absolute;top:508;width:7696;height:6000" coordsize="769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i23DrIAAAA&#10;4wAAAA8AAAAAAAAAAAAAAAAAqgIAAGRycy9kb3ducmV2LnhtbFBLBQYAAAAABAAEAPoAAACfAwAA&#10;AAA=&#10;">
                      <v:oval id="Oval 4" o:spid="_x0000_s1030" style="position:absolute;width:5111;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DsoA&#10;AADhAAAADwAAAGRycy9kb3ducmV2LnhtbESPQWvCQBSE74X+h+UVvNVNamJL6ipFCArFg2mhPT6y&#10;r0kw+zbsrhr99W6h0OMwM98wi9VoenEi5zvLCtJpAoK4trrjRsHnR/n4AsIHZI29ZVJwIQ+r5f3d&#10;Agttz7ynUxUaESHsC1TQhjAUUvq6JYN+agfi6P1YZzBE6RqpHZ4j3PTyKUnm0mDHcaHFgdYt1Yfq&#10;aBSUXbkp95frLs13Fbvs/esgv2dKTR7Gt1cQgcbwH/5rb7WC5zzNsmyew++j+Abk8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97zQ7KAAAA4QAAAA8AAAAAAAAAAAAAAAAAmAIA&#10;AGRycy9kb3ducmV2LnhtbFBLBQYAAAAABAAEAPUAAACPAwAAAAA=&#10;" fillcolor="#5b9bd5 [3204]" stroked="f" strokeweight="1pt">
                        <v:stroke joinstyle="miter"/>
                        <v:shadow on="t" color="black" opacity="29491f" offset=".74836mm,.74836mm"/>
                        <o:extrusion v:ext="view" rotationangle="1336935fd,2116812fd" viewpoint="0,0" viewpointorigin="0,0" skewangle="45" skewamt="0" type="perspective"/>
                        <v:textbox>
                          <w:txbxContent>
                            <w:p w14:paraId="18185A77" w14:textId="77777777" w:rsidR="00216DED" w:rsidRPr="00BC6046" w:rsidRDefault="00216DED" w:rsidP="00216DED">
                              <w:pPr>
                                <w:rPr>
                                  <w:sz w:val="16"/>
                                  <w:szCs w:val="16"/>
                                  <w:vertAlign w:val="superscript"/>
                                </w:rPr>
                              </w:pPr>
                              <w:r w:rsidRPr="00365CD2">
                                <w:rPr>
                                  <w:rFonts w:ascii="Times New Roman" w:hAnsi="Times New Roman" w:cs="Times New Roman"/>
                                  <w:sz w:val="24"/>
                                  <w:szCs w:val="24"/>
                                </w:rPr>
                                <w:t>5</w:t>
                              </w:r>
                              <w:r w:rsidRPr="00365CD2">
                                <w:rPr>
                                  <w:rFonts w:ascii="Times New Roman" w:hAnsi="Times New Roman" w:cs="Times New Roman"/>
                                  <w:sz w:val="24"/>
                                  <w:szCs w:val="24"/>
                                  <w:vertAlign w:val="superscript"/>
                                </w:rPr>
                                <w:t>1</w:t>
                              </w:r>
                              <w:r w:rsidRPr="00BC6046">
                                <w:rPr>
                                  <w:noProof/>
                                  <w:sz w:val="16"/>
                                  <w:szCs w:val="16"/>
                                  <w:vertAlign w:val="superscript"/>
                                </w:rPr>
                                <w:drawing>
                                  <wp:inline distT="0" distB="0" distL="0" distR="0" wp14:anchorId="6C09B358" wp14:editId="4B323346">
                                    <wp:extent cx="128270" cy="10160"/>
                                    <wp:effectExtent l="0" t="0" r="0" b="0"/>
                                    <wp:docPr id="2123314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160"/>
                                            </a:xfrm>
                                            <a:prstGeom prst="rect">
                                              <a:avLst/>
                                            </a:prstGeom>
                                            <a:noFill/>
                                            <a:ln>
                                              <a:noFill/>
                                            </a:ln>
                                          </pic:spPr>
                                        </pic:pic>
                                      </a:graphicData>
                                    </a:graphic>
                                  </wp:inline>
                                </w:drawing>
                              </w:r>
                            </w:p>
                          </w:txbxContent>
                        </v:textbox>
                      </v:oval>
                      <v:line id="Straight Connector 3" o:spid="_x0000_s1031" style="position:absolute;flip:y;visibility:visible;mso-wrap-style:square" from="4953,3429" to="769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ggMgAAADjAAAADwAAAGRycy9kb3ducmV2LnhtbERPT2vCMBS/D/wO4QlehiadYGdnFDcQ&#10;PI2t3cXbo3lri81LaTLN/PTLYLDj+/1/m120vbjQ6DvHGrKFAkFcO9Nxo+GjOswfQfiAbLB3TBq+&#10;ycNuO7nbYGHcld/pUoZGpBD2BWpoQxgKKX3dkkW/cANx4j7daDGkc2ykGfGawm0vH5RaSYsdp4YW&#10;B3ppqT6XX1bD+i2ej69ZVSq+Pe/VKb/dR1NpPZvG/ROIQDH8i//cR5Pm5+ssXy5VvoLfnxIAcv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zyggMgAAADjAAAADwAAAAAA&#10;AAAAAAAAAAChAgAAZHJzL2Rvd25yZXYueG1sUEsFBgAAAAAEAAQA+QAAAJYDAAAAAA==&#10;" strokecolor="black [3200]" strokeweight="1.5pt">
                        <v:stroke joinstyle="miter"/>
                      </v:line>
                    </v:group>
                    <v:group id="Group 3" o:spid="_x0000_s1032" style="position:absolute;left:7619;width:54262;height:6002" coordorigin="" coordsize="5426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spN3ayQAA&#10;AOMAAAAPAAAAAAAAAAAAAAAAAKoCAABkcnMvZG93bnJldi54bWxQSwUGAAAAAAQABAD6AAAAoAMA&#10;AAAA&#10;">
                      <v:roundrect id="Rectangle: Rounded Corners 2" o:spid="_x0000_s1033" style="position:absolute;top:1968;width:16614;height:3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k48cA&#10;AADjAAAADwAAAGRycy9kb3ducmV2LnhtbERPzWrCQBC+C32HZQq9SN0YtMbUVVpB6NU0l96G3TEJ&#10;zc6m2TVJ374rFDzO9z+7w2RbMVDvG8cKlosEBLF2puFKQfl5es5A+IBssHVMCn7Jw2H/MNthbtzI&#10;ZxqKUIkYwj5HBXUIXS6l1zVZ9AvXEUfu4nqLIZ59JU2PYwy3rUyT5EVabDg21NjRsSb9XVytgves&#10;uGY/Qzc/+nL7RXrK1nbUSj09Tm+vIAJN4S7+d3+YOH+1Sjbpcp1u4PZTBED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6JOPHAAAA4wAAAA8AAAAAAAAAAAAAAAAAmAIAAGRy&#10;cy9kb3ducmV2LnhtbFBLBQYAAAAABAAEAPUAAACMAwAAAAA=&#10;" fillcolor="#dbdbdb [1302]" stroked="f" strokeweight="1pt">
                        <v:fill color2="#636363 [1926]" rotate="t" focusposition=".5,85197f" focussize="" colors="0 #dbdbdb;30147f #a9a9a9;1 #636363" focus="100%" type="gradientRadial"/>
                        <v:stroke joinstyle="miter"/>
                        <v:textbox>
                          <w:txbxContent>
                            <w:p w14:paraId="0C8C5A90"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Structural protein</w:t>
                              </w:r>
                              <w:r>
                                <w:rPr>
                                  <w:rFonts w:ascii="Times New Roman" w:hAnsi="Times New Roman" w:cs="Times New Roman"/>
                                  <w:color w:val="0D0D0D" w:themeColor="text1" w:themeTint="F2"/>
                                </w:rPr>
                                <w:t xml:space="preserve"> gene</w:t>
                              </w:r>
                              <w:r w:rsidR="00F43648">
                                <w:rPr>
                                  <w:rFonts w:ascii="Times New Roman" w:hAnsi="Times New Roman" w:cs="Times New Roman"/>
                                  <w:color w:val="0D0D0D" w:themeColor="text1" w:themeTint="F2"/>
                                </w:rPr>
                                <w:t>s</w:t>
                              </w:r>
                              <w:r w:rsidRPr="00C27901">
                                <w:rPr>
                                  <w:rFonts w:ascii="Times New Roman" w:hAnsi="Times New Roman" w:cs="Times New Roman"/>
                                  <w:color w:val="0D0D0D" w:themeColor="text1" w:themeTint="F2"/>
                                </w:rPr>
                                <w:t xml:space="preserve"> genes</w:t>
                              </w:r>
                            </w:p>
                          </w:txbxContent>
                        </v:textbox>
                      </v:roundrect>
                      <v:roundrect id="Rectangle: Rounded Corners 2" o:spid="_x0000_s1034" style="position:absolute;left:16764;top:1968;width:30672;height:3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KnsoA&#10;AADjAAAADwAAAGRycy9kb3ducmV2LnhtbESPQU/DMAyF70j7D5EncUEs3ca2UpZNMAmJK2UXblZi&#10;2orG6ZqsLf8eH5A42n5+73374+RbNVAfm8AGlosMFLENruHKwPnj9T4HFROywzYwGfihCMfD7GaP&#10;hQsjv9NQpkqJCccCDdQpdYXW0dbkMS5CRyy3r9B7TDL2lXY9jmLuW73Ksq322LAk1NjRqSb7XV69&#10;gZe8vOaXobs7xfPjJ9kp3/jRGnM7n56fQCWa0r/47/vNSf3dZrd+WG3XQiFMsgB9+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dMyp7KAAAA4wAAAA8AAAAAAAAAAAAAAAAAmAIA&#10;AGRycy9kb3ducmV2LnhtbFBLBQYAAAAABAAEAPUAAACPAwAAAAA=&#10;" fillcolor="#dbdbdb [1302]" stroked="f" strokeweight="1pt">
                        <v:fill color2="#636363 [1926]" rotate="t" focusposition=".5,85197f" focussize="" colors="0 #dbdbdb;30147f #a9a9a9;1 #636363" focus="100%" type="gradientRadial"/>
                        <v:stroke joinstyle="miter"/>
                        <v:textbox>
                          <w:txbxContent>
                            <w:p w14:paraId="2C1288F4"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Non-structural protein genes</w:t>
                              </w:r>
                            </w:p>
                          </w:txbxContent>
                        </v:textbox>
                      </v:roundrect>
                      <v:group id="Group 2" o:spid="_x0000_s1035" style="position:absolute;left:47371;width:6890;height:6002" coordsize="6890,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tBzRxsoA&#10;AADjAAAADwAAAAAAAAAAAAAAAACqAgAAZHJzL2Rvd25yZXYueG1sUEsFBgAAAAAEAAQA+gAAAKED&#10;AAAAAA==&#10;">
                        <v:line id="Straight Connector 3" o:spid="_x0000_s1036" style="position:absolute;flip:y;visibility:visible;mso-wrap-style:square" from="0,3873" to="2044,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QMgAAADjAAAADwAAAGRycy9kb3ducmV2LnhtbERPT0vDMBS/C36H8AQv4pJl4Lq6bExB&#10;2Em09eLt0TzbsualNHHL9umNIHh8v/9vvU1uEEeaQu/ZwHymQBA33vbcGvioX+4LECEiWxw8k4Ez&#10;Bdhurq/WWFp/4nc6VrEVOYRDiQa6GMdSytB05DDM/EicuS8/OYz5nFppJzzlcDdIrdSDdNhzbuhw&#10;pOeOmkP17Qys3tJh/zqvK8WXp536XF7ukq2Nub1Ju0cQkVL8F/+59zbP17pYLfSy0PD7UwZAb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Qi6QMgAAADjAAAADwAAAAAA&#10;AAAAAAAAAAChAgAAZHJzL2Rvd25yZXYueG1sUEsFBgAAAAAEAAQA+QAAAJYDAAAAAA==&#10;" strokecolor="black [3200]" strokeweight="1.5pt">
                          <v:stroke joinstyle="miter"/>
                        </v:line>
                        <v:oval id="Oval 4" o:spid="_x0000_s1037" style="position:absolute;left:1778;width:5112;height: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skA&#10;AADjAAAADwAAAGRycy9kb3ducmV2LnhtbERPX2vCMBB/H/gdwg18m2l1taMzigyKg+GD3UAfj+bW&#10;FptLSTKt+/TLYLDH+/2/1WY0vbiQ851lBeksAUFcW91xo+DjvXx4AuEDssbeMim4kYfNenK3wkLb&#10;Kx/oUoVGxBD2BSpoQxgKKX3dkkE/swNx5D6tMxji6RqpHV5juOnlPEmW0mDHsaHFgV5aqs/Vl1FQ&#10;duWuPNy+92m2r9g9vh3P8rRQano/bp9BBBrDv/jP/arj/GWWzvNskefw+1ME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OMvskAAADjAAAADwAAAAAAAAAAAAAAAACYAgAA&#10;ZHJzL2Rvd25yZXYueG1sUEsFBgAAAAAEAAQA9QAAAI4DAAAAAA==&#10;" fillcolor="#5b9bd5 [3204]" stroked="f" strokeweight="1pt">
                          <v:stroke joinstyle="miter"/>
                          <v:shadow on="t" color="black" opacity="29491f" offset=".74836mm,.74836mm"/>
                          <o:extrusion v:ext="view" rotationangle="1336935fd,2116812fd" viewpoint="0,0" viewpointorigin="0,0" skewangle="45" skewamt="0" type="perspective"/>
                          <v:textbox>
                            <w:txbxContent>
                              <w:p w14:paraId="0F653128" w14:textId="77777777" w:rsidR="00216DED" w:rsidRPr="00365CD2" w:rsidRDefault="00216DED" w:rsidP="00216DED">
                                <w:pPr>
                                  <w:rPr>
                                    <w:rFonts w:ascii="Times New Roman" w:hAnsi="Times New Roman" w:cs="Times New Roman"/>
                                    <w:sz w:val="24"/>
                                    <w:szCs w:val="24"/>
                                    <w:vertAlign w:val="superscript"/>
                                  </w:rPr>
                                </w:pPr>
                                <w:r w:rsidRPr="00365CD2">
                                  <w:rPr>
                                    <w:rFonts w:ascii="Times New Roman" w:hAnsi="Times New Roman" w:cs="Times New Roman"/>
                                    <w:sz w:val="24"/>
                                    <w:szCs w:val="24"/>
                                  </w:rPr>
                                  <w:t>3</w:t>
                                </w:r>
                                <w:r w:rsidRPr="00365CD2">
                                  <w:rPr>
                                    <w:rFonts w:ascii="Times New Roman" w:hAnsi="Times New Roman" w:cs="Times New Roman"/>
                                    <w:sz w:val="24"/>
                                    <w:szCs w:val="24"/>
                                    <w:vertAlign w:val="superscript"/>
                                  </w:rPr>
                                  <w:t>1</w:t>
                                </w:r>
                              </w:p>
                            </w:txbxContent>
                          </v:textbox>
                        </v:oval>
                      </v:group>
                    </v:group>
                  </v:group>
                  <v:rect id="Rectangle 6" o:spid="_x0000_s1038" style="position:absolute;left:10477;top:7429;width:36322;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PpcsA&#10;AADiAAAADwAAAGRycy9kb3ducmV2LnhtbESPQUvDQBSE74L/YXlCb3bT1lQTuy2lIJiDoK0Hj4/s&#10;M0mTfRt2t0n6711B8DjMzDfMZjeZTgzkfGNZwWKegCAurW64UvB5erl/AuEDssbOMim4kofd9vZm&#10;g7m2I3/QcAyViBD2OSqoQ+hzKX1Zk0E/tz1x9L6tMxiidJXUDscIN51cJslaGmw4LtTY06Gmsj1e&#10;jIK2KMxlSsuheH97PK/ceG1PXwelZnfT/hlEoCn8h//ar1pBmq2W2TpLH+D3UrwDcvs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udI+lywAAAOIAAAAPAAAAAAAAAAAAAAAAAJgC&#10;AABkcnMvZG93bnJldi54bWxQSwUGAAAAAAQABAD1AAAAkAMAAAAA&#10;" stroked="f" strokeweight="1pt">
                    <v:textbox>
                      <w:txbxContent>
                        <w:p w14:paraId="1320732D" w14:textId="77777777" w:rsidR="00216DED" w:rsidRPr="00C27901" w:rsidRDefault="00216DED" w:rsidP="00216DED">
                          <w:pPr>
                            <w:jc w:val="center"/>
                            <w:rPr>
                              <w:rFonts w:ascii="Times New Roman" w:hAnsi="Times New Roman" w:cs="Times New Roman"/>
                              <w:color w:val="000000" w:themeColor="text1"/>
                            </w:rPr>
                          </w:pPr>
                          <w:r w:rsidRPr="00C27901">
                            <w:rPr>
                              <w:rFonts w:ascii="Times New Roman" w:hAnsi="Times New Roman" w:cs="Times New Roman"/>
                              <w:color w:val="000000" w:themeColor="text1"/>
                            </w:rPr>
                            <w:t>Dengue Virus Genome: Positive sense single stranded RNA</w:t>
                          </w:r>
                        </w:p>
                      </w:txbxContent>
                    </v:textbox>
                  </v:rect>
                </v:group>
                <v:group id="Group 9" o:spid="_x0000_s1039" style="position:absolute;left:1460;top:13843;width:56248;height:8763" coordsize="56248,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ZoM9scAAADi&#10;AAAADwAAAAAAAAAAAAAAAACqAgAAZHJzL2Rvd25yZXYueG1sUEsFBgAAAAAEAAQA+gAAAJ4DAAAA&#10;AA==&#10;">
                  <v:group id="Group 7" o:spid="_x0000_s1040" style="position:absolute;width:56248;height:3333" coordsize="56248,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ALzdLIAAAA&#10;4wAAAA8AAAAAAAAAAAAAAAAAqgIAAGRycy9kb3ducmV2LnhtbFBLBQYAAAAABAAEAPoAAACfAwAA&#10;AAA=&#10;">
                    <v:roundrect id="Rectangle: Rounded Corners 12" o:spid="_x0000_s1041" style="position:absolute;top:63;width:2743;height:2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dU8gA&#10;AADjAAAADwAAAGRycy9kb3ducmV2LnhtbERPX0vDMBB/F/wO4QRfxKVztMS6bEhlTGQgm4KvR3M2&#10;1eZSkrjVb28Ewcf7/b/lenKDOFKIvWcN81kBgrj1pudOw+vL5lqBiAnZ4OCZNHxThPXq/GyJtfEn&#10;3tPxkDqRQzjWqMGmNNZSxtaSwzjzI3Hm3n1wmPIZOmkCnnK4G+RNUVTSYc+5weJIjaX28/DlNKjw&#10;VDULtd3s324/7G7bPzdXD1Lry4vp/g5Eoin9i//cjybPV2VVqkU5r+D3pwy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51TyAAAAOMAAAAPAAAAAAAAAAAAAAAAAJgCAABk&#10;cnMvZG93bnJldi54bWxQSwUGAAAAAAQABAD1AAAAjQMAAAAA&#10;" fillcolor="#f3a977 [2133]" strokecolor="#091723 [484]" strokeweight="1pt">
                      <v:fill color2="#fbe1d0 [757]" rotate="t" focusposition=".5,.5" focussize="" colors="0 #ffac89;.5 #ffcbb8;1 #ffe5dd" focus="100%" type="gradientRadial"/>
                      <v:stroke joinstyle="miter"/>
                      <v:textbox>
                        <w:txbxContent>
                          <w:p w14:paraId="1B60BCF2" w14:textId="77777777" w:rsidR="00216DED" w:rsidRPr="00C4634C" w:rsidRDefault="00216DED" w:rsidP="00216DED">
                            <w:pPr>
                              <w:jc w:val="center"/>
                              <w:rPr>
                                <w:color w:val="0D0D0D" w:themeColor="text1" w:themeTint="F2"/>
                              </w:rPr>
                            </w:pPr>
                            <w:r w:rsidRPr="00C4634C">
                              <w:rPr>
                                <w:color w:val="0D0D0D" w:themeColor="text1" w:themeTint="F2"/>
                              </w:rPr>
                              <w:t>C</w:t>
                            </w:r>
                          </w:p>
                        </w:txbxContent>
                      </v:textbox>
                    </v:roundrect>
                    <v:roundrect id="Rectangle: Rounded Corners 13" o:spid="_x0000_s1042" style="position:absolute;left:2857;width:5080;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ztMkA&#10;AADjAAAADwAAAGRycy9kb3ducmV2LnhtbERPX0vDMBB/F/Ydwg18c0mnjtItG2NSmAjCqi++3Zpb&#10;W20utYlt/fZGEHy83//b7CbbioF63zjWkCwUCOLSmYYrDa8v+U0Kwgdkg61j0vBNHnbb2dUGM+NG&#10;PtFQhErEEPYZaqhD6DIpfVmTRb9wHXHkLq63GOLZV9L0OMZw28qlUitpseHYUGNHh5rKj+LLasjP&#10;D+8Xnxyfhib9zMfn/LFQ3ZvW1/NpvwYRaAr/4j/30cT5ySq9T++W6hZ+f4oAyO0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ZWztMkAAADjAAAADwAAAAAAAAAAAAAAAACYAgAA&#10;ZHJzL2Rvd25yZXYueG1sUEsFBgAAAAAEAAQA9QAAAI4DAAAAAA==&#10;" fillcolor="#a07400" strokecolor="#70ad47 [3209]" strokeweight="1pt">
                      <v:fill color2="#ffca00" rotate="t" focusposition=".5,.5" focussize="" colors="0 #a07400;.5 #e6a900;1 #ffca00" focus="100%" type="gradientRadial"/>
                      <v:stroke joinstyle="miter"/>
                      <v:textbox>
                        <w:txbxContent>
                          <w:p w14:paraId="7162C190" w14:textId="77777777" w:rsidR="00216DED" w:rsidRPr="00C4634C" w:rsidRDefault="00216DED" w:rsidP="00216DED">
                            <w:r w:rsidRPr="00C4634C">
                              <w:t>p</w:t>
                            </w:r>
                            <w:r>
                              <w:t>rM</w:t>
                            </w:r>
                          </w:p>
                        </w:txbxContent>
                      </v:textbox>
                    </v:roundrect>
                    <v:roundrect id="Rectangle: Rounded Corners 14" o:spid="_x0000_s1043" style="position:absolute;left:8064;top:63;width:4064;height:29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N0cgA&#10;AADjAAAADwAAAGRycy9kb3ducmV2LnhtbERPX2vCMBB/H+w7hBv4NlMVpK1GUefAvQjTsb2eza3t&#10;2ly6JNP67RdhsMf7/b/5sjetOJPztWUFo2ECgriwuuZSwdvx+TEF4QOyxtYyKbiSh+Xi/m6OubYX&#10;fqXzIZQihrDPUUEVQpdL6YuKDPqh7Ygj92mdwRBPV0rt8BLDTSvHSTKVBmuODRV2tKmoaA4/RgFO&#10;Xr6aMqy/9VPxcdy+70/XfeOUGjz0qxmIQH34F/+5dzrOnybZeJKmWQa3nyIA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iM3RyAAAAOMAAAAPAAAAAAAAAAAAAAAAAJgCAABk&#10;cnMvZG93bnJldi54bWxQSwUGAAAAAAQABAD1AAAAjQMAAAAA&#10;" fillcolor="#4c3900 [967]" strokecolor="#70ad47 [3209]" strokeweight="1pt">
                      <v:fill color2="#ffc000 [3207]" rotate="t" focusposition="1,1" focussize="" colors="0 #a07400;.5 #e6a900;1 #ffca00" focus="100%" type="gradientRadial"/>
                      <v:stroke joinstyle="miter"/>
                      <v:textbox>
                        <w:txbxContent>
                          <w:p w14:paraId="041F8431" w14:textId="77777777" w:rsidR="00216DED" w:rsidRPr="004A22C7" w:rsidRDefault="00216DED" w:rsidP="00216DED">
                            <w:pPr>
                              <w:jc w:val="center"/>
                            </w:pPr>
                            <w:r>
                              <w:t>M</w:t>
                            </w:r>
                          </w:p>
                        </w:txbxContent>
                      </v:textbox>
                    </v:roundrect>
                    <v:roundrect id="Rectangle: Rounded Corners 15" o:spid="_x0000_s1044" style="position:absolute;left:25908;top:190;width:5486;height:3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RS8sA&#10;AADjAAAADwAAAGRycy9kb3ducmV2LnhtbESPQWvDMAyF74P9B6PBLmO1k5bRZHVLKYztVNZuhx7V&#10;WEtCYznYbpr9+7kw6FF67316WqxG24mBfGgda8gmCgRx5UzLtYbvr7fnOYgQkQ12jknDLwVYLe/v&#10;Flgad+EdDftYiwThUKKGJsa+lDJUDVkME9cTJ+3HeYsxjb6WxuMlwW0nc6VepMWW04UGe9o0VJ32&#10;Z6vhqdhM/funOkZ1yra7wywBB6n148O4fgURaYw383/6w6T6+bxQRTbLp3D9KS1ALv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8ZhFLywAAAOMAAAAPAAAAAAAAAAAAAAAAAJgC&#10;AABkcnMvZG93bnJldi54bWxQSwUGAAAAAAQABAD1AAAAkAMAAAAA&#10;" fillcolor="#5b9bd5 [3204]" strokecolor="#091723 [484]" strokeweight="1pt">
                      <v:stroke joinstyle="miter"/>
                      <v:textbox>
                        <w:txbxContent>
                          <w:p w14:paraId="6645AEB5" w14:textId="77777777" w:rsidR="00216DED" w:rsidRDefault="00216DED" w:rsidP="00216DED">
                            <w:pPr>
                              <w:jc w:val="center"/>
                            </w:pPr>
                            <w:r>
                              <w:t>NS2B</w:t>
                            </w:r>
                          </w:p>
                        </w:txbxContent>
                      </v:textbox>
                    </v:roundrect>
                    <v:roundrect id="Rectangle: Rounded Corners 18" o:spid="_x0000_s1045" style="position:absolute;left:12255;top:127;width:3239;height:29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J1PswA&#10;AADjAAAADwAAAGRycy9kb3ducmV2LnhtbESPzUrDQBSF90LfYbgFd3aSaKWmnZaiKCK4MBaku9vM&#10;bSY0cydmJmnq0zsLweXh/PGtNqNtxECdrx0rSGcJCOLS6ZorBbvP55sFCB+QNTaOScGFPGzWk6sV&#10;5tqd+YOGIlQijrDPUYEJoc2l9KUhi37mWuLoHV1nMUTZVVJ3eI7jtpFZktxLizXHB4MtPRoqT0Vv&#10;FfTfYTj8pE9y97Y1xWX//tXvX26Vup6O2yWIQGP4D/+1X7WCLJkvsoe7dB4pIlPkAbn+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qJ1PswAAADjAAAADwAAAAAAAAAAAAAAAACY&#10;AgAAZHJzL2Rvd25yZXYueG1sUEsFBgAAAAAEAAQA9QAAAJEDAAAAAA==&#10;" fillcolor="#ffc000 [3207]" strokecolor="#70ad47 [3209]" strokeweight="1pt">
                      <v:stroke joinstyle="miter"/>
                      <v:textbox>
                        <w:txbxContent>
                          <w:p w14:paraId="7A76CD1C" w14:textId="77777777" w:rsidR="00216DED" w:rsidRDefault="00216DED" w:rsidP="00216DED">
                            <w:pPr>
                              <w:jc w:val="center"/>
                            </w:pPr>
                            <w:r>
                              <w:t>E</w:t>
                            </w:r>
                          </w:p>
                        </w:txbxContent>
                      </v:textbox>
                    </v:roundrect>
                    <v:roundrect id="Rectangle: Rounded Corners 22" o:spid="_x0000_s1046" style="position:absolute;left:31496;top:254;width:6540;height:3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MmssA&#10;AADjAAAADwAAAGRycy9kb3ducmV2LnhtbESPQU8CMRCF7yT+h2ZMuBhpEVzXhUIMCdGTEfTgcdwO&#10;uxu2001bluXfWxMTjjPvvW/eLNeDbUVPPjSONUwnCgRx6UzDlYavz+19DiJEZIOtY9JwoQDr1c1o&#10;iYVxZ95Rv4+VSBAOBWqoY+wKKUNZk8UwcR1x0g7OW4xp9JU0Hs8Jblv5oFQmLTacLtTY0aam8rg/&#10;WQ13z5uZf/1QP1Edp++773kC9lLr8e3wsgARaYhX83/6zaT6WZ7NZ08qf4S/n9IC5O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BLAyaywAAAOMAAAAPAAAAAAAAAAAAAAAAAJgC&#10;AABkcnMvZG93bnJldi54bWxQSwUGAAAAAAQABAD1AAAAkAMAAAAA&#10;" fillcolor="#5b9bd5 [3204]" strokecolor="#091723 [484]" strokeweight="1pt">
                      <v:stroke joinstyle="miter"/>
                      <v:textbox>
                        <w:txbxContent>
                          <w:p w14:paraId="4A1379E7" w14:textId="77777777" w:rsidR="00216DED" w:rsidRDefault="00216DED" w:rsidP="00216DED">
                            <w:pPr>
                              <w:jc w:val="center"/>
                            </w:pPr>
                            <w:r>
                              <w:t>NS3</w:t>
                            </w:r>
                          </w:p>
                        </w:txbxContent>
                      </v:textbox>
                    </v:roundrect>
                    <v:roundrect id="Rectangle: Rounded Corners 23" o:spid="_x0000_s1047" style="position:absolute;left:38163;top:317;width:5715;height:3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r4ckA&#10;AADhAAAADwAAAGRycy9kb3ducmV2LnhtbESPT0sDMRTE74LfITzBi9hkY/+5Ni1SED2JrT30+Nw8&#10;d5duXpYkbtdvbwTB4zAzv2FWm9F1YqAQW88GiokCQVx523Jt4PD+dLsEEROyxc4zGfimCJv15cUK&#10;S+vPvKNhn2qRIRxLNNCk1JdSxqohh3Hie+LsffrgMGUZamkDnjPcdVIrNZcOW84LDfa0bag67b+c&#10;gZv77V14flMfSZ2K191xmoGDNOb6anx8AJFoTP/hv/aLNTBbTHWhtYbfR/kNyP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nr4ckAAADhAAAADwAAAAAAAAAAAAAAAACYAgAA&#10;ZHJzL2Rvd25yZXYueG1sUEsFBgAAAAAEAAQA9QAAAI4DAAAAAA==&#10;" fillcolor="#5b9bd5 [3204]" strokecolor="#091723 [484]" strokeweight="1pt">
                      <v:stroke joinstyle="miter"/>
                      <v:textbox>
                        <w:txbxContent>
                          <w:p w14:paraId="57804259" w14:textId="77777777" w:rsidR="00216DED" w:rsidRDefault="00216DED" w:rsidP="00216DED">
                            <w:pPr>
                              <w:jc w:val="center"/>
                            </w:pPr>
                            <w:r>
                              <w:t>NS4A</w:t>
                            </w:r>
                          </w:p>
                        </w:txbxContent>
                      </v:textbox>
                    </v:roundrect>
                    <v:roundrect id="Rectangle: Rounded Corners 24" o:spid="_x0000_s1048" style="position:absolute;left:49847;top:317;width:6401;height:3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4s8soA&#10;AADiAAAADwAAAGRycy9kb3ducmV2LnhtbESPQUvDQBSE70L/w/IEL2J3U2NJY7elFERP0lYPPb5m&#10;X5PQ7Nuwu6bx37uC4HGYmW+Y5Xq0nRjIh9axhmyqQBBXzrRca/j8eHkoQISIbLBzTBq+KcB6NblZ&#10;Ymnclfc0HGItEoRDiRqaGPtSylA1ZDFMXU+cvLPzFmOSvpbG4zXBbSdnSs2lxZbTQoM9bRuqLocv&#10;q+F+sX30rzt1iuqSve+PeQIOUuu723HzDCLSGP/Df+03o2FeZE+5yosZ/F5Kd0C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euLPLKAAAA4gAAAA8AAAAAAAAAAAAAAAAAmAIA&#10;AGRycy9kb3ducmV2LnhtbFBLBQYAAAAABAAEAPUAAACPAwAAAAA=&#10;" fillcolor="#5b9bd5 [3204]" strokecolor="#091723 [484]" strokeweight="1pt">
                      <v:stroke joinstyle="miter"/>
                      <v:textbox>
                        <w:txbxContent>
                          <w:p w14:paraId="781397F0" w14:textId="77777777" w:rsidR="00216DED" w:rsidRDefault="00216DED" w:rsidP="00216DED">
                            <w:pPr>
                              <w:jc w:val="center"/>
                            </w:pPr>
                            <w:r>
                              <w:t>NS5</w:t>
                            </w:r>
                          </w:p>
                        </w:txbxContent>
                      </v:textbox>
                    </v:roundrect>
                    <v:roundrect id="Rectangle: Rounded Corners 15" o:spid="_x0000_s1049" style="position:absolute;left:15621;top:63;width:4572;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m2ckA&#10;AADhAAAADwAAAGRycy9kb3ducmV2LnhtbESPQWsCMRSE70L/Q3iFXqQmdtXWrVGKIO1Jqu2hx+fm&#10;ubu4eVmSuG7/vREKPQ4z8w2zWPW2ER35UDvWMB4pEMSFMzWXGr6/No8vIEJENtg4Jg2/FGC1vBss&#10;MDfuwjvq9rEUCcIhRw1VjG0uZSgqshhGriVO3tF5izFJX0rj8ZLgtpFPSs2kxZrTQoUtrSsqTvuz&#10;1TCcrzP//qkOUZ3G293PJAE7qfXDff/2CiJSH//Df+0Po2E2nWbP2XwCt0fpDcjl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TGm2ckAAADhAAAADwAAAAAAAAAAAAAAAACYAgAA&#10;ZHJzL2Rvd25yZXYueG1sUEsFBgAAAAAEAAQA9QAAAI4DAAAAAA==&#10;" fillcolor="#5b9bd5 [3204]" strokecolor="#091723 [484]" strokeweight="1pt">
                      <v:stroke joinstyle="miter"/>
                      <v:textbox>
                        <w:txbxContent>
                          <w:p w14:paraId="288B8B25" w14:textId="77777777" w:rsidR="00216DED" w:rsidRDefault="00216DED" w:rsidP="00216DED">
                            <w:pPr>
                              <w:jc w:val="center"/>
                            </w:pPr>
                            <w:r>
                              <w:t>NS1</w:t>
                            </w:r>
                          </w:p>
                        </w:txbxContent>
                      </v:textbox>
                    </v:roundrect>
                    <v:roundrect id="Rectangle: Rounded Corners 15" o:spid="_x0000_s1050" style="position:absolute;left:20320;top:127;width:5486;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D4ssA&#10;AADjAAAADwAAAGRycy9kb3ducmV2LnhtbESPT2sCMRDF7wW/QxjBS9FE69+tUUSQ9lSq7cHjuJnu&#10;Lm4mSxLX7bdvCoUeZ957v3mz3na2Fi35UDnWMB4pEMS5MxUXGj4/DsMliBCRDdaOScM3Bdhueg9r&#10;zIy785HaUyxEgnDIUEMZY5NJGfKSLIaRa4iT9uW8xZhGX0jj8Z7gtpYTpebSYsXpQokN7UvKr6eb&#10;1fC42j/5l3d1ieo6fjuepwnYSq0H/W73DCJSF//Nf+lXk+ov1XyyWMymK/j9KS1Ab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7G0PiywAAAOMAAAAPAAAAAAAAAAAAAAAAAJgC&#10;AABkcnMvZG93bnJldi54bWxQSwUGAAAAAAQABAD1AAAAkAMAAAAA&#10;" fillcolor="#5b9bd5 [3204]" strokecolor="#091723 [484]" strokeweight="1pt">
                      <v:stroke joinstyle="miter"/>
                      <v:textbox>
                        <w:txbxContent>
                          <w:p w14:paraId="38A935B9" w14:textId="77777777" w:rsidR="00216DED" w:rsidRDefault="00216DED" w:rsidP="00216DED">
                            <w:pPr>
                              <w:jc w:val="center"/>
                            </w:pPr>
                            <w:r>
                              <w:t>NS2A</w:t>
                            </w:r>
                          </w:p>
                        </w:txbxContent>
                      </v:textbox>
                    </v:roundrect>
                    <v:roundrect id="Rectangle: Rounded Corners 23" o:spid="_x0000_s1051" style="position:absolute;left:44005;top:317;width:5715;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TcoA&#10;AADiAAAADwAAAGRycy9kb3ducmV2LnhtbESPQUvDQBCF74L/YRnBi9jdtkGb2G2RguhJ2urB45gd&#10;k9DsbNhd0/jvnYPgcXjzvse33k6+VyPF1AW2MJ8ZUMR1cB03Ft7fnm5XoFJGdtgHJgs/lGC7ubxY&#10;Y+XCmQ80HnOjBMKpQgttzkOldapb8phmYSCW7CtEj1nO2GgX8Sxw3+uFMXfaY8ey0OJAu5bq0/Hb&#10;W7gpd8v4vDef2Zzmr4ePQoCjtvb6anp8AJVpyv/Pf+0XZ2FVLu+LsliIhCiJDujN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pxyE3KAAAA4gAAAA8AAAAAAAAAAAAAAAAAmAIA&#10;AGRycy9kb3ducmV2LnhtbFBLBQYAAAAABAAEAPUAAACPAwAAAAA=&#10;" fillcolor="#5b9bd5 [3204]" strokecolor="#091723 [484]" strokeweight="1pt">
                      <v:stroke joinstyle="miter"/>
                      <v:textbox>
                        <w:txbxContent>
                          <w:p w14:paraId="6F832598" w14:textId="77777777" w:rsidR="00216DED" w:rsidRDefault="00216DED" w:rsidP="00216DED">
                            <w:pPr>
                              <w:jc w:val="center"/>
                            </w:pPr>
                            <w:r>
                              <w:t>NS4B</w:t>
                            </w:r>
                          </w:p>
                        </w:txbxContent>
                      </v:textbox>
                    </v:roundrect>
                  </v:group>
                  <v:rect id="Rectangle 6" o:spid="_x0000_s1052" style="position:absolute;left:9715;top:5270;width:36322;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m0ckA&#10;AADjAAAADwAAAGRycy9kb3ducmV2LnhtbERPS2vCQBC+F/wPywi91Y2vqqmriFBoDgWrPfQ4ZMck&#10;TXY27K5J/PfdQqHH+d6z3Q+mER05X1lWMJ0kIIhzqysuFHxeXp/WIHxA1thYJgV38rDfjR62mGrb&#10;8wd151CIGMI+RQVlCG0qpc9LMugntiWO3NU6gyGerpDaYR/DTSNnSfIsDVYcG0ps6VhSXp9vRkGd&#10;ZeY2LPMuO72vvueuv9eXr6NSj+Ph8AIi0BD+xX/uNx3nrxfL6XyzShbw+1MEQO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iDm0ckAAADjAAAADwAAAAAAAAAAAAAAAACYAgAA&#10;ZHJzL2Rvd25yZXYueG1sUEsFBgAAAAAEAAQA9QAAAI4DAAAAAA==&#10;" stroked="f" strokeweight="1pt">
                    <v:textbox>
                      <w:txbxContent>
                        <w:p w14:paraId="3F3A9839" w14:textId="77777777" w:rsidR="00216DED" w:rsidRPr="00C27901" w:rsidRDefault="00216DED" w:rsidP="00216DED">
                          <w:pPr>
                            <w:jc w:val="center"/>
                            <w:rPr>
                              <w:rFonts w:ascii="Times New Roman" w:hAnsi="Times New Roman" w:cs="Times New Roman"/>
                              <w:color w:val="000000" w:themeColor="text1"/>
                            </w:rPr>
                          </w:pPr>
                          <w:r w:rsidRPr="008B6EC4">
                            <w:rPr>
                              <w:rFonts w:ascii="Times New Roman" w:hAnsi="Times New Roman" w:cs="Times New Roman"/>
                              <w:color w:val="0D0D0D" w:themeColor="text1" w:themeTint="F2"/>
                              <w:sz w:val="24"/>
                              <w:szCs w:val="24"/>
                            </w:rPr>
                            <w:t>DENV polyprotein</w:t>
                          </w:r>
                        </w:p>
                      </w:txbxContent>
                    </v:textbox>
                  </v:rect>
                </v:group>
              </v:group>
            </w:pict>
          </mc:Fallback>
        </mc:AlternateContent>
      </w:r>
    </w:p>
    <w:p w14:paraId="0557319B" w14:textId="77777777" w:rsidR="00216DED" w:rsidRDefault="00216DED" w:rsidP="00216DED"/>
    <w:p w14:paraId="7D16AF3E" w14:textId="77777777" w:rsidR="00216DED" w:rsidRDefault="00216DED" w:rsidP="00216DED"/>
    <w:p w14:paraId="6A4DD69B" w14:textId="77777777" w:rsidR="00216DED" w:rsidRDefault="00216DED" w:rsidP="00216DED"/>
    <w:p w14:paraId="472EE687" w14:textId="77777777" w:rsidR="00216DED" w:rsidRDefault="00216DED" w:rsidP="00216DED"/>
    <w:p w14:paraId="6D4EAA4C" w14:textId="77777777" w:rsidR="00216DED" w:rsidRDefault="00216DED" w:rsidP="00216DED"/>
    <w:p w14:paraId="7DE81CF7" w14:textId="77777777" w:rsidR="00216DED" w:rsidRPr="00582897" w:rsidRDefault="00216DED" w:rsidP="00800A09">
      <w:pPr>
        <w:spacing w:line="360" w:lineRule="auto"/>
        <w:jc w:val="both"/>
        <w:rPr>
          <w:rFonts w:ascii="Times New Roman" w:hAnsi="Times New Roman" w:cs="Times New Roman"/>
          <w:sz w:val="24"/>
          <w:szCs w:val="24"/>
        </w:rPr>
      </w:pPr>
    </w:p>
    <w:p w14:paraId="4CAC3D92" w14:textId="77777777" w:rsidR="00216DED" w:rsidRDefault="00216DED" w:rsidP="000572B7">
      <w:pPr>
        <w:spacing w:line="360" w:lineRule="auto"/>
        <w:jc w:val="both"/>
        <w:rPr>
          <w:rFonts w:ascii="Times New Roman" w:hAnsi="Times New Roman" w:cs="Times New Roman"/>
          <w:b/>
          <w:bCs/>
          <w:sz w:val="24"/>
          <w:szCs w:val="24"/>
        </w:rPr>
      </w:pPr>
    </w:p>
    <w:p w14:paraId="06C2DE0A" w14:textId="77777777" w:rsidR="00216DED" w:rsidRDefault="00216DED" w:rsidP="000572B7">
      <w:pPr>
        <w:spacing w:line="360" w:lineRule="auto"/>
        <w:jc w:val="both"/>
        <w:rPr>
          <w:rFonts w:ascii="Times New Roman" w:hAnsi="Times New Roman" w:cs="Times New Roman"/>
          <w:b/>
          <w:bCs/>
          <w:sz w:val="24"/>
          <w:szCs w:val="24"/>
        </w:rPr>
      </w:pPr>
    </w:p>
    <w:p w14:paraId="7CCCCA7F" w14:textId="77777777" w:rsidR="00216DED" w:rsidRDefault="00216DED" w:rsidP="000572B7">
      <w:pPr>
        <w:spacing w:line="360" w:lineRule="auto"/>
        <w:jc w:val="both"/>
        <w:rPr>
          <w:rFonts w:ascii="Times New Roman" w:hAnsi="Times New Roman" w:cs="Times New Roman"/>
          <w:b/>
          <w:bCs/>
          <w:sz w:val="24"/>
          <w:szCs w:val="24"/>
        </w:rPr>
      </w:pPr>
    </w:p>
    <w:p w14:paraId="57815210" w14:textId="77777777" w:rsidR="00F43648" w:rsidRPr="00F43648" w:rsidRDefault="00F43648" w:rsidP="000572B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Fig</w:t>
      </w:r>
      <w:r w:rsidR="00D54693">
        <w:rPr>
          <w:rFonts w:ascii="Times New Roman" w:hAnsi="Times New Roman" w:cs="Times New Roman"/>
          <w:b/>
          <w:bCs/>
          <w:sz w:val="24"/>
          <w:szCs w:val="24"/>
        </w:rPr>
        <w:t>ure</w:t>
      </w:r>
      <w:r>
        <w:rPr>
          <w:rFonts w:ascii="Times New Roman" w:hAnsi="Times New Roman" w:cs="Times New Roman"/>
          <w:b/>
          <w:bCs/>
          <w:sz w:val="24"/>
          <w:szCs w:val="24"/>
        </w:rPr>
        <w:t xml:space="preserve"> 1:</w:t>
      </w:r>
      <w:r w:rsidR="00532B8F">
        <w:rPr>
          <w:rFonts w:ascii="Times New Roman" w:hAnsi="Times New Roman" w:cs="Times New Roman"/>
          <w:b/>
          <w:bCs/>
          <w:sz w:val="24"/>
          <w:szCs w:val="24"/>
        </w:rPr>
        <w:t xml:space="preserve"> </w:t>
      </w:r>
      <w:r w:rsidR="00D54693" w:rsidRPr="00D54693">
        <w:rPr>
          <w:rFonts w:ascii="Times New Roman" w:hAnsi="Times New Roman" w:cs="Times New Roman"/>
          <w:sz w:val="24"/>
          <w:szCs w:val="24"/>
        </w:rPr>
        <w:t>The</w:t>
      </w:r>
      <w:r w:rsidR="00E11E42">
        <w:rPr>
          <w:rFonts w:ascii="Times New Roman" w:hAnsi="Times New Roman" w:cs="Times New Roman"/>
          <w:sz w:val="24"/>
          <w:szCs w:val="24"/>
        </w:rPr>
        <w:t xml:space="preserve"> genome of the</w:t>
      </w:r>
      <w:r w:rsidR="001D44C4">
        <w:rPr>
          <w:rFonts w:ascii="Times New Roman" w:hAnsi="Times New Roman" w:cs="Times New Roman"/>
          <w:sz w:val="24"/>
          <w:szCs w:val="24"/>
        </w:rPr>
        <w:t xml:space="preserve"> </w:t>
      </w:r>
      <w:r w:rsidR="00D54693">
        <w:rPr>
          <w:rFonts w:ascii="Times New Roman" w:hAnsi="Times New Roman" w:cs="Times New Roman"/>
          <w:sz w:val="24"/>
          <w:szCs w:val="24"/>
        </w:rPr>
        <w:t>DENV and</w:t>
      </w:r>
      <w:r w:rsidR="00E11E42">
        <w:rPr>
          <w:rFonts w:ascii="Times New Roman" w:hAnsi="Times New Roman" w:cs="Times New Roman"/>
          <w:sz w:val="24"/>
          <w:szCs w:val="24"/>
        </w:rPr>
        <w:t xml:space="preserve"> its</w:t>
      </w:r>
      <w:r w:rsidR="00D54693">
        <w:rPr>
          <w:rFonts w:ascii="Times New Roman" w:hAnsi="Times New Roman" w:cs="Times New Roman"/>
          <w:sz w:val="24"/>
          <w:szCs w:val="24"/>
        </w:rPr>
        <w:t xml:space="preserve"> polyproteins.</w:t>
      </w:r>
    </w:p>
    <w:p w14:paraId="17360742" w14:textId="77777777" w:rsidR="00216DED" w:rsidRDefault="00216DED" w:rsidP="000572B7">
      <w:pPr>
        <w:spacing w:line="360" w:lineRule="auto"/>
        <w:jc w:val="both"/>
        <w:rPr>
          <w:rFonts w:ascii="Times New Roman" w:hAnsi="Times New Roman" w:cs="Times New Roman"/>
          <w:b/>
          <w:bCs/>
          <w:sz w:val="24"/>
          <w:szCs w:val="24"/>
        </w:rPr>
      </w:pPr>
    </w:p>
    <w:p w14:paraId="0EC1217B" w14:textId="77777777" w:rsidR="000572B7" w:rsidRPr="003748C8" w:rsidRDefault="000572B7" w:rsidP="000572B7">
      <w:pPr>
        <w:spacing w:line="360" w:lineRule="auto"/>
        <w:jc w:val="both"/>
        <w:rPr>
          <w:rFonts w:ascii="Times New Roman" w:hAnsi="Times New Roman" w:cs="Times New Roman"/>
          <w:b/>
          <w:bCs/>
          <w:sz w:val="24"/>
          <w:szCs w:val="24"/>
        </w:rPr>
      </w:pPr>
      <w:r w:rsidRPr="003748C8">
        <w:rPr>
          <w:rFonts w:ascii="Times New Roman" w:hAnsi="Times New Roman" w:cs="Times New Roman"/>
          <w:b/>
          <w:bCs/>
          <w:sz w:val="24"/>
          <w:szCs w:val="24"/>
        </w:rPr>
        <w:t xml:space="preserve">Genetic </w:t>
      </w:r>
      <w:r w:rsidR="00270BA2">
        <w:rPr>
          <w:rFonts w:ascii="Times New Roman" w:hAnsi="Times New Roman" w:cs="Times New Roman"/>
          <w:b/>
          <w:bCs/>
          <w:sz w:val="24"/>
          <w:szCs w:val="24"/>
        </w:rPr>
        <w:t>Mutation</w:t>
      </w:r>
      <w:r w:rsidRPr="003748C8">
        <w:rPr>
          <w:rFonts w:ascii="Times New Roman" w:hAnsi="Times New Roman" w:cs="Times New Roman"/>
          <w:b/>
          <w:bCs/>
          <w:sz w:val="24"/>
          <w:szCs w:val="24"/>
        </w:rPr>
        <w:t xml:space="preserve"> in</w:t>
      </w:r>
      <w:r w:rsidR="00E11E42">
        <w:rPr>
          <w:rFonts w:ascii="Times New Roman" w:hAnsi="Times New Roman" w:cs="Times New Roman"/>
          <w:b/>
          <w:bCs/>
          <w:sz w:val="24"/>
          <w:szCs w:val="24"/>
        </w:rPr>
        <w:t xml:space="preserve"> the</w:t>
      </w:r>
      <w:r w:rsidRPr="003748C8">
        <w:rPr>
          <w:rFonts w:ascii="Times New Roman" w:hAnsi="Times New Roman" w:cs="Times New Roman"/>
          <w:b/>
          <w:bCs/>
          <w:sz w:val="24"/>
          <w:szCs w:val="24"/>
        </w:rPr>
        <w:t xml:space="preserve"> Dengue Fever Virus (DFV)</w:t>
      </w:r>
    </w:p>
    <w:p w14:paraId="222E2F7F" w14:textId="14C55F38" w:rsidR="000572B7" w:rsidRPr="0017631E" w:rsidRDefault="00E11E42"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Variation in the DENV g</w:t>
      </w:r>
      <w:r w:rsidR="000572B7" w:rsidRPr="0017631E">
        <w:rPr>
          <w:rFonts w:ascii="Times New Roman" w:hAnsi="Times New Roman" w:cs="Times New Roman"/>
          <w:sz w:val="24"/>
          <w:szCs w:val="24"/>
        </w:rPr>
        <w:t>en</w:t>
      </w:r>
      <w:r w:rsidRPr="0017631E">
        <w:rPr>
          <w:rFonts w:ascii="Times New Roman" w:hAnsi="Times New Roman" w:cs="Times New Roman"/>
          <w:sz w:val="24"/>
          <w:szCs w:val="24"/>
        </w:rPr>
        <w:t>ome</w:t>
      </w:r>
      <w:r w:rsidR="000572B7" w:rsidRPr="0017631E">
        <w:rPr>
          <w:rFonts w:ascii="Times New Roman" w:hAnsi="Times New Roman" w:cs="Times New Roman"/>
          <w:sz w:val="24"/>
          <w:szCs w:val="24"/>
        </w:rPr>
        <w:t xml:space="preserve"> variations </w:t>
      </w:r>
      <w:r w:rsidR="002430FA" w:rsidRPr="0017631E">
        <w:rPr>
          <w:rFonts w:ascii="Times New Roman" w:hAnsi="Times New Roman" w:cs="Times New Roman"/>
          <w:sz w:val="24"/>
          <w:szCs w:val="24"/>
        </w:rPr>
        <w:t>associated with</w:t>
      </w:r>
      <w:r w:rsidR="00CB1F85">
        <w:rPr>
          <w:rFonts w:ascii="Times New Roman" w:hAnsi="Times New Roman" w:cs="Times New Roman"/>
          <w:sz w:val="24"/>
          <w:szCs w:val="24"/>
        </w:rPr>
        <w:t xml:space="preserve"> </w:t>
      </w:r>
      <w:r w:rsidRPr="0017631E">
        <w:rPr>
          <w:rFonts w:ascii="Times New Roman" w:hAnsi="Times New Roman" w:cs="Times New Roman"/>
          <w:sz w:val="24"/>
          <w:szCs w:val="24"/>
        </w:rPr>
        <w:t xml:space="preserve">genotypes, </w:t>
      </w:r>
      <w:r w:rsidR="000572B7" w:rsidRPr="0017631E">
        <w:rPr>
          <w:rFonts w:ascii="Times New Roman" w:hAnsi="Times New Roman" w:cs="Times New Roman"/>
          <w:sz w:val="24"/>
          <w:szCs w:val="24"/>
        </w:rPr>
        <w:t>serotypes, a</w:t>
      </w:r>
      <w:r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lineages are </w:t>
      </w:r>
      <w:r w:rsidR="002430FA" w:rsidRPr="0017631E">
        <w:rPr>
          <w:rFonts w:ascii="Times New Roman" w:hAnsi="Times New Roman" w:cs="Times New Roman"/>
          <w:sz w:val="24"/>
          <w:szCs w:val="24"/>
        </w:rPr>
        <w:t>vital</w:t>
      </w:r>
      <w:r w:rsidR="00CB1F85">
        <w:rPr>
          <w:rFonts w:ascii="Times New Roman" w:hAnsi="Times New Roman" w:cs="Times New Roman"/>
          <w:sz w:val="24"/>
          <w:szCs w:val="24"/>
        </w:rPr>
        <w:t xml:space="preserve"> </w:t>
      </w:r>
      <w:r w:rsidRPr="0017631E">
        <w:rPr>
          <w:rFonts w:ascii="Times New Roman" w:hAnsi="Times New Roman" w:cs="Times New Roman"/>
          <w:sz w:val="24"/>
          <w:szCs w:val="24"/>
        </w:rPr>
        <w:t>marker</w:t>
      </w:r>
      <w:r w:rsidR="000572B7" w:rsidRPr="0017631E">
        <w:rPr>
          <w:rFonts w:ascii="Times New Roman" w:hAnsi="Times New Roman" w:cs="Times New Roman"/>
          <w:sz w:val="24"/>
          <w:szCs w:val="24"/>
        </w:rPr>
        <w:t xml:space="preserve">s for </w:t>
      </w:r>
      <w:r w:rsidR="002430FA" w:rsidRPr="0017631E">
        <w:rPr>
          <w:rFonts w:ascii="Times New Roman" w:hAnsi="Times New Roman" w:cs="Times New Roman"/>
          <w:sz w:val="24"/>
          <w:szCs w:val="24"/>
        </w:rPr>
        <w:t>evaluation of</w:t>
      </w:r>
      <w:r w:rsidR="000572B7" w:rsidRPr="0017631E">
        <w:rPr>
          <w:rFonts w:ascii="Times New Roman" w:hAnsi="Times New Roman" w:cs="Times New Roman"/>
          <w:sz w:val="24"/>
          <w:szCs w:val="24"/>
        </w:rPr>
        <w:t xml:space="preserve"> viral </w:t>
      </w:r>
      <w:r w:rsidR="002430FA" w:rsidRPr="0017631E">
        <w:rPr>
          <w:rFonts w:ascii="Times New Roman" w:hAnsi="Times New Roman" w:cs="Times New Roman"/>
          <w:sz w:val="24"/>
          <w:szCs w:val="24"/>
        </w:rPr>
        <w:t>pathogenicity</w:t>
      </w:r>
      <w:r w:rsidR="000572B7" w:rsidRPr="0017631E">
        <w:rPr>
          <w:rFonts w:ascii="Times New Roman" w:hAnsi="Times New Roman" w:cs="Times New Roman"/>
          <w:sz w:val="24"/>
          <w:szCs w:val="24"/>
        </w:rPr>
        <w:t xml:space="preserve">, </w:t>
      </w:r>
      <w:r w:rsidR="00CB1F85">
        <w:rPr>
          <w:rFonts w:ascii="Times New Roman" w:hAnsi="Times New Roman" w:cs="Times New Roman"/>
          <w:sz w:val="24"/>
          <w:szCs w:val="24"/>
        </w:rPr>
        <w:t xml:space="preserve">immune </w:t>
      </w:r>
      <w:r w:rsidR="002430FA" w:rsidRPr="0017631E">
        <w:rPr>
          <w:rFonts w:ascii="Times New Roman" w:hAnsi="Times New Roman" w:cs="Times New Roman"/>
          <w:sz w:val="24"/>
          <w:szCs w:val="24"/>
        </w:rPr>
        <w:t>resistance</w:t>
      </w:r>
      <w:r w:rsidR="000572B7" w:rsidRPr="0017631E">
        <w:rPr>
          <w:rFonts w:ascii="Times New Roman" w:hAnsi="Times New Roman" w:cs="Times New Roman"/>
          <w:sz w:val="24"/>
          <w:szCs w:val="24"/>
        </w:rPr>
        <w:t xml:space="preserve"> and</w:t>
      </w:r>
      <w:r w:rsidR="006F4D21" w:rsidRPr="0017631E">
        <w:rPr>
          <w:rFonts w:ascii="Times New Roman" w:hAnsi="Times New Roman" w:cs="Times New Roman"/>
          <w:sz w:val="24"/>
          <w:szCs w:val="24"/>
        </w:rPr>
        <w:t xml:space="preserve"> potential for</w:t>
      </w:r>
      <w:r w:rsidR="000572B7" w:rsidRPr="0017631E">
        <w:rPr>
          <w:rFonts w:ascii="Times New Roman" w:hAnsi="Times New Roman" w:cs="Times New Roman"/>
          <w:sz w:val="24"/>
          <w:szCs w:val="24"/>
        </w:rPr>
        <w:t xml:space="preserve"> epidemic </w:t>
      </w:r>
      <w:r w:rsidR="00CF14E4" w:rsidRPr="0017631E">
        <w:rPr>
          <w:rFonts w:ascii="Times New Roman" w:hAnsi="Times New Roman" w:cs="Times New Roman"/>
          <w:sz w:val="24"/>
          <w:szCs w:val="24"/>
        </w:rPr>
        <w:t>[9,10].</w:t>
      </w:r>
      <w:r w:rsidR="00CB1F85">
        <w:rPr>
          <w:rFonts w:ascii="Times New Roman" w:hAnsi="Times New Roman" w:cs="Times New Roman"/>
          <w:sz w:val="24"/>
          <w:szCs w:val="24"/>
        </w:rPr>
        <w:t xml:space="preserve"> </w:t>
      </w:r>
      <w:r w:rsidR="006F4D21" w:rsidRPr="0017631E">
        <w:rPr>
          <w:rFonts w:ascii="Times New Roman" w:hAnsi="Times New Roman" w:cs="Times New Roman"/>
          <w:sz w:val="24"/>
          <w:szCs w:val="24"/>
        </w:rPr>
        <w:t>Replacement of the g</w:t>
      </w:r>
      <w:r w:rsidR="000572B7" w:rsidRPr="0017631E">
        <w:rPr>
          <w:rFonts w:ascii="Times New Roman" w:hAnsi="Times New Roman" w:cs="Times New Roman"/>
          <w:sz w:val="24"/>
          <w:szCs w:val="24"/>
        </w:rPr>
        <w:t xml:space="preserve">enotype </w:t>
      </w:r>
      <w:r w:rsidR="006F4D21" w:rsidRPr="0017631E">
        <w:rPr>
          <w:rFonts w:ascii="Times New Roman" w:hAnsi="Times New Roman" w:cs="Times New Roman"/>
          <w:sz w:val="24"/>
          <w:szCs w:val="24"/>
        </w:rPr>
        <w:t xml:space="preserve">is a </w:t>
      </w:r>
      <w:r w:rsidR="009A4543" w:rsidRPr="0017631E">
        <w:rPr>
          <w:rFonts w:ascii="Times New Roman" w:hAnsi="Times New Roman" w:cs="Times New Roman"/>
          <w:sz w:val="24"/>
          <w:szCs w:val="24"/>
        </w:rPr>
        <w:t>phenomenon</w:t>
      </w:r>
      <w:r w:rsidR="00CB1F85">
        <w:rPr>
          <w:rFonts w:ascii="Times New Roman" w:hAnsi="Times New Roman" w:cs="Times New Roman"/>
          <w:sz w:val="24"/>
          <w:szCs w:val="24"/>
        </w:rPr>
        <w:t xml:space="preserve"> </w:t>
      </w:r>
      <w:r w:rsidR="006F4D21" w:rsidRPr="0017631E">
        <w:rPr>
          <w:rFonts w:ascii="Times New Roman" w:hAnsi="Times New Roman" w:cs="Times New Roman"/>
          <w:sz w:val="24"/>
          <w:szCs w:val="24"/>
        </w:rPr>
        <w:t xml:space="preserve">that </w:t>
      </w:r>
      <w:r w:rsidR="000572B7" w:rsidRPr="0017631E">
        <w:rPr>
          <w:rFonts w:ascii="Times New Roman" w:hAnsi="Times New Roman" w:cs="Times New Roman"/>
          <w:sz w:val="24"/>
          <w:szCs w:val="24"/>
        </w:rPr>
        <w:t>ha</w:t>
      </w:r>
      <w:r w:rsidR="009A4543"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been </w:t>
      </w:r>
      <w:r w:rsidR="006F4D21" w:rsidRPr="0017631E">
        <w:rPr>
          <w:rFonts w:ascii="Times New Roman" w:hAnsi="Times New Roman" w:cs="Times New Roman"/>
          <w:sz w:val="24"/>
          <w:szCs w:val="24"/>
        </w:rPr>
        <w:t>seen</w:t>
      </w:r>
      <w:r w:rsidR="00CB1F85">
        <w:rPr>
          <w:rFonts w:ascii="Times New Roman" w:hAnsi="Times New Roman" w:cs="Times New Roman"/>
          <w:sz w:val="24"/>
          <w:szCs w:val="24"/>
        </w:rPr>
        <w:t xml:space="preserve"> </w:t>
      </w:r>
      <w:r w:rsidR="006F4D21" w:rsidRPr="0017631E">
        <w:rPr>
          <w:rFonts w:ascii="Times New Roman" w:hAnsi="Times New Roman" w:cs="Times New Roman"/>
          <w:sz w:val="24"/>
          <w:szCs w:val="24"/>
        </w:rPr>
        <w:t>in</w:t>
      </w:r>
      <w:r w:rsidR="00CB1F85">
        <w:rPr>
          <w:rFonts w:ascii="Times New Roman" w:hAnsi="Times New Roman" w:cs="Times New Roman"/>
          <w:sz w:val="24"/>
          <w:szCs w:val="24"/>
        </w:rPr>
        <w:t xml:space="preserve"> </w:t>
      </w:r>
      <w:r w:rsidR="009A4543" w:rsidRPr="0017631E">
        <w:rPr>
          <w:rFonts w:ascii="Times New Roman" w:hAnsi="Times New Roman" w:cs="Times New Roman"/>
          <w:sz w:val="24"/>
          <w:szCs w:val="24"/>
        </w:rPr>
        <w:t>places like</w:t>
      </w:r>
      <w:r w:rsidR="000572B7" w:rsidRPr="0017631E">
        <w:rPr>
          <w:rFonts w:ascii="Times New Roman" w:hAnsi="Times New Roman" w:cs="Times New Roman"/>
          <w:sz w:val="24"/>
          <w:szCs w:val="24"/>
        </w:rPr>
        <w:t xml:space="preserve"> Sri Lanka,</w:t>
      </w:r>
      <w:r w:rsidR="009A4543" w:rsidRPr="0017631E">
        <w:rPr>
          <w:rFonts w:ascii="Times New Roman" w:hAnsi="Times New Roman" w:cs="Times New Roman"/>
          <w:sz w:val="24"/>
          <w:szCs w:val="24"/>
        </w:rPr>
        <w:t xml:space="preserve"> which </w:t>
      </w:r>
      <w:r w:rsidR="000572B7" w:rsidRPr="0017631E">
        <w:rPr>
          <w:rFonts w:ascii="Times New Roman" w:hAnsi="Times New Roman" w:cs="Times New Roman"/>
          <w:sz w:val="24"/>
          <w:szCs w:val="24"/>
        </w:rPr>
        <w:t>coincid</w:t>
      </w:r>
      <w:r w:rsidR="009A4543" w:rsidRPr="0017631E">
        <w:rPr>
          <w:rFonts w:ascii="Times New Roman" w:hAnsi="Times New Roman" w:cs="Times New Roman"/>
          <w:sz w:val="24"/>
          <w:szCs w:val="24"/>
        </w:rPr>
        <w:t>ed</w:t>
      </w:r>
      <w:r w:rsidR="000572B7" w:rsidRPr="0017631E">
        <w:rPr>
          <w:rFonts w:ascii="Times New Roman" w:hAnsi="Times New Roman" w:cs="Times New Roman"/>
          <w:sz w:val="24"/>
          <w:szCs w:val="24"/>
        </w:rPr>
        <w:t xml:space="preserve"> </w:t>
      </w:r>
      <w:r w:rsidR="000572B7" w:rsidRPr="00CB1F85">
        <w:rPr>
          <w:rFonts w:ascii="Times New Roman" w:hAnsi="Times New Roman" w:cs="Times New Roman"/>
          <w:sz w:val="24"/>
          <w:szCs w:val="24"/>
          <w:highlight w:val="yellow"/>
        </w:rPr>
        <w:t xml:space="preserve">with severe dengue prevalence. </w:t>
      </w:r>
      <w:r w:rsidR="006F4D21" w:rsidRPr="00CB1F85">
        <w:rPr>
          <w:rFonts w:ascii="Times New Roman" w:hAnsi="Times New Roman" w:cs="Times New Roman"/>
          <w:sz w:val="24"/>
          <w:szCs w:val="24"/>
          <w:highlight w:val="yellow"/>
        </w:rPr>
        <w:t>Of notice is that t</w:t>
      </w:r>
      <w:r w:rsidR="009A4543" w:rsidRPr="00CB1F85">
        <w:rPr>
          <w:rFonts w:ascii="Times New Roman" w:hAnsi="Times New Roman" w:cs="Times New Roman"/>
          <w:sz w:val="24"/>
          <w:szCs w:val="24"/>
          <w:highlight w:val="yellow"/>
        </w:rPr>
        <w:t>his country</w:t>
      </w:r>
      <w:r w:rsidR="00CB1F85" w:rsidRPr="00CB1F85">
        <w:rPr>
          <w:rFonts w:ascii="Times New Roman" w:hAnsi="Times New Roman" w:cs="Times New Roman"/>
          <w:sz w:val="24"/>
          <w:szCs w:val="24"/>
          <w:highlight w:val="yellow"/>
        </w:rPr>
        <w:t xml:space="preserve"> </w:t>
      </w:r>
      <w:r w:rsidR="00171D7C" w:rsidRPr="00CB1F85">
        <w:rPr>
          <w:rFonts w:ascii="Times New Roman" w:hAnsi="Times New Roman" w:cs="Times New Roman"/>
          <w:sz w:val="24"/>
          <w:szCs w:val="24"/>
          <w:highlight w:val="yellow"/>
        </w:rPr>
        <w:t xml:space="preserve">also </w:t>
      </w:r>
      <w:r w:rsidR="006F4D21" w:rsidRPr="00CB1F85">
        <w:rPr>
          <w:rFonts w:ascii="Times New Roman" w:hAnsi="Times New Roman" w:cs="Times New Roman"/>
          <w:sz w:val="24"/>
          <w:szCs w:val="24"/>
          <w:highlight w:val="yellow"/>
        </w:rPr>
        <w:t>has undergone</w:t>
      </w:r>
      <w:r w:rsidR="000572B7" w:rsidRPr="00CB1F85">
        <w:rPr>
          <w:rFonts w:ascii="Times New Roman" w:hAnsi="Times New Roman" w:cs="Times New Roman"/>
          <w:sz w:val="24"/>
          <w:szCs w:val="24"/>
          <w:highlight w:val="yellow"/>
        </w:rPr>
        <w:t xml:space="preserve"> a </w:t>
      </w:r>
      <w:r w:rsidR="006F4D21" w:rsidRPr="00CB1F85">
        <w:rPr>
          <w:rFonts w:ascii="Times New Roman" w:hAnsi="Times New Roman" w:cs="Times New Roman"/>
          <w:sz w:val="24"/>
          <w:szCs w:val="24"/>
          <w:highlight w:val="yellow"/>
        </w:rPr>
        <w:t>significant</w:t>
      </w:r>
      <w:r w:rsidR="000572B7" w:rsidRPr="00CB1F85">
        <w:rPr>
          <w:rFonts w:ascii="Times New Roman" w:hAnsi="Times New Roman" w:cs="Times New Roman"/>
          <w:sz w:val="24"/>
          <w:szCs w:val="24"/>
          <w:highlight w:val="yellow"/>
        </w:rPr>
        <w:t xml:space="preserve"> epidemic </w:t>
      </w:r>
      <w:r w:rsidR="006F4D21" w:rsidRPr="00CB1F85">
        <w:rPr>
          <w:rFonts w:ascii="Times New Roman" w:hAnsi="Times New Roman" w:cs="Times New Roman"/>
          <w:sz w:val="24"/>
          <w:szCs w:val="24"/>
          <w:highlight w:val="yellow"/>
        </w:rPr>
        <w:t>during</w:t>
      </w:r>
      <w:r w:rsidR="000572B7" w:rsidRPr="00CB1F85">
        <w:rPr>
          <w:rFonts w:ascii="Times New Roman" w:hAnsi="Times New Roman" w:cs="Times New Roman"/>
          <w:sz w:val="24"/>
          <w:szCs w:val="24"/>
          <w:highlight w:val="yellow"/>
        </w:rPr>
        <w:t xml:space="preserve"> 2017 </w:t>
      </w:r>
      <w:r w:rsidR="009A4543" w:rsidRPr="00CB1F85">
        <w:rPr>
          <w:rFonts w:ascii="Times New Roman" w:hAnsi="Times New Roman" w:cs="Times New Roman"/>
          <w:sz w:val="24"/>
          <w:szCs w:val="24"/>
          <w:highlight w:val="yellow"/>
        </w:rPr>
        <w:t xml:space="preserve">with </w:t>
      </w:r>
      <w:r w:rsidR="000572B7" w:rsidRPr="00CB1F85">
        <w:rPr>
          <w:rFonts w:ascii="Times New Roman" w:hAnsi="Times New Roman" w:cs="Times New Roman"/>
          <w:sz w:val="24"/>
          <w:szCs w:val="24"/>
          <w:highlight w:val="yellow"/>
        </w:rPr>
        <w:t>186,101 cases</w:t>
      </w:r>
      <w:r w:rsidR="009A4543" w:rsidRPr="00CB1F85">
        <w:rPr>
          <w:rFonts w:ascii="Times New Roman" w:hAnsi="Times New Roman" w:cs="Times New Roman"/>
          <w:sz w:val="24"/>
          <w:szCs w:val="24"/>
          <w:highlight w:val="yellow"/>
        </w:rPr>
        <w:t xml:space="preserve"> of dengue</w:t>
      </w:r>
      <w:r w:rsidR="00CB1F85" w:rsidRPr="00CB1F85">
        <w:rPr>
          <w:rFonts w:ascii="Times New Roman" w:hAnsi="Times New Roman" w:cs="Times New Roman"/>
          <w:sz w:val="24"/>
          <w:szCs w:val="24"/>
          <w:highlight w:val="yellow"/>
        </w:rPr>
        <w:t xml:space="preserve"> </w:t>
      </w:r>
      <w:r w:rsidR="009A4543" w:rsidRPr="00CB1F85">
        <w:rPr>
          <w:rFonts w:ascii="Times New Roman" w:hAnsi="Times New Roman" w:cs="Times New Roman"/>
          <w:sz w:val="24"/>
          <w:szCs w:val="24"/>
          <w:highlight w:val="yellow"/>
        </w:rPr>
        <w:t xml:space="preserve">while </w:t>
      </w:r>
      <w:r w:rsidR="006F4D21" w:rsidRPr="00CB1F85">
        <w:rPr>
          <w:rFonts w:ascii="Times New Roman" w:hAnsi="Times New Roman" w:cs="Times New Roman"/>
          <w:sz w:val="24"/>
          <w:szCs w:val="24"/>
          <w:highlight w:val="yellow"/>
        </w:rPr>
        <w:t>decreasing of the intensity</w:t>
      </w:r>
      <w:r w:rsidR="000572B7" w:rsidRPr="00CB1F85">
        <w:rPr>
          <w:rFonts w:ascii="Times New Roman" w:hAnsi="Times New Roman" w:cs="Times New Roman"/>
          <w:sz w:val="24"/>
          <w:szCs w:val="24"/>
          <w:highlight w:val="yellow"/>
        </w:rPr>
        <w:t xml:space="preserve"> of</w:t>
      </w:r>
      <w:r w:rsidR="006F4D21" w:rsidRPr="00CB1F85">
        <w:rPr>
          <w:rFonts w:ascii="Times New Roman" w:hAnsi="Times New Roman" w:cs="Times New Roman"/>
          <w:sz w:val="24"/>
          <w:szCs w:val="24"/>
          <w:highlight w:val="yellow"/>
        </w:rPr>
        <w:t xml:space="preserve"> cases</w:t>
      </w:r>
      <w:r w:rsidR="00CB1F85" w:rsidRPr="00CB1F85">
        <w:rPr>
          <w:rFonts w:ascii="Times New Roman" w:hAnsi="Times New Roman" w:cs="Times New Roman"/>
          <w:sz w:val="24"/>
          <w:szCs w:val="24"/>
          <w:highlight w:val="yellow"/>
        </w:rPr>
        <w:t xml:space="preserve"> </w:t>
      </w:r>
      <w:r w:rsidR="006F4D21" w:rsidRPr="00CB1F85">
        <w:rPr>
          <w:rFonts w:ascii="Times New Roman" w:hAnsi="Times New Roman" w:cs="Times New Roman"/>
          <w:sz w:val="24"/>
          <w:szCs w:val="24"/>
          <w:highlight w:val="yellow"/>
        </w:rPr>
        <w:t xml:space="preserve">associated with </w:t>
      </w:r>
      <w:r w:rsidR="000572B7" w:rsidRPr="00CB1F85">
        <w:rPr>
          <w:rFonts w:ascii="Times New Roman" w:hAnsi="Times New Roman" w:cs="Times New Roman"/>
          <w:sz w:val="24"/>
          <w:szCs w:val="24"/>
          <w:highlight w:val="yellow"/>
        </w:rPr>
        <w:t xml:space="preserve">dengue was </w:t>
      </w:r>
      <w:r w:rsidR="006F4D21" w:rsidRPr="00CB1F85">
        <w:rPr>
          <w:rFonts w:ascii="Times New Roman" w:hAnsi="Times New Roman" w:cs="Times New Roman"/>
          <w:sz w:val="24"/>
          <w:szCs w:val="24"/>
          <w:highlight w:val="yellow"/>
        </w:rPr>
        <w:t>foun</w:t>
      </w:r>
      <w:r w:rsidR="000572B7" w:rsidRPr="00CB1F85">
        <w:rPr>
          <w:rFonts w:ascii="Times New Roman" w:hAnsi="Times New Roman" w:cs="Times New Roman"/>
          <w:sz w:val="24"/>
          <w:szCs w:val="24"/>
          <w:highlight w:val="yellow"/>
        </w:rPr>
        <w:t xml:space="preserve">d </w:t>
      </w:r>
      <w:r w:rsidR="006F4D21" w:rsidRPr="00CB1F85">
        <w:rPr>
          <w:rFonts w:ascii="Times New Roman" w:hAnsi="Times New Roman" w:cs="Times New Roman"/>
          <w:sz w:val="24"/>
          <w:szCs w:val="24"/>
          <w:highlight w:val="yellow"/>
        </w:rPr>
        <w:t>during</w:t>
      </w:r>
      <w:r w:rsidR="000572B7" w:rsidRPr="00CB1F85">
        <w:rPr>
          <w:rFonts w:ascii="Times New Roman" w:hAnsi="Times New Roman" w:cs="Times New Roman"/>
          <w:sz w:val="24"/>
          <w:szCs w:val="24"/>
          <w:highlight w:val="yellow"/>
        </w:rPr>
        <w:t xml:space="preserve"> 2018</w:t>
      </w:r>
      <w:r w:rsidR="006F4D21" w:rsidRPr="00CB1F85">
        <w:rPr>
          <w:rFonts w:ascii="Times New Roman" w:hAnsi="Times New Roman" w:cs="Times New Roman"/>
          <w:sz w:val="24"/>
          <w:szCs w:val="24"/>
          <w:highlight w:val="yellow"/>
        </w:rPr>
        <w:t xml:space="preserve"> epidemic</w:t>
      </w:r>
      <w:r w:rsidR="00CB1F85" w:rsidRPr="00CB1F85">
        <w:rPr>
          <w:rFonts w:ascii="Times New Roman" w:hAnsi="Times New Roman" w:cs="Times New Roman"/>
          <w:sz w:val="24"/>
          <w:szCs w:val="24"/>
          <w:highlight w:val="yellow"/>
        </w:rPr>
        <w:t xml:space="preserve"> </w:t>
      </w:r>
      <w:r w:rsidR="009A4543" w:rsidRPr="00CB1F85">
        <w:rPr>
          <w:rFonts w:ascii="Times New Roman" w:hAnsi="Times New Roman" w:cs="Times New Roman"/>
          <w:sz w:val="24"/>
          <w:szCs w:val="24"/>
          <w:highlight w:val="yellow"/>
        </w:rPr>
        <w:t xml:space="preserve">with </w:t>
      </w:r>
      <w:r w:rsidR="000572B7" w:rsidRPr="00CB1F85">
        <w:rPr>
          <w:rFonts w:ascii="Times New Roman" w:hAnsi="Times New Roman" w:cs="Times New Roman"/>
          <w:sz w:val="24"/>
          <w:szCs w:val="24"/>
          <w:highlight w:val="yellow"/>
        </w:rPr>
        <w:t>51,659 cases</w:t>
      </w:r>
      <w:r w:rsidR="00171D7C" w:rsidRPr="00CB1F85">
        <w:rPr>
          <w:rFonts w:ascii="Times New Roman" w:hAnsi="Times New Roman" w:cs="Times New Roman"/>
          <w:sz w:val="24"/>
          <w:szCs w:val="24"/>
          <w:highlight w:val="yellow"/>
        </w:rPr>
        <w:t>.</w:t>
      </w:r>
      <w:r w:rsidR="00CB1F85">
        <w:rPr>
          <w:rFonts w:ascii="Times New Roman" w:hAnsi="Times New Roman" w:cs="Times New Roman"/>
          <w:sz w:val="24"/>
          <w:szCs w:val="24"/>
          <w:highlight w:val="yellow"/>
        </w:rPr>
        <w:t xml:space="preserve"> </w:t>
      </w:r>
      <w:r w:rsidR="00171D7C" w:rsidRPr="00CB1F85">
        <w:rPr>
          <w:rFonts w:ascii="Times New Roman" w:hAnsi="Times New Roman" w:cs="Times New Roman"/>
          <w:sz w:val="24"/>
          <w:szCs w:val="24"/>
          <w:highlight w:val="yellow"/>
        </w:rPr>
        <w:t>Th</w:t>
      </w:r>
      <w:r w:rsidR="00E46723" w:rsidRPr="00CB1F85">
        <w:rPr>
          <w:rFonts w:ascii="Times New Roman" w:hAnsi="Times New Roman" w:cs="Times New Roman"/>
          <w:sz w:val="24"/>
          <w:szCs w:val="24"/>
          <w:highlight w:val="yellow"/>
        </w:rPr>
        <w:t>ere</w:t>
      </w:r>
      <w:r w:rsidR="00171D7C" w:rsidRPr="00CB1F85">
        <w:rPr>
          <w:rFonts w:ascii="Times New Roman" w:hAnsi="Times New Roman" w:cs="Times New Roman"/>
          <w:sz w:val="24"/>
          <w:szCs w:val="24"/>
          <w:highlight w:val="yellow"/>
        </w:rPr>
        <w:t xml:space="preserve"> is</w:t>
      </w:r>
      <w:r w:rsidR="000572B7" w:rsidRPr="00CB1F85">
        <w:rPr>
          <w:rFonts w:ascii="Times New Roman" w:hAnsi="Times New Roman" w:cs="Times New Roman"/>
          <w:sz w:val="24"/>
          <w:szCs w:val="24"/>
          <w:highlight w:val="yellow"/>
        </w:rPr>
        <w:t xml:space="preserve"> a two-fold </w:t>
      </w:r>
      <w:r w:rsidR="00364E88" w:rsidRPr="00CB1F85">
        <w:rPr>
          <w:rFonts w:ascii="Times New Roman" w:hAnsi="Times New Roman" w:cs="Times New Roman"/>
          <w:sz w:val="24"/>
          <w:szCs w:val="24"/>
          <w:highlight w:val="yellow"/>
        </w:rPr>
        <w:t>case</w:t>
      </w:r>
      <w:r w:rsidR="00364E88" w:rsidRPr="0017631E">
        <w:rPr>
          <w:rFonts w:ascii="Times New Roman" w:hAnsi="Times New Roman" w:cs="Times New Roman"/>
          <w:sz w:val="24"/>
          <w:szCs w:val="24"/>
        </w:rPr>
        <w:t xml:space="preserve"> rises</w:t>
      </w:r>
      <w:r w:rsidR="000572B7" w:rsidRPr="0017631E">
        <w:rPr>
          <w:rFonts w:ascii="Times New Roman" w:hAnsi="Times New Roman" w:cs="Times New Roman"/>
          <w:sz w:val="24"/>
          <w:szCs w:val="24"/>
        </w:rPr>
        <w:t xml:space="preserve"> in </w:t>
      </w:r>
      <w:r w:rsidR="000572B7" w:rsidRPr="00CB1F85">
        <w:rPr>
          <w:rFonts w:ascii="Times New Roman" w:hAnsi="Times New Roman" w:cs="Times New Roman"/>
          <w:sz w:val="24"/>
          <w:szCs w:val="24"/>
          <w:highlight w:val="yellow"/>
        </w:rPr>
        <w:t xml:space="preserve">dengue </w:t>
      </w:r>
      <w:r w:rsidR="00364E88" w:rsidRPr="00CB1F85">
        <w:rPr>
          <w:rFonts w:ascii="Times New Roman" w:hAnsi="Times New Roman" w:cs="Times New Roman"/>
          <w:sz w:val="24"/>
          <w:szCs w:val="24"/>
          <w:highlight w:val="yellow"/>
        </w:rPr>
        <w:t>occurrence</w:t>
      </w:r>
      <w:r w:rsidR="000572B7" w:rsidRPr="00CB1F85">
        <w:rPr>
          <w:rFonts w:ascii="Times New Roman" w:hAnsi="Times New Roman" w:cs="Times New Roman"/>
          <w:sz w:val="24"/>
          <w:szCs w:val="24"/>
          <w:highlight w:val="yellow"/>
        </w:rPr>
        <w:t xml:space="preserve"> as </w:t>
      </w:r>
      <w:r w:rsidR="00364E88" w:rsidRPr="00CB1F85">
        <w:rPr>
          <w:rFonts w:ascii="Times New Roman" w:hAnsi="Times New Roman" w:cs="Times New Roman"/>
          <w:sz w:val="24"/>
          <w:szCs w:val="24"/>
          <w:highlight w:val="yellow"/>
        </w:rPr>
        <w:t>found</w:t>
      </w:r>
      <w:r w:rsidR="00CB1F85" w:rsidRPr="00CB1F85">
        <w:rPr>
          <w:rFonts w:ascii="Times New Roman" w:hAnsi="Times New Roman" w:cs="Times New Roman"/>
          <w:sz w:val="24"/>
          <w:szCs w:val="24"/>
          <w:highlight w:val="yellow"/>
        </w:rPr>
        <w:t xml:space="preserve"> </w:t>
      </w:r>
      <w:r w:rsidR="00E46723" w:rsidRPr="00CB1F85">
        <w:rPr>
          <w:rFonts w:ascii="Times New Roman" w:hAnsi="Times New Roman" w:cs="Times New Roman"/>
          <w:sz w:val="24"/>
          <w:szCs w:val="24"/>
          <w:highlight w:val="yellow"/>
        </w:rPr>
        <w:t xml:space="preserve">in Sri Lanka </w:t>
      </w:r>
      <w:r w:rsidR="00364E88" w:rsidRPr="00CB1F85">
        <w:rPr>
          <w:rFonts w:ascii="Times New Roman" w:hAnsi="Times New Roman" w:cs="Times New Roman"/>
          <w:sz w:val="24"/>
          <w:szCs w:val="24"/>
          <w:highlight w:val="yellow"/>
        </w:rPr>
        <w:t>occurring in</w:t>
      </w:r>
      <w:r w:rsidR="000572B7" w:rsidRPr="00CB1F85">
        <w:rPr>
          <w:rFonts w:ascii="Times New Roman" w:hAnsi="Times New Roman" w:cs="Times New Roman"/>
          <w:sz w:val="24"/>
          <w:szCs w:val="24"/>
          <w:highlight w:val="yellow"/>
        </w:rPr>
        <w:t xml:space="preserve"> the </w:t>
      </w:r>
      <w:r w:rsidR="00364E88" w:rsidRPr="00CB1F85">
        <w:rPr>
          <w:rFonts w:ascii="Times New Roman" w:hAnsi="Times New Roman" w:cs="Times New Roman"/>
          <w:sz w:val="24"/>
          <w:szCs w:val="24"/>
          <w:highlight w:val="yellow"/>
        </w:rPr>
        <w:t>epidemic during</w:t>
      </w:r>
      <w:r w:rsidR="000572B7" w:rsidRPr="00CB1F85">
        <w:rPr>
          <w:rFonts w:ascii="Times New Roman" w:hAnsi="Times New Roman" w:cs="Times New Roman"/>
          <w:sz w:val="24"/>
          <w:szCs w:val="24"/>
          <w:highlight w:val="yellow"/>
        </w:rPr>
        <w:t xml:space="preserve"> 2019 </w:t>
      </w:r>
      <w:r w:rsidR="00E46723" w:rsidRPr="00CB1F85">
        <w:rPr>
          <w:rFonts w:ascii="Times New Roman" w:hAnsi="Times New Roman" w:cs="Times New Roman"/>
          <w:sz w:val="24"/>
          <w:szCs w:val="24"/>
          <w:highlight w:val="yellow"/>
        </w:rPr>
        <w:t xml:space="preserve">with </w:t>
      </w:r>
      <w:r w:rsidR="000572B7" w:rsidRPr="00CB1F85">
        <w:rPr>
          <w:rFonts w:ascii="Times New Roman" w:hAnsi="Times New Roman" w:cs="Times New Roman"/>
          <w:sz w:val="24"/>
          <w:szCs w:val="24"/>
          <w:highlight w:val="yellow"/>
        </w:rPr>
        <w:t>105,049 cases</w:t>
      </w:r>
      <w:r w:rsidR="00CB1F85" w:rsidRPr="00CB1F85">
        <w:rPr>
          <w:rFonts w:ascii="Times New Roman" w:hAnsi="Times New Roman" w:cs="Times New Roman"/>
          <w:sz w:val="24"/>
          <w:szCs w:val="24"/>
          <w:highlight w:val="yellow"/>
        </w:rPr>
        <w:t xml:space="preserve"> </w:t>
      </w:r>
      <w:r w:rsidR="00CF14E4" w:rsidRPr="00CB1F85">
        <w:rPr>
          <w:rFonts w:ascii="Times New Roman" w:hAnsi="Times New Roman" w:cs="Times New Roman"/>
          <w:sz w:val="24"/>
          <w:szCs w:val="24"/>
          <w:highlight w:val="yellow"/>
        </w:rPr>
        <w:t>[25]</w:t>
      </w:r>
      <w:r w:rsidR="00E46723" w:rsidRPr="00CB1F85">
        <w:rPr>
          <w:rFonts w:ascii="Times New Roman" w:hAnsi="Times New Roman" w:cs="Times New Roman"/>
          <w:sz w:val="24"/>
          <w:szCs w:val="24"/>
          <w:highlight w:val="yellow"/>
        </w:rPr>
        <w:t>. This fluctuation in the epide</w:t>
      </w:r>
      <w:r w:rsidR="00CC77C5" w:rsidRPr="00CB1F85">
        <w:rPr>
          <w:rFonts w:ascii="Times New Roman" w:hAnsi="Times New Roman" w:cs="Times New Roman"/>
          <w:sz w:val="24"/>
          <w:szCs w:val="24"/>
          <w:highlight w:val="yellow"/>
        </w:rPr>
        <w:t>mic occurrence in this region</w:t>
      </w:r>
      <w:r w:rsidR="00532B8F" w:rsidRPr="00CB1F85">
        <w:rPr>
          <w:rFonts w:ascii="Times New Roman" w:hAnsi="Times New Roman" w:cs="Times New Roman"/>
          <w:sz w:val="24"/>
          <w:szCs w:val="24"/>
          <w:highlight w:val="yellow"/>
        </w:rPr>
        <w:t xml:space="preserve"> </w:t>
      </w:r>
      <w:r w:rsidR="000572B7" w:rsidRPr="00CB1F85">
        <w:rPr>
          <w:rFonts w:ascii="Times New Roman" w:hAnsi="Times New Roman" w:cs="Times New Roman"/>
          <w:sz w:val="24"/>
          <w:szCs w:val="24"/>
          <w:highlight w:val="yellow"/>
        </w:rPr>
        <w:t>suggest</w:t>
      </w:r>
      <w:r w:rsidR="00CC77C5" w:rsidRPr="00CB1F85">
        <w:rPr>
          <w:rFonts w:ascii="Times New Roman" w:hAnsi="Times New Roman" w:cs="Times New Roman"/>
          <w:sz w:val="24"/>
          <w:szCs w:val="24"/>
          <w:highlight w:val="yellow"/>
        </w:rPr>
        <w:t>s</w:t>
      </w:r>
      <w:r w:rsidR="000572B7" w:rsidRPr="00CB1F85">
        <w:rPr>
          <w:rFonts w:ascii="Times New Roman" w:hAnsi="Times New Roman" w:cs="Times New Roman"/>
          <w:sz w:val="24"/>
          <w:szCs w:val="24"/>
          <w:highlight w:val="yellow"/>
        </w:rPr>
        <w:t xml:space="preserve"> a possible genotype</w:t>
      </w:r>
      <w:r w:rsidR="00CC77C5" w:rsidRPr="00CB1F85">
        <w:rPr>
          <w:rFonts w:ascii="Times New Roman" w:hAnsi="Times New Roman" w:cs="Times New Roman"/>
          <w:sz w:val="24"/>
          <w:szCs w:val="24"/>
          <w:highlight w:val="yellow"/>
        </w:rPr>
        <w:t>/s</w:t>
      </w:r>
      <w:r w:rsidR="00364E88" w:rsidRPr="00CB1F85">
        <w:rPr>
          <w:rFonts w:ascii="Times New Roman" w:hAnsi="Times New Roman" w:cs="Times New Roman"/>
          <w:sz w:val="24"/>
          <w:szCs w:val="24"/>
          <w:highlight w:val="yellow"/>
        </w:rPr>
        <w:t>erotype</w:t>
      </w:r>
      <w:r w:rsidR="001D44C4">
        <w:rPr>
          <w:rFonts w:ascii="Times New Roman" w:hAnsi="Times New Roman" w:cs="Times New Roman"/>
          <w:sz w:val="24"/>
          <w:szCs w:val="24"/>
        </w:rPr>
        <w:t xml:space="preserve"> </w:t>
      </w:r>
      <w:r w:rsidR="00364E88" w:rsidRPr="0017631E">
        <w:rPr>
          <w:rFonts w:ascii="Times New Roman" w:hAnsi="Times New Roman" w:cs="Times New Roman"/>
          <w:sz w:val="24"/>
          <w:szCs w:val="24"/>
        </w:rPr>
        <w:t>change</w:t>
      </w:r>
      <w:r w:rsidR="000572B7" w:rsidRPr="0017631E">
        <w:rPr>
          <w:rFonts w:ascii="Times New Roman" w:hAnsi="Times New Roman" w:cs="Times New Roman"/>
          <w:sz w:val="24"/>
          <w:szCs w:val="24"/>
        </w:rPr>
        <w:t xml:space="preserve"> or clade </w:t>
      </w:r>
      <w:r w:rsidR="00364E88" w:rsidRPr="0017631E">
        <w:rPr>
          <w:rFonts w:ascii="Times New Roman" w:hAnsi="Times New Roman" w:cs="Times New Roman"/>
          <w:sz w:val="24"/>
          <w:szCs w:val="24"/>
        </w:rPr>
        <w:t>shift</w:t>
      </w:r>
      <w:r w:rsidR="001D44C4">
        <w:rPr>
          <w:rFonts w:ascii="Times New Roman" w:hAnsi="Times New Roman" w:cs="Times New Roman"/>
          <w:sz w:val="24"/>
          <w:szCs w:val="24"/>
        </w:rPr>
        <w:t xml:space="preserve"> </w:t>
      </w:r>
      <w:r w:rsidR="00CC77C5" w:rsidRPr="0017631E">
        <w:rPr>
          <w:rFonts w:ascii="Times New Roman" w:hAnsi="Times New Roman" w:cs="Times New Roman"/>
          <w:sz w:val="24"/>
          <w:szCs w:val="24"/>
        </w:rPr>
        <w:t>phenomenon</w:t>
      </w:r>
      <w:r w:rsidR="000572B7" w:rsidRPr="0017631E">
        <w:rPr>
          <w:rFonts w:ascii="Times New Roman" w:hAnsi="Times New Roman" w:cs="Times New Roman"/>
          <w:sz w:val="24"/>
          <w:szCs w:val="24"/>
        </w:rPr>
        <w:t>.</w:t>
      </w:r>
    </w:p>
    <w:p w14:paraId="60E0DD5F" w14:textId="021818FE"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DENV genotype </w:t>
      </w:r>
      <w:r w:rsidR="00CC77C5" w:rsidRPr="0017631E">
        <w:rPr>
          <w:rFonts w:ascii="Times New Roman" w:hAnsi="Times New Roman" w:cs="Times New Roman"/>
          <w:sz w:val="24"/>
          <w:szCs w:val="24"/>
        </w:rPr>
        <w:t>composition</w:t>
      </w:r>
      <w:r w:rsidRPr="0017631E">
        <w:rPr>
          <w:rFonts w:ascii="Times New Roman" w:hAnsi="Times New Roman" w:cs="Times New Roman"/>
          <w:sz w:val="24"/>
          <w:szCs w:val="24"/>
        </w:rPr>
        <w:t xml:space="preserve"> has been</w:t>
      </w:r>
      <w:r w:rsidR="00364E88" w:rsidRPr="0017631E">
        <w:rPr>
          <w:rFonts w:ascii="Times New Roman" w:hAnsi="Times New Roman" w:cs="Times New Roman"/>
          <w:sz w:val="24"/>
          <w:szCs w:val="24"/>
        </w:rPr>
        <w:t xml:space="preserve"> on</w:t>
      </w:r>
      <w:r w:rsidRPr="0017631E">
        <w:rPr>
          <w:rFonts w:ascii="Times New Roman" w:hAnsi="Times New Roman" w:cs="Times New Roman"/>
          <w:sz w:val="24"/>
          <w:szCs w:val="24"/>
        </w:rPr>
        <w:t xml:space="preserve"> continuous </w:t>
      </w:r>
      <w:r w:rsidR="00364E88" w:rsidRPr="0017631E">
        <w:rPr>
          <w:rFonts w:ascii="Times New Roman" w:hAnsi="Times New Roman" w:cs="Times New Roman"/>
          <w:sz w:val="24"/>
          <w:szCs w:val="24"/>
        </w:rPr>
        <w:t>modification</w:t>
      </w:r>
      <w:r w:rsidRPr="0017631E">
        <w:rPr>
          <w:rFonts w:ascii="Times New Roman" w:hAnsi="Times New Roman" w:cs="Times New Roman"/>
          <w:sz w:val="24"/>
          <w:szCs w:val="24"/>
        </w:rPr>
        <w:t xml:space="preserve">, </w:t>
      </w:r>
      <w:r w:rsidR="00364E88" w:rsidRPr="0017631E">
        <w:rPr>
          <w:rFonts w:ascii="Times New Roman" w:hAnsi="Times New Roman" w:cs="Times New Roman"/>
          <w:sz w:val="24"/>
          <w:szCs w:val="24"/>
        </w:rPr>
        <w:t xml:space="preserve">however this </w:t>
      </w:r>
      <w:r w:rsidRPr="0017631E">
        <w:rPr>
          <w:rFonts w:ascii="Times New Roman" w:hAnsi="Times New Roman" w:cs="Times New Roman"/>
          <w:sz w:val="24"/>
          <w:szCs w:val="24"/>
        </w:rPr>
        <w:t>depend</w:t>
      </w:r>
      <w:r w:rsidR="00364E88" w:rsidRPr="0017631E">
        <w:rPr>
          <w:rFonts w:ascii="Times New Roman" w:hAnsi="Times New Roman" w:cs="Times New Roman"/>
          <w:sz w:val="24"/>
          <w:szCs w:val="24"/>
        </w:rPr>
        <w:t>s</w:t>
      </w:r>
      <w:r w:rsidRPr="0017631E">
        <w:rPr>
          <w:rFonts w:ascii="Times New Roman" w:hAnsi="Times New Roman" w:cs="Times New Roman"/>
          <w:sz w:val="24"/>
          <w:szCs w:val="24"/>
        </w:rPr>
        <w:t xml:space="preserve"> on the </w:t>
      </w:r>
      <w:r w:rsidR="00364E88" w:rsidRPr="0017631E">
        <w:rPr>
          <w:rFonts w:ascii="Times New Roman" w:hAnsi="Times New Roman" w:cs="Times New Roman"/>
          <w:sz w:val="24"/>
          <w:szCs w:val="24"/>
        </w:rPr>
        <w:t xml:space="preserve">concerned </w:t>
      </w:r>
      <w:r w:rsidRPr="0017631E">
        <w:rPr>
          <w:rFonts w:ascii="Times New Roman" w:hAnsi="Times New Roman" w:cs="Times New Roman"/>
          <w:sz w:val="24"/>
          <w:szCs w:val="24"/>
        </w:rPr>
        <w:t>area</w:t>
      </w:r>
      <w:r w:rsidR="00364E88" w:rsidRPr="0017631E">
        <w:rPr>
          <w:rFonts w:ascii="Times New Roman" w:hAnsi="Times New Roman" w:cs="Times New Roman"/>
          <w:sz w:val="24"/>
          <w:szCs w:val="24"/>
        </w:rPr>
        <w:t>s</w:t>
      </w:r>
      <w:r w:rsidR="00CB1F85">
        <w:rPr>
          <w:rFonts w:ascii="Times New Roman" w:hAnsi="Times New Roman" w:cs="Times New Roman"/>
          <w:sz w:val="24"/>
          <w:szCs w:val="24"/>
        </w:rPr>
        <w:t xml:space="preserve"> </w:t>
      </w:r>
      <w:r w:rsidR="00364E88" w:rsidRPr="0017631E">
        <w:rPr>
          <w:rFonts w:ascii="Times New Roman" w:hAnsi="Times New Roman" w:cs="Times New Roman"/>
          <w:sz w:val="24"/>
          <w:szCs w:val="24"/>
        </w:rPr>
        <w:t>where</w:t>
      </w:r>
      <w:r w:rsidRPr="0017631E">
        <w:rPr>
          <w:rFonts w:ascii="Times New Roman" w:hAnsi="Times New Roman" w:cs="Times New Roman"/>
          <w:sz w:val="24"/>
          <w:szCs w:val="24"/>
        </w:rPr>
        <w:t xml:space="preserve"> </w:t>
      </w:r>
      <w:r w:rsidRPr="00CB1F85">
        <w:rPr>
          <w:rFonts w:ascii="Times New Roman" w:hAnsi="Times New Roman" w:cs="Times New Roman"/>
          <w:sz w:val="24"/>
          <w:szCs w:val="24"/>
          <w:highlight w:val="yellow"/>
        </w:rPr>
        <w:t>the genome</w:t>
      </w:r>
      <w:r w:rsidR="00364E88" w:rsidRPr="00CB1F85">
        <w:rPr>
          <w:rFonts w:ascii="Times New Roman" w:hAnsi="Times New Roman" w:cs="Times New Roman"/>
          <w:sz w:val="24"/>
          <w:szCs w:val="24"/>
          <w:highlight w:val="yellow"/>
        </w:rPr>
        <w:t xml:space="preserve"> is found</w:t>
      </w:r>
      <w:r w:rsidRPr="00CB1F85">
        <w:rPr>
          <w:rFonts w:ascii="Times New Roman" w:hAnsi="Times New Roman" w:cs="Times New Roman"/>
          <w:sz w:val="24"/>
          <w:szCs w:val="24"/>
          <w:highlight w:val="yellow"/>
        </w:rPr>
        <w:t xml:space="preserve">. Different </w:t>
      </w:r>
      <w:r w:rsidR="00CC77C5" w:rsidRPr="00CB1F85">
        <w:rPr>
          <w:rFonts w:ascii="Times New Roman" w:hAnsi="Times New Roman" w:cs="Times New Roman"/>
          <w:sz w:val="24"/>
          <w:szCs w:val="24"/>
          <w:highlight w:val="yellow"/>
        </w:rPr>
        <w:t>region</w:t>
      </w:r>
      <w:r w:rsidRPr="00CB1F85">
        <w:rPr>
          <w:rFonts w:ascii="Times New Roman" w:hAnsi="Times New Roman" w:cs="Times New Roman"/>
          <w:sz w:val="24"/>
          <w:szCs w:val="24"/>
          <w:highlight w:val="yellow"/>
        </w:rPr>
        <w:t>s of the genome</w:t>
      </w:r>
      <w:r w:rsidR="00364E88" w:rsidRPr="00CB1F85">
        <w:rPr>
          <w:rFonts w:ascii="Times New Roman" w:hAnsi="Times New Roman" w:cs="Times New Roman"/>
          <w:sz w:val="24"/>
          <w:szCs w:val="24"/>
          <w:highlight w:val="yellow"/>
        </w:rPr>
        <w:t xml:space="preserve"> of DENV</w:t>
      </w:r>
      <w:r w:rsidR="00CB1F85">
        <w:rPr>
          <w:rFonts w:ascii="Times New Roman" w:hAnsi="Times New Roman" w:cs="Times New Roman"/>
          <w:sz w:val="24"/>
          <w:szCs w:val="24"/>
          <w:highlight w:val="yellow"/>
        </w:rPr>
        <w:t xml:space="preserve"> </w:t>
      </w:r>
      <w:r w:rsidR="00364E88" w:rsidRPr="00CB1F85">
        <w:rPr>
          <w:rFonts w:ascii="Times New Roman" w:hAnsi="Times New Roman" w:cs="Times New Roman"/>
          <w:sz w:val="24"/>
          <w:szCs w:val="24"/>
          <w:highlight w:val="yellow"/>
        </w:rPr>
        <w:t xml:space="preserve">that </w:t>
      </w:r>
      <w:r w:rsidRPr="00CB1F85">
        <w:rPr>
          <w:rFonts w:ascii="Times New Roman" w:hAnsi="Times New Roman" w:cs="Times New Roman"/>
          <w:sz w:val="24"/>
          <w:szCs w:val="24"/>
          <w:highlight w:val="yellow"/>
        </w:rPr>
        <w:t xml:space="preserve">evolve at different </w:t>
      </w:r>
      <w:r w:rsidR="00623EAE" w:rsidRPr="00CB1F85">
        <w:rPr>
          <w:rFonts w:ascii="Times New Roman" w:hAnsi="Times New Roman" w:cs="Times New Roman"/>
          <w:sz w:val="24"/>
          <w:szCs w:val="24"/>
          <w:highlight w:val="yellow"/>
        </w:rPr>
        <w:t>frequency</w:t>
      </w:r>
      <w:r w:rsidR="00CB1F85" w:rsidRPr="00CB1F85">
        <w:rPr>
          <w:rFonts w:ascii="Times New Roman" w:hAnsi="Times New Roman" w:cs="Times New Roman"/>
          <w:sz w:val="24"/>
          <w:szCs w:val="24"/>
          <w:highlight w:val="yellow"/>
        </w:rPr>
        <w:t xml:space="preserve"> </w:t>
      </w:r>
      <w:r w:rsidR="00623EAE" w:rsidRPr="00CB1F85">
        <w:rPr>
          <w:rFonts w:ascii="Times New Roman" w:hAnsi="Times New Roman" w:cs="Times New Roman"/>
          <w:sz w:val="24"/>
          <w:szCs w:val="24"/>
          <w:highlight w:val="yellow"/>
        </w:rPr>
        <w:t>however there could be</w:t>
      </w:r>
      <w:r w:rsidRPr="00CB1F85">
        <w:rPr>
          <w:rFonts w:ascii="Times New Roman" w:hAnsi="Times New Roman" w:cs="Times New Roman"/>
          <w:sz w:val="24"/>
          <w:szCs w:val="24"/>
          <w:highlight w:val="yellow"/>
        </w:rPr>
        <w:t xml:space="preserve"> areas of high mutation </w:t>
      </w:r>
      <w:r w:rsidR="00CC77C5" w:rsidRPr="00CB1F85">
        <w:rPr>
          <w:rFonts w:ascii="Times New Roman" w:hAnsi="Times New Roman" w:cs="Times New Roman"/>
          <w:sz w:val="24"/>
          <w:szCs w:val="24"/>
          <w:highlight w:val="yellow"/>
        </w:rPr>
        <w:t>magnitudes</w:t>
      </w:r>
      <w:r w:rsidR="00CB1F85">
        <w:rPr>
          <w:rFonts w:ascii="Times New Roman" w:hAnsi="Times New Roman" w:cs="Times New Roman"/>
          <w:sz w:val="24"/>
          <w:szCs w:val="24"/>
          <w:highlight w:val="yellow"/>
        </w:rPr>
        <w:t xml:space="preserve"> </w:t>
      </w:r>
      <w:r w:rsidR="00623EAE" w:rsidRPr="00CB1F85">
        <w:rPr>
          <w:rFonts w:ascii="Times New Roman" w:hAnsi="Times New Roman" w:cs="Times New Roman"/>
          <w:sz w:val="24"/>
          <w:szCs w:val="24"/>
          <w:highlight w:val="yellow"/>
        </w:rPr>
        <w:t>along</w:t>
      </w:r>
      <w:r w:rsidR="00CB1F85">
        <w:rPr>
          <w:rFonts w:ascii="Times New Roman" w:hAnsi="Times New Roman" w:cs="Times New Roman"/>
          <w:sz w:val="24"/>
          <w:szCs w:val="24"/>
          <w:highlight w:val="yellow"/>
        </w:rPr>
        <w:t xml:space="preserve"> </w:t>
      </w:r>
      <w:r w:rsidR="00CC77C5" w:rsidRPr="00CB1F85">
        <w:rPr>
          <w:rFonts w:ascii="Times New Roman" w:hAnsi="Times New Roman" w:cs="Times New Roman"/>
          <w:sz w:val="24"/>
          <w:szCs w:val="24"/>
          <w:highlight w:val="yellow"/>
        </w:rPr>
        <w:t xml:space="preserve">the genomic </w:t>
      </w:r>
      <w:r w:rsidR="00623EAE" w:rsidRPr="00CB1F85">
        <w:rPr>
          <w:rFonts w:ascii="Times New Roman" w:hAnsi="Times New Roman" w:cs="Times New Roman"/>
          <w:sz w:val="24"/>
          <w:szCs w:val="24"/>
          <w:highlight w:val="yellow"/>
        </w:rPr>
        <w:t>locat</w:t>
      </w:r>
      <w:r w:rsidRPr="00CB1F85">
        <w:rPr>
          <w:rFonts w:ascii="Times New Roman" w:hAnsi="Times New Roman" w:cs="Times New Roman"/>
          <w:sz w:val="24"/>
          <w:szCs w:val="24"/>
          <w:highlight w:val="yellow"/>
        </w:rPr>
        <w:t>ion</w:t>
      </w:r>
      <w:r w:rsidR="00CC77C5" w:rsidRPr="00CB1F85">
        <w:rPr>
          <w:rFonts w:ascii="Times New Roman" w:hAnsi="Times New Roman" w:cs="Times New Roman"/>
          <w:sz w:val="24"/>
          <w:szCs w:val="24"/>
          <w:highlight w:val="yellow"/>
        </w:rPr>
        <w:t xml:space="preserve"> which</w:t>
      </w:r>
      <w:r w:rsidR="00CB1F85" w:rsidRPr="00CB1F85">
        <w:rPr>
          <w:rFonts w:ascii="Times New Roman" w:hAnsi="Times New Roman" w:cs="Times New Roman"/>
          <w:sz w:val="24"/>
          <w:szCs w:val="24"/>
          <w:highlight w:val="yellow"/>
        </w:rPr>
        <w:t xml:space="preserve"> </w:t>
      </w:r>
      <w:r w:rsidR="00CC77C5" w:rsidRPr="00CB1F85">
        <w:rPr>
          <w:rFonts w:ascii="Times New Roman" w:hAnsi="Times New Roman" w:cs="Times New Roman"/>
          <w:sz w:val="24"/>
          <w:szCs w:val="24"/>
          <w:highlight w:val="yellow"/>
        </w:rPr>
        <w:t>i</w:t>
      </w:r>
      <w:r w:rsidRPr="00CB1F85">
        <w:rPr>
          <w:rFonts w:ascii="Times New Roman" w:hAnsi="Times New Roman" w:cs="Times New Roman"/>
          <w:sz w:val="24"/>
          <w:szCs w:val="24"/>
          <w:highlight w:val="yellow"/>
        </w:rPr>
        <w:t>s eviden</w:t>
      </w:r>
      <w:r w:rsidR="00623EAE" w:rsidRPr="00CB1F85">
        <w:rPr>
          <w:rFonts w:ascii="Times New Roman" w:hAnsi="Times New Roman" w:cs="Times New Roman"/>
          <w:sz w:val="24"/>
          <w:szCs w:val="24"/>
          <w:highlight w:val="yellow"/>
        </w:rPr>
        <w:t>t</w:t>
      </w:r>
      <w:r w:rsidR="00CB1F85" w:rsidRPr="00CB1F85">
        <w:rPr>
          <w:rFonts w:ascii="Times New Roman" w:hAnsi="Times New Roman" w:cs="Times New Roman"/>
          <w:sz w:val="24"/>
          <w:szCs w:val="24"/>
          <w:highlight w:val="yellow"/>
        </w:rPr>
        <w:t xml:space="preserve"> </w:t>
      </w:r>
      <w:r w:rsidRPr="00CB1F85">
        <w:rPr>
          <w:rFonts w:ascii="Times New Roman" w:hAnsi="Times New Roman" w:cs="Times New Roman"/>
          <w:sz w:val="24"/>
          <w:szCs w:val="24"/>
          <w:highlight w:val="yellow"/>
        </w:rPr>
        <w:t>in the E gene or 30 UTR</w:t>
      </w:r>
      <w:r w:rsidR="00CF14E4" w:rsidRPr="00CB1F85">
        <w:rPr>
          <w:rFonts w:ascii="Times New Roman" w:hAnsi="Times New Roman" w:cs="Times New Roman"/>
          <w:sz w:val="24"/>
          <w:szCs w:val="24"/>
          <w:highlight w:val="yellow"/>
        </w:rPr>
        <w:t xml:space="preserve"> [26]</w:t>
      </w:r>
      <w:r w:rsidRPr="00CB1F85">
        <w:rPr>
          <w:rFonts w:ascii="Times New Roman" w:hAnsi="Times New Roman" w:cs="Times New Roman"/>
          <w:sz w:val="24"/>
          <w:szCs w:val="24"/>
          <w:highlight w:val="yellow"/>
        </w:rPr>
        <w:t xml:space="preserve">. So far, </w:t>
      </w:r>
      <w:r w:rsidR="00623EAE" w:rsidRPr="00CB1F85">
        <w:rPr>
          <w:rFonts w:ascii="Times New Roman" w:hAnsi="Times New Roman" w:cs="Times New Roman"/>
          <w:sz w:val="24"/>
          <w:szCs w:val="24"/>
          <w:highlight w:val="yellow"/>
        </w:rPr>
        <w:t xml:space="preserve">classification of the </w:t>
      </w:r>
      <w:r w:rsidRPr="00CB1F85">
        <w:rPr>
          <w:rFonts w:ascii="Times New Roman" w:hAnsi="Times New Roman" w:cs="Times New Roman"/>
          <w:sz w:val="24"/>
          <w:szCs w:val="24"/>
          <w:highlight w:val="yellow"/>
        </w:rPr>
        <w:t xml:space="preserve">genotype </w:t>
      </w:r>
      <w:r w:rsidR="00623EAE" w:rsidRPr="00CB1F85">
        <w:rPr>
          <w:rFonts w:ascii="Times New Roman" w:hAnsi="Times New Roman" w:cs="Times New Roman"/>
          <w:sz w:val="24"/>
          <w:szCs w:val="24"/>
          <w:highlight w:val="yellow"/>
        </w:rPr>
        <w:t>found associated with</w:t>
      </w:r>
      <w:r w:rsidRPr="00CB1F85">
        <w:rPr>
          <w:rFonts w:ascii="Times New Roman" w:hAnsi="Times New Roman" w:cs="Times New Roman"/>
          <w:sz w:val="24"/>
          <w:szCs w:val="24"/>
          <w:highlight w:val="yellow"/>
        </w:rPr>
        <w:t xml:space="preserve"> serotype is carried</w:t>
      </w:r>
      <w:r w:rsidRPr="0017631E">
        <w:rPr>
          <w:rFonts w:ascii="Times New Roman" w:hAnsi="Times New Roman" w:cs="Times New Roman"/>
          <w:sz w:val="24"/>
          <w:szCs w:val="24"/>
        </w:rPr>
        <w:t xml:space="preserve"> out bas</w:t>
      </w:r>
      <w:r w:rsidR="00623EAE" w:rsidRPr="0017631E">
        <w:rPr>
          <w:rFonts w:ascii="Times New Roman" w:hAnsi="Times New Roman" w:cs="Times New Roman"/>
          <w:sz w:val="24"/>
          <w:szCs w:val="24"/>
        </w:rPr>
        <w:t>ically</w:t>
      </w:r>
      <w:r w:rsidRPr="0017631E">
        <w:rPr>
          <w:rFonts w:ascii="Times New Roman" w:hAnsi="Times New Roman" w:cs="Times New Roman"/>
          <w:sz w:val="24"/>
          <w:szCs w:val="24"/>
        </w:rPr>
        <w:t xml:space="preserve"> on the</w:t>
      </w:r>
      <w:r w:rsidR="00623EAE" w:rsidRPr="0017631E">
        <w:rPr>
          <w:rFonts w:ascii="Times New Roman" w:hAnsi="Times New Roman" w:cs="Times New Roman"/>
          <w:sz w:val="24"/>
          <w:szCs w:val="24"/>
        </w:rPr>
        <w:t xml:space="preserve"> sequences of the</w:t>
      </w:r>
      <w:r w:rsidRPr="0017631E">
        <w:rPr>
          <w:rFonts w:ascii="Times New Roman" w:hAnsi="Times New Roman" w:cs="Times New Roman"/>
          <w:sz w:val="24"/>
          <w:szCs w:val="24"/>
        </w:rPr>
        <w:t xml:space="preserve"> E </w:t>
      </w:r>
      <w:r w:rsidRPr="00CB1F85">
        <w:rPr>
          <w:rFonts w:ascii="Times New Roman" w:hAnsi="Times New Roman" w:cs="Times New Roman"/>
          <w:sz w:val="24"/>
          <w:szCs w:val="24"/>
          <w:highlight w:val="yellow"/>
        </w:rPr>
        <w:t xml:space="preserve">gene. </w:t>
      </w:r>
      <w:r w:rsidR="00623EAE" w:rsidRPr="00CB1F85">
        <w:rPr>
          <w:rFonts w:ascii="Times New Roman" w:hAnsi="Times New Roman" w:cs="Times New Roman"/>
          <w:sz w:val="24"/>
          <w:szCs w:val="24"/>
          <w:highlight w:val="yellow"/>
        </w:rPr>
        <w:t>Main</w:t>
      </w:r>
      <w:r w:rsidRPr="00CB1F85">
        <w:rPr>
          <w:rFonts w:ascii="Times New Roman" w:hAnsi="Times New Roman" w:cs="Times New Roman"/>
          <w:sz w:val="24"/>
          <w:szCs w:val="24"/>
          <w:highlight w:val="yellow"/>
        </w:rPr>
        <w:t xml:space="preserve">ly, the </w:t>
      </w:r>
      <w:r w:rsidR="009670C3" w:rsidRPr="00CB1F85">
        <w:rPr>
          <w:rFonts w:ascii="Times New Roman" w:hAnsi="Times New Roman" w:cs="Times New Roman"/>
          <w:sz w:val="24"/>
          <w:szCs w:val="24"/>
          <w:highlight w:val="yellow"/>
        </w:rPr>
        <w:t xml:space="preserve">composition of the </w:t>
      </w:r>
      <w:r w:rsidRPr="00CB1F85">
        <w:rPr>
          <w:rFonts w:ascii="Times New Roman" w:hAnsi="Times New Roman" w:cs="Times New Roman"/>
          <w:sz w:val="24"/>
          <w:szCs w:val="24"/>
          <w:highlight w:val="yellow"/>
        </w:rPr>
        <w:t xml:space="preserve">nucleotide in the 30 UTRs is </w:t>
      </w:r>
      <w:r w:rsidR="009670C3" w:rsidRPr="00CB1F85">
        <w:rPr>
          <w:rFonts w:ascii="Times New Roman" w:hAnsi="Times New Roman" w:cs="Times New Roman"/>
          <w:sz w:val="24"/>
          <w:szCs w:val="24"/>
          <w:highlight w:val="yellow"/>
        </w:rPr>
        <w:t>observed</w:t>
      </w:r>
      <w:r w:rsidRPr="00CB1F85">
        <w:rPr>
          <w:rFonts w:ascii="Times New Roman" w:hAnsi="Times New Roman" w:cs="Times New Roman"/>
          <w:sz w:val="24"/>
          <w:szCs w:val="24"/>
          <w:highlight w:val="yellow"/>
        </w:rPr>
        <w:t xml:space="preserve"> to differentiate </w:t>
      </w:r>
      <w:r w:rsidR="00BA35A5" w:rsidRPr="00CB1F85">
        <w:rPr>
          <w:rFonts w:ascii="Times New Roman" w:hAnsi="Times New Roman" w:cs="Times New Roman"/>
          <w:sz w:val="24"/>
          <w:szCs w:val="24"/>
          <w:highlight w:val="yellow"/>
        </w:rPr>
        <w:t>virulence</w:t>
      </w:r>
      <w:r w:rsidR="00CB1F85" w:rsidRPr="00CB1F85">
        <w:rPr>
          <w:rFonts w:ascii="Times New Roman" w:hAnsi="Times New Roman" w:cs="Times New Roman"/>
          <w:sz w:val="24"/>
          <w:szCs w:val="24"/>
          <w:highlight w:val="yellow"/>
        </w:rPr>
        <w:t xml:space="preserve"> </w:t>
      </w:r>
      <w:r w:rsidR="009670C3" w:rsidRPr="00CB1F85">
        <w:rPr>
          <w:rFonts w:ascii="Times New Roman" w:hAnsi="Times New Roman" w:cs="Times New Roman"/>
          <w:sz w:val="24"/>
          <w:szCs w:val="24"/>
          <w:highlight w:val="yellow"/>
        </w:rPr>
        <w:t>one</w:t>
      </w:r>
      <w:r w:rsidRPr="00CB1F85">
        <w:rPr>
          <w:rFonts w:ascii="Times New Roman" w:hAnsi="Times New Roman" w:cs="Times New Roman"/>
          <w:sz w:val="24"/>
          <w:szCs w:val="24"/>
          <w:highlight w:val="yellow"/>
        </w:rPr>
        <w:t xml:space="preserve"> from </w:t>
      </w:r>
      <w:r w:rsidR="00BA35A5" w:rsidRPr="00CB1F85">
        <w:rPr>
          <w:rFonts w:ascii="Times New Roman" w:hAnsi="Times New Roman" w:cs="Times New Roman"/>
          <w:sz w:val="24"/>
          <w:szCs w:val="24"/>
          <w:highlight w:val="yellow"/>
        </w:rPr>
        <w:t>less</w:t>
      </w:r>
      <w:r w:rsidR="00CB1F85" w:rsidRPr="00CB1F85">
        <w:rPr>
          <w:rFonts w:ascii="Times New Roman" w:hAnsi="Times New Roman" w:cs="Times New Roman"/>
          <w:sz w:val="24"/>
          <w:szCs w:val="24"/>
          <w:highlight w:val="yellow"/>
        </w:rPr>
        <w:t xml:space="preserve"> </w:t>
      </w:r>
      <w:r w:rsidR="00BA35A5" w:rsidRPr="00CB1F85">
        <w:rPr>
          <w:rFonts w:ascii="Times New Roman" w:hAnsi="Times New Roman" w:cs="Times New Roman"/>
          <w:sz w:val="24"/>
          <w:szCs w:val="24"/>
          <w:highlight w:val="yellow"/>
        </w:rPr>
        <w:t xml:space="preserve">virulence </w:t>
      </w:r>
      <w:r w:rsidR="009670C3" w:rsidRPr="00CB1F85">
        <w:rPr>
          <w:rFonts w:ascii="Times New Roman" w:hAnsi="Times New Roman" w:cs="Times New Roman"/>
          <w:sz w:val="24"/>
          <w:szCs w:val="24"/>
          <w:highlight w:val="yellow"/>
        </w:rPr>
        <w:t>virus</w:t>
      </w:r>
      <w:r w:rsidR="00CB1F85" w:rsidRPr="00CB1F85">
        <w:rPr>
          <w:rFonts w:ascii="Times New Roman" w:hAnsi="Times New Roman" w:cs="Times New Roman"/>
          <w:sz w:val="24"/>
          <w:szCs w:val="24"/>
          <w:highlight w:val="yellow"/>
        </w:rPr>
        <w:t xml:space="preserve"> </w:t>
      </w:r>
      <w:r w:rsidR="009670C3" w:rsidRPr="00CB1F85">
        <w:rPr>
          <w:rFonts w:ascii="Times New Roman" w:hAnsi="Times New Roman" w:cs="Times New Roman"/>
          <w:sz w:val="24"/>
          <w:szCs w:val="24"/>
          <w:highlight w:val="yellow"/>
        </w:rPr>
        <w:t xml:space="preserve">(DENV) </w:t>
      </w:r>
      <w:r w:rsidRPr="00CB1F85">
        <w:rPr>
          <w:rFonts w:ascii="Times New Roman" w:hAnsi="Times New Roman" w:cs="Times New Roman"/>
          <w:sz w:val="24"/>
          <w:szCs w:val="24"/>
          <w:highlight w:val="yellow"/>
        </w:rPr>
        <w:t>strains</w:t>
      </w:r>
      <w:r w:rsidR="00BA35A5" w:rsidRPr="00CB1F85">
        <w:rPr>
          <w:rFonts w:ascii="Times New Roman" w:hAnsi="Times New Roman" w:cs="Times New Roman"/>
          <w:sz w:val="24"/>
          <w:szCs w:val="24"/>
          <w:highlight w:val="yellow"/>
        </w:rPr>
        <w:t xml:space="preserve"> which is</w:t>
      </w:r>
      <w:r w:rsidRPr="00CB1F85">
        <w:rPr>
          <w:rFonts w:ascii="Times New Roman" w:hAnsi="Times New Roman" w:cs="Times New Roman"/>
          <w:sz w:val="24"/>
          <w:szCs w:val="24"/>
          <w:highlight w:val="yellow"/>
        </w:rPr>
        <w:t xml:space="preserve"> observed in </w:t>
      </w:r>
      <w:r w:rsidR="009670C3" w:rsidRPr="00CB1F85">
        <w:rPr>
          <w:rFonts w:ascii="Times New Roman" w:hAnsi="Times New Roman" w:cs="Times New Roman"/>
          <w:sz w:val="24"/>
          <w:szCs w:val="24"/>
          <w:highlight w:val="yellow"/>
        </w:rPr>
        <w:t>several</w:t>
      </w:r>
      <w:r w:rsidRPr="00CB1F85">
        <w:rPr>
          <w:rFonts w:ascii="Times New Roman" w:hAnsi="Times New Roman" w:cs="Times New Roman"/>
          <w:sz w:val="24"/>
          <w:szCs w:val="24"/>
          <w:highlight w:val="yellow"/>
        </w:rPr>
        <w:t xml:space="preserve"> dengue endemic countries</w:t>
      </w:r>
      <w:r w:rsidR="00CF14E4" w:rsidRPr="00CB1F85">
        <w:rPr>
          <w:rFonts w:ascii="Times New Roman" w:hAnsi="Times New Roman" w:cs="Times New Roman"/>
          <w:sz w:val="24"/>
          <w:szCs w:val="24"/>
          <w:highlight w:val="yellow"/>
        </w:rPr>
        <w:t xml:space="preserve"> [12,</w:t>
      </w:r>
      <w:r w:rsidR="00B80C95" w:rsidRPr="00CB1F85">
        <w:rPr>
          <w:rFonts w:ascii="Times New Roman" w:hAnsi="Times New Roman" w:cs="Times New Roman"/>
          <w:sz w:val="24"/>
          <w:szCs w:val="24"/>
          <w:highlight w:val="yellow"/>
        </w:rPr>
        <w:t>25</w:t>
      </w:r>
      <w:r w:rsidR="00CF14E4" w:rsidRPr="00CB1F85">
        <w:rPr>
          <w:rFonts w:ascii="Times New Roman" w:hAnsi="Times New Roman" w:cs="Times New Roman"/>
          <w:sz w:val="24"/>
          <w:szCs w:val="24"/>
          <w:highlight w:val="yellow"/>
        </w:rPr>
        <w:t>]</w:t>
      </w:r>
      <w:r w:rsidRPr="00CB1F85">
        <w:rPr>
          <w:rFonts w:ascii="Times New Roman" w:hAnsi="Times New Roman" w:cs="Times New Roman"/>
          <w:sz w:val="24"/>
          <w:szCs w:val="24"/>
          <w:highlight w:val="yellow"/>
        </w:rPr>
        <w:t xml:space="preserve">. </w:t>
      </w:r>
      <w:r w:rsidR="009670C3" w:rsidRPr="00CB1F85">
        <w:rPr>
          <w:rFonts w:ascii="Times New Roman" w:hAnsi="Times New Roman" w:cs="Times New Roman"/>
          <w:sz w:val="24"/>
          <w:szCs w:val="24"/>
          <w:highlight w:val="yellow"/>
        </w:rPr>
        <w:t>Interestingly</w:t>
      </w:r>
      <w:r w:rsidRPr="00CB1F85">
        <w:rPr>
          <w:rFonts w:ascii="Times New Roman" w:hAnsi="Times New Roman" w:cs="Times New Roman"/>
          <w:sz w:val="24"/>
          <w:szCs w:val="24"/>
          <w:highlight w:val="yellow"/>
        </w:rPr>
        <w:t xml:space="preserve">, 30 UTR has </w:t>
      </w:r>
      <w:r w:rsidR="0095635B" w:rsidRPr="00CB1F85">
        <w:rPr>
          <w:rFonts w:ascii="Times New Roman" w:hAnsi="Times New Roman" w:cs="Times New Roman"/>
          <w:sz w:val="24"/>
          <w:szCs w:val="24"/>
          <w:highlight w:val="yellow"/>
        </w:rPr>
        <w:t xml:space="preserve">less </w:t>
      </w:r>
      <w:r w:rsidRPr="00CB1F85">
        <w:rPr>
          <w:rFonts w:ascii="Times New Roman" w:hAnsi="Times New Roman" w:cs="Times New Roman"/>
          <w:sz w:val="24"/>
          <w:szCs w:val="24"/>
          <w:highlight w:val="yellow"/>
        </w:rPr>
        <w:t>been u</w:t>
      </w:r>
      <w:r w:rsidR="0095635B" w:rsidRPr="00CB1F85">
        <w:rPr>
          <w:rFonts w:ascii="Times New Roman" w:hAnsi="Times New Roman" w:cs="Times New Roman"/>
          <w:sz w:val="24"/>
          <w:szCs w:val="24"/>
          <w:highlight w:val="yellow"/>
        </w:rPr>
        <w:t>s</w:t>
      </w:r>
      <w:r w:rsidRPr="00CB1F85">
        <w:rPr>
          <w:rFonts w:ascii="Times New Roman" w:hAnsi="Times New Roman" w:cs="Times New Roman"/>
          <w:sz w:val="24"/>
          <w:szCs w:val="24"/>
          <w:highlight w:val="yellow"/>
        </w:rPr>
        <w:t xml:space="preserve">ed in </w:t>
      </w:r>
      <w:r w:rsidR="0095635B" w:rsidRPr="00CB1F85">
        <w:rPr>
          <w:rFonts w:ascii="Times New Roman" w:hAnsi="Times New Roman" w:cs="Times New Roman"/>
          <w:sz w:val="24"/>
          <w:szCs w:val="24"/>
          <w:highlight w:val="yellow"/>
        </w:rPr>
        <w:t xml:space="preserve">characterization of the </w:t>
      </w:r>
      <w:r w:rsidRPr="00CB1F85">
        <w:rPr>
          <w:rFonts w:ascii="Times New Roman" w:hAnsi="Times New Roman" w:cs="Times New Roman"/>
          <w:sz w:val="24"/>
          <w:szCs w:val="24"/>
          <w:highlight w:val="yellow"/>
        </w:rPr>
        <w:t>sequen</w:t>
      </w:r>
      <w:r w:rsidRPr="0017631E">
        <w:rPr>
          <w:rFonts w:ascii="Times New Roman" w:hAnsi="Times New Roman" w:cs="Times New Roman"/>
          <w:sz w:val="24"/>
          <w:szCs w:val="24"/>
        </w:rPr>
        <w:t>ce</w:t>
      </w:r>
      <w:r w:rsidR="0095635B" w:rsidRPr="0017631E">
        <w:rPr>
          <w:rFonts w:ascii="Times New Roman" w:hAnsi="Times New Roman" w:cs="Times New Roman"/>
          <w:sz w:val="24"/>
          <w:szCs w:val="24"/>
        </w:rPr>
        <w:t>s</w:t>
      </w:r>
      <w:r w:rsidRPr="0017631E">
        <w:rPr>
          <w:rFonts w:ascii="Times New Roman" w:hAnsi="Times New Roman" w:cs="Times New Roman"/>
          <w:sz w:val="24"/>
          <w:szCs w:val="24"/>
        </w:rPr>
        <w:t xml:space="preserve"> and phylogenetic </w:t>
      </w:r>
      <w:r w:rsidR="0095635B" w:rsidRPr="0017631E">
        <w:rPr>
          <w:rFonts w:ascii="Times New Roman" w:hAnsi="Times New Roman" w:cs="Times New Roman"/>
          <w:sz w:val="24"/>
          <w:szCs w:val="24"/>
        </w:rPr>
        <w:t>analysis</w:t>
      </w:r>
      <w:r w:rsidR="00B80C95" w:rsidRPr="0017631E">
        <w:rPr>
          <w:rFonts w:ascii="Times New Roman" w:hAnsi="Times New Roman" w:cs="Times New Roman"/>
          <w:sz w:val="24"/>
          <w:szCs w:val="24"/>
        </w:rPr>
        <w:t xml:space="preserve"> [17</w:t>
      </w:r>
      <w:proofErr w:type="gramStart"/>
      <w:r w:rsidR="00B80C95" w:rsidRPr="0017631E">
        <w:rPr>
          <w:rFonts w:ascii="Times New Roman" w:hAnsi="Times New Roman" w:cs="Times New Roman"/>
          <w:sz w:val="24"/>
          <w:szCs w:val="24"/>
        </w:rPr>
        <w:t>]</w:t>
      </w:r>
      <w:r w:rsidR="00066093" w:rsidRPr="0017631E">
        <w:rPr>
          <w:rFonts w:ascii="Times New Roman" w:hAnsi="Times New Roman" w:cs="Times New Roman"/>
          <w:sz w:val="24"/>
          <w:szCs w:val="24"/>
        </w:rPr>
        <w:t>.T</w:t>
      </w:r>
      <w:r w:rsidRPr="0017631E">
        <w:rPr>
          <w:rFonts w:ascii="Times New Roman" w:hAnsi="Times New Roman" w:cs="Times New Roman"/>
          <w:sz w:val="24"/>
          <w:szCs w:val="24"/>
        </w:rPr>
        <w:t>he</w:t>
      </w:r>
      <w:proofErr w:type="gramEnd"/>
      <w:r w:rsidRPr="0017631E">
        <w:rPr>
          <w:rFonts w:ascii="Times New Roman" w:hAnsi="Times New Roman" w:cs="Times New Roman"/>
          <w:sz w:val="24"/>
          <w:szCs w:val="24"/>
        </w:rPr>
        <w:t xml:space="preserve"> consequences </w:t>
      </w:r>
      <w:r w:rsidR="0095635B" w:rsidRPr="0017631E">
        <w:rPr>
          <w:rFonts w:ascii="Times New Roman" w:hAnsi="Times New Roman" w:cs="Times New Roman"/>
          <w:sz w:val="24"/>
          <w:szCs w:val="24"/>
        </w:rPr>
        <w:t xml:space="preserve">of the structural genome </w:t>
      </w:r>
      <w:r w:rsidRPr="0017631E">
        <w:rPr>
          <w:rFonts w:ascii="Times New Roman" w:hAnsi="Times New Roman" w:cs="Times New Roman"/>
          <w:sz w:val="24"/>
          <w:szCs w:val="24"/>
        </w:rPr>
        <w:t xml:space="preserve">and </w:t>
      </w:r>
      <w:r w:rsidR="0095635B" w:rsidRPr="0017631E">
        <w:rPr>
          <w:rFonts w:ascii="Times New Roman" w:hAnsi="Times New Roman" w:cs="Times New Roman"/>
          <w:sz w:val="24"/>
          <w:szCs w:val="24"/>
        </w:rPr>
        <w:t xml:space="preserve">the </w:t>
      </w:r>
      <w:r w:rsidRPr="0017631E">
        <w:rPr>
          <w:rFonts w:ascii="Times New Roman" w:hAnsi="Times New Roman" w:cs="Times New Roman"/>
          <w:sz w:val="24"/>
          <w:szCs w:val="24"/>
        </w:rPr>
        <w:t xml:space="preserve">impact of the </w:t>
      </w:r>
      <w:r w:rsidRPr="0017631E">
        <w:rPr>
          <w:rFonts w:ascii="Times New Roman" w:hAnsi="Times New Roman" w:cs="Times New Roman"/>
          <w:sz w:val="24"/>
          <w:szCs w:val="24"/>
        </w:rPr>
        <w:lastRenderedPageBreak/>
        <w:t xml:space="preserve">nucleotide variations </w:t>
      </w:r>
      <w:r w:rsidR="0095635B" w:rsidRPr="0017631E">
        <w:rPr>
          <w:rFonts w:ascii="Times New Roman" w:hAnsi="Times New Roman" w:cs="Times New Roman"/>
          <w:sz w:val="24"/>
          <w:szCs w:val="24"/>
        </w:rPr>
        <w:t>associated with</w:t>
      </w:r>
      <w:r w:rsidRPr="0017631E">
        <w:rPr>
          <w:rFonts w:ascii="Times New Roman" w:hAnsi="Times New Roman" w:cs="Times New Roman"/>
          <w:sz w:val="24"/>
          <w:szCs w:val="24"/>
        </w:rPr>
        <w:t xml:space="preserve"> viral fitness</w:t>
      </w:r>
      <w:r w:rsidR="00066093" w:rsidRPr="0017631E">
        <w:rPr>
          <w:rFonts w:ascii="Times New Roman" w:hAnsi="Times New Roman" w:cs="Times New Roman"/>
          <w:sz w:val="24"/>
          <w:szCs w:val="24"/>
        </w:rPr>
        <w:t xml:space="preserve"> due to genotype replacement </w:t>
      </w:r>
      <w:proofErr w:type="spellStart"/>
      <w:r w:rsidR="00066093" w:rsidRPr="0017631E">
        <w:rPr>
          <w:rFonts w:ascii="Times New Roman" w:hAnsi="Times New Roman" w:cs="Times New Roman"/>
          <w:sz w:val="24"/>
          <w:szCs w:val="24"/>
        </w:rPr>
        <w:t>phenomenonstill</w:t>
      </w:r>
      <w:proofErr w:type="spellEnd"/>
      <w:r w:rsidR="00066093" w:rsidRPr="0017631E">
        <w:rPr>
          <w:rFonts w:ascii="Times New Roman" w:hAnsi="Times New Roman" w:cs="Times New Roman"/>
          <w:sz w:val="24"/>
          <w:szCs w:val="24"/>
        </w:rPr>
        <w:t xml:space="preserve"> needs to </w:t>
      </w:r>
      <w:proofErr w:type="spellStart"/>
      <w:r w:rsidR="00066093" w:rsidRPr="0017631E">
        <w:rPr>
          <w:rFonts w:ascii="Times New Roman" w:hAnsi="Times New Roman" w:cs="Times New Roman"/>
          <w:sz w:val="24"/>
          <w:szCs w:val="24"/>
        </w:rPr>
        <w:t>bevalidat</w:t>
      </w:r>
      <w:r w:rsidRPr="0017631E">
        <w:rPr>
          <w:rFonts w:ascii="Times New Roman" w:hAnsi="Times New Roman" w:cs="Times New Roman"/>
          <w:sz w:val="24"/>
          <w:szCs w:val="24"/>
        </w:rPr>
        <w:t>ed</w:t>
      </w:r>
      <w:proofErr w:type="spellEnd"/>
      <w:r w:rsidR="0095635B" w:rsidRPr="0017631E">
        <w:rPr>
          <w:rFonts w:ascii="Times New Roman" w:hAnsi="Times New Roman" w:cs="Times New Roman"/>
          <w:sz w:val="24"/>
          <w:szCs w:val="24"/>
        </w:rPr>
        <w:t xml:space="preserve"> by experimental process</w:t>
      </w:r>
      <w:r w:rsidR="00B80C95" w:rsidRPr="0017631E">
        <w:rPr>
          <w:rFonts w:ascii="Times New Roman" w:hAnsi="Times New Roman" w:cs="Times New Roman"/>
          <w:sz w:val="24"/>
          <w:szCs w:val="24"/>
        </w:rPr>
        <w:t>[15]</w:t>
      </w:r>
      <w:r w:rsidRPr="0017631E">
        <w:rPr>
          <w:rFonts w:ascii="Times New Roman" w:hAnsi="Times New Roman" w:cs="Times New Roman"/>
          <w:sz w:val="24"/>
          <w:szCs w:val="24"/>
        </w:rPr>
        <w:t>.</w:t>
      </w:r>
    </w:p>
    <w:p w14:paraId="2D99753B" w14:textId="5901CB06" w:rsidR="000572B7" w:rsidRPr="0017631E" w:rsidRDefault="00765E61"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Structure of </w:t>
      </w:r>
      <w:r w:rsidR="000572B7" w:rsidRPr="0017631E">
        <w:rPr>
          <w:rFonts w:ascii="Times New Roman" w:hAnsi="Times New Roman" w:cs="Times New Roman"/>
          <w:sz w:val="24"/>
          <w:szCs w:val="24"/>
        </w:rPr>
        <w:t xml:space="preserve">DENV 30 UTR </w:t>
      </w:r>
      <w:r w:rsidRPr="0017631E">
        <w:rPr>
          <w:rFonts w:ascii="Times New Roman" w:hAnsi="Times New Roman" w:cs="Times New Roman"/>
          <w:sz w:val="24"/>
          <w:szCs w:val="24"/>
        </w:rPr>
        <w:t>compose</w:t>
      </w:r>
      <w:r w:rsidR="000572B7" w:rsidRPr="0017631E">
        <w:rPr>
          <w:rFonts w:ascii="Times New Roman" w:hAnsi="Times New Roman" w:cs="Times New Roman"/>
          <w:sz w:val="24"/>
          <w:szCs w:val="24"/>
        </w:rPr>
        <w:t xml:space="preserve"> of stem loops (SLs), two dumbbell (DB) structures and conserved sequences (CSs) a</w:t>
      </w:r>
      <w:r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repeat conserved sequences (RCSs). The 30 UTR </w:t>
      </w:r>
      <w:r w:rsidRPr="0017631E">
        <w:rPr>
          <w:rFonts w:ascii="Times New Roman" w:hAnsi="Times New Roman" w:cs="Times New Roman"/>
          <w:sz w:val="24"/>
          <w:szCs w:val="24"/>
        </w:rPr>
        <w:t xml:space="preserve">length </w:t>
      </w:r>
      <w:r w:rsidR="000572B7" w:rsidRPr="0017631E">
        <w:rPr>
          <w:rFonts w:ascii="Times New Roman" w:hAnsi="Times New Roman" w:cs="Times New Roman"/>
          <w:sz w:val="24"/>
          <w:szCs w:val="24"/>
        </w:rPr>
        <w:t xml:space="preserve">varies </w:t>
      </w:r>
      <w:r w:rsidRPr="0017631E">
        <w:rPr>
          <w:rFonts w:ascii="Times New Roman" w:hAnsi="Times New Roman" w:cs="Times New Roman"/>
          <w:sz w:val="24"/>
          <w:szCs w:val="24"/>
        </w:rPr>
        <w:t>based</w:t>
      </w:r>
      <w:r w:rsidR="000572B7" w:rsidRPr="0017631E">
        <w:rPr>
          <w:rFonts w:ascii="Times New Roman" w:hAnsi="Times New Roman" w:cs="Times New Roman"/>
          <w:sz w:val="24"/>
          <w:szCs w:val="24"/>
        </w:rPr>
        <w:t xml:space="preserve"> on the </w:t>
      </w:r>
      <w:r w:rsidRPr="0017631E">
        <w:rPr>
          <w:rFonts w:ascii="Times New Roman" w:hAnsi="Times New Roman" w:cs="Times New Roman"/>
          <w:sz w:val="24"/>
          <w:szCs w:val="24"/>
        </w:rPr>
        <w:t>genotype</w:t>
      </w:r>
      <w:r w:rsidR="000572B7" w:rsidRPr="0017631E">
        <w:rPr>
          <w:rFonts w:ascii="Times New Roman" w:hAnsi="Times New Roman" w:cs="Times New Roman"/>
          <w:sz w:val="24"/>
          <w:szCs w:val="24"/>
        </w:rPr>
        <w:t xml:space="preserve"> of the virus, </w:t>
      </w:r>
      <w:r w:rsidRPr="0017631E">
        <w:rPr>
          <w:rFonts w:ascii="Times New Roman" w:hAnsi="Times New Roman" w:cs="Times New Roman"/>
          <w:sz w:val="24"/>
          <w:szCs w:val="24"/>
        </w:rPr>
        <w:t>however,</w:t>
      </w:r>
      <w:r w:rsidR="000572B7" w:rsidRPr="0017631E">
        <w:rPr>
          <w:rFonts w:ascii="Times New Roman" w:hAnsi="Times New Roman" w:cs="Times New Roman"/>
          <w:sz w:val="24"/>
          <w:szCs w:val="24"/>
        </w:rPr>
        <w:t xml:space="preserve"> it is ma</w:t>
      </w:r>
      <w:r w:rsidRPr="0017631E">
        <w:rPr>
          <w:rFonts w:ascii="Times New Roman" w:hAnsi="Times New Roman" w:cs="Times New Roman"/>
          <w:sz w:val="24"/>
          <w:szCs w:val="24"/>
        </w:rPr>
        <w:t>jor</w:t>
      </w:r>
      <w:r w:rsidR="000572B7" w:rsidRPr="0017631E">
        <w:rPr>
          <w:rFonts w:ascii="Times New Roman" w:hAnsi="Times New Roman" w:cs="Times New Roman"/>
          <w:sz w:val="24"/>
          <w:szCs w:val="24"/>
        </w:rPr>
        <w:t xml:space="preserve">ly divided into three domains. Domain I </w:t>
      </w:r>
      <w:proofErr w:type="gramStart"/>
      <w:r w:rsidR="000572B7" w:rsidRPr="0017631E">
        <w:rPr>
          <w:rFonts w:ascii="Times New Roman" w:hAnsi="Times New Roman" w:cs="Times New Roman"/>
          <w:sz w:val="24"/>
          <w:szCs w:val="24"/>
        </w:rPr>
        <w:t>is</w:t>
      </w:r>
      <w:proofErr w:type="gramEnd"/>
      <w:r w:rsidR="000572B7" w:rsidRPr="0017631E">
        <w:rPr>
          <w:rFonts w:ascii="Times New Roman" w:hAnsi="Times New Roman" w:cs="Times New Roman"/>
          <w:sz w:val="24"/>
          <w:szCs w:val="24"/>
        </w:rPr>
        <w:t xml:space="preserve"> </w:t>
      </w:r>
      <w:r w:rsidRPr="0017631E">
        <w:rPr>
          <w:rFonts w:ascii="Times New Roman" w:hAnsi="Times New Roman" w:cs="Times New Roman"/>
          <w:sz w:val="24"/>
          <w:szCs w:val="24"/>
        </w:rPr>
        <w:t>loca</w:t>
      </w:r>
      <w:r w:rsidR="000572B7" w:rsidRPr="0017631E">
        <w:rPr>
          <w:rFonts w:ascii="Times New Roman" w:hAnsi="Times New Roman" w:cs="Times New Roman"/>
          <w:sz w:val="24"/>
          <w:szCs w:val="24"/>
        </w:rPr>
        <w:t xml:space="preserve">ted </w:t>
      </w:r>
      <w:r w:rsidRPr="0017631E">
        <w:rPr>
          <w:rFonts w:ascii="Times New Roman" w:hAnsi="Times New Roman" w:cs="Times New Roman"/>
          <w:sz w:val="24"/>
          <w:szCs w:val="24"/>
        </w:rPr>
        <w:t xml:space="preserve">directly </w:t>
      </w:r>
      <w:r w:rsidR="000572B7" w:rsidRPr="0017631E">
        <w:rPr>
          <w:rFonts w:ascii="Times New Roman" w:hAnsi="Times New Roman" w:cs="Times New Roman"/>
          <w:sz w:val="24"/>
          <w:szCs w:val="24"/>
        </w:rPr>
        <w:t xml:space="preserve">downstream </w:t>
      </w:r>
      <w:r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the stop codon, consisting of a </w:t>
      </w:r>
      <w:r w:rsidRPr="0017631E">
        <w:rPr>
          <w:rFonts w:ascii="Times New Roman" w:hAnsi="Times New Roman" w:cs="Times New Roman"/>
          <w:sz w:val="24"/>
          <w:szCs w:val="24"/>
        </w:rPr>
        <w:t>locat</w:t>
      </w:r>
      <w:r w:rsidR="000572B7" w:rsidRPr="0017631E">
        <w:rPr>
          <w:rFonts w:ascii="Times New Roman" w:hAnsi="Times New Roman" w:cs="Times New Roman"/>
          <w:sz w:val="24"/>
          <w:szCs w:val="24"/>
        </w:rPr>
        <w:t>ion with nucleotide sequence</w:t>
      </w:r>
      <w:r w:rsidR="00132FBA"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and two SL structures</w:t>
      </w:r>
      <w:r w:rsidR="00132FBA" w:rsidRPr="0017631E">
        <w:rPr>
          <w:rFonts w:ascii="Times New Roman" w:hAnsi="Times New Roman" w:cs="Times New Roman"/>
          <w:sz w:val="24"/>
          <w:szCs w:val="24"/>
        </w:rPr>
        <w:t>.</w:t>
      </w:r>
      <w:r w:rsidR="00CB1F85">
        <w:rPr>
          <w:rFonts w:ascii="Times New Roman" w:hAnsi="Times New Roman" w:cs="Times New Roman"/>
          <w:sz w:val="24"/>
          <w:szCs w:val="24"/>
        </w:rPr>
        <w:t xml:space="preserve"> </w:t>
      </w:r>
      <w:proofErr w:type="gramStart"/>
      <w:r w:rsidR="00132FBA" w:rsidRPr="0017631E">
        <w:rPr>
          <w:rFonts w:ascii="Times New Roman" w:hAnsi="Times New Roman" w:cs="Times New Roman"/>
          <w:sz w:val="24"/>
          <w:szCs w:val="24"/>
        </w:rPr>
        <w:t>The</w:t>
      </w:r>
      <w:proofErr w:type="gramEnd"/>
      <w:r w:rsidR="00132FBA" w:rsidRPr="0017631E">
        <w:rPr>
          <w:rFonts w:ascii="Times New Roman" w:hAnsi="Times New Roman" w:cs="Times New Roman"/>
          <w:sz w:val="24"/>
          <w:szCs w:val="24"/>
        </w:rPr>
        <w:t xml:space="preserve"> </w:t>
      </w:r>
      <w:r w:rsidR="000572B7" w:rsidRPr="0017631E">
        <w:rPr>
          <w:rFonts w:ascii="Times New Roman" w:hAnsi="Times New Roman" w:cs="Times New Roman"/>
          <w:sz w:val="24"/>
          <w:szCs w:val="24"/>
        </w:rPr>
        <w:t xml:space="preserve">domain II is </w:t>
      </w:r>
      <w:r w:rsidR="00642215" w:rsidRPr="0017631E">
        <w:rPr>
          <w:rFonts w:ascii="Times New Roman" w:hAnsi="Times New Roman" w:cs="Times New Roman"/>
          <w:sz w:val="24"/>
          <w:szCs w:val="24"/>
        </w:rPr>
        <w:t>average</w:t>
      </w:r>
      <w:r w:rsidR="000572B7" w:rsidRPr="0017631E">
        <w:rPr>
          <w:rFonts w:ascii="Times New Roman" w:hAnsi="Times New Roman" w:cs="Times New Roman"/>
          <w:sz w:val="24"/>
          <w:szCs w:val="24"/>
        </w:rPr>
        <w:t xml:space="preserve">ly conserved with two </w:t>
      </w:r>
      <w:r w:rsidR="00642215"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structures </w:t>
      </w:r>
      <w:r w:rsidR="00642215" w:rsidRPr="0017631E">
        <w:rPr>
          <w:rFonts w:ascii="Times New Roman" w:hAnsi="Times New Roman" w:cs="Times New Roman"/>
          <w:sz w:val="24"/>
          <w:szCs w:val="24"/>
        </w:rPr>
        <w:t xml:space="preserve">through </w:t>
      </w:r>
      <w:r w:rsidR="000572B7" w:rsidRPr="0017631E">
        <w:rPr>
          <w:rFonts w:ascii="Times New Roman" w:hAnsi="Times New Roman" w:cs="Times New Roman"/>
          <w:sz w:val="24"/>
          <w:szCs w:val="24"/>
        </w:rPr>
        <w:t>incorporati</w:t>
      </w:r>
      <w:r w:rsidR="00642215" w:rsidRPr="0017631E">
        <w:rPr>
          <w:rFonts w:ascii="Times New Roman" w:hAnsi="Times New Roman" w:cs="Times New Roman"/>
          <w:sz w:val="24"/>
          <w:szCs w:val="24"/>
        </w:rPr>
        <w:t>o</w:t>
      </w:r>
      <w:r w:rsidR="000572B7" w:rsidRPr="0017631E">
        <w:rPr>
          <w:rFonts w:ascii="Times New Roman" w:hAnsi="Times New Roman" w:cs="Times New Roman"/>
          <w:sz w:val="24"/>
          <w:szCs w:val="24"/>
        </w:rPr>
        <w:t xml:space="preserve">n </w:t>
      </w:r>
      <w:r w:rsidR="00642215" w:rsidRPr="00CB1F85">
        <w:rPr>
          <w:rFonts w:ascii="Times New Roman" w:hAnsi="Times New Roman" w:cs="Times New Roman"/>
          <w:sz w:val="24"/>
          <w:szCs w:val="24"/>
          <w:highlight w:val="yellow"/>
        </w:rPr>
        <w:t xml:space="preserve">of </w:t>
      </w:r>
      <w:r w:rsidR="000572B7" w:rsidRPr="00CB1F85">
        <w:rPr>
          <w:rFonts w:ascii="Times New Roman" w:hAnsi="Times New Roman" w:cs="Times New Roman"/>
          <w:sz w:val="24"/>
          <w:szCs w:val="24"/>
          <w:highlight w:val="yellow"/>
        </w:rPr>
        <w:t xml:space="preserve">conserved </w:t>
      </w:r>
      <w:r w:rsidR="00642215" w:rsidRPr="00CB1F85">
        <w:rPr>
          <w:rFonts w:ascii="Times New Roman" w:hAnsi="Times New Roman" w:cs="Times New Roman"/>
          <w:sz w:val="24"/>
          <w:szCs w:val="24"/>
          <w:highlight w:val="yellow"/>
        </w:rPr>
        <w:t>locat</w:t>
      </w:r>
      <w:r w:rsidR="000572B7" w:rsidRPr="00CB1F85">
        <w:rPr>
          <w:rFonts w:ascii="Times New Roman" w:hAnsi="Times New Roman" w:cs="Times New Roman"/>
          <w:sz w:val="24"/>
          <w:szCs w:val="24"/>
          <w:highlight w:val="yellow"/>
        </w:rPr>
        <w:t>ions; repeat conserved sequence2 (RCS2) a</w:t>
      </w:r>
      <w:r w:rsidR="00642215" w:rsidRPr="00CB1F85">
        <w:rPr>
          <w:rFonts w:ascii="Times New Roman" w:hAnsi="Times New Roman" w:cs="Times New Roman"/>
          <w:sz w:val="24"/>
          <w:szCs w:val="24"/>
          <w:highlight w:val="yellow"/>
        </w:rPr>
        <w:t>s well as</w:t>
      </w:r>
      <w:r w:rsidR="000572B7" w:rsidRPr="00CB1F85">
        <w:rPr>
          <w:rFonts w:ascii="Times New Roman" w:hAnsi="Times New Roman" w:cs="Times New Roman"/>
          <w:sz w:val="24"/>
          <w:szCs w:val="24"/>
          <w:highlight w:val="yellow"/>
        </w:rPr>
        <w:t xml:space="preserve"> conserved sequence2 (CS2) regions</w:t>
      </w:r>
      <w:r w:rsidR="00642215" w:rsidRPr="00CB1F85">
        <w:rPr>
          <w:rFonts w:ascii="Times New Roman" w:hAnsi="Times New Roman" w:cs="Times New Roman"/>
          <w:sz w:val="24"/>
          <w:szCs w:val="24"/>
          <w:highlight w:val="yellow"/>
        </w:rPr>
        <w:t>.</w:t>
      </w:r>
      <w:r w:rsidR="00CB1F85" w:rsidRPr="00CB1F85">
        <w:rPr>
          <w:rFonts w:ascii="Times New Roman" w:hAnsi="Times New Roman" w:cs="Times New Roman"/>
          <w:sz w:val="24"/>
          <w:szCs w:val="24"/>
          <w:highlight w:val="yellow"/>
        </w:rPr>
        <w:t xml:space="preserve"> </w:t>
      </w:r>
      <w:r w:rsidR="00642215" w:rsidRPr="00CB1F85">
        <w:rPr>
          <w:rFonts w:ascii="Times New Roman" w:hAnsi="Times New Roman" w:cs="Times New Roman"/>
          <w:sz w:val="24"/>
          <w:szCs w:val="24"/>
          <w:highlight w:val="yellow"/>
        </w:rPr>
        <w:t>However, D</w:t>
      </w:r>
      <w:r w:rsidR="000572B7" w:rsidRPr="00CB1F85">
        <w:rPr>
          <w:rFonts w:ascii="Times New Roman" w:hAnsi="Times New Roman" w:cs="Times New Roman"/>
          <w:sz w:val="24"/>
          <w:szCs w:val="24"/>
          <w:highlight w:val="yellow"/>
        </w:rPr>
        <w:t>omain III is</w:t>
      </w:r>
      <w:r w:rsidR="00642215" w:rsidRPr="00CB1F85">
        <w:rPr>
          <w:rFonts w:ascii="Times New Roman" w:hAnsi="Times New Roman" w:cs="Times New Roman"/>
          <w:sz w:val="24"/>
          <w:szCs w:val="24"/>
          <w:highlight w:val="yellow"/>
        </w:rPr>
        <w:t xml:space="preserve"> well known to be</w:t>
      </w:r>
      <w:r w:rsidR="000572B7" w:rsidRPr="00CB1F85">
        <w:rPr>
          <w:rFonts w:ascii="Times New Roman" w:hAnsi="Times New Roman" w:cs="Times New Roman"/>
          <w:sz w:val="24"/>
          <w:szCs w:val="24"/>
          <w:highlight w:val="yellow"/>
        </w:rPr>
        <w:t xml:space="preserve"> highly conserved with </w:t>
      </w:r>
      <w:r w:rsidR="00642215" w:rsidRPr="00CB1F85">
        <w:rPr>
          <w:rFonts w:ascii="Times New Roman" w:hAnsi="Times New Roman" w:cs="Times New Roman"/>
          <w:sz w:val="24"/>
          <w:szCs w:val="24"/>
          <w:highlight w:val="yellow"/>
        </w:rPr>
        <w:t>only an</w:t>
      </w:r>
      <w:r w:rsidR="000572B7" w:rsidRPr="00CB1F85">
        <w:rPr>
          <w:rFonts w:ascii="Times New Roman" w:hAnsi="Times New Roman" w:cs="Times New Roman"/>
          <w:sz w:val="24"/>
          <w:szCs w:val="24"/>
          <w:highlight w:val="yellow"/>
        </w:rPr>
        <w:t xml:space="preserve"> SL structure</w:t>
      </w:r>
      <w:r w:rsidR="006E100B" w:rsidRPr="00CB1F85">
        <w:rPr>
          <w:rFonts w:ascii="Times New Roman" w:hAnsi="Times New Roman" w:cs="Times New Roman"/>
          <w:sz w:val="24"/>
          <w:szCs w:val="24"/>
          <w:highlight w:val="yellow"/>
        </w:rPr>
        <w:t xml:space="preserve"> (</w:t>
      </w:r>
      <w:proofErr w:type="spellStart"/>
      <w:r w:rsidR="006E100B" w:rsidRPr="00CB1F85">
        <w:rPr>
          <w:rFonts w:ascii="Times New Roman" w:hAnsi="Times New Roman" w:cs="Times New Roman"/>
          <w:sz w:val="24"/>
          <w:szCs w:val="24"/>
          <w:highlight w:val="yellow"/>
        </w:rPr>
        <w:t>Ferede</w:t>
      </w:r>
      <w:proofErr w:type="spellEnd"/>
      <w:r w:rsidR="006E100B" w:rsidRPr="00CB1F85">
        <w:rPr>
          <w:rFonts w:ascii="Times New Roman" w:hAnsi="Times New Roman" w:cs="Times New Roman"/>
          <w:sz w:val="24"/>
          <w:szCs w:val="24"/>
          <w:highlight w:val="yellow"/>
        </w:rPr>
        <w:t xml:space="preserve"> </w:t>
      </w:r>
      <w:r w:rsidR="006E100B" w:rsidRPr="00CB1F85">
        <w:rPr>
          <w:rFonts w:ascii="Times New Roman" w:hAnsi="Times New Roman" w:cs="Times New Roman"/>
          <w:i/>
          <w:iCs/>
          <w:sz w:val="24"/>
          <w:szCs w:val="24"/>
          <w:highlight w:val="yellow"/>
        </w:rPr>
        <w:t xml:space="preserve">et al., </w:t>
      </w:r>
      <w:r w:rsidR="006E100B" w:rsidRPr="00CB1F85">
        <w:rPr>
          <w:rFonts w:ascii="Times New Roman" w:hAnsi="Times New Roman" w:cs="Times New Roman"/>
          <w:sz w:val="24"/>
          <w:szCs w:val="24"/>
          <w:highlight w:val="yellow"/>
        </w:rPr>
        <w:t>2018)</w:t>
      </w:r>
      <w:r w:rsidR="000572B7" w:rsidRPr="00CB1F85">
        <w:rPr>
          <w:rFonts w:ascii="Times New Roman" w:hAnsi="Times New Roman" w:cs="Times New Roman"/>
          <w:sz w:val="24"/>
          <w:szCs w:val="24"/>
          <w:highlight w:val="yellow"/>
        </w:rPr>
        <w:t xml:space="preserve">. The biological </w:t>
      </w:r>
      <w:r w:rsidR="00642215" w:rsidRPr="00CB1F85">
        <w:rPr>
          <w:rFonts w:ascii="Times New Roman" w:hAnsi="Times New Roman" w:cs="Times New Roman"/>
          <w:sz w:val="24"/>
          <w:szCs w:val="24"/>
          <w:highlight w:val="yellow"/>
        </w:rPr>
        <w:t>importan</w:t>
      </w:r>
      <w:r w:rsidR="000572B7" w:rsidRPr="00CB1F85">
        <w:rPr>
          <w:rFonts w:ascii="Times New Roman" w:hAnsi="Times New Roman" w:cs="Times New Roman"/>
          <w:sz w:val="24"/>
          <w:szCs w:val="24"/>
          <w:highlight w:val="yellow"/>
        </w:rPr>
        <w:t xml:space="preserve">ce of </w:t>
      </w:r>
      <w:r w:rsidR="00642215" w:rsidRPr="00CB1F85">
        <w:rPr>
          <w:rFonts w:ascii="Times New Roman" w:hAnsi="Times New Roman" w:cs="Times New Roman"/>
          <w:sz w:val="24"/>
          <w:szCs w:val="24"/>
          <w:highlight w:val="yellow"/>
        </w:rPr>
        <w:t>ensuring</w:t>
      </w:r>
      <w:r w:rsidR="000572B7" w:rsidRPr="00CB1F85">
        <w:rPr>
          <w:rFonts w:ascii="Times New Roman" w:hAnsi="Times New Roman" w:cs="Times New Roman"/>
          <w:sz w:val="24"/>
          <w:szCs w:val="24"/>
          <w:highlight w:val="yellow"/>
        </w:rPr>
        <w:t xml:space="preserve"> two </w:t>
      </w:r>
      <w:r w:rsidR="00642215" w:rsidRPr="00CB1F85">
        <w:rPr>
          <w:rFonts w:ascii="Times New Roman" w:hAnsi="Times New Roman" w:cs="Times New Roman"/>
          <w:sz w:val="24"/>
          <w:szCs w:val="24"/>
          <w:highlight w:val="yellow"/>
        </w:rPr>
        <w:t>nearly</w:t>
      </w:r>
      <w:r w:rsidR="000572B7" w:rsidRPr="00CB1F85">
        <w:rPr>
          <w:rFonts w:ascii="Times New Roman" w:hAnsi="Times New Roman" w:cs="Times New Roman"/>
          <w:sz w:val="24"/>
          <w:szCs w:val="24"/>
          <w:highlight w:val="yellow"/>
        </w:rPr>
        <w:t xml:space="preserve"> identical RNA structures </w:t>
      </w:r>
      <w:r w:rsidR="00642215" w:rsidRPr="00CB1F85">
        <w:rPr>
          <w:rFonts w:ascii="Times New Roman" w:hAnsi="Times New Roman" w:cs="Times New Roman"/>
          <w:sz w:val="24"/>
          <w:szCs w:val="24"/>
          <w:highlight w:val="yellow"/>
        </w:rPr>
        <w:t>found with</w:t>
      </w:r>
      <w:r w:rsidR="000572B7" w:rsidRPr="00CB1F85">
        <w:rPr>
          <w:rFonts w:ascii="Times New Roman" w:hAnsi="Times New Roman" w:cs="Times New Roman"/>
          <w:sz w:val="24"/>
          <w:szCs w:val="24"/>
          <w:highlight w:val="yellow"/>
        </w:rPr>
        <w:t xml:space="preserve">in the 30 UTR of flaviviruses is </w:t>
      </w:r>
      <w:r w:rsidR="00642215" w:rsidRPr="00CB1F85">
        <w:rPr>
          <w:rFonts w:ascii="Times New Roman" w:hAnsi="Times New Roman" w:cs="Times New Roman"/>
          <w:sz w:val="24"/>
          <w:szCs w:val="24"/>
          <w:highlight w:val="yellow"/>
        </w:rPr>
        <w:t xml:space="preserve">not </w:t>
      </w:r>
      <w:r w:rsidR="000572B7" w:rsidRPr="00CB1F85">
        <w:rPr>
          <w:rFonts w:ascii="Times New Roman" w:hAnsi="Times New Roman" w:cs="Times New Roman"/>
          <w:sz w:val="24"/>
          <w:szCs w:val="24"/>
          <w:highlight w:val="yellow"/>
        </w:rPr>
        <w:t xml:space="preserve">yet </w:t>
      </w:r>
      <w:r w:rsidR="00642215" w:rsidRPr="00CB1F85">
        <w:rPr>
          <w:rFonts w:ascii="Times New Roman" w:hAnsi="Times New Roman" w:cs="Times New Roman"/>
          <w:sz w:val="24"/>
          <w:szCs w:val="24"/>
          <w:highlight w:val="yellow"/>
        </w:rPr>
        <w:t>adequate</w:t>
      </w:r>
      <w:r w:rsidR="000572B7" w:rsidRPr="00CB1F85">
        <w:rPr>
          <w:rFonts w:ascii="Times New Roman" w:hAnsi="Times New Roman" w:cs="Times New Roman"/>
          <w:sz w:val="24"/>
          <w:szCs w:val="24"/>
          <w:highlight w:val="yellow"/>
        </w:rPr>
        <w:t xml:space="preserve">ly </w:t>
      </w:r>
      <w:r w:rsidR="00642215" w:rsidRPr="00CB1F85">
        <w:rPr>
          <w:rFonts w:ascii="Times New Roman" w:hAnsi="Times New Roman" w:cs="Times New Roman"/>
          <w:sz w:val="24"/>
          <w:szCs w:val="24"/>
          <w:highlight w:val="yellow"/>
        </w:rPr>
        <w:t>known</w:t>
      </w:r>
      <w:r w:rsidR="000572B7" w:rsidRPr="00CB1F85">
        <w:rPr>
          <w:rFonts w:ascii="Times New Roman" w:hAnsi="Times New Roman" w:cs="Times New Roman"/>
          <w:sz w:val="24"/>
          <w:szCs w:val="24"/>
          <w:highlight w:val="yellow"/>
        </w:rPr>
        <w:t xml:space="preserve">. </w:t>
      </w:r>
      <w:r w:rsidR="00642215" w:rsidRPr="00CB1F85">
        <w:rPr>
          <w:rFonts w:ascii="Times New Roman" w:hAnsi="Times New Roman" w:cs="Times New Roman"/>
          <w:sz w:val="24"/>
          <w:szCs w:val="24"/>
          <w:highlight w:val="yellow"/>
        </w:rPr>
        <w:t>Meanwhile, r</w:t>
      </w:r>
      <w:r w:rsidR="000572B7" w:rsidRPr="00CB1F85">
        <w:rPr>
          <w:rFonts w:ascii="Times New Roman" w:hAnsi="Times New Roman" w:cs="Times New Roman"/>
          <w:sz w:val="24"/>
          <w:szCs w:val="24"/>
          <w:highlight w:val="yellow"/>
        </w:rPr>
        <w:t xml:space="preserve">edundant </w:t>
      </w:r>
      <w:r w:rsidR="00642215" w:rsidRPr="00CB1F85">
        <w:rPr>
          <w:rFonts w:ascii="Times New Roman" w:hAnsi="Times New Roman" w:cs="Times New Roman"/>
          <w:sz w:val="24"/>
          <w:szCs w:val="24"/>
          <w:highlight w:val="yellow"/>
        </w:rPr>
        <w:t>protein</w:t>
      </w:r>
      <w:r w:rsidR="000572B7" w:rsidRPr="00CB1F85">
        <w:rPr>
          <w:rFonts w:ascii="Times New Roman" w:hAnsi="Times New Roman" w:cs="Times New Roman"/>
          <w:sz w:val="24"/>
          <w:szCs w:val="24"/>
          <w:highlight w:val="yellow"/>
        </w:rPr>
        <w:t>s such</w:t>
      </w:r>
      <w:r w:rsidR="000572B7" w:rsidRPr="0017631E">
        <w:rPr>
          <w:rFonts w:ascii="Times New Roman" w:hAnsi="Times New Roman" w:cs="Times New Roman"/>
          <w:sz w:val="24"/>
          <w:szCs w:val="24"/>
        </w:rPr>
        <w:t xml:space="preserve"> as replicati</w:t>
      </w:r>
      <w:r w:rsidR="00642215" w:rsidRPr="0017631E">
        <w:rPr>
          <w:rFonts w:ascii="Times New Roman" w:hAnsi="Times New Roman" w:cs="Times New Roman"/>
          <w:sz w:val="24"/>
          <w:szCs w:val="24"/>
        </w:rPr>
        <w:t>ve</w:t>
      </w:r>
      <w:r w:rsidR="000572B7" w:rsidRPr="0017631E">
        <w:rPr>
          <w:rFonts w:ascii="Times New Roman" w:hAnsi="Times New Roman" w:cs="Times New Roman"/>
          <w:sz w:val="24"/>
          <w:szCs w:val="24"/>
        </w:rPr>
        <w:t xml:space="preserve"> enhancers have been </w:t>
      </w:r>
      <w:r w:rsidR="00642215" w:rsidRPr="0017631E">
        <w:rPr>
          <w:rFonts w:ascii="Times New Roman" w:hAnsi="Times New Roman" w:cs="Times New Roman"/>
          <w:sz w:val="24"/>
          <w:szCs w:val="24"/>
        </w:rPr>
        <w:t>suggested</w:t>
      </w:r>
      <w:r w:rsidR="000572B7" w:rsidRPr="0017631E">
        <w:rPr>
          <w:rFonts w:ascii="Times New Roman" w:hAnsi="Times New Roman" w:cs="Times New Roman"/>
          <w:sz w:val="24"/>
          <w:szCs w:val="24"/>
        </w:rPr>
        <w:t xml:space="preserve"> for the domain II</w:t>
      </w:r>
      <w:r w:rsidR="00FF5B6D" w:rsidRPr="0017631E">
        <w:rPr>
          <w:rFonts w:ascii="Times New Roman" w:hAnsi="Times New Roman" w:cs="Times New Roman"/>
          <w:sz w:val="24"/>
          <w:szCs w:val="24"/>
        </w:rPr>
        <w:t>-</w:t>
      </w:r>
      <w:r w:rsidR="000572B7" w:rsidRPr="0017631E">
        <w:rPr>
          <w:rFonts w:ascii="Times New Roman" w:hAnsi="Times New Roman" w:cs="Times New Roman"/>
          <w:sz w:val="24"/>
          <w:szCs w:val="24"/>
        </w:rPr>
        <w:t>30 UTR which comp</w:t>
      </w:r>
      <w:r w:rsidR="00FF5B6D" w:rsidRPr="0017631E">
        <w:rPr>
          <w:rFonts w:ascii="Times New Roman" w:hAnsi="Times New Roman" w:cs="Times New Roman"/>
          <w:sz w:val="24"/>
          <w:szCs w:val="24"/>
        </w:rPr>
        <w:t>ri</w:t>
      </w:r>
      <w:r w:rsidR="000572B7" w:rsidRPr="0017631E">
        <w:rPr>
          <w:rFonts w:ascii="Times New Roman" w:hAnsi="Times New Roman" w:cs="Times New Roman"/>
          <w:sz w:val="24"/>
          <w:szCs w:val="24"/>
        </w:rPr>
        <w:t xml:space="preserve">ses </w:t>
      </w:r>
      <w:r w:rsidR="00FF5B6D"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two </w:t>
      </w:r>
      <w:r w:rsidR="00FF5B6D"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elements</w:t>
      </w:r>
      <w:r w:rsidR="00B80C95" w:rsidRPr="0017631E">
        <w:rPr>
          <w:rFonts w:ascii="Times New Roman" w:hAnsi="Times New Roman" w:cs="Times New Roman"/>
          <w:sz w:val="24"/>
          <w:szCs w:val="24"/>
        </w:rPr>
        <w:t xml:space="preserve"> [27,28]</w:t>
      </w:r>
      <w:r w:rsidR="000572B7" w:rsidRPr="0017631E">
        <w:rPr>
          <w:rFonts w:ascii="Times New Roman" w:hAnsi="Times New Roman" w:cs="Times New Roman"/>
          <w:sz w:val="24"/>
          <w:szCs w:val="24"/>
        </w:rPr>
        <w:t xml:space="preserve">. </w:t>
      </w:r>
      <w:r w:rsidR="00FF5B6D" w:rsidRPr="0017631E">
        <w:rPr>
          <w:rFonts w:ascii="Times New Roman" w:hAnsi="Times New Roman" w:cs="Times New Roman"/>
          <w:sz w:val="24"/>
          <w:szCs w:val="24"/>
        </w:rPr>
        <w:t>Moreover</w:t>
      </w:r>
      <w:r w:rsidR="000572B7" w:rsidRPr="0017631E">
        <w:rPr>
          <w:rFonts w:ascii="Times New Roman" w:hAnsi="Times New Roman" w:cs="Times New Roman"/>
          <w:sz w:val="24"/>
          <w:szCs w:val="24"/>
        </w:rPr>
        <w:t xml:space="preserve">, </w:t>
      </w:r>
      <w:r w:rsidR="00FF5B6D"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structures are </w:t>
      </w:r>
      <w:r w:rsidR="00FF5B6D" w:rsidRPr="0017631E">
        <w:rPr>
          <w:rFonts w:ascii="Times New Roman" w:hAnsi="Times New Roman" w:cs="Times New Roman"/>
          <w:sz w:val="24"/>
          <w:szCs w:val="24"/>
        </w:rPr>
        <w:t>present</w:t>
      </w:r>
      <w:r w:rsidR="000572B7" w:rsidRPr="0017631E">
        <w:rPr>
          <w:rFonts w:ascii="Times New Roman" w:hAnsi="Times New Roman" w:cs="Times New Roman"/>
          <w:sz w:val="24"/>
          <w:szCs w:val="24"/>
        </w:rPr>
        <w:t xml:space="preserve">ed as complex RNA </w:t>
      </w:r>
      <w:r w:rsidR="00FF5B6D" w:rsidRPr="0017631E">
        <w:rPr>
          <w:rFonts w:ascii="Times New Roman" w:hAnsi="Times New Roman" w:cs="Times New Roman"/>
          <w:sz w:val="24"/>
          <w:szCs w:val="24"/>
        </w:rPr>
        <w:t>segment</w:t>
      </w:r>
      <w:r w:rsidR="000572B7" w:rsidRPr="0017631E">
        <w:rPr>
          <w:rFonts w:ascii="Times New Roman" w:hAnsi="Times New Roman" w:cs="Times New Roman"/>
          <w:sz w:val="24"/>
          <w:szCs w:val="24"/>
        </w:rPr>
        <w:t>s that accommodate m</w:t>
      </w:r>
      <w:r w:rsidR="00FF5B6D" w:rsidRPr="0017631E">
        <w:rPr>
          <w:rFonts w:ascii="Times New Roman" w:hAnsi="Times New Roman" w:cs="Times New Roman"/>
          <w:sz w:val="24"/>
          <w:szCs w:val="24"/>
        </w:rPr>
        <w:t>any</w:t>
      </w:r>
      <w:r w:rsidR="000572B7" w:rsidRPr="0017631E">
        <w:rPr>
          <w:rFonts w:ascii="Times New Roman" w:hAnsi="Times New Roman" w:cs="Times New Roman"/>
          <w:sz w:val="24"/>
          <w:szCs w:val="24"/>
        </w:rPr>
        <w:t xml:space="preserve"> signals </w:t>
      </w:r>
      <w:proofErr w:type="spellStart"/>
      <w:r w:rsidR="00FF5B6D" w:rsidRPr="0017631E">
        <w:rPr>
          <w:rFonts w:ascii="Times New Roman" w:hAnsi="Times New Roman" w:cs="Times New Roman"/>
          <w:sz w:val="24"/>
          <w:szCs w:val="24"/>
        </w:rPr>
        <w:t>whichregu</w:t>
      </w:r>
      <w:r w:rsidR="000572B7" w:rsidRPr="0017631E">
        <w:rPr>
          <w:rFonts w:ascii="Times New Roman" w:hAnsi="Times New Roman" w:cs="Times New Roman"/>
          <w:sz w:val="24"/>
          <w:szCs w:val="24"/>
        </w:rPr>
        <w:t>late</w:t>
      </w:r>
      <w:proofErr w:type="spellEnd"/>
      <w:r w:rsidR="000572B7" w:rsidRPr="0017631E">
        <w:rPr>
          <w:rFonts w:ascii="Times New Roman" w:hAnsi="Times New Roman" w:cs="Times New Roman"/>
          <w:sz w:val="24"/>
          <w:szCs w:val="24"/>
        </w:rPr>
        <w:t xml:space="preserve"> viral</w:t>
      </w:r>
      <w:r w:rsidR="00FF5B6D" w:rsidRPr="0017631E">
        <w:rPr>
          <w:rFonts w:ascii="Times New Roman" w:hAnsi="Times New Roman" w:cs="Times New Roman"/>
          <w:sz w:val="24"/>
          <w:szCs w:val="24"/>
        </w:rPr>
        <w:t xml:space="preserve"> replication</w:t>
      </w:r>
      <w:r w:rsidR="000572B7" w:rsidRPr="0017631E">
        <w:rPr>
          <w:rFonts w:ascii="Times New Roman" w:hAnsi="Times New Roman" w:cs="Times New Roman"/>
          <w:sz w:val="24"/>
          <w:szCs w:val="24"/>
        </w:rPr>
        <w:t xml:space="preserve"> process</w:t>
      </w:r>
      <w:r w:rsidR="00B80C95" w:rsidRPr="0017631E">
        <w:rPr>
          <w:rFonts w:ascii="Times New Roman" w:hAnsi="Times New Roman" w:cs="Times New Roman"/>
          <w:sz w:val="24"/>
          <w:szCs w:val="24"/>
        </w:rPr>
        <w:t xml:space="preserve"> [29]</w:t>
      </w:r>
      <w:r w:rsidR="000572B7" w:rsidRPr="0017631E">
        <w:rPr>
          <w:rFonts w:ascii="Times New Roman" w:hAnsi="Times New Roman" w:cs="Times New Roman"/>
          <w:sz w:val="24"/>
          <w:szCs w:val="24"/>
        </w:rPr>
        <w:t xml:space="preserve">. However, </w:t>
      </w:r>
      <w:r w:rsidR="00FF5B6D" w:rsidRPr="0017631E">
        <w:rPr>
          <w:rFonts w:ascii="Times New Roman" w:hAnsi="Times New Roman" w:cs="Times New Roman"/>
          <w:sz w:val="24"/>
          <w:szCs w:val="24"/>
        </w:rPr>
        <w:t>sugges</w:t>
      </w:r>
      <w:r w:rsidR="000572B7" w:rsidRPr="0017631E">
        <w:rPr>
          <w:rFonts w:ascii="Times New Roman" w:hAnsi="Times New Roman" w:cs="Times New Roman"/>
          <w:sz w:val="24"/>
          <w:szCs w:val="24"/>
        </w:rPr>
        <w:t>tions of the distinct</w:t>
      </w:r>
      <w:r w:rsidR="00FF5B6D" w:rsidRPr="0017631E">
        <w:rPr>
          <w:rFonts w:ascii="Times New Roman" w:hAnsi="Times New Roman" w:cs="Times New Roman"/>
          <w:sz w:val="24"/>
          <w:szCs w:val="24"/>
        </w:rPr>
        <w:t>ive</w:t>
      </w:r>
      <w:r w:rsidR="000572B7" w:rsidRPr="0017631E">
        <w:rPr>
          <w:rFonts w:ascii="Times New Roman" w:hAnsi="Times New Roman" w:cs="Times New Roman"/>
          <w:sz w:val="24"/>
          <w:szCs w:val="24"/>
        </w:rPr>
        <w:t xml:space="preserve"> folding of DB1 and DB2 suggested</w:t>
      </w:r>
      <w:r w:rsidR="00FF5B6D" w:rsidRPr="0017631E">
        <w:rPr>
          <w:rFonts w:ascii="Times New Roman" w:hAnsi="Times New Roman" w:cs="Times New Roman"/>
          <w:sz w:val="24"/>
          <w:szCs w:val="24"/>
        </w:rPr>
        <w:t xml:space="preserve"> that there are</w:t>
      </w:r>
      <w:r w:rsidR="000572B7" w:rsidRPr="0017631E">
        <w:rPr>
          <w:rFonts w:ascii="Times New Roman" w:hAnsi="Times New Roman" w:cs="Times New Roman"/>
          <w:sz w:val="24"/>
          <w:szCs w:val="24"/>
        </w:rPr>
        <w:t xml:space="preserve"> possible </w:t>
      </w:r>
      <w:r w:rsidR="00FF5B6D" w:rsidRPr="0017631E">
        <w:rPr>
          <w:rFonts w:ascii="Times New Roman" w:hAnsi="Times New Roman" w:cs="Times New Roman"/>
          <w:sz w:val="24"/>
          <w:szCs w:val="24"/>
        </w:rPr>
        <w:t>clear</w:t>
      </w:r>
      <w:r w:rsidR="000572B7" w:rsidRPr="0017631E">
        <w:rPr>
          <w:rFonts w:ascii="Times New Roman" w:hAnsi="Times New Roman" w:cs="Times New Roman"/>
          <w:sz w:val="24"/>
          <w:szCs w:val="24"/>
        </w:rPr>
        <w:t xml:space="preserve"> functions </w:t>
      </w:r>
      <w:r w:rsidR="00B80C95" w:rsidRPr="0017631E">
        <w:rPr>
          <w:rFonts w:ascii="Times New Roman" w:hAnsi="Times New Roman" w:cs="Times New Roman"/>
          <w:sz w:val="24"/>
          <w:szCs w:val="24"/>
        </w:rPr>
        <w:t>[28].</w:t>
      </w:r>
    </w:p>
    <w:p w14:paraId="73332B9A" w14:textId="3204EF61" w:rsidR="000572B7" w:rsidRPr="00D51F2B" w:rsidRDefault="000572B7" w:rsidP="000572B7">
      <w:pPr>
        <w:spacing w:line="360" w:lineRule="auto"/>
        <w:jc w:val="both"/>
        <w:rPr>
          <w:rFonts w:ascii="Times New Roman" w:hAnsi="Times New Roman" w:cs="Times New Roman"/>
          <w:sz w:val="24"/>
          <w:szCs w:val="24"/>
          <w:highlight w:val="yellow"/>
        </w:rPr>
      </w:pPr>
      <w:proofErr w:type="spellStart"/>
      <w:r w:rsidRPr="0017631E">
        <w:rPr>
          <w:rFonts w:ascii="Times New Roman" w:hAnsi="Times New Roman" w:cs="Times New Roman"/>
          <w:sz w:val="24"/>
          <w:szCs w:val="24"/>
        </w:rPr>
        <w:t>A</w:t>
      </w:r>
      <w:r w:rsidR="00FF5B6D" w:rsidRPr="0017631E">
        <w:rPr>
          <w:rFonts w:ascii="Times New Roman" w:hAnsi="Times New Roman" w:cs="Times New Roman"/>
          <w:sz w:val="24"/>
          <w:szCs w:val="24"/>
        </w:rPr>
        <w:t>ninteres</w:t>
      </w:r>
      <w:r w:rsidRPr="0017631E">
        <w:rPr>
          <w:rFonts w:ascii="Times New Roman" w:hAnsi="Times New Roman" w:cs="Times New Roman"/>
          <w:sz w:val="24"/>
          <w:szCs w:val="24"/>
        </w:rPr>
        <w:t>ting</w:t>
      </w:r>
      <w:proofErr w:type="spellEnd"/>
      <w:r w:rsidRPr="0017631E">
        <w:rPr>
          <w:rFonts w:ascii="Times New Roman" w:hAnsi="Times New Roman" w:cs="Times New Roman"/>
          <w:sz w:val="24"/>
          <w:szCs w:val="24"/>
        </w:rPr>
        <w:t xml:space="preserve"> feature of the 30 UTR of flavivirus genomes is the evolutionary conservation of </w:t>
      </w:r>
      <w:r w:rsidR="00951556" w:rsidRPr="0017631E">
        <w:rPr>
          <w:rFonts w:ascii="Times New Roman" w:hAnsi="Times New Roman" w:cs="Times New Roman"/>
          <w:sz w:val="24"/>
          <w:szCs w:val="24"/>
        </w:rPr>
        <w:t xml:space="preserve">the </w:t>
      </w:r>
      <w:r w:rsidRPr="0017631E">
        <w:rPr>
          <w:rFonts w:ascii="Times New Roman" w:hAnsi="Times New Roman" w:cs="Times New Roman"/>
          <w:sz w:val="24"/>
          <w:szCs w:val="24"/>
        </w:rPr>
        <w:t>sequence repeats a</w:t>
      </w:r>
      <w:r w:rsidR="00951556"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duplicated RNA structures </w:t>
      </w:r>
      <w:r w:rsidR="00B80C95" w:rsidRPr="0017631E">
        <w:rPr>
          <w:rFonts w:ascii="Times New Roman" w:hAnsi="Times New Roman" w:cs="Times New Roman"/>
          <w:sz w:val="24"/>
          <w:szCs w:val="24"/>
        </w:rPr>
        <w:t>[30]</w:t>
      </w:r>
      <w:r w:rsidRPr="0017631E">
        <w:rPr>
          <w:rFonts w:ascii="Times New Roman" w:hAnsi="Times New Roman" w:cs="Times New Roman"/>
          <w:sz w:val="24"/>
          <w:szCs w:val="24"/>
        </w:rPr>
        <w:t xml:space="preserve">. The 30 UTR of </w:t>
      </w:r>
      <w:r w:rsidR="00951556" w:rsidRPr="0017631E">
        <w:rPr>
          <w:rFonts w:ascii="Times New Roman" w:hAnsi="Times New Roman" w:cs="Times New Roman"/>
          <w:sz w:val="24"/>
          <w:szCs w:val="24"/>
        </w:rPr>
        <w:t>dengue virus</w:t>
      </w:r>
      <w:r w:rsidRPr="0017631E">
        <w:rPr>
          <w:rFonts w:ascii="Times New Roman" w:hAnsi="Times New Roman" w:cs="Times New Roman"/>
          <w:sz w:val="24"/>
          <w:szCs w:val="24"/>
        </w:rPr>
        <w:t xml:space="preserve"> contains two </w:t>
      </w:r>
      <w:r w:rsidR="00951556" w:rsidRPr="0017631E">
        <w:rPr>
          <w:rFonts w:ascii="Times New Roman" w:hAnsi="Times New Roman" w:cs="Times New Roman"/>
          <w:sz w:val="24"/>
          <w:szCs w:val="24"/>
        </w:rPr>
        <w:t>nearly</w:t>
      </w:r>
      <w:r w:rsidRPr="0017631E">
        <w:rPr>
          <w:rFonts w:ascii="Times New Roman" w:hAnsi="Times New Roman" w:cs="Times New Roman"/>
          <w:sz w:val="24"/>
          <w:szCs w:val="24"/>
        </w:rPr>
        <w:t xml:space="preserve"> identical SL structures (SLI and SLII</w:t>
      </w:r>
      <w:proofErr w:type="gramStart"/>
      <w:r w:rsidRPr="0017631E">
        <w:rPr>
          <w:rFonts w:ascii="Times New Roman" w:hAnsi="Times New Roman" w:cs="Times New Roman"/>
          <w:sz w:val="24"/>
          <w:szCs w:val="24"/>
        </w:rPr>
        <w:t>)</w:t>
      </w:r>
      <w:r w:rsidR="00951556" w:rsidRPr="0017631E">
        <w:rPr>
          <w:rFonts w:ascii="Times New Roman" w:hAnsi="Times New Roman" w:cs="Times New Roman"/>
          <w:sz w:val="24"/>
          <w:szCs w:val="24"/>
        </w:rPr>
        <w:t>.Also</w:t>
      </w:r>
      <w:proofErr w:type="gramEnd"/>
      <w:r w:rsidR="00951556" w:rsidRPr="0017631E">
        <w:rPr>
          <w:rFonts w:ascii="Times New Roman" w:hAnsi="Times New Roman" w:cs="Times New Roman"/>
          <w:sz w:val="24"/>
          <w:szCs w:val="24"/>
        </w:rPr>
        <w:t>,</w:t>
      </w:r>
      <w:r w:rsidRPr="0017631E">
        <w:rPr>
          <w:rFonts w:ascii="Times New Roman" w:hAnsi="Times New Roman" w:cs="Times New Roman"/>
          <w:sz w:val="24"/>
          <w:szCs w:val="24"/>
        </w:rPr>
        <w:t xml:space="preserve"> two </w:t>
      </w:r>
      <w:r w:rsidR="00951556" w:rsidRPr="0017631E">
        <w:rPr>
          <w:rFonts w:ascii="Times New Roman" w:hAnsi="Times New Roman" w:cs="Times New Roman"/>
          <w:sz w:val="24"/>
          <w:szCs w:val="24"/>
        </w:rPr>
        <w:t>identical</w:t>
      </w:r>
      <w:r w:rsidRPr="0017631E">
        <w:rPr>
          <w:rFonts w:ascii="Times New Roman" w:hAnsi="Times New Roman" w:cs="Times New Roman"/>
          <w:sz w:val="24"/>
          <w:szCs w:val="24"/>
        </w:rPr>
        <w:t xml:space="preserve"> DB elements (DB1 and DB2). These two pairs of duplicated RNA elements </w:t>
      </w:r>
      <w:r w:rsidR="00951556" w:rsidRPr="0017631E">
        <w:rPr>
          <w:rFonts w:ascii="Times New Roman" w:hAnsi="Times New Roman" w:cs="Times New Roman"/>
          <w:sz w:val="24"/>
          <w:szCs w:val="24"/>
        </w:rPr>
        <w:t>possess</w:t>
      </w:r>
      <w:r w:rsidRPr="0017631E">
        <w:rPr>
          <w:rFonts w:ascii="Times New Roman" w:hAnsi="Times New Roman" w:cs="Times New Roman"/>
          <w:sz w:val="24"/>
          <w:szCs w:val="24"/>
        </w:rPr>
        <w:t xml:space="preserve"> secondary structures, which can </w:t>
      </w:r>
      <w:r w:rsidR="00951556" w:rsidRPr="0017631E">
        <w:rPr>
          <w:rFonts w:ascii="Times New Roman" w:hAnsi="Times New Roman" w:cs="Times New Roman"/>
          <w:sz w:val="24"/>
          <w:szCs w:val="24"/>
        </w:rPr>
        <w:t>withstand</w:t>
      </w:r>
      <w:r w:rsidRPr="0017631E">
        <w:rPr>
          <w:rFonts w:ascii="Times New Roman" w:hAnsi="Times New Roman" w:cs="Times New Roman"/>
          <w:sz w:val="24"/>
          <w:szCs w:val="24"/>
        </w:rPr>
        <w:t xml:space="preserve"> the genome </w:t>
      </w:r>
      <w:proofErr w:type="gramStart"/>
      <w:r w:rsidRPr="0017631E">
        <w:rPr>
          <w:rFonts w:ascii="Times New Roman" w:hAnsi="Times New Roman" w:cs="Times New Roman"/>
          <w:sz w:val="24"/>
          <w:szCs w:val="24"/>
        </w:rPr>
        <w:t>degradation</w:t>
      </w:r>
      <w:r w:rsidR="00B80C95" w:rsidRPr="0017631E">
        <w:rPr>
          <w:rFonts w:ascii="Times New Roman" w:hAnsi="Times New Roman" w:cs="Times New Roman"/>
          <w:sz w:val="24"/>
          <w:szCs w:val="24"/>
        </w:rPr>
        <w:t>[</w:t>
      </w:r>
      <w:proofErr w:type="gramEnd"/>
      <w:r w:rsidR="00B80C95" w:rsidRPr="0017631E">
        <w:rPr>
          <w:rFonts w:ascii="Times New Roman" w:hAnsi="Times New Roman" w:cs="Times New Roman"/>
          <w:sz w:val="24"/>
          <w:szCs w:val="24"/>
        </w:rPr>
        <w:t>31]</w:t>
      </w:r>
      <w:r w:rsidR="00951556" w:rsidRPr="0017631E">
        <w:rPr>
          <w:rFonts w:ascii="Times New Roman" w:hAnsi="Times New Roman" w:cs="Times New Roman"/>
          <w:sz w:val="24"/>
          <w:szCs w:val="24"/>
        </w:rPr>
        <w:t xml:space="preserve">especially </w:t>
      </w:r>
      <w:r w:rsidRPr="0017631E">
        <w:rPr>
          <w:rFonts w:ascii="Times New Roman" w:hAnsi="Times New Roman" w:cs="Times New Roman"/>
          <w:sz w:val="24"/>
          <w:szCs w:val="24"/>
        </w:rPr>
        <w:t xml:space="preserve">during the </w:t>
      </w:r>
      <w:r w:rsidR="00951556" w:rsidRPr="0017631E">
        <w:rPr>
          <w:rFonts w:ascii="Times New Roman" w:hAnsi="Times New Roman" w:cs="Times New Roman"/>
          <w:sz w:val="24"/>
          <w:szCs w:val="24"/>
        </w:rPr>
        <w:t>stages</w:t>
      </w:r>
      <w:r w:rsidRPr="0017631E">
        <w:rPr>
          <w:rFonts w:ascii="Times New Roman" w:hAnsi="Times New Roman" w:cs="Times New Roman"/>
          <w:sz w:val="24"/>
          <w:szCs w:val="24"/>
        </w:rPr>
        <w:t xml:space="preserve"> of </w:t>
      </w:r>
      <w:r w:rsidR="00951556" w:rsidRPr="0017631E">
        <w:rPr>
          <w:rFonts w:ascii="Times New Roman" w:hAnsi="Times New Roman" w:cs="Times New Roman"/>
          <w:sz w:val="24"/>
          <w:szCs w:val="24"/>
        </w:rPr>
        <w:t>produc</w:t>
      </w:r>
      <w:r w:rsidRPr="0017631E">
        <w:rPr>
          <w:rFonts w:ascii="Times New Roman" w:hAnsi="Times New Roman" w:cs="Times New Roman"/>
          <w:sz w:val="24"/>
          <w:szCs w:val="24"/>
        </w:rPr>
        <w:t>ing sub</w:t>
      </w:r>
      <w:r w:rsidR="00951556" w:rsidRPr="0017631E">
        <w:rPr>
          <w:rFonts w:ascii="Times New Roman" w:hAnsi="Times New Roman" w:cs="Times New Roman"/>
          <w:sz w:val="24"/>
          <w:szCs w:val="24"/>
        </w:rPr>
        <w:t>-</w:t>
      </w:r>
      <w:r w:rsidRPr="0017631E">
        <w:rPr>
          <w:rFonts w:ascii="Times New Roman" w:hAnsi="Times New Roman" w:cs="Times New Roman"/>
          <w:sz w:val="24"/>
          <w:szCs w:val="24"/>
        </w:rPr>
        <w:t>genomic flavivirus RNA (</w:t>
      </w:r>
      <w:proofErr w:type="spellStart"/>
      <w:r w:rsidRPr="0017631E">
        <w:rPr>
          <w:rFonts w:ascii="Times New Roman" w:hAnsi="Times New Roman" w:cs="Times New Roman"/>
          <w:sz w:val="24"/>
          <w:szCs w:val="24"/>
        </w:rPr>
        <w:t>sfRNA</w:t>
      </w:r>
      <w:proofErr w:type="spellEnd"/>
      <w:r w:rsidRPr="0017631E">
        <w:rPr>
          <w:rFonts w:ascii="Times New Roman" w:hAnsi="Times New Roman" w:cs="Times New Roman"/>
          <w:sz w:val="24"/>
          <w:szCs w:val="24"/>
        </w:rPr>
        <w:t xml:space="preserve">). </w:t>
      </w:r>
      <w:r w:rsidR="00766132" w:rsidRPr="0017631E">
        <w:rPr>
          <w:rFonts w:ascii="Times New Roman" w:hAnsi="Times New Roman" w:cs="Times New Roman"/>
          <w:sz w:val="24"/>
          <w:szCs w:val="24"/>
        </w:rPr>
        <w:t xml:space="preserve">Four different species of </w:t>
      </w:r>
      <w:proofErr w:type="spellStart"/>
      <w:r w:rsidR="00766132" w:rsidRPr="0017631E">
        <w:rPr>
          <w:rFonts w:ascii="Times New Roman" w:hAnsi="Times New Roman" w:cs="Times New Roman"/>
          <w:sz w:val="24"/>
          <w:szCs w:val="24"/>
        </w:rPr>
        <w:t>sfRNA</w:t>
      </w:r>
      <w:proofErr w:type="spellEnd"/>
      <w:r w:rsidR="00766132" w:rsidRPr="0017631E">
        <w:rPr>
          <w:rFonts w:ascii="Times New Roman" w:hAnsi="Times New Roman" w:cs="Times New Roman"/>
          <w:sz w:val="24"/>
          <w:szCs w:val="24"/>
        </w:rPr>
        <w:t xml:space="preserve"> (sfRNA1-4) have been identified based on the</w:t>
      </w:r>
      <w:r w:rsidRPr="0017631E">
        <w:rPr>
          <w:rFonts w:ascii="Times New Roman" w:hAnsi="Times New Roman" w:cs="Times New Roman"/>
          <w:sz w:val="24"/>
          <w:szCs w:val="24"/>
        </w:rPr>
        <w:t xml:space="preserve"> secondary structure </w:t>
      </w:r>
      <w:r w:rsidR="005F146B" w:rsidRPr="0017631E">
        <w:rPr>
          <w:rFonts w:ascii="Times New Roman" w:hAnsi="Times New Roman" w:cs="Times New Roman"/>
          <w:sz w:val="24"/>
          <w:szCs w:val="24"/>
        </w:rPr>
        <w:t>[32]</w:t>
      </w:r>
      <w:r w:rsidRPr="0017631E">
        <w:rPr>
          <w:rFonts w:ascii="Times New Roman" w:hAnsi="Times New Roman" w:cs="Times New Roman"/>
          <w:sz w:val="24"/>
          <w:szCs w:val="24"/>
        </w:rPr>
        <w:t xml:space="preserve">. The </w:t>
      </w:r>
      <w:proofErr w:type="spellStart"/>
      <w:r w:rsidRPr="0017631E">
        <w:rPr>
          <w:rFonts w:ascii="Times New Roman" w:hAnsi="Times New Roman" w:cs="Times New Roman"/>
          <w:sz w:val="24"/>
          <w:szCs w:val="24"/>
        </w:rPr>
        <w:t>sfRNA</w:t>
      </w:r>
      <w:proofErr w:type="spellEnd"/>
      <w:r w:rsidRPr="0017631E">
        <w:rPr>
          <w:rFonts w:ascii="Times New Roman" w:hAnsi="Times New Roman" w:cs="Times New Roman"/>
          <w:sz w:val="24"/>
          <w:szCs w:val="24"/>
        </w:rPr>
        <w:t xml:space="preserve"> help</w:t>
      </w:r>
      <w:r w:rsidR="00766132" w:rsidRPr="0017631E">
        <w:rPr>
          <w:rFonts w:ascii="Times New Roman" w:hAnsi="Times New Roman" w:cs="Times New Roman"/>
          <w:sz w:val="24"/>
          <w:szCs w:val="24"/>
        </w:rPr>
        <w:t>s</w:t>
      </w:r>
      <w:r w:rsidRPr="0017631E">
        <w:rPr>
          <w:rFonts w:ascii="Times New Roman" w:hAnsi="Times New Roman" w:cs="Times New Roman"/>
          <w:sz w:val="24"/>
          <w:szCs w:val="24"/>
        </w:rPr>
        <w:t xml:space="preserve"> the virus</w:t>
      </w:r>
      <w:r w:rsidR="00766132" w:rsidRPr="0017631E">
        <w:rPr>
          <w:rFonts w:ascii="Times New Roman" w:hAnsi="Times New Roman" w:cs="Times New Roman"/>
          <w:sz w:val="24"/>
          <w:szCs w:val="24"/>
        </w:rPr>
        <w:t xml:space="preserve"> to</w:t>
      </w:r>
      <w:r w:rsidRPr="0017631E">
        <w:rPr>
          <w:rFonts w:ascii="Times New Roman" w:hAnsi="Times New Roman" w:cs="Times New Roman"/>
          <w:sz w:val="24"/>
          <w:szCs w:val="24"/>
        </w:rPr>
        <w:t xml:space="preserve"> e</w:t>
      </w:r>
      <w:r w:rsidR="00766132" w:rsidRPr="0017631E">
        <w:rPr>
          <w:rFonts w:ascii="Times New Roman" w:hAnsi="Times New Roman" w:cs="Times New Roman"/>
          <w:sz w:val="24"/>
          <w:szCs w:val="24"/>
        </w:rPr>
        <w:t>scape</w:t>
      </w:r>
      <w:r w:rsidRPr="0017631E">
        <w:rPr>
          <w:rFonts w:ascii="Times New Roman" w:hAnsi="Times New Roman" w:cs="Times New Roman"/>
          <w:sz w:val="24"/>
          <w:szCs w:val="24"/>
        </w:rPr>
        <w:t xml:space="preserve"> the host immune response</w:t>
      </w:r>
      <w:r w:rsidR="00766132" w:rsidRPr="0017631E">
        <w:rPr>
          <w:rFonts w:ascii="Times New Roman" w:hAnsi="Times New Roman" w:cs="Times New Roman"/>
          <w:sz w:val="24"/>
          <w:szCs w:val="24"/>
        </w:rPr>
        <w:t xml:space="preserve"> </w:t>
      </w:r>
      <w:proofErr w:type="gramStart"/>
      <w:r w:rsidR="00766132" w:rsidRPr="0017631E">
        <w:rPr>
          <w:rFonts w:ascii="Times New Roman" w:hAnsi="Times New Roman" w:cs="Times New Roman"/>
          <w:sz w:val="24"/>
          <w:szCs w:val="24"/>
        </w:rPr>
        <w:t>surveillance</w:t>
      </w:r>
      <w:r w:rsidR="005F146B" w:rsidRPr="0017631E">
        <w:rPr>
          <w:rFonts w:ascii="Times New Roman" w:hAnsi="Times New Roman" w:cs="Times New Roman"/>
          <w:sz w:val="24"/>
          <w:szCs w:val="24"/>
        </w:rPr>
        <w:t>[</w:t>
      </w:r>
      <w:proofErr w:type="gramEnd"/>
      <w:r w:rsidR="005F146B" w:rsidRPr="0017631E">
        <w:rPr>
          <w:rFonts w:ascii="Times New Roman" w:hAnsi="Times New Roman" w:cs="Times New Roman"/>
          <w:sz w:val="24"/>
          <w:szCs w:val="24"/>
        </w:rPr>
        <w:t>33]</w:t>
      </w:r>
      <w:r w:rsidR="00CB1F85">
        <w:rPr>
          <w:rFonts w:ascii="Times New Roman" w:hAnsi="Times New Roman" w:cs="Times New Roman"/>
          <w:sz w:val="24"/>
          <w:szCs w:val="24"/>
        </w:rPr>
        <w:t xml:space="preserve"> </w:t>
      </w:r>
      <w:proofErr w:type="spellStart"/>
      <w:r w:rsidR="00766132" w:rsidRPr="0017631E">
        <w:rPr>
          <w:rFonts w:ascii="Times New Roman" w:hAnsi="Times New Roman" w:cs="Times New Roman"/>
          <w:sz w:val="24"/>
          <w:szCs w:val="24"/>
        </w:rPr>
        <w:t>resultingin</w:t>
      </w:r>
      <w:r w:rsidRPr="0017631E">
        <w:rPr>
          <w:rFonts w:ascii="Times New Roman" w:hAnsi="Times New Roman" w:cs="Times New Roman"/>
          <w:sz w:val="24"/>
          <w:szCs w:val="24"/>
        </w:rPr>
        <w:t>to</w:t>
      </w:r>
      <w:proofErr w:type="spellEnd"/>
      <w:r w:rsidRPr="0017631E">
        <w:rPr>
          <w:rFonts w:ascii="Times New Roman" w:hAnsi="Times New Roman" w:cs="Times New Roman"/>
          <w:sz w:val="24"/>
          <w:szCs w:val="24"/>
        </w:rPr>
        <w:t xml:space="preserve"> epidemiological </w:t>
      </w:r>
      <w:r w:rsidR="00766132" w:rsidRPr="0017631E">
        <w:rPr>
          <w:rFonts w:ascii="Times New Roman" w:hAnsi="Times New Roman" w:cs="Times New Roman"/>
          <w:sz w:val="24"/>
          <w:szCs w:val="24"/>
        </w:rPr>
        <w:t>competence</w:t>
      </w:r>
      <w:r w:rsidR="005F146B" w:rsidRPr="0017631E">
        <w:rPr>
          <w:rFonts w:ascii="Times New Roman" w:hAnsi="Times New Roman" w:cs="Times New Roman"/>
          <w:sz w:val="24"/>
          <w:szCs w:val="24"/>
        </w:rPr>
        <w:t xml:space="preserve"> [34]</w:t>
      </w:r>
      <w:r w:rsidRPr="0017631E">
        <w:rPr>
          <w:rFonts w:ascii="Times New Roman" w:hAnsi="Times New Roman" w:cs="Times New Roman"/>
          <w:sz w:val="24"/>
          <w:szCs w:val="24"/>
        </w:rPr>
        <w:t xml:space="preserve">. </w:t>
      </w:r>
      <w:r w:rsidR="00766132" w:rsidRPr="0017631E">
        <w:rPr>
          <w:rFonts w:ascii="Times New Roman" w:hAnsi="Times New Roman" w:cs="Times New Roman"/>
          <w:sz w:val="24"/>
          <w:szCs w:val="24"/>
        </w:rPr>
        <w:t xml:space="preserve">The </w:t>
      </w:r>
      <w:proofErr w:type="spellStart"/>
      <w:r w:rsidR="00766132" w:rsidRPr="0017631E">
        <w:rPr>
          <w:rFonts w:ascii="Times New Roman" w:hAnsi="Times New Roman" w:cs="Times New Roman"/>
          <w:sz w:val="24"/>
          <w:szCs w:val="24"/>
        </w:rPr>
        <w:t>effectsof</w:t>
      </w:r>
      <w:proofErr w:type="spellEnd"/>
      <w:r w:rsidRPr="0017631E">
        <w:rPr>
          <w:rFonts w:ascii="Times New Roman" w:hAnsi="Times New Roman" w:cs="Times New Roman"/>
          <w:sz w:val="24"/>
          <w:szCs w:val="24"/>
        </w:rPr>
        <w:t xml:space="preserve"> lineage replacement has </w:t>
      </w:r>
      <w:r w:rsidR="00766132" w:rsidRPr="0017631E">
        <w:rPr>
          <w:rFonts w:ascii="Times New Roman" w:hAnsi="Times New Roman" w:cs="Times New Roman"/>
          <w:sz w:val="24"/>
          <w:szCs w:val="24"/>
        </w:rPr>
        <w:t xml:space="preserve">been compare </w:t>
      </w:r>
      <w:r w:rsidRPr="0017631E">
        <w:rPr>
          <w:rFonts w:ascii="Times New Roman" w:hAnsi="Times New Roman" w:cs="Times New Roman"/>
          <w:sz w:val="24"/>
          <w:szCs w:val="24"/>
        </w:rPr>
        <w:t xml:space="preserve">with </w:t>
      </w:r>
      <w:proofErr w:type="spellStart"/>
      <w:r w:rsidRPr="0017631E">
        <w:rPr>
          <w:rFonts w:ascii="Times New Roman" w:hAnsi="Times New Roman" w:cs="Times New Roman"/>
          <w:sz w:val="24"/>
          <w:szCs w:val="24"/>
        </w:rPr>
        <w:t>sfRNA</w:t>
      </w:r>
      <w:proofErr w:type="spellEnd"/>
      <w:r w:rsidRPr="0017631E">
        <w:rPr>
          <w:rFonts w:ascii="Times New Roman" w:hAnsi="Times New Roman" w:cs="Times New Roman"/>
          <w:sz w:val="24"/>
          <w:szCs w:val="24"/>
        </w:rPr>
        <w:t xml:space="preserve"> production-related </w:t>
      </w:r>
      <w:r w:rsidRPr="00D51F2B">
        <w:rPr>
          <w:rFonts w:ascii="Times New Roman" w:hAnsi="Times New Roman" w:cs="Times New Roman"/>
          <w:sz w:val="24"/>
          <w:szCs w:val="24"/>
          <w:highlight w:val="yellow"/>
        </w:rPr>
        <w:t>virulence</w:t>
      </w:r>
      <w:r w:rsidR="005F146B" w:rsidRPr="00D51F2B">
        <w:rPr>
          <w:rFonts w:ascii="Times New Roman" w:hAnsi="Times New Roman" w:cs="Times New Roman"/>
          <w:sz w:val="24"/>
          <w:szCs w:val="24"/>
          <w:highlight w:val="yellow"/>
        </w:rPr>
        <w:t xml:space="preserve"> [35,36]</w:t>
      </w:r>
      <w:r w:rsidRPr="00D51F2B">
        <w:rPr>
          <w:rFonts w:ascii="Times New Roman" w:hAnsi="Times New Roman" w:cs="Times New Roman"/>
          <w:sz w:val="24"/>
          <w:szCs w:val="24"/>
          <w:highlight w:val="yellow"/>
        </w:rPr>
        <w:t xml:space="preserve">. The domain II and domain III regions are </w:t>
      </w:r>
      <w:r w:rsidR="00E078FE" w:rsidRPr="00D51F2B">
        <w:rPr>
          <w:rFonts w:ascii="Times New Roman" w:hAnsi="Times New Roman" w:cs="Times New Roman"/>
          <w:sz w:val="24"/>
          <w:szCs w:val="24"/>
          <w:highlight w:val="yellow"/>
        </w:rPr>
        <w:t>predominant</w:t>
      </w:r>
      <w:r w:rsidRPr="00D51F2B">
        <w:rPr>
          <w:rFonts w:ascii="Times New Roman" w:hAnsi="Times New Roman" w:cs="Times New Roman"/>
          <w:sz w:val="24"/>
          <w:szCs w:val="24"/>
          <w:highlight w:val="yellow"/>
        </w:rPr>
        <w:t>ly represented regions in the sf</w:t>
      </w:r>
      <w:r w:rsidR="00D51F2B" w:rsidRPr="00D51F2B">
        <w:rPr>
          <w:rFonts w:ascii="Times New Roman" w:hAnsi="Times New Roman" w:cs="Times New Roman"/>
          <w:sz w:val="24"/>
          <w:szCs w:val="24"/>
          <w:highlight w:val="yellow"/>
        </w:rPr>
        <w:t xml:space="preserve"> </w:t>
      </w:r>
      <w:r w:rsidRPr="00D51F2B">
        <w:rPr>
          <w:rFonts w:ascii="Times New Roman" w:hAnsi="Times New Roman" w:cs="Times New Roman"/>
          <w:sz w:val="24"/>
          <w:szCs w:val="24"/>
          <w:highlight w:val="yellow"/>
        </w:rPr>
        <w:t>RNAs</w:t>
      </w:r>
      <w:r w:rsidRPr="0017631E">
        <w:rPr>
          <w:rFonts w:ascii="Times New Roman" w:hAnsi="Times New Roman" w:cs="Times New Roman"/>
          <w:sz w:val="24"/>
          <w:szCs w:val="24"/>
        </w:rPr>
        <w:t xml:space="preserve">. </w:t>
      </w:r>
      <w:r w:rsidR="00E078FE" w:rsidRPr="0017631E">
        <w:rPr>
          <w:rFonts w:ascii="Times New Roman" w:hAnsi="Times New Roman" w:cs="Times New Roman"/>
          <w:sz w:val="24"/>
          <w:szCs w:val="24"/>
        </w:rPr>
        <w:t>Having</w:t>
      </w:r>
      <w:r w:rsidRPr="0017631E">
        <w:rPr>
          <w:rFonts w:ascii="Times New Roman" w:hAnsi="Times New Roman" w:cs="Times New Roman"/>
          <w:sz w:val="24"/>
          <w:szCs w:val="24"/>
        </w:rPr>
        <w:t xml:space="preserve"> the domain III region being </w:t>
      </w:r>
      <w:r w:rsidR="00E078FE" w:rsidRPr="0017631E">
        <w:rPr>
          <w:rFonts w:ascii="Times New Roman" w:hAnsi="Times New Roman" w:cs="Times New Roman"/>
          <w:sz w:val="24"/>
          <w:szCs w:val="24"/>
        </w:rPr>
        <w:t xml:space="preserve">a </w:t>
      </w:r>
      <w:r w:rsidRPr="0017631E">
        <w:rPr>
          <w:rFonts w:ascii="Times New Roman" w:hAnsi="Times New Roman" w:cs="Times New Roman"/>
          <w:sz w:val="24"/>
          <w:szCs w:val="24"/>
        </w:rPr>
        <w:t>highly conserved</w:t>
      </w:r>
      <w:r w:rsidR="00E078FE" w:rsidRPr="0017631E">
        <w:rPr>
          <w:rFonts w:ascii="Times New Roman" w:hAnsi="Times New Roman" w:cs="Times New Roman"/>
          <w:sz w:val="24"/>
          <w:szCs w:val="24"/>
        </w:rPr>
        <w:t xml:space="preserve"> region</w:t>
      </w:r>
      <w:r w:rsidRPr="0017631E">
        <w:rPr>
          <w:rFonts w:ascii="Times New Roman" w:hAnsi="Times New Roman" w:cs="Times New Roman"/>
          <w:sz w:val="24"/>
          <w:szCs w:val="24"/>
        </w:rPr>
        <w:t xml:space="preserve">, the domain II, with considerable </w:t>
      </w:r>
      <w:r w:rsidR="00E078FE" w:rsidRPr="0017631E">
        <w:rPr>
          <w:rFonts w:ascii="Times New Roman" w:hAnsi="Times New Roman" w:cs="Times New Roman"/>
          <w:sz w:val="24"/>
          <w:szCs w:val="24"/>
        </w:rPr>
        <w:t>difference</w:t>
      </w:r>
      <w:r w:rsidRPr="0017631E">
        <w:rPr>
          <w:rFonts w:ascii="Times New Roman" w:hAnsi="Times New Roman" w:cs="Times New Roman"/>
          <w:sz w:val="24"/>
          <w:szCs w:val="24"/>
        </w:rPr>
        <w:t xml:space="preserve">, is worth </w:t>
      </w:r>
      <w:r w:rsidR="00E078FE" w:rsidRPr="0017631E">
        <w:rPr>
          <w:rFonts w:ascii="Times New Roman" w:hAnsi="Times New Roman" w:cs="Times New Roman"/>
          <w:sz w:val="24"/>
          <w:szCs w:val="24"/>
        </w:rPr>
        <w:t>studying</w:t>
      </w:r>
      <w:r w:rsidRPr="0017631E">
        <w:rPr>
          <w:rFonts w:ascii="Times New Roman" w:hAnsi="Times New Roman" w:cs="Times New Roman"/>
          <w:sz w:val="24"/>
          <w:szCs w:val="24"/>
        </w:rPr>
        <w:t xml:space="preserve"> for the </w:t>
      </w:r>
      <w:r w:rsidR="00E078FE" w:rsidRPr="0017631E">
        <w:rPr>
          <w:rFonts w:ascii="Times New Roman" w:hAnsi="Times New Roman" w:cs="Times New Roman"/>
          <w:sz w:val="24"/>
          <w:szCs w:val="24"/>
        </w:rPr>
        <w:t xml:space="preserve">variation in the </w:t>
      </w:r>
      <w:r w:rsidRPr="0017631E">
        <w:rPr>
          <w:rFonts w:ascii="Times New Roman" w:hAnsi="Times New Roman" w:cs="Times New Roman"/>
          <w:sz w:val="24"/>
          <w:szCs w:val="24"/>
        </w:rPr>
        <w:t>gen</w:t>
      </w:r>
      <w:r w:rsidR="00E078FE" w:rsidRPr="0017631E">
        <w:rPr>
          <w:rFonts w:ascii="Times New Roman" w:hAnsi="Times New Roman" w:cs="Times New Roman"/>
          <w:sz w:val="24"/>
          <w:szCs w:val="24"/>
        </w:rPr>
        <w:t>ome</w:t>
      </w:r>
      <w:r w:rsidRPr="0017631E">
        <w:rPr>
          <w:rFonts w:ascii="Times New Roman" w:hAnsi="Times New Roman" w:cs="Times New Roman"/>
          <w:sz w:val="24"/>
          <w:szCs w:val="24"/>
        </w:rPr>
        <w:t xml:space="preserve"> in order to have an insight of the </w:t>
      </w:r>
      <w:r w:rsidR="00E078FE" w:rsidRPr="0017631E">
        <w:rPr>
          <w:rFonts w:ascii="Times New Roman" w:hAnsi="Times New Roman" w:cs="Times New Roman"/>
          <w:sz w:val="24"/>
          <w:szCs w:val="24"/>
        </w:rPr>
        <w:t>dengue virus</w:t>
      </w:r>
      <w:r w:rsidR="00D51F2B">
        <w:rPr>
          <w:rFonts w:ascii="Times New Roman" w:hAnsi="Times New Roman" w:cs="Times New Roman"/>
          <w:sz w:val="24"/>
          <w:szCs w:val="24"/>
        </w:rPr>
        <w:t xml:space="preserve"> </w:t>
      </w:r>
      <w:r w:rsidR="00E078FE" w:rsidRPr="0017631E">
        <w:rPr>
          <w:rFonts w:ascii="Times New Roman" w:hAnsi="Times New Roman" w:cs="Times New Roman"/>
          <w:sz w:val="24"/>
          <w:szCs w:val="24"/>
        </w:rPr>
        <w:t xml:space="preserve">in the </w:t>
      </w:r>
      <w:r w:rsidR="00E078FE" w:rsidRPr="00D51F2B">
        <w:rPr>
          <w:rFonts w:ascii="Times New Roman" w:hAnsi="Times New Roman" w:cs="Times New Roman"/>
          <w:sz w:val="24"/>
          <w:szCs w:val="24"/>
          <w:highlight w:val="yellow"/>
        </w:rPr>
        <w:t>epidemiological trends</w:t>
      </w:r>
      <w:r w:rsidRPr="00D51F2B">
        <w:rPr>
          <w:rFonts w:ascii="Times New Roman" w:hAnsi="Times New Roman" w:cs="Times New Roman"/>
          <w:sz w:val="24"/>
          <w:szCs w:val="24"/>
          <w:highlight w:val="yellow"/>
        </w:rPr>
        <w:t>.</w:t>
      </w:r>
    </w:p>
    <w:p w14:paraId="0D1CA49D" w14:textId="5EACC0D6" w:rsidR="000572B7" w:rsidRPr="0017631E" w:rsidRDefault="0005606F" w:rsidP="000572B7">
      <w:pPr>
        <w:spacing w:line="360" w:lineRule="auto"/>
        <w:jc w:val="both"/>
        <w:rPr>
          <w:rFonts w:ascii="Times New Roman" w:hAnsi="Times New Roman" w:cs="Times New Roman"/>
          <w:sz w:val="24"/>
          <w:szCs w:val="24"/>
        </w:rPr>
      </w:pPr>
      <w:r w:rsidRPr="00D51F2B">
        <w:rPr>
          <w:rFonts w:ascii="Times New Roman" w:hAnsi="Times New Roman" w:cs="Times New Roman"/>
          <w:sz w:val="24"/>
          <w:szCs w:val="24"/>
          <w:highlight w:val="yellow"/>
        </w:rPr>
        <w:t>The main</w:t>
      </w:r>
      <w:r w:rsidR="001F0B87">
        <w:rPr>
          <w:rFonts w:ascii="Times New Roman" w:hAnsi="Times New Roman" w:cs="Times New Roman"/>
          <w:sz w:val="24"/>
          <w:szCs w:val="24"/>
          <w:highlight w:val="yellow"/>
        </w:rPr>
        <w:t xml:space="preserve"> </w:t>
      </w:r>
      <w:r w:rsidRPr="00D51F2B">
        <w:rPr>
          <w:rFonts w:ascii="Times New Roman" w:hAnsi="Times New Roman" w:cs="Times New Roman"/>
          <w:sz w:val="24"/>
          <w:szCs w:val="24"/>
          <w:highlight w:val="yellow"/>
        </w:rPr>
        <w:t>origin</w:t>
      </w:r>
      <w:r w:rsidR="000572B7" w:rsidRPr="00D51F2B">
        <w:rPr>
          <w:rFonts w:ascii="Times New Roman" w:hAnsi="Times New Roman" w:cs="Times New Roman"/>
          <w:sz w:val="24"/>
          <w:szCs w:val="24"/>
          <w:highlight w:val="yellow"/>
        </w:rPr>
        <w:t xml:space="preserve"> of </w:t>
      </w:r>
      <w:r w:rsidRPr="00D51F2B">
        <w:rPr>
          <w:rFonts w:ascii="Times New Roman" w:hAnsi="Times New Roman" w:cs="Times New Roman"/>
          <w:sz w:val="24"/>
          <w:szCs w:val="24"/>
          <w:highlight w:val="yellow"/>
        </w:rPr>
        <w:t>dengue virus</w:t>
      </w:r>
      <w:r w:rsidR="000572B7" w:rsidRPr="00D51F2B">
        <w:rPr>
          <w:rFonts w:ascii="Times New Roman" w:hAnsi="Times New Roman" w:cs="Times New Roman"/>
          <w:sz w:val="24"/>
          <w:szCs w:val="24"/>
          <w:highlight w:val="yellow"/>
        </w:rPr>
        <w:t xml:space="preserve"> genetic diversity is the natural alternation </w:t>
      </w:r>
      <w:r w:rsidRPr="00D51F2B">
        <w:rPr>
          <w:rFonts w:ascii="Times New Roman" w:hAnsi="Times New Roman" w:cs="Times New Roman"/>
          <w:sz w:val="24"/>
          <w:szCs w:val="24"/>
          <w:highlight w:val="yellow"/>
        </w:rPr>
        <w:t>between</w:t>
      </w:r>
      <w:r w:rsidR="002F3394" w:rsidRPr="00D51F2B">
        <w:rPr>
          <w:rFonts w:ascii="Times New Roman" w:hAnsi="Times New Roman" w:cs="Times New Roman"/>
          <w:sz w:val="24"/>
          <w:szCs w:val="24"/>
          <w:highlight w:val="yellow"/>
        </w:rPr>
        <w:t xml:space="preserve"> </w:t>
      </w:r>
      <w:r w:rsidRPr="00D51F2B">
        <w:rPr>
          <w:rFonts w:ascii="Times New Roman" w:hAnsi="Times New Roman" w:cs="Times New Roman"/>
          <w:sz w:val="24"/>
          <w:szCs w:val="24"/>
          <w:highlight w:val="yellow"/>
        </w:rPr>
        <w:t>in</w:t>
      </w:r>
      <w:r w:rsidR="000572B7" w:rsidRPr="00D51F2B">
        <w:rPr>
          <w:rFonts w:ascii="Times New Roman" w:hAnsi="Times New Roman" w:cs="Times New Roman"/>
          <w:sz w:val="24"/>
          <w:szCs w:val="24"/>
          <w:highlight w:val="yellow"/>
        </w:rPr>
        <w:t xml:space="preserve">vertebrate and vertebrate hosts, which </w:t>
      </w:r>
      <w:r w:rsidRPr="00D51F2B">
        <w:rPr>
          <w:rFonts w:ascii="Times New Roman" w:hAnsi="Times New Roman" w:cs="Times New Roman"/>
          <w:sz w:val="24"/>
          <w:szCs w:val="24"/>
          <w:highlight w:val="yellow"/>
        </w:rPr>
        <w:t>enhanc</w:t>
      </w:r>
      <w:r w:rsidR="000572B7" w:rsidRPr="00D51F2B">
        <w:rPr>
          <w:rFonts w:ascii="Times New Roman" w:hAnsi="Times New Roman" w:cs="Times New Roman"/>
          <w:sz w:val="24"/>
          <w:szCs w:val="24"/>
          <w:highlight w:val="yellow"/>
        </w:rPr>
        <w:t>es different selective pressures on the viral po</w:t>
      </w:r>
      <w:r w:rsidR="000572B7" w:rsidRPr="0017631E">
        <w:rPr>
          <w:rFonts w:ascii="Times New Roman" w:hAnsi="Times New Roman" w:cs="Times New Roman"/>
          <w:sz w:val="24"/>
          <w:szCs w:val="24"/>
        </w:rPr>
        <w:t>pulation</w:t>
      </w:r>
      <w:r w:rsidR="005F146B" w:rsidRPr="0017631E">
        <w:rPr>
          <w:rFonts w:ascii="Times New Roman" w:hAnsi="Times New Roman" w:cs="Times New Roman"/>
          <w:sz w:val="24"/>
          <w:szCs w:val="24"/>
        </w:rPr>
        <w:t xml:space="preserve"> [5,37]</w:t>
      </w:r>
      <w:r w:rsidR="000572B7" w:rsidRPr="0017631E">
        <w:rPr>
          <w:rFonts w:ascii="Times New Roman" w:hAnsi="Times New Roman" w:cs="Times New Roman"/>
          <w:sz w:val="24"/>
          <w:szCs w:val="24"/>
        </w:rPr>
        <w:t xml:space="preserve">. </w:t>
      </w:r>
      <w:r w:rsidR="000572B7" w:rsidRPr="0017631E">
        <w:rPr>
          <w:rFonts w:ascii="Times New Roman" w:hAnsi="Times New Roman" w:cs="Times New Roman"/>
          <w:sz w:val="24"/>
          <w:szCs w:val="24"/>
        </w:rPr>
        <w:lastRenderedPageBreak/>
        <w:t xml:space="preserve">The </w:t>
      </w:r>
      <w:r w:rsidRPr="0017631E">
        <w:rPr>
          <w:rFonts w:ascii="Times New Roman" w:hAnsi="Times New Roman" w:cs="Times New Roman"/>
          <w:sz w:val="24"/>
          <w:szCs w:val="24"/>
        </w:rPr>
        <w:t>origin</w:t>
      </w:r>
      <w:r w:rsidR="000572B7" w:rsidRPr="0017631E">
        <w:rPr>
          <w:rFonts w:ascii="Times New Roman" w:hAnsi="Times New Roman" w:cs="Times New Roman"/>
          <w:sz w:val="24"/>
          <w:szCs w:val="24"/>
        </w:rPr>
        <w:t xml:space="preserve"> of th</w:t>
      </w:r>
      <w:r w:rsidRPr="0017631E">
        <w:rPr>
          <w:rFonts w:ascii="Times New Roman" w:hAnsi="Times New Roman" w:cs="Times New Roman"/>
          <w:sz w:val="24"/>
          <w:szCs w:val="24"/>
        </w:rPr>
        <w:t>is</w:t>
      </w:r>
      <w:r w:rsidR="000572B7" w:rsidRPr="0017631E">
        <w:rPr>
          <w:rFonts w:ascii="Times New Roman" w:hAnsi="Times New Roman" w:cs="Times New Roman"/>
          <w:sz w:val="24"/>
          <w:szCs w:val="24"/>
        </w:rPr>
        <w:t xml:space="preserve"> selective pressure and the mechanisms</w:t>
      </w:r>
      <w:r w:rsidRPr="0017631E">
        <w:rPr>
          <w:rFonts w:ascii="Times New Roman" w:hAnsi="Times New Roman" w:cs="Times New Roman"/>
          <w:sz w:val="24"/>
          <w:szCs w:val="24"/>
        </w:rPr>
        <w:t xml:space="preserve"> for genetic </w:t>
      </w:r>
      <w:proofErr w:type="spellStart"/>
      <w:r w:rsidRPr="0017631E">
        <w:rPr>
          <w:rFonts w:ascii="Times New Roman" w:hAnsi="Times New Roman" w:cs="Times New Roman"/>
          <w:sz w:val="24"/>
          <w:szCs w:val="24"/>
        </w:rPr>
        <w:t>diversitygive</w:t>
      </w:r>
      <w:proofErr w:type="spellEnd"/>
      <w:r w:rsidRPr="0017631E">
        <w:rPr>
          <w:rFonts w:ascii="Times New Roman" w:hAnsi="Times New Roman" w:cs="Times New Roman"/>
          <w:sz w:val="24"/>
          <w:szCs w:val="24"/>
        </w:rPr>
        <w:t xml:space="preserve"> instinct on</w:t>
      </w:r>
      <w:r w:rsidR="000572B7" w:rsidRPr="0017631E">
        <w:rPr>
          <w:rFonts w:ascii="Times New Roman" w:hAnsi="Times New Roman" w:cs="Times New Roman"/>
          <w:sz w:val="24"/>
          <w:szCs w:val="24"/>
        </w:rPr>
        <w:t xml:space="preserve"> the positive and negative selection of viral variants during host adaptation is still </w:t>
      </w:r>
      <w:r w:rsidRPr="0017631E">
        <w:rPr>
          <w:rFonts w:ascii="Times New Roman" w:hAnsi="Times New Roman" w:cs="Times New Roman"/>
          <w:sz w:val="24"/>
          <w:szCs w:val="24"/>
        </w:rPr>
        <w:t>serious</w:t>
      </w:r>
      <w:r w:rsidR="000572B7" w:rsidRPr="0017631E">
        <w:rPr>
          <w:rFonts w:ascii="Times New Roman" w:hAnsi="Times New Roman" w:cs="Times New Roman"/>
          <w:sz w:val="24"/>
          <w:szCs w:val="24"/>
        </w:rPr>
        <w:t xml:space="preserve">ly </w:t>
      </w:r>
      <w:r w:rsidRPr="0017631E">
        <w:rPr>
          <w:rFonts w:ascii="Times New Roman" w:hAnsi="Times New Roman" w:cs="Times New Roman"/>
          <w:sz w:val="24"/>
          <w:szCs w:val="24"/>
        </w:rPr>
        <w:t>not yet resolved</w:t>
      </w:r>
      <w:r w:rsidR="000572B7" w:rsidRPr="0017631E">
        <w:rPr>
          <w:rFonts w:ascii="Times New Roman" w:hAnsi="Times New Roman" w:cs="Times New Roman"/>
          <w:sz w:val="24"/>
          <w:szCs w:val="24"/>
        </w:rPr>
        <w:t xml:space="preserve">. It has been </w:t>
      </w:r>
      <w:r w:rsidRPr="0017631E">
        <w:rPr>
          <w:rFonts w:ascii="Times New Roman" w:hAnsi="Times New Roman" w:cs="Times New Roman"/>
          <w:sz w:val="24"/>
          <w:szCs w:val="24"/>
        </w:rPr>
        <w:t>shown</w:t>
      </w:r>
      <w:r w:rsidR="000572B7" w:rsidRPr="0017631E">
        <w:rPr>
          <w:rFonts w:ascii="Times New Roman" w:hAnsi="Times New Roman" w:cs="Times New Roman"/>
          <w:sz w:val="24"/>
          <w:szCs w:val="24"/>
        </w:rPr>
        <w:t xml:space="preserve"> that sequence </w:t>
      </w:r>
      <w:r w:rsidRPr="0017631E">
        <w:rPr>
          <w:rFonts w:ascii="Times New Roman" w:hAnsi="Times New Roman" w:cs="Times New Roman"/>
          <w:sz w:val="24"/>
          <w:szCs w:val="24"/>
        </w:rPr>
        <w:t>difference</w:t>
      </w:r>
      <w:r w:rsidR="000572B7" w:rsidRPr="0017631E">
        <w:rPr>
          <w:rFonts w:ascii="Times New Roman" w:hAnsi="Times New Roman" w:cs="Times New Roman"/>
          <w:sz w:val="24"/>
          <w:szCs w:val="24"/>
        </w:rPr>
        <w:t>s in the 30 UTR, acquired during host adaptation, are</w:t>
      </w:r>
      <w:r w:rsidRPr="0017631E">
        <w:rPr>
          <w:rFonts w:ascii="Times New Roman" w:hAnsi="Times New Roman" w:cs="Times New Roman"/>
          <w:sz w:val="24"/>
          <w:szCs w:val="24"/>
        </w:rPr>
        <w:t xml:space="preserve"> found relat</w:t>
      </w:r>
      <w:r w:rsidR="000572B7" w:rsidRPr="0017631E">
        <w:rPr>
          <w:rFonts w:ascii="Times New Roman" w:hAnsi="Times New Roman" w:cs="Times New Roman"/>
          <w:sz w:val="24"/>
          <w:szCs w:val="24"/>
        </w:rPr>
        <w:t xml:space="preserve">ed </w:t>
      </w:r>
      <w:r w:rsidRPr="0017631E">
        <w:rPr>
          <w:rFonts w:ascii="Times New Roman" w:hAnsi="Times New Roman" w:cs="Times New Roman"/>
          <w:sz w:val="24"/>
          <w:szCs w:val="24"/>
        </w:rPr>
        <w:t>to</w:t>
      </w:r>
      <w:r w:rsidR="000572B7" w:rsidRPr="0017631E">
        <w:rPr>
          <w:rFonts w:ascii="Times New Roman" w:hAnsi="Times New Roman" w:cs="Times New Roman"/>
          <w:sz w:val="24"/>
          <w:szCs w:val="24"/>
        </w:rPr>
        <w:t xml:space="preserve"> the generation of </w:t>
      </w:r>
      <w:proofErr w:type="spellStart"/>
      <w:r w:rsidR="000572B7" w:rsidRPr="0017631E">
        <w:rPr>
          <w:rFonts w:ascii="Times New Roman" w:hAnsi="Times New Roman" w:cs="Times New Roman"/>
          <w:sz w:val="24"/>
          <w:szCs w:val="24"/>
        </w:rPr>
        <w:t>sfRNAs</w:t>
      </w:r>
      <w:proofErr w:type="spellEnd"/>
      <w:r w:rsidR="000572B7" w:rsidRPr="0017631E">
        <w:rPr>
          <w:rFonts w:ascii="Times New Roman" w:hAnsi="Times New Roman" w:cs="Times New Roman"/>
          <w:sz w:val="24"/>
          <w:szCs w:val="24"/>
        </w:rPr>
        <w:t xml:space="preserve"> [32]. The most recent </w:t>
      </w:r>
      <w:r w:rsidRPr="0017631E">
        <w:rPr>
          <w:rFonts w:ascii="Times New Roman" w:hAnsi="Times New Roman" w:cs="Times New Roman"/>
          <w:sz w:val="24"/>
          <w:szCs w:val="24"/>
        </w:rPr>
        <w:t>studie</w:t>
      </w:r>
      <w:r w:rsidR="000572B7" w:rsidRPr="0017631E">
        <w:rPr>
          <w:rFonts w:ascii="Times New Roman" w:hAnsi="Times New Roman" w:cs="Times New Roman"/>
          <w:sz w:val="24"/>
          <w:szCs w:val="24"/>
        </w:rPr>
        <w:t xml:space="preserve">s on RNA structure duplications are reported by de </w:t>
      </w:r>
      <w:proofErr w:type="spellStart"/>
      <w:r w:rsidR="000572B7" w:rsidRPr="0017631E">
        <w:rPr>
          <w:rFonts w:ascii="Times New Roman" w:hAnsi="Times New Roman" w:cs="Times New Roman"/>
          <w:sz w:val="24"/>
          <w:szCs w:val="24"/>
        </w:rPr>
        <w:t>Borba</w:t>
      </w:r>
      <w:proofErr w:type="spellEnd"/>
      <w:r w:rsidR="000572B7" w:rsidRPr="0017631E">
        <w:rPr>
          <w:rFonts w:ascii="Times New Roman" w:hAnsi="Times New Roman" w:cs="Times New Roman"/>
          <w:sz w:val="24"/>
          <w:szCs w:val="24"/>
        </w:rPr>
        <w:t xml:space="preserve"> </w:t>
      </w:r>
      <w:r w:rsidR="000572B7" w:rsidRPr="0017631E">
        <w:rPr>
          <w:rFonts w:ascii="Times New Roman" w:hAnsi="Times New Roman" w:cs="Times New Roman"/>
          <w:i/>
          <w:iCs/>
          <w:sz w:val="24"/>
          <w:szCs w:val="24"/>
        </w:rPr>
        <w:t>et al</w:t>
      </w:r>
      <w:r w:rsidR="000572B7" w:rsidRPr="0017631E">
        <w:rPr>
          <w:rFonts w:ascii="Times New Roman" w:hAnsi="Times New Roman" w:cs="Times New Roman"/>
          <w:sz w:val="24"/>
          <w:szCs w:val="24"/>
        </w:rPr>
        <w:t xml:space="preserve">. </w:t>
      </w:r>
      <w:r w:rsidR="005F146B" w:rsidRPr="0017631E">
        <w:rPr>
          <w:rFonts w:ascii="Times New Roman" w:hAnsi="Times New Roman" w:cs="Times New Roman"/>
          <w:sz w:val="24"/>
          <w:szCs w:val="24"/>
        </w:rPr>
        <w:t>[</w:t>
      </w:r>
      <w:r w:rsidR="00A66D4C" w:rsidRPr="0017631E">
        <w:rPr>
          <w:rFonts w:ascii="Times New Roman" w:hAnsi="Times New Roman" w:cs="Times New Roman"/>
          <w:sz w:val="24"/>
          <w:szCs w:val="24"/>
        </w:rPr>
        <w:t>38</w:t>
      </w:r>
      <w:r w:rsidR="005F146B" w:rsidRPr="0017631E">
        <w:rPr>
          <w:rFonts w:ascii="Times New Roman" w:hAnsi="Times New Roman" w:cs="Times New Roman"/>
          <w:sz w:val="24"/>
          <w:szCs w:val="24"/>
        </w:rPr>
        <w:t>]</w:t>
      </w:r>
      <w:r w:rsidR="000572B7" w:rsidRPr="0017631E">
        <w:rPr>
          <w:rFonts w:ascii="Times New Roman" w:hAnsi="Times New Roman" w:cs="Times New Roman"/>
          <w:sz w:val="24"/>
          <w:szCs w:val="24"/>
        </w:rPr>
        <w:t xml:space="preserve">, which </w:t>
      </w:r>
      <w:r w:rsidRPr="0017631E">
        <w:rPr>
          <w:rFonts w:ascii="Times New Roman" w:hAnsi="Times New Roman" w:cs="Times New Roman"/>
          <w:sz w:val="24"/>
          <w:szCs w:val="24"/>
        </w:rPr>
        <w:t>showed</w:t>
      </w:r>
      <w:r w:rsidR="000572B7" w:rsidRPr="0017631E">
        <w:rPr>
          <w:rFonts w:ascii="Times New Roman" w:hAnsi="Times New Roman" w:cs="Times New Roman"/>
          <w:sz w:val="24"/>
          <w:szCs w:val="24"/>
        </w:rPr>
        <w:t xml:space="preserve"> that each of the duplicated DB structures in the DENV</w:t>
      </w:r>
      <w:r w:rsidRPr="0017631E">
        <w:rPr>
          <w:rFonts w:ascii="Times New Roman" w:hAnsi="Times New Roman" w:cs="Times New Roman"/>
          <w:sz w:val="24"/>
          <w:szCs w:val="24"/>
        </w:rPr>
        <w:t>-</w:t>
      </w:r>
      <w:r w:rsidR="000572B7" w:rsidRPr="0017631E">
        <w:rPr>
          <w:rFonts w:ascii="Times New Roman" w:hAnsi="Times New Roman" w:cs="Times New Roman"/>
          <w:sz w:val="24"/>
          <w:szCs w:val="24"/>
        </w:rPr>
        <w:t xml:space="preserve">30 UTR is under </w:t>
      </w:r>
      <w:r w:rsidRPr="0017631E">
        <w:rPr>
          <w:rFonts w:ascii="Times New Roman" w:hAnsi="Times New Roman" w:cs="Times New Roman"/>
          <w:sz w:val="24"/>
          <w:szCs w:val="24"/>
        </w:rPr>
        <w:t xml:space="preserve">effects of </w:t>
      </w:r>
      <w:r w:rsidR="000572B7" w:rsidRPr="0017631E">
        <w:rPr>
          <w:rFonts w:ascii="Times New Roman" w:hAnsi="Times New Roman" w:cs="Times New Roman"/>
          <w:sz w:val="24"/>
          <w:szCs w:val="24"/>
        </w:rPr>
        <w:t xml:space="preserve">different selective pressure in </w:t>
      </w:r>
      <w:r w:rsidR="002E7ECC"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adult mosquitoes. It was</w:t>
      </w:r>
      <w:r w:rsidR="002E7ECC" w:rsidRPr="0017631E">
        <w:rPr>
          <w:rFonts w:ascii="Times New Roman" w:hAnsi="Times New Roman" w:cs="Times New Roman"/>
          <w:sz w:val="24"/>
          <w:szCs w:val="24"/>
        </w:rPr>
        <w:t xml:space="preserve"> also</w:t>
      </w:r>
      <w:r w:rsidR="000572B7" w:rsidRPr="0017631E">
        <w:rPr>
          <w:rFonts w:ascii="Times New Roman" w:hAnsi="Times New Roman" w:cs="Times New Roman"/>
          <w:sz w:val="24"/>
          <w:szCs w:val="24"/>
        </w:rPr>
        <w:t xml:space="preserve"> proposed that the maintenance of double copies of RNA structures is a vi</w:t>
      </w:r>
      <w:r w:rsidR="002E7ECC" w:rsidRPr="0017631E">
        <w:rPr>
          <w:rFonts w:ascii="Times New Roman" w:hAnsi="Times New Roman" w:cs="Times New Roman"/>
          <w:sz w:val="24"/>
          <w:szCs w:val="24"/>
        </w:rPr>
        <w:t>tal</w:t>
      </w:r>
      <w:r w:rsidR="000572B7" w:rsidRPr="0017631E">
        <w:rPr>
          <w:rFonts w:ascii="Times New Roman" w:hAnsi="Times New Roman" w:cs="Times New Roman"/>
          <w:sz w:val="24"/>
          <w:szCs w:val="24"/>
        </w:rPr>
        <w:t xml:space="preserve"> strategy </w:t>
      </w:r>
      <w:r w:rsidR="002E7ECC" w:rsidRPr="0017631E">
        <w:rPr>
          <w:rFonts w:ascii="Times New Roman" w:hAnsi="Times New Roman" w:cs="Times New Roman"/>
          <w:sz w:val="24"/>
          <w:szCs w:val="24"/>
        </w:rPr>
        <w:t xml:space="preserve">for the virus </w:t>
      </w:r>
      <w:r w:rsidR="000572B7" w:rsidRPr="0017631E">
        <w:rPr>
          <w:rFonts w:ascii="Times New Roman" w:hAnsi="Times New Roman" w:cs="Times New Roman"/>
          <w:sz w:val="24"/>
          <w:szCs w:val="24"/>
        </w:rPr>
        <w:t xml:space="preserve">to ensure the functionality of one conserved element while the other is under </w:t>
      </w:r>
      <w:r w:rsidR="002E7ECC" w:rsidRPr="0017631E">
        <w:rPr>
          <w:rFonts w:ascii="Times New Roman" w:hAnsi="Times New Roman" w:cs="Times New Roman"/>
          <w:sz w:val="24"/>
          <w:szCs w:val="24"/>
        </w:rPr>
        <w:t>the influence of</w:t>
      </w:r>
      <w:r w:rsidR="000572B7" w:rsidRPr="0017631E">
        <w:rPr>
          <w:rFonts w:ascii="Times New Roman" w:hAnsi="Times New Roman" w:cs="Times New Roman"/>
          <w:sz w:val="24"/>
          <w:szCs w:val="24"/>
        </w:rPr>
        <w:t xml:space="preserve"> different selective pressure in the two hosts </w:t>
      </w:r>
      <w:r w:rsidR="00A66D4C" w:rsidRPr="0017631E">
        <w:rPr>
          <w:rFonts w:ascii="Times New Roman" w:hAnsi="Times New Roman" w:cs="Times New Roman"/>
          <w:sz w:val="24"/>
          <w:szCs w:val="24"/>
        </w:rPr>
        <w:t>[38]</w:t>
      </w:r>
      <w:r w:rsidR="000572B7" w:rsidRPr="0017631E">
        <w:rPr>
          <w:rFonts w:ascii="Times New Roman" w:hAnsi="Times New Roman" w:cs="Times New Roman"/>
          <w:sz w:val="24"/>
          <w:szCs w:val="24"/>
        </w:rPr>
        <w:t xml:space="preserve">. These observations have raised </w:t>
      </w:r>
      <w:r w:rsidR="002E7ECC" w:rsidRPr="0017631E">
        <w:rPr>
          <w:rFonts w:ascii="Times New Roman" w:hAnsi="Times New Roman" w:cs="Times New Roman"/>
          <w:sz w:val="24"/>
          <w:szCs w:val="24"/>
        </w:rPr>
        <w:t>issue</w:t>
      </w:r>
      <w:r w:rsidR="000572B7" w:rsidRPr="0017631E">
        <w:rPr>
          <w:rFonts w:ascii="Times New Roman" w:hAnsi="Times New Roman" w:cs="Times New Roman"/>
          <w:sz w:val="24"/>
          <w:szCs w:val="24"/>
        </w:rPr>
        <w:t>s regarding the mechanisms by which the viral RNA structures act in</w:t>
      </w:r>
      <w:r w:rsidR="002E7ECC" w:rsidRPr="0017631E">
        <w:rPr>
          <w:rFonts w:ascii="Times New Roman" w:hAnsi="Times New Roman" w:cs="Times New Roman"/>
          <w:sz w:val="24"/>
          <w:szCs w:val="24"/>
        </w:rPr>
        <w:t xml:space="preserve"> </w:t>
      </w:r>
      <w:proofErr w:type="spellStart"/>
      <w:r w:rsidR="002E7ECC" w:rsidRPr="0017631E">
        <w:rPr>
          <w:rFonts w:ascii="Times New Roman" w:hAnsi="Times New Roman" w:cs="Times New Roman"/>
          <w:sz w:val="24"/>
          <w:szCs w:val="24"/>
        </w:rPr>
        <w:t>thevector</w:t>
      </w:r>
      <w:proofErr w:type="spellEnd"/>
      <w:r w:rsidR="000572B7" w:rsidRPr="0017631E">
        <w:rPr>
          <w:rFonts w:ascii="Times New Roman" w:hAnsi="Times New Roman" w:cs="Times New Roman"/>
          <w:sz w:val="24"/>
          <w:szCs w:val="24"/>
        </w:rPr>
        <w:t xml:space="preserve"> and </w:t>
      </w:r>
      <w:r w:rsidR="002E7ECC" w:rsidRPr="0017631E">
        <w:rPr>
          <w:rFonts w:ascii="Times New Roman" w:hAnsi="Times New Roman" w:cs="Times New Roman"/>
          <w:sz w:val="24"/>
          <w:szCs w:val="24"/>
        </w:rPr>
        <w:t>host (</w:t>
      </w:r>
      <w:r w:rsidR="000572B7" w:rsidRPr="0017631E">
        <w:rPr>
          <w:rFonts w:ascii="Times New Roman" w:hAnsi="Times New Roman" w:cs="Times New Roman"/>
          <w:sz w:val="24"/>
          <w:szCs w:val="24"/>
        </w:rPr>
        <w:t>humans</w:t>
      </w:r>
      <w:proofErr w:type="gramStart"/>
      <w:r w:rsidR="002E7ECC" w:rsidRPr="0017631E">
        <w:rPr>
          <w:rFonts w:ascii="Times New Roman" w:hAnsi="Times New Roman" w:cs="Times New Roman"/>
          <w:sz w:val="24"/>
          <w:szCs w:val="24"/>
        </w:rPr>
        <w:t>).T</w:t>
      </w:r>
      <w:r w:rsidR="000572B7" w:rsidRPr="0017631E">
        <w:rPr>
          <w:rFonts w:ascii="Times New Roman" w:hAnsi="Times New Roman" w:cs="Times New Roman"/>
          <w:sz w:val="24"/>
          <w:szCs w:val="24"/>
        </w:rPr>
        <w:t>he</w:t>
      </w:r>
      <w:proofErr w:type="gramEnd"/>
      <w:r w:rsidR="000572B7" w:rsidRPr="0017631E">
        <w:rPr>
          <w:rFonts w:ascii="Times New Roman" w:hAnsi="Times New Roman" w:cs="Times New Roman"/>
          <w:sz w:val="24"/>
          <w:szCs w:val="24"/>
        </w:rPr>
        <w:t xml:space="preserve"> implications of the genetic </w:t>
      </w:r>
      <w:r w:rsidR="002E7ECC" w:rsidRPr="0017631E">
        <w:rPr>
          <w:rFonts w:ascii="Times New Roman" w:hAnsi="Times New Roman" w:cs="Times New Roman"/>
          <w:sz w:val="24"/>
          <w:szCs w:val="24"/>
        </w:rPr>
        <w:t>difference</w:t>
      </w:r>
      <w:r w:rsidR="000572B7" w:rsidRPr="0017631E">
        <w:rPr>
          <w:rFonts w:ascii="Times New Roman" w:hAnsi="Times New Roman" w:cs="Times New Roman"/>
          <w:sz w:val="24"/>
          <w:szCs w:val="24"/>
        </w:rPr>
        <w:t>s of the 30 UTR in host adaptation, pathogenesis</w:t>
      </w:r>
      <w:r w:rsidR="002E7ECC" w:rsidRPr="0017631E">
        <w:rPr>
          <w:rFonts w:ascii="Times New Roman" w:hAnsi="Times New Roman" w:cs="Times New Roman"/>
          <w:sz w:val="24"/>
          <w:szCs w:val="24"/>
        </w:rPr>
        <w:t xml:space="preserve"> as well as transmission</w:t>
      </w:r>
      <w:r w:rsidR="000572B7" w:rsidRPr="0017631E">
        <w:rPr>
          <w:rFonts w:ascii="Times New Roman" w:hAnsi="Times New Roman" w:cs="Times New Roman"/>
          <w:sz w:val="24"/>
          <w:szCs w:val="24"/>
        </w:rPr>
        <w:t>.</w:t>
      </w:r>
    </w:p>
    <w:p w14:paraId="1EE3E3A5"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DENV</w:t>
      </w:r>
      <w:r w:rsidR="00622851" w:rsidRPr="0017631E">
        <w:rPr>
          <w:rFonts w:ascii="Times New Roman" w:hAnsi="Times New Roman" w:cs="Times New Roman"/>
          <w:sz w:val="24"/>
          <w:szCs w:val="24"/>
        </w:rPr>
        <w:t xml:space="preserve"> as</w:t>
      </w:r>
      <w:r w:rsidRPr="0017631E">
        <w:rPr>
          <w:rFonts w:ascii="Times New Roman" w:hAnsi="Times New Roman" w:cs="Times New Roman"/>
          <w:sz w:val="24"/>
          <w:szCs w:val="24"/>
        </w:rPr>
        <w:t xml:space="preserve"> an RNA virus, </w:t>
      </w:r>
      <w:r w:rsidR="00622851" w:rsidRPr="0017631E">
        <w:rPr>
          <w:rFonts w:ascii="Times New Roman" w:hAnsi="Times New Roman" w:cs="Times New Roman"/>
          <w:sz w:val="24"/>
          <w:szCs w:val="24"/>
        </w:rPr>
        <w:t>possesse</w:t>
      </w:r>
      <w:r w:rsidRPr="0017631E">
        <w:rPr>
          <w:rFonts w:ascii="Times New Roman" w:hAnsi="Times New Roman" w:cs="Times New Roman"/>
          <w:sz w:val="24"/>
          <w:szCs w:val="24"/>
        </w:rPr>
        <w:t xml:space="preserve">s </w:t>
      </w:r>
      <w:r w:rsidR="002E7ECC" w:rsidRPr="0017631E">
        <w:rPr>
          <w:rFonts w:ascii="Times New Roman" w:hAnsi="Times New Roman" w:cs="Times New Roman"/>
          <w:sz w:val="24"/>
          <w:szCs w:val="24"/>
        </w:rPr>
        <w:t>distinctive</w:t>
      </w:r>
      <w:r w:rsidRPr="0017631E">
        <w:rPr>
          <w:rFonts w:ascii="Times New Roman" w:hAnsi="Times New Roman" w:cs="Times New Roman"/>
          <w:sz w:val="24"/>
          <w:szCs w:val="24"/>
        </w:rPr>
        <w:t xml:space="preserve"> genetic variability, </w:t>
      </w:r>
      <w:r w:rsidR="002E7ECC" w:rsidRPr="0017631E">
        <w:rPr>
          <w:rFonts w:ascii="Times New Roman" w:hAnsi="Times New Roman" w:cs="Times New Roman"/>
          <w:sz w:val="24"/>
          <w:szCs w:val="24"/>
        </w:rPr>
        <w:t>major</w:t>
      </w:r>
      <w:r w:rsidRPr="0017631E">
        <w:rPr>
          <w:rFonts w:ascii="Times New Roman" w:hAnsi="Times New Roman" w:cs="Times New Roman"/>
          <w:sz w:val="24"/>
          <w:szCs w:val="24"/>
        </w:rPr>
        <w:t xml:space="preserve">ly </w:t>
      </w:r>
      <w:r w:rsidR="002E7ECC" w:rsidRPr="0017631E">
        <w:rPr>
          <w:rFonts w:ascii="Times New Roman" w:hAnsi="Times New Roman" w:cs="Times New Roman"/>
          <w:sz w:val="24"/>
          <w:szCs w:val="24"/>
        </w:rPr>
        <w:t>because of</w:t>
      </w:r>
      <w:r w:rsidRPr="0017631E">
        <w:rPr>
          <w:rFonts w:ascii="Times New Roman" w:hAnsi="Times New Roman" w:cs="Times New Roman"/>
          <w:sz w:val="24"/>
          <w:szCs w:val="24"/>
        </w:rPr>
        <w:t xml:space="preserve"> the </w:t>
      </w:r>
      <w:r w:rsidR="00622851" w:rsidRPr="0017631E">
        <w:rPr>
          <w:rFonts w:ascii="Times New Roman" w:hAnsi="Times New Roman" w:cs="Times New Roman"/>
          <w:sz w:val="24"/>
          <w:szCs w:val="24"/>
        </w:rPr>
        <w:t>inherent</w:t>
      </w:r>
      <w:r w:rsidRPr="0017631E">
        <w:rPr>
          <w:rFonts w:ascii="Times New Roman" w:hAnsi="Times New Roman" w:cs="Times New Roman"/>
          <w:sz w:val="24"/>
          <w:szCs w:val="24"/>
        </w:rPr>
        <w:t xml:space="preserve"> high mutation </w:t>
      </w:r>
      <w:r w:rsidR="008D72B1" w:rsidRPr="0017631E">
        <w:rPr>
          <w:rFonts w:ascii="Times New Roman" w:hAnsi="Times New Roman" w:cs="Times New Roman"/>
          <w:sz w:val="24"/>
          <w:szCs w:val="24"/>
        </w:rPr>
        <w:t>rate peculiar to</w:t>
      </w:r>
      <w:r w:rsidRPr="0017631E">
        <w:rPr>
          <w:rFonts w:ascii="Times New Roman" w:hAnsi="Times New Roman" w:cs="Times New Roman"/>
          <w:sz w:val="24"/>
          <w:szCs w:val="24"/>
        </w:rPr>
        <w:t xml:space="preserve"> RNA-dependent RNA polymerase</w:t>
      </w:r>
      <w:r w:rsidR="008D72B1" w:rsidRPr="0017631E">
        <w:rPr>
          <w:rFonts w:ascii="Times New Roman" w:hAnsi="Times New Roman" w:cs="Times New Roman"/>
          <w:sz w:val="24"/>
          <w:szCs w:val="24"/>
        </w:rPr>
        <w:t xml:space="preserve"> as enzyme </w:t>
      </w:r>
      <w:r w:rsidR="002E7ECC" w:rsidRPr="0017631E">
        <w:rPr>
          <w:rFonts w:ascii="Times New Roman" w:hAnsi="Times New Roman" w:cs="Times New Roman"/>
          <w:sz w:val="24"/>
          <w:szCs w:val="24"/>
        </w:rPr>
        <w:t xml:space="preserve">necessary </w:t>
      </w:r>
      <w:r w:rsidR="008D72B1" w:rsidRPr="0017631E">
        <w:rPr>
          <w:rFonts w:ascii="Times New Roman" w:hAnsi="Times New Roman" w:cs="Times New Roman"/>
          <w:sz w:val="24"/>
          <w:szCs w:val="24"/>
        </w:rPr>
        <w:t>for the replication</w:t>
      </w:r>
      <w:r w:rsidR="002E7ECC" w:rsidRPr="0017631E">
        <w:rPr>
          <w:rFonts w:ascii="Times New Roman" w:hAnsi="Times New Roman" w:cs="Times New Roman"/>
          <w:sz w:val="24"/>
          <w:szCs w:val="24"/>
        </w:rPr>
        <w:t xml:space="preserve"> to take place</w:t>
      </w:r>
      <w:r w:rsidR="00AF0DD5" w:rsidRPr="0017631E">
        <w:rPr>
          <w:rFonts w:ascii="Times New Roman" w:hAnsi="Times New Roman" w:cs="Times New Roman"/>
          <w:sz w:val="24"/>
          <w:szCs w:val="24"/>
        </w:rPr>
        <w:t>.</w:t>
      </w:r>
      <w:r w:rsidRPr="0017631E">
        <w:rPr>
          <w:rFonts w:ascii="Times New Roman" w:hAnsi="Times New Roman" w:cs="Times New Roman"/>
          <w:sz w:val="24"/>
          <w:szCs w:val="24"/>
        </w:rPr>
        <w:t xml:space="preserve"> The </w:t>
      </w:r>
      <w:r w:rsidR="008D72B1" w:rsidRPr="0017631E">
        <w:rPr>
          <w:rFonts w:ascii="Times New Roman" w:hAnsi="Times New Roman" w:cs="Times New Roman"/>
          <w:sz w:val="24"/>
          <w:szCs w:val="24"/>
        </w:rPr>
        <w:t xml:space="preserve">occurrence of </w:t>
      </w:r>
      <w:r w:rsidRPr="0017631E">
        <w:rPr>
          <w:rFonts w:ascii="Times New Roman" w:hAnsi="Times New Roman" w:cs="Times New Roman"/>
          <w:sz w:val="24"/>
          <w:szCs w:val="24"/>
        </w:rPr>
        <w:t xml:space="preserve">variation </w:t>
      </w:r>
      <w:r w:rsidR="008D72B1" w:rsidRPr="0017631E">
        <w:rPr>
          <w:rFonts w:ascii="Times New Roman" w:hAnsi="Times New Roman" w:cs="Times New Roman"/>
          <w:sz w:val="24"/>
          <w:szCs w:val="24"/>
        </w:rPr>
        <w:t>in</w:t>
      </w:r>
      <w:r w:rsidRPr="0017631E">
        <w:rPr>
          <w:rFonts w:ascii="Times New Roman" w:hAnsi="Times New Roman" w:cs="Times New Roman"/>
          <w:sz w:val="24"/>
          <w:szCs w:val="24"/>
        </w:rPr>
        <w:t xml:space="preserve"> the </w:t>
      </w:r>
      <w:r w:rsidR="002E7ECC" w:rsidRPr="0017631E">
        <w:rPr>
          <w:rFonts w:ascii="Times New Roman" w:hAnsi="Times New Roman" w:cs="Times New Roman"/>
          <w:sz w:val="24"/>
          <w:szCs w:val="24"/>
        </w:rPr>
        <w:t>dengue virus</w:t>
      </w:r>
      <w:r w:rsidRPr="0017631E">
        <w:rPr>
          <w:rFonts w:ascii="Times New Roman" w:hAnsi="Times New Roman" w:cs="Times New Roman"/>
          <w:sz w:val="24"/>
          <w:szCs w:val="24"/>
        </w:rPr>
        <w:t xml:space="preserve"> genome</w:t>
      </w:r>
      <w:r w:rsidR="008D72B1" w:rsidRPr="0017631E">
        <w:rPr>
          <w:rFonts w:ascii="Times New Roman" w:hAnsi="Times New Roman" w:cs="Times New Roman"/>
          <w:sz w:val="24"/>
          <w:szCs w:val="24"/>
        </w:rPr>
        <w:t xml:space="preserve"> sequence</w:t>
      </w:r>
      <w:r w:rsidRPr="0017631E">
        <w:rPr>
          <w:rFonts w:ascii="Times New Roman" w:hAnsi="Times New Roman" w:cs="Times New Roman"/>
          <w:sz w:val="24"/>
          <w:szCs w:val="24"/>
        </w:rPr>
        <w:t xml:space="preserve"> during the </w:t>
      </w:r>
      <w:r w:rsidR="008D72B1" w:rsidRPr="0017631E">
        <w:rPr>
          <w:rFonts w:ascii="Times New Roman" w:hAnsi="Times New Roman" w:cs="Times New Roman"/>
          <w:sz w:val="24"/>
          <w:szCs w:val="24"/>
        </w:rPr>
        <w:t xml:space="preserve">transmission from </w:t>
      </w:r>
      <w:r w:rsidRPr="0017631E">
        <w:rPr>
          <w:rFonts w:ascii="Times New Roman" w:hAnsi="Times New Roman" w:cs="Times New Roman"/>
          <w:sz w:val="24"/>
          <w:szCs w:val="24"/>
        </w:rPr>
        <w:t xml:space="preserve">human to </w:t>
      </w:r>
      <w:r w:rsidR="00B34A92" w:rsidRPr="0017631E">
        <w:rPr>
          <w:rFonts w:ascii="Times New Roman" w:hAnsi="Times New Roman" w:cs="Times New Roman"/>
          <w:sz w:val="24"/>
          <w:szCs w:val="24"/>
        </w:rPr>
        <w:t>invertebrate</w:t>
      </w:r>
      <w:r w:rsidRPr="0017631E">
        <w:rPr>
          <w:rFonts w:ascii="Times New Roman" w:hAnsi="Times New Roman" w:cs="Times New Roman"/>
          <w:sz w:val="24"/>
          <w:szCs w:val="24"/>
        </w:rPr>
        <w:t xml:space="preserve"> host </w:t>
      </w:r>
      <w:r w:rsidR="00B34A92" w:rsidRPr="0017631E">
        <w:rPr>
          <w:rFonts w:ascii="Times New Roman" w:hAnsi="Times New Roman" w:cs="Times New Roman"/>
          <w:sz w:val="24"/>
          <w:szCs w:val="24"/>
        </w:rPr>
        <w:t xml:space="preserve">which </w:t>
      </w:r>
      <w:r w:rsidRPr="0017631E">
        <w:rPr>
          <w:rFonts w:ascii="Times New Roman" w:hAnsi="Times New Roman" w:cs="Times New Roman"/>
          <w:sz w:val="24"/>
          <w:szCs w:val="24"/>
        </w:rPr>
        <w:t xml:space="preserve">has been </w:t>
      </w:r>
      <w:r w:rsidR="008D72B1" w:rsidRPr="0017631E">
        <w:rPr>
          <w:rFonts w:ascii="Times New Roman" w:hAnsi="Times New Roman" w:cs="Times New Roman"/>
          <w:sz w:val="24"/>
          <w:szCs w:val="24"/>
        </w:rPr>
        <w:t>repor</w:t>
      </w:r>
      <w:r w:rsidRPr="0017631E">
        <w:rPr>
          <w:rFonts w:ascii="Times New Roman" w:hAnsi="Times New Roman" w:cs="Times New Roman"/>
          <w:sz w:val="24"/>
          <w:szCs w:val="24"/>
        </w:rPr>
        <w:t>ted in m</w:t>
      </w:r>
      <w:r w:rsidR="00B34A92" w:rsidRPr="0017631E">
        <w:rPr>
          <w:rFonts w:ascii="Times New Roman" w:hAnsi="Times New Roman" w:cs="Times New Roman"/>
          <w:sz w:val="24"/>
          <w:szCs w:val="24"/>
        </w:rPr>
        <w:t>ost</w:t>
      </w:r>
      <w:r w:rsidRPr="0017631E">
        <w:rPr>
          <w:rFonts w:ascii="Times New Roman" w:hAnsi="Times New Roman" w:cs="Times New Roman"/>
          <w:sz w:val="24"/>
          <w:szCs w:val="24"/>
        </w:rPr>
        <w:t xml:space="preserve"> studies </w:t>
      </w:r>
      <w:proofErr w:type="spellStart"/>
      <w:r w:rsidR="008D72B1" w:rsidRPr="0017631E">
        <w:rPr>
          <w:rFonts w:ascii="Times New Roman" w:hAnsi="Times New Roman" w:cs="Times New Roman"/>
          <w:sz w:val="24"/>
          <w:szCs w:val="24"/>
        </w:rPr>
        <w:t>andvariability</w:t>
      </w:r>
      <w:proofErr w:type="spellEnd"/>
      <w:r w:rsidR="008D72B1" w:rsidRPr="0017631E">
        <w:rPr>
          <w:rFonts w:ascii="Times New Roman" w:hAnsi="Times New Roman" w:cs="Times New Roman"/>
          <w:sz w:val="24"/>
          <w:szCs w:val="24"/>
        </w:rPr>
        <w:t xml:space="preserve"> of host adaptation is significance to the virus </w:t>
      </w:r>
      <w:r w:rsidR="00C84920" w:rsidRPr="0017631E">
        <w:rPr>
          <w:rFonts w:ascii="Times New Roman" w:hAnsi="Times New Roman" w:cs="Times New Roman"/>
          <w:sz w:val="24"/>
          <w:szCs w:val="24"/>
        </w:rPr>
        <w:t>virulence</w:t>
      </w:r>
      <w:r w:rsidR="00A66D4C" w:rsidRPr="0017631E">
        <w:rPr>
          <w:rFonts w:ascii="Times New Roman" w:hAnsi="Times New Roman" w:cs="Times New Roman"/>
          <w:sz w:val="24"/>
          <w:szCs w:val="24"/>
        </w:rPr>
        <w:t xml:space="preserve"> [38</w:t>
      </w:r>
      <w:proofErr w:type="gramStart"/>
      <w:r w:rsidR="00A66D4C" w:rsidRPr="0017631E">
        <w:rPr>
          <w:rFonts w:ascii="Times New Roman" w:hAnsi="Times New Roman" w:cs="Times New Roman"/>
          <w:sz w:val="24"/>
          <w:szCs w:val="24"/>
        </w:rPr>
        <w:t>]</w:t>
      </w:r>
      <w:r w:rsidR="00C84920" w:rsidRPr="0017631E">
        <w:rPr>
          <w:rFonts w:ascii="Times New Roman" w:hAnsi="Times New Roman" w:cs="Times New Roman"/>
          <w:sz w:val="24"/>
          <w:szCs w:val="24"/>
        </w:rPr>
        <w:t>.</w:t>
      </w:r>
      <w:r w:rsidR="00622851" w:rsidRPr="0017631E">
        <w:rPr>
          <w:rFonts w:ascii="Times New Roman" w:hAnsi="Times New Roman" w:cs="Times New Roman"/>
          <w:sz w:val="24"/>
          <w:szCs w:val="24"/>
        </w:rPr>
        <w:t>M</w:t>
      </w:r>
      <w:r w:rsidRPr="0017631E">
        <w:rPr>
          <w:rFonts w:ascii="Times New Roman" w:hAnsi="Times New Roman" w:cs="Times New Roman"/>
          <w:sz w:val="24"/>
          <w:szCs w:val="24"/>
        </w:rPr>
        <w:t>utations</w:t>
      </w:r>
      <w:proofErr w:type="gramEnd"/>
      <w:r w:rsidR="00B34A92" w:rsidRPr="0017631E">
        <w:rPr>
          <w:rFonts w:ascii="Times New Roman" w:hAnsi="Times New Roman" w:cs="Times New Roman"/>
          <w:sz w:val="24"/>
          <w:szCs w:val="24"/>
        </w:rPr>
        <w:t xml:space="preserve"> </w:t>
      </w:r>
      <w:proofErr w:type="spellStart"/>
      <w:r w:rsidR="00B34A92" w:rsidRPr="0017631E">
        <w:rPr>
          <w:rFonts w:ascii="Times New Roman" w:hAnsi="Times New Roman" w:cs="Times New Roman"/>
          <w:sz w:val="24"/>
          <w:szCs w:val="24"/>
        </w:rPr>
        <w:t>occurringo</w:t>
      </w:r>
      <w:r w:rsidRPr="0017631E">
        <w:rPr>
          <w:rFonts w:ascii="Times New Roman" w:hAnsi="Times New Roman" w:cs="Times New Roman"/>
          <w:sz w:val="24"/>
          <w:szCs w:val="24"/>
        </w:rPr>
        <w:t>n</w:t>
      </w:r>
      <w:proofErr w:type="spellEnd"/>
      <w:r w:rsidRPr="0017631E">
        <w:rPr>
          <w:rFonts w:ascii="Times New Roman" w:hAnsi="Times New Roman" w:cs="Times New Roman"/>
          <w:sz w:val="24"/>
          <w:szCs w:val="24"/>
        </w:rPr>
        <w:t xml:space="preserve"> both</w:t>
      </w:r>
      <w:r w:rsidR="00622851" w:rsidRPr="0017631E">
        <w:rPr>
          <w:rFonts w:ascii="Times New Roman" w:hAnsi="Times New Roman" w:cs="Times New Roman"/>
          <w:sz w:val="24"/>
          <w:szCs w:val="24"/>
        </w:rPr>
        <w:t xml:space="preserve"> </w:t>
      </w:r>
      <w:proofErr w:type="spellStart"/>
      <w:r w:rsidR="00622851" w:rsidRPr="0017631E">
        <w:rPr>
          <w:rFonts w:ascii="Times New Roman" w:hAnsi="Times New Roman" w:cs="Times New Roman"/>
          <w:sz w:val="24"/>
          <w:szCs w:val="24"/>
        </w:rPr>
        <w:t>doublebell</w:t>
      </w:r>
      <w:proofErr w:type="spellEnd"/>
      <w:r w:rsidR="00622851" w:rsidRPr="0017631E">
        <w:rPr>
          <w:rFonts w:ascii="Times New Roman" w:hAnsi="Times New Roman" w:cs="Times New Roman"/>
          <w:sz w:val="24"/>
          <w:szCs w:val="24"/>
        </w:rPr>
        <w:t>(</w:t>
      </w:r>
      <w:r w:rsidRPr="0017631E">
        <w:rPr>
          <w:rFonts w:ascii="Times New Roman" w:hAnsi="Times New Roman" w:cs="Times New Roman"/>
          <w:sz w:val="24"/>
          <w:szCs w:val="24"/>
        </w:rPr>
        <w:t>DB</w:t>
      </w:r>
      <w:r w:rsidR="00622851" w:rsidRPr="0017631E">
        <w:rPr>
          <w:rFonts w:ascii="Times New Roman" w:hAnsi="Times New Roman" w:cs="Times New Roman"/>
          <w:sz w:val="24"/>
          <w:szCs w:val="24"/>
        </w:rPr>
        <w:t>)</w:t>
      </w:r>
      <w:r w:rsidRPr="0017631E">
        <w:rPr>
          <w:rFonts w:ascii="Times New Roman" w:hAnsi="Times New Roman" w:cs="Times New Roman"/>
          <w:sz w:val="24"/>
          <w:szCs w:val="24"/>
        </w:rPr>
        <w:t xml:space="preserve"> regions of </w:t>
      </w:r>
      <w:r w:rsidR="00B34A92" w:rsidRPr="0017631E">
        <w:rPr>
          <w:rFonts w:ascii="Times New Roman" w:hAnsi="Times New Roman" w:cs="Times New Roman"/>
          <w:sz w:val="24"/>
          <w:szCs w:val="24"/>
        </w:rPr>
        <w:t xml:space="preserve">dengue </w:t>
      </w:r>
      <w:proofErr w:type="spellStart"/>
      <w:r w:rsidR="00B34A92" w:rsidRPr="0017631E">
        <w:rPr>
          <w:rFonts w:ascii="Times New Roman" w:hAnsi="Times New Roman" w:cs="Times New Roman"/>
          <w:sz w:val="24"/>
          <w:szCs w:val="24"/>
        </w:rPr>
        <w:t>virus</w:t>
      </w:r>
      <w:r w:rsidR="00622851" w:rsidRPr="0017631E">
        <w:rPr>
          <w:rFonts w:ascii="Times New Roman" w:hAnsi="Times New Roman" w:cs="Times New Roman"/>
          <w:sz w:val="24"/>
          <w:szCs w:val="24"/>
        </w:rPr>
        <w:t>genome</w:t>
      </w:r>
      <w:proofErr w:type="spellEnd"/>
      <w:r w:rsidR="00622851" w:rsidRPr="0017631E">
        <w:rPr>
          <w:rFonts w:ascii="Times New Roman" w:hAnsi="Times New Roman" w:cs="Times New Roman"/>
          <w:sz w:val="24"/>
          <w:szCs w:val="24"/>
        </w:rPr>
        <w:t xml:space="preserve"> sequence </w:t>
      </w:r>
      <w:r w:rsidRPr="0017631E">
        <w:rPr>
          <w:rFonts w:ascii="Times New Roman" w:hAnsi="Times New Roman" w:cs="Times New Roman"/>
          <w:sz w:val="24"/>
          <w:szCs w:val="24"/>
        </w:rPr>
        <w:t>increased</w:t>
      </w:r>
      <w:r w:rsidR="00622851"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frequency</w:t>
      </w:r>
      <w:r w:rsidR="00B34A92" w:rsidRPr="0017631E">
        <w:rPr>
          <w:rFonts w:ascii="Times New Roman" w:hAnsi="Times New Roman" w:cs="Times New Roman"/>
          <w:sz w:val="24"/>
          <w:szCs w:val="24"/>
        </w:rPr>
        <w:t xml:space="preserve"> </w:t>
      </w:r>
      <w:proofErr w:type="spellStart"/>
      <w:r w:rsidR="00B34A92" w:rsidRPr="0017631E">
        <w:rPr>
          <w:rFonts w:ascii="Times New Roman" w:hAnsi="Times New Roman" w:cs="Times New Roman"/>
          <w:sz w:val="24"/>
          <w:szCs w:val="24"/>
        </w:rPr>
        <w:t>of</w:t>
      </w:r>
      <w:r w:rsidR="00622851" w:rsidRPr="0017631E">
        <w:rPr>
          <w:rFonts w:ascii="Times New Roman" w:hAnsi="Times New Roman" w:cs="Times New Roman"/>
          <w:sz w:val="24"/>
          <w:szCs w:val="24"/>
        </w:rPr>
        <w:t>genetic</w:t>
      </w:r>
      <w:proofErr w:type="spellEnd"/>
      <w:r w:rsidR="00622851" w:rsidRPr="0017631E">
        <w:rPr>
          <w:rFonts w:ascii="Times New Roman" w:hAnsi="Times New Roman" w:cs="Times New Roman"/>
          <w:sz w:val="24"/>
          <w:szCs w:val="24"/>
        </w:rPr>
        <w:t xml:space="preserve"> variability </w:t>
      </w:r>
      <w:r w:rsidR="00B34A92" w:rsidRPr="0017631E">
        <w:rPr>
          <w:rFonts w:ascii="Times New Roman" w:hAnsi="Times New Roman" w:cs="Times New Roman"/>
          <w:sz w:val="24"/>
          <w:szCs w:val="24"/>
        </w:rPr>
        <w:t xml:space="preserve">of an infected </w:t>
      </w:r>
      <w:r w:rsidR="00B34A92" w:rsidRPr="0017631E">
        <w:rPr>
          <w:rFonts w:ascii="Times New Roman" w:hAnsi="Times New Roman" w:cs="Times New Roman"/>
          <w:i/>
          <w:iCs/>
          <w:sz w:val="24"/>
          <w:szCs w:val="24"/>
        </w:rPr>
        <w:t xml:space="preserve">Ae. aegypti </w:t>
      </w:r>
      <w:r w:rsidR="00B34A92" w:rsidRPr="0017631E">
        <w:rPr>
          <w:rFonts w:ascii="Times New Roman" w:hAnsi="Times New Roman" w:cs="Times New Roman"/>
          <w:sz w:val="24"/>
          <w:szCs w:val="24"/>
        </w:rPr>
        <w:t xml:space="preserve">as vector considering the </w:t>
      </w:r>
      <w:r w:rsidRPr="0017631E">
        <w:rPr>
          <w:rFonts w:ascii="Times New Roman" w:hAnsi="Times New Roman" w:cs="Times New Roman"/>
          <w:sz w:val="24"/>
          <w:szCs w:val="24"/>
        </w:rPr>
        <w:t xml:space="preserve">first </w:t>
      </w:r>
      <w:r w:rsidR="00B34A92" w:rsidRPr="0017631E">
        <w:rPr>
          <w:rFonts w:ascii="Times New Roman" w:hAnsi="Times New Roman" w:cs="Times New Roman"/>
          <w:sz w:val="24"/>
          <w:szCs w:val="24"/>
        </w:rPr>
        <w:t>and</w:t>
      </w:r>
      <w:r w:rsidRPr="0017631E">
        <w:rPr>
          <w:rFonts w:ascii="Times New Roman" w:hAnsi="Times New Roman" w:cs="Times New Roman"/>
          <w:sz w:val="24"/>
          <w:szCs w:val="24"/>
        </w:rPr>
        <w:t xml:space="preserve"> second </w:t>
      </w:r>
      <w:r w:rsidR="00B34A92" w:rsidRPr="0017631E">
        <w:rPr>
          <w:rFonts w:ascii="Times New Roman" w:hAnsi="Times New Roman" w:cs="Times New Roman"/>
          <w:sz w:val="24"/>
          <w:szCs w:val="24"/>
        </w:rPr>
        <w:t xml:space="preserve">filial </w:t>
      </w:r>
      <w:r w:rsidRPr="0017631E">
        <w:rPr>
          <w:rFonts w:ascii="Times New Roman" w:hAnsi="Times New Roman" w:cs="Times New Roman"/>
          <w:sz w:val="24"/>
          <w:szCs w:val="24"/>
        </w:rPr>
        <w:t xml:space="preserve">generation (F1 to F2). It </w:t>
      </w:r>
      <w:r w:rsidR="00B34A92" w:rsidRPr="0017631E">
        <w:rPr>
          <w:rFonts w:ascii="Times New Roman" w:hAnsi="Times New Roman" w:cs="Times New Roman"/>
          <w:sz w:val="24"/>
          <w:szCs w:val="24"/>
        </w:rPr>
        <w:t xml:space="preserve">has also </w:t>
      </w:r>
      <w:r w:rsidRPr="0017631E">
        <w:rPr>
          <w:rFonts w:ascii="Times New Roman" w:hAnsi="Times New Roman" w:cs="Times New Roman"/>
          <w:sz w:val="24"/>
          <w:szCs w:val="24"/>
        </w:rPr>
        <w:t xml:space="preserve">been </w:t>
      </w:r>
      <w:r w:rsidR="00C84920" w:rsidRPr="0017631E">
        <w:rPr>
          <w:rFonts w:ascii="Times New Roman" w:hAnsi="Times New Roman" w:cs="Times New Roman"/>
          <w:sz w:val="24"/>
          <w:szCs w:val="24"/>
        </w:rPr>
        <w:t>foun</w:t>
      </w:r>
      <w:r w:rsidRPr="0017631E">
        <w:rPr>
          <w:rFonts w:ascii="Times New Roman" w:hAnsi="Times New Roman" w:cs="Times New Roman"/>
          <w:sz w:val="24"/>
          <w:szCs w:val="24"/>
        </w:rPr>
        <w:t xml:space="preserve">d that the </w:t>
      </w:r>
      <w:r w:rsidR="00A32D87" w:rsidRPr="0017631E">
        <w:rPr>
          <w:rFonts w:ascii="Times New Roman" w:hAnsi="Times New Roman" w:cs="Times New Roman"/>
          <w:sz w:val="24"/>
          <w:szCs w:val="24"/>
        </w:rPr>
        <w:t>genetic alterations</w:t>
      </w:r>
      <w:r w:rsidRPr="0017631E">
        <w:rPr>
          <w:rFonts w:ascii="Times New Roman" w:hAnsi="Times New Roman" w:cs="Times New Roman"/>
          <w:sz w:val="24"/>
          <w:szCs w:val="24"/>
        </w:rPr>
        <w:t xml:space="preserve"> are </w:t>
      </w:r>
      <w:r w:rsidR="00C84920" w:rsidRPr="0017631E">
        <w:rPr>
          <w:rFonts w:ascii="Times New Roman" w:hAnsi="Times New Roman" w:cs="Times New Roman"/>
          <w:sz w:val="24"/>
          <w:szCs w:val="24"/>
        </w:rPr>
        <w:t>high</w:t>
      </w:r>
      <w:r w:rsidRPr="0017631E">
        <w:rPr>
          <w:rFonts w:ascii="Times New Roman" w:hAnsi="Times New Roman" w:cs="Times New Roman"/>
          <w:sz w:val="24"/>
          <w:szCs w:val="24"/>
        </w:rPr>
        <w:t xml:space="preserve">ly selected in </w:t>
      </w:r>
      <w:r w:rsidR="00C84920" w:rsidRPr="0017631E">
        <w:rPr>
          <w:rFonts w:ascii="Times New Roman" w:hAnsi="Times New Roman" w:cs="Times New Roman"/>
          <w:sz w:val="24"/>
          <w:szCs w:val="24"/>
        </w:rPr>
        <w:t xml:space="preserve">the </w:t>
      </w:r>
      <w:proofErr w:type="spellStart"/>
      <w:r w:rsidR="00C84920" w:rsidRPr="0017631E">
        <w:rPr>
          <w:rFonts w:ascii="Times New Roman" w:hAnsi="Times New Roman" w:cs="Times New Roman"/>
          <w:sz w:val="24"/>
          <w:szCs w:val="24"/>
        </w:rPr>
        <w:t>vectorwhich</w:t>
      </w:r>
      <w:proofErr w:type="spellEnd"/>
      <w:r w:rsidRPr="0017631E">
        <w:rPr>
          <w:rFonts w:ascii="Times New Roman" w:hAnsi="Times New Roman" w:cs="Times New Roman"/>
          <w:sz w:val="24"/>
          <w:szCs w:val="24"/>
        </w:rPr>
        <w:t xml:space="preserve"> a</w:t>
      </w:r>
      <w:r w:rsidR="00C84920" w:rsidRPr="0017631E">
        <w:rPr>
          <w:rFonts w:ascii="Times New Roman" w:hAnsi="Times New Roman" w:cs="Times New Roman"/>
          <w:sz w:val="24"/>
          <w:szCs w:val="24"/>
        </w:rPr>
        <w:t>lters</w:t>
      </w:r>
      <w:r w:rsidRPr="0017631E">
        <w:rPr>
          <w:rFonts w:ascii="Times New Roman" w:hAnsi="Times New Roman" w:cs="Times New Roman"/>
          <w:sz w:val="24"/>
          <w:szCs w:val="24"/>
        </w:rPr>
        <w:t xml:space="preserve"> DB2 structures </w:t>
      </w:r>
      <w:r w:rsidR="00C84920" w:rsidRPr="0017631E">
        <w:rPr>
          <w:rFonts w:ascii="Times New Roman" w:hAnsi="Times New Roman" w:cs="Times New Roman"/>
          <w:sz w:val="24"/>
          <w:szCs w:val="24"/>
        </w:rPr>
        <w:t xml:space="preserve">thereby </w:t>
      </w:r>
      <w:r w:rsidR="00A32D87" w:rsidRPr="0017631E">
        <w:rPr>
          <w:rFonts w:ascii="Times New Roman" w:hAnsi="Times New Roman" w:cs="Times New Roman"/>
          <w:sz w:val="24"/>
          <w:szCs w:val="24"/>
        </w:rPr>
        <w:t>lead</w:t>
      </w:r>
      <w:r w:rsidRPr="0017631E">
        <w:rPr>
          <w:rFonts w:ascii="Times New Roman" w:hAnsi="Times New Roman" w:cs="Times New Roman"/>
          <w:sz w:val="24"/>
          <w:szCs w:val="24"/>
        </w:rPr>
        <w:t xml:space="preserve">ing </w:t>
      </w:r>
      <w:proofErr w:type="spellStart"/>
      <w:r w:rsidR="00A32D87" w:rsidRPr="0017631E">
        <w:rPr>
          <w:rFonts w:ascii="Times New Roman" w:hAnsi="Times New Roman" w:cs="Times New Roman"/>
          <w:sz w:val="24"/>
          <w:szCs w:val="24"/>
        </w:rPr>
        <w:t>toan</w:t>
      </w:r>
      <w:proofErr w:type="spellEnd"/>
      <w:r w:rsidRPr="0017631E">
        <w:rPr>
          <w:rFonts w:ascii="Times New Roman" w:hAnsi="Times New Roman" w:cs="Times New Roman"/>
          <w:sz w:val="24"/>
          <w:szCs w:val="24"/>
        </w:rPr>
        <w:t xml:space="preserve"> enhanced </w:t>
      </w:r>
      <w:r w:rsidR="00C84920" w:rsidRPr="0017631E">
        <w:rPr>
          <w:rFonts w:ascii="Times New Roman" w:hAnsi="Times New Roman" w:cs="Times New Roman"/>
          <w:sz w:val="24"/>
          <w:szCs w:val="24"/>
        </w:rPr>
        <w:t>virus</w:t>
      </w:r>
      <w:r w:rsidRPr="0017631E">
        <w:rPr>
          <w:rFonts w:ascii="Times New Roman" w:hAnsi="Times New Roman" w:cs="Times New Roman"/>
          <w:sz w:val="24"/>
          <w:szCs w:val="24"/>
        </w:rPr>
        <w:t xml:space="preserve"> replication in</w:t>
      </w:r>
      <w:r w:rsidR="00A32D87"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mosquito cells. </w:t>
      </w:r>
    </w:p>
    <w:p w14:paraId="27A0E4CB" w14:textId="77777777" w:rsidR="000572B7" w:rsidRDefault="00C450D5"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A</w:t>
      </w:r>
      <w:r w:rsidR="000572B7" w:rsidRPr="0017631E">
        <w:rPr>
          <w:rFonts w:ascii="Times New Roman" w:hAnsi="Times New Roman" w:cs="Times New Roman"/>
          <w:sz w:val="24"/>
          <w:szCs w:val="24"/>
        </w:rPr>
        <w:t xml:space="preserve">daptive mutations in the </w:t>
      </w:r>
      <w:r w:rsidR="00672A9C" w:rsidRPr="0017631E">
        <w:rPr>
          <w:rFonts w:ascii="Times New Roman" w:hAnsi="Times New Roman" w:cs="Times New Roman"/>
          <w:sz w:val="24"/>
          <w:szCs w:val="24"/>
        </w:rPr>
        <w:t xml:space="preserve">dengue </w:t>
      </w:r>
      <w:proofErr w:type="spellStart"/>
      <w:r w:rsidR="00672A9C" w:rsidRPr="0017631E">
        <w:rPr>
          <w:rFonts w:ascii="Times New Roman" w:hAnsi="Times New Roman" w:cs="Times New Roman"/>
          <w:sz w:val="24"/>
          <w:szCs w:val="24"/>
        </w:rPr>
        <w:t>virus</w:t>
      </w:r>
      <w:r w:rsidRPr="0017631E">
        <w:rPr>
          <w:rFonts w:ascii="Times New Roman" w:hAnsi="Times New Roman" w:cs="Times New Roman"/>
          <w:sz w:val="24"/>
          <w:szCs w:val="24"/>
        </w:rPr>
        <w:t>genome</w:t>
      </w:r>
      <w:r w:rsidR="000572B7" w:rsidRPr="0017631E">
        <w:rPr>
          <w:rFonts w:ascii="Times New Roman" w:hAnsi="Times New Roman" w:cs="Times New Roman"/>
          <w:sz w:val="24"/>
          <w:szCs w:val="24"/>
        </w:rPr>
        <w:t>s</w:t>
      </w:r>
      <w:proofErr w:type="spellEnd"/>
      <w:r w:rsidR="000572B7" w:rsidRPr="0017631E">
        <w:rPr>
          <w:rFonts w:ascii="Times New Roman" w:hAnsi="Times New Roman" w:cs="Times New Roman"/>
          <w:sz w:val="24"/>
          <w:szCs w:val="24"/>
        </w:rPr>
        <w:t xml:space="preserve"> </w:t>
      </w:r>
      <w:r w:rsidR="00672A9C" w:rsidRPr="0017631E">
        <w:rPr>
          <w:rFonts w:ascii="Times New Roman" w:hAnsi="Times New Roman" w:cs="Times New Roman"/>
          <w:sz w:val="24"/>
          <w:szCs w:val="24"/>
        </w:rPr>
        <w:t xml:space="preserve">which occur </w:t>
      </w:r>
      <w:r w:rsidR="000572B7" w:rsidRPr="0017631E">
        <w:rPr>
          <w:rFonts w:ascii="Times New Roman" w:hAnsi="Times New Roman" w:cs="Times New Roman"/>
          <w:sz w:val="24"/>
          <w:szCs w:val="24"/>
        </w:rPr>
        <w:t xml:space="preserve">in each host are known to be </w:t>
      </w:r>
      <w:proofErr w:type="spellStart"/>
      <w:r w:rsidR="00672A9C" w:rsidRPr="0017631E">
        <w:rPr>
          <w:rFonts w:ascii="Times New Roman" w:hAnsi="Times New Roman" w:cs="Times New Roman"/>
          <w:sz w:val="24"/>
          <w:szCs w:val="24"/>
        </w:rPr>
        <w:t>inherentin</w:t>
      </w:r>
      <w:proofErr w:type="spellEnd"/>
      <w:r w:rsidR="000572B7" w:rsidRPr="0017631E">
        <w:rPr>
          <w:rFonts w:ascii="Times New Roman" w:hAnsi="Times New Roman" w:cs="Times New Roman"/>
          <w:sz w:val="24"/>
          <w:szCs w:val="24"/>
        </w:rPr>
        <w:t xml:space="preserve"> wild-type sequences and only </w:t>
      </w:r>
      <w:r w:rsidR="00672A9C" w:rsidRPr="0017631E">
        <w:rPr>
          <w:rFonts w:ascii="Times New Roman" w:hAnsi="Times New Roman" w:cs="Times New Roman"/>
          <w:sz w:val="24"/>
          <w:szCs w:val="24"/>
        </w:rPr>
        <w:t>occurr</w:t>
      </w:r>
      <w:r w:rsidR="000572B7" w:rsidRPr="0017631E">
        <w:rPr>
          <w:rFonts w:ascii="Times New Roman" w:hAnsi="Times New Roman" w:cs="Times New Roman"/>
          <w:sz w:val="24"/>
          <w:szCs w:val="24"/>
        </w:rPr>
        <w:t xml:space="preserve">ed once they </w:t>
      </w:r>
      <w:r w:rsidR="00672A9C" w:rsidRPr="0017631E">
        <w:rPr>
          <w:rFonts w:ascii="Times New Roman" w:hAnsi="Times New Roman" w:cs="Times New Roman"/>
          <w:sz w:val="24"/>
          <w:szCs w:val="24"/>
        </w:rPr>
        <w:t>ar</w:t>
      </w:r>
      <w:r w:rsidR="000572B7" w:rsidRPr="0017631E">
        <w:rPr>
          <w:rFonts w:ascii="Times New Roman" w:hAnsi="Times New Roman" w:cs="Times New Roman"/>
          <w:sz w:val="24"/>
          <w:szCs w:val="24"/>
        </w:rPr>
        <w:t xml:space="preserve">e dominant in the virus population </w:t>
      </w:r>
      <w:proofErr w:type="spellStart"/>
      <w:proofErr w:type="gramStart"/>
      <w:r w:rsidR="00672A9C" w:rsidRPr="0017631E">
        <w:rPr>
          <w:rFonts w:ascii="Times New Roman" w:hAnsi="Times New Roman" w:cs="Times New Roman"/>
          <w:sz w:val="24"/>
          <w:szCs w:val="24"/>
        </w:rPr>
        <w:t>therefore,well</w:t>
      </w:r>
      <w:proofErr w:type="spellEnd"/>
      <w:proofErr w:type="gramEnd"/>
      <w:r w:rsidR="00672A9C" w:rsidRPr="0017631E">
        <w:rPr>
          <w:rFonts w:ascii="Times New Roman" w:hAnsi="Times New Roman" w:cs="Times New Roman"/>
          <w:sz w:val="24"/>
          <w:szCs w:val="24"/>
        </w:rPr>
        <w:t xml:space="preserve"> detailed </w:t>
      </w:r>
      <w:r w:rsidR="000572B7" w:rsidRPr="0017631E">
        <w:rPr>
          <w:rFonts w:ascii="Times New Roman" w:hAnsi="Times New Roman" w:cs="Times New Roman"/>
          <w:sz w:val="24"/>
          <w:szCs w:val="24"/>
        </w:rPr>
        <w:t xml:space="preserve">sequencing </w:t>
      </w:r>
      <w:proofErr w:type="spellStart"/>
      <w:r w:rsidR="00672A9C" w:rsidRPr="0017631E">
        <w:rPr>
          <w:rFonts w:ascii="Times New Roman" w:hAnsi="Times New Roman" w:cs="Times New Roman"/>
          <w:sz w:val="24"/>
          <w:szCs w:val="24"/>
        </w:rPr>
        <w:t>isexpected</w:t>
      </w:r>
      <w:proofErr w:type="spellEnd"/>
      <w:r w:rsidR="000572B7" w:rsidRPr="0017631E">
        <w:rPr>
          <w:rFonts w:ascii="Times New Roman" w:hAnsi="Times New Roman" w:cs="Times New Roman"/>
          <w:sz w:val="24"/>
          <w:szCs w:val="24"/>
        </w:rPr>
        <w:t xml:space="preserve"> to </w:t>
      </w:r>
      <w:r w:rsidR="00672A9C" w:rsidRPr="0017631E">
        <w:rPr>
          <w:rFonts w:ascii="Times New Roman" w:hAnsi="Times New Roman" w:cs="Times New Roman"/>
          <w:sz w:val="24"/>
          <w:szCs w:val="24"/>
        </w:rPr>
        <w:t>unravel the mutation</w:t>
      </w:r>
      <w:r w:rsidR="00A66D4C" w:rsidRPr="0017631E">
        <w:rPr>
          <w:rFonts w:ascii="Times New Roman" w:hAnsi="Times New Roman" w:cs="Times New Roman"/>
          <w:sz w:val="24"/>
          <w:szCs w:val="24"/>
        </w:rPr>
        <w:t>[39]</w:t>
      </w:r>
      <w:r w:rsidR="000572B7" w:rsidRPr="0017631E">
        <w:rPr>
          <w:rFonts w:ascii="Times New Roman" w:hAnsi="Times New Roman" w:cs="Times New Roman"/>
          <w:sz w:val="24"/>
          <w:szCs w:val="24"/>
        </w:rPr>
        <w:t>.</w:t>
      </w:r>
      <w:r w:rsidRPr="0017631E">
        <w:rPr>
          <w:rFonts w:ascii="Times New Roman" w:hAnsi="Times New Roman" w:cs="Times New Roman"/>
          <w:sz w:val="24"/>
          <w:szCs w:val="24"/>
        </w:rPr>
        <w:t xml:space="preserve"> However,</w:t>
      </w:r>
      <w:r w:rsidR="000572B7" w:rsidRPr="0017631E">
        <w:rPr>
          <w:rFonts w:ascii="Times New Roman" w:hAnsi="Times New Roman" w:cs="Times New Roman"/>
          <w:sz w:val="24"/>
          <w:szCs w:val="24"/>
        </w:rPr>
        <w:t xml:space="preserve"> conservation of the RCS2 and CS2 regions in domain II, 30 UTR</w:t>
      </w:r>
      <w:r w:rsidRPr="0017631E">
        <w:rPr>
          <w:rFonts w:ascii="Times New Roman" w:hAnsi="Times New Roman" w:cs="Times New Roman"/>
          <w:sz w:val="24"/>
          <w:szCs w:val="24"/>
        </w:rPr>
        <w:t xml:space="preserve"> has earlier been reported based on the</w:t>
      </w:r>
      <w:r w:rsidR="000572B7" w:rsidRPr="0017631E">
        <w:rPr>
          <w:rFonts w:ascii="Times New Roman" w:hAnsi="Times New Roman" w:cs="Times New Roman"/>
          <w:sz w:val="24"/>
          <w:szCs w:val="24"/>
        </w:rPr>
        <w:t xml:space="preserve"> study of human- and </w:t>
      </w:r>
      <w:r w:rsidR="00761B29" w:rsidRPr="0017631E">
        <w:rPr>
          <w:rFonts w:ascii="Times New Roman" w:hAnsi="Times New Roman" w:cs="Times New Roman"/>
          <w:sz w:val="24"/>
          <w:szCs w:val="24"/>
        </w:rPr>
        <w:t>vector</w:t>
      </w:r>
      <w:r w:rsidR="000572B7" w:rsidRPr="0017631E">
        <w:rPr>
          <w:rFonts w:ascii="Times New Roman" w:hAnsi="Times New Roman" w:cs="Times New Roman"/>
          <w:sz w:val="24"/>
          <w:szCs w:val="24"/>
        </w:rPr>
        <w:t xml:space="preserve">-derived samples </w:t>
      </w:r>
      <w:r w:rsidR="00A66D4C" w:rsidRPr="0017631E">
        <w:rPr>
          <w:rFonts w:ascii="Times New Roman" w:hAnsi="Times New Roman" w:cs="Times New Roman"/>
          <w:sz w:val="24"/>
          <w:szCs w:val="24"/>
        </w:rPr>
        <w:t>[40]</w:t>
      </w:r>
      <w:r w:rsidR="000572B7" w:rsidRPr="0017631E">
        <w:rPr>
          <w:rFonts w:ascii="Times New Roman" w:hAnsi="Times New Roman" w:cs="Times New Roman"/>
          <w:sz w:val="24"/>
          <w:szCs w:val="24"/>
        </w:rPr>
        <w:t xml:space="preserve">. </w:t>
      </w:r>
      <w:r w:rsidR="0003189F" w:rsidRPr="0017631E">
        <w:rPr>
          <w:rFonts w:ascii="Times New Roman" w:hAnsi="Times New Roman" w:cs="Times New Roman"/>
          <w:sz w:val="24"/>
          <w:szCs w:val="24"/>
        </w:rPr>
        <w:t>In recent studies</w:t>
      </w:r>
      <w:r w:rsidR="000572B7" w:rsidRPr="0017631E">
        <w:rPr>
          <w:rFonts w:ascii="Times New Roman" w:hAnsi="Times New Roman" w:cs="Times New Roman"/>
          <w:sz w:val="24"/>
          <w:szCs w:val="24"/>
        </w:rPr>
        <w:t xml:space="preserve">, </w:t>
      </w:r>
      <w:r w:rsidR="0003189F" w:rsidRPr="0017631E">
        <w:rPr>
          <w:rFonts w:ascii="Times New Roman" w:hAnsi="Times New Roman" w:cs="Times New Roman"/>
          <w:sz w:val="24"/>
          <w:szCs w:val="24"/>
        </w:rPr>
        <w:t>there was no</w:t>
      </w:r>
      <w:r w:rsidR="000572B7" w:rsidRPr="0017631E">
        <w:rPr>
          <w:rFonts w:ascii="Times New Roman" w:hAnsi="Times New Roman" w:cs="Times New Roman"/>
          <w:sz w:val="24"/>
          <w:szCs w:val="24"/>
        </w:rPr>
        <w:t xml:space="preserve"> mutations in the 50 or 30 UTR </w:t>
      </w:r>
      <w:r w:rsidR="0003189F" w:rsidRPr="0017631E">
        <w:rPr>
          <w:rFonts w:ascii="Times New Roman" w:hAnsi="Times New Roman" w:cs="Times New Roman"/>
          <w:sz w:val="24"/>
          <w:szCs w:val="24"/>
        </w:rPr>
        <w:t xml:space="preserve">virus genome </w:t>
      </w:r>
      <w:r w:rsidR="000572B7" w:rsidRPr="0017631E">
        <w:rPr>
          <w:rFonts w:ascii="Times New Roman" w:hAnsi="Times New Roman" w:cs="Times New Roman"/>
          <w:sz w:val="24"/>
          <w:szCs w:val="24"/>
        </w:rPr>
        <w:t xml:space="preserve">except for a single position </w:t>
      </w:r>
      <w:r w:rsidR="00761B29" w:rsidRPr="0017631E">
        <w:rPr>
          <w:rFonts w:ascii="Times New Roman" w:hAnsi="Times New Roman" w:cs="Times New Roman"/>
          <w:sz w:val="24"/>
          <w:szCs w:val="24"/>
        </w:rPr>
        <w:t>with</w:t>
      </w:r>
      <w:r w:rsidR="000572B7" w:rsidRPr="0017631E">
        <w:rPr>
          <w:rFonts w:ascii="Times New Roman" w:hAnsi="Times New Roman" w:cs="Times New Roman"/>
          <w:sz w:val="24"/>
          <w:szCs w:val="24"/>
        </w:rPr>
        <w:t xml:space="preserve">in the 30 UTR in two out of the twelve DENV1 </w:t>
      </w:r>
      <w:proofErr w:type="gramStart"/>
      <w:r w:rsidR="000572B7" w:rsidRPr="0017631E">
        <w:rPr>
          <w:rFonts w:ascii="Times New Roman" w:hAnsi="Times New Roman" w:cs="Times New Roman"/>
          <w:sz w:val="24"/>
          <w:szCs w:val="24"/>
        </w:rPr>
        <w:t>isolates</w:t>
      </w:r>
      <w:r w:rsidR="00A66D4C" w:rsidRPr="0017631E">
        <w:rPr>
          <w:rFonts w:ascii="Times New Roman" w:hAnsi="Times New Roman" w:cs="Times New Roman"/>
          <w:sz w:val="24"/>
          <w:szCs w:val="24"/>
        </w:rPr>
        <w:t>[</w:t>
      </w:r>
      <w:proofErr w:type="gramEnd"/>
      <w:r w:rsidR="00A66D4C" w:rsidRPr="0017631E">
        <w:rPr>
          <w:rFonts w:ascii="Times New Roman" w:hAnsi="Times New Roman" w:cs="Times New Roman"/>
          <w:sz w:val="24"/>
          <w:szCs w:val="24"/>
        </w:rPr>
        <w:t>41]</w:t>
      </w:r>
      <w:r w:rsidR="000572B7" w:rsidRPr="0017631E">
        <w:rPr>
          <w:rFonts w:ascii="Times New Roman" w:hAnsi="Times New Roman" w:cs="Times New Roman"/>
          <w:sz w:val="24"/>
          <w:szCs w:val="24"/>
        </w:rPr>
        <w:t xml:space="preserve">. The </w:t>
      </w:r>
      <w:r w:rsidR="00761B29" w:rsidRPr="0017631E">
        <w:rPr>
          <w:rFonts w:ascii="Times New Roman" w:hAnsi="Times New Roman" w:cs="Times New Roman"/>
          <w:sz w:val="24"/>
          <w:szCs w:val="24"/>
        </w:rPr>
        <w:t>unified</w:t>
      </w:r>
      <w:r w:rsidR="000572B7" w:rsidRPr="0017631E">
        <w:rPr>
          <w:rFonts w:ascii="Times New Roman" w:hAnsi="Times New Roman" w:cs="Times New Roman"/>
          <w:sz w:val="24"/>
          <w:szCs w:val="24"/>
        </w:rPr>
        <w:t xml:space="preserve"> changes detected in </w:t>
      </w:r>
      <w:r w:rsidR="00761B29" w:rsidRPr="0017631E">
        <w:rPr>
          <w:rFonts w:ascii="Times New Roman" w:hAnsi="Times New Roman" w:cs="Times New Roman"/>
          <w:sz w:val="24"/>
          <w:szCs w:val="24"/>
        </w:rPr>
        <w:t>particular work</w:t>
      </w:r>
      <w:r w:rsidR="000572B7" w:rsidRPr="0017631E">
        <w:rPr>
          <w:rFonts w:ascii="Times New Roman" w:hAnsi="Times New Roman" w:cs="Times New Roman"/>
          <w:sz w:val="24"/>
          <w:szCs w:val="24"/>
        </w:rPr>
        <w:t xml:space="preserve"> were </w:t>
      </w:r>
      <w:r w:rsidR="0003189F" w:rsidRPr="0017631E">
        <w:rPr>
          <w:rFonts w:ascii="Times New Roman" w:hAnsi="Times New Roman" w:cs="Times New Roman"/>
          <w:sz w:val="24"/>
          <w:szCs w:val="24"/>
        </w:rPr>
        <w:t>foun</w:t>
      </w:r>
      <w:r w:rsidR="000572B7" w:rsidRPr="0017631E">
        <w:rPr>
          <w:rFonts w:ascii="Times New Roman" w:hAnsi="Times New Roman" w:cs="Times New Roman"/>
          <w:sz w:val="24"/>
          <w:szCs w:val="24"/>
        </w:rPr>
        <w:t>d</w:t>
      </w:r>
      <w:r w:rsidR="0003189F" w:rsidRPr="0017631E">
        <w:rPr>
          <w:rFonts w:ascii="Times New Roman" w:hAnsi="Times New Roman" w:cs="Times New Roman"/>
          <w:sz w:val="24"/>
          <w:szCs w:val="24"/>
        </w:rPr>
        <w:t xml:space="preserve"> to occur</w:t>
      </w:r>
      <w:r w:rsidR="000572B7" w:rsidRPr="0017631E">
        <w:rPr>
          <w:rFonts w:ascii="Times New Roman" w:hAnsi="Times New Roman" w:cs="Times New Roman"/>
          <w:sz w:val="24"/>
          <w:szCs w:val="24"/>
        </w:rPr>
        <w:t xml:space="preserve"> within the UTR betweenDB1 and DB2 </w:t>
      </w:r>
      <w:r w:rsidR="00761B29" w:rsidRPr="0017631E">
        <w:rPr>
          <w:rFonts w:ascii="Times New Roman" w:hAnsi="Times New Roman" w:cs="Times New Roman"/>
          <w:sz w:val="24"/>
          <w:szCs w:val="24"/>
        </w:rPr>
        <w:t>of</w:t>
      </w:r>
      <w:r w:rsidR="000572B7" w:rsidRPr="0017631E">
        <w:rPr>
          <w:rFonts w:ascii="Times New Roman" w:hAnsi="Times New Roman" w:cs="Times New Roman"/>
          <w:sz w:val="24"/>
          <w:szCs w:val="24"/>
        </w:rPr>
        <w:t xml:space="preserve"> the two isolates. </w:t>
      </w:r>
      <w:r w:rsidR="006E100B" w:rsidRPr="0017631E">
        <w:rPr>
          <w:rFonts w:ascii="Times New Roman" w:hAnsi="Times New Roman" w:cs="Times New Roman"/>
          <w:sz w:val="24"/>
          <w:szCs w:val="24"/>
        </w:rPr>
        <w:t xml:space="preserve">The reason for the genomic conservation in </w:t>
      </w:r>
      <w:r w:rsidR="006E100B" w:rsidRPr="0017631E">
        <w:rPr>
          <w:rFonts w:ascii="Times New Roman" w:hAnsi="Times New Roman" w:cs="Times New Roman"/>
          <w:sz w:val="24"/>
          <w:szCs w:val="24"/>
        </w:rPr>
        <w:lastRenderedPageBreak/>
        <w:t xml:space="preserve">those isolates could be </w:t>
      </w:r>
      <w:proofErr w:type="gramStart"/>
      <w:r w:rsidR="006E100B" w:rsidRPr="0017631E">
        <w:rPr>
          <w:rFonts w:ascii="Times New Roman" w:hAnsi="Times New Roman" w:cs="Times New Roman"/>
          <w:sz w:val="24"/>
          <w:szCs w:val="24"/>
        </w:rPr>
        <w:t>effect</w:t>
      </w:r>
      <w:proofErr w:type="gramEnd"/>
      <w:r w:rsidR="006E100B" w:rsidRPr="0017631E">
        <w:rPr>
          <w:rFonts w:ascii="Times New Roman" w:hAnsi="Times New Roman" w:cs="Times New Roman"/>
          <w:sz w:val="24"/>
          <w:szCs w:val="24"/>
        </w:rPr>
        <w:t xml:space="preserve"> of environmental factors on the functionality of the RNA-dependent RNA polymerase</w:t>
      </w:r>
      <w:r w:rsidR="00C14FDB" w:rsidRPr="0017631E">
        <w:rPr>
          <w:rFonts w:ascii="Times New Roman" w:hAnsi="Times New Roman" w:cs="Times New Roman"/>
          <w:sz w:val="24"/>
          <w:szCs w:val="24"/>
        </w:rPr>
        <w:t>.</w:t>
      </w:r>
    </w:p>
    <w:p w14:paraId="62760DE5" w14:textId="77777777" w:rsidR="004F5676" w:rsidRPr="00E949F3" w:rsidRDefault="007F09DC" w:rsidP="004F5676">
      <w:pPr>
        <w:spacing w:line="360" w:lineRule="auto"/>
        <w:jc w:val="both"/>
        <w:rPr>
          <w:rFonts w:ascii="Times New Roman" w:hAnsi="Times New Roman" w:cs="Times New Roman"/>
          <w:sz w:val="24"/>
          <w:szCs w:val="24"/>
        </w:rPr>
      </w:pPr>
      <w:r w:rsidRPr="00E949F3">
        <w:rPr>
          <w:rFonts w:ascii="Times New Roman" w:hAnsi="Times New Roman" w:cs="Times New Roman"/>
          <w:sz w:val="24"/>
          <w:szCs w:val="24"/>
        </w:rPr>
        <w:t xml:space="preserve">Evolutionary analyses were </w:t>
      </w:r>
      <w:r>
        <w:rPr>
          <w:rFonts w:ascii="Times New Roman" w:hAnsi="Times New Roman" w:cs="Times New Roman"/>
          <w:sz w:val="24"/>
          <w:szCs w:val="24"/>
        </w:rPr>
        <w:t>carri</w:t>
      </w:r>
      <w:r w:rsidRPr="00E949F3">
        <w:rPr>
          <w:rFonts w:ascii="Times New Roman" w:hAnsi="Times New Roman" w:cs="Times New Roman"/>
          <w:sz w:val="24"/>
          <w:szCs w:val="24"/>
        </w:rPr>
        <w:t xml:space="preserve">ed </w:t>
      </w:r>
      <w:r>
        <w:rPr>
          <w:rFonts w:ascii="Times New Roman" w:hAnsi="Times New Roman" w:cs="Times New Roman"/>
          <w:sz w:val="24"/>
          <w:szCs w:val="24"/>
        </w:rPr>
        <w:t xml:space="preserve">out </w:t>
      </w:r>
      <w:r w:rsidRPr="00E949F3">
        <w:rPr>
          <w:rFonts w:ascii="Times New Roman" w:hAnsi="Times New Roman" w:cs="Times New Roman"/>
          <w:sz w:val="24"/>
          <w:szCs w:val="24"/>
        </w:rPr>
        <w:t>in MEGA7</w:t>
      </w:r>
      <w:r>
        <w:rPr>
          <w:rFonts w:ascii="Times New Roman" w:hAnsi="Times New Roman" w:cs="Times New Roman"/>
          <w:sz w:val="24"/>
          <w:szCs w:val="24"/>
        </w:rPr>
        <w:t xml:space="preserve"> and t</w:t>
      </w:r>
      <w:r w:rsidR="004F5676" w:rsidRPr="00E949F3">
        <w:rPr>
          <w:rFonts w:ascii="Times New Roman" w:hAnsi="Times New Roman" w:cs="Times New Roman"/>
          <w:sz w:val="24"/>
          <w:szCs w:val="24"/>
        </w:rPr>
        <w:t xml:space="preserve">he evolutionary </w:t>
      </w:r>
      <w:r w:rsidR="00761B29">
        <w:rPr>
          <w:rFonts w:ascii="Times New Roman" w:hAnsi="Times New Roman" w:cs="Times New Roman"/>
          <w:sz w:val="24"/>
          <w:szCs w:val="24"/>
        </w:rPr>
        <w:t>trend</w:t>
      </w:r>
      <w:r w:rsidR="004F5676" w:rsidRPr="00E949F3">
        <w:rPr>
          <w:rFonts w:ascii="Times New Roman" w:hAnsi="Times New Roman" w:cs="Times New Roman"/>
          <w:sz w:val="24"/>
          <w:szCs w:val="24"/>
        </w:rPr>
        <w:t xml:space="preserve"> was </w:t>
      </w:r>
      <w:r w:rsidR="00761B29">
        <w:rPr>
          <w:rFonts w:ascii="Times New Roman" w:hAnsi="Times New Roman" w:cs="Times New Roman"/>
          <w:sz w:val="24"/>
          <w:szCs w:val="24"/>
        </w:rPr>
        <w:t>evaluat</w:t>
      </w:r>
      <w:r w:rsidR="004F5676" w:rsidRPr="00E949F3">
        <w:rPr>
          <w:rFonts w:ascii="Times New Roman" w:hAnsi="Times New Roman" w:cs="Times New Roman"/>
          <w:sz w:val="24"/>
          <w:szCs w:val="24"/>
        </w:rPr>
        <w:t>ed using the Maximum Likelihood method based on the Tamura-</w:t>
      </w:r>
      <w:proofErr w:type="spellStart"/>
      <w:r w:rsidR="004F5676" w:rsidRPr="00E949F3">
        <w:rPr>
          <w:rFonts w:ascii="Times New Roman" w:hAnsi="Times New Roman" w:cs="Times New Roman"/>
          <w:sz w:val="24"/>
          <w:szCs w:val="24"/>
        </w:rPr>
        <w:t>Nei</w:t>
      </w:r>
      <w:proofErr w:type="spellEnd"/>
      <w:r w:rsidR="004F5676" w:rsidRPr="00E949F3">
        <w:rPr>
          <w:rFonts w:ascii="Times New Roman" w:hAnsi="Times New Roman" w:cs="Times New Roman"/>
          <w:sz w:val="24"/>
          <w:szCs w:val="24"/>
        </w:rPr>
        <w:t xml:space="preserve"> </w:t>
      </w:r>
      <w:proofErr w:type="gramStart"/>
      <w:r w:rsidR="004F5676" w:rsidRPr="00E949F3">
        <w:rPr>
          <w:rFonts w:ascii="Times New Roman" w:hAnsi="Times New Roman" w:cs="Times New Roman"/>
          <w:sz w:val="24"/>
          <w:szCs w:val="24"/>
        </w:rPr>
        <w:t>model</w:t>
      </w:r>
      <w:r w:rsidR="00A66D4C">
        <w:rPr>
          <w:rFonts w:ascii="Times New Roman" w:hAnsi="Times New Roman" w:cs="Times New Roman"/>
          <w:sz w:val="24"/>
          <w:szCs w:val="24"/>
        </w:rPr>
        <w:t>[</w:t>
      </w:r>
      <w:proofErr w:type="gramEnd"/>
      <w:r w:rsidR="00A66D4C">
        <w:rPr>
          <w:rFonts w:ascii="Times New Roman" w:hAnsi="Times New Roman" w:cs="Times New Roman"/>
          <w:sz w:val="24"/>
          <w:szCs w:val="24"/>
        </w:rPr>
        <w:t>42]</w:t>
      </w:r>
      <w:r w:rsidR="004F5676" w:rsidRPr="00E949F3">
        <w:rPr>
          <w:rFonts w:ascii="Times New Roman" w:hAnsi="Times New Roman" w:cs="Times New Roman"/>
          <w:sz w:val="24"/>
          <w:szCs w:val="24"/>
        </w:rPr>
        <w:t xml:space="preserve">. The tree </w:t>
      </w:r>
      <w:proofErr w:type="spellStart"/>
      <w:r w:rsidR="002153DB">
        <w:rPr>
          <w:rFonts w:ascii="Times New Roman" w:hAnsi="Times New Roman" w:cs="Times New Roman"/>
          <w:sz w:val="24"/>
          <w:szCs w:val="24"/>
        </w:rPr>
        <w:t>thathas</w:t>
      </w:r>
      <w:proofErr w:type="spellEnd"/>
      <w:r w:rsidR="00803589">
        <w:rPr>
          <w:rFonts w:ascii="Times New Roman" w:hAnsi="Times New Roman" w:cs="Times New Roman"/>
          <w:sz w:val="24"/>
          <w:szCs w:val="24"/>
        </w:rPr>
        <w:t xml:space="preserve"> the</w:t>
      </w:r>
      <w:r w:rsidR="004F5676" w:rsidRPr="00E949F3">
        <w:rPr>
          <w:rFonts w:ascii="Times New Roman" w:hAnsi="Times New Roman" w:cs="Times New Roman"/>
          <w:sz w:val="24"/>
          <w:szCs w:val="24"/>
        </w:rPr>
        <w:t xml:space="preserve"> highest log likelihood (-118.44)</w:t>
      </w:r>
      <w:r>
        <w:rPr>
          <w:rFonts w:ascii="Times New Roman" w:hAnsi="Times New Roman" w:cs="Times New Roman"/>
          <w:sz w:val="24"/>
          <w:szCs w:val="24"/>
        </w:rPr>
        <w:t xml:space="preserve"> was evaluated</w:t>
      </w:r>
      <w:r w:rsidR="00803589">
        <w:rPr>
          <w:rFonts w:ascii="Times New Roman" w:hAnsi="Times New Roman" w:cs="Times New Roman"/>
          <w:sz w:val="24"/>
          <w:szCs w:val="24"/>
        </w:rPr>
        <w:t xml:space="preserve"> and i</w:t>
      </w:r>
      <w:r w:rsidR="004F5676" w:rsidRPr="00E949F3">
        <w:rPr>
          <w:rFonts w:ascii="Times New Roman" w:hAnsi="Times New Roman" w:cs="Times New Roman"/>
          <w:sz w:val="24"/>
          <w:szCs w:val="24"/>
        </w:rPr>
        <w:t xml:space="preserve">nitial tree(s) for the heuristic search were obtained automatically by </w:t>
      </w:r>
      <w:r w:rsidR="00FE3387">
        <w:rPr>
          <w:rFonts w:ascii="Times New Roman" w:hAnsi="Times New Roman" w:cs="Times New Roman"/>
          <w:sz w:val="24"/>
          <w:szCs w:val="24"/>
        </w:rPr>
        <w:t>mak</w:t>
      </w:r>
      <w:r w:rsidR="004F5676" w:rsidRPr="00E949F3">
        <w:rPr>
          <w:rFonts w:ascii="Times New Roman" w:hAnsi="Times New Roman" w:cs="Times New Roman"/>
          <w:sz w:val="24"/>
          <w:szCs w:val="24"/>
        </w:rPr>
        <w:t>ing</w:t>
      </w:r>
      <w:r w:rsidR="00FE3387">
        <w:rPr>
          <w:rFonts w:ascii="Times New Roman" w:hAnsi="Times New Roman" w:cs="Times New Roman"/>
          <w:sz w:val="24"/>
          <w:szCs w:val="24"/>
        </w:rPr>
        <w:t xml:space="preserve"> use of</w:t>
      </w:r>
      <w:r w:rsidR="004F5676" w:rsidRPr="00E949F3">
        <w:rPr>
          <w:rFonts w:ascii="Times New Roman" w:hAnsi="Times New Roman" w:cs="Times New Roman"/>
          <w:sz w:val="24"/>
          <w:szCs w:val="24"/>
        </w:rPr>
        <w:t xml:space="preserve"> Neighbor-Join and </w:t>
      </w:r>
      <w:proofErr w:type="spellStart"/>
      <w:r w:rsidR="004F5676" w:rsidRPr="00E949F3">
        <w:rPr>
          <w:rFonts w:ascii="Times New Roman" w:hAnsi="Times New Roman" w:cs="Times New Roman"/>
          <w:sz w:val="24"/>
          <w:szCs w:val="24"/>
        </w:rPr>
        <w:t>BioNJ</w:t>
      </w:r>
      <w:proofErr w:type="spellEnd"/>
      <w:r w:rsidR="004F5676" w:rsidRPr="00E949F3">
        <w:rPr>
          <w:rFonts w:ascii="Times New Roman" w:hAnsi="Times New Roman" w:cs="Times New Roman"/>
          <w:sz w:val="24"/>
          <w:szCs w:val="24"/>
        </w:rPr>
        <w:t xml:space="preserve"> algorithms </w:t>
      </w:r>
      <w:r w:rsidR="00FE3387">
        <w:rPr>
          <w:rFonts w:ascii="Times New Roman" w:hAnsi="Times New Roman" w:cs="Times New Roman"/>
          <w:sz w:val="24"/>
          <w:szCs w:val="24"/>
        </w:rPr>
        <w:t>f</w:t>
      </w:r>
      <w:r w:rsidR="004F5676" w:rsidRPr="00E949F3">
        <w:rPr>
          <w:rFonts w:ascii="Times New Roman" w:hAnsi="Times New Roman" w:cs="Times New Roman"/>
          <w:sz w:val="24"/>
          <w:szCs w:val="24"/>
        </w:rPr>
        <w:t>o</w:t>
      </w:r>
      <w:r w:rsidR="00FE3387">
        <w:rPr>
          <w:rFonts w:ascii="Times New Roman" w:hAnsi="Times New Roman" w:cs="Times New Roman"/>
          <w:sz w:val="24"/>
          <w:szCs w:val="24"/>
        </w:rPr>
        <w:t>r</w:t>
      </w:r>
      <w:r w:rsidR="004F5676" w:rsidRPr="00E949F3">
        <w:rPr>
          <w:rFonts w:ascii="Times New Roman" w:hAnsi="Times New Roman" w:cs="Times New Roman"/>
          <w:sz w:val="24"/>
          <w:szCs w:val="24"/>
        </w:rPr>
        <w:t xml:space="preserve"> a matrix of pairwise distances e</w:t>
      </w:r>
      <w:r>
        <w:rPr>
          <w:rFonts w:ascii="Times New Roman" w:hAnsi="Times New Roman" w:cs="Times New Roman"/>
          <w:sz w:val="24"/>
          <w:szCs w:val="24"/>
        </w:rPr>
        <w:t>valua</w:t>
      </w:r>
      <w:r w:rsidR="004F5676" w:rsidRPr="00E949F3">
        <w:rPr>
          <w:rFonts w:ascii="Times New Roman" w:hAnsi="Times New Roman" w:cs="Times New Roman"/>
          <w:sz w:val="24"/>
          <w:szCs w:val="24"/>
        </w:rPr>
        <w:t xml:space="preserve">ted using the Maximum Composite Likelihood (MCL) approach, and then </w:t>
      </w:r>
      <w:r>
        <w:rPr>
          <w:rFonts w:ascii="Times New Roman" w:hAnsi="Times New Roman" w:cs="Times New Roman"/>
          <w:sz w:val="24"/>
          <w:szCs w:val="24"/>
        </w:rPr>
        <w:t>itemiz</w:t>
      </w:r>
      <w:r w:rsidR="004F5676" w:rsidRPr="00E949F3">
        <w:rPr>
          <w:rFonts w:ascii="Times New Roman" w:hAnsi="Times New Roman" w:cs="Times New Roman"/>
          <w:sz w:val="24"/>
          <w:szCs w:val="24"/>
        </w:rPr>
        <w:t xml:space="preserve">ing the topology with </w:t>
      </w:r>
      <w:r>
        <w:rPr>
          <w:rFonts w:ascii="Times New Roman" w:hAnsi="Times New Roman" w:cs="Times New Roman"/>
          <w:sz w:val="24"/>
          <w:szCs w:val="24"/>
        </w:rPr>
        <w:t>highest</w:t>
      </w:r>
      <w:r w:rsidR="004F5676" w:rsidRPr="00E949F3">
        <w:rPr>
          <w:rFonts w:ascii="Times New Roman" w:hAnsi="Times New Roman" w:cs="Times New Roman"/>
          <w:sz w:val="24"/>
          <w:szCs w:val="24"/>
        </w:rPr>
        <w:t xml:space="preserve"> log likelihood value. The analysis </w:t>
      </w:r>
      <w:r>
        <w:rPr>
          <w:rFonts w:ascii="Times New Roman" w:hAnsi="Times New Roman" w:cs="Times New Roman"/>
          <w:sz w:val="24"/>
          <w:szCs w:val="24"/>
        </w:rPr>
        <w:t>us</w:t>
      </w:r>
      <w:r w:rsidR="004F5676" w:rsidRPr="00E949F3">
        <w:rPr>
          <w:rFonts w:ascii="Times New Roman" w:hAnsi="Times New Roman" w:cs="Times New Roman"/>
          <w:sz w:val="24"/>
          <w:szCs w:val="24"/>
        </w:rPr>
        <w:t>ed 18 nucleotide sequences</w:t>
      </w:r>
      <w:r>
        <w:rPr>
          <w:rFonts w:ascii="Times New Roman" w:hAnsi="Times New Roman" w:cs="Times New Roman"/>
          <w:sz w:val="24"/>
          <w:szCs w:val="24"/>
        </w:rPr>
        <w:t xml:space="preserve"> while </w:t>
      </w:r>
      <w:proofErr w:type="spellStart"/>
      <w:r>
        <w:rPr>
          <w:rFonts w:ascii="Times New Roman" w:hAnsi="Times New Roman" w:cs="Times New Roman"/>
          <w:sz w:val="24"/>
          <w:szCs w:val="24"/>
        </w:rPr>
        <w:t>thec</w:t>
      </w:r>
      <w:r w:rsidR="004F5676" w:rsidRPr="00E949F3">
        <w:rPr>
          <w:rFonts w:ascii="Times New Roman" w:hAnsi="Times New Roman" w:cs="Times New Roman"/>
          <w:sz w:val="24"/>
          <w:szCs w:val="24"/>
        </w:rPr>
        <w:t>odon</w:t>
      </w:r>
      <w:proofErr w:type="spellEnd"/>
      <w:r w:rsidR="004F5676" w:rsidRPr="00E949F3">
        <w:rPr>
          <w:rFonts w:ascii="Times New Roman" w:hAnsi="Times New Roman" w:cs="Times New Roman"/>
          <w:sz w:val="24"/>
          <w:szCs w:val="24"/>
        </w:rPr>
        <w:t xml:space="preserve"> positions were 1</w:t>
      </w:r>
      <w:r w:rsidR="004F5676" w:rsidRPr="007F09DC">
        <w:rPr>
          <w:rFonts w:ascii="Times New Roman" w:hAnsi="Times New Roman" w:cs="Times New Roman"/>
          <w:sz w:val="24"/>
          <w:szCs w:val="24"/>
          <w:vertAlign w:val="superscript"/>
        </w:rPr>
        <w:t>st</w:t>
      </w:r>
      <w:r w:rsidR="004F5676" w:rsidRPr="00E949F3">
        <w:rPr>
          <w:rFonts w:ascii="Times New Roman" w:hAnsi="Times New Roman" w:cs="Times New Roman"/>
          <w:sz w:val="24"/>
          <w:szCs w:val="24"/>
        </w:rPr>
        <w:t>+2</w:t>
      </w:r>
      <w:r w:rsidR="004F5676" w:rsidRPr="007F09DC">
        <w:rPr>
          <w:rFonts w:ascii="Times New Roman" w:hAnsi="Times New Roman" w:cs="Times New Roman"/>
          <w:sz w:val="24"/>
          <w:szCs w:val="24"/>
          <w:vertAlign w:val="superscript"/>
        </w:rPr>
        <w:t>nd</w:t>
      </w:r>
      <w:r w:rsidR="004F5676" w:rsidRPr="00E949F3">
        <w:rPr>
          <w:rFonts w:ascii="Times New Roman" w:hAnsi="Times New Roman" w:cs="Times New Roman"/>
          <w:sz w:val="24"/>
          <w:szCs w:val="24"/>
        </w:rPr>
        <w:t>+3</w:t>
      </w:r>
      <w:r w:rsidR="004F5676" w:rsidRPr="007F09DC">
        <w:rPr>
          <w:rFonts w:ascii="Times New Roman" w:hAnsi="Times New Roman" w:cs="Times New Roman"/>
          <w:sz w:val="24"/>
          <w:szCs w:val="24"/>
          <w:vertAlign w:val="superscript"/>
        </w:rPr>
        <w:t>rd</w:t>
      </w:r>
      <w:r w:rsidR="004F5676" w:rsidRPr="00E949F3">
        <w:rPr>
          <w:rFonts w:ascii="Times New Roman" w:hAnsi="Times New Roman" w:cs="Times New Roman"/>
          <w:sz w:val="24"/>
          <w:szCs w:val="24"/>
        </w:rPr>
        <w:t xml:space="preserve">+Noncoding. All positions </w:t>
      </w:r>
      <w:r>
        <w:rPr>
          <w:rFonts w:ascii="Times New Roman" w:hAnsi="Times New Roman" w:cs="Times New Roman"/>
          <w:sz w:val="24"/>
          <w:szCs w:val="24"/>
        </w:rPr>
        <w:t>having</w:t>
      </w:r>
      <w:r w:rsidR="004F5676" w:rsidRPr="00E949F3">
        <w:rPr>
          <w:rFonts w:ascii="Times New Roman" w:hAnsi="Times New Roman" w:cs="Times New Roman"/>
          <w:sz w:val="24"/>
          <w:szCs w:val="24"/>
        </w:rPr>
        <w:t xml:space="preserve"> gaps a</w:t>
      </w:r>
      <w:r>
        <w:rPr>
          <w:rFonts w:ascii="Times New Roman" w:hAnsi="Times New Roman" w:cs="Times New Roman"/>
          <w:sz w:val="24"/>
          <w:szCs w:val="24"/>
        </w:rPr>
        <w:t>s well as</w:t>
      </w:r>
      <w:r w:rsidR="004F5676" w:rsidRPr="00E949F3">
        <w:rPr>
          <w:rFonts w:ascii="Times New Roman" w:hAnsi="Times New Roman" w:cs="Times New Roman"/>
          <w:sz w:val="24"/>
          <w:szCs w:val="24"/>
        </w:rPr>
        <w:t xml:space="preserve"> missing data were </w:t>
      </w:r>
      <w:r>
        <w:rPr>
          <w:rFonts w:ascii="Times New Roman" w:hAnsi="Times New Roman" w:cs="Times New Roman"/>
          <w:sz w:val="24"/>
          <w:szCs w:val="24"/>
        </w:rPr>
        <w:t>nullifi</w:t>
      </w:r>
      <w:r w:rsidR="004F5676" w:rsidRPr="00E949F3">
        <w:rPr>
          <w:rFonts w:ascii="Times New Roman" w:hAnsi="Times New Roman" w:cs="Times New Roman"/>
          <w:sz w:val="24"/>
          <w:szCs w:val="24"/>
        </w:rPr>
        <w:t xml:space="preserve">ed. There </w:t>
      </w:r>
      <w:r w:rsidR="00A03ED8" w:rsidRPr="00E949F3">
        <w:rPr>
          <w:rFonts w:ascii="Times New Roman" w:hAnsi="Times New Roman" w:cs="Times New Roman"/>
          <w:sz w:val="24"/>
          <w:szCs w:val="24"/>
        </w:rPr>
        <w:t>was</w:t>
      </w:r>
      <w:r w:rsidR="004F5676" w:rsidRPr="00E949F3">
        <w:rPr>
          <w:rFonts w:ascii="Times New Roman" w:hAnsi="Times New Roman" w:cs="Times New Roman"/>
          <w:sz w:val="24"/>
          <w:szCs w:val="24"/>
        </w:rPr>
        <w:t xml:space="preserve"> a total of 20 positions in the final dataset </w:t>
      </w:r>
      <w:r w:rsidR="00A66D4C">
        <w:rPr>
          <w:rFonts w:ascii="Times New Roman" w:hAnsi="Times New Roman" w:cs="Times New Roman"/>
          <w:sz w:val="24"/>
          <w:szCs w:val="24"/>
        </w:rPr>
        <w:t>[43]</w:t>
      </w:r>
      <w:r w:rsidR="004F5676" w:rsidRPr="00E949F3">
        <w:rPr>
          <w:rFonts w:ascii="Times New Roman" w:hAnsi="Times New Roman" w:cs="Times New Roman"/>
          <w:sz w:val="24"/>
          <w:szCs w:val="24"/>
        </w:rPr>
        <w:t xml:space="preserve">. </w:t>
      </w:r>
      <w:r w:rsidR="00E949F3">
        <w:rPr>
          <w:rFonts w:ascii="Times New Roman" w:hAnsi="Times New Roman" w:cs="Times New Roman"/>
          <w:sz w:val="24"/>
          <w:szCs w:val="24"/>
        </w:rPr>
        <w:t xml:space="preserve">Some of the dengue virus isolates with evolutionary value of 0.0000 share similarities with ancestors however it was found in some of the dengue virus isolates that there is gap from the ancestors which shows genomic differences in the evolutionary trends (Figure 2).  </w:t>
      </w:r>
    </w:p>
    <w:p w14:paraId="65FFF556" w14:textId="77777777" w:rsidR="004F5676" w:rsidRDefault="004F5676" w:rsidP="000572B7">
      <w:pPr>
        <w:spacing w:line="360" w:lineRule="auto"/>
        <w:jc w:val="both"/>
        <w:rPr>
          <w:rFonts w:ascii="Times New Roman" w:hAnsi="Times New Roman" w:cs="Times New Roman"/>
          <w:sz w:val="24"/>
          <w:szCs w:val="24"/>
        </w:rPr>
      </w:pPr>
    </w:p>
    <w:p w14:paraId="2773DAB5" w14:textId="77777777" w:rsidR="004F5676" w:rsidRDefault="004F5676" w:rsidP="000572B7">
      <w:pPr>
        <w:spacing w:line="360" w:lineRule="auto"/>
        <w:jc w:val="both"/>
        <w:rPr>
          <w:rFonts w:ascii="Times New Roman" w:hAnsi="Times New Roman" w:cs="Times New Roman"/>
          <w:sz w:val="24"/>
          <w:szCs w:val="24"/>
        </w:rPr>
      </w:pPr>
    </w:p>
    <w:p w14:paraId="229A0BE6" w14:textId="77777777" w:rsidR="004F5676" w:rsidRPr="00145158" w:rsidRDefault="004F5676" w:rsidP="000572B7">
      <w:pPr>
        <w:spacing w:line="360" w:lineRule="auto"/>
        <w:jc w:val="both"/>
        <w:rPr>
          <w:rFonts w:ascii="Times New Roman" w:hAnsi="Times New Roman" w:cs="Times New Roman"/>
          <w:sz w:val="24"/>
          <w:szCs w:val="24"/>
        </w:rPr>
      </w:pPr>
      <w:r w:rsidRPr="00C14109">
        <w:rPr>
          <w:noProof/>
        </w:rPr>
        <w:drawing>
          <wp:inline distT="0" distB="0" distL="0" distR="0" wp14:anchorId="0D5DBA28" wp14:editId="5FBB3CE3">
            <wp:extent cx="573151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971800"/>
                    </a:xfrm>
                    <a:prstGeom prst="rect">
                      <a:avLst/>
                    </a:prstGeom>
                    <a:noFill/>
                    <a:ln>
                      <a:noFill/>
                    </a:ln>
                  </pic:spPr>
                </pic:pic>
              </a:graphicData>
            </a:graphic>
          </wp:inline>
        </w:drawing>
      </w:r>
    </w:p>
    <w:p w14:paraId="0AC74E99" w14:textId="77777777" w:rsidR="004F5676" w:rsidRPr="004F5676" w:rsidRDefault="004F5676" w:rsidP="004F5676">
      <w:pPr>
        <w:jc w:val="both"/>
        <w:rPr>
          <w:rFonts w:ascii="Times New Roman" w:hAnsi="Times New Roman" w:cs="Times New Roman"/>
        </w:rPr>
      </w:pPr>
      <w:r w:rsidRPr="004F5676">
        <w:rPr>
          <w:rFonts w:ascii="Times New Roman" w:hAnsi="Times New Roman" w:cs="Times New Roman"/>
          <w:b/>
          <w:bCs/>
        </w:rPr>
        <w:t>Figure2:</w:t>
      </w:r>
      <w:r w:rsidRPr="0080050E">
        <w:rPr>
          <w:rFonts w:ascii="Times New Roman" w:hAnsi="Times New Roman" w:cs="Times New Roman"/>
        </w:rPr>
        <w:t xml:space="preserve"> Phylogenetic </w:t>
      </w:r>
      <w:r w:rsidR="007F09DC">
        <w:rPr>
          <w:rFonts w:ascii="Times New Roman" w:hAnsi="Times New Roman" w:cs="Times New Roman"/>
        </w:rPr>
        <w:t>Concept</w:t>
      </w:r>
      <w:r w:rsidRPr="0080050E">
        <w:rPr>
          <w:rFonts w:ascii="Times New Roman" w:hAnsi="Times New Roman" w:cs="Times New Roman"/>
        </w:rPr>
        <w:t xml:space="preserve"> by Maximum Likelihood method </w:t>
      </w:r>
    </w:p>
    <w:p w14:paraId="1B1F0778" w14:textId="77777777" w:rsidR="000572B7" w:rsidRPr="0017631E" w:rsidRDefault="000572B7" w:rsidP="000572B7">
      <w:pPr>
        <w:spacing w:line="360" w:lineRule="auto"/>
        <w:jc w:val="both"/>
        <w:rPr>
          <w:rFonts w:ascii="Times New Roman" w:hAnsi="Times New Roman" w:cs="Times New Roman"/>
          <w:b/>
          <w:sz w:val="24"/>
          <w:szCs w:val="24"/>
        </w:rPr>
      </w:pPr>
      <w:r w:rsidRPr="00145158">
        <w:rPr>
          <w:rFonts w:ascii="Times New Roman" w:hAnsi="Times New Roman" w:cs="Times New Roman"/>
          <w:b/>
          <w:sz w:val="24"/>
          <w:szCs w:val="24"/>
        </w:rPr>
        <w:t xml:space="preserve">Factors </w:t>
      </w:r>
      <w:r w:rsidR="00C10695">
        <w:rPr>
          <w:rFonts w:ascii="Times New Roman" w:hAnsi="Times New Roman" w:cs="Times New Roman"/>
          <w:b/>
          <w:sz w:val="24"/>
          <w:szCs w:val="24"/>
        </w:rPr>
        <w:t>affec</w:t>
      </w:r>
      <w:r w:rsidRPr="00145158">
        <w:rPr>
          <w:rFonts w:ascii="Times New Roman" w:hAnsi="Times New Roman" w:cs="Times New Roman"/>
          <w:b/>
          <w:sz w:val="24"/>
          <w:szCs w:val="24"/>
        </w:rPr>
        <w:t xml:space="preserve">ting </w:t>
      </w:r>
      <w:r w:rsidRPr="0017631E">
        <w:rPr>
          <w:rFonts w:ascii="Times New Roman" w:hAnsi="Times New Roman" w:cs="Times New Roman"/>
          <w:b/>
          <w:sz w:val="24"/>
          <w:szCs w:val="24"/>
        </w:rPr>
        <w:t>genetic diversity</w:t>
      </w:r>
      <w:r w:rsidR="00C10695" w:rsidRPr="0017631E">
        <w:rPr>
          <w:rFonts w:ascii="Times New Roman" w:hAnsi="Times New Roman" w:cs="Times New Roman"/>
          <w:b/>
          <w:sz w:val="24"/>
          <w:szCs w:val="24"/>
        </w:rPr>
        <w:t xml:space="preserve"> in DENV</w:t>
      </w:r>
    </w:p>
    <w:p w14:paraId="106E4FCD"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lastRenderedPageBreak/>
        <w:t>D</w:t>
      </w:r>
      <w:r w:rsidR="00C10695" w:rsidRPr="0017631E">
        <w:rPr>
          <w:rFonts w:ascii="Times New Roman" w:hAnsi="Times New Roman" w:cs="Times New Roman"/>
          <w:sz w:val="24"/>
          <w:szCs w:val="24"/>
        </w:rPr>
        <w:t>ENV</w:t>
      </w:r>
      <w:r w:rsidRPr="0017631E">
        <w:rPr>
          <w:rFonts w:ascii="Times New Roman" w:hAnsi="Times New Roman" w:cs="Times New Roman"/>
          <w:sz w:val="24"/>
          <w:szCs w:val="24"/>
        </w:rPr>
        <w:t xml:space="preserve"> are </w:t>
      </w:r>
      <w:r w:rsidR="00C10695" w:rsidRPr="0017631E">
        <w:rPr>
          <w:rFonts w:ascii="Times New Roman" w:hAnsi="Times New Roman" w:cs="Times New Roman"/>
          <w:sz w:val="24"/>
          <w:szCs w:val="24"/>
        </w:rPr>
        <w:t>susc</w:t>
      </w:r>
      <w:r w:rsidRPr="0017631E">
        <w:rPr>
          <w:rFonts w:ascii="Times New Roman" w:hAnsi="Times New Roman" w:cs="Times New Roman"/>
          <w:sz w:val="24"/>
          <w:szCs w:val="24"/>
        </w:rPr>
        <w:t>e</w:t>
      </w:r>
      <w:r w:rsidR="00C10695" w:rsidRPr="0017631E">
        <w:rPr>
          <w:rFonts w:ascii="Times New Roman" w:hAnsi="Times New Roman" w:cs="Times New Roman"/>
          <w:sz w:val="24"/>
          <w:szCs w:val="24"/>
        </w:rPr>
        <w:t>ptible</w:t>
      </w:r>
      <w:r w:rsidRPr="0017631E">
        <w:rPr>
          <w:rFonts w:ascii="Times New Roman" w:hAnsi="Times New Roman" w:cs="Times New Roman"/>
          <w:sz w:val="24"/>
          <w:szCs w:val="24"/>
        </w:rPr>
        <w:t xml:space="preserve"> to </w:t>
      </w:r>
      <w:proofErr w:type="spellStart"/>
      <w:r w:rsidRPr="0017631E">
        <w:rPr>
          <w:rFonts w:ascii="Times New Roman" w:hAnsi="Times New Roman" w:cs="Times New Roman"/>
          <w:sz w:val="24"/>
          <w:szCs w:val="24"/>
        </w:rPr>
        <w:t>change</w:t>
      </w:r>
      <w:r w:rsidR="005F57ED" w:rsidRPr="0017631E">
        <w:rPr>
          <w:rFonts w:ascii="Times New Roman" w:hAnsi="Times New Roman" w:cs="Times New Roman"/>
          <w:sz w:val="24"/>
          <w:szCs w:val="24"/>
        </w:rPr>
        <w:t>s</w:t>
      </w:r>
      <w:r w:rsidR="00C10695" w:rsidRPr="0017631E">
        <w:rPr>
          <w:rFonts w:ascii="Times New Roman" w:hAnsi="Times New Roman" w:cs="Times New Roman"/>
          <w:sz w:val="24"/>
          <w:szCs w:val="24"/>
        </w:rPr>
        <w:t>thereby</w:t>
      </w:r>
      <w:proofErr w:type="spellEnd"/>
      <w:r w:rsidR="00C10695" w:rsidRPr="0017631E">
        <w:rPr>
          <w:rFonts w:ascii="Times New Roman" w:hAnsi="Times New Roman" w:cs="Times New Roman"/>
          <w:sz w:val="24"/>
          <w:szCs w:val="24"/>
        </w:rPr>
        <w:t xml:space="preserve"> </w:t>
      </w:r>
      <w:r w:rsidRPr="0017631E">
        <w:rPr>
          <w:rFonts w:ascii="Times New Roman" w:hAnsi="Times New Roman" w:cs="Times New Roman"/>
          <w:sz w:val="24"/>
          <w:szCs w:val="24"/>
        </w:rPr>
        <w:t xml:space="preserve">giving rise to </w:t>
      </w:r>
      <w:r w:rsidR="00C10695" w:rsidRPr="0017631E">
        <w:rPr>
          <w:rFonts w:ascii="Times New Roman" w:hAnsi="Times New Roman" w:cs="Times New Roman"/>
          <w:sz w:val="24"/>
          <w:szCs w:val="24"/>
        </w:rPr>
        <w:t>serotypes</w:t>
      </w:r>
      <w:r w:rsidRPr="0017631E">
        <w:rPr>
          <w:rFonts w:ascii="Times New Roman" w:hAnsi="Times New Roman" w:cs="Times New Roman"/>
          <w:sz w:val="24"/>
          <w:szCs w:val="24"/>
        </w:rPr>
        <w:t xml:space="preserve"> with </w:t>
      </w:r>
      <w:proofErr w:type="spellStart"/>
      <w:r w:rsidR="00C10695" w:rsidRPr="0017631E">
        <w:rPr>
          <w:rFonts w:ascii="Times New Roman" w:hAnsi="Times New Roman" w:cs="Times New Roman"/>
          <w:sz w:val="24"/>
          <w:szCs w:val="24"/>
        </w:rPr>
        <w:t>differencerate</w:t>
      </w:r>
      <w:r w:rsidRPr="0017631E">
        <w:rPr>
          <w:rFonts w:ascii="Times New Roman" w:hAnsi="Times New Roman" w:cs="Times New Roman"/>
          <w:sz w:val="24"/>
          <w:szCs w:val="24"/>
        </w:rPr>
        <w:t>s</w:t>
      </w:r>
      <w:proofErr w:type="spellEnd"/>
      <w:r w:rsidRPr="0017631E">
        <w:rPr>
          <w:rFonts w:ascii="Times New Roman" w:hAnsi="Times New Roman" w:cs="Times New Roman"/>
          <w:sz w:val="24"/>
          <w:szCs w:val="24"/>
        </w:rPr>
        <w:t xml:space="preserve"> of virulence. </w:t>
      </w:r>
      <w:r w:rsidR="00C10695" w:rsidRPr="0017631E">
        <w:rPr>
          <w:rFonts w:ascii="Times New Roman" w:hAnsi="Times New Roman" w:cs="Times New Roman"/>
          <w:sz w:val="24"/>
          <w:szCs w:val="24"/>
        </w:rPr>
        <w:t>On the rise</w:t>
      </w:r>
      <w:r w:rsidR="005F57ED" w:rsidRPr="0017631E">
        <w:rPr>
          <w:rFonts w:ascii="Times New Roman" w:hAnsi="Times New Roman" w:cs="Times New Roman"/>
          <w:sz w:val="24"/>
          <w:szCs w:val="24"/>
        </w:rPr>
        <w:t>,</w:t>
      </w:r>
      <w:r w:rsidRPr="0017631E">
        <w:rPr>
          <w:rFonts w:ascii="Times New Roman" w:hAnsi="Times New Roman" w:cs="Times New Roman"/>
          <w:sz w:val="24"/>
          <w:szCs w:val="24"/>
        </w:rPr>
        <w:t xml:space="preserve"> it is apparent</w:t>
      </w:r>
      <w:r w:rsidR="00C10695" w:rsidRPr="0017631E">
        <w:rPr>
          <w:rFonts w:ascii="Times New Roman" w:hAnsi="Times New Roman" w:cs="Times New Roman"/>
          <w:sz w:val="24"/>
          <w:szCs w:val="24"/>
        </w:rPr>
        <w:t>ly becoming</w:t>
      </w:r>
      <w:r w:rsidRPr="0017631E">
        <w:rPr>
          <w:rFonts w:ascii="Times New Roman" w:hAnsi="Times New Roman" w:cs="Times New Roman"/>
          <w:sz w:val="24"/>
          <w:szCs w:val="24"/>
        </w:rPr>
        <w:t xml:space="preserve"> that many </w:t>
      </w:r>
      <w:r w:rsidR="00C10695" w:rsidRPr="0017631E">
        <w:rPr>
          <w:rFonts w:ascii="Times New Roman" w:hAnsi="Times New Roman" w:cs="Times New Roman"/>
          <w:sz w:val="24"/>
          <w:szCs w:val="24"/>
        </w:rPr>
        <w:t>cas</w:t>
      </w:r>
      <w:r w:rsidRPr="0017631E">
        <w:rPr>
          <w:rFonts w:ascii="Times New Roman" w:hAnsi="Times New Roman" w:cs="Times New Roman"/>
          <w:sz w:val="24"/>
          <w:szCs w:val="24"/>
        </w:rPr>
        <w:t xml:space="preserve">es of </w:t>
      </w:r>
      <w:r w:rsidR="00C10695" w:rsidRPr="0017631E">
        <w:rPr>
          <w:rFonts w:ascii="Times New Roman" w:hAnsi="Times New Roman" w:cs="Times New Roman"/>
          <w:sz w:val="24"/>
          <w:szCs w:val="24"/>
        </w:rPr>
        <w:t xml:space="preserve">DHF </w:t>
      </w:r>
      <w:r w:rsidRPr="0017631E">
        <w:rPr>
          <w:rFonts w:ascii="Times New Roman" w:hAnsi="Times New Roman" w:cs="Times New Roman"/>
          <w:sz w:val="24"/>
          <w:szCs w:val="24"/>
        </w:rPr>
        <w:t xml:space="preserve">epidemic are </w:t>
      </w:r>
      <w:r w:rsidR="00C10695" w:rsidRPr="0017631E">
        <w:rPr>
          <w:rFonts w:ascii="Times New Roman" w:hAnsi="Times New Roman" w:cs="Times New Roman"/>
          <w:sz w:val="24"/>
          <w:szCs w:val="24"/>
        </w:rPr>
        <w:t>link</w:t>
      </w:r>
      <w:r w:rsidRPr="0017631E">
        <w:rPr>
          <w:rFonts w:ascii="Times New Roman" w:hAnsi="Times New Roman" w:cs="Times New Roman"/>
          <w:sz w:val="24"/>
          <w:szCs w:val="24"/>
        </w:rPr>
        <w:t>ed with the circulati</w:t>
      </w:r>
      <w:r w:rsidR="00C10695" w:rsidRPr="0017631E">
        <w:rPr>
          <w:rFonts w:ascii="Times New Roman" w:hAnsi="Times New Roman" w:cs="Times New Roman"/>
          <w:sz w:val="24"/>
          <w:szCs w:val="24"/>
        </w:rPr>
        <w:t>ng</w:t>
      </w:r>
      <w:r w:rsidRPr="0017631E">
        <w:rPr>
          <w:rFonts w:ascii="Times New Roman" w:hAnsi="Times New Roman" w:cs="Times New Roman"/>
          <w:sz w:val="24"/>
          <w:szCs w:val="24"/>
        </w:rPr>
        <w:t xml:space="preserve"> viral strains </w:t>
      </w:r>
      <w:r w:rsidR="00C10695" w:rsidRPr="0017631E">
        <w:rPr>
          <w:rFonts w:ascii="Times New Roman" w:hAnsi="Times New Roman" w:cs="Times New Roman"/>
          <w:sz w:val="24"/>
          <w:szCs w:val="24"/>
        </w:rPr>
        <w:t xml:space="preserve">as well </w:t>
      </w:r>
      <w:proofErr w:type="spellStart"/>
      <w:r w:rsidR="00C10695" w:rsidRPr="0017631E">
        <w:rPr>
          <w:rFonts w:ascii="Times New Roman" w:hAnsi="Times New Roman" w:cs="Times New Roman"/>
          <w:sz w:val="24"/>
          <w:szCs w:val="24"/>
        </w:rPr>
        <w:t>aselevat</w:t>
      </w:r>
      <w:r w:rsidRPr="0017631E">
        <w:rPr>
          <w:rFonts w:ascii="Times New Roman" w:hAnsi="Times New Roman" w:cs="Times New Roman"/>
          <w:sz w:val="24"/>
          <w:szCs w:val="24"/>
        </w:rPr>
        <w:t>ed</w:t>
      </w:r>
      <w:proofErr w:type="spellEnd"/>
      <w:r w:rsidRPr="0017631E">
        <w:rPr>
          <w:rFonts w:ascii="Times New Roman" w:hAnsi="Times New Roman" w:cs="Times New Roman"/>
          <w:sz w:val="24"/>
          <w:szCs w:val="24"/>
        </w:rPr>
        <w:t xml:space="preserve"> virulence. </w:t>
      </w:r>
      <w:r w:rsidR="00C10695" w:rsidRPr="0017631E">
        <w:rPr>
          <w:rFonts w:ascii="Times New Roman" w:hAnsi="Times New Roman" w:cs="Times New Roman"/>
          <w:sz w:val="24"/>
          <w:szCs w:val="24"/>
        </w:rPr>
        <w:t xml:space="preserve">The driving forces of genetic diversities in DENV is attributed to </w:t>
      </w:r>
      <w:r w:rsidRPr="0017631E">
        <w:rPr>
          <w:rFonts w:ascii="Times New Roman" w:hAnsi="Times New Roman" w:cs="Times New Roman"/>
          <w:sz w:val="24"/>
          <w:szCs w:val="24"/>
        </w:rPr>
        <w:t xml:space="preserve">several factors </w:t>
      </w:r>
      <w:r w:rsidR="00C10695" w:rsidRPr="0017631E">
        <w:rPr>
          <w:rFonts w:ascii="Times New Roman" w:hAnsi="Times New Roman" w:cs="Times New Roman"/>
          <w:sz w:val="24"/>
          <w:szCs w:val="24"/>
        </w:rPr>
        <w:t>which possess</w:t>
      </w:r>
      <w:r w:rsidRPr="0017631E">
        <w:rPr>
          <w:rFonts w:ascii="Times New Roman" w:hAnsi="Times New Roman" w:cs="Times New Roman"/>
          <w:sz w:val="24"/>
          <w:szCs w:val="24"/>
        </w:rPr>
        <w:t xml:space="preserve"> potential </w:t>
      </w:r>
      <w:r w:rsidR="00C10695" w:rsidRPr="0017631E">
        <w:rPr>
          <w:rFonts w:ascii="Times New Roman" w:hAnsi="Times New Roman" w:cs="Times New Roman"/>
          <w:sz w:val="24"/>
          <w:szCs w:val="24"/>
        </w:rPr>
        <w:t>influence</w:t>
      </w:r>
      <w:r w:rsidRPr="0017631E">
        <w:rPr>
          <w:rFonts w:ascii="Times New Roman" w:hAnsi="Times New Roman" w:cs="Times New Roman"/>
          <w:sz w:val="24"/>
          <w:szCs w:val="24"/>
        </w:rPr>
        <w:t xml:space="preserve"> observed</w:t>
      </w:r>
      <w:r w:rsidR="00C10695" w:rsidRPr="0017631E">
        <w:rPr>
          <w:rFonts w:ascii="Times New Roman" w:hAnsi="Times New Roman" w:cs="Times New Roman"/>
          <w:sz w:val="24"/>
          <w:szCs w:val="24"/>
        </w:rPr>
        <w:t xml:space="preserve"> to associate with</w:t>
      </w:r>
      <w:r w:rsidRPr="0017631E">
        <w:rPr>
          <w:rFonts w:ascii="Times New Roman" w:hAnsi="Times New Roman" w:cs="Times New Roman"/>
          <w:sz w:val="24"/>
          <w:szCs w:val="24"/>
        </w:rPr>
        <w:t xml:space="preserve"> genetic diversity </w:t>
      </w:r>
      <w:r w:rsidR="00C10695" w:rsidRPr="0017631E">
        <w:rPr>
          <w:rFonts w:ascii="Times New Roman" w:hAnsi="Times New Roman" w:cs="Times New Roman"/>
          <w:sz w:val="24"/>
          <w:szCs w:val="24"/>
        </w:rPr>
        <w:t>in the</w:t>
      </w:r>
      <w:r w:rsidRPr="0017631E">
        <w:rPr>
          <w:rFonts w:ascii="Times New Roman" w:hAnsi="Times New Roman" w:cs="Times New Roman"/>
          <w:sz w:val="24"/>
          <w:szCs w:val="24"/>
        </w:rPr>
        <w:t xml:space="preserve"> viruses</w:t>
      </w:r>
      <w:r w:rsidR="00C10695" w:rsidRPr="0017631E">
        <w:rPr>
          <w:rFonts w:ascii="Times New Roman" w:hAnsi="Times New Roman" w:cs="Times New Roman"/>
          <w:sz w:val="24"/>
          <w:szCs w:val="24"/>
        </w:rPr>
        <w:t xml:space="preserve"> (DENV</w:t>
      </w:r>
      <w:proofErr w:type="gramStart"/>
      <w:r w:rsidR="00C10695" w:rsidRPr="0017631E">
        <w:rPr>
          <w:rFonts w:ascii="Times New Roman" w:hAnsi="Times New Roman" w:cs="Times New Roman"/>
          <w:sz w:val="24"/>
          <w:szCs w:val="24"/>
        </w:rPr>
        <w:t>)</w:t>
      </w:r>
      <w:r w:rsidR="00A66D4C" w:rsidRPr="0017631E">
        <w:rPr>
          <w:rFonts w:ascii="Times New Roman" w:hAnsi="Times New Roman" w:cs="Times New Roman"/>
          <w:sz w:val="24"/>
          <w:szCs w:val="24"/>
        </w:rPr>
        <w:t>[</w:t>
      </w:r>
      <w:proofErr w:type="gramEnd"/>
      <w:r w:rsidR="00A66D4C" w:rsidRPr="0017631E">
        <w:rPr>
          <w:rFonts w:ascii="Times New Roman" w:hAnsi="Times New Roman" w:cs="Times New Roman"/>
          <w:sz w:val="24"/>
          <w:szCs w:val="24"/>
        </w:rPr>
        <w:t>44]</w:t>
      </w:r>
      <w:r w:rsidR="00BB3820" w:rsidRPr="0017631E">
        <w:rPr>
          <w:rFonts w:ascii="Times New Roman" w:hAnsi="Times New Roman" w:cs="Times New Roman"/>
          <w:sz w:val="24"/>
          <w:szCs w:val="24"/>
        </w:rPr>
        <w:t>.</w:t>
      </w:r>
      <w:r w:rsidR="00DD6875" w:rsidRPr="0017631E">
        <w:rPr>
          <w:rFonts w:ascii="Times New Roman" w:hAnsi="Times New Roman" w:cs="Times New Roman"/>
          <w:sz w:val="24"/>
          <w:szCs w:val="24"/>
        </w:rPr>
        <w:t>In the first instance</w:t>
      </w:r>
      <w:r w:rsidRPr="0017631E">
        <w:rPr>
          <w:rFonts w:ascii="Times New Roman" w:hAnsi="Times New Roman" w:cs="Times New Roman"/>
          <w:sz w:val="24"/>
          <w:szCs w:val="24"/>
        </w:rPr>
        <w:t xml:space="preserve">, genetic diversity is apparently an </w:t>
      </w:r>
      <w:r w:rsidR="00DD6875" w:rsidRPr="0017631E">
        <w:rPr>
          <w:rFonts w:ascii="Times New Roman" w:hAnsi="Times New Roman" w:cs="Times New Roman"/>
          <w:sz w:val="24"/>
          <w:szCs w:val="24"/>
        </w:rPr>
        <w:t>inbuilt feature</w:t>
      </w:r>
      <w:r w:rsidRPr="0017631E">
        <w:rPr>
          <w:rFonts w:ascii="Times New Roman" w:hAnsi="Times New Roman" w:cs="Times New Roman"/>
          <w:sz w:val="24"/>
          <w:szCs w:val="24"/>
        </w:rPr>
        <w:t xml:space="preserve"> of </w:t>
      </w:r>
      <w:r w:rsidR="00DD6875"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as </w:t>
      </w:r>
      <w:r w:rsidR="00DD6875" w:rsidRPr="0017631E">
        <w:rPr>
          <w:rFonts w:ascii="Times New Roman" w:hAnsi="Times New Roman" w:cs="Times New Roman"/>
          <w:sz w:val="24"/>
          <w:szCs w:val="24"/>
        </w:rPr>
        <w:t>presen</w:t>
      </w:r>
      <w:r w:rsidRPr="0017631E">
        <w:rPr>
          <w:rFonts w:ascii="Times New Roman" w:hAnsi="Times New Roman" w:cs="Times New Roman"/>
          <w:sz w:val="24"/>
          <w:szCs w:val="24"/>
        </w:rPr>
        <w:t>ted by the existence of four s</w:t>
      </w:r>
      <w:r w:rsidR="00DD6875" w:rsidRPr="0017631E">
        <w:rPr>
          <w:rFonts w:ascii="Times New Roman" w:hAnsi="Times New Roman" w:cs="Times New Roman"/>
          <w:sz w:val="24"/>
          <w:szCs w:val="24"/>
        </w:rPr>
        <w:t>trains</w:t>
      </w:r>
      <w:r w:rsidRPr="0017631E">
        <w:rPr>
          <w:rFonts w:ascii="Times New Roman" w:hAnsi="Times New Roman" w:cs="Times New Roman"/>
          <w:sz w:val="24"/>
          <w:szCs w:val="24"/>
        </w:rPr>
        <w:t xml:space="preserve">. </w:t>
      </w:r>
      <w:r w:rsidR="00DD6875" w:rsidRPr="0017631E">
        <w:rPr>
          <w:rFonts w:ascii="Times New Roman" w:hAnsi="Times New Roman" w:cs="Times New Roman"/>
          <w:sz w:val="24"/>
          <w:szCs w:val="24"/>
        </w:rPr>
        <w:t>Being</w:t>
      </w:r>
      <w:r w:rsidRPr="0017631E">
        <w:rPr>
          <w:rFonts w:ascii="Times New Roman" w:hAnsi="Times New Roman" w:cs="Times New Roman"/>
          <w:sz w:val="24"/>
          <w:szCs w:val="24"/>
        </w:rPr>
        <w:t xml:space="preserve"> RNA viruses, </w:t>
      </w:r>
      <w:r w:rsidR="00DD6875"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rely on an error-prone</w:t>
      </w:r>
      <w:r w:rsidR="00D72DB5" w:rsidRPr="0017631E">
        <w:rPr>
          <w:rFonts w:ascii="Times New Roman" w:hAnsi="Times New Roman" w:cs="Times New Roman"/>
          <w:sz w:val="24"/>
          <w:szCs w:val="24"/>
        </w:rPr>
        <w:t xml:space="preserve"> enzyme </w:t>
      </w:r>
      <w:proofErr w:type="spellStart"/>
      <w:r w:rsidR="00D72DB5" w:rsidRPr="0017631E">
        <w:rPr>
          <w:rFonts w:ascii="Times New Roman" w:hAnsi="Times New Roman" w:cs="Times New Roman"/>
          <w:sz w:val="24"/>
          <w:szCs w:val="24"/>
        </w:rPr>
        <w:t>called</w:t>
      </w:r>
      <w:r w:rsidRPr="0017631E">
        <w:rPr>
          <w:rFonts w:ascii="Times New Roman" w:hAnsi="Times New Roman" w:cs="Times New Roman"/>
          <w:sz w:val="24"/>
          <w:szCs w:val="24"/>
        </w:rPr>
        <w:t>RNA</w:t>
      </w:r>
      <w:proofErr w:type="spellEnd"/>
      <w:r w:rsidRPr="0017631E">
        <w:rPr>
          <w:rFonts w:ascii="Times New Roman" w:hAnsi="Times New Roman" w:cs="Times New Roman"/>
          <w:sz w:val="24"/>
          <w:szCs w:val="24"/>
        </w:rPr>
        <w:t>-dependent RNA polymerase (</w:t>
      </w:r>
      <w:proofErr w:type="spellStart"/>
      <w:r w:rsidRPr="0017631E">
        <w:rPr>
          <w:rFonts w:ascii="Times New Roman" w:hAnsi="Times New Roman" w:cs="Times New Roman"/>
          <w:sz w:val="24"/>
          <w:szCs w:val="24"/>
        </w:rPr>
        <w:t>RdRp</w:t>
      </w:r>
      <w:proofErr w:type="spellEnd"/>
      <w:r w:rsidRPr="0017631E">
        <w:rPr>
          <w:rFonts w:ascii="Times New Roman" w:hAnsi="Times New Roman" w:cs="Times New Roman"/>
          <w:sz w:val="24"/>
          <w:szCs w:val="24"/>
        </w:rPr>
        <w:t>)</w:t>
      </w:r>
      <w:r w:rsidR="00D72DB5" w:rsidRPr="0017631E">
        <w:rPr>
          <w:rFonts w:ascii="Times New Roman" w:hAnsi="Times New Roman" w:cs="Times New Roman"/>
          <w:sz w:val="24"/>
          <w:szCs w:val="24"/>
        </w:rPr>
        <w:t xml:space="preserve"> which </w:t>
      </w:r>
      <w:r w:rsidRPr="0017631E">
        <w:rPr>
          <w:rFonts w:ascii="Times New Roman" w:hAnsi="Times New Roman" w:cs="Times New Roman"/>
          <w:sz w:val="24"/>
          <w:szCs w:val="24"/>
        </w:rPr>
        <w:t>mediate</w:t>
      </w:r>
      <w:r w:rsidR="00D72DB5" w:rsidRPr="0017631E">
        <w:rPr>
          <w:rFonts w:ascii="Times New Roman" w:hAnsi="Times New Roman" w:cs="Times New Roman"/>
          <w:sz w:val="24"/>
          <w:szCs w:val="24"/>
        </w:rPr>
        <w:t>s</w:t>
      </w:r>
      <w:r w:rsidRPr="0017631E">
        <w:rPr>
          <w:rFonts w:ascii="Times New Roman" w:hAnsi="Times New Roman" w:cs="Times New Roman"/>
          <w:sz w:val="24"/>
          <w:szCs w:val="24"/>
        </w:rPr>
        <w:t xml:space="preserve"> replication </w:t>
      </w:r>
      <w:r w:rsidR="00D72DB5" w:rsidRPr="0017631E">
        <w:rPr>
          <w:rFonts w:ascii="Times New Roman" w:hAnsi="Times New Roman" w:cs="Times New Roman"/>
          <w:sz w:val="24"/>
          <w:szCs w:val="24"/>
        </w:rPr>
        <w:t>process;</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 xml:space="preserve">however, it has been </w:t>
      </w:r>
      <w:r w:rsidRPr="0017631E">
        <w:rPr>
          <w:rFonts w:ascii="Times New Roman" w:hAnsi="Times New Roman" w:cs="Times New Roman"/>
          <w:sz w:val="24"/>
          <w:szCs w:val="24"/>
        </w:rPr>
        <w:t xml:space="preserve">estimated </w:t>
      </w:r>
      <w:r w:rsidR="00D72DB5" w:rsidRPr="0017631E">
        <w:rPr>
          <w:rFonts w:ascii="Times New Roman" w:hAnsi="Times New Roman" w:cs="Times New Roman"/>
          <w:sz w:val="24"/>
          <w:szCs w:val="24"/>
        </w:rPr>
        <w:t xml:space="preserve">that this replicative enzyme </w:t>
      </w:r>
      <w:r w:rsidRPr="0017631E">
        <w:rPr>
          <w:rFonts w:ascii="Times New Roman" w:hAnsi="Times New Roman" w:cs="Times New Roman"/>
          <w:sz w:val="24"/>
          <w:szCs w:val="24"/>
        </w:rPr>
        <w:t>produce</w:t>
      </w:r>
      <w:r w:rsidR="00D72DB5" w:rsidRPr="0017631E">
        <w:rPr>
          <w:rFonts w:ascii="Times New Roman" w:hAnsi="Times New Roman" w:cs="Times New Roman"/>
          <w:sz w:val="24"/>
          <w:szCs w:val="24"/>
        </w:rPr>
        <w:t>s</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at</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least</w:t>
      </w:r>
      <w:r w:rsidR="00532B8F">
        <w:rPr>
          <w:rFonts w:ascii="Times New Roman" w:hAnsi="Times New Roman" w:cs="Times New Roman"/>
          <w:sz w:val="24"/>
          <w:szCs w:val="24"/>
        </w:rPr>
        <w:t xml:space="preserve"> </w:t>
      </w:r>
      <w:r w:rsidRPr="0017631E">
        <w:rPr>
          <w:rFonts w:ascii="Times New Roman" w:hAnsi="Times New Roman" w:cs="Times New Roman"/>
          <w:sz w:val="24"/>
          <w:szCs w:val="24"/>
        </w:rPr>
        <w:t xml:space="preserve">one error per </w:t>
      </w:r>
      <w:r w:rsidR="00D72DB5" w:rsidRPr="0017631E">
        <w:rPr>
          <w:rFonts w:ascii="Times New Roman" w:hAnsi="Times New Roman" w:cs="Times New Roman"/>
          <w:sz w:val="24"/>
          <w:szCs w:val="24"/>
        </w:rPr>
        <w:t xml:space="preserve">a </w:t>
      </w:r>
      <w:r w:rsidRPr="0017631E">
        <w:rPr>
          <w:rFonts w:ascii="Times New Roman" w:hAnsi="Times New Roman" w:cs="Times New Roman"/>
          <w:sz w:val="24"/>
          <w:szCs w:val="24"/>
        </w:rPr>
        <w:t>round of replication</w:t>
      </w:r>
      <w:r w:rsidR="00D72DB5" w:rsidRPr="0017631E">
        <w:rPr>
          <w:rFonts w:ascii="Times New Roman" w:hAnsi="Times New Roman" w:cs="Times New Roman"/>
          <w:sz w:val="24"/>
          <w:szCs w:val="24"/>
        </w:rPr>
        <w:t xml:space="preserve"> cycle</w:t>
      </w:r>
      <w:r w:rsidR="00A66D4C" w:rsidRPr="0017631E">
        <w:rPr>
          <w:rFonts w:ascii="Times New Roman" w:hAnsi="Times New Roman" w:cs="Times New Roman"/>
          <w:sz w:val="24"/>
          <w:szCs w:val="24"/>
        </w:rPr>
        <w:t xml:space="preserve"> [45]</w:t>
      </w:r>
      <w:r w:rsidRPr="0017631E">
        <w:rPr>
          <w:rFonts w:ascii="Times New Roman" w:hAnsi="Times New Roman" w:cs="Times New Roman"/>
          <w:sz w:val="24"/>
          <w:szCs w:val="24"/>
        </w:rPr>
        <w:t xml:space="preserve">. However, it is </w:t>
      </w:r>
      <w:r w:rsidR="00D72DB5" w:rsidRPr="0017631E">
        <w:rPr>
          <w:rFonts w:ascii="Times New Roman" w:hAnsi="Times New Roman" w:cs="Times New Roman"/>
          <w:sz w:val="24"/>
          <w:szCs w:val="24"/>
        </w:rPr>
        <w:t>observ</w:t>
      </w:r>
      <w:r w:rsidRPr="0017631E">
        <w:rPr>
          <w:rFonts w:ascii="Times New Roman" w:hAnsi="Times New Roman" w:cs="Times New Roman"/>
          <w:sz w:val="24"/>
          <w:szCs w:val="24"/>
        </w:rPr>
        <w:t xml:space="preserve">ed that the overall spontaneous mutation </w:t>
      </w:r>
      <w:r w:rsidR="00D72DB5" w:rsidRPr="0017631E">
        <w:rPr>
          <w:rFonts w:ascii="Times New Roman" w:hAnsi="Times New Roman" w:cs="Times New Roman"/>
          <w:sz w:val="24"/>
          <w:szCs w:val="24"/>
        </w:rPr>
        <w:t>frequency</w:t>
      </w:r>
      <w:r w:rsidRPr="0017631E">
        <w:rPr>
          <w:rFonts w:ascii="Times New Roman" w:hAnsi="Times New Roman" w:cs="Times New Roman"/>
          <w:sz w:val="24"/>
          <w:szCs w:val="24"/>
        </w:rPr>
        <w:t xml:space="preserve"> may be </w:t>
      </w:r>
      <w:r w:rsidR="00D72DB5" w:rsidRPr="0017631E">
        <w:rPr>
          <w:rFonts w:ascii="Times New Roman" w:hAnsi="Times New Roman" w:cs="Times New Roman"/>
          <w:sz w:val="24"/>
          <w:szCs w:val="24"/>
        </w:rPr>
        <w:t>due</w:t>
      </w:r>
      <w:r w:rsidRPr="0017631E">
        <w:rPr>
          <w:rFonts w:ascii="Times New Roman" w:hAnsi="Times New Roman" w:cs="Times New Roman"/>
          <w:sz w:val="24"/>
          <w:szCs w:val="24"/>
        </w:rPr>
        <w:t xml:space="preserve"> to functional constraints </w:t>
      </w:r>
      <w:r w:rsidR="00D72DB5" w:rsidRPr="0017631E">
        <w:rPr>
          <w:rFonts w:ascii="Times New Roman" w:hAnsi="Times New Roman" w:cs="Times New Roman"/>
          <w:sz w:val="24"/>
          <w:szCs w:val="24"/>
        </w:rPr>
        <w:t>occurr</w:t>
      </w:r>
      <w:r w:rsidRPr="0017631E">
        <w:rPr>
          <w:rFonts w:ascii="Times New Roman" w:hAnsi="Times New Roman" w:cs="Times New Roman"/>
          <w:sz w:val="24"/>
          <w:szCs w:val="24"/>
        </w:rPr>
        <w:t xml:space="preserve">ing from the </w:t>
      </w:r>
      <w:r w:rsidR="00D72DB5" w:rsidRPr="0017631E">
        <w:rPr>
          <w:rFonts w:ascii="Times New Roman" w:hAnsi="Times New Roman" w:cs="Times New Roman"/>
          <w:sz w:val="24"/>
          <w:szCs w:val="24"/>
        </w:rPr>
        <w:t>desire</w:t>
      </w:r>
      <w:r w:rsidRPr="0017631E">
        <w:rPr>
          <w:rFonts w:ascii="Times New Roman" w:hAnsi="Times New Roman" w:cs="Times New Roman"/>
          <w:sz w:val="24"/>
          <w:szCs w:val="24"/>
        </w:rPr>
        <w:t xml:space="preserve"> of the </w:t>
      </w:r>
      <w:r w:rsidR="002F2C22"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to replicate in two </w:t>
      </w:r>
      <w:r w:rsidR="00775BBA" w:rsidRPr="0017631E">
        <w:rPr>
          <w:rFonts w:ascii="Times New Roman" w:hAnsi="Times New Roman" w:cs="Times New Roman"/>
          <w:sz w:val="24"/>
          <w:szCs w:val="24"/>
        </w:rPr>
        <w:t>separate</w:t>
      </w:r>
      <w:r w:rsidRPr="0017631E">
        <w:rPr>
          <w:rFonts w:ascii="Times New Roman" w:hAnsi="Times New Roman" w:cs="Times New Roman"/>
          <w:sz w:val="24"/>
          <w:szCs w:val="24"/>
        </w:rPr>
        <w:t xml:space="preserve"> hosts</w:t>
      </w:r>
      <w:r w:rsidR="00775BBA" w:rsidRPr="0017631E">
        <w:rPr>
          <w:rFonts w:ascii="Times New Roman" w:hAnsi="Times New Roman" w:cs="Times New Roman"/>
          <w:sz w:val="24"/>
          <w:szCs w:val="24"/>
        </w:rPr>
        <w:t xml:space="preserve"> which are</w:t>
      </w:r>
      <w:r w:rsidRPr="0017631E">
        <w:rPr>
          <w:rFonts w:ascii="Times New Roman" w:hAnsi="Times New Roman" w:cs="Times New Roman"/>
          <w:sz w:val="24"/>
          <w:szCs w:val="24"/>
        </w:rPr>
        <w:t xml:space="preserve">, mosquitoes and humans. </w:t>
      </w:r>
    </w:p>
    <w:p w14:paraId="72F830B4" w14:textId="77777777" w:rsidR="000572B7" w:rsidRPr="0017631E" w:rsidRDefault="00775BBA"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On the s</w:t>
      </w:r>
      <w:r w:rsidR="000572B7" w:rsidRPr="0017631E">
        <w:rPr>
          <w:rFonts w:ascii="Times New Roman" w:hAnsi="Times New Roman" w:cs="Times New Roman"/>
          <w:sz w:val="24"/>
          <w:szCs w:val="24"/>
        </w:rPr>
        <w:t>econd</w:t>
      </w:r>
      <w:r w:rsidRPr="0017631E">
        <w:rPr>
          <w:rFonts w:ascii="Times New Roman" w:hAnsi="Times New Roman" w:cs="Times New Roman"/>
          <w:sz w:val="24"/>
          <w:szCs w:val="24"/>
        </w:rPr>
        <w:t xml:space="preserve"> instance</w:t>
      </w:r>
      <w:r w:rsidR="000572B7" w:rsidRPr="0017631E">
        <w:rPr>
          <w:rFonts w:ascii="Times New Roman" w:hAnsi="Times New Roman" w:cs="Times New Roman"/>
          <w:sz w:val="24"/>
          <w:szCs w:val="24"/>
        </w:rPr>
        <w:t xml:space="preserve">, co-infection of </w:t>
      </w:r>
      <w:r w:rsidRPr="0017631E">
        <w:rPr>
          <w:rFonts w:ascii="Times New Roman" w:hAnsi="Times New Roman" w:cs="Times New Roman"/>
          <w:sz w:val="24"/>
          <w:szCs w:val="24"/>
        </w:rPr>
        <w:t>a</w:t>
      </w:r>
      <w:r w:rsidR="000572B7" w:rsidRPr="0017631E">
        <w:rPr>
          <w:rFonts w:ascii="Times New Roman" w:hAnsi="Times New Roman" w:cs="Times New Roman"/>
          <w:sz w:val="24"/>
          <w:szCs w:val="24"/>
        </w:rPr>
        <w:t xml:space="preserve"> host cell by two </w:t>
      </w:r>
      <w:r w:rsidRPr="0017631E">
        <w:rPr>
          <w:rFonts w:ascii="Times New Roman" w:hAnsi="Times New Roman" w:cs="Times New Roman"/>
          <w:sz w:val="24"/>
          <w:szCs w:val="24"/>
        </w:rPr>
        <w:t>serotypes of the virus</w:t>
      </w:r>
      <w:r w:rsidR="000572B7" w:rsidRPr="0017631E">
        <w:rPr>
          <w:rFonts w:ascii="Times New Roman" w:hAnsi="Times New Roman" w:cs="Times New Roman"/>
          <w:sz w:val="24"/>
          <w:szCs w:val="24"/>
        </w:rPr>
        <w:t xml:space="preserve"> can </w:t>
      </w:r>
      <w:r w:rsidRPr="0017631E">
        <w:rPr>
          <w:rFonts w:ascii="Times New Roman" w:hAnsi="Times New Roman" w:cs="Times New Roman"/>
          <w:sz w:val="24"/>
          <w:szCs w:val="24"/>
        </w:rPr>
        <w:t>stimul</w:t>
      </w:r>
      <w:r w:rsidR="000572B7" w:rsidRPr="0017631E">
        <w:rPr>
          <w:rFonts w:ascii="Times New Roman" w:hAnsi="Times New Roman" w:cs="Times New Roman"/>
          <w:sz w:val="24"/>
          <w:szCs w:val="24"/>
        </w:rPr>
        <w:t xml:space="preserve">ate </w:t>
      </w:r>
      <w:r w:rsidRPr="0017631E">
        <w:rPr>
          <w:rFonts w:ascii="Times New Roman" w:hAnsi="Times New Roman" w:cs="Times New Roman"/>
          <w:sz w:val="24"/>
          <w:szCs w:val="24"/>
        </w:rPr>
        <w:t xml:space="preserve">genetic </w:t>
      </w:r>
      <w:r w:rsidR="000572B7" w:rsidRPr="0017631E">
        <w:rPr>
          <w:rFonts w:ascii="Times New Roman" w:hAnsi="Times New Roman" w:cs="Times New Roman"/>
          <w:sz w:val="24"/>
          <w:szCs w:val="24"/>
        </w:rPr>
        <w:t xml:space="preserve">recombination </w:t>
      </w:r>
      <w:r w:rsidRPr="0017631E">
        <w:rPr>
          <w:rFonts w:ascii="Times New Roman" w:hAnsi="Times New Roman" w:cs="Times New Roman"/>
          <w:sz w:val="24"/>
          <w:szCs w:val="24"/>
        </w:rPr>
        <w:t>in which</w:t>
      </w:r>
      <w:r w:rsidR="00532B8F">
        <w:rPr>
          <w:rFonts w:ascii="Times New Roman" w:hAnsi="Times New Roman" w:cs="Times New Roman"/>
          <w:sz w:val="24"/>
          <w:szCs w:val="24"/>
        </w:rPr>
        <w:t xml:space="preserve"> </w:t>
      </w:r>
      <w:proofErr w:type="spellStart"/>
      <w:r w:rsidR="000572B7" w:rsidRPr="0017631E">
        <w:rPr>
          <w:rFonts w:ascii="Times New Roman" w:hAnsi="Times New Roman" w:cs="Times New Roman"/>
          <w:sz w:val="24"/>
          <w:szCs w:val="24"/>
        </w:rPr>
        <w:t>RdRp</w:t>
      </w:r>
      <w:proofErr w:type="spellEnd"/>
      <w:r w:rsidR="000572B7" w:rsidRPr="0017631E">
        <w:rPr>
          <w:rFonts w:ascii="Times New Roman" w:hAnsi="Times New Roman" w:cs="Times New Roman"/>
          <w:sz w:val="24"/>
          <w:szCs w:val="24"/>
        </w:rPr>
        <w:t xml:space="preserve"> switches from one </w:t>
      </w:r>
      <w:r w:rsidRPr="0017631E">
        <w:rPr>
          <w:rFonts w:ascii="Times New Roman" w:hAnsi="Times New Roman" w:cs="Times New Roman"/>
          <w:sz w:val="24"/>
          <w:szCs w:val="24"/>
        </w:rPr>
        <w:t>serotype</w:t>
      </w:r>
      <w:r w:rsidR="000572B7" w:rsidRPr="0017631E">
        <w:rPr>
          <w:rFonts w:ascii="Times New Roman" w:hAnsi="Times New Roman" w:cs="Times New Roman"/>
          <w:sz w:val="24"/>
          <w:szCs w:val="24"/>
        </w:rPr>
        <w:t xml:space="preserve"> to another</w:t>
      </w:r>
      <w:r w:rsidRPr="0017631E">
        <w:rPr>
          <w:rFonts w:ascii="Times New Roman" w:hAnsi="Times New Roman" w:cs="Times New Roman"/>
          <w:sz w:val="24"/>
          <w:szCs w:val="24"/>
        </w:rPr>
        <w:t xml:space="preserve"> as replicative enzyme</w:t>
      </w:r>
      <w:r w:rsidR="000572B7" w:rsidRPr="0017631E">
        <w:rPr>
          <w:rFonts w:ascii="Times New Roman" w:hAnsi="Times New Roman" w:cs="Times New Roman"/>
          <w:sz w:val="24"/>
          <w:szCs w:val="24"/>
        </w:rPr>
        <w:t xml:space="preserve">. This possibility </w:t>
      </w:r>
      <w:r w:rsidRPr="0017631E">
        <w:rPr>
          <w:rFonts w:ascii="Times New Roman" w:hAnsi="Times New Roman" w:cs="Times New Roman"/>
          <w:sz w:val="24"/>
          <w:szCs w:val="24"/>
        </w:rPr>
        <w:t>is similar to the report</w:t>
      </w:r>
      <w:r w:rsidR="000572B7" w:rsidRPr="0017631E">
        <w:rPr>
          <w:rFonts w:ascii="Times New Roman" w:hAnsi="Times New Roman" w:cs="Times New Roman"/>
          <w:sz w:val="24"/>
          <w:szCs w:val="24"/>
        </w:rPr>
        <w:t xml:space="preserve"> from the work of </w:t>
      </w:r>
      <w:proofErr w:type="spellStart"/>
      <w:r w:rsidR="000572B7" w:rsidRPr="0017631E">
        <w:rPr>
          <w:rFonts w:ascii="Times New Roman" w:hAnsi="Times New Roman" w:cs="Times New Roman"/>
          <w:sz w:val="24"/>
          <w:szCs w:val="24"/>
        </w:rPr>
        <w:t>Worobey</w:t>
      </w:r>
      <w:proofErr w:type="spellEnd"/>
      <w:r w:rsidR="000572B7" w:rsidRPr="0017631E">
        <w:rPr>
          <w:rFonts w:ascii="Times New Roman" w:hAnsi="Times New Roman" w:cs="Times New Roman"/>
          <w:sz w:val="24"/>
          <w:szCs w:val="24"/>
        </w:rPr>
        <w:t xml:space="preserve"> </w:t>
      </w:r>
      <w:proofErr w:type="gramStart"/>
      <w:r w:rsidR="000572B7" w:rsidRPr="0017631E">
        <w:rPr>
          <w:rFonts w:ascii="Times New Roman" w:hAnsi="Times New Roman" w:cs="Times New Roman"/>
          <w:i/>
          <w:iCs/>
          <w:sz w:val="24"/>
          <w:szCs w:val="24"/>
        </w:rPr>
        <w:t>et al</w:t>
      </w:r>
      <w:r w:rsidR="000572B7" w:rsidRPr="0017631E">
        <w:rPr>
          <w:rFonts w:ascii="Times New Roman" w:hAnsi="Times New Roman" w:cs="Times New Roman"/>
          <w:sz w:val="24"/>
          <w:szCs w:val="24"/>
        </w:rPr>
        <w:t>.</w:t>
      </w:r>
      <w:r w:rsidR="004B2BB9" w:rsidRPr="0017631E">
        <w:rPr>
          <w:rFonts w:ascii="Times New Roman" w:hAnsi="Times New Roman" w:cs="Times New Roman"/>
          <w:sz w:val="24"/>
          <w:szCs w:val="24"/>
        </w:rPr>
        <w:t>[</w:t>
      </w:r>
      <w:proofErr w:type="gramEnd"/>
      <w:r w:rsidR="004B2BB9" w:rsidRPr="0017631E">
        <w:rPr>
          <w:rFonts w:ascii="Times New Roman" w:hAnsi="Times New Roman" w:cs="Times New Roman"/>
          <w:sz w:val="24"/>
          <w:szCs w:val="24"/>
        </w:rPr>
        <w:t xml:space="preserve">46] </w:t>
      </w:r>
      <w:r w:rsidR="000572B7" w:rsidRPr="0017631E">
        <w:rPr>
          <w:rFonts w:ascii="Times New Roman" w:hAnsi="Times New Roman" w:cs="Times New Roman"/>
          <w:sz w:val="24"/>
          <w:szCs w:val="24"/>
        </w:rPr>
        <w:t xml:space="preserve">who performed a diversity analysis of 71 published dengue virus sequences and </w:t>
      </w:r>
      <w:proofErr w:type="spellStart"/>
      <w:r w:rsidRPr="0017631E">
        <w:rPr>
          <w:rFonts w:ascii="Times New Roman" w:hAnsi="Times New Roman" w:cs="Times New Roman"/>
          <w:sz w:val="24"/>
          <w:szCs w:val="24"/>
        </w:rPr>
        <w:t>observedmany</w:t>
      </w:r>
      <w:proofErr w:type="spellEnd"/>
      <w:r w:rsidR="000572B7" w:rsidRPr="0017631E">
        <w:rPr>
          <w:rFonts w:ascii="Times New Roman" w:hAnsi="Times New Roman" w:cs="Times New Roman"/>
          <w:sz w:val="24"/>
          <w:szCs w:val="24"/>
        </w:rPr>
        <w:t xml:space="preserve"> hybrid sequences which were mosaics comprising gene regions with conflicting evolutionary </w:t>
      </w:r>
      <w:r w:rsidR="00327485" w:rsidRPr="0017631E">
        <w:rPr>
          <w:rFonts w:ascii="Times New Roman" w:hAnsi="Times New Roman" w:cs="Times New Roman"/>
          <w:sz w:val="24"/>
          <w:szCs w:val="24"/>
        </w:rPr>
        <w:t>trends</w:t>
      </w:r>
      <w:r w:rsidR="000572B7" w:rsidRPr="0017631E">
        <w:rPr>
          <w:rFonts w:ascii="Times New Roman" w:hAnsi="Times New Roman" w:cs="Times New Roman"/>
          <w:sz w:val="24"/>
          <w:szCs w:val="24"/>
        </w:rPr>
        <w:t>. Th</w:t>
      </w:r>
      <w:r w:rsidR="00327485" w:rsidRPr="0017631E">
        <w:rPr>
          <w:rFonts w:ascii="Times New Roman" w:hAnsi="Times New Roman" w:cs="Times New Roman"/>
          <w:sz w:val="24"/>
          <w:szCs w:val="24"/>
        </w:rPr>
        <w:t>is</w:t>
      </w:r>
      <w:r w:rsidR="000572B7" w:rsidRPr="0017631E">
        <w:rPr>
          <w:rFonts w:ascii="Times New Roman" w:hAnsi="Times New Roman" w:cs="Times New Roman"/>
          <w:sz w:val="24"/>
          <w:szCs w:val="24"/>
        </w:rPr>
        <w:t xml:space="preserve"> work </w:t>
      </w:r>
      <w:r w:rsidR="00327485" w:rsidRPr="0017631E">
        <w:rPr>
          <w:rFonts w:ascii="Times New Roman" w:hAnsi="Times New Roman" w:cs="Times New Roman"/>
          <w:sz w:val="24"/>
          <w:szCs w:val="24"/>
        </w:rPr>
        <w:t>showed</w:t>
      </w:r>
      <w:r w:rsidR="000572B7" w:rsidRPr="0017631E">
        <w:rPr>
          <w:rFonts w:ascii="Times New Roman" w:hAnsi="Times New Roman" w:cs="Times New Roman"/>
          <w:sz w:val="24"/>
          <w:szCs w:val="24"/>
        </w:rPr>
        <w:t xml:space="preserve"> that dengue viruses manifest</w:t>
      </w:r>
      <w:r w:rsidR="00327485" w:rsidRPr="0017631E">
        <w:rPr>
          <w:rFonts w:ascii="Times New Roman" w:hAnsi="Times New Roman" w:cs="Times New Roman"/>
          <w:sz w:val="24"/>
          <w:szCs w:val="24"/>
        </w:rPr>
        <w:t>ed</w:t>
      </w:r>
      <w:r w:rsidR="000572B7" w:rsidRPr="0017631E">
        <w:rPr>
          <w:rFonts w:ascii="Times New Roman" w:hAnsi="Times New Roman" w:cs="Times New Roman"/>
          <w:sz w:val="24"/>
          <w:szCs w:val="24"/>
        </w:rPr>
        <w:t xml:space="preserve"> widespread recombination within, but not between, </w:t>
      </w:r>
      <w:proofErr w:type="spellStart"/>
      <w:r w:rsidR="00327485" w:rsidRPr="0017631E">
        <w:rPr>
          <w:rFonts w:ascii="Times New Roman" w:hAnsi="Times New Roman" w:cs="Times New Roman"/>
          <w:sz w:val="24"/>
          <w:szCs w:val="24"/>
        </w:rPr>
        <w:t>strainswith</w:t>
      </w:r>
      <w:r w:rsidR="000572B7" w:rsidRPr="0017631E">
        <w:rPr>
          <w:rFonts w:ascii="Times New Roman" w:hAnsi="Times New Roman" w:cs="Times New Roman"/>
          <w:sz w:val="24"/>
          <w:szCs w:val="24"/>
        </w:rPr>
        <w:t>in</w:t>
      </w:r>
      <w:proofErr w:type="spellEnd"/>
      <w:r w:rsidR="000572B7" w:rsidRPr="0017631E">
        <w:rPr>
          <w:rFonts w:ascii="Times New Roman" w:hAnsi="Times New Roman" w:cs="Times New Roman"/>
          <w:sz w:val="24"/>
          <w:szCs w:val="24"/>
        </w:rPr>
        <w:t xml:space="preserve"> </w:t>
      </w:r>
      <w:r w:rsidR="00327485"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 xml:space="preserve">natural populations. This study supports the </w:t>
      </w:r>
      <w:r w:rsidR="00327485" w:rsidRPr="0017631E">
        <w:rPr>
          <w:rFonts w:ascii="Times New Roman" w:hAnsi="Times New Roman" w:cs="Times New Roman"/>
          <w:sz w:val="24"/>
          <w:szCs w:val="24"/>
        </w:rPr>
        <w:t>significance</w:t>
      </w:r>
      <w:r w:rsidR="000572B7" w:rsidRPr="0017631E">
        <w:rPr>
          <w:rFonts w:ascii="Times New Roman" w:hAnsi="Times New Roman" w:cs="Times New Roman"/>
          <w:sz w:val="24"/>
          <w:szCs w:val="24"/>
        </w:rPr>
        <w:t xml:space="preserve"> of recombination as </w:t>
      </w:r>
      <w:proofErr w:type="spellStart"/>
      <w:r w:rsidR="000572B7" w:rsidRPr="0017631E">
        <w:rPr>
          <w:rFonts w:ascii="Times New Roman" w:hAnsi="Times New Roman" w:cs="Times New Roman"/>
          <w:sz w:val="24"/>
          <w:szCs w:val="24"/>
        </w:rPr>
        <w:t>a</w:t>
      </w:r>
      <w:r w:rsidR="00327485" w:rsidRPr="0017631E">
        <w:rPr>
          <w:rFonts w:ascii="Times New Roman" w:hAnsi="Times New Roman" w:cs="Times New Roman"/>
          <w:sz w:val="24"/>
          <w:szCs w:val="24"/>
        </w:rPr>
        <w:t>nessential</w:t>
      </w:r>
      <w:proofErr w:type="spellEnd"/>
      <w:r w:rsidR="000572B7" w:rsidRPr="0017631E">
        <w:rPr>
          <w:rFonts w:ascii="Times New Roman" w:hAnsi="Times New Roman" w:cs="Times New Roman"/>
          <w:sz w:val="24"/>
          <w:szCs w:val="24"/>
        </w:rPr>
        <w:t xml:space="preserve"> factor in </w:t>
      </w:r>
      <w:r w:rsidR="00327485" w:rsidRPr="0017631E">
        <w:rPr>
          <w:rFonts w:ascii="Times New Roman" w:hAnsi="Times New Roman" w:cs="Times New Roman"/>
          <w:sz w:val="24"/>
          <w:szCs w:val="24"/>
        </w:rPr>
        <w:t>modify</w:t>
      </w:r>
      <w:r w:rsidR="000572B7" w:rsidRPr="0017631E">
        <w:rPr>
          <w:rFonts w:ascii="Times New Roman" w:hAnsi="Times New Roman" w:cs="Times New Roman"/>
          <w:sz w:val="24"/>
          <w:szCs w:val="24"/>
        </w:rPr>
        <w:t xml:space="preserve">ing the genetic </w:t>
      </w:r>
      <w:r w:rsidR="00327485" w:rsidRPr="0017631E">
        <w:rPr>
          <w:rFonts w:ascii="Times New Roman" w:hAnsi="Times New Roman" w:cs="Times New Roman"/>
          <w:sz w:val="24"/>
          <w:szCs w:val="24"/>
        </w:rPr>
        <w:t>variation</w:t>
      </w:r>
      <w:r w:rsidR="000572B7" w:rsidRPr="0017631E">
        <w:rPr>
          <w:rFonts w:ascii="Times New Roman" w:hAnsi="Times New Roman" w:cs="Times New Roman"/>
          <w:sz w:val="24"/>
          <w:szCs w:val="24"/>
        </w:rPr>
        <w:t xml:space="preserve"> of dengue viruses. </w:t>
      </w:r>
      <w:r w:rsidR="00327485" w:rsidRPr="0017631E">
        <w:rPr>
          <w:rFonts w:ascii="Times New Roman" w:hAnsi="Times New Roman" w:cs="Times New Roman"/>
          <w:sz w:val="24"/>
          <w:szCs w:val="24"/>
        </w:rPr>
        <w:t>As the t</w:t>
      </w:r>
      <w:r w:rsidR="000572B7" w:rsidRPr="0017631E">
        <w:rPr>
          <w:rFonts w:ascii="Times New Roman" w:hAnsi="Times New Roman" w:cs="Times New Roman"/>
          <w:sz w:val="24"/>
          <w:szCs w:val="24"/>
        </w:rPr>
        <w:t>hird</w:t>
      </w:r>
      <w:r w:rsidR="00327485" w:rsidRPr="0017631E">
        <w:rPr>
          <w:rFonts w:ascii="Times New Roman" w:hAnsi="Times New Roman" w:cs="Times New Roman"/>
          <w:sz w:val="24"/>
          <w:szCs w:val="24"/>
        </w:rPr>
        <w:t xml:space="preserve"> driving force</w:t>
      </w:r>
      <w:r w:rsidR="000572B7" w:rsidRPr="0017631E">
        <w:rPr>
          <w:rFonts w:ascii="Times New Roman" w:hAnsi="Times New Roman" w:cs="Times New Roman"/>
          <w:sz w:val="24"/>
          <w:szCs w:val="24"/>
        </w:rPr>
        <w:t xml:space="preserve">, it has been </w:t>
      </w:r>
      <w:r w:rsidR="00327485" w:rsidRPr="0017631E">
        <w:rPr>
          <w:rFonts w:ascii="Times New Roman" w:hAnsi="Times New Roman" w:cs="Times New Roman"/>
          <w:sz w:val="24"/>
          <w:szCs w:val="24"/>
        </w:rPr>
        <w:t>suggest</w:t>
      </w:r>
      <w:r w:rsidR="000572B7" w:rsidRPr="0017631E">
        <w:rPr>
          <w:rFonts w:ascii="Times New Roman" w:hAnsi="Times New Roman" w:cs="Times New Roman"/>
          <w:sz w:val="24"/>
          <w:szCs w:val="24"/>
        </w:rPr>
        <w:t xml:space="preserve">ed that genetic </w:t>
      </w:r>
      <w:r w:rsidR="00327485" w:rsidRPr="0017631E">
        <w:rPr>
          <w:rFonts w:ascii="Times New Roman" w:hAnsi="Times New Roman" w:cs="Times New Roman"/>
          <w:sz w:val="24"/>
          <w:szCs w:val="24"/>
        </w:rPr>
        <w:t>diversities</w:t>
      </w:r>
      <w:r w:rsidR="000572B7" w:rsidRPr="0017631E">
        <w:rPr>
          <w:rFonts w:ascii="Times New Roman" w:hAnsi="Times New Roman" w:cs="Times New Roman"/>
          <w:sz w:val="24"/>
          <w:szCs w:val="24"/>
        </w:rPr>
        <w:t xml:space="preserve"> can be introduced through migration, or gene flow,</w:t>
      </w:r>
      <w:r w:rsidR="00327485" w:rsidRPr="0017631E">
        <w:rPr>
          <w:rFonts w:ascii="Times New Roman" w:hAnsi="Times New Roman" w:cs="Times New Roman"/>
          <w:sz w:val="24"/>
          <w:szCs w:val="24"/>
        </w:rPr>
        <w:t xml:space="preserve"> based on the fact that human</w:t>
      </w:r>
      <w:r w:rsidR="000572B7" w:rsidRPr="0017631E">
        <w:rPr>
          <w:rFonts w:ascii="Times New Roman" w:hAnsi="Times New Roman" w:cs="Times New Roman"/>
          <w:sz w:val="24"/>
          <w:szCs w:val="24"/>
        </w:rPr>
        <w:t xml:space="preserve"> hosts </w:t>
      </w:r>
      <w:r w:rsidR="00327485" w:rsidRPr="0017631E">
        <w:rPr>
          <w:rFonts w:ascii="Times New Roman" w:hAnsi="Times New Roman" w:cs="Times New Roman"/>
          <w:sz w:val="24"/>
          <w:szCs w:val="24"/>
        </w:rPr>
        <w:t>as well as</w:t>
      </w:r>
      <w:r w:rsidR="000572B7" w:rsidRPr="0017631E">
        <w:rPr>
          <w:rFonts w:ascii="Times New Roman" w:hAnsi="Times New Roman" w:cs="Times New Roman"/>
          <w:sz w:val="24"/>
          <w:szCs w:val="24"/>
        </w:rPr>
        <w:t xml:space="preserve"> vectors </w:t>
      </w:r>
      <w:r w:rsidR="00327485" w:rsidRPr="0017631E">
        <w:rPr>
          <w:rFonts w:ascii="Times New Roman" w:hAnsi="Times New Roman" w:cs="Times New Roman"/>
          <w:sz w:val="24"/>
          <w:szCs w:val="24"/>
        </w:rPr>
        <w:t xml:space="preserve">can move over a </w:t>
      </w:r>
      <w:r w:rsidR="006654B9" w:rsidRPr="0017631E">
        <w:rPr>
          <w:rFonts w:ascii="Times New Roman" w:hAnsi="Times New Roman" w:cs="Times New Roman"/>
          <w:sz w:val="24"/>
          <w:szCs w:val="24"/>
        </w:rPr>
        <w:t>long distance</w:t>
      </w:r>
      <w:r w:rsidR="00327485" w:rsidRPr="0017631E">
        <w:rPr>
          <w:rFonts w:ascii="Times New Roman" w:hAnsi="Times New Roman" w:cs="Times New Roman"/>
          <w:sz w:val="24"/>
          <w:szCs w:val="24"/>
        </w:rPr>
        <w:t xml:space="preserve"> which enables</w:t>
      </w:r>
      <w:r w:rsidR="000572B7" w:rsidRPr="0017631E">
        <w:rPr>
          <w:rFonts w:ascii="Times New Roman" w:hAnsi="Times New Roman" w:cs="Times New Roman"/>
          <w:sz w:val="24"/>
          <w:szCs w:val="24"/>
        </w:rPr>
        <w:t xml:space="preserve"> wide geographical distribution of viral </w:t>
      </w:r>
      <w:proofErr w:type="gramStart"/>
      <w:r w:rsidR="000572B7" w:rsidRPr="0017631E">
        <w:rPr>
          <w:rFonts w:ascii="Times New Roman" w:hAnsi="Times New Roman" w:cs="Times New Roman"/>
          <w:sz w:val="24"/>
          <w:szCs w:val="24"/>
        </w:rPr>
        <w:t>s</w:t>
      </w:r>
      <w:r w:rsidR="00327485" w:rsidRPr="0017631E">
        <w:rPr>
          <w:rFonts w:ascii="Times New Roman" w:hAnsi="Times New Roman" w:cs="Times New Roman"/>
          <w:sz w:val="24"/>
          <w:szCs w:val="24"/>
        </w:rPr>
        <w:t>erotypes</w:t>
      </w:r>
      <w:r w:rsidR="004B2BB9" w:rsidRPr="0017631E">
        <w:rPr>
          <w:rFonts w:ascii="Times New Roman" w:hAnsi="Times New Roman" w:cs="Times New Roman"/>
          <w:sz w:val="24"/>
          <w:szCs w:val="24"/>
        </w:rPr>
        <w:t>[</w:t>
      </w:r>
      <w:proofErr w:type="gramEnd"/>
      <w:r w:rsidR="004B2BB9" w:rsidRPr="0017631E">
        <w:rPr>
          <w:rFonts w:ascii="Times New Roman" w:hAnsi="Times New Roman" w:cs="Times New Roman"/>
          <w:sz w:val="24"/>
          <w:szCs w:val="24"/>
        </w:rPr>
        <w:t>47]</w:t>
      </w:r>
      <w:r w:rsidR="000572B7" w:rsidRPr="0017631E">
        <w:rPr>
          <w:rFonts w:ascii="Times New Roman" w:hAnsi="Times New Roman" w:cs="Times New Roman"/>
          <w:sz w:val="24"/>
          <w:szCs w:val="24"/>
        </w:rPr>
        <w:t xml:space="preserve">. This, in turn, could </w:t>
      </w:r>
      <w:r w:rsidR="006654B9" w:rsidRPr="0017631E">
        <w:rPr>
          <w:rFonts w:ascii="Times New Roman" w:hAnsi="Times New Roman" w:cs="Times New Roman"/>
          <w:sz w:val="24"/>
          <w:szCs w:val="24"/>
        </w:rPr>
        <w:t>result in</w:t>
      </w:r>
      <w:r w:rsidR="000572B7" w:rsidRPr="0017631E">
        <w:rPr>
          <w:rFonts w:ascii="Times New Roman" w:hAnsi="Times New Roman" w:cs="Times New Roman"/>
          <w:sz w:val="24"/>
          <w:szCs w:val="24"/>
        </w:rPr>
        <w:t xml:space="preserve">to </w:t>
      </w:r>
      <w:r w:rsidR="006654B9" w:rsidRPr="0017631E">
        <w:rPr>
          <w:rFonts w:ascii="Times New Roman" w:hAnsi="Times New Roman" w:cs="Times New Roman"/>
          <w:sz w:val="24"/>
          <w:szCs w:val="24"/>
        </w:rPr>
        <w:t>a major</w:t>
      </w:r>
      <w:r w:rsidR="000572B7" w:rsidRPr="0017631E">
        <w:rPr>
          <w:rFonts w:ascii="Times New Roman" w:hAnsi="Times New Roman" w:cs="Times New Roman"/>
          <w:sz w:val="24"/>
          <w:szCs w:val="24"/>
        </w:rPr>
        <w:t xml:space="preserve"> mixing of viral strains and the </w:t>
      </w:r>
      <w:r w:rsidR="006654B9" w:rsidRPr="0017631E">
        <w:rPr>
          <w:rFonts w:ascii="Times New Roman" w:hAnsi="Times New Roman" w:cs="Times New Roman"/>
          <w:sz w:val="24"/>
          <w:szCs w:val="24"/>
        </w:rPr>
        <w:t>produc</w:t>
      </w:r>
      <w:r w:rsidR="000572B7" w:rsidRPr="0017631E">
        <w:rPr>
          <w:rFonts w:ascii="Times New Roman" w:hAnsi="Times New Roman" w:cs="Times New Roman"/>
          <w:sz w:val="24"/>
          <w:szCs w:val="24"/>
        </w:rPr>
        <w:t xml:space="preserve">tion of </w:t>
      </w:r>
      <w:r w:rsidR="006654B9" w:rsidRPr="0017631E">
        <w:rPr>
          <w:rFonts w:ascii="Times New Roman" w:hAnsi="Times New Roman" w:cs="Times New Roman"/>
          <w:sz w:val="24"/>
          <w:szCs w:val="24"/>
        </w:rPr>
        <w:t xml:space="preserve">molecular </w:t>
      </w:r>
      <w:r w:rsidR="000572B7" w:rsidRPr="0017631E">
        <w:rPr>
          <w:rFonts w:ascii="Times New Roman" w:hAnsi="Times New Roman" w:cs="Times New Roman"/>
          <w:sz w:val="24"/>
          <w:szCs w:val="24"/>
        </w:rPr>
        <w:t xml:space="preserve">diversity through </w:t>
      </w:r>
      <w:r w:rsidR="006654B9" w:rsidRPr="0017631E">
        <w:rPr>
          <w:rFonts w:ascii="Times New Roman" w:hAnsi="Times New Roman" w:cs="Times New Roman"/>
          <w:sz w:val="24"/>
          <w:szCs w:val="24"/>
        </w:rPr>
        <w:t xml:space="preserve">genetic </w:t>
      </w:r>
      <w:proofErr w:type="gramStart"/>
      <w:r w:rsidR="000572B7" w:rsidRPr="0017631E">
        <w:rPr>
          <w:rFonts w:ascii="Times New Roman" w:hAnsi="Times New Roman" w:cs="Times New Roman"/>
          <w:sz w:val="24"/>
          <w:szCs w:val="24"/>
        </w:rPr>
        <w:t>recombination</w:t>
      </w:r>
      <w:r w:rsidR="004B2BB9" w:rsidRPr="0017631E">
        <w:rPr>
          <w:rFonts w:ascii="Times New Roman" w:hAnsi="Times New Roman" w:cs="Times New Roman"/>
          <w:sz w:val="24"/>
          <w:szCs w:val="24"/>
        </w:rPr>
        <w:t>[</w:t>
      </w:r>
      <w:proofErr w:type="gramEnd"/>
      <w:r w:rsidR="004B2BB9" w:rsidRPr="0017631E">
        <w:rPr>
          <w:rFonts w:ascii="Times New Roman" w:hAnsi="Times New Roman" w:cs="Times New Roman"/>
          <w:sz w:val="24"/>
          <w:szCs w:val="24"/>
        </w:rPr>
        <w:t>44]</w:t>
      </w:r>
      <w:r w:rsidR="000572B7" w:rsidRPr="0017631E">
        <w:rPr>
          <w:rFonts w:ascii="Times New Roman" w:hAnsi="Times New Roman" w:cs="Times New Roman"/>
          <w:sz w:val="24"/>
          <w:szCs w:val="24"/>
        </w:rPr>
        <w:t xml:space="preserve">. </w:t>
      </w:r>
      <w:r w:rsidR="006654B9" w:rsidRPr="0017631E">
        <w:rPr>
          <w:rFonts w:ascii="Times New Roman" w:hAnsi="Times New Roman" w:cs="Times New Roman"/>
          <w:sz w:val="24"/>
          <w:szCs w:val="24"/>
        </w:rPr>
        <w:t>Last</w:t>
      </w:r>
      <w:r w:rsidR="000572B7" w:rsidRPr="0017631E">
        <w:rPr>
          <w:rFonts w:ascii="Times New Roman" w:hAnsi="Times New Roman" w:cs="Times New Roman"/>
          <w:sz w:val="24"/>
          <w:szCs w:val="24"/>
        </w:rPr>
        <w:t xml:space="preserve">ly, the </w:t>
      </w:r>
      <w:r w:rsidR="006654B9" w:rsidRPr="0017631E">
        <w:rPr>
          <w:rFonts w:ascii="Times New Roman" w:hAnsi="Times New Roman" w:cs="Times New Roman"/>
          <w:sz w:val="24"/>
          <w:szCs w:val="24"/>
        </w:rPr>
        <w:t>source</w:t>
      </w:r>
      <w:r w:rsidR="000572B7" w:rsidRPr="0017631E">
        <w:rPr>
          <w:rFonts w:ascii="Times New Roman" w:hAnsi="Times New Roman" w:cs="Times New Roman"/>
          <w:sz w:val="24"/>
          <w:szCs w:val="24"/>
        </w:rPr>
        <w:t xml:space="preserve"> of diversity in dengue viruses </w:t>
      </w:r>
      <w:r w:rsidR="006654B9" w:rsidRPr="0017631E">
        <w:rPr>
          <w:rFonts w:ascii="Times New Roman" w:hAnsi="Times New Roman" w:cs="Times New Roman"/>
          <w:sz w:val="24"/>
          <w:szCs w:val="24"/>
        </w:rPr>
        <w:t>could</w:t>
      </w:r>
      <w:r w:rsidR="000572B7" w:rsidRPr="0017631E">
        <w:rPr>
          <w:rFonts w:ascii="Times New Roman" w:hAnsi="Times New Roman" w:cs="Times New Roman"/>
          <w:sz w:val="24"/>
          <w:szCs w:val="24"/>
        </w:rPr>
        <w:t xml:space="preserve"> simply be the </w:t>
      </w:r>
      <w:r w:rsidR="006654B9" w:rsidRPr="0017631E">
        <w:rPr>
          <w:rFonts w:ascii="Times New Roman" w:hAnsi="Times New Roman" w:cs="Times New Roman"/>
          <w:sz w:val="24"/>
          <w:szCs w:val="24"/>
        </w:rPr>
        <w:t>consequence of an</w:t>
      </w:r>
      <w:r w:rsidR="000572B7" w:rsidRPr="0017631E">
        <w:rPr>
          <w:rFonts w:ascii="Times New Roman" w:hAnsi="Times New Roman" w:cs="Times New Roman"/>
          <w:sz w:val="24"/>
          <w:szCs w:val="24"/>
        </w:rPr>
        <w:t xml:space="preserve"> enhanced opportunities for transmission</w:t>
      </w:r>
      <w:r w:rsidR="00326C74" w:rsidRPr="0017631E">
        <w:rPr>
          <w:rFonts w:ascii="Times New Roman" w:hAnsi="Times New Roman" w:cs="Times New Roman"/>
          <w:sz w:val="24"/>
          <w:szCs w:val="24"/>
        </w:rPr>
        <w:t xml:space="preserve"> which </w:t>
      </w:r>
      <w:proofErr w:type="spellStart"/>
      <w:r w:rsidR="00326C74" w:rsidRPr="0017631E">
        <w:rPr>
          <w:rFonts w:ascii="Times New Roman" w:hAnsi="Times New Roman" w:cs="Times New Roman"/>
          <w:sz w:val="24"/>
          <w:szCs w:val="24"/>
        </w:rPr>
        <w:t>is</w:t>
      </w:r>
      <w:r w:rsidR="006654B9" w:rsidRPr="0017631E">
        <w:rPr>
          <w:rFonts w:ascii="Times New Roman" w:hAnsi="Times New Roman" w:cs="Times New Roman"/>
          <w:sz w:val="24"/>
          <w:szCs w:val="24"/>
        </w:rPr>
        <w:t>stimulated</w:t>
      </w:r>
      <w:proofErr w:type="spellEnd"/>
      <w:r w:rsidR="000572B7" w:rsidRPr="0017631E">
        <w:rPr>
          <w:rFonts w:ascii="Times New Roman" w:hAnsi="Times New Roman" w:cs="Times New Roman"/>
          <w:sz w:val="24"/>
          <w:szCs w:val="24"/>
        </w:rPr>
        <w:t xml:space="preserve"> from the size and density of the human host </w:t>
      </w:r>
      <w:proofErr w:type="gramStart"/>
      <w:r w:rsidR="000572B7" w:rsidRPr="0017631E">
        <w:rPr>
          <w:rFonts w:ascii="Times New Roman" w:hAnsi="Times New Roman" w:cs="Times New Roman"/>
          <w:sz w:val="24"/>
          <w:szCs w:val="24"/>
        </w:rPr>
        <w:t>population</w:t>
      </w:r>
      <w:r w:rsidR="004B2BB9" w:rsidRPr="0017631E">
        <w:rPr>
          <w:rFonts w:ascii="Times New Roman" w:hAnsi="Times New Roman" w:cs="Times New Roman"/>
          <w:sz w:val="24"/>
          <w:szCs w:val="24"/>
        </w:rPr>
        <w:t>[</w:t>
      </w:r>
      <w:proofErr w:type="gramEnd"/>
      <w:r w:rsidR="004B2BB9" w:rsidRPr="0017631E">
        <w:rPr>
          <w:rFonts w:ascii="Times New Roman" w:hAnsi="Times New Roman" w:cs="Times New Roman"/>
          <w:sz w:val="24"/>
          <w:szCs w:val="24"/>
        </w:rPr>
        <w:t>48]</w:t>
      </w:r>
      <w:r w:rsidR="000572B7" w:rsidRPr="0017631E">
        <w:rPr>
          <w:rFonts w:ascii="Times New Roman" w:hAnsi="Times New Roman" w:cs="Times New Roman"/>
          <w:sz w:val="24"/>
          <w:szCs w:val="24"/>
        </w:rPr>
        <w:t xml:space="preserve">. Thus, it appears that genetic variation </w:t>
      </w:r>
      <w:r w:rsidR="00683C26" w:rsidRPr="0017631E">
        <w:rPr>
          <w:rFonts w:ascii="Times New Roman" w:hAnsi="Times New Roman" w:cs="Times New Roman"/>
          <w:sz w:val="24"/>
          <w:szCs w:val="24"/>
        </w:rPr>
        <w:t xml:space="preserve">that is </w:t>
      </w:r>
      <w:r w:rsidR="000572B7" w:rsidRPr="0017631E">
        <w:rPr>
          <w:rFonts w:ascii="Times New Roman" w:hAnsi="Times New Roman" w:cs="Times New Roman"/>
          <w:sz w:val="24"/>
          <w:szCs w:val="24"/>
        </w:rPr>
        <w:t>eviden</w:t>
      </w:r>
      <w:r w:rsidR="00683C26" w:rsidRPr="0017631E">
        <w:rPr>
          <w:rFonts w:ascii="Times New Roman" w:hAnsi="Times New Roman" w:cs="Times New Roman"/>
          <w:sz w:val="24"/>
          <w:szCs w:val="24"/>
        </w:rPr>
        <w:t>ce</w:t>
      </w:r>
      <w:r w:rsidR="000572B7" w:rsidRPr="0017631E">
        <w:rPr>
          <w:rFonts w:ascii="Times New Roman" w:hAnsi="Times New Roman" w:cs="Times New Roman"/>
          <w:sz w:val="24"/>
          <w:szCs w:val="24"/>
        </w:rPr>
        <w:t xml:space="preserve"> in dengue viruses may be </w:t>
      </w:r>
      <w:r w:rsidR="00683C26" w:rsidRPr="0017631E">
        <w:rPr>
          <w:rFonts w:ascii="Times New Roman" w:hAnsi="Times New Roman" w:cs="Times New Roman"/>
          <w:sz w:val="24"/>
          <w:szCs w:val="24"/>
        </w:rPr>
        <w:t>a function</w:t>
      </w:r>
      <w:r w:rsidR="000572B7" w:rsidRPr="0017631E">
        <w:rPr>
          <w:rFonts w:ascii="Times New Roman" w:hAnsi="Times New Roman" w:cs="Times New Roman"/>
          <w:sz w:val="24"/>
          <w:szCs w:val="24"/>
        </w:rPr>
        <w:t xml:space="preserve"> of the </w:t>
      </w:r>
      <w:r w:rsidR="00683C26" w:rsidRPr="0017631E">
        <w:rPr>
          <w:rFonts w:ascii="Times New Roman" w:hAnsi="Times New Roman" w:cs="Times New Roman"/>
          <w:sz w:val="24"/>
          <w:szCs w:val="24"/>
        </w:rPr>
        <w:t>effects</w:t>
      </w:r>
      <w:r w:rsidR="000572B7" w:rsidRPr="0017631E">
        <w:rPr>
          <w:rFonts w:ascii="Times New Roman" w:hAnsi="Times New Roman" w:cs="Times New Roman"/>
          <w:sz w:val="24"/>
          <w:szCs w:val="24"/>
        </w:rPr>
        <w:t xml:space="preserve"> of</w:t>
      </w:r>
      <w:r w:rsidR="00683C26" w:rsidRPr="0017631E">
        <w:rPr>
          <w:rFonts w:ascii="Times New Roman" w:hAnsi="Times New Roman" w:cs="Times New Roman"/>
          <w:sz w:val="24"/>
          <w:szCs w:val="24"/>
        </w:rPr>
        <w:t xml:space="preserve"> the</w:t>
      </w:r>
      <w:r w:rsidR="000572B7" w:rsidRPr="0017631E">
        <w:rPr>
          <w:rFonts w:ascii="Times New Roman" w:hAnsi="Times New Roman" w:cs="Times New Roman"/>
          <w:sz w:val="24"/>
          <w:szCs w:val="24"/>
        </w:rPr>
        <w:t xml:space="preserve"> multiple factors </w:t>
      </w:r>
      <w:r w:rsidR="004B2BB9" w:rsidRPr="0017631E">
        <w:rPr>
          <w:rFonts w:ascii="Times New Roman" w:hAnsi="Times New Roman" w:cs="Times New Roman"/>
          <w:sz w:val="24"/>
          <w:szCs w:val="24"/>
        </w:rPr>
        <w:t>[44]</w:t>
      </w:r>
      <w:r w:rsidR="000572B7" w:rsidRPr="0017631E">
        <w:rPr>
          <w:rFonts w:ascii="Times New Roman" w:hAnsi="Times New Roman" w:cs="Times New Roman"/>
          <w:sz w:val="24"/>
          <w:szCs w:val="24"/>
        </w:rPr>
        <w:t>.</w:t>
      </w:r>
    </w:p>
    <w:p w14:paraId="3671634D" w14:textId="77777777" w:rsidR="000572B7" w:rsidRPr="0017631E" w:rsidRDefault="000572B7" w:rsidP="000F3EA4">
      <w:pPr>
        <w:spacing w:line="360" w:lineRule="auto"/>
        <w:jc w:val="both"/>
        <w:rPr>
          <w:rFonts w:ascii="Times New Roman" w:hAnsi="Times New Roman" w:cs="Times New Roman"/>
          <w:sz w:val="24"/>
          <w:szCs w:val="24"/>
        </w:rPr>
      </w:pPr>
      <w:r w:rsidRPr="0017631E">
        <w:rPr>
          <w:rFonts w:ascii="Times New Roman" w:hAnsi="Times New Roman" w:cs="Times New Roman"/>
          <w:b/>
          <w:bCs/>
          <w:sz w:val="24"/>
          <w:szCs w:val="24"/>
        </w:rPr>
        <w:t>Epidemiology of DF, DHF and DSS</w:t>
      </w:r>
    </w:p>
    <w:p w14:paraId="36FB48D4" w14:textId="77777777" w:rsidR="000572B7" w:rsidRPr="0017631E" w:rsidRDefault="00683C26" w:rsidP="000F3EA4">
      <w:pPr>
        <w:pStyle w:val="NormalWeb"/>
        <w:spacing w:line="360" w:lineRule="auto"/>
        <w:jc w:val="both"/>
      </w:pPr>
      <w:r w:rsidRPr="0017631E">
        <w:t>E</w:t>
      </w:r>
      <w:r w:rsidR="000572B7" w:rsidRPr="0017631E">
        <w:t xml:space="preserve">pidemiology of </w:t>
      </w:r>
      <w:r w:rsidRPr="0017631E">
        <w:t>dengue fever (</w:t>
      </w:r>
      <w:r w:rsidR="000572B7" w:rsidRPr="0017631E">
        <w:t>DF</w:t>
      </w:r>
      <w:r w:rsidRPr="0017631E">
        <w:t>)</w:t>
      </w:r>
      <w:r w:rsidR="000572B7" w:rsidRPr="0017631E">
        <w:t xml:space="preserve"> is </w:t>
      </w:r>
      <w:r w:rsidRPr="0017631E">
        <w:t>weak</w:t>
      </w:r>
      <w:r w:rsidR="000572B7" w:rsidRPr="0017631E">
        <w:t>ly characterized</w:t>
      </w:r>
      <w:r w:rsidRPr="0017631E">
        <w:t xml:space="preserve"> in Africa</w:t>
      </w:r>
      <w:r w:rsidR="000572B7" w:rsidRPr="0017631E">
        <w:t xml:space="preserve">, even though the vector </w:t>
      </w:r>
      <w:r w:rsidRPr="0017631E">
        <w:t>(</w:t>
      </w:r>
      <w:r w:rsidR="000572B7" w:rsidRPr="0017631E">
        <w:t>mosquitoes</w:t>
      </w:r>
      <w:r w:rsidRPr="0017631E">
        <w:t>)</w:t>
      </w:r>
      <w:r w:rsidR="000572B7" w:rsidRPr="0017631E">
        <w:t xml:space="preserve"> present a </w:t>
      </w:r>
      <w:r w:rsidRPr="0017631E">
        <w:t>greater</w:t>
      </w:r>
      <w:r w:rsidR="000572B7" w:rsidRPr="0017631E">
        <w:t xml:space="preserve"> burden in the Middle East a</w:t>
      </w:r>
      <w:r w:rsidRPr="0017631E">
        <w:t>s well as</w:t>
      </w:r>
      <w:r w:rsidR="000572B7" w:rsidRPr="0017631E">
        <w:t xml:space="preserve"> Sub-Saharan </w:t>
      </w:r>
      <w:proofErr w:type="spellStart"/>
      <w:r w:rsidR="000572B7" w:rsidRPr="0017631E">
        <w:t>Africa</w:t>
      </w:r>
      <w:r w:rsidRPr="0017631E">
        <w:t>.This</w:t>
      </w:r>
      <w:proofErr w:type="spellEnd"/>
      <w:r w:rsidRPr="0017631E">
        <w:t xml:space="preserve"> is in </w:t>
      </w:r>
      <w:r w:rsidRPr="0017631E">
        <w:lastRenderedPageBreak/>
        <w:t xml:space="preserve">addition </w:t>
      </w:r>
      <w:r w:rsidR="005B17BB" w:rsidRPr="0017631E">
        <w:t>to</w:t>
      </w:r>
      <w:r w:rsidR="000572B7" w:rsidRPr="0017631E">
        <w:t xml:space="preserve"> all serotypes of DENV </w:t>
      </w:r>
      <w:r w:rsidR="005B17BB" w:rsidRPr="0017631E">
        <w:t xml:space="preserve">that are </w:t>
      </w:r>
      <w:r w:rsidR="000572B7" w:rsidRPr="0017631E">
        <w:t>circulat</w:t>
      </w:r>
      <w:r w:rsidR="005B17BB" w:rsidRPr="0017631E">
        <w:t>ing</w:t>
      </w:r>
      <w:r w:rsidR="000572B7" w:rsidRPr="0017631E">
        <w:t xml:space="preserve"> in </w:t>
      </w:r>
      <w:r w:rsidR="005B17BB" w:rsidRPr="0017631E">
        <w:t>nineteen (</w:t>
      </w:r>
      <w:r w:rsidR="000572B7" w:rsidRPr="0017631E">
        <w:t>19</w:t>
      </w:r>
      <w:r w:rsidR="005B17BB" w:rsidRPr="0017631E">
        <w:t>)</w:t>
      </w:r>
      <w:r w:rsidR="000572B7" w:rsidRPr="0017631E">
        <w:t xml:space="preserve"> countries </w:t>
      </w:r>
      <w:proofErr w:type="spellStart"/>
      <w:proofErr w:type="gramStart"/>
      <w:r w:rsidR="005B17BB" w:rsidRPr="0017631E">
        <w:t>ofAfrica</w:t>
      </w:r>
      <w:proofErr w:type="spellEnd"/>
      <w:r w:rsidR="004B2BB9" w:rsidRPr="0017631E">
        <w:t>[</w:t>
      </w:r>
      <w:proofErr w:type="gramEnd"/>
      <w:r w:rsidR="004B2BB9" w:rsidRPr="0017631E">
        <w:t>49]</w:t>
      </w:r>
      <w:r w:rsidR="000572B7" w:rsidRPr="0017631E">
        <w:t xml:space="preserve">. In the </w:t>
      </w:r>
      <w:r w:rsidR="005B17BB" w:rsidRPr="0017631E">
        <w:t>area</w:t>
      </w:r>
      <w:r w:rsidR="000572B7" w:rsidRPr="0017631E">
        <w:t xml:space="preserve"> of </w:t>
      </w:r>
      <w:r w:rsidR="005B17BB" w:rsidRPr="0017631E">
        <w:t xml:space="preserve">the </w:t>
      </w:r>
      <w:r w:rsidR="000572B7" w:rsidRPr="0017631E">
        <w:t xml:space="preserve">Sub-Saharan Africa, </w:t>
      </w:r>
      <w:proofErr w:type="spellStart"/>
      <w:r w:rsidR="005B17BB" w:rsidRPr="0017631E">
        <w:t>dengue</w:t>
      </w:r>
      <w:r w:rsidR="00C12FE7" w:rsidRPr="0017631E">
        <w:t>appear</w:t>
      </w:r>
      <w:r w:rsidR="000572B7" w:rsidRPr="0017631E">
        <w:t>s</w:t>
      </w:r>
      <w:proofErr w:type="spellEnd"/>
      <w:r w:rsidR="000572B7" w:rsidRPr="0017631E">
        <w:t xml:space="preserve"> </w:t>
      </w:r>
      <w:r w:rsidR="00C12FE7" w:rsidRPr="0017631E">
        <w:t xml:space="preserve">to be </w:t>
      </w:r>
      <w:r w:rsidR="000572B7" w:rsidRPr="0017631E">
        <w:t xml:space="preserve">a significant </w:t>
      </w:r>
      <w:r w:rsidR="00C12FE7" w:rsidRPr="0017631E">
        <w:t xml:space="preserve">infection </w:t>
      </w:r>
      <w:r w:rsidR="000572B7" w:rsidRPr="0017631E">
        <w:t xml:space="preserve">burden for public health, with an </w:t>
      </w:r>
      <w:r w:rsidR="00C12FE7" w:rsidRPr="0017631E">
        <w:t>infection</w:t>
      </w:r>
      <w:r w:rsidR="000572B7" w:rsidRPr="0017631E">
        <w:t xml:space="preserve"> burden of about 25% (21–29%) </w:t>
      </w:r>
      <w:r w:rsidR="00A02246" w:rsidRPr="0017631E">
        <w:t xml:space="preserve">through evaluation </w:t>
      </w:r>
      <w:proofErr w:type="gramStart"/>
      <w:r w:rsidR="00A02246" w:rsidRPr="0017631E">
        <w:t xml:space="preserve">of </w:t>
      </w:r>
      <w:r w:rsidR="000572B7" w:rsidRPr="0017631E">
        <w:t xml:space="preserve"> IgG</w:t>
      </w:r>
      <w:proofErr w:type="gramEnd"/>
      <w:r w:rsidR="000572B7" w:rsidRPr="0017631E">
        <w:t>, 10% (9–11%) by</w:t>
      </w:r>
      <w:r w:rsidR="00A02246" w:rsidRPr="0017631E">
        <w:t xml:space="preserve"> evaluating</w:t>
      </w:r>
      <w:r w:rsidR="000572B7" w:rsidRPr="0017631E">
        <w:t xml:space="preserve"> IgM </w:t>
      </w:r>
      <w:r w:rsidR="00A02246" w:rsidRPr="0017631E">
        <w:t>while infection burden was</w:t>
      </w:r>
      <w:r w:rsidR="000572B7" w:rsidRPr="0017631E">
        <w:t xml:space="preserve"> 14% (12–16%) </w:t>
      </w:r>
      <w:r w:rsidR="00A02246" w:rsidRPr="0017631E">
        <w:t>through evaluation of</w:t>
      </w:r>
      <w:r w:rsidR="000572B7" w:rsidRPr="0017631E">
        <w:t xml:space="preserve"> viral </w:t>
      </w:r>
      <w:r w:rsidR="00A02246" w:rsidRPr="0017631E">
        <w:t>nucleic acid</w:t>
      </w:r>
      <w:r w:rsidR="004B2BB9" w:rsidRPr="0017631E">
        <w:t xml:space="preserve">[36] </w:t>
      </w:r>
      <w:r w:rsidR="00630DBA" w:rsidRPr="0017631E">
        <w:t>as shown as Table 1</w:t>
      </w:r>
      <w:r w:rsidR="000572B7" w:rsidRPr="0017631E">
        <w:t xml:space="preserve">. </w:t>
      </w:r>
      <w:r w:rsidR="00A02246" w:rsidRPr="0017631E">
        <w:t>Also</w:t>
      </w:r>
      <w:r w:rsidR="000572B7" w:rsidRPr="0017631E">
        <w:t xml:space="preserve">, </w:t>
      </w:r>
      <w:r w:rsidR="00A02246" w:rsidRPr="0017631E">
        <w:t xml:space="preserve">in </w:t>
      </w:r>
      <w:r w:rsidR="000572B7" w:rsidRPr="0017631E">
        <w:t>many</w:t>
      </w:r>
      <w:r w:rsidR="00A02246" w:rsidRPr="0017631E">
        <w:t xml:space="preserve"> parts of the Africa </w:t>
      </w:r>
      <w:r w:rsidR="000572B7" w:rsidRPr="0017631E">
        <w:t>countries,</w:t>
      </w:r>
      <w:r w:rsidR="00A02246" w:rsidRPr="0017631E">
        <w:t xml:space="preserve"> there have been report of outbreaks dengue </w:t>
      </w:r>
      <w:proofErr w:type="spellStart"/>
      <w:r w:rsidR="00A02246" w:rsidRPr="0017631E">
        <w:t>feversuch</w:t>
      </w:r>
      <w:proofErr w:type="spellEnd"/>
      <w:r w:rsidR="00A02246" w:rsidRPr="0017631E">
        <w:t xml:space="preserve"> as</w:t>
      </w:r>
      <w:r w:rsidR="000572B7" w:rsidRPr="0017631E">
        <w:t xml:space="preserve"> Burkina Faso in</w:t>
      </w:r>
      <w:r w:rsidR="00A02246" w:rsidRPr="0017631E">
        <w:t>vestigated during</w:t>
      </w:r>
      <w:r w:rsidR="000572B7" w:rsidRPr="0017631E">
        <w:t xml:space="preserve"> 2016 and 2017, Côte d’Ivoire </w:t>
      </w:r>
      <w:r w:rsidR="00A02246" w:rsidRPr="0017631E">
        <w:t>during</w:t>
      </w:r>
      <w:r w:rsidR="000572B7" w:rsidRPr="0017631E">
        <w:t xml:space="preserve"> 2017, Cape Verde </w:t>
      </w:r>
      <w:r w:rsidR="00A02246" w:rsidRPr="0017631E">
        <w:t>during</w:t>
      </w:r>
      <w:r w:rsidR="000572B7" w:rsidRPr="0017631E">
        <w:t xml:space="preserve"> 2009, </w:t>
      </w:r>
      <w:r w:rsidR="00A02246" w:rsidRPr="0017631E">
        <w:t>as well as</w:t>
      </w:r>
      <w:r w:rsidR="000572B7" w:rsidRPr="0017631E">
        <w:t xml:space="preserve"> Egypt </w:t>
      </w:r>
      <w:r w:rsidR="00A02246" w:rsidRPr="0017631E">
        <w:t>during</w:t>
      </w:r>
      <w:r w:rsidR="000572B7" w:rsidRPr="0017631E">
        <w:t xml:space="preserve"> 2015</w:t>
      </w:r>
      <w:r w:rsidR="004B2BB9" w:rsidRPr="0017631E">
        <w:t>[37]</w:t>
      </w:r>
      <w:r w:rsidR="00630DBA" w:rsidRPr="0017631E">
        <w:t xml:space="preserve"> (Table 2)</w:t>
      </w:r>
      <w:r w:rsidR="000572B7" w:rsidRPr="0017631E">
        <w:t>.</w:t>
      </w:r>
    </w:p>
    <w:p w14:paraId="6125CE45" w14:textId="77777777" w:rsidR="000572B7" w:rsidRPr="00145158" w:rsidRDefault="000572B7" w:rsidP="000F3EA4">
      <w:pPr>
        <w:pStyle w:val="NormalWeb"/>
        <w:spacing w:line="360" w:lineRule="auto"/>
        <w:jc w:val="both"/>
      </w:pPr>
      <w:r w:rsidRPr="0017631E">
        <w:t>The d</w:t>
      </w:r>
      <w:r w:rsidR="00ED2C59" w:rsidRPr="0017631E">
        <w:t>engue</w:t>
      </w:r>
      <w:r w:rsidRPr="0017631E">
        <w:t xml:space="preserve"> is endemic in many </w:t>
      </w:r>
      <w:r w:rsidR="00ED2C59" w:rsidRPr="0017631E">
        <w:t xml:space="preserve">Africa </w:t>
      </w:r>
      <w:r w:rsidRPr="0017631E">
        <w:t>countries</w:t>
      </w:r>
      <w:r w:rsidR="008D1DD2">
        <w:t xml:space="preserve">, </w:t>
      </w:r>
      <w:r w:rsidR="008D1DD2" w:rsidRPr="0017631E">
        <w:t xml:space="preserve">the Eastern </w:t>
      </w:r>
      <w:proofErr w:type="spellStart"/>
      <w:proofErr w:type="gramStart"/>
      <w:r w:rsidR="008D1DD2" w:rsidRPr="0017631E">
        <w:t>Mediterranean,the</w:t>
      </w:r>
      <w:proofErr w:type="spellEnd"/>
      <w:proofErr w:type="gramEnd"/>
      <w:r w:rsidR="008D1DD2" w:rsidRPr="0017631E">
        <w:t xml:space="preserve"> Americas, Asia, Australia and the Western Pacific</w:t>
      </w:r>
      <w:r w:rsidR="008D1DD2">
        <w:t xml:space="preserve"> which </w:t>
      </w:r>
      <w:proofErr w:type="spellStart"/>
      <w:r w:rsidR="008D1DD2">
        <w:t>are</w:t>
      </w:r>
      <w:r w:rsidR="00983AF6" w:rsidRPr="0017631E">
        <w:t>mostly</w:t>
      </w:r>
      <w:proofErr w:type="spellEnd"/>
      <w:r w:rsidR="00983AF6" w:rsidRPr="0017631E">
        <w:t xml:space="preserve"> </w:t>
      </w:r>
      <w:r w:rsidR="008D1DD2">
        <w:t>with</w:t>
      </w:r>
      <w:r w:rsidRPr="0017631E">
        <w:t>in</w:t>
      </w:r>
      <w:r w:rsidR="00983AF6" w:rsidRPr="0017631E">
        <w:t xml:space="preserve"> the</w:t>
      </w:r>
      <w:r w:rsidRPr="0017631E">
        <w:t xml:space="preserve"> WHO regions </w:t>
      </w:r>
      <w:r w:rsidR="004B2BB9" w:rsidRPr="0017631E">
        <w:t>[29,30,50]</w:t>
      </w:r>
      <w:r w:rsidRPr="0017631E">
        <w:t xml:space="preserve">, </w:t>
      </w:r>
      <w:r w:rsidR="00821410" w:rsidRPr="0017631E">
        <w:t>al</w:t>
      </w:r>
      <w:r w:rsidRPr="0017631E">
        <w:t>though the Americas, South–East Asia and Western Pacific regions are the most seriously affected</w:t>
      </w:r>
      <w:r w:rsidR="00821410" w:rsidRPr="0017631E">
        <w:t xml:space="preserve"> regions</w:t>
      </w:r>
      <w:r w:rsidRPr="0017631E">
        <w:t xml:space="preserve">, with Asia representing 70% of the global </w:t>
      </w:r>
      <w:r w:rsidR="00821410" w:rsidRPr="0017631E">
        <w:t xml:space="preserve">burden dengue fever </w:t>
      </w:r>
      <w:r w:rsidR="004B2BB9" w:rsidRPr="0017631E">
        <w:t>[44]</w:t>
      </w:r>
      <w:r w:rsidRPr="0017631E">
        <w:t xml:space="preserve">. The lack of </w:t>
      </w:r>
      <w:r w:rsidR="00821410" w:rsidRPr="0017631E">
        <w:t>con</w:t>
      </w:r>
      <w:r w:rsidR="008D1DD2">
        <w:t>certed</w:t>
      </w:r>
      <w:r w:rsidRPr="0017631E">
        <w:t xml:space="preserve"> and coordinated effort at the regional levels to </w:t>
      </w:r>
      <w:r w:rsidR="00821410" w:rsidRPr="0017631E">
        <w:t>star</w:t>
      </w:r>
      <w:r w:rsidRPr="0017631E">
        <w:t>t</w:t>
      </w:r>
      <w:r w:rsidR="00821410" w:rsidRPr="0017631E">
        <w:t xml:space="preserve"> an intervention </w:t>
      </w:r>
      <w:proofErr w:type="spellStart"/>
      <w:r w:rsidR="00821410" w:rsidRPr="0017631E">
        <w:t>programme</w:t>
      </w:r>
      <w:proofErr w:type="spellEnd"/>
      <w:r w:rsidR="00821410" w:rsidRPr="0017631E">
        <w:t xml:space="preserve"> that is </w:t>
      </w:r>
      <w:r w:rsidRPr="0017631E">
        <w:t xml:space="preserve">population-based epidemiological surveillance with </w:t>
      </w:r>
      <w:r w:rsidR="00092843" w:rsidRPr="0017631E">
        <w:t>distinct</w:t>
      </w:r>
      <w:r w:rsidRPr="0017631E">
        <w:t xml:space="preserve"> operational goals leads to </w:t>
      </w:r>
      <w:r w:rsidR="00092843" w:rsidRPr="0017631E">
        <w:t>the reduction o</w:t>
      </w:r>
      <w:r w:rsidR="00530312">
        <w:t>f</w:t>
      </w:r>
      <w:r w:rsidR="00092843" w:rsidRPr="0017631E">
        <w:t xml:space="preserve"> the infection</w:t>
      </w:r>
      <w:r w:rsidRPr="0017631E">
        <w:t xml:space="preserve"> burden</w:t>
      </w:r>
      <w:r w:rsidR="00092843" w:rsidRPr="0017631E">
        <w:t xml:space="preserve"> </w:t>
      </w:r>
      <w:proofErr w:type="spellStart"/>
      <w:r w:rsidR="00092843" w:rsidRPr="0017631E">
        <w:t>across</w:t>
      </w:r>
      <w:r w:rsidR="00530312" w:rsidRPr="0017631E">
        <w:t>high</w:t>
      </w:r>
      <w:proofErr w:type="spellEnd"/>
      <w:r w:rsidR="00530312" w:rsidRPr="0017631E">
        <w:t>-risk</w:t>
      </w:r>
      <w:r w:rsidR="00092843" w:rsidRPr="0017631E">
        <w:t xml:space="preserve"> </w:t>
      </w:r>
      <w:proofErr w:type="gramStart"/>
      <w:r w:rsidR="00092843" w:rsidRPr="0017631E">
        <w:t>zones</w:t>
      </w:r>
      <w:r w:rsidR="004B2BB9" w:rsidRPr="0017631E">
        <w:t>[</w:t>
      </w:r>
      <w:proofErr w:type="gramEnd"/>
      <w:r w:rsidR="004B2BB9" w:rsidRPr="0017631E">
        <w:t>31]</w:t>
      </w:r>
      <w:r w:rsidRPr="0017631E">
        <w:t xml:space="preserve">. Since 1940, the risk of contracting the </w:t>
      </w:r>
      <w:r w:rsidR="00092843" w:rsidRPr="0017631E">
        <w:t>dengue virus</w:t>
      </w:r>
      <w:r w:rsidRPr="0017631E">
        <w:t xml:space="preserve"> infection has </w:t>
      </w:r>
      <w:r w:rsidR="00092843" w:rsidRPr="0017631E">
        <w:t>risen</w:t>
      </w:r>
      <w:r w:rsidRPr="0017631E">
        <w:t xml:space="preserve"> by over 30-fold and wide</w:t>
      </w:r>
      <w:r w:rsidR="00092843" w:rsidRPr="0017631E">
        <w:t xml:space="preserve">ly </w:t>
      </w:r>
      <w:r w:rsidRPr="0017631E">
        <w:t xml:space="preserve">spread </w:t>
      </w:r>
      <w:r w:rsidR="00092843" w:rsidRPr="0017631E">
        <w:t>spontaneously</w:t>
      </w:r>
      <w:r w:rsidRPr="0017631E">
        <w:t xml:space="preserve"> as population movements </w:t>
      </w:r>
      <w:r w:rsidR="00092843" w:rsidRPr="0017631E">
        <w:t xml:space="preserve">occurred </w:t>
      </w:r>
      <w:r w:rsidRPr="0017631E">
        <w:t xml:space="preserve">during World War II </w:t>
      </w:r>
      <w:r w:rsidR="00066B97" w:rsidRPr="0017631E">
        <w:t>[49]</w:t>
      </w:r>
      <w:r w:rsidRPr="0017631E">
        <w:t xml:space="preserve">. In the late 1990s, </w:t>
      </w:r>
      <w:r w:rsidR="00092843" w:rsidRPr="0017631E">
        <w:t xml:space="preserve">dengue </w:t>
      </w:r>
      <w:proofErr w:type="gramStart"/>
      <w:r w:rsidR="00092843" w:rsidRPr="0017631E">
        <w:t>fever(</w:t>
      </w:r>
      <w:proofErr w:type="gramEnd"/>
      <w:r w:rsidR="00092843" w:rsidRPr="0017631E">
        <w:t xml:space="preserve">DF) </w:t>
      </w:r>
      <w:r w:rsidRPr="0017631E">
        <w:t xml:space="preserve">was </w:t>
      </w:r>
      <w:r w:rsidR="00092843" w:rsidRPr="0017631E">
        <w:t xml:space="preserve">found to be </w:t>
      </w:r>
      <w:r w:rsidRPr="0017631E">
        <w:t xml:space="preserve">the second most </w:t>
      </w:r>
      <w:r w:rsidR="00092843" w:rsidRPr="0017631E">
        <w:t>significant</w:t>
      </w:r>
      <w:r w:rsidRPr="0017631E">
        <w:t xml:space="preserve"> mosquito-borne disease after malaria, with </w:t>
      </w:r>
      <w:r w:rsidR="00092843" w:rsidRPr="0017631E">
        <w:t>almost</w:t>
      </w:r>
      <w:r w:rsidRPr="0017631E">
        <w:t xml:space="preserve"> 40 million </w:t>
      </w:r>
      <w:r w:rsidR="00092843" w:rsidRPr="0017631E">
        <w:t>dengue fever</w:t>
      </w:r>
      <w:r w:rsidRPr="0017631E">
        <w:t xml:space="preserve"> cases and hundreds of thousands of </w:t>
      </w:r>
      <w:r w:rsidR="00092843" w:rsidRPr="0017631E">
        <w:t xml:space="preserve">dengue </w:t>
      </w:r>
      <w:proofErr w:type="spellStart"/>
      <w:r w:rsidR="00092843" w:rsidRPr="0017631E">
        <w:t>haemorrhagic</w:t>
      </w:r>
      <w:proofErr w:type="spellEnd"/>
      <w:r w:rsidR="00092843" w:rsidRPr="0017631E">
        <w:t xml:space="preserve"> fever (</w:t>
      </w:r>
      <w:r w:rsidRPr="0017631E">
        <w:t>DHF</w:t>
      </w:r>
      <w:r w:rsidR="00092843" w:rsidRPr="0017631E">
        <w:t>)</w:t>
      </w:r>
      <w:r w:rsidRPr="0017631E">
        <w:t xml:space="preserve"> cases year</w:t>
      </w:r>
      <w:r w:rsidR="00092843" w:rsidRPr="0017631E">
        <w:t>ly</w:t>
      </w:r>
      <w:r w:rsidR="00066B97" w:rsidRPr="0017631E">
        <w:t>[49]</w:t>
      </w:r>
      <w:r w:rsidRPr="0017631E">
        <w:t>. About half of the world populations are</w:t>
      </w:r>
      <w:r w:rsidR="00092843" w:rsidRPr="0017631E">
        <w:t xml:space="preserve"> continuously</w:t>
      </w:r>
      <w:r w:rsidRPr="0017631E">
        <w:t xml:space="preserve"> at risk of contracting DF </w:t>
      </w:r>
      <w:r w:rsidR="00092843" w:rsidRPr="0017631E">
        <w:t>infection</w:t>
      </w:r>
      <w:r w:rsidRPr="0017631E">
        <w:t xml:space="preserve">. </w:t>
      </w:r>
      <w:r w:rsidR="00092843" w:rsidRPr="0017631E">
        <w:t>Year</w:t>
      </w:r>
      <w:r w:rsidRPr="0017631E">
        <w:t xml:space="preserve">ly, </w:t>
      </w:r>
      <w:r w:rsidR="00092843" w:rsidRPr="0017631E">
        <w:t xml:space="preserve">there have been </w:t>
      </w:r>
      <w:r w:rsidRPr="0017631E">
        <w:t>an estimated</w:t>
      </w:r>
      <w:r w:rsidR="00BE629E" w:rsidRPr="0017631E">
        <w:t xml:space="preserve"> value of </w:t>
      </w:r>
      <w:r w:rsidRPr="0017631E">
        <w:t xml:space="preserve">390 million DF infections, </w:t>
      </w:r>
      <w:r w:rsidR="00BE629E" w:rsidRPr="0017631E">
        <w:t>where</w:t>
      </w:r>
      <w:r w:rsidRPr="0017631E">
        <w:t xml:space="preserve"> about 100 million </w:t>
      </w:r>
      <w:r w:rsidR="00BE629E" w:rsidRPr="0017631E">
        <w:t xml:space="preserve">of the total cases </w:t>
      </w:r>
      <w:r w:rsidRPr="0017631E">
        <w:t>manifest</w:t>
      </w:r>
      <w:r w:rsidR="00BE629E" w:rsidRPr="0017631E">
        <w:t>ing</w:t>
      </w:r>
      <w:r w:rsidRPr="0017631E">
        <w:t xml:space="preserve"> clinical features </w:t>
      </w:r>
      <w:proofErr w:type="spellStart"/>
      <w:proofErr w:type="gramStart"/>
      <w:r w:rsidR="00BE629E" w:rsidRPr="0017631E">
        <w:t>however,about</w:t>
      </w:r>
      <w:proofErr w:type="spellEnd"/>
      <w:proofErr w:type="gramEnd"/>
      <w:r w:rsidRPr="0017631E">
        <w:t xml:space="preserve"> a thousand </w:t>
      </w:r>
      <w:r w:rsidR="00BE629E" w:rsidRPr="0017631E">
        <w:t xml:space="preserve">of the </w:t>
      </w:r>
      <w:r w:rsidRPr="0017631E">
        <w:t>cases develop fatal</w:t>
      </w:r>
      <w:r w:rsidR="00BE629E" w:rsidRPr="0017631E">
        <w:t xml:space="preserve"> conditions called</w:t>
      </w:r>
      <w:r w:rsidRPr="0017631E">
        <w:t xml:space="preserve"> DHF/DSS, predominantly in the tropical and subtropical </w:t>
      </w:r>
      <w:r w:rsidR="00BE629E" w:rsidRPr="0017631E">
        <w:t>parts of the globe</w:t>
      </w:r>
      <w:r w:rsidRPr="0017631E">
        <w:t xml:space="preserve"> including America, Australia,</w:t>
      </w:r>
      <w:r w:rsidR="00BE629E" w:rsidRPr="0017631E">
        <w:t xml:space="preserve"> Asia</w:t>
      </w:r>
      <w:r w:rsidRPr="0017631E">
        <w:t xml:space="preserve"> a</w:t>
      </w:r>
      <w:r w:rsidR="00BE629E" w:rsidRPr="0017631E">
        <w:t>s well as</w:t>
      </w:r>
      <w:r w:rsidRPr="0017631E">
        <w:t xml:space="preserve"> Africa</w:t>
      </w:r>
      <w:r w:rsidR="00066B97" w:rsidRPr="0017631E">
        <w:t xml:space="preserve"> [35,50]</w:t>
      </w:r>
      <w:r w:rsidRPr="0017631E">
        <w:t>.</w:t>
      </w:r>
    </w:p>
    <w:p w14:paraId="0267246E" w14:textId="01D8A91E" w:rsidR="000572B7" w:rsidRPr="00145158" w:rsidRDefault="000572B7" w:rsidP="000F3EA4">
      <w:pPr>
        <w:pStyle w:val="NormalWeb"/>
        <w:spacing w:line="360" w:lineRule="auto"/>
        <w:jc w:val="both"/>
      </w:pPr>
      <w:r w:rsidRPr="00145158">
        <w:t xml:space="preserve">The </w:t>
      </w:r>
      <w:r w:rsidR="00587A14">
        <w:t>transmissio</w:t>
      </w:r>
      <w:r w:rsidRPr="00145158">
        <w:t xml:space="preserve">n and distribution of </w:t>
      </w:r>
      <w:r w:rsidR="00587A14">
        <w:t xml:space="preserve">the </w:t>
      </w:r>
      <w:r w:rsidR="00587A14" w:rsidRPr="00145158">
        <w:t>cases</w:t>
      </w:r>
      <w:r w:rsidR="00587A14">
        <w:t xml:space="preserve"> of dengue </w:t>
      </w:r>
      <w:proofErr w:type="spellStart"/>
      <w:r w:rsidR="00587A14">
        <w:t>fevercould</w:t>
      </w:r>
      <w:proofErr w:type="spellEnd"/>
      <w:r w:rsidR="00587A14">
        <w:t xml:space="preserve"> be</w:t>
      </w:r>
      <w:r w:rsidRPr="00145158">
        <w:t xml:space="preserve"> attributed to the </w:t>
      </w:r>
      <w:r w:rsidR="00587A14">
        <w:t xml:space="preserve">essential </w:t>
      </w:r>
      <w:r w:rsidRPr="00145158">
        <w:t xml:space="preserve">factors such as </w:t>
      </w:r>
      <w:r w:rsidR="00587A14" w:rsidRPr="00145158">
        <w:t xml:space="preserve">population </w:t>
      </w:r>
      <w:r w:rsidR="00587A14">
        <w:t xml:space="preserve">growth pattern, </w:t>
      </w:r>
      <w:r w:rsidRPr="00145158">
        <w:t>globalization a</w:t>
      </w:r>
      <w:r w:rsidR="00587A14">
        <w:t>s well as</w:t>
      </w:r>
      <w:r w:rsidRPr="00145158">
        <w:t xml:space="preserve"> urbanization, climate</w:t>
      </w:r>
      <w:r w:rsidR="00587A14">
        <w:t xml:space="preserve"> </w:t>
      </w:r>
      <w:proofErr w:type="spellStart"/>
      <w:r w:rsidR="00587A14">
        <w:t>changepoor</w:t>
      </w:r>
      <w:proofErr w:type="spellEnd"/>
      <w:r w:rsidR="00587A14">
        <w:t xml:space="preserve"> </w:t>
      </w:r>
      <w:r w:rsidRPr="00145158">
        <w:t xml:space="preserve">sanitary </w:t>
      </w:r>
      <w:r w:rsidR="00587A14">
        <w:t>condition</w:t>
      </w:r>
      <w:r w:rsidRPr="00145158">
        <w:t xml:space="preserve">s, ineffective </w:t>
      </w:r>
      <w:r w:rsidR="00587A14">
        <w:t>vector</w:t>
      </w:r>
      <w:r w:rsidRPr="00145158">
        <w:t xml:space="preserve"> control, and </w:t>
      </w:r>
      <w:r w:rsidR="00587A14">
        <w:t xml:space="preserve">neglection </w:t>
      </w:r>
      <w:proofErr w:type="spellStart"/>
      <w:r w:rsidR="00587A14">
        <w:t>ofdengue</w:t>
      </w:r>
      <w:proofErr w:type="spellEnd"/>
      <w:r w:rsidR="00587A14">
        <w:t xml:space="preserve"> virus</w:t>
      </w:r>
      <w:r w:rsidRPr="00145158">
        <w:t xml:space="preserve"> surveillances and </w:t>
      </w:r>
      <w:r w:rsidR="00587A14">
        <w:t xml:space="preserve">adequate review of dengue virus </w:t>
      </w:r>
      <w:r w:rsidRPr="00145158">
        <w:t>case reports. The</w:t>
      </w:r>
      <w:r w:rsidR="00587A14">
        <w:t>se</w:t>
      </w:r>
      <w:r w:rsidRPr="00145158">
        <w:t xml:space="preserve"> factors may </w:t>
      </w:r>
      <w:r w:rsidR="00587A14">
        <w:t xml:space="preserve">account for </w:t>
      </w:r>
      <w:r w:rsidRPr="00145158">
        <w:t xml:space="preserve">the </w:t>
      </w:r>
      <w:proofErr w:type="spellStart"/>
      <w:r w:rsidRPr="00145158">
        <w:t>incre</w:t>
      </w:r>
      <w:r w:rsidR="00587A14">
        <w:t>mentof</w:t>
      </w:r>
      <w:proofErr w:type="spellEnd"/>
      <w:r w:rsidR="00587A14">
        <w:t xml:space="preserve"> vector (mosquitoes)</w:t>
      </w:r>
      <w:r w:rsidRPr="00145158">
        <w:t xml:space="preserve"> populations and susceptibility </w:t>
      </w:r>
      <w:r w:rsidR="00587A14">
        <w:t xml:space="preserve">of the host </w:t>
      </w:r>
      <w:r w:rsidRPr="00145158">
        <w:t xml:space="preserve">to </w:t>
      </w:r>
      <w:r w:rsidR="00587A14">
        <w:t xml:space="preserve">the </w:t>
      </w:r>
      <w:r w:rsidRPr="00145158">
        <w:t xml:space="preserve">circulating </w:t>
      </w:r>
      <w:r w:rsidR="00587A14">
        <w:t>strain</w:t>
      </w:r>
      <w:r w:rsidR="00F52A2A">
        <w:t>s.</w:t>
      </w:r>
      <w:r w:rsidR="00EF4CED">
        <w:t xml:space="preserve"> </w:t>
      </w:r>
      <w:r w:rsidR="00F52A2A">
        <w:t>Climate shift may</w:t>
      </w:r>
      <w:r w:rsidRPr="00145158">
        <w:t xml:space="preserve"> creat</w:t>
      </w:r>
      <w:r w:rsidR="00F52A2A">
        <w:t>e</w:t>
      </w:r>
      <w:r w:rsidR="00EF4CED">
        <w:t xml:space="preserve"> </w:t>
      </w:r>
      <w:proofErr w:type="spellStart"/>
      <w:r w:rsidRPr="00145158">
        <w:t>favourable</w:t>
      </w:r>
      <w:proofErr w:type="spellEnd"/>
      <w:r w:rsidR="00EF4CED">
        <w:t xml:space="preserve"> </w:t>
      </w:r>
      <w:r w:rsidR="00F52A2A" w:rsidRPr="00145158">
        <w:t>precipitation</w:t>
      </w:r>
      <w:r w:rsidRPr="00145158">
        <w:t>,</w:t>
      </w:r>
      <w:r w:rsidR="00EF4CED">
        <w:t xml:space="preserve"> </w:t>
      </w:r>
      <w:r w:rsidR="00F52A2A" w:rsidRPr="00145158">
        <w:t>humidity</w:t>
      </w:r>
      <w:r w:rsidRPr="00145158">
        <w:t xml:space="preserve"> and</w:t>
      </w:r>
      <w:r w:rsidR="00EF4CED">
        <w:t xml:space="preserve"> </w:t>
      </w:r>
      <w:r w:rsidR="00F52A2A" w:rsidRPr="00145158">
        <w:t>temperature</w:t>
      </w:r>
      <w:r w:rsidR="00F52A2A">
        <w:t xml:space="preserve"> which enhances </w:t>
      </w:r>
      <w:r w:rsidRPr="00145158">
        <w:t xml:space="preserve">the </w:t>
      </w:r>
      <w:r w:rsidR="00F52A2A">
        <w:t>breeding</w:t>
      </w:r>
      <w:r w:rsidRPr="00145158">
        <w:t xml:space="preserve"> and feeding patterns of the mosquito and</w:t>
      </w:r>
      <w:r w:rsidR="00F52A2A">
        <w:t xml:space="preserve"> </w:t>
      </w:r>
      <w:proofErr w:type="spellStart"/>
      <w:r w:rsidR="00F52A2A">
        <w:t>subsequentlyenables</w:t>
      </w:r>
      <w:proofErr w:type="spellEnd"/>
      <w:r w:rsidRPr="00145158">
        <w:t xml:space="preserve"> the</w:t>
      </w:r>
      <w:r w:rsidR="00F52A2A">
        <w:t xml:space="preserve"> </w:t>
      </w:r>
      <w:r w:rsidR="00F52A2A">
        <w:lastRenderedPageBreak/>
        <w:t xml:space="preserve">completion of the </w:t>
      </w:r>
      <w:r w:rsidR="00F52A2A" w:rsidRPr="00145158">
        <w:t xml:space="preserve">incubation </w:t>
      </w:r>
      <w:proofErr w:type="spellStart"/>
      <w:r w:rsidR="00F52A2A" w:rsidRPr="00145158">
        <w:t>period</w:t>
      </w:r>
      <w:r w:rsidR="00F52A2A">
        <w:t>of</w:t>
      </w:r>
      <w:proofErr w:type="spellEnd"/>
      <w:r w:rsidR="00F52A2A">
        <w:t xml:space="preserve"> the </w:t>
      </w:r>
      <w:r w:rsidRPr="00145158">
        <w:t xml:space="preserve">DENV </w:t>
      </w:r>
      <w:r w:rsidR="00066B97">
        <w:t>[3]</w:t>
      </w:r>
      <w:r w:rsidRPr="00145158">
        <w:t xml:space="preserve">. </w:t>
      </w:r>
      <w:r w:rsidR="00F52A2A">
        <w:t>Moreover</w:t>
      </w:r>
      <w:r w:rsidRPr="00145158">
        <w:t xml:space="preserve">, in </w:t>
      </w:r>
      <w:proofErr w:type="spellStart"/>
      <w:r w:rsidR="00F52A2A">
        <w:t>fewdecade</w:t>
      </w:r>
      <w:r w:rsidRPr="00145158">
        <w:t>s</w:t>
      </w:r>
      <w:proofErr w:type="spellEnd"/>
      <w:r w:rsidRPr="00145158">
        <w:t xml:space="preserve">, the losses of enzootic amplification and </w:t>
      </w:r>
      <w:r w:rsidR="00F52A2A">
        <w:t xml:space="preserve">the </w:t>
      </w:r>
      <w:r w:rsidRPr="00145158">
        <w:t>adaptation for</w:t>
      </w:r>
      <w:r w:rsidR="00F52A2A">
        <w:t xml:space="preserve"> viral</w:t>
      </w:r>
      <w:r w:rsidRPr="00145158">
        <w:t xml:space="preserve"> replication at higher temperatures </w:t>
      </w:r>
      <w:r w:rsidR="00F52A2A">
        <w:t>in</w:t>
      </w:r>
      <w:r w:rsidRPr="00145158">
        <w:t xml:space="preserve"> the </w:t>
      </w:r>
      <w:r w:rsidR="00F52A2A">
        <w:t>mosquitoes</w:t>
      </w:r>
      <w:r w:rsidRPr="00145158">
        <w:t xml:space="preserve"> have made </w:t>
      </w:r>
      <w:r w:rsidR="00F52A2A">
        <w:t>dengue virus</w:t>
      </w:r>
      <w:r w:rsidR="00BD2C98">
        <w:t xml:space="preserve"> </w:t>
      </w:r>
      <w:r w:rsidR="00F52A2A">
        <w:t>results</w:t>
      </w:r>
      <w:r w:rsidR="00BD2C98">
        <w:t xml:space="preserve"> </w:t>
      </w:r>
      <w:r w:rsidR="00F52A2A">
        <w:t xml:space="preserve">into </w:t>
      </w:r>
      <w:r w:rsidRPr="00145158">
        <w:t xml:space="preserve">the </w:t>
      </w:r>
      <w:r w:rsidR="00F52A2A">
        <w:t>enormous</w:t>
      </w:r>
      <w:r w:rsidRPr="00145158">
        <w:t xml:space="preserve"> and extensive epidemic in tropical urban </w:t>
      </w:r>
      <w:proofErr w:type="gramStart"/>
      <w:r w:rsidRPr="00145158">
        <w:t>areas</w:t>
      </w:r>
      <w:r w:rsidR="00066B97">
        <w:t>[</w:t>
      </w:r>
      <w:proofErr w:type="gramEnd"/>
      <w:r w:rsidR="00066B97">
        <w:t>36]</w:t>
      </w:r>
      <w:r w:rsidR="009B6C32" w:rsidRPr="00145158">
        <w:t>.</w:t>
      </w:r>
      <w:r w:rsidRPr="00145158">
        <w:t xml:space="preserve"> Endemic and epidemic</w:t>
      </w:r>
      <w:r w:rsidR="00992EBC">
        <w:t xml:space="preserve"> of dengue fever</w:t>
      </w:r>
      <w:r w:rsidRPr="00145158">
        <w:t xml:space="preserve"> transmission cycles are</w:t>
      </w:r>
      <w:r w:rsidR="00992EBC">
        <w:t xml:space="preserve"> sometime</w:t>
      </w:r>
      <w:r w:rsidRPr="00145158">
        <w:t xml:space="preserve"> augmented with </w:t>
      </w:r>
      <w:r w:rsidR="00992EBC">
        <w:t>prominent</w:t>
      </w:r>
      <w:r w:rsidRPr="00145158">
        <w:t xml:space="preserve"> morbidity, mortality, a</w:t>
      </w:r>
      <w:r w:rsidR="00992EBC">
        <w:t>s well as</w:t>
      </w:r>
      <w:r w:rsidRPr="00145158">
        <w:t xml:space="preserve"> economic </w:t>
      </w:r>
      <w:r w:rsidR="00992EBC">
        <w:t>implications</w:t>
      </w:r>
      <w:r w:rsidRPr="00145158">
        <w:t xml:space="preserve"> in developing countries </w:t>
      </w:r>
      <w:r w:rsidR="00066B97">
        <w:t>[51,52]</w:t>
      </w:r>
      <w:r w:rsidRPr="00145158">
        <w:t>.</w:t>
      </w:r>
    </w:p>
    <w:p w14:paraId="49ED5100" w14:textId="5FD7D7E7" w:rsidR="000572B7" w:rsidRPr="00145158" w:rsidRDefault="000572B7" w:rsidP="000F3EA4">
      <w:pPr>
        <w:pStyle w:val="NormalWeb"/>
        <w:spacing w:line="360" w:lineRule="auto"/>
        <w:jc w:val="both"/>
      </w:pPr>
      <w:r w:rsidRPr="00145158">
        <w:t xml:space="preserve">Since 2000, a </w:t>
      </w:r>
      <w:r w:rsidR="00992EBC">
        <w:t>significant</w:t>
      </w:r>
      <w:r w:rsidRPr="00145158">
        <w:t xml:space="preserve"> rise in</w:t>
      </w:r>
      <w:r w:rsidR="00992EBC">
        <w:t xml:space="preserve"> the</w:t>
      </w:r>
      <w:r w:rsidR="00BD2C98">
        <w:t xml:space="preserve"> </w:t>
      </w:r>
      <w:r w:rsidR="00992EBC">
        <w:t>dengue fever</w:t>
      </w:r>
      <w:r w:rsidRPr="00145158">
        <w:t xml:space="preserve"> incidence, the spread of </w:t>
      </w:r>
      <w:r w:rsidR="00992EBC">
        <w:t xml:space="preserve">DENV </w:t>
      </w:r>
      <w:r w:rsidRPr="00145158">
        <w:t xml:space="preserve">cases to new countries, and the urban-to-rural </w:t>
      </w:r>
      <w:r w:rsidR="00992EBC">
        <w:t>transmission</w:t>
      </w:r>
      <w:r w:rsidRPr="00145158">
        <w:t xml:space="preserve"> risk </w:t>
      </w:r>
      <w:r w:rsidR="00992EBC">
        <w:t>have resulted in almost</w:t>
      </w:r>
      <w:r w:rsidRPr="00145158">
        <w:t xml:space="preserve"> half of the world’s population</w:t>
      </w:r>
      <w:r w:rsidR="00992EBC">
        <w:t xml:space="preserve"> risk</w:t>
      </w:r>
      <w:r w:rsidR="00665CB5">
        <w:t xml:space="preserve"> </w:t>
      </w:r>
      <w:bookmarkStart w:id="4" w:name="_GoBack"/>
      <w:bookmarkEnd w:id="4"/>
      <w:r w:rsidR="00066B97">
        <w:t>[3]</w:t>
      </w:r>
      <w:r w:rsidRPr="00145158">
        <w:t xml:space="preserve">. The </w:t>
      </w:r>
      <w:r w:rsidR="00992EBC">
        <w:t>virus</w:t>
      </w:r>
      <w:r w:rsidRPr="00145158">
        <w:t xml:space="preserve"> limit of infectivity has </w:t>
      </w:r>
      <w:r w:rsidR="00992EBC">
        <w:t>recently</w:t>
      </w:r>
      <w:r w:rsidRPr="00145158">
        <w:t xml:space="preserve"> reached 129 countries with </w:t>
      </w:r>
      <w:r w:rsidR="00992EBC">
        <w:t>distinct</w:t>
      </w:r>
      <w:r w:rsidRPr="00145158">
        <w:t xml:space="preserve"> evidence of </w:t>
      </w:r>
      <w:r w:rsidR="00992EBC">
        <w:t>dengue fever</w:t>
      </w:r>
      <w:r w:rsidRPr="00145158">
        <w:t xml:space="preserve"> cases and</w:t>
      </w:r>
      <w:r w:rsidR="00992EBC">
        <w:t xml:space="preserve"> subsequently result in</w:t>
      </w:r>
      <w:r w:rsidRPr="00145158">
        <w:t xml:space="preserve"> outbreaks</w:t>
      </w:r>
      <w:r w:rsidR="00992EBC">
        <w:t xml:space="preserve"> in many regions</w:t>
      </w:r>
      <w:r w:rsidRPr="00145158">
        <w:t xml:space="preserve">, including 36 countries </w:t>
      </w:r>
      <w:r w:rsidR="00992EBC">
        <w:t xml:space="preserve">that have </w:t>
      </w:r>
      <w:r w:rsidRPr="00145158">
        <w:t xml:space="preserve">previously </w:t>
      </w:r>
      <w:r w:rsidR="00992EBC" w:rsidRPr="00BD2C98">
        <w:rPr>
          <w:highlight w:val="yellow"/>
        </w:rPr>
        <w:t xml:space="preserve">been </w:t>
      </w:r>
      <w:r w:rsidRPr="00BD2C98">
        <w:rPr>
          <w:highlight w:val="yellow"/>
        </w:rPr>
        <w:t xml:space="preserve">classified </w:t>
      </w:r>
      <w:r w:rsidR="00992EBC" w:rsidRPr="00BD2C98">
        <w:rPr>
          <w:highlight w:val="yellow"/>
        </w:rPr>
        <w:t>to be</w:t>
      </w:r>
      <w:r w:rsidRPr="00BD2C98">
        <w:rPr>
          <w:highlight w:val="yellow"/>
        </w:rPr>
        <w:t xml:space="preserve"> dengue-free </w:t>
      </w:r>
      <w:r w:rsidR="00992EBC" w:rsidRPr="00BD2C98">
        <w:rPr>
          <w:highlight w:val="yellow"/>
        </w:rPr>
        <w:t xml:space="preserve">regions </w:t>
      </w:r>
      <w:r w:rsidRPr="00BD2C98">
        <w:rPr>
          <w:highlight w:val="yellow"/>
        </w:rPr>
        <w:t xml:space="preserve">by WHO and/or the US CDC </w:t>
      </w:r>
      <w:r w:rsidR="00066B97" w:rsidRPr="00BD2C98">
        <w:rPr>
          <w:highlight w:val="yellow"/>
        </w:rPr>
        <w:t>[52]</w:t>
      </w:r>
      <w:r w:rsidRPr="00BD2C98">
        <w:rPr>
          <w:highlight w:val="yellow"/>
        </w:rPr>
        <w:t>. The tendency of</w:t>
      </w:r>
      <w:r w:rsidR="00F416F6" w:rsidRPr="00BD2C98">
        <w:rPr>
          <w:highlight w:val="yellow"/>
        </w:rPr>
        <w:t xml:space="preserve"> the</w:t>
      </w:r>
      <w:r w:rsidR="00BD2C98" w:rsidRPr="00BD2C98">
        <w:rPr>
          <w:highlight w:val="yellow"/>
        </w:rPr>
        <w:t xml:space="preserve"> </w:t>
      </w:r>
      <w:r w:rsidR="00F416F6" w:rsidRPr="00BD2C98">
        <w:rPr>
          <w:highlight w:val="yellow"/>
        </w:rPr>
        <w:t xml:space="preserve">outbreak </w:t>
      </w:r>
      <w:r w:rsidRPr="00BD2C98">
        <w:rPr>
          <w:highlight w:val="yellow"/>
        </w:rPr>
        <w:t xml:space="preserve">increase may be due to globalization, </w:t>
      </w:r>
      <w:r w:rsidR="00F416F6" w:rsidRPr="00BD2C98">
        <w:rPr>
          <w:highlight w:val="yellow"/>
        </w:rPr>
        <w:t>population</w:t>
      </w:r>
      <w:r w:rsidRPr="00BD2C98">
        <w:rPr>
          <w:highlight w:val="yellow"/>
        </w:rPr>
        <w:t xml:space="preserve"> growth p</w:t>
      </w:r>
      <w:r w:rsidR="00F416F6" w:rsidRPr="00BD2C98">
        <w:rPr>
          <w:highlight w:val="yellow"/>
        </w:rPr>
        <w:t>attern,</w:t>
      </w:r>
      <w:r w:rsidRPr="00BD2C98">
        <w:rPr>
          <w:highlight w:val="yellow"/>
        </w:rPr>
        <w:t xml:space="preserve"> urbanization</w:t>
      </w:r>
      <w:r w:rsidR="00F416F6" w:rsidRPr="00BD2C98">
        <w:rPr>
          <w:highlight w:val="yellow"/>
        </w:rPr>
        <w:t xml:space="preserve"> and</w:t>
      </w:r>
      <w:r w:rsidRPr="00BD2C98">
        <w:rPr>
          <w:highlight w:val="yellow"/>
        </w:rPr>
        <w:t xml:space="preserve"> climate</w:t>
      </w:r>
      <w:r w:rsidR="00F416F6">
        <w:t xml:space="preserve"> change</w:t>
      </w:r>
      <w:r w:rsidRPr="00145158">
        <w:t xml:space="preserve">, </w:t>
      </w:r>
      <w:r w:rsidR="00A2025C">
        <w:t>poor</w:t>
      </w:r>
      <w:r w:rsidRPr="00145158">
        <w:t xml:space="preserve"> sanitary </w:t>
      </w:r>
      <w:r w:rsidR="00A2025C">
        <w:t>condition</w:t>
      </w:r>
      <w:r w:rsidRPr="00145158">
        <w:t>s, ineffective mosquito control</w:t>
      </w:r>
      <w:r w:rsidR="00A2025C">
        <w:t xml:space="preserve"> methods</w:t>
      </w:r>
      <w:r w:rsidRPr="00145158">
        <w:t xml:space="preserve"> and </w:t>
      </w:r>
      <w:r w:rsidR="00A2025C">
        <w:t>inadequate</w:t>
      </w:r>
      <w:r w:rsidRPr="00145158">
        <w:t xml:space="preserve"> DENV surveillances </w:t>
      </w:r>
      <w:r w:rsidR="00A2025C">
        <w:t>as well as</w:t>
      </w:r>
      <w:r w:rsidR="00BD2C98">
        <w:t xml:space="preserve"> </w:t>
      </w:r>
      <w:r w:rsidR="00A2025C">
        <w:t xml:space="preserve">deficient virus </w:t>
      </w:r>
      <w:r w:rsidRPr="00145158">
        <w:t xml:space="preserve">case reports </w:t>
      </w:r>
      <w:r w:rsidR="00066B97">
        <w:t>[3]</w:t>
      </w:r>
      <w:r w:rsidR="009B6C32" w:rsidRPr="00145158">
        <w:t>.</w:t>
      </w:r>
    </w:p>
    <w:p w14:paraId="304939F4" w14:textId="0A36BF44" w:rsidR="000572B7" w:rsidRDefault="00A2025C" w:rsidP="000F3EA4">
      <w:pPr>
        <w:pStyle w:val="NormalWeb"/>
        <w:spacing w:line="360" w:lineRule="auto"/>
        <w:jc w:val="both"/>
      </w:pPr>
      <w:r>
        <w:t xml:space="preserve">In </w:t>
      </w:r>
      <w:proofErr w:type="spellStart"/>
      <w:r>
        <w:t>thel</w:t>
      </w:r>
      <w:r w:rsidR="000572B7" w:rsidRPr="00145158">
        <w:t>ast</w:t>
      </w:r>
      <w:proofErr w:type="spellEnd"/>
      <w:r w:rsidR="000572B7" w:rsidRPr="00145158">
        <w:t xml:space="preserve"> </w:t>
      </w:r>
      <w:r>
        <w:t>two decades</w:t>
      </w:r>
      <w:r w:rsidR="000572B7" w:rsidRPr="00145158">
        <w:t>, the</w:t>
      </w:r>
      <w:r>
        <w:t xml:space="preserve">re is progression that is </w:t>
      </w:r>
      <w:r w:rsidRPr="00145158">
        <w:t>more than eightfold and fourfold</w:t>
      </w:r>
      <w:r>
        <w:t xml:space="preserve"> in the</w:t>
      </w:r>
      <w:r w:rsidR="000572B7" w:rsidRPr="00145158">
        <w:t xml:space="preserve"> number of </w:t>
      </w:r>
      <w:r>
        <w:t>dengue fever</w:t>
      </w:r>
      <w:r w:rsidR="000572B7" w:rsidRPr="00145158">
        <w:t xml:space="preserve"> cases a</w:t>
      </w:r>
      <w:r>
        <w:t>s well as</w:t>
      </w:r>
      <w:r w:rsidR="00AE353F">
        <w:t xml:space="preserve"> </w:t>
      </w:r>
      <w:r>
        <w:t>mortality rate</w:t>
      </w:r>
      <w:r w:rsidR="00AE353F">
        <w:t xml:space="preserve"> </w:t>
      </w:r>
      <w:r w:rsidRPr="00145158">
        <w:t>respectively</w:t>
      </w:r>
      <w:r>
        <w:t xml:space="preserve"> in the data available in</w:t>
      </w:r>
      <w:r w:rsidR="000572B7" w:rsidRPr="00145158">
        <w:t xml:space="preserve"> WHO </w:t>
      </w:r>
      <w:r>
        <w:t>repository</w:t>
      </w:r>
      <w:r w:rsidR="000572B7" w:rsidRPr="00145158">
        <w:t>. The reported cases</w:t>
      </w:r>
      <w:r>
        <w:t xml:space="preserve"> of DF </w:t>
      </w:r>
      <w:r w:rsidR="00FE7C5B">
        <w:t>have</w:t>
      </w:r>
      <w:r w:rsidR="00230723">
        <w:t xml:space="preserve"> </w:t>
      </w:r>
      <w:r>
        <w:t>risen</w:t>
      </w:r>
      <w:r w:rsidR="000572B7" w:rsidRPr="00145158">
        <w:t xml:space="preserve"> from 505,430</w:t>
      </w:r>
      <w:r>
        <w:t xml:space="preserve"> cases</w:t>
      </w:r>
      <w:r w:rsidR="000572B7" w:rsidRPr="00145158">
        <w:t xml:space="preserve"> in 2000 to </w:t>
      </w:r>
      <w:r>
        <w:t>a value greater</w:t>
      </w:r>
      <w:r w:rsidR="000572B7" w:rsidRPr="00145158">
        <w:t xml:space="preserve"> than 2.4 million in 2010</w:t>
      </w:r>
      <w:r w:rsidR="00FE7C5B">
        <w:t xml:space="preserve">, case rises was also recorded in 2019 with value of </w:t>
      </w:r>
      <w:r w:rsidR="000572B7" w:rsidRPr="00145158">
        <w:t xml:space="preserve">5.2 million </w:t>
      </w:r>
      <w:proofErr w:type="spellStart"/>
      <w:proofErr w:type="gramStart"/>
      <w:r w:rsidR="000572B7" w:rsidRPr="00145158">
        <w:t>cases</w:t>
      </w:r>
      <w:r w:rsidR="00FE7C5B">
        <w:t>.Similarly</w:t>
      </w:r>
      <w:proofErr w:type="spellEnd"/>
      <w:proofErr w:type="gramEnd"/>
      <w:r w:rsidR="00FE7C5B">
        <w:t>,</w:t>
      </w:r>
      <w:r w:rsidR="000572B7" w:rsidRPr="00145158">
        <w:t xml:space="preserve"> reported </w:t>
      </w:r>
      <w:r w:rsidR="00FE7C5B">
        <w:t xml:space="preserve">mortality rate has </w:t>
      </w:r>
      <w:proofErr w:type="spellStart"/>
      <w:r w:rsidR="00FE7C5B">
        <w:t>alsorisen</w:t>
      </w:r>
      <w:proofErr w:type="spellEnd"/>
      <w:r w:rsidR="000572B7" w:rsidRPr="00145158">
        <w:t xml:space="preserve"> from 960</w:t>
      </w:r>
      <w:r w:rsidR="00FE7C5B">
        <w:t xml:space="preserve"> </w:t>
      </w:r>
      <w:proofErr w:type="spellStart"/>
      <w:r w:rsidR="00FE7C5B">
        <w:t>deathsduring</w:t>
      </w:r>
      <w:proofErr w:type="spellEnd"/>
      <w:r w:rsidR="000572B7" w:rsidRPr="00145158">
        <w:t xml:space="preserve"> 2000</w:t>
      </w:r>
      <w:r w:rsidR="00FE7C5B">
        <w:t xml:space="preserve"> outbreaks</w:t>
      </w:r>
      <w:r w:rsidR="000572B7" w:rsidRPr="00145158">
        <w:t xml:space="preserve"> to 4032</w:t>
      </w:r>
      <w:r w:rsidR="00FE7C5B">
        <w:t xml:space="preserve"> </w:t>
      </w:r>
      <w:proofErr w:type="spellStart"/>
      <w:r w:rsidR="00FE7C5B">
        <w:t>deathsduring</w:t>
      </w:r>
      <w:proofErr w:type="spellEnd"/>
      <w:r w:rsidR="000572B7" w:rsidRPr="00145158">
        <w:t xml:space="preserve"> 2015 </w:t>
      </w:r>
      <w:r w:rsidR="00FE7C5B">
        <w:t xml:space="preserve">outbreaks </w:t>
      </w:r>
      <w:r w:rsidR="00066B97">
        <w:t>[3]</w:t>
      </w:r>
      <w:r w:rsidR="000572B7" w:rsidRPr="00145158">
        <w:t xml:space="preserve">. </w:t>
      </w:r>
      <w:r w:rsidR="00FE7C5B">
        <w:t>Also</w:t>
      </w:r>
      <w:r w:rsidR="000572B7" w:rsidRPr="00145158">
        <w:t>, the cases of</w:t>
      </w:r>
      <w:r w:rsidR="00FE7C5B">
        <w:t xml:space="preserve"> dengue fever</w:t>
      </w:r>
      <w:r w:rsidR="000572B7" w:rsidRPr="00145158">
        <w:t xml:space="preserve"> have </w:t>
      </w:r>
      <w:r w:rsidR="00FE7C5B">
        <w:t>changed</w:t>
      </w:r>
      <w:r w:rsidR="000572B7" w:rsidRPr="00145158">
        <w:t xml:space="preserve"> from m</w:t>
      </w:r>
      <w:r w:rsidR="00FE7C5B">
        <w:t>ajor</w:t>
      </w:r>
      <w:r w:rsidR="000572B7" w:rsidRPr="00145158">
        <w:t xml:space="preserve">ly affecting </w:t>
      </w:r>
      <w:proofErr w:type="spellStart"/>
      <w:r w:rsidR="00FE7C5B">
        <w:t>peoplewithin</w:t>
      </w:r>
      <w:proofErr w:type="spellEnd"/>
      <w:r w:rsidR="00FE7C5B">
        <w:t xml:space="preserve"> the age of </w:t>
      </w:r>
      <w:r w:rsidR="000572B7" w:rsidRPr="00145158">
        <w:t xml:space="preserve">40–50 years </w:t>
      </w:r>
      <w:r w:rsidR="00FE7C5B">
        <w:t>old</w:t>
      </w:r>
      <w:r w:rsidR="000572B7" w:rsidRPr="00145158">
        <w:t xml:space="preserve"> to </w:t>
      </w:r>
      <w:r w:rsidR="00FE7C5B">
        <w:t xml:space="preserve">situation of </w:t>
      </w:r>
      <w:r w:rsidR="000572B7" w:rsidRPr="00145158">
        <w:t>affect</w:t>
      </w:r>
      <w:r w:rsidR="00FE7C5B">
        <w:t>ing</w:t>
      </w:r>
      <w:r w:rsidR="000572B7" w:rsidRPr="00145158">
        <w:t xml:space="preserve"> all age groups </w:t>
      </w:r>
      <w:r w:rsidR="00066B97">
        <w:t>[31]</w:t>
      </w:r>
      <w:r w:rsidR="000572B7" w:rsidRPr="00145158">
        <w:t>. During the</w:t>
      </w:r>
      <w:r w:rsidR="00FE7C5B">
        <w:t xml:space="preserve"> year</w:t>
      </w:r>
      <w:r w:rsidR="000572B7" w:rsidRPr="00145158">
        <w:t xml:space="preserve"> 2020–2021, the </w:t>
      </w:r>
      <w:r w:rsidR="00FE7C5B">
        <w:t>entire</w:t>
      </w:r>
      <w:r w:rsidR="000572B7" w:rsidRPr="00145158">
        <w:t xml:space="preserve"> reported </w:t>
      </w:r>
      <w:r w:rsidR="00FE7C5B">
        <w:t xml:space="preserve">DF </w:t>
      </w:r>
      <w:r w:rsidR="000572B7" w:rsidRPr="00145158">
        <w:t>cases and deaths contrarily seemed to dec</w:t>
      </w:r>
      <w:r w:rsidR="00FE7C5B">
        <w:t>line</w:t>
      </w:r>
      <w:r w:rsidR="000572B7" w:rsidRPr="00145158">
        <w:t xml:space="preserve">. However, the data were not </w:t>
      </w:r>
      <w:r w:rsidR="006E726B">
        <w:t xml:space="preserve">yet </w:t>
      </w:r>
      <w:r w:rsidR="000572B7" w:rsidRPr="00145158">
        <w:t xml:space="preserve">completed </w:t>
      </w:r>
      <w:r w:rsidR="006E726B">
        <w:t>due to</w:t>
      </w:r>
      <w:r w:rsidR="000572B7" w:rsidRPr="00145158">
        <w:t xml:space="preserve"> the COVID-19 pandemic that </w:t>
      </w:r>
      <w:r w:rsidR="006E726B">
        <w:t>affect</w:t>
      </w:r>
      <w:r w:rsidR="000572B7" w:rsidRPr="00145158">
        <w:t>ed case reporting in</w:t>
      </w:r>
      <w:r w:rsidR="006E726B">
        <w:t xml:space="preserve"> many</w:t>
      </w:r>
      <w:r w:rsidR="000572B7" w:rsidRPr="00145158">
        <w:t xml:space="preserve"> countries </w:t>
      </w:r>
      <w:r w:rsidR="000F3EA4" w:rsidRPr="00145158">
        <w:t>(WHO, 2022)</w:t>
      </w:r>
      <w:r w:rsidR="000572B7" w:rsidRPr="00145158">
        <w:t>. Even though</w:t>
      </w:r>
      <w:r w:rsidR="006E726B">
        <w:t>,</w:t>
      </w:r>
      <w:r w:rsidR="000572B7" w:rsidRPr="00145158">
        <w:t xml:space="preserve"> the </w:t>
      </w:r>
      <w:r w:rsidR="006E726B">
        <w:t>dengue fever</w:t>
      </w:r>
      <w:r w:rsidR="000572B7" w:rsidRPr="00145158">
        <w:t xml:space="preserve"> and </w:t>
      </w:r>
      <w:r w:rsidR="006E726B">
        <w:t>mortality</w:t>
      </w:r>
      <w:r w:rsidR="000572B7" w:rsidRPr="00145158">
        <w:t xml:space="preserve"> reports have been </w:t>
      </w:r>
      <w:r w:rsidR="006E726B">
        <w:t>increas</w:t>
      </w:r>
      <w:r w:rsidR="000572B7" w:rsidRPr="00145158">
        <w:t>ing over wide geographical locations a</w:t>
      </w:r>
      <w:r w:rsidR="006E726B">
        <w:t xml:space="preserve">s well </w:t>
      </w:r>
      <w:proofErr w:type="spellStart"/>
      <w:r w:rsidR="006E726B">
        <w:t>asacross</w:t>
      </w:r>
      <w:proofErr w:type="spellEnd"/>
      <w:r w:rsidR="000572B7" w:rsidRPr="00145158">
        <w:t xml:space="preserve"> all age</w:t>
      </w:r>
      <w:r w:rsidR="006E726B">
        <w:t xml:space="preserve"> group within the</w:t>
      </w:r>
      <w:r w:rsidR="000572B7" w:rsidRPr="00145158">
        <w:t xml:space="preserve"> population, </w:t>
      </w:r>
      <w:proofErr w:type="gramStart"/>
      <w:r w:rsidR="006E726B">
        <w:t>It</w:t>
      </w:r>
      <w:proofErr w:type="gramEnd"/>
      <w:r w:rsidR="006E726B">
        <w:t xml:space="preserve"> worthy of note that </w:t>
      </w:r>
      <w:r w:rsidR="000572B7" w:rsidRPr="00145158">
        <w:t>the current global distribution</w:t>
      </w:r>
      <w:r w:rsidR="006E726B">
        <w:t xml:space="preserve"> dengue fever</w:t>
      </w:r>
      <w:r w:rsidR="000572B7" w:rsidRPr="00145158">
        <w:t xml:space="preserve"> remains </w:t>
      </w:r>
      <w:r w:rsidR="006E726B">
        <w:t>serious</w:t>
      </w:r>
      <w:r w:rsidR="000572B7" w:rsidRPr="00145158">
        <w:t>ly uncertain</w:t>
      </w:r>
      <w:r w:rsidR="002D0A24">
        <w:t xml:space="preserve"> [52]</w:t>
      </w:r>
      <w:r w:rsidR="000572B7" w:rsidRPr="00145158">
        <w:t>.</w:t>
      </w:r>
    </w:p>
    <w:p w14:paraId="04412507" w14:textId="77777777" w:rsidR="00343B3E" w:rsidRPr="00630DBA" w:rsidRDefault="00343B3E" w:rsidP="00343B3E">
      <w:pPr>
        <w:pStyle w:val="NormalWeb"/>
        <w:spacing w:line="360" w:lineRule="auto"/>
        <w:jc w:val="both"/>
        <w:rPr>
          <w:b/>
          <w:bCs/>
        </w:rPr>
      </w:pPr>
      <w:r w:rsidRPr="00630DBA">
        <w:rPr>
          <w:b/>
          <w:bCs/>
        </w:rPr>
        <w:t>Table 1: Confirmation of DENV infection in Africa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280"/>
        <w:gridCol w:w="4950"/>
      </w:tblGrid>
      <w:tr w:rsidR="00343B3E" w14:paraId="6C87C06B" w14:textId="77777777" w:rsidTr="0028314F">
        <w:tc>
          <w:tcPr>
            <w:tcW w:w="1130" w:type="dxa"/>
            <w:tcBorders>
              <w:top w:val="single" w:sz="4" w:space="0" w:color="auto"/>
              <w:bottom w:val="single" w:sz="4" w:space="0" w:color="auto"/>
            </w:tcBorders>
          </w:tcPr>
          <w:p w14:paraId="523639C9" w14:textId="77777777" w:rsidR="00343B3E" w:rsidRPr="00630DBA" w:rsidRDefault="00343B3E" w:rsidP="0028314F">
            <w:pPr>
              <w:pStyle w:val="NormalWeb"/>
              <w:spacing w:line="360" w:lineRule="auto"/>
              <w:jc w:val="both"/>
              <w:rPr>
                <w:b/>
                <w:bCs/>
              </w:rPr>
            </w:pPr>
            <w:r w:rsidRPr="00630DBA">
              <w:rPr>
                <w:b/>
                <w:bCs/>
              </w:rPr>
              <w:t>S/N</w:t>
            </w:r>
          </w:p>
        </w:tc>
        <w:tc>
          <w:tcPr>
            <w:tcW w:w="3280" w:type="dxa"/>
            <w:tcBorders>
              <w:top w:val="single" w:sz="4" w:space="0" w:color="auto"/>
              <w:bottom w:val="single" w:sz="4" w:space="0" w:color="auto"/>
            </w:tcBorders>
          </w:tcPr>
          <w:p w14:paraId="0553AF5C" w14:textId="77777777" w:rsidR="00343B3E" w:rsidRPr="00630DBA" w:rsidRDefault="00343B3E" w:rsidP="0028314F">
            <w:pPr>
              <w:pStyle w:val="NormalWeb"/>
              <w:spacing w:line="360" w:lineRule="auto"/>
              <w:jc w:val="both"/>
              <w:rPr>
                <w:b/>
                <w:bCs/>
              </w:rPr>
            </w:pPr>
            <w:r w:rsidRPr="00630DBA">
              <w:rPr>
                <w:b/>
                <w:bCs/>
              </w:rPr>
              <w:t>Diagnostic Techniques</w:t>
            </w:r>
          </w:p>
        </w:tc>
        <w:tc>
          <w:tcPr>
            <w:tcW w:w="4950" w:type="dxa"/>
            <w:tcBorders>
              <w:top w:val="single" w:sz="4" w:space="0" w:color="auto"/>
              <w:bottom w:val="single" w:sz="4" w:space="0" w:color="auto"/>
            </w:tcBorders>
          </w:tcPr>
          <w:p w14:paraId="767B2001" w14:textId="77777777" w:rsidR="00343B3E" w:rsidRPr="00630DBA" w:rsidRDefault="00343B3E" w:rsidP="0028314F">
            <w:pPr>
              <w:pStyle w:val="NormalWeb"/>
              <w:spacing w:line="360" w:lineRule="auto"/>
              <w:jc w:val="both"/>
              <w:rPr>
                <w:b/>
                <w:bCs/>
              </w:rPr>
            </w:pPr>
            <w:r w:rsidRPr="00630DBA">
              <w:rPr>
                <w:b/>
                <w:bCs/>
              </w:rPr>
              <w:t>Confirmed DENV Infection</w:t>
            </w:r>
          </w:p>
        </w:tc>
      </w:tr>
      <w:tr w:rsidR="00343B3E" w14:paraId="60BF7FE9" w14:textId="77777777" w:rsidTr="0028314F">
        <w:tc>
          <w:tcPr>
            <w:tcW w:w="1130" w:type="dxa"/>
            <w:tcBorders>
              <w:top w:val="single" w:sz="4" w:space="0" w:color="auto"/>
            </w:tcBorders>
          </w:tcPr>
          <w:p w14:paraId="2EEDC507" w14:textId="77777777" w:rsidR="00343B3E" w:rsidRDefault="00343B3E" w:rsidP="0028314F">
            <w:pPr>
              <w:pStyle w:val="NormalWeb"/>
              <w:spacing w:line="360" w:lineRule="auto"/>
              <w:jc w:val="both"/>
            </w:pPr>
            <w:r>
              <w:lastRenderedPageBreak/>
              <w:t>1</w:t>
            </w:r>
          </w:p>
        </w:tc>
        <w:tc>
          <w:tcPr>
            <w:tcW w:w="3280" w:type="dxa"/>
            <w:tcBorders>
              <w:top w:val="single" w:sz="4" w:space="0" w:color="auto"/>
            </w:tcBorders>
          </w:tcPr>
          <w:p w14:paraId="72AC76A1" w14:textId="77777777" w:rsidR="00343B3E" w:rsidRDefault="00343B3E" w:rsidP="0028314F">
            <w:pPr>
              <w:pStyle w:val="NormalWeb"/>
              <w:spacing w:line="360" w:lineRule="auto"/>
              <w:jc w:val="both"/>
            </w:pPr>
            <w:r>
              <w:t>IgG</w:t>
            </w:r>
          </w:p>
        </w:tc>
        <w:tc>
          <w:tcPr>
            <w:tcW w:w="4950" w:type="dxa"/>
            <w:tcBorders>
              <w:top w:val="single" w:sz="4" w:space="0" w:color="auto"/>
            </w:tcBorders>
          </w:tcPr>
          <w:p w14:paraId="5D4FFD91" w14:textId="77777777" w:rsidR="00343B3E" w:rsidRDefault="00343B3E" w:rsidP="0028314F">
            <w:pPr>
              <w:pStyle w:val="NormalWeb"/>
              <w:spacing w:line="360" w:lineRule="auto"/>
              <w:jc w:val="both"/>
            </w:pPr>
            <w:r>
              <w:t>21 – 29 %</w:t>
            </w:r>
          </w:p>
        </w:tc>
      </w:tr>
      <w:tr w:rsidR="00343B3E" w14:paraId="4EC4CF45" w14:textId="77777777" w:rsidTr="0028314F">
        <w:tc>
          <w:tcPr>
            <w:tcW w:w="1130" w:type="dxa"/>
          </w:tcPr>
          <w:p w14:paraId="2D9AFE7D" w14:textId="77777777" w:rsidR="00343B3E" w:rsidRDefault="00343B3E" w:rsidP="0028314F">
            <w:pPr>
              <w:pStyle w:val="NormalWeb"/>
              <w:spacing w:line="360" w:lineRule="auto"/>
              <w:jc w:val="both"/>
            </w:pPr>
            <w:r>
              <w:t>2</w:t>
            </w:r>
          </w:p>
        </w:tc>
        <w:tc>
          <w:tcPr>
            <w:tcW w:w="3280" w:type="dxa"/>
          </w:tcPr>
          <w:p w14:paraId="2E21CA04" w14:textId="77777777" w:rsidR="00343B3E" w:rsidRDefault="00343B3E" w:rsidP="0028314F">
            <w:pPr>
              <w:pStyle w:val="NormalWeb"/>
              <w:spacing w:line="360" w:lineRule="auto"/>
              <w:jc w:val="both"/>
            </w:pPr>
            <w:r>
              <w:t>IgM</w:t>
            </w:r>
          </w:p>
        </w:tc>
        <w:tc>
          <w:tcPr>
            <w:tcW w:w="4950" w:type="dxa"/>
          </w:tcPr>
          <w:p w14:paraId="614FD5AA" w14:textId="77777777" w:rsidR="00343B3E" w:rsidRDefault="00343B3E" w:rsidP="0028314F">
            <w:pPr>
              <w:pStyle w:val="NormalWeb"/>
              <w:spacing w:line="360" w:lineRule="auto"/>
              <w:jc w:val="both"/>
            </w:pPr>
            <w:r>
              <w:t>9 – 11 %</w:t>
            </w:r>
          </w:p>
        </w:tc>
      </w:tr>
      <w:tr w:rsidR="00343B3E" w14:paraId="02E3ADEC" w14:textId="77777777" w:rsidTr="0028314F">
        <w:tc>
          <w:tcPr>
            <w:tcW w:w="1130" w:type="dxa"/>
          </w:tcPr>
          <w:p w14:paraId="6F507536" w14:textId="77777777" w:rsidR="00343B3E" w:rsidRDefault="00343B3E" w:rsidP="0028314F">
            <w:pPr>
              <w:pStyle w:val="NormalWeb"/>
              <w:spacing w:line="360" w:lineRule="auto"/>
              <w:jc w:val="both"/>
            </w:pPr>
            <w:r>
              <w:t>3</w:t>
            </w:r>
          </w:p>
        </w:tc>
        <w:tc>
          <w:tcPr>
            <w:tcW w:w="3280" w:type="dxa"/>
          </w:tcPr>
          <w:p w14:paraId="7CAD8F13" w14:textId="77777777" w:rsidR="00343B3E" w:rsidRDefault="00343B3E" w:rsidP="0028314F">
            <w:pPr>
              <w:pStyle w:val="NormalWeb"/>
              <w:spacing w:line="360" w:lineRule="auto"/>
              <w:jc w:val="both"/>
            </w:pPr>
            <w:r>
              <w:t>Viral RNA Detection</w:t>
            </w:r>
          </w:p>
        </w:tc>
        <w:tc>
          <w:tcPr>
            <w:tcW w:w="4950" w:type="dxa"/>
          </w:tcPr>
          <w:p w14:paraId="2956D2DA" w14:textId="77777777" w:rsidR="00343B3E" w:rsidRDefault="00343B3E" w:rsidP="0028314F">
            <w:pPr>
              <w:pStyle w:val="NormalWeb"/>
              <w:spacing w:line="360" w:lineRule="auto"/>
              <w:jc w:val="both"/>
            </w:pPr>
            <w:r>
              <w:t>12 – 16 %</w:t>
            </w:r>
          </w:p>
        </w:tc>
      </w:tr>
    </w:tbl>
    <w:p w14:paraId="7393D71A" w14:textId="77777777" w:rsidR="00343B3E" w:rsidRPr="00630DBA" w:rsidRDefault="00343B3E" w:rsidP="00343B3E">
      <w:pPr>
        <w:pStyle w:val="NormalWeb"/>
        <w:spacing w:line="360" w:lineRule="auto"/>
        <w:jc w:val="both"/>
        <w:rPr>
          <w:b/>
          <w:bCs/>
        </w:rPr>
      </w:pPr>
      <w:r w:rsidRPr="00630DBA">
        <w:rPr>
          <w:b/>
          <w:bCs/>
        </w:rPr>
        <w:t>Table 2: Occurrence of DF Outbreaks some African Countries.</w:t>
      </w:r>
    </w:p>
    <w:tbl>
      <w:tblPr>
        <w:tblStyle w:val="TableGrid"/>
        <w:tblW w:w="0" w:type="auto"/>
        <w:tblInd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939"/>
        <w:gridCol w:w="2801"/>
      </w:tblGrid>
      <w:tr w:rsidR="00343B3E" w14:paraId="154CB420" w14:textId="77777777" w:rsidTr="0028314F">
        <w:tc>
          <w:tcPr>
            <w:tcW w:w="990" w:type="dxa"/>
            <w:tcBorders>
              <w:top w:val="single" w:sz="4" w:space="0" w:color="auto"/>
              <w:bottom w:val="single" w:sz="4" w:space="0" w:color="auto"/>
            </w:tcBorders>
          </w:tcPr>
          <w:p w14:paraId="09AFEC46" w14:textId="77777777" w:rsidR="00343B3E" w:rsidRPr="00700C71" w:rsidRDefault="00343B3E" w:rsidP="0028314F">
            <w:pPr>
              <w:pStyle w:val="NormalWeb"/>
              <w:spacing w:line="360" w:lineRule="auto"/>
              <w:jc w:val="both"/>
              <w:rPr>
                <w:b/>
                <w:bCs/>
              </w:rPr>
            </w:pPr>
            <w:r>
              <w:rPr>
                <w:b/>
                <w:bCs/>
              </w:rPr>
              <w:t>S/N</w:t>
            </w:r>
          </w:p>
        </w:tc>
        <w:tc>
          <w:tcPr>
            <w:tcW w:w="4939" w:type="dxa"/>
            <w:tcBorders>
              <w:top w:val="single" w:sz="4" w:space="0" w:color="auto"/>
              <w:bottom w:val="single" w:sz="4" w:space="0" w:color="auto"/>
            </w:tcBorders>
          </w:tcPr>
          <w:p w14:paraId="3D07EC28" w14:textId="77777777" w:rsidR="00343B3E" w:rsidRPr="00700C71" w:rsidRDefault="00343B3E" w:rsidP="0028314F">
            <w:pPr>
              <w:pStyle w:val="NormalWeb"/>
              <w:spacing w:line="360" w:lineRule="auto"/>
              <w:jc w:val="both"/>
              <w:rPr>
                <w:b/>
                <w:bCs/>
              </w:rPr>
            </w:pPr>
            <w:r w:rsidRPr="00700C71">
              <w:rPr>
                <w:b/>
                <w:bCs/>
              </w:rPr>
              <w:t>Country</w:t>
            </w:r>
          </w:p>
        </w:tc>
        <w:tc>
          <w:tcPr>
            <w:tcW w:w="2801" w:type="dxa"/>
            <w:tcBorders>
              <w:top w:val="single" w:sz="4" w:space="0" w:color="auto"/>
              <w:bottom w:val="single" w:sz="4" w:space="0" w:color="auto"/>
            </w:tcBorders>
          </w:tcPr>
          <w:p w14:paraId="73FB933E" w14:textId="77777777" w:rsidR="00343B3E" w:rsidRPr="00700C71" w:rsidRDefault="00343B3E" w:rsidP="0028314F">
            <w:pPr>
              <w:pStyle w:val="NormalWeb"/>
              <w:spacing w:line="360" w:lineRule="auto"/>
              <w:jc w:val="both"/>
              <w:rPr>
                <w:b/>
                <w:bCs/>
              </w:rPr>
            </w:pPr>
            <w:r w:rsidRPr="00700C71">
              <w:rPr>
                <w:b/>
                <w:bCs/>
              </w:rPr>
              <w:t>Year of Outbreak</w:t>
            </w:r>
          </w:p>
        </w:tc>
      </w:tr>
      <w:tr w:rsidR="00343B3E" w14:paraId="3B1A7990" w14:textId="77777777" w:rsidTr="0028314F">
        <w:tc>
          <w:tcPr>
            <w:tcW w:w="990" w:type="dxa"/>
            <w:tcBorders>
              <w:top w:val="single" w:sz="4" w:space="0" w:color="auto"/>
            </w:tcBorders>
          </w:tcPr>
          <w:p w14:paraId="3AA6FA2E" w14:textId="77777777" w:rsidR="00343B3E" w:rsidRPr="00145158" w:rsidRDefault="00343B3E" w:rsidP="0028314F">
            <w:pPr>
              <w:pStyle w:val="NormalWeb"/>
              <w:spacing w:line="360" w:lineRule="auto"/>
              <w:jc w:val="both"/>
            </w:pPr>
            <w:r>
              <w:t>1</w:t>
            </w:r>
          </w:p>
        </w:tc>
        <w:tc>
          <w:tcPr>
            <w:tcW w:w="4939" w:type="dxa"/>
            <w:tcBorders>
              <w:top w:val="single" w:sz="4" w:space="0" w:color="auto"/>
            </w:tcBorders>
          </w:tcPr>
          <w:p w14:paraId="32D88649" w14:textId="77777777" w:rsidR="00343B3E" w:rsidRDefault="00343B3E" w:rsidP="0028314F">
            <w:pPr>
              <w:pStyle w:val="NormalWeb"/>
              <w:spacing w:line="360" w:lineRule="auto"/>
              <w:jc w:val="both"/>
            </w:pPr>
            <w:r w:rsidRPr="00145158">
              <w:t>Burkina Faso</w:t>
            </w:r>
          </w:p>
        </w:tc>
        <w:tc>
          <w:tcPr>
            <w:tcW w:w="2801" w:type="dxa"/>
            <w:tcBorders>
              <w:top w:val="single" w:sz="4" w:space="0" w:color="auto"/>
            </w:tcBorders>
          </w:tcPr>
          <w:p w14:paraId="37A4749D" w14:textId="77777777" w:rsidR="00343B3E" w:rsidRDefault="00343B3E" w:rsidP="0028314F">
            <w:pPr>
              <w:pStyle w:val="NormalWeb"/>
              <w:spacing w:line="360" w:lineRule="auto"/>
              <w:jc w:val="both"/>
            </w:pPr>
            <w:r>
              <w:t>2016, 2017</w:t>
            </w:r>
          </w:p>
        </w:tc>
      </w:tr>
      <w:tr w:rsidR="00343B3E" w14:paraId="2F91F7DC" w14:textId="77777777" w:rsidTr="0028314F">
        <w:tc>
          <w:tcPr>
            <w:tcW w:w="990" w:type="dxa"/>
          </w:tcPr>
          <w:p w14:paraId="01B64A94" w14:textId="77777777" w:rsidR="00343B3E" w:rsidRPr="00145158" w:rsidRDefault="00343B3E" w:rsidP="0028314F">
            <w:pPr>
              <w:pStyle w:val="NormalWeb"/>
              <w:spacing w:line="360" w:lineRule="auto"/>
              <w:jc w:val="both"/>
            </w:pPr>
            <w:r>
              <w:t>2</w:t>
            </w:r>
          </w:p>
        </w:tc>
        <w:tc>
          <w:tcPr>
            <w:tcW w:w="4939" w:type="dxa"/>
          </w:tcPr>
          <w:p w14:paraId="4957CB42" w14:textId="77777777" w:rsidR="00343B3E" w:rsidRDefault="00343B3E" w:rsidP="0028314F">
            <w:pPr>
              <w:pStyle w:val="NormalWeb"/>
              <w:spacing w:line="360" w:lineRule="auto"/>
              <w:jc w:val="both"/>
            </w:pPr>
            <w:r w:rsidRPr="00145158">
              <w:t>Côte d’Ivoire</w:t>
            </w:r>
          </w:p>
        </w:tc>
        <w:tc>
          <w:tcPr>
            <w:tcW w:w="2801" w:type="dxa"/>
          </w:tcPr>
          <w:p w14:paraId="481D855C" w14:textId="77777777" w:rsidR="00343B3E" w:rsidRDefault="00343B3E" w:rsidP="0028314F">
            <w:pPr>
              <w:pStyle w:val="NormalWeb"/>
              <w:spacing w:line="360" w:lineRule="auto"/>
              <w:jc w:val="both"/>
            </w:pPr>
            <w:r>
              <w:t>2017</w:t>
            </w:r>
          </w:p>
        </w:tc>
      </w:tr>
      <w:tr w:rsidR="00343B3E" w14:paraId="5FCC101B" w14:textId="77777777" w:rsidTr="0028314F">
        <w:tc>
          <w:tcPr>
            <w:tcW w:w="990" w:type="dxa"/>
          </w:tcPr>
          <w:p w14:paraId="0DDE79CF" w14:textId="77777777" w:rsidR="00343B3E" w:rsidRPr="00145158" w:rsidRDefault="00343B3E" w:rsidP="0028314F">
            <w:pPr>
              <w:pStyle w:val="NormalWeb"/>
              <w:spacing w:line="360" w:lineRule="auto"/>
              <w:jc w:val="both"/>
            </w:pPr>
            <w:r>
              <w:t>3</w:t>
            </w:r>
          </w:p>
        </w:tc>
        <w:tc>
          <w:tcPr>
            <w:tcW w:w="4939" w:type="dxa"/>
          </w:tcPr>
          <w:p w14:paraId="2AF3A73C" w14:textId="77777777" w:rsidR="00343B3E" w:rsidRDefault="00343B3E" w:rsidP="0028314F">
            <w:pPr>
              <w:pStyle w:val="NormalWeb"/>
              <w:spacing w:line="360" w:lineRule="auto"/>
              <w:jc w:val="both"/>
            </w:pPr>
            <w:r w:rsidRPr="00145158">
              <w:t>Cape Verde</w:t>
            </w:r>
          </w:p>
        </w:tc>
        <w:tc>
          <w:tcPr>
            <w:tcW w:w="2801" w:type="dxa"/>
          </w:tcPr>
          <w:p w14:paraId="606362A4" w14:textId="77777777" w:rsidR="00343B3E" w:rsidRDefault="00343B3E" w:rsidP="0028314F">
            <w:pPr>
              <w:pStyle w:val="NormalWeb"/>
              <w:spacing w:line="360" w:lineRule="auto"/>
              <w:jc w:val="both"/>
            </w:pPr>
            <w:r>
              <w:t>2009</w:t>
            </w:r>
          </w:p>
        </w:tc>
      </w:tr>
      <w:tr w:rsidR="00343B3E" w14:paraId="18A400DC" w14:textId="77777777" w:rsidTr="0028314F">
        <w:tc>
          <w:tcPr>
            <w:tcW w:w="990" w:type="dxa"/>
          </w:tcPr>
          <w:p w14:paraId="3292D68B" w14:textId="77777777" w:rsidR="00343B3E" w:rsidRPr="00145158" w:rsidRDefault="00343B3E" w:rsidP="0028314F">
            <w:pPr>
              <w:pStyle w:val="NormalWeb"/>
              <w:spacing w:line="360" w:lineRule="auto"/>
              <w:jc w:val="both"/>
            </w:pPr>
            <w:r>
              <w:t>4</w:t>
            </w:r>
          </w:p>
        </w:tc>
        <w:tc>
          <w:tcPr>
            <w:tcW w:w="4939" w:type="dxa"/>
          </w:tcPr>
          <w:p w14:paraId="463D5A34" w14:textId="77777777" w:rsidR="00343B3E" w:rsidRPr="00145158" w:rsidRDefault="00343B3E" w:rsidP="0028314F">
            <w:pPr>
              <w:pStyle w:val="NormalWeb"/>
              <w:spacing w:line="360" w:lineRule="auto"/>
              <w:jc w:val="both"/>
            </w:pPr>
            <w:r w:rsidRPr="00145158">
              <w:t>Egypt</w:t>
            </w:r>
          </w:p>
        </w:tc>
        <w:tc>
          <w:tcPr>
            <w:tcW w:w="2801" w:type="dxa"/>
          </w:tcPr>
          <w:p w14:paraId="3ABA5036" w14:textId="77777777" w:rsidR="00343B3E" w:rsidRDefault="00343B3E" w:rsidP="0028314F">
            <w:pPr>
              <w:pStyle w:val="NormalWeb"/>
              <w:spacing w:line="360" w:lineRule="auto"/>
              <w:jc w:val="both"/>
            </w:pPr>
            <w:r>
              <w:t>2015</w:t>
            </w:r>
          </w:p>
        </w:tc>
      </w:tr>
    </w:tbl>
    <w:p w14:paraId="66C1B835" w14:textId="77777777" w:rsidR="00343B3E" w:rsidRDefault="00343B3E" w:rsidP="000572B7">
      <w:pPr>
        <w:spacing w:line="360" w:lineRule="auto"/>
        <w:jc w:val="both"/>
        <w:rPr>
          <w:rFonts w:ascii="Times New Roman" w:hAnsi="Times New Roman" w:cs="Times New Roman"/>
          <w:b/>
          <w:bCs/>
          <w:sz w:val="24"/>
          <w:szCs w:val="24"/>
        </w:rPr>
      </w:pPr>
    </w:p>
    <w:p w14:paraId="30C4C39D" w14:textId="77777777" w:rsidR="000572B7" w:rsidRPr="00145158" w:rsidRDefault="000572B7" w:rsidP="000572B7">
      <w:pPr>
        <w:spacing w:line="360" w:lineRule="auto"/>
        <w:jc w:val="both"/>
        <w:rPr>
          <w:rFonts w:ascii="Times New Roman" w:hAnsi="Times New Roman" w:cs="Times New Roman"/>
          <w:b/>
          <w:bCs/>
          <w:sz w:val="24"/>
          <w:szCs w:val="24"/>
        </w:rPr>
      </w:pPr>
      <w:r w:rsidRPr="00145158">
        <w:rPr>
          <w:rFonts w:ascii="Times New Roman" w:hAnsi="Times New Roman" w:cs="Times New Roman"/>
          <w:b/>
          <w:bCs/>
          <w:sz w:val="24"/>
          <w:szCs w:val="24"/>
        </w:rPr>
        <w:t>Conclusions</w:t>
      </w:r>
    </w:p>
    <w:p w14:paraId="07912944" w14:textId="77777777" w:rsidR="000572B7" w:rsidRPr="00145158" w:rsidRDefault="000572B7" w:rsidP="000572B7">
      <w:pPr>
        <w:spacing w:line="360" w:lineRule="auto"/>
        <w:jc w:val="both"/>
        <w:rPr>
          <w:rFonts w:ascii="Times New Roman" w:hAnsi="Times New Roman" w:cs="Times New Roman"/>
          <w:bCs/>
          <w:sz w:val="24"/>
          <w:szCs w:val="24"/>
        </w:rPr>
      </w:pPr>
      <w:r w:rsidRPr="00145158">
        <w:rPr>
          <w:rFonts w:ascii="Times New Roman" w:hAnsi="Times New Roman" w:cs="Times New Roman"/>
          <w:bCs/>
          <w:sz w:val="24"/>
          <w:szCs w:val="24"/>
        </w:rPr>
        <w:t>Dengue</w:t>
      </w:r>
      <w:r w:rsidR="006E726B">
        <w:rPr>
          <w:rFonts w:ascii="Times New Roman" w:hAnsi="Times New Roman" w:cs="Times New Roman"/>
          <w:bCs/>
          <w:sz w:val="24"/>
          <w:szCs w:val="24"/>
        </w:rPr>
        <w:t xml:space="preserve"> virus</w:t>
      </w:r>
      <w:r w:rsidRPr="00145158">
        <w:rPr>
          <w:rFonts w:ascii="Times New Roman" w:hAnsi="Times New Roman" w:cs="Times New Roman"/>
          <w:bCs/>
          <w:sz w:val="24"/>
          <w:szCs w:val="24"/>
        </w:rPr>
        <w:t xml:space="preserve"> infection has </w:t>
      </w:r>
      <w:r w:rsidR="006E726B">
        <w:rPr>
          <w:rFonts w:ascii="Times New Roman" w:hAnsi="Times New Roman" w:cs="Times New Roman"/>
          <w:bCs/>
          <w:sz w:val="24"/>
          <w:szCs w:val="24"/>
        </w:rPr>
        <w:t xml:space="preserve">continuously emerged and </w:t>
      </w:r>
      <w:r w:rsidRPr="00145158">
        <w:rPr>
          <w:rFonts w:ascii="Times New Roman" w:hAnsi="Times New Roman" w:cs="Times New Roman"/>
          <w:bCs/>
          <w:sz w:val="24"/>
          <w:szCs w:val="24"/>
        </w:rPr>
        <w:t xml:space="preserve">re-emerged as a </w:t>
      </w:r>
      <w:r w:rsidR="006E726B">
        <w:rPr>
          <w:rFonts w:ascii="Times New Roman" w:hAnsi="Times New Roman" w:cs="Times New Roman"/>
          <w:bCs/>
          <w:sz w:val="24"/>
          <w:szCs w:val="24"/>
        </w:rPr>
        <w:t>global</w:t>
      </w:r>
      <w:r w:rsidRPr="00145158">
        <w:rPr>
          <w:rFonts w:ascii="Times New Roman" w:hAnsi="Times New Roman" w:cs="Times New Roman"/>
          <w:bCs/>
          <w:sz w:val="24"/>
          <w:szCs w:val="24"/>
        </w:rPr>
        <w:t xml:space="preserve"> health </w:t>
      </w:r>
      <w:r w:rsidR="006E726B">
        <w:rPr>
          <w:rFonts w:ascii="Times New Roman" w:hAnsi="Times New Roman" w:cs="Times New Roman"/>
          <w:bCs/>
          <w:sz w:val="24"/>
          <w:szCs w:val="24"/>
        </w:rPr>
        <w:t>challenge</w:t>
      </w:r>
      <w:r w:rsidRPr="00145158">
        <w:rPr>
          <w:rFonts w:ascii="Times New Roman" w:hAnsi="Times New Roman" w:cs="Times New Roman"/>
          <w:bCs/>
          <w:sz w:val="24"/>
          <w:szCs w:val="24"/>
        </w:rPr>
        <w:t xml:space="preserve"> of </w:t>
      </w:r>
      <w:r w:rsidR="006E726B">
        <w:rPr>
          <w:rFonts w:ascii="Times New Roman" w:hAnsi="Times New Roman" w:cs="Times New Roman"/>
          <w:bCs/>
          <w:sz w:val="24"/>
          <w:szCs w:val="24"/>
        </w:rPr>
        <w:t>the world</w:t>
      </w:r>
      <w:r w:rsidRPr="00145158">
        <w:rPr>
          <w:rFonts w:ascii="Times New Roman" w:hAnsi="Times New Roman" w:cs="Times New Roman"/>
          <w:bCs/>
          <w:sz w:val="24"/>
          <w:szCs w:val="24"/>
        </w:rPr>
        <w:t>. The pathogenesis of dengue</w:t>
      </w:r>
      <w:r w:rsidR="006E726B">
        <w:rPr>
          <w:rFonts w:ascii="Times New Roman" w:hAnsi="Times New Roman" w:cs="Times New Roman"/>
          <w:bCs/>
          <w:sz w:val="24"/>
          <w:szCs w:val="24"/>
        </w:rPr>
        <w:t xml:space="preserve"> fever which eventually result in </w:t>
      </w:r>
      <w:r w:rsidR="006E726B" w:rsidRPr="00145158">
        <w:rPr>
          <w:rFonts w:ascii="Times New Roman" w:hAnsi="Times New Roman" w:cs="Times New Roman"/>
          <w:bCs/>
          <w:sz w:val="24"/>
          <w:szCs w:val="24"/>
        </w:rPr>
        <w:t>severe</w:t>
      </w:r>
      <w:r w:rsidR="006E726B">
        <w:rPr>
          <w:rFonts w:ascii="Times New Roman" w:hAnsi="Times New Roman" w:cs="Times New Roman"/>
          <w:bCs/>
          <w:sz w:val="24"/>
          <w:szCs w:val="24"/>
        </w:rPr>
        <w:t xml:space="preserve"> </w:t>
      </w:r>
      <w:proofErr w:type="spellStart"/>
      <w:r w:rsidR="006E726B">
        <w:rPr>
          <w:rFonts w:ascii="Times New Roman" w:hAnsi="Times New Roman" w:cs="Times New Roman"/>
          <w:bCs/>
          <w:sz w:val="24"/>
          <w:szCs w:val="24"/>
        </w:rPr>
        <w:t>casesstill</w:t>
      </w:r>
      <w:proofErr w:type="spellEnd"/>
      <w:r w:rsidR="006E726B">
        <w:rPr>
          <w:rFonts w:ascii="Times New Roman" w:hAnsi="Times New Roman" w:cs="Times New Roman"/>
          <w:bCs/>
          <w:sz w:val="24"/>
          <w:szCs w:val="24"/>
        </w:rPr>
        <w:t xml:space="preserve"> needs detailed investigation</w:t>
      </w:r>
      <w:r w:rsidRPr="00145158">
        <w:rPr>
          <w:rFonts w:ascii="Times New Roman" w:hAnsi="Times New Roman" w:cs="Times New Roman"/>
          <w:bCs/>
          <w:sz w:val="24"/>
          <w:szCs w:val="24"/>
        </w:rPr>
        <w:t xml:space="preserve">, as appropriate </w:t>
      </w:r>
      <w:r w:rsidRPr="00111A1D">
        <w:rPr>
          <w:rFonts w:ascii="Times New Roman" w:hAnsi="Times New Roman" w:cs="Times New Roman"/>
          <w:bCs/>
          <w:i/>
          <w:iCs/>
          <w:sz w:val="24"/>
          <w:szCs w:val="24"/>
        </w:rPr>
        <w:t>in vitro</w:t>
      </w:r>
      <w:r w:rsidRPr="00145158">
        <w:rPr>
          <w:rFonts w:ascii="Times New Roman" w:hAnsi="Times New Roman" w:cs="Times New Roman"/>
          <w:bCs/>
          <w:sz w:val="24"/>
          <w:szCs w:val="24"/>
        </w:rPr>
        <w:t xml:space="preserve"> and </w:t>
      </w:r>
      <w:r w:rsidRPr="00111A1D">
        <w:rPr>
          <w:rFonts w:ascii="Times New Roman" w:hAnsi="Times New Roman" w:cs="Times New Roman"/>
          <w:bCs/>
          <w:i/>
          <w:iCs/>
          <w:sz w:val="24"/>
          <w:szCs w:val="24"/>
        </w:rPr>
        <w:t>in vivo</w:t>
      </w:r>
      <w:r w:rsidRPr="00145158">
        <w:rPr>
          <w:rFonts w:ascii="Times New Roman" w:hAnsi="Times New Roman" w:cs="Times New Roman"/>
          <w:bCs/>
          <w:sz w:val="24"/>
          <w:szCs w:val="24"/>
        </w:rPr>
        <w:t xml:space="preserve"> models</w:t>
      </w:r>
      <w:r w:rsidR="00111A1D">
        <w:rPr>
          <w:rFonts w:ascii="Times New Roman" w:hAnsi="Times New Roman" w:cs="Times New Roman"/>
          <w:bCs/>
          <w:sz w:val="24"/>
          <w:szCs w:val="24"/>
        </w:rPr>
        <w:t xml:space="preserve"> for the progression </w:t>
      </w:r>
      <w:r w:rsidR="00111A1D" w:rsidRPr="00145158">
        <w:rPr>
          <w:rFonts w:ascii="Times New Roman" w:hAnsi="Times New Roman" w:cs="Times New Roman"/>
          <w:bCs/>
          <w:sz w:val="24"/>
          <w:szCs w:val="24"/>
        </w:rPr>
        <w:t>of mild DF to sever</w:t>
      </w:r>
      <w:r w:rsidR="00111A1D">
        <w:rPr>
          <w:rFonts w:ascii="Times New Roman" w:hAnsi="Times New Roman" w:cs="Times New Roman"/>
          <w:bCs/>
          <w:sz w:val="24"/>
          <w:szCs w:val="24"/>
        </w:rPr>
        <w:t>e</w:t>
      </w:r>
      <w:r w:rsidR="00111A1D" w:rsidRPr="00145158">
        <w:rPr>
          <w:rFonts w:ascii="Times New Roman" w:hAnsi="Times New Roman" w:cs="Times New Roman"/>
          <w:bCs/>
          <w:sz w:val="24"/>
          <w:szCs w:val="24"/>
        </w:rPr>
        <w:t xml:space="preserve"> DHF/DSS</w:t>
      </w:r>
      <w:r w:rsidRPr="00145158">
        <w:rPr>
          <w:rFonts w:ascii="Times New Roman" w:hAnsi="Times New Roman" w:cs="Times New Roman"/>
          <w:bCs/>
          <w:sz w:val="24"/>
          <w:szCs w:val="24"/>
        </w:rPr>
        <w:t xml:space="preserve"> are </w:t>
      </w:r>
      <w:r w:rsidR="00111A1D">
        <w:rPr>
          <w:rFonts w:ascii="Times New Roman" w:hAnsi="Times New Roman" w:cs="Times New Roman"/>
          <w:bCs/>
          <w:sz w:val="24"/>
          <w:szCs w:val="24"/>
        </w:rPr>
        <w:t xml:space="preserve">rarely or </w:t>
      </w:r>
      <w:r w:rsidRPr="00145158">
        <w:rPr>
          <w:rFonts w:ascii="Times New Roman" w:hAnsi="Times New Roman" w:cs="Times New Roman"/>
          <w:bCs/>
          <w:sz w:val="24"/>
          <w:szCs w:val="24"/>
        </w:rPr>
        <w:t xml:space="preserve">not available. </w:t>
      </w:r>
      <w:proofErr w:type="spellStart"/>
      <w:r w:rsidR="00E75335">
        <w:rPr>
          <w:rFonts w:ascii="Times New Roman" w:hAnsi="Times New Roman" w:cs="Times New Roman"/>
          <w:bCs/>
          <w:sz w:val="24"/>
          <w:szCs w:val="24"/>
        </w:rPr>
        <w:t>Frommany</w:t>
      </w:r>
      <w:proofErr w:type="spellEnd"/>
      <w:r w:rsidR="00E75335">
        <w:rPr>
          <w:rFonts w:ascii="Times New Roman" w:hAnsi="Times New Roman" w:cs="Times New Roman"/>
          <w:bCs/>
          <w:sz w:val="24"/>
          <w:szCs w:val="24"/>
        </w:rPr>
        <w:t xml:space="preserve"> </w:t>
      </w:r>
      <w:proofErr w:type="spellStart"/>
      <w:r w:rsidRPr="00145158">
        <w:rPr>
          <w:rFonts w:ascii="Times New Roman" w:hAnsi="Times New Roman" w:cs="Times New Roman"/>
          <w:bCs/>
          <w:sz w:val="24"/>
          <w:szCs w:val="24"/>
        </w:rPr>
        <w:t>proposed</w:t>
      </w:r>
      <w:r w:rsidR="00E75335" w:rsidRPr="00145158">
        <w:rPr>
          <w:rFonts w:ascii="Times New Roman" w:hAnsi="Times New Roman" w:cs="Times New Roman"/>
          <w:bCs/>
          <w:sz w:val="24"/>
          <w:szCs w:val="24"/>
        </w:rPr>
        <w:t>epidemiological</w:t>
      </w:r>
      <w:proofErr w:type="spellEnd"/>
      <w:r w:rsidR="00E75335" w:rsidRPr="00145158">
        <w:rPr>
          <w:rFonts w:ascii="Times New Roman" w:hAnsi="Times New Roman" w:cs="Times New Roman"/>
          <w:bCs/>
          <w:sz w:val="24"/>
          <w:szCs w:val="24"/>
        </w:rPr>
        <w:t xml:space="preserve"> and experimental </w:t>
      </w:r>
      <w:proofErr w:type="spellStart"/>
      <w:proofErr w:type="gramStart"/>
      <w:r w:rsidR="00E75335" w:rsidRPr="00145158">
        <w:rPr>
          <w:rFonts w:ascii="Times New Roman" w:hAnsi="Times New Roman" w:cs="Times New Roman"/>
          <w:bCs/>
          <w:sz w:val="24"/>
          <w:szCs w:val="24"/>
        </w:rPr>
        <w:t>evidence,</w:t>
      </w:r>
      <w:r w:rsidR="00F051CC">
        <w:rPr>
          <w:rFonts w:ascii="Times New Roman" w:hAnsi="Times New Roman" w:cs="Times New Roman"/>
          <w:bCs/>
          <w:sz w:val="24"/>
          <w:szCs w:val="24"/>
        </w:rPr>
        <w:t>dengue</w:t>
      </w:r>
      <w:proofErr w:type="spellEnd"/>
      <w:proofErr w:type="gramEnd"/>
      <w:r w:rsidR="00F051CC">
        <w:rPr>
          <w:rFonts w:ascii="Times New Roman" w:hAnsi="Times New Roman" w:cs="Times New Roman"/>
          <w:bCs/>
          <w:sz w:val="24"/>
          <w:szCs w:val="24"/>
        </w:rPr>
        <w:t xml:space="preserve"> fever associated with</w:t>
      </w:r>
      <w:r w:rsidRPr="00145158">
        <w:rPr>
          <w:rFonts w:ascii="Times New Roman" w:hAnsi="Times New Roman" w:cs="Times New Roman"/>
          <w:bCs/>
          <w:sz w:val="24"/>
          <w:szCs w:val="24"/>
        </w:rPr>
        <w:t xml:space="preserve"> heterotypic </w:t>
      </w:r>
      <w:r w:rsidR="00F051CC">
        <w:rPr>
          <w:rFonts w:ascii="Times New Roman" w:hAnsi="Times New Roman" w:cs="Times New Roman"/>
          <w:bCs/>
          <w:sz w:val="24"/>
          <w:szCs w:val="24"/>
        </w:rPr>
        <w:t>dengue virus strains have been reported in many countries of the world</w:t>
      </w:r>
      <w:r w:rsidRPr="00145158">
        <w:rPr>
          <w:rFonts w:ascii="Times New Roman" w:hAnsi="Times New Roman" w:cs="Times New Roman"/>
          <w:bCs/>
          <w:sz w:val="24"/>
          <w:szCs w:val="24"/>
        </w:rPr>
        <w:t>.</w:t>
      </w:r>
      <w:r w:rsidR="00F051CC">
        <w:rPr>
          <w:rFonts w:ascii="Times New Roman" w:hAnsi="Times New Roman" w:cs="Times New Roman"/>
          <w:bCs/>
          <w:sz w:val="24"/>
          <w:szCs w:val="24"/>
        </w:rPr>
        <w:t xml:space="preserve"> Occurrence of severe cases of DF which are DHF and DSS are the major causes of deaths during outbreaks.</w:t>
      </w:r>
    </w:p>
    <w:p w14:paraId="66E8D743" w14:textId="77777777" w:rsidR="000572B7" w:rsidRPr="00145158" w:rsidRDefault="000572B7" w:rsidP="000572B7">
      <w:pPr>
        <w:spacing w:line="360" w:lineRule="auto"/>
        <w:jc w:val="both"/>
        <w:rPr>
          <w:rFonts w:ascii="Times New Roman" w:hAnsi="Times New Roman" w:cs="Times New Roman"/>
          <w:b/>
          <w:bCs/>
          <w:sz w:val="24"/>
          <w:szCs w:val="24"/>
        </w:rPr>
      </w:pPr>
      <w:r w:rsidRPr="00145158">
        <w:rPr>
          <w:rFonts w:ascii="Times New Roman" w:hAnsi="Times New Roman" w:cs="Times New Roman"/>
          <w:bCs/>
          <w:sz w:val="24"/>
          <w:szCs w:val="24"/>
        </w:rPr>
        <w:t xml:space="preserve">Molecular </w:t>
      </w:r>
      <w:proofErr w:type="spellStart"/>
      <w:r w:rsidR="00F051CC">
        <w:rPr>
          <w:rFonts w:ascii="Times New Roman" w:hAnsi="Times New Roman" w:cs="Times New Roman"/>
          <w:bCs/>
          <w:sz w:val="24"/>
          <w:szCs w:val="24"/>
        </w:rPr>
        <w:t>findingsavailable</w:t>
      </w:r>
      <w:proofErr w:type="spellEnd"/>
      <w:r w:rsidRPr="00145158">
        <w:rPr>
          <w:rFonts w:ascii="Times New Roman" w:hAnsi="Times New Roman" w:cs="Times New Roman"/>
          <w:bCs/>
          <w:sz w:val="24"/>
          <w:szCs w:val="24"/>
        </w:rPr>
        <w:t xml:space="preserve"> in </w:t>
      </w:r>
      <w:r w:rsidR="00F051CC">
        <w:rPr>
          <w:rFonts w:ascii="Times New Roman" w:hAnsi="Times New Roman" w:cs="Times New Roman"/>
          <w:bCs/>
          <w:sz w:val="24"/>
          <w:szCs w:val="24"/>
        </w:rPr>
        <w:t xml:space="preserve">the </w:t>
      </w:r>
      <w:r w:rsidRPr="00145158">
        <w:rPr>
          <w:rFonts w:ascii="Times New Roman" w:hAnsi="Times New Roman" w:cs="Times New Roman"/>
          <w:bCs/>
          <w:sz w:val="24"/>
          <w:szCs w:val="24"/>
        </w:rPr>
        <w:t xml:space="preserve">recent years is </w:t>
      </w:r>
      <w:r w:rsidR="00F051CC">
        <w:rPr>
          <w:rFonts w:ascii="Times New Roman" w:hAnsi="Times New Roman" w:cs="Times New Roman"/>
          <w:bCs/>
          <w:sz w:val="24"/>
          <w:szCs w:val="24"/>
        </w:rPr>
        <w:t>rapid</w:t>
      </w:r>
      <w:r w:rsidRPr="00145158">
        <w:rPr>
          <w:rFonts w:ascii="Times New Roman" w:hAnsi="Times New Roman" w:cs="Times New Roman"/>
          <w:bCs/>
          <w:sz w:val="24"/>
          <w:szCs w:val="24"/>
        </w:rPr>
        <w:t xml:space="preserve">ly pointing </w:t>
      </w:r>
      <w:r w:rsidR="00F051CC">
        <w:rPr>
          <w:rFonts w:ascii="Times New Roman" w:hAnsi="Times New Roman" w:cs="Times New Roman"/>
          <w:bCs/>
          <w:sz w:val="24"/>
          <w:szCs w:val="24"/>
        </w:rPr>
        <w:t xml:space="preserve">attention </w:t>
      </w:r>
      <w:r w:rsidRPr="00145158">
        <w:rPr>
          <w:rFonts w:ascii="Times New Roman" w:hAnsi="Times New Roman" w:cs="Times New Roman"/>
          <w:bCs/>
          <w:sz w:val="24"/>
          <w:szCs w:val="24"/>
        </w:rPr>
        <w:t>to the involvement of viral factors in</w:t>
      </w:r>
      <w:r w:rsidR="00F051CC">
        <w:rPr>
          <w:rFonts w:ascii="Times New Roman" w:hAnsi="Times New Roman" w:cs="Times New Roman"/>
          <w:bCs/>
          <w:sz w:val="24"/>
          <w:szCs w:val="24"/>
        </w:rPr>
        <w:t xml:space="preserve"> the development of</w:t>
      </w:r>
      <w:r w:rsidRPr="00145158">
        <w:rPr>
          <w:rFonts w:ascii="Times New Roman" w:hAnsi="Times New Roman" w:cs="Times New Roman"/>
          <w:bCs/>
          <w:sz w:val="24"/>
          <w:szCs w:val="24"/>
        </w:rPr>
        <w:t xml:space="preserve"> DHF/DSS </w:t>
      </w:r>
      <w:r w:rsidR="00F051CC">
        <w:rPr>
          <w:rFonts w:ascii="Times New Roman" w:hAnsi="Times New Roman" w:cs="Times New Roman"/>
          <w:bCs/>
          <w:sz w:val="24"/>
          <w:szCs w:val="24"/>
        </w:rPr>
        <w:t xml:space="preserve">during viral </w:t>
      </w:r>
      <w:r w:rsidRPr="00145158">
        <w:rPr>
          <w:rFonts w:ascii="Times New Roman" w:hAnsi="Times New Roman" w:cs="Times New Roman"/>
          <w:bCs/>
          <w:sz w:val="24"/>
          <w:szCs w:val="24"/>
        </w:rPr>
        <w:t xml:space="preserve">pathogenesis. </w:t>
      </w:r>
      <w:r w:rsidR="00F051CC">
        <w:rPr>
          <w:rFonts w:ascii="Times New Roman" w:hAnsi="Times New Roman" w:cs="Times New Roman"/>
          <w:bCs/>
          <w:sz w:val="24"/>
          <w:szCs w:val="24"/>
        </w:rPr>
        <w:t>Viral pathogenicity evaluation</w:t>
      </w:r>
      <w:r w:rsidRPr="00145158">
        <w:rPr>
          <w:rFonts w:ascii="Times New Roman" w:hAnsi="Times New Roman" w:cs="Times New Roman"/>
          <w:bCs/>
          <w:sz w:val="24"/>
          <w:szCs w:val="24"/>
        </w:rPr>
        <w:t xml:space="preserve"> </w:t>
      </w:r>
      <w:proofErr w:type="gramStart"/>
      <w:r w:rsidRPr="00145158">
        <w:rPr>
          <w:rFonts w:ascii="Times New Roman" w:hAnsi="Times New Roman" w:cs="Times New Roman"/>
          <w:bCs/>
          <w:sz w:val="24"/>
          <w:szCs w:val="24"/>
        </w:rPr>
        <w:t>have</w:t>
      </w:r>
      <w:proofErr w:type="gramEnd"/>
      <w:r w:rsidRPr="00145158">
        <w:rPr>
          <w:rFonts w:ascii="Times New Roman" w:hAnsi="Times New Roman" w:cs="Times New Roman"/>
          <w:bCs/>
          <w:sz w:val="24"/>
          <w:szCs w:val="24"/>
        </w:rPr>
        <w:t xml:space="preserve"> shown that viral </w:t>
      </w:r>
      <w:r w:rsidR="003842D2">
        <w:rPr>
          <w:rFonts w:ascii="Times New Roman" w:hAnsi="Times New Roman" w:cs="Times New Roman"/>
          <w:bCs/>
          <w:sz w:val="24"/>
          <w:szCs w:val="24"/>
        </w:rPr>
        <w:t>genes</w:t>
      </w:r>
      <w:r w:rsidRPr="00145158">
        <w:rPr>
          <w:rFonts w:ascii="Times New Roman" w:hAnsi="Times New Roman" w:cs="Times New Roman"/>
          <w:bCs/>
          <w:sz w:val="24"/>
          <w:szCs w:val="24"/>
        </w:rPr>
        <w:t xml:space="preserve"> modulate the </w:t>
      </w:r>
      <w:r w:rsidR="003842D2">
        <w:rPr>
          <w:rFonts w:ascii="Times New Roman" w:hAnsi="Times New Roman" w:cs="Times New Roman"/>
          <w:bCs/>
          <w:sz w:val="24"/>
          <w:szCs w:val="24"/>
        </w:rPr>
        <w:t>level</w:t>
      </w:r>
      <w:r w:rsidRPr="00145158">
        <w:rPr>
          <w:rFonts w:ascii="Times New Roman" w:hAnsi="Times New Roman" w:cs="Times New Roman"/>
          <w:bCs/>
          <w:sz w:val="24"/>
          <w:szCs w:val="24"/>
        </w:rPr>
        <w:t xml:space="preserve"> of virulence, and </w:t>
      </w:r>
      <w:r w:rsidR="003842D2">
        <w:rPr>
          <w:rFonts w:ascii="Times New Roman" w:hAnsi="Times New Roman" w:cs="Times New Roman"/>
          <w:bCs/>
          <w:sz w:val="24"/>
          <w:szCs w:val="24"/>
        </w:rPr>
        <w:t>hence</w:t>
      </w:r>
      <w:r w:rsidRPr="00145158">
        <w:rPr>
          <w:rFonts w:ascii="Times New Roman" w:hAnsi="Times New Roman" w:cs="Times New Roman"/>
          <w:bCs/>
          <w:sz w:val="24"/>
          <w:szCs w:val="24"/>
        </w:rPr>
        <w:t>, disease severity. A</w:t>
      </w:r>
      <w:r w:rsidR="003842D2">
        <w:rPr>
          <w:rFonts w:ascii="Times New Roman" w:hAnsi="Times New Roman" w:cs="Times New Roman"/>
          <w:bCs/>
          <w:sz w:val="24"/>
          <w:szCs w:val="24"/>
        </w:rPr>
        <w:t>lso</w:t>
      </w:r>
      <w:r w:rsidRPr="00145158">
        <w:rPr>
          <w:rFonts w:ascii="Times New Roman" w:hAnsi="Times New Roman" w:cs="Times New Roman"/>
          <w:bCs/>
          <w:sz w:val="24"/>
          <w:szCs w:val="24"/>
        </w:rPr>
        <w:t xml:space="preserve">, not all cases of DHF </w:t>
      </w:r>
      <w:r w:rsidR="003842D2">
        <w:rPr>
          <w:rFonts w:ascii="Times New Roman" w:hAnsi="Times New Roman" w:cs="Times New Roman"/>
          <w:bCs/>
          <w:sz w:val="24"/>
          <w:szCs w:val="24"/>
        </w:rPr>
        <w:t>are caused by</w:t>
      </w:r>
      <w:r w:rsidRPr="00145158">
        <w:rPr>
          <w:rFonts w:ascii="Times New Roman" w:hAnsi="Times New Roman" w:cs="Times New Roman"/>
          <w:bCs/>
          <w:sz w:val="24"/>
          <w:szCs w:val="24"/>
        </w:rPr>
        <w:t xml:space="preserve"> viral virulence </w:t>
      </w:r>
      <w:r w:rsidR="003842D2">
        <w:rPr>
          <w:rFonts w:ascii="Times New Roman" w:hAnsi="Times New Roman" w:cs="Times New Roman"/>
          <w:bCs/>
          <w:sz w:val="24"/>
          <w:szCs w:val="24"/>
        </w:rPr>
        <w:t>but other factors such as climate change are involved</w:t>
      </w:r>
      <w:r w:rsidRPr="00145158">
        <w:rPr>
          <w:rFonts w:ascii="Times New Roman" w:hAnsi="Times New Roman" w:cs="Times New Roman"/>
          <w:bCs/>
          <w:sz w:val="24"/>
          <w:szCs w:val="24"/>
        </w:rPr>
        <w:t xml:space="preserve">. In fact, </w:t>
      </w:r>
      <w:r w:rsidR="003842D2">
        <w:rPr>
          <w:rFonts w:ascii="Times New Roman" w:hAnsi="Times New Roman" w:cs="Times New Roman"/>
          <w:bCs/>
          <w:sz w:val="24"/>
          <w:szCs w:val="24"/>
        </w:rPr>
        <w:t>many</w:t>
      </w:r>
      <w:r w:rsidRPr="00145158">
        <w:rPr>
          <w:rFonts w:ascii="Times New Roman" w:hAnsi="Times New Roman" w:cs="Times New Roman"/>
          <w:bCs/>
          <w:sz w:val="24"/>
          <w:szCs w:val="24"/>
        </w:rPr>
        <w:t xml:space="preserve"> other host-related </w:t>
      </w:r>
      <w:r w:rsidR="003842D2">
        <w:rPr>
          <w:rFonts w:ascii="Times New Roman" w:hAnsi="Times New Roman" w:cs="Times New Roman"/>
          <w:bCs/>
          <w:sz w:val="24"/>
          <w:szCs w:val="24"/>
        </w:rPr>
        <w:t xml:space="preserve">factors </w:t>
      </w:r>
      <w:r w:rsidRPr="00145158">
        <w:rPr>
          <w:rFonts w:ascii="Times New Roman" w:hAnsi="Times New Roman" w:cs="Times New Roman"/>
          <w:bCs/>
          <w:sz w:val="24"/>
          <w:szCs w:val="24"/>
        </w:rPr>
        <w:t xml:space="preserve">have also been </w:t>
      </w:r>
      <w:proofErr w:type="spellStart"/>
      <w:r w:rsidR="003842D2">
        <w:rPr>
          <w:rFonts w:ascii="Times New Roman" w:hAnsi="Times New Roman" w:cs="Times New Roman"/>
          <w:bCs/>
          <w:sz w:val="24"/>
          <w:szCs w:val="24"/>
        </w:rPr>
        <w:t>linkedto</w:t>
      </w:r>
      <w:proofErr w:type="spellEnd"/>
      <w:r w:rsidRPr="00145158">
        <w:rPr>
          <w:rFonts w:ascii="Times New Roman" w:hAnsi="Times New Roman" w:cs="Times New Roman"/>
          <w:bCs/>
          <w:sz w:val="24"/>
          <w:szCs w:val="24"/>
        </w:rPr>
        <w:t xml:space="preserve"> the disease pathogenesis. Th</w:t>
      </w:r>
      <w:r w:rsidR="005B30F2">
        <w:rPr>
          <w:rFonts w:ascii="Times New Roman" w:hAnsi="Times New Roman" w:cs="Times New Roman"/>
          <w:bCs/>
          <w:sz w:val="24"/>
          <w:szCs w:val="24"/>
        </w:rPr>
        <w:t>erefore</w:t>
      </w:r>
      <w:r w:rsidRPr="00145158">
        <w:rPr>
          <w:rFonts w:ascii="Times New Roman" w:hAnsi="Times New Roman" w:cs="Times New Roman"/>
          <w:bCs/>
          <w:sz w:val="24"/>
          <w:szCs w:val="24"/>
        </w:rPr>
        <w:t>, it is</w:t>
      </w:r>
      <w:r w:rsidR="005B30F2">
        <w:rPr>
          <w:rFonts w:ascii="Times New Roman" w:hAnsi="Times New Roman" w:cs="Times New Roman"/>
          <w:bCs/>
          <w:sz w:val="24"/>
          <w:szCs w:val="24"/>
        </w:rPr>
        <w:t xml:space="preserve"> most</w:t>
      </w:r>
      <w:r w:rsidRPr="00145158">
        <w:rPr>
          <w:rFonts w:ascii="Times New Roman" w:hAnsi="Times New Roman" w:cs="Times New Roman"/>
          <w:bCs/>
          <w:sz w:val="24"/>
          <w:szCs w:val="24"/>
        </w:rPr>
        <w:t xml:space="preserve"> likely </w:t>
      </w:r>
      <w:proofErr w:type="spellStart"/>
      <w:r w:rsidRPr="00145158">
        <w:rPr>
          <w:rFonts w:ascii="Times New Roman" w:hAnsi="Times New Roman" w:cs="Times New Roman"/>
          <w:bCs/>
          <w:sz w:val="24"/>
          <w:szCs w:val="24"/>
        </w:rPr>
        <w:t>that</w:t>
      </w:r>
      <w:r w:rsidR="005B30F2" w:rsidRPr="00145158">
        <w:rPr>
          <w:rFonts w:ascii="Times New Roman" w:hAnsi="Times New Roman" w:cs="Times New Roman"/>
          <w:bCs/>
          <w:sz w:val="24"/>
          <w:szCs w:val="24"/>
        </w:rPr>
        <w:t>pathogenesis</w:t>
      </w:r>
      <w:proofErr w:type="spellEnd"/>
      <w:r w:rsidR="005B30F2">
        <w:rPr>
          <w:rFonts w:ascii="Times New Roman" w:hAnsi="Times New Roman" w:cs="Times New Roman"/>
          <w:bCs/>
          <w:sz w:val="24"/>
          <w:szCs w:val="24"/>
        </w:rPr>
        <w:t xml:space="preserve"> of</w:t>
      </w:r>
      <w:r w:rsidRPr="00145158">
        <w:rPr>
          <w:rFonts w:ascii="Times New Roman" w:hAnsi="Times New Roman" w:cs="Times New Roman"/>
          <w:bCs/>
          <w:sz w:val="24"/>
          <w:szCs w:val="24"/>
        </w:rPr>
        <w:t xml:space="preserve"> DHF may </w:t>
      </w:r>
      <w:r w:rsidR="005B30F2">
        <w:rPr>
          <w:rFonts w:ascii="Times New Roman" w:hAnsi="Times New Roman" w:cs="Times New Roman"/>
          <w:bCs/>
          <w:sz w:val="24"/>
          <w:szCs w:val="24"/>
        </w:rPr>
        <w:t>be</w:t>
      </w:r>
      <w:r w:rsidRPr="00145158">
        <w:rPr>
          <w:rFonts w:ascii="Times New Roman" w:hAnsi="Times New Roman" w:cs="Times New Roman"/>
          <w:bCs/>
          <w:sz w:val="24"/>
          <w:szCs w:val="24"/>
        </w:rPr>
        <w:t xml:space="preserve"> multifactorial bas</w:t>
      </w:r>
      <w:r w:rsidR="005B30F2">
        <w:rPr>
          <w:rFonts w:ascii="Times New Roman" w:hAnsi="Times New Roman" w:cs="Times New Roman"/>
          <w:bCs/>
          <w:sz w:val="24"/>
          <w:szCs w:val="24"/>
        </w:rPr>
        <w:t>ed</w:t>
      </w:r>
      <w:r w:rsidRPr="00145158">
        <w:rPr>
          <w:rFonts w:ascii="Times New Roman" w:hAnsi="Times New Roman" w:cs="Times New Roman"/>
          <w:bCs/>
          <w:sz w:val="24"/>
          <w:szCs w:val="24"/>
        </w:rPr>
        <w:t>.</w:t>
      </w:r>
    </w:p>
    <w:p w14:paraId="0D972313" w14:textId="77777777" w:rsidR="000572B7" w:rsidRPr="00145158" w:rsidRDefault="00B76DE8" w:rsidP="000572B7">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w:t>
      </w:r>
      <w:r w:rsidR="000572B7" w:rsidRPr="00145158">
        <w:rPr>
          <w:rFonts w:ascii="Times New Roman" w:hAnsi="Times New Roman" w:cs="Times New Roman"/>
          <w:sz w:val="24"/>
          <w:szCs w:val="24"/>
        </w:rPr>
        <w:t xml:space="preserve">, it has been difficult to </w:t>
      </w:r>
      <w:r w:rsidR="005B30F2">
        <w:rPr>
          <w:rFonts w:ascii="Times New Roman" w:hAnsi="Times New Roman" w:cs="Times New Roman"/>
          <w:sz w:val="24"/>
          <w:szCs w:val="24"/>
        </w:rPr>
        <w:t>narrow</w:t>
      </w:r>
      <w:r w:rsidR="000572B7" w:rsidRPr="00145158">
        <w:rPr>
          <w:rFonts w:ascii="Times New Roman" w:hAnsi="Times New Roman" w:cs="Times New Roman"/>
          <w:sz w:val="24"/>
          <w:szCs w:val="24"/>
        </w:rPr>
        <w:t xml:space="preserve"> the contribution of viral genetics to</w:t>
      </w:r>
      <w:r w:rsidR="005B30F2">
        <w:rPr>
          <w:rFonts w:ascii="Times New Roman" w:hAnsi="Times New Roman" w:cs="Times New Roman"/>
          <w:sz w:val="24"/>
          <w:szCs w:val="24"/>
        </w:rPr>
        <w:t xml:space="preserve"> the occurrence of</w:t>
      </w:r>
      <w:r w:rsidR="000572B7" w:rsidRPr="00145158">
        <w:rPr>
          <w:rFonts w:ascii="Times New Roman" w:hAnsi="Times New Roman" w:cs="Times New Roman"/>
          <w:sz w:val="24"/>
          <w:szCs w:val="24"/>
        </w:rPr>
        <w:t xml:space="preserve"> dengue disease in humans</w:t>
      </w:r>
      <w:r w:rsidR="005B30F2">
        <w:rPr>
          <w:rFonts w:ascii="Times New Roman" w:hAnsi="Times New Roman" w:cs="Times New Roman"/>
          <w:sz w:val="24"/>
          <w:szCs w:val="24"/>
        </w:rPr>
        <w:t>. This assertion is</w:t>
      </w:r>
      <w:r w:rsidR="000572B7" w:rsidRPr="00145158">
        <w:rPr>
          <w:rFonts w:ascii="Times New Roman" w:hAnsi="Times New Roman" w:cs="Times New Roman"/>
          <w:sz w:val="24"/>
          <w:szCs w:val="24"/>
        </w:rPr>
        <w:t xml:space="preserve"> mainly </w:t>
      </w:r>
      <w:r w:rsidR="005B30F2">
        <w:rPr>
          <w:rFonts w:ascii="Times New Roman" w:hAnsi="Times New Roman" w:cs="Times New Roman"/>
          <w:sz w:val="24"/>
          <w:szCs w:val="24"/>
        </w:rPr>
        <w:t xml:space="preserve">due to </w:t>
      </w:r>
      <w:proofErr w:type="spellStart"/>
      <w:r w:rsidR="005B30F2">
        <w:rPr>
          <w:rFonts w:ascii="Times New Roman" w:hAnsi="Times New Roman" w:cs="Times New Roman"/>
          <w:sz w:val="24"/>
          <w:szCs w:val="24"/>
        </w:rPr>
        <w:t>thein</w:t>
      </w:r>
      <w:r w:rsidR="000572B7" w:rsidRPr="00145158">
        <w:rPr>
          <w:rFonts w:ascii="Times New Roman" w:hAnsi="Times New Roman" w:cs="Times New Roman"/>
          <w:sz w:val="24"/>
          <w:szCs w:val="24"/>
        </w:rPr>
        <w:t>adequate</w:t>
      </w:r>
      <w:proofErr w:type="spellEnd"/>
      <w:r w:rsidR="000572B7" w:rsidRPr="00145158">
        <w:rPr>
          <w:rFonts w:ascii="Times New Roman" w:hAnsi="Times New Roman" w:cs="Times New Roman"/>
          <w:sz w:val="24"/>
          <w:szCs w:val="24"/>
        </w:rPr>
        <w:t xml:space="preserve"> models </w:t>
      </w:r>
      <w:r w:rsidR="005B30F2">
        <w:rPr>
          <w:rFonts w:ascii="Times New Roman" w:hAnsi="Times New Roman" w:cs="Times New Roman"/>
          <w:sz w:val="24"/>
          <w:szCs w:val="24"/>
        </w:rPr>
        <w:t>for the</w:t>
      </w:r>
      <w:r w:rsidR="000572B7" w:rsidRPr="00145158">
        <w:rPr>
          <w:rFonts w:ascii="Times New Roman" w:hAnsi="Times New Roman" w:cs="Times New Roman"/>
          <w:sz w:val="24"/>
          <w:szCs w:val="24"/>
        </w:rPr>
        <w:t xml:space="preserve"> disease</w:t>
      </w:r>
      <w:r w:rsidR="005B30F2">
        <w:rPr>
          <w:rFonts w:ascii="Times New Roman" w:hAnsi="Times New Roman" w:cs="Times New Roman"/>
          <w:sz w:val="24"/>
          <w:szCs w:val="24"/>
        </w:rPr>
        <w:t xml:space="preserve"> occurrence</w:t>
      </w:r>
      <w:r w:rsidR="000572B7" w:rsidRPr="00145158">
        <w:rPr>
          <w:rFonts w:ascii="Times New Roman" w:hAnsi="Times New Roman" w:cs="Times New Roman"/>
          <w:sz w:val="24"/>
          <w:szCs w:val="24"/>
        </w:rPr>
        <w:t xml:space="preserve">. </w:t>
      </w:r>
      <w:r w:rsidR="00A257A8">
        <w:rPr>
          <w:rFonts w:ascii="Times New Roman" w:hAnsi="Times New Roman" w:cs="Times New Roman"/>
          <w:sz w:val="24"/>
          <w:szCs w:val="24"/>
        </w:rPr>
        <w:t>Availability of advances in molecular</w:t>
      </w:r>
      <w:r w:rsidR="000572B7" w:rsidRPr="00145158">
        <w:rPr>
          <w:rFonts w:ascii="Times New Roman" w:hAnsi="Times New Roman" w:cs="Times New Roman"/>
          <w:sz w:val="24"/>
          <w:szCs w:val="24"/>
        </w:rPr>
        <w:t xml:space="preserve"> techniques</w:t>
      </w:r>
      <w:r w:rsidR="00A257A8">
        <w:rPr>
          <w:rFonts w:ascii="Times New Roman" w:hAnsi="Times New Roman" w:cs="Times New Roman"/>
          <w:sz w:val="24"/>
          <w:szCs w:val="24"/>
        </w:rPr>
        <w:t xml:space="preserve"> especially</w:t>
      </w:r>
      <w:r w:rsidR="000572B7" w:rsidRPr="00145158">
        <w:rPr>
          <w:rFonts w:ascii="Times New Roman" w:hAnsi="Times New Roman" w:cs="Times New Roman"/>
          <w:sz w:val="24"/>
          <w:szCs w:val="24"/>
        </w:rPr>
        <w:t xml:space="preserve"> rDNA technology</w:t>
      </w:r>
      <w:r w:rsidR="00A257A8">
        <w:rPr>
          <w:rFonts w:ascii="Times New Roman" w:hAnsi="Times New Roman" w:cs="Times New Roman"/>
          <w:sz w:val="24"/>
          <w:szCs w:val="24"/>
        </w:rPr>
        <w:t xml:space="preserve"> and sequencing has helped </w:t>
      </w:r>
      <w:r w:rsidR="000572B7" w:rsidRPr="00145158">
        <w:rPr>
          <w:rFonts w:ascii="Times New Roman" w:hAnsi="Times New Roman" w:cs="Times New Roman"/>
          <w:sz w:val="24"/>
          <w:szCs w:val="24"/>
        </w:rPr>
        <w:t xml:space="preserve">to </w:t>
      </w:r>
      <w:r w:rsidR="00A257A8">
        <w:rPr>
          <w:rFonts w:ascii="Times New Roman" w:hAnsi="Times New Roman" w:cs="Times New Roman"/>
          <w:sz w:val="24"/>
          <w:szCs w:val="24"/>
        </w:rPr>
        <w:t xml:space="preserve">monitor DENV pathogenesis through the cloning of the </w:t>
      </w:r>
      <w:r w:rsidR="000572B7" w:rsidRPr="00145158">
        <w:rPr>
          <w:rFonts w:ascii="Times New Roman" w:hAnsi="Times New Roman" w:cs="Times New Roman"/>
          <w:sz w:val="24"/>
          <w:szCs w:val="24"/>
        </w:rPr>
        <w:t xml:space="preserve">infectious </w:t>
      </w:r>
      <w:r w:rsidR="00A257A8">
        <w:rPr>
          <w:rFonts w:ascii="Times New Roman" w:hAnsi="Times New Roman" w:cs="Times New Roman"/>
          <w:sz w:val="24"/>
          <w:szCs w:val="24"/>
        </w:rPr>
        <w:lastRenderedPageBreak/>
        <w:t>particle</w:t>
      </w:r>
      <w:r w:rsidR="000572B7" w:rsidRPr="00145158">
        <w:rPr>
          <w:rFonts w:ascii="Times New Roman" w:hAnsi="Times New Roman" w:cs="Times New Roman"/>
          <w:sz w:val="24"/>
          <w:szCs w:val="24"/>
        </w:rPr>
        <w:t xml:space="preserve">s of dengue viral </w:t>
      </w:r>
      <w:proofErr w:type="spellStart"/>
      <w:r w:rsidR="000572B7" w:rsidRPr="00145158">
        <w:rPr>
          <w:rFonts w:ascii="Times New Roman" w:hAnsi="Times New Roman" w:cs="Times New Roman"/>
          <w:sz w:val="24"/>
          <w:szCs w:val="24"/>
        </w:rPr>
        <w:t>RNA</w:t>
      </w:r>
      <w:r w:rsidR="00A257A8">
        <w:rPr>
          <w:rFonts w:ascii="Times New Roman" w:hAnsi="Times New Roman" w:cs="Times New Roman"/>
          <w:sz w:val="24"/>
          <w:szCs w:val="24"/>
        </w:rPr>
        <w:t>.The</w:t>
      </w:r>
      <w:proofErr w:type="spellEnd"/>
      <w:r w:rsidR="00A257A8">
        <w:rPr>
          <w:rFonts w:ascii="Times New Roman" w:hAnsi="Times New Roman" w:cs="Times New Roman"/>
          <w:sz w:val="24"/>
          <w:szCs w:val="24"/>
        </w:rPr>
        <w:t xml:space="preserve"> application of </w:t>
      </w:r>
      <w:r w:rsidR="000572B7" w:rsidRPr="00145158">
        <w:rPr>
          <w:rFonts w:ascii="Times New Roman" w:hAnsi="Times New Roman" w:cs="Times New Roman"/>
          <w:sz w:val="24"/>
          <w:szCs w:val="24"/>
        </w:rPr>
        <w:t xml:space="preserve">quantitative real-time PCR to </w:t>
      </w:r>
      <w:r w:rsidR="00A257A8">
        <w:rPr>
          <w:rFonts w:ascii="Times New Roman" w:hAnsi="Times New Roman" w:cs="Times New Roman"/>
          <w:sz w:val="24"/>
          <w:szCs w:val="24"/>
        </w:rPr>
        <w:t>determine</w:t>
      </w:r>
      <w:r w:rsidR="000572B7" w:rsidRPr="00145158">
        <w:rPr>
          <w:rFonts w:ascii="Times New Roman" w:hAnsi="Times New Roman" w:cs="Times New Roman"/>
          <w:sz w:val="24"/>
          <w:szCs w:val="24"/>
        </w:rPr>
        <w:t xml:space="preserve"> viral RNA </w:t>
      </w:r>
      <w:r w:rsidR="00A257A8">
        <w:rPr>
          <w:rFonts w:ascii="Times New Roman" w:hAnsi="Times New Roman" w:cs="Times New Roman"/>
          <w:sz w:val="24"/>
          <w:szCs w:val="24"/>
        </w:rPr>
        <w:t>in the</w:t>
      </w:r>
      <w:r w:rsidR="000572B7" w:rsidRPr="00145158">
        <w:rPr>
          <w:rFonts w:ascii="Times New Roman" w:hAnsi="Times New Roman" w:cs="Times New Roman"/>
          <w:sz w:val="24"/>
          <w:szCs w:val="24"/>
        </w:rPr>
        <w:t xml:space="preserve"> human immun</w:t>
      </w:r>
      <w:r w:rsidR="00A257A8">
        <w:rPr>
          <w:rFonts w:ascii="Times New Roman" w:hAnsi="Times New Roman" w:cs="Times New Roman"/>
          <w:sz w:val="24"/>
          <w:szCs w:val="24"/>
        </w:rPr>
        <w:t>ological</w:t>
      </w:r>
      <w:r w:rsidR="000572B7" w:rsidRPr="00145158">
        <w:rPr>
          <w:rFonts w:ascii="Times New Roman" w:hAnsi="Times New Roman" w:cs="Times New Roman"/>
          <w:sz w:val="24"/>
          <w:szCs w:val="24"/>
        </w:rPr>
        <w:t xml:space="preserve"> cells have recently contributed to </w:t>
      </w:r>
      <w:r w:rsidR="00A257A8">
        <w:rPr>
          <w:rFonts w:ascii="Times New Roman" w:hAnsi="Times New Roman" w:cs="Times New Roman"/>
          <w:sz w:val="24"/>
          <w:szCs w:val="24"/>
        </w:rPr>
        <w:t>significant</w:t>
      </w:r>
      <w:r w:rsidR="000572B7" w:rsidRPr="00145158">
        <w:rPr>
          <w:rFonts w:ascii="Times New Roman" w:hAnsi="Times New Roman" w:cs="Times New Roman"/>
          <w:sz w:val="24"/>
          <w:szCs w:val="24"/>
        </w:rPr>
        <w:t xml:space="preserve"> understanding of dengue replication</w:t>
      </w:r>
      <w:r w:rsidR="00A257A8">
        <w:rPr>
          <w:rFonts w:ascii="Times New Roman" w:hAnsi="Times New Roman" w:cs="Times New Roman"/>
          <w:sz w:val="24"/>
          <w:szCs w:val="24"/>
        </w:rPr>
        <w:t xml:space="preserve"> and patient prognosis</w:t>
      </w:r>
      <w:r w:rsidR="000572B7" w:rsidRPr="00145158">
        <w:rPr>
          <w:rFonts w:ascii="Times New Roman" w:hAnsi="Times New Roman" w:cs="Times New Roman"/>
          <w:sz w:val="24"/>
          <w:szCs w:val="24"/>
        </w:rPr>
        <w:t xml:space="preserve">. </w:t>
      </w:r>
    </w:p>
    <w:p w14:paraId="7A293B6F" w14:textId="77777777" w:rsidR="000572B7" w:rsidRPr="00145158" w:rsidRDefault="000572B7" w:rsidP="000572B7">
      <w:pPr>
        <w:spacing w:line="360" w:lineRule="auto"/>
        <w:jc w:val="both"/>
        <w:rPr>
          <w:rFonts w:ascii="Times New Roman" w:hAnsi="Times New Roman" w:cs="Times New Roman"/>
          <w:sz w:val="24"/>
          <w:szCs w:val="24"/>
        </w:rPr>
      </w:pPr>
      <w:r w:rsidRPr="00145158">
        <w:rPr>
          <w:rFonts w:ascii="Times New Roman" w:hAnsi="Times New Roman" w:cs="Times New Roman"/>
          <w:sz w:val="24"/>
          <w:szCs w:val="24"/>
        </w:rPr>
        <w:t xml:space="preserve">As we </w:t>
      </w:r>
      <w:r w:rsidR="00B76DE8">
        <w:rPr>
          <w:rFonts w:ascii="Times New Roman" w:hAnsi="Times New Roman" w:cs="Times New Roman"/>
          <w:sz w:val="24"/>
          <w:szCs w:val="24"/>
        </w:rPr>
        <w:t>depend</w:t>
      </w:r>
      <w:r w:rsidRPr="00145158">
        <w:rPr>
          <w:rFonts w:ascii="Times New Roman" w:hAnsi="Times New Roman" w:cs="Times New Roman"/>
          <w:sz w:val="24"/>
          <w:szCs w:val="24"/>
        </w:rPr>
        <w:t xml:space="preserve"> on</w:t>
      </w:r>
      <w:r w:rsidR="00B76DE8">
        <w:rPr>
          <w:rFonts w:ascii="Times New Roman" w:hAnsi="Times New Roman" w:cs="Times New Roman"/>
          <w:sz w:val="24"/>
          <w:szCs w:val="24"/>
        </w:rPr>
        <w:t xml:space="preserve"> the</w:t>
      </w:r>
      <w:r w:rsidRPr="00145158">
        <w:rPr>
          <w:rFonts w:ascii="Times New Roman" w:hAnsi="Times New Roman" w:cs="Times New Roman"/>
          <w:sz w:val="24"/>
          <w:szCs w:val="24"/>
        </w:rPr>
        <w:t xml:space="preserve"> advances in </w:t>
      </w:r>
      <w:r w:rsidR="00B76DE8">
        <w:rPr>
          <w:rFonts w:ascii="Times New Roman" w:hAnsi="Times New Roman" w:cs="Times New Roman"/>
          <w:sz w:val="24"/>
          <w:szCs w:val="24"/>
        </w:rPr>
        <w:t xml:space="preserve">the </w:t>
      </w:r>
      <w:r w:rsidRPr="00145158">
        <w:rPr>
          <w:rFonts w:ascii="Times New Roman" w:hAnsi="Times New Roman" w:cs="Times New Roman"/>
          <w:sz w:val="24"/>
          <w:szCs w:val="24"/>
        </w:rPr>
        <w:t xml:space="preserve">molecular biology to </w:t>
      </w:r>
      <w:r w:rsidR="00B76DE8">
        <w:rPr>
          <w:rFonts w:ascii="Times New Roman" w:hAnsi="Times New Roman" w:cs="Times New Roman"/>
          <w:sz w:val="24"/>
          <w:szCs w:val="24"/>
        </w:rPr>
        <w:t>comprehend</w:t>
      </w:r>
      <w:r w:rsidRPr="00145158">
        <w:rPr>
          <w:rFonts w:ascii="Times New Roman" w:hAnsi="Times New Roman" w:cs="Times New Roman"/>
          <w:sz w:val="24"/>
          <w:szCs w:val="24"/>
        </w:rPr>
        <w:t xml:space="preserve"> the mechanisms of </w:t>
      </w:r>
      <w:r w:rsidR="00B76DE8">
        <w:rPr>
          <w:rFonts w:ascii="Times New Roman" w:hAnsi="Times New Roman" w:cs="Times New Roman"/>
          <w:sz w:val="24"/>
          <w:szCs w:val="24"/>
        </w:rPr>
        <w:t xml:space="preserve">the </w:t>
      </w:r>
      <w:r w:rsidRPr="00145158">
        <w:rPr>
          <w:rFonts w:ascii="Times New Roman" w:hAnsi="Times New Roman" w:cs="Times New Roman"/>
          <w:sz w:val="24"/>
          <w:szCs w:val="24"/>
        </w:rPr>
        <w:t>virus replication, the</w:t>
      </w:r>
      <w:r w:rsidR="00B76DE8">
        <w:rPr>
          <w:rFonts w:ascii="Times New Roman" w:hAnsi="Times New Roman" w:cs="Times New Roman"/>
          <w:sz w:val="24"/>
          <w:szCs w:val="24"/>
        </w:rPr>
        <w:t xml:space="preserve">re is still need for the </w:t>
      </w:r>
      <w:r w:rsidRPr="00145158">
        <w:rPr>
          <w:rFonts w:ascii="Times New Roman" w:hAnsi="Times New Roman" w:cs="Times New Roman"/>
          <w:sz w:val="24"/>
          <w:szCs w:val="24"/>
        </w:rPr>
        <w:t>advances in dengue</w:t>
      </w:r>
      <w:r w:rsidR="00B76DE8">
        <w:rPr>
          <w:rFonts w:ascii="Times New Roman" w:hAnsi="Times New Roman" w:cs="Times New Roman"/>
          <w:sz w:val="24"/>
          <w:szCs w:val="24"/>
        </w:rPr>
        <w:t xml:space="preserve"> molecular</w:t>
      </w:r>
      <w:r w:rsidRPr="00145158">
        <w:rPr>
          <w:rFonts w:ascii="Times New Roman" w:hAnsi="Times New Roman" w:cs="Times New Roman"/>
          <w:sz w:val="24"/>
          <w:szCs w:val="24"/>
        </w:rPr>
        <w:t xml:space="preserve"> virology </w:t>
      </w:r>
      <w:r w:rsidR="00B76DE8">
        <w:rPr>
          <w:rFonts w:ascii="Times New Roman" w:hAnsi="Times New Roman" w:cs="Times New Roman"/>
          <w:sz w:val="24"/>
          <w:szCs w:val="24"/>
        </w:rPr>
        <w:t>further understand virus</w:t>
      </w:r>
      <w:r w:rsidRPr="00145158">
        <w:rPr>
          <w:rFonts w:ascii="Times New Roman" w:hAnsi="Times New Roman" w:cs="Times New Roman"/>
          <w:sz w:val="24"/>
          <w:szCs w:val="24"/>
        </w:rPr>
        <w:t xml:space="preserve"> virulen</w:t>
      </w:r>
      <w:r w:rsidR="00B76DE8">
        <w:rPr>
          <w:rFonts w:ascii="Times New Roman" w:hAnsi="Times New Roman" w:cs="Times New Roman"/>
          <w:sz w:val="24"/>
          <w:szCs w:val="24"/>
        </w:rPr>
        <w:t>t factors</w:t>
      </w:r>
      <w:r w:rsidRPr="00145158">
        <w:rPr>
          <w:rFonts w:ascii="Times New Roman" w:hAnsi="Times New Roman" w:cs="Times New Roman"/>
          <w:sz w:val="24"/>
          <w:szCs w:val="24"/>
        </w:rPr>
        <w:t xml:space="preserve"> that </w:t>
      </w:r>
      <w:r w:rsidR="00B76DE8">
        <w:rPr>
          <w:rFonts w:ascii="Times New Roman" w:hAnsi="Times New Roman" w:cs="Times New Roman"/>
          <w:sz w:val="24"/>
          <w:szCs w:val="24"/>
        </w:rPr>
        <w:t>exacerbate its</w:t>
      </w:r>
      <w:r w:rsidRPr="00145158">
        <w:rPr>
          <w:rFonts w:ascii="Times New Roman" w:hAnsi="Times New Roman" w:cs="Times New Roman"/>
          <w:sz w:val="24"/>
          <w:szCs w:val="24"/>
        </w:rPr>
        <w:t xml:space="preserve"> pathogen</w:t>
      </w:r>
      <w:r w:rsidR="00B76DE8">
        <w:rPr>
          <w:rFonts w:ascii="Times New Roman" w:hAnsi="Times New Roman" w:cs="Times New Roman"/>
          <w:sz w:val="24"/>
          <w:szCs w:val="24"/>
        </w:rPr>
        <w:t xml:space="preserve">esis. This novel knowledge will help the existing findings on the </w:t>
      </w:r>
      <w:r w:rsidR="00E81D20">
        <w:rPr>
          <w:rFonts w:ascii="Times New Roman" w:hAnsi="Times New Roman" w:cs="Times New Roman"/>
          <w:sz w:val="24"/>
          <w:szCs w:val="24"/>
        </w:rPr>
        <w:t xml:space="preserve">virulence factors such as </w:t>
      </w:r>
      <w:r w:rsidRPr="00145158">
        <w:rPr>
          <w:rFonts w:ascii="Times New Roman" w:hAnsi="Times New Roman" w:cs="Times New Roman"/>
          <w:sz w:val="24"/>
          <w:szCs w:val="24"/>
        </w:rPr>
        <w:t xml:space="preserve">human immune and genetic </w:t>
      </w:r>
      <w:proofErr w:type="gramStart"/>
      <w:r w:rsidRPr="00145158">
        <w:rPr>
          <w:rFonts w:ascii="Times New Roman" w:hAnsi="Times New Roman" w:cs="Times New Roman"/>
          <w:sz w:val="24"/>
          <w:szCs w:val="24"/>
        </w:rPr>
        <w:t>factors</w:t>
      </w:r>
      <w:r w:rsidR="00E81D20">
        <w:rPr>
          <w:rFonts w:ascii="Times New Roman" w:hAnsi="Times New Roman" w:cs="Times New Roman"/>
          <w:sz w:val="24"/>
          <w:szCs w:val="24"/>
        </w:rPr>
        <w:t>.</w:t>
      </w:r>
      <w:r w:rsidRPr="00145158">
        <w:rPr>
          <w:rFonts w:ascii="Times New Roman" w:hAnsi="Times New Roman" w:cs="Times New Roman"/>
          <w:sz w:val="24"/>
          <w:szCs w:val="24"/>
        </w:rPr>
        <w:t>.</w:t>
      </w:r>
      <w:proofErr w:type="gramEnd"/>
    </w:p>
    <w:p w14:paraId="05878925" w14:textId="77777777" w:rsidR="00942068" w:rsidRDefault="00942068" w:rsidP="000572B7">
      <w:pPr>
        <w:spacing w:line="360" w:lineRule="auto"/>
        <w:jc w:val="both"/>
        <w:rPr>
          <w:rFonts w:ascii="Times New Roman" w:hAnsi="Times New Roman" w:cs="Times New Roman"/>
          <w:b/>
          <w:sz w:val="24"/>
          <w:szCs w:val="24"/>
        </w:rPr>
      </w:pPr>
    </w:p>
    <w:p w14:paraId="35A0DDB9" w14:textId="234768AD" w:rsidR="002D0A24" w:rsidRPr="002D0A24" w:rsidRDefault="002D0A24" w:rsidP="000572B7">
      <w:pPr>
        <w:spacing w:line="360" w:lineRule="auto"/>
        <w:jc w:val="both"/>
        <w:rPr>
          <w:rFonts w:ascii="Times New Roman" w:hAnsi="Times New Roman" w:cs="Times New Roman"/>
          <w:b/>
          <w:sz w:val="24"/>
          <w:szCs w:val="24"/>
        </w:rPr>
      </w:pPr>
      <w:r w:rsidRPr="002D0A24">
        <w:rPr>
          <w:rFonts w:ascii="Times New Roman" w:hAnsi="Times New Roman" w:cs="Times New Roman"/>
          <w:b/>
          <w:sz w:val="24"/>
          <w:szCs w:val="24"/>
        </w:rPr>
        <w:t>Ethical Approval</w:t>
      </w:r>
    </w:p>
    <w:p w14:paraId="7766DC58" w14:textId="77777777" w:rsidR="002D0A24" w:rsidRPr="0063240E" w:rsidRDefault="002D0A24" w:rsidP="00057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Not applicable</w:t>
      </w:r>
    </w:p>
    <w:p w14:paraId="40200984" w14:textId="77777777" w:rsidR="000572B7" w:rsidRPr="00145158" w:rsidRDefault="000572B7" w:rsidP="000572B7">
      <w:pPr>
        <w:spacing w:line="360" w:lineRule="auto"/>
        <w:jc w:val="both"/>
        <w:rPr>
          <w:rFonts w:ascii="Times New Roman" w:hAnsi="Times New Roman" w:cs="Times New Roman"/>
          <w:b/>
          <w:sz w:val="24"/>
          <w:szCs w:val="24"/>
        </w:rPr>
      </w:pPr>
      <w:r w:rsidRPr="00145158">
        <w:rPr>
          <w:rFonts w:ascii="Times New Roman" w:hAnsi="Times New Roman" w:cs="Times New Roman"/>
          <w:b/>
          <w:sz w:val="24"/>
          <w:szCs w:val="24"/>
        </w:rPr>
        <w:t>Conflicts of Interest</w:t>
      </w:r>
    </w:p>
    <w:p w14:paraId="2819D603" w14:textId="77777777" w:rsidR="000572B7" w:rsidRDefault="000572B7" w:rsidP="000572B7">
      <w:pPr>
        <w:spacing w:line="360" w:lineRule="auto"/>
        <w:jc w:val="both"/>
        <w:rPr>
          <w:rFonts w:ascii="Times New Roman" w:hAnsi="Times New Roman" w:cs="Times New Roman"/>
          <w:sz w:val="24"/>
          <w:szCs w:val="24"/>
        </w:rPr>
      </w:pPr>
      <w:r w:rsidRPr="00145158">
        <w:rPr>
          <w:rFonts w:ascii="Times New Roman" w:hAnsi="Times New Roman" w:cs="Times New Roman"/>
          <w:sz w:val="24"/>
          <w:szCs w:val="24"/>
        </w:rPr>
        <w:t>All authors declare no conflict of interests whatsoever</w:t>
      </w:r>
    </w:p>
    <w:p w14:paraId="0233E86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References</w:t>
      </w:r>
    </w:p>
    <w:p w14:paraId="1C66F9C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w:t>
      </w:r>
      <w:r w:rsidRPr="00530312">
        <w:rPr>
          <w:rFonts w:ascii="Times New Roman" w:hAnsi="Times New Roman" w:cs="Times New Roman"/>
          <w:sz w:val="24"/>
          <w:szCs w:val="24"/>
        </w:rPr>
        <w:tab/>
        <w:t xml:space="preserve">Holmes, E.C.; </w:t>
      </w:r>
      <w:proofErr w:type="spellStart"/>
      <w:r w:rsidRPr="00530312">
        <w:rPr>
          <w:rFonts w:ascii="Times New Roman" w:hAnsi="Times New Roman" w:cs="Times New Roman"/>
          <w:sz w:val="24"/>
          <w:szCs w:val="24"/>
        </w:rPr>
        <w:t>Twiddy</w:t>
      </w:r>
      <w:proofErr w:type="spellEnd"/>
      <w:r w:rsidRPr="00530312">
        <w:rPr>
          <w:rFonts w:ascii="Times New Roman" w:hAnsi="Times New Roman" w:cs="Times New Roman"/>
          <w:sz w:val="24"/>
          <w:szCs w:val="24"/>
        </w:rPr>
        <w:t xml:space="preserve">, S.S. (2003). The origin, emergence and evolutionary genetics of dengue virus. Infect. Genet. </w:t>
      </w:r>
      <w:proofErr w:type="spellStart"/>
      <w:r w:rsidRPr="00530312">
        <w:rPr>
          <w:rFonts w:ascii="Times New Roman" w:hAnsi="Times New Roman" w:cs="Times New Roman"/>
          <w:sz w:val="24"/>
          <w:szCs w:val="24"/>
        </w:rPr>
        <w:t>Evol</w:t>
      </w:r>
      <w:proofErr w:type="spellEnd"/>
      <w:r w:rsidRPr="00530312">
        <w:rPr>
          <w:rFonts w:ascii="Times New Roman" w:hAnsi="Times New Roman" w:cs="Times New Roman"/>
          <w:sz w:val="24"/>
          <w:szCs w:val="24"/>
        </w:rPr>
        <w:t>. 2003, 3, 19–28.</w:t>
      </w:r>
    </w:p>
    <w:p w14:paraId="35882826"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Stanaway</w:t>
      </w:r>
      <w:proofErr w:type="spellEnd"/>
      <w:r w:rsidRPr="00530312">
        <w:rPr>
          <w:rFonts w:ascii="Times New Roman" w:hAnsi="Times New Roman" w:cs="Times New Roman"/>
          <w:sz w:val="24"/>
          <w:szCs w:val="24"/>
        </w:rPr>
        <w:t xml:space="preserve">, J.D.; Shepard, D.S.; </w:t>
      </w:r>
      <w:proofErr w:type="spellStart"/>
      <w:r w:rsidRPr="00530312">
        <w:rPr>
          <w:rFonts w:ascii="Times New Roman" w:hAnsi="Times New Roman" w:cs="Times New Roman"/>
          <w:sz w:val="24"/>
          <w:szCs w:val="24"/>
        </w:rPr>
        <w:t>Undurraga</w:t>
      </w:r>
      <w:proofErr w:type="spellEnd"/>
      <w:r w:rsidRPr="00530312">
        <w:rPr>
          <w:rFonts w:ascii="Times New Roman" w:hAnsi="Times New Roman" w:cs="Times New Roman"/>
          <w:sz w:val="24"/>
          <w:szCs w:val="24"/>
        </w:rPr>
        <w:t xml:space="preserve">, E.A.; </w:t>
      </w:r>
      <w:proofErr w:type="spellStart"/>
      <w:r w:rsidRPr="00530312">
        <w:rPr>
          <w:rFonts w:ascii="Times New Roman" w:hAnsi="Times New Roman" w:cs="Times New Roman"/>
          <w:sz w:val="24"/>
          <w:szCs w:val="24"/>
        </w:rPr>
        <w:t>Halasa</w:t>
      </w:r>
      <w:proofErr w:type="spellEnd"/>
      <w:r w:rsidRPr="00530312">
        <w:rPr>
          <w:rFonts w:ascii="Times New Roman" w:hAnsi="Times New Roman" w:cs="Times New Roman"/>
          <w:sz w:val="24"/>
          <w:szCs w:val="24"/>
        </w:rPr>
        <w:t xml:space="preserve">, Y.A.; </w:t>
      </w:r>
      <w:proofErr w:type="spellStart"/>
      <w:r w:rsidRPr="00530312">
        <w:rPr>
          <w:rFonts w:ascii="Times New Roman" w:hAnsi="Times New Roman" w:cs="Times New Roman"/>
          <w:sz w:val="24"/>
          <w:szCs w:val="24"/>
        </w:rPr>
        <w:t>Coffeng</w:t>
      </w:r>
      <w:proofErr w:type="spellEnd"/>
      <w:r w:rsidRPr="00530312">
        <w:rPr>
          <w:rFonts w:ascii="Times New Roman" w:hAnsi="Times New Roman" w:cs="Times New Roman"/>
          <w:sz w:val="24"/>
          <w:szCs w:val="24"/>
        </w:rPr>
        <w:t xml:space="preserve">, L.E.; Brady, O.J.; Hay, S.I.; </w:t>
      </w:r>
      <w:proofErr w:type="spellStart"/>
      <w:r w:rsidRPr="00530312">
        <w:rPr>
          <w:rFonts w:ascii="Times New Roman" w:hAnsi="Times New Roman" w:cs="Times New Roman"/>
          <w:sz w:val="24"/>
          <w:szCs w:val="24"/>
        </w:rPr>
        <w:t>Bedi</w:t>
      </w:r>
      <w:proofErr w:type="spellEnd"/>
      <w:r w:rsidRPr="00530312">
        <w:rPr>
          <w:rFonts w:ascii="Times New Roman" w:hAnsi="Times New Roman" w:cs="Times New Roman"/>
          <w:sz w:val="24"/>
          <w:szCs w:val="24"/>
        </w:rPr>
        <w:t xml:space="preserve">, N.; </w:t>
      </w:r>
      <w:proofErr w:type="spellStart"/>
      <w:r w:rsidRPr="00530312">
        <w:rPr>
          <w:rFonts w:ascii="Times New Roman" w:hAnsi="Times New Roman" w:cs="Times New Roman"/>
          <w:sz w:val="24"/>
          <w:szCs w:val="24"/>
        </w:rPr>
        <w:t>Bensenor</w:t>
      </w:r>
      <w:proofErr w:type="spellEnd"/>
      <w:r w:rsidRPr="00530312">
        <w:rPr>
          <w:rFonts w:ascii="Times New Roman" w:hAnsi="Times New Roman" w:cs="Times New Roman"/>
          <w:sz w:val="24"/>
          <w:szCs w:val="24"/>
        </w:rPr>
        <w:t xml:space="preserve">, I.M.; </w:t>
      </w:r>
      <w:proofErr w:type="spellStart"/>
      <w:r w:rsidRPr="00530312">
        <w:rPr>
          <w:rFonts w:ascii="Times New Roman" w:hAnsi="Times New Roman" w:cs="Times New Roman"/>
          <w:sz w:val="24"/>
          <w:szCs w:val="24"/>
        </w:rPr>
        <w:t>Castañeda-Orjuela</w:t>
      </w:r>
      <w:proofErr w:type="spellEnd"/>
      <w:r w:rsidRPr="00530312">
        <w:rPr>
          <w:rFonts w:ascii="Times New Roman" w:hAnsi="Times New Roman" w:cs="Times New Roman"/>
          <w:sz w:val="24"/>
          <w:szCs w:val="24"/>
        </w:rPr>
        <w:t>, C.A. (2013). The global burden of dengue: An analysis from the Global Burden of Disease Study 2013. Lancet Infect. Dis. 2016, 16, 712–723.</w:t>
      </w:r>
    </w:p>
    <w:p w14:paraId="43790BC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w:t>
      </w:r>
      <w:r w:rsidRPr="00530312">
        <w:rPr>
          <w:rFonts w:ascii="Times New Roman" w:hAnsi="Times New Roman" w:cs="Times New Roman"/>
          <w:sz w:val="24"/>
          <w:szCs w:val="24"/>
        </w:rPr>
        <w:tab/>
        <w:t xml:space="preserve">Nassar AS, </w:t>
      </w:r>
      <w:proofErr w:type="spellStart"/>
      <w:r w:rsidRPr="00530312">
        <w:rPr>
          <w:rFonts w:ascii="Times New Roman" w:hAnsi="Times New Roman" w:cs="Times New Roman"/>
          <w:sz w:val="24"/>
          <w:szCs w:val="24"/>
        </w:rPr>
        <w:t>Olayiwola</w:t>
      </w:r>
      <w:proofErr w:type="spellEnd"/>
      <w:r w:rsidRPr="00530312">
        <w:rPr>
          <w:rFonts w:ascii="Times New Roman" w:hAnsi="Times New Roman" w:cs="Times New Roman"/>
          <w:sz w:val="24"/>
          <w:szCs w:val="24"/>
        </w:rPr>
        <w:t xml:space="preserve"> JO, </w:t>
      </w:r>
      <w:proofErr w:type="spellStart"/>
      <w:r w:rsidRPr="00530312">
        <w:rPr>
          <w:rFonts w:ascii="Times New Roman" w:hAnsi="Times New Roman" w:cs="Times New Roman"/>
          <w:sz w:val="24"/>
          <w:szCs w:val="24"/>
        </w:rPr>
        <w:t>Ogunsanya</w:t>
      </w:r>
      <w:proofErr w:type="spellEnd"/>
      <w:r w:rsidRPr="00530312">
        <w:rPr>
          <w:rFonts w:ascii="Times New Roman" w:hAnsi="Times New Roman" w:cs="Times New Roman"/>
          <w:sz w:val="24"/>
          <w:szCs w:val="24"/>
        </w:rPr>
        <w:t xml:space="preserve"> YG (2018). Prevalence of dengue virus antigenemia in the malaria endemic area of the southwest Nigeria. Acad. J. Microbiol. Res. 6 (2): 019 – 022.</w:t>
      </w:r>
    </w:p>
    <w:p w14:paraId="15C5A032"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Olayiwola</w:t>
      </w:r>
      <w:proofErr w:type="spellEnd"/>
      <w:r w:rsidRPr="00530312">
        <w:rPr>
          <w:rFonts w:ascii="Times New Roman" w:hAnsi="Times New Roman" w:cs="Times New Roman"/>
          <w:sz w:val="24"/>
          <w:szCs w:val="24"/>
        </w:rPr>
        <w:t xml:space="preserve"> J. O. (2019). Dengue fever: A neglected infectious </w:t>
      </w:r>
      <w:proofErr w:type="spellStart"/>
      <w:r w:rsidRPr="00530312">
        <w:rPr>
          <w:rFonts w:ascii="Times New Roman" w:hAnsi="Times New Roman" w:cs="Times New Roman"/>
          <w:sz w:val="24"/>
          <w:szCs w:val="24"/>
        </w:rPr>
        <w:t>arbo</w:t>
      </w:r>
      <w:proofErr w:type="spellEnd"/>
      <w:r w:rsidRPr="00530312">
        <w:rPr>
          <w:rFonts w:ascii="Times New Roman" w:hAnsi="Times New Roman" w:cs="Times New Roman"/>
          <w:sz w:val="24"/>
          <w:szCs w:val="24"/>
        </w:rPr>
        <w:t>-viral disease. EC Microbiology RCO. 01 (2019): 01 – 02.</w:t>
      </w:r>
    </w:p>
    <w:p w14:paraId="599F5BE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w:t>
      </w:r>
      <w:r w:rsidRPr="00530312">
        <w:rPr>
          <w:rFonts w:ascii="Times New Roman" w:hAnsi="Times New Roman" w:cs="Times New Roman"/>
          <w:sz w:val="24"/>
          <w:szCs w:val="24"/>
        </w:rPr>
        <w:tab/>
        <w:t>WHO (2022). Dengue and severe dengue. Fact Sheet [Internet]. World Health Organization. 2022 [cited 2024 Jun 13]. Available from: https://www.who.int/news-room/fact-sheets/detail/dengue-and-severe-dengue.</w:t>
      </w:r>
    </w:p>
    <w:p w14:paraId="5195A08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6.</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OhAinle</w:t>
      </w:r>
      <w:proofErr w:type="spellEnd"/>
      <w:r w:rsidRPr="00530312">
        <w:rPr>
          <w:rFonts w:ascii="Times New Roman" w:hAnsi="Times New Roman" w:cs="Times New Roman"/>
          <w:sz w:val="24"/>
          <w:szCs w:val="24"/>
        </w:rPr>
        <w:t xml:space="preserve">, M.; </w:t>
      </w:r>
      <w:proofErr w:type="spellStart"/>
      <w:r w:rsidRPr="00530312">
        <w:rPr>
          <w:rFonts w:ascii="Times New Roman" w:hAnsi="Times New Roman" w:cs="Times New Roman"/>
          <w:sz w:val="24"/>
          <w:szCs w:val="24"/>
        </w:rPr>
        <w:t>Balmaseda</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Macalalad</w:t>
      </w:r>
      <w:proofErr w:type="spellEnd"/>
      <w:r w:rsidRPr="00530312">
        <w:rPr>
          <w:rFonts w:ascii="Times New Roman" w:hAnsi="Times New Roman" w:cs="Times New Roman"/>
          <w:sz w:val="24"/>
          <w:szCs w:val="24"/>
        </w:rPr>
        <w:t xml:space="preserve">, A.; Tellez, Y.; </w:t>
      </w:r>
      <w:proofErr w:type="spellStart"/>
      <w:r w:rsidRPr="00530312">
        <w:rPr>
          <w:rFonts w:ascii="Times New Roman" w:hAnsi="Times New Roman" w:cs="Times New Roman"/>
          <w:sz w:val="24"/>
          <w:szCs w:val="24"/>
        </w:rPr>
        <w:t>Zody</w:t>
      </w:r>
      <w:proofErr w:type="spellEnd"/>
      <w:r w:rsidRPr="00530312">
        <w:rPr>
          <w:rFonts w:ascii="Times New Roman" w:hAnsi="Times New Roman" w:cs="Times New Roman"/>
          <w:sz w:val="24"/>
          <w:szCs w:val="24"/>
        </w:rPr>
        <w:t xml:space="preserve">, M.; </w:t>
      </w:r>
      <w:proofErr w:type="spellStart"/>
      <w:r w:rsidRPr="00530312">
        <w:rPr>
          <w:rFonts w:ascii="Times New Roman" w:hAnsi="Times New Roman" w:cs="Times New Roman"/>
          <w:sz w:val="24"/>
          <w:szCs w:val="24"/>
        </w:rPr>
        <w:t>Saborío</w:t>
      </w:r>
      <w:proofErr w:type="spellEnd"/>
      <w:r w:rsidRPr="00530312">
        <w:rPr>
          <w:rFonts w:ascii="Times New Roman" w:hAnsi="Times New Roman" w:cs="Times New Roman"/>
          <w:sz w:val="24"/>
          <w:szCs w:val="24"/>
        </w:rPr>
        <w:t xml:space="preserve">, S.; </w:t>
      </w:r>
      <w:proofErr w:type="spellStart"/>
      <w:r w:rsidRPr="00530312">
        <w:rPr>
          <w:rFonts w:ascii="Times New Roman" w:hAnsi="Times New Roman" w:cs="Times New Roman"/>
          <w:sz w:val="24"/>
          <w:szCs w:val="24"/>
        </w:rPr>
        <w:t>Nuñez</w:t>
      </w:r>
      <w:proofErr w:type="spellEnd"/>
      <w:r w:rsidRPr="00530312">
        <w:rPr>
          <w:rFonts w:ascii="Times New Roman" w:hAnsi="Times New Roman" w:cs="Times New Roman"/>
          <w:sz w:val="24"/>
          <w:szCs w:val="24"/>
        </w:rPr>
        <w:t xml:space="preserve">, A.; Lennon, N.; </w:t>
      </w:r>
      <w:proofErr w:type="spellStart"/>
      <w:r w:rsidRPr="00530312">
        <w:rPr>
          <w:rFonts w:ascii="Times New Roman" w:hAnsi="Times New Roman" w:cs="Times New Roman"/>
          <w:sz w:val="24"/>
          <w:szCs w:val="24"/>
        </w:rPr>
        <w:t>Birren</w:t>
      </w:r>
      <w:proofErr w:type="spellEnd"/>
      <w:r w:rsidRPr="00530312">
        <w:rPr>
          <w:rFonts w:ascii="Times New Roman" w:hAnsi="Times New Roman" w:cs="Times New Roman"/>
          <w:sz w:val="24"/>
          <w:szCs w:val="24"/>
        </w:rPr>
        <w:t xml:space="preserve">, B.; Gordon, A (2011). Dynamics of dengue disease severity determined by the interplay between viral genetics and serotype-specific immunity. Sci. Transl. Med. 2011, 3, 114ra128. </w:t>
      </w:r>
    </w:p>
    <w:p w14:paraId="743C65A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7.</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Filomatori</w:t>
      </w:r>
      <w:proofErr w:type="spellEnd"/>
      <w:r w:rsidRPr="00530312">
        <w:rPr>
          <w:rFonts w:ascii="Times New Roman" w:hAnsi="Times New Roman" w:cs="Times New Roman"/>
          <w:sz w:val="24"/>
          <w:szCs w:val="24"/>
        </w:rPr>
        <w:t xml:space="preserve">, C.V.; </w:t>
      </w:r>
      <w:proofErr w:type="spellStart"/>
      <w:r w:rsidRPr="00530312">
        <w:rPr>
          <w:rFonts w:ascii="Times New Roman" w:hAnsi="Times New Roman" w:cs="Times New Roman"/>
          <w:sz w:val="24"/>
          <w:szCs w:val="24"/>
        </w:rPr>
        <w:t>Carballeda</w:t>
      </w:r>
      <w:proofErr w:type="spellEnd"/>
      <w:r w:rsidRPr="00530312">
        <w:rPr>
          <w:rFonts w:ascii="Times New Roman" w:hAnsi="Times New Roman" w:cs="Times New Roman"/>
          <w:sz w:val="24"/>
          <w:szCs w:val="24"/>
        </w:rPr>
        <w:t xml:space="preserve">, J.M.; </w:t>
      </w:r>
      <w:proofErr w:type="spellStart"/>
      <w:r w:rsidRPr="00530312">
        <w:rPr>
          <w:rFonts w:ascii="Times New Roman" w:hAnsi="Times New Roman" w:cs="Times New Roman"/>
          <w:sz w:val="24"/>
          <w:szCs w:val="24"/>
        </w:rPr>
        <w:t>Villordo</w:t>
      </w:r>
      <w:proofErr w:type="spellEnd"/>
      <w:r w:rsidRPr="00530312">
        <w:rPr>
          <w:rFonts w:ascii="Times New Roman" w:hAnsi="Times New Roman" w:cs="Times New Roman"/>
          <w:sz w:val="24"/>
          <w:szCs w:val="24"/>
        </w:rPr>
        <w:t xml:space="preserve">, S.M.; Aguirre, S.; </w:t>
      </w:r>
      <w:proofErr w:type="spellStart"/>
      <w:r w:rsidRPr="00530312">
        <w:rPr>
          <w:rFonts w:ascii="Times New Roman" w:hAnsi="Times New Roman" w:cs="Times New Roman"/>
          <w:sz w:val="24"/>
          <w:szCs w:val="24"/>
        </w:rPr>
        <w:t>Pallarés</w:t>
      </w:r>
      <w:proofErr w:type="spellEnd"/>
      <w:r w:rsidRPr="00530312">
        <w:rPr>
          <w:rFonts w:ascii="Times New Roman" w:hAnsi="Times New Roman" w:cs="Times New Roman"/>
          <w:sz w:val="24"/>
          <w:szCs w:val="24"/>
        </w:rPr>
        <w:t xml:space="preserve">, H.M.; </w:t>
      </w:r>
      <w:proofErr w:type="spellStart"/>
      <w:r w:rsidRPr="00530312">
        <w:rPr>
          <w:rFonts w:ascii="Times New Roman" w:hAnsi="Times New Roman" w:cs="Times New Roman"/>
          <w:sz w:val="24"/>
          <w:szCs w:val="24"/>
        </w:rPr>
        <w:t>Maestre</w:t>
      </w:r>
      <w:proofErr w:type="spellEnd"/>
      <w:r w:rsidRPr="00530312">
        <w:rPr>
          <w:rFonts w:ascii="Times New Roman" w:hAnsi="Times New Roman" w:cs="Times New Roman"/>
          <w:sz w:val="24"/>
          <w:szCs w:val="24"/>
        </w:rPr>
        <w:t xml:space="preserve">, A.M.; Sánchez-Vargas, I.; Blair, C.D.; </w:t>
      </w:r>
      <w:proofErr w:type="spellStart"/>
      <w:r w:rsidRPr="00530312">
        <w:rPr>
          <w:rFonts w:ascii="Times New Roman" w:hAnsi="Times New Roman" w:cs="Times New Roman"/>
          <w:sz w:val="24"/>
          <w:szCs w:val="24"/>
        </w:rPr>
        <w:t>Fabri</w:t>
      </w:r>
      <w:proofErr w:type="spellEnd"/>
      <w:r w:rsidRPr="00530312">
        <w:rPr>
          <w:rFonts w:ascii="Times New Roman" w:hAnsi="Times New Roman" w:cs="Times New Roman"/>
          <w:sz w:val="24"/>
          <w:szCs w:val="24"/>
        </w:rPr>
        <w:t xml:space="preserve">, C.; Morales, M.A (2017). Dengue virus genomic variation associated with mosquito adaptation defines the pattern of viral non-coding RNAs and fitness in human cells. </w:t>
      </w:r>
      <w:proofErr w:type="spellStart"/>
      <w:r w:rsidRPr="00530312">
        <w:rPr>
          <w:rFonts w:ascii="Times New Roman" w:hAnsi="Times New Roman" w:cs="Times New Roman"/>
          <w:sz w:val="24"/>
          <w:szCs w:val="24"/>
        </w:rPr>
        <w:t>PLoS</w:t>
      </w:r>
      <w:proofErr w:type="spellEnd"/>
      <w:r w:rsidRPr="00530312">
        <w:rPr>
          <w:rFonts w:ascii="Times New Roman" w:hAnsi="Times New Roman" w:cs="Times New Roman"/>
          <w:sz w:val="24"/>
          <w:szCs w:val="24"/>
        </w:rPr>
        <w:t xml:space="preserve"> </w:t>
      </w:r>
      <w:proofErr w:type="spellStart"/>
      <w:r w:rsidRPr="00530312">
        <w:rPr>
          <w:rFonts w:ascii="Times New Roman" w:hAnsi="Times New Roman" w:cs="Times New Roman"/>
          <w:sz w:val="24"/>
          <w:szCs w:val="24"/>
        </w:rPr>
        <w:t>Pathog</w:t>
      </w:r>
      <w:proofErr w:type="spellEnd"/>
      <w:r w:rsidRPr="00530312">
        <w:rPr>
          <w:rFonts w:ascii="Times New Roman" w:hAnsi="Times New Roman" w:cs="Times New Roman"/>
          <w:sz w:val="24"/>
          <w:szCs w:val="24"/>
        </w:rPr>
        <w:t xml:space="preserve">. 2017, 13, e1006265. </w:t>
      </w:r>
    </w:p>
    <w:p w14:paraId="4C14DF95"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8.</w:t>
      </w:r>
      <w:r w:rsidRPr="00530312">
        <w:rPr>
          <w:rFonts w:ascii="Times New Roman" w:hAnsi="Times New Roman" w:cs="Times New Roman"/>
          <w:sz w:val="24"/>
          <w:szCs w:val="24"/>
        </w:rPr>
        <w:tab/>
        <w:t xml:space="preserve">James, S.; Abate, D.; Abate, K.; </w:t>
      </w:r>
      <w:proofErr w:type="spellStart"/>
      <w:r w:rsidRPr="00530312">
        <w:rPr>
          <w:rFonts w:ascii="Times New Roman" w:hAnsi="Times New Roman" w:cs="Times New Roman"/>
          <w:sz w:val="24"/>
          <w:szCs w:val="24"/>
        </w:rPr>
        <w:t>Abay</w:t>
      </w:r>
      <w:proofErr w:type="spellEnd"/>
      <w:r w:rsidRPr="00530312">
        <w:rPr>
          <w:rFonts w:ascii="Times New Roman" w:hAnsi="Times New Roman" w:cs="Times New Roman"/>
          <w:sz w:val="24"/>
          <w:szCs w:val="24"/>
        </w:rPr>
        <w:t xml:space="preserve">, S.; </w:t>
      </w:r>
      <w:proofErr w:type="spellStart"/>
      <w:r w:rsidRPr="00530312">
        <w:rPr>
          <w:rFonts w:ascii="Times New Roman" w:hAnsi="Times New Roman" w:cs="Times New Roman"/>
          <w:sz w:val="24"/>
          <w:szCs w:val="24"/>
        </w:rPr>
        <w:t>Abbafati</w:t>
      </w:r>
      <w:proofErr w:type="spellEnd"/>
      <w:r w:rsidRPr="00530312">
        <w:rPr>
          <w:rFonts w:ascii="Times New Roman" w:hAnsi="Times New Roman" w:cs="Times New Roman"/>
          <w:sz w:val="24"/>
          <w:szCs w:val="24"/>
        </w:rPr>
        <w:t xml:space="preserve">, C.; Abbasi, N.; </w:t>
      </w:r>
      <w:proofErr w:type="spellStart"/>
      <w:r w:rsidRPr="00530312">
        <w:rPr>
          <w:rFonts w:ascii="Times New Roman" w:hAnsi="Times New Roman" w:cs="Times New Roman"/>
          <w:sz w:val="24"/>
          <w:szCs w:val="24"/>
        </w:rPr>
        <w:t>Abbastabar</w:t>
      </w:r>
      <w:proofErr w:type="spellEnd"/>
      <w:r w:rsidRPr="00530312">
        <w:rPr>
          <w:rFonts w:ascii="Times New Roman" w:hAnsi="Times New Roman" w:cs="Times New Roman"/>
          <w:sz w:val="24"/>
          <w:szCs w:val="24"/>
        </w:rPr>
        <w:t xml:space="preserve">, H.; Abd-Allah, F.; </w:t>
      </w:r>
      <w:proofErr w:type="spellStart"/>
      <w:r w:rsidRPr="00530312">
        <w:rPr>
          <w:rFonts w:ascii="Times New Roman" w:hAnsi="Times New Roman" w:cs="Times New Roman"/>
          <w:sz w:val="24"/>
          <w:szCs w:val="24"/>
        </w:rPr>
        <w:t>Abdela</w:t>
      </w:r>
      <w:proofErr w:type="spellEnd"/>
      <w:r w:rsidRPr="00530312">
        <w:rPr>
          <w:rFonts w:ascii="Times New Roman" w:hAnsi="Times New Roman" w:cs="Times New Roman"/>
          <w:sz w:val="24"/>
          <w:szCs w:val="24"/>
        </w:rPr>
        <w:t xml:space="preserve">, J.; </w:t>
      </w:r>
      <w:proofErr w:type="spellStart"/>
      <w:r w:rsidRPr="00530312">
        <w:rPr>
          <w:rFonts w:ascii="Times New Roman" w:hAnsi="Times New Roman" w:cs="Times New Roman"/>
          <w:sz w:val="24"/>
          <w:szCs w:val="24"/>
        </w:rPr>
        <w:t>Abdelalim</w:t>
      </w:r>
      <w:proofErr w:type="spellEnd"/>
      <w:r w:rsidRPr="00530312">
        <w:rPr>
          <w:rFonts w:ascii="Times New Roman" w:hAnsi="Times New Roman" w:cs="Times New Roman"/>
          <w:sz w:val="24"/>
          <w:szCs w:val="24"/>
        </w:rPr>
        <w:t>, A (2017). Global, regional, and national incidence, prevalence, and years lived with disability for 354 diseases and injuries for 195 countries and territories, 1990–2017: A systematic analysis for the Global Burden of Disease Study 2017. Lancet 2018, 392, 1789–1858.</w:t>
      </w:r>
    </w:p>
    <w:p w14:paraId="57D2333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9.</w:t>
      </w:r>
      <w:r w:rsidRPr="00530312">
        <w:rPr>
          <w:rFonts w:ascii="Times New Roman" w:hAnsi="Times New Roman" w:cs="Times New Roman"/>
          <w:sz w:val="24"/>
          <w:szCs w:val="24"/>
        </w:rPr>
        <w:tab/>
        <w:t xml:space="preserve">Bennett, S.; Drummond, A.; Kapan, D.; </w:t>
      </w:r>
      <w:proofErr w:type="spellStart"/>
      <w:r w:rsidRPr="00530312">
        <w:rPr>
          <w:rFonts w:ascii="Times New Roman" w:hAnsi="Times New Roman" w:cs="Times New Roman"/>
          <w:sz w:val="24"/>
          <w:szCs w:val="24"/>
        </w:rPr>
        <w:t>Suchard</w:t>
      </w:r>
      <w:proofErr w:type="spellEnd"/>
      <w:r w:rsidRPr="00530312">
        <w:rPr>
          <w:rFonts w:ascii="Times New Roman" w:hAnsi="Times New Roman" w:cs="Times New Roman"/>
          <w:sz w:val="24"/>
          <w:szCs w:val="24"/>
        </w:rPr>
        <w:t xml:space="preserve">, M.; Munoz-Jordan, J.; </w:t>
      </w:r>
      <w:proofErr w:type="spellStart"/>
      <w:r w:rsidRPr="00530312">
        <w:rPr>
          <w:rFonts w:ascii="Times New Roman" w:hAnsi="Times New Roman" w:cs="Times New Roman"/>
          <w:sz w:val="24"/>
          <w:szCs w:val="24"/>
        </w:rPr>
        <w:t>Pybus</w:t>
      </w:r>
      <w:proofErr w:type="spellEnd"/>
      <w:r w:rsidRPr="00530312">
        <w:rPr>
          <w:rFonts w:ascii="Times New Roman" w:hAnsi="Times New Roman" w:cs="Times New Roman"/>
          <w:sz w:val="24"/>
          <w:szCs w:val="24"/>
        </w:rPr>
        <w:t xml:space="preserve">, O.; Holmes, E.; </w:t>
      </w:r>
      <w:proofErr w:type="spellStart"/>
      <w:r w:rsidRPr="00530312">
        <w:rPr>
          <w:rFonts w:ascii="Times New Roman" w:hAnsi="Times New Roman" w:cs="Times New Roman"/>
          <w:sz w:val="24"/>
          <w:szCs w:val="24"/>
        </w:rPr>
        <w:t>Gubler</w:t>
      </w:r>
      <w:proofErr w:type="spellEnd"/>
      <w:r w:rsidRPr="00530312">
        <w:rPr>
          <w:rFonts w:ascii="Times New Roman" w:hAnsi="Times New Roman" w:cs="Times New Roman"/>
          <w:sz w:val="24"/>
          <w:szCs w:val="24"/>
        </w:rPr>
        <w:t xml:space="preserve">, D. (2010). Epidemic dynamics revealed in dengue evolution. Mol. Biol. </w:t>
      </w:r>
      <w:proofErr w:type="spellStart"/>
      <w:r w:rsidRPr="00530312">
        <w:rPr>
          <w:rFonts w:ascii="Times New Roman" w:hAnsi="Times New Roman" w:cs="Times New Roman"/>
          <w:sz w:val="24"/>
          <w:szCs w:val="24"/>
        </w:rPr>
        <w:t>Evol</w:t>
      </w:r>
      <w:proofErr w:type="spellEnd"/>
      <w:r w:rsidRPr="00530312">
        <w:rPr>
          <w:rFonts w:ascii="Times New Roman" w:hAnsi="Times New Roman" w:cs="Times New Roman"/>
          <w:sz w:val="24"/>
          <w:szCs w:val="24"/>
        </w:rPr>
        <w:t>. 2010, 27, 811–818.</w:t>
      </w:r>
    </w:p>
    <w:p w14:paraId="3603A7E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10.</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Gubler</w:t>
      </w:r>
      <w:proofErr w:type="spellEnd"/>
      <w:r w:rsidRPr="00530312">
        <w:rPr>
          <w:rFonts w:ascii="Times New Roman" w:hAnsi="Times New Roman" w:cs="Times New Roman"/>
          <w:sz w:val="24"/>
          <w:szCs w:val="24"/>
        </w:rPr>
        <w:t xml:space="preserve">, D.; Clark, G. (1995). Dengue/dengue hemorrhagic fever: The emergence of a global health problem. </w:t>
      </w:r>
      <w:proofErr w:type="spellStart"/>
      <w:r w:rsidRPr="00530312">
        <w:rPr>
          <w:rFonts w:ascii="Times New Roman" w:hAnsi="Times New Roman" w:cs="Times New Roman"/>
          <w:sz w:val="24"/>
          <w:szCs w:val="24"/>
        </w:rPr>
        <w:t>Emerg</w:t>
      </w:r>
      <w:proofErr w:type="spellEnd"/>
      <w:r w:rsidRPr="00530312">
        <w:rPr>
          <w:rFonts w:ascii="Times New Roman" w:hAnsi="Times New Roman" w:cs="Times New Roman"/>
          <w:sz w:val="24"/>
          <w:szCs w:val="24"/>
        </w:rPr>
        <w:t xml:space="preserve">. Infect. Dis. 1995, 1, 55. </w:t>
      </w:r>
    </w:p>
    <w:p w14:paraId="454C8050"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11.</w:t>
      </w:r>
      <w:r w:rsidRPr="00530312">
        <w:rPr>
          <w:rFonts w:ascii="Times New Roman" w:hAnsi="Times New Roman" w:cs="Times New Roman"/>
          <w:sz w:val="24"/>
          <w:szCs w:val="24"/>
        </w:rPr>
        <w:tab/>
        <w:t xml:space="preserve">Yamanaka, A.; </w:t>
      </w:r>
      <w:proofErr w:type="spellStart"/>
      <w:r w:rsidRPr="00530312">
        <w:rPr>
          <w:rFonts w:ascii="Times New Roman" w:hAnsi="Times New Roman" w:cs="Times New Roman"/>
          <w:sz w:val="24"/>
          <w:szCs w:val="24"/>
        </w:rPr>
        <w:t>Mulyatno</w:t>
      </w:r>
      <w:proofErr w:type="spellEnd"/>
      <w:r w:rsidRPr="00530312">
        <w:rPr>
          <w:rFonts w:ascii="Times New Roman" w:hAnsi="Times New Roman" w:cs="Times New Roman"/>
          <w:sz w:val="24"/>
          <w:szCs w:val="24"/>
        </w:rPr>
        <w:t xml:space="preserve">, K.C.; </w:t>
      </w:r>
      <w:proofErr w:type="spellStart"/>
      <w:r w:rsidRPr="00530312">
        <w:rPr>
          <w:rFonts w:ascii="Times New Roman" w:hAnsi="Times New Roman" w:cs="Times New Roman"/>
          <w:sz w:val="24"/>
          <w:szCs w:val="24"/>
        </w:rPr>
        <w:t>Susilowati</w:t>
      </w:r>
      <w:proofErr w:type="spellEnd"/>
      <w:r w:rsidRPr="00530312">
        <w:rPr>
          <w:rFonts w:ascii="Times New Roman" w:hAnsi="Times New Roman" w:cs="Times New Roman"/>
          <w:sz w:val="24"/>
          <w:szCs w:val="24"/>
        </w:rPr>
        <w:t xml:space="preserve">, H.; </w:t>
      </w:r>
      <w:proofErr w:type="spellStart"/>
      <w:r w:rsidRPr="00530312">
        <w:rPr>
          <w:rFonts w:ascii="Times New Roman" w:hAnsi="Times New Roman" w:cs="Times New Roman"/>
          <w:sz w:val="24"/>
          <w:szCs w:val="24"/>
        </w:rPr>
        <w:t>Hendrianto</w:t>
      </w:r>
      <w:proofErr w:type="spellEnd"/>
      <w:r w:rsidRPr="00530312">
        <w:rPr>
          <w:rFonts w:ascii="Times New Roman" w:hAnsi="Times New Roman" w:cs="Times New Roman"/>
          <w:sz w:val="24"/>
          <w:szCs w:val="24"/>
        </w:rPr>
        <w:t xml:space="preserve">, E.; </w:t>
      </w:r>
      <w:proofErr w:type="spellStart"/>
      <w:r w:rsidRPr="00530312">
        <w:rPr>
          <w:rFonts w:ascii="Times New Roman" w:hAnsi="Times New Roman" w:cs="Times New Roman"/>
          <w:sz w:val="24"/>
          <w:szCs w:val="24"/>
        </w:rPr>
        <w:t>Ginting</w:t>
      </w:r>
      <w:proofErr w:type="spellEnd"/>
      <w:r w:rsidRPr="00530312">
        <w:rPr>
          <w:rFonts w:ascii="Times New Roman" w:hAnsi="Times New Roman" w:cs="Times New Roman"/>
          <w:sz w:val="24"/>
          <w:szCs w:val="24"/>
        </w:rPr>
        <w:t xml:space="preserve">, A.P.; </w:t>
      </w:r>
      <w:proofErr w:type="spellStart"/>
      <w:r w:rsidRPr="00530312">
        <w:rPr>
          <w:rFonts w:ascii="Times New Roman" w:hAnsi="Times New Roman" w:cs="Times New Roman"/>
          <w:sz w:val="24"/>
          <w:szCs w:val="24"/>
        </w:rPr>
        <w:t>Sary</w:t>
      </w:r>
      <w:proofErr w:type="spellEnd"/>
      <w:r w:rsidRPr="00530312">
        <w:rPr>
          <w:rFonts w:ascii="Times New Roman" w:hAnsi="Times New Roman" w:cs="Times New Roman"/>
          <w:sz w:val="24"/>
          <w:szCs w:val="24"/>
        </w:rPr>
        <w:t xml:space="preserve">, D.D.; </w:t>
      </w:r>
      <w:proofErr w:type="spellStart"/>
      <w:r w:rsidRPr="00530312">
        <w:rPr>
          <w:rFonts w:ascii="Times New Roman" w:hAnsi="Times New Roman" w:cs="Times New Roman"/>
          <w:sz w:val="24"/>
          <w:szCs w:val="24"/>
        </w:rPr>
        <w:t>Rantam</w:t>
      </w:r>
      <w:proofErr w:type="spellEnd"/>
      <w:r w:rsidRPr="00530312">
        <w:rPr>
          <w:rFonts w:ascii="Times New Roman" w:hAnsi="Times New Roman" w:cs="Times New Roman"/>
          <w:sz w:val="24"/>
          <w:szCs w:val="24"/>
        </w:rPr>
        <w:t xml:space="preserve">, F.A.; </w:t>
      </w:r>
      <w:proofErr w:type="spellStart"/>
      <w:r w:rsidRPr="00530312">
        <w:rPr>
          <w:rFonts w:ascii="Times New Roman" w:hAnsi="Times New Roman" w:cs="Times New Roman"/>
          <w:sz w:val="24"/>
          <w:szCs w:val="24"/>
        </w:rPr>
        <w:t>Soegijanto</w:t>
      </w:r>
      <w:proofErr w:type="spellEnd"/>
      <w:r w:rsidRPr="00530312">
        <w:rPr>
          <w:rFonts w:ascii="Times New Roman" w:hAnsi="Times New Roman" w:cs="Times New Roman"/>
          <w:sz w:val="24"/>
          <w:szCs w:val="24"/>
        </w:rPr>
        <w:t xml:space="preserve">, S.; </w:t>
      </w:r>
      <w:proofErr w:type="spellStart"/>
      <w:r w:rsidRPr="00530312">
        <w:rPr>
          <w:rFonts w:ascii="Times New Roman" w:hAnsi="Times New Roman" w:cs="Times New Roman"/>
          <w:sz w:val="24"/>
          <w:szCs w:val="24"/>
        </w:rPr>
        <w:t>Konishi</w:t>
      </w:r>
      <w:proofErr w:type="spellEnd"/>
      <w:r w:rsidRPr="00530312">
        <w:rPr>
          <w:rFonts w:ascii="Times New Roman" w:hAnsi="Times New Roman" w:cs="Times New Roman"/>
          <w:sz w:val="24"/>
          <w:szCs w:val="24"/>
        </w:rPr>
        <w:t xml:space="preserve">, E. (2010). Displacement of the Predominant Dengue Virus from Type 2 to Type 1 with a Subsequent Genotype Shift from IV to I in Surabaya, Indonesia 2008–2010. </w:t>
      </w:r>
      <w:proofErr w:type="spellStart"/>
      <w:r w:rsidRPr="00530312">
        <w:rPr>
          <w:rFonts w:ascii="Times New Roman" w:hAnsi="Times New Roman" w:cs="Times New Roman"/>
          <w:sz w:val="24"/>
          <w:szCs w:val="24"/>
        </w:rPr>
        <w:t>PLoS</w:t>
      </w:r>
      <w:proofErr w:type="spellEnd"/>
      <w:r w:rsidRPr="00530312">
        <w:rPr>
          <w:rFonts w:ascii="Times New Roman" w:hAnsi="Times New Roman" w:cs="Times New Roman"/>
          <w:sz w:val="24"/>
          <w:szCs w:val="24"/>
        </w:rPr>
        <w:t xml:space="preserve"> ONE 2011, 6, e27322.</w:t>
      </w:r>
    </w:p>
    <w:p w14:paraId="22E3568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12.</w:t>
      </w:r>
      <w:r w:rsidRPr="00530312">
        <w:rPr>
          <w:rFonts w:ascii="Times New Roman" w:hAnsi="Times New Roman" w:cs="Times New Roman"/>
          <w:sz w:val="24"/>
          <w:szCs w:val="24"/>
        </w:rPr>
        <w:tab/>
        <w:t xml:space="preserve">Silva, R.; de Silva, A.; Harris, E.; MacDonald, G. (2008). Genetic analysis of Dengue 3 virus subtype III 50 and 30 non-coding regions. Virus Res. 2008, 135, 320–325.  </w:t>
      </w:r>
    </w:p>
    <w:p w14:paraId="067B4E3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13.</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Kanakaratne</w:t>
      </w:r>
      <w:proofErr w:type="spellEnd"/>
      <w:r w:rsidRPr="00530312">
        <w:rPr>
          <w:rFonts w:ascii="Times New Roman" w:hAnsi="Times New Roman" w:cs="Times New Roman"/>
          <w:sz w:val="24"/>
          <w:szCs w:val="24"/>
        </w:rPr>
        <w:t xml:space="preserve">, N.; </w:t>
      </w:r>
      <w:proofErr w:type="spellStart"/>
      <w:r w:rsidRPr="00530312">
        <w:rPr>
          <w:rFonts w:ascii="Times New Roman" w:hAnsi="Times New Roman" w:cs="Times New Roman"/>
          <w:sz w:val="24"/>
          <w:szCs w:val="24"/>
        </w:rPr>
        <w:t>Wahala</w:t>
      </w:r>
      <w:proofErr w:type="spellEnd"/>
      <w:r w:rsidRPr="00530312">
        <w:rPr>
          <w:rFonts w:ascii="Times New Roman" w:hAnsi="Times New Roman" w:cs="Times New Roman"/>
          <w:sz w:val="24"/>
          <w:szCs w:val="24"/>
        </w:rPr>
        <w:t xml:space="preserve">, W.M.; Messer, W.B.; </w:t>
      </w:r>
      <w:proofErr w:type="spellStart"/>
      <w:r w:rsidRPr="00530312">
        <w:rPr>
          <w:rFonts w:ascii="Times New Roman" w:hAnsi="Times New Roman" w:cs="Times New Roman"/>
          <w:sz w:val="24"/>
          <w:szCs w:val="24"/>
        </w:rPr>
        <w:t>Tissera</w:t>
      </w:r>
      <w:proofErr w:type="spellEnd"/>
      <w:r w:rsidRPr="00530312">
        <w:rPr>
          <w:rFonts w:ascii="Times New Roman" w:hAnsi="Times New Roman" w:cs="Times New Roman"/>
          <w:sz w:val="24"/>
          <w:szCs w:val="24"/>
        </w:rPr>
        <w:t xml:space="preserve">, H.A.; Shahani, A.; Abeysinghe, N.; De Silva, A.M.; </w:t>
      </w:r>
      <w:proofErr w:type="spellStart"/>
      <w:r w:rsidRPr="00530312">
        <w:rPr>
          <w:rFonts w:ascii="Times New Roman" w:hAnsi="Times New Roman" w:cs="Times New Roman"/>
          <w:sz w:val="24"/>
          <w:szCs w:val="24"/>
        </w:rPr>
        <w:t>Gunasekera</w:t>
      </w:r>
      <w:proofErr w:type="spellEnd"/>
      <w:r w:rsidRPr="00530312">
        <w:rPr>
          <w:rFonts w:ascii="Times New Roman" w:hAnsi="Times New Roman" w:cs="Times New Roman"/>
          <w:sz w:val="24"/>
          <w:szCs w:val="24"/>
        </w:rPr>
        <w:t xml:space="preserve">, M. (2009). Severe Dengue Epidemics in Sri Lanka, 2003–2006. </w:t>
      </w:r>
      <w:proofErr w:type="spellStart"/>
      <w:r w:rsidRPr="00530312">
        <w:rPr>
          <w:rFonts w:ascii="Times New Roman" w:hAnsi="Times New Roman" w:cs="Times New Roman"/>
          <w:sz w:val="24"/>
          <w:szCs w:val="24"/>
        </w:rPr>
        <w:t>Emerg</w:t>
      </w:r>
      <w:proofErr w:type="spellEnd"/>
      <w:r w:rsidRPr="00530312">
        <w:rPr>
          <w:rFonts w:ascii="Times New Roman" w:hAnsi="Times New Roman" w:cs="Times New Roman"/>
          <w:sz w:val="24"/>
          <w:szCs w:val="24"/>
        </w:rPr>
        <w:t xml:space="preserve">. Infect. Dis. 2009, 15, 192–199. </w:t>
      </w:r>
    </w:p>
    <w:p w14:paraId="437541C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14.</w:t>
      </w:r>
      <w:r w:rsidRPr="00530312">
        <w:rPr>
          <w:rFonts w:ascii="Times New Roman" w:hAnsi="Times New Roman" w:cs="Times New Roman"/>
          <w:sz w:val="24"/>
          <w:szCs w:val="24"/>
        </w:rPr>
        <w:tab/>
        <w:t xml:space="preserve">Thu, H.M.; Lowry, K.; Jiang, L.; Hlaing, T.; Holmes, E.C.; </w:t>
      </w:r>
      <w:proofErr w:type="spellStart"/>
      <w:r w:rsidRPr="00530312">
        <w:rPr>
          <w:rFonts w:ascii="Times New Roman" w:hAnsi="Times New Roman" w:cs="Times New Roman"/>
          <w:sz w:val="24"/>
          <w:szCs w:val="24"/>
        </w:rPr>
        <w:t>Aaskov</w:t>
      </w:r>
      <w:proofErr w:type="spellEnd"/>
      <w:r w:rsidRPr="00530312">
        <w:rPr>
          <w:rFonts w:ascii="Times New Roman" w:hAnsi="Times New Roman" w:cs="Times New Roman"/>
          <w:sz w:val="24"/>
          <w:szCs w:val="24"/>
        </w:rPr>
        <w:t>, J. (2005). Lineage extinction and replacement in dengue type 1 virus populations are due to stochastic events rather than to natural selection. Virology 2005, 336, 163–172.</w:t>
      </w:r>
    </w:p>
    <w:p w14:paraId="0469D51A"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15.</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Finol</w:t>
      </w:r>
      <w:proofErr w:type="spellEnd"/>
      <w:r w:rsidRPr="00530312">
        <w:rPr>
          <w:rFonts w:ascii="Times New Roman" w:hAnsi="Times New Roman" w:cs="Times New Roman"/>
          <w:sz w:val="24"/>
          <w:szCs w:val="24"/>
        </w:rPr>
        <w:t xml:space="preserve">, E.; </w:t>
      </w:r>
      <w:proofErr w:type="spellStart"/>
      <w:r w:rsidRPr="00530312">
        <w:rPr>
          <w:rFonts w:ascii="Times New Roman" w:hAnsi="Times New Roman" w:cs="Times New Roman"/>
          <w:sz w:val="24"/>
          <w:szCs w:val="24"/>
        </w:rPr>
        <w:t>Ooi</w:t>
      </w:r>
      <w:proofErr w:type="spellEnd"/>
      <w:r w:rsidRPr="00530312">
        <w:rPr>
          <w:rFonts w:ascii="Times New Roman" w:hAnsi="Times New Roman" w:cs="Times New Roman"/>
          <w:sz w:val="24"/>
          <w:szCs w:val="24"/>
        </w:rPr>
        <w:t xml:space="preserve">, E. (2019). Evolution of </w:t>
      </w:r>
      <w:proofErr w:type="spellStart"/>
      <w:r w:rsidRPr="00530312">
        <w:rPr>
          <w:rFonts w:ascii="Times New Roman" w:hAnsi="Times New Roman" w:cs="Times New Roman"/>
          <w:sz w:val="24"/>
          <w:szCs w:val="24"/>
        </w:rPr>
        <w:t>subgenomic</w:t>
      </w:r>
      <w:proofErr w:type="spellEnd"/>
      <w:r w:rsidRPr="00530312">
        <w:rPr>
          <w:rFonts w:ascii="Times New Roman" w:hAnsi="Times New Roman" w:cs="Times New Roman"/>
          <w:sz w:val="24"/>
          <w:szCs w:val="24"/>
        </w:rPr>
        <w:t xml:space="preserve"> RNA shapes dengue virus adaptation and epidemiological fitness. </w:t>
      </w:r>
      <w:proofErr w:type="spellStart"/>
      <w:r w:rsidRPr="00530312">
        <w:rPr>
          <w:rFonts w:ascii="Times New Roman" w:hAnsi="Times New Roman" w:cs="Times New Roman"/>
          <w:sz w:val="24"/>
          <w:szCs w:val="24"/>
        </w:rPr>
        <w:t>iScience</w:t>
      </w:r>
      <w:proofErr w:type="spellEnd"/>
      <w:r w:rsidRPr="00530312">
        <w:rPr>
          <w:rFonts w:ascii="Times New Roman" w:hAnsi="Times New Roman" w:cs="Times New Roman"/>
          <w:sz w:val="24"/>
          <w:szCs w:val="24"/>
        </w:rPr>
        <w:t xml:space="preserve"> 2019, 16, 94–105. </w:t>
      </w:r>
    </w:p>
    <w:p w14:paraId="6B20FD7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16.</w:t>
      </w:r>
      <w:r w:rsidRPr="00530312">
        <w:rPr>
          <w:rFonts w:ascii="Times New Roman" w:hAnsi="Times New Roman" w:cs="Times New Roman"/>
          <w:sz w:val="24"/>
          <w:szCs w:val="24"/>
        </w:rPr>
        <w:tab/>
        <w:t xml:space="preserve">Chambers TJ, Hahn CS, </w:t>
      </w:r>
      <w:proofErr w:type="spellStart"/>
      <w:r w:rsidRPr="00530312">
        <w:rPr>
          <w:rFonts w:ascii="Times New Roman" w:hAnsi="Times New Roman" w:cs="Times New Roman"/>
          <w:sz w:val="24"/>
          <w:szCs w:val="24"/>
        </w:rPr>
        <w:t>Galler</w:t>
      </w:r>
      <w:proofErr w:type="spellEnd"/>
      <w:r w:rsidRPr="00530312">
        <w:rPr>
          <w:rFonts w:ascii="Times New Roman" w:hAnsi="Times New Roman" w:cs="Times New Roman"/>
          <w:sz w:val="24"/>
          <w:szCs w:val="24"/>
        </w:rPr>
        <w:t xml:space="preserve"> R, Rice M. (1990). Flavivirus genome organization, expression, and replication. </w:t>
      </w:r>
      <w:proofErr w:type="spellStart"/>
      <w:r w:rsidRPr="00530312">
        <w:rPr>
          <w:rFonts w:ascii="Times New Roman" w:hAnsi="Times New Roman" w:cs="Times New Roman"/>
          <w:sz w:val="24"/>
          <w:szCs w:val="24"/>
        </w:rPr>
        <w:t>Annu</w:t>
      </w:r>
      <w:proofErr w:type="spellEnd"/>
      <w:r w:rsidRPr="00530312">
        <w:rPr>
          <w:rFonts w:ascii="Times New Roman" w:hAnsi="Times New Roman" w:cs="Times New Roman"/>
          <w:sz w:val="24"/>
          <w:szCs w:val="24"/>
        </w:rPr>
        <w:t xml:space="preserve"> Rev Microbiol. 1990; 44:649-88.</w:t>
      </w:r>
    </w:p>
    <w:p w14:paraId="6BA7BE5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17.</w:t>
      </w:r>
      <w:r w:rsidRPr="00530312">
        <w:rPr>
          <w:rFonts w:ascii="Times New Roman" w:hAnsi="Times New Roman" w:cs="Times New Roman"/>
          <w:sz w:val="24"/>
          <w:szCs w:val="24"/>
        </w:rPr>
        <w:tab/>
        <w:t>Rico-Hesse R. (1990). Molecular evolution and distribution of dengue viruses type 1 and 2 in nature. Virology. 1990; 174:479-93.</w:t>
      </w:r>
    </w:p>
    <w:p w14:paraId="1D3D741C"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18.</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Lanciotti</w:t>
      </w:r>
      <w:proofErr w:type="spellEnd"/>
      <w:r w:rsidRPr="00530312">
        <w:rPr>
          <w:rFonts w:ascii="Times New Roman" w:hAnsi="Times New Roman" w:cs="Times New Roman"/>
          <w:sz w:val="24"/>
          <w:szCs w:val="24"/>
        </w:rPr>
        <w:t xml:space="preserve"> RS, Lewis JG, </w:t>
      </w:r>
      <w:proofErr w:type="spellStart"/>
      <w:r w:rsidRPr="00530312">
        <w:rPr>
          <w:rFonts w:ascii="Times New Roman" w:hAnsi="Times New Roman" w:cs="Times New Roman"/>
          <w:sz w:val="24"/>
          <w:szCs w:val="24"/>
        </w:rPr>
        <w:t>Gubler</w:t>
      </w:r>
      <w:proofErr w:type="spellEnd"/>
      <w:r w:rsidRPr="00530312">
        <w:rPr>
          <w:rFonts w:ascii="Times New Roman" w:hAnsi="Times New Roman" w:cs="Times New Roman"/>
          <w:sz w:val="24"/>
          <w:szCs w:val="24"/>
        </w:rPr>
        <w:t xml:space="preserve"> DJ, Trent DW. (1994). Molecular evolution and epidemiology of dengue-3 viruses. J Gen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1994; 75: 65-75.</w:t>
      </w:r>
    </w:p>
    <w:p w14:paraId="599C16A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19.</w:t>
      </w:r>
      <w:r w:rsidRPr="00530312">
        <w:rPr>
          <w:rFonts w:ascii="Times New Roman" w:hAnsi="Times New Roman" w:cs="Times New Roman"/>
          <w:sz w:val="24"/>
          <w:szCs w:val="24"/>
        </w:rPr>
        <w:tab/>
        <w:t xml:space="preserve">Pandey BD, </w:t>
      </w:r>
      <w:proofErr w:type="spellStart"/>
      <w:r w:rsidRPr="00530312">
        <w:rPr>
          <w:rFonts w:ascii="Times New Roman" w:hAnsi="Times New Roman" w:cs="Times New Roman"/>
          <w:sz w:val="24"/>
          <w:szCs w:val="24"/>
        </w:rPr>
        <w:t>Iragashi</w:t>
      </w:r>
      <w:proofErr w:type="spellEnd"/>
      <w:r w:rsidRPr="00530312">
        <w:rPr>
          <w:rFonts w:ascii="Times New Roman" w:hAnsi="Times New Roman" w:cs="Times New Roman"/>
          <w:sz w:val="24"/>
          <w:szCs w:val="24"/>
        </w:rPr>
        <w:t xml:space="preserve"> A. (2000). Severity related molecular differences among nineteen strains of dengue type 2 viruses. Microbiol Immunol 2000; 44(3</w:t>
      </w:r>
      <w:proofErr w:type="gramStart"/>
      <w:r w:rsidRPr="00530312">
        <w:rPr>
          <w:rFonts w:ascii="Times New Roman" w:hAnsi="Times New Roman" w:cs="Times New Roman"/>
          <w:sz w:val="24"/>
          <w:szCs w:val="24"/>
        </w:rPr>
        <w:t>) :</w:t>
      </w:r>
      <w:proofErr w:type="gramEnd"/>
      <w:r w:rsidRPr="00530312">
        <w:rPr>
          <w:rFonts w:ascii="Times New Roman" w:hAnsi="Times New Roman" w:cs="Times New Roman"/>
          <w:sz w:val="24"/>
          <w:szCs w:val="24"/>
        </w:rPr>
        <w:t xml:space="preserve"> 179-88. 5.</w:t>
      </w:r>
    </w:p>
    <w:p w14:paraId="541F207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20.</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Leitmeyer</w:t>
      </w:r>
      <w:proofErr w:type="spellEnd"/>
      <w:r w:rsidRPr="00530312">
        <w:rPr>
          <w:rFonts w:ascii="Times New Roman" w:hAnsi="Times New Roman" w:cs="Times New Roman"/>
          <w:sz w:val="24"/>
          <w:szCs w:val="24"/>
        </w:rPr>
        <w:t xml:space="preserve"> KC, Vaughn DW, Watt DM, Salas R, De Chacon IV, Ramos C (1999). Dengue Virus Structural Differences That Correlate with Pathogenesis. J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xml:space="preserve"> 1999; 73(6): 4738-47.</w:t>
      </w:r>
    </w:p>
    <w:p w14:paraId="492DA72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21.</w:t>
      </w:r>
      <w:r w:rsidRPr="00530312">
        <w:rPr>
          <w:rFonts w:ascii="Times New Roman" w:hAnsi="Times New Roman" w:cs="Times New Roman"/>
          <w:sz w:val="24"/>
          <w:szCs w:val="24"/>
        </w:rPr>
        <w:tab/>
        <w:t xml:space="preserve">Igarashi A. (1998). Molecular and in vitro analysis of eight dengue type 2 viruses isolated from patients exhibiting different disease </w:t>
      </w:r>
      <w:proofErr w:type="spellStart"/>
      <w:r w:rsidRPr="00530312">
        <w:rPr>
          <w:rFonts w:ascii="Times New Roman" w:hAnsi="Times New Roman" w:cs="Times New Roman"/>
          <w:sz w:val="24"/>
          <w:szCs w:val="24"/>
        </w:rPr>
        <w:t>seveties</w:t>
      </w:r>
      <w:proofErr w:type="spellEnd"/>
      <w:r w:rsidRPr="00530312">
        <w:rPr>
          <w:rFonts w:ascii="Times New Roman" w:hAnsi="Times New Roman" w:cs="Times New Roman"/>
          <w:sz w:val="24"/>
          <w:szCs w:val="24"/>
        </w:rPr>
        <w:t xml:space="preserve">. Virology. 1998; </w:t>
      </w:r>
      <w:proofErr w:type="gramStart"/>
      <w:r w:rsidRPr="00530312">
        <w:rPr>
          <w:rFonts w:ascii="Times New Roman" w:hAnsi="Times New Roman" w:cs="Times New Roman"/>
          <w:sz w:val="24"/>
          <w:szCs w:val="24"/>
        </w:rPr>
        <w:t>244 :</w:t>
      </w:r>
      <w:proofErr w:type="gramEnd"/>
      <w:r w:rsidRPr="00530312">
        <w:rPr>
          <w:rFonts w:ascii="Times New Roman" w:hAnsi="Times New Roman" w:cs="Times New Roman"/>
          <w:sz w:val="24"/>
          <w:szCs w:val="24"/>
        </w:rPr>
        <w:t xml:space="preserve"> 458-66.</w:t>
      </w:r>
    </w:p>
    <w:p w14:paraId="77739F1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22.</w:t>
      </w:r>
      <w:r w:rsidRPr="00530312">
        <w:rPr>
          <w:rFonts w:ascii="Times New Roman" w:hAnsi="Times New Roman" w:cs="Times New Roman"/>
          <w:sz w:val="24"/>
          <w:szCs w:val="24"/>
        </w:rPr>
        <w:tab/>
        <w:t xml:space="preserve">Cologna R, Rico-Hesse R. (2003). American genotype structures decrease dengue virus output from human monocytes and dendritic cells. J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77(7):3929-38.</w:t>
      </w:r>
    </w:p>
    <w:p w14:paraId="29AC5B6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23.</w:t>
      </w:r>
      <w:r w:rsidRPr="00530312">
        <w:rPr>
          <w:rFonts w:ascii="Times New Roman" w:hAnsi="Times New Roman" w:cs="Times New Roman"/>
          <w:sz w:val="24"/>
          <w:szCs w:val="24"/>
        </w:rPr>
        <w:tab/>
        <w:t xml:space="preserve">Blok J, Gibbs AJ, McWilliam SM, </w:t>
      </w:r>
      <w:proofErr w:type="spellStart"/>
      <w:r w:rsidRPr="00530312">
        <w:rPr>
          <w:rFonts w:ascii="Times New Roman" w:hAnsi="Times New Roman" w:cs="Times New Roman"/>
          <w:sz w:val="24"/>
          <w:szCs w:val="24"/>
        </w:rPr>
        <w:t>Vitarana</w:t>
      </w:r>
      <w:proofErr w:type="spellEnd"/>
      <w:r w:rsidRPr="00530312">
        <w:rPr>
          <w:rFonts w:ascii="Times New Roman" w:hAnsi="Times New Roman" w:cs="Times New Roman"/>
          <w:sz w:val="24"/>
          <w:szCs w:val="24"/>
        </w:rPr>
        <w:t xml:space="preserve"> UT. (1991). NS1 gene </w:t>
      </w:r>
      <w:proofErr w:type="spellStart"/>
      <w:r w:rsidRPr="00530312">
        <w:rPr>
          <w:rFonts w:ascii="Times New Roman" w:hAnsi="Times New Roman" w:cs="Times New Roman"/>
          <w:sz w:val="24"/>
          <w:szCs w:val="24"/>
        </w:rPr>
        <w:t>suquences</w:t>
      </w:r>
      <w:proofErr w:type="spellEnd"/>
      <w:r w:rsidRPr="00530312">
        <w:rPr>
          <w:rFonts w:ascii="Times New Roman" w:hAnsi="Times New Roman" w:cs="Times New Roman"/>
          <w:sz w:val="24"/>
          <w:szCs w:val="24"/>
        </w:rPr>
        <w:t xml:space="preserve"> from eight dengue-2 viruses ang their evolutionary relationships with other dengue-2 viruses. Arc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xml:space="preserve">. 1991; 118: 209-23. 24. </w:t>
      </w:r>
    </w:p>
    <w:p w14:paraId="543C457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24.</w:t>
      </w:r>
      <w:r w:rsidRPr="00530312">
        <w:rPr>
          <w:rFonts w:ascii="Times New Roman" w:hAnsi="Times New Roman" w:cs="Times New Roman"/>
          <w:sz w:val="24"/>
          <w:szCs w:val="24"/>
        </w:rPr>
        <w:tab/>
        <w:t xml:space="preserve">Kinney RM, </w:t>
      </w:r>
      <w:proofErr w:type="spellStart"/>
      <w:r w:rsidRPr="00530312">
        <w:rPr>
          <w:rFonts w:ascii="Times New Roman" w:hAnsi="Times New Roman" w:cs="Times New Roman"/>
          <w:sz w:val="24"/>
          <w:szCs w:val="24"/>
        </w:rPr>
        <w:t>Butrapet</w:t>
      </w:r>
      <w:proofErr w:type="spellEnd"/>
      <w:r w:rsidRPr="00530312">
        <w:rPr>
          <w:rFonts w:ascii="Times New Roman" w:hAnsi="Times New Roman" w:cs="Times New Roman"/>
          <w:sz w:val="24"/>
          <w:szCs w:val="24"/>
        </w:rPr>
        <w:t xml:space="preserve"> S, Chang GJ, Tsuchiya KR, </w:t>
      </w:r>
      <w:proofErr w:type="spellStart"/>
      <w:r w:rsidRPr="00530312">
        <w:rPr>
          <w:rFonts w:ascii="Times New Roman" w:hAnsi="Times New Roman" w:cs="Times New Roman"/>
          <w:sz w:val="24"/>
          <w:szCs w:val="24"/>
        </w:rPr>
        <w:t>Roehrig</w:t>
      </w:r>
      <w:proofErr w:type="spellEnd"/>
      <w:r w:rsidRPr="00530312">
        <w:rPr>
          <w:rFonts w:ascii="Times New Roman" w:hAnsi="Times New Roman" w:cs="Times New Roman"/>
          <w:sz w:val="24"/>
          <w:szCs w:val="24"/>
        </w:rPr>
        <w:t xml:space="preserve"> JT, </w:t>
      </w:r>
      <w:proofErr w:type="spellStart"/>
      <w:r w:rsidRPr="00530312">
        <w:rPr>
          <w:rFonts w:ascii="Times New Roman" w:hAnsi="Times New Roman" w:cs="Times New Roman"/>
          <w:sz w:val="24"/>
          <w:szCs w:val="24"/>
        </w:rPr>
        <w:t>Bhamarapravati</w:t>
      </w:r>
      <w:proofErr w:type="spellEnd"/>
      <w:r w:rsidRPr="00530312">
        <w:rPr>
          <w:rFonts w:ascii="Times New Roman" w:hAnsi="Times New Roman" w:cs="Times New Roman"/>
          <w:sz w:val="24"/>
          <w:szCs w:val="24"/>
        </w:rPr>
        <w:t xml:space="preserve"> N, </w:t>
      </w:r>
      <w:proofErr w:type="spellStart"/>
      <w:r w:rsidRPr="00530312">
        <w:rPr>
          <w:rFonts w:ascii="Times New Roman" w:hAnsi="Times New Roman" w:cs="Times New Roman"/>
          <w:sz w:val="24"/>
          <w:szCs w:val="24"/>
        </w:rPr>
        <w:t>Gubler</w:t>
      </w:r>
      <w:proofErr w:type="spellEnd"/>
      <w:r w:rsidRPr="00530312">
        <w:rPr>
          <w:rFonts w:ascii="Times New Roman" w:hAnsi="Times New Roman" w:cs="Times New Roman"/>
          <w:sz w:val="24"/>
          <w:szCs w:val="24"/>
        </w:rPr>
        <w:t xml:space="preserve"> DJ. (1997). Construction of infectious cDNA clones for dengue 2 virus; strain 16681 and its attenuated vaccine derivative, strain PDK53. Virology. 1997; 230:300.</w:t>
      </w:r>
    </w:p>
    <w:p w14:paraId="2742543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25.</w:t>
      </w:r>
      <w:r w:rsidRPr="00530312">
        <w:rPr>
          <w:rFonts w:ascii="Times New Roman" w:hAnsi="Times New Roman" w:cs="Times New Roman"/>
          <w:sz w:val="24"/>
          <w:szCs w:val="24"/>
        </w:rPr>
        <w:tab/>
        <w:t xml:space="preserve">Dash, P.K.; Sharma, S.; </w:t>
      </w:r>
      <w:proofErr w:type="spellStart"/>
      <w:r w:rsidRPr="00530312">
        <w:rPr>
          <w:rFonts w:ascii="Times New Roman" w:hAnsi="Times New Roman" w:cs="Times New Roman"/>
          <w:sz w:val="24"/>
          <w:szCs w:val="24"/>
        </w:rPr>
        <w:t>Soni</w:t>
      </w:r>
      <w:proofErr w:type="spellEnd"/>
      <w:r w:rsidRPr="00530312">
        <w:rPr>
          <w:rFonts w:ascii="Times New Roman" w:hAnsi="Times New Roman" w:cs="Times New Roman"/>
          <w:sz w:val="24"/>
          <w:szCs w:val="24"/>
        </w:rPr>
        <w:t xml:space="preserve">, M.; Agarwal, A.; </w:t>
      </w:r>
      <w:proofErr w:type="spellStart"/>
      <w:r w:rsidRPr="00530312">
        <w:rPr>
          <w:rFonts w:ascii="Times New Roman" w:hAnsi="Times New Roman" w:cs="Times New Roman"/>
          <w:sz w:val="24"/>
          <w:szCs w:val="24"/>
        </w:rPr>
        <w:t>Sahni</w:t>
      </w:r>
      <w:proofErr w:type="spellEnd"/>
      <w:r w:rsidRPr="00530312">
        <w:rPr>
          <w:rFonts w:ascii="Times New Roman" w:hAnsi="Times New Roman" w:cs="Times New Roman"/>
          <w:sz w:val="24"/>
          <w:szCs w:val="24"/>
        </w:rPr>
        <w:t xml:space="preserve">, A.K.; </w:t>
      </w:r>
      <w:proofErr w:type="spellStart"/>
      <w:r w:rsidRPr="00530312">
        <w:rPr>
          <w:rFonts w:ascii="Times New Roman" w:hAnsi="Times New Roman" w:cs="Times New Roman"/>
          <w:sz w:val="24"/>
          <w:szCs w:val="24"/>
        </w:rPr>
        <w:t>Parida</w:t>
      </w:r>
      <w:proofErr w:type="spellEnd"/>
      <w:r w:rsidRPr="00530312">
        <w:rPr>
          <w:rFonts w:ascii="Times New Roman" w:hAnsi="Times New Roman" w:cs="Times New Roman"/>
          <w:sz w:val="24"/>
          <w:szCs w:val="24"/>
        </w:rPr>
        <w:t xml:space="preserve">, M. (2015). Complete genome sequencing and evolutionary </w:t>
      </w:r>
      <w:proofErr w:type="spellStart"/>
      <w:r w:rsidRPr="00530312">
        <w:rPr>
          <w:rFonts w:ascii="Times New Roman" w:hAnsi="Times New Roman" w:cs="Times New Roman"/>
          <w:sz w:val="24"/>
          <w:szCs w:val="24"/>
        </w:rPr>
        <w:t>phylogeography</w:t>
      </w:r>
      <w:proofErr w:type="spellEnd"/>
      <w:r w:rsidRPr="00530312">
        <w:rPr>
          <w:rFonts w:ascii="Times New Roman" w:hAnsi="Times New Roman" w:cs="Times New Roman"/>
          <w:sz w:val="24"/>
          <w:szCs w:val="24"/>
        </w:rPr>
        <w:t xml:space="preserve"> analysis of Indian isolates of Dengue virus type 1. Virus Res. 2015, 195, 124–134. </w:t>
      </w:r>
    </w:p>
    <w:p w14:paraId="36A5248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26.</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Villordo</w:t>
      </w:r>
      <w:proofErr w:type="spellEnd"/>
      <w:r w:rsidRPr="00530312">
        <w:rPr>
          <w:rFonts w:ascii="Times New Roman" w:hAnsi="Times New Roman" w:cs="Times New Roman"/>
          <w:sz w:val="24"/>
          <w:szCs w:val="24"/>
        </w:rPr>
        <w:t xml:space="preserve">, S.M.; Alvarez, D.E.; </w:t>
      </w:r>
      <w:proofErr w:type="spellStart"/>
      <w:r w:rsidRPr="00530312">
        <w:rPr>
          <w:rFonts w:ascii="Times New Roman" w:hAnsi="Times New Roman" w:cs="Times New Roman"/>
          <w:sz w:val="24"/>
          <w:szCs w:val="24"/>
        </w:rPr>
        <w:t>Gamarnik</w:t>
      </w:r>
      <w:proofErr w:type="spellEnd"/>
      <w:r w:rsidRPr="00530312">
        <w:rPr>
          <w:rFonts w:ascii="Times New Roman" w:hAnsi="Times New Roman" w:cs="Times New Roman"/>
          <w:sz w:val="24"/>
          <w:szCs w:val="24"/>
        </w:rPr>
        <w:t xml:space="preserve">, A.V. (2010). A balance between circular and linear forms of the dengue virus genome is crucial for viral replication. RNA 2010, 16, 2325–2335. </w:t>
      </w:r>
    </w:p>
    <w:p w14:paraId="787766D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27.</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Endale</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Michlmayr</w:t>
      </w:r>
      <w:proofErr w:type="spellEnd"/>
      <w:r w:rsidRPr="00530312">
        <w:rPr>
          <w:rFonts w:ascii="Times New Roman" w:hAnsi="Times New Roman" w:cs="Times New Roman"/>
          <w:sz w:val="24"/>
          <w:szCs w:val="24"/>
        </w:rPr>
        <w:t xml:space="preserve"> D, </w:t>
      </w:r>
      <w:proofErr w:type="spellStart"/>
      <w:r w:rsidRPr="00530312">
        <w:rPr>
          <w:rFonts w:ascii="Times New Roman" w:hAnsi="Times New Roman" w:cs="Times New Roman"/>
          <w:sz w:val="24"/>
          <w:szCs w:val="24"/>
        </w:rPr>
        <w:t>Abegaz</w:t>
      </w:r>
      <w:proofErr w:type="spellEnd"/>
      <w:r w:rsidRPr="00530312">
        <w:rPr>
          <w:rFonts w:ascii="Times New Roman" w:hAnsi="Times New Roman" w:cs="Times New Roman"/>
          <w:sz w:val="24"/>
          <w:szCs w:val="24"/>
        </w:rPr>
        <w:t xml:space="preserve"> WE, </w:t>
      </w:r>
      <w:proofErr w:type="spellStart"/>
      <w:r w:rsidRPr="00530312">
        <w:rPr>
          <w:rFonts w:ascii="Times New Roman" w:hAnsi="Times New Roman" w:cs="Times New Roman"/>
          <w:sz w:val="24"/>
          <w:szCs w:val="24"/>
        </w:rPr>
        <w:t>Asebe</w:t>
      </w:r>
      <w:proofErr w:type="spellEnd"/>
      <w:r w:rsidRPr="00530312">
        <w:rPr>
          <w:rFonts w:ascii="Times New Roman" w:hAnsi="Times New Roman" w:cs="Times New Roman"/>
          <w:sz w:val="24"/>
          <w:szCs w:val="24"/>
        </w:rPr>
        <w:t xml:space="preserve"> G, </w:t>
      </w:r>
      <w:proofErr w:type="spellStart"/>
      <w:r w:rsidRPr="00530312">
        <w:rPr>
          <w:rFonts w:ascii="Times New Roman" w:hAnsi="Times New Roman" w:cs="Times New Roman"/>
          <w:sz w:val="24"/>
          <w:szCs w:val="24"/>
        </w:rPr>
        <w:t>Larrick</w:t>
      </w:r>
      <w:proofErr w:type="spellEnd"/>
      <w:r w:rsidRPr="00530312">
        <w:rPr>
          <w:rFonts w:ascii="Times New Roman" w:hAnsi="Times New Roman" w:cs="Times New Roman"/>
          <w:sz w:val="24"/>
          <w:szCs w:val="24"/>
        </w:rPr>
        <w:t xml:space="preserve"> JW, </w:t>
      </w:r>
      <w:proofErr w:type="spellStart"/>
      <w:r w:rsidRPr="00530312">
        <w:rPr>
          <w:rFonts w:ascii="Times New Roman" w:hAnsi="Times New Roman" w:cs="Times New Roman"/>
          <w:sz w:val="24"/>
          <w:szCs w:val="24"/>
        </w:rPr>
        <w:t>Medhin</w:t>
      </w:r>
      <w:proofErr w:type="spellEnd"/>
      <w:r w:rsidRPr="00530312">
        <w:rPr>
          <w:rFonts w:ascii="Times New Roman" w:hAnsi="Times New Roman" w:cs="Times New Roman"/>
          <w:sz w:val="24"/>
          <w:szCs w:val="24"/>
        </w:rPr>
        <w:t xml:space="preserve"> G, (2020). Community-based </w:t>
      </w:r>
      <w:proofErr w:type="spellStart"/>
      <w:r w:rsidRPr="00530312">
        <w:rPr>
          <w:rFonts w:ascii="Times New Roman" w:hAnsi="Times New Roman" w:cs="Times New Roman"/>
          <w:sz w:val="24"/>
          <w:szCs w:val="24"/>
        </w:rPr>
        <w:t>sero</w:t>
      </w:r>
      <w:proofErr w:type="spellEnd"/>
      <w:r w:rsidRPr="00530312">
        <w:rPr>
          <w:rFonts w:ascii="Times New Roman" w:hAnsi="Times New Roman" w:cs="Times New Roman"/>
          <w:sz w:val="24"/>
          <w:szCs w:val="24"/>
        </w:rPr>
        <w:t xml:space="preserve">-prevalence of chikungunya and yellow fever in the South </w:t>
      </w:r>
      <w:proofErr w:type="spellStart"/>
      <w:r w:rsidRPr="00530312">
        <w:rPr>
          <w:rFonts w:ascii="Times New Roman" w:hAnsi="Times New Roman" w:cs="Times New Roman"/>
          <w:sz w:val="24"/>
          <w:szCs w:val="24"/>
        </w:rPr>
        <w:t>Omo</w:t>
      </w:r>
      <w:proofErr w:type="spellEnd"/>
      <w:r w:rsidRPr="00530312">
        <w:rPr>
          <w:rFonts w:ascii="Times New Roman" w:hAnsi="Times New Roman" w:cs="Times New Roman"/>
          <w:sz w:val="24"/>
          <w:szCs w:val="24"/>
        </w:rPr>
        <w:t xml:space="preserve"> Valley of Southern Ethiopia. </w:t>
      </w:r>
      <w:proofErr w:type="spellStart"/>
      <w:r w:rsidRPr="00530312">
        <w:rPr>
          <w:rFonts w:ascii="Times New Roman" w:hAnsi="Times New Roman" w:cs="Times New Roman"/>
          <w:sz w:val="24"/>
          <w:szCs w:val="24"/>
        </w:rPr>
        <w:t>PLoSNegl</w:t>
      </w:r>
      <w:proofErr w:type="spellEnd"/>
      <w:r w:rsidRPr="00530312">
        <w:rPr>
          <w:rFonts w:ascii="Times New Roman" w:hAnsi="Times New Roman" w:cs="Times New Roman"/>
          <w:sz w:val="24"/>
          <w:szCs w:val="24"/>
        </w:rPr>
        <w:t xml:space="preserve"> Trop Dis [Internet]. 2020;14(9</w:t>
      </w:r>
      <w:proofErr w:type="gramStart"/>
      <w:r w:rsidRPr="00530312">
        <w:rPr>
          <w:rFonts w:ascii="Times New Roman" w:hAnsi="Times New Roman" w:cs="Times New Roman"/>
          <w:sz w:val="24"/>
          <w:szCs w:val="24"/>
        </w:rPr>
        <w:t>):e</w:t>
      </w:r>
      <w:proofErr w:type="gramEnd"/>
      <w:r w:rsidRPr="00530312">
        <w:rPr>
          <w:rFonts w:ascii="Times New Roman" w:hAnsi="Times New Roman" w:cs="Times New Roman"/>
          <w:sz w:val="24"/>
          <w:szCs w:val="24"/>
        </w:rPr>
        <w:t xml:space="preserve">0008549. https://doi.org/10.1371/journal.pntd.0008549.  </w:t>
      </w:r>
    </w:p>
    <w:p w14:paraId="17B16CD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28.</w:t>
      </w:r>
      <w:r w:rsidRPr="00530312">
        <w:rPr>
          <w:rFonts w:ascii="Times New Roman" w:hAnsi="Times New Roman" w:cs="Times New Roman"/>
          <w:sz w:val="24"/>
          <w:szCs w:val="24"/>
        </w:rPr>
        <w:tab/>
        <w:t xml:space="preserve">Mohan A, </w:t>
      </w:r>
      <w:proofErr w:type="spellStart"/>
      <w:r w:rsidRPr="00530312">
        <w:rPr>
          <w:rFonts w:ascii="Times New Roman" w:hAnsi="Times New Roman" w:cs="Times New Roman"/>
          <w:sz w:val="24"/>
          <w:szCs w:val="24"/>
        </w:rPr>
        <w:t>Fakhor</w:t>
      </w:r>
      <w:proofErr w:type="spellEnd"/>
      <w:r w:rsidRPr="00530312">
        <w:rPr>
          <w:rFonts w:ascii="Times New Roman" w:hAnsi="Times New Roman" w:cs="Times New Roman"/>
          <w:sz w:val="24"/>
          <w:szCs w:val="24"/>
        </w:rPr>
        <w:t xml:space="preserve"> H, </w:t>
      </w:r>
      <w:proofErr w:type="spellStart"/>
      <w:r w:rsidRPr="00530312">
        <w:rPr>
          <w:rFonts w:ascii="Times New Roman" w:hAnsi="Times New Roman" w:cs="Times New Roman"/>
          <w:sz w:val="24"/>
          <w:szCs w:val="24"/>
        </w:rPr>
        <w:t>Nimavat</w:t>
      </w:r>
      <w:proofErr w:type="spellEnd"/>
      <w:r w:rsidRPr="00530312">
        <w:rPr>
          <w:rFonts w:ascii="Times New Roman" w:hAnsi="Times New Roman" w:cs="Times New Roman"/>
          <w:sz w:val="24"/>
          <w:szCs w:val="24"/>
        </w:rPr>
        <w:t xml:space="preserve"> N, </w:t>
      </w:r>
      <w:proofErr w:type="spellStart"/>
      <w:r w:rsidRPr="00530312">
        <w:rPr>
          <w:rFonts w:ascii="Times New Roman" w:hAnsi="Times New Roman" w:cs="Times New Roman"/>
          <w:sz w:val="24"/>
          <w:szCs w:val="24"/>
        </w:rPr>
        <w:t>Wara</w:t>
      </w:r>
      <w:proofErr w:type="spellEnd"/>
      <w:r w:rsidRPr="00530312">
        <w:rPr>
          <w:rFonts w:ascii="Times New Roman" w:hAnsi="Times New Roman" w:cs="Times New Roman"/>
          <w:sz w:val="24"/>
          <w:szCs w:val="24"/>
        </w:rPr>
        <w:t xml:space="preserve"> UU, Lal PM, Costa ACDS, (2021). Dengue and COVID-19: a risk of </w:t>
      </w:r>
      <w:proofErr w:type="spellStart"/>
      <w:r w:rsidRPr="00530312">
        <w:rPr>
          <w:rFonts w:ascii="Times New Roman" w:hAnsi="Times New Roman" w:cs="Times New Roman"/>
          <w:sz w:val="24"/>
          <w:szCs w:val="24"/>
        </w:rPr>
        <w:t>coepidemic</w:t>
      </w:r>
      <w:proofErr w:type="spellEnd"/>
      <w:r w:rsidRPr="00530312">
        <w:rPr>
          <w:rFonts w:ascii="Times New Roman" w:hAnsi="Times New Roman" w:cs="Times New Roman"/>
          <w:sz w:val="24"/>
          <w:szCs w:val="24"/>
        </w:rPr>
        <w:t xml:space="preserve"> in Ethiopia. J Med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2021;93(10):5680–1.</w:t>
      </w:r>
    </w:p>
    <w:p w14:paraId="0CA893FA"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29.</w:t>
      </w:r>
      <w:r w:rsidRPr="00530312">
        <w:rPr>
          <w:rFonts w:ascii="Times New Roman" w:hAnsi="Times New Roman" w:cs="Times New Roman"/>
          <w:sz w:val="24"/>
          <w:szCs w:val="24"/>
        </w:rPr>
        <w:tab/>
        <w:t xml:space="preserve">Guzman MG, Halstead SB, </w:t>
      </w:r>
      <w:proofErr w:type="spellStart"/>
      <w:r w:rsidRPr="00530312">
        <w:rPr>
          <w:rFonts w:ascii="Times New Roman" w:hAnsi="Times New Roman" w:cs="Times New Roman"/>
          <w:sz w:val="24"/>
          <w:szCs w:val="24"/>
        </w:rPr>
        <w:t>Artsob</w:t>
      </w:r>
      <w:proofErr w:type="spellEnd"/>
      <w:r w:rsidRPr="00530312">
        <w:rPr>
          <w:rFonts w:ascii="Times New Roman" w:hAnsi="Times New Roman" w:cs="Times New Roman"/>
          <w:sz w:val="24"/>
          <w:szCs w:val="24"/>
        </w:rPr>
        <w:t xml:space="preserve"> H, </w:t>
      </w:r>
      <w:proofErr w:type="spellStart"/>
      <w:r w:rsidRPr="00530312">
        <w:rPr>
          <w:rFonts w:ascii="Times New Roman" w:hAnsi="Times New Roman" w:cs="Times New Roman"/>
          <w:sz w:val="24"/>
          <w:szCs w:val="24"/>
        </w:rPr>
        <w:t>Buchy</w:t>
      </w:r>
      <w:proofErr w:type="spellEnd"/>
      <w:r w:rsidRPr="00530312">
        <w:rPr>
          <w:rFonts w:ascii="Times New Roman" w:hAnsi="Times New Roman" w:cs="Times New Roman"/>
          <w:sz w:val="24"/>
          <w:szCs w:val="24"/>
        </w:rPr>
        <w:t xml:space="preserve"> P, Farrar J, </w:t>
      </w:r>
      <w:proofErr w:type="spellStart"/>
      <w:r w:rsidRPr="00530312">
        <w:rPr>
          <w:rFonts w:ascii="Times New Roman" w:hAnsi="Times New Roman" w:cs="Times New Roman"/>
          <w:sz w:val="24"/>
          <w:szCs w:val="24"/>
        </w:rPr>
        <w:t>Gubler</w:t>
      </w:r>
      <w:proofErr w:type="spellEnd"/>
      <w:r w:rsidRPr="00530312">
        <w:rPr>
          <w:rFonts w:ascii="Times New Roman" w:hAnsi="Times New Roman" w:cs="Times New Roman"/>
          <w:sz w:val="24"/>
          <w:szCs w:val="24"/>
        </w:rPr>
        <w:t xml:space="preserve"> DJ, (2010). Dengue: a continuing global threat. Nat Rev Microbiol. 2010;8(12 Suppl</w:t>
      </w:r>
      <w:proofErr w:type="gramStart"/>
      <w:r w:rsidRPr="00530312">
        <w:rPr>
          <w:rFonts w:ascii="Times New Roman" w:hAnsi="Times New Roman" w:cs="Times New Roman"/>
          <w:sz w:val="24"/>
          <w:szCs w:val="24"/>
        </w:rPr>
        <w:t>):S</w:t>
      </w:r>
      <w:proofErr w:type="gramEnd"/>
      <w:r w:rsidRPr="00530312">
        <w:rPr>
          <w:rFonts w:ascii="Times New Roman" w:hAnsi="Times New Roman" w:cs="Times New Roman"/>
          <w:sz w:val="24"/>
          <w:szCs w:val="24"/>
        </w:rPr>
        <w:t>7-16.</w:t>
      </w:r>
    </w:p>
    <w:p w14:paraId="3A418F9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30.</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Kalayanarooj</w:t>
      </w:r>
      <w:proofErr w:type="spellEnd"/>
      <w:r w:rsidRPr="00530312">
        <w:rPr>
          <w:rFonts w:ascii="Times New Roman" w:hAnsi="Times New Roman" w:cs="Times New Roman"/>
          <w:sz w:val="24"/>
          <w:szCs w:val="24"/>
        </w:rPr>
        <w:t xml:space="preserve"> S. (2011). Clinical manifestations and management of dengue/DHF/DSS. Trop Med Health. 2011;39(4 Suppl):83–7.</w:t>
      </w:r>
    </w:p>
    <w:p w14:paraId="002DC54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31.</w:t>
      </w:r>
      <w:r w:rsidRPr="00530312">
        <w:rPr>
          <w:rFonts w:ascii="Times New Roman" w:hAnsi="Times New Roman" w:cs="Times New Roman"/>
          <w:sz w:val="24"/>
          <w:szCs w:val="24"/>
        </w:rPr>
        <w:tab/>
        <w:t xml:space="preserve">Guha-Sapir D, </w:t>
      </w:r>
      <w:proofErr w:type="spellStart"/>
      <w:r w:rsidRPr="00530312">
        <w:rPr>
          <w:rFonts w:ascii="Times New Roman" w:hAnsi="Times New Roman" w:cs="Times New Roman"/>
          <w:sz w:val="24"/>
          <w:szCs w:val="24"/>
        </w:rPr>
        <w:t>Schimmer</w:t>
      </w:r>
      <w:proofErr w:type="spellEnd"/>
      <w:r w:rsidRPr="00530312">
        <w:rPr>
          <w:rFonts w:ascii="Times New Roman" w:hAnsi="Times New Roman" w:cs="Times New Roman"/>
          <w:sz w:val="24"/>
          <w:szCs w:val="24"/>
        </w:rPr>
        <w:t xml:space="preserve"> B. (2005). Dengue fever: new paradigms for a changing epidemiology. </w:t>
      </w:r>
      <w:proofErr w:type="spellStart"/>
      <w:r w:rsidRPr="00530312">
        <w:rPr>
          <w:rFonts w:ascii="Times New Roman" w:hAnsi="Times New Roman" w:cs="Times New Roman"/>
          <w:sz w:val="24"/>
          <w:szCs w:val="24"/>
        </w:rPr>
        <w:t>Emerg</w:t>
      </w:r>
      <w:proofErr w:type="spellEnd"/>
      <w:r w:rsidRPr="00530312">
        <w:rPr>
          <w:rFonts w:ascii="Times New Roman" w:hAnsi="Times New Roman" w:cs="Times New Roman"/>
          <w:sz w:val="24"/>
          <w:szCs w:val="24"/>
        </w:rPr>
        <w:t xml:space="preserve"> Themes Epidemiol [Internet]. </w:t>
      </w:r>
      <w:proofErr w:type="gramStart"/>
      <w:r w:rsidRPr="00530312">
        <w:rPr>
          <w:rFonts w:ascii="Times New Roman" w:hAnsi="Times New Roman" w:cs="Times New Roman"/>
          <w:sz w:val="24"/>
          <w:szCs w:val="24"/>
        </w:rPr>
        <w:t>2005;2:1</w:t>
      </w:r>
      <w:proofErr w:type="gramEnd"/>
      <w:r w:rsidRPr="00530312">
        <w:rPr>
          <w:rFonts w:ascii="Times New Roman" w:hAnsi="Times New Roman" w:cs="Times New Roman"/>
          <w:sz w:val="24"/>
          <w:szCs w:val="24"/>
        </w:rPr>
        <w:t>. https://doi.org/10.1186/1742-7622-2-1.</w:t>
      </w:r>
    </w:p>
    <w:p w14:paraId="76F53A0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32.</w:t>
      </w:r>
      <w:r w:rsidRPr="00530312">
        <w:rPr>
          <w:rFonts w:ascii="Times New Roman" w:hAnsi="Times New Roman" w:cs="Times New Roman"/>
          <w:sz w:val="24"/>
          <w:szCs w:val="24"/>
        </w:rPr>
        <w:tab/>
        <w:t>WHO (2009). Dengue guidelines for diagnosis, treatment, prevention and control: new edition [Internet]. World Health Organization. 2009 [cited 2024 Jun 13]. Available from: https://apps.who.int/iris/handle/10665/44188.</w:t>
      </w:r>
    </w:p>
    <w:p w14:paraId="38C13D6C"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33.</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Ferede</w:t>
      </w:r>
      <w:proofErr w:type="spellEnd"/>
      <w:r w:rsidRPr="00530312">
        <w:rPr>
          <w:rFonts w:ascii="Times New Roman" w:hAnsi="Times New Roman" w:cs="Times New Roman"/>
          <w:sz w:val="24"/>
          <w:szCs w:val="24"/>
        </w:rPr>
        <w:t xml:space="preserve"> G, </w:t>
      </w:r>
      <w:proofErr w:type="spellStart"/>
      <w:r w:rsidRPr="00530312">
        <w:rPr>
          <w:rFonts w:ascii="Times New Roman" w:hAnsi="Times New Roman" w:cs="Times New Roman"/>
          <w:sz w:val="24"/>
          <w:szCs w:val="24"/>
        </w:rPr>
        <w:t>Tiruneh</w:t>
      </w:r>
      <w:proofErr w:type="spellEnd"/>
      <w:r w:rsidRPr="00530312">
        <w:rPr>
          <w:rFonts w:ascii="Times New Roman" w:hAnsi="Times New Roman" w:cs="Times New Roman"/>
          <w:sz w:val="24"/>
          <w:szCs w:val="24"/>
        </w:rPr>
        <w:t xml:space="preserve"> M, Abate E, </w:t>
      </w:r>
      <w:proofErr w:type="spellStart"/>
      <w:r w:rsidRPr="00530312">
        <w:rPr>
          <w:rFonts w:ascii="Times New Roman" w:hAnsi="Times New Roman" w:cs="Times New Roman"/>
          <w:sz w:val="24"/>
          <w:szCs w:val="24"/>
        </w:rPr>
        <w:t>Wondimeneh</w:t>
      </w:r>
      <w:proofErr w:type="spellEnd"/>
      <w:r w:rsidRPr="00530312">
        <w:rPr>
          <w:rFonts w:ascii="Times New Roman" w:hAnsi="Times New Roman" w:cs="Times New Roman"/>
          <w:sz w:val="24"/>
          <w:szCs w:val="24"/>
        </w:rPr>
        <w:t xml:space="preserve"> Y, </w:t>
      </w:r>
      <w:proofErr w:type="spellStart"/>
      <w:r w:rsidRPr="00530312">
        <w:rPr>
          <w:rFonts w:ascii="Times New Roman" w:hAnsi="Times New Roman" w:cs="Times New Roman"/>
          <w:sz w:val="24"/>
          <w:szCs w:val="24"/>
        </w:rPr>
        <w:t>Damtie</w:t>
      </w:r>
      <w:proofErr w:type="spellEnd"/>
      <w:r w:rsidRPr="00530312">
        <w:rPr>
          <w:rFonts w:ascii="Times New Roman" w:hAnsi="Times New Roman" w:cs="Times New Roman"/>
          <w:sz w:val="24"/>
          <w:szCs w:val="24"/>
        </w:rPr>
        <w:t xml:space="preserve"> D, </w:t>
      </w:r>
      <w:proofErr w:type="spellStart"/>
      <w:r w:rsidRPr="00530312">
        <w:rPr>
          <w:rFonts w:ascii="Times New Roman" w:hAnsi="Times New Roman" w:cs="Times New Roman"/>
          <w:sz w:val="24"/>
          <w:szCs w:val="24"/>
        </w:rPr>
        <w:t>Gadisa</w:t>
      </w:r>
      <w:proofErr w:type="spellEnd"/>
      <w:r w:rsidRPr="00530312">
        <w:rPr>
          <w:rFonts w:ascii="Times New Roman" w:hAnsi="Times New Roman" w:cs="Times New Roman"/>
          <w:sz w:val="24"/>
          <w:szCs w:val="24"/>
        </w:rPr>
        <w:t xml:space="preserve"> E, (2018). A serologic study of dengue in northwest Ethiopia: suggesting preventive and control measures. </w:t>
      </w:r>
      <w:proofErr w:type="spellStart"/>
      <w:r w:rsidRPr="00530312">
        <w:rPr>
          <w:rFonts w:ascii="Times New Roman" w:hAnsi="Times New Roman" w:cs="Times New Roman"/>
          <w:sz w:val="24"/>
          <w:szCs w:val="24"/>
        </w:rPr>
        <w:t>PLoSNegl</w:t>
      </w:r>
      <w:proofErr w:type="spellEnd"/>
      <w:r w:rsidRPr="00530312">
        <w:rPr>
          <w:rFonts w:ascii="Times New Roman" w:hAnsi="Times New Roman" w:cs="Times New Roman"/>
          <w:sz w:val="24"/>
          <w:szCs w:val="24"/>
        </w:rPr>
        <w:t xml:space="preserve"> Trop Dis. 2018;12(5): e0006430.</w:t>
      </w:r>
    </w:p>
    <w:p w14:paraId="685E36B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34.</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Stanaway</w:t>
      </w:r>
      <w:proofErr w:type="spellEnd"/>
      <w:r w:rsidRPr="00530312">
        <w:rPr>
          <w:rFonts w:ascii="Times New Roman" w:hAnsi="Times New Roman" w:cs="Times New Roman"/>
          <w:sz w:val="24"/>
          <w:szCs w:val="24"/>
        </w:rPr>
        <w:t xml:space="preserve"> JD, Shepard DS, </w:t>
      </w:r>
      <w:proofErr w:type="spellStart"/>
      <w:r w:rsidRPr="00530312">
        <w:rPr>
          <w:rFonts w:ascii="Times New Roman" w:hAnsi="Times New Roman" w:cs="Times New Roman"/>
          <w:sz w:val="24"/>
          <w:szCs w:val="24"/>
        </w:rPr>
        <w:t>Undurraga</w:t>
      </w:r>
      <w:proofErr w:type="spellEnd"/>
      <w:r w:rsidRPr="00530312">
        <w:rPr>
          <w:rFonts w:ascii="Times New Roman" w:hAnsi="Times New Roman" w:cs="Times New Roman"/>
          <w:sz w:val="24"/>
          <w:szCs w:val="24"/>
        </w:rPr>
        <w:t xml:space="preserve"> EA, </w:t>
      </w:r>
      <w:proofErr w:type="spellStart"/>
      <w:r w:rsidRPr="00530312">
        <w:rPr>
          <w:rFonts w:ascii="Times New Roman" w:hAnsi="Times New Roman" w:cs="Times New Roman"/>
          <w:sz w:val="24"/>
          <w:szCs w:val="24"/>
        </w:rPr>
        <w:t>Halasa</w:t>
      </w:r>
      <w:proofErr w:type="spellEnd"/>
      <w:r w:rsidRPr="00530312">
        <w:rPr>
          <w:rFonts w:ascii="Times New Roman" w:hAnsi="Times New Roman" w:cs="Times New Roman"/>
          <w:sz w:val="24"/>
          <w:szCs w:val="24"/>
        </w:rPr>
        <w:t xml:space="preserve"> YA, </w:t>
      </w:r>
      <w:proofErr w:type="spellStart"/>
      <w:r w:rsidRPr="00530312">
        <w:rPr>
          <w:rFonts w:ascii="Times New Roman" w:hAnsi="Times New Roman" w:cs="Times New Roman"/>
          <w:sz w:val="24"/>
          <w:szCs w:val="24"/>
        </w:rPr>
        <w:t>Coffeng</w:t>
      </w:r>
      <w:proofErr w:type="spellEnd"/>
      <w:r w:rsidRPr="00530312">
        <w:rPr>
          <w:rFonts w:ascii="Times New Roman" w:hAnsi="Times New Roman" w:cs="Times New Roman"/>
          <w:sz w:val="24"/>
          <w:szCs w:val="24"/>
        </w:rPr>
        <w:t xml:space="preserve"> LE, Brady OJ, (2016) The global burden of dengue: an analysis from the Global Burden of Disease Study 2013. Lancet Infect Dis. 2016;16(6):712–23.</w:t>
      </w:r>
    </w:p>
    <w:p w14:paraId="01660C8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35.</w:t>
      </w:r>
      <w:r w:rsidRPr="00530312">
        <w:rPr>
          <w:rFonts w:ascii="Times New Roman" w:hAnsi="Times New Roman" w:cs="Times New Roman"/>
          <w:sz w:val="24"/>
          <w:szCs w:val="24"/>
        </w:rPr>
        <w:tab/>
        <w:t>Weaver SC, Reisen WK. (2010). Present and future arboviral threats. Antiviral Res. 2010;85(2):328–45.</w:t>
      </w:r>
    </w:p>
    <w:p w14:paraId="42FC8A0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36.</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Eltom</w:t>
      </w:r>
      <w:proofErr w:type="spellEnd"/>
      <w:r w:rsidRPr="00530312">
        <w:rPr>
          <w:rFonts w:ascii="Times New Roman" w:hAnsi="Times New Roman" w:cs="Times New Roman"/>
          <w:sz w:val="24"/>
          <w:szCs w:val="24"/>
        </w:rPr>
        <w:t xml:space="preserve"> K, </w:t>
      </w:r>
      <w:proofErr w:type="spellStart"/>
      <w:r w:rsidRPr="00530312">
        <w:rPr>
          <w:rFonts w:ascii="Times New Roman" w:hAnsi="Times New Roman" w:cs="Times New Roman"/>
          <w:sz w:val="24"/>
          <w:szCs w:val="24"/>
        </w:rPr>
        <w:t>Enan</w:t>
      </w:r>
      <w:proofErr w:type="spellEnd"/>
      <w:r w:rsidRPr="00530312">
        <w:rPr>
          <w:rFonts w:ascii="Times New Roman" w:hAnsi="Times New Roman" w:cs="Times New Roman"/>
          <w:sz w:val="24"/>
          <w:szCs w:val="24"/>
        </w:rPr>
        <w:t xml:space="preserve"> K, El Hussein ARM, </w:t>
      </w:r>
      <w:proofErr w:type="spellStart"/>
      <w:r w:rsidRPr="00530312">
        <w:rPr>
          <w:rFonts w:ascii="Times New Roman" w:hAnsi="Times New Roman" w:cs="Times New Roman"/>
          <w:sz w:val="24"/>
          <w:szCs w:val="24"/>
        </w:rPr>
        <w:t>Elkhidir</w:t>
      </w:r>
      <w:proofErr w:type="spellEnd"/>
      <w:r w:rsidRPr="00530312">
        <w:rPr>
          <w:rFonts w:ascii="Times New Roman" w:hAnsi="Times New Roman" w:cs="Times New Roman"/>
          <w:sz w:val="24"/>
          <w:szCs w:val="24"/>
        </w:rPr>
        <w:t xml:space="preserve"> IM. (2021). Dengue virus infection in Sub-Saharan Africa between 2010 and 2020: a systematic review and meta-analysis. Front Cell Infect Microbiol. 2021;11: 678945.</w:t>
      </w:r>
    </w:p>
    <w:p w14:paraId="6D477A8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37.</w:t>
      </w:r>
      <w:r w:rsidRPr="00530312">
        <w:rPr>
          <w:rFonts w:ascii="Times New Roman" w:hAnsi="Times New Roman" w:cs="Times New Roman"/>
          <w:sz w:val="24"/>
          <w:szCs w:val="24"/>
        </w:rPr>
        <w:tab/>
        <w:t xml:space="preserve">CDC Africa (2021). Dengue Fever [Internet]. Africa </w:t>
      </w:r>
      <w:proofErr w:type="spellStart"/>
      <w:r w:rsidRPr="00530312">
        <w:rPr>
          <w:rFonts w:ascii="Times New Roman" w:hAnsi="Times New Roman" w:cs="Times New Roman"/>
          <w:sz w:val="24"/>
          <w:szCs w:val="24"/>
        </w:rPr>
        <w:t>Centres</w:t>
      </w:r>
      <w:proofErr w:type="spellEnd"/>
      <w:r w:rsidRPr="00530312">
        <w:rPr>
          <w:rFonts w:ascii="Times New Roman" w:hAnsi="Times New Roman" w:cs="Times New Roman"/>
          <w:sz w:val="24"/>
          <w:szCs w:val="24"/>
        </w:rPr>
        <w:t xml:space="preserve"> for Disease Control and Prevention. 2022 [cited 2021 Oct 3]. Available from: https://africacdc.org/disease/dengue-fever/.</w:t>
      </w:r>
    </w:p>
    <w:p w14:paraId="6A35098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38.</w:t>
      </w:r>
      <w:r w:rsidRPr="00530312">
        <w:rPr>
          <w:rFonts w:ascii="Times New Roman" w:hAnsi="Times New Roman" w:cs="Times New Roman"/>
          <w:sz w:val="24"/>
          <w:szCs w:val="24"/>
        </w:rPr>
        <w:tab/>
        <w:t xml:space="preserve">De </w:t>
      </w:r>
      <w:proofErr w:type="spellStart"/>
      <w:r w:rsidRPr="00530312">
        <w:rPr>
          <w:rFonts w:ascii="Times New Roman" w:hAnsi="Times New Roman" w:cs="Times New Roman"/>
          <w:sz w:val="24"/>
          <w:szCs w:val="24"/>
        </w:rPr>
        <w:t>Borba</w:t>
      </w:r>
      <w:proofErr w:type="spellEnd"/>
      <w:r w:rsidRPr="00530312">
        <w:rPr>
          <w:rFonts w:ascii="Times New Roman" w:hAnsi="Times New Roman" w:cs="Times New Roman"/>
          <w:sz w:val="24"/>
          <w:szCs w:val="24"/>
        </w:rPr>
        <w:t xml:space="preserve">, L.; </w:t>
      </w:r>
      <w:proofErr w:type="spellStart"/>
      <w:r w:rsidRPr="00530312">
        <w:rPr>
          <w:rFonts w:ascii="Times New Roman" w:hAnsi="Times New Roman" w:cs="Times New Roman"/>
          <w:sz w:val="24"/>
          <w:szCs w:val="24"/>
        </w:rPr>
        <w:t>Villordo</w:t>
      </w:r>
      <w:proofErr w:type="spellEnd"/>
      <w:r w:rsidRPr="00530312">
        <w:rPr>
          <w:rFonts w:ascii="Times New Roman" w:hAnsi="Times New Roman" w:cs="Times New Roman"/>
          <w:sz w:val="24"/>
          <w:szCs w:val="24"/>
        </w:rPr>
        <w:t xml:space="preserve">, S.M.; Marsico, F.L.; </w:t>
      </w:r>
      <w:proofErr w:type="spellStart"/>
      <w:r w:rsidRPr="00530312">
        <w:rPr>
          <w:rFonts w:ascii="Times New Roman" w:hAnsi="Times New Roman" w:cs="Times New Roman"/>
          <w:sz w:val="24"/>
          <w:szCs w:val="24"/>
        </w:rPr>
        <w:t>Carballeda</w:t>
      </w:r>
      <w:proofErr w:type="spellEnd"/>
      <w:r w:rsidRPr="00530312">
        <w:rPr>
          <w:rFonts w:ascii="Times New Roman" w:hAnsi="Times New Roman" w:cs="Times New Roman"/>
          <w:sz w:val="24"/>
          <w:szCs w:val="24"/>
        </w:rPr>
        <w:t xml:space="preserve">, J.M.; </w:t>
      </w:r>
      <w:proofErr w:type="spellStart"/>
      <w:r w:rsidRPr="00530312">
        <w:rPr>
          <w:rFonts w:ascii="Times New Roman" w:hAnsi="Times New Roman" w:cs="Times New Roman"/>
          <w:sz w:val="24"/>
          <w:szCs w:val="24"/>
        </w:rPr>
        <w:t>Filomatori</w:t>
      </w:r>
      <w:proofErr w:type="spellEnd"/>
      <w:r w:rsidRPr="00530312">
        <w:rPr>
          <w:rFonts w:ascii="Times New Roman" w:hAnsi="Times New Roman" w:cs="Times New Roman"/>
          <w:sz w:val="24"/>
          <w:szCs w:val="24"/>
        </w:rPr>
        <w:t xml:space="preserve">, C.V.; </w:t>
      </w:r>
      <w:proofErr w:type="spellStart"/>
      <w:r w:rsidRPr="00530312">
        <w:rPr>
          <w:rFonts w:ascii="Times New Roman" w:hAnsi="Times New Roman" w:cs="Times New Roman"/>
          <w:sz w:val="24"/>
          <w:szCs w:val="24"/>
        </w:rPr>
        <w:t>Gebhard</w:t>
      </w:r>
      <w:proofErr w:type="spellEnd"/>
      <w:r w:rsidRPr="00530312">
        <w:rPr>
          <w:rFonts w:ascii="Times New Roman" w:hAnsi="Times New Roman" w:cs="Times New Roman"/>
          <w:sz w:val="24"/>
          <w:szCs w:val="24"/>
        </w:rPr>
        <w:t xml:space="preserve">, L.G.; </w:t>
      </w:r>
      <w:proofErr w:type="spellStart"/>
      <w:r w:rsidRPr="00530312">
        <w:rPr>
          <w:rFonts w:ascii="Times New Roman" w:hAnsi="Times New Roman" w:cs="Times New Roman"/>
          <w:sz w:val="24"/>
          <w:szCs w:val="24"/>
        </w:rPr>
        <w:t>Pallarés</w:t>
      </w:r>
      <w:proofErr w:type="spellEnd"/>
      <w:r w:rsidRPr="00530312">
        <w:rPr>
          <w:rFonts w:ascii="Times New Roman" w:hAnsi="Times New Roman" w:cs="Times New Roman"/>
          <w:sz w:val="24"/>
          <w:szCs w:val="24"/>
        </w:rPr>
        <w:t xml:space="preserve">, H.M.; </w:t>
      </w:r>
      <w:proofErr w:type="spellStart"/>
      <w:r w:rsidRPr="00530312">
        <w:rPr>
          <w:rFonts w:ascii="Times New Roman" w:hAnsi="Times New Roman" w:cs="Times New Roman"/>
          <w:sz w:val="24"/>
          <w:szCs w:val="24"/>
        </w:rPr>
        <w:t>Lequime</w:t>
      </w:r>
      <w:proofErr w:type="spellEnd"/>
      <w:r w:rsidRPr="00530312">
        <w:rPr>
          <w:rFonts w:ascii="Times New Roman" w:hAnsi="Times New Roman" w:cs="Times New Roman"/>
          <w:sz w:val="24"/>
          <w:szCs w:val="24"/>
        </w:rPr>
        <w:t xml:space="preserve">, S.; </w:t>
      </w:r>
      <w:proofErr w:type="spellStart"/>
      <w:r w:rsidRPr="00530312">
        <w:rPr>
          <w:rFonts w:ascii="Times New Roman" w:hAnsi="Times New Roman" w:cs="Times New Roman"/>
          <w:sz w:val="24"/>
          <w:szCs w:val="24"/>
        </w:rPr>
        <w:t>Lambrechts</w:t>
      </w:r>
      <w:proofErr w:type="spellEnd"/>
      <w:r w:rsidRPr="00530312">
        <w:rPr>
          <w:rFonts w:ascii="Times New Roman" w:hAnsi="Times New Roman" w:cs="Times New Roman"/>
          <w:sz w:val="24"/>
          <w:szCs w:val="24"/>
        </w:rPr>
        <w:t xml:space="preserve">, L.; Vargas, I.S.; et al. (2019). RNA Structure Duplication in the Dengue Virus 30 UTR: Redundancy or Host Specificity? mBio 2019, 10, e02506-18. </w:t>
      </w:r>
    </w:p>
    <w:p w14:paraId="0FBC452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39.</w:t>
      </w:r>
      <w:r w:rsidRPr="00530312">
        <w:rPr>
          <w:rFonts w:ascii="Times New Roman" w:hAnsi="Times New Roman" w:cs="Times New Roman"/>
          <w:sz w:val="24"/>
          <w:szCs w:val="24"/>
        </w:rPr>
        <w:tab/>
        <w:t xml:space="preserve">Gloria-Soria A, Ayala D, </w:t>
      </w:r>
      <w:proofErr w:type="spellStart"/>
      <w:r w:rsidRPr="00530312">
        <w:rPr>
          <w:rFonts w:ascii="Times New Roman" w:hAnsi="Times New Roman" w:cs="Times New Roman"/>
          <w:sz w:val="24"/>
          <w:szCs w:val="24"/>
        </w:rPr>
        <w:t>Bheecarry</w:t>
      </w:r>
      <w:proofErr w:type="spellEnd"/>
      <w:r w:rsidRPr="00530312">
        <w:rPr>
          <w:rFonts w:ascii="Times New Roman" w:hAnsi="Times New Roman" w:cs="Times New Roman"/>
          <w:sz w:val="24"/>
          <w:szCs w:val="24"/>
        </w:rPr>
        <w:t xml:space="preserve"> A, Calderon-Arguedas O, </w:t>
      </w:r>
      <w:proofErr w:type="spellStart"/>
      <w:r w:rsidRPr="00530312">
        <w:rPr>
          <w:rFonts w:ascii="Times New Roman" w:hAnsi="Times New Roman" w:cs="Times New Roman"/>
          <w:sz w:val="24"/>
          <w:szCs w:val="24"/>
        </w:rPr>
        <w:t>Chadee</w:t>
      </w:r>
      <w:proofErr w:type="spellEnd"/>
      <w:r w:rsidRPr="00530312">
        <w:rPr>
          <w:rFonts w:ascii="Times New Roman" w:hAnsi="Times New Roman" w:cs="Times New Roman"/>
          <w:sz w:val="24"/>
          <w:szCs w:val="24"/>
        </w:rPr>
        <w:t xml:space="preserve"> DD, </w:t>
      </w:r>
      <w:proofErr w:type="spellStart"/>
      <w:r w:rsidRPr="00530312">
        <w:rPr>
          <w:rFonts w:ascii="Times New Roman" w:hAnsi="Times New Roman" w:cs="Times New Roman"/>
          <w:sz w:val="24"/>
          <w:szCs w:val="24"/>
        </w:rPr>
        <w:t>Chiappero</w:t>
      </w:r>
      <w:proofErr w:type="spellEnd"/>
      <w:r w:rsidRPr="00530312">
        <w:rPr>
          <w:rFonts w:ascii="Times New Roman" w:hAnsi="Times New Roman" w:cs="Times New Roman"/>
          <w:sz w:val="24"/>
          <w:szCs w:val="24"/>
        </w:rPr>
        <w:t xml:space="preserve"> M, (2016). Global genetic diversity of Aedes aegypti. Mol Ecol. 2016;25(21):5377–95.</w:t>
      </w:r>
    </w:p>
    <w:p w14:paraId="44B5EEB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40.</w:t>
      </w:r>
      <w:r w:rsidRPr="00530312">
        <w:rPr>
          <w:rFonts w:ascii="Times New Roman" w:hAnsi="Times New Roman" w:cs="Times New Roman"/>
          <w:sz w:val="24"/>
          <w:szCs w:val="24"/>
        </w:rPr>
        <w:tab/>
        <w:t xml:space="preserve">de Castro, M.; de Nogueira, F.; Nogueira, R.; </w:t>
      </w:r>
      <w:proofErr w:type="spellStart"/>
      <w:r w:rsidRPr="00530312">
        <w:rPr>
          <w:rFonts w:ascii="Times New Roman" w:hAnsi="Times New Roman" w:cs="Times New Roman"/>
          <w:sz w:val="24"/>
          <w:szCs w:val="24"/>
        </w:rPr>
        <w:t>Lourenço</w:t>
      </w:r>
      <w:proofErr w:type="spellEnd"/>
      <w:r w:rsidRPr="00530312">
        <w:rPr>
          <w:rFonts w:ascii="Times New Roman" w:hAnsi="Times New Roman" w:cs="Times New Roman"/>
          <w:sz w:val="24"/>
          <w:szCs w:val="24"/>
        </w:rPr>
        <w:t xml:space="preserve">-de-Oliveira, R.; dos Santos, F. (2013). Genetic variation in the 30untranslated region of dengue virus serotype 3 strains isolated from mosquitoes and humans in Brazil.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J. 2013, 10, 3.</w:t>
      </w:r>
    </w:p>
    <w:p w14:paraId="1292CA0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41.</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Manokaran</w:t>
      </w:r>
      <w:proofErr w:type="spellEnd"/>
      <w:r w:rsidRPr="00530312">
        <w:rPr>
          <w:rFonts w:ascii="Times New Roman" w:hAnsi="Times New Roman" w:cs="Times New Roman"/>
          <w:sz w:val="24"/>
          <w:szCs w:val="24"/>
        </w:rPr>
        <w:t xml:space="preserve">, G.; </w:t>
      </w:r>
      <w:proofErr w:type="spellStart"/>
      <w:r w:rsidRPr="00530312">
        <w:rPr>
          <w:rFonts w:ascii="Times New Roman" w:hAnsi="Times New Roman" w:cs="Times New Roman"/>
          <w:sz w:val="24"/>
          <w:szCs w:val="24"/>
        </w:rPr>
        <w:t>Finol</w:t>
      </w:r>
      <w:proofErr w:type="spellEnd"/>
      <w:r w:rsidRPr="00530312">
        <w:rPr>
          <w:rFonts w:ascii="Times New Roman" w:hAnsi="Times New Roman" w:cs="Times New Roman"/>
          <w:sz w:val="24"/>
          <w:szCs w:val="24"/>
        </w:rPr>
        <w:t xml:space="preserve">, E.; Wang, C.; </w:t>
      </w:r>
      <w:proofErr w:type="spellStart"/>
      <w:r w:rsidRPr="00530312">
        <w:rPr>
          <w:rFonts w:ascii="Times New Roman" w:hAnsi="Times New Roman" w:cs="Times New Roman"/>
          <w:sz w:val="24"/>
          <w:szCs w:val="24"/>
        </w:rPr>
        <w:t>Gunaratne</w:t>
      </w:r>
      <w:proofErr w:type="spellEnd"/>
      <w:r w:rsidRPr="00530312">
        <w:rPr>
          <w:rFonts w:ascii="Times New Roman" w:hAnsi="Times New Roman" w:cs="Times New Roman"/>
          <w:sz w:val="24"/>
          <w:szCs w:val="24"/>
        </w:rPr>
        <w:t xml:space="preserve">, J.; </w:t>
      </w:r>
      <w:proofErr w:type="spellStart"/>
      <w:r w:rsidRPr="00530312">
        <w:rPr>
          <w:rFonts w:ascii="Times New Roman" w:hAnsi="Times New Roman" w:cs="Times New Roman"/>
          <w:sz w:val="24"/>
          <w:szCs w:val="24"/>
        </w:rPr>
        <w:t>Bahl</w:t>
      </w:r>
      <w:proofErr w:type="spellEnd"/>
      <w:r w:rsidRPr="00530312">
        <w:rPr>
          <w:rFonts w:ascii="Times New Roman" w:hAnsi="Times New Roman" w:cs="Times New Roman"/>
          <w:sz w:val="24"/>
          <w:szCs w:val="24"/>
        </w:rPr>
        <w:t xml:space="preserve">, J.; Ong, E.Z.; Tan, H.C.; Sessions, O.M.; Ward, A.M.; </w:t>
      </w:r>
      <w:proofErr w:type="spellStart"/>
      <w:r w:rsidRPr="00530312">
        <w:rPr>
          <w:rFonts w:ascii="Times New Roman" w:hAnsi="Times New Roman" w:cs="Times New Roman"/>
          <w:sz w:val="24"/>
          <w:szCs w:val="24"/>
        </w:rPr>
        <w:t>Gubler</w:t>
      </w:r>
      <w:proofErr w:type="spellEnd"/>
      <w:r w:rsidRPr="00530312">
        <w:rPr>
          <w:rFonts w:ascii="Times New Roman" w:hAnsi="Times New Roman" w:cs="Times New Roman"/>
          <w:sz w:val="24"/>
          <w:szCs w:val="24"/>
        </w:rPr>
        <w:t xml:space="preserve">, D.J. (2015). Dengue </w:t>
      </w:r>
      <w:proofErr w:type="spellStart"/>
      <w:r w:rsidRPr="00530312">
        <w:rPr>
          <w:rFonts w:ascii="Times New Roman" w:hAnsi="Times New Roman" w:cs="Times New Roman"/>
          <w:sz w:val="24"/>
          <w:szCs w:val="24"/>
        </w:rPr>
        <w:t>subgenomic</w:t>
      </w:r>
      <w:proofErr w:type="spellEnd"/>
      <w:r w:rsidRPr="00530312">
        <w:rPr>
          <w:rFonts w:ascii="Times New Roman" w:hAnsi="Times New Roman" w:cs="Times New Roman"/>
          <w:sz w:val="24"/>
          <w:szCs w:val="24"/>
        </w:rPr>
        <w:t xml:space="preserve"> RNA binds TRIM25 to inhibit interferon expression for epidemiological fitness. Science 2015, 350, 217–221. </w:t>
      </w:r>
    </w:p>
    <w:p w14:paraId="245C49B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42.</w:t>
      </w:r>
      <w:r w:rsidRPr="00530312">
        <w:rPr>
          <w:rFonts w:ascii="Times New Roman" w:hAnsi="Times New Roman" w:cs="Times New Roman"/>
          <w:sz w:val="24"/>
          <w:szCs w:val="24"/>
        </w:rPr>
        <w:tab/>
        <w:t xml:space="preserve">Tamura K. and </w:t>
      </w:r>
      <w:proofErr w:type="spellStart"/>
      <w:r w:rsidRPr="00530312">
        <w:rPr>
          <w:rFonts w:ascii="Times New Roman" w:hAnsi="Times New Roman" w:cs="Times New Roman"/>
          <w:sz w:val="24"/>
          <w:szCs w:val="24"/>
        </w:rPr>
        <w:t>Nei</w:t>
      </w:r>
      <w:proofErr w:type="spellEnd"/>
      <w:r w:rsidRPr="00530312">
        <w:rPr>
          <w:rFonts w:ascii="Times New Roman" w:hAnsi="Times New Roman" w:cs="Times New Roman"/>
          <w:sz w:val="24"/>
          <w:szCs w:val="24"/>
        </w:rPr>
        <w:t xml:space="preserve"> M. (1993). Estimation of the number of nucleotide substitutions in the control region of mitochondrial DNA in humans and chimpanzees. Molecular Biology and Evolution 10:512-526. </w:t>
      </w:r>
    </w:p>
    <w:p w14:paraId="038440D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43.</w:t>
      </w:r>
      <w:r w:rsidRPr="00530312">
        <w:rPr>
          <w:rFonts w:ascii="Times New Roman" w:hAnsi="Times New Roman" w:cs="Times New Roman"/>
          <w:sz w:val="24"/>
          <w:szCs w:val="24"/>
        </w:rPr>
        <w:tab/>
        <w:t xml:space="preserve">Kumar S., </w:t>
      </w:r>
      <w:proofErr w:type="spellStart"/>
      <w:r w:rsidRPr="00530312">
        <w:rPr>
          <w:rFonts w:ascii="Times New Roman" w:hAnsi="Times New Roman" w:cs="Times New Roman"/>
          <w:sz w:val="24"/>
          <w:szCs w:val="24"/>
        </w:rPr>
        <w:t>Stecher</w:t>
      </w:r>
      <w:proofErr w:type="spellEnd"/>
      <w:r w:rsidRPr="00530312">
        <w:rPr>
          <w:rFonts w:ascii="Times New Roman" w:hAnsi="Times New Roman" w:cs="Times New Roman"/>
          <w:sz w:val="24"/>
          <w:szCs w:val="24"/>
        </w:rPr>
        <w:t xml:space="preserve"> G., and Tamura K. (2016). MEGA7: Molecular Evolutionary Genetics Analysis version 7.0 for bigger </w:t>
      </w:r>
      <w:proofErr w:type="spellStart"/>
      <w:proofErr w:type="gramStart"/>
      <w:r w:rsidRPr="00530312">
        <w:rPr>
          <w:rFonts w:ascii="Times New Roman" w:hAnsi="Times New Roman" w:cs="Times New Roman"/>
          <w:sz w:val="24"/>
          <w:szCs w:val="24"/>
        </w:rPr>
        <w:t>datasets.Molecular</w:t>
      </w:r>
      <w:proofErr w:type="spellEnd"/>
      <w:proofErr w:type="gramEnd"/>
      <w:r w:rsidRPr="00530312">
        <w:rPr>
          <w:rFonts w:ascii="Times New Roman" w:hAnsi="Times New Roman" w:cs="Times New Roman"/>
          <w:sz w:val="24"/>
          <w:szCs w:val="24"/>
        </w:rPr>
        <w:t xml:space="preserve"> Biology and Evolution 33:1870-1874.</w:t>
      </w:r>
    </w:p>
    <w:p w14:paraId="03B8C976"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44.</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Lambrechts</w:t>
      </w:r>
      <w:proofErr w:type="spellEnd"/>
      <w:r w:rsidRPr="00530312">
        <w:rPr>
          <w:rFonts w:ascii="Times New Roman" w:hAnsi="Times New Roman" w:cs="Times New Roman"/>
          <w:sz w:val="24"/>
          <w:szCs w:val="24"/>
        </w:rPr>
        <w:t xml:space="preserve">, L.; </w:t>
      </w:r>
      <w:proofErr w:type="spellStart"/>
      <w:r w:rsidRPr="00530312">
        <w:rPr>
          <w:rFonts w:ascii="Times New Roman" w:hAnsi="Times New Roman" w:cs="Times New Roman"/>
          <w:sz w:val="24"/>
          <w:szCs w:val="24"/>
        </w:rPr>
        <w:t>Fansiri</w:t>
      </w:r>
      <w:proofErr w:type="spellEnd"/>
      <w:r w:rsidRPr="00530312">
        <w:rPr>
          <w:rFonts w:ascii="Times New Roman" w:hAnsi="Times New Roman" w:cs="Times New Roman"/>
          <w:sz w:val="24"/>
          <w:szCs w:val="24"/>
        </w:rPr>
        <w:t xml:space="preserve">, T.; </w:t>
      </w:r>
      <w:proofErr w:type="spellStart"/>
      <w:r w:rsidRPr="00530312">
        <w:rPr>
          <w:rFonts w:ascii="Times New Roman" w:hAnsi="Times New Roman" w:cs="Times New Roman"/>
          <w:sz w:val="24"/>
          <w:szCs w:val="24"/>
        </w:rPr>
        <w:t>Pongsiri</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Thaisomboonsuk</w:t>
      </w:r>
      <w:proofErr w:type="spellEnd"/>
      <w:r w:rsidRPr="00530312">
        <w:rPr>
          <w:rFonts w:ascii="Times New Roman" w:hAnsi="Times New Roman" w:cs="Times New Roman"/>
          <w:sz w:val="24"/>
          <w:szCs w:val="24"/>
        </w:rPr>
        <w:t xml:space="preserve">, B.; </w:t>
      </w:r>
      <w:proofErr w:type="spellStart"/>
      <w:r w:rsidRPr="00530312">
        <w:rPr>
          <w:rFonts w:ascii="Times New Roman" w:hAnsi="Times New Roman" w:cs="Times New Roman"/>
          <w:sz w:val="24"/>
          <w:szCs w:val="24"/>
        </w:rPr>
        <w:t>Klungthong</w:t>
      </w:r>
      <w:proofErr w:type="spellEnd"/>
      <w:r w:rsidRPr="00530312">
        <w:rPr>
          <w:rFonts w:ascii="Times New Roman" w:hAnsi="Times New Roman" w:cs="Times New Roman"/>
          <w:sz w:val="24"/>
          <w:szCs w:val="24"/>
        </w:rPr>
        <w:t xml:space="preserve">, C.; Richardson, J.H.; </w:t>
      </w:r>
      <w:proofErr w:type="spellStart"/>
      <w:r w:rsidRPr="00530312">
        <w:rPr>
          <w:rFonts w:ascii="Times New Roman" w:hAnsi="Times New Roman" w:cs="Times New Roman"/>
          <w:sz w:val="24"/>
          <w:szCs w:val="24"/>
        </w:rPr>
        <w:t>Ponlawat</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Jarman</w:t>
      </w:r>
      <w:proofErr w:type="spellEnd"/>
      <w:r w:rsidRPr="00530312">
        <w:rPr>
          <w:rFonts w:ascii="Times New Roman" w:hAnsi="Times New Roman" w:cs="Times New Roman"/>
          <w:sz w:val="24"/>
          <w:szCs w:val="24"/>
        </w:rPr>
        <w:t xml:space="preserve">, R.G.; Scott, T.W. (2011). Dengue-1 Virus Clade Replacement in Thailand Associated with Enhanced Mosquito Transmission. J. </w:t>
      </w:r>
      <w:proofErr w:type="spellStart"/>
      <w:r w:rsidRPr="00530312">
        <w:rPr>
          <w:rFonts w:ascii="Times New Roman" w:hAnsi="Times New Roman" w:cs="Times New Roman"/>
          <w:sz w:val="24"/>
          <w:szCs w:val="24"/>
        </w:rPr>
        <w:t>Virol</w:t>
      </w:r>
      <w:proofErr w:type="spellEnd"/>
      <w:r w:rsidRPr="00530312">
        <w:rPr>
          <w:rFonts w:ascii="Times New Roman" w:hAnsi="Times New Roman" w:cs="Times New Roman"/>
          <w:sz w:val="24"/>
          <w:szCs w:val="24"/>
        </w:rPr>
        <w:t xml:space="preserve">. 2011, 86, 1853–1861. </w:t>
      </w:r>
    </w:p>
    <w:p w14:paraId="6315544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45.</w:t>
      </w:r>
      <w:r w:rsidRPr="00530312">
        <w:rPr>
          <w:rFonts w:ascii="Times New Roman" w:hAnsi="Times New Roman" w:cs="Times New Roman"/>
          <w:sz w:val="24"/>
          <w:szCs w:val="24"/>
        </w:rPr>
        <w:tab/>
        <w:t xml:space="preserve">Drake JW. (1993). Rates of spontaneous mutation among RNA viruses. Proc Natl </w:t>
      </w:r>
      <w:proofErr w:type="spellStart"/>
      <w:r w:rsidRPr="00530312">
        <w:rPr>
          <w:rFonts w:ascii="Times New Roman" w:hAnsi="Times New Roman" w:cs="Times New Roman"/>
          <w:sz w:val="24"/>
          <w:szCs w:val="24"/>
        </w:rPr>
        <w:t>Acad</w:t>
      </w:r>
      <w:proofErr w:type="spellEnd"/>
      <w:r w:rsidRPr="00530312">
        <w:rPr>
          <w:rFonts w:ascii="Times New Roman" w:hAnsi="Times New Roman" w:cs="Times New Roman"/>
          <w:sz w:val="24"/>
          <w:szCs w:val="24"/>
        </w:rPr>
        <w:t xml:space="preserve"> Sci U S A 1993 May 1;90(9):4171-5.</w:t>
      </w:r>
    </w:p>
    <w:p w14:paraId="44504D7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46.</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Worobey</w:t>
      </w:r>
      <w:proofErr w:type="spellEnd"/>
      <w:r w:rsidRPr="00530312">
        <w:rPr>
          <w:rFonts w:ascii="Times New Roman" w:hAnsi="Times New Roman" w:cs="Times New Roman"/>
          <w:sz w:val="24"/>
          <w:szCs w:val="24"/>
        </w:rPr>
        <w:t xml:space="preserve"> M, </w:t>
      </w:r>
      <w:proofErr w:type="spellStart"/>
      <w:r w:rsidRPr="00530312">
        <w:rPr>
          <w:rFonts w:ascii="Times New Roman" w:hAnsi="Times New Roman" w:cs="Times New Roman"/>
          <w:sz w:val="24"/>
          <w:szCs w:val="24"/>
        </w:rPr>
        <w:t>Rambaut</w:t>
      </w:r>
      <w:proofErr w:type="spellEnd"/>
      <w:r w:rsidRPr="00530312">
        <w:rPr>
          <w:rFonts w:ascii="Times New Roman" w:hAnsi="Times New Roman" w:cs="Times New Roman"/>
          <w:sz w:val="24"/>
          <w:szCs w:val="24"/>
        </w:rPr>
        <w:t xml:space="preserve"> A, Holmes EC. (1999). Widespread intra-serotype recombination in natural populations of dengue virus. Proc Natl </w:t>
      </w:r>
      <w:proofErr w:type="spellStart"/>
      <w:r w:rsidRPr="00530312">
        <w:rPr>
          <w:rFonts w:ascii="Times New Roman" w:hAnsi="Times New Roman" w:cs="Times New Roman"/>
          <w:sz w:val="24"/>
          <w:szCs w:val="24"/>
        </w:rPr>
        <w:t>Acad</w:t>
      </w:r>
      <w:proofErr w:type="spellEnd"/>
      <w:r w:rsidRPr="00530312">
        <w:rPr>
          <w:rFonts w:ascii="Times New Roman" w:hAnsi="Times New Roman" w:cs="Times New Roman"/>
          <w:sz w:val="24"/>
          <w:szCs w:val="24"/>
        </w:rPr>
        <w:t xml:space="preserve"> Sci U S A 1999 Jun 22;96(13):7352-7.</w:t>
      </w:r>
    </w:p>
    <w:p w14:paraId="57B998B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47.</w:t>
      </w:r>
      <w:r w:rsidRPr="00530312">
        <w:rPr>
          <w:rFonts w:ascii="Times New Roman" w:hAnsi="Times New Roman" w:cs="Times New Roman"/>
          <w:sz w:val="24"/>
          <w:szCs w:val="24"/>
        </w:rPr>
        <w:tab/>
        <w:t xml:space="preserve">Rico-Hesse, R. (2003). Microevolution and virulence of dengue viruses. Adv. Appl. Microbiol. 2003, 59, 315–341. </w:t>
      </w:r>
    </w:p>
    <w:p w14:paraId="06256CD2"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48.</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Zanotto</w:t>
      </w:r>
      <w:proofErr w:type="spellEnd"/>
      <w:r w:rsidRPr="00530312">
        <w:rPr>
          <w:rFonts w:ascii="Times New Roman" w:hAnsi="Times New Roman" w:cs="Times New Roman"/>
          <w:sz w:val="24"/>
          <w:szCs w:val="24"/>
        </w:rPr>
        <w:t xml:space="preserve"> PM, Gould EA, Gao GF, Harvey PH, Holmes EC. (1996). Population dynamics of flaviviruses revealed by molecular phylogenies. Proc Natl </w:t>
      </w:r>
      <w:proofErr w:type="spellStart"/>
      <w:r w:rsidRPr="00530312">
        <w:rPr>
          <w:rFonts w:ascii="Times New Roman" w:hAnsi="Times New Roman" w:cs="Times New Roman"/>
          <w:sz w:val="24"/>
          <w:szCs w:val="24"/>
        </w:rPr>
        <w:t>Acad</w:t>
      </w:r>
      <w:proofErr w:type="spellEnd"/>
      <w:r w:rsidRPr="00530312">
        <w:rPr>
          <w:rFonts w:ascii="Times New Roman" w:hAnsi="Times New Roman" w:cs="Times New Roman"/>
          <w:sz w:val="24"/>
          <w:szCs w:val="24"/>
        </w:rPr>
        <w:t xml:space="preserve"> Sci U S A 1996 Jan 23;93(2):548-53.</w:t>
      </w:r>
    </w:p>
    <w:p w14:paraId="64CC65D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49.</w:t>
      </w:r>
      <w:r w:rsidRPr="00530312">
        <w:rPr>
          <w:rFonts w:ascii="Times New Roman" w:hAnsi="Times New Roman" w:cs="Times New Roman"/>
          <w:sz w:val="24"/>
          <w:szCs w:val="24"/>
        </w:rPr>
        <w:tab/>
        <w:t>Dengue Virus Net (2022). Dengue Epidemiology [Internet]. Dengue Virus Net. 2022 [cited 2022 Sep 5]. Available from: http://www.denguevirusnet.com/epidemiology.html.</w:t>
      </w:r>
    </w:p>
    <w:p w14:paraId="106ADF3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50.</w:t>
      </w:r>
      <w:r w:rsidRPr="00530312">
        <w:rPr>
          <w:rFonts w:ascii="Times New Roman" w:hAnsi="Times New Roman" w:cs="Times New Roman"/>
          <w:sz w:val="24"/>
          <w:szCs w:val="24"/>
        </w:rPr>
        <w:tab/>
        <w:t xml:space="preserve">Bhatt S, </w:t>
      </w:r>
      <w:proofErr w:type="spellStart"/>
      <w:r w:rsidRPr="00530312">
        <w:rPr>
          <w:rFonts w:ascii="Times New Roman" w:hAnsi="Times New Roman" w:cs="Times New Roman"/>
          <w:sz w:val="24"/>
          <w:szCs w:val="24"/>
        </w:rPr>
        <w:t>Gething</w:t>
      </w:r>
      <w:proofErr w:type="spellEnd"/>
      <w:r w:rsidRPr="00530312">
        <w:rPr>
          <w:rFonts w:ascii="Times New Roman" w:hAnsi="Times New Roman" w:cs="Times New Roman"/>
          <w:sz w:val="24"/>
          <w:szCs w:val="24"/>
        </w:rPr>
        <w:t xml:space="preserve"> PW, Brady OJ, Messina JP, Farlow AW, Moyes CL, et al. (2013). The global distribution and burden of dengue. Nature. 2013;496(7446):504–7.</w:t>
      </w:r>
    </w:p>
    <w:p w14:paraId="6F02F89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51.</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Harapan</w:t>
      </w:r>
      <w:proofErr w:type="spellEnd"/>
      <w:r w:rsidRPr="00530312">
        <w:rPr>
          <w:rFonts w:ascii="Times New Roman" w:hAnsi="Times New Roman" w:cs="Times New Roman"/>
          <w:sz w:val="24"/>
          <w:szCs w:val="24"/>
        </w:rPr>
        <w:t xml:space="preserve"> H, </w:t>
      </w:r>
      <w:proofErr w:type="spellStart"/>
      <w:r w:rsidRPr="00530312">
        <w:rPr>
          <w:rFonts w:ascii="Times New Roman" w:hAnsi="Times New Roman" w:cs="Times New Roman"/>
          <w:sz w:val="24"/>
          <w:szCs w:val="24"/>
        </w:rPr>
        <w:t>Michie</w:t>
      </w:r>
      <w:proofErr w:type="spellEnd"/>
      <w:r w:rsidRPr="00530312">
        <w:rPr>
          <w:rFonts w:ascii="Times New Roman" w:hAnsi="Times New Roman" w:cs="Times New Roman"/>
          <w:sz w:val="24"/>
          <w:szCs w:val="24"/>
        </w:rPr>
        <w:t xml:space="preserve"> A, </w:t>
      </w:r>
      <w:proofErr w:type="spellStart"/>
      <w:r w:rsidRPr="00530312">
        <w:rPr>
          <w:rFonts w:ascii="Times New Roman" w:hAnsi="Times New Roman" w:cs="Times New Roman"/>
          <w:sz w:val="24"/>
          <w:szCs w:val="24"/>
        </w:rPr>
        <w:t>Sasmono</w:t>
      </w:r>
      <w:proofErr w:type="spellEnd"/>
      <w:r w:rsidRPr="00530312">
        <w:rPr>
          <w:rFonts w:ascii="Times New Roman" w:hAnsi="Times New Roman" w:cs="Times New Roman"/>
          <w:sz w:val="24"/>
          <w:szCs w:val="24"/>
        </w:rPr>
        <w:t xml:space="preserve"> RT, Imrie A. (2020). Dengue: a minireview. Viruses. 2020;12(8</w:t>
      </w:r>
      <w:proofErr w:type="gramStart"/>
      <w:r w:rsidRPr="00530312">
        <w:rPr>
          <w:rFonts w:ascii="Times New Roman" w:hAnsi="Times New Roman" w:cs="Times New Roman"/>
          <w:sz w:val="24"/>
          <w:szCs w:val="24"/>
        </w:rPr>
        <w:t>):E</w:t>
      </w:r>
      <w:proofErr w:type="gramEnd"/>
      <w:r w:rsidRPr="00530312">
        <w:rPr>
          <w:rFonts w:ascii="Times New Roman" w:hAnsi="Times New Roman" w:cs="Times New Roman"/>
          <w:sz w:val="24"/>
          <w:szCs w:val="24"/>
        </w:rPr>
        <w:t>829.</w:t>
      </w:r>
    </w:p>
    <w:p w14:paraId="60083D28" w14:textId="77777777" w:rsidR="00530312" w:rsidRPr="00145158"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52.</w:t>
      </w:r>
      <w:r w:rsidRPr="00530312">
        <w:rPr>
          <w:rFonts w:ascii="Times New Roman" w:hAnsi="Times New Roman" w:cs="Times New Roman"/>
          <w:sz w:val="24"/>
          <w:szCs w:val="24"/>
        </w:rPr>
        <w:tab/>
      </w:r>
      <w:proofErr w:type="spellStart"/>
      <w:r w:rsidRPr="00530312">
        <w:rPr>
          <w:rFonts w:ascii="Times New Roman" w:hAnsi="Times New Roman" w:cs="Times New Roman"/>
          <w:sz w:val="24"/>
          <w:szCs w:val="24"/>
        </w:rPr>
        <w:t>Degife</w:t>
      </w:r>
      <w:proofErr w:type="spellEnd"/>
      <w:r w:rsidRPr="00530312">
        <w:rPr>
          <w:rFonts w:ascii="Times New Roman" w:hAnsi="Times New Roman" w:cs="Times New Roman"/>
          <w:sz w:val="24"/>
          <w:szCs w:val="24"/>
        </w:rPr>
        <w:t xml:space="preserve"> LH, </w:t>
      </w:r>
      <w:proofErr w:type="spellStart"/>
      <w:r w:rsidRPr="00530312">
        <w:rPr>
          <w:rFonts w:ascii="Times New Roman" w:hAnsi="Times New Roman" w:cs="Times New Roman"/>
          <w:sz w:val="24"/>
          <w:szCs w:val="24"/>
        </w:rPr>
        <w:t>Worku</w:t>
      </w:r>
      <w:proofErr w:type="spellEnd"/>
      <w:r w:rsidRPr="00530312">
        <w:rPr>
          <w:rFonts w:ascii="Times New Roman" w:hAnsi="Times New Roman" w:cs="Times New Roman"/>
          <w:sz w:val="24"/>
          <w:szCs w:val="24"/>
        </w:rPr>
        <w:t xml:space="preserve"> Y, Belay D, Bekele A, Hailemariam Z. (2019). Factors associated with dengue fever outbreak in Dire </w:t>
      </w:r>
      <w:proofErr w:type="spellStart"/>
      <w:r w:rsidRPr="00530312">
        <w:rPr>
          <w:rFonts w:ascii="Times New Roman" w:hAnsi="Times New Roman" w:cs="Times New Roman"/>
          <w:sz w:val="24"/>
          <w:szCs w:val="24"/>
        </w:rPr>
        <w:t>Dawa</w:t>
      </w:r>
      <w:proofErr w:type="spellEnd"/>
      <w:r w:rsidRPr="00530312">
        <w:rPr>
          <w:rFonts w:ascii="Times New Roman" w:hAnsi="Times New Roman" w:cs="Times New Roman"/>
          <w:sz w:val="24"/>
          <w:szCs w:val="24"/>
        </w:rPr>
        <w:t xml:space="preserve"> administration city, October 2015, Ethiopia—case control study. BMC Public Health [Internet]. 2019;19(1):650. https://doi.org/10.1186/s12889-019-7015-7.</w:t>
      </w:r>
    </w:p>
    <w:sectPr w:rsidR="00530312" w:rsidRPr="00145158" w:rsidSect="000572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4D8D" w14:textId="77777777" w:rsidR="0016142C" w:rsidRDefault="0016142C" w:rsidP="00FF4CA7">
      <w:pPr>
        <w:spacing w:after="0" w:line="240" w:lineRule="auto"/>
      </w:pPr>
      <w:r>
        <w:separator/>
      </w:r>
    </w:p>
  </w:endnote>
  <w:endnote w:type="continuationSeparator" w:id="0">
    <w:p w14:paraId="15D41684" w14:textId="77777777" w:rsidR="0016142C" w:rsidRDefault="0016142C" w:rsidP="00FF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3E2B" w14:textId="77777777" w:rsidR="004A1E0B" w:rsidRDefault="004A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9B11" w14:textId="77777777" w:rsidR="004A1E0B" w:rsidRDefault="004A1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882D" w14:textId="77777777" w:rsidR="004A1E0B" w:rsidRDefault="004A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E99EC" w14:textId="77777777" w:rsidR="0016142C" w:rsidRDefault="0016142C" w:rsidP="00FF4CA7">
      <w:pPr>
        <w:spacing w:after="0" w:line="240" w:lineRule="auto"/>
      </w:pPr>
      <w:r>
        <w:separator/>
      </w:r>
    </w:p>
  </w:footnote>
  <w:footnote w:type="continuationSeparator" w:id="0">
    <w:p w14:paraId="58EDB6D4" w14:textId="77777777" w:rsidR="0016142C" w:rsidRDefault="0016142C" w:rsidP="00FF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38FD" w14:textId="61995917" w:rsidR="004A1E0B" w:rsidRDefault="0016142C">
    <w:pPr>
      <w:pStyle w:val="Header"/>
    </w:pPr>
    <w:r>
      <w:rPr>
        <w:noProof/>
      </w:rPr>
      <w:pict w14:anchorId="1265A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1477" w14:textId="0F6D165C" w:rsidR="004A1E0B" w:rsidRDefault="0016142C">
    <w:pPr>
      <w:pStyle w:val="Header"/>
    </w:pPr>
    <w:r>
      <w:rPr>
        <w:noProof/>
      </w:rPr>
      <w:pict w14:anchorId="06C6B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3B89" w14:textId="3D244048" w:rsidR="004A1E0B" w:rsidRDefault="0016142C">
    <w:pPr>
      <w:pStyle w:val="Header"/>
    </w:pPr>
    <w:r>
      <w:rPr>
        <w:noProof/>
      </w:rPr>
      <w:pict w14:anchorId="19751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109B"/>
    <w:multiLevelType w:val="multilevel"/>
    <w:tmpl w:val="93A6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F70D6B"/>
    <w:multiLevelType w:val="hybridMultilevel"/>
    <w:tmpl w:val="22BA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B7"/>
    <w:rsid w:val="00002172"/>
    <w:rsid w:val="00005923"/>
    <w:rsid w:val="00027AD0"/>
    <w:rsid w:val="0003189F"/>
    <w:rsid w:val="0004258C"/>
    <w:rsid w:val="000526AE"/>
    <w:rsid w:val="0005606F"/>
    <w:rsid w:val="000572B7"/>
    <w:rsid w:val="00062D27"/>
    <w:rsid w:val="00066093"/>
    <w:rsid w:val="00066B97"/>
    <w:rsid w:val="00092843"/>
    <w:rsid w:val="000B5280"/>
    <w:rsid w:val="000F3EA4"/>
    <w:rsid w:val="000F6791"/>
    <w:rsid w:val="00111A1D"/>
    <w:rsid w:val="00132FBA"/>
    <w:rsid w:val="00140067"/>
    <w:rsid w:val="001420EF"/>
    <w:rsid w:val="00145158"/>
    <w:rsid w:val="0014630B"/>
    <w:rsid w:val="001474B3"/>
    <w:rsid w:val="00152A8E"/>
    <w:rsid w:val="0016142C"/>
    <w:rsid w:val="00171D7C"/>
    <w:rsid w:val="0017631E"/>
    <w:rsid w:val="001A2AB8"/>
    <w:rsid w:val="001B0656"/>
    <w:rsid w:val="001C6C42"/>
    <w:rsid w:val="001D44C4"/>
    <w:rsid w:val="001D4F04"/>
    <w:rsid w:val="001F0B87"/>
    <w:rsid w:val="001F688A"/>
    <w:rsid w:val="002116C4"/>
    <w:rsid w:val="002153DB"/>
    <w:rsid w:val="00216DED"/>
    <w:rsid w:val="00222F68"/>
    <w:rsid w:val="00230723"/>
    <w:rsid w:val="002430FA"/>
    <w:rsid w:val="00264FD7"/>
    <w:rsid w:val="002658C9"/>
    <w:rsid w:val="00270BA2"/>
    <w:rsid w:val="00294B48"/>
    <w:rsid w:val="002A707B"/>
    <w:rsid w:val="002D0A24"/>
    <w:rsid w:val="002E2FA4"/>
    <w:rsid w:val="002E7ECC"/>
    <w:rsid w:val="002F2C22"/>
    <w:rsid w:val="002F3394"/>
    <w:rsid w:val="00326C74"/>
    <w:rsid w:val="00327485"/>
    <w:rsid w:val="003343C3"/>
    <w:rsid w:val="00343B3E"/>
    <w:rsid w:val="00363EAC"/>
    <w:rsid w:val="00364E88"/>
    <w:rsid w:val="003748C8"/>
    <w:rsid w:val="003842D2"/>
    <w:rsid w:val="003B2C46"/>
    <w:rsid w:val="003B36DC"/>
    <w:rsid w:val="003C7ED0"/>
    <w:rsid w:val="003D6DCA"/>
    <w:rsid w:val="003F32E1"/>
    <w:rsid w:val="00455B9A"/>
    <w:rsid w:val="00460B9D"/>
    <w:rsid w:val="00464A14"/>
    <w:rsid w:val="0049724E"/>
    <w:rsid w:val="004A1E0B"/>
    <w:rsid w:val="004B2BB9"/>
    <w:rsid w:val="004B3B29"/>
    <w:rsid w:val="004C0AB6"/>
    <w:rsid w:val="004D138E"/>
    <w:rsid w:val="004E1EA3"/>
    <w:rsid w:val="004F5676"/>
    <w:rsid w:val="005130B7"/>
    <w:rsid w:val="005231BA"/>
    <w:rsid w:val="00530312"/>
    <w:rsid w:val="00532B8F"/>
    <w:rsid w:val="0055541C"/>
    <w:rsid w:val="00587A14"/>
    <w:rsid w:val="00597A68"/>
    <w:rsid w:val="005A1E35"/>
    <w:rsid w:val="005B0A85"/>
    <w:rsid w:val="005B17BB"/>
    <w:rsid w:val="005B30F2"/>
    <w:rsid w:val="005B6A66"/>
    <w:rsid w:val="005B7CD0"/>
    <w:rsid w:val="005D333C"/>
    <w:rsid w:val="005E3244"/>
    <w:rsid w:val="005E4126"/>
    <w:rsid w:val="005F146B"/>
    <w:rsid w:val="005F57ED"/>
    <w:rsid w:val="006223BD"/>
    <w:rsid w:val="00622851"/>
    <w:rsid w:val="00623EAE"/>
    <w:rsid w:val="00630DBA"/>
    <w:rsid w:val="0063240E"/>
    <w:rsid w:val="0063694C"/>
    <w:rsid w:val="00642215"/>
    <w:rsid w:val="006654B9"/>
    <w:rsid w:val="00665CB5"/>
    <w:rsid w:val="00672A9C"/>
    <w:rsid w:val="00683C26"/>
    <w:rsid w:val="006846CD"/>
    <w:rsid w:val="006A4F20"/>
    <w:rsid w:val="006B3ED5"/>
    <w:rsid w:val="006C3294"/>
    <w:rsid w:val="006D74F0"/>
    <w:rsid w:val="006E100B"/>
    <w:rsid w:val="006E726B"/>
    <w:rsid w:val="006F4D21"/>
    <w:rsid w:val="00700C71"/>
    <w:rsid w:val="007277A6"/>
    <w:rsid w:val="007504B2"/>
    <w:rsid w:val="00761B29"/>
    <w:rsid w:val="00765E61"/>
    <w:rsid w:val="00766132"/>
    <w:rsid w:val="00775BBA"/>
    <w:rsid w:val="00785BF9"/>
    <w:rsid w:val="00786F85"/>
    <w:rsid w:val="0079240C"/>
    <w:rsid w:val="00794B50"/>
    <w:rsid w:val="007F09DC"/>
    <w:rsid w:val="00800A09"/>
    <w:rsid w:val="00803589"/>
    <w:rsid w:val="008143BD"/>
    <w:rsid w:val="00821410"/>
    <w:rsid w:val="008C6AA1"/>
    <w:rsid w:val="008D09BB"/>
    <w:rsid w:val="008D1DD2"/>
    <w:rsid w:val="008D72B1"/>
    <w:rsid w:val="00942068"/>
    <w:rsid w:val="00951556"/>
    <w:rsid w:val="0095590F"/>
    <w:rsid w:val="0095635B"/>
    <w:rsid w:val="009670C3"/>
    <w:rsid w:val="009814A3"/>
    <w:rsid w:val="00983AF6"/>
    <w:rsid w:val="00992EBC"/>
    <w:rsid w:val="009A4543"/>
    <w:rsid w:val="009B350F"/>
    <w:rsid w:val="009B55CA"/>
    <w:rsid w:val="009B6C32"/>
    <w:rsid w:val="009D4983"/>
    <w:rsid w:val="009E7D5D"/>
    <w:rsid w:val="00A02246"/>
    <w:rsid w:val="00A03ED8"/>
    <w:rsid w:val="00A2025C"/>
    <w:rsid w:val="00A257A8"/>
    <w:rsid w:val="00A32D87"/>
    <w:rsid w:val="00A44C4D"/>
    <w:rsid w:val="00A47BB0"/>
    <w:rsid w:val="00A66D4C"/>
    <w:rsid w:val="00A87071"/>
    <w:rsid w:val="00AB3C2A"/>
    <w:rsid w:val="00AB7D67"/>
    <w:rsid w:val="00AC46A3"/>
    <w:rsid w:val="00AD3F77"/>
    <w:rsid w:val="00AE353F"/>
    <w:rsid w:val="00AF0DD5"/>
    <w:rsid w:val="00AF2897"/>
    <w:rsid w:val="00B038D0"/>
    <w:rsid w:val="00B10A23"/>
    <w:rsid w:val="00B24A89"/>
    <w:rsid w:val="00B33BA0"/>
    <w:rsid w:val="00B34A92"/>
    <w:rsid w:val="00B76DE8"/>
    <w:rsid w:val="00B80646"/>
    <w:rsid w:val="00B80C95"/>
    <w:rsid w:val="00BA35A5"/>
    <w:rsid w:val="00BA6B00"/>
    <w:rsid w:val="00BB3820"/>
    <w:rsid w:val="00BC22F6"/>
    <w:rsid w:val="00BD2C98"/>
    <w:rsid w:val="00BE629E"/>
    <w:rsid w:val="00C0696B"/>
    <w:rsid w:val="00C10695"/>
    <w:rsid w:val="00C12FE7"/>
    <w:rsid w:val="00C14FDB"/>
    <w:rsid w:val="00C230C9"/>
    <w:rsid w:val="00C366E7"/>
    <w:rsid w:val="00C450D5"/>
    <w:rsid w:val="00C57877"/>
    <w:rsid w:val="00C72A2C"/>
    <w:rsid w:val="00C84920"/>
    <w:rsid w:val="00CA35EC"/>
    <w:rsid w:val="00CB1F85"/>
    <w:rsid w:val="00CC77C5"/>
    <w:rsid w:val="00CD21FA"/>
    <w:rsid w:val="00CE7A64"/>
    <w:rsid w:val="00CF14E4"/>
    <w:rsid w:val="00D066EB"/>
    <w:rsid w:val="00D14B22"/>
    <w:rsid w:val="00D34C87"/>
    <w:rsid w:val="00D361E1"/>
    <w:rsid w:val="00D427E5"/>
    <w:rsid w:val="00D51F2B"/>
    <w:rsid w:val="00D54693"/>
    <w:rsid w:val="00D72DB5"/>
    <w:rsid w:val="00D76D4A"/>
    <w:rsid w:val="00D87146"/>
    <w:rsid w:val="00D921B1"/>
    <w:rsid w:val="00DD6875"/>
    <w:rsid w:val="00DE49EF"/>
    <w:rsid w:val="00DE6B4B"/>
    <w:rsid w:val="00DF2171"/>
    <w:rsid w:val="00DF6FD3"/>
    <w:rsid w:val="00E078FE"/>
    <w:rsid w:val="00E11E42"/>
    <w:rsid w:val="00E24292"/>
    <w:rsid w:val="00E25EC1"/>
    <w:rsid w:val="00E26FF0"/>
    <w:rsid w:val="00E46723"/>
    <w:rsid w:val="00E54CF5"/>
    <w:rsid w:val="00E75335"/>
    <w:rsid w:val="00E75414"/>
    <w:rsid w:val="00E81D20"/>
    <w:rsid w:val="00E85B7F"/>
    <w:rsid w:val="00E930D1"/>
    <w:rsid w:val="00E949F3"/>
    <w:rsid w:val="00EA541B"/>
    <w:rsid w:val="00EB6388"/>
    <w:rsid w:val="00ED2C59"/>
    <w:rsid w:val="00EE049A"/>
    <w:rsid w:val="00EF248E"/>
    <w:rsid w:val="00EF4CED"/>
    <w:rsid w:val="00F051CC"/>
    <w:rsid w:val="00F16724"/>
    <w:rsid w:val="00F25D30"/>
    <w:rsid w:val="00F274A9"/>
    <w:rsid w:val="00F416F6"/>
    <w:rsid w:val="00F43648"/>
    <w:rsid w:val="00F43750"/>
    <w:rsid w:val="00F52A2A"/>
    <w:rsid w:val="00F54C44"/>
    <w:rsid w:val="00F64B8F"/>
    <w:rsid w:val="00FC0744"/>
    <w:rsid w:val="00FD7116"/>
    <w:rsid w:val="00FE3387"/>
    <w:rsid w:val="00FE7C5B"/>
    <w:rsid w:val="00FF4389"/>
    <w:rsid w:val="00FF4CA7"/>
    <w:rsid w:val="00FF5B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86B7FB"/>
  <w15:docId w15:val="{66EAA2B9-4DBD-4F29-8E74-FC019C1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2B7"/>
  </w:style>
  <w:style w:type="paragraph" w:styleId="Heading3">
    <w:name w:val="heading 3"/>
    <w:basedOn w:val="Normal"/>
    <w:link w:val="Heading3Char"/>
    <w:uiPriority w:val="9"/>
    <w:qFormat/>
    <w:rsid w:val="000572B7"/>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72B7"/>
    <w:rPr>
      <w:rFonts w:ascii="Times New Roman" w:eastAsia="Times New Roman" w:hAnsi="Times New Roman" w:cs="Times New Roman"/>
      <w:b/>
      <w:bCs/>
      <w:kern w:val="0"/>
      <w:sz w:val="27"/>
      <w:szCs w:val="27"/>
    </w:rPr>
  </w:style>
  <w:style w:type="character" w:styleId="Hyperlink">
    <w:name w:val="Hyperlink"/>
    <w:basedOn w:val="DefaultParagraphFont"/>
    <w:uiPriority w:val="99"/>
    <w:unhideWhenUsed/>
    <w:rsid w:val="000572B7"/>
    <w:rPr>
      <w:color w:val="0563C1" w:themeColor="hyperlink"/>
      <w:u w:val="single"/>
    </w:rPr>
  </w:style>
  <w:style w:type="character" w:customStyle="1" w:styleId="UnresolvedMention1">
    <w:name w:val="Unresolved Mention1"/>
    <w:basedOn w:val="DefaultParagraphFont"/>
    <w:uiPriority w:val="99"/>
    <w:semiHidden/>
    <w:unhideWhenUsed/>
    <w:rsid w:val="000572B7"/>
    <w:rPr>
      <w:color w:val="605E5C"/>
      <w:shd w:val="clear" w:color="auto" w:fill="E1DFDD"/>
    </w:rPr>
  </w:style>
  <w:style w:type="paragraph" w:customStyle="1" w:styleId="p">
    <w:name w:val="p"/>
    <w:basedOn w:val="Normal"/>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572B7"/>
    <w:rPr>
      <w:b/>
      <w:bCs/>
    </w:rPr>
  </w:style>
  <w:style w:type="character" w:customStyle="1" w:styleId="kwd-text">
    <w:name w:val="kwd-text"/>
    <w:basedOn w:val="DefaultParagraphFont"/>
    <w:rsid w:val="000572B7"/>
  </w:style>
  <w:style w:type="paragraph" w:styleId="ListParagraph">
    <w:name w:val="List Paragraph"/>
    <w:basedOn w:val="Normal"/>
    <w:uiPriority w:val="34"/>
    <w:qFormat/>
    <w:rsid w:val="000572B7"/>
    <w:pPr>
      <w:ind w:left="720"/>
      <w:contextualSpacing/>
    </w:pPr>
  </w:style>
  <w:style w:type="paragraph" w:styleId="NormalWeb">
    <w:name w:val="Normal (Web)"/>
    <w:basedOn w:val="Normal"/>
    <w:uiPriority w:val="99"/>
    <w:semiHidden/>
    <w:unhideWhenUsed/>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rticle-referencestext">
    <w:name w:val="c-article-references__text"/>
    <w:basedOn w:val="Normal"/>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rticle-referenceslinks">
    <w:name w:val="c-article-references__links"/>
    <w:basedOn w:val="Normal"/>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0572B7"/>
    <w:pPr>
      <w:spacing w:after="0" w:line="240" w:lineRule="auto"/>
    </w:pPr>
  </w:style>
  <w:style w:type="character" w:customStyle="1" w:styleId="UnresolvedMention2">
    <w:name w:val="Unresolved Mention2"/>
    <w:basedOn w:val="DefaultParagraphFont"/>
    <w:uiPriority w:val="99"/>
    <w:semiHidden/>
    <w:unhideWhenUsed/>
    <w:rsid w:val="00AC46A3"/>
    <w:rPr>
      <w:color w:val="605E5C"/>
      <w:shd w:val="clear" w:color="auto" w:fill="E1DFDD"/>
    </w:rPr>
  </w:style>
  <w:style w:type="table" w:styleId="TableGrid">
    <w:name w:val="Table Grid"/>
    <w:basedOn w:val="TableNormal"/>
    <w:uiPriority w:val="39"/>
    <w:rsid w:val="00D3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CA7"/>
  </w:style>
  <w:style w:type="paragraph" w:styleId="Footer">
    <w:name w:val="footer"/>
    <w:basedOn w:val="Normal"/>
    <w:link w:val="FooterChar"/>
    <w:uiPriority w:val="99"/>
    <w:unhideWhenUsed/>
    <w:rsid w:val="00FF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CA7"/>
  </w:style>
  <w:style w:type="paragraph" w:styleId="BalloonText">
    <w:name w:val="Balloon Text"/>
    <w:basedOn w:val="Normal"/>
    <w:link w:val="BalloonTextChar"/>
    <w:uiPriority w:val="99"/>
    <w:semiHidden/>
    <w:unhideWhenUsed/>
    <w:rsid w:val="00EF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CED"/>
    <w:rPr>
      <w:rFonts w:ascii="Tahoma" w:hAnsi="Tahoma" w:cs="Tahoma"/>
      <w:sz w:val="16"/>
      <w:szCs w:val="16"/>
    </w:rPr>
  </w:style>
  <w:style w:type="character" w:customStyle="1" w:styleId="UnresolvedMention3">
    <w:name w:val="Unresolved Mention3"/>
    <w:basedOn w:val="DefaultParagraphFont"/>
    <w:uiPriority w:val="99"/>
    <w:semiHidden/>
    <w:unhideWhenUsed/>
    <w:rsid w:val="00AB3C2A"/>
    <w:rPr>
      <w:color w:val="605E5C"/>
      <w:shd w:val="clear" w:color="auto" w:fill="E1DFDD"/>
    </w:rPr>
  </w:style>
  <w:style w:type="character" w:styleId="CommentReference">
    <w:name w:val="annotation reference"/>
    <w:basedOn w:val="DefaultParagraphFont"/>
    <w:uiPriority w:val="99"/>
    <w:semiHidden/>
    <w:unhideWhenUsed/>
    <w:rsid w:val="00F274A9"/>
    <w:rPr>
      <w:sz w:val="16"/>
      <w:szCs w:val="16"/>
    </w:rPr>
  </w:style>
  <w:style w:type="paragraph" w:styleId="CommentText">
    <w:name w:val="annotation text"/>
    <w:basedOn w:val="Normal"/>
    <w:link w:val="CommentTextChar"/>
    <w:uiPriority w:val="99"/>
    <w:semiHidden/>
    <w:unhideWhenUsed/>
    <w:rsid w:val="00F274A9"/>
    <w:pPr>
      <w:spacing w:line="240" w:lineRule="auto"/>
    </w:pPr>
    <w:rPr>
      <w:sz w:val="20"/>
      <w:szCs w:val="20"/>
    </w:rPr>
  </w:style>
  <w:style w:type="character" w:customStyle="1" w:styleId="CommentTextChar">
    <w:name w:val="Comment Text Char"/>
    <w:basedOn w:val="DefaultParagraphFont"/>
    <w:link w:val="CommentText"/>
    <w:uiPriority w:val="99"/>
    <w:semiHidden/>
    <w:rsid w:val="00F274A9"/>
    <w:rPr>
      <w:sz w:val="20"/>
      <w:szCs w:val="20"/>
    </w:rPr>
  </w:style>
  <w:style w:type="paragraph" w:styleId="CommentSubject">
    <w:name w:val="annotation subject"/>
    <w:basedOn w:val="CommentText"/>
    <w:next w:val="CommentText"/>
    <w:link w:val="CommentSubjectChar"/>
    <w:uiPriority w:val="99"/>
    <w:semiHidden/>
    <w:unhideWhenUsed/>
    <w:rsid w:val="00F274A9"/>
    <w:rPr>
      <w:b/>
      <w:bCs/>
    </w:rPr>
  </w:style>
  <w:style w:type="character" w:customStyle="1" w:styleId="CommentSubjectChar">
    <w:name w:val="Comment Subject Char"/>
    <w:basedOn w:val="CommentTextChar"/>
    <w:link w:val="CommentSubject"/>
    <w:uiPriority w:val="99"/>
    <w:semiHidden/>
    <w:rsid w:val="00F27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6525</Words>
  <Characters>37195</Characters>
  <Application>Microsoft Office Word</Application>
  <DocSecurity>0</DocSecurity>
  <Lines>309</Lines>
  <Paragraphs>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LAPTOP STORE</dc:creator>
  <cp:lastModifiedBy>SDI PC New 16</cp:lastModifiedBy>
  <cp:revision>12</cp:revision>
  <dcterms:created xsi:type="dcterms:W3CDTF">2024-10-28T18:57:00Z</dcterms:created>
  <dcterms:modified xsi:type="dcterms:W3CDTF">2024-11-18T08:17:00Z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a4040d7f19368e8a213997f1aa644dd84cbcea37a2bd851d129c27618629b7a2</vt:lpwstr>
  </property>
</Properties>
</file>