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9436" w14:textId="3079F150" w:rsidR="00754C9A" w:rsidRDefault="00776D91" w:rsidP="00345CA2">
      <w:pPr>
        <w:pStyle w:val="Title"/>
        <w:spacing w:after="0"/>
        <w:jc w:val="both"/>
        <w:rPr>
          <w:rFonts w:ascii="Arial" w:hAnsi="Arial" w:cs="Arial"/>
        </w:rPr>
      </w:pPr>
      <w:r w:rsidRPr="00776D91">
        <w:rPr>
          <w:rFonts w:ascii="Arial" w:hAnsi="Arial" w:cs="Arial"/>
        </w:rPr>
        <w:t>Systematic Review</w:t>
      </w:r>
    </w:p>
    <w:p w14:paraId="12CAC9EA" w14:textId="77777777" w:rsidR="00776D91" w:rsidRDefault="00776D91" w:rsidP="00345CA2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04CC6966" w14:textId="77777777" w:rsidR="00776D91" w:rsidRDefault="00776D91" w:rsidP="00345CA2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54B7C43A" w14:textId="6F3DF3A3" w:rsidR="00A27423" w:rsidRPr="00790ADA" w:rsidRDefault="002F5624" w:rsidP="00345CA2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  <w:r w:rsidRPr="002F5624">
        <w:rPr>
          <w:rFonts w:ascii="Arial" w:hAnsi="Arial" w:cs="Arial"/>
          <w:bCs/>
          <w:iCs/>
          <w:kern w:val="28"/>
          <w:sz w:val="36"/>
          <w:highlight w:val="yellow"/>
        </w:rPr>
        <w:t>Prevalence of COPD Exacerbation with Type-2 Diabetes Comorbidity: A Systematic Review and Meta-Analysis</w:t>
      </w:r>
    </w:p>
    <w:p w14:paraId="3599E898" w14:textId="77777777" w:rsidR="0039322D" w:rsidRDefault="0039322D" w:rsidP="00345CA2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0C0BF865" w14:textId="77777777" w:rsidR="0039322D" w:rsidRDefault="0039322D" w:rsidP="00345CA2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6C125B07" w14:textId="77777777" w:rsidR="0039322D" w:rsidRDefault="0039322D" w:rsidP="00345CA2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50C9C9F6" w14:textId="77777777" w:rsidR="0039322D" w:rsidRDefault="0039322D" w:rsidP="00345CA2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E0D98D0" w14:textId="77777777" w:rsidR="0039322D" w:rsidRDefault="0039322D" w:rsidP="00345CA2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5976717" w14:textId="6855C904" w:rsidR="00B01FCD" w:rsidRPr="00FB3A86" w:rsidRDefault="002F5624" w:rsidP="00345CA2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93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2E12E6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0C5AB1CE" w14:textId="4D82DDCF" w:rsidR="00B01FCD" w:rsidRDefault="00B01FCD" w:rsidP="00345CA2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p w14:paraId="0E63D427" w14:textId="77777777" w:rsidR="00790ADA" w:rsidRPr="00FB3A86" w:rsidRDefault="00790ADA" w:rsidP="00345CA2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576"/>
      </w:tblGrid>
      <w:tr w:rsidR="00296529" w:rsidRPr="001E44FE" w14:paraId="503E77EA" w14:textId="77777777" w:rsidTr="001E44FE">
        <w:tc>
          <w:tcPr>
            <w:tcW w:w="9576" w:type="dxa"/>
            <w:shd w:val="clear" w:color="auto" w:fill="F2F2F2"/>
          </w:tcPr>
          <w:p w14:paraId="03C7E84F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Background: Type-2 Diabetes Mellitus (type-2 DM) is one of the</w:t>
            </w:r>
          </w:p>
          <w:p w14:paraId="2727CCDB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comorbidities in Chronic Obstructive Pulmonary Disease (COPD),</w:t>
            </w:r>
          </w:p>
          <w:p w14:paraId="3CEAC334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associated with the incidence of respiratory tract infections which is a risk</w:t>
            </w:r>
          </w:p>
          <w:p w14:paraId="14288E51" w14:textId="154F6CF9" w:rsidR="000C3683" w:rsidRPr="004218FC" w:rsidRDefault="000C3683" w:rsidP="00345CA2">
            <w:pPr>
              <w:pStyle w:val="Body"/>
              <w:rPr>
                <w:rFonts w:ascii="Arial" w:eastAsia="Calibri" w:hAnsi="Arial" w:cs="Arial"/>
                <w:szCs w:val="22"/>
                <w:highlight w:val="yellow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factor for COPD exacerbations.</w:t>
            </w:r>
          </w:p>
          <w:p w14:paraId="4E79CB18" w14:textId="0F8E2286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>Methods: Systematic review include publication</w:t>
            </w:r>
            <w:r w:rsidR="004218FC" w:rsidRPr="004218FC">
              <w:rPr>
                <w:rFonts w:ascii="Arial" w:eastAsia="Calibri" w:hAnsi="Arial" w:cs="Arial"/>
                <w:szCs w:val="22"/>
                <w:highlight w:val="yellow"/>
              </w:rPr>
              <w:t>s</w:t>
            </w: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 xml:space="preserve"> </w:t>
            </w:r>
            <w:r w:rsidRPr="000C3683">
              <w:rPr>
                <w:rFonts w:ascii="Arial" w:eastAsia="Calibri" w:hAnsi="Arial" w:cs="Arial"/>
                <w:szCs w:val="22"/>
              </w:rPr>
              <w:t>from January 1st 2015 to</w:t>
            </w:r>
          </w:p>
          <w:p w14:paraId="3171286B" w14:textId="77777777" w:rsidR="000C3683" w:rsidRPr="004218FC" w:rsidRDefault="000C3683" w:rsidP="00345CA2">
            <w:pPr>
              <w:pStyle w:val="Body"/>
              <w:rPr>
                <w:rFonts w:ascii="Arial" w:eastAsia="Calibri" w:hAnsi="Arial" w:cs="Arial"/>
                <w:szCs w:val="22"/>
                <w:highlight w:val="yellow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October 31th 2021, using </w:t>
            </w: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 xml:space="preserve">data base </w:t>
            </w:r>
            <w:proofErr w:type="spellStart"/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>Pubmed</w:t>
            </w:r>
            <w:proofErr w:type="spellEnd"/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 xml:space="preserve"> and Google Scholar and meta-</w:t>
            </w:r>
          </w:p>
          <w:p w14:paraId="5D285C66" w14:textId="7B50675E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>analysis conducted to summarize</w:t>
            </w:r>
            <w:r w:rsidR="004218FC" w:rsidRPr="004218FC">
              <w:rPr>
                <w:rFonts w:ascii="Arial" w:eastAsia="Calibri" w:hAnsi="Arial" w:cs="Arial"/>
                <w:szCs w:val="22"/>
                <w:highlight w:val="yellow"/>
              </w:rPr>
              <w:t xml:space="preserve"> </w:t>
            </w: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 xml:space="preserve">prevalence </w:t>
            </w:r>
            <w:r w:rsidRPr="000C3683">
              <w:rPr>
                <w:rFonts w:ascii="Arial" w:eastAsia="Calibri" w:hAnsi="Arial" w:cs="Arial"/>
                <w:szCs w:val="22"/>
              </w:rPr>
              <w:t>of COPD exacerbation with</w:t>
            </w:r>
          </w:p>
          <w:p w14:paraId="706D927D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with subgroup analysis base on geographical location, study</w:t>
            </w:r>
          </w:p>
          <w:p w14:paraId="3699B2A8" w14:textId="7932F4BE" w:rsidR="000C3683" w:rsidRPr="000C3683" w:rsidRDefault="004218FC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4218FC">
              <w:rPr>
                <w:rFonts w:ascii="Arial" w:eastAsia="Calibri" w:hAnsi="Arial" w:cs="Arial"/>
                <w:szCs w:val="22"/>
                <w:highlight w:val="yellow"/>
              </w:rPr>
              <w:t>design</w:t>
            </w:r>
            <w:r w:rsidR="000C3683" w:rsidRPr="004218FC">
              <w:rPr>
                <w:rFonts w:ascii="Arial" w:eastAsia="Calibri" w:hAnsi="Arial" w:cs="Arial"/>
                <w:szCs w:val="22"/>
                <w:highlight w:val="yellow"/>
              </w:rPr>
              <w:t>, study period</w:t>
            </w:r>
            <w:r w:rsidR="000C3683" w:rsidRPr="000C3683">
              <w:rPr>
                <w:rFonts w:ascii="Arial" w:eastAsia="Calibri" w:hAnsi="Arial" w:cs="Arial"/>
                <w:szCs w:val="22"/>
              </w:rPr>
              <w:t xml:space="preserve"> also characteristic population COPD exacerbation with</w:t>
            </w:r>
          </w:p>
          <w:p w14:paraId="4167AA94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comorbidities</w:t>
            </w:r>
          </w:p>
          <w:p w14:paraId="4107B78C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Result: Seven studies conducted in the meta-analysis. Pooled prevalence</w:t>
            </w:r>
          </w:p>
          <w:p w14:paraId="60195025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of COPD exacerbations with type-2 DM comorbidity was 34.22% (95%CI:</w:t>
            </w:r>
          </w:p>
          <w:p w14:paraId="462496EC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27.49%-41.28%) and heterogeneity (I2=87.69%, Q=48.75, p=&lt;0.001). Five</w:t>
            </w:r>
          </w:p>
          <w:p w14:paraId="04BEC2C4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studies were based in Europe, one study in Asia and the Americas.</w:t>
            </w:r>
          </w:p>
          <w:p w14:paraId="25428351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Prevalence of COPD exacerbations with type-2 DM comorbidity based on</w:t>
            </w:r>
          </w:p>
          <w:p w14:paraId="03B4710D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WHO region subgroup analysis found European region 34.70% (95%CI:</w:t>
            </w:r>
          </w:p>
          <w:p w14:paraId="3C61C329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25.88%-43.96%), America’s region 40.28% (95%CI: 39 .89%-40.79%) and</w:t>
            </w:r>
          </w:p>
          <w:p w14:paraId="0D88C1A8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lastRenderedPageBreak/>
              <w:t>the Western Pacific region 26.01%(95%CI:0.20;0.32) with statistical</w:t>
            </w:r>
          </w:p>
          <w:p w14:paraId="527A01A1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heterogeneity (I2 = 77%, Q=17.63, p=&lt;0.001). Population age of the study</w:t>
            </w:r>
          </w:p>
          <w:p w14:paraId="2D9D4EC9" w14:textId="1BBED96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was </w:t>
            </w:r>
            <w:r w:rsidRPr="009D24B3">
              <w:rPr>
                <w:rFonts w:ascii="Arial" w:eastAsia="Calibri" w:hAnsi="Arial" w:cs="Arial"/>
                <w:szCs w:val="22"/>
                <w:highlight w:val="yellow"/>
              </w:rPr>
              <w:t>above 60 years and more</w:t>
            </w:r>
            <w:r w:rsidRPr="000C3683">
              <w:rPr>
                <w:rFonts w:ascii="Arial" w:eastAsia="Calibri" w:hAnsi="Arial" w:cs="Arial"/>
                <w:szCs w:val="22"/>
              </w:rPr>
              <w:t xml:space="preserve"> males than females (n=30,58.8% vs</w:t>
            </w:r>
          </w:p>
          <w:p w14:paraId="06E451EF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n=21,41.1%). Most common other comorbidities of COPD exacerbation</w:t>
            </w:r>
          </w:p>
          <w:p w14:paraId="0027FA4C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were hypertension, obesity, and coronary heart disease.</w:t>
            </w:r>
          </w:p>
          <w:p w14:paraId="18B9D921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Conclusion: Pooled prevalence of COPD exacerbations with comorbid</w:t>
            </w:r>
          </w:p>
          <w:p w14:paraId="2CCB7E37" w14:textId="77777777" w:rsidR="000C3683" w:rsidRPr="000C3683" w:rsidRDefault="000C3683" w:rsidP="00345CA2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in this systematic review and meta-analysis was 34.22% (95%</w:t>
            </w:r>
          </w:p>
          <w:p w14:paraId="22D7EA26" w14:textId="15B5C0CE" w:rsidR="00505F06" w:rsidRPr="00BA1B01" w:rsidRDefault="000C3683" w:rsidP="00345CA2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CI: 27.49%-41.28%)</w:t>
            </w:r>
          </w:p>
        </w:tc>
      </w:tr>
    </w:tbl>
    <w:p w14:paraId="078B2A1F" w14:textId="77777777" w:rsidR="00636EB2" w:rsidRDefault="00636EB2" w:rsidP="00345CA2">
      <w:pPr>
        <w:pStyle w:val="Body"/>
        <w:spacing w:after="0"/>
        <w:rPr>
          <w:rFonts w:ascii="Arial" w:hAnsi="Arial" w:cs="Arial"/>
          <w:i/>
        </w:rPr>
      </w:pPr>
    </w:p>
    <w:p w14:paraId="00DBA023" w14:textId="1940988A" w:rsidR="00A24E7E" w:rsidRDefault="00A24E7E" w:rsidP="00345CA2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0C3683">
        <w:rPr>
          <w:rFonts w:ascii="Arial" w:hAnsi="Arial" w:cs="Arial"/>
          <w:i/>
        </w:rPr>
        <w:t>COPD, Diabetes Mellitus, Comorbid disease</w:t>
      </w:r>
    </w:p>
    <w:p w14:paraId="049B0D06" w14:textId="77777777" w:rsidR="00790ADA" w:rsidRDefault="00790ADA" w:rsidP="00345CA2">
      <w:pPr>
        <w:pStyle w:val="Body"/>
        <w:spacing w:after="0"/>
        <w:rPr>
          <w:rFonts w:ascii="Arial" w:hAnsi="Arial" w:cs="Arial"/>
          <w:i/>
        </w:rPr>
      </w:pPr>
    </w:p>
    <w:p w14:paraId="41891307" w14:textId="77777777" w:rsidR="00505F06" w:rsidRPr="00A24E7E" w:rsidRDefault="00505F06" w:rsidP="00345CA2">
      <w:pPr>
        <w:pStyle w:val="Body"/>
        <w:spacing w:after="0"/>
        <w:rPr>
          <w:rFonts w:ascii="Arial" w:hAnsi="Arial" w:cs="Arial"/>
          <w:i/>
        </w:rPr>
      </w:pPr>
    </w:p>
    <w:p w14:paraId="42ABC31E" w14:textId="5ABD3E23" w:rsidR="007F7B32" w:rsidRDefault="00902823" w:rsidP="00345CA2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14:paraId="52692BFE" w14:textId="77777777" w:rsidR="00790ADA" w:rsidRPr="00FB3A86" w:rsidRDefault="00790ADA" w:rsidP="00345CA2">
      <w:pPr>
        <w:pStyle w:val="AbstHead"/>
        <w:spacing w:after="0"/>
        <w:jc w:val="both"/>
        <w:rPr>
          <w:rFonts w:ascii="Arial" w:hAnsi="Arial" w:cs="Arial"/>
        </w:rPr>
      </w:pPr>
    </w:p>
    <w:p w14:paraId="1A8A8B28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Chronic Obstructive Pulmonary Disease (COPD) is a common, preventable</w:t>
      </w:r>
    </w:p>
    <w:p w14:paraId="50093ECB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treatable lung disease characterized by airway and / or alveoli</w:t>
      </w:r>
    </w:p>
    <w:p w14:paraId="0DBAD39B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abnormalities. It is usually caused by significant exposure to harmful gases</w:t>
      </w:r>
    </w:p>
    <w:p w14:paraId="53549D53" w14:textId="755E772E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 xml:space="preserve">or particles and is affected </w:t>
      </w:r>
      <w:r w:rsidRPr="009D24B3">
        <w:rPr>
          <w:rFonts w:ascii="Arial" w:hAnsi="Arial" w:cs="Arial"/>
          <w:b w:val="0"/>
          <w:caps w:val="0"/>
          <w:sz w:val="20"/>
          <w:highlight w:val="yellow"/>
        </w:rPr>
        <w:t xml:space="preserve">by </w:t>
      </w:r>
      <w:r w:rsidR="009D24B3" w:rsidRPr="009D24B3">
        <w:rPr>
          <w:rFonts w:ascii="Arial" w:hAnsi="Arial" w:cs="Arial"/>
          <w:b w:val="0"/>
          <w:caps w:val="0"/>
          <w:sz w:val="20"/>
          <w:highlight w:val="yellow"/>
        </w:rPr>
        <w:t xml:space="preserve">a </w:t>
      </w:r>
      <w:r w:rsidRPr="009D24B3">
        <w:rPr>
          <w:rFonts w:ascii="Arial" w:hAnsi="Arial" w:cs="Arial"/>
          <w:b w:val="0"/>
          <w:caps w:val="0"/>
          <w:sz w:val="20"/>
          <w:highlight w:val="yellow"/>
        </w:rPr>
        <w:t xml:space="preserve">host </w:t>
      </w:r>
      <w:r w:rsidR="009D24B3">
        <w:rPr>
          <w:rFonts w:ascii="Arial" w:hAnsi="Arial" w:cs="Arial"/>
          <w:b w:val="0"/>
          <w:caps w:val="0"/>
          <w:sz w:val="20"/>
          <w:highlight w:val="yellow"/>
        </w:rPr>
        <w:t xml:space="preserve">of </w:t>
      </w:r>
      <w:r w:rsidRPr="009D24B3">
        <w:rPr>
          <w:rFonts w:ascii="Arial" w:hAnsi="Arial" w:cs="Arial"/>
          <w:b w:val="0"/>
          <w:caps w:val="0"/>
          <w:sz w:val="20"/>
          <w:highlight w:val="yellow"/>
        </w:rPr>
        <w:t>factors, including</w:t>
      </w:r>
      <w:r w:rsidRPr="000C3683">
        <w:rPr>
          <w:rFonts w:ascii="Arial" w:hAnsi="Arial" w:cs="Arial"/>
          <w:b w:val="0"/>
          <w:caps w:val="0"/>
          <w:sz w:val="20"/>
        </w:rPr>
        <w:t xml:space="preserve"> abnormal lung</w:t>
      </w:r>
    </w:p>
    <w:p w14:paraId="702465F2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development. Serious comorbidities can affect morbidity and mortality.1,2</w:t>
      </w:r>
    </w:p>
    <w:p w14:paraId="3F67EB3A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Exacerbation and comorbidity contribute to the severity of the disease. The</w:t>
      </w:r>
    </w:p>
    <w:p w14:paraId="10B7E2B8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comorbidity that often obtains in COPD patients is cardiovascular disease,</w:t>
      </w:r>
    </w:p>
    <w:p w14:paraId="79816DBA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skeletal muscle dysfunction, metabolic syndrome, osteoporosis,</w:t>
      </w:r>
    </w:p>
    <w:p w14:paraId="755B844F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depression, anxiety, lung malignancies.2,35</w:t>
      </w:r>
    </w:p>
    <w:p w14:paraId="52EFC1C2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smoke, harmful gases or particles for a long time</w:t>
      </w:r>
    </w:p>
    <w:p w14:paraId="52E92171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causes complex pathological changes in the airways and lung parenchyma,</w:t>
      </w:r>
    </w:p>
    <w:p w14:paraId="54B4D074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resulting in worsening of respiratory function due to inflammation of the</w:t>
      </w:r>
    </w:p>
    <w:p w14:paraId="37ADDB44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lower airways, fibrosis of the airway walls, smooth muscle hypertrophy,</w:t>
      </w:r>
    </w:p>
    <w:p w14:paraId="23C1937A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hyperplasia of goblet cells, hypersecretion of mucus and damage to the lung</w:t>
      </w:r>
    </w:p>
    <w:p w14:paraId="544365A4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parenchyma.1 This process causes a loss of lung elasticity resulting in</w:t>
      </w:r>
    </w:p>
    <w:p w14:paraId="1FD0BF7D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persistent airway obstruction. Loss of lung elasticity results in airway</w:t>
      </w:r>
      <w:r>
        <w:rPr>
          <w:rFonts w:ascii="Arial" w:hAnsi="Arial" w:cs="Arial"/>
          <w:b w:val="0"/>
          <w:caps w:val="0"/>
          <w:sz w:val="20"/>
        </w:rPr>
        <w:t xml:space="preserve"> </w:t>
      </w:r>
      <w:r w:rsidRPr="000C3683">
        <w:rPr>
          <w:rFonts w:ascii="Arial" w:hAnsi="Arial" w:cs="Arial"/>
          <w:b w:val="0"/>
          <w:caps w:val="0"/>
          <w:sz w:val="20"/>
        </w:rPr>
        <w:t>collapse earlier during expiration so that lung volume increases and</w:t>
      </w:r>
    </w:p>
    <w:p w14:paraId="264EE91E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hyperinflation occurs as well as increased functional residual capacity.</w:t>
      </w:r>
    </w:p>
    <w:p w14:paraId="3C51DB0C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 or other harmful substances as mention</w:t>
      </w:r>
    </w:p>
    <w:p w14:paraId="2B4D2936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above, also causes damage to the ciliary epithelium of the airways, resulting</w:t>
      </w:r>
    </w:p>
    <w:p w14:paraId="4A32CBE4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 impaired mucociliary clearance which results in progressive airway</w:t>
      </w:r>
    </w:p>
    <w:p w14:paraId="19C4CA6A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obstruction. Peripheral pulmonary inflammation can cause spillover of</w:t>
      </w:r>
    </w:p>
    <w:p w14:paraId="2D95FD28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proinflammatory cytokines such as tumor necrosis factor-α (TNF-α), IL-1β,</w:t>
      </w:r>
    </w:p>
    <w:p w14:paraId="6E1DA74B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IL-6, which can increase C-reactive protein (CRP) resulting in systemic</w:t>
      </w:r>
    </w:p>
    <w:p w14:paraId="02A7D831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inflammation. This proinflammatory cytokine also contributes to type II</w:t>
      </w:r>
    </w:p>
    <w:p w14:paraId="7C1D91A9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diabetes because TNF-α and IL-6 block insulin receptors, causing insulin</w:t>
      </w:r>
    </w:p>
    <w:p w14:paraId="1569F3A4" w14:textId="1FBEF6E0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resistance and an increased risk of type-2 diabetes</w:t>
      </w:r>
      <w:r w:rsidR="00B00E19">
        <w:rPr>
          <w:rFonts w:ascii="Arial" w:hAnsi="Arial" w:cs="Arial"/>
          <w:b w:val="0"/>
          <w:caps w:val="0"/>
          <w:sz w:val="20"/>
        </w:rPr>
        <w:t xml:space="preserve"> [26]</w:t>
      </w:r>
      <w:bookmarkStart w:id="0" w:name="_GoBack"/>
      <w:bookmarkEnd w:id="0"/>
      <w:r w:rsidRPr="000C3683">
        <w:rPr>
          <w:rFonts w:ascii="Arial" w:hAnsi="Arial" w:cs="Arial"/>
          <w:b w:val="0"/>
          <w:caps w:val="0"/>
          <w:sz w:val="20"/>
        </w:rPr>
        <w:t>.</w:t>
      </w:r>
    </w:p>
    <w:p w14:paraId="1CB48CB5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Physical activity in COPD patients is severely restricted compared to</w:t>
      </w:r>
    </w:p>
    <w:p w14:paraId="5586C316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healthy people. COPD patients spend more time on sedentary activities</w:t>
      </w:r>
    </w:p>
    <w:p w14:paraId="2DF6F9D6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lastRenderedPageBreak/>
        <w:t>than their healthy peers.44 Respiratory symptoms in COPD patients are</w:t>
      </w:r>
    </w:p>
    <w:p w14:paraId="76DB4E39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exacerbated when the patient engages in excessive activity, physical</w:t>
      </w:r>
    </w:p>
    <w:p w14:paraId="5654C57C" w14:textId="77777777" w:rsidR="000C3683" w:rsidRPr="000C3683" w:rsidRDefault="000C3683" w:rsidP="00345CA2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activity is restricted, and the patient tends to cease activity. Lack of exercise</w:t>
      </w:r>
    </w:p>
    <w:p w14:paraId="440958C3" w14:textId="0D290BBA" w:rsidR="000C3683" w:rsidRDefault="000C3683" w:rsidP="00345CA2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leads to changes in insulin sensitivity.45,46 45</w:t>
      </w:r>
    </w:p>
    <w:p w14:paraId="439123D0" w14:textId="77777777" w:rsidR="000C3683" w:rsidRDefault="000C3683" w:rsidP="00345CA2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EC84D42" w14:textId="77777777" w:rsidR="000C3683" w:rsidRDefault="000C3683" w:rsidP="00345CA2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0D8E3C28" w14:textId="77777777" w:rsidR="000C3683" w:rsidRDefault="000C3683" w:rsidP="00345CA2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34EA166" w14:textId="3F9B3970" w:rsidR="007F7B32" w:rsidRDefault="00902823" w:rsidP="00345CA2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material and method</w:t>
      </w:r>
      <w:r w:rsidR="00000F8F">
        <w:rPr>
          <w:rFonts w:ascii="Arial" w:hAnsi="Arial" w:cs="Arial"/>
        </w:rPr>
        <w:t xml:space="preserve">s </w:t>
      </w:r>
    </w:p>
    <w:p w14:paraId="6A928DE9" w14:textId="77777777" w:rsidR="00790ADA" w:rsidRPr="00FB3A86" w:rsidRDefault="00790ADA" w:rsidP="00345CA2">
      <w:pPr>
        <w:pStyle w:val="AbstHead"/>
        <w:spacing w:after="0"/>
        <w:jc w:val="both"/>
        <w:rPr>
          <w:rFonts w:ascii="Arial" w:hAnsi="Arial" w:cs="Arial"/>
        </w:rPr>
      </w:pPr>
    </w:p>
    <w:p w14:paraId="3C82FEF8" w14:textId="3AE88FBA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primary aims of this systematic review and meta-analysis is</w:t>
      </w:r>
      <w:r w:rsidR="009D24B3">
        <w:rPr>
          <w:rFonts w:ascii="Arial" w:hAnsi="Arial" w:cs="Arial"/>
        </w:rPr>
        <w:t xml:space="preserve"> to</w:t>
      </w:r>
      <w:r w:rsidRPr="000C3683">
        <w:rPr>
          <w:rFonts w:ascii="Arial" w:hAnsi="Arial" w:cs="Arial"/>
        </w:rPr>
        <w:t xml:space="preserve"> determined</w:t>
      </w:r>
    </w:p>
    <w:p w14:paraId="087C34E2" w14:textId="282FC251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the prevalence of COPD exacerbations with comorbid type-2 DM. </w:t>
      </w:r>
      <w:r w:rsidR="009D24B3">
        <w:rPr>
          <w:rFonts w:ascii="Arial" w:hAnsi="Arial" w:cs="Arial"/>
        </w:rPr>
        <w:t>T</w:t>
      </w:r>
      <w:r w:rsidRPr="000C3683">
        <w:rPr>
          <w:rFonts w:ascii="Arial" w:hAnsi="Arial" w:cs="Arial"/>
        </w:rPr>
        <w:t>he</w:t>
      </w:r>
    </w:p>
    <w:p w14:paraId="20056BD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secondary aim was to determine prevalence of COPD exacerbations with</w:t>
      </w:r>
    </w:p>
    <w:p w14:paraId="0B06D141" w14:textId="350DCD6A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based on WHO subregion, design study, study </w:t>
      </w:r>
      <w:r w:rsidR="009D24B3" w:rsidRPr="000C3683">
        <w:rPr>
          <w:rFonts w:ascii="Arial" w:hAnsi="Arial" w:cs="Arial"/>
        </w:rPr>
        <w:t>period</w:t>
      </w:r>
    </w:p>
    <w:p w14:paraId="1F965C4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patient characteristics. This systematic review protocol using the</w:t>
      </w:r>
    </w:p>
    <w:p w14:paraId="665F6D2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Preferred Reporting Items for Systematic Reviews and Meta-Analyses</w:t>
      </w:r>
    </w:p>
    <w:p w14:paraId="662DDD45" w14:textId="77777777" w:rsidR="009D24B3" w:rsidRPr="009D24B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(PRISMA) 2020. Assessment of the risk of bias using the </w:t>
      </w:r>
      <w:r w:rsidR="009D24B3" w:rsidRPr="009D24B3">
        <w:rPr>
          <w:rFonts w:ascii="Arial" w:hAnsi="Arial" w:cs="Arial"/>
        </w:rPr>
        <w:t>Newcastle-Ottawa</w:t>
      </w:r>
    </w:p>
    <w:p w14:paraId="3F6C852F" w14:textId="088E99FA" w:rsidR="000C3683" w:rsidRPr="000C3683" w:rsidRDefault="009D24B3" w:rsidP="00345CA2">
      <w:pPr>
        <w:pStyle w:val="Body"/>
        <w:rPr>
          <w:rFonts w:ascii="Arial" w:hAnsi="Arial" w:cs="Arial"/>
        </w:rPr>
      </w:pPr>
      <w:r w:rsidRPr="009D24B3">
        <w:rPr>
          <w:rFonts w:ascii="Arial" w:hAnsi="Arial" w:cs="Arial"/>
        </w:rPr>
        <w:t>Scale</w:t>
      </w:r>
      <w:r w:rsidR="000C3683" w:rsidRPr="000C3683">
        <w:rPr>
          <w:rFonts w:ascii="Arial" w:hAnsi="Arial" w:cs="Arial"/>
        </w:rPr>
        <w:t xml:space="preserve"> (NOS) criteria for a cohort study. Research question of this </w:t>
      </w:r>
      <w:proofErr w:type="spellStart"/>
      <w:r w:rsidR="000C3683" w:rsidRPr="000C3683">
        <w:rPr>
          <w:rFonts w:ascii="Arial" w:hAnsi="Arial" w:cs="Arial"/>
        </w:rPr>
        <w:t>studi</w:t>
      </w:r>
      <w:proofErr w:type="spellEnd"/>
      <w:r w:rsidR="000C3683" w:rsidRPr="000C3683">
        <w:rPr>
          <w:rFonts w:ascii="Arial" w:hAnsi="Arial" w:cs="Arial"/>
        </w:rPr>
        <w:t xml:space="preserve"> is</w:t>
      </w:r>
    </w:p>
    <w:p w14:paraId="413E2F9F" w14:textId="759A3F08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Population in Question, Exposure, Comparator </w:t>
      </w:r>
      <w:r w:rsidR="009D24B3">
        <w:rPr>
          <w:rFonts w:ascii="Arial" w:hAnsi="Arial" w:cs="Arial"/>
        </w:rPr>
        <w:t>and</w:t>
      </w:r>
      <w:r w:rsidRPr="000C3683">
        <w:rPr>
          <w:rFonts w:ascii="Arial" w:hAnsi="Arial" w:cs="Arial"/>
        </w:rPr>
        <w:t xml:space="preserve"> Outcome (PECO)</w:t>
      </w:r>
    </w:p>
    <w:p w14:paraId="09B5AE8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methodes</w:t>
      </w:r>
      <w:proofErr w:type="spellEnd"/>
      <w:r w:rsidRPr="000C3683">
        <w:rPr>
          <w:rFonts w:ascii="Arial" w:hAnsi="Arial" w:cs="Arial"/>
        </w:rPr>
        <w:t>. Population is COPD exacerbation, Exposure is type-2 DM, no</w:t>
      </w:r>
    </w:p>
    <w:p w14:paraId="19F5E4CA" w14:textId="39377989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comparator and </w:t>
      </w:r>
      <w:r w:rsidRPr="009D24B3">
        <w:rPr>
          <w:rFonts w:ascii="Arial" w:hAnsi="Arial" w:cs="Arial"/>
          <w:highlight w:val="yellow"/>
        </w:rPr>
        <w:t xml:space="preserve">outcome </w:t>
      </w:r>
      <w:proofErr w:type="gramStart"/>
      <w:r w:rsidRPr="009D24B3">
        <w:rPr>
          <w:rFonts w:ascii="Arial" w:hAnsi="Arial" w:cs="Arial"/>
          <w:highlight w:val="yellow"/>
        </w:rPr>
        <w:t>is</w:t>
      </w:r>
      <w:proofErr w:type="gramEnd"/>
      <w:r w:rsidRPr="009D24B3">
        <w:rPr>
          <w:rFonts w:ascii="Arial" w:hAnsi="Arial" w:cs="Arial"/>
          <w:highlight w:val="yellow"/>
        </w:rPr>
        <w:t xml:space="preserve"> </w:t>
      </w:r>
      <w:r w:rsidR="009D24B3" w:rsidRPr="009D24B3">
        <w:rPr>
          <w:rFonts w:ascii="Arial" w:hAnsi="Arial" w:cs="Arial"/>
          <w:highlight w:val="yellow"/>
        </w:rPr>
        <w:t xml:space="preserve">prevalence of </w:t>
      </w:r>
      <w:r w:rsidRPr="009D24B3">
        <w:rPr>
          <w:rFonts w:ascii="Arial" w:hAnsi="Arial" w:cs="Arial"/>
          <w:highlight w:val="yellow"/>
        </w:rPr>
        <w:t>COPD</w:t>
      </w:r>
      <w:r w:rsidRPr="000C3683">
        <w:rPr>
          <w:rFonts w:ascii="Arial" w:hAnsi="Arial" w:cs="Arial"/>
        </w:rPr>
        <w:t xml:space="preserve"> exacerbation with type-2 DM</w:t>
      </w:r>
    </w:p>
    <w:p w14:paraId="0956C82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comorbidity.</w:t>
      </w:r>
    </w:p>
    <w:p w14:paraId="6148CDB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Search strategy</w:t>
      </w:r>
    </w:p>
    <w:p w14:paraId="4109C27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independent reviewer (</w:t>
      </w:r>
      <w:proofErr w:type="gramStart"/>
      <w:r w:rsidRPr="000C3683">
        <w:rPr>
          <w:rFonts w:ascii="Arial" w:hAnsi="Arial" w:cs="Arial"/>
        </w:rPr>
        <w:t>AD,NFW</w:t>
      </w:r>
      <w:proofErr w:type="gramEnd"/>
      <w:r w:rsidRPr="000C3683">
        <w:rPr>
          <w:rFonts w:ascii="Arial" w:hAnsi="Arial" w:cs="Arial"/>
        </w:rPr>
        <w:t>) conducted a systematic article search</w:t>
      </w:r>
    </w:p>
    <w:p w14:paraId="2E775F2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a search strategy in data base online </w:t>
      </w:r>
      <w:proofErr w:type="spellStart"/>
      <w:r w:rsidRPr="000C3683">
        <w:rPr>
          <w:rFonts w:ascii="Arial" w:hAnsi="Arial" w:cs="Arial"/>
        </w:rPr>
        <w:t>Pubmed</w:t>
      </w:r>
      <w:proofErr w:type="spellEnd"/>
      <w:r w:rsidRPr="000C3683">
        <w:rPr>
          <w:rFonts w:ascii="Arial" w:hAnsi="Arial" w:cs="Arial"/>
        </w:rPr>
        <w:t xml:space="preserve"> and Google Scholar by</w:t>
      </w:r>
    </w:p>
    <w:p w14:paraId="3489121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using a special combination of Medical subject Heading (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Term) and</w:t>
      </w:r>
    </w:p>
    <w:p w14:paraId="0986B59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series of keywords including COPD, exacerbation, Diabetes mellitus type-</w:t>
      </w:r>
    </w:p>
    <w:p w14:paraId="0FF0800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 and prevalence. 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 will be combined using Boolean logic</w:t>
      </w:r>
    </w:p>
    <w:p w14:paraId="0FD58ACC" w14:textId="186B514D" w:rsidR="00790ADA" w:rsidRDefault="000C3683" w:rsidP="00345CA2">
      <w:pPr>
        <w:pStyle w:val="Body"/>
        <w:spacing w:after="0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Operators :</w:t>
      </w:r>
      <w:proofErr w:type="gramEnd"/>
      <w:r w:rsidRPr="000C3683">
        <w:rPr>
          <w:rFonts w:ascii="Arial" w:hAnsi="Arial" w:cs="Arial"/>
        </w:rPr>
        <w:t xml:space="preserve"> AND </w:t>
      </w:r>
      <w:proofErr w:type="spellStart"/>
      <w:r w:rsidRPr="000C3683">
        <w:rPr>
          <w:rFonts w:ascii="Arial" w:hAnsi="Arial" w:cs="Arial"/>
        </w:rPr>
        <w:t>and</w:t>
      </w:r>
      <w:proofErr w:type="spellEnd"/>
      <w:r w:rsidRPr="000C3683">
        <w:rPr>
          <w:rFonts w:ascii="Arial" w:hAnsi="Arial" w:cs="Arial"/>
        </w:rPr>
        <w:t xml:space="preserve"> OR.</w:t>
      </w:r>
    </w:p>
    <w:p w14:paraId="4BE999E6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7134D419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02F1EEF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Eligibility criteria</w:t>
      </w:r>
    </w:p>
    <w:p w14:paraId="1669667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study design of a cohort study (retrospective or prospective and both)</w:t>
      </w:r>
    </w:p>
    <w:p w14:paraId="648C391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published from 2015 to 2021, containing the keywords COPD, exacerbation</w:t>
      </w:r>
    </w:p>
    <w:p w14:paraId="727847F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type-2 diabetes mellitus, fully accessible full paper, reports the</w:t>
      </w:r>
    </w:p>
    <w:p w14:paraId="0B6D58D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prevalence rate of COPD exacerbations with comorbid type-2 diabetes</w:t>
      </w:r>
    </w:p>
    <w:p w14:paraId="7CF6446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mellitus. 2. If not listed, available data that allows to calculate the prevalence</w:t>
      </w:r>
    </w:p>
    <w:p w14:paraId="0EAA75B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rate and the study population is patients with COPD and type-2 DM. Articles</w:t>
      </w:r>
    </w:p>
    <w:p w14:paraId="3C72A8C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classified as included and excluded based on the inclusion and</w:t>
      </w:r>
    </w:p>
    <w:p w14:paraId="15C09B3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exclusion criteria. Complete manuscripts that have been assessed for</w:t>
      </w:r>
    </w:p>
    <w:p w14:paraId="190FD2D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research quality downloaded for further review for meta-analysis according</w:t>
      </w:r>
    </w:p>
    <w:p w14:paraId="0F195D7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to PRISMA 2020 is presented in Figure.1.</w:t>
      </w:r>
    </w:p>
    <w:p w14:paraId="2BBD1C60" w14:textId="4BD01938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096450DD" wp14:editId="687EE7C1">
            <wp:extent cx="4201111" cy="4486901"/>
            <wp:effectExtent l="0" t="0" r="9525" b="9525"/>
            <wp:docPr id="994650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07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2824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06C01218" w14:textId="7D6B1220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Data extraction and </w:t>
      </w:r>
      <w:r w:rsidR="00345CA2" w:rsidRPr="00345CA2">
        <w:rPr>
          <w:rFonts w:ascii="Arial" w:hAnsi="Arial" w:cs="Arial"/>
        </w:rPr>
        <w:t>synthesis</w:t>
      </w:r>
    </w:p>
    <w:p w14:paraId="1182E03D" w14:textId="48C015F9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Screening and data extraction were performed by two </w:t>
      </w:r>
      <w:r w:rsidR="00D04259" w:rsidRPr="000C3683">
        <w:rPr>
          <w:rFonts w:ascii="Arial" w:hAnsi="Arial" w:cs="Arial"/>
        </w:rPr>
        <w:t>independents</w:t>
      </w:r>
    </w:p>
    <w:p w14:paraId="64E13C8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reviewers (AD and NFW) and discussed with two others reviewers (MI and</w:t>
      </w:r>
    </w:p>
    <w:p w14:paraId="2FDB117B" w14:textId="06ED7F26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FY) for any disagreements to the </w:t>
      </w:r>
      <w:r w:rsidR="00D04259" w:rsidRPr="00345CA2">
        <w:rPr>
          <w:rFonts w:ascii="Arial" w:hAnsi="Arial" w:cs="Arial"/>
        </w:rPr>
        <w:t>consensus</w:t>
      </w:r>
      <w:r w:rsidRPr="000C3683">
        <w:rPr>
          <w:rFonts w:ascii="Arial" w:hAnsi="Arial" w:cs="Arial"/>
        </w:rPr>
        <w:t>. Data extraction using</w:t>
      </w:r>
    </w:p>
    <w:p w14:paraId="023A75C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Microsoft Excel containing general information format (first author, year and</w:t>
      </w:r>
    </w:p>
    <w:p w14:paraId="17C406F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place), total sample (COPD exacerbations and COPD exacerbations with</w:t>
      </w:r>
    </w:p>
    <w:p w14:paraId="564BFEC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comorbid type-2 DM), subgroup analysis (study design, study time period</w:t>
      </w:r>
    </w:p>
    <w:p w14:paraId="3C793ED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WHO region) and patient characteristics.</w:t>
      </w:r>
    </w:p>
    <w:p w14:paraId="126C2981" w14:textId="7B1FEE46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Risk of bias </w:t>
      </w:r>
      <w:r w:rsidR="00345CA2" w:rsidRPr="00345CA2">
        <w:rPr>
          <w:rFonts w:ascii="Arial" w:hAnsi="Arial" w:cs="Arial"/>
        </w:rPr>
        <w:t>assessment</w:t>
      </w:r>
      <w:r w:rsidR="00345CA2">
        <w:rPr>
          <w:rFonts w:ascii="Arial" w:hAnsi="Arial" w:cs="Arial"/>
        </w:rPr>
        <w:t>.</w:t>
      </w:r>
    </w:p>
    <w:p w14:paraId="5A80EF3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Articles categorized as included were included in the review and assessed</w:t>
      </w:r>
    </w:p>
    <w:p w14:paraId="1F65D10C" w14:textId="502B3600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for research quality using the </w:t>
      </w:r>
      <w:r w:rsidR="00D04259" w:rsidRPr="00D04259">
        <w:rPr>
          <w:rFonts w:ascii="Arial" w:hAnsi="Arial" w:cs="Arial"/>
        </w:rPr>
        <w:t xml:space="preserve">New Castle Ottawa Scale </w:t>
      </w:r>
      <w:r w:rsidRPr="000C3683">
        <w:rPr>
          <w:rFonts w:ascii="Arial" w:hAnsi="Arial" w:cs="Arial"/>
        </w:rPr>
        <w:t>(NOS) for cohort</w:t>
      </w:r>
    </w:p>
    <w:p w14:paraId="2011787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 A good quality of articles (score 3 or 4 in selection, 2 or 1 in</w:t>
      </w:r>
    </w:p>
    <w:p w14:paraId="5946AB5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comparability and 2 or 3 in outcomes) include in this study</w:t>
      </w:r>
    </w:p>
    <w:p w14:paraId="07291BF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New Castle Ottawa Scale (NOS) Quality Assessment Form </w:t>
      </w:r>
      <w:proofErr w:type="gramStart"/>
      <w:r w:rsidRPr="000C3683">
        <w:rPr>
          <w:rFonts w:ascii="Arial" w:hAnsi="Arial" w:cs="Arial"/>
        </w:rPr>
        <w:t>For</w:t>
      </w:r>
      <w:proofErr w:type="gramEnd"/>
      <w:r w:rsidRPr="000C3683">
        <w:rPr>
          <w:rFonts w:ascii="Arial" w:hAnsi="Arial" w:cs="Arial"/>
        </w:rPr>
        <w:t xml:space="preserve"> Cohort</w:t>
      </w:r>
    </w:p>
    <w:p w14:paraId="4F221B3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Studies</w:t>
      </w:r>
    </w:p>
    <w:p w14:paraId="6A7AA99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 analysis</w:t>
      </w:r>
    </w:p>
    <w:p w14:paraId="7EC9619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Statistical analysis using </w:t>
      </w:r>
      <w:proofErr w:type="spellStart"/>
      <w:r w:rsidRPr="000C3683">
        <w:rPr>
          <w:rFonts w:ascii="Arial" w:hAnsi="Arial" w:cs="Arial"/>
        </w:rPr>
        <w:t>MetaXL</w:t>
      </w:r>
      <w:proofErr w:type="spellEnd"/>
      <w:r w:rsidRPr="000C3683">
        <w:rPr>
          <w:rFonts w:ascii="Arial" w:hAnsi="Arial" w:cs="Arial"/>
        </w:rPr>
        <w:t xml:space="preserve"> program version 5.3 (Ersatz, </w:t>
      </w:r>
      <w:proofErr w:type="spellStart"/>
      <w:r w:rsidRPr="000C3683">
        <w:rPr>
          <w:rFonts w:ascii="Arial" w:hAnsi="Arial" w:cs="Arial"/>
        </w:rPr>
        <w:t>EpiGear</w:t>
      </w:r>
      <w:proofErr w:type="spellEnd"/>
    </w:p>
    <w:p w14:paraId="0EB2E11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International, Sunrise Beach, Australia) was used. A p value less than 0.05</w:t>
      </w:r>
    </w:p>
    <w:p w14:paraId="7F71D80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considered to be statistically significant. </w:t>
      </w:r>
      <w:proofErr w:type="spellStart"/>
      <w:r w:rsidRPr="000C3683">
        <w:rPr>
          <w:rFonts w:ascii="Arial" w:hAnsi="Arial" w:cs="Arial"/>
        </w:rPr>
        <w:t>Heterogeneit</w:t>
      </w:r>
      <w:proofErr w:type="spellEnd"/>
      <w:r w:rsidRPr="000C3683">
        <w:rPr>
          <w:rFonts w:ascii="Arial" w:hAnsi="Arial" w:cs="Arial"/>
        </w:rPr>
        <w:t xml:space="preserve"> calculated using</w:t>
      </w:r>
    </w:p>
    <w:p w14:paraId="4D79E9A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Cochrane Q</w:t>
      </w:r>
      <w:r w:rsidRPr="000C3683">
        <w:rPr>
          <w:rFonts w:ascii="Cambria Math" w:hAnsi="Cambria Math" w:cs="Cambria Math"/>
        </w:rPr>
        <w:t>‐</w:t>
      </w:r>
      <w:r w:rsidRPr="000C3683">
        <w:rPr>
          <w:rFonts w:ascii="Arial" w:hAnsi="Arial" w:cs="Arial"/>
        </w:rPr>
        <w:t>statistic I2. All pooled estimates were provided with 95%</w:t>
      </w:r>
    </w:p>
    <w:p w14:paraId="11BD5FC0" w14:textId="59065701" w:rsidR="000C3683" w:rsidRDefault="000C3683" w:rsidP="00345CA2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confidence intervals (95% CIs).</w:t>
      </w:r>
    </w:p>
    <w:p w14:paraId="3ADB5B6F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6DE8A8A4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4C4DAC62" w14:textId="77777777" w:rsidR="000C3683" w:rsidRPr="00FB3A86" w:rsidRDefault="000C3683" w:rsidP="00345CA2">
      <w:pPr>
        <w:pStyle w:val="Body"/>
        <w:spacing w:after="0"/>
        <w:rPr>
          <w:rFonts w:ascii="Arial" w:hAnsi="Arial" w:cs="Arial"/>
        </w:rPr>
      </w:pPr>
    </w:p>
    <w:p w14:paraId="0E3A7693" w14:textId="77777777" w:rsidR="00902823" w:rsidRDefault="00000F8F" w:rsidP="00345CA2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results and discussion</w:t>
      </w:r>
    </w:p>
    <w:p w14:paraId="73E39D4C" w14:textId="77777777" w:rsidR="00790ADA" w:rsidRPr="00FB3A86" w:rsidRDefault="00790ADA" w:rsidP="00345CA2">
      <w:pPr>
        <w:pStyle w:val="Head1"/>
        <w:spacing w:after="0"/>
        <w:jc w:val="both"/>
        <w:rPr>
          <w:rFonts w:ascii="Arial" w:hAnsi="Arial" w:cs="Arial"/>
        </w:rPr>
      </w:pPr>
    </w:p>
    <w:p w14:paraId="0AB4A84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From a total of 136 articles obtained from online databases, 9 articles were</w:t>
      </w:r>
    </w:p>
    <w:p w14:paraId="4FA8B36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removed due to duplications and no full paper was available. One hundred</w:t>
      </w:r>
    </w:p>
    <w:p w14:paraId="15F7BA8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fifteen articles were excluded because the study design was not a</w:t>
      </w:r>
    </w:p>
    <w:p w14:paraId="5BBACE4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study, study population was not COPD patients with comorbid type-</w:t>
      </w:r>
    </w:p>
    <w:p w14:paraId="66F3510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 DM and aim of the research not suitable for this review. Twelve articles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were assessed for eligibility and total 7 articles were included in final meta-</w:t>
      </w:r>
    </w:p>
    <w:p w14:paraId="1F7882D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analysis.</w:t>
      </w:r>
    </w:p>
    <w:p w14:paraId="6D3F366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Design, COPD and type-2 DM Characteristic Population</w:t>
      </w:r>
    </w:p>
    <w:p w14:paraId="2D17339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total of seven articles were systematically reviewed (</w:t>
      </w:r>
      <w:proofErr w:type="spellStart"/>
      <w:r w:rsidRPr="000C3683">
        <w:rPr>
          <w:rFonts w:ascii="Arial" w:hAnsi="Arial" w:cs="Arial"/>
        </w:rPr>
        <w:t>Papathanissiou</w:t>
      </w:r>
      <w:proofErr w:type="spellEnd"/>
      <w:r w:rsidRPr="000C3683">
        <w:rPr>
          <w:rFonts w:ascii="Arial" w:hAnsi="Arial" w:cs="Arial"/>
        </w:rPr>
        <w:t>,</w:t>
      </w:r>
    </w:p>
    <w:p w14:paraId="6E23BD0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2021; Lin, 2021; </w:t>
      </w:r>
      <w:proofErr w:type="spellStart"/>
      <w:r w:rsidRPr="000C3683">
        <w:rPr>
          <w:rFonts w:ascii="Arial" w:hAnsi="Arial" w:cs="Arial"/>
        </w:rPr>
        <w:t>Koskela</w:t>
      </w:r>
      <w:proofErr w:type="spellEnd"/>
      <w:r w:rsidRPr="000C3683">
        <w:rPr>
          <w:rFonts w:ascii="Arial" w:hAnsi="Arial" w:cs="Arial"/>
        </w:rPr>
        <w:t xml:space="preserve">, 2015; </w:t>
      </w:r>
      <w:proofErr w:type="spellStart"/>
      <w:proofErr w:type="gram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,</w:t>
      </w:r>
      <w:proofErr w:type="gramEnd"/>
      <w:r w:rsidRPr="000C3683">
        <w:rPr>
          <w:rFonts w:ascii="Arial" w:hAnsi="Arial" w:cs="Arial"/>
        </w:rPr>
        <w:t xml:space="preserve"> 2018; </w:t>
      </w:r>
      <w:proofErr w:type="spellStart"/>
      <w:r w:rsidRPr="000C3683">
        <w:rPr>
          <w:rFonts w:ascii="Arial" w:hAnsi="Arial" w:cs="Arial"/>
        </w:rPr>
        <w:t>Figueira</w:t>
      </w:r>
      <w:proofErr w:type="spellEnd"/>
      <w:r w:rsidRPr="000C3683">
        <w:rPr>
          <w:rFonts w:ascii="Arial" w:hAnsi="Arial" w:cs="Arial"/>
        </w:rPr>
        <w:t xml:space="preserve"> Gonçalves,</w:t>
      </w:r>
    </w:p>
    <w:p w14:paraId="6C17180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, 2015;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2016). Six of the 7 articles were studies</w:t>
      </w:r>
    </w:p>
    <w:p w14:paraId="4D01627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a prospective design. Meanwhile, the exacerbation of COPD with</w:t>
      </w:r>
    </w:p>
    <w:p w14:paraId="492A4EC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 type-2 DM also varied in each study as many as 14-18442 cases.</w:t>
      </w:r>
    </w:p>
    <w:p w14:paraId="771E392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Characteristics of COPD exacerbation with comorbid type-2 DM from the</w:t>
      </w:r>
    </w:p>
    <w:p w14:paraId="5D83AB3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seven studies are shown in Table.1.</w:t>
      </w:r>
    </w:p>
    <w:p w14:paraId="0B42CC35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4DF7D98A" wp14:editId="386170C1">
            <wp:extent cx="4039164" cy="2991267"/>
            <wp:effectExtent l="0" t="0" r="0" b="0"/>
            <wp:docPr id="70523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3725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27DA2FD2" w14:textId="4916D053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studies (Lin, 2021 and Mekov,2016), showed COPD exacerbation</w:t>
      </w:r>
    </w:p>
    <w:p w14:paraId="7869510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patients with comorbid type-2 DM was above the age of 35 years old. Lin</w:t>
      </w:r>
    </w:p>
    <w:p w14:paraId="7B57175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showed that the average age of COPD exacerbation patients with</w:t>
      </w:r>
    </w:p>
    <w:p w14:paraId="5726763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was 71.65 years old (mean SD±9.76).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</w:t>
      </w:r>
    </w:p>
    <w:p w14:paraId="7992C6B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also reported the mean age of the patients was 68 years old. Age</w:t>
      </w:r>
    </w:p>
    <w:p w14:paraId="0EDE626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characteristics are shown in Table.2.</w:t>
      </w:r>
    </w:p>
    <w:p w14:paraId="7AA52E47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65376A0" wp14:editId="5AFAC345">
            <wp:extent cx="4505954" cy="1086002"/>
            <wp:effectExtent l="0" t="0" r="0" b="0"/>
            <wp:docPr id="233742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420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15BD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1D484DC2" w14:textId="4C84F202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of the seven studies that showed the sex characteristics of COPD</w:t>
      </w:r>
    </w:p>
    <w:p w14:paraId="79DBD1A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DM. Lin (2015) reported more COPD</w:t>
      </w:r>
    </w:p>
    <w:p w14:paraId="010807F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in males than females (n=30, 58.8%</w:t>
      </w:r>
    </w:p>
    <w:p w14:paraId="2C27071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vs. n=21, 41.1%)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(n=40, 75.4% vs n=14, 24.5%). Another</w:t>
      </w:r>
    </w:p>
    <w:p w14:paraId="7048E90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did not show sex characteristics in the population of COPD</w:t>
      </w:r>
    </w:p>
    <w:p w14:paraId="3821BDA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with comorbid type-2 DM (Table.3).</w:t>
      </w:r>
    </w:p>
    <w:p w14:paraId="08565C26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4676C741" wp14:editId="55C6F123">
            <wp:extent cx="4067743" cy="1886213"/>
            <wp:effectExtent l="0" t="0" r="9525" b="0"/>
            <wp:docPr id="620691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914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E415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13B362B7" w14:textId="0E9760B6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Papathanassiou (2021) reported several other comorbidities in patients with</w:t>
      </w:r>
    </w:p>
    <w:p w14:paraId="63DEB82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exacerbation. The most common was hypertension (42.2%, 66/156)</w:t>
      </w:r>
    </w:p>
    <w:p w14:paraId="724BCC4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followed by arrhythmia (26.3%,41/156), heart failure (14.1%,22/156) and</w:t>
      </w:r>
    </w:p>
    <w:p w14:paraId="60E8BDF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cardiovascular disease (1.9%,156). This is in line with what was reported by</w:t>
      </w:r>
    </w:p>
    <w:p w14:paraId="5BCCCEC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Lin (2015), hypertension 22 cases (43.13%,22/196) and chronic heart</w:t>
      </w:r>
    </w:p>
    <w:p w14:paraId="5B26640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 20 cases (39.22%,20/196). Mevkov (2015) reported most comorbid</w:t>
      </w:r>
    </w:p>
    <w:p w14:paraId="6AD8BE1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obesity (58.4%,89/152). While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reported that the</w:t>
      </w:r>
    </w:p>
    <w:p w14:paraId="1801EFE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most comorbid was coronary heart disease 42.2% (17056/45722). Other</w:t>
      </w:r>
    </w:p>
    <w:p w14:paraId="1D5DE99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in COPD exacerbation are shown in Table.4.</w:t>
      </w:r>
    </w:p>
    <w:p w14:paraId="20069074" w14:textId="5719C80D" w:rsidR="000C3683" w:rsidRDefault="00230B83" w:rsidP="00345CA2">
      <w:pPr>
        <w:pStyle w:val="Body"/>
        <w:spacing w:after="0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131C7E75" wp14:editId="472BF8EA">
            <wp:extent cx="4286848" cy="3658111"/>
            <wp:effectExtent l="0" t="0" r="0" b="0"/>
            <wp:docPr id="880820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206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3F77" w14:textId="77777777" w:rsidR="00230B83" w:rsidRDefault="00230B83" w:rsidP="00345CA2">
      <w:pPr>
        <w:pStyle w:val="Body"/>
        <w:spacing w:after="0"/>
        <w:rPr>
          <w:rFonts w:ascii="Arial" w:hAnsi="Arial" w:cs="Arial"/>
        </w:rPr>
      </w:pPr>
    </w:p>
    <w:p w14:paraId="71C09D3C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43F8C7E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rate</w:t>
      </w:r>
    </w:p>
    <w:p w14:paraId="3A19BB5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in the seven studies found that the pooled prevalence of</w:t>
      </w:r>
    </w:p>
    <w:p w14:paraId="0834CAF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exacerbations with comorbid type-2 DM was 34.22% (95% CI:</w:t>
      </w:r>
    </w:p>
    <w:p w14:paraId="6C5ABE0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27.49%-41.28%) with statistical heterogeneity (I2 = 87.69 % Q = 48.75, p =</w:t>
      </w:r>
    </w:p>
    <w:p w14:paraId="7038955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results of the analysis are presented in Table.5 and Figure.2.</w:t>
      </w:r>
    </w:p>
    <w:p w14:paraId="41B4C1F9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3E62E0C7" wp14:editId="72561113">
            <wp:extent cx="4105848" cy="2905530"/>
            <wp:effectExtent l="0" t="0" r="9525" b="9525"/>
            <wp:docPr id="135474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4045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0E79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348EBAD1" w14:textId="26764796" w:rsidR="000C36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8AF4D31" wp14:editId="58313FB2">
            <wp:extent cx="4296375" cy="2619741"/>
            <wp:effectExtent l="0" t="0" r="9525" b="9525"/>
            <wp:docPr id="51371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1899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B3E2" w14:textId="77777777" w:rsidR="00230B83" w:rsidRPr="000C3683" w:rsidRDefault="00230B83" w:rsidP="00345CA2">
      <w:pPr>
        <w:pStyle w:val="Body"/>
        <w:rPr>
          <w:rFonts w:ascii="Arial" w:hAnsi="Arial" w:cs="Arial"/>
        </w:rPr>
      </w:pPr>
    </w:p>
    <w:p w14:paraId="62A1A7A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analysis</w:t>
      </w:r>
    </w:p>
    <w:p w14:paraId="6EA9E00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period subgroup</w:t>
      </w:r>
    </w:p>
    <w:p w14:paraId="06043A0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research time period was obtained from the seven studies obtained,</w:t>
      </w:r>
    </w:p>
    <w:p w14:paraId="6B32A4C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the longest research by Lin et al (±6 years). Furthermore, research by</w:t>
      </w:r>
    </w:p>
    <w:p w14:paraId="10E7A99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et al (±5 years) and Koskela et al for ±2 years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et</w:t>
      </w:r>
    </w:p>
    <w:p w14:paraId="22624DF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al for ±1 year. Meta-analysis of subgroups based on the study period found</w:t>
      </w:r>
    </w:p>
    <w:p w14:paraId="3056C2F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study</w:t>
      </w:r>
    </w:p>
    <w:p w14:paraId="0B8278B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period within 5 years was 35.76% (95%CI: 28.86%-42.97</w:t>
      </w:r>
      <w:proofErr w:type="gramStart"/>
      <w:r w:rsidRPr="000C3683">
        <w:rPr>
          <w:rFonts w:ascii="Arial" w:hAnsi="Arial" w:cs="Arial"/>
        </w:rPr>
        <w:t>% )</w:t>
      </w:r>
      <w:proofErr w:type="gramEnd"/>
      <w:r w:rsidRPr="000C3683">
        <w:rPr>
          <w:rFonts w:ascii="Arial" w:hAnsi="Arial" w:cs="Arial"/>
        </w:rPr>
        <w:t xml:space="preserve"> and the</w:t>
      </w:r>
    </w:p>
    <w:p w14:paraId="275CD48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in the study &gt; 5 years was 26.01% (95%CI:20.10%-32.41%).</w:t>
      </w:r>
    </w:p>
    <w:p w14:paraId="2F52EC2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statistical heterogeneity (I2 = 84%, Q = 31.01, p=&lt;0.001). The</w:t>
      </w:r>
    </w:p>
    <w:p w14:paraId="1B3B7B1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results of the analysis and forest plots are presented in Table.6 and Figure</w:t>
      </w:r>
    </w:p>
    <w:p w14:paraId="53ED63F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3.</w:t>
      </w:r>
    </w:p>
    <w:p w14:paraId="5521C3D1" w14:textId="6ED27063" w:rsidR="000C36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1A2E7038" wp14:editId="0293CE44">
            <wp:extent cx="3829584" cy="2543530"/>
            <wp:effectExtent l="0" t="0" r="0" b="9525"/>
            <wp:docPr id="130207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49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ACFF" w14:textId="77777777" w:rsidR="00230B83" w:rsidRPr="000C3683" w:rsidRDefault="00230B83" w:rsidP="00345CA2">
      <w:pPr>
        <w:pStyle w:val="Body"/>
        <w:rPr>
          <w:rFonts w:ascii="Arial" w:hAnsi="Arial" w:cs="Arial"/>
        </w:rPr>
      </w:pPr>
    </w:p>
    <w:p w14:paraId="7C66F3DD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6139B199" wp14:editId="7D5F1A69">
            <wp:extent cx="4372585" cy="3505689"/>
            <wp:effectExtent l="0" t="0" r="9525" b="0"/>
            <wp:docPr id="1050262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202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D4CD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48B7FA65" w14:textId="64BDFF02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World Health Organization Region subgroup</w:t>
      </w:r>
    </w:p>
    <w:p w14:paraId="550DC9E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According to the World Health Organization (WHO) Region, five of the</w:t>
      </w:r>
    </w:p>
    <w:p w14:paraId="0D06D11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seven studies were conducted in Europe (Papathanassiou,</w:t>
      </w:r>
    </w:p>
    <w:p w14:paraId="5990786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2021;Koskela</w:t>
      </w:r>
      <w:proofErr w:type="gramEnd"/>
      <w:r w:rsidRPr="000C3683">
        <w:rPr>
          <w:rFonts w:ascii="Arial" w:hAnsi="Arial" w:cs="Arial"/>
        </w:rPr>
        <w:t>,2015;Figueira Gonçalves,2020;Mekov,2015 and 2016). The</w:t>
      </w:r>
    </w:p>
    <w:p w14:paraId="166917B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 two studies were in the Western Pacific region (Lin, 2021) and</w:t>
      </w:r>
    </w:p>
    <w:p w14:paraId="58BE7AD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(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>, 2018). Meta-analysis of subgroups based on WHO</w:t>
      </w:r>
    </w:p>
    <w:p w14:paraId="1E7BD4B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found the prevalence of COPD exacerbations with comorbid type-2</w:t>
      </w:r>
    </w:p>
    <w:p w14:paraId="0F9C29F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 was 34.70% (95%CI: 25.88%-43.96%) in subgroup Europe region,</w:t>
      </w:r>
    </w:p>
    <w:p w14:paraId="7502355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subgroup region 40,28%(95%CI: 39.89%-40.79%) and the</w:t>
      </w:r>
    </w:p>
    <w:p w14:paraId="70C4C07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Western Pacific subgroup region 26.01%(95%CI:0.20;0.32). The results of</w:t>
      </w:r>
    </w:p>
    <w:p w14:paraId="471967A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analysis and forest plots are presented in Figure.4 and Table.7.</w:t>
      </w:r>
    </w:p>
    <w:p w14:paraId="6308354A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486F63E0" wp14:editId="745765F5">
            <wp:extent cx="3962953" cy="2505425"/>
            <wp:effectExtent l="0" t="0" r="0" b="9525"/>
            <wp:docPr id="27963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138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9E47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4B4A7714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34AE53ED" wp14:editId="1ED66F49">
            <wp:extent cx="4134427" cy="3696216"/>
            <wp:effectExtent l="0" t="0" r="0" b="0"/>
            <wp:docPr id="1737542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4260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33EE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61A1619F" w14:textId="30379823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Study </w:t>
      </w:r>
      <w:proofErr w:type="spellStart"/>
      <w:r w:rsidRPr="000C3683">
        <w:rPr>
          <w:rFonts w:ascii="Arial" w:hAnsi="Arial" w:cs="Arial"/>
        </w:rPr>
        <w:t>Desain</w:t>
      </w:r>
      <w:proofErr w:type="spellEnd"/>
      <w:r w:rsidRPr="000C3683">
        <w:rPr>
          <w:rFonts w:ascii="Arial" w:hAnsi="Arial" w:cs="Arial"/>
        </w:rPr>
        <w:t xml:space="preserve"> subgroup</w:t>
      </w:r>
    </w:p>
    <w:p w14:paraId="072AECE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Six of the seven studies were prospective in design (Papathanassiou, 2021;</w:t>
      </w:r>
    </w:p>
    <w:p w14:paraId="14D0039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Lin,2021; Koskela,2015; </w:t>
      </w:r>
      <w:proofErr w:type="spellStart"/>
      <w:r w:rsidRPr="000C3683">
        <w:rPr>
          <w:rFonts w:ascii="Arial" w:hAnsi="Arial" w:cs="Arial"/>
        </w:rPr>
        <w:t>Figueira</w:t>
      </w:r>
      <w:proofErr w:type="spellEnd"/>
      <w:r w:rsidRPr="000C3683">
        <w:rPr>
          <w:rFonts w:ascii="Arial" w:hAnsi="Arial" w:cs="Arial"/>
        </w:rPr>
        <w:t xml:space="preserve"> Gonçalves, 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2015 and</w:t>
      </w:r>
    </w:p>
    <w:p w14:paraId="3792F72E" w14:textId="0B274467" w:rsidR="000C3683" w:rsidRDefault="000C3683" w:rsidP="00345CA2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2016). Study by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with a retrospective research design.</w:t>
      </w:r>
    </w:p>
    <w:p w14:paraId="32E5CADE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4ED92FCE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4EB362A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subgroups based on study design found that the</w:t>
      </w:r>
    </w:p>
    <w:p w14:paraId="52DDBFF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prevalence of COPD exacerbations based on subgroup prospective cohort</w:t>
      </w:r>
    </w:p>
    <w:p w14:paraId="201B6D1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 was 32.79% (95% CI: 25.66%-40.30%) and retrospective</w:t>
      </w:r>
    </w:p>
    <w:p w14:paraId="57358BF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subgroup was 40.28% (95% CI: 39.89%-40.79%). Subgroup</w:t>
      </w:r>
    </w:p>
    <w:p w14:paraId="3C4820F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statistical heterogeneity (I2 = 76%, Q = 20.63, p=&lt;0.001). The results of the</w:t>
      </w:r>
    </w:p>
    <w:p w14:paraId="36252BC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 and forest plots are presented in Figure.5 and Table.8.</w:t>
      </w:r>
    </w:p>
    <w:p w14:paraId="7832C770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116FC60" wp14:editId="79DCD5E6">
            <wp:extent cx="3762900" cy="2362530"/>
            <wp:effectExtent l="0" t="0" r="0" b="0"/>
            <wp:docPr id="719200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0060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8997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3881EDA0" w14:textId="77777777" w:rsidR="00230B83" w:rsidRDefault="00230B83" w:rsidP="00345CA2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1A03F0F9" wp14:editId="2440495D">
            <wp:extent cx="4305901" cy="3753374"/>
            <wp:effectExtent l="0" t="0" r="0" b="0"/>
            <wp:docPr id="2112539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982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E35D" w14:textId="77777777" w:rsidR="00230B83" w:rsidRDefault="00230B83" w:rsidP="00345CA2">
      <w:pPr>
        <w:pStyle w:val="Body"/>
        <w:rPr>
          <w:rFonts w:ascii="Arial" w:hAnsi="Arial" w:cs="Arial"/>
        </w:rPr>
      </w:pPr>
    </w:p>
    <w:p w14:paraId="74D2A207" w14:textId="6205C03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Discussion</w:t>
      </w:r>
    </w:p>
    <w:p w14:paraId="4F9EE1F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As far as the author knows, this study is the first systematic review and</w:t>
      </w:r>
    </w:p>
    <w:p w14:paraId="1D4F076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the prevalence of COPD with type-2 DM comorbidity.</w:t>
      </w:r>
    </w:p>
    <w:p w14:paraId="7BDC22B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Pooled prevalence of COPD exacerbation with comorbid type-2 DM in this</w:t>
      </w:r>
    </w:p>
    <w:p w14:paraId="472C523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was 34.22% (95% CI: 27.49%-41.28%) with statistical heterogeneity</w:t>
      </w:r>
    </w:p>
    <w:p w14:paraId="0A5C024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among the seven studies was significant (I2 = 87.69%, Q = 48.75, p =</w:t>
      </w:r>
    </w:p>
    <w:p w14:paraId="06D0D50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sample size of COPD exacerbation with comorbid type-2 DM</w:t>
      </w:r>
    </w:p>
    <w:p w14:paraId="148A63D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varied in each study (14 - 18442 cases). 1-7</w:t>
      </w:r>
    </w:p>
    <w:p w14:paraId="1C23E15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One of the risk factors for COPD is deficiency️-1 antitrypsin, which causes</w:t>
      </w:r>
    </w:p>
    <w:p w14:paraId="27891BC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 imbalance between proteases and antiproteases, is most commonly</w:t>
      </w:r>
    </w:p>
    <w:p w14:paraId="51FB723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found in Northern Europe and North America.2. This study </w:t>
      </w:r>
      <w:proofErr w:type="spellStart"/>
      <w:r w:rsidRPr="000C3683">
        <w:rPr>
          <w:rFonts w:ascii="Arial" w:hAnsi="Arial" w:cs="Arial"/>
        </w:rPr>
        <w:t>shwed</w:t>
      </w:r>
      <w:proofErr w:type="spellEnd"/>
      <w:r w:rsidRPr="000C3683">
        <w:rPr>
          <w:rFonts w:ascii="Arial" w:hAnsi="Arial" w:cs="Arial"/>
        </w:rPr>
        <w:t xml:space="preserve"> that the</w:t>
      </w:r>
    </w:p>
    <w:p w14:paraId="3659886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 with comorbid type-2 DM in the American</w:t>
      </w:r>
    </w:p>
    <w:p w14:paraId="23D31B9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subgroup 40.28%(95%CI:39.89%-40.79%) and the European</w:t>
      </w:r>
    </w:p>
    <w:p w14:paraId="74D5EB2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34.70%(95%CI:25.88%-43.96%) is larger than the Western</w:t>
      </w:r>
    </w:p>
    <w:p w14:paraId="4DAA668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Pacific region subgroup26.01%(95%CI:0.20;0.32).1-7</w:t>
      </w:r>
    </w:p>
    <w:p w14:paraId="1D2CD19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number of type-2 DM in each regional subgroup.</w:t>
      </w:r>
    </w:p>
    <w:p w14:paraId="5B725C2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report from the International Diabetes Federation (IDF) in 2021, the</w:t>
      </w:r>
    </w:p>
    <w:p w14:paraId="4D47635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number of people with type-2 DM in the WHO Western Pacific region was</w:t>
      </w:r>
    </w:p>
    <w:p w14:paraId="46BB12D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205.6 million, which was more than the European region of 61.4 million and</w:t>
      </w:r>
    </w:p>
    <w:p w14:paraId="11CF97B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North America and Caribbean region of 50.5 million.9 The lower</w:t>
      </w:r>
    </w:p>
    <w:p w14:paraId="63FBB20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and with comorbid type-2 DM in the Western Pacific</w:t>
      </w:r>
    </w:p>
    <w:p w14:paraId="49EA788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may be due to only one study from the WHO Western Pacific region,</w:t>
      </w:r>
    </w:p>
    <w:p w14:paraId="431E009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by Lin (2021).2</w:t>
      </w:r>
    </w:p>
    <w:p w14:paraId="710AB51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Prolonged exposure to tobacco smoke, harmful gases or particles can</w:t>
      </w:r>
    </w:p>
    <w:p w14:paraId="42D231A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 complex pathological changes in the airways and lung parenchyma,</w:t>
      </w:r>
    </w:p>
    <w:p w14:paraId="14C8EA0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resulting in worsening of respiratory function due to inflammation of the</w:t>
      </w:r>
    </w:p>
    <w:p w14:paraId="7AC6039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lower airways, fibrosis of the airway walls, smooth muscle hypertrophy,</w:t>
      </w:r>
    </w:p>
    <w:p w14:paraId="1985F41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goblet cell hyperplasia, mucus hypersecretion and lung parenchymal</w:t>
      </w:r>
    </w:p>
    <w:p w14:paraId="42F287B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damage. Peripheral pulmonary inflammation causes spillover of</w:t>
      </w:r>
    </w:p>
    <w:p w14:paraId="6D4CBA5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TNF-, IL-1β, and IL-6 and CRP into the</w:t>
      </w:r>
    </w:p>
    <w:p w14:paraId="53BD66A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systemic circulation. The proinflammatory cytokines TNF-α and IL-6 block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insulin receptors, causing insulin resistance and an increased risk of type-2</w:t>
      </w:r>
    </w:p>
    <w:p w14:paraId="24172A6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diabetes.10</w:t>
      </w:r>
    </w:p>
    <w:p w14:paraId="27C3355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effects of uncontrolled type-2 diabetes also affect lung function. Maan</w:t>
      </w:r>
    </w:p>
    <w:p w14:paraId="06E24F1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reported that uncontrolled diabetes in this case assessed from</w:t>
      </w:r>
    </w:p>
    <w:p w14:paraId="3300918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HbA1c showed a significant decrease in lung function, vital capacity (VC),</w:t>
      </w:r>
    </w:p>
    <w:p w14:paraId="37DAB02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forced expiratory </w:t>
      </w:r>
      <w:proofErr w:type="spellStart"/>
      <w:r w:rsidRPr="000C3683">
        <w:rPr>
          <w:rFonts w:ascii="Arial" w:hAnsi="Arial" w:cs="Arial"/>
        </w:rPr>
        <w:t>volme</w:t>
      </w:r>
      <w:proofErr w:type="spellEnd"/>
      <w:r w:rsidRPr="000C3683">
        <w:rPr>
          <w:rFonts w:ascii="Arial" w:hAnsi="Arial" w:cs="Arial"/>
        </w:rPr>
        <w:t xml:space="preserve"> in one second (FEV1), forced vital capacity (FVC)</w:t>
      </w:r>
    </w:p>
    <w:p w14:paraId="5BA5453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Peak Expiratory Flow (PEF) 25-75% compared to a non-DM control</w:t>
      </w:r>
    </w:p>
    <w:p w14:paraId="6E5C9EB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group with HbA1C. &gt;8%. However, there was no significant difference in</w:t>
      </w:r>
    </w:p>
    <w:p w14:paraId="7242204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FEV1/KVP. The DM group with HbA1C levels &lt;8% showed the opposite,</w:t>
      </w:r>
    </w:p>
    <w:p w14:paraId="6DDE4F5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was no significant difference in lung function (VC, VEP1, FVC and PEF</w:t>
      </w:r>
    </w:p>
    <w:p w14:paraId="049691F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25-75%) compared to the non-DM control group. But there is a significant</w:t>
      </w:r>
    </w:p>
    <w:p w14:paraId="1F69ECE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difference in FEV1/VC.11,12</w:t>
      </w:r>
    </w:p>
    <w:p w14:paraId="3DB2E4D0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Chronic hyperglycemia causing the formation of glycosylated proteins with</w:t>
      </w:r>
    </w:p>
    <w:p w14:paraId="1300D98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pro-inflammatory effects that cause microvascular disorders resulting in</w:t>
      </w:r>
    </w:p>
    <w:p w14:paraId="22A6D5D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pulmonary vascular microangiopathy. Increased vascular permeability</w:t>
      </w:r>
    </w:p>
    <w:p w14:paraId="75661D8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causes influx of mononuclear cells, cell proliferation, increased fibrosis with</w:t>
      </w:r>
    </w:p>
    <w:p w14:paraId="6987930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interstitial thickening which then causes the collapse of the alveolar</w:t>
      </w:r>
    </w:p>
    <w:p w14:paraId="111FEBA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space.11,12 Sonoda (2018) showed more features of restrictive lung function</w:t>
      </w:r>
    </w:p>
    <w:p w14:paraId="10A122E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than obstructive in a group of patients with uncontrolled blood sugar levels.13</w:t>
      </w:r>
    </w:p>
    <w:p w14:paraId="10C5476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in the</w:t>
      </w:r>
    </w:p>
    <w:p w14:paraId="7B50C61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study period &gt; 5 years was less than the study period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 because of</w:t>
      </w:r>
    </w:p>
    <w:p w14:paraId="64CCE08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different number of samples, which is sample size in the study &gt; 5 years</w:t>
      </w:r>
    </w:p>
    <w:p w14:paraId="22CEC2C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smaller than the study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years.</w:t>
      </w:r>
    </w:p>
    <w:p w14:paraId="71144D4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characteristics of the COPD population with comorbid type-2 DM</w:t>
      </w:r>
    </w:p>
    <w:p w14:paraId="32E55A9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study were age, sex and comorbidities other than type-2</w:t>
      </w:r>
    </w:p>
    <w:p w14:paraId="23D1E6F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DM. The results of a systematic review of two studies reporting age in the</w:t>
      </w:r>
    </w:p>
    <w:p w14:paraId="469678D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population of COPD exacerbation with type-2 DM comorbidity patients were</w:t>
      </w:r>
    </w:p>
    <w:p w14:paraId="15A65AD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more over 35 years old. The study conducted by Lin (2015) had an</w:t>
      </w:r>
    </w:p>
    <w:p w14:paraId="29F7032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average age was 71.65 years old (mean SD±9.76)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also</w:t>
      </w:r>
    </w:p>
    <w:p w14:paraId="0440D95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reported a mean age was 68 years old.2-7</w:t>
      </w:r>
    </w:p>
    <w:p w14:paraId="46DEC73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This is in line with Yusuf (2019) which reported that in 65 patients with</w:t>
      </w:r>
    </w:p>
    <w:p w14:paraId="6B8D059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COPD exacerbations were over 60 years old (73.8%).14 </w:t>
      </w:r>
      <w:proofErr w:type="spellStart"/>
      <w:r w:rsidRPr="000C3683">
        <w:rPr>
          <w:rFonts w:ascii="Arial" w:hAnsi="Arial" w:cs="Arial"/>
        </w:rPr>
        <w:t>Pangaribuan</w:t>
      </w:r>
      <w:proofErr w:type="spellEnd"/>
    </w:p>
    <w:p w14:paraId="1C1D04D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(2020) also reported that the prevalence of type-2 DM in COPD patients</w:t>
      </w:r>
    </w:p>
    <w:p w14:paraId="204F9DE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were over 65 years old (27.3%).15</w:t>
      </w:r>
    </w:p>
    <w:p w14:paraId="296A3D3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Aging is associated with a progressive decrease in FEV1 of about 20 ml/year</w:t>
      </w:r>
    </w:p>
    <w:p w14:paraId="6BBABEE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a decrease in the VEP1/FVC ratio and an increase in residual volume</w:t>
      </w:r>
    </w:p>
    <w:p w14:paraId="763A2A3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constant total lung capacity. These changes in lung function result in</w:t>
      </w:r>
    </w:p>
    <w:p w14:paraId="30723D5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decreased oxygen levels and decreased ability to eliminate carbon dioxide</w:t>
      </w:r>
    </w:p>
    <w:p w14:paraId="29A8502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(CO2) due to decreased chest wall compliance and lung recoil elasticity and</w:t>
      </w:r>
    </w:p>
    <w:p w14:paraId="0CE641E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respiratory muscle strength. These changes in lung function with age are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similar to those that occur in COPD. Changes in lung physiology with age</w:t>
      </w:r>
    </w:p>
    <w:p w14:paraId="787B834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associated with structural changes in the lungs that involve dilatation of</w:t>
      </w:r>
    </w:p>
    <w:p w14:paraId="3568096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alveoli, resulting in a decrease in the area available for gas exchange.</w:t>
      </w:r>
    </w:p>
    <w:p w14:paraId="733D2FF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However, this alveolar dilatation does not as </w:t>
      </w:r>
      <w:proofErr w:type="gramStart"/>
      <w:r w:rsidRPr="000C3683">
        <w:rPr>
          <w:rFonts w:ascii="Arial" w:hAnsi="Arial" w:cs="Arial"/>
        </w:rPr>
        <w:t>happens</w:t>
      </w:r>
      <w:proofErr w:type="gramEnd"/>
      <w:r w:rsidRPr="000C3683">
        <w:rPr>
          <w:rFonts w:ascii="Arial" w:hAnsi="Arial" w:cs="Arial"/>
        </w:rPr>
        <w:t xml:space="preserve"> in COPD, because</w:t>
      </w:r>
    </w:p>
    <w:p w14:paraId="0D672E5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is destruction of the alveolar walls.16</w:t>
      </w:r>
    </w:p>
    <w:p w14:paraId="4A699E3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Pangaribuan</w:t>
      </w:r>
      <w:proofErr w:type="spellEnd"/>
      <w:r w:rsidRPr="000C3683">
        <w:rPr>
          <w:rFonts w:ascii="Arial" w:hAnsi="Arial" w:cs="Arial"/>
        </w:rPr>
        <w:t xml:space="preserve"> (2020) in their study on COPD outpatients, the highest</w:t>
      </w:r>
    </w:p>
    <w:p w14:paraId="50E873C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incidence of DM was found at the age of 70-79 years. Increasing age causes</w:t>
      </w:r>
    </w:p>
    <w:p w14:paraId="00AFAA6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uncontrolled hepatic gluconeogenesis, lipid lipogenesis, impaired glycogen</w:t>
      </w:r>
    </w:p>
    <w:p w14:paraId="6E2857C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synthesis and decreased tissue glucose uptake. In addition, </w:t>
      </w:r>
      <w:proofErr w:type="spellStart"/>
      <w:r w:rsidRPr="000C3683">
        <w:rPr>
          <w:rFonts w:ascii="Arial" w:hAnsi="Arial" w:cs="Arial"/>
        </w:rPr>
        <w:t>eldery</w:t>
      </w:r>
      <w:proofErr w:type="spellEnd"/>
      <w:r w:rsidRPr="000C3683">
        <w:rPr>
          <w:rFonts w:ascii="Arial" w:hAnsi="Arial" w:cs="Arial"/>
        </w:rPr>
        <w:t xml:space="preserve"> also</w:t>
      </w:r>
    </w:p>
    <w:p w14:paraId="1CBD4A6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associated with changes in fat distribution resulting in the accumulation of</w:t>
      </w:r>
    </w:p>
    <w:p w14:paraId="24DB812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visceral fat which releases inflammatory cytokines such as leptin and TNF-</w:t>
      </w:r>
    </w:p>
    <w:p w14:paraId="13F73A3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 xml:space="preserve"> which play a role in </w:t>
      </w:r>
      <w:proofErr w:type="gramStart"/>
      <w:r w:rsidRPr="000C3683">
        <w:rPr>
          <w:rFonts w:ascii="Arial" w:hAnsi="Arial" w:cs="Arial"/>
        </w:rPr>
        <w:t>resistance.insulin</w:t>
      </w:r>
      <w:proofErr w:type="gramEnd"/>
      <w:r w:rsidRPr="000C3683">
        <w:rPr>
          <w:rFonts w:ascii="Arial" w:hAnsi="Arial" w:cs="Arial"/>
        </w:rPr>
        <w:t>.15,17</w:t>
      </w:r>
    </w:p>
    <w:p w14:paraId="0E8149E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this systematic review, it was found that the proportion of male with</w:t>
      </w:r>
    </w:p>
    <w:p w14:paraId="10FC779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diagnosed COPD exacerbations with comorbid type-2 DM was higher than</w:t>
      </w:r>
    </w:p>
    <w:p w14:paraId="408575F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female, as reported by Lin (2021)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(n=30, 58.8% vs n=21,</w:t>
      </w:r>
    </w:p>
    <w:p w14:paraId="5B0B337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41.1% and n =40, 75.4% vs. n=14, 24.5%).2,6 Men with COPD are at higher</w:t>
      </w:r>
    </w:p>
    <w:p w14:paraId="57C3031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risk for developing DM. As reported by Mannino (2008) and Yusuf (2019). It</w:t>
      </w:r>
    </w:p>
    <w:p w14:paraId="6F59C05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was found that many patients with exacerbation of COPD were male</w:t>
      </w:r>
    </w:p>
    <w:p w14:paraId="6135FFD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(95.4%) than female (4.6%).14,18 COPD affects more male than female,</w:t>
      </w:r>
    </w:p>
    <w:p w14:paraId="6FA584C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because more male smoker than female.17,19The risk of diabetes in active</w:t>
      </w:r>
    </w:p>
    <w:p w14:paraId="3BE452D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smokers </w:t>
      </w:r>
      <w:proofErr w:type="gramStart"/>
      <w:r w:rsidRPr="000C3683">
        <w:rPr>
          <w:rFonts w:ascii="Arial" w:hAnsi="Arial" w:cs="Arial"/>
        </w:rPr>
        <w:t>is</w:t>
      </w:r>
      <w:proofErr w:type="gramEnd"/>
      <w:r w:rsidRPr="000C3683">
        <w:rPr>
          <w:rFonts w:ascii="Arial" w:hAnsi="Arial" w:cs="Arial"/>
        </w:rPr>
        <w:t xml:space="preserve"> 30-40% higher than that of nonsmokers. The more number of</w:t>
      </w:r>
    </w:p>
    <w:p w14:paraId="414AB595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cigarettes smoked, the higher the risk of developing diabetes.20</w:t>
      </w:r>
    </w:p>
    <w:p w14:paraId="6A24E6C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However, in recent years, population of female smokers is more prevalent</w:t>
      </w:r>
    </w:p>
    <w:p w14:paraId="24B71FDD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so more women are diagnosed with COPD.17 Research conducted by</w:t>
      </w:r>
    </w:p>
    <w:p w14:paraId="204E2F8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Hwang at 2008-2010 in Taiwan on 105.825 COPD population, the</w:t>
      </w:r>
    </w:p>
    <w:p w14:paraId="7281805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was higher in women aged 40-49 years old. Men and</w:t>
      </w:r>
    </w:p>
    <w:p w14:paraId="6D257BF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women may have different susceptibility to cigarette smoke and pollutants,</w:t>
      </w:r>
    </w:p>
    <w:p w14:paraId="5210D3F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which are related by biological and hormonal mechanisms. Estrogen</w:t>
      </w:r>
    </w:p>
    <w:p w14:paraId="6A9FCD7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hormone may influence lung damage in women aged 40-49 year.21</w:t>
      </w:r>
    </w:p>
    <w:p w14:paraId="0F9962C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Some of the comorbidities other than type-2 DM in COPD that are widely</w:t>
      </w:r>
    </w:p>
    <w:p w14:paraId="0A6F80B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systematic review article are hypertension, obesity, and</w:t>
      </w:r>
    </w:p>
    <w:p w14:paraId="72AA32E3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diseases. The prevalence of comorbidities varied in each</w:t>
      </w:r>
    </w:p>
    <w:p w14:paraId="066F2E1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study.2-7</w:t>
      </w:r>
    </w:p>
    <w:p w14:paraId="724728E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Vanfleteren (2013) in the Netherlands conducted a single-center study and</w:t>
      </w:r>
    </w:p>
    <w:p w14:paraId="2EF900E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213 COPD patients. 97.7% of all patients had one or more</w:t>
      </w:r>
    </w:p>
    <w:p w14:paraId="21A3A55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and 53.5% had four or more comorbidities. The most common</w:t>
      </w:r>
    </w:p>
    <w:p w14:paraId="1E0B8A4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found were hyperglycemia (54%), followed by atherosclerosis</w:t>
      </w:r>
    </w:p>
    <w:p w14:paraId="3BC5513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(53%), hypertension (48%), dyslipidemia (36%) osteoporosis (31%), and</w:t>
      </w:r>
    </w:p>
    <w:p w14:paraId="1BC96906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others.22 A recent multi-center national study in Europe (Poland) by</w:t>
      </w:r>
    </w:p>
    <w:p w14:paraId="18CECDF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Rubinsztajn</w:t>
      </w:r>
      <w:proofErr w:type="spellEnd"/>
      <w:r w:rsidRPr="000C3683">
        <w:rPr>
          <w:rFonts w:ascii="Arial" w:hAnsi="Arial" w:cs="Arial"/>
        </w:rPr>
        <w:t xml:space="preserve"> (2019) in 444 COPD patients reported that hypertension was</w:t>
      </w:r>
    </w:p>
    <w:p w14:paraId="5AAB8BA1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most comorbid (61.5%).23 A study describing the prevalence of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comorbidities in COPD in an Asian population by Park (2015) who</w:t>
      </w:r>
    </w:p>
    <w:p w14:paraId="02188AC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conducted a retrospective cohort study based on the National Health</w:t>
      </w:r>
    </w:p>
    <w:p w14:paraId="02911F0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Database in Korea reported several comorbidities in 2108 COPD patients.</w:t>
      </w:r>
    </w:p>
    <w:p w14:paraId="1461345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three most comorbidities were dyslipidemia (72.7%), hypertension</w:t>
      </w:r>
    </w:p>
    <w:p w14:paraId="7022507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(49.6%), and DM (16.8%).24</w:t>
      </w:r>
    </w:p>
    <w:p w14:paraId="6F76778F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research conducted by Sullivan (2018) who</w:t>
      </w:r>
    </w:p>
    <w:p w14:paraId="2ED5A0E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the national and state estimates of COPD comorbidity and</w:t>
      </w:r>
    </w:p>
    <w:p w14:paraId="548ADD2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mortality in the United States, the most comorbidities were asthma (46.6%),</w:t>
      </w:r>
    </w:p>
    <w:p w14:paraId="6E528764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depression (44%), cardiovascular disease (20.5%), DM (17.8%) and</w:t>
      </w:r>
    </w:p>
    <w:p w14:paraId="6F20F4F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 (11.2%). Other comorbidities are depression, kidney</w:t>
      </w:r>
    </w:p>
    <w:p w14:paraId="5E61DE39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disease, myocardial infarction, stroke and other cardiovascular diseases.25</w:t>
      </w:r>
    </w:p>
    <w:p w14:paraId="6B9729B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 previously described, in COPD peripheral lung causes spillover of</w:t>
      </w:r>
    </w:p>
    <w:p w14:paraId="212838B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</w:t>
      </w: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>, IL-1β, and IL-6 into systemic</w:t>
      </w:r>
    </w:p>
    <w:p w14:paraId="1F154377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circulation thereby increasing the acute phase protein (CRP) resulting in</w:t>
      </w:r>
    </w:p>
    <w:p w14:paraId="0DC9E46E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systemic inflammation that plays a role in the occurrence of comorbidities</w:t>
      </w:r>
    </w:p>
    <w:p w14:paraId="154D0C4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COPD.10</w:t>
      </w:r>
    </w:p>
    <w:p w14:paraId="53A9D0AD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</w:p>
    <w:p w14:paraId="0FEEC312" w14:textId="77777777" w:rsidR="00790ADA" w:rsidRPr="00FB3A86" w:rsidRDefault="00790ADA" w:rsidP="00345CA2">
      <w:pPr>
        <w:pStyle w:val="Body"/>
        <w:spacing w:after="0"/>
        <w:rPr>
          <w:rFonts w:ascii="Arial" w:hAnsi="Arial" w:cs="Arial"/>
        </w:rPr>
      </w:pPr>
    </w:p>
    <w:p w14:paraId="55BE33DF" w14:textId="77777777" w:rsidR="00B01FCD" w:rsidRDefault="00000F8F" w:rsidP="00345CA2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7CD8E3E6" w14:textId="77777777" w:rsidR="00790ADA" w:rsidRPr="00FB3A86" w:rsidRDefault="00790ADA" w:rsidP="00345CA2">
      <w:pPr>
        <w:pStyle w:val="ConcHead"/>
        <w:spacing w:after="0"/>
        <w:jc w:val="both"/>
        <w:rPr>
          <w:rFonts w:ascii="Arial" w:hAnsi="Arial" w:cs="Arial"/>
        </w:rPr>
      </w:pPr>
    </w:p>
    <w:p w14:paraId="10A49A9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exacerbations with comorbid type 2 diabetes was</w:t>
      </w:r>
    </w:p>
    <w:p w14:paraId="15CA925B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34.22%(95%CI:27.49%-41.28%). The prevalence of COPD exacerbations</w:t>
      </w:r>
    </w:p>
    <w:p w14:paraId="175D7332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comorbid type 2 diabetes is higher in the America population and</w:t>
      </w:r>
    </w:p>
    <w:p w14:paraId="7718F93C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Europe than in Asia (Western Pacific) about 40.28%(95%CI:39.89%-</w:t>
      </w:r>
    </w:p>
    <w:p w14:paraId="141E7C38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40.79%) vs 34.70%(95%CI:25.88%-43.96%) vs 26.01%(95%CI:0.20;0.32),</w:t>
      </w:r>
    </w:p>
    <w:p w14:paraId="709028E9" w14:textId="30DB07EC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higher </w:t>
      </w:r>
      <w:proofErr w:type="spellStart"/>
      <w:r w:rsidRPr="000C3683">
        <w:rPr>
          <w:rFonts w:ascii="Arial" w:hAnsi="Arial" w:cs="Arial"/>
        </w:rPr>
        <w:t>prevalenceat</w:t>
      </w:r>
      <w:proofErr w:type="spellEnd"/>
      <w:r w:rsidRPr="000C3683">
        <w:rPr>
          <w:rFonts w:ascii="Arial" w:hAnsi="Arial" w:cs="Arial"/>
        </w:rPr>
        <w:t xml:space="preserve"> the age of 68-71 years old and more males than</w:t>
      </w:r>
    </w:p>
    <w:p w14:paraId="657E782A" w14:textId="77777777" w:rsidR="000C3683" w:rsidRPr="000C3683" w:rsidRDefault="000C3683" w:rsidP="00345CA2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females Comorbid other than type-2 DM were hypertension, obesity and</w:t>
      </w:r>
    </w:p>
    <w:p w14:paraId="3FD4D779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disease.</w:t>
      </w:r>
    </w:p>
    <w:p w14:paraId="09868B13" w14:textId="77777777" w:rsidR="00D20200" w:rsidRDefault="00D20200" w:rsidP="00345CA2">
      <w:pPr>
        <w:pStyle w:val="Body"/>
        <w:spacing w:after="0"/>
        <w:rPr>
          <w:rFonts w:ascii="Arial" w:hAnsi="Arial" w:cs="Arial"/>
        </w:rPr>
      </w:pPr>
    </w:p>
    <w:p w14:paraId="35C44EFB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DEFINITIONS, ACRONYMS, ABBREVIATIONS</w:t>
      </w:r>
    </w:p>
    <w:p w14:paraId="4716C5FB" w14:textId="77777777" w:rsidR="00D20200" w:rsidRPr="00D20200" w:rsidRDefault="00D20200" w:rsidP="00345CA2">
      <w:pPr>
        <w:pStyle w:val="Body"/>
        <w:rPr>
          <w:rFonts w:ascii="Arial" w:hAnsi="Arial" w:cs="Arial"/>
        </w:rPr>
      </w:pPr>
    </w:p>
    <w:p w14:paraId="4FB5FD02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List of </w:t>
      </w:r>
      <w:proofErr w:type="spellStart"/>
      <w:r w:rsidRPr="00D20200">
        <w:rPr>
          <w:rFonts w:ascii="Arial" w:hAnsi="Arial" w:cs="Arial"/>
        </w:rPr>
        <w:t>Abbrevations</w:t>
      </w:r>
      <w:proofErr w:type="spellEnd"/>
    </w:p>
    <w:p w14:paraId="13B812DE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CI :</w:t>
      </w:r>
      <w:proofErr w:type="gramEnd"/>
      <w:r w:rsidRPr="00D20200">
        <w:rPr>
          <w:rFonts w:ascii="Arial" w:hAnsi="Arial" w:cs="Arial"/>
        </w:rPr>
        <w:t xml:space="preserve"> Confidence interval</w:t>
      </w:r>
    </w:p>
    <w:p w14:paraId="17B879A9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COPD :</w:t>
      </w:r>
      <w:proofErr w:type="gramEnd"/>
      <w:r w:rsidRPr="00D20200">
        <w:rPr>
          <w:rFonts w:ascii="Arial" w:hAnsi="Arial" w:cs="Arial"/>
        </w:rPr>
        <w:t xml:space="preserve"> Chronic obstructive pulmonary disease</w:t>
      </w:r>
    </w:p>
    <w:p w14:paraId="1B2005EA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CRP :</w:t>
      </w:r>
      <w:proofErr w:type="gramEnd"/>
      <w:r w:rsidRPr="00D20200">
        <w:rPr>
          <w:rFonts w:ascii="Arial" w:hAnsi="Arial" w:cs="Arial"/>
        </w:rPr>
        <w:t xml:space="preserve"> C-reactive protein</w:t>
      </w:r>
    </w:p>
    <w:p w14:paraId="368F9A5B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FEV</w:t>
      </w:r>
      <w:proofErr w:type="gramStart"/>
      <w:r w:rsidRPr="00D20200">
        <w:rPr>
          <w:rFonts w:ascii="Arial" w:hAnsi="Arial" w:cs="Arial"/>
        </w:rPr>
        <w:t>1 :</w:t>
      </w:r>
      <w:proofErr w:type="gramEnd"/>
      <w:r w:rsidRPr="00D20200">
        <w:rPr>
          <w:rFonts w:ascii="Arial" w:hAnsi="Arial" w:cs="Arial"/>
        </w:rPr>
        <w:t xml:space="preserve"> Forced expiratory </w:t>
      </w:r>
      <w:proofErr w:type="spellStart"/>
      <w:r w:rsidRPr="00D20200">
        <w:rPr>
          <w:rFonts w:ascii="Arial" w:hAnsi="Arial" w:cs="Arial"/>
        </w:rPr>
        <w:t>volme</w:t>
      </w:r>
      <w:proofErr w:type="spellEnd"/>
      <w:r w:rsidRPr="00D20200">
        <w:rPr>
          <w:rFonts w:ascii="Arial" w:hAnsi="Arial" w:cs="Arial"/>
        </w:rPr>
        <w:t xml:space="preserve"> in one second</w:t>
      </w:r>
    </w:p>
    <w:p w14:paraId="3E215F50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FVC :</w:t>
      </w:r>
      <w:proofErr w:type="gramEnd"/>
      <w:r w:rsidRPr="00D20200">
        <w:rPr>
          <w:rFonts w:ascii="Arial" w:hAnsi="Arial" w:cs="Arial"/>
        </w:rPr>
        <w:t xml:space="preserve"> Forced vital capacity</w:t>
      </w:r>
    </w:p>
    <w:p w14:paraId="21525A21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HbA1</w:t>
      </w:r>
      <w:proofErr w:type="gramStart"/>
      <w:r w:rsidRPr="00D20200">
        <w:rPr>
          <w:rFonts w:ascii="Arial" w:hAnsi="Arial" w:cs="Arial"/>
        </w:rPr>
        <w:t>C :</w:t>
      </w:r>
      <w:proofErr w:type="gramEnd"/>
      <w:r w:rsidRPr="00D20200">
        <w:rPr>
          <w:rFonts w:ascii="Arial" w:hAnsi="Arial" w:cs="Arial"/>
        </w:rPr>
        <w:t xml:space="preserve"> Hemoglobin A1C</w:t>
      </w:r>
    </w:p>
    <w:p w14:paraId="6F586433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</w:t>
      </w:r>
      <w:proofErr w:type="gramStart"/>
      <w:r w:rsidRPr="00D20200">
        <w:rPr>
          <w:rFonts w:ascii="Arial" w:hAnsi="Arial" w:cs="Arial"/>
        </w:rPr>
        <w:t>2 :</w:t>
      </w:r>
      <w:proofErr w:type="gramEnd"/>
      <w:r w:rsidRPr="00D20200">
        <w:rPr>
          <w:rFonts w:ascii="Arial" w:hAnsi="Arial" w:cs="Arial"/>
        </w:rPr>
        <w:t xml:space="preserve"> </w:t>
      </w:r>
      <w:proofErr w:type="spellStart"/>
      <w:r w:rsidRPr="00D20200">
        <w:rPr>
          <w:rFonts w:ascii="Arial" w:hAnsi="Arial" w:cs="Arial"/>
        </w:rPr>
        <w:t>Heterogenity</w:t>
      </w:r>
      <w:proofErr w:type="spellEnd"/>
    </w:p>
    <w:p w14:paraId="2D08EBEB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IDF :</w:t>
      </w:r>
      <w:proofErr w:type="gramEnd"/>
      <w:r w:rsidRPr="00D20200">
        <w:rPr>
          <w:rFonts w:ascii="Arial" w:hAnsi="Arial" w:cs="Arial"/>
        </w:rPr>
        <w:t xml:space="preserve"> International diabetes federation</w:t>
      </w:r>
    </w:p>
    <w:p w14:paraId="4A4F65B8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IL-1</w:t>
      </w:r>
      <w:proofErr w:type="gramStart"/>
      <w:r w:rsidRPr="00D20200">
        <w:rPr>
          <w:rFonts w:ascii="Arial" w:hAnsi="Arial" w:cs="Arial"/>
        </w:rPr>
        <w:t>β :</w:t>
      </w:r>
      <w:proofErr w:type="gramEnd"/>
      <w:r w:rsidRPr="00D20200">
        <w:rPr>
          <w:rFonts w:ascii="Arial" w:hAnsi="Arial" w:cs="Arial"/>
        </w:rPr>
        <w:t xml:space="preserve"> Interleukin 1β</w:t>
      </w:r>
    </w:p>
    <w:p w14:paraId="62FE2B65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lastRenderedPageBreak/>
        <w:t>IL-</w:t>
      </w:r>
      <w:proofErr w:type="gramStart"/>
      <w:r w:rsidRPr="00D20200">
        <w:rPr>
          <w:rFonts w:ascii="Arial" w:hAnsi="Arial" w:cs="Arial"/>
        </w:rPr>
        <w:t>6 :</w:t>
      </w:r>
      <w:proofErr w:type="gramEnd"/>
      <w:r w:rsidRPr="00D20200">
        <w:rPr>
          <w:rFonts w:ascii="Arial" w:hAnsi="Arial" w:cs="Arial"/>
        </w:rPr>
        <w:t xml:space="preserve"> Interleukin-6</w:t>
      </w:r>
    </w:p>
    <w:p w14:paraId="4BD39C94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NOS :</w:t>
      </w:r>
      <w:proofErr w:type="gramEnd"/>
      <w:r w:rsidRPr="00D20200">
        <w:rPr>
          <w:rFonts w:ascii="Arial" w:hAnsi="Arial" w:cs="Arial"/>
        </w:rPr>
        <w:t xml:space="preserve"> New Castle Ottawa Scale</w:t>
      </w:r>
    </w:p>
    <w:p w14:paraId="102AC045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PECO :</w:t>
      </w:r>
      <w:proofErr w:type="gramEnd"/>
      <w:r w:rsidRPr="00D20200">
        <w:rPr>
          <w:rFonts w:ascii="Arial" w:hAnsi="Arial" w:cs="Arial"/>
        </w:rPr>
        <w:t xml:space="preserve"> Population in question, exposure, comparator dan</w:t>
      </w:r>
    </w:p>
    <w:p w14:paraId="531EDD20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outcome</w:t>
      </w:r>
    </w:p>
    <w:p w14:paraId="6215E818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PEF 25-75</w:t>
      </w:r>
      <w:proofErr w:type="gramStart"/>
      <w:r w:rsidRPr="00D20200">
        <w:rPr>
          <w:rFonts w:ascii="Arial" w:hAnsi="Arial" w:cs="Arial"/>
        </w:rPr>
        <w:t>% :</w:t>
      </w:r>
      <w:proofErr w:type="gramEnd"/>
      <w:r w:rsidRPr="00D20200">
        <w:rPr>
          <w:rFonts w:ascii="Arial" w:hAnsi="Arial" w:cs="Arial"/>
        </w:rPr>
        <w:t xml:space="preserve"> Peak expiratory flow 25-75%</w:t>
      </w:r>
    </w:p>
    <w:p w14:paraId="7D75C7E4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PRISMA </w:t>
      </w:r>
      <w:proofErr w:type="gramStart"/>
      <w:r w:rsidRPr="00D20200">
        <w:rPr>
          <w:rFonts w:ascii="Arial" w:hAnsi="Arial" w:cs="Arial"/>
        </w:rPr>
        <w:t>2020 :</w:t>
      </w:r>
      <w:proofErr w:type="gramEnd"/>
      <w:r w:rsidRPr="00D20200">
        <w:rPr>
          <w:rFonts w:ascii="Arial" w:hAnsi="Arial" w:cs="Arial"/>
        </w:rPr>
        <w:t xml:space="preserve"> Preferred Reporting Items for Systematic Reviews</w:t>
      </w:r>
    </w:p>
    <w:p w14:paraId="2A827A9A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and Meta- Analyses</w:t>
      </w:r>
    </w:p>
    <w:p w14:paraId="6AA63AB0" w14:textId="77777777" w:rsidR="00D20200" w:rsidRPr="00D20200" w:rsidRDefault="00D20200" w:rsidP="00345CA2">
      <w:pPr>
        <w:pStyle w:val="Body"/>
        <w:rPr>
          <w:rFonts w:ascii="Arial" w:hAnsi="Arial" w:cs="Arial"/>
        </w:rPr>
      </w:pPr>
    </w:p>
    <w:p w14:paraId="06265C7D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SD :</w:t>
      </w:r>
      <w:proofErr w:type="gramEnd"/>
      <w:r w:rsidRPr="00D20200">
        <w:rPr>
          <w:rFonts w:ascii="Arial" w:hAnsi="Arial" w:cs="Arial"/>
        </w:rPr>
        <w:t xml:space="preserve"> Standard deviation</w:t>
      </w:r>
    </w:p>
    <w:p w14:paraId="08B6E621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TNF-</w:t>
      </w:r>
      <w:proofErr w:type="gramStart"/>
      <w:r w:rsidRPr="00D20200">
        <w:rPr>
          <w:rFonts w:ascii="Arial" w:hAnsi="Arial" w:cs="Arial"/>
        </w:rPr>
        <w:t>α :</w:t>
      </w:r>
      <w:proofErr w:type="gramEnd"/>
      <w:r w:rsidRPr="00D20200">
        <w:rPr>
          <w:rFonts w:ascii="Arial" w:hAnsi="Arial" w:cs="Arial"/>
        </w:rPr>
        <w:t xml:space="preserve"> Tumor necrosis factor-α</w:t>
      </w:r>
    </w:p>
    <w:p w14:paraId="6BA734BC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type-2 </w:t>
      </w:r>
      <w:proofErr w:type="gramStart"/>
      <w:r w:rsidRPr="00D20200">
        <w:rPr>
          <w:rFonts w:ascii="Arial" w:hAnsi="Arial" w:cs="Arial"/>
        </w:rPr>
        <w:t>DM :</w:t>
      </w:r>
      <w:proofErr w:type="gramEnd"/>
      <w:r w:rsidRPr="00D20200">
        <w:rPr>
          <w:rFonts w:ascii="Arial" w:hAnsi="Arial" w:cs="Arial"/>
        </w:rPr>
        <w:t xml:space="preserve"> type-2 diabetes mellitus</w:t>
      </w:r>
    </w:p>
    <w:p w14:paraId="089F0BB5" w14:textId="77777777" w:rsidR="00D20200" w:rsidRPr="00D20200" w:rsidRDefault="00D20200" w:rsidP="00345CA2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VC :</w:t>
      </w:r>
      <w:proofErr w:type="gramEnd"/>
      <w:r w:rsidRPr="00D20200">
        <w:rPr>
          <w:rFonts w:ascii="Arial" w:hAnsi="Arial" w:cs="Arial"/>
        </w:rPr>
        <w:t xml:space="preserve"> Vital capacity</w:t>
      </w:r>
    </w:p>
    <w:p w14:paraId="4840CEA6" w14:textId="5890D886" w:rsidR="00D20200" w:rsidRDefault="00D20200" w:rsidP="00345CA2">
      <w:pPr>
        <w:pStyle w:val="Body"/>
        <w:spacing w:after="0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WHO :</w:t>
      </w:r>
      <w:proofErr w:type="gramEnd"/>
      <w:r w:rsidRPr="00D20200">
        <w:rPr>
          <w:rFonts w:ascii="Arial" w:hAnsi="Arial" w:cs="Arial"/>
        </w:rPr>
        <w:t xml:space="preserve"> World Health Organization</w:t>
      </w:r>
    </w:p>
    <w:p w14:paraId="635B0C3B" w14:textId="77777777" w:rsidR="000C3683" w:rsidRDefault="000C3683" w:rsidP="00345CA2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7D5405" w14:textId="77777777" w:rsidR="00790ADA" w:rsidRPr="00FB3A86" w:rsidRDefault="00790ADA" w:rsidP="00345CA2">
      <w:pPr>
        <w:pStyle w:val="Body"/>
        <w:spacing w:after="0"/>
        <w:rPr>
          <w:rFonts w:ascii="Arial" w:hAnsi="Arial" w:cs="Arial"/>
        </w:rPr>
      </w:pPr>
    </w:p>
    <w:p w14:paraId="76842795" w14:textId="77777777" w:rsidR="002B685A" w:rsidRDefault="002B685A" w:rsidP="00345CA2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t>Consent</w:t>
      </w:r>
      <w:r>
        <w:rPr>
          <w:rFonts w:ascii="Arial" w:hAnsi="Arial" w:cs="Arial"/>
          <w:bCs/>
        </w:rPr>
        <w:t xml:space="preserve">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46EF7837" w14:textId="77777777" w:rsidR="002B685A" w:rsidRPr="002B685A" w:rsidRDefault="002B685A" w:rsidP="00345CA2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4F5E888" w14:textId="051AE0BA" w:rsidR="001A29D8" w:rsidRDefault="009E2552" w:rsidP="00345CA2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  <w:u w:val="single"/>
        </w:rPr>
      </w:pPr>
      <w:r w:rsidRPr="009E2552">
        <w:rPr>
          <w:rFonts w:ascii="Arial" w:hAnsi="Arial" w:cs="Arial"/>
          <w:b w:val="0"/>
          <w:caps w:val="0"/>
          <w:sz w:val="20"/>
          <w:u w:val="single"/>
        </w:rPr>
        <w:t>Not applicable</w:t>
      </w:r>
    </w:p>
    <w:p w14:paraId="00577F68" w14:textId="77777777" w:rsidR="009E2552" w:rsidRDefault="009E2552" w:rsidP="00345CA2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8E65D55" w14:textId="77777777" w:rsidR="005C784C" w:rsidRDefault="005C784C" w:rsidP="00345CA2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78975AFF" w14:textId="77777777" w:rsidR="005C784C" w:rsidRDefault="005C784C" w:rsidP="00345CA2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Ethical approval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618ACFA9" w14:textId="77777777" w:rsidR="005C784C" w:rsidRPr="002B685A" w:rsidRDefault="005C784C" w:rsidP="00345CA2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643C33AD" w14:textId="77777777" w:rsidR="000C3683" w:rsidRPr="000C3683" w:rsidRDefault="000C3683" w:rsidP="00345CA2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Not applicable. Ethical eligibility approval for this systematic review and</w:t>
      </w:r>
    </w:p>
    <w:p w14:paraId="74976210" w14:textId="77777777" w:rsidR="000C3683" w:rsidRPr="000C3683" w:rsidRDefault="000C3683" w:rsidP="00345CA2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meta-analysis not required as it uses anonymous data which has already</w:t>
      </w:r>
    </w:p>
    <w:p w14:paraId="5ABFDA6E" w14:textId="6E9A076E" w:rsidR="00860000" w:rsidRDefault="000C3683" w:rsidP="00345CA2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been published and is available for download.</w:t>
      </w:r>
    </w:p>
    <w:p w14:paraId="4B174C13" w14:textId="77777777" w:rsidR="000C3683" w:rsidRDefault="000C3683" w:rsidP="00345CA2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0C2D579" w14:textId="77777777" w:rsidR="000C3683" w:rsidRDefault="000C3683" w:rsidP="00345CA2">
      <w:pPr>
        <w:pStyle w:val="ReferHead"/>
        <w:spacing w:after="0"/>
        <w:jc w:val="both"/>
        <w:rPr>
          <w:rFonts w:ascii="Arial" w:hAnsi="Arial" w:cs="Arial"/>
        </w:rPr>
      </w:pPr>
    </w:p>
    <w:p w14:paraId="0D2B9DD5" w14:textId="77777777" w:rsidR="00B01FCD" w:rsidRDefault="00B01FCD" w:rsidP="00345CA2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5D52AF1F" w14:textId="77777777" w:rsidR="00790ADA" w:rsidRPr="00FB3A86" w:rsidRDefault="00790ADA" w:rsidP="00345CA2">
      <w:pPr>
        <w:pStyle w:val="ReferHead"/>
        <w:spacing w:after="0"/>
        <w:jc w:val="both"/>
        <w:rPr>
          <w:rFonts w:ascii="Arial" w:hAnsi="Arial" w:cs="Arial"/>
        </w:rPr>
      </w:pPr>
    </w:p>
    <w:p w14:paraId="1B541C83" w14:textId="77777777" w:rsidR="009E2552" w:rsidRDefault="009E2552" w:rsidP="00345CA2">
      <w:pPr>
        <w:pStyle w:val="Body"/>
      </w:pPr>
      <w:r>
        <w:t xml:space="preserve">1. Papathanassiou, E, </w:t>
      </w:r>
      <w:proofErr w:type="spellStart"/>
      <w:r>
        <w:t>Papaioannou</w:t>
      </w:r>
      <w:proofErr w:type="spellEnd"/>
      <w:r>
        <w:t xml:space="preserve"> A.I, </w:t>
      </w:r>
      <w:proofErr w:type="spellStart"/>
      <w:r>
        <w:t>Papanikkolau</w:t>
      </w:r>
      <w:proofErr w:type="spellEnd"/>
      <w:r>
        <w:t xml:space="preserve">, I, </w:t>
      </w:r>
      <w:proofErr w:type="spellStart"/>
      <w:r>
        <w:t>Antonakis</w:t>
      </w:r>
      <w:proofErr w:type="spellEnd"/>
      <w:r>
        <w:t xml:space="preserve"> E,</w:t>
      </w:r>
    </w:p>
    <w:p w14:paraId="04D69766" w14:textId="77777777" w:rsidR="009E2552" w:rsidRDefault="009E2552" w:rsidP="00345CA2">
      <w:pPr>
        <w:pStyle w:val="Body"/>
      </w:pPr>
      <w:proofErr w:type="spellStart"/>
      <w:r>
        <w:t>Makou</w:t>
      </w:r>
      <w:proofErr w:type="spellEnd"/>
      <w:r>
        <w:t xml:space="preserve"> I, </w:t>
      </w:r>
      <w:proofErr w:type="spellStart"/>
      <w:r>
        <w:t>Hillas</w:t>
      </w:r>
      <w:proofErr w:type="spellEnd"/>
      <w:r>
        <w:t xml:space="preserve"> </w:t>
      </w:r>
      <w:proofErr w:type="spellStart"/>
      <w:proofErr w:type="gramStart"/>
      <w:r>
        <w:t>G,et</w:t>
      </w:r>
      <w:proofErr w:type="spellEnd"/>
      <w:r>
        <w:t xml:space="preserve"> al.</w:t>
      </w:r>
      <w:proofErr w:type="gramEnd"/>
      <w:r>
        <w:t xml:space="preserve"> Glycated Hemoglobin (HbA1c) as a Predictor</w:t>
      </w:r>
    </w:p>
    <w:p w14:paraId="377AD44F" w14:textId="77777777" w:rsidR="009E2552" w:rsidRDefault="009E2552" w:rsidP="00345CA2">
      <w:pPr>
        <w:pStyle w:val="Body"/>
      </w:pPr>
      <w:r>
        <w:t>of Outcomes during Acute Exacerbations of Chronic Obstructive</w:t>
      </w:r>
    </w:p>
    <w:p w14:paraId="7E2FB3A3" w14:textId="77777777" w:rsidR="009E2552" w:rsidRDefault="009E2552" w:rsidP="00345CA2">
      <w:pPr>
        <w:pStyle w:val="Body"/>
      </w:pPr>
      <w:r>
        <w:t>Pulmonary Disease. COPD: Journal of Chronic Obstructive Pulmonary</w:t>
      </w:r>
    </w:p>
    <w:p w14:paraId="070B655C" w14:textId="77777777" w:rsidR="009E2552" w:rsidRDefault="009E2552" w:rsidP="00345CA2">
      <w:pPr>
        <w:pStyle w:val="Body"/>
      </w:pPr>
      <w:r>
        <w:t xml:space="preserve">Disease. </w:t>
      </w:r>
      <w:proofErr w:type="gramStart"/>
      <w:r>
        <w:t>2021;18:219</w:t>
      </w:r>
      <w:proofErr w:type="gramEnd"/>
      <w:r>
        <w:t>–25.</w:t>
      </w:r>
    </w:p>
    <w:p w14:paraId="5B3C38B0" w14:textId="77777777" w:rsidR="009E2552" w:rsidRDefault="009E2552" w:rsidP="00345CA2">
      <w:pPr>
        <w:pStyle w:val="Body"/>
      </w:pPr>
      <w:r>
        <w:t>2. Lin L, Shi J, Kang J, Wang Q. Analysis of prevalence and prognosis of</w:t>
      </w:r>
    </w:p>
    <w:p w14:paraId="30578F9B" w14:textId="77777777" w:rsidR="009E2552" w:rsidRDefault="009E2552" w:rsidP="00345CA2">
      <w:pPr>
        <w:pStyle w:val="Body"/>
      </w:pPr>
      <w:r>
        <w:t>type 2 diabetes mellitus in patients with acute exacerbation of COPD.</w:t>
      </w:r>
    </w:p>
    <w:p w14:paraId="2A2CF4B8" w14:textId="77777777" w:rsidR="009E2552" w:rsidRDefault="009E2552" w:rsidP="00345CA2">
      <w:pPr>
        <w:pStyle w:val="Body"/>
      </w:pPr>
      <w:r>
        <w:t xml:space="preserve">BMC </w:t>
      </w:r>
      <w:proofErr w:type="spellStart"/>
      <w:r>
        <w:t>Pulm</w:t>
      </w:r>
      <w:proofErr w:type="spellEnd"/>
      <w:r>
        <w:t xml:space="preserve"> Med. 2021;21(1):7.</w:t>
      </w:r>
    </w:p>
    <w:p w14:paraId="19B4EE4B" w14:textId="77777777" w:rsidR="009E2552" w:rsidRDefault="009E2552" w:rsidP="00345CA2">
      <w:pPr>
        <w:pStyle w:val="Body"/>
      </w:pPr>
      <w:r>
        <w:lastRenderedPageBreak/>
        <w:t>3. Koskela, H. O., Salonen, P. H., Romppanen, J., &amp; Niskanen, L. A</w:t>
      </w:r>
    </w:p>
    <w:p w14:paraId="4D26769B" w14:textId="77777777" w:rsidR="009E2552" w:rsidRDefault="009E2552" w:rsidP="00345CA2">
      <w:pPr>
        <w:pStyle w:val="Body"/>
      </w:pPr>
      <w:r>
        <w:t xml:space="preserve">history of diabetes but not </w:t>
      </w:r>
      <w:proofErr w:type="spellStart"/>
      <w:r>
        <w:t>hyperglycaemia</w:t>
      </w:r>
      <w:proofErr w:type="spellEnd"/>
      <w:r>
        <w:t xml:space="preserve"> during exacerbation of</w:t>
      </w:r>
    </w:p>
    <w:p w14:paraId="57A0FD76" w14:textId="77777777" w:rsidR="009E2552" w:rsidRDefault="009E2552" w:rsidP="00345CA2">
      <w:pPr>
        <w:pStyle w:val="Body"/>
      </w:pPr>
      <w:r>
        <w:t>obstructive lung disease has impact on long-term mortality: A</w:t>
      </w:r>
    </w:p>
    <w:p w14:paraId="562879F3" w14:textId="77777777" w:rsidR="009E2552" w:rsidRDefault="009E2552" w:rsidP="00345CA2">
      <w:pPr>
        <w:pStyle w:val="Body"/>
      </w:pPr>
      <w:r>
        <w:t>prospective, observational cohort study. BMJ Open 2015;</w:t>
      </w:r>
      <w:proofErr w:type="gramStart"/>
      <w:r>
        <w:t>5:e</w:t>
      </w:r>
      <w:proofErr w:type="gramEnd"/>
      <w:r>
        <w:t>006794.</w:t>
      </w:r>
    </w:p>
    <w:p w14:paraId="69DB3033" w14:textId="77777777" w:rsidR="009E2552" w:rsidRDefault="009E2552" w:rsidP="00345CA2">
      <w:pPr>
        <w:pStyle w:val="Body"/>
      </w:pPr>
      <w:r>
        <w:t xml:space="preserve">4. </w:t>
      </w:r>
      <w:proofErr w:type="spellStart"/>
      <w:r>
        <w:t>Annavarapu</w:t>
      </w:r>
      <w:proofErr w:type="spellEnd"/>
      <w:r>
        <w:t xml:space="preserve"> S, Goldfarb S, Gelb M, Moretz C, Renda A, Kaila S.</w:t>
      </w:r>
    </w:p>
    <w:p w14:paraId="18D4F4F6" w14:textId="77777777" w:rsidR="009E2552" w:rsidRDefault="009E2552" w:rsidP="00345CA2">
      <w:pPr>
        <w:pStyle w:val="Body"/>
      </w:pPr>
      <w:r>
        <w:t>Development and validation of a predictive model to identify patients</w:t>
      </w:r>
    </w:p>
    <w:p w14:paraId="3CC65271" w14:textId="77777777" w:rsidR="009E2552" w:rsidRDefault="009E2552" w:rsidP="00345CA2">
      <w:pPr>
        <w:pStyle w:val="Body"/>
      </w:pPr>
      <w:r>
        <w:t>at risk of severe COPD exacerbations using administrative claims</w:t>
      </w:r>
    </w:p>
    <w:p w14:paraId="1F55810F" w14:textId="77777777" w:rsidR="009E2552" w:rsidRDefault="009E2552" w:rsidP="00345CA2">
      <w:pPr>
        <w:pStyle w:val="Body"/>
      </w:pPr>
      <w:r>
        <w:t xml:space="preserve">data. Int J Chron Obstruct </w:t>
      </w:r>
      <w:proofErr w:type="spellStart"/>
      <w:r>
        <w:t>Pulmon</w:t>
      </w:r>
      <w:proofErr w:type="spellEnd"/>
      <w:r>
        <w:t xml:space="preserve"> Dis </w:t>
      </w:r>
      <w:proofErr w:type="gramStart"/>
      <w:r>
        <w:t>2018;13:2121</w:t>
      </w:r>
      <w:proofErr w:type="gramEnd"/>
      <w:r>
        <w:t>-30.</w:t>
      </w:r>
    </w:p>
    <w:p w14:paraId="2E44E548" w14:textId="77777777" w:rsidR="009E2552" w:rsidRDefault="009E2552" w:rsidP="00345CA2">
      <w:pPr>
        <w:pStyle w:val="Body"/>
      </w:pPr>
      <w:r>
        <w:t>5. Figueira Gonçalves, J. M., García Bello, M. Á., Golpe, R., Alonso</w:t>
      </w:r>
    </w:p>
    <w:p w14:paraId="241CC3EA" w14:textId="77777777" w:rsidR="009E2552" w:rsidRDefault="009E2552" w:rsidP="00345CA2">
      <w:pPr>
        <w:pStyle w:val="Body"/>
      </w:pPr>
      <w:r>
        <w:t>Jerez, J. L., &amp; García-Talavera</w:t>
      </w:r>
      <w:proofErr w:type="gramStart"/>
      <w:r>
        <w:t>, .Impact</w:t>
      </w:r>
      <w:proofErr w:type="gramEnd"/>
      <w:r>
        <w:t xml:space="preserve"> of diabetes mellitus on the risk</w:t>
      </w:r>
    </w:p>
    <w:p w14:paraId="7E94A9CB" w14:textId="77777777" w:rsidR="009E2552" w:rsidRDefault="009E2552" w:rsidP="00345CA2">
      <w:pPr>
        <w:pStyle w:val="Body"/>
      </w:pPr>
      <w:r>
        <w:t>of severe exacerbation in patients with chronic obstructive pulmonary</w:t>
      </w:r>
    </w:p>
    <w:p w14:paraId="2842BD05" w14:textId="77777777" w:rsidR="009E2552" w:rsidRDefault="009E2552" w:rsidP="00345CA2">
      <w:pPr>
        <w:pStyle w:val="Body"/>
      </w:pPr>
      <w:r>
        <w:t>disease. Clinical Respiratory Journal 2020;14(12):1208-11.</w:t>
      </w:r>
    </w:p>
    <w:p w14:paraId="235A2E6D" w14:textId="77777777" w:rsidR="009E2552" w:rsidRDefault="009E2552" w:rsidP="00345CA2">
      <w:pPr>
        <w:pStyle w:val="Body"/>
      </w:pPr>
      <w:r>
        <w:t xml:space="preserve">6. </w:t>
      </w:r>
      <w:proofErr w:type="spellStart"/>
      <w:r>
        <w:t>Mekov</w:t>
      </w:r>
      <w:proofErr w:type="spellEnd"/>
      <w:r>
        <w:t xml:space="preserve">, E. V., </w:t>
      </w:r>
      <w:proofErr w:type="spellStart"/>
      <w:r>
        <w:t>Slavova</w:t>
      </w:r>
      <w:proofErr w:type="spellEnd"/>
      <w:r>
        <w:t xml:space="preserve">, Y. G., Genova, M. P., </w:t>
      </w:r>
      <w:proofErr w:type="spellStart"/>
      <w:r>
        <w:t>Tsakova</w:t>
      </w:r>
      <w:proofErr w:type="spellEnd"/>
      <w:r>
        <w:t>, A. D.,</w:t>
      </w:r>
    </w:p>
    <w:p w14:paraId="55B3DB9F" w14:textId="77777777" w:rsidR="009E2552" w:rsidRDefault="009E2552" w:rsidP="00345CA2">
      <w:pPr>
        <w:pStyle w:val="Body"/>
      </w:pPr>
      <w:r>
        <w:t xml:space="preserve">Kostadinov, D. T., </w:t>
      </w:r>
      <w:proofErr w:type="spellStart"/>
      <w:r>
        <w:t>Minchev</w:t>
      </w:r>
      <w:proofErr w:type="spellEnd"/>
      <w:r>
        <w:t>, D, et al. Diabetes Mellitus Type 2 in</w:t>
      </w:r>
    </w:p>
    <w:p w14:paraId="6FFD3C4C" w14:textId="77777777" w:rsidR="009E2552" w:rsidRDefault="009E2552" w:rsidP="00345CA2">
      <w:pPr>
        <w:pStyle w:val="Body"/>
      </w:pPr>
      <w:r>
        <w:t>Hospitalized COPD Patients: Impact on Quality of Life and Lung</w:t>
      </w:r>
    </w:p>
    <w:p w14:paraId="60FF3222" w14:textId="77777777" w:rsidR="009E2552" w:rsidRDefault="009E2552" w:rsidP="00345CA2">
      <w:pPr>
        <w:pStyle w:val="Body"/>
      </w:pPr>
      <w:r>
        <w:t>Function. Folia Medica. 2016;58(1):36-41.</w:t>
      </w:r>
    </w:p>
    <w:p w14:paraId="39332C60" w14:textId="77777777" w:rsidR="009E2552" w:rsidRDefault="009E2552" w:rsidP="00345CA2">
      <w:pPr>
        <w:pStyle w:val="Body"/>
      </w:pPr>
      <w:r>
        <w:t xml:space="preserve">7. </w:t>
      </w:r>
      <w:proofErr w:type="spellStart"/>
      <w:r>
        <w:t>Mekov</w:t>
      </w:r>
      <w:proofErr w:type="spellEnd"/>
      <w:r>
        <w:t xml:space="preserve">, E., </w:t>
      </w:r>
      <w:proofErr w:type="spellStart"/>
      <w:r>
        <w:t>Slavova</w:t>
      </w:r>
      <w:proofErr w:type="spellEnd"/>
      <w:r>
        <w:t xml:space="preserve">, Y., </w:t>
      </w:r>
      <w:proofErr w:type="spellStart"/>
      <w:r>
        <w:t>Tsakova</w:t>
      </w:r>
      <w:proofErr w:type="spellEnd"/>
      <w:r>
        <w:t>, A., Genova, M., Kostadinov, D.,</w:t>
      </w:r>
    </w:p>
    <w:p w14:paraId="7B3A3989" w14:textId="77777777" w:rsidR="009E2552" w:rsidRDefault="009E2552" w:rsidP="00345CA2">
      <w:pPr>
        <w:pStyle w:val="Body"/>
      </w:pPr>
      <w:proofErr w:type="spellStart"/>
      <w:r>
        <w:t>Minchev</w:t>
      </w:r>
      <w:proofErr w:type="spellEnd"/>
      <w:r>
        <w:t>, D., &amp; Marinova, D. (2015). Metabolic syndrome in</w:t>
      </w:r>
    </w:p>
    <w:p w14:paraId="03BE34BC" w14:textId="77777777" w:rsidR="009E2552" w:rsidRDefault="009E2552" w:rsidP="00345CA2">
      <w:pPr>
        <w:pStyle w:val="Body"/>
      </w:pPr>
      <w:r>
        <w:t>hospitalized patients with chronic obstructive pulmonary disease.</w:t>
      </w:r>
    </w:p>
    <w:p w14:paraId="32F9BC6E" w14:textId="77777777" w:rsidR="009E2552" w:rsidRDefault="009E2552" w:rsidP="00345CA2">
      <w:pPr>
        <w:pStyle w:val="Body"/>
      </w:pPr>
      <w:proofErr w:type="spellStart"/>
      <w:r>
        <w:t>PeerJ</w:t>
      </w:r>
      <w:proofErr w:type="spellEnd"/>
      <w:r>
        <w:t>, 2015;7.</w:t>
      </w:r>
    </w:p>
    <w:p w14:paraId="31BEA147" w14:textId="77777777" w:rsidR="009E2552" w:rsidRDefault="009E2552" w:rsidP="00345CA2">
      <w:pPr>
        <w:pStyle w:val="Body"/>
      </w:pPr>
      <w:r>
        <w:t>8. Global Strategy for the Diagnosis, Management and Prevention of</w:t>
      </w:r>
    </w:p>
    <w:p w14:paraId="793DE80C" w14:textId="77777777" w:rsidR="009E2552" w:rsidRDefault="009E2552" w:rsidP="00345CA2">
      <w:pPr>
        <w:pStyle w:val="Body"/>
      </w:pPr>
      <w:r>
        <w:t>Chronic Obstructive Pulmonary Disease (2021 Reports), Global</w:t>
      </w:r>
    </w:p>
    <w:p w14:paraId="56FC0A98" w14:textId="77777777" w:rsidR="009E2552" w:rsidRDefault="009E2552" w:rsidP="00345CA2">
      <w:pPr>
        <w:pStyle w:val="Body"/>
      </w:pPr>
      <w:r>
        <w:t>Initiative for Chronic Obstructive Lung Disease (GOLD). 2021.</w:t>
      </w:r>
    </w:p>
    <w:p w14:paraId="1E2F5B56" w14:textId="77777777" w:rsidR="009E2552" w:rsidRDefault="009E2552" w:rsidP="00345CA2">
      <w:pPr>
        <w:pStyle w:val="Body"/>
      </w:pPr>
      <w:proofErr w:type="spellStart"/>
      <w:r>
        <w:t>Availableat</w:t>
      </w:r>
      <w:proofErr w:type="spellEnd"/>
      <w:r>
        <w:t>: http://goldcopd.org</w:t>
      </w:r>
    </w:p>
    <w:p w14:paraId="19CFBE39" w14:textId="77777777" w:rsidR="009E2552" w:rsidRDefault="009E2552" w:rsidP="00345CA2">
      <w:pPr>
        <w:pStyle w:val="Body"/>
      </w:pPr>
      <w:r>
        <w:t xml:space="preserve">9. World Health </w:t>
      </w:r>
      <w:proofErr w:type="spellStart"/>
      <w:r>
        <w:t>Oranization</w:t>
      </w:r>
      <w:proofErr w:type="spellEnd"/>
      <w:r>
        <w:t>. Diabetes fact sheet 2018. Available at:</w:t>
      </w:r>
    </w:p>
    <w:p w14:paraId="51C14B3A" w14:textId="77777777" w:rsidR="009E2552" w:rsidRDefault="009E2552" w:rsidP="00345CA2">
      <w:pPr>
        <w:pStyle w:val="Body"/>
      </w:pPr>
      <w:r>
        <w:t>https://www.who.int/news-room/fact-sheets/detail/diabetes. Accessed</w:t>
      </w:r>
    </w:p>
    <w:p w14:paraId="7F6FC496" w14:textId="77777777" w:rsidR="009E2552" w:rsidRDefault="009E2552" w:rsidP="00345CA2">
      <w:pPr>
        <w:pStyle w:val="Body"/>
      </w:pPr>
      <w:r>
        <w:t>Januari 3, 2020.</w:t>
      </w:r>
    </w:p>
    <w:p w14:paraId="7DD5AA7F" w14:textId="77777777" w:rsidR="009E2552" w:rsidRDefault="009E2552" w:rsidP="00345CA2">
      <w:pPr>
        <w:pStyle w:val="Body"/>
      </w:pPr>
      <w:r>
        <w:t>10. Barnes PJ and Celli BR. Systemic manifestations and comorbidities of</w:t>
      </w:r>
    </w:p>
    <w:p w14:paraId="08FABBA8" w14:textId="77777777" w:rsidR="009E2552" w:rsidRDefault="009E2552" w:rsidP="00345CA2">
      <w:pPr>
        <w:pStyle w:val="Body"/>
      </w:pPr>
      <w:r>
        <w:t xml:space="preserve">COPD. Eur Respir J. </w:t>
      </w:r>
      <w:proofErr w:type="gramStart"/>
      <w:r>
        <w:t>2009;33:1165</w:t>
      </w:r>
      <w:proofErr w:type="gramEnd"/>
      <w:r>
        <w:t>-85.</w:t>
      </w:r>
    </w:p>
    <w:p w14:paraId="15FDD6B4" w14:textId="77777777" w:rsidR="009E2552" w:rsidRDefault="009E2552" w:rsidP="00345CA2">
      <w:pPr>
        <w:pStyle w:val="Body"/>
      </w:pPr>
      <w:r>
        <w:t xml:space="preserve">11. </w:t>
      </w:r>
      <w:proofErr w:type="spellStart"/>
      <w:proofErr w:type="gramStart"/>
      <w:r>
        <w:t>Maan,H</w:t>
      </w:r>
      <w:proofErr w:type="gramEnd"/>
      <w:r>
        <w:t>.B</w:t>
      </w:r>
      <w:proofErr w:type="spellEnd"/>
      <w:r>
        <w:t xml:space="preserve">, </w:t>
      </w:r>
      <w:proofErr w:type="spellStart"/>
      <w:r>
        <w:t>Meo,S.A</w:t>
      </w:r>
      <w:proofErr w:type="spellEnd"/>
      <w:r>
        <w:t xml:space="preserve">, Al </w:t>
      </w:r>
      <w:proofErr w:type="spellStart"/>
      <w:r>
        <w:t>Rouq</w:t>
      </w:r>
      <w:proofErr w:type="spellEnd"/>
      <w:r>
        <w:t xml:space="preserve"> F, </w:t>
      </w:r>
      <w:proofErr w:type="spellStart"/>
      <w:r>
        <w:t>Meo</w:t>
      </w:r>
      <w:proofErr w:type="spellEnd"/>
      <w:r>
        <w:t xml:space="preserve"> I.M.U, </w:t>
      </w:r>
      <w:proofErr w:type="spellStart"/>
      <w:r>
        <w:t>Gacuan</w:t>
      </w:r>
      <w:proofErr w:type="spellEnd"/>
      <w:r>
        <w:t xml:space="preserve"> M.E, </w:t>
      </w:r>
      <w:proofErr w:type="spellStart"/>
      <w:r>
        <w:t>Alkhalifah</w:t>
      </w:r>
      <w:proofErr w:type="spellEnd"/>
    </w:p>
    <w:p w14:paraId="4622737C" w14:textId="77777777" w:rsidR="009E2552" w:rsidRDefault="009E2552" w:rsidP="00345CA2">
      <w:pPr>
        <w:pStyle w:val="Body"/>
      </w:pPr>
      <w:r>
        <w:lastRenderedPageBreak/>
        <w:t>J.M. Effect of Glycated Hemoglobin (HbA1c) and Duration of Disease</w:t>
      </w:r>
    </w:p>
    <w:p w14:paraId="32B52973" w14:textId="77777777" w:rsidR="009E2552" w:rsidRDefault="009E2552" w:rsidP="00345CA2">
      <w:pPr>
        <w:pStyle w:val="Body"/>
      </w:pPr>
      <w:r>
        <w:t>on Lung Functions in Type 2 Diabetic Patients. Int. J. Environ. Res.</w:t>
      </w:r>
    </w:p>
    <w:p w14:paraId="1D59E201" w14:textId="6B03EC9A" w:rsidR="00441B6F" w:rsidRDefault="009E2552" w:rsidP="00345CA2">
      <w:pPr>
        <w:pStyle w:val="Body"/>
        <w:spacing w:after="0"/>
      </w:pPr>
      <w:r>
        <w:t xml:space="preserve">Public Health. </w:t>
      </w:r>
      <w:proofErr w:type="gramStart"/>
      <w:r>
        <w:t>2021;18:6970</w:t>
      </w:r>
      <w:proofErr w:type="gramEnd"/>
      <w:r>
        <w:t>.</w:t>
      </w:r>
    </w:p>
    <w:p w14:paraId="1C400CCB" w14:textId="77777777" w:rsidR="00441B6F" w:rsidRDefault="00441B6F" w:rsidP="00345CA2">
      <w:pPr>
        <w:pStyle w:val="Body"/>
        <w:spacing w:after="0"/>
        <w:rPr>
          <w:rFonts w:ascii="Arial" w:hAnsi="Arial" w:cs="Arial"/>
        </w:rPr>
      </w:pPr>
    </w:p>
    <w:p w14:paraId="3429B09E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12. Klein, O.L.; Krishnan, J.A.; Glick, S.; Smith, L.J. Systematic review of</w:t>
      </w:r>
    </w:p>
    <w:p w14:paraId="3E69737E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6E80774C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516D863C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13. Sonoda, N.; Morimoto, A.; Tatsumi, Y.; Asayama, K.; </w:t>
      </w:r>
      <w:proofErr w:type="spellStart"/>
      <w:proofErr w:type="gramStart"/>
      <w:r w:rsidRPr="009E2552">
        <w:rPr>
          <w:rFonts w:ascii="Arial" w:hAnsi="Arial" w:cs="Arial"/>
        </w:rPr>
        <w:t>Ohkubo,T</w:t>
      </w:r>
      <w:proofErr w:type="spellEnd"/>
      <w:r w:rsidRPr="009E2552">
        <w:rPr>
          <w:rFonts w:ascii="Arial" w:hAnsi="Arial" w:cs="Arial"/>
        </w:rPr>
        <w:t>.</w:t>
      </w:r>
      <w:proofErr w:type="gramEnd"/>
      <w:r w:rsidRPr="009E2552">
        <w:rPr>
          <w:rFonts w:ascii="Arial" w:hAnsi="Arial" w:cs="Arial"/>
        </w:rPr>
        <w:t>;</w:t>
      </w:r>
    </w:p>
    <w:p w14:paraId="71C38DB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Izawa, S.; Ohno, Y. The association between glycemic control and</w:t>
      </w:r>
    </w:p>
    <w:p w14:paraId="762101EB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lung function impairment in individuals with diabetes: The Saku study.</w:t>
      </w:r>
    </w:p>
    <w:p w14:paraId="6B537D32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Diabetol</w:t>
      </w:r>
      <w:proofErr w:type="spellEnd"/>
      <w:r w:rsidRPr="009E2552">
        <w:rPr>
          <w:rFonts w:ascii="Arial" w:hAnsi="Arial" w:cs="Arial"/>
        </w:rPr>
        <w:t xml:space="preserve">. Int. </w:t>
      </w:r>
      <w:proofErr w:type="gramStart"/>
      <w:r w:rsidRPr="009E2552">
        <w:rPr>
          <w:rFonts w:ascii="Arial" w:hAnsi="Arial" w:cs="Arial"/>
        </w:rPr>
        <w:t>2019;10,:</w:t>
      </w:r>
      <w:proofErr w:type="gramEnd"/>
      <w:r w:rsidRPr="009E2552">
        <w:rPr>
          <w:rFonts w:ascii="Arial" w:hAnsi="Arial" w:cs="Arial"/>
        </w:rPr>
        <w:t>213–218.</w:t>
      </w:r>
    </w:p>
    <w:p w14:paraId="7CF6C57F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14. Yusuf K, Ilyas M, </w:t>
      </w:r>
      <w:proofErr w:type="spellStart"/>
      <w:r w:rsidRPr="009E2552">
        <w:rPr>
          <w:rFonts w:ascii="Arial" w:hAnsi="Arial" w:cs="Arial"/>
        </w:rPr>
        <w:t>Tabri</w:t>
      </w:r>
      <w:proofErr w:type="spellEnd"/>
      <w:r w:rsidRPr="009E2552">
        <w:rPr>
          <w:rFonts w:ascii="Arial" w:hAnsi="Arial" w:cs="Arial"/>
        </w:rPr>
        <w:t xml:space="preserve"> N, </w:t>
      </w:r>
      <w:proofErr w:type="spellStart"/>
      <w:r w:rsidRPr="009E2552">
        <w:rPr>
          <w:rFonts w:ascii="Arial" w:hAnsi="Arial" w:cs="Arial"/>
        </w:rPr>
        <w:t>Katu</w:t>
      </w:r>
      <w:proofErr w:type="spellEnd"/>
      <w:r w:rsidRPr="009E2552">
        <w:rPr>
          <w:rFonts w:ascii="Arial" w:hAnsi="Arial" w:cs="Arial"/>
        </w:rPr>
        <w:t xml:space="preserve"> S, HP F, Kasim H, et all. The correlation</w:t>
      </w:r>
    </w:p>
    <w:p w14:paraId="22038D5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between bacterial colonization and interleukin-8 serum levels in acute</w:t>
      </w:r>
    </w:p>
    <w:p w14:paraId="7D52850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exacerbation of COPD. International Journal of Medical Reviews and</w:t>
      </w:r>
    </w:p>
    <w:p w14:paraId="61C6DE8C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Case Reports. 2019; 3(11):702-706.</w:t>
      </w:r>
    </w:p>
    <w:p w14:paraId="25547BE6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15. </w:t>
      </w:r>
      <w:proofErr w:type="spellStart"/>
      <w:r w:rsidRPr="009E2552">
        <w:rPr>
          <w:rFonts w:ascii="Arial" w:hAnsi="Arial" w:cs="Arial"/>
        </w:rPr>
        <w:t>Pangaribuan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Yunus</w:t>
      </w:r>
      <w:proofErr w:type="spellEnd"/>
      <w:r w:rsidRPr="009E2552">
        <w:rPr>
          <w:rFonts w:ascii="Arial" w:hAnsi="Arial" w:cs="Arial"/>
        </w:rPr>
        <w:t xml:space="preserve"> F, Damayanti T, </w:t>
      </w:r>
      <w:proofErr w:type="spellStart"/>
      <w:r w:rsidRPr="009E2552">
        <w:rPr>
          <w:rFonts w:ascii="Arial" w:hAnsi="Arial" w:cs="Arial"/>
        </w:rPr>
        <w:t>Rochsismandoko</w:t>
      </w:r>
      <w:proofErr w:type="spellEnd"/>
      <w:r w:rsidRPr="009E2552">
        <w:rPr>
          <w:rFonts w:ascii="Arial" w:hAnsi="Arial" w:cs="Arial"/>
        </w:rPr>
        <w:t>, R. The</w:t>
      </w:r>
    </w:p>
    <w:p w14:paraId="3521F4A2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Prevalence of Diabetes Mellitus in Chronic Obstructive Pulmonary</w:t>
      </w:r>
    </w:p>
    <w:p w14:paraId="72B2A8A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Disease Patients. Jurnal Respirologi Indonesia. </w:t>
      </w:r>
      <w:proofErr w:type="gramStart"/>
      <w:r w:rsidRPr="009E2552">
        <w:rPr>
          <w:rFonts w:ascii="Arial" w:hAnsi="Arial" w:cs="Arial"/>
        </w:rPr>
        <w:t>2020;40:48</w:t>
      </w:r>
      <w:proofErr w:type="gramEnd"/>
      <w:r w:rsidRPr="009E2552">
        <w:rPr>
          <w:rFonts w:ascii="Arial" w:hAnsi="Arial" w:cs="Arial"/>
        </w:rPr>
        <w:t>-57.</w:t>
      </w:r>
    </w:p>
    <w:p w14:paraId="4AFD7C57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16. </w:t>
      </w:r>
      <w:proofErr w:type="spellStart"/>
      <w:r w:rsidRPr="009E2552">
        <w:rPr>
          <w:rFonts w:ascii="Arial" w:hAnsi="Arial" w:cs="Arial"/>
        </w:rPr>
        <w:t>MacNee</w:t>
      </w:r>
      <w:proofErr w:type="spellEnd"/>
      <w:r w:rsidRPr="009E2552">
        <w:rPr>
          <w:rFonts w:ascii="Arial" w:hAnsi="Arial" w:cs="Arial"/>
        </w:rPr>
        <w:t xml:space="preserve"> W. Is Chronic Obstructive Pulmonary Disease an Accelerated</w:t>
      </w:r>
    </w:p>
    <w:p w14:paraId="7997F5BC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Aging Disease? Ann Am </w:t>
      </w:r>
      <w:proofErr w:type="spellStart"/>
      <w:r w:rsidRPr="009E2552">
        <w:rPr>
          <w:rFonts w:ascii="Arial" w:hAnsi="Arial" w:cs="Arial"/>
        </w:rPr>
        <w:t>Thorac</w:t>
      </w:r>
      <w:proofErr w:type="spellEnd"/>
      <w:r w:rsidRPr="009E2552">
        <w:rPr>
          <w:rFonts w:ascii="Arial" w:hAnsi="Arial" w:cs="Arial"/>
        </w:rPr>
        <w:t xml:space="preserve"> Soc. 2016;13 Suppl </w:t>
      </w:r>
      <w:proofErr w:type="gramStart"/>
      <w:r w:rsidRPr="009E2552">
        <w:rPr>
          <w:rFonts w:ascii="Arial" w:hAnsi="Arial" w:cs="Arial"/>
        </w:rPr>
        <w:t>5:S</w:t>
      </w:r>
      <w:proofErr w:type="gramEnd"/>
      <w:r w:rsidRPr="009E2552">
        <w:rPr>
          <w:rFonts w:ascii="Arial" w:hAnsi="Arial" w:cs="Arial"/>
        </w:rPr>
        <w:t>429-37.</w:t>
      </w:r>
    </w:p>
    <w:p w14:paraId="55BB2F39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17. Barzilai N, Huffman DM, Muzumdar RH, Bartke A. The Critical Role of</w:t>
      </w:r>
    </w:p>
    <w:p w14:paraId="090F765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Metabolic Pathways in Aging. Diabetes. </w:t>
      </w:r>
      <w:proofErr w:type="gramStart"/>
      <w:r w:rsidRPr="009E2552">
        <w:rPr>
          <w:rFonts w:ascii="Arial" w:hAnsi="Arial" w:cs="Arial"/>
        </w:rPr>
        <w:t>2012;61:1315</w:t>
      </w:r>
      <w:proofErr w:type="gramEnd"/>
      <w:r w:rsidRPr="009E2552">
        <w:rPr>
          <w:rFonts w:ascii="Arial" w:hAnsi="Arial" w:cs="Arial"/>
        </w:rPr>
        <w:t>-22.</w:t>
      </w:r>
    </w:p>
    <w:p w14:paraId="313C099A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18. </w:t>
      </w:r>
      <w:proofErr w:type="spellStart"/>
      <w:r w:rsidRPr="009E2552">
        <w:rPr>
          <w:rFonts w:ascii="Arial" w:hAnsi="Arial" w:cs="Arial"/>
        </w:rPr>
        <w:t>Mannino</w:t>
      </w:r>
      <w:proofErr w:type="spellEnd"/>
      <w:r w:rsidRPr="009E2552">
        <w:rPr>
          <w:rFonts w:ascii="Arial" w:hAnsi="Arial" w:cs="Arial"/>
        </w:rPr>
        <w:t xml:space="preserve"> DM, </w:t>
      </w:r>
      <w:proofErr w:type="spellStart"/>
      <w:r w:rsidRPr="009E2552">
        <w:rPr>
          <w:rFonts w:ascii="Arial" w:hAnsi="Arial" w:cs="Arial"/>
        </w:rPr>
        <w:t>Homa</w:t>
      </w:r>
      <w:proofErr w:type="spellEnd"/>
      <w:r w:rsidRPr="009E2552">
        <w:rPr>
          <w:rFonts w:ascii="Arial" w:hAnsi="Arial" w:cs="Arial"/>
        </w:rPr>
        <w:t xml:space="preserve"> DM, </w:t>
      </w:r>
      <w:proofErr w:type="spellStart"/>
      <w:r w:rsidRPr="009E2552">
        <w:rPr>
          <w:rFonts w:ascii="Arial" w:hAnsi="Arial" w:cs="Arial"/>
        </w:rPr>
        <w:t>Akinbami</w:t>
      </w:r>
      <w:proofErr w:type="spellEnd"/>
      <w:r w:rsidRPr="009E2552">
        <w:rPr>
          <w:rFonts w:ascii="Arial" w:hAnsi="Arial" w:cs="Arial"/>
        </w:rPr>
        <w:t xml:space="preserve"> LJ, Ford ES, Redd SC.</w:t>
      </w:r>
    </w:p>
    <w:p w14:paraId="6749278B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Chronicobstructive</w:t>
      </w:r>
      <w:proofErr w:type="spellEnd"/>
      <w:r w:rsidRPr="009E2552">
        <w:rPr>
          <w:rFonts w:ascii="Arial" w:hAnsi="Arial" w:cs="Arial"/>
        </w:rPr>
        <w:t xml:space="preserve"> pulmonary disease surveillance—United States,</w:t>
      </w:r>
    </w:p>
    <w:p w14:paraId="7C7EEE16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1971–2000.MMW </w:t>
      </w:r>
      <w:proofErr w:type="spellStart"/>
      <w:r w:rsidRPr="009E2552">
        <w:rPr>
          <w:rFonts w:ascii="Arial" w:hAnsi="Arial" w:cs="Arial"/>
        </w:rPr>
        <w:t>RSurveill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Summ</w:t>
      </w:r>
      <w:proofErr w:type="spellEnd"/>
      <w:r w:rsidRPr="009E2552">
        <w:rPr>
          <w:rFonts w:ascii="Arial" w:hAnsi="Arial" w:cs="Arial"/>
        </w:rPr>
        <w:t xml:space="preserve">. </w:t>
      </w:r>
      <w:proofErr w:type="gramStart"/>
      <w:r w:rsidRPr="009E2552">
        <w:rPr>
          <w:rFonts w:ascii="Arial" w:hAnsi="Arial" w:cs="Arial"/>
        </w:rPr>
        <w:t>2002;51:1</w:t>
      </w:r>
      <w:proofErr w:type="gramEnd"/>
      <w:r w:rsidRPr="009E2552">
        <w:rPr>
          <w:rFonts w:ascii="Arial" w:hAnsi="Arial" w:cs="Arial"/>
        </w:rPr>
        <w:t>–16.</w:t>
      </w:r>
    </w:p>
    <w:p w14:paraId="2C80C618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19. Barnes PJ. Sex Differences in Chronic Obstructive Pulmonary</w:t>
      </w:r>
    </w:p>
    <w:p w14:paraId="633C432F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Disease Mechanisms. Am J Respir Crit Care Med. 2016;193(8):813-</w:t>
      </w:r>
    </w:p>
    <w:p w14:paraId="19EA5252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4.</w:t>
      </w:r>
    </w:p>
    <w:p w14:paraId="4D64CB03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20. Klein O.L.; Krishnan, J.A.; Glick, S.; Smith, L.J. Systematic review of</w:t>
      </w:r>
    </w:p>
    <w:p w14:paraId="2ECD06E9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0A8EE3CD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26C5EA12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lastRenderedPageBreak/>
        <w:t>21. Hwang S. Prevalence of Chronic Obstructive Pulmonary Disease in</w:t>
      </w:r>
    </w:p>
    <w:p w14:paraId="11B169AB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Southwestern Taiwan: A Population-Based Study. International</w:t>
      </w:r>
    </w:p>
    <w:p w14:paraId="5E2F7047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Journal of Respiratory and Pulmonary Medicine. </w:t>
      </w:r>
      <w:proofErr w:type="gramStart"/>
      <w:r w:rsidRPr="009E2552">
        <w:rPr>
          <w:rFonts w:ascii="Arial" w:hAnsi="Arial" w:cs="Arial"/>
        </w:rPr>
        <w:t>2016;3:048</w:t>
      </w:r>
      <w:proofErr w:type="gramEnd"/>
      <w:r w:rsidRPr="009E2552">
        <w:rPr>
          <w:rFonts w:ascii="Arial" w:hAnsi="Arial" w:cs="Arial"/>
        </w:rPr>
        <w:t>.</w:t>
      </w:r>
    </w:p>
    <w:p w14:paraId="5CF3459C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22. </w:t>
      </w:r>
      <w:proofErr w:type="spellStart"/>
      <w:r w:rsidRPr="009E2552">
        <w:rPr>
          <w:rFonts w:ascii="Arial" w:hAnsi="Arial" w:cs="Arial"/>
        </w:rPr>
        <w:t>Vanfleteren</w:t>
      </w:r>
      <w:proofErr w:type="spellEnd"/>
      <w:r w:rsidRPr="009E2552">
        <w:rPr>
          <w:rFonts w:ascii="Arial" w:hAnsi="Arial" w:cs="Arial"/>
        </w:rPr>
        <w:t xml:space="preserve"> LE, Spruit MA, </w:t>
      </w:r>
      <w:proofErr w:type="spellStart"/>
      <w:r w:rsidRPr="009E2552">
        <w:rPr>
          <w:rFonts w:ascii="Arial" w:hAnsi="Arial" w:cs="Arial"/>
        </w:rPr>
        <w:t>Groenen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Gaffron</w:t>
      </w:r>
      <w:proofErr w:type="spellEnd"/>
      <w:r w:rsidRPr="009E2552">
        <w:rPr>
          <w:rFonts w:ascii="Arial" w:hAnsi="Arial" w:cs="Arial"/>
        </w:rPr>
        <w:t xml:space="preserve"> S, van </w:t>
      </w:r>
      <w:proofErr w:type="spellStart"/>
      <w:r w:rsidRPr="009E2552">
        <w:rPr>
          <w:rFonts w:ascii="Arial" w:hAnsi="Arial" w:cs="Arial"/>
        </w:rPr>
        <w:t>Empel</w:t>
      </w:r>
      <w:proofErr w:type="spellEnd"/>
      <w:r w:rsidRPr="009E2552">
        <w:rPr>
          <w:rFonts w:ascii="Arial" w:hAnsi="Arial" w:cs="Arial"/>
        </w:rPr>
        <w:t xml:space="preserve"> VP,</w:t>
      </w:r>
    </w:p>
    <w:p w14:paraId="7BC24823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Bruijnzeel</w:t>
      </w:r>
      <w:proofErr w:type="spellEnd"/>
      <w:r w:rsidRPr="009E2552">
        <w:rPr>
          <w:rFonts w:ascii="Arial" w:hAnsi="Arial" w:cs="Arial"/>
        </w:rPr>
        <w:t xml:space="preserve"> PL, et al. Clusters of comorbidities based on validated</w:t>
      </w:r>
    </w:p>
    <w:p w14:paraId="67565814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objective measurements and systemic inflammation in patients with</w:t>
      </w:r>
    </w:p>
    <w:p w14:paraId="767DF0B9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disease. Am J Respir Crit Care Med.</w:t>
      </w:r>
    </w:p>
    <w:p w14:paraId="5888D3E7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2013;187(7):728-35</w:t>
      </w:r>
    </w:p>
    <w:p w14:paraId="143637F0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23. </w:t>
      </w:r>
      <w:proofErr w:type="spellStart"/>
      <w:r w:rsidRPr="009E2552">
        <w:rPr>
          <w:rFonts w:ascii="Arial" w:hAnsi="Arial" w:cs="Arial"/>
        </w:rPr>
        <w:t>Rubinsztajn</w:t>
      </w:r>
      <w:proofErr w:type="spellEnd"/>
      <w:r w:rsidRPr="009E2552">
        <w:rPr>
          <w:rFonts w:ascii="Arial" w:hAnsi="Arial" w:cs="Arial"/>
        </w:rPr>
        <w:t xml:space="preserve"> R, </w:t>
      </w:r>
      <w:proofErr w:type="spellStart"/>
      <w:r w:rsidRPr="009E2552">
        <w:rPr>
          <w:rFonts w:ascii="Arial" w:hAnsi="Arial" w:cs="Arial"/>
        </w:rPr>
        <w:t>Przy️by️łowski</w:t>
      </w:r>
      <w:proofErr w:type="spellEnd"/>
      <w:r w:rsidRPr="009E2552">
        <w:rPr>
          <w:rFonts w:ascii="Arial" w:hAnsi="Arial" w:cs="Arial"/>
        </w:rPr>
        <w:t xml:space="preserve"> T, </w:t>
      </w:r>
      <w:proofErr w:type="spellStart"/>
      <w:r w:rsidRPr="009E2552">
        <w:rPr>
          <w:rFonts w:ascii="Arial" w:hAnsi="Arial" w:cs="Arial"/>
        </w:rPr>
        <w:t>Grabicki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Karwat</w:t>
      </w:r>
      <w:proofErr w:type="spellEnd"/>
      <w:r w:rsidRPr="009E2552">
        <w:rPr>
          <w:rFonts w:ascii="Arial" w:hAnsi="Arial" w:cs="Arial"/>
        </w:rPr>
        <w:t xml:space="preserve"> K, Maskey️-</w:t>
      </w:r>
    </w:p>
    <w:p w14:paraId="7F0C9EB1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Warzęchowska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Batura-Gabryel</w:t>
      </w:r>
      <w:proofErr w:type="spellEnd"/>
      <w:r w:rsidRPr="009E2552">
        <w:rPr>
          <w:rFonts w:ascii="Arial" w:hAnsi="Arial" w:cs="Arial"/>
        </w:rPr>
        <w:t xml:space="preserve"> H, Chazan R. Comorbidities in</w:t>
      </w:r>
    </w:p>
    <w:p w14:paraId="2230E876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disease: Results of a national</w:t>
      </w:r>
    </w:p>
    <w:p w14:paraId="4952A998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multicenter research project. Adv Clin Exp Med. 2019;28(3):319-324.</w:t>
      </w:r>
    </w:p>
    <w:p w14:paraId="034104F0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24. Park HJ, </w:t>
      </w:r>
      <w:proofErr w:type="spellStart"/>
      <w:r w:rsidRPr="009E2552">
        <w:rPr>
          <w:rFonts w:ascii="Arial" w:hAnsi="Arial" w:cs="Arial"/>
        </w:rPr>
        <w:t>Leem</w:t>
      </w:r>
      <w:proofErr w:type="spellEnd"/>
      <w:r w:rsidRPr="009E2552">
        <w:rPr>
          <w:rFonts w:ascii="Arial" w:hAnsi="Arial" w:cs="Arial"/>
        </w:rPr>
        <w:t xml:space="preserve"> AY, Lee SH, Song JH, Park MS, Kim YS, Kim SK,</w:t>
      </w:r>
    </w:p>
    <w:p w14:paraId="7067210F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Chang J, Chung KS. Comorbidities in obstructive lung disease in</w:t>
      </w:r>
    </w:p>
    <w:p w14:paraId="3F6C2D4B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Korea: data from the fourth and fifth Korean National Health and</w:t>
      </w:r>
    </w:p>
    <w:p w14:paraId="341275EE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Nutrition Examination Survey. Int J Chron Obstruct </w:t>
      </w:r>
      <w:proofErr w:type="spellStart"/>
      <w:r w:rsidRPr="009E2552">
        <w:rPr>
          <w:rFonts w:ascii="Arial" w:hAnsi="Arial" w:cs="Arial"/>
        </w:rPr>
        <w:t>Pulmon</w:t>
      </w:r>
      <w:proofErr w:type="spellEnd"/>
      <w:r w:rsidRPr="009E2552">
        <w:rPr>
          <w:rFonts w:ascii="Arial" w:hAnsi="Arial" w:cs="Arial"/>
        </w:rPr>
        <w:t xml:space="preserve"> Dis.</w:t>
      </w:r>
    </w:p>
    <w:p w14:paraId="42092EC7" w14:textId="43430394" w:rsidR="009E2552" w:rsidRDefault="009E2552" w:rsidP="00345CA2">
      <w:pPr>
        <w:pStyle w:val="Body"/>
        <w:spacing w:after="0"/>
        <w:rPr>
          <w:rFonts w:ascii="Arial" w:hAnsi="Arial" w:cs="Arial"/>
        </w:rPr>
      </w:pPr>
      <w:proofErr w:type="gramStart"/>
      <w:r w:rsidRPr="009E2552">
        <w:rPr>
          <w:rFonts w:ascii="Arial" w:hAnsi="Arial" w:cs="Arial"/>
        </w:rPr>
        <w:t>2015;10:1571</w:t>
      </w:r>
      <w:proofErr w:type="gramEnd"/>
      <w:r w:rsidRPr="009E2552">
        <w:rPr>
          <w:rFonts w:ascii="Arial" w:hAnsi="Arial" w:cs="Arial"/>
        </w:rPr>
        <w:t>-82.</w:t>
      </w:r>
    </w:p>
    <w:p w14:paraId="6EC698D0" w14:textId="77777777" w:rsidR="009E2552" w:rsidRDefault="009E2552" w:rsidP="00345CA2">
      <w:pPr>
        <w:pStyle w:val="Body"/>
        <w:spacing w:after="0"/>
        <w:rPr>
          <w:rFonts w:ascii="Arial" w:hAnsi="Arial" w:cs="Arial"/>
        </w:rPr>
      </w:pPr>
    </w:p>
    <w:p w14:paraId="422EBD09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25. Sullivan J, </w:t>
      </w:r>
      <w:proofErr w:type="spellStart"/>
      <w:r w:rsidRPr="009E2552">
        <w:rPr>
          <w:rFonts w:ascii="Arial" w:hAnsi="Arial" w:cs="Arial"/>
        </w:rPr>
        <w:t>Pravosud</w:t>
      </w:r>
      <w:proofErr w:type="spellEnd"/>
      <w:r w:rsidRPr="009E2552">
        <w:rPr>
          <w:rFonts w:ascii="Arial" w:hAnsi="Arial" w:cs="Arial"/>
        </w:rPr>
        <w:t xml:space="preserve"> V, </w:t>
      </w:r>
      <w:proofErr w:type="spellStart"/>
      <w:r w:rsidRPr="009E2552">
        <w:rPr>
          <w:rFonts w:ascii="Arial" w:hAnsi="Arial" w:cs="Arial"/>
        </w:rPr>
        <w:t>Mannino</w:t>
      </w:r>
      <w:proofErr w:type="spellEnd"/>
      <w:r w:rsidRPr="009E2552">
        <w:rPr>
          <w:rFonts w:ascii="Arial" w:hAnsi="Arial" w:cs="Arial"/>
        </w:rPr>
        <w:t xml:space="preserve"> DM, Siegel K, Choate R, Sullivan T.</w:t>
      </w:r>
    </w:p>
    <w:p w14:paraId="1616E0C2" w14:textId="77777777" w:rsidR="009E2552" w:rsidRPr="009E2552" w:rsidRDefault="009E2552" w:rsidP="00345CA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National and state estimates of COPD morbidity and mortality United</w:t>
      </w:r>
    </w:p>
    <w:p w14:paraId="0F912AAB" w14:textId="720553F6" w:rsidR="009E2552" w:rsidRDefault="009E2552" w:rsidP="00345CA2">
      <w:pPr>
        <w:pStyle w:val="Body"/>
        <w:spacing w:after="0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States, 2014-2015. Chronic </w:t>
      </w:r>
      <w:proofErr w:type="spellStart"/>
      <w:r w:rsidRPr="009E2552">
        <w:rPr>
          <w:rFonts w:ascii="Arial" w:hAnsi="Arial" w:cs="Arial"/>
        </w:rPr>
        <w:t>Obstr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Pulm</w:t>
      </w:r>
      <w:proofErr w:type="spellEnd"/>
      <w:r w:rsidRPr="009E2552">
        <w:rPr>
          <w:rFonts w:ascii="Arial" w:hAnsi="Arial" w:cs="Arial"/>
        </w:rPr>
        <w:t xml:space="preserve"> Dis. 2018; 5(4):324-333.</w:t>
      </w:r>
    </w:p>
    <w:p w14:paraId="5172F116" w14:textId="77777777" w:rsidR="00B00E19" w:rsidRDefault="00B00E19" w:rsidP="00345CA2">
      <w:pPr>
        <w:pStyle w:val="Body"/>
        <w:spacing w:after="0"/>
        <w:rPr>
          <w:rFonts w:ascii="Arial" w:hAnsi="Arial" w:cs="Arial"/>
        </w:rPr>
      </w:pPr>
    </w:p>
    <w:p w14:paraId="4120240A" w14:textId="68362BCE" w:rsidR="00B00E19" w:rsidRDefault="00B00E19" w:rsidP="00345CA2">
      <w:pPr>
        <w:pStyle w:val="Body"/>
        <w:spacing w:after="0"/>
        <w:rPr>
          <w:rFonts w:ascii="Arial" w:hAnsi="Arial" w:cs="Arial"/>
        </w:rPr>
      </w:pPr>
      <w:r w:rsidRPr="00B00E19">
        <w:rPr>
          <w:rFonts w:ascii="Arial" w:hAnsi="Arial" w:cs="Arial"/>
          <w:highlight w:val="yellow"/>
        </w:rPr>
        <w:t>26. Iqbal, M. S., Al-</w:t>
      </w:r>
      <w:proofErr w:type="spellStart"/>
      <w:r w:rsidRPr="00B00E19">
        <w:rPr>
          <w:rFonts w:ascii="Arial" w:hAnsi="Arial" w:cs="Arial"/>
          <w:highlight w:val="yellow"/>
        </w:rPr>
        <w:t>Saikhan</w:t>
      </w:r>
      <w:proofErr w:type="spellEnd"/>
      <w:r w:rsidRPr="00B00E19">
        <w:rPr>
          <w:rFonts w:ascii="Arial" w:hAnsi="Arial" w:cs="Arial"/>
          <w:highlight w:val="yellow"/>
        </w:rPr>
        <w:t xml:space="preserve">, F. I. and Iqbal, M. Z. (2020) “Out-of-pocket Healthcare Costs of COPD Exacerbation Episodes: A Hidden Cost and Growing Strain on Family Budgets”, Journal of Pharmaceutical Research International, 32(5), pp. 42–48. </w:t>
      </w:r>
      <w:proofErr w:type="spellStart"/>
      <w:r w:rsidRPr="00B00E19">
        <w:rPr>
          <w:rFonts w:ascii="Arial" w:hAnsi="Arial" w:cs="Arial"/>
          <w:highlight w:val="yellow"/>
        </w:rPr>
        <w:t>doi</w:t>
      </w:r>
      <w:proofErr w:type="spellEnd"/>
      <w:r w:rsidRPr="00B00E19">
        <w:rPr>
          <w:rFonts w:ascii="Arial" w:hAnsi="Arial" w:cs="Arial"/>
          <w:highlight w:val="yellow"/>
        </w:rPr>
        <w:t>: 10.9734/</w:t>
      </w:r>
      <w:proofErr w:type="spellStart"/>
      <w:r w:rsidRPr="00B00E19">
        <w:rPr>
          <w:rFonts w:ascii="Arial" w:hAnsi="Arial" w:cs="Arial"/>
          <w:highlight w:val="yellow"/>
        </w:rPr>
        <w:t>jpri</w:t>
      </w:r>
      <w:proofErr w:type="spellEnd"/>
      <w:r w:rsidRPr="00B00E19">
        <w:rPr>
          <w:rFonts w:ascii="Arial" w:hAnsi="Arial" w:cs="Arial"/>
          <w:highlight w:val="yellow"/>
        </w:rPr>
        <w:t>/2020/v32i530435.</w:t>
      </w:r>
    </w:p>
    <w:p w14:paraId="22185745" w14:textId="77777777" w:rsidR="009E2552" w:rsidRDefault="009E2552" w:rsidP="00345CA2">
      <w:pPr>
        <w:pStyle w:val="Body"/>
        <w:spacing w:after="0"/>
        <w:rPr>
          <w:rFonts w:ascii="Arial" w:hAnsi="Arial" w:cs="Arial"/>
        </w:rPr>
      </w:pPr>
    </w:p>
    <w:p w14:paraId="603785B6" w14:textId="77777777" w:rsidR="00B01FCD" w:rsidRPr="00FB3A86" w:rsidRDefault="00B01FCD" w:rsidP="00345CA2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39669DA2" w14:textId="77777777" w:rsidR="00230B83" w:rsidRDefault="00230B83" w:rsidP="00345CA2">
      <w:pPr>
        <w:pStyle w:val="Body"/>
        <w:spacing w:after="0"/>
        <w:rPr>
          <w:rFonts w:ascii="Arial" w:hAnsi="Arial" w:cs="Arial"/>
        </w:rPr>
      </w:pPr>
    </w:p>
    <w:p w14:paraId="65527695" w14:textId="182AE373" w:rsidR="00230B83" w:rsidRDefault="00230B83" w:rsidP="00345CA2">
      <w:pPr>
        <w:jc w:val="both"/>
        <w:rPr>
          <w:rFonts w:ascii="Arial" w:hAnsi="Arial" w:cs="Arial"/>
          <w:caps/>
          <w:sz w:val="22"/>
        </w:rPr>
      </w:pPr>
      <w:r>
        <w:rPr>
          <w:rFonts w:ascii="Arial" w:hAnsi="Arial" w:cs="Arial"/>
          <w:b/>
        </w:rPr>
        <w:br w:type="page"/>
      </w:r>
    </w:p>
    <w:sectPr w:rsidR="00230B83" w:rsidSect="0039322D">
      <w:headerReference w:type="even" r:id="rId27"/>
      <w:headerReference w:type="default" r:id="rId28"/>
      <w:footerReference w:type="default" r:id="rId29"/>
      <w:headerReference w:type="first" r:id="rId3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76A6" w14:textId="77777777" w:rsidR="00C52FE3" w:rsidRDefault="00C52FE3" w:rsidP="00C37E61">
      <w:r>
        <w:separator/>
      </w:r>
    </w:p>
  </w:endnote>
  <w:endnote w:type="continuationSeparator" w:id="0">
    <w:p w14:paraId="0B178DE0" w14:textId="77777777" w:rsidR="00C52FE3" w:rsidRDefault="00C52FE3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FCD1A" w14:textId="77777777" w:rsidR="002F5624" w:rsidRDefault="002F56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03A3" w14:textId="77777777" w:rsidR="002F5624" w:rsidRDefault="002F56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30D7E" w14:textId="2AAC2ECB" w:rsidR="002F5624" w:rsidRPr="0039322D" w:rsidRDefault="002F5624" w:rsidP="003932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0A51E" w14:textId="77777777" w:rsidR="002F5624" w:rsidRPr="00C37E61" w:rsidRDefault="002F5624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B983A" w14:textId="77777777" w:rsidR="00C52FE3" w:rsidRDefault="00C52FE3" w:rsidP="00C37E61">
      <w:r>
        <w:separator/>
      </w:r>
    </w:p>
  </w:footnote>
  <w:footnote w:type="continuationSeparator" w:id="0">
    <w:p w14:paraId="19B69F0A" w14:textId="77777777" w:rsidR="00C52FE3" w:rsidRDefault="00C52FE3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AB921" w14:textId="4608CDE5" w:rsidR="002F5624" w:rsidRDefault="002F5624">
    <w:pPr>
      <w:pStyle w:val="Header"/>
    </w:pPr>
    <w:r>
      <w:rPr>
        <w:noProof/>
      </w:rPr>
      <w:pict w14:anchorId="13192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7" o:spid="_x0000_s2050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0385F" w14:textId="64572EB9" w:rsidR="002F5624" w:rsidRDefault="002F5624">
    <w:pPr>
      <w:pStyle w:val="Header"/>
    </w:pPr>
    <w:r>
      <w:rPr>
        <w:noProof/>
      </w:rPr>
      <w:pict w14:anchorId="762E2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8" o:spid="_x0000_s2051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946A" w14:textId="7B8C2DB1" w:rsidR="002F5624" w:rsidRPr="00296529" w:rsidRDefault="002F5624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67492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6" o:spid="_x0000_s2049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17705497" w14:textId="77777777" w:rsidR="002F5624" w:rsidRPr="00296529" w:rsidRDefault="002F5624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4B69F388" w14:textId="77777777" w:rsidR="002F5624" w:rsidRPr="00296529" w:rsidRDefault="002F5624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3AB0779B" w14:textId="77777777" w:rsidR="002F5624" w:rsidRPr="00296529" w:rsidRDefault="002F5624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1EE94EED" w14:textId="77777777" w:rsidR="002F5624" w:rsidRDefault="002F5624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778596DD" w14:textId="77777777" w:rsidR="002F5624" w:rsidRDefault="002F5624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5AF98209" w14:textId="77777777" w:rsidR="002F5624" w:rsidRDefault="002F5624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41EB8" w14:textId="27118CD5" w:rsidR="002F5624" w:rsidRDefault="002F5624">
    <w:pPr>
      <w:pStyle w:val="Header"/>
    </w:pPr>
    <w:r>
      <w:rPr>
        <w:noProof/>
      </w:rPr>
      <w:pict w14:anchorId="1E0E5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0" o:spid="_x0000_s2053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F57CD" w14:textId="797337D2" w:rsidR="002F5624" w:rsidRDefault="002F5624">
    <w:pPr>
      <w:pStyle w:val="Header"/>
    </w:pPr>
    <w:r>
      <w:rPr>
        <w:noProof/>
      </w:rPr>
      <w:pict w14:anchorId="1381E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1" o:spid="_x0000_s2054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00E3" w14:textId="69420D31" w:rsidR="002F5624" w:rsidRDefault="002F5624">
    <w:pPr>
      <w:pStyle w:val="Header"/>
    </w:pPr>
    <w:r>
      <w:rPr>
        <w:noProof/>
      </w:rPr>
      <w:pict w14:anchorId="7CDA9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9" o:spid="_x0000_s2052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23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5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5"/>
  </w:num>
  <w:num w:numId="17">
    <w:abstractNumId w:val="22"/>
  </w:num>
  <w:num w:numId="18">
    <w:abstractNumId w:val="14"/>
  </w:num>
  <w:num w:numId="19">
    <w:abstractNumId w:val="28"/>
  </w:num>
  <w:num w:numId="20">
    <w:abstractNumId w:val="11"/>
  </w:num>
  <w:num w:numId="21">
    <w:abstractNumId w:val="9"/>
  </w:num>
  <w:num w:numId="22">
    <w:abstractNumId w:val="13"/>
  </w:num>
  <w:num w:numId="23">
    <w:abstractNumId w:val="19"/>
  </w:num>
  <w:num w:numId="24">
    <w:abstractNumId w:val="26"/>
  </w:num>
  <w:num w:numId="25">
    <w:abstractNumId w:val="4"/>
  </w:num>
  <w:num w:numId="26">
    <w:abstractNumId w:val="16"/>
  </w:num>
  <w:num w:numId="27">
    <w:abstractNumId w:val="20"/>
  </w:num>
  <w:num w:numId="28">
    <w:abstractNumId w:val="27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5433B"/>
    <w:rsid w:val="000A47FA"/>
    <w:rsid w:val="000A52A7"/>
    <w:rsid w:val="000A65D3"/>
    <w:rsid w:val="000B1E33"/>
    <w:rsid w:val="000C3683"/>
    <w:rsid w:val="000D689F"/>
    <w:rsid w:val="000E7B7B"/>
    <w:rsid w:val="000E7D62"/>
    <w:rsid w:val="00103357"/>
    <w:rsid w:val="00123C9F"/>
    <w:rsid w:val="00126190"/>
    <w:rsid w:val="00130F17"/>
    <w:rsid w:val="001320BF"/>
    <w:rsid w:val="00154AD7"/>
    <w:rsid w:val="00155887"/>
    <w:rsid w:val="00163BC4"/>
    <w:rsid w:val="00184E91"/>
    <w:rsid w:val="00191062"/>
    <w:rsid w:val="00192B72"/>
    <w:rsid w:val="001A027D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0B83"/>
    <w:rsid w:val="00231920"/>
    <w:rsid w:val="0023195C"/>
    <w:rsid w:val="0024282C"/>
    <w:rsid w:val="002460DC"/>
    <w:rsid w:val="00250985"/>
    <w:rsid w:val="002556F6"/>
    <w:rsid w:val="00265574"/>
    <w:rsid w:val="00283105"/>
    <w:rsid w:val="00284C4C"/>
    <w:rsid w:val="00287E68"/>
    <w:rsid w:val="00296529"/>
    <w:rsid w:val="002A6FED"/>
    <w:rsid w:val="002B27FB"/>
    <w:rsid w:val="002B685A"/>
    <w:rsid w:val="002C57D2"/>
    <w:rsid w:val="002E0D56"/>
    <w:rsid w:val="002E3D18"/>
    <w:rsid w:val="002F5624"/>
    <w:rsid w:val="00315186"/>
    <w:rsid w:val="0032663A"/>
    <w:rsid w:val="0033343E"/>
    <w:rsid w:val="00345CA2"/>
    <w:rsid w:val="003512C2"/>
    <w:rsid w:val="00371FB6"/>
    <w:rsid w:val="003763C1"/>
    <w:rsid w:val="00376BBE"/>
    <w:rsid w:val="0039224F"/>
    <w:rsid w:val="0039322D"/>
    <w:rsid w:val="003A43A4"/>
    <w:rsid w:val="003A7E18"/>
    <w:rsid w:val="003C4C86"/>
    <w:rsid w:val="003C6258"/>
    <w:rsid w:val="003E2904"/>
    <w:rsid w:val="00401927"/>
    <w:rsid w:val="0041027F"/>
    <w:rsid w:val="00412475"/>
    <w:rsid w:val="004218FC"/>
    <w:rsid w:val="00423789"/>
    <w:rsid w:val="00440F43"/>
    <w:rsid w:val="00441B6F"/>
    <w:rsid w:val="00446221"/>
    <w:rsid w:val="00450E62"/>
    <w:rsid w:val="004539DB"/>
    <w:rsid w:val="00471A80"/>
    <w:rsid w:val="004951E1"/>
    <w:rsid w:val="004C47AD"/>
    <w:rsid w:val="004D305E"/>
    <w:rsid w:val="004D4277"/>
    <w:rsid w:val="00502516"/>
    <w:rsid w:val="00505F06"/>
    <w:rsid w:val="00506828"/>
    <w:rsid w:val="005300C3"/>
    <w:rsid w:val="0053056E"/>
    <w:rsid w:val="00554FDA"/>
    <w:rsid w:val="005C436C"/>
    <w:rsid w:val="005C784C"/>
    <w:rsid w:val="005D17F6"/>
    <w:rsid w:val="005E5539"/>
    <w:rsid w:val="005F2841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A6229"/>
    <w:rsid w:val="006B21D3"/>
    <w:rsid w:val="006B57D0"/>
    <w:rsid w:val="006D30FF"/>
    <w:rsid w:val="006D4167"/>
    <w:rsid w:val="006D6940"/>
    <w:rsid w:val="006F11EC"/>
    <w:rsid w:val="0070082C"/>
    <w:rsid w:val="007369E6"/>
    <w:rsid w:val="00737AF8"/>
    <w:rsid w:val="00746E59"/>
    <w:rsid w:val="007476C5"/>
    <w:rsid w:val="00754C9A"/>
    <w:rsid w:val="0075599A"/>
    <w:rsid w:val="00761D52"/>
    <w:rsid w:val="00776D91"/>
    <w:rsid w:val="0077749E"/>
    <w:rsid w:val="00790ADA"/>
    <w:rsid w:val="00795E80"/>
    <w:rsid w:val="007D2288"/>
    <w:rsid w:val="007E088F"/>
    <w:rsid w:val="007F7B32"/>
    <w:rsid w:val="00804BC2"/>
    <w:rsid w:val="0081431A"/>
    <w:rsid w:val="00823147"/>
    <w:rsid w:val="008249E7"/>
    <w:rsid w:val="00825147"/>
    <w:rsid w:val="0083216F"/>
    <w:rsid w:val="00860000"/>
    <w:rsid w:val="00863BD3"/>
    <w:rsid w:val="008641ED"/>
    <w:rsid w:val="00866D66"/>
    <w:rsid w:val="00866E7F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420CB"/>
    <w:rsid w:val="009429B6"/>
    <w:rsid w:val="009500A6"/>
    <w:rsid w:val="0095102B"/>
    <w:rsid w:val="00957C18"/>
    <w:rsid w:val="009659BA"/>
    <w:rsid w:val="009771E6"/>
    <w:rsid w:val="00983040"/>
    <w:rsid w:val="009B3FB9"/>
    <w:rsid w:val="009C2465"/>
    <w:rsid w:val="009D24B3"/>
    <w:rsid w:val="009D35A0"/>
    <w:rsid w:val="009D7EB7"/>
    <w:rsid w:val="009E048A"/>
    <w:rsid w:val="009E08E9"/>
    <w:rsid w:val="009E2552"/>
    <w:rsid w:val="009E3DB9"/>
    <w:rsid w:val="009E6E35"/>
    <w:rsid w:val="009F0EDA"/>
    <w:rsid w:val="00A03B96"/>
    <w:rsid w:val="00A05B19"/>
    <w:rsid w:val="00A1134E"/>
    <w:rsid w:val="00A24E7E"/>
    <w:rsid w:val="00A258C3"/>
    <w:rsid w:val="00A27423"/>
    <w:rsid w:val="00A32179"/>
    <w:rsid w:val="00A347C0"/>
    <w:rsid w:val="00A51431"/>
    <w:rsid w:val="00A539AD"/>
    <w:rsid w:val="00A94063"/>
    <w:rsid w:val="00AA6219"/>
    <w:rsid w:val="00AA74E0"/>
    <w:rsid w:val="00AB4D0A"/>
    <w:rsid w:val="00AB703F"/>
    <w:rsid w:val="00AC6BB8"/>
    <w:rsid w:val="00AD4E4F"/>
    <w:rsid w:val="00AE008F"/>
    <w:rsid w:val="00B00E19"/>
    <w:rsid w:val="00B01FCD"/>
    <w:rsid w:val="00B02CC2"/>
    <w:rsid w:val="00B1776C"/>
    <w:rsid w:val="00B35693"/>
    <w:rsid w:val="00B52583"/>
    <w:rsid w:val="00B52896"/>
    <w:rsid w:val="00B95236"/>
    <w:rsid w:val="00B96BD9"/>
    <w:rsid w:val="00BA1B01"/>
    <w:rsid w:val="00BA2641"/>
    <w:rsid w:val="00BA61AB"/>
    <w:rsid w:val="00BB37AA"/>
    <w:rsid w:val="00BC53A0"/>
    <w:rsid w:val="00BD6408"/>
    <w:rsid w:val="00BE62AD"/>
    <w:rsid w:val="00BF121F"/>
    <w:rsid w:val="00BF1F80"/>
    <w:rsid w:val="00C166EF"/>
    <w:rsid w:val="00C17EB0"/>
    <w:rsid w:val="00C27F5F"/>
    <w:rsid w:val="00C30A0F"/>
    <w:rsid w:val="00C37E61"/>
    <w:rsid w:val="00C52FE3"/>
    <w:rsid w:val="00C70F1B"/>
    <w:rsid w:val="00C71A47"/>
    <w:rsid w:val="00C7464C"/>
    <w:rsid w:val="00C82D74"/>
    <w:rsid w:val="00C85588"/>
    <w:rsid w:val="00CD6755"/>
    <w:rsid w:val="00CD6856"/>
    <w:rsid w:val="00CE0089"/>
    <w:rsid w:val="00CE793C"/>
    <w:rsid w:val="00CF193C"/>
    <w:rsid w:val="00D04259"/>
    <w:rsid w:val="00D173F1"/>
    <w:rsid w:val="00D20200"/>
    <w:rsid w:val="00D3326A"/>
    <w:rsid w:val="00D74CB0"/>
    <w:rsid w:val="00D8295D"/>
    <w:rsid w:val="00DC2A65"/>
    <w:rsid w:val="00DE15F0"/>
    <w:rsid w:val="00DE2F8E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1B23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702F3995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66E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29B6"/>
    <w:rPr>
      <w:rFonts w:ascii="Helvetica" w:hAnsi="Helvetica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9429B6"/>
    <w:rPr>
      <w:rFonts w:ascii="Helvetica" w:hAnsi="Helvetica"/>
      <w:b/>
      <w:bCs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A474-C35B-4860-8501-F79839DA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383</TotalTime>
  <Pages>23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27608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PC New 16</cp:lastModifiedBy>
  <cp:revision>35</cp:revision>
  <cp:lastPrinted>1999-07-06T11:00:00Z</cp:lastPrinted>
  <dcterms:created xsi:type="dcterms:W3CDTF">2014-10-25T14:34:00Z</dcterms:created>
  <dcterms:modified xsi:type="dcterms:W3CDTF">2025-01-14T04:46:00Z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d7ea9a144f404aeb44fa04586983a7101133443c54e0fe8b909e5a96313b1d88</vt:lpwstr>
  </property>
</Properties>
</file>