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6FCEE" w14:textId="036D145E" w:rsidR="00EE6AFF" w:rsidRPr="006413FA" w:rsidRDefault="006413FA" w:rsidP="00AF4338">
      <w:pPr>
        <w:spacing w:line="276" w:lineRule="auto"/>
        <w:ind w:left="375" w:hanging="375"/>
        <w:jc w:val="center"/>
        <w:rPr>
          <w:rFonts w:ascii="Arial" w:hAnsi="Arial" w:cs="Arial"/>
          <w:b/>
          <w:sz w:val="22"/>
          <w:szCs w:val="22"/>
          <w:lang w:val="en-GB"/>
        </w:rPr>
      </w:pPr>
      <w:bookmarkStart w:id="0" w:name="_Hlk191291368"/>
      <w:bookmarkEnd w:id="0"/>
      <w:r w:rsidRPr="006413FA">
        <w:rPr>
          <w:rFonts w:ascii="Arial" w:hAnsi="Arial" w:cs="Arial"/>
          <w:b/>
          <w:bCs/>
          <w:sz w:val="20"/>
          <w:szCs w:val="20"/>
          <w:highlight w:val="yellow"/>
        </w:rPr>
        <w:t>The Dissemination of</w:t>
      </w:r>
      <w:r w:rsidRPr="006413FA">
        <w:rPr>
          <w:rFonts w:ascii="Arial" w:eastAsia="Arial Unicode MS" w:hAnsi="Arial" w:cs="Arial"/>
          <w:b/>
          <w:bCs/>
          <w:sz w:val="20"/>
          <w:szCs w:val="20"/>
          <w:highlight w:val="yellow"/>
          <w:lang w:val="en-GB"/>
        </w:rPr>
        <w:t xml:space="preserve"> Agroecological Knowledge and Practices on Farmers Research Network in </w:t>
      </w:r>
      <w:proofErr w:type="spellStart"/>
      <w:r w:rsidRPr="006413FA">
        <w:rPr>
          <w:rFonts w:ascii="Arial" w:eastAsia="Arial Unicode MS" w:hAnsi="Arial" w:cs="Arial"/>
          <w:b/>
          <w:bCs/>
          <w:sz w:val="20"/>
          <w:szCs w:val="20"/>
          <w:highlight w:val="yellow"/>
          <w:lang w:val="en-GB"/>
        </w:rPr>
        <w:t>Singida</w:t>
      </w:r>
      <w:proofErr w:type="spellEnd"/>
      <w:r w:rsidRPr="006413FA">
        <w:rPr>
          <w:rFonts w:ascii="Arial" w:eastAsia="Arial Unicode MS" w:hAnsi="Arial" w:cs="Arial"/>
          <w:b/>
          <w:bCs/>
          <w:sz w:val="20"/>
          <w:szCs w:val="20"/>
          <w:highlight w:val="yellow"/>
          <w:lang w:val="en-GB"/>
        </w:rPr>
        <w:t xml:space="preserve"> District of Tanzania</w:t>
      </w:r>
    </w:p>
    <w:p w14:paraId="3910F6BF" w14:textId="77777777" w:rsidR="0051606B" w:rsidRDefault="0051606B" w:rsidP="0051606B">
      <w:pPr>
        <w:pStyle w:val="ListParagraph"/>
        <w:spacing w:after="200" w:line="276" w:lineRule="auto"/>
        <w:rPr>
          <w:rFonts w:ascii="Arial" w:hAnsi="Arial" w:cs="Arial"/>
          <w:b/>
          <w:bCs/>
          <w:lang w:val="en-GB"/>
        </w:rPr>
      </w:pPr>
    </w:p>
    <w:p w14:paraId="09B6A2AE" w14:textId="77777777" w:rsidR="0051606B" w:rsidRPr="000E087C" w:rsidRDefault="0051606B" w:rsidP="0051606B">
      <w:pPr>
        <w:spacing w:line="276" w:lineRule="auto"/>
        <w:jc w:val="center"/>
        <w:rPr>
          <w:rFonts w:ascii="Arial" w:hAnsi="Arial" w:cs="Arial"/>
          <w:b/>
          <w:bCs/>
          <w:sz w:val="22"/>
          <w:szCs w:val="22"/>
          <w:lang w:val="en-GB"/>
        </w:rPr>
      </w:pPr>
    </w:p>
    <w:p w14:paraId="1BCAEE56" w14:textId="77777777" w:rsidR="0051606B" w:rsidRPr="000E087C" w:rsidRDefault="0051606B" w:rsidP="00AF4338">
      <w:pPr>
        <w:spacing w:line="276" w:lineRule="auto"/>
        <w:jc w:val="center"/>
        <w:rPr>
          <w:rFonts w:ascii="Arial" w:hAnsi="Arial" w:cs="Arial"/>
          <w:b/>
          <w:bCs/>
          <w:sz w:val="22"/>
          <w:szCs w:val="22"/>
          <w:lang w:val="en-GB"/>
        </w:rPr>
      </w:pPr>
    </w:p>
    <w:p w14:paraId="06422B27" w14:textId="77777777" w:rsidR="007B1B13" w:rsidRPr="000E087C" w:rsidRDefault="007B1B13" w:rsidP="00AF4338">
      <w:pPr>
        <w:spacing w:line="276" w:lineRule="auto"/>
        <w:jc w:val="center"/>
        <w:rPr>
          <w:rFonts w:ascii="Arial" w:hAnsi="Arial" w:cs="Arial"/>
          <w:b/>
          <w:bCs/>
          <w:sz w:val="22"/>
          <w:szCs w:val="22"/>
          <w:lang w:val="en-GB"/>
        </w:rPr>
      </w:pPr>
    </w:p>
    <w:p w14:paraId="5EDE81D6" w14:textId="77777777" w:rsidR="00E34276" w:rsidRPr="000E087C" w:rsidRDefault="00E34276" w:rsidP="00AF4338">
      <w:pPr>
        <w:spacing w:line="276" w:lineRule="auto"/>
        <w:jc w:val="both"/>
        <w:rPr>
          <w:rFonts w:ascii="Arial" w:hAnsi="Arial" w:cs="Arial"/>
          <w:b/>
          <w:bCs/>
          <w:sz w:val="22"/>
          <w:szCs w:val="22"/>
          <w:lang w:val="en-GB"/>
        </w:rPr>
      </w:pPr>
    </w:p>
    <w:p w14:paraId="7FE391D8" w14:textId="4CF49AAB" w:rsidR="008C57E8" w:rsidRPr="000E087C" w:rsidRDefault="008C57E8" w:rsidP="00AF4338">
      <w:pPr>
        <w:spacing w:line="276" w:lineRule="auto"/>
        <w:jc w:val="both"/>
        <w:rPr>
          <w:rFonts w:ascii="Arial" w:hAnsi="Arial" w:cs="Arial"/>
          <w:b/>
          <w:bCs/>
          <w:sz w:val="22"/>
          <w:szCs w:val="22"/>
          <w:lang w:val="en-GB"/>
        </w:rPr>
      </w:pPr>
      <w:r w:rsidRPr="000E087C">
        <w:rPr>
          <w:rFonts w:ascii="Arial" w:hAnsi="Arial" w:cs="Arial"/>
          <w:b/>
          <w:bCs/>
          <w:sz w:val="22"/>
          <w:szCs w:val="22"/>
          <w:lang w:val="en-GB"/>
        </w:rPr>
        <w:t>ABSTRACT</w:t>
      </w:r>
    </w:p>
    <w:p w14:paraId="01D65017" w14:textId="50D87F1C" w:rsidR="00777909" w:rsidRDefault="00777909" w:rsidP="00AF4338">
      <w:pPr>
        <w:spacing w:line="276" w:lineRule="auto"/>
        <w:jc w:val="both"/>
        <w:rPr>
          <w:rFonts w:ascii="Arial" w:hAnsi="Arial" w:cs="Arial"/>
          <w:color w:val="000000"/>
          <w:sz w:val="22"/>
          <w:szCs w:val="22"/>
          <w:lang w:val="en-GB"/>
        </w:rPr>
      </w:pPr>
      <w:r w:rsidRPr="000E087C">
        <w:rPr>
          <w:rFonts w:ascii="Arial" w:hAnsi="Arial" w:cs="Arial"/>
          <w:color w:val="000000"/>
          <w:sz w:val="22"/>
          <w:szCs w:val="22"/>
          <w:lang w:val="en-GB"/>
        </w:rPr>
        <w:t>The paper explores different methods used by Farmer Research Networks (FRNs) to disseminate agroecological know</w:t>
      </w:r>
      <w:r w:rsidR="00D46D51">
        <w:rPr>
          <w:rFonts w:ascii="Arial" w:hAnsi="Arial" w:cs="Arial"/>
          <w:color w:val="000000"/>
          <w:sz w:val="22"/>
          <w:szCs w:val="22"/>
          <w:lang w:val="en-GB"/>
        </w:rPr>
        <w:t xml:space="preserve">ledge and practices in </w:t>
      </w:r>
      <w:proofErr w:type="spellStart"/>
      <w:r w:rsidR="00D46D51">
        <w:rPr>
          <w:rFonts w:ascii="Arial" w:hAnsi="Arial" w:cs="Arial"/>
          <w:color w:val="000000"/>
          <w:sz w:val="22"/>
          <w:szCs w:val="22"/>
          <w:lang w:val="en-GB"/>
        </w:rPr>
        <w:t>Singida</w:t>
      </w:r>
      <w:proofErr w:type="spellEnd"/>
      <w:r w:rsidR="00D46D51">
        <w:rPr>
          <w:rFonts w:ascii="Arial" w:hAnsi="Arial" w:cs="Arial"/>
          <w:color w:val="000000"/>
          <w:sz w:val="22"/>
          <w:szCs w:val="22"/>
          <w:lang w:val="en-GB"/>
        </w:rPr>
        <w:t xml:space="preserve"> </w:t>
      </w:r>
      <w:r w:rsidR="00D46D51" w:rsidRPr="00CA68A1">
        <w:rPr>
          <w:rFonts w:ascii="Arial" w:hAnsi="Arial" w:cs="Arial"/>
          <w:color w:val="000000"/>
          <w:sz w:val="22"/>
          <w:szCs w:val="22"/>
          <w:lang w:val="en-GB"/>
        </w:rPr>
        <w:t>D</w:t>
      </w:r>
      <w:r w:rsidRPr="00CA68A1">
        <w:rPr>
          <w:rFonts w:ascii="Arial" w:hAnsi="Arial" w:cs="Arial"/>
          <w:color w:val="000000"/>
          <w:sz w:val="22"/>
          <w:szCs w:val="22"/>
          <w:lang w:val="en-GB"/>
        </w:rPr>
        <w:t>istrict</w:t>
      </w:r>
      <w:r w:rsidRPr="000E087C">
        <w:rPr>
          <w:rFonts w:ascii="Arial" w:hAnsi="Arial" w:cs="Arial"/>
          <w:color w:val="000000"/>
          <w:sz w:val="22"/>
          <w:szCs w:val="22"/>
          <w:lang w:val="en-GB"/>
        </w:rPr>
        <w:t>, Tanzania. The study used cross-sectional research design, using a qualitative research approach. Data were collected from 75 participants of focus group discussion</w:t>
      </w:r>
      <w:r w:rsidR="002A1A95" w:rsidRPr="000E087C">
        <w:rPr>
          <w:rFonts w:ascii="Arial" w:hAnsi="Arial" w:cs="Arial"/>
          <w:color w:val="000000"/>
          <w:sz w:val="22"/>
          <w:szCs w:val="22"/>
          <w:lang w:val="en-GB"/>
        </w:rPr>
        <w:t>s</w:t>
      </w:r>
      <w:r w:rsidRPr="000E087C">
        <w:rPr>
          <w:rFonts w:ascii="Arial" w:hAnsi="Arial" w:cs="Arial"/>
          <w:color w:val="000000"/>
          <w:sz w:val="22"/>
          <w:szCs w:val="22"/>
          <w:lang w:val="en-GB"/>
        </w:rPr>
        <w:t xml:space="preserve">, </w:t>
      </w:r>
      <w:r w:rsidR="004C351A">
        <w:rPr>
          <w:rFonts w:ascii="Arial" w:hAnsi="Arial" w:cs="Arial"/>
          <w:sz w:val="22"/>
          <w:szCs w:val="22"/>
          <w:highlight w:val="yellow"/>
          <w:shd w:val="clear" w:color="auto" w:fill="FFFFFF"/>
          <w:lang w:val="en-GB"/>
        </w:rPr>
        <w:t xml:space="preserve">19 key informants, </w:t>
      </w:r>
      <w:r w:rsidR="00444133" w:rsidRPr="00444133">
        <w:rPr>
          <w:rFonts w:ascii="Arial" w:hAnsi="Arial" w:cs="Arial"/>
          <w:color w:val="000000"/>
          <w:sz w:val="22"/>
          <w:szCs w:val="22"/>
          <w:highlight w:val="yellow"/>
          <w:lang w:val="en-GB"/>
        </w:rPr>
        <w:t xml:space="preserve">26 </w:t>
      </w:r>
      <w:r w:rsidRPr="00444133">
        <w:rPr>
          <w:rFonts w:ascii="Arial" w:hAnsi="Arial" w:cs="Arial"/>
          <w:color w:val="000000"/>
          <w:sz w:val="22"/>
          <w:szCs w:val="22"/>
          <w:highlight w:val="yellow"/>
          <w:lang w:val="en-GB"/>
        </w:rPr>
        <w:t>in-depth interview</w:t>
      </w:r>
      <w:r w:rsidR="002A1A95" w:rsidRPr="00444133">
        <w:rPr>
          <w:rFonts w:ascii="Arial" w:hAnsi="Arial" w:cs="Arial"/>
          <w:color w:val="000000"/>
          <w:sz w:val="22"/>
          <w:szCs w:val="22"/>
          <w:highlight w:val="yellow"/>
          <w:lang w:val="en-GB"/>
        </w:rPr>
        <w:t>ee</w:t>
      </w:r>
      <w:r w:rsidRPr="00444133">
        <w:rPr>
          <w:rFonts w:ascii="Arial" w:hAnsi="Arial" w:cs="Arial"/>
          <w:color w:val="000000"/>
          <w:sz w:val="22"/>
          <w:szCs w:val="22"/>
          <w:highlight w:val="yellow"/>
          <w:lang w:val="en-GB"/>
        </w:rPr>
        <w:t>s</w:t>
      </w:r>
      <w:r w:rsidRPr="000E087C">
        <w:rPr>
          <w:rFonts w:ascii="Arial" w:hAnsi="Arial" w:cs="Arial"/>
          <w:color w:val="000000"/>
          <w:sz w:val="22"/>
          <w:szCs w:val="22"/>
          <w:lang w:val="en-GB"/>
        </w:rPr>
        <w:t xml:space="preserve"> and through personal observations. </w:t>
      </w:r>
      <w:r w:rsidR="002A1A95" w:rsidRPr="000E087C">
        <w:rPr>
          <w:rFonts w:ascii="Arial" w:hAnsi="Arial" w:cs="Arial"/>
          <w:color w:val="000000"/>
          <w:sz w:val="22"/>
          <w:szCs w:val="22"/>
          <w:lang w:val="en-GB"/>
        </w:rPr>
        <w:t xml:space="preserve">The data </w:t>
      </w:r>
      <w:r w:rsidRPr="000E087C">
        <w:rPr>
          <w:rFonts w:ascii="Arial" w:hAnsi="Arial" w:cs="Arial"/>
          <w:color w:val="000000"/>
          <w:sz w:val="22"/>
          <w:szCs w:val="22"/>
          <w:lang w:val="en-GB"/>
        </w:rPr>
        <w:t xml:space="preserve">collected were </w:t>
      </w:r>
      <w:r w:rsidR="002A1A95" w:rsidRPr="000E087C">
        <w:rPr>
          <w:rFonts w:ascii="Arial" w:hAnsi="Arial" w:cs="Arial"/>
          <w:color w:val="000000"/>
          <w:sz w:val="22"/>
          <w:szCs w:val="22"/>
          <w:lang w:val="en-GB"/>
        </w:rPr>
        <w:t>analysed</w:t>
      </w:r>
      <w:r w:rsidRPr="000E087C">
        <w:rPr>
          <w:rFonts w:ascii="Arial" w:hAnsi="Arial" w:cs="Arial"/>
          <w:color w:val="000000"/>
          <w:sz w:val="22"/>
          <w:szCs w:val="22"/>
          <w:lang w:val="en-GB"/>
        </w:rPr>
        <w:t xml:space="preserve"> using thematic analysis, a structured method to identify patterns and themes based on the study topic. The use of natural pesticides (bio-pesticides), use of organic fertilizer (mainly compost), intercropping, crop rotation, mixed cropping, nine seed planting methods, Zambian hoe, soil conservation techniques (mainly mulching), timely planting as well as application of recommended spacing are common and major practices in </w:t>
      </w:r>
      <w:proofErr w:type="spellStart"/>
      <w:r w:rsidRPr="000E087C">
        <w:rPr>
          <w:rFonts w:ascii="Arial" w:hAnsi="Arial" w:cs="Arial"/>
          <w:color w:val="000000"/>
          <w:sz w:val="22"/>
          <w:szCs w:val="22"/>
          <w:lang w:val="en-GB"/>
        </w:rPr>
        <w:t>Singida</w:t>
      </w:r>
      <w:proofErr w:type="spellEnd"/>
      <w:r w:rsidRPr="000E087C">
        <w:rPr>
          <w:rFonts w:ascii="Arial" w:hAnsi="Arial" w:cs="Arial"/>
          <w:color w:val="000000"/>
          <w:sz w:val="22"/>
          <w:szCs w:val="22"/>
          <w:lang w:val="en-GB"/>
        </w:rPr>
        <w:t xml:space="preserve"> district. FRNs used farmer field schools (FFSs), village government meeting</w:t>
      </w:r>
      <w:r w:rsidR="002A1A95" w:rsidRPr="000E087C">
        <w:rPr>
          <w:rFonts w:ascii="Arial" w:hAnsi="Arial" w:cs="Arial"/>
          <w:color w:val="000000"/>
          <w:sz w:val="22"/>
          <w:szCs w:val="22"/>
          <w:lang w:val="en-GB"/>
        </w:rPr>
        <w:t>s</w:t>
      </w:r>
      <w:r w:rsidRPr="000E087C">
        <w:rPr>
          <w:rFonts w:ascii="Arial" w:hAnsi="Arial" w:cs="Arial"/>
          <w:color w:val="000000"/>
          <w:sz w:val="22"/>
          <w:szCs w:val="22"/>
          <w:lang w:val="en-GB"/>
        </w:rPr>
        <w:t>, demonstration plot</w:t>
      </w:r>
      <w:r w:rsidR="002A1A95" w:rsidRPr="000E087C">
        <w:rPr>
          <w:rFonts w:ascii="Arial" w:hAnsi="Arial" w:cs="Arial"/>
          <w:color w:val="000000"/>
          <w:sz w:val="22"/>
          <w:szCs w:val="22"/>
          <w:lang w:val="en-GB"/>
        </w:rPr>
        <w:t>s</w:t>
      </w:r>
      <w:r w:rsidRPr="000E087C">
        <w:rPr>
          <w:rFonts w:ascii="Arial" w:hAnsi="Arial" w:cs="Arial"/>
          <w:color w:val="000000"/>
          <w:sz w:val="22"/>
          <w:szCs w:val="22"/>
          <w:lang w:val="en-GB"/>
        </w:rPr>
        <w:t>,</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farmer-to-farmer knowledge sharing</w:t>
      </w:r>
      <w:r w:rsidR="002A1A95" w:rsidRPr="000E087C">
        <w:rPr>
          <w:rFonts w:ascii="Arial" w:hAnsi="Arial" w:cs="Arial"/>
          <w:color w:val="000000"/>
          <w:sz w:val="22"/>
          <w:szCs w:val="22"/>
          <w:lang w:val="en-GB"/>
        </w:rPr>
        <w:t>,</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and community group</w:t>
      </w:r>
      <w:r w:rsidR="002A1A95" w:rsidRPr="000E087C">
        <w:rPr>
          <w:rFonts w:ascii="Arial" w:hAnsi="Arial" w:cs="Arial"/>
          <w:color w:val="000000"/>
          <w:sz w:val="22"/>
          <w:szCs w:val="22"/>
          <w:lang w:val="en-GB"/>
        </w:rPr>
        <w:t>s</w:t>
      </w:r>
      <w:r w:rsidRPr="000E087C">
        <w:rPr>
          <w:rFonts w:ascii="Arial" w:hAnsi="Arial" w:cs="Arial"/>
          <w:color w:val="000000"/>
          <w:sz w:val="22"/>
          <w:szCs w:val="22"/>
          <w:lang w:val="en-GB"/>
        </w:rPr>
        <w:t xml:space="preserve"> as the main methods for disseminating agroecology knowledge and practices to farmers.</w:t>
      </w:r>
      <w:r w:rsidR="002A1A95"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 xml:space="preserve">These methods create a wide awareness of agroecological knowledge and practices among farmers in the study villages. It is recommended that local government authorities and development </w:t>
      </w:r>
      <w:r w:rsidR="002A1A95" w:rsidRPr="000E087C">
        <w:rPr>
          <w:rFonts w:ascii="Arial" w:hAnsi="Arial" w:cs="Arial"/>
          <w:color w:val="000000"/>
          <w:sz w:val="22"/>
          <w:szCs w:val="22"/>
          <w:lang w:val="en-GB"/>
        </w:rPr>
        <w:t xml:space="preserve">organisations </w:t>
      </w:r>
      <w:r w:rsidRPr="000E087C">
        <w:rPr>
          <w:rFonts w:ascii="Arial" w:hAnsi="Arial" w:cs="Arial"/>
          <w:color w:val="000000"/>
          <w:sz w:val="22"/>
          <w:szCs w:val="22"/>
          <w:lang w:val="en-GB"/>
        </w:rPr>
        <w:t>should utilize FRNs to disseminate agroecological evidence-based knowledge and practices to farmers</w:t>
      </w:r>
      <w:r w:rsidR="002A1A95" w:rsidRPr="000E087C">
        <w:rPr>
          <w:rFonts w:ascii="Arial" w:hAnsi="Arial" w:cs="Arial"/>
          <w:color w:val="000000"/>
          <w:sz w:val="22"/>
          <w:szCs w:val="22"/>
          <w:lang w:val="en-GB"/>
        </w:rPr>
        <w:t xml:space="preserve"> </w:t>
      </w:r>
      <w:r w:rsidR="00861D7C" w:rsidRPr="000E087C">
        <w:rPr>
          <w:rFonts w:ascii="Arial" w:hAnsi="Arial" w:cs="Arial"/>
          <w:color w:val="000000"/>
          <w:sz w:val="22"/>
          <w:szCs w:val="22"/>
          <w:lang w:val="en-GB"/>
        </w:rPr>
        <w:t xml:space="preserve">and </w:t>
      </w:r>
      <w:r w:rsidR="002A1A95" w:rsidRPr="000E087C">
        <w:rPr>
          <w:rFonts w:ascii="Arial" w:hAnsi="Arial" w:cs="Arial"/>
          <w:color w:val="000000"/>
          <w:sz w:val="22"/>
          <w:szCs w:val="22"/>
          <w:lang w:val="en-GB"/>
        </w:rPr>
        <w:t>scale</w:t>
      </w:r>
      <w:r w:rsidRPr="000E087C">
        <w:rPr>
          <w:rFonts w:ascii="Arial" w:hAnsi="Arial" w:cs="Arial"/>
          <w:color w:val="000000"/>
          <w:sz w:val="22"/>
          <w:szCs w:val="22"/>
          <w:lang w:val="en-GB"/>
        </w:rPr>
        <w:t xml:space="preserve"> up the utilization of </w:t>
      </w:r>
      <w:r w:rsidR="00861D7C" w:rsidRPr="000E087C">
        <w:rPr>
          <w:rFonts w:ascii="Arial" w:hAnsi="Arial" w:cs="Arial"/>
          <w:color w:val="000000"/>
          <w:sz w:val="22"/>
          <w:szCs w:val="22"/>
          <w:lang w:val="en-GB"/>
        </w:rPr>
        <w:t xml:space="preserve">the </w:t>
      </w:r>
      <w:r w:rsidRPr="000E087C">
        <w:rPr>
          <w:rFonts w:ascii="Arial" w:hAnsi="Arial" w:cs="Arial"/>
          <w:color w:val="000000"/>
          <w:sz w:val="22"/>
          <w:szCs w:val="22"/>
          <w:lang w:val="en-GB"/>
        </w:rPr>
        <w:t>FRN approach to communicate and disseminate recommended agroecological and agricultural practices for sustainable farming and food systems in Tanzania.</w:t>
      </w:r>
    </w:p>
    <w:p w14:paraId="1C9133A9" w14:textId="77777777" w:rsidR="001846D6" w:rsidRPr="000E087C" w:rsidRDefault="001846D6" w:rsidP="00AF4338">
      <w:pPr>
        <w:spacing w:line="276" w:lineRule="auto"/>
        <w:jc w:val="both"/>
        <w:rPr>
          <w:rFonts w:ascii="Arial" w:hAnsi="Arial" w:cs="Arial"/>
          <w:color w:val="000000"/>
          <w:sz w:val="22"/>
          <w:szCs w:val="22"/>
          <w:lang w:val="en-GB"/>
        </w:rPr>
      </w:pPr>
    </w:p>
    <w:p w14:paraId="3AD7CB70" w14:textId="37B04F13" w:rsidR="00C14B14" w:rsidRPr="000E087C" w:rsidRDefault="00C14B14" w:rsidP="00AF4338">
      <w:pPr>
        <w:spacing w:line="276" w:lineRule="auto"/>
        <w:rPr>
          <w:rFonts w:ascii="Arial" w:hAnsi="Arial" w:cs="Arial"/>
          <w:bCs/>
          <w:sz w:val="22"/>
          <w:szCs w:val="22"/>
          <w:lang w:val="en-GB"/>
        </w:rPr>
      </w:pPr>
      <w:r w:rsidRPr="000E087C">
        <w:rPr>
          <w:rFonts w:ascii="Arial" w:hAnsi="Arial" w:cs="Arial"/>
          <w:b/>
          <w:sz w:val="22"/>
          <w:szCs w:val="22"/>
          <w:lang w:val="en-GB"/>
        </w:rPr>
        <w:t xml:space="preserve">Key words: </w:t>
      </w:r>
      <w:r w:rsidRPr="000E087C">
        <w:rPr>
          <w:rFonts w:ascii="Arial" w:hAnsi="Arial" w:cs="Arial"/>
          <w:bCs/>
          <w:sz w:val="22"/>
          <w:szCs w:val="22"/>
          <w:lang w:val="en-GB"/>
        </w:rPr>
        <w:t>Farmer Research Networks, Agroecological knowledge, Agroecological practices, dissemination methods</w:t>
      </w:r>
    </w:p>
    <w:p w14:paraId="4D6F243D" w14:textId="77777777" w:rsidR="00204967" w:rsidRPr="000E087C" w:rsidRDefault="00204967" w:rsidP="00AF4338">
      <w:pPr>
        <w:spacing w:line="276" w:lineRule="auto"/>
        <w:jc w:val="both"/>
        <w:rPr>
          <w:rFonts w:ascii="Arial" w:hAnsi="Arial" w:cs="Arial"/>
          <w:b/>
          <w:bCs/>
          <w:sz w:val="22"/>
          <w:szCs w:val="22"/>
          <w:lang w:val="en-GB"/>
        </w:rPr>
      </w:pPr>
    </w:p>
    <w:p w14:paraId="0F021A23" w14:textId="5905CB24" w:rsidR="004D40A0" w:rsidRPr="000E087C" w:rsidRDefault="002769DA" w:rsidP="00AF4338">
      <w:pPr>
        <w:spacing w:line="276" w:lineRule="auto"/>
        <w:rPr>
          <w:rFonts w:ascii="Arial" w:hAnsi="Arial" w:cs="Arial"/>
          <w:b/>
          <w:bCs/>
          <w:sz w:val="22"/>
          <w:szCs w:val="22"/>
          <w:lang w:val="en-GB"/>
        </w:rPr>
      </w:pPr>
      <w:r w:rsidRPr="000E087C">
        <w:rPr>
          <w:rFonts w:ascii="Arial" w:hAnsi="Arial" w:cs="Arial"/>
          <w:b/>
          <w:bCs/>
          <w:sz w:val="22"/>
          <w:szCs w:val="22"/>
          <w:lang w:val="en-GB"/>
        </w:rPr>
        <w:t>1.0 INTRODUCTIO</w:t>
      </w:r>
      <w:r w:rsidR="005969FA" w:rsidRPr="000E087C">
        <w:rPr>
          <w:rFonts w:ascii="Arial" w:hAnsi="Arial" w:cs="Arial"/>
          <w:b/>
          <w:bCs/>
          <w:sz w:val="22"/>
          <w:szCs w:val="22"/>
          <w:lang w:val="en-GB"/>
        </w:rPr>
        <w:t>N</w:t>
      </w:r>
    </w:p>
    <w:p w14:paraId="0174F4B3" w14:textId="338A8383" w:rsidR="0068408D" w:rsidRPr="000E087C" w:rsidRDefault="00777909" w:rsidP="00AF4338">
      <w:pPr>
        <w:shd w:val="clear" w:color="auto" w:fill="FFFFFF"/>
        <w:spacing w:line="276" w:lineRule="auto"/>
        <w:jc w:val="both"/>
        <w:rPr>
          <w:rFonts w:ascii="Arial" w:hAnsi="Arial" w:cs="Arial"/>
          <w:sz w:val="22"/>
          <w:szCs w:val="22"/>
          <w:lang w:val="en-GB"/>
        </w:rPr>
      </w:pPr>
      <w:r w:rsidRPr="000E087C">
        <w:rPr>
          <w:rFonts w:ascii="Arial" w:hAnsi="Arial" w:cs="Arial"/>
          <w:color w:val="000000"/>
          <w:sz w:val="22"/>
          <w:szCs w:val="22"/>
          <w:lang w:val="en-GB"/>
        </w:rPr>
        <w:t>Around the globe, agriculture plays important roles in food and nutrition security, economic development and poverty reduction. It is estimated</w:t>
      </w:r>
      <w:r w:rsidR="00861D7C" w:rsidRPr="000E087C">
        <w:rPr>
          <w:rFonts w:ascii="Arial" w:hAnsi="Arial" w:cs="Arial"/>
          <w:color w:val="000000"/>
          <w:sz w:val="22"/>
          <w:szCs w:val="22"/>
          <w:lang w:val="en-GB"/>
        </w:rPr>
        <w:t xml:space="preserve"> that </w:t>
      </w:r>
      <w:r w:rsidRPr="000E087C">
        <w:rPr>
          <w:rFonts w:ascii="Arial" w:hAnsi="Arial" w:cs="Arial"/>
          <w:color w:val="000000"/>
          <w:sz w:val="22"/>
          <w:szCs w:val="22"/>
          <w:lang w:val="en-GB"/>
        </w:rPr>
        <w:t>6</w:t>
      </w:r>
      <w:r w:rsidRPr="00CA1043">
        <w:rPr>
          <w:rFonts w:ascii="Arial" w:hAnsi="Arial" w:cs="Arial"/>
          <w:color w:val="000000"/>
          <w:sz w:val="22"/>
          <w:szCs w:val="22"/>
          <w:lang w:val="en-GB"/>
        </w:rPr>
        <w:t>4</w:t>
      </w:r>
      <w:r w:rsidR="0033339C" w:rsidRPr="00CA1043">
        <w:rPr>
          <w:rFonts w:ascii="Arial" w:hAnsi="Arial" w:cs="Arial"/>
          <w:color w:val="000000"/>
          <w:sz w:val="22"/>
          <w:szCs w:val="22"/>
          <w:lang w:val="en-GB"/>
        </w:rPr>
        <w:t>%</w:t>
      </w:r>
      <w:r w:rsidR="00861D7C" w:rsidRPr="000E087C">
        <w:rPr>
          <w:rFonts w:ascii="Arial" w:hAnsi="Arial" w:cs="Arial"/>
          <w:color w:val="000000"/>
          <w:sz w:val="22"/>
          <w:szCs w:val="22"/>
          <w:lang w:val="en-GB"/>
        </w:rPr>
        <w:t xml:space="preserve"> to </w:t>
      </w:r>
      <w:r w:rsidRPr="000E087C">
        <w:rPr>
          <w:rFonts w:ascii="Arial" w:hAnsi="Arial" w:cs="Arial"/>
          <w:color w:val="000000"/>
          <w:sz w:val="22"/>
          <w:szCs w:val="22"/>
          <w:lang w:val="en-GB"/>
        </w:rPr>
        <w:t xml:space="preserve">83% of the human population in </w:t>
      </w:r>
      <w:r w:rsidR="00861D7C" w:rsidRPr="000E087C">
        <w:rPr>
          <w:rFonts w:ascii="Arial" w:hAnsi="Arial" w:cs="Arial"/>
          <w:color w:val="000000"/>
          <w:sz w:val="22"/>
          <w:szCs w:val="22"/>
          <w:lang w:val="en-GB"/>
        </w:rPr>
        <w:t>sub</w:t>
      </w:r>
      <w:r w:rsidRPr="000E087C">
        <w:rPr>
          <w:rFonts w:ascii="Arial" w:hAnsi="Arial" w:cs="Arial"/>
          <w:color w:val="000000"/>
          <w:sz w:val="22"/>
          <w:szCs w:val="22"/>
          <w:lang w:val="en-GB"/>
        </w:rPr>
        <w:t>-Saharan Africa depend</w:t>
      </w:r>
      <w:r w:rsidR="00861D7C" w:rsidRPr="000E087C">
        <w:rPr>
          <w:rFonts w:ascii="Arial" w:hAnsi="Arial" w:cs="Arial"/>
          <w:color w:val="000000"/>
          <w:sz w:val="22"/>
          <w:szCs w:val="22"/>
          <w:lang w:val="en-GB"/>
        </w:rPr>
        <w:t>s</w:t>
      </w:r>
      <w:r w:rsidRPr="000E087C">
        <w:rPr>
          <w:rFonts w:ascii="Arial" w:hAnsi="Arial" w:cs="Arial"/>
          <w:color w:val="000000"/>
          <w:sz w:val="22"/>
          <w:szCs w:val="22"/>
          <w:lang w:val="en-GB"/>
        </w:rPr>
        <w:t xml:space="preserve"> on agriculture, and these are mainly smallholder farmers (FAO, 2020). The nature of the farming system is based on growing mixed crops, animal production, trees and shrubs for improving sustainability of ecosystems to provide economic (income and food security), healthy food (safe and nutrition security) and environment</w:t>
      </w:r>
      <w:r w:rsidR="00861D7C" w:rsidRPr="000E087C">
        <w:rPr>
          <w:rFonts w:ascii="Arial" w:hAnsi="Arial" w:cs="Arial"/>
          <w:color w:val="000000"/>
          <w:sz w:val="22"/>
          <w:szCs w:val="22"/>
          <w:lang w:val="en-GB"/>
        </w:rPr>
        <w:t>al</w:t>
      </w:r>
      <w:r w:rsidRPr="000E087C">
        <w:rPr>
          <w:rFonts w:ascii="Arial" w:hAnsi="Arial" w:cs="Arial"/>
          <w:color w:val="000000"/>
          <w:sz w:val="22"/>
          <w:szCs w:val="22"/>
          <w:lang w:val="en-GB"/>
        </w:rPr>
        <w:t xml:space="preserve"> benefits to farmers, community and the nation. In practice, however, many farming systems move away from these ecological benefits, because the smallholder farmers often face numerous challenges including land degradation, low soil fertility, climate change and variability, fragmented market and limited access to agricultural inputs (</w:t>
      </w:r>
      <w:proofErr w:type="spellStart"/>
      <w:r w:rsidRPr="000E087C">
        <w:rPr>
          <w:rFonts w:ascii="Arial" w:hAnsi="Arial" w:cs="Arial"/>
          <w:color w:val="000000"/>
          <w:sz w:val="22"/>
          <w:szCs w:val="22"/>
          <w:lang w:val="en-GB"/>
        </w:rPr>
        <w:t>Siyao</w:t>
      </w:r>
      <w:proofErr w:type="spellEnd"/>
      <w:r w:rsidRPr="000E087C">
        <w:rPr>
          <w:rFonts w:ascii="Arial" w:hAnsi="Arial" w:cs="Arial"/>
          <w:color w:val="000000"/>
          <w:sz w:val="22"/>
          <w:szCs w:val="22"/>
          <w:lang w:val="en-GB"/>
        </w:rPr>
        <w:t xml:space="preserve">, 2012; Dawson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2016).</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These challenges are compounded by insufficient extension services, which hinder the adoption of research best knowledge and practices.</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 xml:space="preserve">Dawson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(2016) argue</w:t>
      </w:r>
      <w:r w:rsidR="00861D7C" w:rsidRPr="000E087C">
        <w:rPr>
          <w:rFonts w:ascii="Arial" w:hAnsi="Arial" w:cs="Arial"/>
          <w:color w:val="000000"/>
          <w:sz w:val="22"/>
          <w:szCs w:val="22"/>
          <w:lang w:val="en-GB"/>
        </w:rPr>
        <w:t xml:space="preserve"> that</w:t>
      </w:r>
      <w:r w:rsidRPr="000E087C">
        <w:rPr>
          <w:rFonts w:ascii="Arial" w:hAnsi="Arial" w:cs="Arial"/>
          <w:color w:val="000000"/>
          <w:sz w:val="22"/>
          <w:szCs w:val="22"/>
          <w:lang w:val="en-GB"/>
        </w:rPr>
        <w:t xml:space="preserve"> limited extension agents and outreach services hinder dissemination and communication of research outcomes to end users. </w:t>
      </w:r>
      <w:r w:rsidRPr="000E087C">
        <w:rPr>
          <w:rFonts w:ascii="Arial" w:hAnsi="Arial" w:cs="Arial"/>
          <w:color w:val="000000"/>
          <w:sz w:val="22"/>
          <w:szCs w:val="22"/>
          <w:lang w:val="en-GB"/>
        </w:rPr>
        <w:lastRenderedPageBreak/>
        <w:t>Deficient and ineffective ways of exchange or dissemination of research innovations (knowledge and practices) to end users (farmers) impede attainment of this ecologically ideal situation (agroecological intensification)</w:t>
      </w:r>
      <w:r w:rsidR="00861D7C" w:rsidRPr="000E087C">
        <w:rPr>
          <w:rFonts w:ascii="Arial" w:hAnsi="Arial" w:cs="Arial"/>
          <w:color w:val="000000"/>
          <w:sz w:val="22"/>
          <w:szCs w:val="22"/>
          <w:lang w:val="en-GB"/>
        </w:rPr>
        <w:t>, which would</w:t>
      </w:r>
      <w:r w:rsidRPr="000E087C">
        <w:rPr>
          <w:rFonts w:ascii="Arial" w:hAnsi="Arial" w:cs="Arial"/>
          <w:color w:val="000000"/>
          <w:sz w:val="22"/>
          <w:szCs w:val="22"/>
          <w:lang w:val="en-GB"/>
        </w:rPr>
        <w:t xml:space="preserve"> improve ecosystems, biodiversity and social, economic, and environment and sustainability, especially in many developing nations in Africa.</w:t>
      </w:r>
    </w:p>
    <w:p w14:paraId="1A37969E" w14:textId="45C6D106" w:rsidR="00777909" w:rsidRPr="000E087C" w:rsidRDefault="00777909" w:rsidP="00AF4338">
      <w:pPr>
        <w:shd w:val="clear" w:color="auto" w:fill="FFFFFF"/>
        <w:spacing w:line="276" w:lineRule="auto"/>
        <w:jc w:val="both"/>
        <w:rPr>
          <w:rFonts w:ascii="Arial" w:hAnsi="Arial" w:cs="Arial"/>
          <w:sz w:val="22"/>
          <w:szCs w:val="22"/>
          <w:lang w:val="en-GB"/>
        </w:rPr>
      </w:pPr>
    </w:p>
    <w:p w14:paraId="440385BC" w14:textId="5762C6F5" w:rsidR="00777909" w:rsidRPr="000E087C" w:rsidRDefault="00777909" w:rsidP="00AF4338">
      <w:pPr>
        <w:spacing w:line="276" w:lineRule="auto"/>
        <w:jc w:val="both"/>
        <w:rPr>
          <w:rFonts w:ascii="Arial" w:hAnsi="Arial" w:cs="Arial"/>
          <w:color w:val="000000"/>
          <w:sz w:val="22"/>
          <w:szCs w:val="22"/>
          <w:lang w:val="en-GB"/>
        </w:rPr>
      </w:pPr>
      <w:r w:rsidRPr="000E087C">
        <w:rPr>
          <w:rFonts w:ascii="Arial" w:hAnsi="Arial" w:cs="Arial"/>
          <w:color w:val="000000"/>
          <w:sz w:val="22"/>
          <w:szCs w:val="22"/>
          <w:lang w:val="en-GB"/>
        </w:rPr>
        <w:t xml:space="preserve">Farmer Research Networks (FRNs) have emerged as one of the potential solutions to bridge the channel gaps of dissemination, adoption and implementation of the </w:t>
      </w:r>
      <w:r w:rsidR="00861D7C" w:rsidRPr="000E087C">
        <w:rPr>
          <w:rFonts w:ascii="Arial" w:hAnsi="Arial" w:cs="Arial"/>
          <w:color w:val="000000"/>
          <w:sz w:val="22"/>
          <w:szCs w:val="22"/>
          <w:lang w:val="en-GB"/>
        </w:rPr>
        <w:t xml:space="preserve">agroecological </w:t>
      </w:r>
      <w:r w:rsidRPr="000E087C">
        <w:rPr>
          <w:rFonts w:ascii="Arial" w:hAnsi="Arial" w:cs="Arial"/>
          <w:color w:val="000000"/>
          <w:sz w:val="22"/>
          <w:szCs w:val="22"/>
          <w:lang w:val="en-GB"/>
        </w:rPr>
        <w:t xml:space="preserve">practices (CCRP, 2018; Dawson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xml:space="preserve">., 2016; Nelson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xml:space="preserve">., 2019; Richardson et al., 2022). </w:t>
      </w:r>
      <w:r w:rsidR="006E1E2A" w:rsidRPr="000E087C">
        <w:rPr>
          <w:rFonts w:ascii="Arial" w:hAnsi="Arial" w:cs="Arial"/>
          <w:color w:val="000000"/>
          <w:sz w:val="22"/>
          <w:szCs w:val="22"/>
          <w:lang w:val="en-GB"/>
        </w:rPr>
        <w:t>A</w:t>
      </w:r>
      <w:r w:rsidRPr="000E087C">
        <w:rPr>
          <w:rFonts w:ascii="Arial" w:hAnsi="Arial" w:cs="Arial"/>
          <w:color w:val="000000"/>
          <w:sz w:val="22"/>
          <w:szCs w:val="22"/>
          <w:lang w:val="en-GB"/>
        </w:rPr>
        <w:t>cademic literature disclosed that the FRN emerged in 2014, and was first established by the McKnight Foundation</w:t>
      </w:r>
      <w:r w:rsidR="006E13F8"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 xml:space="preserve">By 2019, over 30 FRN projects had been implemented, involving researchers, farmer groups, and other stakeholders, with participation ranging from a few dozens to thousands of farmers (CCRP, 2018). According to Nelson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(2019), the FRNs are collaborative associations of farmer groups</w:t>
      </w:r>
      <w:r w:rsidR="0002159D">
        <w:rPr>
          <w:rFonts w:ascii="Arial" w:hAnsi="Arial" w:cs="Arial"/>
          <w:color w:val="000000"/>
          <w:sz w:val="22"/>
          <w:szCs w:val="22"/>
          <w:lang w:val="en-GB"/>
        </w:rPr>
        <w:t>,</w:t>
      </w:r>
      <w:r w:rsidRPr="000E087C">
        <w:rPr>
          <w:rFonts w:ascii="Arial" w:hAnsi="Arial" w:cs="Arial"/>
          <w:color w:val="000000"/>
          <w:sz w:val="22"/>
          <w:szCs w:val="22"/>
          <w:lang w:val="en-GB"/>
        </w:rPr>
        <w:t xml:space="preserve"> </w:t>
      </w:r>
      <w:r w:rsidRPr="00CA1043">
        <w:rPr>
          <w:rFonts w:ascii="Arial" w:hAnsi="Arial" w:cs="Arial"/>
          <w:strike/>
          <w:color w:val="000000"/>
          <w:sz w:val="22"/>
          <w:szCs w:val="22"/>
          <w:highlight w:val="yellow"/>
          <w:lang w:val="en-GB"/>
        </w:rPr>
        <w:t>and</w:t>
      </w:r>
      <w:r w:rsidRPr="000E087C">
        <w:rPr>
          <w:rFonts w:ascii="Arial" w:hAnsi="Arial" w:cs="Arial"/>
          <w:color w:val="000000"/>
          <w:sz w:val="22"/>
          <w:szCs w:val="22"/>
          <w:lang w:val="en-GB"/>
        </w:rPr>
        <w:t xml:space="preserve"> researc</w:t>
      </w:r>
      <w:r w:rsidRPr="00CA1043">
        <w:rPr>
          <w:rFonts w:ascii="Arial" w:hAnsi="Arial" w:cs="Arial"/>
          <w:color w:val="000000"/>
          <w:sz w:val="22"/>
          <w:szCs w:val="22"/>
          <w:lang w:val="en-GB"/>
        </w:rPr>
        <w:t>h</w:t>
      </w:r>
      <w:r w:rsidR="005B53E4" w:rsidRPr="00CA1043">
        <w:rPr>
          <w:rFonts w:ascii="Arial" w:hAnsi="Arial" w:cs="Arial"/>
          <w:color w:val="000000"/>
          <w:sz w:val="22"/>
          <w:szCs w:val="22"/>
          <w:lang w:val="en-GB"/>
        </w:rPr>
        <w:t>er</w:t>
      </w:r>
      <w:r w:rsidRPr="000E087C">
        <w:rPr>
          <w:rFonts w:ascii="Arial" w:hAnsi="Arial" w:cs="Arial"/>
          <w:color w:val="000000"/>
          <w:sz w:val="22"/>
          <w:szCs w:val="22"/>
          <w:lang w:val="en-GB"/>
        </w:rPr>
        <w:t xml:space="preserve"> and development organizations that aim to provide access to technical, institutional, and financial support while facilitating the exchange of information and data.</w:t>
      </w:r>
    </w:p>
    <w:p w14:paraId="32DA4E90" w14:textId="0870CF58" w:rsidR="00836C1C" w:rsidRPr="000E087C" w:rsidRDefault="00836C1C" w:rsidP="00AF4338">
      <w:pPr>
        <w:spacing w:line="276" w:lineRule="auto"/>
        <w:jc w:val="both"/>
        <w:rPr>
          <w:rFonts w:ascii="Arial" w:hAnsi="Arial" w:cs="Arial"/>
          <w:color w:val="000000"/>
          <w:sz w:val="22"/>
          <w:szCs w:val="22"/>
          <w:lang w:val="en-GB"/>
        </w:rPr>
      </w:pPr>
    </w:p>
    <w:p w14:paraId="562E4C1F" w14:textId="7C4C08C1" w:rsidR="00777909" w:rsidRPr="000E087C" w:rsidRDefault="00777909" w:rsidP="00AF4338">
      <w:pPr>
        <w:spacing w:line="276" w:lineRule="auto"/>
        <w:jc w:val="both"/>
        <w:rPr>
          <w:rFonts w:ascii="Arial" w:hAnsi="Arial" w:cs="Arial"/>
          <w:color w:val="000000"/>
          <w:sz w:val="22"/>
          <w:szCs w:val="22"/>
          <w:lang w:val="en-GB"/>
        </w:rPr>
      </w:pPr>
      <w:r w:rsidRPr="000E087C">
        <w:rPr>
          <w:rFonts w:ascii="Arial" w:hAnsi="Arial" w:cs="Arial"/>
          <w:color w:val="000000"/>
          <w:sz w:val="22"/>
          <w:szCs w:val="22"/>
          <w:lang w:val="en-GB"/>
        </w:rPr>
        <w:t xml:space="preserve">The FRNs have been recognized as a promising alternative mechanism for enhancing adoption of agroecology knowledge and practices to smallholder farmers in Africa including Tanzania (Dawson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xml:space="preserve">., 2016; Richardson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2022;</w:t>
      </w:r>
      <w:r w:rsidRPr="000E087C">
        <w:rPr>
          <w:rStyle w:val="gmail-apple-converted-space"/>
          <w:rFonts w:ascii="Arial" w:hAnsi="Arial" w:cs="Arial"/>
          <w:color w:val="000000"/>
          <w:sz w:val="22"/>
          <w:szCs w:val="22"/>
          <w:lang w:val="en-GB"/>
        </w:rPr>
        <w:t> </w:t>
      </w:r>
      <w:proofErr w:type="spellStart"/>
      <w:r w:rsidRPr="000E087C">
        <w:rPr>
          <w:rFonts w:ascii="Arial" w:hAnsi="Arial" w:cs="Arial"/>
          <w:color w:val="000000"/>
          <w:sz w:val="22"/>
          <w:szCs w:val="22"/>
          <w:lang w:val="en-GB"/>
        </w:rPr>
        <w:t>Chilewa</w:t>
      </w:r>
      <w:proofErr w:type="spellEnd"/>
      <w:r w:rsidRPr="000E087C">
        <w:rPr>
          <w:rFonts w:ascii="Arial" w:hAnsi="Arial" w:cs="Arial"/>
          <w:color w:val="000000"/>
          <w:sz w:val="22"/>
          <w:szCs w:val="22"/>
          <w:lang w:val="en-GB"/>
        </w:rPr>
        <w:t xml:space="preserve">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xml:space="preserve">., 2023). This is because the FRNs embraced participatory approaches to research and found appropriate solutions to address the challenges faced by smallholder farmers, particularly in the area of agroecological intensification (AEI) within the context of agroecology. In the FRN, farmers are engaged in knowledge co-creation based on their contextual ideal of their environment – to come up with appropriate solutions for agroecological intensification (Nelson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2019).</w:t>
      </w:r>
      <w:r w:rsidR="00841A71"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Agroecology is defined here as the science of applying ecological concepts and principles to manage interactions between plants, animals, humans and the environment for sustainable food systems (</w:t>
      </w:r>
      <w:hyperlink r:id="rId8" w:history="1">
        <w:proofErr w:type="spellStart"/>
        <w:r w:rsidRPr="000E087C">
          <w:rPr>
            <w:rFonts w:ascii="Arial" w:hAnsi="Arial" w:cs="Arial"/>
            <w:color w:val="000000"/>
            <w:sz w:val="22"/>
            <w:szCs w:val="22"/>
          </w:rPr>
          <w:t>Gliessman</w:t>
        </w:r>
        <w:proofErr w:type="spellEnd"/>
        <w:r w:rsidRPr="000E087C">
          <w:rPr>
            <w:rFonts w:ascii="Arial" w:hAnsi="Arial" w:cs="Arial"/>
            <w:color w:val="000000"/>
            <w:sz w:val="22"/>
            <w:szCs w:val="22"/>
          </w:rPr>
          <w:t>, </w:t>
        </w:r>
      </w:hyperlink>
      <w:r w:rsidRPr="000E087C">
        <w:rPr>
          <w:rFonts w:ascii="Arial" w:hAnsi="Arial" w:cs="Arial"/>
          <w:color w:val="000000"/>
          <w:sz w:val="22"/>
          <w:szCs w:val="22"/>
          <w:lang w:val="en-GB"/>
        </w:rPr>
        <w:t>2018). </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 xml:space="preserve">Likewise, application of agroecological research innovations fosters adaptation and is resilient to climate change and variability </w:t>
      </w:r>
      <w:r w:rsidR="00B37FC0" w:rsidRPr="000E087C">
        <w:rPr>
          <w:rFonts w:ascii="Arial" w:hAnsi="Arial" w:cs="Arial"/>
          <w:color w:val="000000"/>
          <w:sz w:val="22"/>
          <w:szCs w:val="22"/>
          <w:lang w:val="en-GB"/>
        </w:rPr>
        <w:t>.</w:t>
      </w:r>
      <w:r w:rsidRPr="000E087C">
        <w:rPr>
          <w:rFonts w:ascii="Arial" w:hAnsi="Arial" w:cs="Arial"/>
          <w:color w:val="000000"/>
          <w:sz w:val="22"/>
          <w:szCs w:val="22"/>
          <w:lang w:val="en-GB"/>
        </w:rPr>
        <w:t>The FRN principles namely farmer participation</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(the way they work with farmers),</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on-farm research, and collaboration among stakeholders drive this initiative's success (</w:t>
      </w:r>
      <w:proofErr w:type="spellStart"/>
      <w:r w:rsidRPr="000E087C">
        <w:rPr>
          <w:rFonts w:ascii="Arial" w:hAnsi="Arial" w:cs="Arial"/>
          <w:color w:val="000000"/>
          <w:sz w:val="22"/>
          <w:szCs w:val="22"/>
          <w:lang w:val="en-GB"/>
        </w:rPr>
        <w:t>Giller</w:t>
      </w:r>
      <w:proofErr w:type="spellEnd"/>
      <w:r w:rsidRPr="000E087C">
        <w:rPr>
          <w:rFonts w:ascii="Arial" w:hAnsi="Arial" w:cs="Arial"/>
          <w:color w:val="000000"/>
          <w:sz w:val="22"/>
          <w:szCs w:val="22"/>
          <w:lang w:val="en-GB"/>
        </w:rPr>
        <w:t xml:space="preserve">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xml:space="preserve">., 2021; Richardson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w:t>
      </w:r>
      <w:r w:rsidR="00114CE9" w:rsidRPr="000E087C">
        <w:rPr>
          <w:rFonts w:ascii="Arial" w:hAnsi="Arial" w:cs="Arial"/>
          <w:color w:val="000000"/>
          <w:sz w:val="22"/>
          <w:szCs w:val="22"/>
          <w:lang w:val="en-GB"/>
        </w:rPr>
        <w:t xml:space="preserve"> 2022)</w:t>
      </w:r>
    </w:p>
    <w:p w14:paraId="492B1E66" w14:textId="7B4069CA" w:rsidR="00777909" w:rsidRPr="000E087C" w:rsidRDefault="00777909" w:rsidP="00AF4338">
      <w:pPr>
        <w:spacing w:line="276" w:lineRule="auto"/>
        <w:jc w:val="both"/>
        <w:rPr>
          <w:rFonts w:ascii="Arial" w:hAnsi="Arial" w:cs="Arial"/>
          <w:color w:val="000000"/>
          <w:sz w:val="22"/>
          <w:szCs w:val="22"/>
          <w:lang w:val="en-GB"/>
        </w:rPr>
      </w:pPr>
    </w:p>
    <w:p w14:paraId="163A006E" w14:textId="0DB3C80F" w:rsidR="00777909" w:rsidRPr="000E087C" w:rsidRDefault="00777909" w:rsidP="00AF4338">
      <w:pPr>
        <w:spacing w:line="276" w:lineRule="auto"/>
        <w:jc w:val="both"/>
        <w:rPr>
          <w:rFonts w:ascii="Arial" w:hAnsi="Arial" w:cs="Arial"/>
          <w:color w:val="000000"/>
          <w:sz w:val="22"/>
          <w:szCs w:val="22"/>
          <w:lang w:val="en-GB"/>
        </w:rPr>
      </w:pPr>
      <w:r w:rsidRPr="000E087C">
        <w:rPr>
          <w:rFonts w:ascii="Arial" w:hAnsi="Arial" w:cs="Arial"/>
          <w:color w:val="000000"/>
          <w:sz w:val="22"/>
          <w:szCs w:val="22"/>
          <w:lang w:val="en-GB"/>
        </w:rPr>
        <w:t>In Tanzania, Research, Community, and Organizational Development Association (RECODA)</w:t>
      </w:r>
      <w:r w:rsidR="00841A71"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a Non-Governmental Organization (NGO)</w:t>
      </w:r>
      <w:r w:rsidR="000A1D8A" w:rsidRPr="000E087C">
        <w:rPr>
          <w:rFonts w:ascii="Arial" w:hAnsi="Arial" w:cs="Arial"/>
          <w:color w:val="000000"/>
          <w:sz w:val="22"/>
          <w:szCs w:val="22"/>
          <w:lang w:val="en-GB"/>
        </w:rPr>
        <w:t>;</w:t>
      </w:r>
      <w:r w:rsidRPr="000E087C">
        <w:rPr>
          <w:rFonts w:ascii="Arial" w:hAnsi="Arial" w:cs="Arial"/>
          <w:color w:val="000000"/>
          <w:sz w:val="22"/>
          <w:szCs w:val="22"/>
          <w:lang w:val="en-GB"/>
        </w:rPr>
        <w:t xml:space="preserve"> in collaboration with Local Government Authorities (LGAs), Universities (</w:t>
      </w:r>
      <w:proofErr w:type="spellStart"/>
      <w:r w:rsidRPr="000E087C">
        <w:rPr>
          <w:rFonts w:ascii="Arial" w:hAnsi="Arial" w:cs="Arial"/>
          <w:color w:val="000000"/>
          <w:sz w:val="22"/>
          <w:szCs w:val="22"/>
          <w:lang w:val="en-GB"/>
        </w:rPr>
        <w:t>Sokoine</w:t>
      </w:r>
      <w:proofErr w:type="spellEnd"/>
      <w:r w:rsidRPr="000E087C">
        <w:rPr>
          <w:rFonts w:ascii="Arial" w:hAnsi="Arial" w:cs="Arial"/>
          <w:color w:val="000000"/>
          <w:sz w:val="22"/>
          <w:szCs w:val="22"/>
          <w:lang w:val="en-GB"/>
        </w:rPr>
        <w:t xml:space="preserve"> University of Agriculture and Nelson Mandela Institute of Science and Technology), Tanzania Research Institutions, Sustainable Agriculture in Tanzania (SAT) and other </w:t>
      </w:r>
      <w:r w:rsidRPr="00CA1043">
        <w:rPr>
          <w:rFonts w:ascii="Arial" w:hAnsi="Arial" w:cs="Arial"/>
          <w:strike/>
          <w:color w:val="000000"/>
          <w:sz w:val="22"/>
          <w:szCs w:val="22"/>
          <w:highlight w:val="yellow"/>
          <w:lang w:val="en-GB"/>
        </w:rPr>
        <w:t>and</w:t>
      </w:r>
      <w:r w:rsidRPr="000E087C">
        <w:rPr>
          <w:rFonts w:ascii="Arial" w:hAnsi="Arial" w:cs="Arial"/>
          <w:color w:val="000000"/>
          <w:sz w:val="22"/>
          <w:szCs w:val="22"/>
          <w:lang w:val="en-GB"/>
        </w:rPr>
        <w:t xml:space="preserve"> partner organizations</w:t>
      </w:r>
      <w:r w:rsidR="00841A71" w:rsidRPr="000E087C">
        <w:rPr>
          <w:rFonts w:ascii="Arial" w:hAnsi="Arial" w:cs="Arial"/>
          <w:color w:val="000000"/>
          <w:sz w:val="22"/>
          <w:szCs w:val="22"/>
          <w:lang w:val="en-GB"/>
        </w:rPr>
        <w:t>;</w:t>
      </w:r>
      <w:r w:rsidRPr="000E087C">
        <w:rPr>
          <w:rFonts w:ascii="Arial" w:hAnsi="Arial" w:cs="Arial"/>
          <w:color w:val="000000"/>
          <w:sz w:val="22"/>
          <w:szCs w:val="22"/>
          <w:lang w:val="en-GB"/>
        </w:rPr>
        <w:t xml:space="preserve"> </w:t>
      </w:r>
      <w:r w:rsidR="00841A71" w:rsidRPr="000E087C">
        <w:rPr>
          <w:rFonts w:ascii="Arial" w:hAnsi="Arial" w:cs="Arial"/>
          <w:color w:val="000000"/>
          <w:sz w:val="22"/>
          <w:szCs w:val="22"/>
          <w:lang w:val="en-GB"/>
        </w:rPr>
        <w:t xml:space="preserve">is </w:t>
      </w:r>
      <w:r w:rsidRPr="000E087C">
        <w:rPr>
          <w:rFonts w:ascii="Arial" w:hAnsi="Arial" w:cs="Arial"/>
          <w:color w:val="000000"/>
          <w:sz w:val="22"/>
          <w:szCs w:val="22"/>
          <w:lang w:val="en-GB"/>
        </w:rPr>
        <w:t xml:space="preserve">dedicated to promote multi-disciplinary research to provide solutions </w:t>
      </w:r>
      <w:r w:rsidR="00841A71" w:rsidRPr="000E087C">
        <w:rPr>
          <w:rFonts w:ascii="Arial" w:hAnsi="Arial" w:cs="Arial"/>
          <w:color w:val="000000"/>
          <w:sz w:val="22"/>
          <w:szCs w:val="22"/>
          <w:lang w:val="en-GB"/>
        </w:rPr>
        <w:t xml:space="preserve">to </w:t>
      </w:r>
      <w:r w:rsidRPr="000E087C">
        <w:rPr>
          <w:rFonts w:ascii="Arial" w:hAnsi="Arial" w:cs="Arial"/>
          <w:color w:val="000000"/>
          <w:sz w:val="22"/>
          <w:szCs w:val="22"/>
          <w:lang w:val="en-GB"/>
        </w:rPr>
        <w:t>challenges facing low crop yields and environmental degradation using agroecological farming systems.</w:t>
      </w:r>
    </w:p>
    <w:p w14:paraId="070F90AA" w14:textId="77777777" w:rsidR="000A1D8A" w:rsidRPr="000E087C" w:rsidRDefault="000A1D8A" w:rsidP="00AF4338">
      <w:pPr>
        <w:spacing w:line="276" w:lineRule="auto"/>
        <w:jc w:val="both"/>
        <w:rPr>
          <w:rFonts w:ascii="Arial" w:hAnsi="Arial" w:cs="Arial"/>
          <w:color w:val="000000"/>
          <w:sz w:val="22"/>
          <w:szCs w:val="22"/>
          <w:lang w:val="en-GB"/>
        </w:rPr>
      </w:pPr>
    </w:p>
    <w:p w14:paraId="4A2F397A" w14:textId="63A050C4" w:rsidR="00777909" w:rsidRPr="000E087C" w:rsidRDefault="00777909" w:rsidP="00AF4338">
      <w:pPr>
        <w:spacing w:line="276" w:lineRule="auto"/>
        <w:jc w:val="both"/>
        <w:rPr>
          <w:rFonts w:ascii="Arial" w:hAnsi="Arial" w:cs="Arial"/>
          <w:color w:val="000000"/>
          <w:sz w:val="22"/>
          <w:szCs w:val="22"/>
          <w:lang w:val="en-GB"/>
        </w:rPr>
      </w:pPr>
      <w:r w:rsidRPr="000E087C">
        <w:rPr>
          <w:rFonts w:ascii="Arial" w:hAnsi="Arial" w:cs="Arial"/>
          <w:color w:val="000000"/>
          <w:sz w:val="22"/>
          <w:szCs w:val="22"/>
          <w:lang w:val="en-GB"/>
        </w:rPr>
        <w:t xml:space="preserve">The overall objective of these development agents is to co-create agroecological knowledge and practices taking </w:t>
      </w:r>
      <w:r w:rsidR="00841A71" w:rsidRPr="000E087C">
        <w:rPr>
          <w:rFonts w:ascii="Arial" w:hAnsi="Arial" w:cs="Arial"/>
          <w:color w:val="000000"/>
          <w:sz w:val="22"/>
          <w:szCs w:val="22"/>
          <w:lang w:val="en-GB"/>
        </w:rPr>
        <w:t xml:space="preserve">following </w:t>
      </w:r>
      <w:r w:rsidR="00590622" w:rsidRPr="000E087C">
        <w:rPr>
          <w:rFonts w:ascii="Arial" w:hAnsi="Arial" w:cs="Arial"/>
          <w:color w:val="000000"/>
          <w:sz w:val="22"/>
          <w:szCs w:val="22"/>
          <w:lang w:val="en-GB"/>
        </w:rPr>
        <w:t>necessary</w:t>
      </w:r>
      <w:r w:rsidR="00841A71"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steps from research, production trials to communication and dissemination of the best outcomes using creative, locally driven approaches to meet particular requirements of smallholder farmers (</w:t>
      </w:r>
      <w:proofErr w:type="spellStart"/>
      <w:r w:rsidR="00CD6338" w:rsidRPr="000E087C">
        <w:rPr>
          <w:rFonts w:ascii="Arial" w:hAnsi="Arial" w:cs="Arial"/>
          <w:color w:val="000000"/>
          <w:sz w:val="22"/>
          <w:szCs w:val="22"/>
          <w:lang w:val="en-GB"/>
        </w:rPr>
        <w:t>Kanjanja</w:t>
      </w:r>
      <w:proofErr w:type="spellEnd"/>
      <w:r w:rsidR="00CD6338" w:rsidRPr="000E087C">
        <w:rPr>
          <w:rFonts w:ascii="Arial" w:hAnsi="Arial" w:cs="Arial"/>
          <w:color w:val="000000"/>
          <w:sz w:val="22"/>
          <w:szCs w:val="22"/>
          <w:lang w:val="en-GB"/>
        </w:rPr>
        <w:t xml:space="preserve">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xml:space="preserve">., 2022 &amp; </w:t>
      </w:r>
      <w:proofErr w:type="spellStart"/>
      <w:r w:rsidRPr="000E087C">
        <w:rPr>
          <w:rFonts w:ascii="Arial" w:hAnsi="Arial" w:cs="Arial"/>
          <w:color w:val="000000"/>
          <w:sz w:val="22"/>
          <w:szCs w:val="22"/>
          <w:lang w:val="en-GB"/>
        </w:rPr>
        <w:t>Chilewa</w:t>
      </w:r>
      <w:proofErr w:type="spellEnd"/>
      <w:r w:rsidRPr="000E087C">
        <w:rPr>
          <w:rFonts w:ascii="Arial" w:hAnsi="Arial" w:cs="Arial"/>
          <w:color w:val="000000"/>
          <w:sz w:val="22"/>
          <w:szCs w:val="22"/>
          <w:lang w:val="en-GB"/>
        </w:rPr>
        <w:t xml:space="preserve">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xml:space="preserve">., 2023). Farmers actively participate in research and teamwork within the FRN </w:t>
      </w:r>
      <w:r w:rsidRPr="000E087C">
        <w:rPr>
          <w:rFonts w:ascii="Arial" w:hAnsi="Arial" w:cs="Arial"/>
          <w:color w:val="000000"/>
          <w:sz w:val="22"/>
          <w:szCs w:val="22"/>
          <w:lang w:val="en-GB"/>
        </w:rPr>
        <w:lastRenderedPageBreak/>
        <w:t xml:space="preserve">Project to pinpoint major issues, such as root causes of poor yields, pest and disease occurrence, systems change, and then develop practical solutions based on their locally available materials. In </w:t>
      </w:r>
      <w:proofErr w:type="spellStart"/>
      <w:r w:rsidRPr="000E087C">
        <w:rPr>
          <w:rFonts w:ascii="Arial" w:hAnsi="Arial" w:cs="Arial"/>
          <w:color w:val="000000"/>
          <w:sz w:val="22"/>
          <w:szCs w:val="22"/>
          <w:lang w:val="en-GB"/>
        </w:rPr>
        <w:t>Singida</w:t>
      </w:r>
      <w:proofErr w:type="spellEnd"/>
      <w:r w:rsidRPr="000E087C">
        <w:rPr>
          <w:rFonts w:ascii="Arial" w:hAnsi="Arial" w:cs="Arial"/>
          <w:color w:val="000000"/>
          <w:sz w:val="22"/>
          <w:szCs w:val="22"/>
          <w:lang w:val="en-GB"/>
        </w:rPr>
        <w:t xml:space="preserve"> region, the RECODA project has been deployed by members of FRN to ensure that other farmers get reliable agroecology research knowledge and practices to improve soil health, yields, ecosystems and food systems for the benefit of farmers and communities.</w:t>
      </w:r>
    </w:p>
    <w:p w14:paraId="557D5B9B" w14:textId="77777777" w:rsidR="000A1D8A" w:rsidRPr="000E087C" w:rsidRDefault="000A1D8A" w:rsidP="00AF4338">
      <w:pPr>
        <w:spacing w:line="276" w:lineRule="auto"/>
        <w:jc w:val="both"/>
        <w:rPr>
          <w:rFonts w:ascii="Arial" w:hAnsi="Arial" w:cs="Arial"/>
          <w:color w:val="000000"/>
          <w:sz w:val="22"/>
          <w:szCs w:val="22"/>
          <w:lang w:val="en-GB"/>
        </w:rPr>
      </w:pPr>
    </w:p>
    <w:p w14:paraId="10BCDC08" w14:textId="4ECC04AB" w:rsidR="00777909" w:rsidRPr="000E087C" w:rsidRDefault="00777909" w:rsidP="00AF4338">
      <w:pPr>
        <w:spacing w:line="276" w:lineRule="auto"/>
        <w:jc w:val="both"/>
        <w:rPr>
          <w:rStyle w:val="gmail-apple-converted-space"/>
          <w:rFonts w:ascii="Arial" w:hAnsi="Arial" w:cs="Arial"/>
          <w:color w:val="000000"/>
          <w:sz w:val="22"/>
          <w:szCs w:val="22"/>
          <w:lang w:val="en-GB"/>
        </w:rPr>
      </w:pPr>
      <w:r w:rsidRPr="000E087C">
        <w:rPr>
          <w:rFonts w:ascii="Arial" w:hAnsi="Arial" w:cs="Arial"/>
          <w:color w:val="000000"/>
          <w:sz w:val="22"/>
          <w:szCs w:val="22"/>
          <w:lang w:val="en-GB"/>
        </w:rPr>
        <w:t>Yet</w:t>
      </w:r>
      <w:r w:rsidR="00CD6338" w:rsidRPr="000E087C">
        <w:rPr>
          <w:rFonts w:ascii="Arial" w:hAnsi="Arial" w:cs="Arial"/>
          <w:color w:val="000000"/>
          <w:sz w:val="22"/>
          <w:szCs w:val="22"/>
          <w:lang w:val="en-GB"/>
        </w:rPr>
        <w:t>,</w:t>
      </w:r>
      <w:r w:rsidRPr="000E087C">
        <w:rPr>
          <w:rFonts w:ascii="Arial" w:hAnsi="Arial" w:cs="Arial"/>
          <w:color w:val="000000"/>
          <w:sz w:val="22"/>
          <w:szCs w:val="22"/>
          <w:lang w:val="en-GB"/>
        </w:rPr>
        <w:t xml:space="preserve"> similar to other forms of sustainable agriculture, dissemination and communication of agroecology knowledge and practice</w:t>
      </w:r>
      <w:r w:rsidR="00CD6338" w:rsidRPr="000E087C">
        <w:rPr>
          <w:rFonts w:ascii="Arial" w:hAnsi="Arial" w:cs="Arial"/>
          <w:color w:val="000000"/>
          <w:sz w:val="22"/>
          <w:szCs w:val="22"/>
          <w:lang w:val="en-GB"/>
        </w:rPr>
        <w:t>s</w:t>
      </w:r>
      <w:r w:rsidRPr="000E087C">
        <w:rPr>
          <w:rFonts w:ascii="Arial" w:hAnsi="Arial" w:cs="Arial"/>
          <w:color w:val="000000"/>
          <w:sz w:val="22"/>
          <w:szCs w:val="22"/>
          <w:lang w:val="en-GB"/>
        </w:rPr>
        <w:t xml:space="preserve"> is slow (</w:t>
      </w:r>
      <w:proofErr w:type="spellStart"/>
      <w:r w:rsidRPr="000E087C">
        <w:rPr>
          <w:rFonts w:ascii="Arial" w:hAnsi="Arial" w:cs="Arial"/>
          <w:color w:val="000000"/>
          <w:sz w:val="22"/>
          <w:szCs w:val="22"/>
          <w:lang w:val="en-GB"/>
        </w:rPr>
        <w:t>Toensme</w:t>
      </w:r>
      <w:r w:rsidR="00CF02DF" w:rsidRPr="000E087C">
        <w:rPr>
          <w:rFonts w:ascii="Arial" w:hAnsi="Arial" w:cs="Arial"/>
          <w:color w:val="000000"/>
          <w:sz w:val="22"/>
          <w:szCs w:val="22"/>
          <w:lang w:val="en-GB"/>
        </w:rPr>
        <w:t>i</w:t>
      </w:r>
      <w:r w:rsidRPr="000E087C">
        <w:rPr>
          <w:rFonts w:ascii="Arial" w:hAnsi="Arial" w:cs="Arial"/>
          <w:color w:val="000000"/>
          <w:sz w:val="22"/>
          <w:szCs w:val="22"/>
          <w:lang w:val="en-GB"/>
        </w:rPr>
        <w:t>er</w:t>
      </w:r>
      <w:proofErr w:type="spellEnd"/>
      <w:r w:rsidRPr="000E087C">
        <w:rPr>
          <w:rFonts w:ascii="Arial" w:hAnsi="Arial" w:cs="Arial"/>
          <w:color w:val="000000"/>
          <w:sz w:val="22"/>
          <w:szCs w:val="22"/>
          <w:lang w:val="en-GB"/>
        </w:rPr>
        <w:t xml:space="preserve"> &amp; </w:t>
      </w:r>
      <w:proofErr w:type="spellStart"/>
      <w:r w:rsidRPr="000E087C">
        <w:rPr>
          <w:rFonts w:ascii="Arial" w:hAnsi="Arial" w:cs="Arial"/>
          <w:color w:val="000000"/>
          <w:sz w:val="22"/>
          <w:szCs w:val="22"/>
          <w:lang w:val="en-GB"/>
        </w:rPr>
        <w:t>Herren</w:t>
      </w:r>
      <w:proofErr w:type="spellEnd"/>
      <w:r w:rsidRPr="000E087C">
        <w:rPr>
          <w:rFonts w:ascii="Arial" w:hAnsi="Arial" w:cs="Arial"/>
          <w:color w:val="000000"/>
          <w:sz w:val="22"/>
          <w:szCs w:val="22"/>
          <w:lang w:val="en-GB"/>
        </w:rPr>
        <w:t>, 2016</w:t>
      </w:r>
      <w:r w:rsidR="00CD6338"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hence attainment of agroecological intensification is likely to take a long period of time, while climate change intensity is increasingly impacting negatively species</w:t>
      </w:r>
      <w:r w:rsidR="00F454AA">
        <w:rPr>
          <w:rFonts w:ascii="Arial" w:hAnsi="Arial" w:cs="Arial"/>
          <w:color w:val="000000"/>
          <w:sz w:val="22"/>
          <w:szCs w:val="22"/>
          <w:lang w:val="en-GB"/>
        </w:rPr>
        <w:t>,</w:t>
      </w:r>
      <w:r w:rsidRPr="000E087C">
        <w:rPr>
          <w:rFonts w:ascii="Arial" w:hAnsi="Arial" w:cs="Arial"/>
          <w:color w:val="000000"/>
          <w:sz w:val="22"/>
          <w:szCs w:val="22"/>
          <w:lang w:val="en-GB"/>
        </w:rPr>
        <w:t xml:space="preserve"> richness and abundance in agricultural landscapes</w:t>
      </w:r>
      <w:r w:rsidR="00CD6338" w:rsidRPr="000E087C">
        <w:rPr>
          <w:rFonts w:ascii="Arial" w:hAnsi="Arial" w:cs="Arial"/>
          <w:color w:val="000000"/>
          <w:sz w:val="22"/>
          <w:szCs w:val="22"/>
          <w:lang w:val="en-GB"/>
        </w:rPr>
        <w:t>,</w:t>
      </w:r>
      <w:r w:rsidRPr="000E087C">
        <w:rPr>
          <w:rFonts w:ascii="Arial" w:hAnsi="Arial" w:cs="Arial"/>
          <w:color w:val="000000"/>
          <w:sz w:val="22"/>
          <w:szCs w:val="22"/>
          <w:lang w:val="en-GB"/>
        </w:rPr>
        <w:t xml:space="preserve"> leading to unsustainable food systems. Scientific research on emerging and promised benefits of FRNs, and the potentiality of the interplay between FRN principles and agroecology intensification for sustainable food systems worldwide is diverse (Sinclair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xml:space="preserve">., 2019; </w:t>
      </w:r>
      <w:proofErr w:type="spellStart"/>
      <w:r w:rsidRPr="000E087C">
        <w:rPr>
          <w:rFonts w:ascii="Arial" w:hAnsi="Arial" w:cs="Arial"/>
          <w:color w:val="000000"/>
          <w:sz w:val="22"/>
          <w:szCs w:val="22"/>
          <w:lang w:val="en-GB"/>
        </w:rPr>
        <w:t>Chilewa</w:t>
      </w:r>
      <w:proofErr w:type="spellEnd"/>
      <w:r w:rsidRPr="000E087C">
        <w:rPr>
          <w:rFonts w:ascii="Arial" w:hAnsi="Arial" w:cs="Arial"/>
          <w:i/>
          <w:iCs/>
          <w:color w:val="000000"/>
          <w:sz w:val="22"/>
          <w:szCs w:val="22"/>
          <w:lang w:val="en-GB"/>
        </w:rPr>
        <w:t xml:space="preserve"> et al</w:t>
      </w:r>
      <w:r w:rsidRPr="000E087C">
        <w:rPr>
          <w:rFonts w:ascii="Arial" w:hAnsi="Arial" w:cs="Arial"/>
          <w:color w:val="000000"/>
          <w:sz w:val="22"/>
          <w:szCs w:val="22"/>
          <w:lang w:val="en-GB"/>
        </w:rPr>
        <w:t>., 2023). Besides, some studies have focused on the status and factors that explain farmers’ willingness or obstructions to adopt and implement agroecological farming. Several studies have</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determined</w:t>
      </w:r>
      <w:r w:rsidRPr="000E087C">
        <w:rPr>
          <w:rStyle w:val="gmail-apple-converted-space"/>
          <w:rFonts w:ascii="Arial" w:hAnsi="Arial" w:cs="Arial"/>
          <w:color w:val="000000"/>
          <w:sz w:val="22"/>
          <w:szCs w:val="22"/>
          <w:lang w:val="en-GB"/>
        </w:rPr>
        <w:t> </w:t>
      </w:r>
      <w:r w:rsidR="00CD6338" w:rsidRPr="000E087C">
        <w:rPr>
          <w:rStyle w:val="gmail-apple-converted-space"/>
          <w:rFonts w:ascii="Arial" w:hAnsi="Arial" w:cs="Arial"/>
          <w:color w:val="000000"/>
          <w:sz w:val="22"/>
          <w:szCs w:val="22"/>
          <w:lang w:val="en-GB"/>
        </w:rPr>
        <w:t xml:space="preserve">the </w:t>
      </w:r>
      <w:r w:rsidRPr="000E087C">
        <w:rPr>
          <w:rFonts w:ascii="Arial" w:hAnsi="Arial" w:cs="Arial"/>
          <w:color w:val="000000"/>
          <w:sz w:val="22"/>
          <w:szCs w:val="22"/>
          <w:lang w:val="en-GB"/>
        </w:rPr>
        <w:t>contribution of implementing agroecological practices to food availability, food and income security by comparing between FRN and Non-FRN members</w:t>
      </w:r>
      <w:r w:rsidR="00CD6338" w:rsidRPr="000E087C">
        <w:rPr>
          <w:rFonts w:ascii="Arial" w:hAnsi="Arial" w:cs="Arial"/>
          <w:color w:val="000000"/>
          <w:sz w:val="22"/>
          <w:szCs w:val="22"/>
          <w:lang w:val="en-GB"/>
        </w:rPr>
        <w:t xml:space="preserve"> </w:t>
      </w:r>
      <w:proofErr w:type="gramStart"/>
      <w:r w:rsidR="00CD6338" w:rsidRPr="000E087C">
        <w:rPr>
          <w:rFonts w:ascii="Arial" w:hAnsi="Arial" w:cs="Arial"/>
          <w:color w:val="000000"/>
          <w:sz w:val="22"/>
          <w:szCs w:val="22"/>
          <w:lang w:val="en-GB"/>
        </w:rPr>
        <w:t>and  shown</w:t>
      </w:r>
      <w:proofErr w:type="gramEnd"/>
      <w:r w:rsidR="00CD6338"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a double increase in crop yields (IPES-Food, 2016;</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 xml:space="preserve">Nelson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xml:space="preserve">., 2019, </w:t>
      </w:r>
      <w:proofErr w:type="spellStart"/>
      <w:r w:rsidRPr="000E087C">
        <w:rPr>
          <w:rFonts w:ascii="Arial" w:hAnsi="Arial" w:cs="Arial"/>
          <w:color w:val="000000"/>
          <w:sz w:val="22"/>
          <w:szCs w:val="22"/>
          <w:lang w:val="en-GB"/>
        </w:rPr>
        <w:t>Kanjanja</w:t>
      </w:r>
      <w:proofErr w:type="spellEnd"/>
      <w:r w:rsidRPr="000E087C">
        <w:rPr>
          <w:rStyle w:val="gmail-apple-converted-space"/>
          <w:rFonts w:ascii="Arial" w:hAnsi="Arial" w:cs="Arial"/>
          <w:color w:val="000000"/>
          <w:sz w:val="22"/>
          <w:szCs w:val="22"/>
          <w:lang w:val="en-GB"/>
        </w:rPr>
        <w:t> </w:t>
      </w:r>
      <w:r w:rsidRPr="000E087C">
        <w:rPr>
          <w:rFonts w:ascii="Arial" w:hAnsi="Arial" w:cs="Arial"/>
          <w:i/>
          <w:iCs/>
          <w:color w:val="000000"/>
          <w:sz w:val="22"/>
          <w:szCs w:val="22"/>
          <w:lang w:val="en-GB"/>
        </w:rPr>
        <w:t>et al</w:t>
      </w:r>
      <w:r w:rsidRPr="000E087C">
        <w:rPr>
          <w:rFonts w:ascii="Arial" w:hAnsi="Arial" w:cs="Arial"/>
          <w:color w:val="000000"/>
          <w:sz w:val="22"/>
          <w:szCs w:val="22"/>
          <w:lang w:val="en-GB"/>
        </w:rPr>
        <w:t>., 2023).</w:t>
      </w:r>
      <w:r w:rsidRPr="000E087C">
        <w:rPr>
          <w:rStyle w:val="gmail-apple-converted-space"/>
          <w:rFonts w:ascii="Arial" w:hAnsi="Arial" w:cs="Arial"/>
          <w:color w:val="000000"/>
          <w:sz w:val="22"/>
          <w:szCs w:val="22"/>
          <w:lang w:val="en-GB"/>
        </w:rPr>
        <w:t> </w:t>
      </w:r>
    </w:p>
    <w:p w14:paraId="28937B56" w14:textId="77777777" w:rsidR="000A1D8A" w:rsidRPr="000E087C" w:rsidRDefault="000A1D8A" w:rsidP="00AF4338">
      <w:pPr>
        <w:spacing w:line="276" w:lineRule="auto"/>
        <w:jc w:val="both"/>
        <w:rPr>
          <w:rFonts w:ascii="Arial" w:hAnsi="Arial" w:cs="Arial"/>
          <w:color w:val="000000"/>
          <w:sz w:val="22"/>
          <w:szCs w:val="22"/>
          <w:lang w:val="en-GB"/>
        </w:rPr>
      </w:pPr>
    </w:p>
    <w:p w14:paraId="3851E929" w14:textId="70FE5724" w:rsidR="00777909" w:rsidRPr="006B121D" w:rsidRDefault="00777909" w:rsidP="006B121D">
      <w:pPr>
        <w:pStyle w:val="NormalWeb"/>
        <w:jc w:val="both"/>
        <w:rPr>
          <w:rStyle w:val="gmail-apple-converted-space"/>
        </w:rPr>
      </w:pPr>
      <w:r w:rsidRPr="00FF1E86">
        <w:rPr>
          <w:rFonts w:ascii="Arial" w:hAnsi="Arial" w:cs="Arial"/>
          <w:color w:val="000000"/>
          <w:sz w:val="22"/>
          <w:szCs w:val="22"/>
          <w:lang w:val="en-GB"/>
        </w:rPr>
        <w:t xml:space="preserve">On the other side, different scholars </w:t>
      </w:r>
      <w:r w:rsidR="00BB4CB0" w:rsidRPr="00FF1E86">
        <w:rPr>
          <w:rFonts w:ascii="Arial" w:hAnsi="Arial" w:cs="Arial"/>
          <w:color w:val="000000"/>
          <w:sz w:val="22"/>
          <w:szCs w:val="22"/>
          <w:lang w:val="en-GB"/>
        </w:rPr>
        <w:t xml:space="preserve">have </w:t>
      </w:r>
      <w:r w:rsidRPr="00FF1E86">
        <w:rPr>
          <w:rFonts w:ascii="Arial" w:hAnsi="Arial" w:cs="Arial"/>
          <w:color w:val="000000"/>
          <w:sz w:val="22"/>
          <w:szCs w:val="22"/>
          <w:lang w:val="en-GB"/>
        </w:rPr>
        <w:t>published various methods used to disseminate innovation in agriculture</w:t>
      </w:r>
      <w:r w:rsidR="00BB4CB0" w:rsidRPr="00FF1E86">
        <w:rPr>
          <w:rFonts w:ascii="Arial" w:hAnsi="Arial" w:cs="Arial"/>
          <w:color w:val="000000"/>
          <w:sz w:val="22"/>
          <w:szCs w:val="22"/>
          <w:lang w:val="en-GB"/>
        </w:rPr>
        <w:t xml:space="preserve">; for example, </w:t>
      </w:r>
      <w:r w:rsidRPr="00FF1E86">
        <w:rPr>
          <w:rFonts w:ascii="Arial" w:hAnsi="Arial" w:cs="Arial"/>
          <w:color w:val="000000"/>
          <w:sz w:val="22"/>
          <w:szCs w:val="22"/>
          <w:lang w:val="en-GB"/>
        </w:rPr>
        <w:t>Agricultural Technology Transfer Hub (</w:t>
      </w:r>
      <w:proofErr w:type="spellStart"/>
      <w:r w:rsidRPr="00FF1E86">
        <w:rPr>
          <w:rFonts w:ascii="Arial" w:hAnsi="Arial" w:cs="Arial"/>
          <w:color w:val="000000"/>
          <w:sz w:val="22"/>
          <w:szCs w:val="22"/>
          <w:lang w:val="en-GB"/>
        </w:rPr>
        <w:t>AgriTecH</w:t>
      </w:r>
      <w:proofErr w:type="spellEnd"/>
      <w:r w:rsidRPr="00FF1E86">
        <w:rPr>
          <w:rFonts w:ascii="Arial" w:hAnsi="Arial" w:cs="Arial"/>
          <w:color w:val="000000"/>
          <w:sz w:val="22"/>
          <w:szCs w:val="22"/>
          <w:lang w:val="en-GB"/>
        </w:rPr>
        <w:t xml:space="preserve">) is an important contemporary channel of dissemination of agricultural innovations including improved seeds/seedlings, managing soil and water, controlling pests and diseases, and post-harvest technology (Adam </w:t>
      </w:r>
      <w:r w:rsidRPr="00FF1E86">
        <w:rPr>
          <w:rFonts w:ascii="Arial" w:hAnsi="Arial" w:cs="Arial"/>
          <w:i/>
          <w:iCs/>
          <w:color w:val="000000"/>
          <w:sz w:val="22"/>
          <w:szCs w:val="22"/>
          <w:lang w:val="en-GB"/>
        </w:rPr>
        <w:t>et al</w:t>
      </w:r>
      <w:r w:rsidRPr="00FF1E86">
        <w:rPr>
          <w:rFonts w:ascii="Arial" w:hAnsi="Arial" w:cs="Arial"/>
          <w:color w:val="000000"/>
          <w:sz w:val="22"/>
          <w:szCs w:val="22"/>
          <w:lang w:val="en-GB"/>
        </w:rPr>
        <w:t>., 2025); while other studies</w:t>
      </w:r>
      <w:r w:rsidRPr="00FF1E86">
        <w:rPr>
          <w:rStyle w:val="gmail-apple-converted-space"/>
          <w:rFonts w:ascii="Arial" w:hAnsi="Arial" w:cs="Arial"/>
          <w:color w:val="000000"/>
          <w:sz w:val="22"/>
          <w:szCs w:val="22"/>
          <w:lang w:val="en-GB"/>
        </w:rPr>
        <w:t> </w:t>
      </w:r>
      <w:r w:rsidRPr="00FF1E86">
        <w:rPr>
          <w:rFonts w:ascii="Arial" w:hAnsi="Arial" w:cs="Arial"/>
          <w:color w:val="000000"/>
          <w:sz w:val="22"/>
          <w:szCs w:val="22"/>
          <w:lang w:val="en-GB"/>
        </w:rPr>
        <w:t xml:space="preserve">(FAO, 2016; </w:t>
      </w:r>
      <w:proofErr w:type="spellStart"/>
      <w:r w:rsidRPr="00FF1E86">
        <w:rPr>
          <w:rFonts w:ascii="Arial" w:hAnsi="Arial" w:cs="Arial"/>
          <w:color w:val="000000"/>
          <w:sz w:val="22"/>
          <w:szCs w:val="22"/>
          <w:lang w:val="en-GB"/>
        </w:rPr>
        <w:t>Mapiye</w:t>
      </w:r>
      <w:proofErr w:type="spellEnd"/>
      <w:r w:rsidRPr="00FF1E86">
        <w:rPr>
          <w:rFonts w:ascii="Arial" w:hAnsi="Arial" w:cs="Arial"/>
          <w:color w:val="000000"/>
          <w:sz w:val="22"/>
          <w:szCs w:val="22"/>
          <w:lang w:val="en-GB"/>
        </w:rPr>
        <w:t xml:space="preserve"> </w:t>
      </w:r>
      <w:r w:rsidRPr="00FF1E86">
        <w:rPr>
          <w:rFonts w:ascii="Arial" w:hAnsi="Arial" w:cs="Arial"/>
          <w:i/>
          <w:iCs/>
          <w:color w:val="000000"/>
          <w:sz w:val="22"/>
          <w:szCs w:val="22"/>
          <w:lang w:val="en-GB"/>
        </w:rPr>
        <w:t>et al</w:t>
      </w:r>
      <w:r w:rsidRPr="00FF1E86">
        <w:rPr>
          <w:rFonts w:ascii="Arial" w:hAnsi="Arial" w:cs="Arial"/>
          <w:color w:val="000000"/>
          <w:sz w:val="22"/>
          <w:szCs w:val="22"/>
          <w:lang w:val="en-GB"/>
        </w:rPr>
        <w:t xml:space="preserve">., 2021; Sutherland &amp; Marchand, 2021; Richardson </w:t>
      </w:r>
      <w:r w:rsidRPr="00FF1E86">
        <w:rPr>
          <w:rFonts w:ascii="Arial" w:hAnsi="Arial" w:cs="Arial"/>
          <w:i/>
          <w:iCs/>
          <w:color w:val="000000"/>
          <w:sz w:val="22"/>
          <w:szCs w:val="22"/>
          <w:lang w:val="en-GB"/>
        </w:rPr>
        <w:t>et al</w:t>
      </w:r>
      <w:r w:rsidRPr="00FF1E86">
        <w:rPr>
          <w:rFonts w:ascii="Arial" w:hAnsi="Arial" w:cs="Arial"/>
          <w:color w:val="000000"/>
          <w:sz w:val="22"/>
          <w:szCs w:val="22"/>
          <w:lang w:val="en-GB"/>
        </w:rPr>
        <w:t>., 2022;</w:t>
      </w:r>
      <w:r w:rsidRPr="00FF1E86">
        <w:rPr>
          <w:rStyle w:val="gmail-apple-converted-space"/>
          <w:rFonts w:ascii="Arial" w:hAnsi="Arial" w:cs="Arial"/>
          <w:color w:val="000000"/>
          <w:sz w:val="22"/>
          <w:szCs w:val="22"/>
          <w:lang w:val="en-GB"/>
        </w:rPr>
        <w:t> </w:t>
      </w:r>
      <w:r w:rsidRPr="00FF1E86">
        <w:rPr>
          <w:rFonts w:ascii="Arial" w:hAnsi="Arial" w:cs="Arial"/>
          <w:color w:val="000000"/>
          <w:sz w:val="22"/>
          <w:szCs w:val="22"/>
          <w:lang w:val="en-GB"/>
        </w:rPr>
        <w:t xml:space="preserve">ASFEC, 2023; </w:t>
      </w:r>
      <w:proofErr w:type="spellStart"/>
      <w:r w:rsidRPr="00FF1E86">
        <w:rPr>
          <w:rFonts w:ascii="Arial" w:hAnsi="Arial" w:cs="Arial"/>
          <w:color w:val="000000"/>
          <w:sz w:val="22"/>
          <w:szCs w:val="22"/>
          <w:lang w:val="en-GB"/>
        </w:rPr>
        <w:t>Iyabano</w:t>
      </w:r>
      <w:proofErr w:type="spellEnd"/>
      <w:r w:rsidRPr="00FF1E86">
        <w:rPr>
          <w:rFonts w:ascii="Arial" w:hAnsi="Arial" w:cs="Arial"/>
          <w:color w:val="000000"/>
          <w:sz w:val="22"/>
          <w:szCs w:val="22"/>
          <w:lang w:val="en-GB"/>
        </w:rPr>
        <w:t xml:space="preserve"> </w:t>
      </w:r>
      <w:r w:rsidRPr="00FF1E86">
        <w:rPr>
          <w:rFonts w:ascii="Arial" w:hAnsi="Arial" w:cs="Arial"/>
          <w:i/>
          <w:iCs/>
          <w:color w:val="000000"/>
          <w:sz w:val="22"/>
          <w:szCs w:val="22"/>
          <w:lang w:val="en-GB"/>
        </w:rPr>
        <w:t>et al</w:t>
      </w:r>
      <w:r w:rsidRPr="00FF1E86">
        <w:rPr>
          <w:rFonts w:ascii="Arial" w:hAnsi="Arial" w:cs="Arial"/>
          <w:color w:val="000000"/>
          <w:sz w:val="22"/>
          <w:szCs w:val="22"/>
          <w:lang w:val="en-GB"/>
        </w:rPr>
        <w:t xml:space="preserve">., 2023; SWISSAID, 2023; URT, 2023) examined the role of participatory methods </w:t>
      </w:r>
      <w:r w:rsidR="00BB4CB0" w:rsidRPr="00FF1E86">
        <w:rPr>
          <w:rFonts w:ascii="Arial" w:hAnsi="Arial" w:cs="Arial"/>
          <w:color w:val="000000"/>
          <w:sz w:val="22"/>
          <w:szCs w:val="22"/>
          <w:lang w:val="en-GB"/>
        </w:rPr>
        <w:t xml:space="preserve">in </w:t>
      </w:r>
      <w:r w:rsidRPr="00FF1E86">
        <w:rPr>
          <w:rFonts w:ascii="Arial" w:hAnsi="Arial" w:cs="Arial"/>
          <w:color w:val="000000"/>
          <w:sz w:val="22"/>
          <w:szCs w:val="22"/>
          <w:lang w:val="en-GB"/>
        </w:rPr>
        <w:t>the dissemination of agroecological</w:t>
      </w:r>
      <w:r w:rsidRPr="00FF1E86">
        <w:rPr>
          <w:rStyle w:val="gmail-apple-converted-space"/>
          <w:rFonts w:ascii="Arial" w:hAnsi="Arial" w:cs="Arial"/>
          <w:color w:val="000000"/>
          <w:sz w:val="22"/>
          <w:szCs w:val="22"/>
          <w:lang w:val="en-GB"/>
        </w:rPr>
        <w:t> </w:t>
      </w:r>
      <w:r w:rsidR="00BB4CB0" w:rsidRPr="00FF1E86">
        <w:rPr>
          <w:rFonts w:ascii="Arial" w:hAnsi="Arial" w:cs="Arial"/>
          <w:color w:val="000000"/>
          <w:sz w:val="22"/>
          <w:szCs w:val="22"/>
          <w:lang w:val="en-GB"/>
        </w:rPr>
        <w:t xml:space="preserve">practices. </w:t>
      </w:r>
      <w:r w:rsidRPr="00FF1E86">
        <w:rPr>
          <w:rFonts w:ascii="Arial" w:hAnsi="Arial" w:cs="Arial"/>
          <w:color w:val="000000"/>
          <w:sz w:val="22"/>
          <w:szCs w:val="22"/>
          <w:lang w:val="en-GB"/>
        </w:rPr>
        <w:t>Yet</w:t>
      </w:r>
      <w:r w:rsidR="00BB4CB0" w:rsidRPr="00FF1E86">
        <w:rPr>
          <w:rFonts w:ascii="Arial" w:hAnsi="Arial" w:cs="Arial"/>
          <w:color w:val="000000"/>
          <w:sz w:val="22"/>
          <w:szCs w:val="22"/>
          <w:lang w:val="en-GB"/>
        </w:rPr>
        <w:t>,</w:t>
      </w:r>
      <w:r w:rsidRPr="00FF1E86">
        <w:rPr>
          <w:rFonts w:ascii="Arial" w:hAnsi="Arial" w:cs="Arial"/>
          <w:color w:val="000000"/>
          <w:sz w:val="22"/>
          <w:szCs w:val="22"/>
          <w:lang w:val="en-GB"/>
        </w:rPr>
        <w:t xml:space="preserve"> there are</w:t>
      </w:r>
      <w:r w:rsidRPr="00FF1E86">
        <w:rPr>
          <w:rStyle w:val="gmail-apple-converted-space"/>
          <w:rFonts w:ascii="Arial" w:hAnsi="Arial" w:cs="Arial"/>
          <w:color w:val="000000"/>
          <w:sz w:val="22"/>
          <w:szCs w:val="22"/>
          <w:lang w:val="en-GB"/>
        </w:rPr>
        <w:t> </w:t>
      </w:r>
      <w:r w:rsidRPr="00FF1E86">
        <w:rPr>
          <w:rFonts w:ascii="Arial" w:hAnsi="Arial" w:cs="Arial"/>
          <w:color w:val="000000"/>
          <w:sz w:val="22"/>
          <w:szCs w:val="22"/>
          <w:lang w:val="en-GB"/>
        </w:rPr>
        <w:t>knowledge and practice</w:t>
      </w:r>
      <w:r w:rsidR="00623DB4" w:rsidRPr="00FF1E86">
        <w:rPr>
          <w:rFonts w:ascii="Arial" w:hAnsi="Arial" w:cs="Arial"/>
          <w:color w:val="000000"/>
          <w:sz w:val="22"/>
          <w:szCs w:val="22"/>
          <w:lang w:val="en-GB"/>
        </w:rPr>
        <w:t xml:space="preserve"> gaps;</w:t>
      </w:r>
      <w:r w:rsidRPr="00FF1E86">
        <w:rPr>
          <w:rFonts w:ascii="Arial" w:hAnsi="Arial" w:cs="Arial"/>
          <w:color w:val="000000"/>
          <w:sz w:val="22"/>
          <w:szCs w:val="22"/>
          <w:lang w:val="en-GB"/>
        </w:rPr>
        <w:t xml:space="preserve"> what is missing in the field of FRN research is </w:t>
      </w:r>
      <w:r w:rsidR="00623DB4" w:rsidRPr="00FF1E86">
        <w:rPr>
          <w:rFonts w:ascii="Arial" w:hAnsi="Arial" w:cs="Arial"/>
          <w:color w:val="000000"/>
          <w:sz w:val="22"/>
          <w:szCs w:val="22"/>
          <w:lang w:val="en-GB"/>
        </w:rPr>
        <w:t xml:space="preserve">a </w:t>
      </w:r>
      <w:r w:rsidRPr="00FF1E86">
        <w:rPr>
          <w:rFonts w:ascii="Arial" w:hAnsi="Arial" w:cs="Arial"/>
          <w:color w:val="000000"/>
          <w:sz w:val="22"/>
          <w:szCs w:val="22"/>
          <w:lang w:val="en-GB"/>
        </w:rPr>
        <w:t>clear</w:t>
      </w:r>
      <w:r w:rsidRPr="00FF1E86">
        <w:rPr>
          <w:rStyle w:val="gmail-apple-converted-space"/>
          <w:rFonts w:ascii="Arial" w:hAnsi="Arial" w:cs="Arial"/>
          <w:color w:val="000000"/>
          <w:sz w:val="22"/>
          <w:szCs w:val="22"/>
          <w:lang w:val="en-GB"/>
        </w:rPr>
        <w:t> </w:t>
      </w:r>
      <w:r w:rsidRPr="00FF1E86">
        <w:rPr>
          <w:rFonts w:ascii="Arial" w:hAnsi="Arial" w:cs="Arial"/>
          <w:color w:val="000000"/>
          <w:sz w:val="22"/>
          <w:szCs w:val="22"/>
          <w:lang w:val="en-GB"/>
        </w:rPr>
        <w:t xml:space="preserve">understanding </w:t>
      </w:r>
      <w:r w:rsidR="00623DB4" w:rsidRPr="00FF1E86">
        <w:rPr>
          <w:rFonts w:ascii="Arial" w:hAnsi="Arial" w:cs="Arial"/>
          <w:color w:val="000000"/>
          <w:sz w:val="22"/>
          <w:szCs w:val="22"/>
          <w:lang w:val="en-GB"/>
        </w:rPr>
        <w:t xml:space="preserve">of </w:t>
      </w:r>
      <w:r w:rsidRPr="00FF1E86">
        <w:rPr>
          <w:rFonts w:ascii="Arial" w:hAnsi="Arial" w:cs="Arial"/>
          <w:color w:val="000000"/>
          <w:sz w:val="22"/>
          <w:szCs w:val="22"/>
          <w:lang w:val="en-GB"/>
        </w:rPr>
        <w:t>the actual roles played by FRNs to communicate and disseminate agroecology knowledge and practices to their fellow farmers</w:t>
      </w:r>
      <w:r w:rsidR="00623DB4" w:rsidRPr="00FF1E86">
        <w:rPr>
          <w:rFonts w:ascii="Arial" w:hAnsi="Arial" w:cs="Arial"/>
          <w:color w:val="000000"/>
          <w:sz w:val="22"/>
          <w:szCs w:val="22"/>
          <w:lang w:val="en-GB"/>
        </w:rPr>
        <w:t>, particularly</w:t>
      </w:r>
      <w:r w:rsidRPr="00FF1E86">
        <w:rPr>
          <w:rFonts w:ascii="Arial" w:hAnsi="Arial" w:cs="Arial"/>
          <w:color w:val="000000"/>
          <w:sz w:val="22"/>
          <w:szCs w:val="22"/>
          <w:lang w:val="en-GB"/>
        </w:rPr>
        <w:t xml:space="preserve"> late adopters.</w:t>
      </w:r>
      <w:r w:rsidR="006413FA" w:rsidRPr="00FF1E86">
        <w:rPr>
          <w:rFonts w:ascii="Arial" w:hAnsi="Arial" w:cs="Arial"/>
          <w:color w:val="000000"/>
          <w:sz w:val="22"/>
          <w:szCs w:val="22"/>
          <w:lang w:val="en-GB"/>
        </w:rPr>
        <w:t xml:space="preserve"> </w:t>
      </w:r>
      <w:r w:rsidR="006B121D" w:rsidRPr="006B121D">
        <w:rPr>
          <w:highlight w:val="yellow"/>
        </w:rPr>
        <w:t>Despite the lack of information on agroecological knowledge and practices, several farmers who have already implemented agroecological practices have completely transformed their lives. They now have abundant food for their households, and by selling the surplus, they have increased their income (</w:t>
      </w:r>
      <w:proofErr w:type="spellStart"/>
      <w:r w:rsidR="006B121D" w:rsidRPr="006B121D">
        <w:rPr>
          <w:highlight w:val="yellow"/>
        </w:rPr>
        <w:t>Kanjanja</w:t>
      </w:r>
      <w:proofErr w:type="spellEnd"/>
      <w:r w:rsidR="006B121D" w:rsidRPr="006B121D">
        <w:rPr>
          <w:highlight w:val="yellow"/>
        </w:rPr>
        <w:t xml:space="preserve"> et al., 2023).</w:t>
      </w:r>
      <w:r w:rsidRPr="00FF1E86">
        <w:rPr>
          <w:rFonts w:ascii="Arial" w:hAnsi="Arial" w:cs="Arial"/>
          <w:color w:val="000000"/>
          <w:sz w:val="22"/>
          <w:szCs w:val="22"/>
          <w:lang w:val="en-GB"/>
        </w:rPr>
        <w:t>This paper fill</w:t>
      </w:r>
      <w:r w:rsidR="00623DB4" w:rsidRPr="00FF1E86">
        <w:rPr>
          <w:rFonts w:ascii="Arial" w:hAnsi="Arial" w:cs="Arial"/>
          <w:color w:val="000000"/>
          <w:sz w:val="22"/>
          <w:szCs w:val="22"/>
          <w:lang w:val="en-GB"/>
        </w:rPr>
        <w:t>s in</w:t>
      </w:r>
      <w:r w:rsidRPr="00FF1E86">
        <w:rPr>
          <w:rFonts w:ascii="Arial" w:hAnsi="Arial" w:cs="Arial"/>
          <w:color w:val="000000"/>
          <w:sz w:val="22"/>
          <w:szCs w:val="22"/>
          <w:lang w:val="en-GB"/>
        </w:rPr>
        <w:t xml:space="preserve"> these research knowledge gaps using a case study of Tanzania.</w:t>
      </w:r>
    </w:p>
    <w:p w14:paraId="0BFA03A7" w14:textId="5D04E26E" w:rsidR="000A1D8A" w:rsidRPr="000E087C" w:rsidRDefault="000A1D8A" w:rsidP="00AF4338">
      <w:pPr>
        <w:spacing w:line="276" w:lineRule="auto"/>
        <w:jc w:val="both"/>
        <w:rPr>
          <w:rFonts w:ascii="Arial" w:hAnsi="Arial" w:cs="Arial"/>
          <w:color w:val="000000"/>
          <w:sz w:val="22"/>
          <w:szCs w:val="22"/>
          <w:lang w:val="en-GB"/>
        </w:rPr>
      </w:pPr>
    </w:p>
    <w:p w14:paraId="36A5204F" w14:textId="196936BE" w:rsidR="00777909" w:rsidRPr="000E087C" w:rsidRDefault="00777909" w:rsidP="00AF4338">
      <w:pPr>
        <w:spacing w:line="276" w:lineRule="auto"/>
        <w:jc w:val="both"/>
        <w:rPr>
          <w:rFonts w:ascii="Arial" w:hAnsi="Arial" w:cs="Arial"/>
          <w:color w:val="000000"/>
          <w:sz w:val="22"/>
          <w:szCs w:val="22"/>
          <w:lang w:val="en-GB"/>
        </w:rPr>
      </w:pPr>
      <w:r w:rsidRPr="000E087C">
        <w:rPr>
          <w:rFonts w:ascii="Arial" w:hAnsi="Arial" w:cs="Arial"/>
          <w:color w:val="000000"/>
          <w:sz w:val="22"/>
          <w:szCs w:val="22"/>
          <w:lang w:val="en-GB"/>
        </w:rPr>
        <w:t xml:space="preserve">The paper used qualitative data </w:t>
      </w:r>
      <w:r w:rsidR="00623DB4" w:rsidRPr="000E087C">
        <w:rPr>
          <w:rFonts w:ascii="Arial" w:hAnsi="Arial" w:cs="Arial"/>
          <w:color w:val="000000"/>
          <w:sz w:val="22"/>
          <w:szCs w:val="22"/>
          <w:lang w:val="en-GB"/>
        </w:rPr>
        <w:t xml:space="preserve">which were </w:t>
      </w:r>
      <w:r w:rsidRPr="000E087C">
        <w:rPr>
          <w:rFonts w:ascii="Arial" w:hAnsi="Arial" w:cs="Arial"/>
          <w:color w:val="000000"/>
          <w:sz w:val="22"/>
          <w:szCs w:val="22"/>
          <w:lang w:val="en-GB"/>
        </w:rPr>
        <w:t xml:space="preserve">collected in </w:t>
      </w:r>
      <w:proofErr w:type="spellStart"/>
      <w:r w:rsidRPr="000E087C">
        <w:rPr>
          <w:rFonts w:ascii="Arial" w:hAnsi="Arial" w:cs="Arial"/>
          <w:color w:val="000000"/>
          <w:sz w:val="22"/>
          <w:szCs w:val="22"/>
          <w:lang w:val="en-GB"/>
        </w:rPr>
        <w:t>Singida</w:t>
      </w:r>
      <w:proofErr w:type="spellEnd"/>
      <w:r w:rsidRPr="000E087C">
        <w:rPr>
          <w:rFonts w:ascii="Arial" w:hAnsi="Arial" w:cs="Arial"/>
          <w:color w:val="000000"/>
          <w:sz w:val="22"/>
          <w:szCs w:val="22"/>
          <w:lang w:val="en-GB"/>
        </w:rPr>
        <w:t xml:space="preserve"> district in 2024 answering two basic research questions</w:t>
      </w:r>
      <w:r w:rsidR="00623DB4" w:rsidRPr="000E087C">
        <w:rPr>
          <w:rFonts w:ascii="Arial" w:hAnsi="Arial" w:cs="Arial"/>
          <w:color w:val="000000"/>
          <w:sz w:val="22"/>
          <w:szCs w:val="22"/>
          <w:lang w:val="en-GB"/>
        </w:rPr>
        <w:t>:</w:t>
      </w:r>
      <w:r w:rsidRPr="000E087C">
        <w:rPr>
          <w:rFonts w:ascii="Arial" w:hAnsi="Arial" w:cs="Arial"/>
          <w:color w:val="000000"/>
          <w:sz w:val="22"/>
          <w:szCs w:val="22"/>
          <w:lang w:val="en-GB"/>
        </w:rPr>
        <w:t xml:space="preserve"> (i)</w:t>
      </w:r>
      <w:r w:rsidR="00623DB4" w:rsidRPr="000E087C">
        <w:rPr>
          <w:rFonts w:ascii="Arial" w:hAnsi="Arial" w:cs="Arial"/>
          <w:color w:val="000000"/>
          <w:sz w:val="22"/>
          <w:szCs w:val="22"/>
          <w:lang w:val="en-GB"/>
        </w:rPr>
        <w:t xml:space="preserve"> What </w:t>
      </w:r>
      <w:r w:rsidRPr="000E087C">
        <w:rPr>
          <w:rFonts w:ascii="Arial" w:hAnsi="Arial" w:cs="Arial"/>
          <w:color w:val="000000"/>
          <w:sz w:val="22"/>
          <w:szCs w:val="22"/>
          <w:lang w:val="en-GB"/>
        </w:rPr>
        <w:t xml:space="preserve">are </w:t>
      </w:r>
      <w:r w:rsidR="00623DB4" w:rsidRPr="000E087C">
        <w:rPr>
          <w:rFonts w:ascii="Arial" w:hAnsi="Arial" w:cs="Arial"/>
          <w:color w:val="000000"/>
          <w:sz w:val="22"/>
          <w:szCs w:val="22"/>
          <w:lang w:val="en-GB"/>
        </w:rPr>
        <w:t xml:space="preserve">the </w:t>
      </w:r>
      <w:r w:rsidRPr="000E087C">
        <w:rPr>
          <w:rFonts w:ascii="Arial" w:hAnsi="Arial" w:cs="Arial"/>
          <w:color w:val="000000"/>
          <w:sz w:val="22"/>
          <w:szCs w:val="22"/>
          <w:lang w:val="en-GB"/>
        </w:rPr>
        <w:t>specific agroecological knowledge and practices disseminated by FRN members to their fellow farmers,</w:t>
      </w:r>
      <w:r w:rsidR="00603DC2" w:rsidRPr="000E087C">
        <w:rPr>
          <w:rFonts w:ascii="Arial" w:hAnsi="Arial" w:cs="Arial"/>
          <w:color w:val="000000"/>
          <w:sz w:val="22"/>
          <w:szCs w:val="22"/>
          <w:lang w:val="en-GB"/>
        </w:rPr>
        <w:t xml:space="preserve"> </w:t>
      </w:r>
      <w:r w:rsidR="00623DB4" w:rsidRPr="000E087C">
        <w:rPr>
          <w:rStyle w:val="gmail-apple-converted-space"/>
          <w:rFonts w:ascii="Arial" w:hAnsi="Arial" w:cs="Arial"/>
          <w:color w:val="000000"/>
          <w:sz w:val="22"/>
          <w:szCs w:val="22"/>
          <w:lang w:val="en-GB"/>
        </w:rPr>
        <w:t xml:space="preserve">and </w:t>
      </w:r>
      <w:r w:rsidRPr="000E087C">
        <w:rPr>
          <w:rFonts w:ascii="Arial" w:hAnsi="Arial" w:cs="Arial"/>
          <w:color w:val="000000"/>
          <w:sz w:val="22"/>
          <w:szCs w:val="22"/>
          <w:lang w:val="en-GB"/>
        </w:rPr>
        <w:t>(ii)</w:t>
      </w:r>
      <w:r w:rsidR="00603DC2"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How and what</w:t>
      </w:r>
      <w:r w:rsidR="00603DC2"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specific</w:t>
      </w:r>
      <w:r w:rsidR="00603DC2"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mechanisms/methods</w:t>
      </w:r>
      <w:r w:rsidR="00603DC2"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do FRNs use to</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disseminate</w:t>
      </w:r>
      <w:r w:rsidRPr="000E087C">
        <w:rPr>
          <w:rStyle w:val="gmail-apple-converted-space"/>
          <w:rFonts w:ascii="Arial" w:hAnsi="Arial" w:cs="Arial"/>
          <w:color w:val="000000"/>
          <w:sz w:val="22"/>
          <w:szCs w:val="22"/>
          <w:lang w:val="en-GB"/>
        </w:rPr>
        <w:t> </w:t>
      </w:r>
      <w:r w:rsidRPr="000E087C">
        <w:rPr>
          <w:rFonts w:ascii="Arial" w:hAnsi="Arial" w:cs="Arial"/>
          <w:color w:val="000000"/>
          <w:sz w:val="22"/>
          <w:szCs w:val="22"/>
          <w:lang w:val="en-GB"/>
        </w:rPr>
        <w:t>agroecological knowledge and practices to</w:t>
      </w:r>
      <w:r w:rsidR="00603DC2"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their fellow</w:t>
      </w:r>
      <w:r w:rsidR="00603DC2"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farmers?</w:t>
      </w:r>
      <w:r w:rsidR="00603DC2" w:rsidRPr="000E087C">
        <w:rPr>
          <w:rFonts w:ascii="Arial" w:hAnsi="Arial" w:cs="Arial"/>
          <w:color w:val="000000"/>
          <w:sz w:val="22"/>
          <w:szCs w:val="22"/>
          <w:lang w:val="en-GB"/>
        </w:rPr>
        <w:t xml:space="preserve"> </w:t>
      </w:r>
      <w:r w:rsidR="00895C8B" w:rsidRPr="00895C8B">
        <w:rPr>
          <w:rFonts w:ascii="Arial" w:hAnsi="Arial" w:cs="Arial"/>
          <w:sz w:val="22"/>
          <w:szCs w:val="22"/>
          <w:highlight w:val="yellow"/>
          <w:lang w:eastAsia="en-US"/>
        </w:rPr>
        <w:t>By providing answers to these research questions, This study aims to explore FRN dissemination mechanisms for knowledge transfe</w:t>
      </w:r>
      <w:r w:rsidR="00895C8B">
        <w:rPr>
          <w:rFonts w:ascii="Arial" w:hAnsi="Arial" w:cs="Arial"/>
          <w:sz w:val="22"/>
          <w:szCs w:val="22"/>
          <w:highlight w:val="yellow"/>
          <w:lang w:eastAsia="en-US"/>
        </w:rPr>
        <w:t xml:space="preserve">r, identify specific practices </w:t>
      </w:r>
      <w:r w:rsidR="00895C8B" w:rsidRPr="00895C8B">
        <w:rPr>
          <w:rFonts w:ascii="Arial" w:hAnsi="Arial" w:cs="Arial"/>
          <w:sz w:val="22"/>
          <w:szCs w:val="22"/>
          <w:highlight w:val="yellow"/>
          <w:lang w:eastAsia="en-US"/>
        </w:rPr>
        <w:t xml:space="preserve">and provide </w:t>
      </w:r>
      <w:r w:rsidR="00895C8B" w:rsidRPr="00895C8B">
        <w:rPr>
          <w:rFonts w:ascii="Arial" w:hAnsi="Arial" w:cs="Arial"/>
          <w:sz w:val="22"/>
          <w:szCs w:val="22"/>
          <w:highlight w:val="yellow"/>
        </w:rPr>
        <w:t xml:space="preserve">agroecological </w:t>
      </w:r>
      <w:r w:rsidR="00895C8B" w:rsidRPr="00895C8B">
        <w:rPr>
          <w:rFonts w:ascii="Arial" w:hAnsi="Arial" w:cs="Arial"/>
          <w:sz w:val="22"/>
          <w:szCs w:val="22"/>
          <w:highlight w:val="yellow"/>
          <w:lang w:eastAsia="en-US"/>
        </w:rPr>
        <w:t xml:space="preserve">policy recommendations to enhance their contribution to sustainable </w:t>
      </w:r>
      <w:r w:rsidR="00895C8B" w:rsidRPr="00895C8B">
        <w:rPr>
          <w:rFonts w:ascii="Arial" w:hAnsi="Arial" w:cs="Arial"/>
          <w:sz w:val="22"/>
          <w:szCs w:val="22"/>
          <w:highlight w:val="yellow"/>
          <w:lang w:eastAsia="en-US"/>
        </w:rPr>
        <w:lastRenderedPageBreak/>
        <w:t xml:space="preserve">agriculture (Sinclair et al., 2019; Richardson et al., 2022; </w:t>
      </w:r>
      <w:proofErr w:type="spellStart"/>
      <w:r w:rsidR="00895C8B" w:rsidRPr="00895C8B">
        <w:rPr>
          <w:rFonts w:ascii="Arial" w:hAnsi="Arial" w:cs="Arial"/>
          <w:sz w:val="22"/>
          <w:szCs w:val="22"/>
          <w:highlight w:val="yellow"/>
          <w:lang w:eastAsia="en-US"/>
        </w:rPr>
        <w:t>Chilewa</w:t>
      </w:r>
      <w:proofErr w:type="spellEnd"/>
      <w:r w:rsidR="00895C8B" w:rsidRPr="00895C8B">
        <w:rPr>
          <w:rFonts w:ascii="Arial" w:hAnsi="Arial" w:cs="Arial"/>
          <w:sz w:val="22"/>
          <w:szCs w:val="22"/>
          <w:highlight w:val="yellow"/>
          <w:lang w:eastAsia="en-US"/>
        </w:rPr>
        <w:t xml:space="preserve"> et al., 2023).</w:t>
      </w:r>
      <w:r w:rsidRPr="000E087C">
        <w:rPr>
          <w:rFonts w:ascii="Arial" w:hAnsi="Arial" w:cs="Arial"/>
          <w:color w:val="000000"/>
          <w:sz w:val="22"/>
          <w:szCs w:val="22"/>
          <w:lang w:val="en-GB"/>
        </w:rPr>
        <w:t>The reminder of this paper unfolds as follows. In section two, we define our key concept</w:t>
      </w:r>
      <w:r w:rsidR="00623DB4" w:rsidRPr="000E087C">
        <w:rPr>
          <w:rFonts w:ascii="Arial" w:hAnsi="Arial" w:cs="Arial"/>
          <w:color w:val="000000"/>
          <w:sz w:val="22"/>
          <w:szCs w:val="22"/>
          <w:lang w:val="en-GB"/>
        </w:rPr>
        <w:t>ual</w:t>
      </w:r>
      <w:r w:rsidRPr="000E087C">
        <w:rPr>
          <w:rFonts w:ascii="Arial" w:hAnsi="Arial" w:cs="Arial"/>
          <w:color w:val="000000"/>
          <w:sz w:val="22"/>
          <w:szCs w:val="22"/>
          <w:lang w:val="en-GB"/>
        </w:rPr>
        <w:t xml:space="preserve"> and theoretical framework</w:t>
      </w:r>
      <w:r w:rsidR="00623DB4" w:rsidRPr="000E087C">
        <w:rPr>
          <w:rFonts w:ascii="Arial" w:hAnsi="Arial" w:cs="Arial"/>
          <w:color w:val="000000"/>
          <w:sz w:val="22"/>
          <w:szCs w:val="22"/>
          <w:lang w:val="en-GB"/>
        </w:rPr>
        <w:t xml:space="preserve">s; in </w:t>
      </w:r>
      <w:r w:rsidRPr="000E087C">
        <w:rPr>
          <w:rFonts w:ascii="Arial" w:hAnsi="Arial" w:cs="Arial"/>
          <w:color w:val="000000"/>
          <w:sz w:val="22"/>
          <w:szCs w:val="22"/>
          <w:lang w:val="en-GB"/>
        </w:rPr>
        <w:t xml:space="preserve">Section 3, we describe </w:t>
      </w:r>
      <w:r w:rsidR="00623DB4" w:rsidRPr="000E087C">
        <w:rPr>
          <w:rFonts w:ascii="Arial" w:hAnsi="Arial" w:cs="Arial"/>
          <w:color w:val="000000"/>
          <w:sz w:val="22"/>
          <w:szCs w:val="22"/>
          <w:lang w:val="en-GB"/>
        </w:rPr>
        <w:t xml:space="preserve">the </w:t>
      </w:r>
      <w:r w:rsidRPr="000E087C">
        <w:rPr>
          <w:rFonts w:ascii="Arial" w:hAnsi="Arial" w:cs="Arial"/>
          <w:color w:val="000000"/>
          <w:sz w:val="22"/>
          <w:szCs w:val="22"/>
          <w:lang w:val="en-GB"/>
        </w:rPr>
        <w:t>research methods applied in qualitative data collection</w:t>
      </w:r>
      <w:r w:rsidR="00623DB4" w:rsidRPr="000E087C">
        <w:rPr>
          <w:rFonts w:ascii="Arial" w:hAnsi="Arial" w:cs="Arial"/>
          <w:color w:val="000000"/>
          <w:sz w:val="22"/>
          <w:szCs w:val="22"/>
          <w:lang w:val="en-GB"/>
        </w:rPr>
        <w:t xml:space="preserve">; in Section </w:t>
      </w:r>
      <w:r w:rsidRPr="000E087C">
        <w:rPr>
          <w:rFonts w:ascii="Arial" w:hAnsi="Arial" w:cs="Arial"/>
          <w:color w:val="000000"/>
          <w:sz w:val="22"/>
          <w:szCs w:val="22"/>
          <w:lang w:val="en-GB"/>
        </w:rPr>
        <w:t>4, we present our findings and discussion</w:t>
      </w:r>
      <w:r w:rsidR="00623DB4" w:rsidRPr="000E087C">
        <w:rPr>
          <w:rFonts w:ascii="Arial" w:hAnsi="Arial" w:cs="Arial"/>
          <w:color w:val="000000"/>
          <w:sz w:val="22"/>
          <w:szCs w:val="22"/>
          <w:lang w:val="en-GB"/>
        </w:rPr>
        <w:t xml:space="preserve">; </w:t>
      </w:r>
      <w:r w:rsidRPr="000E087C">
        <w:rPr>
          <w:rFonts w:ascii="Arial" w:hAnsi="Arial" w:cs="Arial"/>
          <w:color w:val="000000"/>
          <w:sz w:val="22"/>
          <w:szCs w:val="22"/>
          <w:lang w:val="en-GB"/>
        </w:rPr>
        <w:t xml:space="preserve">and in the last section </w:t>
      </w:r>
      <w:r w:rsidR="00623DB4" w:rsidRPr="000E087C">
        <w:rPr>
          <w:rFonts w:ascii="Arial" w:hAnsi="Arial" w:cs="Arial"/>
          <w:color w:val="000000"/>
          <w:sz w:val="22"/>
          <w:szCs w:val="22"/>
          <w:lang w:val="en-GB"/>
        </w:rPr>
        <w:t xml:space="preserve">(Section </w:t>
      </w:r>
      <w:r w:rsidRPr="000E087C">
        <w:rPr>
          <w:rFonts w:ascii="Arial" w:hAnsi="Arial" w:cs="Arial"/>
          <w:color w:val="000000"/>
          <w:sz w:val="22"/>
          <w:szCs w:val="22"/>
          <w:lang w:val="en-GB"/>
        </w:rPr>
        <w:t>4</w:t>
      </w:r>
      <w:r w:rsidR="00623DB4" w:rsidRPr="000E087C">
        <w:rPr>
          <w:rFonts w:ascii="Arial" w:hAnsi="Arial" w:cs="Arial"/>
          <w:color w:val="000000"/>
          <w:sz w:val="22"/>
          <w:szCs w:val="22"/>
          <w:lang w:val="en-GB"/>
        </w:rPr>
        <w:t>)</w:t>
      </w:r>
      <w:r w:rsidRPr="000E087C">
        <w:rPr>
          <w:rFonts w:ascii="Arial" w:hAnsi="Arial" w:cs="Arial"/>
          <w:color w:val="000000"/>
          <w:sz w:val="22"/>
          <w:szCs w:val="22"/>
          <w:lang w:val="en-GB"/>
        </w:rPr>
        <w:t xml:space="preserve">, we wrap up </w:t>
      </w:r>
      <w:r w:rsidR="00623DB4" w:rsidRPr="000E087C">
        <w:rPr>
          <w:rFonts w:ascii="Arial" w:hAnsi="Arial" w:cs="Arial"/>
          <w:color w:val="000000"/>
          <w:sz w:val="22"/>
          <w:szCs w:val="22"/>
          <w:lang w:val="en-GB"/>
        </w:rPr>
        <w:t>the paper by giving</w:t>
      </w:r>
      <w:r w:rsidRPr="000E087C">
        <w:rPr>
          <w:rFonts w:ascii="Arial" w:hAnsi="Arial" w:cs="Arial"/>
          <w:color w:val="000000"/>
          <w:sz w:val="22"/>
          <w:szCs w:val="22"/>
          <w:lang w:val="en-GB"/>
        </w:rPr>
        <w:t xml:space="preserve"> conclusions and recommendations.</w:t>
      </w:r>
    </w:p>
    <w:p w14:paraId="01F5ED9C" w14:textId="77777777" w:rsidR="000A1D8A" w:rsidRPr="000E087C" w:rsidRDefault="000A1D8A" w:rsidP="00AF4338">
      <w:pPr>
        <w:spacing w:line="276" w:lineRule="auto"/>
        <w:jc w:val="both"/>
        <w:rPr>
          <w:rFonts w:ascii="Arial" w:hAnsi="Arial" w:cs="Arial"/>
          <w:color w:val="000000"/>
          <w:sz w:val="22"/>
          <w:szCs w:val="22"/>
          <w:lang w:val="en-GB"/>
        </w:rPr>
      </w:pPr>
    </w:p>
    <w:p w14:paraId="29FE3648" w14:textId="245734A3" w:rsidR="00241A55" w:rsidRPr="000E087C" w:rsidRDefault="008A223F" w:rsidP="00AF4338">
      <w:pPr>
        <w:spacing w:line="276" w:lineRule="auto"/>
        <w:rPr>
          <w:rFonts w:ascii="Arial" w:hAnsi="Arial" w:cs="Arial"/>
          <w:b/>
          <w:bCs/>
          <w:sz w:val="22"/>
          <w:szCs w:val="22"/>
          <w:lang w:val="en-GB"/>
        </w:rPr>
      </w:pPr>
      <w:r w:rsidRPr="000E087C">
        <w:rPr>
          <w:rFonts w:ascii="Arial" w:hAnsi="Arial" w:cs="Arial"/>
          <w:b/>
          <w:bCs/>
          <w:sz w:val="22"/>
          <w:szCs w:val="22"/>
          <w:lang w:val="en-GB"/>
        </w:rPr>
        <w:t>2.0</w:t>
      </w:r>
      <w:r w:rsidRPr="000E087C">
        <w:rPr>
          <w:rFonts w:ascii="Arial" w:hAnsi="Arial" w:cs="Arial"/>
          <w:b/>
          <w:bCs/>
          <w:sz w:val="22"/>
          <w:szCs w:val="22"/>
          <w:lang w:val="en-GB"/>
        </w:rPr>
        <w:tab/>
      </w:r>
      <w:r w:rsidR="00603DC2" w:rsidRPr="000E087C">
        <w:rPr>
          <w:rFonts w:ascii="Arial" w:hAnsi="Arial" w:cs="Arial"/>
          <w:b/>
          <w:bCs/>
          <w:sz w:val="22"/>
          <w:szCs w:val="22"/>
          <w:lang w:val="en-GB"/>
        </w:rPr>
        <w:t xml:space="preserve">KEY CONCEPTS </w:t>
      </w:r>
      <w:r w:rsidRPr="000E087C">
        <w:rPr>
          <w:rFonts w:ascii="Arial" w:hAnsi="Arial" w:cs="Arial"/>
          <w:b/>
          <w:bCs/>
          <w:sz w:val="22"/>
          <w:szCs w:val="22"/>
          <w:lang w:val="en-GB"/>
        </w:rPr>
        <w:t xml:space="preserve">AND THEORETICAL </w:t>
      </w:r>
      <w:r w:rsidR="002D43FB" w:rsidRPr="000E087C">
        <w:rPr>
          <w:rFonts w:ascii="Arial" w:hAnsi="Arial" w:cs="Arial"/>
          <w:b/>
          <w:bCs/>
          <w:sz w:val="22"/>
          <w:szCs w:val="22"/>
          <w:lang w:val="en-GB"/>
        </w:rPr>
        <w:t>FRAMEWORK</w:t>
      </w:r>
      <w:r w:rsidRPr="000E087C">
        <w:rPr>
          <w:rFonts w:ascii="Arial" w:hAnsi="Arial" w:cs="Arial"/>
          <w:b/>
          <w:bCs/>
          <w:sz w:val="22"/>
          <w:szCs w:val="22"/>
          <w:lang w:val="en-GB"/>
        </w:rPr>
        <w:t xml:space="preserve"> </w:t>
      </w:r>
    </w:p>
    <w:p w14:paraId="245B0188" w14:textId="5A955D77" w:rsidR="008A223F" w:rsidRPr="000E087C" w:rsidRDefault="00FB0042" w:rsidP="00AF4338">
      <w:pPr>
        <w:spacing w:line="276" w:lineRule="auto"/>
        <w:jc w:val="both"/>
        <w:rPr>
          <w:rFonts w:ascii="Arial" w:hAnsi="Arial" w:cs="Arial"/>
          <w:b/>
          <w:sz w:val="22"/>
          <w:szCs w:val="22"/>
          <w:lang w:val="en-GB"/>
        </w:rPr>
      </w:pPr>
      <w:r w:rsidRPr="000E087C">
        <w:rPr>
          <w:rFonts w:ascii="Arial" w:hAnsi="Arial" w:cs="Arial"/>
          <w:b/>
          <w:sz w:val="22"/>
          <w:szCs w:val="22"/>
          <w:lang w:val="en-GB"/>
        </w:rPr>
        <w:t xml:space="preserve">2.1 </w:t>
      </w:r>
      <w:r w:rsidR="008A223F" w:rsidRPr="000E087C">
        <w:rPr>
          <w:rFonts w:ascii="Arial" w:hAnsi="Arial" w:cs="Arial"/>
          <w:b/>
          <w:sz w:val="22"/>
          <w:szCs w:val="22"/>
          <w:lang w:val="en-GB"/>
        </w:rPr>
        <w:t>Definition</w:t>
      </w:r>
      <w:r w:rsidR="00623DB4" w:rsidRPr="000E087C">
        <w:rPr>
          <w:rFonts w:ascii="Arial" w:hAnsi="Arial" w:cs="Arial"/>
          <w:b/>
          <w:sz w:val="22"/>
          <w:szCs w:val="22"/>
          <w:lang w:val="en-GB"/>
        </w:rPr>
        <w:t>s</w:t>
      </w:r>
      <w:r w:rsidR="008A223F" w:rsidRPr="000E087C">
        <w:rPr>
          <w:rFonts w:ascii="Arial" w:hAnsi="Arial" w:cs="Arial"/>
          <w:b/>
          <w:sz w:val="22"/>
          <w:szCs w:val="22"/>
          <w:lang w:val="en-GB"/>
        </w:rPr>
        <w:t xml:space="preserve"> of Key Concepts</w:t>
      </w:r>
    </w:p>
    <w:p w14:paraId="41BC33E1" w14:textId="63EBD10B" w:rsidR="00777909" w:rsidRPr="000E087C" w:rsidRDefault="00D84FCF" w:rsidP="00AF4338">
      <w:pPr>
        <w:spacing w:line="276" w:lineRule="auto"/>
        <w:jc w:val="both"/>
        <w:rPr>
          <w:rFonts w:ascii="Arial" w:hAnsi="Arial" w:cs="Arial"/>
          <w:bCs/>
          <w:sz w:val="22"/>
          <w:szCs w:val="22"/>
          <w:lang w:val="en-GB"/>
        </w:rPr>
      </w:pPr>
      <w:r w:rsidRPr="000E087C">
        <w:rPr>
          <w:rFonts w:ascii="Arial" w:hAnsi="Arial" w:cs="Arial"/>
          <w:b/>
          <w:i/>
          <w:iCs/>
          <w:sz w:val="22"/>
          <w:szCs w:val="22"/>
          <w:lang w:val="en-GB"/>
        </w:rPr>
        <w:t>Agroecology</w:t>
      </w:r>
      <w:r w:rsidRPr="000E087C">
        <w:rPr>
          <w:rFonts w:ascii="Arial" w:hAnsi="Arial" w:cs="Arial"/>
          <w:b/>
          <w:sz w:val="22"/>
          <w:szCs w:val="22"/>
          <w:lang w:val="en-GB"/>
        </w:rPr>
        <w:t xml:space="preserve"> </w:t>
      </w:r>
      <w:r w:rsidRPr="000E087C">
        <w:rPr>
          <w:rFonts w:ascii="Arial" w:hAnsi="Arial" w:cs="Arial"/>
          <w:bCs/>
          <w:sz w:val="22"/>
          <w:szCs w:val="22"/>
          <w:lang w:val="en-GB"/>
        </w:rPr>
        <w:t xml:space="preserve">refers to </w:t>
      </w:r>
      <w:r w:rsidR="00623DB4" w:rsidRPr="000E087C">
        <w:rPr>
          <w:rFonts w:ascii="Arial" w:hAnsi="Arial" w:cs="Arial"/>
          <w:bCs/>
          <w:sz w:val="22"/>
          <w:szCs w:val="22"/>
          <w:lang w:val="en-GB"/>
        </w:rPr>
        <w:t xml:space="preserve">a </w:t>
      </w:r>
      <w:r w:rsidRPr="000E087C">
        <w:rPr>
          <w:rFonts w:ascii="Arial" w:hAnsi="Arial" w:cs="Arial"/>
          <w:bCs/>
          <w:sz w:val="22"/>
          <w:szCs w:val="22"/>
          <w:lang w:val="en-GB"/>
        </w:rPr>
        <w:t>farming-system that is based on “various ecological processes and ecosystem services such as nutrient cycling, biological nitrogen fixation, natural regulation of pests, soil and water conservation, biodiversity conservation, and carbon seques</w:t>
      </w:r>
      <w:r w:rsidR="00F77530" w:rsidRPr="000E087C">
        <w:rPr>
          <w:rFonts w:ascii="Arial" w:hAnsi="Arial" w:cs="Arial"/>
          <w:bCs/>
          <w:sz w:val="22"/>
          <w:szCs w:val="22"/>
          <w:lang w:val="en-GB"/>
        </w:rPr>
        <w:t>tration” (</w:t>
      </w:r>
      <w:proofErr w:type="spellStart"/>
      <w:r w:rsidR="00623DB4" w:rsidRPr="000E087C">
        <w:rPr>
          <w:rFonts w:ascii="Arial" w:hAnsi="Arial" w:cs="Arial"/>
          <w:bCs/>
          <w:sz w:val="22"/>
          <w:szCs w:val="22"/>
          <w:lang w:val="en-GB"/>
        </w:rPr>
        <w:t>Wezel</w:t>
      </w:r>
      <w:proofErr w:type="spellEnd"/>
      <w:r w:rsidR="00623DB4" w:rsidRPr="000E087C">
        <w:rPr>
          <w:rFonts w:ascii="Arial" w:hAnsi="Arial" w:cs="Arial"/>
          <w:bCs/>
          <w:sz w:val="22"/>
          <w:szCs w:val="22"/>
          <w:lang w:val="en-GB"/>
        </w:rPr>
        <w:t xml:space="preserve"> </w:t>
      </w:r>
      <w:r w:rsidR="00F77530" w:rsidRPr="000E087C">
        <w:rPr>
          <w:rFonts w:ascii="Arial" w:hAnsi="Arial" w:cs="Arial"/>
          <w:bCs/>
          <w:i/>
          <w:iCs/>
          <w:sz w:val="22"/>
          <w:szCs w:val="22"/>
          <w:lang w:val="en-GB"/>
        </w:rPr>
        <w:t>et al</w:t>
      </w:r>
      <w:r w:rsidR="00F77530" w:rsidRPr="000E087C">
        <w:rPr>
          <w:rFonts w:ascii="Arial" w:hAnsi="Arial" w:cs="Arial"/>
          <w:bCs/>
          <w:sz w:val="22"/>
          <w:szCs w:val="22"/>
          <w:lang w:val="en-GB"/>
        </w:rPr>
        <w:t>., 2014</w:t>
      </w:r>
      <w:r w:rsidRPr="000E087C">
        <w:rPr>
          <w:rFonts w:ascii="Arial" w:hAnsi="Arial" w:cs="Arial"/>
          <w:bCs/>
          <w:sz w:val="22"/>
          <w:szCs w:val="22"/>
          <w:lang w:val="en-GB"/>
        </w:rPr>
        <w:t>) with the goal of improving ecosystems, agricultural productivity for a sustainable food system and economic development as well conserving the environment.</w:t>
      </w:r>
      <w:r w:rsidR="00FB0042" w:rsidRPr="000E087C">
        <w:rPr>
          <w:rFonts w:ascii="Arial" w:hAnsi="Arial" w:cs="Arial"/>
          <w:bCs/>
          <w:sz w:val="22"/>
          <w:szCs w:val="22"/>
          <w:lang w:val="en-GB"/>
        </w:rPr>
        <w:t xml:space="preserve"> </w:t>
      </w:r>
      <w:r w:rsidR="00D16EEE" w:rsidRPr="000E087C">
        <w:rPr>
          <w:rFonts w:ascii="Arial" w:hAnsi="Arial" w:cs="Arial"/>
          <w:bCs/>
          <w:sz w:val="22"/>
          <w:szCs w:val="22"/>
          <w:lang w:val="en-GB"/>
        </w:rPr>
        <w:t xml:space="preserve">Agroecological knowledge is </w:t>
      </w:r>
      <w:r w:rsidR="00D16EEE" w:rsidRPr="000E087C">
        <w:rPr>
          <w:rFonts w:ascii="Arial" w:hAnsi="Arial" w:cs="Arial"/>
          <w:sz w:val="22"/>
          <w:szCs w:val="22"/>
          <w:lang w:val="en-GB"/>
        </w:rPr>
        <w:t>the combination of scientific knowledge with the local knowledge of farmers and other producers to create sustainable solutions to food and agricultural challenges</w:t>
      </w:r>
      <w:r w:rsidR="00ED219A" w:rsidRPr="000E087C">
        <w:rPr>
          <w:rFonts w:ascii="Arial" w:hAnsi="Arial" w:cs="Arial"/>
          <w:sz w:val="22"/>
          <w:szCs w:val="22"/>
          <w:lang w:val="en-GB"/>
        </w:rPr>
        <w:t>.</w:t>
      </w:r>
    </w:p>
    <w:p w14:paraId="02127F84" w14:textId="77777777" w:rsidR="00777909" w:rsidRPr="000E087C" w:rsidRDefault="00777909" w:rsidP="00AF4338">
      <w:pPr>
        <w:spacing w:line="276" w:lineRule="auto"/>
        <w:jc w:val="both"/>
        <w:rPr>
          <w:rFonts w:ascii="Arial" w:hAnsi="Arial" w:cs="Arial"/>
          <w:bCs/>
          <w:sz w:val="22"/>
          <w:szCs w:val="22"/>
          <w:lang w:val="en-GB"/>
        </w:rPr>
      </w:pPr>
    </w:p>
    <w:p w14:paraId="6F3F7470" w14:textId="2D4E01D4" w:rsidR="0083604F" w:rsidRPr="000E087C" w:rsidRDefault="008A223F" w:rsidP="00AF4338">
      <w:pPr>
        <w:spacing w:line="276" w:lineRule="auto"/>
        <w:jc w:val="both"/>
        <w:rPr>
          <w:rFonts w:ascii="Arial" w:hAnsi="Arial" w:cs="Arial"/>
          <w:bCs/>
          <w:sz w:val="22"/>
          <w:szCs w:val="22"/>
          <w:lang w:val="en-GB"/>
        </w:rPr>
      </w:pPr>
      <w:r w:rsidRPr="000E087C">
        <w:rPr>
          <w:rFonts w:ascii="Arial" w:hAnsi="Arial" w:cs="Arial"/>
          <w:b/>
          <w:i/>
          <w:iCs/>
          <w:sz w:val="22"/>
          <w:szCs w:val="22"/>
          <w:lang w:val="en-GB"/>
        </w:rPr>
        <w:t>Agroecological practices</w:t>
      </w:r>
      <w:r w:rsidR="00623DB4" w:rsidRPr="000E087C">
        <w:rPr>
          <w:rFonts w:ascii="Arial" w:hAnsi="Arial" w:cs="Arial"/>
          <w:b/>
          <w:i/>
          <w:iCs/>
          <w:sz w:val="22"/>
          <w:szCs w:val="22"/>
          <w:lang w:val="en-GB"/>
        </w:rPr>
        <w:t xml:space="preserve"> </w:t>
      </w:r>
      <w:r w:rsidR="00623DB4" w:rsidRPr="000E087C">
        <w:rPr>
          <w:rFonts w:ascii="Arial" w:hAnsi="Arial" w:cs="Arial"/>
          <w:bCs/>
          <w:sz w:val="22"/>
          <w:szCs w:val="22"/>
          <w:lang w:val="en-GB"/>
        </w:rPr>
        <w:t xml:space="preserve">refers to </w:t>
      </w:r>
      <w:r w:rsidR="00D84FCF" w:rsidRPr="000E087C">
        <w:rPr>
          <w:rFonts w:ascii="Arial" w:hAnsi="Arial" w:cs="Arial"/>
          <w:bCs/>
          <w:sz w:val="22"/>
          <w:szCs w:val="22"/>
          <w:lang w:val="en-GB"/>
        </w:rPr>
        <w:t xml:space="preserve">practices of agroecological farming are </w:t>
      </w:r>
      <w:r w:rsidR="00FB0042" w:rsidRPr="000E087C">
        <w:rPr>
          <w:rFonts w:ascii="Arial" w:hAnsi="Arial" w:cs="Arial"/>
          <w:bCs/>
          <w:sz w:val="22"/>
          <w:szCs w:val="22"/>
          <w:lang w:val="en-GB"/>
        </w:rPr>
        <w:t>biodiversity (</w:t>
      </w:r>
      <w:r w:rsidR="0083604F" w:rsidRPr="000E087C">
        <w:rPr>
          <w:rFonts w:ascii="Arial" w:hAnsi="Arial" w:cs="Arial"/>
          <w:sz w:val="22"/>
          <w:szCs w:val="22"/>
          <w:lang w:val="en-GB"/>
        </w:rPr>
        <w:t>mixed cropping</w:t>
      </w:r>
      <w:r w:rsidR="00D84FCF" w:rsidRPr="000E087C">
        <w:rPr>
          <w:rFonts w:ascii="Arial" w:hAnsi="Arial" w:cs="Arial"/>
          <w:sz w:val="22"/>
          <w:szCs w:val="22"/>
          <w:lang w:val="en-GB"/>
        </w:rPr>
        <w:t xml:space="preserve">, </w:t>
      </w:r>
      <w:r w:rsidR="0083604F" w:rsidRPr="000E087C">
        <w:rPr>
          <w:rFonts w:ascii="Arial" w:hAnsi="Arial" w:cs="Arial"/>
          <w:sz w:val="22"/>
          <w:szCs w:val="22"/>
          <w:lang w:val="en-GB"/>
        </w:rPr>
        <w:t>intercropping</w:t>
      </w:r>
      <w:r w:rsidR="00D84FCF" w:rsidRPr="000E087C">
        <w:rPr>
          <w:rFonts w:ascii="Arial" w:hAnsi="Arial" w:cs="Arial"/>
          <w:sz w:val="22"/>
          <w:szCs w:val="22"/>
          <w:lang w:val="en-GB"/>
        </w:rPr>
        <w:t xml:space="preserve">, crop </w:t>
      </w:r>
      <w:r w:rsidR="0083604F" w:rsidRPr="000E087C">
        <w:rPr>
          <w:rFonts w:ascii="Arial" w:hAnsi="Arial" w:cs="Arial"/>
          <w:sz w:val="22"/>
          <w:szCs w:val="22"/>
          <w:lang w:val="en-GB"/>
        </w:rPr>
        <w:t>diversification</w:t>
      </w:r>
      <w:r w:rsidR="00FB0042" w:rsidRPr="000E087C">
        <w:rPr>
          <w:rFonts w:ascii="Arial" w:hAnsi="Arial" w:cs="Arial"/>
          <w:sz w:val="22"/>
          <w:szCs w:val="22"/>
          <w:lang w:val="en-GB"/>
        </w:rPr>
        <w:t>)</w:t>
      </w:r>
      <w:r w:rsidR="00D84FCF" w:rsidRPr="000E087C">
        <w:rPr>
          <w:rFonts w:ascii="Arial" w:hAnsi="Arial" w:cs="Arial"/>
          <w:sz w:val="22"/>
          <w:szCs w:val="22"/>
          <w:lang w:val="en-GB"/>
        </w:rPr>
        <w:t xml:space="preserve">, </w:t>
      </w:r>
      <w:r w:rsidR="0083604F" w:rsidRPr="000E087C">
        <w:rPr>
          <w:rFonts w:ascii="Arial" w:hAnsi="Arial" w:cs="Arial"/>
          <w:sz w:val="22"/>
          <w:szCs w:val="22"/>
          <w:lang w:val="en-GB"/>
        </w:rPr>
        <w:t>usage of bio</w:t>
      </w:r>
      <w:r w:rsidR="00D84FCF" w:rsidRPr="000E087C">
        <w:rPr>
          <w:rFonts w:ascii="Arial" w:hAnsi="Arial" w:cs="Arial"/>
          <w:sz w:val="22"/>
          <w:szCs w:val="22"/>
          <w:lang w:val="en-GB"/>
        </w:rPr>
        <w:t>logical (bio)</w:t>
      </w:r>
      <w:r w:rsidR="0083604F" w:rsidRPr="000E087C">
        <w:rPr>
          <w:rFonts w:ascii="Arial" w:hAnsi="Arial" w:cs="Arial"/>
          <w:sz w:val="22"/>
          <w:szCs w:val="22"/>
          <w:lang w:val="en-GB"/>
        </w:rPr>
        <w:t>-inputs (fertilizer and pesticide)</w:t>
      </w:r>
      <w:r w:rsidR="00D84FCF" w:rsidRPr="000E087C">
        <w:rPr>
          <w:rFonts w:ascii="Arial" w:hAnsi="Arial" w:cs="Arial"/>
          <w:sz w:val="22"/>
          <w:szCs w:val="22"/>
          <w:lang w:val="en-GB"/>
        </w:rPr>
        <w:t xml:space="preserve">, </w:t>
      </w:r>
      <w:r w:rsidR="0083604F" w:rsidRPr="000E087C">
        <w:rPr>
          <w:rFonts w:ascii="Arial" w:hAnsi="Arial" w:cs="Arial"/>
          <w:sz w:val="22"/>
          <w:szCs w:val="22"/>
          <w:lang w:val="en-GB"/>
        </w:rPr>
        <w:t>mulching to enhance water conservation</w:t>
      </w:r>
      <w:r w:rsidR="00FB0042" w:rsidRPr="000E087C">
        <w:rPr>
          <w:rFonts w:ascii="Arial" w:hAnsi="Arial" w:cs="Arial"/>
          <w:sz w:val="22"/>
          <w:szCs w:val="22"/>
          <w:lang w:val="en-GB"/>
        </w:rPr>
        <w:t>, no or limited tillage, and among others</w:t>
      </w:r>
      <w:r w:rsidR="0083604F" w:rsidRPr="000E087C">
        <w:rPr>
          <w:rFonts w:ascii="Arial" w:hAnsi="Arial" w:cs="Arial"/>
          <w:sz w:val="22"/>
          <w:szCs w:val="22"/>
          <w:lang w:val="en-GB"/>
        </w:rPr>
        <w:t xml:space="preserve"> (</w:t>
      </w:r>
      <w:r w:rsidR="00A70237" w:rsidRPr="000E087C">
        <w:rPr>
          <w:rFonts w:ascii="Arial" w:hAnsi="Arial" w:cs="Arial"/>
          <w:sz w:val="22"/>
          <w:szCs w:val="22"/>
          <w:lang w:val="en-GB"/>
        </w:rPr>
        <w:t xml:space="preserve">Sinclair F </w:t>
      </w:r>
      <w:r w:rsidR="00FB0042" w:rsidRPr="000E087C">
        <w:rPr>
          <w:rFonts w:ascii="Arial" w:hAnsi="Arial" w:cs="Arial"/>
          <w:i/>
          <w:iCs/>
          <w:sz w:val="22"/>
          <w:szCs w:val="22"/>
          <w:lang w:val="en-GB"/>
        </w:rPr>
        <w:t>et al</w:t>
      </w:r>
      <w:r w:rsidR="00FB0042" w:rsidRPr="000E087C">
        <w:rPr>
          <w:rFonts w:ascii="Arial" w:hAnsi="Arial" w:cs="Arial"/>
          <w:sz w:val="22"/>
          <w:szCs w:val="22"/>
          <w:lang w:val="en-GB"/>
        </w:rPr>
        <w:t xml:space="preserve">., </w:t>
      </w:r>
      <w:r w:rsidR="00A70237" w:rsidRPr="000E087C">
        <w:rPr>
          <w:rFonts w:ascii="Arial" w:hAnsi="Arial" w:cs="Arial"/>
          <w:sz w:val="22"/>
          <w:szCs w:val="22"/>
          <w:lang w:val="en-GB"/>
        </w:rPr>
        <w:t>2019</w:t>
      </w:r>
      <w:r w:rsidR="00FB0042" w:rsidRPr="000E087C">
        <w:rPr>
          <w:rFonts w:ascii="Arial" w:hAnsi="Arial" w:cs="Arial"/>
          <w:sz w:val="22"/>
          <w:szCs w:val="22"/>
          <w:lang w:val="en-GB"/>
        </w:rPr>
        <w:t xml:space="preserve">; </w:t>
      </w:r>
      <w:r w:rsidR="0083604F" w:rsidRPr="000E087C">
        <w:rPr>
          <w:rFonts w:ascii="Arial" w:hAnsi="Arial" w:cs="Arial"/>
          <w:sz w:val="22"/>
          <w:szCs w:val="22"/>
          <w:lang w:val="en-GB"/>
        </w:rPr>
        <w:t xml:space="preserve">IPES-Food, 2016; </w:t>
      </w:r>
      <w:r w:rsidR="0083604F" w:rsidRPr="000E087C">
        <w:rPr>
          <w:rFonts w:ascii="Arial" w:hAnsi="Arial" w:cs="Arial"/>
          <w:sz w:val="22"/>
          <w:szCs w:val="22"/>
          <w:lang w:val="en-GB" w:eastAsia="en-US"/>
        </w:rPr>
        <w:t xml:space="preserve">Nelson </w:t>
      </w:r>
      <w:r w:rsidR="0083604F" w:rsidRPr="000E087C">
        <w:rPr>
          <w:rFonts w:ascii="Arial" w:hAnsi="Arial" w:cs="Arial"/>
          <w:i/>
          <w:iCs/>
          <w:sz w:val="22"/>
          <w:szCs w:val="22"/>
          <w:lang w:val="en-GB" w:eastAsia="en-US"/>
        </w:rPr>
        <w:t>et al</w:t>
      </w:r>
      <w:r w:rsidR="0083604F" w:rsidRPr="000E087C">
        <w:rPr>
          <w:rFonts w:ascii="Arial" w:hAnsi="Arial" w:cs="Arial"/>
          <w:sz w:val="22"/>
          <w:szCs w:val="22"/>
          <w:lang w:val="en-GB" w:eastAsia="en-US"/>
        </w:rPr>
        <w:t>., 2019</w:t>
      </w:r>
      <w:r w:rsidR="0083604F" w:rsidRPr="000E087C">
        <w:rPr>
          <w:rFonts w:ascii="Arial" w:hAnsi="Arial" w:cs="Arial"/>
          <w:sz w:val="22"/>
          <w:szCs w:val="22"/>
          <w:lang w:val="en-GB"/>
        </w:rPr>
        <w:t>).</w:t>
      </w:r>
      <w:r w:rsidR="00FB0042" w:rsidRPr="000E087C">
        <w:rPr>
          <w:rFonts w:ascii="Arial" w:hAnsi="Arial" w:cs="Arial"/>
          <w:sz w:val="22"/>
          <w:szCs w:val="22"/>
          <w:lang w:val="en-GB"/>
        </w:rPr>
        <w:t xml:space="preserve"> Generally, agroecological farming aims to reduce environmental impacts of agriculture while meeting the growing demand for </w:t>
      </w:r>
      <w:r w:rsidR="00EA0107" w:rsidRPr="000E087C">
        <w:rPr>
          <w:rFonts w:ascii="Arial" w:hAnsi="Arial" w:cs="Arial"/>
          <w:sz w:val="22"/>
          <w:szCs w:val="22"/>
          <w:lang w:val="en-GB"/>
        </w:rPr>
        <w:t>food,</w:t>
      </w:r>
      <w:r w:rsidR="00FB0042" w:rsidRPr="000E087C">
        <w:rPr>
          <w:rFonts w:ascii="Arial" w:hAnsi="Arial" w:cs="Arial"/>
          <w:sz w:val="22"/>
          <w:szCs w:val="22"/>
          <w:lang w:val="en-GB"/>
        </w:rPr>
        <w:t xml:space="preserve"> conserving water and land, and act as </w:t>
      </w:r>
      <w:r w:rsidR="00623DB4" w:rsidRPr="000E087C">
        <w:rPr>
          <w:rFonts w:ascii="Arial" w:hAnsi="Arial" w:cs="Arial"/>
          <w:sz w:val="22"/>
          <w:szCs w:val="22"/>
          <w:lang w:val="en-GB"/>
        </w:rPr>
        <w:t xml:space="preserve">a </w:t>
      </w:r>
      <w:r w:rsidR="00FB0042" w:rsidRPr="000E087C">
        <w:rPr>
          <w:rFonts w:ascii="Arial" w:hAnsi="Arial" w:cs="Arial"/>
          <w:sz w:val="22"/>
          <w:szCs w:val="22"/>
          <w:lang w:val="en-GB"/>
        </w:rPr>
        <w:t xml:space="preserve">strategy for climate adaption and </w:t>
      </w:r>
      <w:r w:rsidR="0038628C" w:rsidRPr="000E087C">
        <w:rPr>
          <w:rFonts w:ascii="Arial" w:hAnsi="Arial" w:cs="Arial"/>
          <w:sz w:val="22"/>
          <w:szCs w:val="22"/>
          <w:lang w:val="en-GB"/>
        </w:rPr>
        <w:t>resilience</w:t>
      </w:r>
      <w:r w:rsidR="00FB0042" w:rsidRPr="000E087C">
        <w:rPr>
          <w:rFonts w:ascii="Arial" w:hAnsi="Arial" w:cs="Arial"/>
          <w:sz w:val="22"/>
          <w:szCs w:val="22"/>
          <w:lang w:val="en-GB"/>
        </w:rPr>
        <w:t>.</w:t>
      </w:r>
    </w:p>
    <w:p w14:paraId="6C7A4F62" w14:textId="77777777" w:rsidR="006D0FAA" w:rsidRPr="000E087C" w:rsidRDefault="006D0FAA" w:rsidP="00AF4338">
      <w:pPr>
        <w:spacing w:line="276" w:lineRule="auto"/>
        <w:jc w:val="both"/>
        <w:rPr>
          <w:rFonts w:ascii="Arial" w:hAnsi="Arial" w:cs="Arial"/>
          <w:b/>
          <w:sz w:val="22"/>
          <w:szCs w:val="22"/>
          <w:lang w:val="en-GB"/>
        </w:rPr>
      </w:pPr>
    </w:p>
    <w:p w14:paraId="353A14AA" w14:textId="049E820C" w:rsidR="003639FA" w:rsidRPr="000E087C" w:rsidRDefault="008A223F" w:rsidP="00AF4338">
      <w:pPr>
        <w:spacing w:line="276" w:lineRule="auto"/>
        <w:jc w:val="both"/>
        <w:rPr>
          <w:rFonts w:ascii="Arial" w:hAnsi="Arial" w:cs="Arial"/>
          <w:sz w:val="22"/>
          <w:szCs w:val="22"/>
          <w:lang w:val="en-GB"/>
        </w:rPr>
      </w:pPr>
      <w:r w:rsidRPr="000E087C">
        <w:rPr>
          <w:rFonts w:ascii="Arial" w:hAnsi="Arial" w:cs="Arial"/>
          <w:b/>
          <w:bCs/>
          <w:i/>
          <w:iCs/>
          <w:sz w:val="22"/>
          <w:szCs w:val="22"/>
          <w:lang w:val="en-GB"/>
        </w:rPr>
        <w:t>Dissemination of information or knowledge</w:t>
      </w:r>
      <w:r w:rsidR="0038628C" w:rsidRPr="000E087C">
        <w:rPr>
          <w:rFonts w:ascii="Arial" w:hAnsi="Arial" w:cs="Arial"/>
          <w:b/>
          <w:bCs/>
          <w:i/>
          <w:iCs/>
          <w:sz w:val="22"/>
          <w:szCs w:val="22"/>
          <w:lang w:val="en-GB"/>
        </w:rPr>
        <w:t xml:space="preserve"> </w:t>
      </w:r>
      <w:r w:rsidR="0038628C" w:rsidRPr="000E087C">
        <w:rPr>
          <w:rFonts w:ascii="Arial" w:hAnsi="Arial" w:cs="Arial"/>
          <w:sz w:val="22"/>
          <w:szCs w:val="22"/>
          <w:lang w:val="en-GB"/>
        </w:rPr>
        <w:t xml:space="preserve">is the </w:t>
      </w:r>
      <w:r w:rsidR="003639FA" w:rsidRPr="000E087C">
        <w:rPr>
          <w:rFonts w:ascii="Arial" w:hAnsi="Arial" w:cs="Arial"/>
          <w:sz w:val="22"/>
          <w:szCs w:val="22"/>
          <w:lang w:val="en-GB"/>
        </w:rPr>
        <w:t xml:space="preserve">act or </w:t>
      </w:r>
      <w:r w:rsidR="00AB334C" w:rsidRPr="000E087C">
        <w:rPr>
          <w:rFonts w:ascii="Arial" w:hAnsi="Arial" w:cs="Arial"/>
          <w:sz w:val="22"/>
          <w:szCs w:val="22"/>
          <w:lang w:val="en-GB"/>
        </w:rPr>
        <w:t xml:space="preserve">process of </w:t>
      </w:r>
      <w:r w:rsidR="003639FA" w:rsidRPr="000E087C">
        <w:rPr>
          <w:rFonts w:ascii="Arial" w:hAnsi="Arial" w:cs="Arial"/>
          <w:sz w:val="22"/>
          <w:szCs w:val="22"/>
          <w:lang w:val="en-GB"/>
        </w:rPr>
        <w:t xml:space="preserve">spreading or communicating </w:t>
      </w:r>
      <w:r w:rsidR="0038628C" w:rsidRPr="000E087C">
        <w:rPr>
          <w:rFonts w:ascii="Arial" w:hAnsi="Arial" w:cs="Arial"/>
          <w:sz w:val="22"/>
          <w:szCs w:val="22"/>
          <w:lang w:val="en-GB"/>
        </w:rPr>
        <w:t xml:space="preserve">information or </w:t>
      </w:r>
      <w:r w:rsidR="00AB334C" w:rsidRPr="000E087C">
        <w:rPr>
          <w:rFonts w:ascii="Arial" w:hAnsi="Arial" w:cs="Arial"/>
          <w:sz w:val="22"/>
          <w:szCs w:val="22"/>
          <w:lang w:val="en-GB"/>
        </w:rPr>
        <w:t>knowledge</w:t>
      </w:r>
      <w:r w:rsidR="003639FA" w:rsidRPr="000E087C">
        <w:rPr>
          <w:rFonts w:ascii="Arial" w:hAnsi="Arial" w:cs="Arial"/>
          <w:sz w:val="22"/>
          <w:szCs w:val="22"/>
          <w:lang w:val="en-GB"/>
        </w:rPr>
        <w:t xml:space="preserve"> </w:t>
      </w:r>
      <w:r w:rsidR="00AB334C" w:rsidRPr="000E087C">
        <w:rPr>
          <w:rFonts w:ascii="Arial" w:hAnsi="Arial" w:cs="Arial"/>
          <w:sz w:val="22"/>
          <w:szCs w:val="22"/>
          <w:lang w:val="en-GB"/>
        </w:rPr>
        <w:t>to a large audience</w:t>
      </w:r>
      <w:r w:rsidR="003639FA" w:rsidRPr="000E087C">
        <w:rPr>
          <w:rFonts w:ascii="Arial" w:hAnsi="Arial" w:cs="Arial"/>
          <w:sz w:val="22"/>
          <w:szCs w:val="22"/>
          <w:lang w:val="en-GB"/>
        </w:rPr>
        <w:t xml:space="preserve">, essentially making it </w:t>
      </w:r>
      <w:r w:rsidR="0038628C" w:rsidRPr="000E087C">
        <w:rPr>
          <w:rFonts w:ascii="Arial" w:hAnsi="Arial" w:cs="Arial"/>
          <w:sz w:val="22"/>
          <w:szCs w:val="22"/>
          <w:lang w:val="en-GB"/>
        </w:rPr>
        <w:t>accessible</w:t>
      </w:r>
      <w:r w:rsidR="003639FA" w:rsidRPr="000E087C">
        <w:rPr>
          <w:rFonts w:ascii="Arial" w:hAnsi="Arial" w:cs="Arial"/>
          <w:sz w:val="22"/>
          <w:szCs w:val="22"/>
          <w:lang w:val="en-GB"/>
        </w:rPr>
        <w:t xml:space="preserve"> to end users via various methods/</w:t>
      </w:r>
      <w:r w:rsidR="0038628C" w:rsidRPr="000E087C">
        <w:rPr>
          <w:rFonts w:ascii="Arial" w:hAnsi="Arial" w:cs="Arial"/>
          <w:sz w:val="22"/>
          <w:szCs w:val="22"/>
          <w:lang w:val="en-GB"/>
        </w:rPr>
        <w:t>channels, either</w:t>
      </w:r>
      <w:r w:rsidR="003639FA" w:rsidRPr="000E087C">
        <w:rPr>
          <w:rFonts w:ascii="Arial" w:hAnsi="Arial" w:cs="Arial"/>
          <w:sz w:val="22"/>
          <w:szCs w:val="22"/>
          <w:lang w:val="en-GB"/>
        </w:rPr>
        <w:t xml:space="preserve"> printed dissemination materials or publication</w:t>
      </w:r>
      <w:r w:rsidR="0038628C" w:rsidRPr="000E087C">
        <w:rPr>
          <w:rFonts w:ascii="Arial" w:hAnsi="Arial" w:cs="Arial"/>
          <w:sz w:val="22"/>
          <w:szCs w:val="22"/>
          <w:lang w:val="en-GB"/>
        </w:rPr>
        <w:t>s</w:t>
      </w:r>
      <w:r w:rsidR="003639FA" w:rsidRPr="000E087C">
        <w:rPr>
          <w:rFonts w:ascii="Arial" w:hAnsi="Arial" w:cs="Arial"/>
          <w:sz w:val="22"/>
          <w:szCs w:val="22"/>
          <w:lang w:val="en-GB"/>
        </w:rPr>
        <w:t xml:space="preserve">, </w:t>
      </w:r>
      <w:r w:rsidR="00AB334C" w:rsidRPr="000E087C">
        <w:rPr>
          <w:rFonts w:ascii="Arial" w:hAnsi="Arial" w:cs="Arial"/>
          <w:sz w:val="22"/>
          <w:szCs w:val="22"/>
          <w:lang w:val="en-GB"/>
        </w:rPr>
        <w:t xml:space="preserve">workshops, media, and digital platforms, guaranteeing that the information will be accessible, comprehended, and used </w:t>
      </w:r>
      <w:r w:rsidR="0038628C" w:rsidRPr="000E087C">
        <w:rPr>
          <w:rFonts w:ascii="Arial" w:hAnsi="Arial" w:cs="Arial"/>
          <w:sz w:val="22"/>
          <w:szCs w:val="22"/>
          <w:lang w:val="en-GB"/>
        </w:rPr>
        <w:t xml:space="preserve">effectively </w:t>
      </w:r>
      <w:r w:rsidR="00AB334C" w:rsidRPr="000E087C">
        <w:rPr>
          <w:rFonts w:ascii="Arial" w:hAnsi="Arial" w:cs="Arial"/>
          <w:sz w:val="22"/>
          <w:szCs w:val="22"/>
          <w:lang w:val="en-GB"/>
        </w:rPr>
        <w:t xml:space="preserve">by the intended receivers </w:t>
      </w:r>
      <w:r w:rsidR="00FA3F06" w:rsidRPr="000E087C">
        <w:rPr>
          <w:rFonts w:ascii="Arial" w:hAnsi="Arial" w:cs="Arial"/>
          <w:bCs/>
          <w:sz w:val="22"/>
          <w:szCs w:val="22"/>
          <w:lang w:val="en-GB"/>
        </w:rPr>
        <w:t xml:space="preserve">(Rogers, 2003). </w:t>
      </w:r>
    </w:p>
    <w:p w14:paraId="6303ED3A" w14:textId="77777777" w:rsidR="00FA3F06" w:rsidRPr="000E087C" w:rsidRDefault="00FA3F06" w:rsidP="00AF4338">
      <w:pPr>
        <w:spacing w:line="276" w:lineRule="auto"/>
        <w:jc w:val="both"/>
        <w:rPr>
          <w:rFonts w:ascii="Arial" w:hAnsi="Arial" w:cs="Arial"/>
          <w:b/>
          <w:bCs/>
          <w:sz w:val="22"/>
          <w:szCs w:val="22"/>
          <w:lang w:val="en-GB"/>
        </w:rPr>
      </w:pPr>
    </w:p>
    <w:p w14:paraId="6ED1BD7E" w14:textId="38D4DA1D" w:rsidR="00A6162C" w:rsidRPr="000E087C" w:rsidRDefault="00A6162C" w:rsidP="00AF4338">
      <w:pPr>
        <w:spacing w:line="276" w:lineRule="auto"/>
        <w:jc w:val="both"/>
        <w:rPr>
          <w:rFonts w:ascii="Arial" w:hAnsi="Arial" w:cs="Arial"/>
          <w:b/>
          <w:sz w:val="22"/>
          <w:szCs w:val="22"/>
          <w:lang w:val="en-GB"/>
        </w:rPr>
      </w:pPr>
      <w:r w:rsidRPr="000E087C">
        <w:rPr>
          <w:rFonts w:ascii="Arial" w:hAnsi="Arial" w:cs="Arial"/>
          <w:b/>
          <w:sz w:val="22"/>
          <w:szCs w:val="22"/>
          <w:lang w:val="en-GB"/>
        </w:rPr>
        <w:t>2.</w:t>
      </w:r>
      <w:r w:rsidR="008A223F" w:rsidRPr="000E087C">
        <w:rPr>
          <w:rFonts w:ascii="Arial" w:hAnsi="Arial" w:cs="Arial"/>
          <w:b/>
          <w:sz w:val="22"/>
          <w:szCs w:val="22"/>
          <w:lang w:val="en-GB"/>
        </w:rPr>
        <w:t>2</w:t>
      </w:r>
      <w:r w:rsidRPr="000E087C">
        <w:rPr>
          <w:rFonts w:ascii="Arial" w:hAnsi="Arial" w:cs="Arial"/>
          <w:b/>
          <w:sz w:val="22"/>
          <w:szCs w:val="22"/>
          <w:lang w:val="en-GB"/>
        </w:rPr>
        <w:t xml:space="preserve"> Theoretical Framework</w:t>
      </w:r>
    </w:p>
    <w:p w14:paraId="4AB4C82B" w14:textId="6E23BB7F" w:rsidR="00A050B1" w:rsidRPr="000E087C" w:rsidRDefault="00AC12E2" w:rsidP="00AF4338">
      <w:pPr>
        <w:spacing w:line="276" w:lineRule="auto"/>
        <w:jc w:val="both"/>
        <w:rPr>
          <w:rFonts w:ascii="Arial" w:hAnsi="Arial" w:cs="Arial"/>
          <w:sz w:val="22"/>
          <w:szCs w:val="22"/>
          <w:lang w:val="en-GB"/>
        </w:rPr>
      </w:pPr>
      <w:r w:rsidRPr="000E087C">
        <w:rPr>
          <w:rFonts w:ascii="Arial" w:hAnsi="Arial" w:cs="Arial"/>
          <w:sz w:val="22"/>
          <w:szCs w:val="22"/>
          <w:lang w:val="en-GB"/>
        </w:rPr>
        <w:t xml:space="preserve">This paper examines how members of the FRNs communicate and disseminate agroecological practices and information </w:t>
      </w:r>
      <w:r w:rsidR="00D2294E" w:rsidRPr="000E087C">
        <w:rPr>
          <w:rFonts w:ascii="Arial" w:hAnsi="Arial" w:cs="Arial"/>
          <w:sz w:val="22"/>
          <w:szCs w:val="22"/>
          <w:lang w:val="en-GB"/>
        </w:rPr>
        <w:t xml:space="preserve">to their fellow farmers. To explore this linkage, the </w:t>
      </w:r>
      <w:r w:rsidR="00FB0042" w:rsidRPr="000E087C">
        <w:rPr>
          <w:rFonts w:ascii="Arial" w:hAnsi="Arial" w:cs="Arial"/>
          <w:sz w:val="22"/>
          <w:szCs w:val="22"/>
          <w:lang w:val="en-GB"/>
        </w:rPr>
        <w:t>study</w:t>
      </w:r>
      <w:r w:rsidR="00D2294E" w:rsidRPr="000E087C">
        <w:rPr>
          <w:rFonts w:ascii="Arial" w:hAnsi="Arial" w:cs="Arial"/>
          <w:sz w:val="22"/>
          <w:szCs w:val="22"/>
          <w:lang w:val="en-GB"/>
        </w:rPr>
        <w:t xml:space="preserve"> was </w:t>
      </w:r>
      <w:r w:rsidR="00FB0042" w:rsidRPr="000E087C">
        <w:rPr>
          <w:rFonts w:ascii="Arial" w:hAnsi="Arial" w:cs="Arial"/>
          <w:sz w:val="22"/>
          <w:szCs w:val="22"/>
          <w:lang w:val="en-GB"/>
        </w:rPr>
        <w:t>guided by the Diffusion of Innovation (</w:t>
      </w:r>
      <w:r w:rsidR="00ED219A" w:rsidRPr="000E087C">
        <w:rPr>
          <w:rFonts w:ascii="Arial" w:hAnsi="Arial" w:cs="Arial"/>
          <w:sz w:val="22"/>
          <w:szCs w:val="22"/>
          <w:lang w:val="en-GB"/>
        </w:rPr>
        <w:t xml:space="preserve"> </w:t>
      </w:r>
      <w:proofErr w:type="spellStart"/>
      <w:r w:rsidR="00FB0042" w:rsidRPr="000E087C">
        <w:rPr>
          <w:rFonts w:ascii="Arial" w:hAnsi="Arial" w:cs="Arial"/>
          <w:sz w:val="22"/>
          <w:szCs w:val="22"/>
          <w:lang w:val="en-GB"/>
        </w:rPr>
        <w:t>DoI</w:t>
      </w:r>
      <w:proofErr w:type="spellEnd"/>
      <w:r w:rsidR="00FB0042" w:rsidRPr="000E087C">
        <w:rPr>
          <w:rFonts w:ascii="Arial" w:hAnsi="Arial" w:cs="Arial"/>
          <w:sz w:val="22"/>
          <w:szCs w:val="22"/>
          <w:lang w:val="en-GB"/>
        </w:rPr>
        <w:t xml:space="preserve">) theory </w:t>
      </w:r>
      <w:r w:rsidR="0038628C" w:rsidRPr="000E087C">
        <w:rPr>
          <w:rFonts w:ascii="Arial" w:hAnsi="Arial" w:cs="Arial"/>
          <w:sz w:val="22"/>
          <w:szCs w:val="22"/>
          <w:lang w:val="en-GB"/>
        </w:rPr>
        <w:t xml:space="preserve">that was </w:t>
      </w:r>
      <w:r w:rsidR="00FB0042" w:rsidRPr="000E087C">
        <w:rPr>
          <w:rFonts w:ascii="Arial" w:hAnsi="Arial" w:cs="Arial"/>
          <w:sz w:val="22"/>
          <w:szCs w:val="22"/>
          <w:lang w:val="en-GB"/>
        </w:rPr>
        <w:t xml:space="preserve">developed by Everett M. Rogers in 1962 and </w:t>
      </w:r>
      <w:r w:rsidR="00D2294E" w:rsidRPr="000E087C">
        <w:rPr>
          <w:rFonts w:ascii="Arial" w:hAnsi="Arial" w:cs="Arial"/>
          <w:sz w:val="22"/>
          <w:szCs w:val="22"/>
          <w:lang w:val="en-GB"/>
        </w:rPr>
        <w:t>revised</w:t>
      </w:r>
      <w:r w:rsidR="00FB0042" w:rsidRPr="000E087C">
        <w:rPr>
          <w:rFonts w:ascii="Arial" w:hAnsi="Arial" w:cs="Arial"/>
          <w:sz w:val="22"/>
          <w:szCs w:val="22"/>
          <w:lang w:val="en-GB"/>
        </w:rPr>
        <w:t xml:space="preserve"> in 2003</w:t>
      </w:r>
      <w:r w:rsidR="00B021DD" w:rsidRPr="000E087C">
        <w:rPr>
          <w:rFonts w:ascii="Arial" w:hAnsi="Arial" w:cs="Arial"/>
          <w:sz w:val="22"/>
          <w:szCs w:val="22"/>
          <w:lang w:val="en-GB"/>
        </w:rPr>
        <w:t>, and a model developed by Sen (2005) to explain the process of information communication.</w:t>
      </w:r>
      <w:r w:rsidR="00437C34" w:rsidRPr="000E087C">
        <w:rPr>
          <w:rFonts w:ascii="Arial" w:hAnsi="Arial" w:cs="Arial"/>
          <w:sz w:val="22"/>
          <w:szCs w:val="22"/>
          <w:lang w:val="en-GB"/>
        </w:rPr>
        <w:t xml:space="preserve"> According to Rodgers (2003)</w:t>
      </w:r>
      <w:r w:rsidR="0038628C" w:rsidRPr="000E087C">
        <w:rPr>
          <w:rFonts w:ascii="Arial" w:hAnsi="Arial" w:cs="Arial"/>
          <w:sz w:val="22"/>
          <w:szCs w:val="22"/>
          <w:lang w:val="en-GB"/>
        </w:rPr>
        <w:t>,</w:t>
      </w:r>
      <w:r w:rsidR="00437C34" w:rsidRPr="000E087C">
        <w:rPr>
          <w:rFonts w:ascii="Arial" w:hAnsi="Arial" w:cs="Arial"/>
          <w:sz w:val="22"/>
          <w:szCs w:val="22"/>
          <w:lang w:val="en-GB"/>
        </w:rPr>
        <w:t xml:space="preserve"> an innovation </w:t>
      </w:r>
      <w:r w:rsidR="0038628C" w:rsidRPr="000E087C">
        <w:rPr>
          <w:rFonts w:ascii="Arial" w:hAnsi="Arial" w:cs="Arial"/>
          <w:sz w:val="22"/>
          <w:szCs w:val="22"/>
          <w:lang w:val="en-GB"/>
        </w:rPr>
        <w:t xml:space="preserve">is </w:t>
      </w:r>
      <w:r w:rsidR="00437C34" w:rsidRPr="000E087C">
        <w:rPr>
          <w:rFonts w:ascii="Arial" w:hAnsi="Arial" w:cs="Arial"/>
          <w:sz w:val="22"/>
          <w:szCs w:val="22"/>
          <w:lang w:val="en-GB"/>
        </w:rPr>
        <w:t>“an idea, practice, or object perceived as new by an individual or other unit</w:t>
      </w:r>
      <w:r w:rsidR="0038628C" w:rsidRPr="000E087C">
        <w:rPr>
          <w:rFonts w:ascii="Arial" w:hAnsi="Arial" w:cs="Arial"/>
          <w:sz w:val="22"/>
          <w:szCs w:val="22"/>
          <w:lang w:val="en-GB"/>
        </w:rPr>
        <w:t>s</w:t>
      </w:r>
      <w:r w:rsidR="00437C34" w:rsidRPr="000E087C">
        <w:rPr>
          <w:rFonts w:ascii="Arial" w:hAnsi="Arial" w:cs="Arial"/>
          <w:sz w:val="22"/>
          <w:szCs w:val="22"/>
          <w:lang w:val="en-GB"/>
        </w:rPr>
        <w:t xml:space="preserve"> of adoption”. </w:t>
      </w:r>
      <w:r w:rsidR="005935D9" w:rsidRPr="000E087C">
        <w:rPr>
          <w:rFonts w:ascii="Arial" w:hAnsi="Arial" w:cs="Arial"/>
          <w:sz w:val="22"/>
          <w:szCs w:val="22"/>
          <w:lang w:val="en-GB"/>
        </w:rPr>
        <w:t xml:space="preserve">Both the </w:t>
      </w:r>
      <w:proofErr w:type="spellStart"/>
      <w:r w:rsidR="005935D9" w:rsidRPr="000E087C">
        <w:rPr>
          <w:rFonts w:ascii="Arial" w:hAnsi="Arial" w:cs="Arial"/>
          <w:sz w:val="22"/>
          <w:szCs w:val="22"/>
          <w:lang w:val="en-GB"/>
        </w:rPr>
        <w:t>DoI</w:t>
      </w:r>
      <w:proofErr w:type="spellEnd"/>
      <w:r w:rsidR="005935D9" w:rsidRPr="000E087C">
        <w:rPr>
          <w:rFonts w:ascii="Arial" w:hAnsi="Arial" w:cs="Arial"/>
          <w:sz w:val="22"/>
          <w:szCs w:val="22"/>
          <w:lang w:val="en-GB"/>
        </w:rPr>
        <w:t xml:space="preserve"> theory and the model revealed that an idea or information or knowledge communication and dissemination process commence when the sender is stuck by an idea. This idea or knowledge is then expected to be disseminated to the end users</w:t>
      </w:r>
      <w:r w:rsidR="0048576A" w:rsidRPr="000E087C">
        <w:rPr>
          <w:rFonts w:ascii="Arial" w:hAnsi="Arial" w:cs="Arial"/>
          <w:sz w:val="22"/>
          <w:szCs w:val="22"/>
          <w:lang w:val="en-GB"/>
        </w:rPr>
        <w:t>,</w:t>
      </w:r>
      <w:r w:rsidR="005935D9" w:rsidRPr="000E087C">
        <w:rPr>
          <w:rFonts w:ascii="Arial" w:hAnsi="Arial" w:cs="Arial"/>
          <w:sz w:val="22"/>
          <w:szCs w:val="22"/>
          <w:lang w:val="en-GB"/>
        </w:rPr>
        <w:t xml:space="preserve"> in this case the farmers. </w:t>
      </w:r>
      <w:r w:rsidR="00437C34" w:rsidRPr="000E087C">
        <w:rPr>
          <w:rFonts w:ascii="Arial" w:hAnsi="Arial" w:cs="Arial"/>
          <w:sz w:val="22"/>
          <w:szCs w:val="22"/>
          <w:lang w:val="en-GB"/>
        </w:rPr>
        <w:t xml:space="preserve">However, to disseminate </w:t>
      </w:r>
      <w:r w:rsidR="0048576A" w:rsidRPr="000E087C">
        <w:rPr>
          <w:rFonts w:ascii="Arial" w:hAnsi="Arial" w:cs="Arial"/>
          <w:sz w:val="22"/>
          <w:szCs w:val="22"/>
          <w:lang w:val="en-GB"/>
        </w:rPr>
        <w:t xml:space="preserve">such </w:t>
      </w:r>
      <w:r w:rsidR="005935D9" w:rsidRPr="000E087C">
        <w:rPr>
          <w:rFonts w:ascii="Arial" w:hAnsi="Arial" w:cs="Arial"/>
          <w:sz w:val="22"/>
          <w:szCs w:val="22"/>
          <w:lang w:val="en-GB"/>
        </w:rPr>
        <w:t>information or knowledge</w:t>
      </w:r>
      <w:r w:rsidR="00437C34" w:rsidRPr="000E087C">
        <w:rPr>
          <w:rFonts w:ascii="Arial" w:hAnsi="Arial" w:cs="Arial"/>
          <w:sz w:val="22"/>
          <w:szCs w:val="22"/>
          <w:lang w:val="en-GB"/>
        </w:rPr>
        <w:t xml:space="preserve"> and practices and reach the </w:t>
      </w:r>
      <w:r w:rsidR="005935D9" w:rsidRPr="000E087C">
        <w:rPr>
          <w:rFonts w:ascii="Arial" w:hAnsi="Arial" w:cs="Arial"/>
          <w:sz w:val="22"/>
          <w:szCs w:val="22"/>
          <w:lang w:val="en-GB"/>
        </w:rPr>
        <w:t>intended</w:t>
      </w:r>
      <w:r w:rsidR="00437C34" w:rsidRPr="000E087C">
        <w:rPr>
          <w:rFonts w:ascii="Arial" w:hAnsi="Arial" w:cs="Arial"/>
          <w:sz w:val="22"/>
          <w:szCs w:val="22"/>
          <w:lang w:val="en-GB"/>
        </w:rPr>
        <w:t xml:space="preserve"> audience, there must be </w:t>
      </w:r>
      <w:r w:rsidR="005935D9" w:rsidRPr="000E087C">
        <w:rPr>
          <w:rFonts w:ascii="Arial" w:hAnsi="Arial" w:cs="Arial"/>
          <w:sz w:val="22"/>
          <w:szCs w:val="22"/>
          <w:lang w:val="en-GB"/>
        </w:rPr>
        <w:t>dissemination</w:t>
      </w:r>
      <w:r w:rsidR="00437C34" w:rsidRPr="000E087C">
        <w:rPr>
          <w:rFonts w:ascii="Arial" w:hAnsi="Arial" w:cs="Arial"/>
          <w:sz w:val="22"/>
          <w:szCs w:val="22"/>
          <w:lang w:val="en-GB"/>
        </w:rPr>
        <w:t xml:space="preserve"> methods or </w:t>
      </w:r>
      <w:r w:rsidR="005935D9" w:rsidRPr="000E087C">
        <w:rPr>
          <w:rFonts w:ascii="Arial" w:hAnsi="Arial" w:cs="Arial"/>
          <w:sz w:val="22"/>
          <w:szCs w:val="22"/>
          <w:lang w:val="en-GB"/>
        </w:rPr>
        <w:t>strategies</w:t>
      </w:r>
      <w:r w:rsidR="00437C34" w:rsidRPr="000E087C">
        <w:rPr>
          <w:rFonts w:ascii="Arial" w:hAnsi="Arial" w:cs="Arial"/>
          <w:sz w:val="22"/>
          <w:szCs w:val="22"/>
          <w:lang w:val="en-GB"/>
        </w:rPr>
        <w:t xml:space="preserve"> or channels, and these should be properly selected. According to Sen (2005, dissemination methods/strategies are important </w:t>
      </w:r>
      <w:r w:rsidR="0048576A" w:rsidRPr="000E087C">
        <w:rPr>
          <w:rFonts w:ascii="Arial" w:hAnsi="Arial" w:cs="Arial"/>
          <w:sz w:val="22"/>
          <w:szCs w:val="22"/>
          <w:lang w:val="en-GB"/>
        </w:rPr>
        <w:t xml:space="preserve">for </w:t>
      </w:r>
      <w:r w:rsidR="00437C34" w:rsidRPr="000E087C">
        <w:rPr>
          <w:rFonts w:ascii="Arial" w:hAnsi="Arial" w:cs="Arial"/>
          <w:sz w:val="22"/>
          <w:szCs w:val="22"/>
          <w:lang w:val="en-GB"/>
        </w:rPr>
        <w:t xml:space="preserve">informing farmers </w:t>
      </w:r>
      <w:r w:rsidR="0048576A" w:rsidRPr="000E087C">
        <w:rPr>
          <w:rFonts w:ascii="Arial" w:hAnsi="Arial" w:cs="Arial"/>
          <w:sz w:val="22"/>
          <w:szCs w:val="22"/>
          <w:lang w:val="en-GB"/>
        </w:rPr>
        <w:t xml:space="preserve">about </w:t>
      </w:r>
      <w:r w:rsidR="00437C34" w:rsidRPr="000E087C">
        <w:rPr>
          <w:rFonts w:ascii="Arial" w:hAnsi="Arial" w:cs="Arial"/>
          <w:sz w:val="22"/>
          <w:szCs w:val="22"/>
          <w:lang w:val="en-GB"/>
        </w:rPr>
        <w:t>new idea</w:t>
      </w:r>
      <w:r w:rsidR="0048576A" w:rsidRPr="000E087C">
        <w:rPr>
          <w:rFonts w:ascii="Arial" w:hAnsi="Arial" w:cs="Arial"/>
          <w:sz w:val="22"/>
          <w:szCs w:val="22"/>
          <w:lang w:val="en-GB"/>
        </w:rPr>
        <w:t>s</w:t>
      </w:r>
      <w:r w:rsidR="00437C34" w:rsidRPr="000E087C">
        <w:rPr>
          <w:rFonts w:ascii="Arial" w:hAnsi="Arial" w:cs="Arial"/>
          <w:sz w:val="22"/>
          <w:szCs w:val="22"/>
          <w:lang w:val="en-GB"/>
        </w:rPr>
        <w:t xml:space="preserve"> “know how” to realize agricultural productivity and production.</w:t>
      </w:r>
      <w:r w:rsidR="00A050B1" w:rsidRPr="000E087C">
        <w:rPr>
          <w:rFonts w:ascii="Arial" w:hAnsi="Arial" w:cs="Arial"/>
          <w:sz w:val="22"/>
          <w:szCs w:val="22"/>
          <w:lang w:val="en-GB"/>
        </w:rPr>
        <w:t xml:space="preserve"> Rodgers (2003), developed the diffusion of innovation theory, which provides a fundamental framework </w:t>
      </w:r>
      <w:r w:rsidR="00A050B1" w:rsidRPr="000E087C">
        <w:rPr>
          <w:rFonts w:ascii="Arial" w:hAnsi="Arial" w:cs="Arial"/>
          <w:sz w:val="22"/>
          <w:szCs w:val="22"/>
          <w:lang w:val="en-GB"/>
        </w:rPr>
        <w:lastRenderedPageBreak/>
        <w:t xml:space="preserve">for comprehending how agricultural information and practices are disseminated using different channels. The </w:t>
      </w:r>
      <w:proofErr w:type="spellStart"/>
      <w:r w:rsidR="00A050B1" w:rsidRPr="000E087C">
        <w:rPr>
          <w:rFonts w:ascii="Arial" w:hAnsi="Arial" w:cs="Arial"/>
          <w:sz w:val="22"/>
          <w:szCs w:val="22"/>
          <w:lang w:val="en-GB"/>
        </w:rPr>
        <w:t>DoI</w:t>
      </w:r>
      <w:proofErr w:type="spellEnd"/>
      <w:r w:rsidR="00A050B1" w:rsidRPr="000E087C">
        <w:rPr>
          <w:rFonts w:ascii="Arial" w:hAnsi="Arial" w:cs="Arial"/>
          <w:sz w:val="22"/>
          <w:szCs w:val="22"/>
          <w:lang w:val="en-GB"/>
        </w:rPr>
        <w:t xml:space="preserve"> theory identifies four elements influencing the spread of innovations: technological characteristics, communication channels, time, and social systems. </w:t>
      </w:r>
    </w:p>
    <w:p w14:paraId="146FF44A" w14:textId="77777777" w:rsidR="00A050B1" w:rsidRPr="000E087C" w:rsidRDefault="00A050B1" w:rsidP="00AF4338">
      <w:pPr>
        <w:spacing w:line="276" w:lineRule="auto"/>
        <w:jc w:val="both"/>
        <w:rPr>
          <w:rFonts w:ascii="Arial" w:hAnsi="Arial" w:cs="Arial"/>
          <w:sz w:val="22"/>
          <w:szCs w:val="22"/>
          <w:lang w:val="en-GB"/>
        </w:rPr>
      </w:pPr>
    </w:p>
    <w:p w14:paraId="38F6AE3E" w14:textId="0C3498BC" w:rsidR="006D0FAA" w:rsidRPr="000E087C" w:rsidRDefault="00A050B1" w:rsidP="00AF4338">
      <w:pPr>
        <w:spacing w:line="276" w:lineRule="auto"/>
        <w:jc w:val="both"/>
        <w:rPr>
          <w:rFonts w:ascii="Arial" w:hAnsi="Arial" w:cs="Arial"/>
          <w:sz w:val="22"/>
          <w:szCs w:val="22"/>
          <w:lang w:val="en-GB"/>
        </w:rPr>
      </w:pPr>
      <w:r w:rsidRPr="000E087C">
        <w:rPr>
          <w:rFonts w:ascii="Arial" w:hAnsi="Arial" w:cs="Arial"/>
          <w:sz w:val="22"/>
          <w:szCs w:val="22"/>
          <w:lang w:val="en-GB"/>
        </w:rPr>
        <w:t>Drawing on RECODA’s work</w:t>
      </w:r>
      <w:r w:rsidR="0048576A" w:rsidRPr="000E087C">
        <w:rPr>
          <w:rFonts w:ascii="Arial" w:hAnsi="Arial" w:cs="Arial"/>
          <w:sz w:val="22"/>
          <w:szCs w:val="22"/>
          <w:lang w:val="en-GB"/>
        </w:rPr>
        <w:t>,</w:t>
      </w:r>
      <w:r w:rsidRPr="000E087C">
        <w:rPr>
          <w:rFonts w:ascii="Arial" w:hAnsi="Arial" w:cs="Arial"/>
          <w:sz w:val="22"/>
          <w:szCs w:val="22"/>
          <w:lang w:val="en-GB"/>
        </w:rPr>
        <w:t xml:space="preserve"> and in particular focusing on dissemination and diffusion rather than </w:t>
      </w:r>
      <w:r w:rsidR="0048576A" w:rsidRPr="000E087C">
        <w:rPr>
          <w:rFonts w:ascii="Arial" w:hAnsi="Arial" w:cs="Arial"/>
          <w:sz w:val="22"/>
          <w:szCs w:val="22"/>
          <w:lang w:val="en-GB"/>
        </w:rPr>
        <w:t xml:space="preserve">on </w:t>
      </w:r>
      <w:r w:rsidRPr="000E087C">
        <w:rPr>
          <w:rFonts w:ascii="Arial" w:hAnsi="Arial" w:cs="Arial"/>
          <w:sz w:val="22"/>
          <w:szCs w:val="22"/>
          <w:lang w:val="en-GB"/>
        </w:rPr>
        <w:t xml:space="preserve">adoption of </w:t>
      </w:r>
      <w:r w:rsidR="005935D9" w:rsidRPr="000E087C">
        <w:rPr>
          <w:rFonts w:ascii="Arial" w:hAnsi="Arial" w:cs="Arial"/>
          <w:sz w:val="22"/>
          <w:szCs w:val="22"/>
          <w:lang w:val="en-GB"/>
        </w:rPr>
        <w:t>knowledge</w:t>
      </w:r>
      <w:r w:rsidRPr="000E087C">
        <w:rPr>
          <w:rFonts w:ascii="Arial" w:hAnsi="Arial" w:cs="Arial"/>
          <w:sz w:val="22"/>
          <w:szCs w:val="22"/>
          <w:lang w:val="en-GB"/>
        </w:rPr>
        <w:t>, FRNs are source</w:t>
      </w:r>
      <w:r w:rsidR="0048576A" w:rsidRPr="000E087C">
        <w:rPr>
          <w:rFonts w:ascii="Arial" w:hAnsi="Arial" w:cs="Arial"/>
          <w:sz w:val="22"/>
          <w:szCs w:val="22"/>
          <w:lang w:val="en-GB"/>
        </w:rPr>
        <w:t>s</w:t>
      </w:r>
      <w:r w:rsidRPr="000E087C">
        <w:rPr>
          <w:rFonts w:ascii="Arial" w:hAnsi="Arial" w:cs="Arial"/>
          <w:sz w:val="22"/>
          <w:szCs w:val="22"/>
          <w:lang w:val="en-GB"/>
        </w:rPr>
        <w:t xml:space="preserve"> of idea</w:t>
      </w:r>
      <w:r w:rsidR="0048576A" w:rsidRPr="000E087C">
        <w:rPr>
          <w:rFonts w:ascii="Arial" w:hAnsi="Arial" w:cs="Arial"/>
          <w:sz w:val="22"/>
          <w:szCs w:val="22"/>
          <w:lang w:val="en-GB"/>
        </w:rPr>
        <w:t>s</w:t>
      </w:r>
      <w:r w:rsidRPr="000E087C">
        <w:rPr>
          <w:rFonts w:ascii="Arial" w:hAnsi="Arial" w:cs="Arial"/>
          <w:sz w:val="22"/>
          <w:szCs w:val="22"/>
          <w:lang w:val="en-GB"/>
        </w:rPr>
        <w:t>, and their role is to communicate what they know to their fellow farmers using different channel</w:t>
      </w:r>
      <w:r w:rsidR="0048576A" w:rsidRPr="000E087C">
        <w:rPr>
          <w:rFonts w:ascii="Arial" w:hAnsi="Arial" w:cs="Arial"/>
          <w:sz w:val="22"/>
          <w:szCs w:val="22"/>
          <w:lang w:val="en-GB"/>
        </w:rPr>
        <w:t>s</w:t>
      </w:r>
      <w:r w:rsidRPr="000E087C">
        <w:rPr>
          <w:rFonts w:ascii="Arial" w:hAnsi="Arial" w:cs="Arial"/>
          <w:sz w:val="22"/>
          <w:szCs w:val="22"/>
          <w:lang w:val="en-GB"/>
        </w:rPr>
        <w:t xml:space="preserve"> or </w:t>
      </w:r>
      <w:r w:rsidR="005935D9" w:rsidRPr="000E087C">
        <w:rPr>
          <w:rFonts w:ascii="Arial" w:hAnsi="Arial" w:cs="Arial"/>
          <w:sz w:val="22"/>
          <w:szCs w:val="22"/>
          <w:lang w:val="en-GB"/>
        </w:rPr>
        <w:t>methods</w:t>
      </w:r>
      <w:r w:rsidRPr="000E087C">
        <w:rPr>
          <w:rFonts w:ascii="Arial" w:hAnsi="Arial" w:cs="Arial"/>
          <w:sz w:val="22"/>
          <w:szCs w:val="22"/>
          <w:lang w:val="en-GB"/>
        </w:rPr>
        <w:t xml:space="preserve"> </w:t>
      </w:r>
      <w:r w:rsidRPr="000E087C">
        <w:rPr>
          <w:rFonts w:ascii="Arial" w:hAnsi="Arial" w:cs="Arial"/>
          <w:sz w:val="22"/>
          <w:szCs w:val="22"/>
          <w:lang w:val="en-GB" w:eastAsia="en-US"/>
        </w:rPr>
        <w:t xml:space="preserve">(Nelson </w:t>
      </w:r>
      <w:r w:rsidRPr="000E087C">
        <w:rPr>
          <w:rFonts w:ascii="Arial" w:hAnsi="Arial" w:cs="Arial"/>
          <w:i/>
          <w:iCs/>
          <w:sz w:val="22"/>
          <w:szCs w:val="22"/>
          <w:lang w:val="en-GB" w:eastAsia="en-US"/>
        </w:rPr>
        <w:t>et al</w:t>
      </w:r>
      <w:r w:rsidRPr="000E087C">
        <w:rPr>
          <w:rFonts w:ascii="Arial" w:hAnsi="Arial" w:cs="Arial"/>
          <w:sz w:val="22"/>
          <w:szCs w:val="22"/>
          <w:lang w:val="en-GB" w:eastAsia="en-US"/>
        </w:rPr>
        <w:t xml:space="preserve">., 2019; </w:t>
      </w:r>
      <w:proofErr w:type="spellStart"/>
      <w:r w:rsidRPr="000E087C">
        <w:rPr>
          <w:rFonts w:ascii="Arial" w:hAnsi="Arial" w:cs="Arial"/>
          <w:sz w:val="22"/>
          <w:szCs w:val="22"/>
          <w:lang w:val="en-GB" w:eastAsia="en-US"/>
        </w:rPr>
        <w:t>Chilewa</w:t>
      </w:r>
      <w:proofErr w:type="spellEnd"/>
      <w:r w:rsidRPr="000E087C">
        <w:rPr>
          <w:rFonts w:ascii="Arial" w:hAnsi="Arial" w:cs="Arial"/>
          <w:sz w:val="22"/>
          <w:szCs w:val="22"/>
          <w:lang w:val="en-GB" w:eastAsia="en-US"/>
        </w:rPr>
        <w:t xml:space="preserve"> </w:t>
      </w:r>
      <w:r w:rsidRPr="000E087C">
        <w:rPr>
          <w:rFonts w:ascii="Arial" w:hAnsi="Arial" w:cs="Arial"/>
          <w:i/>
          <w:iCs/>
          <w:sz w:val="22"/>
          <w:szCs w:val="22"/>
          <w:lang w:val="en-GB" w:eastAsia="en-US"/>
        </w:rPr>
        <w:t>et al</w:t>
      </w:r>
      <w:r w:rsidRPr="000E087C">
        <w:rPr>
          <w:rFonts w:ascii="Arial" w:hAnsi="Arial" w:cs="Arial"/>
          <w:sz w:val="22"/>
          <w:szCs w:val="22"/>
          <w:lang w:val="en-GB" w:eastAsia="en-US"/>
        </w:rPr>
        <w:t>., 2023).</w:t>
      </w:r>
      <w:r w:rsidRPr="000E087C">
        <w:rPr>
          <w:rFonts w:ascii="Arial" w:hAnsi="Arial" w:cs="Arial"/>
          <w:sz w:val="22"/>
          <w:szCs w:val="22"/>
          <w:lang w:val="en-GB"/>
        </w:rPr>
        <w:t xml:space="preserve"> The choice of the </w:t>
      </w:r>
      <w:r w:rsidR="005935D9" w:rsidRPr="000E087C">
        <w:rPr>
          <w:rFonts w:ascii="Arial" w:hAnsi="Arial" w:cs="Arial"/>
          <w:sz w:val="22"/>
          <w:szCs w:val="22"/>
          <w:lang w:val="en-GB"/>
        </w:rPr>
        <w:t>dissemination</w:t>
      </w:r>
      <w:r w:rsidRPr="000E087C">
        <w:rPr>
          <w:rFonts w:ascii="Arial" w:hAnsi="Arial" w:cs="Arial"/>
          <w:sz w:val="22"/>
          <w:szCs w:val="22"/>
          <w:lang w:val="en-GB"/>
        </w:rPr>
        <w:t xml:space="preserve"> methods </w:t>
      </w:r>
      <w:r w:rsidR="005935D9" w:rsidRPr="000E087C">
        <w:rPr>
          <w:rFonts w:ascii="Arial" w:hAnsi="Arial" w:cs="Arial"/>
          <w:sz w:val="22"/>
          <w:szCs w:val="22"/>
          <w:lang w:val="en-GB"/>
        </w:rPr>
        <w:t>depends</w:t>
      </w:r>
      <w:r w:rsidRPr="000E087C">
        <w:rPr>
          <w:rFonts w:ascii="Arial" w:hAnsi="Arial" w:cs="Arial"/>
          <w:sz w:val="22"/>
          <w:szCs w:val="22"/>
          <w:lang w:val="en-GB"/>
        </w:rPr>
        <w:t xml:space="preserve"> on the choice of the sender, which in this case </w:t>
      </w:r>
      <w:r w:rsidR="001355E6" w:rsidRPr="000E087C">
        <w:rPr>
          <w:rFonts w:ascii="Arial" w:hAnsi="Arial" w:cs="Arial"/>
          <w:sz w:val="22"/>
          <w:szCs w:val="22"/>
          <w:lang w:val="en-GB"/>
        </w:rPr>
        <w:t xml:space="preserve">are </w:t>
      </w:r>
      <w:r w:rsidRPr="000E087C">
        <w:rPr>
          <w:rFonts w:ascii="Arial" w:hAnsi="Arial" w:cs="Arial"/>
          <w:sz w:val="22"/>
          <w:szCs w:val="22"/>
          <w:lang w:val="en-GB"/>
        </w:rPr>
        <w:t>FRNs</w:t>
      </w:r>
      <w:r w:rsidR="001355E6" w:rsidRPr="000E087C">
        <w:rPr>
          <w:rFonts w:ascii="Arial" w:hAnsi="Arial" w:cs="Arial"/>
          <w:sz w:val="22"/>
          <w:szCs w:val="22"/>
          <w:lang w:val="en-GB"/>
        </w:rPr>
        <w:t xml:space="preserve">. The receivers of the </w:t>
      </w:r>
      <w:r w:rsidR="005935D9" w:rsidRPr="000E087C">
        <w:rPr>
          <w:rFonts w:ascii="Arial" w:hAnsi="Arial" w:cs="Arial"/>
          <w:sz w:val="22"/>
          <w:szCs w:val="22"/>
          <w:lang w:val="en-GB"/>
        </w:rPr>
        <w:t>knowledge</w:t>
      </w:r>
      <w:r w:rsidR="001355E6" w:rsidRPr="000E087C">
        <w:rPr>
          <w:rFonts w:ascii="Arial" w:hAnsi="Arial" w:cs="Arial"/>
          <w:sz w:val="22"/>
          <w:szCs w:val="22"/>
          <w:lang w:val="en-GB"/>
        </w:rPr>
        <w:t xml:space="preserve"> and practices are farmers who had not </w:t>
      </w:r>
      <w:r w:rsidR="0048576A" w:rsidRPr="000E087C">
        <w:rPr>
          <w:rFonts w:ascii="Arial" w:hAnsi="Arial" w:cs="Arial"/>
          <w:sz w:val="22"/>
          <w:szCs w:val="22"/>
          <w:lang w:val="en-GB"/>
        </w:rPr>
        <w:t xml:space="preserve">been </w:t>
      </w:r>
      <w:r w:rsidR="001355E6" w:rsidRPr="000E087C">
        <w:rPr>
          <w:rFonts w:ascii="Arial" w:hAnsi="Arial" w:cs="Arial"/>
          <w:sz w:val="22"/>
          <w:szCs w:val="22"/>
          <w:lang w:val="en-GB"/>
        </w:rPr>
        <w:t xml:space="preserve">reached by the extension agents </w:t>
      </w:r>
      <w:r w:rsidR="0048576A" w:rsidRPr="000E087C">
        <w:rPr>
          <w:rFonts w:ascii="Arial" w:hAnsi="Arial" w:cs="Arial"/>
          <w:sz w:val="22"/>
          <w:szCs w:val="22"/>
          <w:lang w:val="en-GB"/>
        </w:rPr>
        <w:t xml:space="preserve">or </w:t>
      </w:r>
      <w:r w:rsidR="001355E6" w:rsidRPr="000E087C">
        <w:rPr>
          <w:rFonts w:ascii="Arial" w:hAnsi="Arial" w:cs="Arial"/>
          <w:sz w:val="22"/>
          <w:szCs w:val="22"/>
          <w:lang w:val="en-GB"/>
        </w:rPr>
        <w:t xml:space="preserve">staff </w:t>
      </w:r>
      <w:r w:rsidR="0048576A" w:rsidRPr="000E087C">
        <w:rPr>
          <w:rFonts w:ascii="Arial" w:hAnsi="Arial" w:cs="Arial"/>
          <w:sz w:val="22"/>
          <w:szCs w:val="22"/>
          <w:lang w:val="en-GB"/>
        </w:rPr>
        <w:t xml:space="preserve">of </w:t>
      </w:r>
      <w:r w:rsidR="001355E6" w:rsidRPr="000E087C">
        <w:rPr>
          <w:rFonts w:ascii="Arial" w:hAnsi="Arial" w:cs="Arial"/>
          <w:sz w:val="22"/>
          <w:szCs w:val="22"/>
          <w:lang w:val="en-GB"/>
        </w:rPr>
        <w:t>development organization</w:t>
      </w:r>
      <w:r w:rsidR="0048576A" w:rsidRPr="000E087C">
        <w:rPr>
          <w:rFonts w:ascii="Arial" w:hAnsi="Arial" w:cs="Arial"/>
          <w:sz w:val="22"/>
          <w:szCs w:val="22"/>
          <w:lang w:val="en-GB"/>
        </w:rPr>
        <w:t>s</w:t>
      </w:r>
      <w:r w:rsidR="001355E6" w:rsidRPr="000E087C">
        <w:rPr>
          <w:rFonts w:ascii="Arial" w:hAnsi="Arial" w:cs="Arial"/>
          <w:sz w:val="22"/>
          <w:szCs w:val="22"/>
          <w:lang w:val="en-GB"/>
        </w:rPr>
        <w:t>.</w:t>
      </w:r>
      <w:r w:rsidR="002D43FB" w:rsidRPr="000E087C">
        <w:rPr>
          <w:rFonts w:ascii="Arial" w:hAnsi="Arial" w:cs="Arial"/>
          <w:sz w:val="22"/>
          <w:szCs w:val="22"/>
          <w:lang w:val="en-GB"/>
        </w:rPr>
        <w:t xml:space="preserve"> The study </w:t>
      </w:r>
      <w:proofErr w:type="gramStart"/>
      <w:r w:rsidR="0048576A" w:rsidRPr="000E087C">
        <w:rPr>
          <w:rFonts w:ascii="Arial" w:hAnsi="Arial" w:cs="Arial"/>
          <w:sz w:val="22"/>
          <w:szCs w:val="22"/>
          <w:lang w:val="en-GB"/>
        </w:rPr>
        <w:t>also  found</w:t>
      </w:r>
      <w:proofErr w:type="gramEnd"/>
      <w:r w:rsidR="0048576A" w:rsidRPr="000E087C">
        <w:rPr>
          <w:rFonts w:ascii="Arial" w:hAnsi="Arial" w:cs="Arial"/>
          <w:sz w:val="22"/>
          <w:szCs w:val="22"/>
          <w:lang w:val="en-GB"/>
        </w:rPr>
        <w:t xml:space="preserve"> </w:t>
      </w:r>
      <w:r w:rsidR="001355E6" w:rsidRPr="000E087C">
        <w:rPr>
          <w:rFonts w:ascii="Arial" w:hAnsi="Arial" w:cs="Arial"/>
          <w:sz w:val="22"/>
          <w:szCs w:val="22"/>
          <w:lang w:val="en-GB"/>
        </w:rPr>
        <w:t>out how</w:t>
      </w:r>
      <w:r w:rsidRPr="000E087C">
        <w:rPr>
          <w:rFonts w:ascii="Arial" w:hAnsi="Arial" w:cs="Arial"/>
          <w:sz w:val="22"/>
          <w:szCs w:val="22"/>
          <w:lang w:val="en-GB"/>
        </w:rPr>
        <w:t xml:space="preserve"> agroecological </w:t>
      </w:r>
      <w:r w:rsidR="005935D9" w:rsidRPr="000E087C">
        <w:rPr>
          <w:rFonts w:ascii="Arial" w:hAnsi="Arial" w:cs="Arial"/>
          <w:sz w:val="22"/>
          <w:szCs w:val="22"/>
          <w:lang w:val="en-GB"/>
        </w:rPr>
        <w:t>knowledge</w:t>
      </w:r>
      <w:r w:rsidRPr="000E087C">
        <w:rPr>
          <w:rFonts w:ascii="Arial" w:hAnsi="Arial" w:cs="Arial"/>
          <w:sz w:val="22"/>
          <w:szCs w:val="22"/>
          <w:lang w:val="en-GB"/>
        </w:rPr>
        <w:t xml:space="preserve"> </w:t>
      </w:r>
      <w:r w:rsidR="001355E6" w:rsidRPr="000E087C">
        <w:rPr>
          <w:rFonts w:ascii="Arial" w:hAnsi="Arial" w:cs="Arial"/>
          <w:sz w:val="22"/>
          <w:szCs w:val="22"/>
          <w:lang w:val="en-GB"/>
        </w:rPr>
        <w:t xml:space="preserve">and skills </w:t>
      </w:r>
      <w:r w:rsidR="0048576A" w:rsidRPr="000E087C">
        <w:rPr>
          <w:rFonts w:ascii="Arial" w:hAnsi="Arial" w:cs="Arial"/>
          <w:sz w:val="22"/>
          <w:szCs w:val="22"/>
          <w:lang w:val="en-GB"/>
        </w:rPr>
        <w:t xml:space="preserve">had </w:t>
      </w:r>
      <w:r w:rsidR="001355E6" w:rsidRPr="000E087C">
        <w:rPr>
          <w:rFonts w:ascii="Arial" w:hAnsi="Arial" w:cs="Arial"/>
          <w:sz w:val="22"/>
          <w:szCs w:val="22"/>
          <w:lang w:val="en-GB"/>
        </w:rPr>
        <w:t xml:space="preserve">been </w:t>
      </w:r>
      <w:r w:rsidR="005935D9" w:rsidRPr="000E087C">
        <w:rPr>
          <w:rFonts w:ascii="Arial" w:hAnsi="Arial" w:cs="Arial"/>
          <w:sz w:val="22"/>
          <w:szCs w:val="22"/>
          <w:lang w:val="en-GB"/>
        </w:rPr>
        <w:t>transmitted</w:t>
      </w:r>
      <w:r w:rsidR="001355E6" w:rsidRPr="000E087C">
        <w:rPr>
          <w:rFonts w:ascii="Arial" w:hAnsi="Arial" w:cs="Arial"/>
          <w:sz w:val="22"/>
          <w:szCs w:val="22"/>
          <w:lang w:val="en-GB"/>
        </w:rPr>
        <w:t xml:space="preserve"> to farmers by </w:t>
      </w:r>
      <w:r w:rsidR="0048576A" w:rsidRPr="000E087C">
        <w:rPr>
          <w:rFonts w:ascii="Arial" w:hAnsi="Arial" w:cs="Arial"/>
          <w:sz w:val="22"/>
          <w:szCs w:val="22"/>
          <w:lang w:val="en-GB"/>
        </w:rPr>
        <w:t>F</w:t>
      </w:r>
      <w:r w:rsidR="001355E6" w:rsidRPr="000E087C">
        <w:rPr>
          <w:rFonts w:ascii="Arial" w:hAnsi="Arial" w:cs="Arial"/>
          <w:sz w:val="22"/>
          <w:szCs w:val="22"/>
          <w:lang w:val="en-GB"/>
        </w:rPr>
        <w:t>RN</w:t>
      </w:r>
      <w:r w:rsidR="0048576A" w:rsidRPr="000E087C">
        <w:rPr>
          <w:rFonts w:ascii="Arial" w:hAnsi="Arial" w:cs="Arial"/>
          <w:sz w:val="22"/>
          <w:szCs w:val="22"/>
          <w:lang w:val="en-GB"/>
        </w:rPr>
        <w:t>s</w:t>
      </w:r>
      <w:r w:rsidR="001355E6" w:rsidRPr="000E087C">
        <w:rPr>
          <w:rFonts w:ascii="Arial" w:hAnsi="Arial" w:cs="Arial"/>
          <w:sz w:val="22"/>
          <w:szCs w:val="22"/>
          <w:lang w:val="en-GB"/>
        </w:rPr>
        <w:t xml:space="preserve"> in </w:t>
      </w:r>
      <w:proofErr w:type="spellStart"/>
      <w:r w:rsidR="001355E6" w:rsidRPr="000E087C">
        <w:rPr>
          <w:rFonts w:ascii="Arial" w:hAnsi="Arial" w:cs="Arial"/>
          <w:sz w:val="22"/>
          <w:szCs w:val="22"/>
          <w:lang w:val="en-GB"/>
        </w:rPr>
        <w:t>Singida</w:t>
      </w:r>
      <w:proofErr w:type="spellEnd"/>
      <w:r w:rsidR="001355E6" w:rsidRPr="000E087C">
        <w:rPr>
          <w:rFonts w:ascii="Arial" w:hAnsi="Arial" w:cs="Arial"/>
          <w:sz w:val="22"/>
          <w:szCs w:val="22"/>
          <w:lang w:val="en-GB"/>
        </w:rPr>
        <w:t xml:space="preserve"> district. </w:t>
      </w:r>
      <w:r w:rsidR="005935D9" w:rsidRPr="000E087C">
        <w:rPr>
          <w:rFonts w:ascii="Arial" w:hAnsi="Arial" w:cs="Arial"/>
          <w:sz w:val="22"/>
          <w:szCs w:val="22"/>
          <w:lang w:val="en-GB"/>
        </w:rPr>
        <w:t>Also,</w:t>
      </w:r>
      <w:r w:rsidR="001355E6" w:rsidRPr="000E087C">
        <w:rPr>
          <w:rFonts w:ascii="Arial" w:hAnsi="Arial" w:cs="Arial"/>
          <w:sz w:val="22"/>
          <w:szCs w:val="22"/>
          <w:lang w:val="en-GB"/>
        </w:rPr>
        <w:t xml:space="preserve"> the study assess</w:t>
      </w:r>
      <w:r w:rsidR="0048576A" w:rsidRPr="000E087C">
        <w:rPr>
          <w:rFonts w:ascii="Arial" w:hAnsi="Arial" w:cs="Arial"/>
          <w:sz w:val="22"/>
          <w:szCs w:val="22"/>
          <w:lang w:val="en-GB"/>
        </w:rPr>
        <w:t>ed</w:t>
      </w:r>
      <w:r w:rsidR="001355E6" w:rsidRPr="000E087C">
        <w:rPr>
          <w:rFonts w:ascii="Arial" w:hAnsi="Arial" w:cs="Arial"/>
          <w:sz w:val="22"/>
          <w:szCs w:val="22"/>
          <w:lang w:val="en-GB"/>
        </w:rPr>
        <w:t xml:space="preserve"> the extension methods used to disseminate that </w:t>
      </w:r>
      <w:r w:rsidR="005935D9" w:rsidRPr="000E087C">
        <w:rPr>
          <w:rFonts w:ascii="Arial" w:hAnsi="Arial" w:cs="Arial"/>
          <w:sz w:val="22"/>
          <w:szCs w:val="22"/>
          <w:lang w:val="en-GB"/>
        </w:rPr>
        <w:t>knowledge</w:t>
      </w:r>
      <w:r w:rsidR="001355E6" w:rsidRPr="000E087C">
        <w:rPr>
          <w:rFonts w:ascii="Arial" w:hAnsi="Arial" w:cs="Arial"/>
          <w:sz w:val="22"/>
          <w:szCs w:val="22"/>
          <w:lang w:val="en-GB"/>
        </w:rPr>
        <w:t xml:space="preserve"> to farmers.</w:t>
      </w:r>
    </w:p>
    <w:p w14:paraId="087D97E5" w14:textId="77777777" w:rsidR="006E1457" w:rsidRPr="000E087C" w:rsidRDefault="006E1457" w:rsidP="00AF4338">
      <w:pPr>
        <w:spacing w:line="276" w:lineRule="auto"/>
        <w:jc w:val="both"/>
        <w:rPr>
          <w:rFonts w:ascii="Arial" w:hAnsi="Arial" w:cs="Arial"/>
          <w:sz w:val="22"/>
          <w:szCs w:val="22"/>
          <w:lang w:val="en-GB"/>
        </w:rPr>
      </w:pPr>
    </w:p>
    <w:p w14:paraId="1A833AEC" w14:textId="6644610C" w:rsidR="00310E64" w:rsidRPr="006B121D" w:rsidRDefault="008A223F" w:rsidP="00AF4338">
      <w:pPr>
        <w:spacing w:line="276" w:lineRule="auto"/>
        <w:jc w:val="both"/>
        <w:rPr>
          <w:rFonts w:ascii="Arial" w:hAnsi="Arial" w:cs="Arial"/>
          <w:b/>
          <w:sz w:val="22"/>
          <w:szCs w:val="22"/>
          <w:lang w:val="en-GB"/>
        </w:rPr>
      </w:pPr>
      <w:r w:rsidRPr="000E087C">
        <w:rPr>
          <w:rFonts w:ascii="Arial" w:hAnsi="Arial" w:cs="Arial"/>
          <w:b/>
          <w:bCs/>
          <w:sz w:val="22"/>
          <w:szCs w:val="22"/>
          <w:lang w:val="en-GB"/>
        </w:rPr>
        <w:t>3</w:t>
      </w:r>
      <w:r w:rsidR="002769DA" w:rsidRPr="006B121D">
        <w:rPr>
          <w:rFonts w:ascii="Arial" w:hAnsi="Arial" w:cs="Arial"/>
          <w:b/>
          <w:bCs/>
          <w:sz w:val="22"/>
          <w:szCs w:val="22"/>
          <w:lang w:val="en-GB"/>
        </w:rPr>
        <w:t>.0</w:t>
      </w:r>
      <w:r w:rsidR="002769DA" w:rsidRPr="006B121D">
        <w:rPr>
          <w:rFonts w:ascii="Arial" w:hAnsi="Arial" w:cs="Arial"/>
          <w:sz w:val="22"/>
          <w:szCs w:val="22"/>
          <w:lang w:val="en-GB"/>
        </w:rPr>
        <w:t xml:space="preserve"> </w:t>
      </w:r>
      <w:r w:rsidR="002769DA" w:rsidRPr="006B121D">
        <w:rPr>
          <w:rFonts w:ascii="Arial" w:hAnsi="Arial" w:cs="Arial"/>
          <w:b/>
          <w:bCs/>
          <w:sz w:val="22"/>
          <w:szCs w:val="22"/>
          <w:lang w:val="en-GB"/>
        </w:rPr>
        <w:t>METHODOLOGY</w:t>
      </w:r>
    </w:p>
    <w:p w14:paraId="4A376D47" w14:textId="2D2AD0D3" w:rsidR="0067329D" w:rsidRPr="006B121D" w:rsidRDefault="008A223F" w:rsidP="00AF4338">
      <w:pPr>
        <w:spacing w:line="276" w:lineRule="auto"/>
        <w:jc w:val="both"/>
        <w:rPr>
          <w:rFonts w:ascii="Arial" w:hAnsi="Arial" w:cs="Arial"/>
          <w:b/>
          <w:sz w:val="22"/>
          <w:szCs w:val="22"/>
          <w:lang w:val="en-GB"/>
        </w:rPr>
      </w:pPr>
      <w:r w:rsidRPr="006B121D">
        <w:rPr>
          <w:rFonts w:ascii="Arial" w:hAnsi="Arial" w:cs="Arial"/>
          <w:b/>
          <w:sz w:val="22"/>
          <w:szCs w:val="22"/>
          <w:lang w:val="en-GB"/>
        </w:rPr>
        <w:t>3</w:t>
      </w:r>
      <w:r w:rsidR="001D0A9A" w:rsidRPr="006B121D">
        <w:rPr>
          <w:rFonts w:ascii="Arial" w:hAnsi="Arial" w:cs="Arial"/>
          <w:b/>
          <w:sz w:val="22"/>
          <w:szCs w:val="22"/>
          <w:lang w:val="en-GB"/>
        </w:rPr>
        <w:t xml:space="preserve">.1 </w:t>
      </w:r>
      <w:r w:rsidR="00964099" w:rsidRPr="006B121D">
        <w:rPr>
          <w:rFonts w:ascii="Arial" w:hAnsi="Arial" w:cs="Arial"/>
          <w:b/>
          <w:sz w:val="22"/>
          <w:szCs w:val="22"/>
          <w:lang w:val="en-GB"/>
        </w:rPr>
        <w:t>D</w:t>
      </w:r>
      <w:r w:rsidR="00EE6AFF" w:rsidRPr="006B121D">
        <w:rPr>
          <w:rFonts w:ascii="Arial" w:hAnsi="Arial" w:cs="Arial"/>
          <w:b/>
          <w:sz w:val="22"/>
          <w:szCs w:val="22"/>
          <w:lang w:val="en-GB"/>
        </w:rPr>
        <w:t xml:space="preserve">escription of the </w:t>
      </w:r>
      <w:r w:rsidR="001D0A9A" w:rsidRPr="006B121D">
        <w:rPr>
          <w:rFonts w:ascii="Arial" w:hAnsi="Arial" w:cs="Arial"/>
          <w:b/>
          <w:sz w:val="22"/>
          <w:szCs w:val="22"/>
          <w:lang w:val="en-GB"/>
        </w:rPr>
        <w:t xml:space="preserve">Study Area </w:t>
      </w:r>
      <w:r w:rsidR="00310E64" w:rsidRPr="006B121D">
        <w:rPr>
          <w:rFonts w:ascii="Arial" w:hAnsi="Arial" w:cs="Arial"/>
          <w:b/>
          <w:sz w:val="22"/>
          <w:szCs w:val="22"/>
          <w:lang w:val="en-GB"/>
        </w:rPr>
        <w:t>and Sampling Procedure</w:t>
      </w:r>
      <w:r w:rsidR="0048576A" w:rsidRPr="006B121D">
        <w:rPr>
          <w:rFonts w:ascii="Arial" w:hAnsi="Arial" w:cs="Arial"/>
          <w:b/>
          <w:sz w:val="22"/>
          <w:szCs w:val="22"/>
          <w:lang w:val="en-GB"/>
        </w:rPr>
        <w:t>s</w:t>
      </w:r>
      <w:r w:rsidR="00310E64" w:rsidRPr="006B121D">
        <w:rPr>
          <w:rFonts w:ascii="Arial" w:hAnsi="Arial" w:cs="Arial"/>
          <w:b/>
          <w:sz w:val="22"/>
          <w:szCs w:val="22"/>
          <w:lang w:val="en-GB"/>
        </w:rPr>
        <w:t xml:space="preserve"> </w:t>
      </w:r>
    </w:p>
    <w:p w14:paraId="2FE93CEF" w14:textId="255F67EE" w:rsidR="00AA1CA7" w:rsidRPr="000E087C" w:rsidRDefault="001D0A9A" w:rsidP="00AF4338">
      <w:pPr>
        <w:spacing w:line="276" w:lineRule="auto"/>
        <w:jc w:val="both"/>
        <w:rPr>
          <w:rFonts w:ascii="Arial" w:hAnsi="Arial" w:cs="Arial"/>
          <w:sz w:val="22"/>
          <w:szCs w:val="22"/>
          <w:lang w:val="en-GB"/>
        </w:rPr>
      </w:pPr>
      <w:r w:rsidRPr="006B121D">
        <w:rPr>
          <w:rFonts w:ascii="Arial" w:hAnsi="Arial" w:cs="Arial"/>
          <w:sz w:val="22"/>
          <w:szCs w:val="22"/>
          <w:lang w:val="en-GB"/>
        </w:rPr>
        <w:t>The study was conducted</w:t>
      </w:r>
      <w:r w:rsidR="0067329D" w:rsidRPr="006B121D">
        <w:rPr>
          <w:rFonts w:ascii="Arial" w:hAnsi="Arial" w:cs="Arial"/>
          <w:sz w:val="22"/>
          <w:szCs w:val="22"/>
          <w:lang w:val="en-GB"/>
        </w:rPr>
        <w:t xml:space="preserve"> between </w:t>
      </w:r>
      <w:r w:rsidR="00ED219A" w:rsidRPr="006B121D">
        <w:rPr>
          <w:rFonts w:ascii="Arial" w:hAnsi="Arial" w:cs="Arial"/>
          <w:sz w:val="22"/>
          <w:szCs w:val="22"/>
          <w:lang w:val="en-GB"/>
        </w:rPr>
        <w:t>February</w:t>
      </w:r>
      <w:r w:rsidR="00D464D5" w:rsidRPr="006B121D">
        <w:rPr>
          <w:rFonts w:ascii="Arial" w:hAnsi="Arial" w:cs="Arial"/>
          <w:sz w:val="22"/>
          <w:szCs w:val="22"/>
          <w:lang w:val="en-GB"/>
        </w:rPr>
        <w:t xml:space="preserve"> </w:t>
      </w:r>
      <w:r w:rsidR="0048576A" w:rsidRPr="006B121D">
        <w:rPr>
          <w:rFonts w:ascii="Arial" w:hAnsi="Arial" w:cs="Arial"/>
          <w:sz w:val="22"/>
          <w:szCs w:val="22"/>
          <w:lang w:val="en-GB"/>
        </w:rPr>
        <w:t xml:space="preserve">and </w:t>
      </w:r>
      <w:r w:rsidR="00612E1F" w:rsidRPr="006B121D">
        <w:rPr>
          <w:rFonts w:ascii="Arial" w:hAnsi="Arial" w:cs="Arial"/>
          <w:sz w:val="22"/>
          <w:szCs w:val="22"/>
          <w:lang w:val="en-GB"/>
        </w:rPr>
        <w:t xml:space="preserve">April </w:t>
      </w:r>
      <w:r w:rsidR="0067329D" w:rsidRPr="006B121D">
        <w:rPr>
          <w:rFonts w:ascii="Arial" w:hAnsi="Arial" w:cs="Arial"/>
          <w:sz w:val="22"/>
          <w:szCs w:val="22"/>
          <w:lang w:val="en-GB"/>
        </w:rPr>
        <w:t xml:space="preserve">2024 in </w:t>
      </w:r>
      <w:proofErr w:type="spellStart"/>
      <w:r w:rsidRPr="006B121D">
        <w:rPr>
          <w:rFonts w:ascii="Arial" w:hAnsi="Arial" w:cs="Arial"/>
          <w:sz w:val="22"/>
          <w:szCs w:val="22"/>
          <w:lang w:val="en-GB"/>
        </w:rPr>
        <w:t>Singida</w:t>
      </w:r>
      <w:proofErr w:type="spellEnd"/>
      <w:r w:rsidRPr="006B121D">
        <w:rPr>
          <w:rFonts w:ascii="Arial" w:hAnsi="Arial" w:cs="Arial"/>
          <w:sz w:val="22"/>
          <w:szCs w:val="22"/>
          <w:lang w:val="en-GB"/>
        </w:rPr>
        <w:t xml:space="preserve"> </w:t>
      </w:r>
      <w:r w:rsidR="0067329D" w:rsidRPr="006B121D">
        <w:rPr>
          <w:rFonts w:ascii="Arial" w:hAnsi="Arial" w:cs="Arial"/>
          <w:sz w:val="22"/>
          <w:szCs w:val="22"/>
          <w:lang w:val="en-GB"/>
        </w:rPr>
        <w:t>di</w:t>
      </w:r>
      <w:r w:rsidR="00817FD8" w:rsidRPr="006B121D">
        <w:rPr>
          <w:rFonts w:ascii="Arial" w:hAnsi="Arial" w:cs="Arial"/>
          <w:sz w:val="22"/>
          <w:szCs w:val="22"/>
          <w:lang w:val="en-GB"/>
        </w:rPr>
        <w:t>strict</w:t>
      </w:r>
      <w:r w:rsidR="000D6A42" w:rsidRPr="006B121D">
        <w:rPr>
          <w:rFonts w:ascii="Arial" w:hAnsi="Arial" w:cs="Arial"/>
          <w:sz w:val="22"/>
          <w:szCs w:val="22"/>
          <w:lang w:val="en-GB"/>
        </w:rPr>
        <w:t xml:space="preserve">, </w:t>
      </w:r>
      <w:proofErr w:type="spellStart"/>
      <w:r w:rsidR="00817FD8" w:rsidRPr="006B121D">
        <w:rPr>
          <w:rFonts w:ascii="Arial" w:hAnsi="Arial" w:cs="Arial"/>
          <w:sz w:val="22"/>
          <w:szCs w:val="22"/>
          <w:lang w:val="en-GB"/>
        </w:rPr>
        <w:t>Singida</w:t>
      </w:r>
      <w:proofErr w:type="spellEnd"/>
      <w:r w:rsidRPr="006B121D">
        <w:rPr>
          <w:rFonts w:ascii="Arial" w:hAnsi="Arial" w:cs="Arial"/>
          <w:sz w:val="22"/>
          <w:szCs w:val="22"/>
          <w:lang w:val="en-GB"/>
        </w:rPr>
        <w:t xml:space="preserve"> </w:t>
      </w:r>
      <w:r w:rsidR="0067329D" w:rsidRPr="006B121D">
        <w:rPr>
          <w:rFonts w:ascii="Arial" w:hAnsi="Arial" w:cs="Arial"/>
          <w:sz w:val="22"/>
          <w:szCs w:val="22"/>
          <w:lang w:val="en-GB"/>
        </w:rPr>
        <w:t>Region, Tanzania</w:t>
      </w:r>
      <w:r w:rsidRPr="006B121D">
        <w:rPr>
          <w:rFonts w:ascii="Arial" w:hAnsi="Arial" w:cs="Arial"/>
          <w:sz w:val="22"/>
          <w:szCs w:val="22"/>
          <w:lang w:val="en-GB"/>
        </w:rPr>
        <w:t>.</w:t>
      </w:r>
      <w:r w:rsidRPr="000E087C">
        <w:rPr>
          <w:rFonts w:ascii="Arial" w:hAnsi="Arial" w:cs="Arial"/>
          <w:sz w:val="22"/>
          <w:szCs w:val="22"/>
          <w:lang w:val="en-GB"/>
        </w:rPr>
        <w:t xml:space="preserve"> </w:t>
      </w:r>
      <w:r w:rsidR="00276965" w:rsidRPr="000E087C">
        <w:rPr>
          <w:rFonts w:ascii="Arial" w:hAnsi="Arial" w:cs="Arial"/>
          <w:sz w:val="22"/>
          <w:szCs w:val="22"/>
          <w:lang w:val="en-GB"/>
        </w:rPr>
        <w:t xml:space="preserve">The district was </w:t>
      </w:r>
      <w:r w:rsidR="0067329D" w:rsidRPr="000E087C">
        <w:rPr>
          <w:rFonts w:ascii="Arial" w:hAnsi="Arial" w:cs="Arial"/>
          <w:sz w:val="22"/>
          <w:szCs w:val="22"/>
          <w:lang w:val="en-GB"/>
        </w:rPr>
        <w:t xml:space="preserve">purposively selected because </w:t>
      </w:r>
      <w:r w:rsidR="0048576A" w:rsidRPr="000E087C">
        <w:rPr>
          <w:rFonts w:ascii="Arial" w:hAnsi="Arial" w:cs="Arial"/>
          <w:sz w:val="22"/>
          <w:szCs w:val="22"/>
          <w:lang w:val="en-GB"/>
        </w:rPr>
        <w:t xml:space="preserve">it </w:t>
      </w:r>
      <w:r w:rsidR="0067329D" w:rsidRPr="000E087C">
        <w:rPr>
          <w:rFonts w:ascii="Arial" w:hAnsi="Arial" w:cs="Arial"/>
          <w:sz w:val="22"/>
          <w:szCs w:val="22"/>
          <w:lang w:val="en-GB"/>
        </w:rPr>
        <w:t xml:space="preserve">was a </w:t>
      </w:r>
      <w:r w:rsidR="00276965" w:rsidRPr="000E087C">
        <w:rPr>
          <w:rFonts w:ascii="Arial" w:hAnsi="Arial" w:cs="Arial"/>
          <w:sz w:val="22"/>
          <w:szCs w:val="22"/>
          <w:lang w:val="en-GB"/>
        </w:rPr>
        <w:t xml:space="preserve">part of long-term </w:t>
      </w:r>
      <w:r w:rsidR="0048576A" w:rsidRPr="000E087C">
        <w:rPr>
          <w:rFonts w:ascii="Arial" w:hAnsi="Arial" w:cs="Arial"/>
          <w:sz w:val="22"/>
          <w:szCs w:val="22"/>
          <w:lang w:val="en-GB"/>
        </w:rPr>
        <w:t xml:space="preserve">FRN-RECODA’s </w:t>
      </w:r>
      <w:r w:rsidR="000B30E8" w:rsidRPr="000E087C">
        <w:rPr>
          <w:rFonts w:ascii="Arial" w:hAnsi="Arial" w:cs="Arial"/>
          <w:sz w:val="22"/>
          <w:szCs w:val="22"/>
          <w:lang w:val="en-GB"/>
        </w:rPr>
        <w:t xml:space="preserve">Project’s </w:t>
      </w:r>
      <w:r w:rsidR="00276965" w:rsidRPr="000E087C">
        <w:rPr>
          <w:rFonts w:ascii="Arial" w:hAnsi="Arial" w:cs="Arial"/>
          <w:sz w:val="22"/>
          <w:szCs w:val="22"/>
          <w:lang w:val="en-GB"/>
        </w:rPr>
        <w:t xml:space="preserve">commitment and partners to pilot </w:t>
      </w:r>
      <w:r w:rsidR="0048576A" w:rsidRPr="000E087C">
        <w:rPr>
          <w:rFonts w:ascii="Arial" w:hAnsi="Arial" w:cs="Arial"/>
          <w:sz w:val="22"/>
          <w:szCs w:val="22"/>
          <w:lang w:val="en-GB"/>
        </w:rPr>
        <w:t xml:space="preserve">the </w:t>
      </w:r>
      <w:r w:rsidR="00276965" w:rsidRPr="000E087C">
        <w:rPr>
          <w:rFonts w:ascii="Arial" w:hAnsi="Arial" w:cs="Arial"/>
          <w:sz w:val="22"/>
          <w:szCs w:val="22"/>
          <w:lang w:val="en-GB"/>
        </w:rPr>
        <w:t>FRNs approach in six wards and nine villages, which collectively encompass 18 FRNs</w:t>
      </w:r>
      <w:r w:rsidR="00A375B5" w:rsidRPr="000E087C">
        <w:rPr>
          <w:rFonts w:ascii="Arial" w:hAnsi="Arial" w:cs="Arial"/>
          <w:sz w:val="22"/>
          <w:szCs w:val="22"/>
          <w:lang w:val="en-GB"/>
        </w:rPr>
        <w:t>. Based on this initiative</w:t>
      </w:r>
      <w:r w:rsidR="0048576A" w:rsidRPr="000E087C">
        <w:rPr>
          <w:rFonts w:ascii="Arial" w:hAnsi="Arial" w:cs="Arial"/>
          <w:sz w:val="22"/>
          <w:szCs w:val="22"/>
          <w:lang w:val="en-GB"/>
        </w:rPr>
        <w:t>,</w:t>
      </w:r>
      <w:r w:rsidR="00A375B5" w:rsidRPr="000E087C">
        <w:rPr>
          <w:rFonts w:ascii="Arial" w:hAnsi="Arial" w:cs="Arial"/>
          <w:sz w:val="22"/>
          <w:szCs w:val="22"/>
          <w:lang w:val="en-GB"/>
        </w:rPr>
        <w:t xml:space="preserve"> most farmers who </w:t>
      </w:r>
      <w:r w:rsidR="0048576A" w:rsidRPr="000E087C">
        <w:rPr>
          <w:rFonts w:ascii="Arial" w:hAnsi="Arial" w:cs="Arial"/>
          <w:sz w:val="22"/>
          <w:szCs w:val="22"/>
          <w:lang w:val="en-GB"/>
        </w:rPr>
        <w:t xml:space="preserve">were </w:t>
      </w:r>
      <w:r w:rsidR="00A375B5" w:rsidRPr="000E087C">
        <w:rPr>
          <w:rFonts w:ascii="Arial" w:hAnsi="Arial" w:cs="Arial"/>
          <w:sz w:val="22"/>
          <w:szCs w:val="22"/>
          <w:lang w:val="en-GB"/>
        </w:rPr>
        <w:t xml:space="preserve">members of FRNs </w:t>
      </w:r>
      <w:r w:rsidR="0048576A" w:rsidRPr="000E087C">
        <w:rPr>
          <w:rFonts w:ascii="Arial" w:hAnsi="Arial" w:cs="Arial"/>
          <w:sz w:val="22"/>
          <w:szCs w:val="22"/>
          <w:lang w:val="en-GB"/>
        </w:rPr>
        <w:t xml:space="preserve">were </w:t>
      </w:r>
      <w:r w:rsidR="0067329D" w:rsidRPr="000E087C">
        <w:rPr>
          <w:rFonts w:ascii="Arial" w:hAnsi="Arial" w:cs="Arial"/>
          <w:sz w:val="22"/>
          <w:szCs w:val="22"/>
          <w:lang w:val="en-GB"/>
        </w:rPr>
        <w:t xml:space="preserve">using the </w:t>
      </w:r>
      <w:r w:rsidR="00E12890" w:rsidRPr="000E087C">
        <w:rPr>
          <w:rFonts w:ascii="Arial" w:hAnsi="Arial" w:cs="Arial"/>
          <w:sz w:val="22"/>
          <w:szCs w:val="22"/>
          <w:lang w:val="en-GB"/>
        </w:rPr>
        <w:t>AE</w:t>
      </w:r>
      <w:r w:rsidR="0067329D" w:rsidRPr="000E087C">
        <w:rPr>
          <w:rFonts w:ascii="Arial" w:hAnsi="Arial" w:cs="Arial"/>
          <w:sz w:val="22"/>
          <w:szCs w:val="22"/>
          <w:lang w:val="en-GB"/>
        </w:rPr>
        <w:t xml:space="preserve"> </w:t>
      </w:r>
      <w:r w:rsidR="00A375B5" w:rsidRPr="000E087C">
        <w:rPr>
          <w:rFonts w:ascii="Arial" w:hAnsi="Arial" w:cs="Arial"/>
          <w:sz w:val="22"/>
          <w:szCs w:val="22"/>
          <w:lang w:val="en-GB"/>
        </w:rPr>
        <w:t xml:space="preserve">knowledge and </w:t>
      </w:r>
      <w:r w:rsidR="0067329D" w:rsidRPr="000E087C">
        <w:rPr>
          <w:rFonts w:ascii="Arial" w:hAnsi="Arial" w:cs="Arial"/>
          <w:sz w:val="22"/>
          <w:szCs w:val="22"/>
          <w:lang w:val="en-GB"/>
        </w:rPr>
        <w:t xml:space="preserve">practices </w:t>
      </w:r>
      <w:r w:rsidR="0048576A" w:rsidRPr="000E087C">
        <w:rPr>
          <w:rFonts w:ascii="Arial" w:hAnsi="Arial" w:cs="Arial"/>
          <w:sz w:val="22"/>
          <w:szCs w:val="22"/>
          <w:lang w:val="en-GB"/>
        </w:rPr>
        <w:t xml:space="preserve">on </w:t>
      </w:r>
      <w:r w:rsidR="0067329D" w:rsidRPr="000E087C">
        <w:rPr>
          <w:rFonts w:ascii="Arial" w:hAnsi="Arial" w:cs="Arial"/>
          <w:sz w:val="22"/>
          <w:szCs w:val="22"/>
          <w:lang w:val="en-GB"/>
        </w:rPr>
        <w:t xml:space="preserve">their </w:t>
      </w:r>
      <w:r w:rsidR="00A375B5" w:rsidRPr="000E087C">
        <w:rPr>
          <w:rFonts w:ascii="Arial" w:hAnsi="Arial" w:cs="Arial"/>
          <w:sz w:val="22"/>
          <w:szCs w:val="22"/>
          <w:lang w:val="en-GB"/>
        </w:rPr>
        <w:t xml:space="preserve">farm plots and </w:t>
      </w:r>
      <w:r w:rsidR="0048576A" w:rsidRPr="000E087C">
        <w:rPr>
          <w:rFonts w:ascii="Arial" w:hAnsi="Arial" w:cs="Arial"/>
          <w:sz w:val="22"/>
          <w:szCs w:val="22"/>
          <w:lang w:val="en-GB"/>
        </w:rPr>
        <w:t xml:space="preserve">were </w:t>
      </w:r>
      <w:r w:rsidR="00A375B5" w:rsidRPr="000E087C">
        <w:rPr>
          <w:rFonts w:ascii="Arial" w:hAnsi="Arial" w:cs="Arial"/>
          <w:sz w:val="22"/>
          <w:szCs w:val="22"/>
          <w:lang w:val="en-GB"/>
        </w:rPr>
        <w:t>engaged in disseminating the innovations to their fellow farmers with</w:t>
      </w:r>
      <w:r w:rsidR="0048576A" w:rsidRPr="000E087C">
        <w:rPr>
          <w:rFonts w:ascii="Arial" w:hAnsi="Arial" w:cs="Arial"/>
          <w:sz w:val="22"/>
          <w:szCs w:val="22"/>
          <w:lang w:val="en-GB"/>
        </w:rPr>
        <w:t>in</w:t>
      </w:r>
      <w:r w:rsidR="00A375B5" w:rsidRPr="000E087C">
        <w:rPr>
          <w:rFonts w:ascii="Arial" w:hAnsi="Arial" w:cs="Arial"/>
          <w:sz w:val="22"/>
          <w:szCs w:val="22"/>
          <w:lang w:val="en-GB"/>
        </w:rPr>
        <w:t xml:space="preserve"> and outside the</w:t>
      </w:r>
      <w:r w:rsidR="0048576A" w:rsidRPr="000E087C">
        <w:rPr>
          <w:rFonts w:ascii="Arial" w:hAnsi="Arial" w:cs="Arial"/>
          <w:sz w:val="22"/>
          <w:szCs w:val="22"/>
          <w:lang w:val="en-GB"/>
        </w:rPr>
        <w:t>ir</w:t>
      </w:r>
      <w:r w:rsidR="00A375B5" w:rsidRPr="000E087C">
        <w:rPr>
          <w:rFonts w:ascii="Arial" w:hAnsi="Arial" w:cs="Arial"/>
          <w:sz w:val="22"/>
          <w:szCs w:val="22"/>
          <w:lang w:val="en-GB"/>
        </w:rPr>
        <w:t xml:space="preserve"> village</w:t>
      </w:r>
      <w:r w:rsidR="0048576A" w:rsidRPr="000E087C">
        <w:rPr>
          <w:rFonts w:ascii="Arial" w:hAnsi="Arial" w:cs="Arial"/>
          <w:sz w:val="22"/>
          <w:szCs w:val="22"/>
          <w:lang w:val="en-GB"/>
        </w:rPr>
        <w:t>s</w:t>
      </w:r>
      <w:r w:rsidR="00A375B5" w:rsidRPr="000E087C">
        <w:rPr>
          <w:rFonts w:ascii="Arial" w:hAnsi="Arial" w:cs="Arial"/>
          <w:sz w:val="22"/>
          <w:szCs w:val="22"/>
          <w:lang w:val="en-GB"/>
        </w:rPr>
        <w:t>.</w:t>
      </w:r>
      <w:r w:rsidR="005B70E3" w:rsidRPr="000E087C">
        <w:rPr>
          <w:rFonts w:ascii="Arial" w:hAnsi="Arial" w:cs="Arial"/>
          <w:sz w:val="22"/>
          <w:szCs w:val="22"/>
          <w:lang w:val="en-GB"/>
        </w:rPr>
        <w:t xml:space="preserve"> </w:t>
      </w:r>
      <w:r w:rsidR="00A375B5" w:rsidRPr="000E087C">
        <w:rPr>
          <w:rFonts w:ascii="Arial" w:hAnsi="Arial" w:cs="Arial"/>
          <w:sz w:val="22"/>
          <w:szCs w:val="22"/>
          <w:lang w:val="en-GB"/>
        </w:rPr>
        <w:t>In term</w:t>
      </w:r>
      <w:r w:rsidR="000B30E8" w:rsidRPr="000E087C">
        <w:rPr>
          <w:rFonts w:ascii="Arial" w:hAnsi="Arial" w:cs="Arial"/>
          <w:sz w:val="22"/>
          <w:szCs w:val="22"/>
          <w:lang w:val="en-GB"/>
        </w:rPr>
        <w:t>s</w:t>
      </w:r>
      <w:r w:rsidR="00A375B5" w:rsidRPr="000E087C">
        <w:rPr>
          <w:rFonts w:ascii="Arial" w:hAnsi="Arial" w:cs="Arial"/>
          <w:sz w:val="22"/>
          <w:szCs w:val="22"/>
          <w:lang w:val="en-GB"/>
        </w:rPr>
        <w:t xml:space="preserve"> of weather, the </w:t>
      </w:r>
      <w:r w:rsidR="00910E53" w:rsidRPr="000E087C">
        <w:rPr>
          <w:rFonts w:ascii="Arial" w:hAnsi="Arial" w:cs="Arial"/>
          <w:sz w:val="22"/>
          <w:szCs w:val="22"/>
          <w:lang w:val="en-GB"/>
        </w:rPr>
        <w:t xml:space="preserve">district </w:t>
      </w:r>
      <w:r w:rsidR="0067329D" w:rsidRPr="000E087C">
        <w:rPr>
          <w:rFonts w:ascii="Arial" w:hAnsi="Arial" w:cs="Arial"/>
          <w:sz w:val="22"/>
          <w:szCs w:val="22"/>
          <w:lang w:val="en-GB"/>
        </w:rPr>
        <w:t>is</w:t>
      </w:r>
      <w:r w:rsidR="00910E53" w:rsidRPr="000E087C">
        <w:rPr>
          <w:rFonts w:ascii="Arial" w:hAnsi="Arial" w:cs="Arial"/>
          <w:sz w:val="22"/>
          <w:szCs w:val="22"/>
          <w:lang w:val="en-GB"/>
        </w:rPr>
        <w:t xml:space="preserve"> </w:t>
      </w:r>
      <w:r w:rsidR="003D39EB" w:rsidRPr="000E087C">
        <w:rPr>
          <w:rFonts w:ascii="Arial" w:hAnsi="Arial" w:cs="Arial"/>
          <w:sz w:val="22"/>
          <w:szCs w:val="22"/>
          <w:lang w:val="en-GB"/>
        </w:rPr>
        <w:t>characterized</w:t>
      </w:r>
      <w:r w:rsidR="00CD3FEE" w:rsidRPr="000E087C">
        <w:rPr>
          <w:rFonts w:ascii="Arial" w:hAnsi="Arial" w:cs="Arial"/>
          <w:sz w:val="22"/>
          <w:szCs w:val="22"/>
          <w:lang w:val="en-GB"/>
        </w:rPr>
        <w:t xml:space="preserve"> by semi-arid conditions</w:t>
      </w:r>
      <w:r w:rsidR="00A375B5" w:rsidRPr="000E087C">
        <w:rPr>
          <w:rFonts w:ascii="Arial" w:hAnsi="Arial" w:cs="Arial"/>
          <w:sz w:val="22"/>
          <w:szCs w:val="22"/>
          <w:lang w:val="en-GB"/>
        </w:rPr>
        <w:t xml:space="preserve">. It receives </w:t>
      </w:r>
      <w:r w:rsidR="00CD3FEE" w:rsidRPr="000E087C">
        <w:rPr>
          <w:rFonts w:ascii="Arial" w:hAnsi="Arial" w:cs="Arial"/>
          <w:sz w:val="22"/>
          <w:szCs w:val="22"/>
          <w:lang w:val="en-GB"/>
        </w:rPr>
        <w:t xml:space="preserve">short </w:t>
      </w:r>
      <w:r w:rsidR="00A375B5" w:rsidRPr="000E087C">
        <w:rPr>
          <w:rFonts w:ascii="Arial" w:hAnsi="Arial" w:cs="Arial"/>
          <w:sz w:val="22"/>
          <w:szCs w:val="22"/>
          <w:lang w:val="en-GB"/>
        </w:rPr>
        <w:t xml:space="preserve">rains </w:t>
      </w:r>
      <w:r w:rsidR="00CD3FEE" w:rsidRPr="000E087C">
        <w:rPr>
          <w:rFonts w:ascii="Arial" w:hAnsi="Arial" w:cs="Arial"/>
          <w:sz w:val="22"/>
          <w:szCs w:val="22"/>
          <w:lang w:val="en-GB"/>
        </w:rPr>
        <w:t xml:space="preserve">with an average </w:t>
      </w:r>
      <w:r w:rsidR="000B30E8" w:rsidRPr="000E087C">
        <w:rPr>
          <w:rFonts w:ascii="Arial" w:hAnsi="Arial" w:cs="Arial"/>
          <w:sz w:val="22"/>
          <w:szCs w:val="22"/>
          <w:lang w:val="en-GB"/>
        </w:rPr>
        <w:t xml:space="preserve">of </w:t>
      </w:r>
      <w:r w:rsidR="00CD3FEE" w:rsidRPr="000E087C">
        <w:rPr>
          <w:rFonts w:ascii="Arial" w:hAnsi="Arial" w:cs="Arial"/>
          <w:sz w:val="22"/>
          <w:szCs w:val="22"/>
          <w:lang w:val="en-GB"/>
        </w:rPr>
        <w:t xml:space="preserve">600 </w:t>
      </w:r>
      <w:r w:rsidR="000B30E8" w:rsidRPr="000E087C">
        <w:rPr>
          <w:rFonts w:ascii="Arial" w:hAnsi="Arial" w:cs="Arial"/>
          <w:sz w:val="22"/>
          <w:szCs w:val="22"/>
          <w:lang w:val="en-GB"/>
        </w:rPr>
        <w:t xml:space="preserve">to </w:t>
      </w:r>
      <w:r w:rsidR="00CD3FEE" w:rsidRPr="000E087C">
        <w:rPr>
          <w:rFonts w:ascii="Arial" w:hAnsi="Arial" w:cs="Arial"/>
          <w:sz w:val="22"/>
          <w:szCs w:val="22"/>
          <w:lang w:val="en-GB"/>
        </w:rPr>
        <w:t xml:space="preserve">700 </w:t>
      </w:r>
      <w:r w:rsidR="000B30E8" w:rsidRPr="000E087C">
        <w:rPr>
          <w:rFonts w:ascii="Arial" w:hAnsi="Arial" w:cs="Arial"/>
          <w:sz w:val="22"/>
          <w:szCs w:val="22"/>
          <w:lang w:val="en-GB"/>
        </w:rPr>
        <w:t>millimetres</w:t>
      </w:r>
      <w:r w:rsidR="00CD3FEE" w:rsidRPr="000E087C">
        <w:rPr>
          <w:rFonts w:ascii="Arial" w:hAnsi="Arial" w:cs="Arial"/>
          <w:sz w:val="22"/>
          <w:szCs w:val="22"/>
          <w:lang w:val="en-GB"/>
        </w:rPr>
        <w:t xml:space="preserve"> </w:t>
      </w:r>
      <w:r w:rsidR="00A375B5" w:rsidRPr="000E087C">
        <w:rPr>
          <w:rFonts w:ascii="Arial" w:hAnsi="Arial" w:cs="Arial"/>
          <w:sz w:val="22"/>
          <w:szCs w:val="22"/>
          <w:lang w:val="en-GB"/>
        </w:rPr>
        <w:t>per annum</w:t>
      </w:r>
      <w:r w:rsidR="000B30E8" w:rsidRPr="000E087C">
        <w:rPr>
          <w:rFonts w:ascii="Arial" w:hAnsi="Arial" w:cs="Arial"/>
          <w:sz w:val="22"/>
          <w:szCs w:val="22"/>
          <w:lang w:val="en-GB"/>
        </w:rPr>
        <w:t>, normally</w:t>
      </w:r>
      <w:r w:rsidR="00A375B5" w:rsidRPr="000E087C">
        <w:rPr>
          <w:rFonts w:ascii="Arial" w:hAnsi="Arial" w:cs="Arial"/>
          <w:sz w:val="22"/>
          <w:szCs w:val="22"/>
          <w:lang w:val="en-GB"/>
        </w:rPr>
        <w:t xml:space="preserve"> </w:t>
      </w:r>
      <w:r w:rsidR="00CD3FEE" w:rsidRPr="000E087C">
        <w:rPr>
          <w:rFonts w:ascii="Arial" w:hAnsi="Arial" w:cs="Arial"/>
          <w:sz w:val="22"/>
          <w:szCs w:val="22"/>
          <w:lang w:val="en-GB"/>
        </w:rPr>
        <w:t>from December to March</w:t>
      </w:r>
      <w:r w:rsidR="00A375B5" w:rsidRPr="000E087C">
        <w:rPr>
          <w:rFonts w:ascii="Arial" w:hAnsi="Arial" w:cs="Arial"/>
          <w:sz w:val="22"/>
          <w:szCs w:val="22"/>
          <w:lang w:val="en-GB"/>
        </w:rPr>
        <w:t xml:space="preserve"> each year</w:t>
      </w:r>
      <w:r w:rsidR="00CD3FEE" w:rsidRPr="000E087C">
        <w:rPr>
          <w:rFonts w:ascii="Arial" w:hAnsi="Arial" w:cs="Arial"/>
          <w:sz w:val="22"/>
          <w:szCs w:val="22"/>
          <w:lang w:val="en-GB"/>
        </w:rPr>
        <w:t xml:space="preserve">. According to </w:t>
      </w:r>
      <w:r w:rsidR="000B30E8" w:rsidRPr="000E087C">
        <w:rPr>
          <w:rFonts w:ascii="Arial" w:hAnsi="Arial" w:cs="Arial"/>
          <w:sz w:val="22"/>
          <w:szCs w:val="22"/>
          <w:lang w:val="en-GB"/>
        </w:rPr>
        <w:t>Tanzania’s</w:t>
      </w:r>
      <w:r w:rsidR="00A375B5" w:rsidRPr="000E087C">
        <w:rPr>
          <w:rFonts w:ascii="Arial" w:hAnsi="Arial" w:cs="Arial"/>
          <w:sz w:val="22"/>
          <w:szCs w:val="22"/>
          <w:lang w:val="en-GB"/>
        </w:rPr>
        <w:t xml:space="preserve"> </w:t>
      </w:r>
      <w:r w:rsidR="00CD3FEE" w:rsidRPr="000E087C">
        <w:rPr>
          <w:rFonts w:ascii="Arial" w:hAnsi="Arial" w:cs="Arial"/>
          <w:sz w:val="22"/>
          <w:szCs w:val="22"/>
          <w:lang w:val="en-GB"/>
        </w:rPr>
        <w:t xml:space="preserve">population </w:t>
      </w:r>
      <w:r w:rsidR="000B30E8" w:rsidRPr="000E087C">
        <w:rPr>
          <w:rFonts w:ascii="Arial" w:hAnsi="Arial" w:cs="Arial"/>
          <w:sz w:val="22"/>
          <w:szCs w:val="22"/>
          <w:lang w:val="en-GB"/>
        </w:rPr>
        <w:t xml:space="preserve">and housing </w:t>
      </w:r>
      <w:r w:rsidR="00CD3FEE" w:rsidRPr="000E087C">
        <w:rPr>
          <w:rFonts w:ascii="Arial" w:hAnsi="Arial" w:cs="Arial"/>
          <w:sz w:val="22"/>
          <w:szCs w:val="22"/>
          <w:lang w:val="en-GB"/>
        </w:rPr>
        <w:t xml:space="preserve">census </w:t>
      </w:r>
      <w:r w:rsidR="00A375B5" w:rsidRPr="000E087C">
        <w:rPr>
          <w:rFonts w:ascii="Arial" w:hAnsi="Arial" w:cs="Arial"/>
          <w:sz w:val="22"/>
          <w:szCs w:val="22"/>
          <w:lang w:val="en-GB"/>
        </w:rPr>
        <w:t>(</w:t>
      </w:r>
      <w:r w:rsidR="00CD3FEE" w:rsidRPr="000E087C">
        <w:rPr>
          <w:rFonts w:ascii="Arial" w:hAnsi="Arial" w:cs="Arial"/>
          <w:sz w:val="22"/>
          <w:szCs w:val="22"/>
          <w:lang w:val="en-GB"/>
        </w:rPr>
        <w:t>2022</w:t>
      </w:r>
      <w:r w:rsidR="00A375B5" w:rsidRPr="000E087C">
        <w:rPr>
          <w:rFonts w:ascii="Arial" w:hAnsi="Arial" w:cs="Arial"/>
          <w:sz w:val="22"/>
          <w:szCs w:val="22"/>
          <w:lang w:val="en-GB"/>
        </w:rPr>
        <w:t>) data</w:t>
      </w:r>
      <w:r w:rsidR="00CD3FEE" w:rsidRPr="000E087C">
        <w:rPr>
          <w:rFonts w:ascii="Arial" w:hAnsi="Arial" w:cs="Arial"/>
          <w:sz w:val="22"/>
          <w:szCs w:val="22"/>
          <w:lang w:val="en-GB"/>
        </w:rPr>
        <w:t>, the district has 284</w:t>
      </w:r>
      <w:r w:rsidR="000B30E8" w:rsidRPr="000E087C">
        <w:rPr>
          <w:rFonts w:ascii="Arial" w:hAnsi="Arial" w:cs="Arial"/>
          <w:sz w:val="22"/>
          <w:szCs w:val="22"/>
          <w:lang w:val="en-GB"/>
        </w:rPr>
        <w:t>,</w:t>
      </w:r>
      <w:r w:rsidR="00CD3FEE" w:rsidRPr="000E087C">
        <w:rPr>
          <w:rFonts w:ascii="Arial" w:hAnsi="Arial" w:cs="Arial"/>
          <w:sz w:val="22"/>
          <w:szCs w:val="22"/>
          <w:lang w:val="en-GB"/>
        </w:rPr>
        <w:t>895 people (142</w:t>
      </w:r>
      <w:r w:rsidR="000B30E8" w:rsidRPr="000E087C">
        <w:rPr>
          <w:rFonts w:ascii="Arial" w:hAnsi="Arial" w:cs="Arial"/>
          <w:sz w:val="22"/>
          <w:szCs w:val="22"/>
          <w:lang w:val="en-GB"/>
        </w:rPr>
        <w:t>,</w:t>
      </w:r>
      <w:r w:rsidR="00CD3FEE" w:rsidRPr="000E087C">
        <w:rPr>
          <w:rFonts w:ascii="Arial" w:hAnsi="Arial" w:cs="Arial"/>
          <w:sz w:val="22"/>
          <w:szCs w:val="22"/>
          <w:lang w:val="en-GB"/>
        </w:rPr>
        <w:t>933 being female and 141</w:t>
      </w:r>
      <w:r w:rsidR="000B30E8" w:rsidRPr="000E087C">
        <w:rPr>
          <w:rFonts w:ascii="Arial" w:hAnsi="Arial" w:cs="Arial"/>
          <w:sz w:val="22"/>
          <w:szCs w:val="22"/>
          <w:lang w:val="en-GB"/>
        </w:rPr>
        <w:t>,</w:t>
      </w:r>
      <w:r w:rsidR="00CD3FEE" w:rsidRPr="000E087C">
        <w:rPr>
          <w:rFonts w:ascii="Arial" w:hAnsi="Arial" w:cs="Arial"/>
          <w:sz w:val="22"/>
          <w:szCs w:val="22"/>
          <w:lang w:val="en-GB"/>
        </w:rPr>
        <w:t xml:space="preserve">962 </w:t>
      </w:r>
      <w:r w:rsidR="000B30E8" w:rsidRPr="000E087C">
        <w:rPr>
          <w:rFonts w:ascii="Arial" w:hAnsi="Arial" w:cs="Arial"/>
          <w:sz w:val="22"/>
          <w:szCs w:val="22"/>
          <w:lang w:val="en-GB"/>
        </w:rPr>
        <w:t xml:space="preserve">being </w:t>
      </w:r>
      <w:r w:rsidR="00CD3FEE" w:rsidRPr="000E087C">
        <w:rPr>
          <w:rFonts w:ascii="Arial" w:hAnsi="Arial" w:cs="Arial"/>
          <w:sz w:val="22"/>
          <w:szCs w:val="22"/>
          <w:lang w:val="en-GB"/>
        </w:rPr>
        <w:t>male) (NBS, 2022).</w:t>
      </w:r>
      <w:r w:rsidR="00276965" w:rsidRPr="000E087C">
        <w:rPr>
          <w:rFonts w:ascii="Arial" w:hAnsi="Arial" w:cs="Arial"/>
          <w:sz w:val="22"/>
          <w:szCs w:val="22"/>
          <w:lang w:val="en-GB"/>
        </w:rPr>
        <w:t xml:space="preserve"> The </w:t>
      </w:r>
      <w:r w:rsidR="003D39EB" w:rsidRPr="000E087C">
        <w:rPr>
          <w:rFonts w:ascii="Arial" w:hAnsi="Arial" w:cs="Arial"/>
          <w:sz w:val="22"/>
          <w:szCs w:val="22"/>
          <w:lang w:val="en-GB"/>
        </w:rPr>
        <w:t>majority of the</w:t>
      </w:r>
      <w:r w:rsidR="00A375B5" w:rsidRPr="000E087C">
        <w:rPr>
          <w:rFonts w:ascii="Arial" w:hAnsi="Arial" w:cs="Arial"/>
          <w:sz w:val="22"/>
          <w:szCs w:val="22"/>
          <w:lang w:val="en-GB"/>
        </w:rPr>
        <w:t xml:space="preserve"> population</w:t>
      </w:r>
      <w:r w:rsidR="00276965" w:rsidRPr="000E087C">
        <w:rPr>
          <w:rFonts w:ascii="Arial" w:hAnsi="Arial" w:cs="Arial"/>
          <w:sz w:val="22"/>
          <w:szCs w:val="22"/>
          <w:lang w:val="en-GB"/>
        </w:rPr>
        <w:t xml:space="preserve"> depend on agriculture </w:t>
      </w:r>
      <w:r w:rsidR="003D39EB" w:rsidRPr="000E087C">
        <w:rPr>
          <w:rFonts w:ascii="Arial" w:hAnsi="Arial" w:cs="Arial"/>
          <w:sz w:val="22"/>
          <w:szCs w:val="22"/>
          <w:lang w:val="en-GB"/>
        </w:rPr>
        <w:t>as the</w:t>
      </w:r>
      <w:r w:rsidR="000B30E8" w:rsidRPr="000E087C">
        <w:rPr>
          <w:rFonts w:ascii="Arial" w:hAnsi="Arial" w:cs="Arial"/>
          <w:sz w:val="22"/>
          <w:szCs w:val="22"/>
          <w:lang w:val="en-GB"/>
        </w:rPr>
        <w:t>ir</w:t>
      </w:r>
      <w:r w:rsidR="003D39EB" w:rsidRPr="000E087C">
        <w:rPr>
          <w:rFonts w:ascii="Arial" w:hAnsi="Arial" w:cs="Arial"/>
          <w:sz w:val="22"/>
          <w:szCs w:val="22"/>
          <w:lang w:val="en-GB"/>
        </w:rPr>
        <w:t xml:space="preserve"> main econom</w:t>
      </w:r>
      <w:r w:rsidR="000B30E8" w:rsidRPr="000E087C">
        <w:rPr>
          <w:rFonts w:ascii="Arial" w:hAnsi="Arial" w:cs="Arial"/>
          <w:sz w:val="22"/>
          <w:szCs w:val="22"/>
          <w:lang w:val="en-GB"/>
        </w:rPr>
        <w:t>ic activity</w:t>
      </w:r>
      <w:r w:rsidR="003D39EB" w:rsidRPr="000E087C">
        <w:rPr>
          <w:rFonts w:ascii="Arial" w:hAnsi="Arial" w:cs="Arial"/>
          <w:sz w:val="22"/>
          <w:szCs w:val="22"/>
          <w:lang w:val="en-GB"/>
        </w:rPr>
        <w:t xml:space="preserve">, </w:t>
      </w:r>
      <w:r w:rsidR="00A375B5" w:rsidRPr="000E087C">
        <w:rPr>
          <w:rFonts w:ascii="Arial" w:hAnsi="Arial" w:cs="Arial"/>
          <w:sz w:val="22"/>
          <w:szCs w:val="22"/>
          <w:lang w:val="en-GB"/>
        </w:rPr>
        <w:t xml:space="preserve">but it </w:t>
      </w:r>
      <w:r w:rsidR="003D39EB" w:rsidRPr="000E087C">
        <w:rPr>
          <w:rFonts w:ascii="Arial" w:hAnsi="Arial" w:cs="Arial"/>
          <w:sz w:val="22"/>
          <w:szCs w:val="22"/>
          <w:lang w:val="en-GB"/>
        </w:rPr>
        <w:t xml:space="preserve">characterized </w:t>
      </w:r>
      <w:r w:rsidR="000B30E8" w:rsidRPr="000E087C">
        <w:rPr>
          <w:rFonts w:ascii="Arial" w:hAnsi="Arial" w:cs="Arial"/>
          <w:sz w:val="22"/>
          <w:szCs w:val="22"/>
          <w:lang w:val="en-GB"/>
        </w:rPr>
        <w:t xml:space="preserve">by </w:t>
      </w:r>
      <w:r w:rsidR="00276965" w:rsidRPr="000E087C">
        <w:rPr>
          <w:rFonts w:ascii="Arial" w:hAnsi="Arial" w:cs="Arial"/>
          <w:sz w:val="22"/>
          <w:szCs w:val="22"/>
          <w:lang w:val="en-GB"/>
        </w:rPr>
        <w:t xml:space="preserve">food shortage due to </w:t>
      </w:r>
      <w:r w:rsidR="003D39EB" w:rsidRPr="000E087C">
        <w:rPr>
          <w:rFonts w:ascii="Arial" w:hAnsi="Arial" w:cs="Arial"/>
          <w:sz w:val="22"/>
          <w:szCs w:val="22"/>
          <w:lang w:val="en-GB"/>
        </w:rPr>
        <w:t xml:space="preserve">unreliable </w:t>
      </w:r>
      <w:r w:rsidR="00A375B5" w:rsidRPr="000E087C">
        <w:rPr>
          <w:rFonts w:ascii="Arial" w:hAnsi="Arial" w:cs="Arial"/>
          <w:sz w:val="22"/>
          <w:szCs w:val="22"/>
          <w:lang w:val="en-GB"/>
        </w:rPr>
        <w:t>rains, farm</w:t>
      </w:r>
      <w:r w:rsidR="00276965" w:rsidRPr="000E087C">
        <w:rPr>
          <w:rFonts w:ascii="Arial" w:hAnsi="Arial" w:cs="Arial"/>
          <w:sz w:val="22"/>
          <w:szCs w:val="22"/>
          <w:lang w:val="en-GB"/>
        </w:rPr>
        <w:t xml:space="preserve"> land </w:t>
      </w:r>
      <w:r w:rsidR="003D39EB" w:rsidRPr="000E087C">
        <w:rPr>
          <w:rFonts w:ascii="Arial" w:hAnsi="Arial" w:cs="Arial"/>
          <w:sz w:val="22"/>
          <w:szCs w:val="22"/>
          <w:lang w:val="en-GB"/>
        </w:rPr>
        <w:t>deterioration</w:t>
      </w:r>
      <w:r w:rsidR="00A375B5" w:rsidRPr="000E087C">
        <w:rPr>
          <w:rFonts w:ascii="Arial" w:hAnsi="Arial" w:cs="Arial"/>
          <w:sz w:val="22"/>
          <w:szCs w:val="22"/>
          <w:lang w:val="en-GB"/>
        </w:rPr>
        <w:t xml:space="preserve">, and </w:t>
      </w:r>
      <w:r w:rsidR="000B30E8" w:rsidRPr="000E087C">
        <w:rPr>
          <w:rFonts w:ascii="Arial" w:hAnsi="Arial" w:cs="Arial"/>
          <w:sz w:val="22"/>
          <w:szCs w:val="22"/>
          <w:lang w:val="en-GB"/>
        </w:rPr>
        <w:t xml:space="preserve">incidents </w:t>
      </w:r>
      <w:r w:rsidR="00A375B5" w:rsidRPr="000E087C">
        <w:rPr>
          <w:rFonts w:ascii="Arial" w:hAnsi="Arial" w:cs="Arial"/>
          <w:sz w:val="22"/>
          <w:szCs w:val="22"/>
          <w:lang w:val="en-GB"/>
        </w:rPr>
        <w:t>of pest</w:t>
      </w:r>
      <w:r w:rsidR="000B30E8" w:rsidRPr="000E087C">
        <w:rPr>
          <w:rFonts w:ascii="Arial" w:hAnsi="Arial" w:cs="Arial"/>
          <w:sz w:val="22"/>
          <w:szCs w:val="22"/>
          <w:lang w:val="en-GB"/>
        </w:rPr>
        <w:t>s</w:t>
      </w:r>
      <w:r w:rsidR="005B70E3" w:rsidRPr="000E087C">
        <w:rPr>
          <w:rFonts w:ascii="Arial" w:hAnsi="Arial" w:cs="Arial"/>
          <w:sz w:val="22"/>
          <w:szCs w:val="22"/>
          <w:lang w:val="en-GB"/>
        </w:rPr>
        <w:t xml:space="preserve"> and disease</w:t>
      </w:r>
      <w:r w:rsidR="000B30E8" w:rsidRPr="000E087C">
        <w:rPr>
          <w:rFonts w:ascii="Arial" w:hAnsi="Arial" w:cs="Arial"/>
          <w:sz w:val="22"/>
          <w:szCs w:val="22"/>
          <w:lang w:val="en-GB"/>
        </w:rPr>
        <w:t>s</w:t>
      </w:r>
      <w:r w:rsidR="005B70E3" w:rsidRPr="000E087C">
        <w:rPr>
          <w:rFonts w:ascii="Arial" w:hAnsi="Arial" w:cs="Arial"/>
          <w:sz w:val="22"/>
          <w:szCs w:val="22"/>
          <w:lang w:val="en-GB"/>
        </w:rPr>
        <w:t xml:space="preserve"> </w:t>
      </w:r>
      <w:r w:rsidR="000B30E8" w:rsidRPr="000E087C">
        <w:rPr>
          <w:rFonts w:ascii="Arial" w:hAnsi="Arial" w:cs="Arial"/>
          <w:sz w:val="22"/>
          <w:szCs w:val="22"/>
          <w:lang w:val="en-GB"/>
        </w:rPr>
        <w:t xml:space="preserve">which affect </w:t>
      </w:r>
      <w:r w:rsidR="005B70E3" w:rsidRPr="000E087C">
        <w:rPr>
          <w:rFonts w:ascii="Arial" w:hAnsi="Arial" w:cs="Arial"/>
          <w:sz w:val="22"/>
          <w:szCs w:val="22"/>
          <w:lang w:val="en-GB"/>
        </w:rPr>
        <w:t>agricultural crops and livestock</w:t>
      </w:r>
      <w:r w:rsidR="003D39EB" w:rsidRPr="000E087C">
        <w:rPr>
          <w:rFonts w:ascii="Arial" w:hAnsi="Arial" w:cs="Arial"/>
          <w:sz w:val="22"/>
          <w:szCs w:val="22"/>
          <w:lang w:val="en-GB"/>
        </w:rPr>
        <w:t xml:space="preserve"> </w:t>
      </w:r>
      <w:r w:rsidR="00276965" w:rsidRPr="000E087C">
        <w:rPr>
          <w:rFonts w:ascii="Arial" w:hAnsi="Arial" w:cs="Arial"/>
          <w:sz w:val="22"/>
          <w:szCs w:val="22"/>
          <w:lang w:val="en-GB"/>
        </w:rPr>
        <w:t>(</w:t>
      </w:r>
      <w:proofErr w:type="spellStart"/>
      <w:r w:rsidR="00AB1D6E" w:rsidRPr="000E087C">
        <w:rPr>
          <w:rFonts w:ascii="Arial" w:hAnsi="Arial" w:cs="Arial"/>
          <w:sz w:val="22"/>
          <w:szCs w:val="22"/>
          <w:lang w:val="en-GB"/>
        </w:rPr>
        <w:t>Chilewa</w:t>
      </w:r>
      <w:proofErr w:type="spellEnd"/>
      <w:r w:rsidR="00AB1D6E" w:rsidRPr="000E087C">
        <w:rPr>
          <w:rFonts w:ascii="Arial" w:hAnsi="Arial" w:cs="Arial"/>
          <w:sz w:val="22"/>
          <w:szCs w:val="22"/>
          <w:lang w:val="en-GB"/>
        </w:rPr>
        <w:t xml:space="preserve"> </w:t>
      </w:r>
      <w:r w:rsidR="00AB1D6E" w:rsidRPr="000E087C">
        <w:rPr>
          <w:rFonts w:ascii="Arial" w:hAnsi="Arial" w:cs="Arial"/>
          <w:i/>
          <w:iCs/>
          <w:sz w:val="22"/>
          <w:szCs w:val="22"/>
          <w:lang w:val="en-GB"/>
        </w:rPr>
        <w:t>et al</w:t>
      </w:r>
      <w:r w:rsidR="00AB1D6E" w:rsidRPr="000E087C">
        <w:rPr>
          <w:rFonts w:ascii="Arial" w:hAnsi="Arial" w:cs="Arial"/>
          <w:sz w:val="22"/>
          <w:szCs w:val="22"/>
          <w:lang w:val="en-GB"/>
        </w:rPr>
        <w:t>., 2023)</w:t>
      </w:r>
      <w:r w:rsidR="003D39EB" w:rsidRPr="000E087C">
        <w:rPr>
          <w:rFonts w:ascii="Arial" w:hAnsi="Arial" w:cs="Arial"/>
          <w:sz w:val="22"/>
          <w:szCs w:val="22"/>
          <w:lang w:val="en-GB"/>
        </w:rPr>
        <w:t>.</w:t>
      </w:r>
      <w:r w:rsidR="00276965" w:rsidRPr="000E087C">
        <w:rPr>
          <w:rFonts w:ascii="Arial" w:hAnsi="Arial" w:cs="Arial"/>
          <w:sz w:val="22"/>
          <w:szCs w:val="22"/>
          <w:lang w:val="en-GB"/>
        </w:rPr>
        <w:t xml:space="preserve"> </w:t>
      </w:r>
      <w:r w:rsidR="003D39EB" w:rsidRPr="000E087C">
        <w:rPr>
          <w:rFonts w:ascii="Arial" w:hAnsi="Arial" w:cs="Arial"/>
          <w:sz w:val="22"/>
          <w:szCs w:val="22"/>
          <w:lang w:val="en-GB"/>
        </w:rPr>
        <w:t>Farmers grow maize</w:t>
      </w:r>
      <w:r w:rsidR="00276965" w:rsidRPr="000E087C">
        <w:rPr>
          <w:rFonts w:ascii="Arial" w:hAnsi="Arial" w:cs="Arial"/>
          <w:sz w:val="22"/>
          <w:szCs w:val="22"/>
          <w:lang w:val="en-GB"/>
        </w:rPr>
        <w:t>, millet, sorghum, beans</w:t>
      </w:r>
      <w:r w:rsidR="003D39EB" w:rsidRPr="000E087C">
        <w:rPr>
          <w:rFonts w:ascii="Arial" w:hAnsi="Arial" w:cs="Arial"/>
          <w:sz w:val="22"/>
          <w:szCs w:val="22"/>
          <w:lang w:val="en-GB"/>
        </w:rPr>
        <w:t xml:space="preserve"> as the main food crops</w:t>
      </w:r>
      <w:r w:rsidR="00276965" w:rsidRPr="000E087C">
        <w:rPr>
          <w:rFonts w:ascii="Arial" w:hAnsi="Arial" w:cs="Arial"/>
          <w:sz w:val="22"/>
          <w:szCs w:val="22"/>
          <w:lang w:val="en-GB"/>
        </w:rPr>
        <w:t xml:space="preserve">, while sunflower, onions, and vegetables </w:t>
      </w:r>
      <w:r w:rsidR="003D39EB" w:rsidRPr="000E087C">
        <w:rPr>
          <w:rFonts w:ascii="Arial" w:hAnsi="Arial" w:cs="Arial"/>
          <w:sz w:val="22"/>
          <w:szCs w:val="22"/>
          <w:lang w:val="en-GB"/>
        </w:rPr>
        <w:t>are key</w:t>
      </w:r>
      <w:r w:rsidR="00276965" w:rsidRPr="000E087C">
        <w:rPr>
          <w:rFonts w:ascii="Arial" w:hAnsi="Arial" w:cs="Arial"/>
          <w:sz w:val="22"/>
          <w:szCs w:val="22"/>
          <w:lang w:val="en-GB"/>
        </w:rPr>
        <w:t xml:space="preserve"> cash crops. </w:t>
      </w:r>
      <w:r w:rsidR="003D39EB" w:rsidRPr="000E087C">
        <w:rPr>
          <w:rFonts w:ascii="Arial" w:hAnsi="Arial" w:cs="Arial"/>
          <w:sz w:val="22"/>
          <w:szCs w:val="22"/>
          <w:lang w:val="en-GB"/>
        </w:rPr>
        <w:t xml:space="preserve">In addition, </w:t>
      </w:r>
      <w:r w:rsidR="00276965" w:rsidRPr="000E087C">
        <w:rPr>
          <w:rFonts w:ascii="Arial" w:hAnsi="Arial" w:cs="Arial"/>
          <w:sz w:val="22"/>
          <w:szCs w:val="22"/>
          <w:lang w:val="en-GB"/>
        </w:rPr>
        <w:t>farmers raise cattle, goats, and poultr</w:t>
      </w:r>
      <w:r w:rsidR="003D39EB" w:rsidRPr="000E087C">
        <w:rPr>
          <w:rFonts w:ascii="Arial" w:hAnsi="Arial" w:cs="Arial"/>
          <w:sz w:val="22"/>
          <w:szCs w:val="22"/>
          <w:lang w:val="en-GB"/>
        </w:rPr>
        <w:t>y</w:t>
      </w:r>
      <w:r w:rsidR="00276965" w:rsidRPr="000E087C">
        <w:rPr>
          <w:rFonts w:ascii="Arial" w:hAnsi="Arial" w:cs="Arial"/>
          <w:sz w:val="22"/>
          <w:szCs w:val="22"/>
          <w:lang w:val="en-GB"/>
        </w:rPr>
        <w:t>.</w:t>
      </w:r>
      <w:r w:rsidR="00713713" w:rsidRPr="000E087C">
        <w:rPr>
          <w:rFonts w:ascii="Arial" w:hAnsi="Arial" w:cs="Arial"/>
          <w:sz w:val="22"/>
          <w:szCs w:val="22"/>
          <w:lang w:val="en-GB"/>
        </w:rPr>
        <w:t xml:space="preserve"> </w:t>
      </w:r>
    </w:p>
    <w:p w14:paraId="35DDD219" w14:textId="77777777" w:rsidR="00310E64" w:rsidRPr="000E087C" w:rsidRDefault="00310E64" w:rsidP="00AF4338">
      <w:pPr>
        <w:spacing w:line="276" w:lineRule="auto"/>
        <w:jc w:val="both"/>
        <w:rPr>
          <w:rFonts w:ascii="Arial" w:hAnsi="Arial" w:cs="Arial"/>
          <w:b/>
          <w:sz w:val="22"/>
          <w:szCs w:val="22"/>
          <w:lang w:val="en-GB"/>
        </w:rPr>
      </w:pPr>
    </w:p>
    <w:p w14:paraId="0D53B9E0" w14:textId="07211F61" w:rsidR="008E5909" w:rsidRDefault="00310E64" w:rsidP="00AF4338">
      <w:pPr>
        <w:spacing w:line="276" w:lineRule="auto"/>
        <w:jc w:val="both"/>
        <w:rPr>
          <w:rFonts w:ascii="Arial" w:hAnsi="Arial" w:cs="Arial"/>
          <w:sz w:val="22"/>
          <w:szCs w:val="22"/>
          <w:lang w:val="en-GB"/>
        </w:rPr>
      </w:pPr>
      <w:r w:rsidRPr="000E087C">
        <w:rPr>
          <w:rFonts w:ascii="Arial" w:hAnsi="Arial" w:cs="Arial"/>
          <w:sz w:val="22"/>
          <w:szCs w:val="22"/>
          <w:lang w:val="en-GB"/>
        </w:rPr>
        <w:t>A multistage sampling approach was employed to select both the wards and villages involved in the FRN initiative. In the first stage, five wards as indicated in Figure 1 (</w:t>
      </w:r>
      <w:proofErr w:type="spellStart"/>
      <w:r w:rsidRPr="000E087C">
        <w:rPr>
          <w:rFonts w:ascii="Arial" w:hAnsi="Arial" w:cs="Arial"/>
          <w:sz w:val="22"/>
          <w:szCs w:val="22"/>
          <w:lang w:val="en-GB"/>
        </w:rPr>
        <w:t>Ilongero</w:t>
      </w:r>
      <w:proofErr w:type="spellEnd"/>
      <w:r w:rsidRPr="000E087C">
        <w:rPr>
          <w:rFonts w:ascii="Arial" w:hAnsi="Arial" w:cs="Arial"/>
          <w:sz w:val="22"/>
          <w:szCs w:val="22"/>
          <w:lang w:val="en-GB"/>
        </w:rPr>
        <w:t xml:space="preserve">, </w:t>
      </w:r>
      <w:proofErr w:type="spellStart"/>
      <w:r w:rsidRPr="000E087C">
        <w:rPr>
          <w:rFonts w:ascii="Arial" w:hAnsi="Arial" w:cs="Arial"/>
          <w:sz w:val="22"/>
          <w:szCs w:val="22"/>
          <w:lang w:val="en-GB"/>
        </w:rPr>
        <w:t>Mrama</w:t>
      </w:r>
      <w:proofErr w:type="spellEnd"/>
      <w:r w:rsidRPr="000E087C">
        <w:rPr>
          <w:rFonts w:ascii="Arial" w:hAnsi="Arial" w:cs="Arial"/>
          <w:sz w:val="22"/>
          <w:szCs w:val="22"/>
          <w:lang w:val="en-GB"/>
        </w:rPr>
        <w:t xml:space="preserve">, </w:t>
      </w:r>
      <w:proofErr w:type="spellStart"/>
      <w:r w:rsidRPr="000E087C">
        <w:rPr>
          <w:rFonts w:ascii="Arial" w:hAnsi="Arial" w:cs="Arial"/>
          <w:sz w:val="22"/>
          <w:szCs w:val="22"/>
          <w:lang w:val="en-GB"/>
        </w:rPr>
        <w:t>Ikhanoda</w:t>
      </w:r>
      <w:proofErr w:type="spellEnd"/>
      <w:r w:rsidRPr="000E087C">
        <w:rPr>
          <w:rFonts w:ascii="Arial" w:hAnsi="Arial" w:cs="Arial"/>
          <w:sz w:val="22"/>
          <w:szCs w:val="22"/>
          <w:lang w:val="en-GB"/>
        </w:rPr>
        <w:t xml:space="preserve">, </w:t>
      </w:r>
      <w:proofErr w:type="spellStart"/>
      <w:r w:rsidRPr="000E087C">
        <w:rPr>
          <w:rFonts w:ascii="Arial" w:hAnsi="Arial" w:cs="Arial"/>
          <w:sz w:val="22"/>
          <w:szCs w:val="22"/>
          <w:lang w:val="en-GB"/>
        </w:rPr>
        <w:t>Mwasauya</w:t>
      </w:r>
      <w:proofErr w:type="spellEnd"/>
      <w:r w:rsidRPr="000E087C">
        <w:rPr>
          <w:rFonts w:ascii="Arial" w:hAnsi="Arial" w:cs="Arial"/>
          <w:sz w:val="22"/>
          <w:szCs w:val="22"/>
          <w:lang w:val="en-GB"/>
        </w:rPr>
        <w:t xml:space="preserve">, and </w:t>
      </w:r>
      <w:proofErr w:type="spellStart"/>
      <w:r w:rsidRPr="000E087C">
        <w:rPr>
          <w:rFonts w:ascii="Arial" w:hAnsi="Arial" w:cs="Arial"/>
          <w:sz w:val="22"/>
          <w:szCs w:val="22"/>
          <w:lang w:val="en-GB"/>
        </w:rPr>
        <w:t>Merya</w:t>
      </w:r>
      <w:proofErr w:type="spellEnd"/>
      <w:r w:rsidRPr="000E087C">
        <w:rPr>
          <w:rFonts w:ascii="Arial" w:hAnsi="Arial" w:cs="Arial"/>
          <w:sz w:val="22"/>
          <w:szCs w:val="22"/>
          <w:lang w:val="en-GB"/>
        </w:rPr>
        <w:t>) were purposively selected from a total of six wards due to their road accessibility, especially during the rainfall season. In the second stage, one village in each ward</w:t>
      </w:r>
      <w:r w:rsidR="000B30E8" w:rsidRPr="000E087C">
        <w:rPr>
          <w:rFonts w:ascii="Arial" w:hAnsi="Arial" w:cs="Arial"/>
          <w:sz w:val="22"/>
          <w:szCs w:val="22"/>
          <w:lang w:val="en-GB"/>
        </w:rPr>
        <w:t xml:space="preserve">; </w:t>
      </w:r>
      <w:proofErr w:type="spellStart"/>
      <w:r w:rsidRPr="009455A9">
        <w:rPr>
          <w:rFonts w:ascii="Arial" w:hAnsi="Arial" w:cs="Arial"/>
          <w:sz w:val="22"/>
          <w:szCs w:val="22"/>
          <w:highlight w:val="yellow"/>
          <w:lang w:val="en-GB"/>
        </w:rPr>
        <w:t>Sekout</w:t>
      </w:r>
      <w:r w:rsidR="009455A9" w:rsidRPr="009455A9">
        <w:rPr>
          <w:rFonts w:ascii="Arial" w:hAnsi="Arial" w:cs="Arial"/>
          <w:sz w:val="22"/>
          <w:szCs w:val="22"/>
          <w:highlight w:val="yellow"/>
          <w:lang w:val="en-GB"/>
        </w:rPr>
        <w:t>o</w:t>
      </w:r>
      <w:r w:rsidRPr="009455A9">
        <w:rPr>
          <w:rFonts w:ascii="Arial" w:hAnsi="Arial" w:cs="Arial"/>
          <w:sz w:val="22"/>
          <w:szCs w:val="22"/>
          <w:highlight w:val="yellow"/>
          <w:lang w:val="en-GB"/>
        </w:rPr>
        <w:t>ure</w:t>
      </w:r>
      <w:proofErr w:type="spellEnd"/>
      <w:r w:rsidRPr="000E087C">
        <w:rPr>
          <w:rFonts w:ascii="Arial" w:hAnsi="Arial" w:cs="Arial"/>
          <w:sz w:val="22"/>
          <w:szCs w:val="22"/>
          <w:lang w:val="en-GB"/>
        </w:rPr>
        <w:t xml:space="preserve"> (</w:t>
      </w:r>
      <w:proofErr w:type="spellStart"/>
      <w:r w:rsidRPr="000E087C">
        <w:rPr>
          <w:rFonts w:ascii="Arial" w:hAnsi="Arial" w:cs="Arial"/>
          <w:sz w:val="22"/>
          <w:szCs w:val="22"/>
          <w:lang w:val="en-GB"/>
        </w:rPr>
        <w:t>Ilongero</w:t>
      </w:r>
      <w:proofErr w:type="spellEnd"/>
      <w:r w:rsidRPr="000E087C">
        <w:rPr>
          <w:rFonts w:ascii="Arial" w:hAnsi="Arial" w:cs="Arial"/>
          <w:sz w:val="22"/>
          <w:szCs w:val="22"/>
          <w:lang w:val="en-GB"/>
        </w:rPr>
        <w:t xml:space="preserve"> ward), </w:t>
      </w:r>
      <w:proofErr w:type="spellStart"/>
      <w:r w:rsidRPr="000E087C">
        <w:rPr>
          <w:rFonts w:ascii="Arial" w:hAnsi="Arial" w:cs="Arial"/>
          <w:sz w:val="22"/>
          <w:szCs w:val="22"/>
          <w:lang w:val="en-GB"/>
        </w:rPr>
        <w:t>Mwakiti</w:t>
      </w:r>
      <w:proofErr w:type="spellEnd"/>
      <w:r w:rsidRPr="000E087C">
        <w:rPr>
          <w:rFonts w:ascii="Arial" w:hAnsi="Arial" w:cs="Arial"/>
          <w:sz w:val="22"/>
          <w:szCs w:val="22"/>
          <w:lang w:val="en-GB"/>
        </w:rPr>
        <w:t xml:space="preserve"> (</w:t>
      </w:r>
      <w:proofErr w:type="spellStart"/>
      <w:r w:rsidRPr="000E087C">
        <w:rPr>
          <w:rFonts w:ascii="Arial" w:hAnsi="Arial" w:cs="Arial"/>
          <w:sz w:val="22"/>
          <w:szCs w:val="22"/>
          <w:lang w:val="en-GB"/>
        </w:rPr>
        <w:t>Mrama</w:t>
      </w:r>
      <w:proofErr w:type="spellEnd"/>
      <w:r w:rsidRPr="000E087C">
        <w:rPr>
          <w:rFonts w:ascii="Arial" w:hAnsi="Arial" w:cs="Arial"/>
          <w:sz w:val="22"/>
          <w:szCs w:val="22"/>
          <w:lang w:val="en-GB"/>
        </w:rPr>
        <w:t xml:space="preserve"> ward), </w:t>
      </w:r>
      <w:proofErr w:type="spellStart"/>
      <w:r w:rsidRPr="000E087C">
        <w:rPr>
          <w:rFonts w:ascii="Arial" w:hAnsi="Arial" w:cs="Arial"/>
          <w:sz w:val="22"/>
          <w:szCs w:val="22"/>
          <w:lang w:val="en-GB"/>
        </w:rPr>
        <w:t>Msimihi</w:t>
      </w:r>
      <w:proofErr w:type="spellEnd"/>
      <w:r w:rsidRPr="000E087C">
        <w:rPr>
          <w:rFonts w:ascii="Arial" w:hAnsi="Arial" w:cs="Arial"/>
          <w:sz w:val="22"/>
          <w:szCs w:val="22"/>
          <w:lang w:val="en-GB"/>
        </w:rPr>
        <w:t xml:space="preserve"> (</w:t>
      </w:r>
      <w:proofErr w:type="spellStart"/>
      <w:r w:rsidRPr="000E087C">
        <w:rPr>
          <w:rFonts w:ascii="Arial" w:hAnsi="Arial" w:cs="Arial"/>
          <w:sz w:val="22"/>
          <w:szCs w:val="22"/>
          <w:lang w:val="en-GB"/>
        </w:rPr>
        <w:t>Ikhanoda</w:t>
      </w:r>
      <w:proofErr w:type="spellEnd"/>
      <w:r w:rsidRPr="000E087C">
        <w:rPr>
          <w:rFonts w:ascii="Arial" w:hAnsi="Arial" w:cs="Arial"/>
          <w:sz w:val="22"/>
          <w:szCs w:val="22"/>
          <w:lang w:val="en-GB"/>
        </w:rPr>
        <w:t xml:space="preserve"> ward), </w:t>
      </w:r>
      <w:proofErr w:type="spellStart"/>
      <w:r w:rsidRPr="000E087C">
        <w:rPr>
          <w:rFonts w:ascii="Arial" w:hAnsi="Arial" w:cs="Arial"/>
          <w:sz w:val="22"/>
          <w:szCs w:val="22"/>
          <w:lang w:val="en-GB"/>
        </w:rPr>
        <w:t>Mdilu</w:t>
      </w:r>
      <w:proofErr w:type="spellEnd"/>
      <w:r w:rsidRPr="000E087C">
        <w:rPr>
          <w:rFonts w:ascii="Arial" w:hAnsi="Arial" w:cs="Arial"/>
          <w:sz w:val="22"/>
          <w:szCs w:val="22"/>
          <w:lang w:val="en-GB"/>
        </w:rPr>
        <w:t xml:space="preserve"> (</w:t>
      </w:r>
      <w:proofErr w:type="spellStart"/>
      <w:r w:rsidRPr="000E087C">
        <w:rPr>
          <w:rFonts w:ascii="Arial" w:hAnsi="Arial" w:cs="Arial"/>
          <w:sz w:val="22"/>
          <w:szCs w:val="22"/>
          <w:lang w:val="en-GB"/>
        </w:rPr>
        <w:t>Mwasauya</w:t>
      </w:r>
      <w:proofErr w:type="spellEnd"/>
      <w:r w:rsidRPr="000E087C">
        <w:rPr>
          <w:rFonts w:ascii="Arial" w:hAnsi="Arial" w:cs="Arial"/>
          <w:sz w:val="22"/>
          <w:szCs w:val="22"/>
          <w:lang w:val="en-GB"/>
        </w:rPr>
        <w:t xml:space="preserve"> ward) and </w:t>
      </w:r>
      <w:proofErr w:type="spellStart"/>
      <w:r w:rsidRPr="000E087C">
        <w:rPr>
          <w:rFonts w:ascii="Arial" w:hAnsi="Arial" w:cs="Arial"/>
          <w:sz w:val="22"/>
          <w:szCs w:val="22"/>
          <w:lang w:val="en-GB"/>
        </w:rPr>
        <w:t>Mvae</w:t>
      </w:r>
      <w:proofErr w:type="spellEnd"/>
      <w:r w:rsidRPr="000E087C">
        <w:rPr>
          <w:rFonts w:ascii="Arial" w:hAnsi="Arial" w:cs="Arial"/>
          <w:sz w:val="22"/>
          <w:szCs w:val="22"/>
          <w:lang w:val="en-GB"/>
        </w:rPr>
        <w:t xml:space="preserve"> (</w:t>
      </w:r>
      <w:proofErr w:type="spellStart"/>
      <w:r w:rsidRPr="000E087C">
        <w:rPr>
          <w:rFonts w:ascii="Arial" w:hAnsi="Arial" w:cs="Arial"/>
          <w:sz w:val="22"/>
          <w:szCs w:val="22"/>
          <w:lang w:val="en-GB"/>
        </w:rPr>
        <w:t>Merya</w:t>
      </w:r>
      <w:proofErr w:type="spellEnd"/>
      <w:r w:rsidRPr="000E087C">
        <w:rPr>
          <w:rFonts w:ascii="Arial" w:hAnsi="Arial" w:cs="Arial"/>
          <w:sz w:val="22"/>
          <w:szCs w:val="22"/>
          <w:lang w:val="en-GB"/>
        </w:rPr>
        <w:t xml:space="preserve"> ward)</w:t>
      </w:r>
      <w:r w:rsidR="000B30E8" w:rsidRPr="000E087C">
        <w:rPr>
          <w:rFonts w:ascii="Arial" w:hAnsi="Arial" w:cs="Arial"/>
          <w:sz w:val="22"/>
          <w:szCs w:val="22"/>
          <w:lang w:val="en-GB"/>
        </w:rPr>
        <w:t>;</w:t>
      </w:r>
      <w:r w:rsidRPr="000E087C">
        <w:rPr>
          <w:rFonts w:ascii="Arial" w:hAnsi="Arial" w:cs="Arial"/>
          <w:sz w:val="22"/>
          <w:szCs w:val="22"/>
          <w:lang w:val="en-GB"/>
        </w:rPr>
        <w:t xml:space="preserve"> was purposively selected due to their interest</w:t>
      </w:r>
      <w:r w:rsidR="000B30E8" w:rsidRPr="000E087C">
        <w:rPr>
          <w:rFonts w:ascii="Arial" w:hAnsi="Arial" w:cs="Arial"/>
          <w:sz w:val="22"/>
          <w:szCs w:val="22"/>
          <w:lang w:val="en-GB"/>
        </w:rPr>
        <w:t>s</w:t>
      </w:r>
      <w:r w:rsidRPr="000E087C">
        <w:rPr>
          <w:rFonts w:ascii="Arial" w:hAnsi="Arial" w:cs="Arial"/>
          <w:sz w:val="22"/>
          <w:szCs w:val="22"/>
          <w:lang w:val="en-GB"/>
        </w:rPr>
        <w:t xml:space="preserve"> and </w:t>
      </w:r>
      <w:r w:rsidR="000B30E8" w:rsidRPr="000E087C">
        <w:rPr>
          <w:rFonts w:ascii="Arial" w:hAnsi="Arial" w:cs="Arial"/>
          <w:sz w:val="22"/>
          <w:szCs w:val="22"/>
          <w:lang w:val="en-GB"/>
        </w:rPr>
        <w:t xml:space="preserve">being </w:t>
      </w:r>
      <w:r w:rsidRPr="000E087C">
        <w:rPr>
          <w:rFonts w:ascii="Arial" w:hAnsi="Arial" w:cs="Arial"/>
          <w:sz w:val="22"/>
          <w:szCs w:val="22"/>
          <w:lang w:val="en-GB"/>
        </w:rPr>
        <w:t xml:space="preserve">active in knowledge co-creation and engagement with the RECODA-FRN Project. </w:t>
      </w:r>
    </w:p>
    <w:p w14:paraId="6807F53A" w14:textId="77777777" w:rsidR="006413FA" w:rsidRDefault="006413FA" w:rsidP="00AF4338">
      <w:pPr>
        <w:spacing w:line="276" w:lineRule="auto"/>
        <w:jc w:val="both"/>
        <w:rPr>
          <w:rFonts w:ascii="Arial" w:hAnsi="Arial" w:cs="Arial"/>
          <w:sz w:val="22"/>
          <w:szCs w:val="22"/>
          <w:lang w:val="en-GB"/>
        </w:rPr>
      </w:pPr>
    </w:p>
    <w:p w14:paraId="41E8028B" w14:textId="77777777" w:rsidR="006413FA" w:rsidRDefault="006413FA" w:rsidP="00AF4338">
      <w:pPr>
        <w:spacing w:line="276" w:lineRule="auto"/>
        <w:jc w:val="both"/>
        <w:rPr>
          <w:rFonts w:ascii="Arial" w:hAnsi="Arial" w:cs="Arial"/>
          <w:b/>
          <w:sz w:val="22"/>
          <w:szCs w:val="22"/>
          <w:highlight w:val="yellow"/>
          <w:lang w:val="en-GB"/>
        </w:rPr>
      </w:pPr>
    </w:p>
    <w:p w14:paraId="7CB67299" w14:textId="77777777" w:rsidR="006413FA" w:rsidRDefault="006413FA" w:rsidP="00AF4338">
      <w:pPr>
        <w:spacing w:line="276" w:lineRule="auto"/>
        <w:jc w:val="both"/>
        <w:rPr>
          <w:rFonts w:ascii="Arial" w:hAnsi="Arial" w:cs="Arial"/>
          <w:b/>
          <w:sz w:val="22"/>
          <w:szCs w:val="22"/>
          <w:highlight w:val="yellow"/>
          <w:lang w:val="en-GB"/>
        </w:rPr>
      </w:pPr>
    </w:p>
    <w:p w14:paraId="7E574B31" w14:textId="77777777" w:rsidR="006413FA" w:rsidRDefault="006413FA" w:rsidP="00AF4338">
      <w:pPr>
        <w:spacing w:line="276" w:lineRule="auto"/>
        <w:jc w:val="both"/>
        <w:rPr>
          <w:rFonts w:ascii="Arial" w:hAnsi="Arial" w:cs="Arial"/>
          <w:b/>
          <w:sz w:val="22"/>
          <w:szCs w:val="22"/>
          <w:highlight w:val="yellow"/>
          <w:lang w:val="en-GB"/>
        </w:rPr>
      </w:pPr>
    </w:p>
    <w:p w14:paraId="75ECA17D" w14:textId="77777777" w:rsidR="006413FA" w:rsidRDefault="006413FA" w:rsidP="00AF4338">
      <w:pPr>
        <w:spacing w:line="276" w:lineRule="auto"/>
        <w:jc w:val="both"/>
        <w:rPr>
          <w:rFonts w:ascii="Arial" w:hAnsi="Arial" w:cs="Arial"/>
          <w:b/>
          <w:sz w:val="22"/>
          <w:szCs w:val="22"/>
          <w:highlight w:val="yellow"/>
          <w:lang w:val="en-GB"/>
        </w:rPr>
      </w:pPr>
    </w:p>
    <w:p w14:paraId="40DA9EFC" w14:textId="77777777" w:rsidR="00DE0848" w:rsidRDefault="006413FA" w:rsidP="00AF4338">
      <w:pPr>
        <w:spacing w:line="276" w:lineRule="auto"/>
        <w:jc w:val="both"/>
        <w:rPr>
          <w:rFonts w:ascii="Arial" w:hAnsi="Arial" w:cs="Arial"/>
          <w:b/>
          <w:sz w:val="22"/>
          <w:szCs w:val="22"/>
          <w:highlight w:val="yellow"/>
          <w:lang w:val="en-GB"/>
        </w:rPr>
      </w:pPr>
      <w:r w:rsidRPr="006413FA">
        <w:rPr>
          <w:rFonts w:ascii="Arial" w:hAnsi="Arial" w:cs="Arial"/>
          <w:b/>
          <w:sz w:val="22"/>
          <w:szCs w:val="22"/>
          <w:highlight w:val="yellow"/>
          <w:lang w:val="en-GB"/>
        </w:rPr>
        <w:lastRenderedPageBreak/>
        <w:t xml:space="preserve"> </w:t>
      </w:r>
    </w:p>
    <w:p w14:paraId="1457ADB4" w14:textId="776F5FE9" w:rsidR="006413FA" w:rsidRPr="006413FA" w:rsidRDefault="00DE0848" w:rsidP="00AF4338">
      <w:pPr>
        <w:spacing w:line="276" w:lineRule="auto"/>
        <w:jc w:val="both"/>
        <w:rPr>
          <w:rFonts w:ascii="Arial" w:hAnsi="Arial" w:cs="Arial"/>
          <w:b/>
          <w:sz w:val="22"/>
          <w:szCs w:val="22"/>
          <w:highlight w:val="yellow"/>
          <w:lang w:val="en-GB"/>
        </w:rPr>
      </w:pPr>
      <w:r>
        <w:rPr>
          <w:rFonts w:ascii="Arial" w:hAnsi="Arial" w:cs="Arial"/>
          <w:b/>
          <w:sz w:val="22"/>
          <w:szCs w:val="22"/>
          <w:highlight w:val="yellow"/>
          <w:lang w:val="en-GB"/>
        </w:rPr>
        <w:t xml:space="preserve">Plate </w:t>
      </w:r>
      <w:r w:rsidR="006413FA" w:rsidRPr="006413FA">
        <w:rPr>
          <w:rFonts w:ascii="Arial" w:hAnsi="Arial" w:cs="Arial"/>
          <w:b/>
          <w:sz w:val="22"/>
          <w:szCs w:val="22"/>
          <w:highlight w:val="yellow"/>
          <w:lang w:val="en-GB"/>
        </w:rPr>
        <w:t>1: Participant</w:t>
      </w:r>
      <w:r>
        <w:rPr>
          <w:rFonts w:ascii="Arial" w:hAnsi="Arial" w:cs="Arial"/>
          <w:b/>
          <w:sz w:val="22"/>
          <w:szCs w:val="22"/>
          <w:highlight w:val="yellow"/>
          <w:lang w:val="en-GB"/>
        </w:rPr>
        <w:t>s</w:t>
      </w:r>
      <w:r w:rsidR="006413FA" w:rsidRPr="006413FA">
        <w:rPr>
          <w:rFonts w:ascii="Arial" w:hAnsi="Arial" w:cs="Arial"/>
          <w:b/>
          <w:sz w:val="22"/>
          <w:szCs w:val="22"/>
          <w:highlight w:val="yellow"/>
          <w:lang w:val="en-GB"/>
        </w:rPr>
        <w:t xml:space="preserve"> </w:t>
      </w:r>
      <w:r>
        <w:rPr>
          <w:rFonts w:ascii="Arial" w:hAnsi="Arial" w:cs="Arial"/>
          <w:b/>
          <w:sz w:val="22"/>
          <w:szCs w:val="22"/>
          <w:highlight w:val="yellow"/>
          <w:lang w:val="en-GB"/>
        </w:rPr>
        <w:t xml:space="preserve">of FGD at </w:t>
      </w:r>
      <w:proofErr w:type="spellStart"/>
      <w:r>
        <w:rPr>
          <w:rFonts w:ascii="Arial" w:hAnsi="Arial" w:cs="Arial"/>
          <w:b/>
          <w:sz w:val="22"/>
          <w:szCs w:val="22"/>
          <w:highlight w:val="yellow"/>
          <w:lang w:val="en-GB"/>
        </w:rPr>
        <w:t>Mdilu</w:t>
      </w:r>
      <w:proofErr w:type="spellEnd"/>
      <w:r>
        <w:rPr>
          <w:rFonts w:ascii="Arial" w:hAnsi="Arial" w:cs="Arial"/>
          <w:b/>
          <w:sz w:val="22"/>
          <w:szCs w:val="22"/>
          <w:highlight w:val="yellow"/>
          <w:lang w:val="en-GB"/>
        </w:rPr>
        <w:t xml:space="preserve"> village     </w:t>
      </w:r>
      <w:r w:rsidR="006413FA" w:rsidRPr="006413FA">
        <w:rPr>
          <w:rFonts w:ascii="Arial" w:hAnsi="Arial" w:cs="Arial"/>
          <w:b/>
          <w:sz w:val="22"/>
          <w:szCs w:val="22"/>
          <w:highlight w:val="yellow"/>
          <w:lang w:val="en-GB"/>
        </w:rPr>
        <w:t>Plate 2: Participant</w:t>
      </w:r>
      <w:r>
        <w:rPr>
          <w:rFonts w:ascii="Arial" w:hAnsi="Arial" w:cs="Arial"/>
          <w:b/>
          <w:sz w:val="22"/>
          <w:szCs w:val="22"/>
          <w:highlight w:val="yellow"/>
          <w:lang w:val="en-GB"/>
        </w:rPr>
        <w:t>s</w:t>
      </w:r>
      <w:r w:rsidR="006413FA" w:rsidRPr="006413FA">
        <w:rPr>
          <w:rFonts w:ascii="Arial" w:hAnsi="Arial" w:cs="Arial"/>
          <w:b/>
          <w:sz w:val="22"/>
          <w:szCs w:val="22"/>
          <w:highlight w:val="yellow"/>
          <w:lang w:val="en-GB"/>
        </w:rPr>
        <w:t xml:space="preserve"> of FGD at </w:t>
      </w:r>
      <w:proofErr w:type="spellStart"/>
      <w:r w:rsidR="006413FA" w:rsidRPr="006413FA">
        <w:rPr>
          <w:rFonts w:ascii="Arial" w:hAnsi="Arial" w:cs="Arial"/>
          <w:b/>
          <w:sz w:val="22"/>
          <w:szCs w:val="22"/>
          <w:highlight w:val="yellow"/>
          <w:lang w:val="en-GB"/>
        </w:rPr>
        <w:t>Mwakiti</w:t>
      </w:r>
      <w:proofErr w:type="spellEnd"/>
      <w:r w:rsidR="006413FA" w:rsidRPr="006413FA">
        <w:rPr>
          <w:rFonts w:ascii="Arial" w:hAnsi="Arial" w:cs="Arial"/>
          <w:b/>
          <w:sz w:val="22"/>
          <w:szCs w:val="22"/>
          <w:highlight w:val="yellow"/>
          <w:lang w:val="en-GB"/>
        </w:rPr>
        <w:t xml:space="preserve"> village</w:t>
      </w:r>
    </w:p>
    <w:p w14:paraId="63B86501" w14:textId="77777777" w:rsidR="006D0FAA" w:rsidRPr="006413FA" w:rsidRDefault="006D0FAA" w:rsidP="00AF4338">
      <w:pPr>
        <w:spacing w:line="276" w:lineRule="auto"/>
        <w:jc w:val="both"/>
        <w:rPr>
          <w:rFonts w:ascii="Arial" w:hAnsi="Arial" w:cs="Arial"/>
          <w:sz w:val="22"/>
          <w:szCs w:val="22"/>
          <w:highlight w:val="yellow"/>
          <w:shd w:val="clear" w:color="auto" w:fill="FFFFFF"/>
          <w:lang w:val="en-GB"/>
        </w:rPr>
      </w:pPr>
    </w:p>
    <w:p w14:paraId="3719AF56" w14:textId="1855AEB1" w:rsidR="006413FA" w:rsidRDefault="006413FA" w:rsidP="00AF4338">
      <w:pPr>
        <w:spacing w:line="276" w:lineRule="auto"/>
        <w:jc w:val="both"/>
        <w:rPr>
          <w:rFonts w:ascii="Arial" w:hAnsi="Arial" w:cs="Arial"/>
          <w:sz w:val="22"/>
          <w:szCs w:val="22"/>
          <w:shd w:val="clear" w:color="auto" w:fill="FFFFFF"/>
          <w:lang w:val="en-GB"/>
        </w:rPr>
      </w:pPr>
      <w:r w:rsidRPr="006413FA">
        <w:rPr>
          <w:rFonts w:ascii="Arial" w:hAnsi="Arial" w:cs="Arial"/>
          <w:noProof/>
          <w:sz w:val="22"/>
          <w:szCs w:val="22"/>
          <w:highlight w:val="yellow"/>
          <w:shd w:val="clear" w:color="auto" w:fill="FFFFFF"/>
          <w:lang w:eastAsia="en-US"/>
        </w:rPr>
        <w:drawing>
          <wp:anchor distT="0" distB="0" distL="114300" distR="114300" simplePos="0" relativeHeight="251656192" behindDoc="0" locked="0" layoutInCell="1" allowOverlap="1" wp14:anchorId="3754EE1D" wp14:editId="488FA9BE">
            <wp:simplePos x="0" y="0"/>
            <wp:positionH relativeFrom="margin">
              <wp:posOffset>3518535</wp:posOffset>
            </wp:positionH>
            <wp:positionV relativeFrom="paragraph">
              <wp:posOffset>0</wp:posOffset>
            </wp:positionV>
            <wp:extent cx="2613660" cy="3241675"/>
            <wp:effectExtent l="0" t="0" r="0" b="0"/>
            <wp:wrapSquare wrapText="bothSides"/>
            <wp:docPr id="2" name="Picture 2" descr="C:\Users\hp\Desktop\Manuscript 1\20240415_14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nuscript 1\20240415_145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660" cy="324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3FA">
        <w:rPr>
          <w:rFonts w:ascii="Arial" w:hAnsi="Arial" w:cs="Arial"/>
          <w:noProof/>
          <w:sz w:val="22"/>
          <w:szCs w:val="22"/>
          <w:highlight w:val="yellow"/>
          <w:shd w:val="clear" w:color="auto" w:fill="FFFFFF"/>
          <w:lang w:eastAsia="en-US"/>
        </w:rPr>
        <w:drawing>
          <wp:inline distT="0" distB="0" distL="0" distR="0" wp14:anchorId="6655EA37" wp14:editId="4A6FA73A">
            <wp:extent cx="3325091" cy="3241675"/>
            <wp:effectExtent l="0" t="0" r="8890" b="0"/>
            <wp:docPr id="3" name="Picture 3" descr="C:\Users\hp\Desktop\Manuscript 1\20240416_12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anuscript 1\20240416_1212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332" cy="3249709"/>
                    </a:xfrm>
                    <a:prstGeom prst="rect">
                      <a:avLst/>
                    </a:prstGeom>
                    <a:noFill/>
                    <a:ln>
                      <a:noFill/>
                    </a:ln>
                  </pic:spPr>
                </pic:pic>
              </a:graphicData>
            </a:graphic>
          </wp:inline>
        </w:drawing>
      </w:r>
      <w:r>
        <w:rPr>
          <w:rFonts w:ascii="Arial" w:hAnsi="Arial" w:cs="Arial"/>
          <w:sz w:val="22"/>
          <w:szCs w:val="22"/>
          <w:shd w:val="clear" w:color="auto" w:fill="FFFFFF"/>
          <w:lang w:val="en-GB"/>
        </w:rPr>
        <w:br w:type="textWrapping" w:clear="all"/>
      </w:r>
    </w:p>
    <w:p w14:paraId="0657AC7B" w14:textId="77777777" w:rsidR="006413FA" w:rsidRDefault="006413FA" w:rsidP="00AF4338">
      <w:pPr>
        <w:spacing w:line="276" w:lineRule="auto"/>
        <w:jc w:val="both"/>
        <w:rPr>
          <w:rFonts w:ascii="Arial" w:hAnsi="Arial" w:cs="Arial"/>
          <w:sz w:val="22"/>
          <w:szCs w:val="22"/>
          <w:shd w:val="clear" w:color="auto" w:fill="FFFFFF"/>
          <w:lang w:val="en-GB"/>
        </w:rPr>
      </w:pPr>
    </w:p>
    <w:p w14:paraId="066A4E92" w14:textId="77777777" w:rsidR="006413FA" w:rsidRPr="000E087C" w:rsidRDefault="006413FA" w:rsidP="00AF4338">
      <w:pPr>
        <w:spacing w:line="276" w:lineRule="auto"/>
        <w:jc w:val="both"/>
        <w:rPr>
          <w:rFonts w:ascii="Arial" w:hAnsi="Arial" w:cs="Arial"/>
          <w:sz w:val="22"/>
          <w:szCs w:val="22"/>
          <w:shd w:val="clear" w:color="auto" w:fill="FFFFFF"/>
          <w:lang w:val="en-GB"/>
        </w:rPr>
      </w:pPr>
    </w:p>
    <w:p w14:paraId="477A38F1" w14:textId="4344E54B" w:rsidR="002D43FB" w:rsidRPr="000E087C" w:rsidRDefault="00AA1CA7" w:rsidP="00AF4338">
      <w:pPr>
        <w:spacing w:line="276" w:lineRule="auto"/>
        <w:jc w:val="both"/>
        <w:rPr>
          <w:rFonts w:ascii="Arial" w:hAnsi="Arial" w:cs="Arial"/>
          <w:sz w:val="22"/>
          <w:szCs w:val="22"/>
          <w:shd w:val="clear" w:color="auto" w:fill="FFFFFF"/>
          <w:lang w:val="en-GB"/>
        </w:rPr>
      </w:pPr>
      <w:r w:rsidRPr="000E087C">
        <w:rPr>
          <w:rFonts w:ascii="Arial" w:hAnsi="Arial" w:cs="Arial"/>
          <w:noProof/>
          <w:sz w:val="22"/>
          <w:szCs w:val="22"/>
          <w:shd w:val="clear" w:color="auto" w:fill="FFFFFF"/>
          <w:lang w:eastAsia="en-US"/>
        </w:rPr>
        <w:drawing>
          <wp:inline distT="0" distB="0" distL="0" distR="0" wp14:anchorId="333F7DE1" wp14:editId="386F47AB">
            <wp:extent cx="4888523" cy="3338478"/>
            <wp:effectExtent l="0" t="0" r="1270" b="1905"/>
            <wp:docPr id="1" name="Picture 1" descr="C:\Users\Hadia\Desktop\proposal zote\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ia\Desktop\proposal zote\SD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3568" cy="3533142"/>
                    </a:xfrm>
                    <a:prstGeom prst="rect">
                      <a:avLst/>
                    </a:prstGeom>
                    <a:noFill/>
                    <a:ln>
                      <a:noFill/>
                    </a:ln>
                  </pic:spPr>
                </pic:pic>
              </a:graphicData>
            </a:graphic>
          </wp:inline>
        </w:drawing>
      </w:r>
    </w:p>
    <w:p w14:paraId="46E3FBCB" w14:textId="4AAC1A50" w:rsidR="00AA1CA7" w:rsidRPr="000E087C" w:rsidRDefault="002769DA" w:rsidP="00AF4338">
      <w:pPr>
        <w:spacing w:line="276" w:lineRule="auto"/>
        <w:jc w:val="both"/>
        <w:rPr>
          <w:rFonts w:ascii="Arial" w:hAnsi="Arial" w:cs="Arial"/>
          <w:bCs/>
          <w:sz w:val="22"/>
          <w:szCs w:val="22"/>
          <w:lang w:val="en-GB"/>
        </w:rPr>
      </w:pPr>
      <w:r w:rsidRPr="000E087C">
        <w:rPr>
          <w:rFonts w:ascii="Arial" w:hAnsi="Arial" w:cs="Arial"/>
          <w:bCs/>
          <w:sz w:val="22"/>
          <w:szCs w:val="22"/>
          <w:lang w:val="en-GB"/>
        </w:rPr>
        <w:t>Figure</w:t>
      </w:r>
      <w:r w:rsidR="008E5909" w:rsidRPr="000E087C">
        <w:rPr>
          <w:rFonts w:ascii="Arial" w:hAnsi="Arial" w:cs="Arial"/>
          <w:bCs/>
          <w:sz w:val="22"/>
          <w:szCs w:val="22"/>
          <w:lang w:val="en-GB"/>
        </w:rPr>
        <w:t xml:space="preserve"> </w:t>
      </w:r>
      <w:r w:rsidR="00AA1CA7" w:rsidRPr="000E087C">
        <w:rPr>
          <w:rFonts w:ascii="Arial" w:hAnsi="Arial" w:cs="Arial"/>
          <w:bCs/>
          <w:sz w:val="22"/>
          <w:szCs w:val="22"/>
          <w:lang w:val="en-GB"/>
        </w:rPr>
        <w:t>1: Map showing the location of the study area Source: GIS (2024)</w:t>
      </w:r>
    </w:p>
    <w:p w14:paraId="2FB3B5B7" w14:textId="77777777" w:rsidR="000A1D8A" w:rsidRPr="000E087C" w:rsidRDefault="000A1D8A" w:rsidP="00AF4338">
      <w:pPr>
        <w:spacing w:line="276" w:lineRule="auto"/>
        <w:jc w:val="both"/>
        <w:rPr>
          <w:rFonts w:ascii="Arial" w:hAnsi="Arial" w:cs="Arial"/>
          <w:bCs/>
          <w:sz w:val="22"/>
          <w:szCs w:val="22"/>
          <w:shd w:val="clear" w:color="auto" w:fill="FFFFFF"/>
          <w:lang w:val="en-GB"/>
        </w:rPr>
      </w:pPr>
    </w:p>
    <w:p w14:paraId="1556A24D" w14:textId="77777777" w:rsidR="006413FA" w:rsidRDefault="006413FA" w:rsidP="00AF4338">
      <w:pPr>
        <w:spacing w:line="276" w:lineRule="auto"/>
        <w:jc w:val="both"/>
        <w:rPr>
          <w:rFonts w:ascii="Arial" w:hAnsi="Arial" w:cs="Arial"/>
          <w:b/>
          <w:sz w:val="22"/>
          <w:szCs w:val="22"/>
          <w:lang w:val="en-GB"/>
        </w:rPr>
      </w:pPr>
    </w:p>
    <w:p w14:paraId="189DACC3" w14:textId="3EFACC25" w:rsidR="00310E64" w:rsidRPr="000E087C" w:rsidRDefault="008A223F" w:rsidP="00AF4338">
      <w:pPr>
        <w:spacing w:line="276" w:lineRule="auto"/>
        <w:jc w:val="both"/>
        <w:rPr>
          <w:rFonts w:ascii="Arial" w:hAnsi="Arial" w:cs="Arial"/>
          <w:b/>
          <w:sz w:val="22"/>
          <w:szCs w:val="22"/>
          <w:lang w:val="en-GB"/>
        </w:rPr>
      </w:pPr>
      <w:r w:rsidRPr="000E087C">
        <w:rPr>
          <w:rFonts w:ascii="Arial" w:hAnsi="Arial" w:cs="Arial"/>
          <w:b/>
          <w:sz w:val="22"/>
          <w:szCs w:val="22"/>
          <w:lang w:val="en-GB"/>
        </w:rPr>
        <w:t>3</w:t>
      </w:r>
      <w:r w:rsidR="00310E64" w:rsidRPr="000E087C">
        <w:rPr>
          <w:rFonts w:ascii="Arial" w:hAnsi="Arial" w:cs="Arial"/>
          <w:b/>
          <w:sz w:val="22"/>
          <w:szCs w:val="22"/>
          <w:lang w:val="en-GB"/>
        </w:rPr>
        <w:t>.2 Research Design</w:t>
      </w:r>
      <w:r w:rsidR="00EA0107" w:rsidRPr="000E087C">
        <w:rPr>
          <w:rFonts w:ascii="Arial" w:hAnsi="Arial" w:cs="Arial"/>
          <w:b/>
          <w:sz w:val="22"/>
          <w:szCs w:val="22"/>
          <w:lang w:val="en-GB"/>
        </w:rPr>
        <w:t xml:space="preserve"> and </w:t>
      </w:r>
      <w:r w:rsidR="00310E64" w:rsidRPr="000E087C">
        <w:rPr>
          <w:rFonts w:ascii="Arial" w:hAnsi="Arial" w:cs="Arial"/>
          <w:b/>
          <w:sz w:val="22"/>
          <w:szCs w:val="22"/>
          <w:lang w:val="en-GB"/>
        </w:rPr>
        <w:t>Sample Size</w:t>
      </w:r>
    </w:p>
    <w:p w14:paraId="350D5ECC" w14:textId="707C04B6" w:rsidR="00D015BD" w:rsidRPr="000E087C" w:rsidRDefault="00310E64" w:rsidP="00AF4338">
      <w:pPr>
        <w:spacing w:line="276" w:lineRule="auto"/>
        <w:jc w:val="both"/>
        <w:rPr>
          <w:rFonts w:ascii="Arial" w:hAnsi="Arial" w:cs="Arial"/>
          <w:sz w:val="22"/>
          <w:szCs w:val="22"/>
          <w:lang w:val="en-GB"/>
        </w:rPr>
      </w:pPr>
      <w:r w:rsidRPr="000E087C">
        <w:rPr>
          <w:rFonts w:ascii="Arial" w:hAnsi="Arial" w:cs="Arial"/>
          <w:sz w:val="22"/>
          <w:szCs w:val="22"/>
          <w:lang w:val="en-GB"/>
        </w:rPr>
        <w:t>Cross-sectional research designed was used in this study because it allows data to be</w:t>
      </w:r>
      <w:r w:rsidRPr="000E087C">
        <w:rPr>
          <w:rFonts w:ascii="Arial" w:hAnsi="Arial" w:cs="Arial"/>
          <w:sz w:val="22"/>
          <w:szCs w:val="22"/>
          <w:shd w:val="clear" w:color="auto" w:fill="FFFFFF"/>
          <w:lang w:val="en-GB"/>
        </w:rPr>
        <w:t> collected at a single point in time in a given population (Kothari, 20</w:t>
      </w:r>
      <w:r w:rsidR="001C5124" w:rsidRPr="000E087C">
        <w:rPr>
          <w:rFonts w:ascii="Arial" w:hAnsi="Arial" w:cs="Arial"/>
          <w:sz w:val="22"/>
          <w:szCs w:val="22"/>
          <w:shd w:val="clear" w:color="auto" w:fill="FFFFFF"/>
          <w:lang w:val="en-GB"/>
        </w:rPr>
        <w:t>09</w:t>
      </w:r>
      <w:r w:rsidR="00DE05A1" w:rsidRPr="000E087C">
        <w:rPr>
          <w:rFonts w:ascii="Arial" w:hAnsi="Arial" w:cs="Arial"/>
          <w:sz w:val="22"/>
          <w:szCs w:val="22"/>
          <w:shd w:val="clear" w:color="auto" w:fill="FFFFFF"/>
          <w:lang w:val="en-GB"/>
        </w:rPr>
        <w:t xml:space="preserve">; </w:t>
      </w:r>
      <w:proofErr w:type="spellStart"/>
      <w:r w:rsidR="00DE05A1" w:rsidRPr="000E087C">
        <w:rPr>
          <w:rFonts w:ascii="Arial" w:hAnsi="Arial" w:cs="Arial"/>
          <w:sz w:val="22"/>
          <w:szCs w:val="22"/>
          <w:lang w:val="en-GB"/>
        </w:rPr>
        <w:t>Cresswell</w:t>
      </w:r>
      <w:proofErr w:type="spellEnd"/>
      <w:r w:rsidR="00DE05A1" w:rsidRPr="000E087C">
        <w:rPr>
          <w:rFonts w:ascii="Arial" w:hAnsi="Arial" w:cs="Arial"/>
          <w:sz w:val="22"/>
          <w:szCs w:val="22"/>
          <w:lang w:val="en-GB"/>
        </w:rPr>
        <w:t>, 2024</w:t>
      </w:r>
      <w:r w:rsidRPr="000E087C">
        <w:rPr>
          <w:rFonts w:ascii="Arial" w:hAnsi="Arial" w:cs="Arial"/>
          <w:sz w:val="22"/>
          <w:szCs w:val="22"/>
          <w:shd w:val="clear" w:color="auto" w:fill="FFFFFF"/>
          <w:lang w:val="en-GB"/>
        </w:rPr>
        <w:t xml:space="preserve">). In addition, the </w:t>
      </w:r>
      <w:r w:rsidRPr="000E087C">
        <w:rPr>
          <w:rFonts w:ascii="Arial" w:hAnsi="Arial" w:cs="Arial"/>
          <w:sz w:val="22"/>
          <w:szCs w:val="22"/>
          <w:lang w:val="en-GB"/>
        </w:rPr>
        <w:t>design allows the determination of relationships between variables; it saves time</w:t>
      </w:r>
      <w:r w:rsidR="000B30E8" w:rsidRPr="000E087C">
        <w:rPr>
          <w:rFonts w:ascii="Arial" w:hAnsi="Arial" w:cs="Arial"/>
          <w:sz w:val="22"/>
          <w:szCs w:val="22"/>
          <w:lang w:val="en-GB"/>
        </w:rPr>
        <w:t>;</w:t>
      </w:r>
      <w:r w:rsidRPr="000E087C">
        <w:rPr>
          <w:rFonts w:ascii="Arial" w:hAnsi="Arial" w:cs="Arial"/>
          <w:sz w:val="22"/>
          <w:szCs w:val="22"/>
          <w:lang w:val="en-GB"/>
        </w:rPr>
        <w:t xml:space="preserve"> and </w:t>
      </w:r>
      <w:r w:rsidR="000B30E8" w:rsidRPr="000E087C">
        <w:rPr>
          <w:rFonts w:ascii="Arial" w:hAnsi="Arial" w:cs="Arial"/>
          <w:sz w:val="22"/>
          <w:szCs w:val="22"/>
          <w:lang w:val="en-GB"/>
        </w:rPr>
        <w:t xml:space="preserve">it is </w:t>
      </w:r>
      <w:r w:rsidRPr="000E087C">
        <w:rPr>
          <w:rFonts w:ascii="Arial" w:hAnsi="Arial" w:cs="Arial"/>
          <w:sz w:val="22"/>
          <w:szCs w:val="22"/>
          <w:lang w:val="en-GB"/>
        </w:rPr>
        <w:t>cost-effective in data gathering (</w:t>
      </w:r>
      <w:r w:rsidRPr="000E087C">
        <w:rPr>
          <w:rFonts w:ascii="Arial" w:hAnsi="Arial" w:cs="Arial"/>
          <w:sz w:val="22"/>
          <w:szCs w:val="22"/>
          <w:shd w:val="clear" w:color="auto" w:fill="FFFFFF"/>
          <w:lang w:val="en-GB"/>
        </w:rPr>
        <w:t>Cummings, 2018).</w:t>
      </w:r>
      <w:r w:rsidR="00B3668F" w:rsidRPr="000E087C">
        <w:rPr>
          <w:rFonts w:ascii="Arial" w:hAnsi="Arial" w:cs="Arial"/>
          <w:sz w:val="22"/>
          <w:szCs w:val="22"/>
          <w:shd w:val="clear" w:color="auto" w:fill="FFFFFF"/>
          <w:lang w:val="en-GB"/>
        </w:rPr>
        <w:t xml:space="preserve"> </w:t>
      </w:r>
      <w:r w:rsidRPr="000E087C">
        <w:rPr>
          <w:rFonts w:ascii="Arial" w:hAnsi="Arial" w:cs="Arial"/>
          <w:sz w:val="22"/>
          <w:szCs w:val="22"/>
          <w:lang w:val="en-GB"/>
        </w:rPr>
        <w:t>Five FRNs</w:t>
      </w:r>
      <w:r w:rsidR="00EA0107" w:rsidRPr="000E087C">
        <w:rPr>
          <w:rFonts w:ascii="Arial" w:hAnsi="Arial" w:cs="Arial"/>
          <w:sz w:val="22"/>
          <w:szCs w:val="22"/>
          <w:lang w:val="en-GB"/>
        </w:rPr>
        <w:t xml:space="preserve">, one </w:t>
      </w:r>
      <w:r w:rsidRPr="000E087C">
        <w:rPr>
          <w:rFonts w:ascii="Arial" w:hAnsi="Arial" w:cs="Arial"/>
          <w:sz w:val="22"/>
          <w:szCs w:val="22"/>
          <w:lang w:val="en-GB"/>
        </w:rPr>
        <w:t>in each village</w:t>
      </w:r>
      <w:r w:rsidR="000B30E8" w:rsidRPr="000E087C">
        <w:rPr>
          <w:rFonts w:ascii="Arial" w:hAnsi="Arial" w:cs="Arial"/>
          <w:sz w:val="22"/>
          <w:szCs w:val="22"/>
          <w:lang w:val="en-GB"/>
        </w:rPr>
        <w:t>,</w:t>
      </w:r>
      <w:r w:rsidRPr="000E087C">
        <w:rPr>
          <w:rFonts w:ascii="Arial" w:hAnsi="Arial" w:cs="Arial"/>
          <w:sz w:val="22"/>
          <w:szCs w:val="22"/>
          <w:lang w:val="en-GB"/>
        </w:rPr>
        <w:t xml:space="preserve"> were purposively selected</w:t>
      </w:r>
      <w:r w:rsidR="00EA0107" w:rsidRPr="000E087C">
        <w:rPr>
          <w:rFonts w:ascii="Arial" w:hAnsi="Arial" w:cs="Arial"/>
          <w:sz w:val="22"/>
          <w:szCs w:val="22"/>
          <w:lang w:val="en-GB"/>
        </w:rPr>
        <w:t xml:space="preserve"> to </w:t>
      </w:r>
      <w:r w:rsidRPr="000E087C">
        <w:rPr>
          <w:rFonts w:ascii="Arial" w:hAnsi="Arial" w:cs="Arial"/>
          <w:sz w:val="22"/>
          <w:szCs w:val="22"/>
          <w:lang w:val="en-GB"/>
        </w:rPr>
        <w:t>participate in Focus Group Discussion</w:t>
      </w:r>
      <w:r w:rsidR="000B30E8" w:rsidRPr="000E087C">
        <w:rPr>
          <w:rFonts w:ascii="Arial" w:hAnsi="Arial" w:cs="Arial"/>
          <w:sz w:val="22"/>
          <w:szCs w:val="22"/>
          <w:lang w:val="en-GB"/>
        </w:rPr>
        <w:t>s</w:t>
      </w:r>
      <w:r w:rsidRPr="000E087C">
        <w:rPr>
          <w:rFonts w:ascii="Arial" w:hAnsi="Arial" w:cs="Arial"/>
          <w:sz w:val="22"/>
          <w:szCs w:val="22"/>
          <w:lang w:val="en-GB"/>
        </w:rPr>
        <w:t xml:space="preserve"> (FGD)</w:t>
      </w:r>
      <w:r w:rsidR="00EA0107" w:rsidRPr="000E087C">
        <w:rPr>
          <w:rFonts w:ascii="Arial" w:hAnsi="Arial" w:cs="Arial"/>
          <w:sz w:val="22"/>
          <w:szCs w:val="22"/>
          <w:lang w:val="en-GB"/>
        </w:rPr>
        <w:t>.  A total of 75 farmers (77% female) participated in 5 FGDs (Table 1)</w:t>
      </w:r>
      <w:r w:rsidR="001F47BB" w:rsidRPr="000E087C">
        <w:rPr>
          <w:rFonts w:ascii="Arial" w:hAnsi="Arial" w:cs="Arial"/>
          <w:sz w:val="22"/>
          <w:szCs w:val="22"/>
          <w:lang w:val="en-GB"/>
        </w:rPr>
        <w:t>.</w:t>
      </w:r>
    </w:p>
    <w:p w14:paraId="7FAC45C6" w14:textId="105455A6" w:rsidR="000A1D8A" w:rsidRPr="000E087C" w:rsidRDefault="000A1D8A" w:rsidP="00AF4338">
      <w:pPr>
        <w:spacing w:line="276" w:lineRule="auto"/>
        <w:rPr>
          <w:rFonts w:ascii="Arial" w:hAnsi="Arial" w:cs="Arial"/>
          <w:b/>
          <w:sz w:val="22"/>
          <w:szCs w:val="22"/>
          <w:lang w:val="en-GB"/>
        </w:rPr>
      </w:pPr>
    </w:p>
    <w:p w14:paraId="19DED8E0" w14:textId="0CADB959" w:rsidR="003A1192" w:rsidRPr="000E087C" w:rsidRDefault="007A125E" w:rsidP="00AF4338">
      <w:pPr>
        <w:spacing w:line="276" w:lineRule="auto"/>
        <w:rPr>
          <w:rFonts w:ascii="Arial" w:hAnsi="Arial" w:cs="Arial"/>
          <w:b/>
          <w:sz w:val="22"/>
          <w:szCs w:val="22"/>
          <w:lang w:val="en-GB"/>
        </w:rPr>
      </w:pPr>
      <w:r w:rsidRPr="000E087C">
        <w:rPr>
          <w:rFonts w:ascii="Arial" w:hAnsi="Arial" w:cs="Arial"/>
          <w:b/>
          <w:sz w:val="22"/>
          <w:szCs w:val="22"/>
          <w:lang w:val="en-GB"/>
        </w:rPr>
        <w:t>T</w:t>
      </w:r>
      <w:r w:rsidR="003A1192" w:rsidRPr="000E087C">
        <w:rPr>
          <w:rFonts w:ascii="Arial" w:hAnsi="Arial" w:cs="Arial"/>
          <w:b/>
          <w:sz w:val="22"/>
          <w:szCs w:val="22"/>
          <w:lang w:val="en-GB"/>
        </w:rPr>
        <w:t>able 1: Villages and numbers of participants in FGDs</w:t>
      </w:r>
    </w:p>
    <w:tbl>
      <w:tblPr>
        <w:tblStyle w:val="TableGrid"/>
        <w:tblW w:w="5000" w:type="pct"/>
        <w:tblLook w:val="04A0" w:firstRow="1" w:lastRow="0" w:firstColumn="1" w:lastColumn="0" w:noHBand="0" w:noVBand="1"/>
      </w:tblPr>
      <w:tblGrid>
        <w:gridCol w:w="1100"/>
        <w:gridCol w:w="3133"/>
        <w:gridCol w:w="2656"/>
        <w:gridCol w:w="2687"/>
      </w:tblGrid>
      <w:tr w:rsidR="000A1D8A" w:rsidRPr="000E087C" w14:paraId="05597FEB" w14:textId="77777777" w:rsidTr="00B37FC0">
        <w:trPr>
          <w:trHeight w:val="20"/>
        </w:trPr>
        <w:tc>
          <w:tcPr>
            <w:tcW w:w="574" w:type="pct"/>
            <w:vMerge w:val="restart"/>
          </w:tcPr>
          <w:p w14:paraId="1532BE5A" w14:textId="1497F55E" w:rsidR="000A1D8A" w:rsidRPr="000E087C" w:rsidRDefault="000A1D8A" w:rsidP="00AF4338">
            <w:pPr>
              <w:spacing w:line="276" w:lineRule="auto"/>
              <w:jc w:val="both"/>
              <w:rPr>
                <w:rFonts w:ascii="Arial" w:hAnsi="Arial" w:cs="Arial"/>
                <w:b/>
                <w:sz w:val="22"/>
                <w:szCs w:val="22"/>
                <w:lang w:val="en-GB"/>
              </w:rPr>
            </w:pPr>
            <w:r w:rsidRPr="000E087C">
              <w:rPr>
                <w:rFonts w:ascii="Arial" w:hAnsi="Arial" w:cs="Arial"/>
                <w:b/>
                <w:sz w:val="22"/>
                <w:szCs w:val="22"/>
                <w:lang w:val="en-GB"/>
              </w:rPr>
              <w:t xml:space="preserve">S. No. </w:t>
            </w:r>
          </w:p>
        </w:tc>
        <w:tc>
          <w:tcPr>
            <w:tcW w:w="1636" w:type="pct"/>
            <w:vMerge w:val="restart"/>
          </w:tcPr>
          <w:p w14:paraId="56BD4648" w14:textId="275A8DC7" w:rsidR="000A1D8A" w:rsidRPr="000E087C" w:rsidRDefault="000A1D8A" w:rsidP="00AF4338">
            <w:pPr>
              <w:spacing w:line="276" w:lineRule="auto"/>
              <w:rPr>
                <w:rFonts w:ascii="Arial" w:hAnsi="Arial" w:cs="Arial"/>
                <w:b/>
                <w:sz w:val="22"/>
                <w:szCs w:val="22"/>
                <w:lang w:val="en-GB"/>
              </w:rPr>
            </w:pPr>
            <w:r w:rsidRPr="000E087C">
              <w:rPr>
                <w:rFonts w:ascii="Arial" w:hAnsi="Arial" w:cs="Arial"/>
                <w:b/>
                <w:sz w:val="22"/>
                <w:szCs w:val="22"/>
                <w:lang w:val="en-GB"/>
              </w:rPr>
              <w:t>Village</w:t>
            </w:r>
          </w:p>
        </w:tc>
        <w:tc>
          <w:tcPr>
            <w:tcW w:w="2790" w:type="pct"/>
            <w:gridSpan w:val="2"/>
          </w:tcPr>
          <w:p w14:paraId="363E0BDA" w14:textId="77777777" w:rsidR="000A1D8A" w:rsidRPr="000E087C" w:rsidRDefault="000A1D8A" w:rsidP="00AF4338">
            <w:pPr>
              <w:spacing w:line="276" w:lineRule="auto"/>
              <w:jc w:val="center"/>
              <w:rPr>
                <w:rFonts w:ascii="Arial" w:hAnsi="Arial" w:cs="Arial"/>
                <w:b/>
                <w:sz w:val="22"/>
                <w:szCs w:val="22"/>
                <w:lang w:val="en-GB"/>
              </w:rPr>
            </w:pPr>
            <w:r w:rsidRPr="000E087C">
              <w:rPr>
                <w:rFonts w:ascii="Arial" w:hAnsi="Arial" w:cs="Arial"/>
                <w:b/>
                <w:sz w:val="22"/>
                <w:szCs w:val="22"/>
                <w:lang w:val="en-GB"/>
              </w:rPr>
              <w:t>Number of participants</w:t>
            </w:r>
          </w:p>
        </w:tc>
      </w:tr>
      <w:tr w:rsidR="000A1D8A" w:rsidRPr="000E087C" w14:paraId="07576D7C" w14:textId="77777777" w:rsidTr="00B37FC0">
        <w:trPr>
          <w:trHeight w:val="20"/>
        </w:trPr>
        <w:tc>
          <w:tcPr>
            <w:tcW w:w="574" w:type="pct"/>
            <w:vMerge/>
          </w:tcPr>
          <w:p w14:paraId="558D060E" w14:textId="77777777" w:rsidR="000A1D8A" w:rsidRPr="000E087C" w:rsidRDefault="000A1D8A" w:rsidP="00AF4338">
            <w:pPr>
              <w:spacing w:line="276" w:lineRule="auto"/>
              <w:jc w:val="both"/>
              <w:rPr>
                <w:rFonts w:ascii="Arial" w:hAnsi="Arial" w:cs="Arial"/>
                <w:sz w:val="22"/>
                <w:szCs w:val="22"/>
                <w:lang w:val="en-GB"/>
              </w:rPr>
            </w:pPr>
          </w:p>
        </w:tc>
        <w:tc>
          <w:tcPr>
            <w:tcW w:w="1636" w:type="pct"/>
            <w:vMerge/>
          </w:tcPr>
          <w:p w14:paraId="1E2E1CF5" w14:textId="77777777" w:rsidR="000A1D8A" w:rsidRPr="000E087C" w:rsidRDefault="000A1D8A" w:rsidP="00AF4338">
            <w:pPr>
              <w:spacing w:line="276" w:lineRule="auto"/>
              <w:jc w:val="both"/>
              <w:rPr>
                <w:rFonts w:ascii="Arial" w:hAnsi="Arial" w:cs="Arial"/>
                <w:sz w:val="22"/>
                <w:szCs w:val="22"/>
                <w:lang w:val="en-GB"/>
              </w:rPr>
            </w:pPr>
          </w:p>
        </w:tc>
        <w:tc>
          <w:tcPr>
            <w:tcW w:w="1387" w:type="pct"/>
          </w:tcPr>
          <w:p w14:paraId="6A199C9F" w14:textId="51FB0973" w:rsidR="000A1D8A" w:rsidRPr="000E087C" w:rsidRDefault="000A1D8A" w:rsidP="00AF4338">
            <w:pPr>
              <w:spacing w:line="276" w:lineRule="auto"/>
              <w:jc w:val="right"/>
              <w:rPr>
                <w:rFonts w:ascii="Arial" w:hAnsi="Arial" w:cs="Arial"/>
                <w:b/>
                <w:sz w:val="22"/>
                <w:szCs w:val="22"/>
                <w:lang w:val="en-GB"/>
              </w:rPr>
            </w:pPr>
            <w:r w:rsidRPr="000E087C">
              <w:rPr>
                <w:rFonts w:ascii="Arial" w:hAnsi="Arial" w:cs="Arial"/>
                <w:b/>
                <w:sz w:val="22"/>
                <w:szCs w:val="22"/>
                <w:lang w:val="en-GB"/>
              </w:rPr>
              <w:t>Female</w:t>
            </w:r>
          </w:p>
        </w:tc>
        <w:tc>
          <w:tcPr>
            <w:tcW w:w="1403" w:type="pct"/>
          </w:tcPr>
          <w:p w14:paraId="739A73BF" w14:textId="26A66A47" w:rsidR="000A1D8A" w:rsidRPr="000E087C" w:rsidRDefault="000A1D8A" w:rsidP="00AF4338">
            <w:pPr>
              <w:spacing w:line="276" w:lineRule="auto"/>
              <w:jc w:val="right"/>
              <w:rPr>
                <w:rFonts w:ascii="Arial" w:hAnsi="Arial" w:cs="Arial"/>
                <w:b/>
                <w:sz w:val="22"/>
                <w:szCs w:val="22"/>
                <w:lang w:val="en-GB"/>
              </w:rPr>
            </w:pPr>
            <w:r w:rsidRPr="000E087C">
              <w:rPr>
                <w:rFonts w:ascii="Arial" w:hAnsi="Arial" w:cs="Arial"/>
                <w:b/>
                <w:sz w:val="22"/>
                <w:szCs w:val="22"/>
                <w:lang w:val="en-GB"/>
              </w:rPr>
              <w:t>Male</w:t>
            </w:r>
          </w:p>
        </w:tc>
      </w:tr>
      <w:tr w:rsidR="003A1192" w:rsidRPr="000E087C" w14:paraId="759FB58F" w14:textId="77777777" w:rsidTr="00B37FC0">
        <w:trPr>
          <w:trHeight w:val="20"/>
        </w:trPr>
        <w:tc>
          <w:tcPr>
            <w:tcW w:w="574" w:type="pct"/>
          </w:tcPr>
          <w:p w14:paraId="400FF4B4" w14:textId="77777777" w:rsidR="003A1192" w:rsidRPr="000E087C" w:rsidRDefault="003A1192" w:rsidP="00AF4338">
            <w:pPr>
              <w:spacing w:line="276" w:lineRule="auto"/>
              <w:jc w:val="both"/>
              <w:rPr>
                <w:rFonts w:ascii="Arial" w:hAnsi="Arial" w:cs="Arial"/>
                <w:sz w:val="22"/>
                <w:szCs w:val="22"/>
                <w:lang w:val="en-GB"/>
              </w:rPr>
            </w:pPr>
            <w:r w:rsidRPr="000E087C">
              <w:rPr>
                <w:rFonts w:ascii="Arial" w:hAnsi="Arial" w:cs="Arial"/>
                <w:sz w:val="22"/>
                <w:szCs w:val="22"/>
                <w:lang w:val="en-GB"/>
              </w:rPr>
              <w:t>1</w:t>
            </w:r>
          </w:p>
        </w:tc>
        <w:tc>
          <w:tcPr>
            <w:tcW w:w="1636" w:type="pct"/>
          </w:tcPr>
          <w:p w14:paraId="3F2B823F" w14:textId="77777777" w:rsidR="003A1192" w:rsidRPr="000E087C" w:rsidRDefault="003A1192" w:rsidP="00AF4338">
            <w:pPr>
              <w:spacing w:line="276" w:lineRule="auto"/>
              <w:jc w:val="both"/>
              <w:rPr>
                <w:rFonts w:ascii="Arial" w:hAnsi="Arial" w:cs="Arial"/>
                <w:sz w:val="22"/>
                <w:szCs w:val="22"/>
                <w:lang w:val="en-GB"/>
              </w:rPr>
            </w:pPr>
            <w:proofErr w:type="spellStart"/>
            <w:r w:rsidRPr="000E087C">
              <w:rPr>
                <w:rFonts w:ascii="Arial" w:hAnsi="Arial" w:cs="Arial"/>
                <w:sz w:val="22"/>
                <w:szCs w:val="22"/>
                <w:lang w:val="en-GB"/>
              </w:rPr>
              <w:t>Mvae</w:t>
            </w:r>
            <w:proofErr w:type="spellEnd"/>
          </w:p>
        </w:tc>
        <w:tc>
          <w:tcPr>
            <w:tcW w:w="1387" w:type="pct"/>
          </w:tcPr>
          <w:p w14:paraId="03307119" w14:textId="5947F60A" w:rsidR="003A1192" w:rsidRPr="000E087C" w:rsidRDefault="003A1192" w:rsidP="00AF4338">
            <w:pPr>
              <w:spacing w:line="276" w:lineRule="auto"/>
              <w:jc w:val="right"/>
              <w:rPr>
                <w:rFonts w:ascii="Arial" w:hAnsi="Arial" w:cs="Arial"/>
                <w:sz w:val="22"/>
                <w:szCs w:val="22"/>
                <w:lang w:val="en-GB"/>
              </w:rPr>
            </w:pPr>
            <w:r w:rsidRPr="000E087C">
              <w:rPr>
                <w:rFonts w:ascii="Arial" w:hAnsi="Arial" w:cs="Arial"/>
                <w:sz w:val="22"/>
                <w:szCs w:val="22"/>
                <w:lang w:val="en-GB"/>
              </w:rPr>
              <w:t>10</w:t>
            </w:r>
          </w:p>
        </w:tc>
        <w:tc>
          <w:tcPr>
            <w:tcW w:w="1403" w:type="pct"/>
          </w:tcPr>
          <w:p w14:paraId="746F871F" w14:textId="38B6CC14" w:rsidR="003A1192" w:rsidRPr="000E087C" w:rsidRDefault="003A1192" w:rsidP="00AF4338">
            <w:pPr>
              <w:spacing w:line="276" w:lineRule="auto"/>
              <w:jc w:val="right"/>
              <w:rPr>
                <w:rFonts w:ascii="Arial" w:hAnsi="Arial" w:cs="Arial"/>
                <w:sz w:val="22"/>
                <w:szCs w:val="22"/>
                <w:lang w:val="en-GB"/>
              </w:rPr>
            </w:pPr>
            <w:r w:rsidRPr="000E087C">
              <w:rPr>
                <w:rFonts w:ascii="Arial" w:hAnsi="Arial" w:cs="Arial"/>
                <w:sz w:val="22"/>
                <w:szCs w:val="22"/>
                <w:lang w:val="en-GB"/>
              </w:rPr>
              <w:t>7</w:t>
            </w:r>
          </w:p>
        </w:tc>
      </w:tr>
      <w:tr w:rsidR="003A1192" w:rsidRPr="000E087C" w14:paraId="6104134B" w14:textId="77777777" w:rsidTr="00B37FC0">
        <w:trPr>
          <w:trHeight w:val="20"/>
        </w:trPr>
        <w:tc>
          <w:tcPr>
            <w:tcW w:w="574" w:type="pct"/>
          </w:tcPr>
          <w:p w14:paraId="0B05251D" w14:textId="77777777" w:rsidR="003A1192" w:rsidRPr="000E087C" w:rsidRDefault="003A1192" w:rsidP="00AF4338">
            <w:pPr>
              <w:spacing w:line="276" w:lineRule="auto"/>
              <w:jc w:val="both"/>
              <w:rPr>
                <w:rFonts w:ascii="Arial" w:hAnsi="Arial" w:cs="Arial"/>
                <w:sz w:val="22"/>
                <w:szCs w:val="22"/>
                <w:lang w:val="en-GB"/>
              </w:rPr>
            </w:pPr>
            <w:r w:rsidRPr="000E087C">
              <w:rPr>
                <w:rFonts w:ascii="Arial" w:hAnsi="Arial" w:cs="Arial"/>
                <w:sz w:val="22"/>
                <w:szCs w:val="22"/>
                <w:lang w:val="en-GB"/>
              </w:rPr>
              <w:t>2</w:t>
            </w:r>
          </w:p>
        </w:tc>
        <w:tc>
          <w:tcPr>
            <w:tcW w:w="1636" w:type="pct"/>
          </w:tcPr>
          <w:p w14:paraId="5F6D8E3E" w14:textId="77777777" w:rsidR="003A1192" w:rsidRPr="000E087C" w:rsidRDefault="003A1192" w:rsidP="00AF4338">
            <w:pPr>
              <w:spacing w:line="276" w:lineRule="auto"/>
              <w:jc w:val="both"/>
              <w:rPr>
                <w:rFonts w:ascii="Arial" w:hAnsi="Arial" w:cs="Arial"/>
                <w:sz w:val="22"/>
                <w:szCs w:val="22"/>
                <w:lang w:val="en-GB"/>
              </w:rPr>
            </w:pPr>
            <w:proofErr w:type="spellStart"/>
            <w:r w:rsidRPr="000E087C">
              <w:rPr>
                <w:rFonts w:ascii="Arial" w:hAnsi="Arial" w:cs="Arial"/>
                <w:sz w:val="22"/>
                <w:szCs w:val="22"/>
                <w:lang w:val="en-GB"/>
              </w:rPr>
              <w:t>Mdilu</w:t>
            </w:r>
            <w:proofErr w:type="spellEnd"/>
          </w:p>
        </w:tc>
        <w:tc>
          <w:tcPr>
            <w:tcW w:w="1387" w:type="pct"/>
          </w:tcPr>
          <w:p w14:paraId="08F6D005" w14:textId="57BFEB10" w:rsidR="003A1192" w:rsidRPr="000E087C" w:rsidRDefault="003A1192" w:rsidP="00AF4338">
            <w:pPr>
              <w:spacing w:line="276" w:lineRule="auto"/>
              <w:jc w:val="right"/>
              <w:rPr>
                <w:rFonts w:ascii="Arial" w:hAnsi="Arial" w:cs="Arial"/>
                <w:sz w:val="22"/>
                <w:szCs w:val="22"/>
                <w:lang w:val="en-GB"/>
              </w:rPr>
            </w:pPr>
            <w:r w:rsidRPr="000E087C">
              <w:rPr>
                <w:rFonts w:ascii="Arial" w:hAnsi="Arial" w:cs="Arial"/>
                <w:sz w:val="22"/>
                <w:szCs w:val="22"/>
                <w:lang w:val="en-GB"/>
              </w:rPr>
              <w:t>8</w:t>
            </w:r>
          </w:p>
        </w:tc>
        <w:tc>
          <w:tcPr>
            <w:tcW w:w="1403" w:type="pct"/>
          </w:tcPr>
          <w:p w14:paraId="7F970E14" w14:textId="20CA80BA" w:rsidR="003A1192" w:rsidRPr="000E087C" w:rsidRDefault="003A1192" w:rsidP="00AF4338">
            <w:pPr>
              <w:spacing w:line="276" w:lineRule="auto"/>
              <w:jc w:val="right"/>
              <w:rPr>
                <w:rFonts w:ascii="Arial" w:hAnsi="Arial" w:cs="Arial"/>
                <w:sz w:val="22"/>
                <w:szCs w:val="22"/>
                <w:lang w:val="en-GB"/>
              </w:rPr>
            </w:pPr>
            <w:r w:rsidRPr="000E087C">
              <w:rPr>
                <w:rFonts w:ascii="Arial" w:hAnsi="Arial" w:cs="Arial"/>
                <w:sz w:val="22"/>
                <w:szCs w:val="22"/>
                <w:lang w:val="en-GB"/>
              </w:rPr>
              <w:t>5</w:t>
            </w:r>
          </w:p>
        </w:tc>
      </w:tr>
      <w:tr w:rsidR="003A1192" w:rsidRPr="000E087C" w14:paraId="09E260D1" w14:textId="77777777" w:rsidTr="00B37FC0">
        <w:trPr>
          <w:trHeight w:val="20"/>
        </w:trPr>
        <w:tc>
          <w:tcPr>
            <w:tcW w:w="574" w:type="pct"/>
          </w:tcPr>
          <w:p w14:paraId="74651203" w14:textId="77777777" w:rsidR="003A1192" w:rsidRPr="000E087C" w:rsidRDefault="003A1192" w:rsidP="00AF4338">
            <w:pPr>
              <w:spacing w:line="276" w:lineRule="auto"/>
              <w:jc w:val="both"/>
              <w:rPr>
                <w:rFonts w:ascii="Arial" w:hAnsi="Arial" w:cs="Arial"/>
                <w:sz w:val="22"/>
                <w:szCs w:val="22"/>
                <w:lang w:val="en-GB"/>
              </w:rPr>
            </w:pPr>
            <w:r w:rsidRPr="000E087C">
              <w:rPr>
                <w:rFonts w:ascii="Arial" w:hAnsi="Arial" w:cs="Arial"/>
                <w:sz w:val="22"/>
                <w:szCs w:val="22"/>
                <w:lang w:val="en-GB"/>
              </w:rPr>
              <w:t>3</w:t>
            </w:r>
          </w:p>
        </w:tc>
        <w:tc>
          <w:tcPr>
            <w:tcW w:w="1636" w:type="pct"/>
          </w:tcPr>
          <w:p w14:paraId="64710143" w14:textId="5F9C381A" w:rsidR="003A1192" w:rsidRPr="000E087C" w:rsidRDefault="009455A9" w:rsidP="00AF4338">
            <w:pPr>
              <w:spacing w:line="276" w:lineRule="auto"/>
              <w:jc w:val="both"/>
              <w:rPr>
                <w:rFonts w:ascii="Arial" w:hAnsi="Arial" w:cs="Arial"/>
                <w:sz w:val="22"/>
                <w:szCs w:val="22"/>
                <w:lang w:val="en-GB"/>
              </w:rPr>
            </w:pPr>
            <w:proofErr w:type="spellStart"/>
            <w:r w:rsidRPr="009455A9">
              <w:rPr>
                <w:rFonts w:ascii="Arial" w:hAnsi="Arial" w:cs="Arial"/>
                <w:sz w:val="22"/>
                <w:szCs w:val="22"/>
                <w:highlight w:val="yellow"/>
              </w:rPr>
              <w:t>Sekoutoure</w:t>
            </w:r>
            <w:proofErr w:type="spellEnd"/>
            <w:r w:rsidR="00590622" w:rsidRPr="000E087C">
              <w:rPr>
                <w:rFonts w:ascii="Arial" w:hAnsi="Arial" w:cs="Arial"/>
                <w:sz w:val="22"/>
                <w:szCs w:val="22"/>
              </w:rPr>
              <w:t xml:space="preserve"> </w:t>
            </w:r>
          </w:p>
        </w:tc>
        <w:tc>
          <w:tcPr>
            <w:tcW w:w="1387" w:type="pct"/>
          </w:tcPr>
          <w:p w14:paraId="5E4A5110" w14:textId="13B92209" w:rsidR="003A1192" w:rsidRPr="000E087C" w:rsidRDefault="003A1192" w:rsidP="00AF4338">
            <w:pPr>
              <w:spacing w:line="276" w:lineRule="auto"/>
              <w:jc w:val="right"/>
              <w:rPr>
                <w:rFonts w:ascii="Arial" w:hAnsi="Arial" w:cs="Arial"/>
                <w:sz w:val="22"/>
                <w:szCs w:val="22"/>
                <w:lang w:val="en-GB"/>
              </w:rPr>
            </w:pPr>
            <w:r w:rsidRPr="000E087C">
              <w:rPr>
                <w:rFonts w:ascii="Arial" w:hAnsi="Arial" w:cs="Arial"/>
                <w:sz w:val="22"/>
                <w:szCs w:val="22"/>
                <w:lang w:val="en-GB"/>
              </w:rPr>
              <w:t>12</w:t>
            </w:r>
          </w:p>
        </w:tc>
        <w:tc>
          <w:tcPr>
            <w:tcW w:w="1403" w:type="pct"/>
          </w:tcPr>
          <w:p w14:paraId="6414B7F7" w14:textId="405B6B2B" w:rsidR="003A1192" w:rsidRPr="000E087C" w:rsidRDefault="003A1192" w:rsidP="00AF4338">
            <w:pPr>
              <w:spacing w:line="276" w:lineRule="auto"/>
              <w:jc w:val="right"/>
              <w:rPr>
                <w:rFonts w:ascii="Arial" w:hAnsi="Arial" w:cs="Arial"/>
                <w:sz w:val="22"/>
                <w:szCs w:val="22"/>
                <w:lang w:val="en-GB"/>
              </w:rPr>
            </w:pPr>
            <w:r w:rsidRPr="000E087C">
              <w:rPr>
                <w:rFonts w:ascii="Arial" w:hAnsi="Arial" w:cs="Arial"/>
                <w:sz w:val="22"/>
                <w:szCs w:val="22"/>
                <w:lang w:val="en-GB"/>
              </w:rPr>
              <w:t>1</w:t>
            </w:r>
          </w:p>
        </w:tc>
      </w:tr>
      <w:tr w:rsidR="003A1192" w:rsidRPr="000E087C" w14:paraId="1E1FEBE1" w14:textId="77777777" w:rsidTr="00B37FC0">
        <w:trPr>
          <w:trHeight w:val="20"/>
        </w:trPr>
        <w:tc>
          <w:tcPr>
            <w:tcW w:w="574" w:type="pct"/>
          </w:tcPr>
          <w:p w14:paraId="4CA8DC7C" w14:textId="77777777" w:rsidR="003A1192" w:rsidRPr="000E087C" w:rsidRDefault="003A1192" w:rsidP="00AF4338">
            <w:pPr>
              <w:spacing w:line="276" w:lineRule="auto"/>
              <w:jc w:val="both"/>
              <w:rPr>
                <w:rFonts w:ascii="Arial" w:hAnsi="Arial" w:cs="Arial"/>
                <w:sz w:val="22"/>
                <w:szCs w:val="22"/>
                <w:lang w:val="en-GB"/>
              </w:rPr>
            </w:pPr>
            <w:r w:rsidRPr="000E087C">
              <w:rPr>
                <w:rFonts w:ascii="Arial" w:hAnsi="Arial" w:cs="Arial"/>
                <w:sz w:val="22"/>
                <w:szCs w:val="22"/>
                <w:lang w:val="en-GB"/>
              </w:rPr>
              <w:t>4</w:t>
            </w:r>
          </w:p>
        </w:tc>
        <w:tc>
          <w:tcPr>
            <w:tcW w:w="1636" w:type="pct"/>
          </w:tcPr>
          <w:p w14:paraId="051F617C" w14:textId="77777777" w:rsidR="003A1192" w:rsidRPr="000E087C" w:rsidRDefault="003A1192" w:rsidP="00AF4338">
            <w:pPr>
              <w:spacing w:line="276" w:lineRule="auto"/>
              <w:jc w:val="both"/>
              <w:rPr>
                <w:rFonts w:ascii="Arial" w:hAnsi="Arial" w:cs="Arial"/>
                <w:sz w:val="22"/>
                <w:szCs w:val="22"/>
                <w:lang w:val="en-GB"/>
              </w:rPr>
            </w:pPr>
            <w:proofErr w:type="spellStart"/>
            <w:r w:rsidRPr="000E087C">
              <w:rPr>
                <w:rFonts w:ascii="Arial" w:hAnsi="Arial" w:cs="Arial"/>
                <w:sz w:val="22"/>
                <w:szCs w:val="22"/>
                <w:lang w:val="en-GB"/>
              </w:rPr>
              <w:t>Msimihi</w:t>
            </w:r>
            <w:proofErr w:type="spellEnd"/>
          </w:p>
        </w:tc>
        <w:tc>
          <w:tcPr>
            <w:tcW w:w="1387" w:type="pct"/>
          </w:tcPr>
          <w:p w14:paraId="1FEB7CC2" w14:textId="0E2B176F" w:rsidR="003A1192" w:rsidRPr="000E087C" w:rsidRDefault="003A1192" w:rsidP="00AF4338">
            <w:pPr>
              <w:spacing w:line="276" w:lineRule="auto"/>
              <w:jc w:val="right"/>
              <w:rPr>
                <w:rFonts w:ascii="Arial" w:hAnsi="Arial" w:cs="Arial"/>
                <w:sz w:val="22"/>
                <w:szCs w:val="22"/>
                <w:lang w:val="en-GB"/>
              </w:rPr>
            </w:pPr>
            <w:r w:rsidRPr="000E087C">
              <w:rPr>
                <w:rFonts w:ascii="Arial" w:hAnsi="Arial" w:cs="Arial"/>
                <w:sz w:val="22"/>
                <w:szCs w:val="22"/>
                <w:lang w:val="en-GB"/>
              </w:rPr>
              <w:t>15</w:t>
            </w:r>
          </w:p>
        </w:tc>
        <w:tc>
          <w:tcPr>
            <w:tcW w:w="1403" w:type="pct"/>
          </w:tcPr>
          <w:p w14:paraId="281DE67C" w14:textId="262EA364" w:rsidR="003A1192" w:rsidRPr="000E087C" w:rsidRDefault="003A1192" w:rsidP="00AF4338">
            <w:pPr>
              <w:spacing w:line="276" w:lineRule="auto"/>
              <w:jc w:val="right"/>
              <w:rPr>
                <w:rFonts w:ascii="Arial" w:hAnsi="Arial" w:cs="Arial"/>
                <w:sz w:val="22"/>
                <w:szCs w:val="22"/>
                <w:lang w:val="en-GB"/>
              </w:rPr>
            </w:pPr>
            <w:r w:rsidRPr="000E087C">
              <w:rPr>
                <w:rFonts w:ascii="Arial" w:hAnsi="Arial" w:cs="Arial"/>
                <w:sz w:val="22"/>
                <w:szCs w:val="22"/>
                <w:lang w:val="en-GB"/>
              </w:rPr>
              <w:t>1</w:t>
            </w:r>
          </w:p>
        </w:tc>
      </w:tr>
      <w:tr w:rsidR="003A1192" w:rsidRPr="000E087C" w14:paraId="114F5345" w14:textId="77777777" w:rsidTr="00B37FC0">
        <w:trPr>
          <w:trHeight w:val="20"/>
        </w:trPr>
        <w:tc>
          <w:tcPr>
            <w:tcW w:w="574" w:type="pct"/>
          </w:tcPr>
          <w:p w14:paraId="49A8DF7E" w14:textId="77777777" w:rsidR="003A1192" w:rsidRPr="000E087C" w:rsidRDefault="003A1192" w:rsidP="00AF4338">
            <w:pPr>
              <w:spacing w:line="276" w:lineRule="auto"/>
              <w:jc w:val="both"/>
              <w:rPr>
                <w:rFonts w:ascii="Arial" w:hAnsi="Arial" w:cs="Arial"/>
                <w:sz w:val="22"/>
                <w:szCs w:val="22"/>
                <w:lang w:val="en-GB"/>
              </w:rPr>
            </w:pPr>
            <w:r w:rsidRPr="000E087C">
              <w:rPr>
                <w:rFonts w:ascii="Arial" w:hAnsi="Arial" w:cs="Arial"/>
                <w:sz w:val="22"/>
                <w:szCs w:val="22"/>
                <w:lang w:val="en-GB"/>
              </w:rPr>
              <w:t>5</w:t>
            </w:r>
          </w:p>
        </w:tc>
        <w:tc>
          <w:tcPr>
            <w:tcW w:w="1636" w:type="pct"/>
          </w:tcPr>
          <w:p w14:paraId="6E92CCEC" w14:textId="77777777" w:rsidR="003A1192" w:rsidRPr="000E087C" w:rsidRDefault="003A1192" w:rsidP="00AF4338">
            <w:pPr>
              <w:spacing w:line="276" w:lineRule="auto"/>
              <w:jc w:val="both"/>
              <w:rPr>
                <w:rFonts w:ascii="Arial" w:hAnsi="Arial" w:cs="Arial"/>
                <w:sz w:val="22"/>
                <w:szCs w:val="22"/>
                <w:lang w:val="en-GB"/>
              </w:rPr>
            </w:pPr>
            <w:proofErr w:type="spellStart"/>
            <w:r w:rsidRPr="000E087C">
              <w:rPr>
                <w:rFonts w:ascii="Arial" w:hAnsi="Arial" w:cs="Arial"/>
                <w:sz w:val="22"/>
                <w:szCs w:val="22"/>
                <w:lang w:val="en-GB"/>
              </w:rPr>
              <w:t>Mwakiti</w:t>
            </w:r>
            <w:proofErr w:type="spellEnd"/>
          </w:p>
        </w:tc>
        <w:tc>
          <w:tcPr>
            <w:tcW w:w="1387" w:type="pct"/>
          </w:tcPr>
          <w:p w14:paraId="10CC6602" w14:textId="663EF14B" w:rsidR="003A1192" w:rsidRPr="000E087C" w:rsidRDefault="003A1192" w:rsidP="00AF4338">
            <w:pPr>
              <w:spacing w:line="276" w:lineRule="auto"/>
              <w:jc w:val="right"/>
              <w:rPr>
                <w:rFonts w:ascii="Arial" w:hAnsi="Arial" w:cs="Arial"/>
                <w:sz w:val="22"/>
                <w:szCs w:val="22"/>
                <w:lang w:val="en-GB"/>
              </w:rPr>
            </w:pPr>
            <w:r w:rsidRPr="000E087C">
              <w:rPr>
                <w:rFonts w:ascii="Arial" w:hAnsi="Arial" w:cs="Arial"/>
                <w:sz w:val="22"/>
                <w:szCs w:val="22"/>
                <w:lang w:val="en-GB"/>
              </w:rPr>
              <w:t>13</w:t>
            </w:r>
          </w:p>
        </w:tc>
        <w:tc>
          <w:tcPr>
            <w:tcW w:w="1403" w:type="pct"/>
          </w:tcPr>
          <w:p w14:paraId="0C722057" w14:textId="17BBAC68" w:rsidR="003A1192" w:rsidRPr="000E087C" w:rsidRDefault="003A1192" w:rsidP="00AF4338">
            <w:pPr>
              <w:spacing w:line="276" w:lineRule="auto"/>
              <w:jc w:val="right"/>
              <w:rPr>
                <w:rFonts w:ascii="Arial" w:hAnsi="Arial" w:cs="Arial"/>
                <w:sz w:val="22"/>
                <w:szCs w:val="22"/>
                <w:lang w:val="en-GB"/>
              </w:rPr>
            </w:pPr>
            <w:r w:rsidRPr="000E087C">
              <w:rPr>
                <w:rFonts w:ascii="Arial" w:hAnsi="Arial" w:cs="Arial"/>
                <w:sz w:val="22"/>
                <w:szCs w:val="22"/>
                <w:lang w:val="en-GB"/>
              </w:rPr>
              <w:t>3</w:t>
            </w:r>
          </w:p>
        </w:tc>
      </w:tr>
      <w:tr w:rsidR="003A1192" w:rsidRPr="000E087C" w14:paraId="39253093" w14:textId="77777777" w:rsidTr="00B37FC0">
        <w:trPr>
          <w:trHeight w:val="20"/>
        </w:trPr>
        <w:tc>
          <w:tcPr>
            <w:tcW w:w="574" w:type="pct"/>
          </w:tcPr>
          <w:p w14:paraId="2B3A313E" w14:textId="77777777" w:rsidR="003A1192" w:rsidRPr="000E087C" w:rsidRDefault="003A1192" w:rsidP="00AF4338">
            <w:pPr>
              <w:spacing w:line="276" w:lineRule="auto"/>
              <w:jc w:val="both"/>
              <w:rPr>
                <w:rFonts w:ascii="Arial" w:hAnsi="Arial" w:cs="Arial"/>
                <w:b/>
                <w:bCs/>
                <w:sz w:val="22"/>
                <w:szCs w:val="22"/>
                <w:lang w:val="en-GB"/>
              </w:rPr>
            </w:pPr>
          </w:p>
        </w:tc>
        <w:tc>
          <w:tcPr>
            <w:tcW w:w="1636" w:type="pct"/>
          </w:tcPr>
          <w:p w14:paraId="727FF3AF" w14:textId="77777777" w:rsidR="003A1192" w:rsidRPr="000E087C" w:rsidRDefault="003A1192" w:rsidP="00AF4338">
            <w:pPr>
              <w:spacing w:line="276" w:lineRule="auto"/>
              <w:jc w:val="both"/>
              <w:rPr>
                <w:rFonts w:ascii="Arial" w:hAnsi="Arial" w:cs="Arial"/>
                <w:b/>
                <w:bCs/>
                <w:sz w:val="22"/>
                <w:szCs w:val="22"/>
                <w:lang w:val="en-GB"/>
              </w:rPr>
            </w:pPr>
            <w:r w:rsidRPr="000E087C">
              <w:rPr>
                <w:rFonts w:ascii="Arial" w:hAnsi="Arial" w:cs="Arial"/>
                <w:b/>
                <w:bCs/>
                <w:sz w:val="22"/>
                <w:szCs w:val="22"/>
                <w:lang w:val="en-GB"/>
              </w:rPr>
              <w:t>Total</w:t>
            </w:r>
          </w:p>
        </w:tc>
        <w:tc>
          <w:tcPr>
            <w:tcW w:w="1387" w:type="pct"/>
          </w:tcPr>
          <w:p w14:paraId="31B46A73" w14:textId="15D1C350" w:rsidR="003A1192" w:rsidRPr="000E087C" w:rsidRDefault="003A1192" w:rsidP="00AF4338">
            <w:pPr>
              <w:spacing w:line="276" w:lineRule="auto"/>
              <w:jc w:val="right"/>
              <w:rPr>
                <w:rFonts w:ascii="Arial" w:hAnsi="Arial" w:cs="Arial"/>
                <w:b/>
                <w:bCs/>
                <w:sz w:val="22"/>
                <w:szCs w:val="22"/>
                <w:lang w:val="en-GB"/>
              </w:rPr>
            </w:pPr>
            <w:r w:rsidRPr="000E087C">
              <w:rPr>
                <w:rFonts w:ascii="Arial" w:hAnsi="Arial" w:cs="Arial"/>
                <w:b/>
                <w:bCs/>
                <w:sz w:val="22"/>
                <w:szCs w:val="22"/>
                <w:lang w:val="en-GB"/>
              </w:rPr>
              <w:t>58</w:t>
            </w:r>
          </w:p>
        </w:tc>
        <w:tc>
          <w:tcPr>
            <w:tcW w:w="1403" w:type="pct"/>
          </w:tcPr>
          <w:p w14:paraId="71648A93" w14:textId="77777777" w:rsidR="003A1192" w:rsidRPr="000E087C" w:rsidRDefault="003A1192" w:rsidP="00AF4338">
            <w:pPr>
              <w:spacing w:line="276" w:lineRule="auto"/>
              <w:jc w:val="right"/>
              <w:rPr>
                <w:rFonts w:ascii="Arial" w:hAnsi="Arial" w:cs="Arial"/>
                <w:b/>
                <w:bCs/>
                <w:sz w:val="22"/>
                <w:szCs w:val="22"/>
                <w:lang w:val="en-GB"/>
              </w:rPr>
            </w:pPr>
            <w:r w:rsidRPr="000E087C">
              <w:rPr>
                <w:rFonts w:ascii="Arial" w:hAnsi="Arial" w:cs="Arial"/>
                <w:b/>
                <w:bCs/>
                <w:sz w:val="22"/>
                <w:szCs w:val="22"/>
                <w:lang w:val="en-GB"/>
              </w:rPr>
              <w:t>17</w:t>
            </w:r>
          </w:p>
        </w:tc>
      </w:tr>
    </w:tbl>
    <w:p w14:paraId="09DB8C76" w14:textId="0F376F57" w:rsidR="003A1192" w:rsidRPr="000E087C" w:rsidRDefault="00564B97" w:rsidP="00AF4338">
      <w:pPr>
        <w:spacing w:line="276" w:lineRule="auto"/>
        <w:jc w:val="both"/>
        <w:rPr>
          <w:rFonts w:ascii="Arial" w:hAnsi="Arial" w:cs="Arial"/>
          <w:sz w:val="22"/>
          <w:szCs w:val="22"/>
          <w:shd w:val="clear" w:color="auto" w:fill="FFFFFF"/>
          <w:lang w:val="en-GB"/>
        </w:rPr>
      </w:pPr>
      <w:r w:rsidRPr="000E087C">
        <w:rPr>
          <w:rFonts w:ascii="Arial" w:hAnsi="Arial" w:cs="Arial"/>
          <w:sz w:val="22"/>
          <w:szCs w:val="22"/>
          <w:shd w:val="clear" w:color="auto" w:fill="FFFFFF"/>
          <w:lang w:val="en-GB"/>
        </w:rPr>
        <w:t>Source: Field Survey, 2024</w:t>
      </w:r>
    </w:p>
    <w:p w14:paraId="1E4D6315" w14:textId="77777777" w:rsidR="003A1192" w:rsidRPr="000E087C" w:rsidRDefault="003A1192" w:rsidP="00AF4338">
      <w:pPr>
        <w:spacing w:line="276" w:lineRule="auto"/>
        <w:jc w:val="both"/>
        <w:rPr>
          <w:rFonts w:ascii="Arial" w:hAnsi="Arial" w:cs="Arial"/>
          <w:sz w:val="22"/>
          <w:szCs w:val="22"/>
          <w:lang w:val="en-GB"/>
        </w:rPr>
      </w:pPr>
    </w:p>
    <w:p w14:paraId="3E59A145" w14:textId="585ED2EF" w:rsidR="00512C37" w:rsidRPr="000E087C" w:rsidRDefault="00512C37" w:rsidP="00AF4338">
      <w:pPr>
        <w:spacing w:line="276" w:lineRule="auto"/>
        <w:jc w:val="both"/>
        <w:rPr>
          <w:rFonts w:ascii="Arial" w:hAnsi="Arial" w:cs="Arial"/>
          <w:sz w:val="22"/>
          <w:szCs w:val="22"/>
          <w:shd w:val="clear" w:color="auto" w:fill="FFFFFF"/>
          <w:lang w:val="en-GB"/>
        </w:rPr>
      </w:pPr>
      <w:r w:rsidRPr="000E087C">
        <w:rPr>
          <w:rFonts w:ascii="Arial" w:hAnsi="Arial" w:cs="Arial"/>
          <w:sz w:val="22"/>
          <w:szCs w:val="22"/>
          <w:shd w:val="clear" w:color="auto" w:fill="FFFFFF"/>
          <w:lang w:val="en-GB"/>
        </w:rPr>
        <w:t xml:space="preserve">Further, </w:t>
      </w:r>
      <w:r w:rsidR="00560AAA" w:rsidRPr="000E087C">
        <w:rPr>
          <w:rFonts w:ascii="Arial" w:hAnsi="Arial" w:cs="Arial"/>
          <w:sz w:val="22"/>
          <w:szCs w:val="22"/>
          <w:shd w:val="clear" w:color="auto" w:fill="FFFFFF"/>
          <w:lang w:val="en-GB"/>
        </w:rPr>
        <w:t xml:space="preserve">19 </w:t>
      </w:r>
      <w:r w:rsidRPr="000E087C">
        <w:rPr>
          <w:rFonts w:ascii="Arial" w:hAnsi="Arial" w:cs="Arial"/>
          <w:sz w:val="22"/>
          <w:szCs w:val="22"/>
          <w:shd w:val="clear" w:color="auto" w:fill="FFFFFF"/>
          <w:lang w:val="en-GB"/>
        </w:rPr>
        <w:t xml:space="preserve">key </w:t>
      </w:r>
      <w:r w:rsidR="00560AAA" w:rsidRPr="000E087C">
        <w:rPr>
          <w:rFonts w:ascii="Arial" w:hAnsi="Arial" w:cs="Arial"/>
          <w:sz w:val="22"/>
          <w:szCs w:val="22"/>
          <w:shd w:val="clear" w:color="auto" w:fill="FFFFFF"/>
          <w:lang w:val="en-GB"/>
        </w:rPr>
        <w:t>informa</w:t>
      </w:r>
      <w:r w:rsidR="008D2092" w:rsidRPr="000E087C">
        <w:rPr>
          <w:rFonts w:ascii="Arial" w:hAnsi="Arial" w:cs="Arial"/>
          <w:sz w:val="22"/>
          <w:szCs w:val="22"/>
          <w:shd w:val="clear" w:color="auto" w:fill="FFFFFF"/>
          <w:lang w:val="en-GB"/>
        </w:rPr>
        <w:t>nts</w:t>
      </w:r>
      <w:r w:rsidRPr="000E087C">
        <w:rPr>
          <w:rFonts w:ascii="Arial" w:hAnsi="Arial" w:cs="Arial"/>
          <w:sz w:val="22"/>
          <w:szCs w:val="22"/>
          <w:shd w:val="clear" w:color="auto" w:fill="FFFFFF"/>
          <w:lang w:val="en-GB"/>
        </w:rPr>
        <w:t xml:space="preserve"> </w:t>
      </w:r>
      <w:r w:rsidR="00EA0107" w:rsidRPr="000E087C">
        <w:rPr>
          <w:rFonts w:ascii="Arial" w:hAnsi="Arial" w:cs="Arial"/>
          <w:sz w:val="22"/>
          <w:szCs w:val="22"/>
          <w:shd w:val="clear" w:color="auto" w:fill="FFFFFF"/>
          <w:lang w:val="en-GB"/>
        </w:rPr>
        <w:t>were purposively selected in the study villages for in-depth interview</w:t>
      </w:r>
      <w:r w:rsidR="008D2092" w:rsidRPr="000E087C">
        <w:rPr>
          <w:rFonts w:ascii="Arial" w:hAnsi="Arial" w:cs="Arial"/>
          <w:sz w:val="22"/>
          <w:szCs w:val="22"/>
          <w:shd w:val="clear" w:color="auto" w:fill="FFFFFF"/>
          <w:lang w:val="en-GB"/>
        </w:rPr>
        <w:t>s</w:t>
      </w:r>
      <w:r w:rsidR="00EA0107" w:rsidRPr="000E087C">
        <w:rPr>
          <w:rFonts w:ascii="Arial" w:hAnsi="Arial" w:cs="Arial"/>
          <w:sz w:val="22"/>
          <w:szCs w:val="22"/>
          <w:shd w:val="clear" w:color="auto" w:fill="FFFFFF"/>
          <w:lang w:val="en-GB"/>
        </w:rPr>
        <w:t xml:space="preserve">. These included: </w:t>
      </w:r>
      <w:r w:rsidR="00560AAA" w:rsidRPr="000E087C">
        <w:rPr>
          <w:rFonts w:ascii="Arial" w:hAnsi="Arial" w:cs="Arial"/>
          <w:sz w:val="22"/>
          <w:szCs w:val="22"/>
          <w:lang w:val="en-GB"/>
        </w:rPr>
        <w:t>lead farmers, village and ward agricultural extension officers</w:t>
      </w:r>
      <w:r w:rsidR="008D2092" w:rsidRPr="000E087C">
        <w:rPr>
          <w:rFonts w:ascii="Arial" w:hAnsi="Arial" w:cs="Arial"/>
          <w:sz w:val="22"/>
          <w:szCs w:val="22"/>
          <w:lang w:val="en-GB"/>
        </w:rPr>
        <w:t>,</w:t>
      </w:r>
      <w:r w:rsidR="00560AAA" w:rsidRPr="000E087C">
        <w:rPr>
          <w:rFonts w:ascii="Arial" w:hAnsi="Arial" w:cs="Arial"/>
          <w:sz w:val="22"/>
          <w:szCs w:val="22"/>
          <w:lang w:val="en-GB"/>
        </w:rPr>
        <w:t xml:space="preserve"> and community leaders</w:t>
      </w:r>
      <w:r w:rsidR="00DE05A1" w:rsidRPr="000E087C">
        <w:rPr>
          <w:rFonts w:ascii="Arial" w:hAnsi="Arial" w:cs="Arial"/>
          <w:sz w:val="22"/>
          <w:szCs w:val="22"/>
          <w:lang w:val="en-GB"/>
        </w:rPr>
        <w:t>. T</w:t>
      </w:r>
      <w:r w:rsidR="00EA0107" w:rsidRPr="000E087C">
        <w:rPr>
          <w:rFonts w:ascii="Arial" w:hAnsi="Arial" w:cs="Arial"/>
          <w:sz w:val="22"/>
          <w:szCs w:val="22"/>
          <w:lang w:val="en-GB"/>
        </w:rPr>
        <w:t>he s</w:t>
      </w:r>
      <w:r w:rsidR="00EA0107" w:rsidRPr="000E087C">
        <w:rPr>
          <w:rFonts w:ascii="Arial" w:hAnsi="Arial" w:cs="Arial"/>
          <w:sz w:val="22"/>
          <w:szCs w:val="22"/>
          <w:shd w:val="clear" w:color="auto" w:fill="FFFFFF"/>
          <w:lang w:val="en-GB"/>
        </w:rPr>
        <w:t xml:space="preserve">election </w:t>
      </w:r>
      <w:r w:rsidR="00DE05A1" w:rsidRPr="000E087C">
        <w:rPr>
          <w:rFonts w:ascii="Arial" w:hAnsi="Arial" w:cs="Arial"/>
          <w:sz w:val="22"/>
          <w:szCs w:val="22"/>
          <w:shd w:val="clear" w:color="auto" w:fill="FFFFFF"/>
          <w:lang w:val="en-GB"/>
        </w:rPr>
        <w:t>w</w:t>
      </w:r>
      <w:r w:rsidR="00EA0107" w:rsidRPr="000E087C">
        <w:rPr>
          <w:rFonts w:ascii="Arial" w:hAnsi="Arial" w:cs="Arial"/>
          <w:sz w:val="22"/>
          <w:szCs w:val="22"/>
          <w:shd w:val="clear" w:color="auto" w:fill="FFFFFF"/>
          <w:lang w:val="en-GB"/>
        </w:rPr>
        <w:t>as guided by age, sex and experience</w:t>
      </w:r>
      <w:r w:rsidR="00EA0107" w:rsidRPr="000E087C">
        <w:rPr>
          <w:rFonts w:ascii="Arial" w:hAnsi="Arial" w:cs="Arial"/>
          <w:sz w:val="22"/>
          <w:szCs w:val="22"/>
          <w:lang w:val="en-GB"/>
        </w:rPr>
        <w:t xml:space="preserve"> in the field</w:t>
      </w:r>
      <w:r w:rsidR="008D2092" w:rsidRPr="000E087C">
        <w:rPr>
          <w:rFonts w:ascii="Arial" w:hAnsi="Arial" w:cs="Arial"/>
          <w:sz w:val="22"/>
          <w:szCs w:val="22"/>
          <w:lang w:val="en-GB"/>
        </w:rPr>
        <w:t>s</w:t>
      </w:r>
      <w:r w:rsidR="00EA0107" w:rsidRPr="000E087C">
        <w:rPr>
          <w:rFonts w:ascii="Arial" w:hAnsi="Arial" w:cs="Arial"/>
          <w:sz w:val="22"/>
          <w:szCs w:val="22"/>
          <w:lang w:val="en-GB"/>
        </w:rPr>
        <w:t xml:space="preserve"> of agriculture </w:t>
      </w:r>
      <w:r w:rsidR="00DE05A1" w:rsidRPr="000E087C">
        <w:rPr>
          <w:rFonts w:ascii="Arial" w:hAnsi="Arial" w:cs="Arial"/>
          <w:sz w:val="22"/>
          <w:szCs w:val="22"/>
          <w:lang w:val="en-GB"/>
        </w:rPr>
        <w:t>and social issues</w:t>
      </w:r>
      <w:r w:rsidR="008D2092" w:rsidRPr="000E087C">
        <w:rPr>
          <w:rFonts w:ascii="Arial" w:hAnsi="Arial" w:cs="Arial"/>
          <w:sz w:val="22"/>
          <w:szCs w:val="22"/>
          <w:lang w:val="en-GB"/>
        </w:rPr>
        <w:t xml:space="preserve">, </w:t>
      </w:r>
      <w:r w:rsidR="00DE05A1" w:rsidRPr="000E087C">
        <w:rPr>
          <w:rFonts w:ascii="Arial" w:hAnsi="Arial" w:cs="Arial"/>
          <w:sz w:val="22"/>
          <w:szCs w:val="22"/>
          <w:lang w:val="en-GB"/>
        </w:rPr>
        <w:t>and they were</w:t>
      </w:r>
      <w:r w:rsidR="00DE05A1" w:rsidRPr="000E087C">
        <w:rPr>
          <w:rFonts w:ascii="Arial" w:hAnsi="Arial" w:cs="Arial"/>
          <w:sz w:val="22"/>
          <w:szCs w:val="22"/>
          <w:shd w:val="clear" w:color="auto" w:fill="FFFFFF"/>
          <w:lang w:val="en-GB"/>
        </w:rPr>
        <w:t xml:space="preserve"> interviewed using </w:t>
      </w:r>
      <w:r w:rsidR="008D2092" w:rsidRPr="000E087C">
        <w:rPr>
          <w:rFonts w:ascii="Arial" w:hAnsi="Arial" w:cs="Arial"/>
          <w:sz w:val="22"/>
          <w:szCs w:val="22"/>
          <w:shd w:val="clear" w:color="auto" w:fill="FFFFFF"/>
          <w:lang w:val="en-GB"/>
        </w:rPr>
        <w:t xml:space="preserve">a </w:t>
      </w:r>
      <w:r w:rsidR="00DE05A1" w:rsidRPr="000E087C">
        <w:rPr>
          <w:rFonts w:ascii="Arial" w:hAnsi="Arial" w:cs="Arial"/>
          <w:sz w:val="22"/>
          <w:szCs w:val="22"/>
          <w:lang w:val="en-GB"/>
        </w:rPr>
        <w:t xml:space="preserve">semi-structure checklist </w:t>
      </w:r>
      <w:r w:rsidR="00DE05A1" w:rsidRPr="000E087C">
        <w:rPr>
          <w:rFonts w:ascii="Arial" w:hAnsi="Arial" w:cs="Arial"/>
          <w:sz w:val="22"/>
          <w:szCs w:val="22"/>
          <w:shd w:val="clear" w:color="auto" w:fill="FFFFFF"/>
          <w:lang w:val="en-GB"/>
        </w:rPr>
        <w:t xml:space="preserve">to gain </w:t>
      </w:r>
      <w:r w:rsidR="008D2092" w:rsidRPr="000E087C">
        <w:rPr>
          <w:rFonts w:ascii="Arial" w:hAnsi="Arial" w:cs="Arial"/>
          <w:sz w:val="22"/>
          <w:szCs w:val="22"/>
          <w:shd w:val="clear" w:color="auto" w:fill="FFFFFF"/>
          <w:lang w:val="en-GB"/>
        </w:rPr>
        <w:t xml:space="preserve">relevant </w:t>
      </w:r>
      <w:r w:rsidR="00DE05A1" w:rsidRPr="000E087C">
        <w:rPr>
          <w:rFonts w:ascii="Arial" w:hAnsi="Arial" w:cs="Arial"/>
          <w:sz w:val="22"/>
          <w:szCs w:val="22"/>
          <w:lang w:val="en-GB"/>
        </w:rPr>
        <w:t xml:space="preserve">insights and understanding </w:t>
      </w:r>
      <w:r w:rsidR="008D2092" w:rsidRPr="000E087C">
        <w:rPr>
          <w:rFonts w:ascii="Arial" w:hAnsi="Arial" w:cs="Arial"/>
          <w:sz w:val="22"/>
          <w:szCs w:val="22"/>
          <w:lang w:val="en-GB"/>
        </w:rPr>
        <w:t xml:space="preserve">of </w:t>
      </w:r>
      <w:r w:rsidR="00DE05A1" w:rsidRPr="000E087C">
        <w:rPr>
          <w:rFonts w:ascii="Arial" w:hAnsi="Arial" w:cs="Arial"/>
          <w:sz w:val="22"/>
          <w:szCs w:val="22"/>
          <w:shd w:val="clear" w:color="auto" w:fill="FFFFFF"/>
          <w:lang w:val="en-GB"/>
        </w:rPr>
        <w:t>information about the research topic.</w:t>
      </w:r>
      <w:r w:rsidR="00DE05A1" w:rsidRPr="000E087C">
        <w:rPr>
          <w:rFonts w:ascii="Arial" w:hAnsi="Arial" w:cs="Arial"/>
          <w:sz w:val="22"/>
          <w:szCs w:val="22"/>
          <w:lang w:val="en-GB"/>
        </w:rPr>
        <w:t xml:space="preserve"> </w:t>
      </w:r>
      <w:r w:rsidR="00DE05A1" w:rsidRPr="000E087C">
        <w:rPr>
          <w:rFonts w:ascii="Arial" w:hAnsi="Arial" w:cs="Arial"/>
          <w:sz w:val="22"/>
          <w:szCs w:val="22"/>
          <w:shd w:val="clear" w:color="auto" w:fill="FFFFFF"/>
          <w:lang w:val="en-GB"/>
        </w:rPr>
        <w:t xml:space="preserve"> Besides, in</w:t>
      </w:r>
      <w:r w:rsidR="008D2092" w:rsidRPr="000E087C">
        <w:rPr>
          <w:rFonts w:ascii="Arial" w:hAnsi="Arial" w:cs="Arial"/>
          <w:sz w:val="22"/>
          <w:szCs w:val="22"/>
          <w:shd w:val="clear" w:color="auto" w:fill="FFFFFF"/>
          <w:lang w:val="en-GB"/>
        </w:rPr>
        <w:t>-</w:t>
      </w:r>
      <w:r w:rsidR="00DE05A1" w:rsidRPr="000E087C">
        <w:rPr>
          <w:rFonts w:ascii="Arial" w:hAnsi="Arial" w:cs="Arial"/>
          <w:sz w:val="22"/>
          <w:szCs w:val="22"/>
          <w:lang w:val="en-GB"/>
        </w:rPr>
        <w:t>depth</w:t>
      </w:r>
      <w:r w:rsidR="006E3E8C" w:rsidRPr="000E087C">
        <w:rPr>
          <w:rFonts w:ascii="Arial" w:hAnsi="Arial" w:cs="Arial"/>
          <w:sz w:val="22"/>
          <w:szCs w:val="22"/>
          <w:lang w:val="en-GB"/>
        </w:rPr>
        <w:t xml:space="preserve"> interviews were conducted with</w:t>
      </w:r>
      <w:r w:rsidR="006E3E8C" w:rsidRPr="006B121D">
        <w:rPr>
          <w:rFonts w:ascii="Arial" w:hAnsi="Arial" w:cs="Arial"/>
          <w:color w:val="FF0000"/>
          <w:sz w:val="22"/>
          <w:szCs w:val="22"/>
          <w:lang w:val="en-GB"/>
        </w:rPr>
        <w:t xml:space="preserve"> </w:t>
      </w:r>
      <w:r w:rsidR="00DE05A1" w:rsidRPr="00444133">
        <w:rPr>
          <w:rFonts w:ascii="Arial" w:hAnsi="Arial" w:cs="Arial"/>
          <w:sz w:val="22"/>
          <w:szCs w:val="22"/>
          <w:lang w:val="en-GB"/>
        </w:rPr>
        <w:t xml:space="preserve">26 </w:t>
      </w:r>
      <w:r w:rsidR="00DE05A1" w:rsidRPr="000E087C">
        <w:rPr>
          <w:rFonts w:ascii="Arial" w:hAnsi="Arial" w:cs="Arial"/>
          <w:sz w:val="22"/>
          <w:szCs w:val="22"/>
          <w:lang w:val="en-GB"/>
        </w:rPr>
        <w:t>lead farmers to gather individualized experiences pertaining to the interactions with the FRNs during the dissemination of AE knowledge and practices. Additionally, direct observation</w:t>
      </w:r>
      <w:r w:rsidR="008D2092" w:rsidRPr="000E087C">
        <w:rPr>
          <w:rFonts w:ascii="Arial" w:hAnsi="Arial" w:cs="Arial"/>
          <w:sz w:val="22"/>
          <w:szCs w:val="22"/>
          <w:lang w:val="en-GB"/>
        </w:rPr>
        <w:t xml:space="preserve"> was</w:t>
      </w:r>
      <w:r w:rsidR="00DE05A1" w:rsidRPr="000E087C">
        <w:rPr>
          <w:rFonts w:ascii="Arial" w:hAnsi="Arial" w:cs="Arial"/>
          <w:sz w:val="22"/>
          <w:szCs w:val="22"/>
          <w:lang w:val="en-GB"/>
        </w:rPr>
        <w:t xml:space="preserve"> done to gain a</w:t>
      </w:r>
      <w:r w:rsidR="008D2092" w:rsidRPr="000E087C">
        <w:rPr>
          <w:rFonts w:ascii="Arial" w:hAnsi="Arial" w:cs="Arial"/>
          <w:sz w:val="22"/>
          <w:szCs w:val="22"/>
          <w:lang w:val="en-GB"/>
        </w:rPr>
        <w:t>n</w:t>
      </w:r>
      <w:r w:rsidR="00DE05A1" w:rsidRPr="000E087C">
        <w:rPr>
          <w:rFonts w:ascii="Arial" w:hAnsi="Arial" w:cs="Arial"/>
          <w:sz w:val="22"/>
          <w:szCs w:val="22"/>
          <w:lang w:val="en-GB"/>
        </w:rPr>
        <w:t xml:space="preserve"> understanding of the practical application of </w:t>
      </w:r>
      <w:r w:rsidR="008D2092" w:rsidRPr="000E087C">
        <w:rPr>
          <w:rFonts w:ascii="Arial" w:hAnsi="Arial" w:cs="Arial"/>
          <w:sz w:val="22"/>
          <w:szCs w:val="22"/>
          <w:lang w:val="en-GB"/>
        </w:rPr>
        <w:t xml:space="preserve">agroecological </w:t>
      </w:r>
      <w:r w:rsidR="00DE05A1" w:rsidRPr="000E087C">
        <w:rPr>
          <w:rFonts w:ascii="Arial" w:hAnsi="Arial" w:cs="Arial"/>
          <w:sz w:val="22"/>
          <w:szCs w:val="22"/>
          <w:lang w:val="en-GB"/>
        </w:rPr>
        <w:t>intensification.</w:t>
      </w:r>
      <w:r w:rsidR="00DE05A1" w:rsidRPr="000E087C">
        <w:rPr>
          <w:rFonts w:ascii="Arial" w:hAnsi="Arial" w:cs="Arial"/>
          <w:sz w:val="22"/>
          <w:szCs w:val="22"/>
          <w:shd w:val="clear" w:color="auto" w:fill="FFFFFF"/>
          <w:lang w:val="en-GB"/>
        </w:rPr>
        <w:t xml:space="preserve"> </w:t>
      </w:r>
      <w:r w:rsidR="00EA0107" w:rsidRPr="000E087C">
        <w:rPr>
          <w:rFonts w:ascii="Arial" w:hAnsi="Arial" w:cs="Arial"/>
          <w:sz w:val="22"/>
          <w:szCs w:val="22"/>
          <w:shd w:val="clear" w:color="auto" w:fill="FFFFFF"/>
          <w:lang w:val="en-GB"/>
        </w:rPr>
        <w:t>The strategic decision to employ purposive sampling was instrumental in enhancing the relevance, efficiency, and validity of the data collected, thereby ensuring the study’s robustness.</w:t>
      </w:r>
    </w:p>
    <w:p w14:paraId="15E0B958" w14:textId="77777777" w:rsidR="008F5E47" w:rsidRPr="000E087C" w:rsidRDefault="008F5E47" w:rsidP="00AF4338">
      <w:pPr>
        <w:spacing w:line="276" w:lineRule="auto"/>
        <w:jc w:val="both"/>
        <w:rPr>
          <w:rFonts w:ascii="Arial" w:hAnsi="Arial" w:cs="Arial"/>
          <w:sz w:val="22"/>
          <w:szCs w:val="22"/>
          <w:lang w:val="en-GB"/>
        </w:rPr>
      </w:pPr>
    </w:p>
    <w:p w14:paraId="6E4649F7" w14:textId="79FD07D4" w:rsidR="001D0A9A" w:rsidRPr="000E087C" w:rsidRDefault="008A223F" w:rsidP="00AF4338">
      <w:pPr>
        <w:spacing w:line="276" w:lineRule="auto"/>
        <w:jc w:val="both"/>
        <w:rPr>
          <w:rFonts w:ascii="Arial" w:hAnsi="Arial" w:cs="Arial"/>
          <w:b/>
          <w:sz w:val="22"/>
          <w:szCs w:val="22"/>
          <w:lang w:val="en-GB"/>
        </w:rPr>
      </w:pPr>
      <w:r w:rsidRPr="000E087C">
        <w:rPr>
          <w:rFonts w:ascii="Arial" w:hAnsi="Arial" w:cs="Arial"/>
          <w:b/>
          <w:sz w:val="22"/>
          <w:szCs w:val="22"/>
          <w:lang w:val="en-GB"/>
        </w:rPr>
        <w:t>3</w:t>
      </w:r>
      <w:r w:rsidR="001D0A9A" w:rsidRPr="000E087C">
        <w:rPr>
          <w:rFonts w:ascii="Arial" w:hAnsi="Arial" w:cs="Arial"/>
          <w:b/>
          <w:sz w:val="22"/>
          <w:szCs w:val="22"/>
          <w:lang w:val="en-GB"/>
        </w:rPr>
        <w:t>.</w:t>
      </w:r>
      <w:r w:rsidR="00AB1D6E" w:rsidRPr="000E087C">
        <w:rPr>
          <w:rFonts w:ascii="Arial" w:hAnsi="Arial" w:cs="Arial"/>
          <w:b/>
          <w:sz w:val="22"/>
          <w:szCs w:val="22"/>
          <w:lang w:val="en-GB"/>
        </w:rPr>
        <w:t xml:space="preserve">4 </w:t>
      </w:r>
      <w:r w:rsidR="001D0A9A" w:rsidRPr="000E087C">
        <w:rPr>
          <w:rFonts w:ascii="Arial" w:hAnsi="Arial" w:cs="Arial"/>
          <w:b/>
          <w:sz w:val="22"/>
          <w:szCs w:val="22"/>
          <w:lang w:val="en-GB"/>
        </w:rPr>
        <w:t>Data Collection Methods</w:t>
      </w:r>
      <w:r w:rsidR="00BC2897" w:rsidRPr="000E087C">
        <w:rPr>
          <w:rFonts w:ascii="Arial" w:hAnsi="Arial" w:cs="Arial"/>
          <w:b/>
          <w:sz w:val="22"/>
          <w:szCs w:val="22"/>
          <w:lang w:val="en-GB"/>
        </w:rPr>
        <w:t xml:space="preserve"> and Analysis</w:t>
      </w:r>
    </w:p>
    <w:p w14:paraId="68FAC09E" w14:textId="3DEA1A72" w:rsidR="00C80941" w:rsidRPr="000E087C" w:rsidRDefault="001D0A9A" w:rsidP="00AF4338">
      <w:pPr>
        <w:spacing w:line="276" w:lineRule="auto"/>
        <w:jc w:val="both"/>
        <w:rPr>
          <w:rFonts w:ascii="Arial" w:hAnsi="Arial" w:cs="Arial"/>
          <w:sz w:val="22"/>
          <w:szCs w:val="22"/>
          <w:lang w:val="en-GB"/>
        </w:rPr>
      </w:pPr>
      <w:r w:rsidRPr="000E087C">
        <w:rPr>
          <w:rFonts w:ascii="Arial" w:hAnsi="Arial" w:cs="Arial"/>
          <w:sz w:val="22"/>
          <w:szCs w:val="22"/>
          <w:lang w:val="en-GB"/>
        </w:rPr>
        <w:t>Th</w:t>
      </w:r>
      <w:r w:rsidR="00310E64" w:rsidRPr="000E087C">
        <w:rPr>
          <w:rFonts w:ascii="Arial" w:hAnsi="Arial" w:cs="Arial"/>
          <w:sz w:val="22"/>
          <w:szCs w:val="22"/>
          <w:lang w:val="en-GB"/>
        </w:rPr>
        <w:t xml:space="preserve">is </w:t>
      </w:r>
      <w:r w:rsidRPr="000E087C">
        <w:rPr>
          <w:rFonts w:ascii="Arial" w:hAnsi="Arial" w:cs="Arial"/>
          <w:sz w:val="22"/>
          <w:szCs w:val="22"/>
          <w:lang w:val="en-GB"/>
        </w:rPr>
        <w:t xml:space="preserve">study employed a qualitative </w:t>
      </w:r>
      <w:r w:rsidR="00310E64" w:rsidRPr="000E087C">
        <w:rPr>
          <w:rFonts w:ascii="Arial" w:hAnsi="Arial" w:cs="Arial"/>
          <w:sz w:val="22"/>
          <w:szCs w:val="22"/>
          <w:lang w:val="en-GB"/>
        </w:rPr>
        <w:t xml:space="preserve">research </w:t>
      </w:r>
      <w:r w:rsidRPr="000E087C">
        <w:rPr>
          <w:rFonts w:ascii="Arial" w:hAnsi="Arial" w:cs="Arial"/>
          <w:sz w:val="22"/>
          <w:szCs w:val="22"/>
          <w:lang w:val="en-GB"/>
        </w:rPr>
        <w:t xml:space="preserve">methodology which was informed by </w:t>
      </w:r>
      <w:r w:rsidR="008D2092" w:rsidRPr="000E087C">
        <w:rPr>
          <w:rFonts w:ascii="Arial" w:hAnsi="Arial" w:cs="Arial"/>
          <w:sz w:val="22"/>
          <w:szCs w:val="22"/>
          <w:lang w:val="en-GB"/>
        </w:rPr>
        <w:t xml:space="preserve">the </w:t>
      </w:r>
      <w:r w:rsidRPr="000E087C">
        <w:rPr>
          <w:rFonts w:ascii="Arial" w:hAnsi="Arial" w:cs="Arial"/>
          <w:sz w:val="22"/>
          <w:szCs w:val="22"/>
          <w:lang w:val="en-GB"/>
        </w:rPr>
        <w:t>constructivist philosophy. Constructivism’s central idea is that learners build new knowledge upon the foundation of previous learning (</w:t>
      </w:r>
      <w:proofErr w:type="spellStart"/>
      <w:r w:rsidR="008D2092" w:rsidRPr="000E087C">
        <w:rPr>
          <w:rFonts w:ascii="Arial" w:hAnsi="Arial" w:cs="Arial"/>
          <w:sz w:val="22"/>
          <w:szCs w:val="22"/>
          <w:lang w:val="en-GB"/>
        </w:rPr>
        <w:t>Cresswell</w:t>
      </w:r>
      <w:proofErr w:type="spellEnd"/>
      <w:r w:rsidR="008D2092" w:rsidRPr="000E087C">
        <w:rPr>
          <w:rFonts w:ascii="Arial" w:hAnsi="Arial" w:cs="Arial"/>
          <w:sz w:val="22"/>
          <w:szCs w:val="22"/>
          <w:lang w:val="en-GB"/>
        </w:rPr>
        <w:t xml:space="preserve">, </w:t>
      </w:r>
      <w:r w:rsidRPr="000E087C">
        <w:rPr>
          <w:rFonts w:ascii="Arial" w:hAnsi="Arial" w:cs="Arial"/>
          <w:sz w:val="22"/>
          <w:szCs w:val="22"/>
          <w:lang w:val="en-GB"/>
        </w:rPr>
        <w:t>2024). Data collection was executed through participatory rural appraisal techniques, incorporating FGDs,</w:t>
      </w:r>
      <w:r w:rsidR="00DE05A1" w:rsidRPr="000E087C">
        <w:rPr>
          <w:rFonts w:ascii="Arial" w:hAnsi="Arial" w:cs="Arial"/>
          <w:sz w:val="22"/>
          <w:szCs w:val="22"/>
          <w:lang w:val="en-GB"/>
        </w:rPr>
        <w:t xml:space="preserve"> </w:t>
      </w:r>
      <w:r w:rsidR="00D957C6" w:rsidRPr="000E087C">
        <w:rPr>
          <w:rFonts w:ascii="Arial" w:hAnsi="Arial" w:cs="Arial"/>
          <w:sz w:val="22"/>
          <w:szCs w:val="22"/>
          <w:lang w:val="en-GB"/>
        </w:rPr>
        <w:t>KII</w:t>
      </w:r>
      <w:r w:rsidR="008D2092" w:rsidRPr="000E087C">
        <w:rPr>
          <w:rFonts w:ascii="Arial" w:hAnsi="Arial" w:cs="Arial"/>
          <w:sz w:val="22"/>
          <w:szCs w:val="22"/>
          <w:lang w:val="en-GB"/>
        </w:rPr>
        <w:t>s</w:t>
      </w:r>
      <w:r w:rsidRPr="000E087C">
        <w:rPr>
          <w:rFonts w:ascii="Arial" w:hAnsi="Arial" w:cs="Arial"/>
          <w:sz w:val="22"/>
          <w:szCs w:val="22"/>
          <w:lang w:val="en-GB"/>
        </w:rPr>
        <w:t>,</w:t>
      </w:r>
      <w:r w:rsidR="00E83707" w:rsidRPr="000E087C">
        <w:rPr>
          <w:rFonts w:ascii="Arial" w:hAnsi="Arial" w:cs="Arial"/>
          <w:sz w:val="22"/>
          <w:szCs w:val="22"/>
          <w:lang w:val="en-GB"/>
        </w:rPr>
        <w:t xml:space="preserve"> </w:t>
      </w:r>
      <w:r w:rsidR="008D2092" w:rsidRPr="000E087C">
        <w:rPr>
          <w:rFonts w:ascii="Arial" w:hAnsi="Arial" w:cs="Arial"/>
          <w:sz w:val="22"/>
          <w:szCs w:val="22"/>
          <w:lang w:val="en-GB"/>
        </w:rPr>
        <w:t>in</w:t>
      </w:r>
      <w:r w:rsidR="00D957C6" w:rsidRPr="000E087C">
        <w:rPr>
          <w:rFonts w:ascii="Arial" w:hAnsi="Arial" w:cs="Arial"/>
          <w:sz w:val="22"/>
          <w:szCs w:val="22"/>
          <w:lang w:val="en-GB"/>
        </w:rPr>
        <w:t>-depth interview</w:t>
      </w:r>
      <w:r w:rsidR="008D2092" w:rsidRPr="000E087C">
        <w:rPr>
          <w:rFonts w:ascii="Arial" w:hAnsi="Arial" w:cs="Arial"/>
          <w:sz w:val="22"/>
          <w:szCs w:val="22"/>
          <w:lang w:val="en-GB"/>
        </w:rPr>
        <w:t>s</w:t>
      </w:r>
      <w:r w:rsidR="00DE05A1" w:rsidRPr="000E087C">
        <w:rPr>
          <w:rFonts w:ascii="Arial" w:hAnsi="Arial" w:cs="Arial"/>
          <w:sz w:val="22"/>
          <w:szCs w:val="22"/>
          <w:lang w:val="en-GB"/>
        </w:rPr>
        <w:t>,</w:t>
      </w:r>
      <w:r w:rsidRPr="000E087C">
        <w:rPr>
          <w:rFonts w:ascii="Arial" w:hAnsi="Arial" w:cs="Arial"/>
          <w:sz w:val="22"/>
          <w:szCs w:val="22"/>
          <w:lang w:val="en-GB"/>
        </w:rPr>
        <w:t xml:space="preserve"> and direct observation</w:t>
      </w:r>
      <w:r w:rsidR="008D2092" w:rsidRPr="000E087C">
        <w:rPr>
          <w:rFonts w:ascii="Arial" w:hAnsi="Arial" w:cs="Arial"/>
          <w:sz w:val="22"/>
          <w:szCs w:val="22"/>
          <w:lang w:val="en-GB"/>
        </w:rPr>
        <w:t>,</w:t>
      </w:r>
      <w:r w:rsidRPr="000E087C">
        <w:rPr>
          <w:rFonts w:ascii="Arial" w:hAnsi="Arial" w:cs="Arial"/>
          <w:sz w:val="22"/>
          <w:szCs w:val="22"/>
          <w:lang w:val="en-GB"/>
        </w:rPr>
        <w:t xml:space="preserve"> guided by checklists. These diverse techniques were useful for data triangulation (</w:t>
      </w:r>
      <w:proofErr w:type="spellStart"/>
      <w:r w:rsidRPr="000E087C">
        <w:rPr>
          <w:rFonts w:ascii="Arial" w:hAnsi="Arial" w:cs="Arial"/>
          <w:sz w:val="22"/>
          <w:szCs w:val="22"/>
          <w:lang w:val="en-GB"/>
        </w:rPr>
        <w:t>Cresswell</w:t>
      </w:r>
      <w:proofErr w:type="spellEnd"/>
      <w:r w:rsidRPr="000E087C">
        <w:rPr>
          <w:rFonts w:ascii="Arial" w:hAnsi="Arial" w:cs="Arial"/>
          <w:sz w:val="22"/>
          <w:szCs w:val="22"/>
          <w:lang w:val="en-GB"/>
        </w:rPr>
        <w:t xml:space="preserve">, 2024). </w:t>
      </w:r>
    </w:p>
    <w:p w14:paraId="24E8A571" w14:textId="77777777" w:rsidR="008E3D4A" w:rsidRPr="000E087C" w:rsidRDefault="008E3D4A" w:rsidP="00AF4338">
      <w:pPr>
        <w:spacing w:line="276" w:lineRule="auto"/>
        <w:jc w:val="both"/>
        <w:rPr>
          <w:rFonts w:ascii="Arial" w:hAnsi="Arial" w:cs="Arial"/>
          <w:b/>
          <w:bCs/>
          <w:sz w:val="22"/>
          <w:szCs w:val="22"/>
          <w:lang w:val="en-GB"/>
        </w:rPr>
      </w:pPr>
    </w:p>
    <w:p w14:paraId="682CA8A3" w14:textId="5160410E" w:rsidR="001D0A9A" w:rsidRPr="000E087C" w:rsidRDefault="008D2092" w:rsidP="00AF4338">
      <w:pPr>
        <w:spacing w:line="276" w:lineRule="auto"/>
        <w:jc w:val="both"/>
        <w:rPr>
          <w:rFonts w:ascii="Arial" w:hAnsi="Arial" w:cs="Arial"/>
          <w:sz w:val="22"/>
          <w:szCs w:val="22"/>
          <w:lang w:val="en-GB"/>
        </w:rPr>
      </w:pPr>
      <w:r w:rsidRPr="000E087C">
        <w:rPr>
          <w:rFonts w:ascii="Arial" w:hAnsi="Arial" w:cs="Arial"/>
          <w:sz w:val="22"/>
          <w:szCs w:val="22"/>
          <w:lang w:val="en-GB"/>
        </w:rPr>
        <w:t xml:space="preserve">The qualitative </w:t>
      </w:r>
      <w:r w:rsidR="00A11A4D" w:rsidRPr="000E087C">
        <w:rPr>
          <w:rFonts w:ascii="Arial" w:hAnsi="Arial" w:cs="Arial"/>
          <w:sz w:val="22"/>
          <w:szCs w:val="22"/>
          <w:lang w:val="en-GB"/>
        </w:rPr>
        <w:t xml:space="preserve">data </w:t>
      </w:r>
      <w:r w:rsidRPr="000E087C">
        <w:rPr>
          <w:rFonts w:ascii="Arial" w:hAnsi="Arial" w:cs="Arial"/>
          <w:sz w:val="22"/>
          <w:szCs w:val="22"/>
          <w:lang w:val="en-GB"/>
        </w:rPr>
        <w:t xml:space="preserve">that were collected </w:t>
      </w:r>
      <w:r w:rsidR="00A11A4D" w:rsidRPr="000E087C">
        <w:rPr>
          <w:rFonts w:ascii="Arial" w:hAnsi="Arial" w:cs="Arial"/>
          <w:sz w:val="22"/>
          <w:szCs w:val="22"/>
          <w:lang w:val="en-GB"/>
        </w:rPr>
        <w:t xml:space="preserve">were </w:t>
      </w:r>
      <w:r w:rsidRPr="000E087C">
        <w:rPr>
          <w:rFonts w:ascii="Arial" w:hAnsi="Arial" w:cs="Arial"/>
          <w:sz w:val="22"/>
          <w:szCs w:val="22"/>
          <w:lang w:val="en-GB"/>
        </w:rPr>
        <w:t>analysed</w:t>
      </w:r>
      <w:r w:rsidR="00A11A4D" w:rsidRPr="000E087C">
        <w:rPr>
          <w:rFonts w:ascii="Arial" w:hAnsi="Arial" w:cs="Arial"/>
          <w:sz w:val="22"/>
          <w:szCs w:val="22"/>
          <w:lang w:val="en-GB"/>
        </w:rPr>
        <w:t xml:space="preserve"> using thematic analysis, a structured method for identifying patterns and themes in textual data.</w:t>
      </w:r>
      <w:r w:rsidR="00D957C6" w:rsidRPr="000E087C">
        <w:rPr>
          <w:rFonts w:ascii="Arial" w:hAnsi="Arial" w:cs="Arial"/>
          <w:sz w:val="22"/>
          <w:szCs w:val="22"/>
          <w:lang w:val="en-GB"/>
        </w:rPr>
        <w:t xml:space="preserve"> This involved recording, writing, and translating </w:t>
      </w:r>
      <w:r w:rsidR="00DE05A1" w:rsidRPr="000E087C">
        <w:rPr>
          <w:rFonts w:ascii="Arial" w:hAnsi="Arial" w:cs="Arial"/>
          <w:sz w:val="22"/>
          <w:szCs w:val="22"/>
          <w:lang w:val="en-GB"/>
        </w:rPr>
        <w:t xml:space="preserve">qualitative information collected during the </w:t>
      </w:r>
      <w:r w:rsidR="00D957C6" w:rsidRPr="000E087C">
        <w:rPr>
          <w:rFonts w:ascii="Arial" w:hAnsi="Arial" w:cs="Arial"/>
          <w:sz w:val="22"/>
          <w:szCs w:val="22"/>
          <w:lang w:val="en-GB"/>
        </w:rPr>
        <w:t>FGD</w:t>
      </w:r>
      <w:r w:rsidRPr="000E087C">
        <w:rPr>
          <w:rFonts w:ascii="Arial" w:hAnsi="Arial" w:cs="Arial"/>
          <w:sz w:val="22"/>
          <w:szCs w:val="22"/>
          <w:lang w:val="en-GB"/>
        </w:rPr>
        <w:t>s</w:t>
      </w:r>
      <w:r w:rsidR="00D957C6" w:rsidRPr="000E087C">
        <w:rPr>
          <w:rFonts w:ascii="Arial" w:hAnsi="Arial" w:cs="Arial"/>
          <w:sz w:val="22"/>
          <w:szCs w:val="22"/>
          <w:lang w:val="en-GB"/>
        </w:rPr>
        <w:t xml:space="preserve">, </w:t>
      </w:r>
      <w:r w:rsidR="00DE05A1" w:rsidRPr="000E087C">
        <w:rPr>
          <w:rFonts w:ascii="Arial" w:hAnsi="Arial" w:cs="Arial"/>
          <w:sz w:val="22"/>
          <w:szCs w:val="22"/>
          <w:lang w:val="en-GB"/>
        </w:rPr>
        <w:t>KII</w:t>
      </w:r>
      <w:r w:rsidRPr="000E087C">
        <w:rPr>
          <w:rFonts w:ascii="Arial" w:hAnsi="Arial" w:cs="Arial"/>
          <w:sz w:val="22"/>
          <w:szCs w:val="22"/>
          <w:lang w:val="en-GB"/>
        </w:rPr>
        <w:t>s</w:t>
      </w:r>
      <w:r w:rsidR="00DE05A1" w:rsidRPr="000E087C">
        <w:rPr>
          <w:rFonts w:ascii="Arial" w:hAnsi="Arial" w:cs="Arial"/>
          <w:sz w:val="22"/>
          <w:szCs w:val="22"/>
          <w:lang w:val="en-GB"/>
        </w:rPr>
        <w:t xml:space="preserve">, </w:t>
      </w:r>
      <w:r w:rsidR="00D957C6" w:rsidRPr="000E087C">
        <w:rPr>
          <w:rFonts w:ascii="Arial" w:hAnsi="Arial" w:cs="Arial"/>
          <w:sz w:val="22"/>
          <w:szCs w:val="22"/>
          <w:lang w:val="en-GB"/>
        </w:rPr>
        <w:t xml:space="preserve">and </w:t>
      </w:r>
      <w:r w:rsidRPr="000E087C">
        <w:rPr>
          <w:rFonts w:ascii="Arial" w:hAnsi="Arial" w:cs="Arial"/>
          <w:sz w:val="22"/>
          <w:szCs w:val="22"/>
          <w:lang w:val="en-GB"/>
        </w:rPr>
        <w:t>in</w:t>
      </w:r>
      <w:r w:rsidR="00D957C6" w:rsidRPr="000E087C">
        <w:rPr>
          <w:rFonts w:ascii="Arial" w:hAnsi="Arial" w:cs="Arial"/>
          <w:sz w:val="22"/>
          <w:szCs w:val="22"/>
          <w:lang w:val="en-GB"/>
        </w:rPr>
        <w:t>-depth interview</w:t>
      </w:r>
      <w:r w:rsidRPr="000E087C">
        <w:rPr>
          <w:rFonts w:ascii="Arial" w:hAnsi="Arial" w:cs="Arial"/>
          <w:sz w:val="22"/>
          <w:szCs w:val="22"/>
          <w:lang w:val="en-GB"/>
        </w:rPr>
        <w:t xml:space="preserve">s. </w:t>
      </w:r>
      <w:r w:rsidRPr="000E087C">
        <w:rPr>
          <w:rFonts w:ascii="Arial" w:hAnsi="Arial" w:cs="Arial"/>
          <w:sz w:val="22"/>
          <w:szCs w:val="22"/>
          <w:lang w:val="en-GB"/>
        </w:rPr>
        <w:lastRenderedPageBreak/>
        <w:t xml:space="preserve">Then, </w:t>
      </w:r>
      <w:r w:rsidR="00D957C6" w:rsidRPr="000E087C">
        <w:rPr>
          <w:rFonts w:ascii="Arial" w:hAnsi="Arial" w:cs="Arial"/>
          <w:sz w:val="22"/>
          <w:szCs w:val="22"/>
          <w:lang w:val="en-GB"/>
        </w:rPr>
        <w:t>extracting themes that were related to the topic under discussion</w:t>
      </w:r>
      <w:r w:rsidR="001D0A9A" w:rsidRPr="000E087C">
        <w:rPr>
          <w:rFonts w:ascii="Arial" w:hAnsi="Arial" w:cs="Arial"/>
          <w:sz w:val="22"/>
          <w:szCs w:val="22"/>
          <w:lang w:val="en-GB"/>
        </w:rPr>
        <w:t xml:space="preserve">, and </w:t>
      </w:r>
      <w:r w:rsidRPr="000E087C">
        <w:rPr>
          <w:rFonts w:ascii="Arial" w:hAnsi="Arial" w:cs="Arial"/>
          <w:sz w:val="22"/>
          <w:szCs w:val="22"/>
          <w:lang w:val="en-GB"/>
        </w:rPr>
        <w:t>organising</w:t>
      </w:r>
      <w:r w:rsidR="001D0A9A" w:rsidRPr="000E087C">
        <w:rPr>
          <w:rFonts w:ascii="Arial" w:hAnsi="Arial" w:cs="Arial"/>
          <w:sz w:val="22"/>
          <w:szCs w:val="22"/>
          <w:lang w:val="en-GB"/>
        </w:rPr>
        <w:t xml:space="preserve"> insights</w:t>
      </w:r>
      <w:r w:rsidRPr="000E087C">
        <w:rPr>
          <w:rFonts w:ascii="Arial" w:hAnsi="Arial" w:cs="Arial"/>
          <w:sz w:val="22"/>
          <w:szCs w:val="22"/>
          <w:lang w:val="en-GB"/>
        </w:rPr>
        <w:t xml:space="preserve"> were done</w:t>
      </w:r>
      <w:r w:rsidR="001D0A9A" w:rsidRPr="000E087C">
        <w:rPr>
          <w:rFonts w:ascii="Arial" w:hAnsi="Arial" w:cs="Arial"/>
          <w:sz w:val="22"/>
          <w:szCs w:val="22"/>
          <w:lang w:val="en-GB"/>
        </w:rPr>
        <w:t xml:space="preserve">, enabling </w:t>
      </w:r>
      <w:r w:rsidRPr="000E087C">
        <w:rPr>
          <w:rFonts w:ascii="Arial" w:hAnsi="Arial" w:cs="Arial"/>
          <w:sz w:val="22"/>
          <w:szCs w:val="22"/>
          <w:lang w:val="en-GB"/>
        </w:rPr>
        <w:t xml:space="preserve">the authors </w:t>
      </w:r>
      <w:r w:rsidR="001D0A9A" w:rsidRPr="000E087C">
        <w:rPr>
          <w:rFonts w:ascii="Arial" w:hAnsi="Arial" w:cs="Arial"/>
          <w:sz w:val="22"/>
          <w:szCs w:val="22"/>
          <w:lang w:val="en-GB"/>
        </w:rPr>
        <w:t>to draw coherent conclusions</w:t>
      </w:r>
      <w:r w:rsidR="003A614F" w:rsidRPr="000E087C">
        <w:rPr>
          <w:rFonts w:ascii="Arial" w:hAnsi="Arial" w:cs="Arial"/>
          <w:sz w:val="22"/>
          <w:szCs w:val="22"/>
          <w:lang w:val="en-GB"/>
        </w:rPr>
        <w:t>.</w:t>
      </w:r>
    </w:p>
    <w:p w14:paraId="68497505" w14:textId="0C69B3A0" w:rsidR="002769DA" w:rsidRPr="000E087C" w:rsidRDefault="002769DA" w:rsidP="00AF4338">
      <w:pPr>
        <w:spacing w:line="276" w:lineRule="auto"/>
        <w:jc w:val="both"/>
        <w:rPr>
          <w:rFonts w:ascii="Arial" w:hAnsi="Arial" w:cs="Arial"/>
          <w:b/>
          <w:bCs/>
          <w:sz w:val="22"/>
          <w:szCs w:val="22"/>
          <w:lang w:val="en-GB"/>
        </w:rPr>
      </w:pPr>
    </w:p>
    <w:p w14:paraId="144E641D" w14:textId="4A2DCD5F" w:rsidR="001D0A9A" w:rsidRPr="000E087C" w:rsidRDefault="008A223F" w:rsidP="00AF4338">
      <w:pPr>
        <w:spacing w:line="276" w:lineRule="auto"/>
        <w:jc w:val="both"/>
        <w:rPr>
          <w:rFonts w:ascii="Arial" w:hAnsi="Arial" w:cs="Arial"/>
          <w:b/>
          <w:bCs/>
          <w:sz w:val="22"/>
          <w:szCs w:val="22"/>
          <w:lang w:val="en-GB"/>
        </w:rPr>
      </w:pPr>
      <w:r w:rsidRPr="000E087C">
        <w:rPr>
          <w:rFonts w:ascii="Arial" w:hAnsi="Arial" w:cs="Arial"/>
          <w:b/>
          <w:bCs/>
          <w:sz w:val="22"/>
          <w:szCs w:val="22"/>
          <w:lang w:val="en-GB"/>
        </w:rPr>
        <w:t>4</w:t>
      </w:r>
      <w:r w:rsidR="002769DA" w:rsidRPr="000E087C">
        <w:rPr>
          <w:rFonts w:ascii="Arial" w:hAnsi="Arial" w:cs="Arial"/>
          <w:b/>
          <w:bCs/>
          <w:sz w:val="22"/>
          <w:szCs w:val="22"/>
          <w:lang w:val="en-GB"/>
        </w:rPr>
        <w:t>.0 RESULTS AND DISCUSSION</w:t>
      </w:r>
    </w:p>
    <w:p w14:paraId="352C486F" w14:textId="5B705F82" w:rsidR="00F73CE2" w:rsidRPr="000E087C" w:rsidRDefault="008A223F" w:rsidP="00AF4338">
      <w:pPr>
        <w:spacing w:line="276" w:lineRule="auto"/>
        <w:jc w:val="both"/>
        <w:rPr>
          <w:rFonts w:ascii="Arial" w:hAnsi="Arial" w:cs="Arial"/>
          <w:b/>
          <w:sz w:val="22"/>
          <w:szCs w:val="22"/>
          <w:lang w:val="en-GB"/>
        </w:rPr>
      </w:pPr>
      <w:r w:rsidRPr="000E087C">
        <w:rPr>
          <w:rFonts w:ascii="Arial" w:hAnsi="Arial" w:cs="Arial"/>
          <w:b/>
          <w:sz w:val="22"/>
          <w:szCs w:val="22"/>
          <w:lang w:val="en-GB"/>
        </w:rPr>
        <w:t>4</w:t>
      </w:r>
      <w:r w:rsidR="001D0A9A" w:rsidRPr="000E087C">
        <w:rPr>
          <w:rFonts w:ascii="Arial" w:hAnsi="Arial" w:cs="Arial"/>
          <w:b/>
          <w:sz w:val="22"/>
          <w:szCs w:val="22"/>
          <w:lang w:val="en-GB"/>
        </w:rPr>
        <w:t xml:space="preserve">.1 </w:t>
      </w:r>
      <w:r w:rsidR="003A614F" w:rsidRPr="000E087C">
        <w:rPr>
          <w:rFonts w:ascii="Arial" w:hAnsi="Arial" w:cs="Arial"/>
          <w:b/>
          <w:sz w:val="22"/>
          <w:szCs w:val="22"/>
        </w:rPr>
        <w:t xml:space="preserve">Agroecological knowledge and practices disseminated by </w:t>
      </w:r>
      <w:proofErr w:type="gramStart"/>
      <w:r w:rsidR="003A614F" w:rsidRPr="000E087C">
        <w:rPr>
          <w:rFonts w:ascii="Arial" w:hAnsi="Arial" w:cs="Arial"/>
          <w:b/>
          <w:sz w:val="22"/>
          <w:szCs w:val="22"/>
        </w:rPr>
        <w:t xml:space="preserve">FRNs </w:t>
      </w:r>
      <w:r w:rsidR="00E52C43" w:rsidRPr="000E087C">
        <w:rPr>
          <w:rFonts w:ascii="Arial" w:hAnsi="Arial" w:cs="Arial"/>
          <w:b/>
          <w:sz w:val="22"/>
          <w:szCs w:val="22"/>
          <w:lang w:val="en-GB"/>
        </w:rPr>
        <w:t xml:space="preserve"> in</w:t>
      </w:r>
      <w:proofErr w:type="gramEnd"/>
      <w:r w:rsidR="00E52C43" w:rsidRPr="000E087C">
        <w:rPr>
          <w:rFonts w:ascii="Arial" w:hAnsi="Arial" w:cs="Arial"/>
          <w:b/>
          <w:sz w:val="22"/>
          <w:szCs w:val="22"/>
          <w:lang w:val="en-GB"/>
        </w:rPr>
        <w:t xml:space="preserve"> the Study Areas</w:t>
      </w:r>
      <w:r w:rsidR="00142E39" w:rsidRPr="000E087C">
        <w:rPr>
          <w:rFonts w:ascii="Arial" w:hAnsi="Arial" w:cs="Arial"/>
          <w:b/>
          <w:sz w:val="22"/>
          <w:szCs w:val="22"/>
          <w:lang w:val="en-GB"/>
        </w:rPr>
        <w:t xml:space="preserve"> </w:t>
      </w:r>
    </w:p>
    <w:p w14:paraId="403C9F4A" w14:textId="018ED239" w:rsidR="00603469" w:rsidRPr="000E087C" w:rsidRDefault="00F73CE2" w:rsidP="00AF4338">
      <w:pPr>
        <w:autoSpaceDE w:val="0"/>
        <w:autoSpaceDN w:val="0"/>
        <w:adjustRightInd w:val="0"/>
        <w:spacing w:line="276" w:lineRule="auto"/>
        <w:jc w:val="both"/>
        <w:rPr>
          <w:rFonts w:ascii="Arial" w:hAnsi="Arial" w:cs="Arial"/>
          <w:bCs/>
          <w:sz w:val="22"/>
          <w:szCs w:val="22"/>
          <w:lang w:val="en-GB"/>
        </w:rPr>
      </w:pPr>
      <w:r w:rsidRPr="000E087C">
        <w:rPr>
          <w:rFonts w:ascii="Arial" w:hAnsi="Arial" w:cs="Arial"/>
          <w:bCs/>
          <w:sz w:val="22"/>
          <w:szCs w:val="22"/>
          <w:lang w:val="en-GB"/>
        </w:rPr>
        <w:t xml:space="preserve">This </w:t>
      </w:r>
      <w:r w:rsidR="007A55C2" w:rsidRPr="000E087C">
        <w:rPr>
          <w:rFonts w:ascii="Arial" w:hAnsi="Arial" w:cs="Arial"/>
          <w:bCs/>
          <w:sz w:val="22"/>
          <w:szCs w:val="22"/>
          <w:lang w:val="en-GB"/>
        </w:rPr>
        <w:t>section</w:t>
      </w:r>
      <w:r w:rsidRPr="000E087C">
        <w:rPr>
          <w:rFonts w:ascii="Arial" w:hAnsi="Arial" w:cs="Arial"/>
          <w:bCs/>
          <w:sz w:val="22"/>
          <w:szCs w:val="22"/>
          <w:lang w:val="en-GB"/>
        </w:rPr>
        <w:t xml:space="preserve"> characterizes different </w:t>
      </w:r>
      <w:r w:rsidR="003E2803" w:rsidRPr="000E087C">
        <w:rPr>
          <w:rFonts w:ascii="Arial" w:hAnsi="Arial" w:cs="Arial"/>
          <w:bCs/>
          <w:sz w:val="22"/>
          <w:szCs w:val="22"/>
          <w:lang w:val="en-GB"/>
        </w:rPr>
        <w:t>AE</w:t>
      </w:r>
      <w:r w:rsidRPr="000E087C">
        <w:rPr>
          <w:rFonts w:ascii="Arial" w:hAnsi="Arial" w:cs="Arial"/>
          <w:bCs/>
          <w:sz w:val="22"/>
          <w:szCs w:val="22"/>
          <w:lang w:val="en-GB"/>
        </w:rPr>
        <w:t xml:space="preserve"> knowledge and practices </w:t>
      </w:r>
      <w:r w:rsidR="000469FA" w:rsidRPr="000E087C">
        <w:rPr>
          <w:rFonts w:ascii="Arial" w:hAnsi="Arial" w:cs="Arial"/>
          <w:bCs/>
          <w:sz w:val="22"/>
          <w:szCs w:val="22"/>
          <w:lang w:val="en-GB"/>
        </w:rPr>
        <w:t xml:space="preserve">which </w:t>
      </w:r>
      <w:r w:rsidRPr="000E087C">
        <w:rPr>
          <w:rFonts w:ascii="Arial" w:hAnsi="Arial" w:cs="Arial"/>
          <w:bCs/>
          <w:sz w:val="22"/>
          <w:szCs w:val="22"/>
          <w:lang w:val="en-GB"/>
        </w:rPr>
        <w:t>existed in the study areas and the methods used by FRNs to disseminate the</w:t>
      </w:r>
      <w:r w:rsidR="000469FA" w:rsidRPr="000E087C">
        <w:rPr>
          <w:rFonts w:ascii="Arial" w:hAnsi="Arial" w:cs="Arial"/>
          <w:bCs/>
          <w:sz w:val="22"/>
          <w:szCs w:val="22"/>
          <w:lang w:val="en-GB"/>
        </w:rPr>
        <w:t>m</w:t>
      </w:r>
      <w:r w:rsidRPr="000E087C">
        <w:rPr>
          <w:rFonts w:ascii="Arial" w:hAnsi="Arial" w:cs="Arial"/>
          <w:bCs/>
          <w:sz w:val="22"/>
          <w:szCs w:val="22"/>
          <w:lang w:val="en-GB"/>
        </w:rPr>
        <w:t xml:space="preserve">. </w:t>
      </w:r>
      <w:r w:rsidR="002238C3" w:rsidRPr="000E087C">
        <w:rPr>
          <w:rFonts w:ascii="Arial" w:hAnsi="Arial" w:cs="Arial"/>
          <w:bCs/>
          <w:sz w:val="22"/>
          <w:szCs w:val="22"/>
          <w:lang w:val="en-GB"/>
        </w:rPr>
        <w:t xml:space="preserve">On one side, the </w:t>
      </w:r>
      <w:r w:rsidRPr="000E087C">
        <w:rPr>
          <w:rFonts w:ascii="Arial" w:hAnsi="Arial" w:cs="Arial"/>
          <w:bCs/>
          <w:sz w:val="22"/>
          <w:szCs w:val="22"/>
          <w:lang w:val="en-GB"/>
        </w:rPr>
        <w:t>findings show that the common</w:t>
      </w:r>
      <w:r w:rsidR="003E2803" w:rsidRPr="000E087C">
        <w:rPr>
          <w:rFonts w:ascii="Arial" w:hAnsi="Arial" w:cs="Arial"/>
          <w:bCs/>
          <w:sz w:val="22"/>
          <w:szCs w:val="22"/>
          <w:lang w:val="en-GB"/>
        </w:rPr>
        <w:t xml:space="preserve"> AE</w:t>
      </w:r>
      <w:r w:rsidRPr="000E087C">
        <w:rPr>
          <w:rFonts w:ascii="Arial" w:hAnsi="Arial" w:cs="Arial"/>
          <w:bCs/>
          <w:sz w:val="22"/>
          <w:szCs w:val="22"/>
          <w:lang w:val="en-GB"/>
        </w:rPr>
        <w:t xml:space="preserve"> knowledge and practices include</w:t>
      </w:r>
      <w:r w:rsidR="000469FA" w:rsidRPr="000E087C">
        <w:rPr>
          <w:rFonts w:ascii="Arial" w:hAnsi="Arial" w:cs="Arial"/>
          <w:bCs/>
          <w:sz w:val="22"/>
          <w:szCs w:val="22"/>
          <w:lang w:val="en-GB"/>
        </w:rPr>
        <w:t>d</w:t>
      </w:r>
      <w:r w:rsidRPr="000E087C">
        <w:rPr>
          <w:rFonts w:ascii="Arial" w:hAnsi="Arial" w:cs="Arial"/>
          <w:bCs/>
          <w:sz w:val="22"/>
          <w:szCs w:val="22"/>
          <w:lang w:val="en-GB"/>
        </w:rPr>
        <w:t>:</w:t>
      </w:r>
      <w:r w:rsidR="007C0B14" w:rsidRPr="000E087C">
        <w:rPr>
          <w:rFonts w:ascii="Arial" w:hAnsi="Arial" w:cs="Arial"/>
          <w:bCs/>
          <w:sz w:val="22"/>
          <w:szCs w:val="22"/>
          <w:lang w:val="en-GB"/>
        </w:rPr>
        <w:t xml:space="preserve"> composting, nine seed method, crop rotation, intercropping, ridge closure and terracing, Zambian hoe, </w:t>
      </w:r>
      <w:r w:rsidR="000469FA" w:rsidRPr="000E087C">
        <w:rPr>
          <w:rFonts w:ascii="Arial" w:hAnsi="Arial" w:cs="Arial"/>
          <w:bCs/>
          <w:sz w:val="22"/>
          <w:szCs w:val="22"/>
          <w:lang w:val="en-GB"/>
        </w:rPr>
        <w:t xml:space="preserve">and </w:t>
      </w:r>
      <w:r w:rsidR="007C0B14" w:rsidRPr="000E087C">
        <w:rPr>
          <w:rFonts w:ascii="Arial" w:hAnsi="Arial" w:cs="Arial"/>
          <w:bCs/>
          <w:sz w:val="22"/>
          <w:szCs w:val="22"/>
          <w:lang w:val="en-GB"/>
        </w:rPr>
        <w:t>sustainable pest management. These kind</w:t>
      </w:r>
      <w:r w:rsidR="000469FA" w:rsidRPr="000E087C">
        <w:rPr>
          <w:rFonts w:ascii="Arial" w:hAnsi="Arial" w:cs="Arial"/>
          <w:bCs/>
          <w:sz w:val="22"/>
          <w:szCs w:val="22"/>
          <w:lang w:val="en-GB"/>
        </w:rPr>
        <w:t>s</w:t>
      </w:r>
      <w:r w:rsidR="007C0B14" w:rsidRPr="000E087C">
        <w:rPr>
          <w:rFonts w:ascii="Arial" w:hAnsi="Arial" w:cs="Arial"/>
          <w:bCs/>
          <w:sz w:val="22"/>
          <w:szCs w:val="22"/>
          <w:lang w:val="en-GB"/>
        </w:rPr>
        <w:t xml:space="preserve"> of knowledge and practices were reported by FGD participants, KI respondents as well as in-depth </w:t>
      </w:r>
      <w:r w:rsidR="000469FA" w:rsidRPr="000E087C">
        <w:rPr>
          <w:rFonts w:ascii="Arial" w:hAnsi="Arial" w:cs="Arial"/>
          <w:bCs/>
          <w:sz w:val="22"/>
          <w:szCs w:val="22"/>
          <w:lang w:val="en-GB"/>
        </w:rPr>
        <w:t>interviewees</w:t>
      </w:r>
      <w:r w:rsidR="007C0B14" w:rsidRPr="000E087C">
        <w:rPr>
          <w:rFonts w:ascii="Arial" w:hAnsi="Arial" w:cs="Arial"/>
          <w:bCs/>
          <w:sz w:val="22"/>
          <w:szCs w:val="22"/>
          <w:lang w:val="en-GB"/>
        </w:rPr>
        <w:t>. In addition to these, findings from the key informant revealed</w:t>
      </w:r>
      <w:r w:rsidR="007A55C2" w:rsidRPr="000E087C">
        <w:rPr>
          <w:rFonts w:ascii="Arial" w:hAnsi="Arial" w:cs="Arial"/>
          <w:bCs/>
          <w:sz w:val="22"/>
          <w:szCs w:val="22"/>
          <w:lang w:val="en-GB"/>
        </w:rPr>
        <w:t xml:space="preserve"> </w:t>
      </w:r>
      <w:r w:rsidR="000469FA" w:rsidRPr="000E087C">
        <w:rPr>
          <w:rFonts w:ascii="Arial" w:hAnsi="Arial" w:cs="Arial"/>
          <w:bCs/>
          <w:sz w:val="22"/>
          <w:szCs w:val="22"/>
          <w:lang w:val="en-GB"/>
        </w:rPr>
        <w:t xml:space="preserve">that </w:t>
      </w:r>
      <w:r w:rsidR="007A55C2" w:rsidRPr="000E087C">
        <w:rPr>
          <w:rFonts w:ascii="Arial" w:hAnsi="Arial" w:cs="Arial"/>
          <w:bCs/>
          <w:sz w:val="22"/>
          <w:szCs w:val="22"/>
          <w:lang w:val="en-GB"/>
        </w:rPr>
        <w:t xml:space="preserve">knowledge of proper and timely planting of crops </w:t>
      </w:r>
      <w:r w:rsidR="000469FA" w:rsidRPr="000E087C">
        <w:rPr>
          <w:rFonts w:ascii="Arial" w:hAnsi="Arial" w:cs="Arial"/>
          <w:bCs/>
          <w:sz w:val="22"/>
          <w:szCs w:val="22"/>
          <w:lang w:val="en-GB"/>
        </w:rPr>
        <w:t xml:space="preserve">was </w:t>
      </w:r>
      <w:r w:rsidR="007A55C2" w:rsidRPr="000E087C">
        <w:rPr>
          <w:rFonts w:ascii="Arial" w:hAnsi="Arial" w:cs="Arial"/>
          <w:bCs/>
          <w:sz w:val="22"/>
          <w:szCs w:val="22"/>
          <w:lang w:val="en-GB"/>
        </w:rPr>
        <w:t xml:space="preserve">also advocated and disseminated by the FRNs in the study areas. </w:t>
      </w:r>
    </w:p>
    <w:p w14:paraId="523A3498" w14:textId="77777777" w:rsidR="00603469" w:rsidRPr="000E087C" w:rsidRDefault="00603469" w:rsidP="00AF4338">
      <w:pPr>
        <w:autoSpaceDE w:val="0"/>
        <w:autoSpaceDN w:val="0"/>
        <w:adjustRightInd w:val="0"/>
        <w:spacing w:line="276" w:lineRule="auto"/>
        <w:jc w:val="both"/>
        <w:rPr>
          <w:rFonts w:ascii="Arial" w:hAnsi="Arial" w:cs="Arial"/>
          <w:bCs/>
          <w:sz w:val="22"/>
          <w:szCs w:val="22"/>
          <w:lang w:val="en-GB"/>
        </w:rPr>
      </w:pPr>
    </w:p>
    <w:p w14:paraId="7055DB03" w14:textId="62C3A8AF" w:rsidR="00F16C2F" w:rsidRPr="000E087C" w:rsidRDefault="00603469" w:rsidP="00AF4338">
      <w:pPr>
        <w:autoSpaceDE w:val="0"/>
        <w:autoSpaceDN w:val="0"/>
        <w:adjustRightInd w:val="0"/>
        <w:spacing w:line="276" w:lineRule="auto"/>
        <w:jc w:val="both"/>
        <w:rPr>
          <w:rFonts w:ascii="Arial" w:hAnsi="Arial" w:cs="Arial"/>
          <w:i/>
          <w:sz w:val="22"/>
          <w:szCs w:val="22"/>
          <w:lang w:val="en-GB"/>
        </w:rPr>
      </w:pPr>
      <w:r w:rsidRPr="000E087C">
        <w:rPr>
          <w:rFonts w:ascii="Arial" w:hAnsi="Arial" w:cs="Arial"/>
          <w:sz w:val="22"/>
          <w:szCs w:val="22"/>
          <w:shd w:val="clear" w:color="auto" w:fill="FFFFFF"/>
          <w:lang w:val="en-GB"/>
        </w:rPr>
        <w:t>It was also report</w:t>
      </w:r>
      <w:r w:rsidR="00F16C2F" w:rsidRPr="000E087C">
        <w:rPr>
          <w:rFonts w:ascii="Arial" w:hAnsi="Arial" w:cs="Arial"/>
          <w:sz w:val="22"/>
          <w:szCs w:val="22"/>
          <w:shd w:val="clear" w:color="auto" w:fill="FFFFFF"/>
          <w:lang w:val="en-GB"/>
        </w:rPr>
        <w:t xml:space="preserve">ed by </w:t>
      </w:r>
      <w:r w:rsidR="000469FA" w:rsidRPr="000E087C">
        <w:rPr>
          <w:rFonts w:ascii="Arial" w:hAnsi="Arial" w:cs="Arial"/>
          <w:sz w:val="22"/>
          <w:szCs w:val="22"/>
          <w:shd w:val="clear" w:color="auto" w:fill="FFFFFF"/>
          <w:lang w:val="en-GB"/>
        </w:rPr>
        <w:t xml:space="preserve">participants </w:t>
      </w:r>
      <w:r w:rsidR="00F16C2F" w:rsidRPr="000E087C">
        <w:rPr>
          <w:rFonts w:ascii="Arial" w:hAnsi="Arial" w:cs="Arial"/>
          <w:sz w:val="22"/>
          <w:szCs w:val="22"/>
          <w:shd w:val="clear" w:color="auto" w:fill="FFFFFF"/>
          <w:lang w:val="en-GB"/>
        </w:rPr>
        <w:t xml:space="preserve">in </w:t>
      </w:r>
      <w:r w:rsidRPr="000E087C">
        <w:rPr>
          <w:rFonts w:ascii="Arial" w:hAnsi="Arial" w:cs="Arial"/>
          <w:sz w:val="22"/>
          <w:szCs w:val="22"/>
          <w:shd w:val="clear" w:color="auto" w:fill="FFFFFF"/>
          <w:lang w:val="en-GB"/>
        </w:rPr>
        <w:t>FGDs that</w:t>
      </w:r>
      <w:r w:rsidRPr="000E087C">
        <w:rPr>
          <w:rFonts w:ascii="Arial" w:hAnsi="Arial" w:cs="Arial"/>
          <w:bCs/>
          <w:sz w:val="22"/>
          <w:szCs w:val="22"/>
          <w:lang w:val="en-GB"/>
        </w:rPr>
        <w:t xml:space="preserve"> </w:t>
      </w:r>
      <w:r w:rsidR="003454AD" w:rsidRPr="000E087C">
        <w:rPr>
          <w:rFonts w:ascii="Arial" w:hAnsi="Arial" w:cs="Arial"/>
          <w:i/>
          <w:sz w:val="22"/>
          <w:szCs w:val="22"/>
          <w:lang w:val="en-GB"/>
        </w:rPr>
        <w:t>"Members of the FRNs received training on nine-seed farming, a technique that involves digging holes and planting nine maize seeds per hole. Another method employed is the use of the Zambian hoe, where a hole is dug one foot deep, and three seeds are planted in each hole after inserting the hoe. Farmers reported that both planting methods are highly effective in retaining soil moisture. Even in conditions of limited rainfall, these techniques help crops thrive by ensuring they can access the stored moisture in the soil."</w:t>
      </w:r>
      <w:r w:rsidR="00A0755E" w:rsidRPr="000E087C">
        <w:rPr>
          <w:rFonts w:ascii="Arial" w:hAnsi="Arial" w:cs="Arial"/>
          <w:iCs/>
          <w:sz w:val="22"/>
          <w:szCs w:val="22"/>
          <w:lang w:val="en-GB"/>
        </w:rPr>
        <w:t xml:space="preserve"> </w:t>
      </w:r>
      <w:r w:rsidR="005B292A" w:rsidRPr="000E087C">
        <w:rPr>
          <w:rFonts w:ascii="Arial" w:hAnsi="Arial" w:cs="Arial"/>
          <w:iCs/>
          <w:sz w:val="22"/>
          <w:szCs w:val="22"/>
          <w:lang w:val="en-GB"/>
        </w:rPr>
        <w:t xml:space="preserve">(FGD in </w:t>
      </w:r>
      <w:proofErr w:type="spellStart"/>
      <w:r w:rsidR="005B292A" w:rsidRPr="000E087C">
        <w:rPr>
          <w:rFonts w:ascii="Arial" w:hAnsi="Arial" w:cs="Arial"/>
          <w:iCs/>
          <w:sz w:val="22"/>
          <w:szCs w:val="22"/>
          <w:lang w:val="en-GB"/>
        </w:rPr>
        <w:t>Mvae</w:t>
      </w:r>
      <w:proofErr w:type="spellEnd"/>
      <w:r w:rsidR="005B292A" w:rsidRPr="000E087C">
        <w:rPr>
          <w:rFonts w:ascii="Arial" w:hAnsi="Arial" w:cs="Arial"/>
          <w:iCs/>
          <w:sz w:val="22"/>
          <w:szCs w:val="22"/>
          <w:lang w:val="en-GB"/>
        </w:rPr>
        <w:t>, April 18, 2024</w:t>
      </w:r>
      <w:r w:rsidR="00C26A0B" w:rsidRPr="000E087C">
        <w:rPr>
          <w:rFonts w:ascii="Arial" w:hAnsi="Arial" w:cs="Arial"/>
          <w:iCs/>
          <w:sz w:val="22"/>
          <w:szCs w:val="22"/>
          <w:lang w:val="en-GB"/>
        </w:rPr>
        <w:t xml:space="preserve"> </w:t>
      </w:r>
      <w:r w:rsidR="005B292A" w:rsidRPr="000E087C">
        <w:rPr>
          <w:rFonts w:ascii="Arial" w:hAnsi="Arial" w:cs="Arial"/>
          <w:iCs/>
          <w:sz w:val="22"/>
          <w:szCs w:val="22"/>
          <w:lang w:val="en-GB"/>
        </w:rPr>
        <w:t xml:space="preserve">&amp; </w:t>
      </w:r>
      <w:r w:rsidR="005B292A" w:rsidRPr="000E087C">
        <w:rPr>
          <w:rFonts w:ascii="Arial" w:hAnsi="Arial" w:cs="Arial"/>
          <w:bCs/>
          <w:iCs/>
          <w:sz w:val="22"/>
          <w:szCs w:val="22"/>
          <w:lang w:val="en-GB"/>
        </w:rPr>
        <w:t>RECODA staff, April 30, 2024)</w:t>
      </w:r>
      <w:r w:rsidR="000E652B" w:rsidRPr="000E087C">
        <w:rPr>
          <w:rFonts w:ascii="Arial" w:hAnsi="Arial" w:cs="Arial"/>
          <w:bCs/>
          <w:iCs/>
          <w:sz w:val="22"/>
          <w:szCs w:val="22"/>
          <w:lang w:val="en-GB"/>
        </w:rPr>
        <w:t>.</w:t>
      </w:r>
    </w:p>
    <w:p w14:paraId="3DC926A7" w14:textId="77777777" w:rsidR="00F16C2F" w:rsidRPr="000E087C" w:rsidRDefault="00F16C2F" w:rsidP="00AF4338">
      <w:pPr>
        <w:autoSpaceDE w:val="0"/>
        <w:autoSpaceDN w:val="0"/>
        <w:adjustRightInd w:val="0"/>
        <w:spacing w:line="276" w:lineRule="auto"/>
        <w:jc w:val="both"/>
        <w:rPr>
          <w:rFonts w:ascii="Arial" w:hAnsi="Arial" w:cs="Arial"/>
          <w:i/>
          <w:iCs/>
          <w:sz w:val="22"/>
          <w:szCs w:val="22"/>
          <w:lang w:val="en-GB"/>
        </w:rPr>
      </w:pPr>
    </w:p>
    <w:p w14:paraId="3BB89392" w14:textId="201A3164" w:rsidR="007A55C2" w:rsidRPr="000E087C" w:rsidRDefault="000E652B" w:rsidP="00AF4338">
      <w:pPr>
        <w:autoSpaceDE w:val="0"/>
        <w:autoSpaceDN w:val="0"/>
        <w:adjustRightInd w:val="0"/>
        <w:spacing w:line="276" w:lineRule="auto"/>
        <w:jc w:val="both"/>
        <w:rPr>
          <w:rFonts w:ascii="Arial" w:hAnsi="Arial" w:cs="Arial"/>
          <w:bCs/>
          <w:sz w:val="22"/>
          <w:szCs w:val="22"/>
          <w:lang w:val="en-GB"/>
        </w:rPr>
      </w:pPr>
      <w:r w:rsidRPr="000E087C">
        <w:rPr>
          <w:rFonts w:ascii="Arial" w:hAnsi="Arial" w:cs="Arial"/>
          <w:sz w:val="22"/>
          <w:szCs w:val="22"/>
          <w:lang w:val="en-GB"/>
        </w:rPr>
        <w:t>The same FGD participants added:</w:t>
      </w:r>
      <w:r w:rsidRPr="000E087C">
        <w:rPr>
          <w:rFonts w:ascii="Arial" w:hAnsi="Arial" w:cs="Arial"/>
          <w:i/>
          <w:iCs/>
          <w:sz w:val="22"/>
          <w:szCs w:val="22"/>
          <w:lang w:val="en-GB"/>
        </w:rPr>
        <w:t xml:space="preserve"> </w:t>
      </w:r>
    </w:p>
    <w:p w14:paraId="3B5EEF06" w14:textId="0B0E2A78" w:rsidR="004D7AF9" w:rsidRPr="000E087C" w:rsidRDefault="0011524E" w:rsidP="00AF4338">
      <w:pPr>
        <w:spacing w:line="276" w:lineRule="auto"/>
        <w:jc w:val="both"/>
        <w:rPr>
          <w:rFonts w:ascii="Arial" w:hAnsi="Arial" w:cs="Arial"/>
          <w:sz w:val="22"/>
          <w:szCs w:val="22"/>
          <w:lang w:val="en-GB"/>
        </w:rPr>
      </w:pPr>
      <w:r w:rsidRPr="000E087C">
        <w:rPr>
          <w:rFonts w:ascii="Arial" w:hAnsi="Arial" w:cs="Arial"/>
          <w:bCs/>
          <w:sz w:val="22"/>
          <w:szCs w:val="22"/>
          <w:lang w:val="en-GB"/>
        </w:rPr>
        <w:t>“</w:t>
      </w:r>
      <w:r w:rsidR="005935D9" w:rsidRPr="000E087C">
        <w:rPr>
          <w:rFonts w:ascii="Arial" w:hAnsi="Arial" w:cs="Arial"/>
          <w:bCs/>
          <w:sz w:val="22"/>
          <w:szCs w:val="22"/>
          <w:lang w:val="en-GB"/>
        </w:rPr>
        <w:t>….</w:t>
      </w:r>
      <w:r w:rsidR="007A55C2" w:rsidRPr="000E087C">
        <w:rPr>
          <w:rFonts w:ascii="Arial" w:hAnsi="Arial" w:cs="Arial"/>
          <w:bCs/>
          <w:sz w:val="22"/>
          <w:szCs w:val="22"/>
          <w:lang w:val="en-GB"/>
        </w:rPr>
        <w:t>apart from that</w:t>
      </w:r>
      <w:r w:rsidR="005B292A" w:rsidRPr="000E087C">
        <w:rPr>
          <w:rFonts w:ascii="Arial" w:hAnsi="Arial" w:cs="Arial"/>
          <w:bCs/>
          <w:sz w:val="22"/>
          <w:szCs w:val="22"/>
          <w:lang w:val="en-GB"/>
        </w:rPr>
        <w:t xml:space="preserve">… </w:t>
      </w:r>
      <w:r w:rsidR="005B292A" w:rsidRPr="000E087C">
        <w:rPr>
          <w:rFonts w:ascii="Arial" w:hAnsi="Arial" w:cs="Arial"/>
          <w:bCs/>
          <w:i/>
          <w:iCs/>
          <w:sz w:val="22"/>
          <w:szCs w:val="22"/>
          <w:lang w:val="en-GB"/>
        </w:rPr>
        <w:t xml:space="preserve">we have knowledge and skills </w:t>
      </w:r>
      <w:r w:rsidR="005B292A" w:rsidRPr="000E087C">
        <w:rPr>
          <w:rFonts w:ascii="Arial" w:hAnsi="Arial" w:cs="Arial"/>
          <w:i/>
          <w:iCs/>
          <w:sz w:val="22"/>
          <w:szCs w:val="22"/>
          <w:lang w:val="en-GB"/>
        </w:rPr>
        <w:t xml:space="preserve">on compost fertilizer production, which has significant benefit in soil health improvement and is cost-effective because it uses materials readily available in our village as well at our </w:t>
      </w:r>
      <w:r w:rsidR="004D7AF9" w:rsidRPr="000E087C">
        <w:rPr>
          <w:rFonts w:ascii="Arial" w:hAnsi="Arial" w:cs="Arial"/>
          <w:i/>
          <w:iCs/>
          <w:sz w:val="22"/>
          <w:szCs w:val="22"/>
          <w:lang w:val="en-GB"/>
        </w:rPr>
        <w:t xml:space="preserve">homesteads. </w:t>
      </w:r>
      <w:r w:rsidR="000E652B" w:rsidRPr="000E087C">
        <w:rPr>
          <w:rFonts w:ascii="Arial" w:hAnsi="Arial" w:cs="Arial"/>
          <w:i/>
          <w:iCs/>
          <w:sz w:val="22"/>
          <w:szCs w:val="22"/>
          <w:lang w:val="en-GB"/>
        </w:rPr>
        <w:t>Moreover</w:t>
      </w:r>
      <w:r w:rsidR="004D7AF9" w:rsidRPr="000E087C">
        <w:rPr>
          <w:rFonts w:ascii="Arial" w:hAnsi="Arial" w:cs="Arial"/>
          <w:i/>
          <w:iCs/>
          <w:sz w:val="22"/>
          <w:szCs w:val="22"/>
          <w:lang w:val="en-GB"/>
        </w:rPr>
        <w:t>, it</w:t>
      </w:r>
      <w:r w:rsidR="005B292A" w:rsidRPr="000E087C">
        <w:rPr>
          <w:rFonts w:ascii="Arial" w:hAnsi="Arial" w:cs="Arial"/>
          <w:i/>
          <w:iCs/>
          <w:sz w:val="22"/>
          <w:szCs w:val="22"/>
          <w:lang w:val="en-GB"/>
        </w:rPr>
        <w:t xml:space="preserve"> reduces </w:t>
      </w:r>
      <w:r w:rsidR="004D7AF9" w:rsidRPr="000E087C">
        <w:rPr>
          <w:rFonts w:ascii="Arial" w:hAnsi="Arial" w:cs="Arial"/>
          <w:i/>
          <w:iCs/>
          <w:sz w:val="22"/>
          <w:szCs w:val="22"/>
          <w:lang w:val="en-GB"/>
        </w:rPr>
        <w:t>dependence on industrial</w:t>
      </w:r>
      <w:r w:rsidR="005B292A" w:rsidRPr="000E087C">
        <w:rPr>
          <w:rFonts w:ascii="Arial" w:hAnsi="Arial" w:cs="Arial"/>
          <w:i/>
          <w:iCs/>
          <w:sz w:val="22"/>
          <w:szCs w:val="22"/>
          <w:lang w:val="en-GB"/>
        </w:rPr>
        <w:t xml:space="preserve"> fertilizers</w:t>
      </w:r>
      <w:r w:rsidR="004D7AF9" w:rsidRPr="000E087C">
        <w:rPr>
          <w:rFonts w:ascii="Arial" w:hAnsi="Arial" w:cs="Arial"/>
          <w:i/>
          <w:iCs/>
          <w:sz w:val="22"/>
          <w:szCs w:val="22"/>
          <w:lang w:val="en-GB"/>
        </w:rPr>
        <w:t xml:space="preserve">, which </w:t>
      </w:r>
      <w:r w:rsidR="000E652B" w:rsidRPr="000E087C">
        <w:rPr>
          <w:rFonts w:ascii="Arial" w:hAnsi="Arial" w:cs="Arial"/>
          <w:i/>
          <w:iCs/>
          <w:sz w:val="22"/>
          <w:szCs w:val="22"/>
          <w:lang w:val="en-GB"/>
        </w:rPr>
        <w:t>are so</w:t>
      </w:r>
      <w:r w:rsidR="004D7AF9" w:rsidRPr="000E087C">
        <w:rPr>
          <w:rFonts w:ascii="Arial" w:hAnsi="Arial" w:cs="Arial"/>
          <w:i/>
          <w:iCs/>
          <w:sz w:val="22"/>
          <w:szCs w:val="22"/>
          <w:lang w:val="en-GB"/>
        </w:rPr>
        <w:t xml:space="preserve"> expensive that most of us cannot afford</w:t>
      </w:r>
      <w:r w:rsidR="000E652B" w:rsidRPr="000E087C">
        <w:rPr>
          <w:rFonts w:ascii="Arial" w:hAnsi="Arial" w:cs="Arial"/>
          <w:i/>
          <w:iCs/>
          <w:sz w:val="22"/>
          <w:szCs w:val="22"/>
          <w:lang w:val="en-GB"/>
        </w:rPr>
        <w:t xml:space="preserve"> buying them</w:t>
      </w:r>
      <w:r w:rsidR="005B292A" w:rsidRPr="000E087C">
        <w:rPr>
          <w:rFonts w:ascii="Arial" w:hAnsi="Arial" w:cs="Arial"/>
          <w:i/>
          <w:iCs/>
          <w:sz w:val="22"/>
          <w:szCs w:val="22"/>
          <w:lang w:val="en-GB"/>
        </w:rPr>
        <w:t>.</w:t>
      </w:r>
      <w:r w:rsidR="004D7AF9" w:rsidRPr="000E087C">
        <w:rPr>
          <w:rFonts w:ascii="Arial" w:hAnsi="Arial" w:cs="Arial"/>
          <w:i/>
          <w:iCs/>
          <w:sz w:val="22"/>
          <w:szCs w:val="22"/>
          <w:lang w:val="en-GB"/>
        </w:rPr>
        <w:t xml:space="preserve">’’ </w:t>
      </w:r>
      <w:r w:rsidR="004D7AF9" w:rsidRPr="000E087C">
        <w:rPr>
          <w:rFonts w:ascii="Arial" w:hAnsi="Arial" w:cs="Arial"/>
          <w:sz w:val="22"/>
          <w:szCs w:val="22"/>
          <w:lang w:val="en-GB"/>
        </w:rPr>
        <w:t xml:space="preserve">(FGD </w:t>
      </w:r>
      <w:r w:rsidR="001E0D29" w:rsidRPr="000E087C">
        <w:rPr>
          <w:rFonts w:ascii="Arial" w:hAnsi="Arial" w:cs="Arial"/>
          <w:sz w:val="22"/>
          <w:szCs w:val="22"/>
          <w:lang w:val="en-GB"/>
        </w:rPr>
        <w:t xml:space="preserve">participants </w:t>
      </w:r>
      <w:r w:rsidR="004D7AF9" w:rsidRPr="000E087C">
        <w:rPr>
          <w:rFonts w:ascii="Arial" w:hAnsi="Arial" w:cs="Arial"/>
          <w:sz w:val="22"/>
          <w:szCs w:val="22"/>
          <w:lang w:val="en-GB"/>
        </w:rPr>
        <w:t xml:space="preserve">in </w:t>
      </w:r>
      <w:proofErr w:type="spellStart"/>
      <w:r w:rsidR="004D7AF9" w:rsidRPr="000E087C">
        <w:rPr>
          <w:rFonts w:ascii="Arial" w:hAnsi="Arial" w:cs="Arial"/>
          <w:sz w:val="22"/>
          <w:szCs w:val="22"/>
          <w:lang w:val="en-GB"/>
        </w:rPr>
        <w:t>Mvae</w:t>
      </w:r>
      <w:proofErr w:type="spellEnd"/>
      <w:r w:rsidR="004D7AF9" w:rsidRPr="000E087C">
        <w:rPr>
          <w:rFonts w:ascii="Arial" w:hAnsi="Arial" w:cs="Arial"/>
          <w:sz w:val="22"/>
          <w:szCs w:val="22"/>
          <w:lang w:val="en-GB"/>
        </w:rPr>
        <w:t>, April 18, 2024</w:t>
      </w:r>
      <w:r w:rsidR="00F16C2F" w:rsidRPr="000E087C">
        <w:rPr>
          <w:rFonts w:ascii="Arial" w:hAnsi="Arial" w:cs="Arial"/>
          <w:sz w:val="22"/>
          <w:szCs w:val="22"/>
          <w:lang w:val="en-GB"/>
        </w:rPr>
        <w:t>)</w:t>
      </w:r>
      <w:r w:rsidR="004D7AF9" w:rsidRPr="000E087C">
        <w:rPr>
          <w:rFonts w:ascii="Arial" w:hAnsi="Arial" w:cs="Arial"/>
          <w:sz w:val="22"/>
          <w:szCs w:val="22"/>
          <w:lang w:val="en-GB"/>
        </w:rPr>
        <w:t xml:space="preserve">. </w:t>
      </w:r>
    </w:p>
    <w:p w14:paraId="7D38A79E" w14:textId="77777777" w:rsidR="004D7AF9" w:rsidRPr="000E087C" w:rsidRDefault="004D7AF9" w:rsidP="00AF4338">
      <w:pPr>
        <w:spacing w:line="276" w:lineRule="auto"/>
        <w:ind w:left="720"/>
        <w:jc w:val="both"/>
        <w:rPr>
          <w:rFonts w:ascii="Arial" w:hAnsi="Arial" w:cs="Arial"/>
          <w:sz w:val="22"/>
          <w:szCs w:val="22"/>
          <w:lang w:val="en-GB"/>
        </w:rPr>
      </w:pPr>
    </w:p>
    <w:p w14:paraId="6A55CC12" w14:textId="7B7DA30B" w:rsidR="00F16C2F" w:rsidRPr="000E087C" w:rsidRDefault="001E0D29" w:rsidP="00AF4338">
      <w:pPr>
        <w:spacing w:line="276" w:lineRule="auto"/>
        <w:jc w:val="both"/>
        <w:rPr>
          <w:rFonts w:ascii="Arial" w:hAnsi="Arial" w:cs="Arial"/>
          <w:iCs/>
          <w:sz w:val="22"/>
          <w:szCs w:val="22"/>
          <w:lang w:val="en-GB"/>
        </w:rPr>
      </w:pPr>
      <w:r w:rsidRPr="000E087C">
        <w:rPr>
          <w:rFonts w:ascii="Arial" w:hAnsi="Arial" w:cs="Arial"/>
          <w:iCs/>
          <w:sz w:val="22"/>
          <w:szCs w:val="22"/>
          <w:lang w:val="en-GB"/>
        </w:rPr>
        <w:t>Other relevant</w:t>
      </w:r>
      <w:r w:rsidR="00C26A0B" w:rsidRPr="000E087C">
        <w:rPr>
          <w:rFonts w:ascii="Arial" w:hAnsi="Arial" w:cs="Arial"/>
          <w:iCs/>
          <w:sz w:val="22"/>
          <w:szCs w:val="22"/>
          <w:lang w:val="en-GB"/>
        </w:rPr>
        <w:t xml:space="preserve"> stories were testified in other study villages. For example</w:t>
      </w:r>
      <w:r w:rsidR="00C26A0B" w:rsidRPr="000E087C">
        <w:rPr>
          <w:rFonts w:ascii="Arial" w:hAnsi="Arial" w:cs="Arial"/>
          <w:iCs/>
          <w:sz w:val="22"/>
          <w:szCs w:val="22"/>
        </w:rPr>
        <w:t>,</w:t>
      </w:r>
      <w:r w:rsidR="00C26A0B" w:rsidRPr="000E087C">
        <w:rPr>
          <w:rFonts w:ascii="Arial" w:hAnsi="Arial" w:cs="Arial"/>
          <w:i/>
          <w:sz w:val="22"/>
          <w:szCs w:val="22"/>
        </w:rPr>
        <w:t xml:space="preserve"> </w:t>
      </w:r>
      <w:r w:rsidRPr="000E087C">
        <w:rPr>
          <w:rFonts w:ascii="Arial" w:hAnsi="Arial" w:cs="Arial"/>
          <w:i/>
          <w:sz w:val="22"/>
          <w:szCs w:val="22"/>
        </w:rPr>
        <w:t xml:space="preserve">participants in another FGD said: </w:t>
      </w:r>
      <w:r w:rsidR="007C0B14" w:rsidRPr="000E087C">
        <w:rPr>
          <w:rFonts w:ascii="Arial" w:hAnsi="Arial" w:cs="Arial"/>
          <w:i/>
          <w:sz w:val="22"/>
          <w:szCs w:val="22"/>
          <w:lang w:val="en-GB"/>
        </w:rPr>
        <w:t>"...</w:t>
      </w:r>
      <w:r w:rsidR="000E652B" w:rsidRPr="000E087C">
        <w:rPr>
          <w:rFonts w:ascii="Arial" w:hAnsi="Arial" w:cs="Arial"/>
          <w:i/>
          <w:sz w:val="22"/>
          <w:szCs w:val="22"/>
          <w:lang w:val="en-GB"/>
        </w:rPr>
        <w:t xml:space="preserve"> we </w:t>
      </w:r>
      <w:r w:rsidR="007C0B14" w:rsidRPr="000E087C">
        <w:rPr>
          <w:rFonts w:ascii="Arial" w:hAnsi="Arial" w:cs="Arial"/>
          <w:i/>
          <w:sz w:val="22"/>
          <w:szCs w:val="22"/>
          <w:lang w:val="en-GB"/>
        </w:rPr>
        <w:t>were taught about compost fertilizer</w:t>
      </w:r>
      <w:r w:rsidR="000E652B" w:rsidRPr="000E087C">
        <w:rPr>
          <w:rFonts w:ascii="Arial" w:hAnsi="Arial" w:cs="Arial"/>
          <w:i/>
          <w:sz w:val="22"/>
          <w:szCs w:val="22"/>
          <w:lang w:val="en-GB"/>
        </w:rPr>
        <w:t xml:space="preserve">; previously we </w:t>
      </w:r>
      <w:r w:rsidR="007C0B14" w:rsidRPr="000E087C">
        <w:rPr>
          <w:rFonts w:ascii="Arial" w:hAnsi="Arial" w:cs="Arial"/>
          <w:i/>
          <w:sz w:val="22"/>
          <w:szCs w:val="22"/>
          <w:lang w:val="en-GB"/>
        </w:rPr>
        <w:t>did not know that compost is made by collecting fresh and dry leaves, piling them together</w:t>
      </w:r>
      <w:r w:rsidR="000E652B" w:rsidRPr="000E087C">
        <w:rPr>
          <w:rFonts w:ascii="Arial" w:hAnsi="Arial" w:cs="Arial"/>
          <w:i/>
          <w:sz w:val="22"/>
          <w:szCs w:val="22"/>
          <w:lang w:val="en-GB"/>
        </w:rPr>
        <w:t>,</w:t>
      </w:r>
      <w:r w:rsidR="007C0B14" w:rsidRPr="000E087C">
        <w:rPr>
          <w:rFonts w:ascii="Arial" w:hAnsi="Arial" w:cs="Arial"/>
          <w:i/>
          <w:sz w:val="22"/>
          <w:szCs w:val="22"/>
          <w:lang w:val="en-GB"/>
        </w:rPr>
        <w:t xml:space="preserve"> sprinkling water</w:t>
      </w:r>
      <w:r w:rsidR="000E652B" w:rsidRPr="000E087C">
        <w:rPr>
          <w:rFonts w:ascii="Arial" w:hAnsi="Arial" w:cs="Arial"/>
          <w:i/>
          <w:sz w:val="22"/>
          <w:szCs w:val="22"/>
          <w:lang w:val="en-GB"/>
        </w:rPr>
        <w:t xml:space="preserve"> on them, and later</w:t>
      </w:r>
      <w:r w:rsidRPr="000E087C">
        <w:rPr>
          <w:rFonts w:ascii="Arial" w:hAnsi="Arial" w:cs="Arial"/>
          <w:i/>
          <w:sz w:val="22"/>
          <w:szCs w:val="22"/>
          <w:lang w:val="en-GB"/>
        </w:rPr>
        <w:t xml:space="preserve"> turning them</w:t>
      </w:r>
      <w:r w:rsidR="007C0B14" w:rsidRPr="000E087C">
        <w:rPr>
          <w:rFonts w:ascii="Arial" w:hAnsi="Arial" w:cs="Arial"/>
          <w:i/>
          <w:sz w:val="22"/>
          <w:szCs w:val="22"/>
          <w:lang w:val="en-GB"/>
        </w:rPr>
        <w:t>..." (</w:t>
      </w:r>
      <w:r w:rsidR="007C0B14" w:rsidRPr="000E087C">
        <w:rPr>
          <w:rFonts w:ascii="Arial" w:hAnsi="Arial" w:cs="Arial"/>
          <w:iCs/>
          <w:sz w:val="22"/>
          <w:szCs w:val="22"/>
          <w:lang w:val="en-GB"/>
        </w:rPr>
        <w:t>FGD</w:t>
      </w:r>
      <w:r w:rsidRPr="000E087C">
        <w:rPr>
          <w:rFonts w:ascii="Arial" w:hAnsi="Arial" w:cs="Arial"/>
          <w:iCs/>
          <w:sz w:val="22"/>
          <w:szCs w:val="22"/>
          <w:lang w:val="en-GB"/>
        </w:rPr>
        <w:t xml:space="preserve"> participants</w:t>
      </w:r>
      <w:r w:rsidR="007C0B14" w:rsidRPr="000E087C">
        <w:rPr>
          <w:rFonts w:ascii="Arial" w:hAnsi="Arial" w:cs="Arial"/>
          <w:iCs/>
          <w:sz w:val="22"/>
          <w:szCs w:val="22"/>
          <w:lang w:val="en-GB"/>
        </w:rPr>
        <w:t xml:space="preserve"> in </w:t>
      </w:r>
      <w:proofErr w:type="spellStart"/>
      <w:r w:rsidR="007C0B14" w:rsidRPr="000E087C">
        <w:rPr>
          <w:rFonts w:ascii="Arial" w:hAnsi="Arial" w:cs="Arial"/>
          <w:iCs/>
          <w:sz w:val="22"/>
          <w:szCs w:val="22"/>
          <w:lang w:val="en-GB"/>
        </w:rPr>
        <w:t>Msimihi</w:t>
      </w:r>
      <w:proofErr w:type="spellEnd"/>
      <w:r w:rsidR="007C0B14" w:rsidRPr="000E087C">
        <w:rPr>
          <w:rFonts w:ascii="Arial" w:hAnsi="Arial" w:cs="Arial"/>
          <w:iCs/>
          <w:sz w:val="22"/>
          <w:szCs w:val="22"/>
          <w:lang w:val="en-GB"/>
        </w:rPr>
        <w:t>, April 16, 2024)</w:t>
      </w:r>
      <w:r w:rsidR="00C26A0B" w:rsidRPr="000E087C">
        <w:rPr>
          <w:rFonts w:ascii="Arial" w:hAnsi="Arial" w:cs="Arial"/>
          <w:iCs/>
          <w:sz w:val="22"/>
          <w:szCs w:val="22"/>
          <w:lang w:val="en-GB"/>
        </w:rPr>
        <w:t>.</w:t>
      </w:r>
      <w:r w:rsidR="007C0B14" w:rsidRPr="000E087C">
        <w:rPr>
          <w:rFonts w:ascii="Arial" w:hAnsi="Arial" w:cs="Arial"/>
          <w:iCs/>
          <w:sz w:val="22"/>
          <w:szCs w:val="22"/>
          <w:lang w:val="en-GB"/>
        </w:rPr>
        <w:t xml:space="preserve"> </w:t>
      </w:r>
    </w:p>
    <w:p w14:paraId="478DAF1D" w14:textId="77777777" w:rsidR="00F16C2F" w:rsidRPr="000E087C" w:rsidRDefault="00F16C2F" w:rsidP="00AF4338">
      <w:pPr>
        <w:spacing w:line="276" w:lineRule="auto"/>
        <w:jc w:val="both"/>
        <w:rPr>
          <w:rFonts w:ascii="Arial" w:hAnsi="Arial" w:cs="Arial"/>
          <w:i/>
          <w:sz w:val="22"/>
          <w:szCs w:val="22"/>
          <w:lang w:val="en-GB"/>
        </w:rPr>
      </w:pPr>
    </w:p>
    <w:p w14:paraId="0C1F9EC5" w14:textId="699AFD92" w:rsidR="008E3D4A" w:rsidRPr="000E087C" w:rsidRDefault="001E0D29" w:rsidP="00AF4338">
      <w:pPr>
        <w:spacing w:line="276" w:lineRule="auto"/>
        <w:jc w:val="both"/>
        <w:rPr>
          <w:rFonts w:ascii="Arial" w:hAnsi="Arial" w:cs="Arial"/>
          <w:iCs/>
          <w:sz w:val="22"/>
          <w:szCs w:val="22"/>
          <w:lang w:val="en-GB"/>
        </w:rPr>
      </w:pPr>
      <w:r w:rsidRPr="000E087C">
        <w:rPr>
          <w:rFonts w:ascii="Arial" w:hAnsi="Arial" w:cs="Arial"/>
          <w:sz w:val="22"/>
          <w:szCs w:val="22"/>
          <w:lang w:val="en-GB"/>
        </w:rPr>
        <w:t xml:space="preserve">A similar </w:t>
      </w:r>
      <w:r w:rsidR="00F16C2F" w:rsidRPr="000E087C">
        <w:rPr>
          <w:rFonts w:ascii="Arial" w:hAnsi="Arial" w:cs="Arial"/>
          <w:sz w:val="22"/>
          <w:szCs w:val="22"/>
          <w:lang w:val="en-GB"/>
        </w:rPr>
        <w:t xml:space="preserve">finding was </w:t>
      </w:r>
      <w:r w:rsidRPr="000E087C">
        <w:rPr>
          <w:rFonts w:ascii="Arial" w:hAnsi="Arial" w:cs="Arial"/>
          <w:sz w:val="22"/>
          <w:szCs w:val="22"/>
          <w:lang w:val="en-GB"/>
        </w:rPr>
        <w:t xml:space="preserve">also </w:t>
      </w:r>
      <w:r w:rsidR="00F16C2F" w:rsidRPr="000E087C">
        <w:rPr>
          <w:rFonts w:ascii="Arial" w:hAnsi="Arial" w:cs="Arial"/>
          <w:sz w:val="22"/>
          <w:szCs w:val="22"/>
          <w:lang w:val="en-GB"/>
        </w:rPr>
        <w:t>reported</w:t>
      </w:r>
      <w:r w:rsidRPr="000E087C">
        <w:rPr>
          <w:rFonts w:ascii="Arial" w:hAnsi="Arial" w:cs="Arial"/>
          <w:sz w:val="22"/>
          <w:szCs w:val="22"/>
          <w:lang w:val="en-GB"/>
        </w:rPr>
        <w:t xml:space="preserve"> as follows: “</w:t>
      </w:r>
      <w:r w:rsidRPr="000E087C">
        <w:rPr>
          <w:rFonts w:ascii="Arial" w:hAnsi="Arial" w:cs="Arial"/>
          <w:iCs/>
          <w:sz w:val="22"/>
          <w:szCs w:val="22"/>
          <w:lang w:val="en-GB"/>
        </w:rPr>
        <w:t>…</w:t>
      </w:r>
      <w:r w:rsidR="004D7AF9" w:rsidRPr="000E087C">
        <w:rPr>
          <w:rFonts w:ascii="Arial" w:hAnsi="Arial" w:cs="Arial"/>
          <w:i/>
          <w:sz w:val="22"/>
          <w:szCs w:val="22"/>
          <w:lang w:val="en-GB"/>
        </w:rPr>
        <w:t xml:space="preserve"> we </w:t>
      </w:r>
      <w:r w:rsidR="00C26A0B" w:rsidRPr="000E087C">
        <w:rPr>
          <w:rFonts w:ascii="Arial" w:hAnsi="Arial" w:cs="Arial"/>
          <w:i/>
          <w:sz w:val="22"/>
          <w:szCs w:val="22"/>
          <w:lang w:val="en-GB"/>
        </w:rPr>
        <w:t xml:space="preserve">are well informed about </w:t>
      </w:r>
      <w:r w:rsidR="004D7AF9" w:rsidRPr="000E087C">
        <w:rPr>
          <w:rFonts w:ascii="Arial" w:hAnsi="Arial" w:cs="Arial"/>
          <w:i/>
          <w:sz w:val="22"/>
          <w:szCs w:val="22"/>
          <w:lang w:val="en-GB"/>
        </w:rPr>
        <w:t xml:space="preserve">ridge farming </w:t>
      </w:r>
      <w:r w:rsidR="00C26A0B" w:rsidRPr="000E087C">
        <w:rPr>
          <w:rFonts w:ascii="Arial" w:hAnsi="Arial" w:cs="Arial"/>
          <w:i/>
          <w:sz w:val="22"/>
          <w:szCs w:val="22"/>
          <w:lang w:val="en-GB"/>
        </w:rPr>
        <w:t xml:space="preserve">that is essential in </w:t>
      </w:r>
      <w:r w:rsidR="004D7AF9" w:rsidRPr="000E087C">
        <w:rPr>
          <w:rFonts w:ascii="Arial" w:hAnsi="Arial" w:cs="Arial"/>
          <w:i/>
          <w:sz w:val="22"/>
          <w:szCs w:val="22"/>
          <w:lang w:val="en-GB"/>
        </w:rPr>
        <w:t>water conservation</w:t>
      </w:r>
      <w:r w:rsidR="00C26A0B" w:rsidRPr="000E087C">
        <w:rPr>
          <w:rFonts w:ascii="Arial" w:hAnsi="Arial" w:cs="Arial"/>
          <w:i/>
          <w:sz w:val="22"/>
          <w:szCs w:val="22"/>
          <w:lang w:val="en-GB"/>
        </w:rPr>
        <w:t xml:space="preserve"> and prevention of soil erosion</w:t>
      </w:r>
      <w:r w:rsidRPr="000E087C">
        <w:rPr>
          <w:rFonts w:ascii="Arial" w:hAnsi="Arial" w:cs="Arial"/>
          <w:i/>
          <w:sz w:val="22"/>
          <w:szCs w:val="22"/>
          <w:lang w:val="en-GB"/>
        </w:rPr>
        <w:t>. W</w:t>
      </w:r>
      <w:r w:rsidR="00C26A0B" w:rsidRPr="000E087C">
        <w:rPr>
          <w:rFonts w:ascii="Arial" w:hAnsi="Arial" w:cs="Arial"/>
          <w:i/>
          <w:sz w:val="22"/>
          <w:szCs w:val="22"/>
          <w:lang w:val="en-GB"/>
        </w:rPr>
        <w:t>e build ridges to prevent water from flowing away, helping retain moisture for the crops, and this help</w:t>
      </w:r>
      <w:r w:rsidRPr="000E087C">
        <w:rPr>
          <w:rFonts w:ascii="Arial" w:hAnsi="Arial" w:cs="Arial"/>
          <w:i/>
          <w:sz w:val="22"/>
          <w:szCs w:val="22"/>
          <w:lang w:val="en-GB"/>
        </w:rPr>
        <w:t>s</w:t>
      </w:r>
      <w:r w:rsidR="00C26A0B" w:rsidRPr="000E087C">
        <w:rPr>
          <w:rFonts w:ascii="Arial" w:hAnsi="Arial" w:cs="Arial"/>
          <w:i/>
          <w:sz w:val="22"/>
          <w:szCs w:val="22"/>
          <w:lang w:val="en-GB"/>
        </w:rPr>
        <w:t xml:space="preserve"> us to have good harves</w:t>
      </w:r>
      <w:r w:rsidR="006E1457" w:rsidRPr="000E087C">
        <w:rPr>
          <w:rFonts w:ascii="Arial" w:hAnsi="Arial" w:cs="Arial"/>
          <w:i/>
          <w:sz w:val="22"/>
          <w:szCs w:val="22"/>
          <w:lang w:val="en-GB"/>
        </w:rPr>
        <w:t>t</w:t>
      </w:r>
      <w:r w:rsidRPr="000E087C">
        <w:rPr>
          <w:rFonts w:ascii="Arial" w:hAnsi="Arial" w:cs="Arial"/>
          <w:i/>
          <w:sz w:val="22"/>
          <w:szCs w:val="22"/>
          <w:lang w:val="en-GB"/>
        </w:rPr>
        <w:t>s</w:t>
      </w:r>
      <w:r w:rsidR="00C26A0B" w:rsidRPr="000E087C">
        <w:rPr>
          <w:rFonts w:ascii="Arial" w:hAnsi="Arial" w:cs="Arial"/>
          <w:i/>
          <w:sz w:val="22"/>
          <w:szCs w:val="22"/>
          <w:lang w:val="en-GB"/>
        </w:rPr>
        <w:t xml:space="preserve"> compared to others who</w:t>
      </w:r>
      <w:r w:rsidRPr="000E087C">
        <w:rPr>
          <w:rFonts w:ascii="Arial" w:hAnsi="Arial" w:cs="Arial"/>
          <w:i/>
          <w:sz w:val="22"/>
          <w:szCs w:val="22"/>
          <w:lang w:val="en-GB"/>
        </w:rPr>
        <w:t xml:space="preserve"> do </w:t>
      </w:r>
      <w:proofErr w:type="gramStart"/>
      <w:r w:rsidRPr="000E087C">
        <w:rPr>
          <w:rFonts w:ascii="Arial" w:hAnsi="Arial" w:cs="Arial"/>
          <w:i/>
          <w:sz w:val="22"/>
          <w:szCs w:val="22"/>
          <w:lang w:val="en-GB"/>
        </w:rPr>
        <w:t xml:space="preserve">not </w:t>
      </w:r>
      <w:r w:rsidR="00C26A0B" w:rsidRPr="000E087C">
        <w:rPr>
          <w:rFonts w:ascii="Arial" w:hAnsi="Arial" w:cs="Arial"/>
          <w:i/>
          <w:sz w:val="22"/>
          <w:szCs w:val="22"/>
          <w:lang w:val="en-GB"/>
        </w:rPr>
        <w:t xml:space="preserve"> have</w:t>
      </w:r>
      <w:proofErr w:type="gramEnd"/>
      <w:r w:rsidR="00C26A0B" w:rsidRPr="000E087C">
        <w:rPr>
          <w:rFonts w:ascii="Arial" w:hAnsi="Arial" w:cs="Arial"/>
          <w:i/>
          <w:sz w:val="22"/>
          <w:szCs w:val="22"/>
          <w:lang w:val="en-GB"/>
        </w:rPr>
        <w:t xml:space="preserve"> such </w:t>
      </w:r>
      <w:r w:rsidR="005935D9" w:rsidRPr="000E087C">
        <w:rPr>
          <w:rFonts w:ascii="Arial" w:hAnsi="Arial" w:cs="Arial"/>
          <w:i/>
          <w:sz w:val="22"/>
          <w:szCs w:val="22"/>
          <w:lang w:val="en-GB"/>
        </w:rPr>
        <w:t>knowledge</w:t>
      </w:r>
      <w:r w:rsidR="00C26A0B" w:rsidRPr="000E087C">
        <w:rPr>
          <w:rFonts w:ascii="Arial" w:hAnsi="Arial" w:cs="Arial"/>
          <w:i/>
          <w:sz w:val="22"/>
          <w:szCs w:val="22"/>
          <w:lang w:val="en-GB"/>
        </w:rPr>
        <w:t xml:space="preserve">…” </w:t>
      </w:r>
      <w:r w:rsidR="00C26A0B" w:rsidRPr="000E087C">
        <w:rPr>
          <w:rFonts w:ascii="Arial" w:hAnsi="Arial" w:cs="Arial"/>
          <w:iCs/>
          <w:sz w:val="22"/>
          <w:szCs w:val="22"/>
          <w:lang w:val="en-GB"/>
        </w:rPr>
        <w:t xml:space="preserve">(FGD </w:t>
      </w:r>
      <w:r w:rsidRPr="000E087C">
        <w:rPr>
          <w:rFonts w:ascii="Arial" w:hAnsi="Arial" w:cs="Arial"/>
          <w:iCs/>
          <w:sz w:val="22"/>
          <w:szCs w:val="22"/>
          <w:lang w:val="en-GB"/>
        </w:rPr>
        <w:t xml:space="preserve">participants </w:t>
      </w:r>
      <w:r w:rsidR="00C26A0B" w:rsidRPr="000E087C">
        <w:rPr>
          <w:rFonts w:ascii="Arial" w:hAnsi="Arial" w:cs="Arial"/>
          <w:iCs/>
          <w:sz w:val="22"/>
          <w:szCs w:val="22"/>
          <w:lang w:val="en-GB"/>
        </w:rPr>
        <w:t xml:space="preserve">in </w:t>
      </w:r>
      <w:proofErr w:type="spellStart"/>
      <w:r w:rsidR="00C26A0B" w:rsidRPr="000E087C">
        <w:rPr>
          <w:rFonts w:ascii="Arial" w:hAnsi="Arial" w:cs="Arial"/>
          <w:iCs/>
          <w:sz w:val="22"/>
          <w:szCs w:val="22"/>
          <w:lang w:val="en-GB"/>
        </w:rPr>
        <w:t>Mvae</w:t>
      </w:r>
      <w:proofErr w:type="spellEnd"/>
      <w:r w:rsidR="00C26A0B" w:rsidRPr="000E087C">
        <w:rPr>
          <w:rFonts w:ascii="Arial" w:hAnsi="Arial" w:cs="Arial"/>
          <w:iCs/>
          <w:sz w:val="22"/>
          <w:szCs w:val="22"/>
          <w:lang w:val="en-GB"/>
        </w:rPr>
        <w:t xml:space="preserve"> village, April 18, 2024)</w:t>
      </w:r>
      <w:r w:rsidR="00A806B5" w:rsidRPr="000E087C">
        <w:rPr>
          <w:rFonts w:ascii="Arial" w:hAnsi="Arial" w:cs="Arial"/>
          <w:iCs/>
          <w:sz w:val="22"/>
          <w:szCs w:val="22"/>
          <w:lang w:val="en-GB"/>
        </w:rPr>
        <w:t>.</w:t>
      </w:r>
    </w:p>
    <w:p w14:paraId="10B95FD8" w14:textId="77777777" w:rsidR="00A806B5" w:rsidRPr="000E087C" w:rsidRDefault="00A806B5" w:rsidP="00AF4338">
      <w:pPr>
        <w:autoSpaceDE w:val="0"/>
        <w:autoSpaceDN w:val="0"/>
        <w:adjustRightInd w:val="0"/>
        <w:spacing w:line="276" w:lineRule="auto"/>
        <w:jc w:val="both"/>
        <w:rPr>
          <w:rFonts w:ascii="Arial" w:hAnsi="Arial" w:cs="Arial"/>
          <w:i/>
          <w:sz w:val="22"/>
          <w:szCs w:val="22"/>
          <w:lang w:val="en-GB"/>
        </w:rPr>
      </w:pPr>
    </w:p>
    <w:p w14:paraId="6494E345" w14:textId="420AAF90" w:rsidR="007C5EE8" w:rsidRPr="000E087C" w:rsidRDefault="002238C3" w:rsidP="00AF4338">
      <w:pPr>
        <w:spacing w:line="276" w:lineRule="auto"/>
        <w:jc w:val="both"/>
        <w:rPr>
          <w:rFonts w:ascii="Arial" w:hAnsi="Arial" w:cs="Arial"/>
          <w:sz w:val="22"/>
          <w:szCs w:val="22"/>
          <w:lang w:val="en-GB"/>
        </w:rPr>
      </w:pPr>
      <w:r w:rsidRPr="000E087C">
        <w:rPr>
          <w:rFonts w:ascii="Arial" w:hAnsi="Arial" w:cs="Arial"/>
          <w:bCs/>
          <w:sz w:val="22"/>
          <w:szCs w:val="22"/>
          <w:lang w:val="en-GB"/>
        </w:rPr>
        <w:t xml:space="preserve">On the other side, </w:t>
      </w:r>
      <w:r w:rsidR="002E6128" w:rsidRPr="000E087C">
        <w:rPr>
          <w:rFonts w:ascii="Arial" w:hAnsi="Arial" w:cs="Arial"/>
          <w:bCs/>
          <w:sz w:val="22"/>
          <w:szCs w:val="22"/>
          <w:lang w:val="en-GB"/>
        </w:rPr>
        <w:t xml:space="preserve">findings from the key informants revealed that: </w:t>
      </w:r>
      <w:r w:rsidRPr="000E087C">
        <w:rPr>
          <w:rFonts w:ascii="Arial" w:hAnsi="Arial" w:cs="Arial"/>
          <w:bCs/>
          <w:sz w:val="22"/>
          <w:szCs w:val="22"/>
          <w:lang w:val="en-GB"/>
        </w:rPr>
        <w:t xml:space="preserve">intercropping, crop rotation, mixed cropping and mulching were common </w:t>
      </w:r>
      <w:r w:rsidR="002E6128" w:rsidRPr="000E087C">
        <w:rPr>
          <w:rFonts w:ascii="Arial" w:hAnsi="Arial" w:cs="Arial"/>
          <w:bCs/>
          <w:sz w:val="22"/>
          <w:szCs w:val="22"/>
          <w:lang w:val="en-GB"/>
        </w:rPr>
        <w:t xml:space="preserve">agroecology practices in the study villages. The findings are in the line with </w:t>
      </w:r>
      <w:r w:rsidR="001E0D29" w:rsidRPr="000E087C">
        <w:rPr>
          <w:rFonts w:ascii="Arial" w:hAnsi="Arial" w:cs="Arial"/>
          <w:bCs/>
          <w:sz w:val="22"/>
          <w:szCs w:val="22"/>
          <w:lang w:val="en-GB"/>
        </w:rPr>
        <w:t xml:space="preserve">information provided by and </w:t>
      </w:r>
      <w:r w:rsidR="002E6128" w:rsidRPr="000E087C">
        <w:rPr>
          <w:rFonts w:ascii="Arial" w:hAnsi="Arial" w:cs="Arial"/>
          <w:sz w:val="22"/>
          <w:szCs w:val="22"/>
          <w:lang w:val="en-GB"/>
        </w:rPr>
        <w:t>extension officer, who</w:t>
      </w:r>
      <w:r w:rsidR="007C5EE8" w:rsidRPr="000E087C">
        <w:rPr>
          <w:rFonts w:ascii="Arial" w:hAnsi="Arial" w:cs="Arial"/>
          <w:sz w:val="22"/>
          <w:szCs w:val="22"/>
          <w:lang w:val="en-GB"/>
        </w:rPr>
        <w:t xml:space="preserve"> testified that:</w:t>
      </w:r>
    </w:p>
    <w:p w14:paraId="588D4939" w14:textId="14E373B2" w:rsidR="00245EF8" w:rsidRPr="000E087C" w:rsidRDefault="007C5EE8" w:rsidP="00AF4338">
      <w:pPr>
        <w:spacing w:line="276" w:lineRule="auto"/>
        <w:jc w:val="both"/>
        <w:rPr>
          <w:rFonts w:ascii="Arial" w:hAnsi="Arial" w:cs="Arial"/>
          <w:i/>
          <w:sz w:val="22"/>
          <w:szCs w:val="22"/>
          <w:lang w:val="en-GB"/>
        </w:rPr>
      </w:pPr>
      <w:r w:rsidRPr="000E087C">
        <w:rPr>
          <w:rFonts w:ascii="Arial" w:hAnsi="Arial" w:cs="Arial"/>
          <w:i/>
          <w:sz w:val="22"/>
          <w:szCs w:val="22"/>
          <w:lang w:val="en-GB"/>
        </w:rPr>
        <w:lastRenderedPageBreak/>
        <w:t>"...</w:t>
      </w:r>
      <w:r w:rsidR="00451692" w:rsidRPr="000E087C">
        <w:rPr>
          <w:rFonts w:ascii="Arial" w:hAnsi="Arial" w:cs="Arial"/>
          <w:i/>
          <w:sz w:val="22"/>
          <w:szCs w:val="22"/>
          <w:lang w:val="en-GB"/>
        </w:rPr>
        <w:t xml:space="preserve"> </w:t>
      </w:r>
      <w:r w:rsidRPr="000E087C">
        <w:rPr>
          <w:rFonts w:ascii="Arial" w:hAnsi="Arial" w:cs="Arial"/>
          <w:i/>
          <w:sz w:val="22"/>
          <w:szCs w:val="22"/>
          <w:lang w:val="en-GB"/>
        </w:rPr>
        <w:t xml:space="preserve">crop yields through intercropping, crop rotation and mixed cropping practices are </w:t>
      </w:r>
      <w:r w:rsidR="00451692" w:rsidRPr="000E087C">
        <w:rPr>
          <w:rFonts w:ascii="Arial" w:hAnsi="Arial" w:cs="Arial"/>
          <w:i/>
          <w:sz w:val="22"/>
          <w:szCs w:val="22"/>
          <w:lang w:val="en-GB"/>
        </w:rPr>
        <w:t xml:space="preserve">increasingly being </w:t>
      </w:r>
      <w:r w:rsidRPr="000E087C">
        <w:rPr>
          <w:rFonts w:ascii="Arial" w:hAnsi="Arial" w:cs="Arial"/>
          <w:i/>
          <w:sz w:val="22"/>
          <w:szCs w:val="22"/>
          <w:lang w:val="en-GB"/>
        </w:rPr>
        <w:t xml:space="preserve">disseminated </w:t>
      </w:r>
      <w:r w:rsidR="00451692" w:rsidRPr="000E087C">
        <w:rPr>
          <w:rFonts w:ascii="Arial" w:hAnsi="Arial" w:cs="Arial"/>
          <w:i/>
          <w:sz w:val="22"/>
          <w:szCs w:val="22"/>
          <w:lang w:val="en-GB"/>
        </w:rPr>
        <w:t xml:space="preserve">in </w:t>
      </w:r>
      <w:r w:rsidRPr="000E087C">
        <w:rPr>
          <w:rFonts w:ascii="Arial" w:hAnsi="Arial" w:cs="Arial"/>
          <w:i/>
          <w:sz w:val="22"/>
          <w:szCs w:val="22"/>
          <w:lang w:val="en-GB"/>
        </w:rPr>
        <w:t xml:space="preserve">villages with and without FRN and are now widely adopted due to </w:t>
      </w:r>
      <w:r w:rsidR="00451692" w:rsidRPr="000E087C">
        <w:rPr>
          <w:rFonts w:ascii="Arial" w:hAnsi="Arial" w:cs="Arial"/>
          <w:i/>
          <w:sz w:val="22"/>
          <w:szCs w:val="22"/>
          <w:lang w:val="en-GB"/>
        </w:rPr>
        <w:t xml:space="preserve">their </w:t>
      </w:r>
      <w:r w:rsidRPr="000E087C">
        <w:rPr>
          <w:rFonts w:ascii="Arial" w:hAnsi="Arial" w:cs="Arial"/>
          <w:i/>
          <w:sz w:val="22"/>
          <w:szCs w:val="22"/>
          <w:lang w:val="en-GB"/>
        </w:rPr>
        <w:t xml:space="preserve">ability to increase crop diversification and reduce risks of crop </w:t>
      </w:r>
      <w:r w:rsidR="00451692" w:rsidRPr="000E087C">
        <w:rPr>
          <w:rFonts w:ascii="Arial" w:hAnsi="Arial" w:cs="Arial"/>
          <w:i/>
          <w:sz w:val="22"/>
          <w:szCs w:val="22"/>
          <w:lang w:val="en-GB"/>
        </w:rPr>
        <w:t xml:space="preserve">production </w:t>
      </w:r>
      <w:r w:rsidRPr="000E087C">
        <w:rPr>
          <w:rFonts w:ascii="Arial" w:hAnsi="Arial" w:cs="Arial"/>
          <w:i/>
          <w:sz w:val="22"/>
          <w:szCs w:val="22"/>
          <w:lang w:val="en-GB"/>
        </w:rPr>
        <w:t xml:space="preserve">failure...” </w:t>
      </w:r>
      <w:r w:rsidR="00451692" w:rsidRPr="000E087C">
        <w:rPr>
          <w:rFonts w:ascii="Arial" w:hAnsi="Arial" w:cs="Arial"/>
          <w:i/>
          <w:sz w:val="22"/>
          <w:szCs w:val="22"/>
          <w:lang w:val="en-GB"/>
        </w:rPr>
        <w:t>(</w:t>
      </w:r>
      <w:r w:rsidR="00451692" w:rsidRPr="000E087C">
        <w:rPr>
          <w:rFonts w:ascii="Arial" w:hAnsi="Arial" w:cs="Arial"/>
          <w:i/>
          <w:iCs/>
          <w:sz w:val="22"/>
          <w:szCs w:val="22"/>
          <w:lang w:val="en-GB"/>
        </w:rPr>
        <w:t xml:space="preserve">Ward Extension </w:t>
      </w:r>
      <w:proofErr w:type="gramStart"/>
      <w:r w:rsidR="00451692" w:rsidRPr="000E087C">
        <w:rPr>
          <w:rFonts w:ascii="Arial" w:hAnsi="Arial" w:cs="Arial"/>
          <w:i/>
          <w:iCs/>
          <w:sz w:val="22"/>
          <w:szCs w:val="22"/>
          <w:lang w:val="en-GB"/>
        </w:rPr>
        <w:t>Officer ,</w:t>
      </w:r>
      <w:proofErr w:type="gramEnd"/>
      <w:r w:rsidR="00914234" w:rsidRPr="000E087C">
        <w:rPr>
          <w:rFonts w:ascii="Arial" w:hAnsi="Arial" w:cs="Arial"/>
          <w:i/>
          <w:sz w:val="22"/>
          <w:szCs w:val="22"/>
        </w:rPr>
        <w:t xml:space="preserve"> </w:t>
      </w:r>
      <w:proofErr w:type="spellStart"/>
      <w:r w:rsidR="00914234" w:rsidRPr="000E087C">
        <w:rPr>
          <w:rFonts w:ascii="Arial" w:hAnsi="Arial" w:cs="Arial"/>
          <w:i/>
          <w:sz w:val="22"/>
          <w:szCs w:val="22"/>
        </w:rPr>
        <w:t>Mwakiti</w:t>
      </w:r>
      <w:proofErr w:type="spellEnd"/>
      <w:r w:rsidR="00914234" w:rsidRPr="000E087C">
        <w:rPr>
          <w:rFonts w:ascii="Arial" w:hAnsi="Arial" w:cs="Arial"/>
          <w:i/>
          <w:sz w:val="22"/>
          <w:szCs w:val="22"/>
        </w:rPr>
        <w:t xml:space="preserve"> village, April 24,2024</w:t>
      </w:r>
      <w:r w:rsidR="00914234" w:rsidRPr="000E087C">
        <w:rPr>
          <w:rFonts w:ascii="Arial" w:hAnsi="Arial" w:cs="Arial"/>
          <w:sz w:val="22"/>
          <w:szCs w:val="22"/>
        </w:rPr>
        <w:t>)</w:t>
      </w:r>
      <w:r w:rsidRPr="000E087C">
        <w:rPr>
          <w:rFonts w:ascii="Arial" w:hAnsi="Arial" w:cs="Arial"/>
          <w:i/>
          <w:sz w:val="22"/>
          <w:szCs w:val="22"/>
          <w:lang w:val="en-GB"/>
        </w:rPr>
        <w:t>.</w:t>
      </w:r>
      <w:r w:rsidR="00A806B5" w:rsidRPr="000E087C">
        <w:rPr>
          <w:rFonts w:ascii="Arial" w:hAnsi="Arial" w:cs="Arial"/>
          <w:i/>
          <w:sz w:val="22"/>
          <w:szCs w:val="22"/>
          <w:lang w:val="en-GB"/>
        </w:rPr>
        <w:t xml:space="preserve"> </w:t>
      </w:r>
      <w:r w:rsidRPr="000E087C">
        <w:rPr>
          <w:rFonts w:ascii="Arial" w:hAnsi="Arial" w:cs="Arial"/>
          <w:iCs/>
          <w:sz w:val="22"/>
          <w:szCs w:val="22"/>
          <w:lang w:val="en-GB"/>
        </w:rPr>
        <w:t xml:space="preserve">In addition, </w:t>
      </w:r>
      <w:proofErr w:type="gramStart"/>
      <w:r w:rsidRPr="000E087C">
        <w:rPr>
          <w:rFonts w:ascii="Arial" w:hAnsi="Arial" w:cs="Arial"/>
          <w:iCs/>
          <w:sz w:val="22"/>
          <w:szCs w:val="22"/>
          <w:lang w:val="en-GB"/>
        </w:rPr>
        <w:t xml:space="preserve">one </w:t>
      </w:r>
      <w:r w:rsidR="00451692" w:rsidRPr="000E087C">
        <w:rPr>
          <w:rFonts w:ascii="Arial" w:hAnsi="Arial" w:cs="Arial"/>
          <w:iCs/>
          <w:sz w:val="22"/>
          <w:szCs w:val="22"/>
          <w:lang w:val="en-GB"/>
        </w:rPr>
        <w:t xml:space="preserve"> in</w:t>
      </w:r>
      <w:proofErr w:type="gramEnd"/>
      <w:r w:rsidRPr="000E087C">
        <w:rPr>
          <w:rFonts w:ascii="Arial" w:hAnsi="Arial" w:cs="Arial"/>
          <w:iCs/>
          <w:sz w:val="22"/>
          <w:szCs w:val="22"/>
          <w:lang w:val="en-GB"/>
        </w:rPr>
        <w:t>-depth interview</w:t>
      </w:r>
      <w:r w:rsidR="00451692" w:rsidRPr="000E087C">
        <w:rPr>
          <w:rFonts w:ascii="Arial" w:hAnsi="Arial" w:cs="Arial"/>
          <w:iCs/>
          <w:sz w:val="22"/>
          <w:szCs w:val="22"/>
          <w:lang w:val="en-GB"/>
        </w:rPr>
        <w:t>ee</w:t>
      </w:r>
      <w:r w:rsidRPr="000E087C">
        <w:rPr>
          <w:rFonts w:ascii="Arial" w:hAnsi="Arial" w:cs="Arial"/>
          <w:iCs/>
          <w:sz w:val="22"/>
          <w:szCs w:val="22"/>
          <w:lang w:val="en-GB"/>
        </w:rPr>
        <w:t xml:space="preserve"> narrated </w:t>
      </w:r>
      <w:r w:rsidR="00451692" w:rsidRPr="000E087C">
        <w:rPr>
          <w:rFonts w:ascii="Arial" w:hAnsi="Arial" w:cs="Arial"/>
          <w:iCs/>
          <w:sz w:val="22"/>
          <w:szCs w:val="22"/>
          <w:lang w:val="en-GB"/>
        </w:rPr>
        <w:t xml:space="preserve"> the following</w:t>
      </w:r>
      <w:r w:rsidRPr="000E087C">
        <w:rPr>
          <w:rFonts w:ascii="Arial" w:hAnsi="Arial" w:cs="Arial"/>
          <w:iCs/>
          <w:sz w:val="22"/>
          <w:szCs w:val="22"/>
          <w:lang w:val="en-GB"/>
        </w:rPr>
        <w:t xml:space="preserve">: “… </w:t>
      </w:r>
      <w:r w:rsidRPr="000E087C">
        <w:rPr>
          <w:rFonts w:ascii="Arial" w:hAnsi="Arial" w:cs="Arial"/>
          <w:i/>
          <w:sz w:val="22"/>
          <w:szCs w:val="22"/>
          <w:lang w:val="en-GB"/>
        </w:rPr>
        <w:t xml:space="preserve">last year </w:t>
      </w:r>
      <w:r w:rsidR="00A806B5" w:rsidRPr="000E087C">
        <w:rPr>
          <w:rFonts w:ascii="Arial" w:hAnsi="Arial" w:cs="Arial"/>
          <w:i/>
          <w:sz w:val="22"/>
          <w:szCs w:val="22"/>
          <w:lang w:val="en-GB"/>
        </w:rPr>
        <w:t>(</w:t>
      </w:r>
      <w:r w:rsidRPr="000E087C">
        <w:rPr>
          <w:rFonts w:ascii="Arial" w:hAnsi="Arial" w:cs="Arial"/>
          <w:i/>
          <w:sz w:val="22"/>
          <w:szCs w:val="22"/>
          <w:lang w:val="en-GB"/>
        </w:rPr>
        <w:t>2023</w:t>
      </w:r>
      <w:r w:rsidR="007844A9" w:rsidRPr="000E087C">
        <w:rPr>
          <w:rFonts w:ascii="Arial" w:hAnsi="Arial" w:cs="Arial"/>
          <w:i/>
          <w:sz w:val="22"/>
          <w:szCs w:val="22"/>
          <w:lang w:val="en-GB"/>
        </w:rPr>
        <w:t>), I</w:t>
      </w:r>
      <w:r w:rsidRPr="000E087C">
        <w:rPr>
          <w:rFonts w:ascii="Arial" w:hAnsi="Arial" w:cs="Arial"/>
          <w:i/>
          <w:sz w:val="22"/>
          <w:szCs w:val="22"/>
          <w:lang w:val="en-GB"/>
        </w:rPr>
        <w:t xml:space="preserve"> </w:t>
      </w:r>
      <w:r w:rsidR="00A806B5" w:rsidRPr="000E087C">
        <w:rPr>
          <w:rFonts w:ascii="Arial" w:hAnsi="Arial" w:cs="Arial"/>
          <w:i/>
          <w:sz w:val="22"/>
          <w:szCs w:val="22"/>
          <w:lang w:val="en-GB"/>
        </w:rPr>
        <w:t xml:space="preserve">successfully </w:t>
      </w:r>
      <w:r w:rsidRPr="000E087C">
        <w:rPr>
          <w:rFonts w:ascii="Arial" w:hAnsi="Arial" w:cs="Arial"/>
          <w:i/>
          <w:sz w:val="22"/>
          <w:szCs w:val="22"/>
          <w:lang w:val="en-GB"/>
        </w:rPr>
        <w:t>harvest</w:t>
      </w:r>
      <w:r w:rsidR="00451692" w:rsidRPr="000E087C">
        <w:rPr>
          <w:rFonts w:ascii="Arial" w:hAnsi="Arial" w:cs="Arial"/>
          <w:i/>
          <w:sz w:val="22"/>
          <w:szCs w:val="22"/>
          <w:lang w:val="en-GB"/>
        </w:rPr>
        <w:t>ed</w:t>
      </w:r>
      <w:r w:rsidRPr="000E087C">
        <w:rPr>
          <w:rFonts w:ascii="Arial" w:hAnsi="Arial" w:cs="Arial"/>
          <w:i/>
          <w:sz w:val="22"/>
          <w:szCs w:val="22"/>
          <w:lang w:val="en-GB"/>
        </w:rPr>
        <w:t xml:space="preserve"> </w:t>
      </w:r>
      <w:r w:rsidR="00A806B5" w:rsidRPr="000E087C">
        <w:rPr>
          <w:rFonts w:ascii="Arial" w:hAnsi="Arial" w:cs="Arial"/>
          <w:i/>
          <w:sz w:val="22"/>
          <w:szCs w:val="22"/>
          <w:lang w:val="en-GB"/>
        </w:rPr>
        <w:t>maize, cowpeas and sunflower on the same piece of farm plot</w:t>
      </w:r>
      <w:r w:rsidR="002E6128" w:rsidRPr="000E087C">
        <w:rPr>
          <w:rFonts w:ascii="Arial" w:hAnsi="Arial" w:cs="Arial"/>
          <w:i/>
          <w:sz w:val="22"/>
          <w:szCs w:val="22"/>
          <w:lang w:val="en-GB"/>
        </w:rPr>
        <w:t xml:space="preserve">, while </w:t>
      </w:r>
      <w:r w:rsidR="00451692" w:rsidRPr="000E087C">
        <w:rPr>
          <w:rFonts w:ascii="Arial" w:hAnsi="Arial" w:cs="Arial"/>
          <w:i/>
          <w:sz w:val="22"/>
          <w:szCs w:val="22"/>
          <w:lang w:val="en-GB"/>
        </w:rPr>
        <w:t xml:space="preserve">enhancing </w:t>
      </w:r>
      <w:r w:rsidR="00A806B5" w:rsidRPr="000E087C">
        <w:rPr>
          <w:rFonts w:ascii="Arial" w:hAnsi="Arial" w:cs="Arial"/>
          <w:bCs/>
          <w:i/>
          <w:sz w:val="22"/>
          <w:szCs w:val="22"/>
          <w:lang w:val="en-GB"/>
        </w:rPr>
        <w:t>soil fertility</w:t>
      </w:r>
      <w:r w:rsidR="00451692" w:rsidRPr="000E087C">
        <w:rPr>
          <w:rFonts w:ascii="Arial" w:hAnsi="Arial" w:cs="Arial"/>
          <w:bCs/>
          <w:i/>
          <w:sz w:val="22"/>
          <w:szCs w:val="22"/>
          <w:lang w:val="en-GB"/>
        </w:rPr>
        <w:t xml:space="preserve"> to</w:t>
      </w:r>
      <w:r w:rsidR="002E6128" w:rsidRPr="000E087C">
        <w:rPr>
          <w:rFonts w:ascii="Arial" w:hAnsi="Arial" w:cs="Arial"/>
          <w:bCs/>
          <w:i/>
          <w:sz w:val="22"/>
          <w:szCs w:val="22"/>
          <w:lang w:val="en-GB"/>
        </w:rPr>
        <w:t xml:space="preserve"> subsequent increase crop yields</w:t>
      </w:r>
      <w:r w:rsidR="006C1D7E" w:rsidRPr="000E087C">
        <w:rPr>
          <w:rFonts w:ascii="Arial" w:hAnsi="Arial" w:cs="Arial"/>
          <w:bCs/>
          <w:i/>
          <w:sz w:val="22"/>
          <w:szCs w:val="22"/>
          <w:lang w:val="en-GB"/>
        </w:rPr>
        <w:t>…</w:t>
      </w:r>
      <w:r w:rsidR="00564B97" w:rsidRPr="000E087C">
        <w:rPr>
          <w:rFonts w:ascii="Arial" w:hAnsi="Arial" w:cs="Arial"/>
          <w:bCs/>
          <w:i/>
          <w:sz w:val="22"/>
          <w:szCs w:val="22"/>
          <w:lang w:val="en-GB"/>
        </w:rPr>
        <w:t>”</w:t>
      </w:r>
      <w:r w:rsidR="00451692" w:rsidRPr="000E087C">
        <w:rPr>
          <w:rFonts w:ascii="Arial" w:hAnsi="Arial" w:cs="Arial"/>
          <w:bCs/>
          <w:i/>
          <w:sz w:val="22"/>
          <w:szCs w:val="22"/>
          <w:lang w:val="en-GB"/>
        </w:rPr>
        <w:t xml:space="preserve"> </w:t>
      </w:r>
      <w:r w:rsidR="00451692" w:rsidRPr="000E087C">
        <w:rPr>
          <w:rFonts w:ascii="Arial" w:hAnsi="Arial" w:cs="Arial"/>
          <w:bCs/>
          <w:iCs/>
          <w:sz w:val="22"/>
          <w:szCs w:val="22"/>
          <w:lang w:val="en-GB"/>
        </w:rPr>
        <w:t>(</w:t>
      </w:r>
      <w:r w:rsidR="00451692" w:rsidRPr="000E087C">
        <w:rPr>
          <w:rFonts w:ascii="Arial" w:hAnsi="Arial" w:cs="Arial"/>
          <w:iCs/>
          <w:sz w:val="22"/>
          <w:szCs w:val="22"/>
          <w:lang w:val="en-GB"/>
        </w:rPr>
        <w:t xml:space="preserve">Female farmer, </w:t>
      </w:r>
      <w:proofErr w:type="spellStart"/>
      <w:r w:rsidR="00451692" w:rsidRPr="000E087C">
        <w:rPr>
          <w:rFonts w:ascii="Arial" w:hAnsi="Arial" w:cs="Arial"/>
          <w:iCs/>
          <w:sz w:val="22"/>
          <w:szCs w:val="22"/>
          <w:lang w:val="en-GB"/>
        </w:rPr>
        <w:t>Mwakiti</w:t>
      </w:r>
      <w:proofErr w:type="spellEnd"/>
      <w:r w:rsidR="00451692" w:rsidRPr="000E087C">
        <w:rPr>
          <w:rFonts w:ascii="Arial" w:hAnsi="Arial" w:cs="Arial"/>
          <w:iCs/>
          <w:sz w:val="22"/>
          <w:szCs w:val="22"/>
          <w:lang w:val="en-GB"/>
        </w:rPr>
        <w:t xml:space="preserve"> village, April 15, 2024</w:t>
      </w:r>
      <w:r w:rsidR="004F6E32" w:rsidRPr="000E087C">
        <w:rPr>
          <w:rFonts w:ascii="Arial" w:hAnsi="Arial" w:cs="Arial"/>
          <w:bCs/>
          <w:i/>
          <w:sz w:val="22"/>
          <w:szCs w:val="22"/>
          <w:lang w:val="en-GB"/>
        </w:rPr>
        <w:t>)</w:t>
      </w:r>
      <w:r w:rsidR="00564B97" w:rsidRPr="000E087C">
        <w:rPr>
          <w:rFonts w:ascii="Arial" w:hAnsi="Arial" w:cs="Arial"/>
          <w:bCs/>
          <w:i/>
          <w:sz w:val="22"/>
          <w:szCs w:val="22"/>
          <w:lang w:val="en-GB"/>
        </w:rPr>
        <w:t xml:space="preserve"> </w:t>
      </w:r>
    </w:p>
    <w:p w14:paraId="6D897AE6" w14:textId="77777777" w:rsidR="00245EF8" w:rsidRPr="000E087C" w:rsidRDefault="00245EF8" w:rsidP="00AF4338">
      <w:pPr>
        <w:spacing w:line="276" w:lineRule="auto"/>
        <w:jc w:val="both"/>
        <w:rPr>
          <w:rFonts w:ascii="Arial" w:hAnsi="Arial" w:cs="Arial"/>
          <w:i/>
          <w:sz w:val="22"/>
          <w:szCs w:val="22"/>
          <w:lang w:val="en-GB"/>
        </w:rPr>
      </w:pPr>
    </w:p>
    <w:p w14:paraId="118F8E96" w14:textId="5086CB5E" w:rsidR="00DE0848" w:rsidRDefault="001846D6" w:rsidP="00AF4338">
      <w:pPr>
        <w:spacing w:line="276" w:lineRule="auto"/>
        <w:jc w:val="both"/>
        <w:rPr>
          <w:rFonts w:ascii="Arial" w:hAnsi="Arial" w:cs="Arial"/>
          <w:bCs/>
          <w:sz w:val="22"/>
          <w:szCs w:val="22"/>
          <w:lang w:val="en-GB"/>
        </w:rPr>
      </w:pPr>
      <w:r w:rsidRPr="006413FA">
        <w:rPr>
          <w:rFonts w:ascii="Arial" w:hAnsi="Arial" w:cs="Arial"/>
          <w:i/>
          <w:noProof/>
          <w:sz w:val="22"/>
          <w:szCs w:val="22"/>
          <w:highlight w:val="yellow"/>
          <w:lang w:eastAsia="en-US"/>
        </w:rPr>
        <w:drawing>
          <wp:anchor distT="0" distB="0" distL="114300" distR="114300" simplePos="0" relativeHeight="251652608" behindDoc="0" locked="0" layoutInCell="1" allowOverlap="1" wp14:anchorId="756C18A7" wp14:editId="201D3EAB">
            <wp:simplePos x="0" y="0"/>
            <wp:positionH relativeFrom="column">
              <wp:posOffset>-198419</wp:posOffset>
            </wp:positionH>
            <wp:positionV relativeFrom="paragraph">
              <wp:posOffset>1290955</wp:posOffset>
            </wp:positionV>
            <wp:extent cx="4288155" cy="3289300"/>
            <wp:effectExtent l="0" t="0" r="0" b="6350"/>
            <wp:wrapTopAndBottom/>
            <wp:docPr id="18" name="Picture 18" descr="C:\Users\hp\Desktop\Manuscript 1\IMG-2024030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Manuscript 1\IMG-20240305-WA00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8155" cy="3289300"/>
                    </a:xfrm>
                    <a:prstGeom prst="rect">
                      <a:avLst/>
                    </a:prstGeom>
                    <a:noFill/>
                    <a:ln>
                      <a:noFill/>
                    </a:ln>
                  </pic:spPr>
                </pic:pic>
              </a:graphicData>
            </a:graphic>
          </wp:anchor>
        </w:drawing>
      </w:r>
      <w:r w:rsidR="004A626C" w:rsidRPr="000E087C">
        <w:rPr>
          <w:rFonts w:ascii="Arial" w:hAnsi="Arial" w:cs="Arial"/>
          <w:sz w:val="22"/>
          <w:szCs w:val="22"/>
          <w:lang w:val="en-GB"/>
        </w:rPr>
        <w:t>The</w:t>
      </w:r>
      <w:r w:rsidR="00204967" w:rsidRPr="000E087C">
        <w:rPr>
          <w:rFonts w:ascii="Arial" w:hAnsi="Arial" w:cs="Arial"/>
          <w:sz w:val="22"/>
          <w:szCs w:val="22"/>
          <w:lang w:val="en-GB"/>
        </w:rPr>
        <w:t xml:space="preserve">se findings concur with </w:t>
      </w:r>
      <w:proofErr w:type="gramStart"/>
      <w:r w:rsidR="00204967" w:rsidRPr="000E087C">
        <w:rPr>
          <w:rFonts w:ascii="Arial" w:hAnsi="Arial" w:cs="Arial"/>
          <w:sz w:val="22"/>
          <w:szCs w:val="22"/>
          <w:lang w:val="en-GB"/>
        </w:rPr>
        <w:t xml:space="preserve">those </w:t>
      </w:r>
      <w:r w:rsidR="004A626C" w:rsidRPr="000E087C">
        <w:rPr>
          <w:rFonts w:ascii="Arial" w:hAnsi="Arial" w:cs="Arial"/>
          <w:sz w:val="22"/>
          <w:szCs w:val="22"/>
          <w:lang w:val="en-GB"/>
        </w:rPr>
        <w:t xml:space="preserve"> </w:t>
      </w:r>
      <w:r w:rsidR="00451692" w:rsidRPr="000E087C">
        <w:rPr>
          <w:rFonts w:ascii="Arial" w:hAnsi="Arial" w:cs="Arial"/>
          <w:sz w:val="22"/>
          <w:szCs w:val="22"/>
          <w:lang w:val="en-GB"/>
        </w:rPr>
        <w:t>by</w:t>
      </w:r>
      <w:proofErr w:type="gramEnd"/>
      <w:r w:rsidR="00451692" w:rsidRPr="000E087C">
        <w:rPr>
          <w:rFonts w:ascii="Arial" w:hAnsi="Arial" w:cs="Arial"/>
          <w:sz w:val="22"/>
          <w:szCs w:val="22"/>
          <w:lang w:val="en-GB"/>
        </w:rPr>
        <w:t xml:space="preserve"> </w:t>
      </w:r>
      <w:proofErr w:type="spellStart"/>
      <w:r w:rsidR="00204967" w:rsidRPr="000E087C">
        <w:rPr>
          <w:rFonts w:ascii="Arial" w:hAnsi="Arial" w:cs="Arial"/>
          <w:sz w:val="22"/>
          <w:szCs w:val="22"/>
          <w:lang w:val="en-GB"/>
        </w:rPr>
        <w:t>Yeleliere</w:t>
      </w:r>
      <w:proofErr w:type="spellEnd"/>
      <w:r w:rsidR="00204967" w:rsidRPr="000E087C">
        <w:rPr>
          <w:rFonts w:ascii="Arial" w:hAnsi="Arial" w:cs="Arial"/>
          <w:sz w:val="22"/>
          <w:szCs w:val="22"/>
          <w:lang w:val="en-GB"/>
        </w:rPr>
        <w:t xml:space="preserve"> </w:t>
      </w:r>
      <w:r w:rsidR="00204967" w:rsidRPr="000E087C">
        <w:rPr>
          <w:rFonts w:ascii="Arial" w:hAnsi="Arial" w:cs="Arial"/>
          <w:i/>
          <w:sz w:val="22"/>
          <w:szCs w:val="22"/>
          <w:lang w:val="en-GB"/>
        </w:rPr>
        <w:t>et al.</w:t>
      </w:r>
      <w:r w:rsidR="00204967" w:rsidRPr="000E087C">
        <w:rPr>
          <w:rFonts w:ascii="Arial" w:hAnsi="Arial" w:cs="Arial"/>
          <w:sz w:val="22"/>
          <w:szCs w:val="22"/>
          <w:lang w:val="en-GB"/>
        </w:rPr>
        <w:t xml:space="preserve"> (2022),</w:t>
      </w:r>
      <w:r w:rsidR="00245EF8" w:rsidRPr="000E087C">
        <w:rPr>
          <w:rFonts w:ascii="Arial" w:hAnsi="Arial" w:cs="Arial"/>
          <w:sz w:val="22"/>
          <w:szCs w:val="22"/>
          <w:lang w:val="en-GB"/>
        </w:rPr>
        <w:t xml:space="preserve"> </w:t>
      </w:r>
      <w:r w:rsidR="00204967" w:rsidRPr="000E087C">
        <w:rPr>
          <w:rFonts w:ascii="Arial" w:hAnsi="Arial" w:cs="Arial"/>
          <w:sz w:val="22"/>
          <w:szCs w:val="22"/>
          <w:lang w:val="en-GB"/>
        </w:rPr>
        <w:t xml:space="preserve">who also </w:t>
      </w:r>
      <w:r w:rsidR="00245EF8" w:rsidRPr="000E087C">
        <w:rPr>
          <w:rFonts w:ascii="Arial" w:hAnsi="Arial" w:cs="Arial"/>
          <w:sz w:val="22"/>
          <w:szCs w:val="22"/>
          <w:lang w:val="en-GB"/>
        </w:rPr>
        <w:t xml:space="preserve">noted that leguminous crops, crop rotation, </w:t>
      </w:r>
      <w:r w:rsidR="0033737A" w:rsidRPr="000E087C">
        <w:rPr>
          <w:rFonts w:ascii="Arial" w:hAnsi="Arial" w:cs="Arial"/>
          <w:sz w:val="22"/>
          <w:szCs w:val="22"/>
          <w:lang w:val="en-GB"/>
        </w:rPr>
        <w:t xml:space="preserve">and </w:t>
      </w:r>
      <w:r w:rsidR="00245EF8" w:rsidRPr="000E087C">
        <w:rPr>
          <w:rFonts w:ascii="Arial" w:hAnsi="Arial" w:cs="Arial"/>
          <w:sz w:val="22"/>
          <w:szCs w:val="22"/>
          <w:lang w:val="en-GB"/>
        </w:rPr>
        <w:t xml:space="preserve">mixed cropping are essential and </w:t>
      </w:r>
      <w:r w:rsidR="0033737A" w:rsidRPr="000E087C">
        <w:rPr>
          <w:rFonts w:ascii="Arial" w:hAnsi="Arial" w:cs="Arial"/>
          <w:sz w:val="22"/>
          <w:szCs w:val="22"/>
          <w:lang w:val="en-GB"/>
        </w:rPr>
        <w:t>re</w:t>
      </w:r>
      <w:r w:rsidR="005935D9" w:rsidRPr="000E087C">
        <w:rPr>
          <w:rFonts w:ascii="Arial" w:hAnsi="Arial" w:cs="Arial"/>
          <w:sz w:val="22"/>
          <w:szCs w:val="22"/>
          <w:lang w:val="en-GB"/>
        </w:rPr>
        <w:t>commend</w:t>
      </w:r>
      <w:r w:rsidR="0033737A" w:rsidRPr="000E087C">
        <w:rPr>
          <w:rFonts w:ascii="Arial" w:hAnsi="Arial" w:cs="Arial"/>
          <w:sz w:val="22"/>
          <w:szCs w:val="22"/>
          <w:lang w:val="en-GB"/>
        </w:rPr>
        <w:t xml:space="preserve">ed their </w:t>
      </w:r>
      <w:r w:rsidR="00245EF8" w:rsidRPr="000E087C">
        <w:rPr>
          <w:rFonts w:ascii="Arial" w:hAnsi="Arial" w:cs="Arial"/>
          <w:sz w:val="22"/>
          <w:szCs w:val="22"/>
          <w:lang w:val="en-GB"/>
        </w:rPr>
        <w:t xml:space="preserve">use to  improve soil health through nitrogen fixation and ecosystem services. Further, the authors, show that these practices together with mulching are </w:t>
      </w:r>
      <w:r w:rsidR="004A626C" w:rsidRPr="000E087C">
        <w:rPr>
          <w:rFonts w:ascii="Arial" w:hAnsi="Arial" w:cs="Arial"/>
          <w:bCs/>
          <w:sz w:val="22"/>
          <w:szCs w:val="22"/>
          <w:lang w:val="en-GB"/>
        </w:rPr>
        <w:t xml:space="preserve">effective </w:t>
      </w:r>
      <w:r w:rsidR="00245EF8" w:rsidRPr="000E087C">
        <w:rPr>
          <w:rFonts w:ascii="Arial" w:hAnsi="Arial" w:cs="Arial"/>
          <w:bCs/>
          <w:sz w:val="22"/>
          <w:szCs w:val="22"/>
          <w:lang w:val="en-GB"/>
        </w:rPr>
        <w:t>in</w:t>
      </w:r>
      <w:r w:rsidR="004A626C" w:rsidRPr="000E087C">
        <w:rPr>
          <w:rFonts w:ascii="Arial" w:hAnsi="Arial" w:cs="Arial"/>
          <w:bCs/>
          <w:sz w:val="22"/>
          <w:szCs w:val="22"/>
          <w:lang w:val="en-GB"/>
        </w:rPr>
        <w:t xml:space="preserve"> water retention and yield improvement</w:t>
      </w:r>
      <w:r w:rsidR="00245EF8" w:rsidRPr="000E087C">
        <w:rPr>
          <w:rFonts w:ascii="Arial" w:hAnsi="Arial" w:cs="Arial"/>
          <w:bCs/>
          <w:sz w:val="22"/>
          <w:szCs w:val="22"/>
          <w:lang w:val="en-GB"/>
        </w:rPr>
        <w:t xml:space="preserve">. </w:t>
      </w:r>
      <w:r w:rsidR="005935D9" w:rsidRPr="000E087C">
        <w:rPr>
          <w:rFonts w:ascii="Arial" w:hAnsi="Arial" w:cs="Arial"/>
          <w:sz w:val="22"/>
          <w:szCs w:val="22"/>
          <w:shd w:val="clear" w:color="auto" w:fill="FFFFFF"/>
          <w:lang w:val="en-GB"/>
        </w:rPr>
        <w:t>Similarly,</w:t>
      </w:r>
      <w:r w:rsidR="00245EF8" w:rsidRPr="000E087C">
        <w:rPr>
          <w:rFonts w:ascii="Arial" w:hAnsi="Arial" w:cs="Arial"/>
          <w:sz w:val="22"/>
          <w:szCs w:val="22"/>
          <w:lang w:val="en-GB" w:eastAsia="en-US"/>
        </w:rPr>
        <w:t xml:space="preserve"> </w:t>
      </w:r>
      <w:proofErr w:type="spellStart"/>
      <w:r w:rsidR="00245EF8" w:rsidRPr="000E087C">
        <w:rPr>
          <w:rFonts w:ascii="Arial" w:hAnsi="Arial" w:cs="Arial"/>
          <w:sz w:val="22"/>
          <w:szCs w:val="22"/>
          <w:lang w:val="en-GB" w:eastAsia="en-US"/>
        </w:rPr>
        <w:t>Giller</w:t>
      </w:r>
      <w:proofErr w:type="spellEnd"/>
      <w:r w:rsidR="00245EF8" w:rsidRPr="000E087C">
        <w:rPr>
          <w:rFonts w:ascii="Arial" w:hAnsi="Arial" w:cs="Arial"/>
          <w:sz w:val="22"/>
          <w:szCs w:val="22"/>
          <w:lang w:val="en-GB" w:eastAsia="en-US"/>
        </w:rPr>
        <w:t xml:space="preserve"> et al. (2021</w:t>
      </w:r>
      <w:r w:rsidR="00245EF8" w:rsidRPr="000E087C">
        <w:rPr>
          <w:rFonts w:ascii="Arial" w:hAnsi="Arial" w:cs="Arial"/>
          <w:sz w:val="22"/>
          <w:szCs w:val="22"/>
          <w:lang w:val="en-GB"/>
        </w:rPr>
        <w:t xml:space="preserve">), </w:t>
      </w:r>
      <w:r w:rsidR="0033737A" w:rsidRPr="000E087C">
        <w:rPr>
          <w:rFonts w:ascii="Arial" w:hAnsi="Arial" w:cs="Arial"/>
          <w:sz w:val="22"/>
          <w:szCs w:val="22"/>
          <w:lang w:val="en-GB"/>
        </w:rPr>
        <w:t>affirm</w:t>
      </w:r>
      <w:r w:rsidR="00245EF8" w:rsidRPr="000E087C">
        <w:rPr>
          <w:rFonts w:ascii="Arial" w:hAnsi="Arial" w:cs="Arial"/>
          <w:sz w:val="22"/>
          <w:szCs w:val="22"/>
          <w:lang w:val="en-GB"/>
        </w:rPr>
        <w:t xml:space="preserve"> that </w:t>
      </w:r>
      <w:r w:rsidR="00245EF8" w:rsidRPr="000E087C">
        <w:rPr>
          <w:rFonts w:ascii="Arial" w:hAnsi="Arial" w:cs="Arial"/>
          <w:bCs/>
          <w:sz w:val="22"/>
          <w:szCs w:val="22"/>
          <w:lang w:val="en-GB"/>
        </w:rPr>
        <w:t xml:space="preserve">the use of compost and organic fertilizers on crops </w:t>
      </w:r>
      <w:r w:rsidR="0033737A" w:rsidRPr="000E087C">
        <w:rPr>
          <w:rFonts w:ascii="Arial" w:hAnsi="Arial" w:cs="Arial"/>
          <w:bCs/>
          <w:sz w:val="22"/>
          <w:szCs w:val="22"/>
          <w:lang w:val="en-GB"/>
        </w:rPr>
        <w:t xml:space="preserve">have been </w:t>
      </w:r>
      <w:r w:rsidR="00245EF8" w:rsidRPr="000E087C">
        <w:rPr>
          <w:rFonts w:ascii="Arial" w:hAnsi="Arial" w:cs="Arial"/>
          <w:bCs/>
          <w:sz w:val="22"/>
          <w:szCs w:val="22"/>
          <w:lang w:val="en-GB"/>
        </w:rPr>
        <w:t xml:space="preserve">reported to </w:t>
      </w:r>
      <w:r w:rsidR="0033737A" w:rsidRPr="000E087C">
        <w:rPr>
          <w:rFonts w:ascii="Arial" w:hAnsi="Arial" w:cs="Arial"/>
          <w:bCs/>
          <w:sz w:val="22"/>
          <w:szCs w:val="22"/>
          <w:lang w:val="en-GB"/>
        </w:rPr>
        <w:t xml:space="preserve">have </w:t>
      </w:r>
      <w:r w:rsidR="00245EF8" w:rsidRPr="000E087C">
        <w:rPr>
          <w:rFonts w:ascii="Arial" w:hAnsi="Arial" w:cs="Arial"/>
          <w:bCs/>
          <w:sz w:val="22"/>
          <w:szCs w:val="22"/>
          <w:lang w:val="en-GB"/>
        </w:rPr>
        <w:t>ability to conserve soil and improve soil health</w:t>
      </w:r>
    </w:p>
    <w:p w14:paraId="3BA33337" w14:textId="4B5DD820" w:rsidR="00245EF8" w:rsidRDefault="00245EF8" w:rsidP="00AF4338">
      <w:pPr>
        <w:spacing w:line="276" w:lineRule="auto"/>
        <w:jc w:val="both"/>
        <w:rPr>
          <w:rFonts w:ascii="Arial" w:hAnsi="Arial" w:cs="Arial"/>
          <w:bCs/>
          <w:sz w:val="22"/>
          <w:szCs w:val="22"/>
          <w:lang w:val="en-GB"/>
        </w:rPr>
      </w:pPr>
      <w:r w:rsidRPr="000E087C">
        <w:rPr>
          <w:rFonts w:ascii="Arial" w:hAnsi="Arial" w:cs="Arial"/>
          <w:bCs/>
          <w:sz w:val="22"/>
          <w:szCs w:val="22"/>
          <w:lang w:val="en-GB"/>
        </w:rPr>
        <w:t>.</w:t>
      </w:r>
    </w:p>
    <w:p w14:paraId="09B9E47A" w14:textId="28071C1E" w:rsidR="006413FA" w:rsidRPr="001846D6" w:rsidRDefault="009455A9" w:rsidP="00AF4338">
      <w:pPr>
        <w:spacing w:line="276" w:lineRule="auto"/>
        <w:jc w:val="both"/>
        <w:rPr>
          <w:rFonts w:ascii="Arial" w:hAnsi="Arial" w:cs="Arial"/>
          <w:bCs/>
          <w:sz w:val="22"/>
          <w:szCs w:val="22"/>
          <w:lang w:val="en-GB"/>
        </w:rPr>
      </w:pPr>
      <w:r>
        <w:rPr>
          <w:rFonts w:ascii="Arial" w:hAnsi="Arial" w:cs="Arial"/>
          <w:bCs/>
          <w:sz w:val="22"/>
          <w:szCs w:val="22"/>
          <w:highlight w:val="yellow"/>
          <w:lang w:val="en-GB"/>
        </w:rPr>
        <w:t>Plate 3: A</w:t>
      </w:r>
      <w:r w:rsidR="00DE0848" w:rsidRPr="00DE0848">
        <w:rPr>
          <w:rFonts w:ascii="Arial" w:hAnsi="Arial" w:cs="Arial"/>
          <w:bCs/>
          <w:sz w:val="22"/>
          <w:szCs w:val="22"/>
          <w:highlight w:val="yellow"/>
          <w:lang w:val="en-GB"/>
        </w:rPr>
        <w:t>groecological practice</w:t>
      </w:r>
      <w:r w:rsidR="001846D6">
        <w:rPr>
          <w:rFonts w:ascii="Arial" w:hAnsi="Arial" w:cs="Arial"/>
          <w:bCs/>
          <w:sz w:val="22"/>
          <w:szCs w:val="22"/>
          <w:lang w:val="en-GB"/>
        </w:rPr>
        <w:t xml:space="preserve"> </w:t>
      </w:r>
      <w:r w:rsidR="006413FA" w:rsidRPr="006413FA">
        <w:rPr>
          <w:rFonts w:ascii="Arial" w:hAnsi="Arial" w:cs="Arial"/>
          <w:sz w:val="22"/>
          <w:szCs w:val="22"/>
          <w:highlight w:val="yellow"/>
          <w:lang w:val="en-GB"/>
        </w:rPr>
        <w:t xml:space="preserve">Show intercrops (maize, sunflower and </w:t>
      </w:r>
      <w:r w:rsidR="006413FA" w:rsidRPr="00DE0848">
        <w:rPr>
          <w:rFonts w:ascii="Arial" w:hAnsi="Arial" w:cs="Arial"/>
          <w:sz w:val="22"/>
          <w:szCs w:val="22"/>
          <w:highlight w:val="yellow"/>
          <w:lang w:val="en-GB"/>
        </w:rPr>
        <w:t>groundnut)</w:t>
      </w:r>
      <w:r w:rsidR="00DE0848" w:rsidRPr="00DE0848">
        <w:rPr>
          <w:rFonts w:ascii="Arial" w:hAnsi="Arial" w:cs="Arial"/>
          <w:sz w:val="22"/>
          <w:szCs w:val="22"/>
          <w:highlight w:val="yellow"/>
          <w:lang w:val="en-GB"/>
        </w:rPr>
        <w:t xml:space="preserve"> at </w:t>
      </w:r>
      <w:proofErr w:type="spellStart"/>
      <w:r w:rsidR="00DE0848" w:rsidRPr="00DE0848">
        <w:rPr>
          <w:rFonts w:ascii="Arial" w:hAnsi="Arial" w:cs="Arial"/>
          <w:sz w:val="22"/>
          <w:szCs w:val="22"/>
          <w:highlight w:val="yellow"/>
          <w:lang w:val="en-GB"/>
        </w:rPr>
        <w:t>Msimihi</w:t>
      </w:r>
      <w:proofErr w:type="spellEnd"/>
      <w:r w:rsidR="00DE0848" w:rsidRPr="00DE0848">
        <w:rPr>
          <w:rFonts w:ascii="Arial" w:hAnsi="Arial" w:cs="Arial"/>
          <w:sz w:val="22"/>
          <w:szCs w:val="22"/>
          <w:highlight w:val="yellow"/>
          <w:lang w:val="en-GB"/>
        </w:rPr>
        <w:t xml:space="preserve"> village</w:t>
      </w:r>
    </w:p>
    <w:p w14:paraId="65E3D3D0" w14:textId="7EF087E3" w:rsidR="00B3668F" w:rsidRPr="000E087C" w:rsidRDefault="00B3668F" w:rsidP="00AF4338">
      <w:pPr>
        <w:spacing w:line="276" w:lineRule="auto"/>
        <w:jc w:val="both"/>
        <w:rPr>
          <w:rFonts w:ascii="Arial" w:hAnsi="Arial" w:cs="Arial"/>
          <w:bCs/>
          <w:sz w:val="22"/>
          <w:szCs w:val="22"/>
          <w:lang w:val="en-GB"/>
        </w:rPr>
      </w:pPr>
    </w:p>
    <w:p w14:paraId="05F590C9" w14:textId="584DCF39" w:rsidR="001D0A9A" w:rsidRPr="000E087C" w:rsidRDefault="0054662D" w:rsidP="00AF4338">
      <w:pPr>
        <w:autoSpaceDE w:val="0"/>
        <w:autoSpaceDN w:val="0"/>
        <w:adjustRightInd w:val="0"/>
        <w:spacing w:line="276" w:lineRule="auto"/>
        <w:jc w:val="both"/>
        <w:rPr>
          <w:rFonts w:ascii="Arial" w:hAnsi="Arial" w:cs="Arial"/>
          <w:b/>
          <w:bCs/>
          <w:sz w:val="22"/>
          <w:szCs w:val="22"/>
          <w:lang w:val="en-GB"/>
        </w:rPr>
      </w:pPr>
      <w:r w:rsidRPr="000E087C">
        <w:rPr>
          <w:rFonts w:ascii="Arial" w:hAnsi="Arial" w:cs="Arial"/>
          <w:b/>
          <w:bCs/>
          <w:sz w:val="22"/>
          <w:szCs w:val="22"/>
          <w:lang w:val="en-GB"/>
        </w:rPr>
        <w:t>4.</w:t>
      </w:r>
      <w:r w:rsidR="001D0A9A" w:rsidRPr="000E087C">
        <w:rPr>
          <w:rFonts w:ascii="Arial" w:hAnsi="Arial" w:cs="Arial"/>
          <w:b/>
          <w:bCs/>
          <w:sz w:val="22"/>
          <w:szCs w:val="22"/>
          <w:lang w:val="en-GB"/>
        </w:rPr>
        <w:t xml:space="preserve">2 </w:t>
      </w:r>
      <w:r w:rsidR="007844A9" w:rsidRPr="000E087C">
        <w:rPr>
          <w:rFonts w:ascii="Arial" w:hAnsi="Arial" w:cs="Arial"/>
          <w:b/>
          <w:sz w:val="22"/>
          <w:szCs w:val="22"/>
          <w:lang w:val="en-GB"/>
        </w:rPr>
        <w:t>Communal Methods Used in D</w:t>
      </w:r>
      <w:r w:rsidR="001D0A9A" w:rsidRPr="000E087C">
        <w:rPr>
          <w:rFonts w:ascii="Arial" w:hAnsi="Arial" w:cs="Arial"/>
          <w:b/>
          <w:sz w:val="22"/>
          <w:szCs w:val="22"/>
          <w:lang w:val="en-GB"/>
        </w:rPr>
        <w:t xml:space="preserve">isseminating </w:t>
      </w:r>
      <w:r w:rsidR="007844A9" w:rsidRPr="000E087C">
        <w:rPr>
          <w:rFonts w:ascii="Arial" w:hAnsi="Arial" w:cs="Arial"/>
          <w:b/>
          <w:sz w:val="22"/>
          <w:szCs w:val="22"/>
          <w:lang w:val="en-GB"/>
        </w:rPr>
        <w:t xml:space="preserve">Agroecological </w:t>
      </w:r>
      <w:r w:rsidR="001D0A9A" w:rsidRPr="000E087C">
        <w:rPr>
          <w:rFonts w:ascii="Arial" w:hAnsi="Arial" w:cs="Arial"/>
          <w:b/>
          <w:sz w:val="22"/>
          <w:szCs w:val="22"/>
          <w:lang w:val="en-GB"/>
        </w:rPr>
        <w:t>Knowledge and Practices</w:t>
      </w:r>
      <w:r w:rsidR="007844A9" w:rsidRPr="000E087C">
        <w:rPr>
          <w:rFonts w:ascii="Arial" w:hAnsi="Arial" w:cs="Arial"/>
          <w:b/>
          <w:sz w:val="22"/>
          <w:szCs w:val="22"/>
          <w:lang w:val="en-GB"/>
        </w:rPr>
        <w:t xml:space="preserve"> </w:t>
      </w:r>
      <w:r w:rsidR="007844A9" w:rsidRPr="000E087C">
        <w:rPr>
          <w:rFonts w:ascii="Arial" w:hAnsi="Arial" w:cs="Arial"/>
          <w:sz w:val="22"/>
          <w:szCs w:val="22"/>
          <w:lang w:val="en-GB"/>
        </w:rPr>
        <w:t>in</w:t>
      </w:r>
      <w:r w:rsidR="007844A9" w:rsidRPr="000E087C">
        <w:rPr>
          <w:rFonts w:ascii="Arial" w:hAnsi="Arial" w:cs="Arial"/>
          <w:b/>
          <w:sz w:val="22"/>
          <w:szCs w:val="22"/>
          <w:lang w:val="en-GB"/>
        </w:rPr>
        <w:t xml:space="preserve"> the Study Areas</w:t>
      </w:r>
      <w:r w:rsidR="001D0A9A" w:rsidRPr="000E087C">
        <w:rPr>
          <w:rFonts w:ascii="Arial" w:hAnsi="Arial" w:cs="Arial"/>
          <w:b/>
          <w:sz w:val="22"/>
          <w:szCs w:val="22"/>
          <w:lang w:val="en-GB"/>
        </w:rPr>
        <w:t xml:space="preserve"> </w:t>
      </w:r>
    </w:p>
    <w:p w14:paraId="6AE3F69D" w14:textId="3137B0CC" w:rsidR="00E34276" w:rsidRPr="000E087C" w:rsidRDefault="007844A9" w:rsidP="00AF4338">
      <w:pPr>
        <w:autoSpaceDE w:val="0"/>
        <w:autoSpaceDN w:val="0"/>
        <w:adjustRightInd w:val="0"/>
        <w:spacing w:line="276" w:lineRule="auto"/>
        <w:jc w:val="both"/>
        <w:rPr>
          <w:rFonts w:ascii="Arial" w:hAnsi="Arial" w:cs="Arial"/>
          <w:sz w:val="22"/>
          <w:szCs w:val="22"/>
          <w:lang w:val="en-GB"/>
        </w:rPr>
      </w:pPr>
      <w:r w:rsidRPr="000E087C">
        <w:rPr>
          <w:rFonts w:ascii="Arial" w:hAnsi="Arial" w:cs="Arial"/>
          <w:sz w:val="22"/>
          <w:szCs w:val="22"/>
          <w:lang w:val="en-GB"/>
        </w:rPr>
        <w:t>This section presents and discuss</w:t>
      </w:r>
      <w:r w:rsidR="008337A3" w:rsidRPr="000E087C">
        <w:rPr>
          <w:rFonts w:ascii="Arial" w:hAnsi="Arial" w:cs="Arial"/>
          <w:sz w:val="22"/>
          <w:szCs w:val="22"/>
          <w:lang w:val="en-GB"/>
        </w:rPr>
        <w:t>es</w:t>
      </w:r>
      <w:r w:rsidRPr="000E087C">
        <w:rPr>
          <w:rFonts w:ascii="Arial" w:hAnsi="Arial" w:cs="Arial"/>
          <w:sz w:val="22"/>
          <w:szCs w:val="22"/>
          <w:lang w:val="en-GB"/>
        </w:rPr>
        <w:t xml:space="preserve"> different methods used by FRNs to </w:t>
      </w:r>
      <w:r w:rsidR="008337A3" w:rsidRPr="000E087C">
        <w:rPr>
          <w:rFonts w:ascii="Arial" w:hAnsi="Arial" w:cs="Arial"/>
          <w:sz w:val="22"/>
          <w:szCs w:val="22"/>
          <w:lang w:val="en-GB"/>
        </w:rPr>
        <w:t xml:space="preserve">disseminate </w:t>
      </w:r>
      <w:r w:rsidR="00764FCE" w:rsidRPr="000E087C">
        <w:rPr>
          <w:rFonts w:ascii="Arial" w:hAnsi="Arial" w:cs="Arial"/>
          <w:sz w:val="22"/>
          <w:szCs w:val="22"/>
          <w:lang w:val="en-GB"/>
        </w:rPr>
        <w:t>the AE knowledge and practices</w:t>
      </w:r>
      <w:r w:rsidRPr="000E087C">
        <w:rPr>
          <w:rFonts w:ascii="Arial" w:hAnsi="Arial" w:cs="Arial"/>
          <w:sz w:val="22"/>
          <w:szCs w:val="22"/>
          <w:lang w:val="en-GB"/>
        </w:rPr>
        <w:t xml:space="preserve">. These methods include: Farmer field school (FFS), </w:t>
      </w:r>
      <w:r w:rsidR="005C0039" w:rsidRPr="000E087C">
        <w:rPr>
          <w:rFonts w:ascii="Arial" w:hAnsi="Arial" w:cs="Arial"/>
          <w:sz w:val="22"/>
          <w:szCs w:val="22"/>
          <w:lang w:val="en-GB"/>
        </w:rPr>
        <w:t>Village government meeting (VGM),</w:t>
      </w:r>
      <w:r w:rsidR="004C276D" w:rsidRPr="000E087C">
        <w:rPr>
          <w:rFonts w:ascii="Arial" w:hAnsi="Arial" w:cs="Arial"/>
          <w:sz w:val="22"/>
          <w:szCs w:val="22"/>
          <w:lang w:val="en-GB"/>
        </w:rPr>
        <w:t xml:space="preserve"> </w:t>
      </w:r>
      <w:r w:rsidRPr="000E087C">
        <w:rPr>
          <w:rFonts w:ascii="Arial" w:hAnsi="Arial" w:cs="Arial"/>
          <w:sz w:val="22"/>
          <w:szCs w:val="22"/>
          <w:lang w:val="en-GB"/>
        </w:rPr>
        <w:t>Farmer-to-Farmer knowledge sharing (FFKS), Community Groups</w:t>
      </w:r>
      <w:r w:rsidR="004C276D" w:rsidRPr="000E087C">
        <w:rPr>
          <w:rFonts w:ascii="Arial" w:hAnsi="Arial" w:cs="Arial"/>
          <w:sz w:val="22"/>
          <w:szCs w:val="22"/>
          <w:lang w:val="en-GB"/>
        </w:rPr>
        <w:t xml:space="preserve"> (CGs), </w:t>
      </w:r>
      <w:r w:rsidRPr="000E087C">
        <w:rPr>
          <w:rFonts w:ascii="Arial" w:hAnsi="Arial" w:cs="Arial"/>
          <w:sz w:val="22"/>
          <w:szCs w:val="22"/>
          <w:lang w:val="en-GB"/>
        </w:rPr>
        <w:t xml:space="preserve">Demonstration Farms (DF), </w:t>
      </w:r>
      <w:r w:rsidR="00564B97" w:rsidRPr="000E087C">
        <w:rPr>
          <w:rFonts w:ascii="Arial" w:hAnsi="Arial" w:cs="Arial"/>
          <w:sz w:val="22"/>
          <w:szCs w:val="22"/>
          <w:lang w:val="en-GB"/>
        </w:rPr>
        <w:t xml:space="preserve">Individual Farmer Follow Up (IFF), and </w:t>
      </w:r>
      <w:r w:rsidR="004C276D" w:rsidRPr="000E087C">
        <w:rPr>
          <w:rFonts w:ascii="Arial" w:hAnsi="Arial" w:cs="Arial"/>
          <w:sz w:val="22"/>
          <w:szCs w:val="22"/>
          <w:lang w:val="en-GB"/>
        </w:rPr>
        <w:t xml:space="preserve">Mobile </w:t>
      </w:r>
      <w:r w:rsidRPr="000E087C">
        <w:rPr>
          <w:rFonts w:ascii="Arial" w:hAnsi="Arial" w:cs="Arial"/>
          <w:sz w:val="22"/>
          <w:szCs w:val="22"/>
          <w:lang w:val="en-GB"/>
        </w:rPr>
        <w:t xml:space="preserve">Phone </w:t>
      </w:r>
      <w:r w:rsidR="004C276D" w:rsidRPr="000E087C">
        <w:rPr>
          <w:rFonts w:ascii="Arial" w:hAnsi="Arial" w:cs="Arial"/>
          <w:sz w:val="22"/>
          <w:szCs w:val="22"/>
          <w:lang w:val="en-GB"/>
        </w:rPr>
        <w:t xml:space="preserve">(MP) </w:t>
      </w:r>
      <w:r w:rsidRPr="000E087C">
        <w:rPr>
          <w:rFonts w:ascii="Arial" w:hAnsi="Arial" w:cs="Arial"/>
          <w:sz w:val="22"/>
          <w:szCs w:val="22"/>
          <w:lang w:val="en-GB"/>
        </w:rPr>
        <w:t>(Table 2).</w:t>
      </w:r>
    </w:p>
    <w:p w14:paraId="74028C05" w14:textId="77777777" w:rsidR="001357E2" w:rsidRPr="000E087C" w:rsidRDefault="001357E2" w:rsidP="00AF4338">
      <w:pPr>
        <w:autoSpaceDE w:val="0"/>
        <w:autoSpaceDN w:val="0"/>
        <w:adjustRightInd w:val="0"/>
        <w:spacing w:line="276" w:lineRule="auto"/>
        <w:jc w:val="both"/>
        <w:rPr>
          <w:rFonts w:ascii="Arial" w:hAnsi="Arial" w:cs="Arial"/>
          <w:sz w:val="22"/>
          <w:szCs w:val="22"/>
          <w:lang w:val="en-GB"/>
        </w:rPr>
      </w:pPr>
    </w:p>
    <w:p w14:paraId="2C7C254B" w14:textId="35ED47B0" w:rsidR="00311002" w:rsidRPr="000E087C" w:rsidRDefault="004C276D" w:rsidP="00AF4338">
      <w:pPr>
        <w:spacing w:line="276" w:lineRule="auto"/>
        <w:rPr>
          <w:rFonts w:ascii="Arial" w:hAnsi="Arial" w:cs="Arial"/>
          <w:b/>
          <w:bCs/>
          <w:sz w:val="22"/>
          <w:szCs w:val="22"/>
          <w:lang w:val="en-GB" w:eastAsia="en-US"/>
        </w:rPr>
      </w:pPr>
      <w:r w:rsidRPr="000E087C">
        <w:rPr>
          <w:rFonts w:ascii="Arial" w:hAnsi="Arial" w:cs="Arial"/>
          <w:b/>
          <w:bCs/>
          <w:sz w:val="22"/>
          <w:szCs w:val="22"/>
          <w:lang w:val="en-GB"/>
        </w:rPr>
        <w:t xml:space="preserve">Table 2: Pair wise ranking on </w:t>
      </w:r>
      <w:r w:rsidR="00C56AFE" w:rsidRPr="000E087C">
        <w:rPr>
          <w:rFonts w:ascii="Arial" w:hAnsi="Arial" w:cs="Arial"/>
          <w:b/>
          <w:bCs/>
          <w:sz w:val="22"/>
          <w:szCs w:val="22"/>
          <w:lang w:val="en-GB"/>
        </w:rPr>
        <w:t xml:space="preserve">different </w:t>
      </w:r>
      <w:r w:rsidRPr="000E087C">
        <w:rPr>
          <w:rFonts w:ascii="Arial" w:hAnsi="Arial" w:cs="Arial"/>
          <w:b/>
          <w:bCs/>
          <w:sz w:val="22"/>
          <w:szCs w:val="22"/>
          <w:lang w:val="en-GB"/>
        </w:rPr>
        <w:t>methods used for dissemination of agroecological knowledge and practices</w:t>
      </w:r>
      <w:r w:rsidR="00C56AFE" w:rsidRPr="000E087C">
        <w:rPr>
          <w:rFonts w:ascii="Arial" w:hAnsi="Arial" w:cs="Arial"/>
          <w:b/>
          <w:bCs/>
          <w:sz w:val="22"/>
          <w:szCs w:val="22"/>
          <w:lang w:val="en-GB"/>
        </w:rPr>
        <w:t xml:space="preserve"> in the study 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717"/>
        <w:gridCol w:w="1087"/>
        <w:gridCol w:w="1259"/>
        <w:gridCol w:w="1177"/>
        <w:gridCol w:w="1177"/>
        <w:gridCol w:w="1177"/>
        <w:gridCol w:w="1177"/>
        <w:gridCol w:w="627"/>
      </w:tblGrid>
      <w:tr w:rsidR="008337A3" w:rsidRPr="000E087C" w14:paraId="62FC48F2" w14:textId="58CEA4F9" w:rsidTr="00B37FC0">
        <w:tc>
          <w:tcPr>
            <w:tcW w:w="614" w:type="pct"/>
            <w:vAlign w:val="center"/>
          </w:tcPr>
          <w:p w14:paraId="26B04B20" w14:textId="111D3AF7"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Methods</w:t>
            </w:r>
          </w:p>
        </w:tc>
        <w:tc>
          <w:tcPr>
            <w:tcW w:w="375" w:type="pct"/>
            <w:tcBorders>
              <w:bottom w:val="single" w:sz="4" w:space="0" w:color="auto"/>
            </w:tcBorders>
            <w:vAlign w:val="center"/>
          </w:tcPr>
          <w:p w14:paraId="543EE4FD" w14:textId="14F78E57"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Farmer Field School</w:t>
            </w:r>
          </w:p>
        </w:tc>
        <w:tc>
          <w:tcPr>
            <w:tcW w:w="567" w:type="pct"/>
            <w:tcBorders>
              <w:bottom w:val="single" w:sz="4" w:space="0" w:color="auto"/>
            </w:tcBorders>
            <w:vAlign w:val="center"/>
          </w:tcPr>
          <w:p w14:paraId="0BE39A00" w14:textId="294CC141"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 xml:space="preserve">Village Government Meeting </w:t>
            </w:r>
          </w:p>
        </w:tc>
        <w:tc>
          <w:tcPr>
            <w:tcW w:w="657" w:type="pct"/>
            <w:vAlign w:val="center"/>
          </w:tcPr>
          <w:p w14:paraId="3597AE8B" w14:textId="6262CA85"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Demonstration Farms</w:t>
            </w:r>
          </w:p>
        </w:tc>
        <w:tc>
          <w:tcPr>
            <w:tcW w:w="614" w:type="pct"/>
            <w:vAlign w:val="center"/>
          </w:tcPr>
          <w:p w14:paraId="170FDB59" w14:textId="4E95B353"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 xml:space="preserve">Individual Farmer Follow Up </w:t>
            </w:r>
          </w:p>
        </w:tc>
        <w:tc>
          <w:tcPr>
            <w:tcW w:w="614" w:type="pct"/>
            <w:vAlign w:val="center"/>
          </w:tcPr>
          <w:p w14:paraId="17D78542" w14:textId="77777777"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Farmer-to-Farmer knowledge sharing</w:t>
            </w:r>
          </w:p>
          <w:p w14:paraId="565E986F" w14:textId="45EA321A" w:rsidR="002372CF" w:rsidRPr="000E087C" w:rsidRDefault="002372CF" w:rsidP="00AF4338">
            <w:pPr>
              <w:spacing w:line="276" w:lineRule="auto"/>
              <w:rPr>
                <w:rFonts w:ascii="Arial" w:hAnsi="Arial" w:cs="Arial"/>
                <w:b/>
                <w:sz w:val="22"/>
                <w:szCs w:val="22"/>
                <w:lang w:val="en-GB"/>
              </w:rPr>
            </w:pPr>
          </w:p>
        </w:tc>
        <w:tc>
          <w:tcPr>
            <w:tcW w:w="614" w:type="pct"/>
            <w:vAlign w:val="center"/>
          </w:tcPr>
          <w:p w14:paraId="706556B3" w14:textId="6C222FE4"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Community Group</w:t>
            </w:r>
          </w:p>
          <w:p w14:paraId="060AAF86" w14:textId="14205FE0" w:rsidR="002372CF" w:rsidRPr="000E087C" w:rsidRDefault="002372CF" w:rsidP="00AF4338">
            <w:pPr>
              <w:spacing w:line="276" w:lineRule="auto"/>
              <w:rPr>
                <w:rFonts w:ascii="Arial" w:hAnsi="Arial" w:cs="Arial"/>
                <w:b/>
                <w:sz w:val="22"/>
                <w:szCs w:val="22"/>
                <w:lang w:val="en-GB"/>
              </w:rPr>
            </w:pPr>
          </w:p>
        </w:tc>
        <w:tc>
          <w:tcPr>
            <w:tcW w:w="614" w:type="pct"/>
          </w:tcPr>
          <w:p w14:paraId="01CC1146" w14:textId="1B0DC25F"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 xml:space="preserve">Mobile Phone  </w:t>
            </w:r>
          </w:p>
        </w:tc>
        <w:tc>
          <w:tcPr>
            <w:tcW w:w="329" w:type="pct"/>
          </w:tcPr>
          <w:p w14:paraId="0CBF507F" w14:textId="65BECA67"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 xml:space="preserve">Score </w:t>
            </w:r>
          </w:p>
        </w:tc>
      </w:tr>
      <w:tr w:rsidR="008337A3" w:rsidRPr="000E087C" w14:paraId="0B048F15" w14:textId="14C630F0" w:rsidTr="00B37FC0">
        <w:tc>
          <w:tcPr>
            <w:tcW w:w="614" w:type="pct"/>
            <w:vAlign w:val="center"/>
          </w:tcPr>
          <w:p w14:paraId="03875EA2" w14:textId="6CE08F35"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 Field School</w:t>
            </w:r>
          </w:p>
        </w:tc>
        <w:tc>
          <w:tcPr>
            <w:tcW w:w="375" w:type="pct"/>
            <w:tcBorders>
              <w:bottom w:val="single" w:sz="4" w:space="0" w:color="auto"/>
            </w:tcBorders>
            <w:shd w:val="clear" w:color="auto" w:fill="808080"/>
            <w:vAlign w:val="center"/>
          </w:tcPr>
          <w:p w14:paraId="7B4623D8" w14:textId="77777777" w:rsidR="002372CF" w:rsidRPr="000E087C" w:rsidRDefault="002372CF" w:rsidP="00AF4338">
            <w:pPr>
              <w:spacing w:line="276" w:lineRule="auto"/>
              <w:rPr>
                <w:rFonts w:ascii="Arial" w:hAnsi="Arial" w:cs="Arial"/>
                <w:sz w:val="22"/>
                <w:szCs w:val="22"/>
                <w:lang w:val="en-GB"/>
              </w:rPr>
            </w:pPr>
          </w:p>
        </w:tc>
        <w:tc>
          <w:tcPr>
            <w:tcW w:w="567" w:type="pct"/>
            <w:tcBorders>
              <w:bottom w:val="single" w:sz="4" w:space="0" w:color="auto"/>
            </w:tcBorders>
            <w:shd w:val="clear" w:color="auto" w:fill="FFFFFF"/>
          </w:tcPr>
          <w:p w14:paraId="4CDA221C" w14:textId="66727D50"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 Field School</w:t>
            </w:r>
          </w:p>
        </w:tc>
        <w:tc>
          <w:tcPr>
            <w:tcW w:w="657" w:type="pct"/>
            <w:tcBorders>
              <w:bottom w:val="single" w:sz="4" w:space="0" w:color="auto"/>
            </w:tcBorders>
          </w:tcPr>
          <w:p w14:paraId="675B63C3" w14:textId="35409828"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 Field School</w:t>
            </w:r>
          </w:p>
        </w:tc>
        <w:tc>
          <w:tcPr>
            <w:tcW w:w="614" w:type="pct"/>
          </w:tcPr>
          <w:p w14:paraId="380F16A4" w14:textId="47E5C00C"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 Field School</w:t>
            </w:r>
          </w:p>
        </w:tc>
        <w:tc>
          <w:tcPr>
            <w:tcW w:w="614" w:type="pct"/>
          </w:tcPr>
          <w:p w14:paraId="35E47383" w14:textId="6D9BB8D8"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 Field School</w:t>
            </w:r>
          </w:p>
        </w:tc>
        <w:tc>
          <w:tcPr>
            <w:tcW w:w="614" w:type="pct"/>
          </w:tcPr>
          <w:p w14:paraId="18302B94" w14:textId="335F0B5A"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 Field School</w:t>
            </w:r>
          </w:p>
        </w:tc>
        <w:tc>
          <w:tcPr>
            <w:tcW w:w="614" w:type="pct"/>
          </w:tcPr>
          <w:p w14:paraId="1D459C99" w14:textId="0EA33A93"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 Field School</w:t>
            </w:r>
          </w:p>
        </w:tc>
        <w:tc>
          <w:tcPr>
            <w:tcW w:w="329" w:type="pct"/>
          </w:tcPr>
          <w:p w14:paraId="12955929" w14:textId="5D89061A" w:rsidR="002372CF" w:rsidRPr="000E087C" w:rsidRDefault="002372CF" w:rsidP="00AF4338">
            <w:pPr>
              <w:spacing w:line="276" w:lineRule="auto"/>
              <w:rPr>
                <w:rFonts w:ascii="Arial" w:hAnsi="Arial" w:cs="Arial"/>
                <w:sz w:val="22"/>
                <w:szCs w:val="22"/>
                <w:lang w:val="en-GB"/>
              </w:rPr>
            </w:pPr>
            <w:r w:rsidRPr="000E087C">
              <w:rPr>
                <w:rFonts w:ascii="Arial" w:hAnsi="Arial" w:cs="Arial"/>
                <w:sz w:val="22"/>
                <w:szCs w:val="22"/>
                <w:lang w:val="en-GB"/>
              </w:rPr>
              <w:t>6</w:t>
            </w:r>
          </w:p>
        </w:tc>
      </w:tr>
      <w:tr w:rsidR="008337A3" w:rsidRPr="000E087C" w14:paraId="177B7764" w14:textId="2860634F" w:rsidTr="00B37FC0">
        <w:tc>
          <w:tcPr>
            <w:tcW w:w="614" w:type="pct"/>
            <w:vAlign w:val="center"/>
          </w:tcPr>
          <w:p w14:paraId="48F1C297" w14:textId="6E47ED76"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Village Government meeting</w:t>
            </w:r>
          </w:p>
        </w:tc>
        <w:tc>
          <w:tcPr>
            <w:tcW w:w="375" w:type="pct"/>
            <w:tcBorders>
              <w:bottom w:val="single" w:sz="4" w:space="0" w:color="auto"/>
            </w:tcBorders>
            <w:shd w:val="clear" w:color="auto" w:fill="FFFFFF"/>
            <w:vAlign w:val="center"/>
          </w:tcPr>
          <w:p w14:paraId="7DC2E9E7" w14:textId="77777777" w:rsidR="002372CF" w:rsidRPr="000E087C" w:rsidRDefault="002372CF" w:rsidP="00AF4338">
            <w:pPr>
              <w:spacing w:line="276" w:lineRule="auto"/>
              <w:rPr>
                <w:rFonts w:ascii="Arial" w:hAnsi="Arial" w:cs="Arial"/>
                <w:sz w:val="22"/>
                <w:szCs w:val="22"/>
                <w:lang w:val="en-GB"/>
              </w:rPr>
            </w:pPr>
          </w:p>
        </w:tc>
        <w:tc>
          <w:tcPr>
            <w:tcW w:w="567" w:type="pct"/>
            <w:tcBorders>
              <w:bottom w:val="single" w:sz="4" w:space="0" w:color="auto"/>
            </w:tcBorders>
            <w:shd w:val="clear" w:color="auto" w:fill="808080"/>
            <w:vAlign w:val="center"/>
          </w:tcPr>
          <w:p w14:paraId="399434F6" w14:textId="77777777" w:rsidR="002372CF" w:rsidRPr="000E087C" w:rsidRDefault="002372CF" w:rsidP="00AF4338">
            <w:pPr>
              <w:spacing w:line="276" w:lineRule="auto"/>
              <w:rPr>
                <w:rFonts w:ascii="Arial" w:hAnsi="Arial" w:cs="Arial"/>
                <w:sz w:val="22"/>
                <w:szCs w:val="22"/>
                <w:lang w:val="en-GB"/>
              </w:rPr>
            </w:pPr>
          </w:p>
        </w:tc>
        <w:tc>
          <w:tcPr>
            <w:tcW w:w="657" w:type="pct"/>
            <w:tcBorders>
              <w:bottom w:val="single" w:sz="4" w:space="0" w:color="auto"/>
            </w:tcBorders>
          </w:tcPr>
          <w:p w14:paraId="05C08661" w14:textId="4CCA49B2"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Village Government Meeting</w:t>
            </w:r>
          </w:p>
        </w:tc>
        <w:tc>
          <w:tcPr>
            <w:tcW w:w="614" w:type="pct"/>
            <w:tcBorders>
              <w:bottom w:val="single" w:sz="4" w:space="0" w:color="auto"/>
            </w:tcBorders>
          </w:tcPr>
          <w:p w14:paraId="45EFF5E1" w14:textId="55203B36"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 xml:space="preserve">Village Government Meeting </w:t>
            </w:r>
          </w:p>
        </w:tc>
        <w:tc>
          <w:tcPr>
            <w:tcW w:w="614" w:type="pct"/>
          </w:tcPr>
          <w:p w14:paraId="21B88CE3" w14:textId="30691716"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 xml:space="preserve">Village Government Meeting </w:t>
            </w:r>
          </w:p>
        </w:tc>
        <w:tc>
          <w:tcPr>
            <w:tcW w:w="614" w:type="pct"/>
          </w:tcPr>
          <w:p w14:paraId="40019344" w14:textId="1F391414"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Village Government Meeting</w:t>
            </w:r>
          </w:p>
        </w:tc>
        <w:tc>
          <w:tcPr>
            <w:tcW w:w="614" w:type="pct"/>
          </w:tcPr>
          <w:p w14:paraId="018EEDFF" w14:textId="515A1509"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Village Government Meeting</w:t>
            </w:r>
          </w:p>
        </w:tc>
        <w:tc>
          <w:tcPr>
            <w:tcW w:w="329" w:type="pct"/>
          </w:tcPr>
          <w:p w14:paraId="634D0DA3" w14:textId="4C22C68F" w:rsidR="002372CF" w:rsidRPr="000E087C" w:rsidRDefault="002372CF" w:rsidP="00AF4338">
            <w:pPr>
              <w:spacing w:line="276" w:lineRule="auto"/>
              <w:rPr>
                <w:rFonts w:ascii="Arial" w:hAnsi="Arial" w:cs="Arial"/>
                <w:sz w:val="22"/>
                <w:szCs w:val="22"/>
                <w:lang w:val="en-GB"/>
              </w:rPr>
            </w:pPr>
            <w:r w:rsidRPr="000E087C">
              <w:rPr>
                <w:rFonts w:ascii="Arial" w:hAnsi="Arial" w:cs="Arial"/>
                <w:sz w:val="22"/>
                <w:szCs w:val="22"/>
                <w:lang w:val="en-GB"/>
              </w:rPr>
              <w:t>5</w:t>
            </w:r>
          </w:p>
        </w:tc>
      </w:tr>
      <w:tr w:rsidR="008337A3" w:rsidRPr="000E087C" w14:paraId="64229359" w14:textId="52E7D9E1" w:rsidTr="00B37FC0">
        <w:tc>
          <w:tcPr>
            <w:tcW w:w="614" w:type="pct"/>
            <w:vAlign w:val="center"/>
          </w:tcPr>
          <w:p w14:paraId="769FE914" w14:textId="1EBF042A"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Demonstration Farm</w:t>
            </w:r>
          </w:p>
        </w:tc>
        <w:tc>
          <w:tcPr>
            <w:tcW w:w="375" w:type="pct"/>
            <w:tcBorders>
              <w:bottom w:val="single" w:sz="4" w:space="0" w:color="auto"/>
            </w:tcBorders>
            <w:shd w:val="clear" w:color="auto" w:fill="FFFFFF"/>
            <w:vAlign w:val="center"/>
          </w:tcPr>
          <w:p w14:paraId="6FBD957B" w14:textId="77777777" w:rsidR="002372CF" w:rsidRPr="000E087C" w:rsidRDefault="002372CF" w:rsidP="00AF4338">
            <w:pPr>
              <w:spacing w:line="276" w:lineRule="auto"/>
              <w:rPr>
                <w:rFonts w:ascii="Arial" w:hAnsi="Arial" w:cs="Arial"/>
                <w:sz w:val="22"/>
                <w:szCs w:val="22"/>
                <w:lang w:val="en-GB"/>
              </w:rPr>
            </w:pPr>
          </w:p>
        </w:tc>
        <w:tc>
          <w:tcPr>
            <w:tcW w:w="567" w:type="pct"/>
            <w:tcBorders>
              <w:bottom w:val="single" w:sz="4" w:space="0" w:color="auto"/>
            </w:tcBorders>
            <w:shd w:val="clear" w:color="auto" w:fill="FFFFFF"/>
            <w:vAlign w:val="center"/>
          </w:tcPr>
          <w:p w14:paraId="571C7B34" w14:textId="77777777" w:rsidR="002372CF" w:rsidRPr="000E087C" w:rsidRDefault="002372CF" w:rsidP="00AF4338">
            <w:pPr>
              <w:spacing w:line="276" w:lineRule="auto"/>
              <w:rPr>
                <w:rFonts w:ascii="Arial" w:hAnsi="Arial" w:cs="Arial"/>
                <w:sz w:val="22"/>
                <w:szCs w:val="22"/>
                <w:lang w:val="en-GB"/>
              </w:rPr>
            </w:pPr>
          </w:p>
        </w:tc>
        <w:tc>
          <w:tcPr>
            <w:tcW w:w="657" w:type="pct"/>
            <w:tcBorders>
              <w:bottom w:val="single" w:sz="4" w:space="0" w:color="auto"/>
            </w:tcBorders>
            <w:shd w:val="clear" w:color="auto" w:fill="808080"/>
            <w:vAlign w:val="center"/>
          </w:tcPr>
          <w:p w14:paraId="7AAF6CE7" w14:textId="77777777" w:rsidR="002372CF" w:rsidRPr="000E087C" w:rsidRDefault="002372CF" w:rsidP="00AF4338">
            <w:pPr>
              <w:spacing w:line="276" w:lineRule="auto"/>
              <w:rPr>
                <w:rFonts w:ascii="Arial" w:hAnsi="Arial" w:cs="Arial"/>
                <w:sz w:val="22"/>
                <w:szCs w:val="22"/>
                <w:lang w:val="en-GB"/>
              </w:rPr>
            </w:pPr>
          </w:p>
        </w:tc>
        <w:tc>
          <w:tcPr>
            <w:tcW w:w="614" w:type="pct"/>
            <w:tcBorders>
              <w:bottom w:val="single" w:sz="4" w:space="0" w:color="auto"/>
            </w:tcBorders>
            <w:shd w:val="clear" w:color="auto" w:fill="FFFFFF"/>
          </w:tcPr>
          <w:p w14:paraId="36F1D327" w14:textId="2C5046F6"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Demonstration Farm</w:t>
            </w:r>
          </w:p>
        </w:tc>
        <w:tc>
          <w:tcPr>
            <w:tcW w:w="614" w:type="pct"/>
            <w:tcBorders>
              <w:bottom w:val="single" w:sz="4" w:space="0" w:color="auto"/>
            </w:tcBorders>
          </w:tcPr>
          <w:p w14:paraId="763E54F5" w14:textId="210F8CF6"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Demonstration Farm</w:t>
            </w:r>
          </w:p>
        </w:tc>
        <w:tc>
          <w:tcPr>
            <w:tcW w:w="614" w:type="pct"/>
          </w:tcPr>
          <w:p w14:paraId="504E3A62" w14:textId="6C9F7AB4"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Demonstration Farm</w:t>
            </w:r>
          </w:p>
        </w:tc>
        <w:tc>
          <w:tcPr>
            <w:tcW w:w="614" w:type="pct"/>
          </w:tcPr>
          <w:p w14:paraId="11E090C9" w14:textId="3D333437"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Demonstration Farm</w:t>
            </w:r>
          </w:p>
        </w:tc>
        <w:tc>
          <w:tcPr>
            <w:tcW w:w="329" w:type="pct"/>
          </w:tcPr>
          <w:p w14:paraId="6F1F33CD" w14:textId="167CC035" w:rsidR="002372CF" w:rsidRPr="000E087C" w:rsidRDefault="002372CF" w:rsidP="00AF4338">
            <w:pPr>
              <w:spacing w:line="276" w:lineRule="auto"/>
              <w:rPr>
                <w:rFonts w:ascii="Arial" w:hAnsi="Arial" w:cs="Arial"/>
                <w:sz w:val="22"/>
                <w:szCs w:val="22"/>
                <w:lang w:val="en-GB"/>
              </w:rPr>
            </w:pPr>
            <w:r w:rsidRPr="000E087C">
              <w:rPr>
                <w:rFonts w:ascii="Arial" w:hAnsi="Arial" w:cs="Arial"/>
                <w:sz w:val="22"/>
                <w:szCs w:val="22"/>
                <w:lang w:val="en-GB"/>
              </w:rPr>
              <w:t>4</w:t>
            </w:r>
          </w:p>
        </w:tc>
      </w:tr>
      <w:tr w:rsidR="008337A3" w:rsidRPr="000E087C" w14:paraId="0D0DEC54" w14:textId="0F56477E" w:rsidTr="00B37FC0">
        <w:tc>
          <w:tcPr>
            <w:tcW w:w="614" w:type="pct"/>
            <w:vAlign w:val="center"/>
          </w:tcPr>
          <w:p w14:paraId="1D7B9DB1" w14:textId="21D36DB0"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 xml:space="preserve">Individual Farmer Follow up </w:t>
            </w:r>
          </w:p>
        </w:tc>
        <w:tc>
          <w:tcPr>
            <w:tcW w:w="375" w:type="pct"/>
            <w:shd w:val="clear" w:color="auto" w:fill="FFFFFF"/>
            <w:vAlign w:val="center"/>
          </w:tcPr>
          <w:p w14:paraId="2A5D5968" w14:textId="77777777" w:rsidR="002372CF" w:rsidRPr="000E087C" w:rsidRDefault="002372CF" w:rsidP="00AF4338">
            <w:pPr>
              <w:spacing w:line="276" w:lineRule="auto"/>
              <w:rPr>
                <w:rFonts w:ascii="Arial" w:hAnsi="Arial" w:cs="Arial"/>
                <w:sz w:val="22"/>
                <w:szCs w:val="22"/>
                <w:lang w:val="en-GB"/>
              </w:rPr>
            </w:pPr>
          </w:p>
        </w:tc>
        <w:tc>
          <w:tcPr>
            <w:tcW w:w="567" w:type="pct"/>
            <w:shd w:val="clear" w:color="auto" w:fill="FFFFFF"/>
            <w:vAlign w:val="center"/>
          </w:tcPr>
          <w:p w14:paraId="5A3BB6E8" w14:textId="77777777" w:rsidR="002372CF" w:rsidRPr="000E087C" w:rsidRDefault="002372CF" w:rsidP="00AF4338">
            <w:pPr>
              <w:spacing w:line="276" w:lineRule="auto"/>
              <w:rPr>
                <w:rFonts w:ascii="Arial" w:hAnsi="Arial" w:cs="Arial"/>
                <w:sz w:val="22"/>
                <w:szCs w:val="22"/>
                <w:lang w:val="en-GB"/>
              </w:rPr>
            </w:pPr>
          </w:p>
        </w:tc>
        <w:tc>
          <w:tcPr>
            <w:tcW w:w="657" w:type="pct"/>
            <w:shd w:val="clear" w:color="auto" w:fill="FFFFFF"/>
            <w:vAlign w:val="center"/>
          </w:tcPr>
          <w:p w14:paraId="3FE4D11A" w14:textId="77777777" w:rsidR="002372CF" w:rsidRPr="000E087C" w:rsidRDefault="002372CF" w:rsidP="00AF4338">
            <w:pPr>
              <w:spacing w:line="276" w:lineRule="auto"/>
              <w:rPr>
                <w:rFonts w:ascii="Arial" w:hAnsi="Arial" w:cs="Arial"/>
                <w:sz w:val="22"/>
                <w:szCs w:val="22"/>
                <w:lang w:val="en-GB"/>
              </w:rPr>
            </w:pPr>
          </w:p>
        </w:tc>
        <w:tc>
          <w:tcPr>
            <w:tcW w:w="614" w:type="pct"/>
            <w:tcBorders>
              <w:bottom w:val="single" w:sz="4" w:space="0" w:color="auto"/>
            </w:tcBorders>
            <w:shd w:val="clear" w:color="auto" w:fill="808080"/>
            <w:vAlign w:val="center"/>
          </w:tcPr>
          <w:p w14:paraId="48369EB9" w14:textId="77777777" w:rsidR="002372CF" w:rsidRPr="000E087C" w:rsidRDefault="002372CF" w:rsidP="00AF4338">
            <w:pPr>
              <w:spacing w:line="276" w:lineRule="auto"/>
              <w:rPr>
                <w:rFonts w:ascii="Arial" w:hAnsi="Arial" w:cs="Arial"/>
                <w:sz w:val="22"/>
                <w:szCs w:val="22"/>
                <w:lang w:val="en-GB"/>
              </w:rPr>
            </w:pPr>
          </w:p>
        </w:tc>
        <w:tc>
          <w:tcPr>
            <w:tcW w:w="614" w:type="pct"/>
            <w:tcBorders>
              <w:bottom w:val="single" w:sz="4" w:space="0" w:color="auto"/>
            </w:tcBorders>
            <w:shd w:val="clear" w:color="auto" w:fill="FFFFFF"/>
            <w:vAlign w:val="bottom"/>
          </w:tcPr>
          <w:p w14:paraId="7273F599" w14:textId="7950C258"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Farmer-to-Farmer knowledge sharing</w:t>
            </w:r>
          </w:p>
        </w:tc>
        <w:tc>
          <w:tcPr>
            <w:tcW w:w="614" w:type="pct"/>
            <w:tcBorders>
              <w:bottom w:val="single" w:sz="4" w:space="0" w:color="auto"/>
            </w:tcBorders>
            <w:vAlign w:val="bottom"/>
          </w:tcPr>
          <w:p w14:paraId="65A1D8FA" w14:textId="0D837476"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Community Groups</w:t>
            </w:r>
          </w:p>
        </w:tc>
        <w:tc>
          <w:tcPr>
            <w:tcW w:w="614" w:type="pct"/>
            <w:tcBorders>
              <w:bottom w:val="single" w:sz="4" w:space="0" w:color="auto"/>
            </w:tcBorders>
            <w:vAlign w:val="bottom"/>
          </w:tcPr>
          <w:p w14:paraId="4B08F268" w14:textId="219CBF36"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Individual Farmer Follow up</w:t>
            </w:r>
          </w:p>
        </w:tc>
        <w:tc>
          <w:tcPr>
            <w:tcW w:w="329" w:type="pct"/>
            <w:tcBorders>
              <w:bottom w:val="single" w:sz="4" w:space="0" w:color="auto"/>
            </w:tcBorders>
          </w:tcPr>
          <w:p w14:paraId="31485ECB" w14:textId="2E8AC023" w:rsidR="002372CF" w:rsidRPr="000E087C" w:rsidRDefault="002372CF" w:rsidP="00AF4338">
            <w:pPr>
              <w:spacing w:line="276" w:lineRule="auto"/>
              <w:rPr>
                <w:rFonts w:ascii="Arial" w:hAnsi="Arial" w:cs="Arial"/>
                <w:sz w:val="22"/>
                <w:szCs w:val="22"/>
                <w:lang w:val="en-GB"/>
              </w:rPr>
            </w:pPr>
            <w:r w:rsidRPr="000E087C">
              <w:rPr>
                <w:rFonts w:ascii="Arial" w:hAnsi="Arial" w:cs="Arial"/>
                <w:sz w:val="22"/>
                <w:szCs w:val="22"/>
                <w:lang w:val="en-GB"/>
              </w:rPr>
              <w:t>1</w:t>
            </w:r>
          </w:p>
        </w:tc>
      </w:tr>
      <w:tr w:rsidR="008337A3" w:rsidRPr="000E087C" w14:paraId="4B83B66C" w14:textId="5C1B45D1" w:rsidTr="00B37FC0">
        <w:tc>
          <w:tcPr>
            <w:tcW w:w="614" w:type="pct"/>
            <w:vAlign w:val="center"/>
          </w:tcPr>
          <w:p w14:paraId="6A300F81" w14:textId="11FE5917"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Farmer-to-Farmer knowledge sharing</w:t>
            </w:r>
          </w:p>
        </w:tc>
        <w:tc>
          <w:tcPr>
            <w:tcW w:w="375" w:type="pct"/>
            <w:shd w:val="clear" w:color="auto" w:fill="FFFFFF"/>
            <w:vAlign w:val="center"/>
          </w:tcPr>
          <w:p w14:paraId="50CFC285" w14:textId="77777777" w:rsidR="002372CF" w:rsidRPr="000E087C" w:rsidRDefault="002372CF" w:rsidP="00AF4338">
            <w:pPr>
              <w:spacing w:line="276" w:lineRule="auto"/>
              <w:rPr>
                <w:rFonts w:ascii="Arial" w:hAnsi="Arial" w:cs="Arial"/>
                <w:sz w:val="22"/>
                <w:szCs w:val="22"/>
                <w:lang w:val="en-GB"/>
              </w:rPr>
            </w:pPr>
          </w:p>
        </w:tc>
        <w:tc>
          <w:tcPr>
            <w:tcW w:w="567" w:type="pct"/>
            <w:shd w:val="clear" w:color="auto" w:fill="FFFFFF"/>
            <w:vAlign w:val="center"/>
          </w:tcPr>
          <w:p w14:paraId="4D664F6B" w14:textId="77777777" w:rsidR="002372CF" w:rsidRPr="000E087C" w:rsidRDefault="002372CF" w:rsidP="00AF4338">
            <w:pPr>
              <w:spacing w:line="276" w:lineRule="auto"/>
              <w:rPr>
                <w:rFonts w:ascii="Arial" w:hAnsi="Arial" w:cs="Arial"/>
                <w:sz w:val="22"/>
                <w:szCs w:val="22"/>
                <w:lang w:val="en-GB"/>
              </w:rPr>
            </w:pPr>
          </w:p>
        </w:tc>
        <w:tc>
          <w:tcPr>
            <w:tcW w:w="657" w:type="pct"/>
            <w:shd w:val="clear" w:color="auto" w:fill="FFFFFF"/>
            <w:vAlign w:val="center"/>
          </w:tcPr>
          <w:p w14:paraId="6901934F" w14:textId="77777777" w:rsidR="002372CF" w:rsidRPr="000E087C" w:rsidRDefault="002372CF" w:rsidP="00AF4338">
            <w:pPr>
              <w:spacing w:line="276" w:lineRule="auto"/>
              <w:rPr>
                <w:rFonts w:ascii="Arial" w:hAnsi="Arial" w:cs="Arial"/>
                <w:sz w:val="22"/>
                <w:szCs w:val="22"/>
                <w:lang w:val="en-GB"/>
              </w:rPr>
            </w:pPr>
          </w:p>
        </w:tc>
        <w:tc>
          <w:tcPr>
            <w:tcW w:w="614" w:type="pct"/>
            <w:shd w:val="clear" w:color="auto" w:fill="FFFFFF"/>
            <w:vAlign w:val="center"/>
          </w:tcPr>
          <w:p w14:paraId="7C7D3CED" w14:textId="77777777" w:rsidR="002372CF" w:rsidRPr="000E087C" w:rsidRDefault="002372CF" w:rsidP="00AF4338">
            <w:pPr>
              <w:spacing w:line="276" w:lineRule="auto"/>
              <w:rPr>
                <w:rFonts w:ascii="Arial" w:hAnsi="Arial" w:cs="Arial"/>
                <w:sz w:val="22"/>
                <w:szCs w:val="22"/>
                <w:lang w:val="en-GB"/>
              </w:rPr>
            </w:pPr>
          </w:p>
        </w:tc>
        <w:tc>
          <w:tcPr>
            <w:tcW w:w="614" w:type="pct"/>
            <w:tcBorders>
              <w:bottom w:val="single" w:sz="4" w:space="0" w:color="auto"/>
            </w:tcBorders>
            <w:shd w:val="clear" w:color="auto" w:fill="808080"/>
            <w:vAlign w:val="center"/>
          </w:tcPr>
          <w:p w14:paraId="6B973A45" w14:textId="77777777" w:rsidR="002372CF" w:rsidRPr="000E087C" w:rsidRDefault="002372CF" w:rsidP="00AF4338">
            <w:pPr>
              <w:spacing w:line="276" w:lineRule="auto"/>
              <w:rPr>
                <w:rFonts w:ascii="Arial" w:hAnsi="Arial" w:cs="Arial"/>
                <w:bCs/>
                <w:sz w:val="22"/>
                <w:szCs w:val="22"/>
                <w:lang w:val="en-GB"/>
              </w:rPr>
            </w:pPr>
          </w:p>
        </w:tc>
        <w:tc>
          <w:tcPr>
            <w:tcW w:w="614" w:type="pct"/>
            <w:tcBorders>
              <w:bottom w:val="single" w:sz="4" w:space="0" w:color="auto"/>
            </w:tcBorders>
            <w:shd w:val="clear" w:color="auto" w:fill="FFFFFF"/>
            <w:vAlign w:val="center"/>
          </w:tcPr>
          <w:p w14:paraId="23A351BE" w14:textId="231D0F75"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Farmer-to-Farmer knowledge sharing</w:t>
            </w:r>
          </w:p>
        </w:tc>
        <w:tc>
          <w:tcPr>
            <w:tcW w:w="614" w:type="pct"/>
            <w:tcBorders>
              <w:bottom w:val="single" w:sz="4" w:space="0" w:color="auto"/>
            </w:tcBorders>
            <w:shd w:val="clear" w:color="auto" w:fill="FFFFFF"/>
          </w:tcPr>
          <w:p w14:paraId="2368D82C" w14:textId="1001F9CF"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Farmer-to-Farmer knowledge sharing</w:t>
            </w:r>
          </w:p>
        </w:tc>
        <w:tc>
          <w:tcPr>
            <w:tcW w:w="329" w:type="pct"/>
            <w:tcBorders>
              <w:bottom w:val="single" w:sz="4" w:space="0" w:color="auto"/>
            </w:tcBorders>
            <w:shd w:val="clear" w:color="auto" w:fill="FFFFFF"/>
          </w:tcPr>
          <w:p w14:paraId="0839D1B3" w14:textId="0D50C5E5" w:rsidR="002372CF" w:rsidRPr="000E087C" w:rsidRDefault="002372CF" w:rsidP="00AF4338">
            <w:pPr>
              <w:spacing w:line="276" w:lineRule="auto"/>
              <w:rPr>
                <w:rFonts w:ascii="Arial" w:hAnsi="Arial" w:cs="Arial"/>
                <w:sz w:val="22"/>
                <w:szCs w:val="22"/>
                <w:lang w:val="en-GB"/>
              </w:rPr>
            </w:pPr>
            <w:r w:rsidRPr="000E087C">
              <w:rPr>
                <w:rFonts w:ascii="Arial" w:hAnsi="Arial" w:cs="Arial"/>
                <w:sz w:val="22"/>
                <w:szCs w:val="22"/>
                <w:lang w:val="en-GB"/>
              </w:rPr>
              <w:t>3</w:t>
            </w:r>
          </w:p>
        </w:tc>
      </w:tr>
      <w:tr w:rsidR="008337A3" w:rsidRPr="000E087C" w14:paraId="0EE4CBE4" w14:textId="794DA1B7" w:rsidTr="00B37FC0">
        <w:tc>
          <w:tcPr>
            <w:tcW w:w="614" w:type="pct"/>
            <w:vAlign w:val="center"/>
          </w:tcPr>
          <w:p w14:paraId="16FA2341" w14:textId="563E87F7"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Community Groups</w:t>
            </w:r>
          </w:p>
        </w:tc>
        <w:tc>
          <w:tcPr>
            <w:tcW w:w="375" w:type="pct"/>
            <w:shd w:val="clear" w:color="auto" w:fill="FFFFFF"/>
            <w:vAlign w:val="center"/>
          </w:tcPr>
          <w:p w14:paraId="15273C2C" w14:textId="77777777" w:rsidR="002372CF" w:rsidRPr="000E087C" w:rsidRDefault="002372CF" w:rsidP="00AF4338">
            <w:pPr>
              <w:spacing w:line="276" w:lineRule="auto"/>
              <w:rPr>
                <w:rFonts w:ascii="Arial" w:hAnsi="Arial" w:cs="Arial"/>
                <w:sz w:val="22"/>
                <w:szCs w:val="22"/>
                <w:lang w:val="en-GB"/>
              </w:rPr>
            </w:pPr>
          </w:p>
        </w:tc>
        <w:tc>
          <w:tcPr>
            <w:tcW w:w="567" w:type="pct"/>
            <w:shd w:val="clear" w:color="auto" w:fill="FFFFFF"/>
            <w:vAlign w:val="center"/>
          </w:tcPr>
          <w:p w14:paraId="1D3C295F" w14:textId="77777777" w:rsidR="002372CF" w:rsidRPr="000E087C" w:rsidRDefault="002372CF" w:rsidP="00AF4338">
            <w:pPr>
              <w:spacing w:line="276" w:lineRule="auto"/>
              <w:rPr>
                <w:rFonts w:ascii="Arial" w:hAnsi="Arial" w:cs="Arial"/>
                <w:sz w:val="22"/>
                <w:szCs w:val="22"/>
                <w:lang w:val="en-GB"/>
              </w:rPr>
            </w:pPr>
          </w:p>
        </w:tc>
        <w:tc>
          <w:tcPr>
            <w:tcW w:w="657" w:type="pct"/>
            <w:shd w:val="clear" w:color="auto" w:fill="FFFFFF"/>
            <w:vAlign w:val="center"/>
          </w:tcPr>
          <w:p w14:paraId="280BDCA2" w14:textId="77777777" w:rsidR="002372CF" w:rsidRPr="000E087C" w:rsidRDefault="002372CF" w:rsidP="00AF4338">
            <w:pPr>
              <w:spacing w:line="276" w:lineRule="auto"/>
              <w:rPr>
                <w:rFonts w:ascii="Arial" w:hAnsi="Arial" w:cs="Arial"/>
                <w:sz w:val="22"/>
                <w:szCs w:val="22"/>
                <w:lang w:val="en-GB"/>
              </w:rPr>
            </w:pPr>
          </w:p>
        </w:tc>
        <w:tc>
          <w:tcPr>
            <w:tcW w:w="614" w:type="pct"/>
            <w:shd w:val="clear" w:color="auto" w:fill="FFFFFF"/>
            <w:vAlign w:val="center"/>
          </w:tcPr>
          <w:p w14:paraId="6A1BF263" w14:textId="77777777" w:rsidR="002372CF" w:rsidRPr="000E087C" w:rsidRDefault="002372CF" w:rsidP="00AF4338">
            <w:pPr>
              <w:spacing w:line="276" w:lineRule="auto"/>
              <w:rPr>
                <w:rFonts w:ascii="Arial" w:hAnsi="Arial" w:cs="Arial"/>
                <w:sz w:val="22"/>
                <w:szCs w:val="22"/>
                <w:lang w:val="en-GB"/>
              </w:rPr>
            </w:pPr>
          </w:p>
        </w:tc>
        <w:tc>
          <w:tcPr>
            <w:tcW w:w="614" w:type="pct"/>
            <w:shd w:val="clear" w:color="auto" w:fill="FFFFFF"/>
            <w:vAlign w:val="center"/>
          </w:tcPr>
          <w:p w14:paraId="4D2EC15E" w14:textId="77777777" w:rsidR="002372CF" w:rsidRPr="000E087C" w:rsidRDefault="002372CF" w:rsidP="00AF4338">
            <w:pPr>
              <w:spacing w:line="276" w:lineRule="auto"/>
              <w:rPr>
                <w:rFonts w:ascii="Arial" w:hAnsi="Arial" w:cs="Arial"/>
                <w:bCs/>
                <w:sz w:val="22"/>
                <w:szCs w:val="22"/>
                <w:lang w:val="en-GB"/>
              </w:rPr>
            </w:pPr>
          </w:p>
        </w:tc>
        <w:tc>
          <w:tcPr>
            <w:tcW w:w="614" w:type="pct"/>
            <w:shd w:val="clear" w:color="auto" w:fill="808080"/>
            <w:vAlign w:val="center"/>
          </w:tcPr>
          <w:p w14:paraId="15BD013A" w14:textId="77777777" w:rsidR="002372CF" w:rsidRPr="000E087C" w:rsidRDefault="002372CF" w:rsidP="00AF4338">
            <w:pPr>
              <w:spacing w:line="276" w:lineRule="auto"/>
              <w:rPr>
                <w:rFonts w:ascii="Arial" w:hAnsi="Arial" w:cs="Arial"/>
                <w:bCs/>
                <w:sz w:val="22"/>
                <w:szCs w:val="22"/>
                <w:lang w:val="en-GB"/>
              </w:rPr>
            </w:pPr>
          </w:p>
        </w:tc>
        <w:tc>
          <w:tcPr>
            <w:tcW w:w="614" w:type="pct"/>
            <w:shd w:val="clear" w:color="auto" w:fill="auto"/>
          </w:tcPr>
          <w:p w14:paraId="6BC9B9BF" w14:textId="43A211C2"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Community Groups</w:t>
            </w:r>
          </w:p>
        </w:tc>
        <w:tc>
          <w:tcPr>
            <w:tcW w:w="329" w:type="pct"/>
            <w:shd w:val="clear" w:color="auto" w:fill="auto"/>
          </w:tcPr>
          <w:p w14:paraId="34E7C36E" w14:textId="07F3642F"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2</w:t>
            </w:r>
          </w:p>
        </w:tc>
      </w:tr>
      <w:tr w:rsidR="008337A3" w:rsidRPr="000E087C" w14:paraId="43F8DB8A" w14:textId="22675616" w:rsidTr="00B37FC0">
        <w:tc>
          <w:tcPr>
            <w:tcW w:w="614" w:type="pct"/>
            <w:vAlign w:val="center"/>
          </w:tcPr>
          <w:p w14:paraId="248C12E8" w14:textId="65E52E77"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 xml:space="preserve">Mobile Phone </w:t>
            </w:r>
          </w:p>
        </w:tc>
        <w:tc>
          <w:tcPr>
            <w:tcW w:w="375" w:type="pct"/>
            <w:shd w:val="clear" w:color="auto" w:fill="FFFFFF"/>
            <w:vAlign w:val="center"/>
          </w:tcPr>
          <w:p w14:paraId="2CBE0F05" w14:textId="77777777" w:rsidR="002372CF" w:rsidRPr="000E087C" w:rsidRDefault="002372CF" w:rsidP="00AF4338">
            <w:pPr>
              <w:spacing w:line="276" w:lineRule="auto"/>
              <w:rPr>
                <w:rFonts w:ascii="Arial" w:hAnsi="Arial" w:cs="Arial"/>
                <w:sz w:val="22"/>
                <w:szCs w:val="22"/>
                <w:lang w:val="en-GB"/>
              </w:rPr>
            </w:pPr>
          </w:p>
        </w:tc>
        <w:tc>
          <w:tcPr>
            <w:tcW w:w="567" w:type="pct"/>
            <w:shd w:val="clear" w:color="auto" w:fill="FFFFFF"/>
            <w:vAlign w:val="center"/>
          </w:tcPr>
          <w:p w14:paraId="12530A43" w14:textId="77777777" w:rsidR="002372CF" w:rsidRPr="000E087C" w:rsidRDefault="002372CF" w:rsidP="00AF4338">
            <w:pPr>
              <w:spacing w:line="276" w:lineRule="auto"/>
              <w:rPr>
                <w:rFonts w:ascii="Arial" w:hAnsi="Arial" w:cs="Arial"/>
                <w:sz w:val="22"/>
                <w:szCs w:val="22"/>
                <w:lang w:val="en-GB"/>
              </w:rPr>
            </w:pPr>
          </w:p>
        </w:tc>
        <w:tc>
          <w:tcPr>
            <w:tcW w:w="657" w:type="pct"/>
            <w:shd w:val="clear" w:color="auto" w:fill="FFFFFF"/>
            <w:vAlign w:val="center"/>
          </w:tcPr>
          <w:p w14:paraId="16BD5ED8" w14:textId="77777777" w:rsidR="002372CF" w:rsidRPr="000E087C" w:rsidRDefault="002372CF" w:rsidP="00AF4338">
            <w:pPr>
              <w:spacing w:line="276" w:lineRule="auto"/>
              <w:rPr>
                <w:rFonts w:ascii="Arial" w:hAnsi="Arial" w:cs="Arial"/>
                <w:sz w:val="22"/>
                <w:szCs w:val="22"/>
                <w:lang w:val="en-GB"/>
              </w:rPr>
            </w:pPr>
          </w:p>
        </w:tc>
        <w:tc>
          <w:tcPr>
            <w:tcW w:w="614" w:type="pct"/>
            <w:shd w:val="clear" w:color="auto" w:fill="FFFFFF"/>
            <w:vAlign w:val="center"/>
          </w:tcPr>
          <w:p w14:paraId="79EC4847" w14:textId="77777777" w:rsidR="002372CF" w:rsidRPr="000E087C" w:rsidRDefault="002372CF" w:rsidP="00AF4338">
            <w:pPr>
              <w:spacing w:line="276" w:lineRule="auto"/>
              <w:rPr>
                <w:rFonts w:ascii="Arial" w:hAnsi="Arial" w:cs="Arial"/>
                <w:sz w:val="22"/>
                <w:szCs w:val="22"/>
                <w:lang w:val="en-GB"/>
              </w:rPr>
            </w:pPr>
          </w:p>
        </w:tc>
        <w:tc>
          <w:tcPr>
            <w:tcW w:w="614" w:type="pct"/>
            <w:shd w:val="clear" w:color="auto" w:fill="FFFFFF"/>
            <w:vAlign w:val="center"/>
          </w:tcPr>
          <w:p w14:paraId="789DB464" w14:textId="77777777" w:rsidR="002372CF" w:rsidRPr="000E087C" w:rsidRDefault="002372CF" w:rsidP="00AF4338">
            <w:pPr>
              <w:spacing w:line="276" w:lineRule="auto"/>
              <w:rPr>
                <w:rFonts w:ascii="Arial" w:hAnsi="Arial" w:cs="Arial"/>
                <w:sz w:val="22"/>
                <w:szCs w:val="22"/>
                <w:lang w:val="en-GB"/>
              </w:rPr>
            </w:pPr>
          </w:p>
        </w:tc>
        <w:tc>
          <w:tcPr>
            <w:tcW w:w="614" w:type="pct"/>
            <w:shd w:val="clear" w:color="auto" w:fill="auto"/>
            <w:vAlign w:val="center"/>
          </w:tcPr>
          <w:p w14:paraId="551E500C" w14:textId="77777777" w:rsidR="002372CF" w:rsidRPr="000E087C" w:rsidRDefault="002372CF" w:rsidP="00AF4338">
            <w:pPr>
              <w:spacing w:line="276" w:lineRule="auto"/>
              <w:rPr>
                <w:rFonts w:ascii="Arial" w:hAnsi="Arial" w:cs="Arial"/>
                <w:sz w:val="22"/>
                <w:szCs w:val="22"/>
                <w:lang w:val="en-GB"/>
              </w:rPr>
            </w:pPr>
          </w:p>
        </w:tc>
        <w:tc>
          <w:tcPr>
            <w:tcW w:w="614" w:type="pct"/>
            <w:shd w:val="clear" w:color="auto" w:fill="808080"/>
          </w:tcPr>
          <w:p w14:paraId="06F1AF9C" w14:textId="77777777" w:rsidR="002372CF" w:rsidRPr="000E087C" w:rsidRDefault="002372CF" w:rsidP="00AF4338">
            <w:pPr>
              <w:spacing w:line="276" w:lineRule="auto"/>
              <w:rPr>
                <w:rFonts w:ascii="Arial" w:hAnsi="Arial" w:cs="Arial"/>
                <w:b/>
                <w:sz w:val="22"/>
                <w:szCs w:val="22"/>
                <w:lang w:val="en-GB"/>
              </w:rPr>
            </w:pPr>
          </w:p>
        </w:tc>
        <w:tc>
          <w:tcPr>
            <w:tcW w:w="329" w:type="pct"/>
            <w:shd w:val="clear" w:color="auto" w:fill="auto"/>
          </w:tcPr>
          <w:p w14:paraId="00EA9F96" w14:textId="158A354E" w:rsidR="002372CF" w:rsidRPr="000E087C" w:rsidRDefault="002372CF" w:rsidP="00AF4338">
            <w:pPr>
              <w:spacing w:line="276" w:lineRule="auto"/>
              <w:rPr>
                <w:rFonts w:ascii="Arial" w:hAnsi="Arial" w:cs="Arial"/>
                <w:bCs/>
                <w:sz w:val="22"/>
                <w:szCs w:val="22"/>
                <w:lang w:val="en-GB"/>
              </w:rPr>
            </w:pPr>
            <w:r w:rsidRPr="000E087C">
              <w:rPr>
                <w:rFonts w:ascii="Arial" w:hAnsi="Arial" w:cs="Arial"/>
                <w:bCs/>
                <w:sz w:val="22"/>
                <w:szCs w:val="22"/>
                <w:lang w:val="en-GB"/>
              </w:rPr>
              <w:t>0</w:t>
            </w:r>
          </w:p>
        </w:tc>
      </w:tr>
      <w:tr w:rsidR="008337A3" w:rsidRPr="000E087C" w14:paraId="663B45B9" w14:textId="77777777" w:rsidTr="00B37FC0">
        <w:tc>
          <w:tcPr>
            <w:tcW w:w="614" w:type="pct"/>
            <w:vAlign w:val="center"/>
          </w:tcPr>
          <w:p w14:paraId="30FC665B" w14:textId="5DD6B71E"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 xml:space="preserve">Total </w:t>
            </w:r>
          </w:p>
        </w:tc>
        <w:tc>
          <w:tcPr>
            <w:tcW w:w="375" w:type="pct"/>
            <w:shd w:val="clear" w:color="auto" w:fill="FFFFFF"/>
            <w:vAlign w:val="center"/>
          </w:tcPr>
          <w:p w14:paraId="5DEF8FD7" w14:textId="77777777" w:rsidR="002372CF" w:rsidRPr="000E087C" w:rsidRDefault="002372CF" w:rsidP="00AF4338">
            <w:pPr>
              <w:spacing w:line="276" w:lineRule="auto"/>
              <w:rPr>
                <w:rFonts w:ascii="Arial" w:hAnsi="Arial" w:cs="Arial"/>
                <w:b/>
                <w:sz w:val="22"/>
                <w:szCs w:val="22"/>
                <w:lang w:val="en-GB"/>
              </w:rPr>
            </w:pPr>
          </w:p>
        </w:tc>
        <w:tc>
          <w:tcPr>
            <w:tcW w:w="567" w:type="pct"/>
            <w:shd w:val="clear" w:color="auto" w:fill="FFFFFF"/>
            <w:vAlign w:val="center"/>
          </w:tcPr>
          <w:p w14:paraId="4A6E22B1" w14:textId="77777777" w:rsidR="002372CF" w:rsidRPr="000E087C" w:rsidRDefault="002372CF" w:rsidP="00AF4338">
            <w:pPr>
              <w:spacing w:line="276" w:lineRule="auto"/>
              <w:rPr>
                <w:rFonts w:ascii="Arial" w:hAnsi="Arial" w:cs="Arial"/>
                <w:b/>
                <w:sz w:val="22"/>
                <w:szCs w:val="22"/>
                <w:lang w:val="en-GB"/>
              </w:rPr>
            </w:pPr>
          </w:p>
        </w:tc>
        <w:tc>
          <w:tcPr>
            <w:tcW w:w="657" w:type="pct"/>
            <w:shd w:val="clear" w:color="auto" w:fill="FFFFFF"/>
            <w:vAlign w:val="center"/>
          </w:tcPr>
          <w:p w14:paraId="7E35B63D" w14:textId="77777777" w:rsidR="002372CF" w:rsidRPr="000E087C" w:rsidRDefault="002372CF" w:rsidP="00AF4338">
            <w:pPr>
              <w:spacing w:line="276" w:lineRule="auto"/>
              <w:rPr>
                <w:rFonts w:ascii="Arial" w:hAnsi="Arial" w:cs="Arial"/>
                <w:b/>
                <w:sz w:val="22"/>
                <w:szCs w:val="22"/>
                <w:lang w:val="en-GB"/>
              </w:rPr>
            </w:pPr>
          </w:p>
        </w:tc>
        <w:tc>
          <w:tcPr>
            <w:tcW w:w="614" w:type="pct"/>
            <w:shd w:val="clear" w:color="auto" w:fill="FFFFFF"/>
            <w:vAlign w:val="center"/>
          </w:tcPr>
          <w:p w14:paraId="6D9D4F79" w14:textId="77777777" w:rsidR="002372CF" w:rsidRPr="000E087C" w:rsidRDefault="002372CF" w:rsidP="00AF4338">
            <w:pPr>
              <w:spacing w:line="276" w:lineRule="auto"/>
              <w:rPr>
                <w:rFonts w:ascii="Arial" w:hAnsi="Arial" w:cs="Arial"/>
                <w:b/>
                <w:sz w:val="22"/>
                <w:szCs w:val="22"/>
                <w:lang w:val="en-GB"/>
              </w:rPr>
            </w:pPr>
          </w:p>
        </w:tc>
        <w:tc>
          <w:tcPr>
            <w:tcW w:w="614" w:type="pct"/>
            <w:shd w:val="clear" w:color="auto" w:fill="FFFFFF"/>
            <w:vAlign w:val="center"/>
          </w:tcPr>
          <w:p w14:paraId="46FEC4D3" w14:textId="77777777" w:rsidR="002372CF" w:rsidRPr="000E087C" w:rsidRDefault="002372CF" w:rsidP="00AF4338">
            <w:pPr>
              <w:spacing w:line="276" w:lineRule="auto"/>
              <w:rPr>
                <w:rFonts w:ascii="Arial" w:hAnsi="Arial" w:cs="Arial"/>
                <w:b/>
                <w:sz w:val="22"/>
                <w:szCs w:val="22"/>
                <w:lang w:val="en-GB"/>
              </w:rPr>
            </w:pPr>
          </w:p>
        </w:tc>
        <w:tc>
          <w:tcPr>
            <w:tcW w:w="614" w:type="pct"/>
            <w:shd w:val="clear" w:color="auto" w:fill="auto"/>
            <w:vAlign w:val="center"/>
          </w:tcPr>
          <w:p w14:paraId="36D1B3D6" w14:textId="77777777" w:rsidR="002372CF" w:rsidRPr="000E087C" w:rsidRDefault="002372CF" w:rsidP="00AF4338">
            <w:pPr>
              <w:spacing w:line="276" w:lineRule="auto"/>
              <w:rPr>
                <w:rFonts w:ascii="Arial" w:hAnsi="Arial" w:cs="Arial"/>
                <w:b/>
                <w:sz w:val="22"/>
                <w:szCs w:val="22"/>
                <w:lang w:val="en-GB"/>
              </w:rPr>
            </w:pPr>
          </w:p>
        </w:tc>
        <w:tc>
          <w:tcPr>
            <w:tcW w:w="614" w:type="pct"/>
            <w:shd w:val="clear" w:color="auto" w:fill="808080"/>
          </w:tcPr>
          <w:p w14:paraId="25ECE2C6" w14:textId="77777777" w:rsidR="002372CF" w:rsidRPr="000E087C" w:rsidRDefault="002372CF" w:rsidP="00AF4338">
            <w:pPr>
              <w:spacing w:line="276" w:lineRule="auto"/>
              <w:rPr>
                <w:rFonts w:ascii="Arial" w:hAnsi="Arial" w:cs="Arial"/>
                <w:b/>
                <w:sz w:val="22"/>
                <w:szCs w:val="22"/>
                <w:lang w:val="en-GB"/>
              </w:rPr>
            </w:pPr>
          </w:p>
        </w:tc>
        <w:tc>
          <w:tcPr>
            <w:tcW w:w="329" w:type="pct"/>
            <w:shd w:val="clear" w:color="auto" w:fill="auto"/>
          </w:tcPr>
          <w:p w14:paraId="0BC48B18" w14:textId="408CE768" w:rsidR="002372CF" w:rsidRPr="000E087C" w:rsidRDefault="002372CF" w:rsidP="00AF4338">
            <w:pPr>
              <w:spacing w:line="276" w:lineRule="auto"/>
              <w:rPr>
                <w:rFonts w:ascii="Arial" w:hAnsi="Arial" w:cs="Arial"/>
                <w:b/>
                <w:sz w:val="22"/>
                <w:szCs w:val="22"/>
                <w:lang w:val="en-GB"/>
              </w:rPr>
            </w:pPr>
            <w:r w:rsidRPr="000E087C">
              <w:rPr>
                <w:rFonts w:ascii="Arial" w:hAnsi="Arial" w:cs="Arial"/>
                <w:b/>
                <w:sz w:val="22"/>
                <w:szCs w:val="22"/>
                <w:lang w:val="en-GB"/>
              </w:rPr>
              <w:t>21</w:t>
            </w:r>
          </w:p>
        </w:tc>
      </w:tr>
    </w:tbl>
    <w:p w14:paraId="5D10D8EA" w14:textId="3A19A848" w:rsidR="00977A36" w:rsidRPr="000E087C" w:rsidRDefault="003668E5" w:rsidP="00AF4338">
      <w:pPr>
        <w:spacing w:line="276" w:lineRule="auto"/>
        <w:jc w:val="both"/>
        <w:rPr>
          <w:rFonts w:ascii="Arial" w:hAnsi="Arial" w:cs="Arial"/>
          <w:sz w:val="22"/>
          <w:szCs w:val="22"/>
          <w:shd w:val="clear" w:color="auto" w:fill="FFFFFF"/>
          <w:lang w:val="en-GB"/>
        </w:rPr>
      </w:pPr>
      <w:r w:rsidRPr="000E087C">
        <w:rPr>
          <w:rFonts w:ascii="Arial" w:hAnsi="Arial" w:cs="Arial"/>
          <w:sz w:val="22"/>
          <w:szCs w:val="22"/>
          <w:shd w:val="clear" w:color="auto" w:fill="FFFFFF"/>
          <w:lang w:val="en-GB"/>
        </w:rPr>
        <w:t>Source: Field Survey, 2024</w:t>
      </w:r>
    </w:p>
    <w:p w14:paraId="538AF1D5" w14:textId="77777777" w:rsidR="00841A71" w:rsidRDefault="00841A71" w:rsidP="00AF4338">
      <w:pPr>
        <w:spacing w:line="276" w:lineRule="auto"/>
        <w:jc w:val="both"/>
        <w:rPr>
          <w:rFonts w:ascii="Arial" w:hAnsi="Arial" w:cs="Arial"/>
          <w:sz w:val="22"/>
          <w:szCs w:val="22"/>
          <w:shd w:val="clear" w:color="auto" w:fill="FFFFFF"/>
          <w:lang w:val="en-GB"/>
        </w:rPr>
      </w:pPr>
    </w:p>
    <w:p w14:paraId="23012720" w14:textId="77777777" w:rsidR="00517164" w:rsidRDefault="00517164" w:rsidP="00AF4338">
      <w:pPr>
        <w:spacing w:line="276" w:lineRule="auto"/>
        <w:jc w:val="both"/>
        <w:rPr>
          <w:rFonts w:ascii="Arial" w:hAnsi="Arial" w:cs="Arial"/>
          <w:sz w:val="22"/>
          <w:szCs w:val="22"/>
          <w:shd w:val="clear" w:color="auto" w:fill="FFFFFF"/>
          <w:lang w:val="en-GB"/>
        </w:rPr>
      </w:pPr>
    </w:p>
    <w:p w14:paraId="7E46C17A" w14:textId="77777777" w:rsidR="00517164" w:rsidRDefault="00517164" w:rsidP="00AF4338">
      <w:pPr>
        <w:spacing w:line="276" w:lineRule="auto"/>
        <w:jc w:val="both"/>
        <w:rPr>
          <w:rFonts w:ascii="Arial" w:hAnsi="Arial" w:cs="Arial"/>
          <w:sz w:val="22"/>
          <w:szCs w:val="22"/>
          <w:shd w:val="clear" w:color="auto" w:fill="FFFFFF"/>
          <w:lang w:val="en-GB"/>
        </w:rPr>
      </w:pPr>
    </w:p>
    <w:p w14:paraId="7B7950C4" w14:textId="77777777" w:rsidR="00517164" w:rsidRDefault="00517164" w:rsidP="00AF4338">
      <w:pPr>
        <w:spacing w:line="276" w:lineRule="auto"/>
        <w:jc w:val="both"/>
        <w:rPr>
          <w:rFonts w:ascii="Arial" w:hAnsi="Arial" w:cs="Arial"/>
          <w:sz w:val="22"/>
          <w:szCs w:val="22"/>
          <w:shd w:val="clear" w:color="auto" w:fill="FFFFFF"/>
          <w:lang w:val="en-GB"/>
        </w:rPr>
      </w:pPr>
    </w:p>
    <w:p w14:paraId="781C5B52" w14:textId="77777777" w:rsidR="00517164" w:rsidRDefault="00517164" w:rsidP="00AF4338">
      <w:pPr>
        <w:spacing w:line="276" w:lineRule="auto"/>
        <w:jc w:val="both"/>
        <w:rPr>
          <w:rFonts w:ascii="Arial" w:hAnsi="Arial" w:cs="Arial"/>
          <w:sz w:val="22"/>
          <w:szCs w:val="22"/>
          <w:shd w:val="clear" w:color="auto" w:fill="FFFFFF"/>
          <w:lang w:val="en-GB"/>
        </w:rPr>
      </w:pPr>
    </w:p>
    <w:p w14:paraId="72E85D2F" w14:textId="77777777" w:rsidR="00517164" w:rsidRDefault="00517164" w:rsidP="00AF4338">
      <w:pPr>
        <w:spacing w:line="276" w:lineRule="auto"/>
        <w:jc w:val="both"/>
        <w:rPr>
          <w:rFonts w:ascii="Arial" w:hAnsi="Arial" w:cs="Arial"/>
          <w:sz w:val="22"/>
          <w:szCs w:val="22"/>
          <w:shd w:val="clear" w:color="auto" w:fill="FFFFFF"/>
          <w:lang w:val="en-GB"/>
        </w:rPr>
      </w:pPr>
    </w:p>
    <w:p w14:paraId="574BD2C7" w14:textId="77777777" w:rsidR="00517164" w:rsidRPr="000E087C" w:rsidRDefault="00517164" w:rsidP="00AF4338">
      <w:pPr>
        <w:spacing w:line="276" w:lineRule="auto"/>
        <w:jc w:val="both"/>
        <w:rPr>
          <w:rFonts w:ascii="Arial" w:hAnsi="Arial" w:cs="Arial"/>
          <w:sz w:val="22"/>
          <w:szCs w:val="22"/>
          <w:shd w:val="clear" w:color="auto" w:fill="FFFFFF"/>
          <w:lang w:val="en-GB"/>
        </w:rPr>
      </w:pPr>
    </w:p>
    <w:p w14:paraId="5C767786" w14:textId="5A559D3E" w:rsidR="000E4A23" w:rsidRPr="000E087C" w:rsidRDefault="00301A0A" w:rsidP="00AF4338">
      <w:pPr>
        <w:pStyle w:val="Heading1"/>
        <w:spacing w:before="0" w:line="276" w:lineRule="auto"/>
        <w:jc w:val="both"/>
        <w:rPr>
          <w:rFonts w:ascii="Arial" w:hAnsi="Arial" w:cs="Arial"/>
          <w:b/>
          <w:color w:val="auto"/>
          <w:sz w:val="22"/>
          <w:szCs w:val="22"/>
          <w:lang w:val="en-GB"/>
        </w:rPr>
      </w:pPr>
      <w:bookmarkStart w:id="1" w:name="_Toc222046713"/>
      <w:bookmarkStart w:id="2" w:name="_Toc222317278"/>
      <w:bookmarkStart w:id="3" w:name="_Toc222318973"/>
      <w:bookmarkStart w:id="4" w:name="_Toc222319690"/>
      <w:r w:rsidRPr="000E087C">
        <w:rPr>
          <w:rFonts w:ascii="Arial" w:hAnsi="Arial" w:cs="Arial"/>
          <w:b/>
          <w:color w:val="auto"/>
          <w:sz w:val="22"/>
          <w:szCs w:val="22"/>
          <w:lang w:val="en-GB"/>
        </w:rPr>
        <w:lastRenderedPageBreak/>
        <w:t>Table 3: Results of the P</w:t>
      </w:r>
      <w:r w:rsidR="000E4A23" w:rsidRPr="000E087C">
        <w:rPr>
          <w:rFonts w:ascii="Arial" w:hAnsi="Arial" w:cs="Arial"/>
          <w:b/>
          <w:color w:val="auto"/>
          <w:sz w:val="22"/>
          <w:szCs w:val="22"/>
          <w:lang w:val="en-GB"/>
        </w:rPr>
        <w:t>air-wise Ranking Presented in Table 2</w:t>
      </w:r>
    </w:p>
    <w:tbl>
      <w:tblPr>
        <w:tblStyle w:val="TableGrid"/>
        <w:tblW w:w="5000" w:type="pct"/>
        <w:tblLook w:val="04A0" w:firstRow="1" w:lastRow="0" w:firstColumn="1" w:lastColumn="0" w:noHBand="0" w:noVBand="1"/>
      </w:tblPr>
      <w:tblGrid>
        <w:gridCol w:w="1647"/>
        <w:gridCol w:w="869"/>
        <w:gridCol w:w="735"/>
        <w:gridCol w:w="869"/>
        <w:gridCol w:w="5456"/>
      </w:tblGrid>
      <w:tr w:rsidR="008337A3" w:rsidRPr="000E087C" w14:paraId="4D9F2E39" w14:textId="77777777" w:rsidTr="00B37FC0">
        <w:trPr>
          <w:trHeight w:val="20"/>
        </w:trPr>
        <w:tc>
          <w:tcPr>
            <w:tcW w:w="811" w:type="pct"/>
          </w:tcPr>
          <w:p w14:paraId="05E102AA" w14:textId="5745FF98" w:rsidR="000E4A23" w:rsidRPr="000E087C" w:rsidRDefault="000E4A23" w:rsidP="00AF4338">
            <w:pPr>
              <w:spacing w:line="276" w:lineRule="auto"/>
              <w:rPr>
                <w:rFonts w:ascii="Arial" w:hAnsi="Arial" w:cs="Arial"/>
                <w:sz w:val="22"/>
                <w:szCs w:val="22"/>
                <w:lang w:val="en-GB"/>
              </w:rPr>
            </w:pPr>
            <w:r w:rsidRPr="000E087C">
              <w:rPr>
                <w:rFonts w:ascii="Arial" w:hAnsi="Arial" w:cs="Arial"/>
                <w:sz w:val="22"/>
                <w:szCs w:val="22"/>
                <w:lang w:val="en-GB"/>
              </w:rPr>
              <w:t>Method</w:t>
            </w:r>
          </w:p>
        </w:tc>
        <w:tc>
          <w:tcPr>
            <w:tcW w:w="466" w:type="pct"/>
          </w:tcPr>
          <w:p w14:paraId="242FE211" w14:textId="38EF2AB0"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b/>
                <w:color w:val="auto"/>
                <w:sz w:val="22"/>
                <w:szCs w:val="22"/>
                <w:lang w:val="en-GB"/>
              </w:rPr>
              <w:t>Score</w:t>
            </w:r>
          </w:p>
        </w:tc>
        <w:tc>
          <w:tcPr>
            <w:tcW w:w="396" w:type="pct"/>
          </w:tcPr>
          <w:p w14:paraId="5C006364" w14:textId="509B2B68"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b/>
                <w:color w:val="auto"/>
                <w:sz w:val="22"/>
                <w:szCs w:val="22"/>
                <w:lang w:val="en-GB"/>
              </w:rPr>
              <w:t>%</w:t>
            </w:r>
          </w:p>
        </w:tc>
        <w:tc>
          <w:tcPr>
            <w:tcW w:w="466" w:type="pct"/>
          </w:tcPr>
          <w:p w14:paraId="15F1DC88" w14:textId="3A6D966B"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b/>
                <w:color w:val="auto"/>
                <w:sz w:val="22"/>
                <w:szCs w:val="22"/>
                <w:lang w:val="en-GB"/>
              </w:rPr>
              <w:t>Rank</w:t>
            </w:r>
          </w:p>
        </w:tc>
        <w:tc>
          <w:tcPr>
            <w:tcW w:w="2861" w:type="pct"/>
          </w:tcPr>
          <w:p w14:paraId="7AA601C7" w14:textId="268645B7" w:rsidR="000E4A23" w:rsidRPr="000E087C" w:rsidRDefault="000E4A23" w:rsidP="00AF4338">
            <w:pPr>
              <w:pStyle w:val="Heading1"/>
              <w:spacing w:before="0" w:line="276" w:lineRule="auto"/>
              <w:jc w:val="both"/>
              <w:outlineLvl w:val="0"/>
              <w:rPr>
                <w:rFonts w:ascii="Arial" w:hAnsi="Arial" w:cs="Arial"/>
                <w:b/>
                <w:color w:val="auto"/>
                <w:sz w:val="22"/>
                <w:szCs w:val="22"/>
                <w:lang w:val="en-GB"/>
              </w:rPr>
            </w:pPr>
            <w:r w:rsidRPr="000E087C">
              <w:rPr>
                <w:rFonts w:ascii="Arial" w:hAnsi="Arial" w:cs="Arial"/>
                <w:b/>
                <w:color w:val="auto"/>
                <w:sz w:val="22"/>
                <w:szCs w:val="22"/>
                <w:lang w:val="en-GB"/>
              </w:rPr>
              <w:t>Reason</w:t>
            </w:r>
          </w:p>
        </w:tc>
      </w:tr>
      <w:tr w:rsidR="008337A3" w:rsidRPr="000E087C" w14:paraId="4A4E8E75" w14:textId="77777777" w:rsidTr="00B37FC0">
        <w:trPr>
          <w:trHeight w:val="20"/>
        </w:trPr>
        <w:tc>
          <w:tcPr>
            <w:tcW w:w="811" w:type="pct"/>
            <w:vAlign w:val="center"/>
          </w:tcPr>
          <w:p w14:paraId="455135F8" w14:textId="61F69009" w:rsidR="000E4A23" w:rsidRPr="000E087C" w:rsidRDefault="000E4A23" w:rsidP="00AF4338">
            <w:pPr>
              <w:spacing w:line="276" w:lineRule="auto"/>
              <w:rPr>
                <w:rFonts w:ascii="Arial" w:hAnsi="Arial" w:cs="Arial"/>
                <w:sz w:val="22"/>
                <w:szCs w:val="22"/>
                <w:lang w:val="en-GB"/>
              </w:rPr>
            </w:pPr>
            <w:r w:rsidRPr="000E087C">
              <w:rPr>
                <w:rFonts w:ascii="Arial" w:hAnsi="Arial" w:cs="Arial"/>
                <w:sz w:val="22"/>
                <w:szCs w:val="22"/>
                <w:lang w:val="en-GB"/>
              </w:rPr>
              <w:t>Farmer Field School</w:t>
            </w:r>
          </w:p>
        </w:tc>
        <w:tc>
          <w:tcPr>
            <w:tcW w:w="466" w:type="pct"/>
          </w:tcPr>
          <w:p w14:paraId="57904C93" w14:textId="4B00825C"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6</w:t>
            </w:r>
          </w:p>
        </w:tc>
        <w:tc>
          <w:tcPr>
            <w:tcW w:w="396" w:type="pct"/>
          </w:tcPr>
          <w:p w14:paraId="55D6894E" w14:textId="6D95DC22"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29</w:t>
            </w:r>
          </w:p>
        </w:tc>
        <w:tc>
          <w:tcPr>
            <w:tcW w:w="466" w:type="pct"/>
          </w:tcPr>
          <w:p w14:paraId="225E5060" w14:textId="292B06F4"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1</w:t>
            </w:r>
          </w:p>
        </w:tc>
        <w:tc>
          <w:tcPr>
            <w:tcW w:w="2861" w:type="pct"/>
            <w:vAlign w:val="bottom"/>
          </w:tcPr>
          <w:p w14:paraId="173E40F4" w14:textId="7C68979F" w:rsidR="000E4A23" w:rsidRPr="000E087C" w:rsidRDefault="000E4A23" w:rsidP="00AF4338">
            <w:pPr>
              <w:pStyle w:val="Heading1"/>
              <w:spacing w:before="0" w:line="276" w:lineRule="auto"/>
              <w:outlineLvl w:val="0"/>
              <w:rPr>
                <w:rFonts w:ascii="Arial" w:hAnsi="Arial" w:cs="Arial"/>
                <w:b/>
                <w:color w:val="auto"/>
                <w:sz w:val="22"/>
                <w:szCs w:val="22"/>
                <w:lang w:val="en-GB"/>
              </w:rPr>
            </w:pPr>
            <w:r w:rsidRPr="000E087C">
              <w:rPr>
                <w:rFonts w:ascii="Arial" w:hAnsi="Arial" w:cs="Arial"/>
                <w:bCs/>
                <w:color w:val="auto"/>
                <w:sz w:val="22"/>
                <w:szCs w:val="22"/>
                <w:lang w:val="en-GB"/>
              </w:rPr>
              <w:t>Highly effective and provides hands-on learning and practical demonstrations, which are essential for knowledge retention</w:t>
            </w:r>
          </w:p>
        </w:tc>
      </w:tr>
      <w:tr w:rsidR="008337A3" w:rsidRPr="000E087C" w14:paraId="2F2CDD9C" w14:textId="77777777" w:rsidTr="00B37FC0">
        <w:trPr>
          <w:trHeight w:val="20"/>
        </w:trPr>
        <w:tc>
          <w:tcPr>
            <w:tcW w:w="811" w:type="pct"/>
            <w:vAlign w:val="center"/>
          </w:tcPr>
          <w:p w14:paraId="7849CDCC" w14:textId="1DB29DBD" w:rsidR="000E4A23" w:rsidRPr="000E087C" w:rsidRDefault="000E4A23" w:rsidP="00AF4338">
            <w:pPr>
              <w:spacing w:line="276" w:lineRule="auto"/>
              <w:rPr>
                <w:rFonts w:ascii="Arial" w:hAnsi="Arial" w:cs="Arial"/>
                <w:sz w:val="22"/>
                <w:szCs w:val="22"/>
                <w:lang w:val="en-GB"/>
              </w:rPr>
            </w:pPr>
            <w:r w:rsidRPr="000E087C">
              <w:rPr>
                <w:rFonts w:ascii="Arial" w:hAnsi="Arial" w:cs="Arial"/>
                <w:sz w:val="22"/>
                <w:szCs w:val="22"/>
                <w:lang w:val="en-GB"/>
              </w:rPr>
              <w:t>Village Government meeting</w:t>
            </w:r>
            <w:r w:rsidR="008337A3" w:rsidRPr="000E087C">
              <w:rPr>
                <w:rFonts w:ascii="Arial" w:hAnsi="Arial" w:cs="Arial"/>
                <w:sz w:val="22"/>
                <w:szCs w:val="22"/>
                <w:lang w:val="en-GB"/>
              </w:rPr>
              <w:t>s</w:t>
            </w:r>
          </w:p>
        </w:tc>
        <w:tc>
          <w:tcPr>
            <w:tcW w:w="466" w:type="pct"/>
          </w:tcPr>
          <w:p w14:paraId="4268F9EE" w14:textId="006DB2C2"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5</w:t>
            </w:r>
          </w:p>
        </w:tc>
        <w:tc>
          <w:tcPr>
            <w:tcW w:w="396" w:type="pct"/>
          </w:tcPr>
          <w:p w14:paraId="5048EBD0" w14:textId="0B6F64A4"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24</w:t>
            </w:r>
          </w:p>
        </w:tc>
        <w:tc>
          <w:tcPr>
            <w:tcW w:w="466" w:type="pct"/>
          </w:tcPr>
          <w:p w14:paraId="188B67ED" w14:textId="4B74A8D7"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2</w:t>
            </w:r>
          </w:p>
        </w:tc>
        <w:tc>
          <w:tcPr>
            <w:tcW w:w="2861" w:type="pct"/>
            <w:vAlign w:val="center"/>
          </w:tcPr>
          <w:p w14:paraId="371EAF03" w14:textId="135492CC" w:rsidR="000E4A23" w:rsidRPr="000E087C" w:rsidRDefault="000E4A23" w:rsidP="00AF4338">
            <w:pPr>
              <w:pStyle w:val="Heading1"/>
              <w:spacing w:before="0" w:line="276" w:lineRule="auto"/>
              <w:outlineLvl w:val="0"/>
              <w:rPr>
                <w:rFonts w:ascii="Arial" w:hAnsi="Arial" w:cs="Arial"/>
                <w:b/>
                <w:color w:val="auto"/>
                <w:sz w:val="22"/>
                <w:szCs w:val="22"/>
                <w:lang w:val="en-GB"/>
              </w:rPr>
            </w:pPr>
            <w:r w:rsidRPr="000E087C">
              <w:rPr>
                <w:rFonts w:ascii="Arial" w:hAnsi="Arial" w:cs="Arial"/>
                <w:bCs/>
                <w:color w:val="auto"/>
                <w:sz w:val="22"/>
                <w:szCs w:val="22"/>
                <w:lang w:val="en-GB"/>
              </w:rPr>
              <w:t xml:space="preserve">Highly effective because </w:t>
            </w:r>
            <w:r w:rsidR="008337A3" w:rsidRPr="000E087C">
              <w:rPr>
                <w:rFonts w:ascii="Arial" w:hAnsi="Arial" w:cs="Arial"/>
                <w:bCs/>
                <w:color w:val="auto"/>
                <w:sz w:val="22"/>
                <w:szCs w:val="22"/>
                <w:lang w:val="en-GB"/>
              </w:rPr>
              <w:t xml:space="preserve">they </w:t>
            </w:r>
            <w:r w:rsidRPr="000E087C">
              <w:rPr>
                <w:rFonts w:ascii="Arial" w:hAnsi="Arial" w:cs="Arial"/>
                <w:bCs/>
                <w:color w:val="auto"/>
                <w:sz w:val="22"/>
                <w:szCs w:val="22"/>
                <w:lang w:val="en-GB"/>
              </w:rPr>
              <w:t>reach many people at once, allowing them to quickly become aware of what is happening regarding agroecology</w:t>
            </w:r>
          </w:p>
        </w:tc>
      </w:tr>
      <w:tr w:rsidR="008337A3" w:rsidRPr="000E087C" w14:paraId="203E61EB" w14:textId="77777777" w:rsidTr="00B37FC0">
        <w:trPr>
          <w:trHeight w:val="20"/>
        </w:trPr>
        <w:tc>
          <w:tcPr>
            <w:tcW w:w="811" w:type="pct"/>
            <w:vAlign w:val="center"/>
          </w:tcPr>
          <w:p w14:paraId="544901B3" w14:textId="64A2F8EF" w:rsidR="000E4A23" w:rsidRPr="000E087C" w:rsidRDefault="000E4A23" w:rsidP="00AF4338">
            <w:pPr>
              <w:spacing w:line="276" w:lineRule="auto"/>
              <w:rPr>
                <w:rFonts w:ascii="Arial" w:hAnsi="Arial" w:cs="Arial"/>
                <w:sz w:val="22"/>
                <w:szCs w:val="22"/>
                <w:lang w:val="en-GB"/>
              </w:rPr>
            </w:pPr>
            <w:r w:rsidRPr="000E087C">
              <w:rPr>
                <w:rFonts w:ascii="Arial" w:hAnsi="Arial" w:cs="Arial"/>
                <w:sz w:val="22"/>
                <w:szCs w:val="22"/>
                <w:lang w:val="en-GB"/>
              </w:rPr>
              <w:t>Demonstration Farm</w:t>
            </w:r>
          </w:p>
        </w:tc>
        <w:tc>
          <w:tcPr>
            <w:tcW w:w="466" w:type="pct"/>
          </w:tcPr>
          <w:p w14:paraId="0FD30D51" w14:textId="5B34C655"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4</w:t>
            </w:r>
          </w:p>
        </w:tc>
        <w:tc>
          <w:tcPr>
            <w:tcW w:w="396" w:type="pct"/>
          </w:tcPr>
          <w:p w14:paraId="2EB2955F" w14:textId="12A99F19"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19</w:t>
            </w:r>
          </w:p>
        </w:tc>
        <w:tc>
          <w:tcPr>
            <w:tcW w:w="466" w:type="pct"/>
          </w:tcPr>
          <w:p w14:paraId="14193927" w14:textId="10492AFF"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3</w:t>
            </w:r>
          </w:p>
        </w:tc>
        <w:tc>
          <w:tcPr>
            <w:tcW w:w="2861" w:type="pct"/>
            <w:vAlign w:val="bottom"/>
          </w:tcPr>
          <w:p w14:paraId="26B24644" w14:textId="2E90562E" w:rsidR="000E4A23" w:rsidRPr="000E087C" w:rsidRDefault="000E4A23" w:rsidP="00AF4338">
            <w:pPr>
              <w:pStyle w:val="Heading1"/>
              <w:spacing w:before="0" w:line="276" w:lineRule="auto"/>
              <w:outlineLvl w:val="0"/>
              <w:rPr>
                <w:rFonts w:ascii="Arial" w:hAnsi="Arial" w:cs="Arial"/>
                <w:b/>
                <w:color w:val="auto"/>
                <w:sz w:val="22"/>
                <w:szCs w:val="22"/>
                <w:lang w:val="en-GB"/>
              </w:rPr>
            </w:pPr>
            <w:r w:rsidRPr="000E087C">
              <w:rPr>
                <w:rFonts w:ascii="Arial" w:hAnsi="Arial" w:cs="Arial"/>
                <w:bCs/>
                <w:color w:val="auto"/>
                <w:sz w:val="22"/>
                <w:szCs w:val="22"/>
                <w:lang w:val="en-GB"/>
              </w:rPr>
              <w:t xml:space="preserve">Effective for showing real results, but sometimes </w:t>
            </w:r>
            <w:r w:rsidR="008337A3" w:rsidRPr="000E087C">
              <w:rPr>
                <w:rFonts w:ascii="Arial" w:hAnsi="Arial" w:cs="Arial"/>
                <w:bCs/>
                <w:color w:val="auto"/>
                <w:sz w:val="22"/>
                <w:szCs w:val="22"/>
                <w:lang w:val="en-GB"/>
              </w:rPr>
              <w:t xml:space="preserve">is </w:t>
            </w:r>
            <w:r w:rsidRPr="000E087C">
              <w:rPr>
                <w:rFonts w:ascii="Arial" w:hAnsi="Arial" w:cs="Arial"/>
                <w:bCs/>
                <w:color w:val="auto"/>
                <w:sz w:val="22"/>
                <w:szCs w:val="22"/>
                <w:lang w:val="en-GB"/>
              </w:rPr>
              <w:t>underutilized or not available every year</w:t>
            </w:r>
          </w:p>
        </w:tc>
      </w:tr>
      <w:tr w:rsidR="008337A3" w:rsidRPr="000E087C" w14:paraId="5FF3A51D" w14:textId="77777777" w:rsidTr="00B37FC0">
        <w:trPr>
          <w:trHeight w:val="20"/>
        </w:trPr>
        <w:tc>
          <w:tcPr>
            <w:tcW w:w="811" w:type="pct"/>
            <w:vAlign w:val="center"/>
          </w:tcPr>
          <w:p w14:paraId="4665604D" w14:textId="2FC2DA92" w:rsidR="000E4A23" w:rsidRPr="000E087C" w:rsidRDefault="000E4A23" w:rsidP="00AF4338">
            <w:pPr>
              <w:spacing w:line="276" w:lineRule="auto"/>
              <w:rPr>
                <w:rFonts w:ascii="Arial" w:hAnsi="Arial" w:cs="Arial"/>
                <w:sz w:val="22"/>
                <w:szCs w:val="22"/>
                <w:lang w:val="en-GB"/>
              </w:rPr>
            </w:pPr>
            <w:r w:rsidRPr="000E087C">
              <w:rPr>
                <w:rFonts w:ascii="Arial" w:hAnsi="Arial" w:cs="Arial"/>
                <w:sz w:val="22"/>
                <w:szCs w:val="22"/>
                <w:lang w:val="en-GB"/>
              </w:rPr>
              <w:t xml:space="preserve">Individual Farmer Follow up </w:t>
            </w:r>
          </w:p>
        </w:tc>
        <w:tc>
          <w:tcPr>
            <w:tcW w:w="466" w:type="pct"/>
          </w:tcPr>
          <w:p w14:paraId="3A2C4B3B" w14:textId="6147D2CD"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1</w:t>
            </w:r>
          </w:p>
        </w:tc>
        <w:tc>
          <w:tcPr>
            <w:tcW w:w="396" w:type="pct"/>
          </w:tcPr>
          <w:p w14:paraId="504EE76E" w14:textId="1B6EF26B"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5</w:t>
            </w:r>
          </w:p>
        </w:tc>
        <w:tc>
          <w:tcPr>
            <w:tcW w:w="466" w:type="pct"/>
          </w:tcPr>
          <w:p w14:paraId="7E114E5C" w14:textId="0A56B496"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6</w:t>
            </w:r>
          </w:p>
        </w:tc>
        <w:tc>
          <w:tcPr>
            <w:tcW w:w="2861" w:type="pct"/>
            <w:vAlign w:val="bottom"/>
          </w:tcPr>
          <w:p w14:paraId="78F812BC" w14:textId="27032E07" w:rsidR="000E4A23" w:rsidRPr="000E087C" w:rsidRDefault="000E4A23" w:rsidP="00AF4338">
            <w:pPr>
              <w:pStyle w:val="Heading1"/>
              <w:spacing w:before="0" w:line="276" w:lineRule="auto"/>
              <w:outlineLvl w:val="0"/>
              <w:rPr>
                <w:rFonts w:ascii="Arial" w:hAnsi="Arial" w:cs="Arial"/>
                <w:b/>
                <w:color w:val="auto"/>
                <w:sz w:val="22"/>
                <w:szCs w:val="22"/>
                <w:lang w:val="en-GB"/>
              </w:rPr>
            </w:pPr>
            <w:r w:rsidRPr="000E087C">
              <w:rPr>
                <w:rFonts w:ascii="Arial" w:hAnsi="Arial" w:cs="Arial"/>
                <w:bCs/>
                <w:color w:val="auto"/>
                <w:sz w:val="22"/>
                <w:szCs w:val="22"/>
                <w:lang w:val="en-GB"/>
              </w:rPr>
              <w:t>Allows for tailored advice</w:t>
            </w:r>
            <w:r w:rsidR="008337A3" w:rsidRPr="000E087C">
              <w:rPr>
                <w:rFonts w:ascii="Arial" w:hAnsi="Arial" w:cs="Arial"/>
                <w:bCs/>
                <w:color w:val="auto"/>
                <w:sz w:val="22"/>
                <w:szCs w:val="22"/>
                <w:lang w:val="en-GB"/>
              </w:rPr>
              <w:t>,</w:t>
            </w:r>
            <w:r w:rsidRPr="000E087C">
              <w:rPr>
                <w:rFonts w:ascii="Arial" w:hAnsi="Arial" w:cs="Arial"/>
                <w:bCs/>
                <w:color w:val="auto"/>
                <w:sz w:val="22"/>
                <w:szCs w:val="22"/>
                <w:lang w:val="en-GB"/>
              </w:rPr>
              <w:t xml:space="preserve"> but is time-consuming and cannot reach many farmers</w:t>
            </w:r>
          </w:p>
        </w:tc>
      </w:tr>
      <w:tr w:rsidR="008337A3" w:rsidRPr="000E087C" w14:paraId="1C3F5B41" w14:textId="77777777" w:rsidTr="00B37FC0">
        <w:trPr>
          <w:trHeight w:val="20"/>
        </w:trPr>
        <w:tc>
          <w:tcPr>
            <w:tcW w:w="811" w:type="pct"/>
            <w:vAlign w:val="center"/>
          </w:tcPr>
          <w:p w14:paraId="1CFFF9D2" w14:textId="1E5674FB" w:rsidR="000E4A23" w:rsidRPr="000E087C" w:rsidRDefault="000E4A23" w:rsidP="00AF4338">
            <w:pPr>
              <w:spacing w:line="276" w:lineRule="auto"/>
              <w:rPr>
                <w:rFonts w:ascii="Arial" w:hAnsi="Arial" w:cs="Arial"/>
                <w:sz w:val="22"/>
                <w:szCs w:val="22"/>
                <w:lang w:val="en-GB"/>
              </w:rPr>
            </w:pPr>
            <w:r w:rsidRPr="000E087C">
              <w:rPr>
                <w:rFonts w:ascii="Arial" w:hAnsi="Arial" w:cs="Arial"/>
                <w:sz w:val="22"/>
                <w:szCs w:val="22"/>
                <w:lang w:val="en-GB"/>
              </w:rPr>
              <w:t>Farmer-to-Farmer knowledge sharing</w:t>
            </w:r>
          </w:p>
        </w:tc>
        <w:tc>
          <w:tcPr>
            <w:tcW w:w="466" w:type="pct"/>
          </w:tcPr>
          <w:p w14:paraId="231FAFE7" w14:textId="75D289DC"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3</w:t>
            </w:r>
          </w:p>
        </w:tc>
        <w:tc>
          <w:tcPr>
            <w:tcW w:w="396" w:type="pct"/>
          </w:tcPr>
          <w:p w14:paraId="11ABF6C1" w14:textId="28FFC478"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14</w:t>
            </w:r>
          </w:p>
        </w:tc>
        <w:tc>
          <w:tcPr>
            <w:tcW w:w="466" w:type="pct"/>
          </w:tcPr>
          <w:p w14:paraId="0D2608AF" w14:textId="7720F9B2"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color w:val="auto"/>
                <w:sz w:val="22"/>
                <w:szCs w:val="22"/>
                <w:lang w:val="en-GB"/>
              </w:rPr>
              <w:t>4</w:t>
            </w:r>
          </w:p>
        </w:tc>
        <w:tc>
          <w:tcPr>
            <w:tcW w:w="2861" w:type="pct"/>
            <w:vAlign w:val="bottom"/>
          </w:tcPr>
          <w:p w14:paraId="0727C864" w14:textId="40098B73" w:rsidR="000E4A23" w:rsidRPr="000E087C" w:rsidRDefault="008337A3" w:rsidP="00AF4338">
            <w:pPr>
              <w:pStyle w:val="Heading1"/>
              <w:spacing w:before="0" w:line="276" w:lineRule="auto"/>
              <w:outlineLvl w:val="0"/>
              <w:rPr>
                <w:rFonts w:ascii="Arial" w:hAnsi="Arial" w:cs="Arial"/>
                <w:b/>
                <w:color w:val="auto"/>
                <w:sz w:val="22"/>
                <w:szCs w:val="22"/>
                <w:lang w:val="en-GB"/>
              </w:rPr>
            </w:pPr>
            <w:r w:rsidRPr="000E087C">
              <w:rPr>
                <w:rFonts w:ascii="Arial" w:hAnsi="Arial" w:cs="Arial"/>
                <w:color w:val="auto"/>
                <w:sz w:val="22"/>
                <w:szCs w:val="22"/>
                <w:lang w:val="en-GB"/>
              </w:rPr>
              <w:t xml:space="preserve">Fosters </w:t>
            </w:r>
            <w:r w:rsidR="000E4A23" w:rsidRPr="000E087C">
              <w:rPr>
                <w:rFonts w:ascii="Arial" w:hAnsi="Arial" w:cs="Arial"/>
                <w:color w:val="auto"/>
                <w:sz w:val="22"/>
                <w:szCs w:val="22"/>
                <w:lang w:val="en-GB"/>
              </w:rPr>
              <w:t>trust, as farmers are often more receptive to learning from their peers who face similar challenges.</w:t>
            </w:r>
          </w:p>
        </w:tc>
      </w:tr>
      <w:tr w:rsidR="008337A3" w:rsidRPr="000E087C" w14:paraId="76C3592E" w14:textId="77777777" w:rsidTr="00B37FC0">
        <w:trPr>
          <w:trHeight w:val="20"/>
        </w:trPr>
        <w:tc>
          <w:tcPr>
            <w:tcW w:w="811" w:type="pct"/>
            <w:vAlign w:val="center"/>
          </w:tcPr>
          <w:p w14:paraId="687854A0" w14:textId="01CA0AFE" w:rsidR="000E4A23" w:rsidRPr="000E087C" w:rsidRDefault="000E4A23" w:rsidP="00AF4338">
            <w:pPr>
              <w:spacing w:line="276" w:lineRule="auto"/>
              <w:rPr>
                <w:rFonts w:ascii="Arial" w:hAnsi="Arial" w:cs="Arial"/>
                <w:sz w:val="22"/>
                <w:szCs w:val="22"/>
                <w:lang w:val="en-GB"/>
              </w:rPr>
            </w:pPr>
            <w:r w:rsidRPr="000E087C">
              <w:rPr>
                <w:rFonts w:ascii="Arial" w:hAnsi="Arial" w:cs="Arial"/>
                <w:sz w:val="22"/>
                <w:szCs w:val="22"/>
                <w:lang w:val="en-GB"/>
              </w:rPr>
              <w:t>Community Groups</w:t>
            </w:r>
          </w:p>
        </w:tc>
        <w:tc>
          <w:tcPr>
            <w:tcW w:w="466" w:type="pct"/>
          </w:tcPr>
          <w:p w14:paraId="6B536839" w14:textId="3F145830"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bCs/>
                <w:color w:val="auto"/>
                <w:sz w:val="22"/>
                <w:szCs w:val="22"/>
                <w:lang w:val="en-GB"/>
              </w:rPr>
              <w:t>2</w:t>
            </w:r>
          </w:p>
        </w:tc>
        <w:tc>
          <w:tcPr>
            <w:tcW w:w="396" w:type="pct"/>
          </w:tcPr>
          <w:p w14:paraId="79D23456" w14:textId="0A87FFD6"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bCs/>
                <w:color w:val="auto"/>
                <w:sz w:val="22"/>
                <w:szCs w:val="22"/>
                <w:lang w:val="en-GB"/>
              </w:rPr>
              <w:t>10</w:t>
            </w:r>
          </w:p>
        </w:tc>
        <w:tc>
          <w:tcPr>
            <w:tcW w:w="466" w:type="pct"/>
          </w:tcPr>
          <w:p w14:paraId="102EBB29" w14:textId="1E6E696B"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bCs/>
                <w:color w:val="auto"/>
                <w:sz w:val="22"/>
                <w:szCs w:val="22"/>
                <w:lang w:val="en-GB"/>
              </w:rPr>
              <w:t>5</w:t>
            </w:r>
          </w:p>
        </w:tc>
        <w:tc>
          <w:tcPr>
            <w:tcW w:w="2861" w:type="pct"/>
            <w:vAlign w:val="bottom"/>
          </w:tcPr>
          <w:p w14:paraId="6BCEC75E" w14:textId="0CCEFBF3" w:rsidR="000E4A23" w:rsidRPr="000E087C" w:rsidRDefault="000E4A23" w:rsidP="00AF4338">
            <w:pPr>
              <w:pStyle w:val="Heading1"/>
              <w:spacing w:before="0" w:line="276" w:lineRule="auto"/>
              <w:outlineLvl w:val="0"/>
              <w:rPr>
                <w:rFonts w:ascii="Arial" w:hAnsi="Arial" w:cs="Arial"/>
                <w:b/>
                <w:color w:val="auto"/>
                <w:sz w:val="22"/>
                <w:szCs w:val="22"/>
                <w:lang w:val="en-GB"/>
              </w:rPr>
            </w:pPr>
            <w:r w:rsidRPr="000E087C">
              <w:rPr>
                <w:rFonts w:ascii="Arial" w:hAnsi="Arial" w:cs="Arial"/>
                <w:bCs/>
                <w:color w:val="auto"/>
                <w:sz w:val="22"/>
                <w:szCs w:val="22"/>
                <w:lang w:val="en-GB"/>
              </w:rPr>
              <w:t>Localized and accessible, but has a limited reach compared to larger village meetings.</w:t>
            </w:r>
          </w:p>
        </w:tc>
      </w:tr>
      <w:tr w:rsidR="008337A3" w:rsidRPr="000E087C" w14:paraId="1ECAD660" w14:textId="77777777" w:rsidTr="00B37FC0">
        <w:trPr>
          <w:trHeight w:val="20"/>
        </w:trPr>
        <w:tc>
          <w:tcPr>
            <w:tcW w:w="811" w:type="pct"/>
            <w:vAlign w:val="center"/>
          </w:tcPr>
          <w:p w14:paraId="491D6257" w14:textId="7BA45717" w:rsidR="000E4A23" w:rsidRPr="000E087C" w:rsidRDefault="000E4A23" w:rsidP="00AF4338">
            <w:pPr>
              <w:spacing w:line="276" w:lineRule="auto"/>
              <w:rPr>
                <w:rFonts w:ascii="Arial" w:hAnsi="Arial" w:cs="Arial"/>
                <w:sz w:val="22"/>
                <w:szCs w:val="22"/>
                <w:lang w:val="en-GB"/>
              </w:rPr>
            </w:pPr>
            <w:r w:rsidRPr="000E087C">
              <w:rPr>
                <w:rFonts w:ascii="Arial" w:hAnsi="Arial" w:cs="Arial"/>
                <w:sz w:val="22"/>
                <w:szCs w:val="22"/>
                <w:lang w:val="en-GB"/>
              </w:rPr>
              <w:t xml:space="preserve">Mobile Phone </w:t>
            </w:r>
          </w:p>
        </w:tc>
        <w:tc>
          <w:tcPr>
            <w:tcW w:w="466" w:type="pct"/>
          </w:tcPr>
          <w:p w14:paraId="07526FA9" w14:textId="6AAE07F0"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bCs/>
                <w:color w:val="auto"/>
                <w:sz w:val="22"/>
                <w:szCs w:val="22"/>
                <w:lang w:val="en-GB"/>
              </w:rPr>
              <w:t>0</w:t>
            </w:r>
          </w:p>
        </w:tc>
        <w:tc>
          <w:tcPr>
            <w:tcW w:w="396" w:type="pct"/>
          </w:tcPr>
          <w:p w14:paraId="009267E3" w14:textId="31736252"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bCs/>
                <w:color w:val="auto"/>
                <w:sz w:val="22"/>
                <w:szCs w:val="22"/>
                <w:lang w:val="en-GB"/>
              </w:rPr>
              <w:t>100</w:t>
            </w:r>
          </w:p>
        </w:tc>
        <w:tc>
          <w:tcPr>
            <w:tcW w:w="466" w:type="pct"/>
          </w:tcPr>
          <w:p w14:paraId="0BA81981" w14:textId="328FBF5A" w:rsidR="000E4A23" w:rsidRPr="000E087C" w:rsidRDefault="000E4A23" w:rsidP="00AF4338">
            <w:pPr>
              <w:pStyle w:val="Heading1"/>
              <w:spacing w:before="0" w:line="276" w:lineRule="auto"/>
              <w:jc w:val="right"/>
              <w:outlineLvl w:val="0"/>
              <w:rPr>
                <w:rFonts w:ascii="Arial" w:hAnsi="Arial" w:cs="Arial"/>
                <w:b/>
                <w:color w:val="auto"/>
                <w:sz w:val="22"/>
                <w:szCs w:val="22"/>
                <w:lang w:val="en-GB"/>
              </w:rPr>
            </w:pPr>
            <w:r w:rsidRPr="000E087C">
              <w:rPr>
                <w:rFonts w:ascii="Arial" w:hAnsi="Arial" w:cs="Arial"/>
                <w:bCs/>
                <w:color w:val="auto"/>
                <w:sz w:val="22"/>
                <w:szCs w:val="22"/>
                <w:lang w:val="en-GB"/>
              </w:rPr>
              <w:t>7</w:t>
            </w:r>
          </w:p>
        </w:tc>
        <w:tc>
          <w:tcPr>
            <w:tcW w:w="2861" w:type="pct"/>
            <w:vAlign w:val="bottom"/>
          </w:tcPr>
          <w:p w14:paraId="4AE71985" w14:textId="4FACB82F" w:rsidR="000E4A23" w:rsidRPr="000E087C" w:rsidRDefault="000E4A23" w:rsidP="00AF4338">
            <w:pPr>
              <w:pStyle w:val="Heading1"/>
              <w:spacing w:before="0" w:line="276" w:lineRule="auto"/>
              <w:outlineLvl w:val="0"/>
              <w:rPr>
                <w:rFonts w:ascii="Arial" w:hAnsi="Arial" w:cs="Arial"/>
                <w:b/>
                <w:color w:val="auto"/>
                <w:sz w:val="22"/>
                <w:szCs w:val="22"/>
                <w:lang w:val="en-GB"/>
              </w:rPr>
            </w:pPr>
            <w:r w:rsidRPr="000E087C">
              <w:rPr>
                <w:rFonts w:ascii="Arial" w:hAnsi="Arial" w:cs="Arial"/>
                <w:bCs/>
                <w:color w:val="auto"/>
                <w:sz w:val="22"/>
                <w:szCs w:val="22"/>
                <w:lang w:val="en-GB"/>
              </w:rPr>
              <w:t>Used for sharing market information but limited in disseminating technical knowledge.</w:t>
            </w:r>
          </w:p>
        </w:tc>
      </w:tr>
    </w:tbl>
    <w:bookmarkEnd w:id="1"/>
    <w:bookmarkEnd w:id="2"/>
    <w:bookmarkEnd w:id="3"/>
    <w:bookmarkEnd w:id="4"/>
    <w:p w14:paraId="382F54B4" w14:textId="426C4121" w:rsidR="00564B97" w:rsidRPr="000E087C" w:rsidRDefault="00301A0A" w:rsidP="00AF4338">
      <w:pPr>
        <w:spacing w:line="276" w:lineRule="auto"/>
        <w:jc w:val="both"/>
        <w:rPr>
          <w:rFonts w:ascii="Arial" w:hAnsi="Arial" w:cs="Arial"/>
          <w:sz w:val="22"/>
          <w:szCs w:val="22"/>
          <w:lang w:val="en-GB"/>
        </w:rPr>
      </w:pPr>
      <w:r w:rsidRPr="000E087C">
        <w:rPr>
          <w:rFonts w:ascii="Arial" w:hAnsi="Arial" w:cs="Arial"/>
          <w:sz w:val="22"/>
          <w:szCs w:val="22"/>
          <w:lang w:val="en-GB"/>
        </w:rPr>
        <w:t xml:space="preserve">Source: </w:t>
      </w:r>
      <w:r w:rsidR="00494CA6" w:rsidRPr="000E087C">
        <w:rPr>
          <w:rFonts w:ascii="Arial" w:hAnsi="Arial" w:cs="Arial"/>
          <w:sz w:val="22"/>
          <w:szCs w:val="22"/>
          <w:lang w:val="en-GB"/>
        </w:rPr>
        <w:t>Field Survey, 2024</w:t>
      </w:r>
    </w:p>
    <w:p w14:paraId="639C3BC6" w14:textId="77777777" w:rsidR="00841A71" w:rsidRPr="000E087C" w:rsidRDefault="00841A71" w:rsidP="00AF4338">
      <w:pPr>
        <w:spacing w:line="276" w:lineRule="auto"/>
        <w:jc w:val="both"/>
        <w:rPr>
          <w:rFonts w:ascii="Arial" w:hAnsi="Arial" w:cs="Arial"/>
          <w:b/>
          <w:bCs/>
          <w:sz w:val="22"/>
          <w:szCs w:val="22"/>
          <w:lang w:val="en-GB"/>
        </w:rPr>
      </w:pPr>
    </w:p>
    <w:p w14:paraId="6812DE39" w14:textId="02923DAE" w:rsidR="00977A36" w:rsidRPr="000E087C" w:rsidRDefault="00EE6AFF" w:rsidP="00517164">
      <w:pPr>
        <w:spacing w:after="200" w:line="276" w:lineRule="auto"/>
        <w:rPr>
          <w:rFonts w:ascii="Arial" w:hAnsi="Arial" w:cs="Arial"/>
          <w:b/>
          <w:bCs/>
          <w:sz w:val="22"/>
          <w:szCs w:val="22"/>
          <w:lang w:val="en-GB"/>
        </w:rPr>
      </w:pPr>
      <w:r w:rsidRPr="000E087C">
        <w:rPr>
          <w:rFonts w:ascii="Arial" w:hAnsi="Arial" w:cs="Arial"/>
          <w:b/>
          <w:bCs/>
          <w:sz w:val="22"/>
          <w:szCs w:val="22"/>
          <w:lang w:val="en-GB"/>
        </w:rPr>
        <w:t>4.</w:t>
      </w:r>
      <w:r w:rsidR="00143793" w:rsidRPr="000E087C">
        <w:rPr>
          <w:rFonts w:ascii="Arial" w:hAnsi="Arial" w:cs="Arial"/>
          <w:b/>
          <w:bCs/>
          <w:sz w:val="22"/>
          <w:szCs w:val="22"/>
          <w:lang w:val="en-GB"/>
        </w:rPr>
        <w:t>2</w:t>
      </w:r>
      <w:r w:rsidRPr="000E087C">
        <w:rPr>
          <w:rFonts w:ascii="Arial" w:hAnsi="Arial" w:cs="Arial"/>
          <w:b/>
          <w:bCs/>
          <w:sz w:val="22"/>
          <w:szCs w:val="22"/>
          <w:lang w:val="en-GB"/>
        </w:rPr>
        <w:t>.</w:t>
      </w:r>
      <w:r w:rsidR="00143793" w:rsidRPr="000E087C">
        <w:rPr>
          <w:rFonts w:ascii="Arial" w:hAnsi="Arial" w:cs="Arial"/>
          <w:b/>
          <w:bCs/>
          <w:sz w:val="22"/>
          <w:szCs w:val="22"/>
          <w:lang w:val="en-GB"/>
        </w:rPr>
        <w:t>1</w:t>
      </w:r>
      <w:r w:rsidR="00977A36" w:rsidRPr="000E087C">
        <w:rPr>
          <w:rFonts w:ascii="Arial" w:hAnsi="Arial" w:cs="Arial"/>
          <w:b/>
          <w:bCs/>
          <w:sz w:val="22"/>
          <w:szCs w:val="22"/>
          <w:lang w:val="en-GB"/>
        </w:rPr>
        <w:t xml:space="preserve"> Farmer </w:t>
      </w:r>
      <w:r w:rsidR="00CE37F1" w:rsidRPr="000E087C">
        <w:rPr>
          <w:rFonts w:ascii="Arial" w:hAnsi="Arial" w:cs="Arial"/>
          <w:b/>
          <w:bCs/>
          <w:sz w:val="22"/>
          <w:szCs w:val="22"/>
          <w:lang w:val="en-GB"/>
        </w:rPr>
        <w:t xml:space="preserve">Field Schools </w:t>
      </w:r>
      <w:r w:rsidR="00977A36" w:rsidRPr="000E087C">
        <w:rPr>
          <w:rFonts w:ascii="Arial" w:hAnsi="Arial" w:cs="Arial"/>
          <w:b/>
          <w:bCs/>
          <w:sz w:val="22"/>
          <w:szCs w:val="22"/>
          <w:lang w:val="en-GB"/>
        </w:rPr>
        <w:t xml:space="preserve">(FFS) </w:t>
      </w:r>
    </w:p>
    <w:p w14:paraId="10468388" w14:textId="4637CE33" w:rsidR="001A52DA" w:rsidRPr="000E087C" w:rsidRDefault="00CE37F1" w:rsidP="00AF4338">
      <w:pPr>
        <w:spacing w:line="276" w:lineRule="auto"/>
        <w:jc w:val="both"/>
        <w:rPr>
          <w:rFonts w:ascii="Arial" w:hAnsi="Arial" w:cs="Arial"/>
          <w:sz w:val="22"/>
          <w:szCs w:val="22"/>
          <w:lang w:val="en-GB"/>
        </w:rPr>
      </w:pPr>
      <w:r w:rsidRPr="000E087C">
        <w:rPr>
          <w:rFonts w:ascii="Arial" w:hAnsi="Arial" w:cs="Arial"/>
          <w:sz w:val="22"/>
          <w:szCs w:val="22"/>
          <w:lang w:val="en-GB"/>
        </w:rPr>
        <w:t xml:space="preserve">The findings </w:t>
      </w:r>
      <w:r w:rsidR="006174F6" w:rsidRPr="000E087C">
        <w:rPr>
          <w:rFonts w:ascii="Arial" w:hAnsi="Arial" w:cs="Arial"/>
          <w:sz w:val="22"/>
          <w:szCs w:val="22"/>
          <w:lang w:val="en-GB"/>
        </w:rPr>
        <w:t xml:space="preserve">presented in Table 2 show that </w:t>
      </w:r>
      <w:r w:rsidR="001A52DA" w:rsidRPr="000E087C">
        <w:rPr>
          <w:rFonts w:ascii="Arial" w:hAnsi="Arial" w:cs="Arial"/>
          <w:sz w:val="22"/>
          <w:szCs w:val="22"/>
          <w:lang w:val="en-GB"/>
        </w:rPr>
        <w:t xml:space="preserve">FRNs used a number of methods in communication and dissemination of </w:t>
      </w:r>
      <w:r w:rsidR="00603469" w:rsidRPr="000E087C">
        <w:rPr>
          <w:rFonts w:ascii="Arial" w:hAnsi="Arial" w:cs="Arial"/>
          <w:sz w:val="22"/>
          <w:szCs w:val="22"/>
          <w:lang w:val="en-GB"/>
        </w:rPr>
        <w:t>AE</w:t>
      </w:r>
      <w:r w:rsidR="001A52DA" w:rsidRPr="000E087C">
        <w:rPr>
          <w:rFonts w:ascii="Arial" w:hAnsi="Arial" w:cs="Arial"/>
          <w:sz w:val="22"/>
          <w:szCs w:val="22"/>
          <w:lang w:val="en-GB"/>
        </w:rPr>
        <w:t xml:space="preserve"> knowledge and practices. However, the four methods which score</w:t>
      </w:r>
      <w:r w:rsidRPr="000E087C">
        <w:rPr>
          <w:rFonts w:ascii="Arial" w:hAnsi="Arial" w:cs="Arial"/>
          <w:sz w:val="22"/>
          <w:szCs w:val="22"/>
          <w:lang w:val="en-GB"/>
        </w:rPr>
        <w:t>d</w:t>
      </w:r>
      <w:r w:rsidR="001A52DA" w:rsidRPr="000E087C">
        <w:rPr>
          <w:rFonts w:ascii="Arial" w:hAnsi="Arial" w:cs="Arial"/>
          <w:sz w:val="22"/>
          <w:szCs w:val="22"/>
          <w:lang w:val="en-GB"/>
        </w:rPr>
        <w:t xml:space="preserve"> high in pairwise ranking and scoring </w:t>
      </w:r>
      <w:r w:rsidRPr="000E087C">
        <w:rPr>
          <w:rFonts w:ascii="Arial" w:hAnsi="Arial" w:cs="Arial"/>
          <w:sz w:val="22"/>
          <w:szCs w:val="22"/>
          <w:lang w:val="en-GB"/>
        </w:rPr>
        <w:t>were</w:t>
      </w:r>
      <w:r w:rsidR="001A52DA" w:rsidRPr="000E087C">
        <w:rPr>
          <w:rFonts w:ascii="Arial" w:hAnsi="Arial" w:cs="Arial"/>
          <w:sz w:val="22"/>
          <w:szCs w:val="22"/>
          <w:lang w:val="en-GB"/>
        </w:rPr>
        <w:t xml:space="preserve"> </w:t>
      </w:r>
      <w:r w:rsidRPr="000E087C">
        <w:rPr>
          <w:rFonts w:ascii="Arial" w:hAnsi="Arial" w:cs="Arial"/>
          <w:sz w:val="22"/>
          <w:szCs w:val="22"/>
          <w:lang w:val="en-GB"/>
        </w:rPr>
        <w:t xml:space="preserve">farmer </w:t>
      </w:r>
      <w:r w:rsidR="00290E8E" w:rsidRPr="000E087C">
        <w:rPr>
          <w:rFonts w:ascii="Arial" w:hAnsi="Arial" w:cs="Arial"/>
          <w:sz w:val="22"/>
          <w:szCs w:val="22"/>
          <w:lang w:val="en-GB"/>
        </w:rPr>
        <w:t>f</w:t>
      </w:r>
      <w:r w:rsidR="001A52DA" w:rsidRPr="000E087C">
        <w:rPr>
          <w:rFonts w:ascii="Arial" w:hAnsi="Arial" w:cs="Arial"/>
          <w:sz w:val="22"/>
          <w:szCs w:val="22"/>
          <w:lang w:val="en-GB"/>
        </w:rPr>
        <w:t xml:space="preserve">ield </w:t>
      </w:r>
      <w:r w:rsidR="00290E8E" w:rsidRPr="000E087C">
        <w:rPr>
          <w:rFonts w:ascii="Arial" w:hAnsi="Arial" w:cs="Arial"/>
          <w:sz w:val="22"/>
          <w:szCs w:val="22"/>
          <w:lang w:val="en-GB"/>
        </w:rPr>
        <w:t>s</w:t>
      </w:r>
      <w:r w:rsidR="001A52DA" w:rsidRPr="000E087C">
        <w:rPr>
          <w:rFonts w:ascii="Arial" w:hAnsi="Arial" w:cs="Arial"/>
          <w:sz w:val="22"/>
          <w:szCs w:val="22"/>
          <w:lang w:val="en-GB"/>
        </w:rPr>
        <w:t>chool (29%),</w:t>
      </w:r>
      <w:r w:rsidR="00290E8E" w:rsidRPr="000E087C">
        <w:rPr>
          <w:rFonts w:ascii="Arial" w:hAnsi="Arial" w:cs="Arial"/>
          <w:sz w:val="22"/>
          <w:szCs w:val="22"/>
          <w:lang w:val="en-GB"/>
        </w:rPr>
        <w:t xml:space="preserve"> v</w:t>
      </w:r>
      <w:r w:rsidR="001A52DA" w:rsidRPr="000E087C">
        <w:rPr>
          <w:rFonts w:ascii="Arial" w:hAnsi="Arial" w:cs="Arial"/>
          <w:sz w:val="22"/>
          <w:szCs w:val="22"/>
          <w:lang w:val="en-GB"/>
        </w:rPr>
        <w:t>illage government meeting</w:t>
      </w:r>
      <w:r w:rsidRPr="000E087C">
        <w:rPr>
          <w:rFonts w:ascii="Arial" w:hAnsi="Arial" w:cs="Arial"/>
          <w:sz w:val="22"/>
          <w:szCs w:val="22"/>
          <w:lang w:val="en-GB"/>
        </w:rPr>
        <w:t>s</w:t>
      </w:r>
      <w:r w:rsidR="001A52DA" w:rsidRPr="000E087C">
        <w:rPr>
          <w:rFonts w:ascii="Arial" w:hAnsi="Arial" w:cs="Arial"/>
          <w:sz w:val="22"/>
          <w:szCs w:val="22"/>
          <w:lang w:val="en-GB"/>
        </w:rPr>
        <w:t xml:space="preserve"> (24%), </w:t>
      </w:r>
      <w:r w:rsidRPr="000E087C">
        <w:rPr>
          <w:rFonts w:ascii="Arial" w:hAnsi="Arial" w:cs="Arial"/>
          <w:sz w:val="22"/>
          <w:szCs w:val="22"/>
          <w:lang w:val="en-GB"/>
        </w:rPr>
        <w:t>demonstration farm (19%), and farmer</w:t>
      </w:r>
      <w:r w:rsidR="001A52DA" w:rsidRPr="000E087C">
        <w:rPr>
          <w:rFonts w:ascii="Arial" w:hAnsi="Arial" w:cs="Arial"/>
          <w:sz w:val="22"/>
          <w:szCs w:val="22"/>
          <w:lang w:val="en-GB"/>
        </w:rPr>
        <w:t>-to-farmer knowledge sharing (</w:t>
      </w:r>
      <w:r w:rsidRPr="000E087C">
        <w:rPr>
          <w:rFonts w:ascii="Arial" w:hAnsi="Arial" w:cs="Arial"/>
          <w:sz w:val="22"/>
          <w:szCs w:val="22"/>
          <w:lang w:val="en-GB"/>
        </w:rPr>
        <w:t>14</w:t>
      </w:r>
      <w:r w:rsidR="00290E8E" w:rsidRPr="000E087C">
        <w:rPr>
          <w:rFonts w:ascii="Arial" w:hAnsi="Arial" w:cs="Arial"/>
          <w:sz w:val="22"/>
          <w:szCs w:val="22"/>
          <w:lang w:val="en-GB"/>
        </w:rPr>
        <w:t xml:space="preserve">%). The </w:t>
      </w:r>
      <w:r w:rsidRPr="000E087C">
        <w:rPr>
          <w:rFonts w:ascii="Arial" w:hAnsi="Arial" w:cs="Arial"/>
          <w:sz w:val="22"/>
          <w:szCs w:val="22"/>
          <w:lang w:val="en-GB"/>
        </w:rPr>
        <w:t xml:space="preserve">four methods were followed by community groups (10%) and </w:t>
      </w:r>
      <w:r w:rsidR="00290E8E" w:rsidRPr="000E087C">
        <w:rPr>
          <w:rFonts w:ascii="Arial" w:hAnsi="Arial" w:cs="Arial"/>
          <w:sz w:val="22"/>
          <w:szCs w:val="22"/>
          <w:lang w:val="en-GB"/>
        </w:rPr>
        <w:t>individual</w:t>
      </w:r>
      <w:r w:rsidR="001A52DA" w:rsidRPr="000E087C">
        <w:rPr>
          <w:rFonts w:ascii="Arial" w:hAnsi="Arial" w:cs="Arial"/>
          <w:sz w:val="22"/>
          <w:szCs w:val="22"/>
          <w:lang w:val="en-GB"/>
        </w:rPr>
        <w:t xml:space="preserve"> </w:t>
      </w:r>
      <w:r w:rsidR="00290E8E" w:rsidRPr="000E087C">
        <w:rPr>
          <w:rFonts w:ascii="Arial" w:hAnsi="Arial" w:cs="Arial"/>
          <w:sz w:val="22"/>
          <w:szCs w:val="22"/>
          <w:lang w:val="en-GB"/>
        </w:rPr>
        <w:t>f</w:t>
      </w:r>
      <w:r w:rsidR="001A52DA" w:rsidRPr="000E087C">
        <w:rPr>
          <w:rFonts w:ascii="Arial" w:hAnsi="Arial" w:cs="Arial"/>
          <w:sz w:val="22"/>
          <w:szCs w:val="22"/>
          <w:lang w:val="en-GB"/>
        </w:rPr>
        <w:t xml:space="preserve">armer </w:t>
      </w:r>
      <w:r w:rsidR="00290E8E" w:rsidRPr="000E087C">
        <w:rPr>
          <w:rFonts w:ascii="Arial" w:hAnsi="Arial" w:cs="Arial"/>
          <w:sz w:val="22"/>
          <w:szCs w:val="22"/>
          <w:lang w:val="en-GB"/>
        </w:rPr>
        <w:t>f</w:t>
      </w:r>
      <w:r w:rsidR="001A52DA" w:rsidRPr="000E087C">
        <w:rPr>
          <w:rFonts w:ascii="Arial" w:hAnsi="Arial" w:cs="Arial"/>
          <w:sz w:val="22"/>
          <w:szCs w:val="22"/>
          <w:lang w:val="en-GB"/>
        </w:rPr>
        <w:t xml:space="preserve">ollow </w:t>
      </w:r>
      <w:r w:rsidR="00290E8E" w:rsidRPr="000E087C">
        <w:rPr>
          <w:rFonts w:ascii="Arial" w:hAnsi="Arial" w:cs="Arial"/>
          <w:sz w:val="22"/>
          <w:szCs w:val="22"/>
          <w:lang w:val="en-GB"/>
        </w:rPr>
        <w:t>u</w:t>
      </w:r>
      <w:r w:rsidR="001A52DA" w:rsidRPr="000E087C">
        <w:rPr>
          <w:rFonts w:ascii="Arial" w:hAnsi="Arial" w:cs="Arial"/>
          <w:sz w:val="22"/>
          <w:szCs w:val="22"/>
          <w:lang w:val="en-GB"/>
        </w:rPr>
        <w:t xml:space="preserve">p (IFF) </w:t>
      </w:r>
      <w:r w:rsidRPr="000E087C">
        <w:rPr>
          <w:rFonts w:ascii="Arial" w:hAnsi="Arial" w:cs="Arial"/>
          <w:sz w:val="22"/>
          <w:szCs w:val="22"/>
          <w:lang w:val="en-GB"/>
        </w:rPr>
        <w:t>(</w:t>
      </w:r>
      <w:r w:rsidR="00290E8E" w:rsidRPr="000E087C">
        <w:rPr>
          <w:rFonts w:ascii="Arial" w:hAnsi="Arial" w:cs="Arial"/>
          <w:sz w:val="22"/>
          <w:szCs w:val="22"/>
          <w:lang w:val="en-GB"/>
        </w:rPr>
        <w:t>5%</w:t>
      </w:r>
      <w:r w:rsidRPr="000E087C">
        <w:rPr>
          <w:rFonts w:ascii="Arial" w:hAnsi="Arial" w:cs="Arial"/>
          <w:sz w:val="22"/>
          <w:szCs w:val="22"/>
          <w:lang w:val="en-GB"/>
        </w:rPr>
        <w:t>)</w:t>
      </w:r>
      <w:r w:rsidR="00290E8E" w:rsidRPr="000E087C">
        <w:rPr>
          <w:rFonts w:ascii="Arial" w:hAnsi="Arial" w:cs="Arial"/>
          <w:sz w:val="22"/>
          <w:szCs w:val="22"/>
          <w:lang w:val="en-GB"/>
        </w:rPr>
        <w:t xml:space="preserve">, </w:t>
      </w:r>
      <w:r w:rsidRPr="000E087C">
        <w:rPr>
          <w:rFonts w:ascii="Arial" w:hAnsi="Arial" w:cs="Arial"/>
          <w:sz w:val="22"/>
          <w:szCs w:val="22"/>
          <w:lang w:val="en-GB"/>
        </w:rPr>
        <w:t xml:space="preserve">while </w:t>
      </w:r>
      <w:r w:rsidR="00290E8E" w:rsidRPr="000E087C">
        <w:rPr>
          <w:rFonts w:ascii="Arial" w:hAnsi="Arial" w:cs="Arial"/>
          <w:sz w:val="22"/>
          <w:szCs w:val="22"/>
          <w:lang w:val="en-GB"/>
        </w:rPr>
        <w:t>mobile phone score</w:t>
      </w:r>
      <w:r w:rsidRPr="000E087C">
        <w:rPr>
          <w:rFonts w:ascii="Arial" w:hAnsi="Arial" w:cs="Arial"/>
          <w:sz w:val="22"/>
          <w:szCs w:val="22"/>
          <w:lang w:val="en-GB"/>
        </w:rPr>
        <w:t>d</w:t>
      </w:r>
      <w:r w:rsidR="00290E8E" w:rsidRPr="000E087C">
        <w:rPr>
          <w:rFonts w:ascii="Arial" w:hAnsi="Arial" w:cs="Arial"/>
          <w:sz w:val="22"/>
          <w:szCs w:val="22"/>
          <w:lang w:val="en-GB"/>
        </w:rPr>
        <w:t xml:space="preserve"> zero, </w:t>
      </w:r>
      <w:r w:rsidRPr="000E087C">
        <w:rPr>
          <w:rFonts w:ascii="Arial" w:hAnsi="Arial" w:cs="Arial"/>
          <w:sz w:val="22"/>
          <w:szCs w:val="22"/>
          <w:lang w:val="en-GB"/>
        </w:rPr>
        <w:t xml:space="preserve">which </w:t>
      </w:r>
      <w:r w:rsidR="00290E8E" w:rsidRPr="000E087C">
        <w:rPr>
          <w:rFonts w:ascii="Arial" w:hAnsi="Arial" w:cs="Arial"/>
          <w:sz w:val="22"/>
          <w:szCs w:val="22"/>
          <w:lang w:val="en-GB"/>
        </w:rPr>
        <w:t>means</w:t>
      </w:r>
      <w:r w:rsidRPr="000E087C">
        <w:rPr>
          <w:rFonts w:ascii="Arial" w:hAnsi="Arial" w:cs="Arial"/>
          <w:sz w:val="22"/>
          <w:szCs w:val="22"/>
          <w:lang w:val="en-GB"/>
        </w:rPr>
        <w:t xml:space="preserve"> that</w:t>
      </w:r>
      <w:r w:rsidR="00290E8E" w:rsidRPr="000E087C">
        <w:rPr>
          <w:rFonts w:ascii="Arial" w:hAnsi="Arial" w:cs="Arial"/>
          <w:sz w:val="22"/>
          <w:szCs w:val="22"/>
          <w:lang w:val="en-GB"/>
        </w:rPr>
        <w:t xml:space="preserve"> </w:t>
      </w:r>
      <w:r w:rsidRPr="000E087C">
        <w:rPr>
          <w:rFonts w:ascii="Arial" w:hAnsi="Arial" w:cs="Arial"/>
          <w:sz w:val="22"/>
          <w:szCs w:val="22"/>
          <w:lang w:val="en-GB"/>
        </w:rPr>
        <w:t xml:space="preserve">it </w:t>
      </w:r>
      <w:r w:rsidR="00290E8E" w:rsidRPr="000E087C">
        <w:rPr>
          <w:rFonts w:ascii="Arial" w:hAnsi="Arial" w:cs="Arial"/>
          <w:sz w:val="22"/>
          <w:szCs w:val="22"/>
          <w:lang w:val="en-GB"/>
        </w:rPr>
        <w:t xml:space="preserve">is </w:t>
      </w:r>
      <w:r w:rsidRPr="000E087C">
        <w:rPr>
          <w:rFonts w:ascii="Arial" w:hAnsi="Arial" w:cs="Arial"/>
          <w:sz w:val="22"/>
          <w:szCs w:val="22"/>
          <w:lang w:val="en-GB"/>
        </w:rPr>
        <w:t xml:space="preserve">was </w:t>
      </w:r>
      <w:r w:rsidR="00290E8E" w:rsidRPr="000E087C">
        <w:rPr>
          <w:rFonts w:ascii="Arial" w:hAnsi="Arial" w:cs="Arial"/>
          <w:sz w:val="22"/>
          <w:szCs w:val="22"/>
          <w:lang w:val="en-GB"/>
        </w:rPr>
        <w:t xml:space="preserve">not </w:t>
      </w:r>
      <w:r w:rsidRPr="000E087C">
        <w:rPr>
          <w:rFonts w:ascii="Arial" w:hAnsi="Arial" w:cs="Arial"/>
          <w:sz w:val="22"/>
          <w:szCs w:val="22"/>
          <w:lang w:val="en-GB"/>
        </w:rPr>
        <w:t xml:space="preserve">a </w:t>
      </w:r>
      <w:r w:rsidR="00290E8E" w:rsidRPr="000E087C">
        <w:rPr>
          <w:rFonts w:ascii="Arial" w:hAnsi="Arial" w:cs="Arial"/>
          <w:sz w:val="22"/>
          <w:szCs w:val="22"/>
          <w:lang w:val="en-GB"/>
        </w:rPr>
        <w:t xml:space="preserve">common or an appropriate means used in communication knowledge of agroecology in </w:t>
      </w:r>
      <w:proofErr w:type="spellStart"/>
      <w:r w:rsidR="00290E8E" w:rsidRPr="000E087C">
        <w:rPr>
          <w:rFonts w:ascii="Arial" w:hAnsi="Arial" w:cs="Arial"/>
          <w:sz w:val="22"/>
          <w:szCs w:val="22"/>
          <w:lang w:val="en-GB"/>
        </w:rPr>
        <w:t>Singida</w:t>
      </w:r>
      <w:proofErr w:type="spellEnd"/>
      <w:r w:rsidR="00290E8E" w:rsidRPr="000E087C">
        <w:rPr>
          <w:rFonts w:ascii="Arial" w:hAnsi="Arial" w:cs="Arial"/>
          <w:sz w:val="22"/>
          <w:szCs w:val="22"/>
          <w:lang w:val="en-GB"/>
        </w:rPr>
        <w:t xml:space="preserve"> district </w:t>
      </w:r>
      <w:r w:rsidR="001A52DA" w:rsidRPr="000E087C">
        <w:rPr>
          <w:rFonts w:ascii="Arial" w:hAnsi="Arial" w:cs="Arial"/>
          <w:sz w:val="22"/>
          <w:szCs w:val="22"/>
          <w:lang w:val="en-GB"/>
        </w:rPr>
        <w:t>(Table 2).</w:t>
      </w:r>
      <w:r w:rsidR="00026726" w:rsidRPr="000E087C">
        <w:rPr>
          <w:rFonts w:ascii="Arial" w:hAnsi="Arial" w:cs="Arial"/>
          <w:sz w:val="22"/>
          <w:szCs w:val="22"/>
          <w:lang w:val="en-GB"/>
        </w:rPr>
        <w:t xml:space="preserve"> The reason</w:t>
      </w:r>
      <w:r w:rsidRPr="000E087C">
        <w:rPr>
          <w:rFonts w:ascii="Arial" w:hAnsi="Arial" w:cs="Arial"/>
          <w:sz w:val="22"/>
          <w:szCs w:val="22"/>
          <w:lang w:val="en-GB"/>
        </w:rPr>
        <w:t>s</w:t>
      </w:r>
      <w:r w:rsidR="00026726" w:rsidRPr="000E087C">
        <w:rPr>
          <w:rFonts w:ascii="Arial" w:hAnsi="Arial" w:cs="Arial"/>
          <w:sz w:val="22"/>
          <w:szCs w:val="22"/>
          <w:lang w:val="en-GB"/>
        </w:rPr>
        <w:t xml:space="preserve"> to </w:t>
      </w:r>
      <w:r w:rsidR="00612E1F" w:rsidRPr="000E087C">
        <w:rPr>
          <w:rFonts w:ascii="Arial" w:hAnsi="Arial" w:cs="Arial"/>
          <w:sz w:val="22"/>
          <w:szCs w:val="22"/>
          <w:lang w:val="en-GB"/>
        </w:rPr>
        <w:t>prioritize</w:t>
      </w:r>
      <w:r w:rsidR="00026726" w:rsidRPr="000E087C">
        <w:rPr>
          <w:rFonts w:ascii="Arial" w:hAnsi="Arial" w:cs="Arial"/>
          <w:sz w:val="22"/>
          <w:szCs w:val="22"/>
          <w:lang w:val="en-GB"/>
        </w:rPr>
        <w:t xml:space="preserve"> </w:t>
      </w:r>
      <w:r w:rsidRPr="000E087C">
        <w:rPr>
          <w:rFonts w:ascii="Arial" w:hAnsi="Arial" w:cs="Arial"/>
          <w:sz w:val="22"/>
          <w:szCs w:val="22"/>
          <w:lang w:val="en-GB"/>
        </w:rPr>
        <w:t xml:space="preserve">these </w:t>
      </w:r>
      <w:r w:rsidR="00026726" w:rsidRPr="000E087C">
        <w:rPr>
          <w:rFonts w:ascii="Arial" w:hAnsi="Arial" w:cs="Arial"/>
          <w:sz w:val="22"/>
          <w:szCs w:val="22"/>
          <w:lang w:val="en-GB"/>
        </w:rPr>
        <w:t>method</w:t>
      </w:r>
      <w:r w:rsidRPr="000E087C">
        <w:rPr>
          <w:rFonts w:ascii="Arial" w:hAnsi="Arial" w:cs="Arial"/>
          <w:sz w:val="22"/>
          <w:szCs w:val="22"/>
          <w:lang w:val="en-GB"/>
        </w:rPr>
        <w:t>s</w:t>
      </w:r>
      <w:r w:rsidR="00026726" w:rsidRPr="000E087C">
        <w:rPr>
          <w:rFonts w:ascii="Arial" w:hAnsi="Arial" w:cs="Arial"/>
          <w:sz w:val="22"/>
          <w:szCs w:val="22"/>
          <w:lang w:val="en-GB"/>
        </w:rPr>
        <w:t xml:space="preserve"> are </w:t>
      </w:r>
      <w:r w:rsidRPr="000E087C">
        <w:rPr>
          <w:rFonts w:ascii="Arial" w:hAnsi="Arial" w:cs="Arial"/>
          <w:sz w:val="22"/>
          <w:szCs w:val="22"/>
          <w:lang w:val="en-GB"/>
        </w:rPr>
        <w:t xml:space="preserve">that they are </w:t>
      </w:r>
      <w:r w:rsidR="00026726" w:rsidRPr="000E087C">
        <w:rPr>
          <w:rFonts w:ascii="Arial" w:hAnsi="Arial" w:cs="Arial"/>
          <w:sz w:val="22"/>
          <w:szCs w:val="22"/>
          <w:lang w:val="en-GB"/>
        </w:rPr>
        <w:t xml:space="preserve">highly effective and </w:t>
      </w:r>
      <w:r w:rsidRPr="000E087C">
        <w:rPr>
          <w:rFonts w:ascii="Arial" w:hAnsi="Arial" w:cs="Arial"/>
          <w:sz w:val="22"/>
          <w:szCs w:val="22"/>
          <w:lang w:val="en-GB"/>
        </w:rPr>
        <w:t xml:space="preserve">hence </w:t>
      </w:r>
      <w:r w:rsidR="00026726" w:rsidRPr="000E087C">
        <w:rPr>
          <w:rFonts w:ascii="Arial" w:hAnsi="Arial" w:cs="Arial"/>
          <w:sz w:val="22"/>
          <w:szCs w:val="22"/>
          <w:lang w:val="en-GB"/>
        </w:rPr>
        <w:t>provide hands-on learning and practical demonstrations, which are essential for knowledge retention.</w:t>
      </w:r>
    </w:p>
    <w:p w14:paraId="5BC88CF3" w14:textId="77777777" w:rsidR="00F749FE" w:rsidRPr="000E087C" w:rsidRDefault="00F749FE" w:rsidP="00AF4338">
      <w:pPr>
        <w:spacing w:line="276" w:lineRule="auto"/>
        <w:jc w:val="both"/>
        <w:rPr>
          <w:rFonts w:ascii="Arial" w:hAnsi="Arial" w:cs="Arial"/>
          <w:sz w:val="22"/>
          <w:szCs w:val="22"/>
          <w:lang w:val="en-GB"/>
        </w:rPr>
      </w:pPr>
    </w:p>
    <w:p w14:paraId="55B881CE" w14:textId="7D238754" w:rsidR="003F1877" w:rsidRPr="000E087C" w:rsidRDefault="00290E8E" w:rsidP="00AF4338">
      <w:pPr>
        <w:spacing w:line="276" w:lineRule="auto"/>
        <w:jc w:val="both"/>
        <w:rPr>
          <w:rFonts w:ascii="Arial" w:hAnsi="Arial" w:cs="Arial"/>
          <w:sz w:val="22"/>
          <w:szCs w:val="22"/>
          <w:lang w:val="en-GB"/>
        </w:rPr>
      </w:pPr>
      <w:r w:rsidRPr="000E087C">
        <w:rPr>
          <w:rFonts w:ascii="Arial" w:hAnsi="Arial" w:cs="Arial"/>
          <w:sz w:val="22"/>
          <w:szCs w:val="22"/>
          <w:lang w:val="en-GB"/>
        </w:rPr>
        <w:t xml:space="preserve">According to the findings, the </w:t>
      </w:r>
      <w:r w:rsidR="00977A36" w:rsidRPr="000E087C">
        <w:rPr>
          <w:rFonts w:ascii="Arial" w:hAnsi="Arial" w:cs="Arial"/>
          <w:sz w:val="22"/>
          <w:szCs w:val="22"/>
          <w:lang w:val="en-GB"/>
        </w:rPr>
        <w:t xml:space="preserve">FFS </w:t>
      </w:r>
      <w:r w:rsidR="006174F6" w:rsidRPr="000E087C">
        <w:rPr>
          <w:rFonts w:ascii="Arial" w:hAnsi="Arial" w:cs="Arial"/>
          <w:sz w:val="22"/>
          <w:szCs w:val="22"/>
          <w:lang w:val="en-GB"/>
        </w:rPr>
        <w:t xml:space="preserve">was the </w:t>
      </w:r>
      <w:r w:rsidR="00CE37F1" w:rsidRPr="000E087C">
        <w:rPr>
          <w:rFonts w:ascii="Arial" w:hAnsi="Arial" w:cs="Arial"/>
          <w:sz w:val="22"/>
          <w:szCs w:val="22"/>
          <w:lang w:val="en-GB"/>
        </w:rPr>
        <w:t>most used method for</w:t>
      </w:r>
      <w:r w:rsidR="006174F6" w:rsidRPr="000E087C">
        <w:rPr>
          <w:rFonts w:ascii="Arial" w:hAnsi="Arial" w:cs="Arial"/>
          <w:sz w:val="22"/>
          <w:szCs w:val="22"/>
          <w:lang w:val="en-GB"/>
        </w:rPr>
        <w:t xml:space="preserve"> communication and dissemination used by FRNs in the study areas</w:t>
      </w:r>
      <w:r w:rsidR="00026726" w:rsidRPr="000E087C">
        <w:rPr>
          <w:rFonts w:ascii="Arial" w:hAnsi="Arial" w:cs="Arial"/>
          <w:sz w:val="22"/>
          <w:szCs w:val="22"/>
          <w:lang w:val="en-GB"/>
        </w:rPr>
        <w:t>. This is because, “…</w:t>
      </w:r>
      <w:r w:rsidR="00026726" w:rsidRPr="000E087C">
        <w:rPr>
          <w:rFonts w:ascii="Arial" w:hAnsi="Arial" w:cs="Arial"/>
          <w:i/>
          <w:sz w:val="22"/>
          <w:szCs w:val="22"/>
          <w:lang w:val="en-GB"/>
        </w:rPr>
        <w:t xml:space="preserve"> FFS </w:t>
      </w:r>
      <w:r w:rsidR="00026726" w:rsidRPr="000E087C">
        <w:rPr>
          <w:rFonts w:ascii="Arial" w:hAnsi="Arial" w:cs="Arial"/>
          <w:iCs/>
          <w:sz w:val="22"/>
          <w:szCs w:val="22"/>
          <w:lang w:val="en-GB"/>
        </w:rPr>
        <w:t>utilize demonstration farm</w:t>
      </w:r>
      <w:r w:rsidR="003F1877" w:rsidRPr="000E087C">
        <w:rPr>
          <w:rFonts w:ascii="Arial" w:hAnsi="Arial" w:cs="Arial"/>
          <w:iCs/>
          <w:sz w:val="22"/>
          <w:szCs w:val="22"/>
          <w:lang w:val="en-GB"/>
        </w:rPr>
        <w:t>s</w:t>
      </w:r>
      <w:r w:rsidR="00026726" w:rsidRPr="000E087C">
        <w:rPr>
          <w:rFonts w:ascii="Arial" w:hAnsi="Arial" w:cs="Arial"/>
          <w:iCs/>
          <w:sz w:val="22"/>
          <w:szCs w:val="22"/>
          <w:lang w:val="en-GB"/>
        </w:rPr>
        <w:t xml:space="preserve"> as learning tool</w:t>
      </w:r>
      <w:r w:rsidR="003F1877" w:rsidRPr="000E087C">
        <w:rPr>
          <w:rFonts w:ascii="Arial" w:hAnsi="Arial" w:cs="Arial"/>
          <w:iCs/>
          <w:sz w:val="22"/>
          <w:szCs w:val="22"/>
          <w:lang w:val="en-GB"/>
        </w:rPr>
        <w:t xml:space="preserve">s </w:t>
      </w:r>
      <w:r w:rsidR="00DE24AD" w:rsidRPr="000E087C">
        <w:rPr>
          <w:rFonts w:ascii="Arial" w:hAnsi="Arial" w:cs="Arial"/>
          <w:iCs/>
          <w:sz w:val="22"/>
          <w:szCs w:val="22"/>
          <w:lang w:val="en-GB"/>
        </w:rPr>
        <w:t>...</w:t>
      </w:r>
      <w:r w:rsidR="00026726" w:rsidRPr="000E087C">
        <w:rPr>
          <w:rFonts w:ascii="Arial" w:hAnsi="Arial" w:cs="Arial"/>
          <w:iCs/>
          <w:sz w:val="22"/>
          <w:szCs w:val="22"/>
          <w:lang w:val="en-GB"/>
        </w:rPr>
        <w:t xml:space="preserve">” </w:t>
      </w:r>
      <w:r w:rsidR="00EC4AC0" w:rsidRPr="000E087C">
        <w:rPr>
          <w:rFonts w:ascii="Arial" w:hAnsi="Arial" w:cs="Arial"/>
          <w:iCs/>
          <w:sz w:val="22"/>
          <w:szCs w:val="22"/>
          <w:lang w:val="en-GB"/>
        </w:rPr>
        <w:t>(FGD</w:t>
      </w:r>
      <w:r w:rsidR="00026726" w:rsidRPr="000E087C">
        <w:rPr>
          <w:rFonts w:ascii="Arial" w:hAnsi="Arial" w:cs="Arial"/>
          <w:iCs/>
          <w:sz w:val="22"/>
          <w:szCs w:val="22"/>
          <w:lang w:val="en-GB"/>
        </w:rPr>
        <w:t xml:space="preserve"> </w:t>
      </w:r>
      <w:r w:rsidR="003F1877" w:rsidRPr="000E087C">
        <w:rPr>
          <w:rFonts w:ascii="Arial" w:hAnsi="Arial" w:cs="Arial"/>
          <w:iCs/>
          <w:sz w:val="22"/>
          <w:szCs w:val="22"/>
          <w:lang w:val="en-GB"/>
        </w:rPr>
        <w:t xml:space="preserve">participants </w:t>
      </w:r>
      <w:r w:rsidR="00026726" w:rsidRPr="000E087C">
        <w:rPr>
          <w:rFonts w:ascii="Arial" w:hAnsi="Arial" w:cs="Arial"/>
          <w:iCs/>
          <w:sz w:val="22"/>
          <w:szCs w:val="22"/>
          <w:lang w:val="en-GB"/>
        </w:rPr>
        <w:t xml:space="preserve">in </w:t>
      </w:r>
      <w:proofErr w:type="spellStart"/>
      <w:r w:rsidR="00026726" w:rsidRPr="000E087C">
        <w:rPr>
          <w:rFonts w:ascii="Arial" w:hAnsi="Arial" w:cs="Arial"/>
          <w:iCs/>
          <w:sz w:val="22"/>
          <w:szCs w:val="22"/>
          <w:lang w:val="en-GB"/>
        </w:rPr>
        <w:t>Msimihi</w:t>
      </w:r>
      <w:proofErr w:type="spellEnd"/>
      <w:r w:rsidR="00026726" w:rsidRPr="000E087C">
        <w:rPr>
          <w:rFonts w:ascii="Arial" w:hAnsi="Arial" w:cs="Arial"/>
          <w:iCs/>
          <w:sz w:val="22"/>
          <w:szCs w:val="22"/>
          <w:lang w:val="en-GB"/>
        </w:rPr>
        <w:t xml:space="preserve"> village, April 16, 2024).</w:t>
      </w:r>
      <w:r w:rsidR="00EC4AC0" w:rsidRPr="000E087C">
        <w:rPr>
          <w:rFonts w:ascii="Arial" w:hAnsi="Arial" w:cs="Arial"/>
          <w:sz w:val="22"/>
          <w:szCs w:val="22"/>
          <w:lang w:val="en-GB"/>
        </w:rPr>
        <w:t xml:space="preserve"> </w:t>
      </w:r>
      <w:r w:rsidR="00026726" w:rsidRPr="000E087C">
        <w:rPr>
          <w:rFonts w:ascii="Arial" w:hAnsi="Arial" w:cs="Arial"/>
          <w:iCs/>
          <w:sz w:val="22"/>
          <w:szCs w:val="22"/>
          <w:lang w:val="en-GB"/>
        </w:rPr>
        <w:t>The use of demonstration plot</w:t>
      </w:r>
      <w:r w:rsidR="003F1877" w:rsidRPr="000E087C">
        <w:rPr>
          <w:rFonts w:ascii="Arial" w:hAnsi="Arial" w:cs="Arial"/>
          <w:iCs/>
          <w:sz w:val="22"/>
          <w:szCs w:val="22"/>
          <w:lang w:val="en-GB"/>
        </w:rPr>
        <w:t>s</w:t>
      </w:r>
      <w:r w:rsidR="00026726" w:rsidRPr="000E087C">
        <w:rPr>
          <w:rFonts w:ascii="Arial" w:hAnsi="Arial" w:cs="Arial"/>
          <w:iCs/>
          <w:sz w:val="22"/>
          <w:szCs w:val="22"/>
          <w:lang w:val="en-GB"/>
        </w:rPr>
        <w:t xml:space="preserve"> is </w:t>
      </w:r>
      <w:r w:rsidR="003F1877" w:rsidRPr="000E087C">
        <w:rPr>
          <w:rFonts w:ascii="Arial" w:hAnsi="Arial" w:cs="Arial"/>
          <w:iCs/>
          <w:sz w:val="22"/>
          <w:szCs w:val="22"/>
          <w:lang w:val="en-GB"/>
        </w:rPr>
        <w:t xml:space="preserve">done </w:t>
      </w:r>
      <w:r w:rsidR="00026726" w:rsidRPr="000E087C">
        <w:rPr>
          <w:rFonts w:ascii="Arial" w:hAnsi="Arial" w:cs="Arial"/>
          <w:iCs/>
          <w:sz w:val="22"/>
          <w:szCs w:val="22"/>
          <w:lang w:val="en-GB"/>
        </w:rPr>
        <w:t>in a</w:t>
      </w:r>
      <w:r w:rsidR="001A52DA" w:rsidRPr="000E087C">
        <w:rPr>
          <w:rFonts w:ascii="Arial" w:hAnsi="Arial" w:cs="Arial"/>
          <w:i/>
          <w:iCs/>
          <w:sz w:val="22"/>
          <w:szCs w:val="22"/>
          <w:lang w:val="en-GB"/>
        </w:rPr>
        <w:t xml:space="preserve"> </w:t>
      </w:r>
      <w:r w:rsidR="00026726" w:rsidRPr="000E087C">
        <w:rPr>
          <w:rFonts w:ascii="Arial" w:hAnsi="Arial" w:cs="Arial"/>
          <w:sz w:val="22"/>
          <w:szCs w:val="22"/>
          <w:lang w:val="en-GB"/>
        </w:rPr>
        <w:t>participatory manner</w:t>
      </w:r>
      <w:r w:rsidR="003F1877" w:rsidRPr="000E087C">
        <w:rPr>
          <w:rFonts w:ascii="Arial" w:hAnsi="Arial" w:cs="Arial"/>
          <w:sz w:val="22"/>
          <w:szCs w:val="22"/>
          <w:lang w:val="en-GB"/>
        </w:rPr>
        <w:t>;</w:t>
      </w:r>
      <w:r w:rsidR="003F1877" w:rsidRPr="000E087C">
        <w:rPr>
          <w:rFonts w:ascii="Arial" w:hAnsi="Arial" w:cs="Arial"/>
          <w:i/>
          <w:iCs/>
          <w:sz w:val="22"/>
          <w:szCs w:val="22"/>
          <w:lang w:val="en-GB"/>
        </w:rPr>
        <w:t xml:space="preserve"> “… </w:t>
      </w:r>
      <w:r w:rsidR="00026726" w:rsidRPr="000E087C">
        <w:rPr>
          <w:rFonts w:ascii="Arial" w:hAnsi="Arial" w:cs="Arial"/>
          <w:i/>
          <w:iCs/>
          <w:sz w:val="22"/>
          <w:szCs w:val="22"/>
          <w:lang w:val="en-GB"/>
        </w:rPr>
        <w:t>each member actively participates in observation and research to</w:t>
      </w:r>
      <w:r w:rsidR="006174F6" w:rsidRPr="000E087C">
        <w:rPr>
          <w:rFonts w:ascii="Arial" w:hAnsi="Arial" w:cs="Arial"/>
          <w:i/>
          <w:iCs/>
          <w:sz w:val="22"/>
          <w:szCs w:val="22"/>
          <w:lang w:val="en-GB"/>
        </w:rPr>
        <w:t xml:space="preserve"> see the results of </w:t>
      </w:r>
      <w:r w:rsidR="001A52DA" w:rsidRPr="000E087C">
        <w:rPr>
          <w:rFonts w:ascii="Arial" w:hAnsi="Arial" w:cs="Arial"/>
          <w:i/>
          <w:iCs/>
          <w:sz w:val="22"/>
          <w:szCs w:val="22"/>
          <w:lang w:val="en-GB"/>
        </w:rPr>
        <w:t>a</w:t>
      </w:r>
      <w:r w:rsidR="006174F6" w:rsidRPr="000E087C">
        <w:rPr>
          <w:rFonts w:ascii="Arial" w:hAnsi="Arial" w:cs="Arial"/>
          <w:i/>
          <w:iCs/>
          <w:sz w:val="22"/>
          <w:szCs w:val="22"/>
          <w:lang w:val="en-GB"/>
        </w:rPr>
        <w:t>groecological practices in action</w:t>
      </w:r>
      <w:proofErr w:type="gramStart"/>
      <w:r w:rsidR="006174F6" w:rsidRPr="000E087C">
        <w:rPr>
          <w:rFonts w:ascii="Arial" w:hAnsi="Arial" w:cs="Arial"/>
          <w:i/>
          <w:iCs/>
          <w:sz w:val="22"/>
          <w:szCs w:val="22"/>
          <w:lang w:val="en-GB"/>
        </w:rPr>
        <w:t>.</w:t>
      </w:r>
      <w:r w:rsidR="00C415AE" w:rsidRPr="000E087C">
        <w:rPr>
          <w:rFonts w:ascii="Arial" w:hAnsi="Arial" w:cs="Arial"/>
          <w:i/>
          <w:iCs/>
          <w:sz w:val="22"/>
          <w:szCs w:val="22"/>
          <w:lang w:val="en-GB"/>
        </w:rPr>
        <w:t xml:space="preserve">” </w:t>
      </w:r>
      <w:r w:rsidR="006174F6" w:rsidRPr="000E087C">
        <w:rPr>
          <w:rFonts w:ascii="Arial" w:hAnsi="Arial" w:cs="Arial"/>
          <w:i/>
          <w:iCs/>
          <w:sz w:val="22"/>
          <w:szCs w:val="22"/>
          <w:lang w:val="en-GB"/>
        </w:rPr>
        <w:t>..</w:t>
      </w:r>
      <w:proofErr w:type="gramEnd"/>
      <w:r w:rsidR="006174F6" w:rsidRPr="000E087C">
        <w:rPr>
          <w:rFonts w:ascii="Arial" w:hAnsi="Arial" w:cs="Arial"/>
          <w:i/>
          <w:iCs/>
          <w:sz w:val="22"/>
          <w:szCs w:val="22"/>
          <w:lang w:val="en-GB"/>
        </w:rPr>
        <w:t>"</w:t>
      </w:r>
      <w:r w:rsidR="006174F6" w:rsidRPr="000E087C">
        <w:rPr>
          <w:rFonts w:ascii="Arial" w:hAnsi="Arial" w:cs="Arial"/>
          <w:sz w:val="22"/>
          <w:szCs w:val="22"/>
          <w:lang w:val="en-GB"/>
        </w:rPr>
        <w:t xml:space="preserve"> </w:t>
      </w:r>
      <w:r w:rsidR="00C415AE" w:rsidRPr="000E087C">
        <w:rPr>
          <w:rFonts w:ascii="Arial" w:hAnsi="Arial" w:cs="Arial"/>
          <w:sz w:val="22"/>
          <w:szCs w:val="22"/>
          <w:lang w:val="en-GB"/>
        </w:rPr>
        <w:t xml:space="preserve"> </w:t>
      </w:r>
      <w:r w:rsidR="003F1877" w:rsidRPr="000E087C">
        <w:rPr>
          <w:rFonts w:ascii="Arial" w:hAnsi="Arial" w:cs="Arial"/>
          <w:sz w:val="22"/>
          <w:szCs w:val="22"/>
          <w:lang w:val="en-GB"/>
        </w:rPr>
        <w:t>(</w:t>
      </w:r>
      <w:r w:rsidR="00026726" w:rsidRPr="000E087C">
        <w:rPr>
          <w:rFonts w:ascii="Arial" w:hAnsi="Arial" w:cs="Arial"/>
          <w:sz w:val="22"/>
          <w:szCs w:val="22"/>
        </w:rPr>
        <w:t>F</w:t>
      </w:r>
      <w:r w:rsidR="00914234" w:rsidRPr="000E087C">
        <w:rPr>
          <w:rFonts w:ascii="Arial" w:hAnsi="Arial" w:cs="Arial"/>
          <w:sz w:val="22"/>
          <w:szCs w:val="22"/>
        </w:rPr>
        <w:t>GD</w:t>
      </w:r>
      <w:r w:rsidR="00C415AE" w:rsidRPr="000E087C">
        <w:rPr>
          <w:rFonts w:ascii="Arial" w:hAnsi="Arial" w:cs="Arial"/>
          <w:iCs/>
          <w:sz w:val="22"/>
          <w:szCs w:val="22"/>
          <w:lang w:val="en-GB"/>
        </w:rPr>
        <w:t xml:space="preserve">, </w:t>
      </w:r>
      <w:proofErr w:type="spellStart"/>
      <w:r w:rsidR="006174F6" w:rsidRPr="000E087C">
        <w:rPr>
          <w:rFonts w:ascii="Arial" w:hAnsi="Arial" w:cs="Arial"/>
          <w:iCs/>
          <w:sz w:val="22"/>
          <w:szCs w:val="22"/>
          <w:lang w:val="en-GB"/>
        </w:rPr>
        <w:t>Mdilu</w:t>
      </w:r>
      <w:proofErr w:type="spellEnd"/>
      <w:r w:rsidR="006174F6" w:rsidRPr="000E087C">
        <w:rPr>
          <w:rFonts w:ascii="Arial" w:hAnsi="Arial" w:cs="Arial"/>
          <w:iCs/>
          <w:sz w:val="22"/>
          <w:szCs w:val="22"/>
          <w:lang w:val="en-GB"/>
        </w:rPr>
        <w:t xml:space="preserve"> village, April 24, 2024)</w:t>
      </w:r>
      <w:r w:rsidR="00026726" w:rsidRPr="000E087C">
        <w:rPr>
          <w:rFonts w:ascii="Arial" w:hAnsi="Arial" w:cs="Arial"/>
          <w:iCs/>
          <w:sz w:val="22"/>
          <w:szCs w:val="22"/>
          <w:lang w:val="en-GB"/>
        </w:rPr>
        <w:t xml:space="preserve">. </w:t>
      </w:r>
      <w:r w:rsidR="003F1877" w:rsidRPr="000E087C">
        <w:rPr>
          <w:rFonts w:ascii="Arial" w:hAnsi="Arial" w:cs="Arial"/>
          <w:sz w:val="22"/>
          <w:szCs w:val="22"/>
          <w:lang w:val="en-GB"/>
        </w:rPr>
        <w:t xml:space="preserve">They added </w:t>
      </w:r>
      <w:r w:rsidR="00026726" w:rsidRPr="000E087C">
        <w:rPr>
          <w:rFonts w:ascii="Arial" w:hAnsi="Arial" w:cs="Arial"/>
          <w:sz w:val="22"/>
          <w:szCs w:val="22"/>
          <w:lang w:val="en-GB"/>
        </w:rPr>
        <w:t>that they normally called upon their fellow farmers before they harvest</w:t>
      </w:r>
      <w:r w:rsidR="003F1877" w:rsidRPr="000E087C">
        <w:rPr>
          <w:rFonts w:ascii="Arial" w:hAnsi="Arial" w:cs="Arial"/>
          <w:sz w:val="22"/>
          <w:szCs w:val="22"/>
          <w:lang w:val="en-GB"/>
        </w:rPr>
        <w:t>ed</w:t>
      </w:r>
      <w:r w:rsidR="00026726" w:rsidRPr="000E087C">
        <w:rPr>
          <w:rFonts w:ascii="Arial" w:hAnsi="Arial" w:cs="Arial"/>
          <w:sz w:val="22"/>
          <w:szCs w:val="22"/>
          <w:lang w:val="en-GB"/>
        </w:rPr>
        <w:t xml:space="preserve"> to come and see the </w:t>
      </w:r>
      <w:r w:rsidR="00917D92" w:rsidRPr="000E087C">
        <w:rPr>
          <w:rFonts w:ascii="Arial" w:hAnsi="Arial" w:cs="Arial"/>
          <w:sz w:val="22"/>
          <w:szCs w:val="22"/>
          <w:lang w:val="en-GB"/>
        </w:rPr>
        <w:t>progress of the plant</w:t>
      </w:r>
      <w:r w:rsidR="003F1877" w:rsidRPr="000E087C">
        <w:rPr>
          <w:rFonts w:ascii="Arial" w:hAnsi="Arial" w:cs="Arial"/>
          <w:sz w:val="22"/>
          <w:szCs w:val="22"/>
          <w:lang w:val="en-GB"/>
        </w:rPr>
        <w:t>s</w:t>
      </w:r>
      <w:r w:rsidR="00917D92" w:rsidRPr="000E087C">
        <w:rPr>
          <w:rFonts w:ascii="Arial" w:hAnsi="Arial" w:cs="Arial"/>
          <w:sz w:val="22"/>
          <w:szCs w:val="22"/>
          <w:lang w:val="en-GB"/>
        </w:rPr>
        <w:t xml:space="preserve"> </w:t>
      </w:r>
      <w:r w:rsidR="003F1877" w:rsidRPr="000E087C">
        <w:rPr>
          <w:rFonts w:ascii="Arial" w:hAnsi="Arial" w:cs="Arial"/>
          <w:sz w:val="22"/>
          <w:szCs w:val="22"/>
          <w:lang w:val="en-GB"/>
        </w:rPr>
        <w:t xml:space="preserve">on </w:t>
      </w:r>
      <w:r w:rsidR="00917D92" w:rsidRPr="000E087C">
        <w:rPr>
          <w:rFonts w:ascii="Arial" w:hAnsi="Arial" w:cs="Arial"/>
          <w:sz w:val="22"/>
          <w:szCs w:val="22"/>
          <w:lang w:val="en-GB"/>
        </w:rPr>
        <w:t xml:space="preserve">the farms. In this way their fellow farmers </w:t>
      </w:r>
      <w:r w:rsidR="00026726" w:rsidRPr="000E087C">
        <w:rPr>
          <w:rFonts w:ascii="Arial" w:hAnsi="Arial" w:cs="Arial"/>
          <w:sz w:val="22"/>
          <w:szCs w:val="22"/>
          <w:lang w:val="en-GB"/>
        </w:rPr>
        <w:t>observe</w:t>
      </w:r>
      <w:r w:rsidR="003F1877" w:rsidRPr="000E087C">
        <w:rPr>
          <w:rFonts w:ascii="Arial" w:hAnsi="Arial" w:cs="Arial"/>
          <w:sz w:val="22"/>
          <w:szCs w:val="22"/>
          <w:lang w:val="en-GB"/>
        </w:rPr>
        <w:t>d</w:t>
      </w:r>
      <w:r w:rsidR="00917D92" w:rsidRPr="000E087C">
        <w:rPr>
          <w:rFonts w:ascii="Arial" w:hAnsi="Arial" w:cs="Arial"/>
          <w:sz w:val="22"/>
          <w:szCs w:val="22"/>
          <w:lang w:val="en-GB"/>
        </w:rPr>
        <w:t>, asked questions and learned</w:t>
      </w:r>
      <w:r w:rsidR="00026726" w:rsidRPr="000E087C">
        <w:rPr>
          <w:rFonts w:ascii="Arial" w:hAnsi="Arial" w:cs="Arial"/>
          <w:sz w:val="22"/>
          <w:szCs w:val="22"/>
          <w:lang w:val="en-GB"/>
        </w:rPr>
        <w:t xml:space="preserve"> </w:t>
      </w:r>
      <w:r w:rsidR="00917D92" w:rsidRPr="000E087C">
        <w:rPr>
          <w:rFonts w:ascii="Arial" w:hAnsi="Arial" w:cs="Arial"/>
          <w:sz w:val="22"/>
          <w:szCs w:val="22"/>
          <w:lang w:val="en-GB"/>
        </w:rPr>
        <w:t>during the discussion</w:t>
      </w:r>
      <w:r w:rsidR="003F1877" w:rsidRPr="000E087C">
        <w:rPr>
          <w:rFonts w:ascii="Arial" w:hAnsi="Arial" w:cs="Arial"/>
          <w:sz w:val="22"/>
          <w:szCs w:val="22"/>
          <w:lang w:val="en-GB"/>
        </w:rPr>
        <w:t>s</w:t>
      </w:r>
      <w:r w:rsidR="00917D92" w:rsidRPr="000E087C">
        <w:rPr>
          <w:rFonts w:ascii="Arial" w:hAnsi="Arial" w:cs="Arial"/>
          <w:sz w:val="22"/>
          <w:szCs w:val="22"/>
          <w:lang w:val="en-GB"/>
        </w:rPr>
        <w:t>.</w:t>
      </w:r>
      <w:r w:rsidR="00EC4AC0" w:rsidRPr="000E087C">
        <w:rPr>
          <w:rFonts w:ascii="Arial" w:hAnsi="Arial" w:cs="Arial"/>
          <w:sz w:val="22"/>
          <w:szCs w:val="22"/>
          <w:lang w:val="en-GB"/>
        </w:rPr>
        <w:t xml:space="preserve"> This means that</w:t>
      </w:r>
      <w:r w:rsidR="003F1877" w:rsidRPr="000E087C">
        <w:rPr>
          <w:rFonts w:ascii="Arial" w:hAnsi="Arial" w:cs="Arial"/>
          <w:sz w:val="22"/>
          <w:szCs w:val="22"/>
          <w:lang w:val="en-GB"/>
        </w:rPr>
        <w:t>,</w:t>
      </w:r>
      <w:r w:rsidR="00EC4AC0" w:rsidRPr="000E087C">
        <w:rPr>
          <w:rFonts w:ascii="Arial" w:hAnsi="Arial" w:cs="Arial"/>
          <w:sz w:val="22"/>
          <w:szCs w:val="22"/>
          <w:lang w:val="en-GB"/>
        </w:rPr>
        <w:t xml:space="preserve"> by conducting field experiments and participating in discussions and observation throughout the </w:t>
      </w:r>
      <w:r w:rsidR="00EC4AC0" w:rsidRPr="000E087C">
        <w:rPr>
          <w:rFonts w:ascii="Arial" w:hAnsi="Arial" w:cs="Arial"/>
          <w:sz w:val="22"/>
          <w:szCs w:val="22"/>
          <w:lang w:val="en-GB"/>
        </w:rPr>
        <w:lastRenderedPageBreak/>
        <w:t xml:space="preserve">cropping or livestock production cycle, farmers </w:t>
      </w:r>
      <w:r w:rsidR="003F1877" w:rsidRPr="000E087C">
        <w:rPr>
          <w:rFonts w:ascii="Arial" w:hAnsi="Arial" w:cs="Arial"/>
          <w:sz w:val="22"/>
          <w:szCs w:val="22"/>
          <w:lang w:val="en-GB"/>
        </w:rPr>
        <w:t xml:space="preserve">were </w:t>
      </w:r>
      <w:r w:rsidR="00EC4AC0" w:rsidRPr="000E087C">
        <w:rPr>
          <w:rFonts w:ascii="Arial" w:hAnsi="Arial" w:cs="Arial"/>
          <w:sz w:val="22"/>
          <w:szCs w:val="22"/>
          <w:lang w:val="en-GB"/>
        </w:rPr>
        <w:t>actively engage</w:t>
      </w:r>
      <w:r w:rsidR="003F1877" w:rsidRPr="000E087C">
        <w:rPr>
          <w:rFonts w:ascii="Arial" w:hAnsi="Arial" w:cs="Arial"/>
          <w:sz w:val="22"/>
          <w:szCs w:val="22"/>
          <w:lang w:val="en-GB"/>
        </w:rPr>
        <w:t>d</w:t>
      </w:r>
      <w:r w:rsidR="00EC4AC0" w:rsidRPr="000E087C">
        <w:rPr>
          <w:rFonts w:ascii="Arial" w:hAnsi="Arial" w:cs="Arial"/>
          <w:sz w:val="22"/>
          <w:szCs w:val="22"/>
          <w:lang w:val="en-GB"/>
        </w:rPr>
        <w:t xml:space="preserve"> in hands on learning and acquire</w:t>
      </w:r>
      <w:r w:rsidR="003F1877" w:rsidRPr="000E087C">
        <w:rPr>
          <w:rFonts w:ascii="Arial" w:hAnsi="Arial" w:cs="Arial"/>
          <w:sz w:val="22"/>
          <w:szCs w:val="22"/>
          <w:lang w:val="en-GB"/>
        </w:rPr>
        <w:t>d</w:t>
      </w:r>
      <w:r w:rsidR="00EC4AC0" w:rsidRPr="000E087C">
        <w:rPr>
          <w:rFonts w:ascii="Arial" w:hAnsi="Arial" w:cs="Arial"/>
          <w:sz w:val="22"/>
          <w:szCs w:val="22"/>
          <w:lang w:val="en-GB"/>
        </w:rPr>
        <w:t xml:space="preserve"> skills necessary for evidenced-based decision making.</w:t>
      </w:r>
      <w:r w:rsidR="00DE24AD" w:rsidRPr="000E087C">
        <w:rPr>
          <w:rFonts w:ascii="Arial" w:hAnsi="Arial" w:cs="Arial"/>
          <w:sz w:val="22"/>
          <w:szCs w:val="22"/>
          <w:lang w:val="en-GB"/>
        </w:rPr>
        <w:t xml:space="preserve"> </w:t>
      </w:r>
    </w:p>
    <w:p w14:paraId="2A7FA68F" w14:textId="77777777" w:rsidR="003F1877" w:rsidRPr="000E087C" w:rsidRDefault="003F1877" w:rsidP="00AF4338">
      <w:pPr>
        <w:spacing w:line="276" w:lineRule="auto"/>
        <w:jc w:val="both"/>
        <w:rPr>
          <w:rFonts w:ascii="Arial" w:hAnsi="Arial" w:cs="Arial"/>
          <w:sz w:val="22"/>
          <w:szCs w:val="22"/>
          <w:lang w:val="en-GB"/>
        </w:rPr>
      </w:pPr>
    </w:p>
    <w:p w14:paraId="41FC7297" w14:textId="570BAA7C" w:rsidR="00DE24AD" w:rsidRPr="000E087C" w:rsidRDefault="003F1877" w:rsidP="00AF4338">
      <w:pPr>
        <w:spacing w:line="276" w:lineRule="auto"/>
        <w:jc w:val="both"/>
        <w:rPr>
          <w:rFonts w:ascii="Arial" w:hAnsi="Arial" w:cs="Arial"/>
          <w:sz w:val="22"/>
          <w:szCs w:val="22"/>
          <w:lang w:val="en-GB"/>
        </w:rPr>
      </w:pPr>
      <w:r w:rsidRPr="000E087C">
        <w:rPr>
          <w:rFonts w:ascii="Arial" w:hAnsi="Arial" w:cs="Arial"/>
          <w:sz w:val="22"/>
          <w:szCs w:val="22"/>
          <w:lang w:val="en-GB"/>
        </w:rPr>
        <w:t xml:space="preserve">Those </w:t>
      </w:r>
      <w:r w:rsidR="00DE24AD" w:rsidRPr="000E087C">
        <w:rPr>
          <w:rFonts w:ascii="Arial" w:hAnsi="Arial" w:cs="Arial"/>
          <w:sz w:val="22"/>
          <w:szCs w:val="22"/>
          <w:lang w:val="en-GB"/>
        </w:rPr>
        <w:t>findings are in line with what was reported by a</w:t>
      </w:r>
      <w:r w:rsidR="00917D92" w:rsidRPr="000E087C">
        <w:rPr>
          <w:rFonts w:ascii="Arial" w:hAnsi="Arial" w:cs="Arial"/>
          <w:sz w:val="22"/>
          <w:szCs w:val="22"/>
          <w:lang w:val="en-GB"/>
        </w:rPr>
        <w:t xml:space="preserve">n </w:t>
      </w:r>
      <w:r w:rsidR="00DE24AD" w:rsidRPr="000E087C">
        <w:rPr>
          <w:rFonts w:ascii="Arial" w:hAnsi="Arial" w:cs="Arial"/>
          <w:sz w:val="22"/>
          <w:szCs w:val="22"/>
          <w:lang w:val="en-GB"/>
        </w:rPr>
        <w:t>uninvited female farmer</w:t>
      </w:r>
      <w:r w:rsidR="00977A36" w:rsidRPr="000E087C">
        <w:rPr>
          <w:rFonts w:ascii="Arial" w:hAnsi="Arial" w:cs="Arial"/>
          <w:sz w:val="22"/>
          <w:szCs w:val="22"/>
          <w:lang w:val="en-GB"/>
        </w:rPr>
        <w:t xml:space="preserve"> </w:t>
      </w:r>
      <w:r w:rsidR="00DE24AD" w:rsidRPr="000E087C">
        <w:rPr>
          <w:rFonts w:ascii="Arial" w:hAnsi="Arial" w:cs="Arial"/>
          <w:sz w:val="22"/>
          <w:szCs w:val="22"/>
          <w:lang w:val="en-GB"/>
        </w:rPr>
        <w:t xml:space="preserve">during </w:t>
      </w:r>
      <w:r w:rsidRPr="000E087C">
        <w:rPr>
          <w:rFonts w:ascii="Arial" w:hAnsi="Arial" w:cs="Arial"/>
          <w:sz w:val="22"/>
          <w:szCs w:val="22"/>
          <w:lang w:val="en-GB"/>
        </w:rPr>
        <w:t xml:space="preserve">an </w:t>
      </w:r>
      <w:r w:rsidR="00DE24AD" w:rsidRPr="000E087C">
        <w:rPr>
          <w:rFonts w:ascii="Arial" w:hAnsi="Arial" w:cs="Arial"/>
          <w:sz w:val="22"/>
          <w:szCs w:val="22"/>
          <w:lang w:val="en-GB"/>
        </w:rPr>
        <w:t xml:space="preserve">FGD in </w:t>
      </w:r>
      <w:proofErr w:type="spellStart"/>
      <w:r w:rsidR="00977A36" w:rsidRPr="000E087C">
        <w:rPr>
          <w:rFonts w:ascii="Arial" w:hAnsi="Arial" w:cs="Arial"/>
          <w:sz w:val="22"/>
          <w:szCs w:val="22"/>
          <w:lang w:val="en-GB"/>
        </w:rPr>
        <w:t>Mdilu</w:t>
      </w:r>
      <w:proofErr w:type="spellEnd"/>
      <w:r w:rsidR="00977A36" w:rsidRPr="000E087C">
        <w:rPr>
          <w:rFonts w:ascii="Arial" w:hAnsi="Arial" w:cs="Arial"/>
          <w:sz w:val="22"/>
          <w:szCs w:val="22"/>
          <w:lang w:val="en-GB"/>
        </w:rPr>
        <w:t xml:space="preserve"> village</w:t>
      </w:r>
      <w:r w:rsidR="00DE24AD" w:rsidRPr="000E087C">
        <w:rPr>
          <w:rFonts w:ascii="Arial" w:hAnsi="Arial" w:cs="Arial"/>
          <w:sz w:val="22"/>
          <w:szCs w:val="22"/>
          <w:lang w:val="en-GB"/>
        </w:rPr>
        <w:t>:</w:t>
      </w:r>
    </w:p>
    <w:p w14:paraId="04057425" w14:textId="53B2A7FC" w:rsidR="00917D92" w:rsidRPr="000E087C" w:rsidRDefault="00977A36" w:rsidP="00AF4338">
      <w:pPr>
        <w:spacing w:line="276" w:lineRule="auto"/>
        <w:jc w:val="both"/>
        <w:rPr>
          <w:rFonts w:ascii="Arial" w:hAnsi="Arial" w:cs="Arial"/>
          <w:i/>
          <w:sz w:val="22"/>
          <w:szCs w:val="22"/>
          <w:lang w:val="en-GB"/>
        </w:rPr>
      </w:pPr>
      <w:r w:rsidRPr="000E087C">
        <w:rPr>
          <w:rFonts w:ascii="Arial" w:hAnsi="Arial" w:cs="Arial"/>
          <w:sz w:val="22"/>
          <w:szCs w:val="22"/>
          <w:lang w:val="en-GB"/>
        </w:rPr>
        <w:t xml:space="preserve"> </w:t>
      </w:r>
      <w:r w:rsidRPr="000E087C">
        <w:rPr>
          <w:rFonts w:ascii="Arial" w:hAnsi="Arial" w:cs="Arial"/>
          <w:i/>
          <w:sz w:val="22"/>
          <w:szCs w:val="22"/>
          <w:lang w:val="en-GB"/>
        </w:rPr>
        <w:t>"…</w:t>
      </w:r>
      <w:r w:rsidR="00DE24AD" w:rsidRPr="000E087C">
        <w:rPr>
          <w:rFonts w:ascii="Arial" w:hAnsi="Arial" w:cs="Arial"/>
          <w:i/>
          <w:sz w:val="22"/>
          <w:szCs w:val="22"/>
          <w:lang w:val="en-GB"/>
        </w:rPr>
        <w:t xml:space="preserve"> to be </w:t>
      </w:r>
      <w:r w:rsidR="00917D92" w:rsidRPr="000E087C">
        <w:rPr>
          <w:rFonts w:ascii="Arial" w:hAnsi="Arial" w:cs="Arial"/>
          <w:i/>
          <w:sz w:val="22"/>
          <w:szCs w:val="22"/>
          <w:lang w:val="en-GB"/>
        </w:rPr>
        <w:t>h</w:t>
      </w:r>
      <w:r w:rsidRPr="000E087C">
        <w:rPr>
          <w:rFonts w:ascii="Arial" w:hAnsi="Arial" w:cs="Arial"/>
          <w:i/>
          <w:sz w:val="22"/>
          <w:szCs w:val="22"/>
          <w:lang w:val="en-GB"/>
        </w:rPr>
        <w:t xml:space="preserve">onest, the FRNs are doing a great job. As soon as they received the training, they </w:t>
      </w:r>
      <w:r w:rsidR="00917D92" w:rsidRPr="000E087C">
        <w:rPr>
          <w:rFonts w:ascii="Arial" w:hAnsi="Arial" w:cs="Arial"/>
          <w:i/>
          <w:sz w:val="22"/>
          <w:szCs w:val="22"/>
          <w:lang w:val="en-GB"/>
        </w:rPr>
        <w:t>initiate a</w:t>
      </w:r>
      <w:r w:rsidR="003F1877" w:rsidRPr="000E087C">
        <w:rPr>
          <w:rFonts w:ascii="Arial" w:hAnsi="Arial" w:cs="Arial"/>
          <w:i/>
          <w:sz w:val="22"/>
          <w:szCs w:val="22"/>
          <w:lang w:val="en-GB"/>
        </w:rPr>
        <w:t>n</w:t>
      </w:r>
      <w:r w:rsidR="00917D92" w:rsidRPr="000E087C">
        <w:rPr>
          <w:rFonts w:ascii="Arial" w:hAnsi="Arial" w:cs="Arial"/>
          <w:i/>
          <w:sz w:val="22"/>
          <w:szCs w:val="22"/>
          <w:lang w:val="en-GB"/>
        </w:rPr>
        <w:t xml:space="preserve"> </w:t>
      </w:r>
      <w:r w:rsidRPr="000E087C">
        <w:rPr>
          <w:rFonts w:ascii="Arial" w:hAnsi="Arial" w:cs="Arial"/>
          <w:i/>
          <w:sz w:val="22"/>
          <w:szCs w:val="22"/>
          <w:lang w:val="en-GB"/>
        </w:rPr>
        <w:t xml:space="preserve">FFS </w:t>
      </w:r>
      <w:r w:rsidR="00917D92" w:rsidRPr="000E087C">
        <w:rPr>
          <w:rFonts w:ascii="Arial" w:hAnsi="Arial" w:cs="Arial"/>
          <w:i/>
          <w:sz w:val="22"/>
          <w:szCs w:val="22"/>
          <w:lang w:val="en-GB"/>
        </w:rPr>
        <w:t xml:space="preserve">demonstration plot </w:t>
      </w:r>
      <w:r w:rsidRPr="000E087C">
        <w:rPr>
          <w:rFonts w:ascii="Arial" w:hAnsi="Arial" w:cs="Arial"/>
          <w:i/>
          <w:sz w:val="22"/>
          <w:szCs w:val="22"/>
          <w:lang w:val="en-GB"/>
        </w:rPr>
        <w:t xml:space="preserve">and </w:t>
      </w:r>
      <w:r w:rsidR="003F1877" w:rsidRPr="000E087C">
        <w:rPr>
          <w:rFonts w:ascii="Arial" w:hAnsi="Arial" w:cs="Arial"/>
          <w:i/>
          <w:sz w:val="22"/>
          <w:szCs w:val="22"/>
          <w:lang w:val="en-GB"/>
        </w:rPr>
        <w:t xml:space="preserve">begin </w:t>
      </w:r>
      <w:r w:rsidR="00D22A93">
        <w:rPr>
          <w:rFonts w:ascii="Arial" w:hAnsi="Arial" w:cs="Arial"/>
          <w:i/>
          <w:sz w:val="22"/>
          <w:szCs w:val="22"/>
          <w:lang w:val="en-GB"/>
        </w:rPr>
        <w:t xml:space="preserve">inviting fellow </w:t>
      </w:r>
      <w:proofErr w:type="gramStart"/>
      <w:r w:rsidR="00D22A93">
        <w:rPr>
          <w:rFonts w:ascii="Arial" w:hAnsi="Arial" w:cs="Arial"/>
          <w:i/>
          <w:sz w:val="22"/>
          <w:szCs w:val="22"/>
          <w:lang w:val="en-GB"/>
        </w:rPr>
        <w:t>villagers</w:t>
      </w:r>
      <w:proofErr w:type="gramEnd"/>
      <w:r w:rsidR="00D22A93">
        <w:rPr>
          <w:rFonts w:ascii="Arial" w:hAnsi="Arial" w:cs="Arial"/>
          <w:i/>
          <w:sz w:val="22"/>
          <w:szCs w:val="22"/>
          <w:lang w:val="en-GB"/>
        </w:rPr>
        <w:t xml:space="preserve"> </w:t>
      </w:r>
      <w:r w:rsidRPr="000E087C">
        <w:rPr>
          <w:rFonts w:ascii="Arial" w:hAnsi="Arial" w:cs="Arial"/>
          <w:i/>
          <w:sz w:val="22"/>
          <w:szCs w:val="22"/>
          <w:lang w:val="en-GB"/>
        </w:rPr>
        <w:t>farmers who are non-FRNs</w:t>
      </w:r>
      <w:r w:rsidR="003F1877" w:rsidRPr="000E087C">
        <w:rPr>
          <w:rFonts w:ascii="Arial" w:hAnsi="Arial" w:cs="Arial"/>
          <w:i/>
          <w:sz w:val="22"/>
          <w:szCs w:val="22"/>
          <w:lang w:val="en-GB"/>
        </w:rPr>
        <w:t>—</w:t>
      </w:r>
      <w:r w:rsidRPr="000E087C">
        <w:rPr>
          <w:rFonts w:ascii="Arial" w:hAnsi="Arial" w:cs="Arial"/>
          <w:i/>
          <w:sz w:val="22"/>
          <w:szCs w:val="22"/>
          <w:lang w:val="en-GB"/>
        </w:rPr>
        <w:t xml:space="preserve">to </w:t>
      </w:r>
      <w:r w:rsidR="00917D92" w:rsidRPr="000E087C">
        <w:rPr>
          <w:rFonts w:ascii="Arial" w:hAnsi="Arial" w:cs="Arial"/>
          <w:i/>
          <w:sz w:val="22"/>
          <w:szCs w:val="22"/>
          <w:lang w:val="en-GB"/>
        </w:rPr>
        <w:t xml:space="preserve">see and learn </w:t>
      </w:r>
      <w:r w:rsidRPr="000E087C">
        <w:rPr>
          <w:rFonts w:ascii="Arial" w:hAnsi="Arial" w:cs="Arial"/>
          <w:i/>
          <w:sz w:val="22"/>
          <w:szCs w:val="22"/>
          <w:lang w:val="en-GB"/>
        </w:rPr>
        <w:t>from the demonstration plot.</w:t>
      </w:r>
      <w:r w:rsidR="00917D92" w:rsidRPr="000E087C">
        <w:rPr>
          <w:rFonts w:ascii="Arial" w:hAnsi="Arial" w:cs="Arial"/>
          <w:i/>
          <w:sz w:val="22"/>
          <w:szCs w:val="22"/>
          <w:lang w:val="en-GB"/>
        </w:rPr>
        <w:t xml:space="preserve"> Through </w:t>
      </w:r>
      <w:r w:rsidR="003F1877" w:rsidRPr="000E087C">
        <w:rPr>
          <w:rFonts w:ascii="Arial" w:hAnsi="Arial" w:cs="Arial"/>
          <w:i/>
          <w:sz w:val="22"/>
          <w:szCs w:val="22"/>
          <w:lang w:val="en-GB"/>
        </w:rPr>
        <w:t xml:space="preserve">the </w:t>
      </w:r>
      <w:r w:rsidR="00917D92" w:rsidRPr="000E087C">
        <w:rPr>
          <w:rFonts w:ascii="Arial" w:hAnsi="Arial" w:cs="Arial"/>
          <w:i/>
          <w:sz w:val="22"/>
          <w:szCs w:val="22"/>
          <w:lang w:val="en-GB"/>
        </w:rPr>
        <w:t xml:space="preserve">demonstration plot, </w:t>
      </w:r>
      <w:r w:rsidR="003F1877" w:rsidRPr="000E087C">
        <w:rPr>
          <w:rFonts w:ascii="Arial" w:hAnsi="Arial" w:cs="Arial"/>
          <w:i/>
          <w:sz w:val="22"/>
          <w:szCs w:val="22"/>
          <w:lang w:val="en-GB"/>
        </w:rPr>
        <w:t xml:space="preserve">other </w:t>
      </w:r>
      <w:r w:rsidR="00757896" w:rsidRPr="000E087C">
        <w:rPr>
          <w:rFonts w:ascii="Arial" w:hAnsi="Arial" w:cs="Arial"/>
          <w:i/>
          <w:sz w:val="22"/>
          <w:szCs w:val="22"/>
          <w:lang w:val="en-GB"/>
        </w:rPr>
        <w:t>FRN farmers and</w:t>
      </w:r>
      <w:r w:rsidR="00917D92" w:rsidRPr="000E087C">
        <w:rPr>
          <w:rFonts w:ascii="Arial" w:hAnsi="Arial" w:cs="Arial"/>
          <w:i/>
          <w:sz w:val="22"/>
          <w:szCs w:val="22"/>
          <w:lang w:val="en-GB"/>
        </w:rPr>
        <w:t xml:space="preserve"> non-FRN </w:t>
      </w:r>
      <w:r w:rsidRPr="000E087C">
        <w:rPr>
          <w:rFonts w:ascii="Arial" w:hAnsi="Arial" w:cs="Arial"/>
          <w:i/>
          <w:sz w:val="22"/>
          <w:szCs w:val="22"/>
          <w:lang w:val="en-GB"/>
        </w:rPr>
        <w:t>farmers</w:t>
      </w:r>
      <w:r w:rsidR="00917D92" w:rsidRPr="000E087C">
        <w:rPr>
          <w:rFonts w:ascii="Arial" w:hAnsi="Arial" w:cs="Arial"/>
          <w:i/>
          <w:sz w:val="22"/>
          <w:szCs w:val="22"/>
          <w:lang w:val="en-GB"/>
        </w:rPr>
        <w:t>, observe</w:t>
      </w:r>
      <w:r w:rsidRPr="000E087C">
        <w:rPr>
          <w:rFonts w:ascii="Arial" w:hAnsi="Arial" w:cs="Arial"/>
          <w:i/>
          <w:sz w:val="22"/>
          <w:szCs w:val="22"/>
          <w:lang w:val="en-GB"/>
        </w:rPr>
        <w:t xml:space="preserve"> and compare which plot is performing well and which has </w:t>
      </w:r>
      <w:r w:rsidR="00917D92" w:rsidRPr="000E087C">
        <w:rPr>
          <w:rFonts w:ascii="Arial" w:hAnsi="Arial" w:cs="Arial"/>
          <w:i/>
          <w:sz w:val="22"/>
          <w:szCs w:val="22"/>
          <w:lang w:val="en-GB"/>
        </w:rPr>
        <w:t xml:space="preserve">more yields.  </w:t>
      </w:r>
      <w:r w:rsidRPr="000E087C">
        <w:rPr>
          <w:rFonts w:ascii="Arial" w:hAnsi="Arial" w:cs="Arial"/>
          <w:i/>
          <w:sz w:val="22"/>
          <w:szCs w:val="22"/>
          <w:lang w:val="en-GB"/>
        </w:rPr>
        <w:t xml:space="preserve">They explain what they have done, and we learn directly from </w:t>
      </w:r>
      <w:r w:rsidR="00757896" w:rsidRPr="000E087C">
        <w:rPr>
          <w:rFonts w:ascii="Arial" w:hAnsi="Arial" w:cs="Arial"/>
          <w:i/>
          <w:sz w:val="22"/>
          <w:szCs w:val="22"/>
          <w:lang w:val="en-GB"/>
        </w:rPr>
        <w:t>them</w:t>
      </w:r>
      <w:r w:rsidRPr="000E087C">
        <w:rPr>
          <w:rFonts w:ascii="Arial" w:hAnsi="Arial" w:cs="Arial"/>
          <w:i/>
          <w:sz w:val="22"/>
          <w:szCs w:val="22"/>
          <w:lang w:val="en-GB"/>
        </w:rPr>
        <w:t>.  For instance, they can invite all the villagers interested in learning, and those who attend gain knowledge, becoming teachers themselves to other farmers who did not participate in the training</w:t>
      </w:r>
      <w:r w:rsidR="00DE24AD" w:rsidRPr="000E087C">
        <w:rPr>
          <w:rFonts w:ascii="Arial" w:hAnsi="Arial" w:cs="Arial"/>
          <w:i/>
          <w:sz w:val="22"/>
          <w:szCs w:val="22"/>
          <w:lang w:val="en-GB"/>
        </w:rPr>
        <w:t>…”</w:t>
      </w:r>
    </w:p>
    <w:p w14:paraId="61A0B240" w14:textId="77777777" w:rsidR="00757896" w:rsidRPr="000E087C" w:rsidRDefault="00757896" w:rsidP="00AF4338">
      <w:pPr>
        <w:spacing w:line="276" w:lineRule="auto"/>
        <w:jc w:val="both"/>
        <w:rPr>
          <w:rFonts w:ascii="Arial" w:hAnsi="Arial" w:cs="Arial"/>
          <w:sz w:val="22"/>
          <w:szCs w:val="22"/>
          <w:lang w:val="en-GB"/>
        </w:rPr>
      </w:pPr>
    </w:p>
    <w:p w14:paraId="3D160F84" w14:textId="7467D77A" w:rsidR="00977A36" w:rsidRPr="000E087C" w:rsidRDefault="00917D92" w:rsidP="00AF4338">
      <w:pPr>
        <w:spacing w:line="276" w:lineRule="auto"/>
        <w:jc w:val="both"/>
        <w:rPr>
          <w:rFonts w:ascii="Arial" w:hAnsi="Arial" w:cs="Arial"/>
          <w:sz w:val="22"/>
          <w:szCs w:val="22"/>
          <w:lang w:val="en-GB"/>
        </w:rPr>
      </w:pPr>
      <w:r w:rsidRPr="000E087C">
        <w:rPr>
          <w:rFonts w:ascii="Arial" w:hAnsi="Arial" w:cs="Arial"/>
          <w:iCs/>
          <w:sz w:val="22"/>
          <w:szCs w:val="22"/>
          <w:lang w:val="en-GB"/>
        </w:rPr>
        <w:t xml:space="preserve">These narratives imply that </w:t>
      </w:r>
      <w:r w:rsidR="00977A36" w:rsidRPr="000E087C">
        <w:rPr>
          <w:rFonts w:ascii="Arial" w:hAnsi="Arial" w:cs="Arial"/>
          <w:iCs/>
          <w:sz w:val="22"/>
          <w:szCs w:val="22"/>
          <w:lang w:val="en-GB"/>
        </w:rPr>
        <w:t xml:space="preserve">the level of engagement </w:t>
      </w:r>
      <w:r w:rsidR="00044650" w:rsidRPr="000E087C">
        <w:rPr>
          <w:rFonts w:ascii="Arial" w:hAnsi="Arial" w:cs="Arial"/>
          <w:iCs/>
          <w:sz w:val="22"/>
          <w:szCs w:val="22"/>
          <w:lang w:val="en-GB"/>
        </w:rPr>
        <w:t xml:space="preserve">of the FRNs </w:t>
      </w:r>
      <w:r w:rsidR="00757896" w:rsidRPr="000E087C">
        <w:rPr>
          <w:rFonts w:ascii="Arial" w:hAnsi="Arial" w:cs="Arial"/>
          <w:iCs/>
          <w:sz w:val="22"/>
          <w:szCs w:val="22"/>
          <w:lang w:val="en-GB"/>
        </w:rPr>
        <w:t xml:space="preserve">was </w:t>
      </w:r>
      <w:r w:rsidR="00977A36" w:rsidRPr="000E087C">
        <w:rPr>
          <w:rFonts w:ascii="Arial" w:hAnsi="Arial" w:cs="Arial"/>
          <w:iCs/>
          <w:sz w:val="22"/>
          <w:szCs w:val="22"/>
          <w:lang w:val="en-GB"/>
        </w:rPr>
        <w:t xml:space="preserve">excellent, and </w:t>
      </w:r>
      <w:r w:rsidR="00044650" w:rsidRPr="000E087C">
        <w:rPr>
          <w:rFonts w:ascii="Arial" w:hAnsi="Arial" w:cs="Arial"/>
          <w:iCs/>
          <w:sz w:val="22"/>
          <w:szCs w:val="22"/>
          <w:lang w:val="en-GB"/>
        </w:rPr>
        <w:t xml:space="preserve">the use of FFS </w:t>
      </w:r>
      <w:r w:rsidR="00757896" w:rsidRPr="000E087C">
        <w:rPr>
          <w:rFonts w:ascii="Arial" w:hAnsi="Arial" w:cs="Arial"/>
          <w:iCs/>
          <w:sz w:val="22"/>
          <w:szCs w:val="22"/>
          <w:lang w:val="en-GB"/>
        </w:rPr>
        <w:t xml:space="preserve">was </w:t>
      </w:r>
      <w:r w:rsidR="00044650" w:rsidRPr="000E087C">
        <w:rPr>
          <w:rFonts w:ascii="Arial" w:hAnsi="Arial" w:cs="Arial"/>
          <w:iCs/>
          <w:sz w:val="22"/>
          <w:szCs w:val="22"/>
          <w:lang w:val="en-GB"/>
        </w:rPr>
        <w:t xml:space="preserve">very useful in dissemination agricultural knowledge. Through </w:t>
      </w:r>
      <w:r w:rsidR="00757896" w:rsidRPr="000E087C">
        <w:rPr>
          <w:rFonts w:ascii="Arial" w:hAnsi="Arial" w:cs="Arial"/>
          <w:iCs/>
          <w:sz w:val="22"/>
          <w:szCs w:val="22"/>
          <w:lang w:val="en-GB"/>
        </w:rPr>
        <w:t xml:space="preserve">the </w:t>
      </w:r>
      <w:r w:rsidR="00044650" w:rsidRPr="000E087C">
        <w:rPr>
          <w:rFonts w:ascii="Arial" w:hAnsi="Arial" w:cs="Arial"/>
          <w:iCs/>
          <w:sz w:val="22"/>
          <w:szCs w:val="22"/>
          <w:lang w:val="en-GB"/>
        </w:rPr>
        <w:t>FFS approach</w:t>
      </w:r>
      <w:r w:rsidR="00757896" w:rsidRPr="000E087C">
        <w:rPr>
          <w:rFonts w:ascii="Arial" w:hAnsi="Arial" w:cs="Arial"/>
          <w:iCs/>
          <w:sz w:val="22"/>
          <w:szCs w:val="22"/>
          <w:lang w:val="en-GB"/>
        </w:rPr>
        <w:t>,</w:t>
      </w:r>
      <w:r w:rsidR="00044650" w:rsidRPr="000E087C">
        <w:rPr>
          <w:rFonts w:ascii="Arial" w:hAnsi="Arial" w:cs="Arial"/>
          <w:iCs/>
          <w:sz w:val="22"/>
          <w:szCs w:val="22"/>
          <w:lang w:val="en-GB"/>
        </w:rPr>
        <w:t xml:space="preserve"> almost every farmer </w:t>
      </w:r>
      <w:r w:rsidR="00757896" w:rsidRPr="000E087C">
        <w:rPr>
          <w:rFonts w:ascii="Arial" w:hAnsi="Arial" w:cs="Arial"/>
          <w:iCs/>
          <w:sz w:val="22"/>
          <w:szCs w:val="22"/>
          <w:lang w:val="en-GB"/>
        </w:rPr>
        <w:t>interested in</w:t>
      </w:r>
      <w:r w:rsidR="00044650" w:rsidRPr="000E087C">
        <w:rPr>
          <w:rFonts w:ascii="Arial" w:hAnsi="Arial" w:cs="Arial"/>
          <w:iCs/>
          <w:sz w:val="22"/>
          <w:szCs w:val="22"/>
          <w:lang w:val="en-GB"/>
        </w:rPr>
        <w:t xml:space="preserve"> agroecology </w:t>
      </w:r>
      <w:r w:rsidR="00757896" w:rsidRPr="000E087C">
        <w:rPr>
          <w:rFonts w:ascii="Arial" w:hAnsi="Arial" w:cs="Arial"/>
          <w:iCs/>
          <w:sz w:val="22"/>
          <w:szCs w:val="22"/>
          <w:lang w:val="en-GB"/>
        </w:rPr>
        <w:t xml:space="preserve">had </w:t>
      </w:r>
      <w:r w:rsidR="00977A36" w:rsidRPr="000E087C">
        <w:rPr>
          <w:rFonts w:ascii="Arial" w:hAnsi="Arial" w:cs="Arial"/>
          <w:iCs/>
          <w:sz w:val="22"/>
          <w:szCs w:val="22"/>
          <w:lang w:val="en-GB"/>
        </w:rPr>
        <w:t xml:space="preserve">been reached by </w:t>
      </w:r>
      <w:r w:rsidR="00757896" w:rsidRPr="000E087C">
        <w:rPr>
          <w:rFonts w:ascii="Arial" w:hAnsi="Arial" w:cs="Arial"/>
          <w:iCs/>
          <w:sz w:val="22"/>
          <w:szCs w:val="22"/>
          <w:lang w:val="en-GB"/>
        </w:rPr>
        <w:t xml:space="preserve">FRNs for </w:t>
      </w:r>
      <w:r w:rsidR="00977A36" w:rsidRPr="000E087C">
        <w:rPr>
          <w:rFonts w:ascii="Arial" w:hAnsi="Arial" w:cs="Arial"/>
          <w:iCs/>
          <w:sz w:val="22"/>
          <w:szCs w:val="22"/>
          <w:lang w:val="en-GB"/>
        </w:rPr>
        <w:t>training</w:t>
      </w:r>
      <w:r w:rsidR="00044650" w:rsidRPr="000E087C">
        <w:rPr>
          <w:rFonts w:ascii="Arial" w:hAnsi="Arial" w:cs="Arial"/>
          <w:iCs/>
          <w:sz w:val="22"/>
          <w:szCs w:val="22"/>
          <w:lang w:val="en-GB"/>
        </w:rPr>
        <w:t xml:space="preserve">. </w:t>
      </w:r>
      <w:r w:rsidR="00044650" w:rsidRPr="000E087C">
        <w:rPr>
          <w:rFonts w:ascii="Arial" w:hAnsi="Arial" w:cs="Arial"/>
          <w:sz w:val="22"/>
          <w:szCs w:val="22"/>
          <w:lang w:val="en-GB"/>
        </w:rPr>
        <w:t xml:space="preserve">It was also necessary to learn </w:t>
      </w:r>
      <w:r w:rsidR="00977A36" w:rsidRPr="000E087C">
        <w:rPr>
          <w:rFonts w:ascii="Arial" w:hAnsi="Arial" w:cs="Arial"/>
          <w:sz w:val="22"/>
          <w:szCs w:val="22"/>
          <w:lang w:val="en-GB"/>
        </w:rPr>
        <w:t>how they ensure</w:t>
      </w:r>
      <w:r w:rsidR="00757896" w:rsidRPr="000E087C">
        <w:rPr>
          <w:rFonts w:ascii="Arial" w:hAnsi="Arial" w:cs="Arial"/>
          <w:sz w:val="22"/>
          <w:szCs w:val="22"/>
          <w:lang w:val="en-GB"/>
        </w:rPr>
        <w:t>d</w:t>
      </w:r>
      <w:r w:rsidR="00977A36" w:rsidRPr="000E087C">
        <w:rPr>
          <w:rFonts w:ascii="Arial" w:hAnsi="Arial" w:cs="Arial"/>
          <w:sz w:val="22"/>
          <w:szCs w:val="22"/>
          <w:lang w:val="en-GB"/>
        </w:rPr>
        <w:t xml:space="preserve"> ongoing support and follow-up with farmers after the initial dissemination of AE knowledge and practices. One of them </w:t>
      </w:r>
      <w:r w:rsidR="00757896" w:rsidRPr="000E087C">
        <w:rPr>
          <w:rFonts w:ascii="Arial" w:hAnsi="Arial" w:cs="Arial"/>
          <w:sz w:val="22"/>
          <w:szCs w:val="22"/>
          <w:lang w:val="en-GB"/>
        </w:rPr>
        <w:t>narrated the</w:t>
      </w:r>
      <w:r w:rsidR="00977A36" w:rsidRPr="000E087C">
        <w:rPr>
          <w:rFonts w:ascii="Arial" w:hAnsi="Arial" w:cs="Arial"/>
          <w:sz w:val="22"/>
          <w:szCs w:val="22"/>
          <w:lang w:val="en-GB"/>
        </w:rPr>
        <w:t xml:space="preserve"> </w:t>
      </w:r>
      <w:r w:rsidR="00757896" w:rsidRPr="000E087C">
        <w:rPr>
          <w:rFonts w:ascii="Arial" w:hAnsi="Arial" w:cs="Arial"/>
          <w:sz w:val="22"/>
          <w:szCs w:val="22"/>
          <w:lang w:val="en-GB"/>
        </w:rPr>
        <w:t>following</w:t>
      </w:r>
      <w:r w:rsidR="00977A36" w:rsidRPr="000E087C">
        <w:rPr>
          <w:rFonts w:ascii="Arial" w:hAnsi="Arial" w:cs="Arial"/>
          <w:sz w:val="22"/>
          <w:szCs w:val="22"/>
          <w:lang w:val="en-GB"/>
        </w:rPr>
        <w:t>:</w:t>
      </w:r>
    </w:p>
    <w:p w14:paraId="3C940C40" w14:textId="77777777" w:rsidR="00143793" w:rsidRPr="000E087C" w:rsidRDefault="00143793" w:rsidP="00AF4338">
      <w:pPr>
        <w:spacing w:line="276" w:lineRule="auto"/>
        <w:jc w:val="both"/>
        <w:rPr>
          <w:rFonts w:ascii="Arial" w:hAnsi="Arial" w:cs="Arial"/>
          <w:iCs/>
          <w:sz w:val="22"/>
          <w:szCs w:val="22"/>
          <w:lang w:val="en-GB"/>
        </w:rPr>
      </w:pPr>
    </w:p>
    <w:p w14:paraId="2374D75C" w14:textId="26BDB3A1" w:rsidR="00757896" w:rsidRPr="000E087C" w:rsidRDefault="00977A36" w:rsidP="00AF4338">
      <w:pPr>
        <w:spacing w:line="276" w:lineRule="auto"/>
        <w:jc w:val="both"/>
        <w:rPr>
          <w:rFonts w:ascii="Arial" w:hAnsi="Arial" w:cs="Arial"/>
          <w:iCs/>
          <w:sz w:val="22"/>
          <w:szCs w:val="22"/>
          <w:lang w:val="en-GB"/>
        </w:rPr>
      </w:pPr>
      <w:r w:rsidRPr="000E087C">
        <w:rPr>
          <w:rFonts w:ascii="Arial" w:hAnsi="Arial" w:cs="Arial"/>
          <w:i/>
          <w:sz w:val="22"/>
          <w:szCs w:val="22"/>
          <w:lang w:val="en-GB"/>
        </w:rPr>
        <w:t xml:space="preserve">̋ ... We continue to provide training and advice to farmers whenever needed. We visit farmers' fields to ensure that their farming practices align with the training they received </w:t>
      </w:r>
      <w:r w:rsidR="00044650" w:rsidRPr="000E087C">
        <w:rPr>
          <w:rFonts w:ascii="Arial" w:hAnsi="Arial" w:cs="Arial"/>
          <w:i/>
          <w:sz w:val="22"/>
          <w:szCs w:val="22"/>
          <w:lang w:val="en-GB"/>
        </w:rPr>
        <w:t xml:space="preserve">during FFS. </w:t>
      </w:r>
      <w:r w:rsidRPr="000E087C">
        <w:rPr>
          <w:rFonts w:ascii="Arial" w:hAnsi="Arial" w:cs="Arial"/>
          <w:i/>
          <w:sz w:val="22"/>
          <w:szCs w:val="22"/>
          <w:lang w:val="en-GB"/>
        </w:rPr>
        <w:t>A</w:t>
      </w:r>
      <w:r w:rsidR="00044650" w:rsidRPr="000E087C">
        <w:rPr>
          <w:rFonts w:ascii="Arial" w:hAnsi="Arial" w:cs="Arial"/>
          <w:i/>
          <w:sz w:val="22"/>
          <w:szCs w:val="22"/>
          <w:lang w:val="en-GB"/>
        </w:rPr>
        <w:t>lso</w:t>
      </w:r>
      <w:r w:rsidRPr="000E087C">
        <w:rPr>
          <w:rFonts w:ascii="Arial" w:hAnsi="Arial" w:cs="Arial"/>
          <w:i/>
          <w:sz w:val="22"/>
          <w:szCs w:val="22"/>
          <w:lang w:val="en-GB"/>
        </w:rPr>
        <w:t xml:space="preserve">, </w:t>
      </w:r>
      <w:r w:rsidR="00044650" w:rsidRPr="000E087C">
        <w:rPr>
          <w:rFonts w:ascii="Arial" w:hAnsi="Arial" w:cs="Arial"/>
          <w:i/>
          <w:sz w:val="22"/>
          <w:szCs w:val="22"/>
          <w:lang w:val="en-GB"/>
        </w:rPr>
        <w:t xml:space="preserve">we </w:t>
      </w:r>
      <w:r w:rsidRPr="000E087C">
        <w:rPr>
          <w:rFonts w:ascii="Arial" w:hAnsi="Arial" w:cs="Arial"/>
          <w:i/>
          <w:sz w:val="22"/>
          <w:szCs w:val="22"/>
          <w:lang w:val="en-GB"/>
        </w:rPr>
        <w:t xml:space="preserve">encouraged </w:t>
      </w:r>
      <w:r w:rsidR="00044650" w:rsidRPr="000E087C">
        <w:rPr>
          <w:rFonts w:ascii="Arial" w:hAnsi="Arial" w:cs="Arial"/>
          <w:i/>
          <w:sz w:val="22"/>
          <w:szCs w:val="22"/>
          <w:lang w:val="en-GB"/>
        </w:rPr>
        <w:t>them to</w:t>
      </w:r>
      <w:r w:rsidRPr="000E087C">
        <w:rPr>
          <w:rFonts w:ascii="Arial" w:hAnsi="Arial" w:cs="Arial"/>
          <w:i/>
          <w:sz w:val="22"/>
          <w:szCs w:val="22"/>
          <w:lang w:val="en-GB"/>
        </w:rPr>
        <w:t xml:space="preserve"> </w:t>
      </w:r>
      <w:r w:rsidR="00211318" w:rsidRPr="000E087C">
        <w:rPr>
          <w:rFonts w:ascii="Arial" w:hAnsi="Arial" w:cs="Arial"/>
          <w:i/>
          <w:sz w:val="22"/>
          <w:szCs w:val="22"/>
          <w:lang w:val="en-GB"/>
        </w:rPr>
        <w:t xml:space="preserve">form </w:t>
      </w:r>
      <w:r w:rsidR="00044650" w:rsidRPr="000E087C">
        <w:rPr>
          <w:rFonts w:ascii="Arial" w:hAnsi="Arial" w:cs="Arial"/>
          <w:i/>
          <w:sz w:val="22"/>
          <w:szCs w:val="22"/>
          <w:lang w:val="en-GB"/>
        </w:rPr>
        <w:t>farmer</w:t>
      </w:r>
      <w:r w:rsidRPr="000E087C">
        <w:rPr>
          <w:rFonts w:ascii="Arial" w:hAnsi="Arial" w:cs="Arial"/>
          <w:i/>
          <w:sz w:val="22"/>
          <w:szCs w:val="22"/>
          <w:lang w:val="en-GB"/>
        </w:rPr>
        <w:t xml:space="preserve"> groups, </w:t>
      </w:r>
      <w:r w:rsidR="00044650" w:rsidRPr="000E087C">
        <w:rPr>
          <w:rFonts w:ascii="Arial" w:hAnsi="Arial" w:cs="Arial"/>
          <w:i/>
          <w:sz w:val="22"/>
          <w:szCs w:val="22"/>
          <w:lang w:val="en-GB"/>
        </w:rPr>
        <w:t xml:space="preserve">which </w:t>
      </w:r>
      <w:r w:rsidR="00757896" w:rsidRPr="000E087C">
        <w:rPr>
          <w:rFonts w:ascii="Arial" w:hAnsi="Arial" w:cs="Arial"/>
          <w:i/>
          <w:sz w:val="22"/>
          <w:szCs w:val="22"/>
          <w:lang w:val="en-GB"/>
        </w:rPr>
        <w:t xml:space="preserve">have </w:t>
      </w:r>
      <w:r w:rsidR="00044650" w:rsidRPr="000E087C">
        <w:rPr>
          <w:rFonts w:ascii="Arial" w:hAnsi="Arial" w:cs="Arial"/>
          <w:i/>
          <w:sz w:val="22"/>
          <w:szCs w:val="22"/>
          <w:lang w:val="en-GB"/>
        </w:rPr>
        <w:t xml:space="preserve">proven to help them </w:t>
      </w:r>
      <w:r w:rsidR="00590622" w:rsidRPr="000E087C">
        <w:rPr>
          <w:rFonts w:ascii="Arial" w:hAnsi="Arial" w:cs="Arial"/>
          <w:i/>
          <w:sz w:val="22"/>
          <w:szCs w:val="22"/>
        </w:rPr>
        <w:t>synthesize</w:t>
      </w:r>
      <w:r w:rsidR="00757896" w:rsidRPr="000E087C" w:rsidDel="00757896">
        <w:rPr>
          <w:rFonts w:ascii="Arial" w:hAnsi="Arial" w:cs="Arial"/>
          <w:i/>
          <w:sz w:val="22"/>
          <w:szCs w:val="22"/>
          <w:lang w:val="en-GB"/>
        </w:rPr>
        <w:t xml:space="preserve"> </w:t>
      </w:r>
      <w:r w:rsidR="00044650" w:rsidRPr="000E087C">
        <w:rPr>
          <w:rFonts w:ascii="Arial" w:hAnsi="Arial" w:cs="Arial"/>
          <w:i/>
          <w:sz w:val="22"/>
          <w:szCs w:val="22"/>
          <w:lang w:val="en-GB"/>
        </w:rPr>
        <w:t>what they acquired during the trainings</w:t>
      </w:r>
      <w:r w:rsidRPr="000E087C">
        <w:rPr>
          <w:rFonts w:ascii="Arial" w:hAnsi="Arial" w:cs="Arial"/>
          <w:i/>
          <w:sz w:val="22"/>
          <w:szCs w:val="22"/>
          <w:lang w:val="en-GB"/>
        </w:rPr>
        <w:t xml:space="preserve"> </w:t>
      </w:r>
      <w:r w:rsidRPr="000E087C">
        <w:rPr>
          <w:rFonts w:ascii="Arial" w:hAnsi="Arial" w:cs="Arial"/>
          <w:iCs/>
          <w:sz w:val="22"/>
          <w:szCs w:val="22"/>
          <w:lang w:val="en-GB"/>
        </w:rPr>
        <w:t>(</w:t>
      </w:r>
      <w:r w:rsidR="00757896" w:rsidRPr="000E087C">
        <w:rPr>
          <w:rFonts w:ascii="Arial" w:hAnsi="Arial" w:cs="Arial"/>
          <w:iCs/>
          <w:sz w:val="22"/>
          <w:szCs w:val="22"/>
          <w:lang w:val="en-GB"/>
        </w:rPr>
        <w:t xml:space="preserve">An </w:t>
      </w:r>
      <w:r w:rsidRPr="000E087C">
        <w:rPr>
          <w:rFonts w:ascii="Arial" w:hAnsi="Arial" w:cs="Arial"/>
          <w:iCs/>
          <w:sz w:val="22"/>
          <w:szCs w:val="22"/>
          <w:lang w:val="en-GB"/>
        </w:rPr>
        <w:t>in-depth interview</w:t>
      </w:r>
      <w:r w:rsidR="00044650" w:rsidRPr="000E087C">
        <w:rPr>
          <w:rFonts w:ascii="Arial" w:hAnsi="Arial" w:cs="Arial"/>
          <w:iCs/>
          <w:sz w:val="22"/>
          <w:szCs w:val="22"/>
          <w:lang w:val="en-GB"/>
        </w:rPr>
        <w:t>ee</w:t>
      </w:r>
      <w:r w:rsidRPr="000E087C">
        <w:rPr>
          <w:rFonts w:ascii="Arial" w:hAnsi="Arial" w:cs="Arial"/>
          <w:iCs/>
          <w:sz w:val="22"/>
          <w:szCs w:val="22"/>
          <w:lang w:val="en-GB"/>
        </w:rPr>
        <w:t xml:space="preserve">, </w:t>
      </w:r>
      <w:proofErr w:type="spellStart"/>
      <w:r w:rsidR="00D22A93" w:rsidRPr="00D22A93">
        <w:rPr>
          <w:rFonts w:ascii="Arial" w:hAnsi="Arial" w:cs="Arial"/>
          <w:iCs/>
          <w:sz w:val="22"/>
          <w:szCs w:val="22"/>
          <w:highlight w:val="yellow"/>
        </w:rPr>
        <w:t>Seko</w:t>
      </w:r>
      <w:r w:rsidR="007366C9" w:rsidRPr="007366C9">
        <w:rPr>
          <w:rFonts w:ascii="Arial" w:hAnsi="Arial" w:cs="Arial"/>
          <w:iCs/>
          <w:sz w:val="22"/>
          <w:szCs w:val="22"/>
          <w:highlight w:val="yellow"/>
        </w:rPr>
        <w:t>utoure</w:t>
      </w:r>
      <w:proofErr w:type="spellEnd"/>
      <w:r w:rsidRPr="000E087C">
        <w:rPr>
          <w:rFonts w:ascii="Arial" w:hAnsi="Arial" w:cs="Arial"/>
          <w:iCs/>
          <w:sz w:val="22"/>
          <w:szCs w:val="22"/>
          <w:lang w:val="en-GB"/>
        </w:rPr>
        <w:t xml:space="preserve"> </w:t>
      </w:r>
      <w:r w:rsidR="00211318" w:rsidRPr="000E087C">
        <w:rPr>
          <w:rFonts w:ascii="Arial" w:hAnsi="Arial" w:cs="Arial"/>
          <w:iCs/>
          <w:sz w:val="22"/>
          <w:szCs w:val="22"/>
          <w:lang w:val="en-GB"/>
        </w:rPr>
        <w:t>village,</w:t>
      </w:r>
      <w:r w:rsidRPr="000E087C">
        <w:rPr>
          <w:rFonts w:ascii="Arial" w:hAnsi="Arial" w:cs="Arial"/>
          <w:iCs/>
          <w:sz w:val="22"/>
          <w:szCs w:val="22"/>
          <w:lang w:val="en-GB"/>
        </w:rPr>
        <w:t xml:space="preserve"> April 17, 2024)</w:t>
      </w:r>
      <w:r w:rsidR="00211318" w:rsidRPr="000E087C">
        <w:rPr>
          <w:rFonts w:ascii="Arial" w:hAnsi="Arial" w:cs="Arial"/>
          <w:iCs/>
          <w:sz w:val="22"/>
          <w:szCs w:val="22"/>
          <w:lang w:val="en-GB"/>
        </w:rPr>
        <w:t>.</w:t>
      </w:r>
    </w:p>
    <w:p w14:paraId="7D0E3235" w14:textId="77777777" w:rsidR="00757896" w:rsidRPr="000E087C" w:rsidRDefault="00757896" w:rsidP="00AF4338">
      <w:pPr>
        <w:spacing w:line="276" w:lineRule="auto"/>
        <w:jc w:val="both"/>
        <w:rPr>
          <w:rFonts w:ascii="Arial" w:hAnsi="Arial" w:cs="Arial"/>
          <w:i/>
          <w:sz w:val="22"/>
          <w:szCs w:val="22"/>
          <w:lang w:val="en-GB"/>
        </w:rPr>
      </w:pPr>
    </w:p>
    <w:p w14:paraId="481CE53D" w14:textId="4F876C39" w:rsidR="00EE6AFF" w:rsidRPr="000E087C" w:rsidRDefault="00211318" w:rsidP="00AF4338">
      <w:pPr>
        <w:spacing w:line="276" w:lineRule="auto"/>
        <w:jc w:val="both"/>
        <w:rPr>
          <w:rFonts w:ascii="Arial" w:hAnsi="Arial" w:cs="Arial"/>
          <w:sz w:val="22"/>
          <w:szCs w:val="22"/>
          <w:lang w:val="en-GB"/>
        </w:rPr>
      </w:pPr>
      <w:r w:rsidRPr="000E087C">
        <w:rPr>
          <w:rFonts w:ascii="Arial" w:hAnsi="Arial" w:cs="Arial"/>
          <w:i/>
          <w:sz w:val="22"/>
          <w:szCs w:val="22"/>
          <w:lang w:val="en-GB"/>
        </w:rPr>
        <w:t xml:space="preserve"> </w:t>
      </w:r>
      <w:r w:rsidRPr="000E087C">
        <w:rPr>
          <w:rFonts w:ascii="Arial" w:hAnsi="Arial" w:cs="Arial"/>
          <w:iCs/>
          <w:sz w:val="22"/>
          <w:szCs w:val="22"/>
          <w:lang w:val="en-GB"/>
        </w:rPr>
        <w:t xml:space="preserve">In addition, qualitative findings </w:t>
      </w:r>
      <w:r w:rsidR="00EC4AC0" w:rsidRPr="000E087C">
        <w:rPr>
          <w:rFonts w:ascii="Arial" w:hAnsi="Arial" w:cs="Arial"/>
          <w:iCs/>
          <w:sz w:val="22"/>
          <w:szCs w:val="22"/>
          <w:lang w:val="en-GB"/>
        </w:rPr>
        <w:t>show</w:t>
      </w:r>
      <w:r w:rsidR="00757896" w:rsidRPr="000E087C">
        <w:rPr>
          <w:rFonts w:ascii="Arial" w:hAnsi="Arial" w:cs="Arial"/>
          <w:iCs/>
          <w:sz w:val="22"/>
          <w:szCs w:val="22"/>
          <w:lang w:val="en-GB"/>
        </w:rPr>
        <w:t>ed that</w:t>
      </w:r>
      <w:r w:rsidR="00EC4AC0" w:rsidRPr="000E087C">
        <w:rPr>
          <w:rFonts w:ascii="Arial" w:hAnsi="Arial" w:cs="Arial"/>
          <w:iCs/>
          <w:sz w:val="22"/>
          <w:szCs w:val="22"/>
          <w:lang w:val="en-GB"/>
        </w:rPr>
        <w:t xml:space="preserve"> the majority of farmers had gained</w:t>
      </w:r>
      <w:r w:rsidRPr="000E087C">
        <w:rPr>
          <w:rFonts w:ascii="Arial" w:hAnsi="Arial" w:cs="Arial"/>
          <w:iCs/>
          <w:sz w:val="22"/>
          <w:szCs w:val="22"/>
          <w:lang w:val="en-GB"/>
        </w:rPr>
        <w:t xml:space="preserve"> ability to implement newly acquired techniques after observing their practical applications.</w:t>
      </w:r>
      <w:r w:rsidR="00EC4AC0" w:rsidRPr="000E087C">
        <w:rPr>
          <w:rFonts w:ascii="Arial" w:hAnsi="Arial" w:cs="Arial"/>
          <w:iCs/>
          <w:sz w:val="22"/>
          <w:szCs w:val="22"/>
          <w:lang w:val="en-GB"/>
        </w:rPr>
        <w:t xml:space="preserve"> </w:t>
      </w:r>
      <w:r w:rsidR="00EC4AC0" w:rsidRPr="000E087C">
        <w:rPr>
          <w:rFonts w:ascii="Arial" w:hAnsi="Arial" w:cs="Arial"/>
          <w:sz w:val="22"/>
          <w:szCs w:val="22"/>
          <w:lang w:val="en-GB"/>
        </w:rPr>
        <w:t>Similarly</w:t>
      </w:r>
      <w:r w:rsidR="00757896" w:rsidRPr="000E087C">
        <w:rPr>
          <w:rFonts w:ascii="Arial" w:hAnsi="Arial" w:cs="Arial"/>
          <w:sz w:val="22"/>
          <w:szCs w:val="22"/>
          <w:lang w:val="en-GB"/>
        </w:rPr>
        <w:t>, a study by</w:t>
      </w:r>
      <w:r w:rsidR="00EC4AC0" w:rsidRPr="000E087C">
        <w:rPr>
          <w:rFonts w:ascii="Arial" w:hAnsi="Arial" w:cs="Arial"/>
          <w:sz w:val="22"/>
          <w:szCs w:val="22"/>
          <w:lang w:val="en-GB"/>
        </w:rPr>
        <w:t xml:space="preserve"> Stone (2026) showed that f</w:t>
      </w:r>
      <w:r w:rsidR="00977A36" w:rsidRPr="000E087C">
        <w:rPr>
          <w:rFonts w:ascii="Arial" w:hAnsi="Arial" w:cs="Arial"/>
          <w:sz w:val="22"/>
          <w:szCs w:val="22"/>
          <w:lang w:val="en-GB"/>
        </w:rPr>
        <w:t xml:space="preserve">armers who </w:t>
      </w:r>
      <w:r w:rsidR="00757896" w:rsidRPr="000E087C">
        <w:rPr>
          <w:rFonts w:ascii="Arial" w:hAnsi="Arial" w:cs="Arial"/>
          <w:sz w:val="22"/>
          <w:szCs w:val="22"/>
          <w:lang w:val="en-GB"/>
        </w:rPr>
        <w:t xml:space="preserve">had </w:t>
      </w:r>
      <w:r w:rsidR="00977A36" w:rsidRPr="000E087C">
        <w:rPr>
          <w:rFonts w:ascii="Arial" w:hAnsi="Arial" w:cs="Arial"/>
          <w:sz w:val="22"/>
          <w:szCs w:val="22"/>
          <w:lang w:val="en-GB"/>
        </w:rPr>
        <w:t>attended FFS highlighted the significance of practical experiences in their learning processes.</w:t>
      </w:r>
      <w:r w:rsidR="00EC4AC0" w:rsidRPr="000E087C">
        <w:rPr>
          <w:rFonts w:ascii="Arial" w:hAnsi="Arial" w:cs="Arial"/>
          <w:sz w:val="22"/>
          <w:szCs w:val="22"/>
          <w:lang w:val="en-GB"/>
        </w:rPr>
        <w:t xml:space="preserve"> This </w:t>
      </w:r>
      <w:r w:rsidR="00757896" w:rsidRPr="000E087C">
        <w:rPr>
          <w:rFonts w:ascii="Arial" w:hAnsi="Arial" w:cs="Arial"/>
          <w:sz w:val="22"/>
          <w:szCs w:val="22"/>
          <w:lang w:val="en-GB"/>
        </w:rPr>
        <w:t xml:space="preserve">shows </w:t>
      </w:r>
      <w:r w:rsidR="00EC4AC0" w:rsidRPr="000E087C">
        <w:rPr>
          <w:rFonts w:ascii="Arial" w:hAnsi="Arial" w:cs="Arial"/>
          <w:sz w:val="22"/>
          <w:szCs w:val="22"/>
          <w:lang w:val="en-GB"/>
        </w:rPr>
        <w:t>that the FFS approach fosters collaboration among farmers, enabling them to collectively address challenges and learn from one another, which promotes a shared responsib</w:t>
      </w:r>
      <w:r w:rsidR="00757896" w:rsidRPr="000E087C">
        <w:rPr>
          <w:rFonts w:ascii="Arial" w:hAnsi="Arial" w:cs="Arial"/>
          <w:sz w:val="22"/>
          <w:szCs w:val="22"/>
          <w:lang w:val="en-GB"/>
        </w:rPr>
        <w:t>i</w:t>
      </w:r>
      <w:r w:rsidR="00EC4AC0" w:rsidRPr="000E087C">
        <w:rPr>
          <w:rFonts w:ascii="Arial" w:hAnsi="Arial" w:cs="Arial"/>
          <w:sz w:val="22"/>
          <w:szCs w:val="22"/>
          <w:lang w:val="en-GB"/>
        </w:rPr>
        <w:t>l</w:t>
      </w:r>
      <w:r w:rsidR="00757896" w:rsidRPr="000E087C">
        <w:rPr>
          <w:rFonts w:ascii="Arial" w:hAnsi="Arial" w:cs="Arial"/>
          <w:sz w:val="22"/>
          <w:szCs w:val="22"/>
          <w:lang w:val="en-GB"/>
        </w:rPr>
        <w:t>it</w:t>
      </w:r>
      <w:r w:rsidR="00EC4AC0" w:rsidRPr="000E087C">
        <w:rPr>
          <w:rFonts w:ascii="Arial" w:hAnsi="Arial" w:cs="Arial"/>
          <w:sz w:val="22"/>
          <w:szCs w:val="22"/>
          <w:lang w:val="en-GB"/>
        </w:rPr>
        <w:t>y</w:t>
      </w:r>
      <w:r w:rsidR="00EC4AC0" w:rsidRPr="000E087C">
        <w:rPr>
          <w:rFonts w:ascii="Arial" w:hAnsi="Arial" w:cs="Arial"/>
          <w:sz w:val="22"/>
          <w:szCs w:val="22"/>
          <w:shd w:val="clear" w:color="auto" w:fill="FFFFFF"/>
          <w:lang w:val="en-GB"/>
        </w:rPr>
        <w:t xml:space="preserve"> (Pretty </w:t>
      </w:r>
      <w:r w:rsidR="00EC4AC0" w:rsidRPr="000E087C">
        <w:rPr>
          <w:rFonts w:ascii="Arial" w:hAnsi="Arial" w:cs="Arial"/>
          <w:i/>
          <w:iCs/>
          <w:sz w:val="22"/>
          <w:szCs w:val="22"/>
          <w:shd w:val="clear" w:color="auto" w:fill="FFFFFF"/>
          <w:lang w:val="en-GB"/>
        </w:rPr>
        <w:t>et al</w:t>
      </w:r>
      <w:r w:rsidR="00EC4AC0" w:rsidRPr="000E087C">
        <w:rPr>
          <w:rFonts w:ascii="Arial" w:hAnsi="Arial" w:cs="Arial"/>
          <w:sz w:val="22"/>
          <w:szCs w:val="22"/>
          <w:shd w:val="clear" w:color="auto" w:fill="FFFFFF"/>
          <w:lang w:val="en-GB"/>
        </w:rPr>
        <w:t>., 2010</w:t>
      </w:r>
      <w:r w:rsidR="00C80A74" w:rsidRPr="000E087C">
        <w:rPr>
          <w:rFonts w:ascii="Arial" w:hAnsi="Arial" w:cs="Arial"/>
          <w:sz w:val="22"/>
          <w:szCs w:val="22"/>
          <w:shd w:val="clear" w:color="auto" w:fill="FFFFFF"/>
          <w:lang w:val="en-GB"/>
        </w:rPr>
        <w:t>).</w:t>
      </w:r>
      <w:r w:rsidR="00EC4AC0" w:rsidRPr="000E087C">
        <w:rPr>
          <w:rFonts w:ascii="Arial" w:hAnsi="Arial" w:cs="Arial"/>
          <w:sz w:val="22"/>
          <w:szCs w:val="22"/>
          <w:shd w:val="clear" w:color="auto" w:fill="FFFFFF"/>
          <w:lang w:val="en-GB"/>
        </w:rPr>
        <w:t xml:space="preserve"> </w:t>
      </w:r>
      <w:r w:rsidRPr="000E087C">
        <w:rPr>
          <w:rFonts w:ascii="Arial" w:hAnsi="Arial" w:cs="Arial"/>
          <w:sz w:val="22"/>
          <w:szCs w:val="22"/>
          <w:lang w:val="en-GB"/>
        </w:rPr>
        <w:t xml:space="preserve">Scholars such as </w:t>
      </w:r>
      <w:proofErr w:type="spellStart"/>
      <w:r w:rsidR="00044650" w:rsidRPr="000E087C">
        <w:rPr>
          <w:rFonts w:ascii="Arial" w:hAnsi="Arial" w:cs="Arial"/>
          <w:sz w:val="22"/>
          <w:szCs w:val="22"/>
          <w:lang w:val="en-GB"/>
        </w:rPr>
        <w:t>Chilewa</w:t>
      </w:r>
      <w:proofErr w:type="spellEnd"/>
      <w:r w:rsidRPr="000E087C">
        <w:rPr>
          <w:rFonts w:ascii="Arial" w:hAnsi="Arial" w:cs="Arial"/>
          <w:sz w:val="22"/>
          <w:szCs w:val="22"/>
          <w:lang w:val="en-GB"/>
        </w:rPr>
        <w:t xml:space="preserve"> </w:t>
      </w:r>
      <w:r w:rsidRPr="000E087C">
        <w:rPr>
          <w:rFonts w:ascii="Arial" w:hAnsi="Arial" w:cs="Arial"/>
          <w:i/>
          <w:iCs/>
          <w:sz w:val="22"/>
          <w:szCs w:val="22"/>
          <w:lang w:val="en-GB"/>
        </w:rPr>
        <w:t>et al</w:t>
      </w:r>
      <w:r w:rsidRPr="000E087C">
        <w:rPr>
          <w:rFonts w:ascii="Arial" w:hAnsi="Arial" w:cs="Arial"/>
          <w:sz w:val="22"/>
          <w:szCs w:val="22"/>
          <w:lang w:val="en-GB"/>
        </w:rPr>
        <w:t xml:space="preserve">. </w:t>
      </w:r>
      <w:r w:rsidR="00044650" w:rsidRPr="000E087C">
        <w:rPr>
          <w:rFonts w:ascii="Arial" w:hAnsi="Arial" w:cs="Arial"/>
          <w:sz w:val="22"/>
          <w:szCs w:val="22"/>
          <w:lang w:val="en-GB"/>
        </w:rPr>
        <w:t>(2023</w:t>
      </w:r>
      <w:r w:rsidRPr="000E087C">
        <w:rPr>
          <w:rFonts w:ascii="Arial" w:hAnsi="Arial" w:cs="Arial"/>
          <w:sz w:val="22"/>
          <w:szCs w:val="22"/>
          <w:lang w:val="en-GB"/>
        </w:rPr>
        <w:t xml:space="preserve">) and Guo </w:t>
      </w:r>
      <w:r w:rsidRPr="000E087C">
        <w:rPr>
          <w:rFonts w:ascii="Arial" w:hAnsi="Arial" w:cs="Arial"/>
          <w:i/>
          <w:sz w:val="22"/>
          <w:szCs w:val="22"/>
          <w:lang w:val="en-GB"/>
        </w:rPr>
        <w:t xml:space="preserve">et al. </w:t>
      </w:r>
      <w:r w:rsidRPr="000E087C">
        <w:rPr>
          <w:rFonts w:ascii="Arial" w:hAnsi="Arial" w:cs="Arial"/>
          <w:iCs/>
          <w:sz w:val="22"/>
          <w:szCs w:val="22"/>
          <w:lang w:val="en-GB"/>
        </w:rPr>
        <w:t>(2015)</w:t>
      </w:r>
      <w:r w:rsidR="00044650" w:rsidRPr="000E087C">
        <w:rPr>
          <w:rFonts w:ascii="Arial" w:hAnsi="Arial" w:cs="Arial"/>
          <w:sz w:val="22"/>
          <w:szCs w:val="22"/>
          <w:lang w:val="en-GB"/>
        </w:rPr>
        <w:t xml:space="preserve">, </w:t>
      </w:r>
      <w:r w:rsidRPr="000E087C">
        <w:rPr>
          <w:rFonts w:ascii="Arial" w:hAnsi="Arial" w:cs="Arial"/>
          <w:sz w:val="22"/>
          <w:szCs w:val="22"/>
          <w:lang w:val="en-GB"/>
        </w:rPr>
        <w:t>had similar findings</w:t>
      </w:r>
      <w:r w:rsidR="00E559CF" w:rsidRPr="000E087C">
        <w:rPr>
          <w:rFonts w:ascii="Arial" w:hAnsi="Arial" w:cs="Arial"/>
          <w:sz w:val="22"/>
          <w:szCs w:val="22"/>
          <w:lang w:val="en-GB"/>
        </w:rPr>
        <w:t xml:space="preserve">; they </w:t>
      </w:r>
      <w:r w:rsidR="00044650" w:rsidRPr="000E087C">
        <w:rPr>
          <w:rFonts w:ascii="Arial" w:hAnsi="Arial" w:cs="Arial"/>
          <w:sz w:val="22"/>
          <w:szCs w:val="22"/>
          <w:lang w:val="en-GB"/>
        </w:rPr>
        <w:t>highlighted that t</w:t>
      </w:r>
      <w:r w:rsidR="00977A36" w:rsidRPr="000E087C">
        <w:rPr>
          <w:rFonts w:ascii="Arial" w:hAnsi="Arial" w:cs="Arial"/>
          <w:sz w:val="22"/>
          <w:szCs w:val="22"/>
          <w:lang w:val="en-GB"/>
        </w:rPr>
        <w:t xml:space="preserve">he FFS framework within FRNs is instrumental in co-creating and disseminating AE knowledge and practices, as farmers test, evaluate and adjust methods to fit their local context in collaboration with researchers and peers. </w:t>
      </w:r>
      <w:r w:rsidRPr="000E087C">
        <w:rPr>
          <w:rFonts w:ascii="Arial" w:hAnsi="Arial" w:cs="Arial"/>
          <w:sz w:val="22"/>
          <w:szCs w:val="22"/>
          <w:lang w:val="en-GB"/>
        </w:rPr>
        <w:t>FFS positively enhances farmers’ knowledge, skills, and decision-making capabilities among farmers</w:t>
      </w:r>
      <w:r w:rsidRPr="000E087C">
        <w:rPr>
          <w:rFonts w:ascii="Arial" w:hAnsi="Arial" w:cs="Arial"/>
          <w:iCs/>
          <w:sz w:val="22"/>
          <w:szCs w:val="22"/>
          <w:lang w:val="en-GB"/>
        </w:rPr>
        <w:t>.</w:t>
      </w:r>
      <w:r w:rsidR="00EC4AC0" w:rsidRPr="000E087C">
        <w:rPr>
          <w:rFonts w:ascii="Arial" w:hAnsi="Arial" w:cs="Arial"/>
          <w:iCs/>
          <w:sz w:val="22"/>
          <w:szCs w:val="22"/>
          <w:lang w:val="en-GB"/>
        </w:rPr>
        <w:t xml:space="preserve"> </w:t>
      </w:r>
      <w:r w:rsidR="00977A36" w:rsidRPr="000E087C">
        <w:rPr>
          <w:rFonts w:ascii="Arial" w:hAnsi="Arial" w:cs="Arial"/>
          <w:sz w:val="22"/>
          <w:szCs w:val="22"/>
          <w:lang w:val="en-GB"/>
        </w:rPr>
        <w:t xml:space="preserve">This participatory </w:t>
      </w:r>
      <w:r w:rsidR="00E559CF" w:rsidRPr="000E087C">
        <w:rPr>
          <w:rFonts w:ascii="Arial" w:hAnsi="Arial" w:cs="Arial"/>
          <w:sz w:val="22"/>
          <w:szCs w:val="22"/>
          <w:lang w:val="en-GB"/>
        </w:rPr>
        <w:t xml:space="preserve">model </w:t>
      </w:r>
      <w:r w:rsidR="00977A36" w:rsidRPr="000E087C">
        <w:rPr>
          <w:rFonts w:ascii="Arial" w:hAnsi="Arial" w:cs="Arial"/>
          <w:sz w:val="22"/>
          <w:szCs w:val="22"/>
          <w:lang w:val="en-GB"/>
        </w:rPr>
        <w:t>not only empowers farmers to adopt sustainable practices but also fosters their creativity</w:t>
      </w:r>
      <w:r w:rsidR="0020008B" w:rsidRPr="000E087C">
        <w:rPr>
          <w:rFonts w:ascii="Arial" w:hAnsi="Arial" w:cs="Arial"/>
          <w:sz w:val="22"/>
          <w:szCs w:val="22"/>
          <w:lang w:val="en-GB"/>
        </w:rPr>
        <w:t>.</w:t>
      </w:r>
      <w:r w:rsidR="00977A36" w:rsidRPr="000E087C">
        <w:rPr>
          <w:rFonts w:ascii="Arial" w:hAnsi="Arial" w:cs="Arial"/>
          <w:sz w:val="22"/>
          <w:szCs w:val="22"/>
          <w:lang w:val="en-GB"/>
        </w:rPr>
        <w:t xml:space="preserve"> </w:t>
      </w:r>
    </w:p>
    <w:p w14:paraId="3C975BA3" w14:textId="77777777" w:rsidR="00143793" w:rsidRPr="000E087C" w:rsidRDefault="00143793" w:rsidP="00AF4338">
      <w:pPr>
        <w:spacing w:line="276" w:lineRule="auto"/>
        <w:jc w:val="both"/>
        <w:rPr>
          <w:rFonts w:ascii="Arial" w:hAnsi="Arial" w:cs="Arial"/>
          <w:b/>
          <w:bCs/>
          <w:sz w:val="22"/>
          <w:szCs w:val="22"/>
          <w:lang w:val="en-GB"/>
        </w:rPr>
      </w:pPr>
    </w:p>
    <w:p w14:paraId="55A2D04F" w14:textId="13A1ADDB" w:rsidR="001D0A9A" w:rsidRPr="000E087C" w:rsidRDefault="00EE6AFF" w:rsidP="00AF4338">
      <w:pPr>
        <w:spacing w:line="276" w:lineRule="auto"/>
        <w:jc w:val="both"/>
        <w:rPr>
          <w:rFonts w:ascii="Arial" w:hAnsi="Arial" w:cs="Arial"/>
          <w:b/>
          <w:bCs/>
          <w:sz w:val="22"/>
          <w:szCs w:val="22"/>
          <w:lang w:val="en-GB"/>
        </w:rPr>
      </w:pPr>
      <w:r w:rsidRPr="000E087C">
        <w:rPr>
          <w:rFonts w:ascii="Arial" w:hAnsi="Arial" w:cs="Arial"/>
          <w:b/>
          <w:bCs/>
          <w:sz w:val="22"/>
          <w:szCs w:val="22"/>
          <w:lang w:val="en-GB"/>
        </w:rPr>
        <w:t>4</w:t>
      </w:r>
      <w:r w:rsidR="001D0A9A" w:rsidRPr="000E087C">
        <w:rPr>
          <w:rFonts w:ascii="Arial" w:hAnsi="Arial" w:cs="Arial"/>
          <w:b/>
          <w:bCs/>
          <w:sz w:val="22"/>
          <w:szCs w:val="22"/>
          <w:lang w:val="en-GB"/>
        </w:rPr>
        <w:t xml:space="preserve">.2.2 </w:t>
      </w:r>
      <w:r w:rsidR="00423E67" w:rsidRPr="000E087C">
        <w:rPr>
          <w:rFonts w:ascii="Arial" w:hAnsi="Arial" w:cs="Arial"/>
          <w:b/>
          <w:bCs/>
          <w:sz w:val="22"/>
          <w:szCs w:val="22"/>
          <w:lang w:val="en-GB"/>
        </w:rPr>
        <w:t>Village government meetings</w:t>
      </w:r>
      <w:r w:rsidR="00D85EE4" w:rsidRPr="000E087C">
        <w:rPr>
          <w:rFonts w:ascii="Arial" w:hAnsi="Arial" w:cs="Arial"/>
          <w:b/>
          <w:bCs/>
          <w:sz w:val="22"/>
          <w:szCs w:val="22"/>
          <w:lang w:val="en-GB"/>
        </w:rPr>
        <w:t xml:space="preserve"> </w:t>
      </w:r>
      <w:r w:rsidR="0054662D" w:rsidRPr="000E087C">
        <w:rPr>
          <w:rFonts w:ascii="Arial" w:hAnsi="Arial" w:cs="Arial"/>
          <w:b/>
          <w:bCs/>
          <w:sz w:val="22"/>
          <w:szCs w:val="22"/>
          <w:lang w:val="en-GB"/>
        </w:rPr>
        <w:t>(</w:t>
      </w:r>
      <w:r w:rsidR="006C1D7E" w:rsidRPr="000E087C">
        <w:rPr>
          <w:rFonts w:ascii="Arial" w:hAnsi="Arial" w:cs="Arial"/>
          <w:b/>
          <w:bCs/>
          <w:sz w:val="22"/>
          <w:szCs w:val="22"/>
          <w:lang w:val="en-GB"/>
        </w:rPr>
        <w:t>VGM)</w:t>
      </w:r>
    </w:p>
    <w:p w14:paraId="4A233E13" w14:textId="49A355EF" w:rsidR="0054662D" w:rsidRPr="000E087C" w:rsidRDefault="00DE24AD" w:rsidP="00AF4338">
      <w:pPr>
        <w:tabs>
          <w:tab w:val="left" w:pos="3105"/>
        </w:tabs>
        <w:spacing w:line="276" w:lineRule="auto"/>
        <w:jc w:val="both"/>
        <w:rPr>
          <w:rFonts w:ascii="Arial" w:hAnsi="Arial" w:cs="Arial"/>
          <w:sz w:val="22"/>
          <w:szCs w:val="22"/>
          <w:lang w:val="en-GB"/>
        </w:rPr>
      </w:pPr>
      <w:r w:rsidRPr="000E087C">
        <w:rPr>
          <w:rFonts w:ascii="Arial" w:hAnsi="Arial" w:cs="Arial"/>
          <w:sz w:val="22"/>
          <w:szCs w:val="22"/>
          <w:lang w:val="en-GB"/>
        </w:rPr>
        <w:t xml:space="preserve">Comparing </w:t>
      </w:r>
      <w:r w:rsidR="008E11AF" w:rsidRPr="000E087C">
        <w:rPr>
          <w:rFonts w:ascii="Arial" w:hAnsi="Arial" w:cs="Arial"/>
          <w:sz w:val="22"/>
          <w:szCs w:val="22"/>
          <w:lang w:val="en-GB"/>
        </w:rPr>
        <w:t>the</w:t>
      </w:r>
      <w:r w:rsidRPr="000E087C">
        <w:rPr>
          <w:rFonts w:ascii="Arial" w:hAnsi="Arial" w:cs="Arial"/>
          <w:sz w:val="22"/>
          <w:szCs w:val="22"/>
          <w:lang w:val="en-GB"/>
        </w:rPr>
        <w:t xml:space="preserve"> </w:t>
      </w:r>
      <w:r w:rsidR="008E11AF" w:rsidRPr="000E087C">
        <w:rPr>
          <w:rFonts w:ascii="Arial" w:hAnsi="Arial" w:cs="Arial"/>
          <w:sz w:val="22"/>
          <w:szCs w:val="22"/>
          <w:lang w:val="en-GB"/>
        </w:rPr>
        <w:t>agroecological knowledge and practices</w:t>
      </w:r>
      <w:r w:rsidR="008E11AF" w:rsidRPr="000E087C">
        <w:rPr>
          <w:rFonts w:ascii="Arial" w:hAnsi="Arial" w:cs="Arial"/>
          <w:b/>
          <w:bCs/>
          <w:sz w:val="22"/>
          <w:szCs w:val="22"/>
          <w:lang w:val="en-GB"/>
        </w:rPr>
        <w:t xml:space="preserve"> </w:t>
      </w:r>
      <w:r w:rsidRPr="000E087C">
        <w:rPr>
          <w:rFonts w:ascii="Arial" w:hAnsi="Arial" w:cs="Arial"/>
          <w:sz w:val="22"/>
          <w:szCs w:val="22"/>
          <w:lang w:val="en-GB"/>
        </w:rPr>
        <w:t xml:space="preserve">dissemination methods </w:t>
      </w:r>
      <w:r w:rsidR="008E11AF" w:rsidRPr="000E087C">
        <w:rPr>
          <w:rFonts w:ascii="Arial" w:hAnsi="Arial" w:cs="Arial"/>
          <w:sz w:val="22"/>
          <w:szCs w:val="22"/>
          <w:lang w:val="en-GB"/>
        </w:rPr>
        <w:t xml:space="preserve">presented </w:t>
      </w:r>
      <w:r w:rsidRPr="000E087C">
        <w:rPr>
          <w:rFonts w:ascii="Arial" w:hAnsi="Arial" w:cs="Arial"/>
          <w:sz w:val="22"/>
          <w:szCs w:val="22"/>
          <w:lang w:val="en-GB"/>
        </w:rPr>
        <w:t xml:space="preserve">in Table 2, the </w:t>
      </w:r>
      <w:r w:rsidR="008E11AF" w:rsidRPr="000E087C">
        <w:rPr>
          <w:rFonts w:ascii="Arial" w:hAnsi="Arial" w:cs="Arial"/>
          <w:sz w:val="22"/>
          <w:szCs w:val="22"/>
          <w:lang w:val="en-GB"/>
        </w:rPr>
        <w:t xml:space="preserve">use </w:t>
      </w:r>
      <w:r w:rsidRPr="000E087C">
        <w:rPr>
          <w:rFonts w:ascii="Arial" w:hAnsi="Arial" w:cs="Arial"/>
          <w:sz w:val="22"/>
          <w:szCs w:val="22"/>
          <w:lang w:val="en-GB"/>
        </w:rPr>
        <w:t xml:space="preserve">of village </w:t>
      </w:r>
      <w:r w:rsidRPr="000E087C">
        <w:rPr>
          <w:rFonts w:ascii="Arial" w:hAnsi="Arial" w:cs="Arial"/>
          <w:sz w:val="22"/>
          <w:szCs w:val="22"/>
        </w:rPr>
        <w:t>government meeting</w:t>
      </w:r>
      <w:r w:rsidR="008E11AF" w:rsidRPr="000E087C">
        <w:rPr>
          <w:rFonts w:ascii="Arial" w:hAnsi="Arial" w:cs="Arial"/>
          <w:sz w:val="22"/>
          <w:szCs w:val="22"/>
        </w:rPr>
        <w:t>s w</w:t>
      </w:r>
      <w:r w:rsidR="00590622" w:rsidRPr="000E087C">
        <w:rPr>
          <w:rFonts w:ascii="Arial" w:hAnsi="Arial" w:cs="Arial"/>
          <w:sz w:val="22"/>
          <w:szCs w:val="22"/>
        </w:rPr>
        <w:t>as</w:t>
      </w:r>
      <w:r w:rsidR="008E11AF" w:rsidRPr="000E087C">
        <w:rPr>
          <w:rFonts w:ascii="Arial" w:hAnsi="Arial" w:cs="Arial"/>
          <w:sz w:val="22"/>
          <w:szCs w:val="22"/>
        </w:rPr>
        <w:t xml:space="preserve"> ranked the second</w:t>
      </w:r>
      <w:r w:rsidRPr="000E087C">
        <w:rPr>
          <w:rFonts w:ascii="Arial" w:hAnsi="Arial" w:cs="Arial"/>
          <w:sz w:val="22"/>
          <w:szCs w:val="22"/>
        </w:rPr>
        <w:t xml:space="preserve">. </w:t>
      </w:r>
      <w:r w:rsidRPr="000E087C">
        <w:rPr>
          <w:rFonts w:ascii="Arial" w:hAnsi="Arial" w:cs="Arial"/>
          <w:sz w:val="22"/>
          <w:szCs w:val="22"/>
          <w:lang w:val="en-GB"/>
        </w:rPr>
        <w:t xml:space="preserve">The reason behind </w:t>
      </w:r>
      <w:r w:rsidR="0054662D" w:rsidRPr="000E087C">
        <w:rPr>
          <w:rFonts w:ascii="Arial" w:hAnsi="Arial" w:cs="Arial"/>
          <w:sz w:val="22"/>
          <w:szCs w:val="22"/>
          <w:lang w:val="en-GB"/>
        </w:rPr>
        <w:t xml:space="preserve">is because this method is a golden chance; it </w:t>
      </w:r>
      <w:r w:rsidR="008E11AF" w:rsidRPr="000E087C">
        <w:rPr>
          <w:rFonts w:ascii="Arial" w:hAnsi="Arial" w:cs="Arial"/>
          <w:sz w:val="22"/>
          <w:szCs w:val="22"/>
          <w:lang w:val="en-GB"/>
        </w:rPr>
        <w:t xml:space="preserve">gives </w:t>
      </w:r>
      <w:r w:rsidRPr="000E087C">
        <w:rPr>
          <w:rFonts w:ascii="Arial" w:hAnsi="Arial" w:cs="Arial"/>
          <w:sz w:val="22"/>
          <w:szCs w:val="22"/>
          <w:lang w:val="en-GB"/>
        </w:rPr>
        <w:t xml:space="preserve">an opportunity to share </w:t>
      </w:r>
      <w:r w:rsidR="00A1055B" w:rsidRPr="000E087C">
        <w:rPr>
          <w:rFonts w:ascii="Arial" w:hAnsi="Arial" w:cs="Arial"/>
          <w:sz w:val="22"/>
          <w:szCs w:val="22"/>
          <w:lang w:val="en-GB"/>
        </w:rPr>
        <w:t>information and experiences</w:t>
      </w:r>
      <w:r w:rsidRPr="000E087C">
        <w:rPr>
          <w:rFonts w:ascii="Arial" w:hAnsi="Arial" w:cs="Arial"/>
          <w:sz w:val="22"/>
          <w:szCs w:val="22"/>
          <w:lang w:val="en-GB"/>
        </w:rPr>
        <w:t xml:space="preserve"> of the benefits of </w:t>
      </w:r>
      <w:r w:rsidR="00954DE0" w:rsidRPr="000E087C">
        <w:rPr>
          <w:rFonts w:ascii="Arial" w:hAnsi="Arial" w:cs="Arial"/>
          <w:sz w:val="22"/>
          <w:szCs w:val="22"/>
          <w:lang w:val="en-GB"/>
        </w:rPr>
        <w:t>AE</w:t>
      </w:r>
      <w:r w:rsidR="00A1055B" w:rsidRPr="000E087C">
        <w:rPr>
          <w:rFonts w:ascii="Arial" w:hAnsi="Arial" w:cs="Arial"/>
          <w:sz w:val="22"/>
          <w:szCs w:val="22"/>
          <w:lang w:val="en-GB"/>
        </w:rPr>
        <w:t xml:space="preserve"> knowledge and practices during a village government’s </w:t>
      </w:r>
      <w:r w:rsidRPr="000E087C">
        <w:rPr>
          <w:rFonts w:ascii="Arial" w:hAnsi="Arial" w:cs="Arial"/>
          <w:sz w:val="22"/>
          <w:szCs w:val="22"/>
          <w:lang w:val="en-GB"/>
        </w:rPr>
        <w:lastRenderedPageBreak/>
        <w:t>assembly</w:t>
      </w:r>
      <w:r w:rsidR="008E11AF" w:rsidRPr="000E087C">
        <w:rPr>
          <w:rFonts w:ascii="Arial" w:hAnsi="Arial" w:cs="Arial"/>
          <w:sz w:val="22"/>
          <w:szCs w:val="22"/>
          <w:lang w:val="en-GB"/>
        </w:rPr>
        <w:t>;</w:t>
      </w:r>
      <w:r w:rsidRPr="000E087C">
        <w:rPr>
          <w:rFonts w:ascii="Arial" w:hAnsi="Arial" w:cs="Arial"/>
          <w:sz w:val="22"/>
          <w:szCs w:val="22"/>
          <w:lang w:val="en-GB"/>
        </w:rPr>
        <w:t xml:space="preserve"> </w:t>
      </w:r>
      <w:r w:rsidR="008E11AF" w:rsidRPr="000E087C">
        <w:rPr>
          <w:rFonts w:ascii="Arial" w:hAnsi="Arial" w:cs="Arial"/>
          <w:sz w:val="22"/>
          <w:szCs w:val="22"/>
          <w:lang w:val="en-GB"/>
        </w:rPr>
        <w:t xml:space="preserve">it </w:t>
      </w:r>
      <w:r w:rsidR="00A1055B" w:rsidRPr="000E087C">
        <w:rPr>
          <w:rFonts w:ascii="Arial" w:hAnsi="Arial" w:cs="Arial"/>
          <w:sz w:val="22"/>
          <w:szCs w:val="22"/>
          <w:lang w:val="en-GB"/>
        </w:rPr>
        <w:t xml:space="preserve">is </w:t>
      </w:r>
      <w:r w:rsidR="008E11AF" w:rsidRPr="000E087C">
        <w:rPr>
          <w:rFonts w:ascii="Arial" w:hAnsi="Arial" w:cs="Arial"/>
          <w:sz w:val="22"/>
          <w:szCs w:val="22"/>
          <w:lang w:val="en-GB"/>
        </w:rPr>
        <w:t xml:space="preserve">an </w:t>
      </w:r>
      <w:r w:rsidR="00A1055B" w:rsidRPr="000E087C">
        <w:rPr>
          <w:rFonts w:ascii="Arial" w:hAnsi="Arial" w:cs="Arial"/>
          <w:sz w:val="22"/>
          <w:szCs w:val="22"/>
          <w:lang w:val="en-GB"/>
        </w:rPr>
        <w:t>effective means because</w:t>
      </w:r>
      <w:r w:rsidR="00F22628" w:rsidRPr="000E087C">
        <w:rPr>
          <w:rFonts w:ascii="Arial" w:hAnsi="Arial" w:cs="Arial"/>
          <w:sz w:val="22"/>
          <w:szCs w:val="22"/>
          <w:lang w:val="en-GB"/>
        </w:rPr>
        <w:t xml:space="preserve"> many people </w:t>
      </w:r>
      <w:r w:rsidR="008E11AF" w:rsidRPr="000E087C">
        <w:rPr>
          <w:rFonts w:ascii="Arial" w:hAnsi="Arial" w:cs="Arial"/>
          <w:sz w:val="22"/>
          <w:szCs w:val="22"/>
          <w:lang w:val="en-GB"/>
        </w:rPr>
        <w:t xml:space="preserve">are reached </w:t>
      </w:r>
      <w:r w:rsidR="00F22628" w:rsidRPr="000E087C">
        <w:rPr>
          <w:rFonts w:ascii="Arial" w:hAnsi="Arial" w:cs="Arial"/>
          <w:sz w:val="22"/>
          <w:szCs w:val="22"/>
          <w:lang w:val="en-GB"/>
        </w:rPr>
        <w:t>at once, allowing them to quickly become aware of what is happening</w:t>
      </w:r>
      <w:r w:rsidR="00A1055B" w:rsidRPr="000E087C">
        <w:rPr>
          <w:rFonts w:ascii="Arial" w:hAnsi="Arial" w:cs="Arial"/>
          <w:sz w:val="22"/>
          <w:szCs w:val="22"/>
          <w:lang w:val="en-GB"/>
        </w:rPr>
        <w:t xml:space="preserve">, </w:t>
      </w:r>
      <w:r w:rsidR="00F22628" w:rsidRPr="000E087C">
        <w:rPr>
          <w:rFonts w:ascii="Arial" w:hAnsi="Arial" w:cs="Arial"/>
          <w:sz w:val="22"/>
          <w:szCs w:val="22"/>
          <w:lang w:val="en-GB"/>
        </w:rPr>
        <w:t xml:space="preserve">regarding </w:t>
      </w:r>
      <w:r w:rsidR="00954DE0" w:rsidRPr="000E087C">
        <w:rPr>
          <w:rFonts w:ascii="Arial" w:hAnsi="Arial" w:cs="Arial"/>
          <w:sz w:val="22"/>
          <w:szCs w:val="22"/>
          <w:lang w:val="en-GB"/>
        </w:rPr>
        <w:t>AE</w:t>
      </w:r>
      <w:r w:rsidR="008E11AF" w:rsidRPr="000E087C">
        <w:rPr>
          <w:rFonts w:ascii="Arial" w:hAnsi="Arial" w:cs="Arial"/>
          <w:sz w:val="22"/>
          <w:szCs w:val="22"/>
          <w:lang w:val="en-GB"/>
        </w:rPr>
        <w:t>. About this method, participants in an FGD said:</w:t>
      </w:r>
      <w:r w:rsidR="00D61162" w:rsidRPr="000E087C">
        <w:rPr>
          <w:rFonts w:ascii="Arial" w:hAnsi="Arial" w:cs="Arial"/>
          <w:sz w:val="22"/>
          <w:szCs w:val="22"/>
          <w:lang w:val="en-GB"/>
        </w:rPr>
        <w:t xml:space="preserve"> </w:t>
      </w:r>
    </w:p>
    <w:p w14:paraId="309B1FE4" w14:textId="71C0E1E8" w:rsidR="0054662D" w:rsidRPr="000E087C" w:rsidRDefault="0054662D" w:rsidP="00AF4338">
      <w:pPr>
        <w:spacing w:line="276" w:lineRule="auto"/>
        <w:jc w:val="both"/>
        <w:rPr>
          <w:rFonts w:ascii="Arial" w:hAnsi="Arial" w:cs="Arial"/>
          <w:sz w:val="22"/>
          <w:szCs w:val="22"/>
          <w:lang w:val="en-GB" w:eastAsia="en-US"/>
        </w:rPr>
      </w:pPr>
      <w:r w:rsidRPr="000E087C">
        <w:rPr>
          <w:rFonts w:ascii="Arial" w:hAnsi="Arial" w:cs="Arial"/>
          <w:i/>
          <w:sz w:val="22"/>
          <w:szCs w:val="22"/>
          <w:lang w:val="en-GB"/>
        </w:rPr>
        <w:t>“...village meetings allow us to reach more farmers at once, and we can addre</w:t>
      </w:r>
      <w:r w:rsidR="00954DE0" w:rsidRPr="000E087C">
        <w:rPr>
          <w:rFonts w:ascii="Arial" w:hAnsi="Arial" w:cs="Arial"/>
          <w:i/>
          <w:sz w:val="22"/>
          <w:szCs w:val="22"/>
          <w:lang w:val="en-GB"/>
        </w:rPr>
        <w:t>ss their questions immediately</w:t>
      </w:r>
      <w:r w:rsidR="005935D9" w:rsidRPr="000E087C">
        <w:rPr>
          <w:rFonts w:ascii="Arial" w:hAnsi="Arial" w:cs="Arial"/>
          <w:i/>
          <w:sz w:val="22"/>
          <w:szCs w:val="22"/>
          <w:lang w:val="en-GB"/>
        </w:rPr>
        <w:t>…</w:t>
      </w:r>
      <w:r w:rsidR="00954DE0" w:rsidRPr="000E087C">
        <w:rPr>
          <w:rFonts w:ascii="Arial" w:hAnsi="Arial" w:cs="Arial"/>
          <w:i/>
          <w:sz w:val="22"/>
          <w:szCs w:val="22"/>
          <w:lang w:val="en-GB"/>
        </w:rPr>
        <w:t xml:space="preserve"> </w:t>
      </w:r>
      <w:proofErr w:type="gramStart"/>
      <w:r w:rsidR="00954DE0" w:rsidRPr="000E087C">
        <w:rPr>
          <w:rFonts w:ascii="Arial" w:hAnsi="Arial" w:cs="Arial"/>
          <w:iCs/>
          <w:sz w:val="22"/>
          <w:szCs w:val="22"/>
          <w:lang w:val="en-GB"/>
        </w:rPr>
        <w:t>(</w:t>
      </w:r>
      <w:r w:rsidRPr="000E087C">
        <w:rPr>
          <w:rFonts w:ascii="Arial" w:hAnsi="Arial" w:cs="Arial"/>
          <w:iCs/>
          <w:sz w:val="22"/>
          <w:szCs w:val="22"/>
          <w:lang w:val="en-GB"/>
        </w:rPr>
        <w:t xml:space="preserve"> FGD</w:t>
      </w:r>
      <w:proofErr w:type="gramEnd"/>
      <w:r w:rsidRPr="000E087C">
        <w:rPr>
          <w:rFonts w:ascii="Arial" w:hAnsi="Arial" w:cs="Arial"/>
          <w:iCs/>
          <w:sz w:val="22"/>
          <w:szCs w:val="22"/>
          <w:lang w:val="en-GB"/>
        </w:rPr>
        <w:t xml:space="preserve"> in </w:t>
      </w:r>
      <w:proofErr w:type="spellStart"/>
      <w:r w:rsidR="00D22A93" w:rsidRPr="007366C9">
        <w:rPr>
          <w:rFonts w:ascii="Arial" w:hAnsi="Arial" w:cs="Arial"/>
          <w:iCs/>
          <w:sz w:val="22"/>
          <w:szCs w:val="22"/>
          <w:highlight w:val="yellow"/>
        </w:rPr>
        <w:t>Sekou</w:t>
      </w:r>
      <w:r w:rsidR="007366C9" w:rsidRPr="007366C9">
        <w:rPr>
          <w:rFonts w:ascii="Arial" w:hAnsi="Arial" w:cs="Arial"/>
          <w:iCs/>
          <w:sz w:val="22"/>
          <w:szCs w:val="22"/>
          <w:highlight w:val="yellow"/>
        </w:rPr>
        <w:t>toure</w:t>
      </w:r>
      <w:proofErr w:type="spellEnd"/>
      <w:r w:rsidR="007366C9">
        <w:rPr>
          <w:rFonts w:ascii="Arial" w:hAnsi="Arial" w:cs="Arial"/>
          <w:iCs/>
          <w:sz w:val="22"/>
          <w:szCs w:val="22"/>
        </w:rPr>
        <w:t xml:space="preserve"> </w:t>
      </w:r>
      <w:r w:rsidRPr="000E087C">
        <w:rPr>
          <w:rFonts w:ascii="Arial" w:hAnsi="Arial" w:cs="Arial"/>
          <w:iCs/>
          <w:sz w:val="22"/>
          <w:szCs w:val="22"/>
          <w:lang w:val="en-GB"/>
        </w:rPr>
        <w:t>village, April 18, 2024)</w:t>
      </w:r>
      <w:r w:rsidRPr="000E087C">
        <w:rPr>
          <w:rFonts w:ascii="Arial" w:hAnsi="Arial" w:cs="Arial"/>
          <w:iCs/>
          <w:sz w:val="22"/>
          <w:szCs w:val="22"/>
          <w:lang w:val="en-GB" w:eastAsia="en-US"/>
        </w:rPr>
        <w:t>.</w:t>
      </w:r>
    </w:p>
    <w:p w14:paraId="622EF86E" w14:textId="77777777" w:rsidR="008E11AF" w:rsidRPr="000E087C" w:rsidRDefault="008E11AF" w:rsidP="00AF4338">
      <w:pPr>
        <w:spacing w:line="276" w:lineRule="auto"/>
        <w:jc w:val="both"/>
        <w:rPr>
          <w:rFonts w:ascii="Arial" w:hAnsi="Arial" w:cs="Arial"/>
          <w:i/>
          <w:sz w:val="22"/>
          <w:szCs w:val="22"/>
          <w:lang w:val="en-GB"/>
        </w:rPr>
      </w:pPr>
    </w:p>
    <w:p w14:paraId="4315A9EA" w14:textId="100A444F" w:rsidR="00835623" w:rsidRPr="000E087C" w:rsidRDefault="00A1055B" w:rsidP="00AF4338">
      <w:pPr>
        <w:tabs>
          <w:tab w:val="left" w:pos="3105"/>
        </w:tabs>
        <w:spacing w:line="276" w:lineRule="auto"/>
        <w:jc w:val="both"/>
        <w:rPr>
          <w:rFonts w:ascii="Arial" w:hAnsi="Arial" w:cs="Arial"/>
          <w:sz w:val="22"/>
          <w:szCs w:val="22"/>
          <w:lang w:val="en-GB" w:eastAsia="en-US"/>
        </w:rPr>
      </w:pPr>
      <w:r w:rsidRPr="000E087C">
        <w:rPr>
          <w:rFonts w:ascii="Arial" w:hAnsi="Arial" w:cs="Arial"/>
          <w:sz w:val="22"/>
          <w:szCs w:val="22"/>
          <w:lang w:val="en-GB"/>
        </w:rPr>
        <w:t xml:space="preserve">It was </w:t>
      </w:r>
      <w:r w:rsidR="008E11AF" w:rsidRPr="000E087C">
        <w:rPr>
          <w:rFonts w:ascii="Arial" w:hAnsi="Arial" w:cs="Arial"/>
          <w:sz w:val="22"/>
          <w:szCs w:val="22"/>
          <w:lang w:val="en-GB"/>
        </w:rPr>
        <w:t xml:space="preserve">also </w:t>
      </w:r>
      <w:r w:rsidRPr="000E087C">
        <w:rPr>
          <w:rFonts w:ascii="Arial" w:hAnsi="Arial" w:cs="Arial"/>
          <w:sz w:val="22"/>
          <w:szCs w:val="22"/>
          <w:lang w:val="en-GB"/>
        </w:rPr>
        <w:t xml:space="preserve">reported during the FGD that </w:t>
      </w:r>
      <w:r w:rsidR="0054662D" w:rsidRPr="000E087C">
        <w:rPr>
          <w:rFonts w:ascii="Arial" w:hAnsi="Arial" w:cs="Arial"/>
          <w:sz w:val="22"/>
          <w:szCs w:val="22"/>
          <w:lang w:val="en-GB"/>
        </w:rPr>
        <w:t>more often,</w:t>
      </w:r>
      <w:r w:rsidR="00544EBE" w:rsidRPr="000E087C">
        <w:rPr>
          <w:rFonts w:ascii="Arial" w:hAnsi="Arial" w:cs="Arial"/>
          <w:sz w:val="22"/>
          <w:szCs w:val="22"/>
          <w:lang w:val="en-GB" w:eastAsia="en-US"/>
        </w:rPr>
        <w:t xml:space="preserve"> in village</w:t>
      </w:r>
      <w:r w:rsidR="0054662D" w:rsidRPr="000E087C">
        <w:rPr>
          <w:rFonts w:ascii="Arial" w:hAnsi="Arial" w:cs="Arial"/>
          <w:sz w:val="22"/>
          <w:szCs w:val="22"/>
          <w:lang w:val="en-GB" w:eastAsia="en-US"/>
        </w:rPr>
        <w:t xml:space="preserve"> </w:t>
      </w:r>
      <w:r w:rsidR="00544EBE" w:rsidRPr="000E087C">
        <w:rPr>
          <w:rFonts w:ascii="Arial" w:hAnsi="Arial" w:cs="Arial"/>
          <w:sz w:val="22"/>
          <w:szCs w:val="22"/>
          <w:lang w:val="en-GB" w:eastAsia="en-US"/>
        </w:rPr>
        <w:t xml:space="preserve">meetings, there </w:t>
      </w:r>
      <w:r w:rsidR="008E11AF" w:rsidRPr="000E087C">
        <w:rPr>
          <w:rFonts w:ascii="Arial" w:hAnsi="Arial" w:cs="Arial"/>
          <w:sz w:val="22"/>
          <w:szCs w:val="22"/>
          <w:lang w:val="en-GB" w:eastAsia="en-US"/>
        </w:rPr>
        <w:t xml:space="preserve">was </w:t>
      </w:r>
      <w:r w:rsidR="00544EBE" w:rsidRPr="000E087C">
        <w:rPr>
          <w:rFonts w:ascii="Arial" w:hAnsi="Arial" w:cs="Arial"/>
          <w:sz w:val="22"/>
          <w:szCs w:val="22"/>
          <w:lang w:val="en-GB" w:eastAsia="en-US"/>
        </w:rPr>
        <w:t xml:space="preserve">an agenda to discuss AE. When the meeting reaches the agenda, it will be addressed by a representative from the FRNs. In this way, </w:t>
      </w:r>
      <w:r w:rsidR="008E11AF" w:rsidRPr="000E087C">
        <w:rPr>
          <w:rFonts w:ascii="Arial" w:hAnsi="Arial" w:cs="Arial"/>
          <w:sz w:val="22"/>
          <w:szCs w:val="22"/>
          <w:lang w:val="en-GB"/>
        </w:rPr>
        <w:t>the</w:t>
      </w:r>
      <w:r w:rsidRPr="000E087C">
        <w:rPr>
          <w:rFonts w:ascii="Arial" w:hAnsi="Arial" w:cs="Arial"/>
          <w:sz w:val="22"/>
          <w:szCs w:val="22"/>
          <w:lang w:val="en-GB"/>
        </w:rPr>
        <w:t xml:space="preserve"> members of </w:t>
      </w:r>
      <w:r w:rsidR="00D61162" w:rsidRPr="000E087C">
        <w:rPr>
          <w:rFonts w:ascii="Arial" w:hAnsi="Arial" w:cs="Arial"/>
          <w:sz w:val="22"/>
          <w:szCs w:val="22"/>
          <w:lang w:val="en-GB"/>
        </w:rPr>
        <w:t>FRN</w:t>
      </w:r>
      <w:r w:rsidR="008E11AF" w:rsidRPr="000E087C">
        <w:rPr>
          <w:rFonts w:ascii="Arial" w:hAnsi="Arial" w:cs="Arial"/>
          <w:sz w:val="22"/>
          <w:szCs w:val="22"/>
          <w:lang w:val="en-GB"/>
        </w:rPr>
        <w:t>s</w:t>
      </w:r>
      <w:r w:rsidR="00D61162" w:rsidRPr="000E087C">
        <w:rPr>
          <w:rFonts w:ascii="Arial" w:hAnsi="Arial" w:cs="Arial"/>
          <w:sz w:val="22"/>
          <w:szCs w:val="22"/>
          <w:lang w:val="en-GB"/>
        </w:rPr>
        <w:t xml:space="preserve"> used this chance to disseminate AE knowledge and practices to the farmer</w:t>
      </w:r>
      <w:r w:rsidR="008E11AF" w:rsidRPr="000E087C">
        <w:rPr>
          <w:rFonts w:ascii="Arial" w:hAnsi="Arial" w:cs="Arial"/>
          <w:sz w:val="22"/>
          <w:szCs w:val="22"/>
          <w:lang w:val="en-GB"/>
        </w:rPr>
        <w:t>s</w:t>
      </w:r>
      <w:r w:rsidR="00D61162" w:rsidRPr="000E087C">
        <w:rPr>
          <w:rFonts w:ascii="Arial" w:hAnsi="Arial" w:cs="Arial"/>
          <w:sz w:val="22"/>
          <w:szCs w:val="22"/>
          <w:lang w:val="en-GB"/>
        </w:rPr>
        <w:t xml:space="preserve"> by creating </w:t>
      </w:r>
      <w:r w:rsidR="00314330" w:rsidRPr="000E087C">
        <w:rPr>
          <w:rFonts w:ascii="Arial" w:hAnsi="Arial" w:cs="Arial"/>
          <w:sz w:val="22"/>
          <w:szCs w:val="22"/>
          <w:lang w:val="en-GB"/>
        </w:rPr>
        <w:t>awareness</w:t>
      </w:r>
      <w:r w:rsidR="00D61162" w:rsidRPr="000E087C">
        <w:rPr>
          <w:rFonts w:ascii="Arial" w:hAnsi="Arial" w:cs="Arial"/>
          <w:sz w:val="22"/>
          <w:szCs w:val="22"/>
          <w:lang w:val="en-GB"/>
        </w:rPr>
        <w:t xml:space="preserve"> to those </w:t>
      </w:r>
      <w:r w:rsidR="00544EBE" w:rsidRPr="000E087C">
        <w:rPr>
          <w:rFonts w:ascii="Arial" w:hAnsi="Arial" w:cs="Arial"/>
          <w:sz w:val="22"/>
          <w:szCs w:val="22"/>
          <w:lang w:val="en-GB"/>
        </w:rPr>
        <w:t xml:space="preserve">who </w:t>
      </w:r>
      <w:r w:rsidRPr="000E087C">
        <w:rPr>
          <w:rFonts w:ascii="Arial" w:hAnsi="Arial" w:cs="Arial"/>
          <w:sz w:val="22"/>
          <w:szCs w:val="22"/>
          <w:lang w:val="en-GB"/>
        </w:rPr>
        <w:t>attend</w:t>
      </w:r>
      <w:r w:rsidR="00544EBE" w:rsidRPr="000E087C">
        <w:rPr>
          <w:rFonts w:ascii="Arial" w:hAnsi="Arial" w:cs="Arial"/>
          <w:sz w:val="22"/>
          <w:szCs w:val="22"/>
          <w:lang w:val="en-GB"/>
        </w:rPr>
        <w:t xml:space="preserve">ed. These findings </w:t>
      </w:r>
      <w:r w:rsidR="008E11AF" w:rsidRPr="000E087C">
        <w:rPr>
          <w:rFonts w:ascii="Arial" w:hAnsi="Arial" w:cs="Arial"/>
          <w:sz w:val="22"/>
          <w:szCs w:val="22"/>
          <w:lang w:val="en-GB"/>
        </w:rPr>
        <w:t>corroborate ones by</w:t>
      </w:r>
      <w:r w:rsidR="00544EBE" w:rsidRPr="000E087C">
        <w:rPr>
          <w:rFonts w:ascii="Arial" w:hAnsi="Arial" w:cs="Arial"/>
          <w:sz w:val="22"/>
          <w:szCs w:val="22"/>
          <w:lang w:val="en-GB"/>
        </w:rPr>
        <w:t xml:space="preserve"> </w:t>
      </w:r>
      <w:proofErr w:type="spellStart"/>
      <w:r w:rsidR="00544EBE" w:rsidRPr="000E087C">
        <w:rPr>
          <w:rFonts w:ascii="Arial" w:hAnsi="Arial" w:cs="Arial"/>
          <w:sz w:val="22"/>
          <w:szCs w:val="22"/>
          <w:lang w:val="en-GB"/>
        </w:rPr>
        <w:t>Chilewa</w:t>
      </w:r>
      <w:proofErr w:type="spellEnd"/>
      <w:r w:rsidR="00544EBE" w:rsidRPr="000E087C">
        <w:rPr>
          <w:rFonts w:ascii="Arial" w:hAnsi="Arial" w:cs="Arial"/>
          <w:sz w:val="22"/>
          <w:szCs w:val="22"/>
          <w:lang w:val="en-GB"/>
        </w:rPr>
        <w:t xml:space="preserve"> </w:t>
      </w:r>
      <w:r w:rsidR="0097004A" w:rsidRPr="000E087C">
        <w:rPr>
          <w:rFonts w:ascii="Arial" w:hAnsi="Arial" w:cs="Arial"/>
          <w:i/>
          <w:sz w:val="22"/>
          <w:szCs w:val="22"/>
          <w:lang w:val="en-GB"/>
        </w:rPr>
        <w:t>et</w:t>
      </w:r>
      <w:r w:rsidR="00612E1F" w:rsidRPr="000E087C">
        <w:rPr>
          <w:rFonts w:ascii="Arial" w:hAnsi="Arial" w:cs="Arial"/>
          <w:i/>
          <w:sz w:val="22"/>
          <w:szCs w:val="22"/>
          <w:lang w:val="en-GB"/>
        </w:rPr>
        <w:t xml:space="preserve"> al</w:t>
      </w:r>
      <w:r w:rsidR="0097004A" w:rsidRPr="000E087C">
        <w:rPr>
          <w:rFonts w:ascii="Arial" w:hAnsi="Arial" w:cs="Arial"/>
          <w:sz w:val="22"/>
          <w:szCs w:val="22"/>
          <w:lang w:val="en-GB"/>
        </w:rPr>
        <w:t xml:space="preserve">. </w:t>
      </w:r>
      <w:r w:rsidR="00544EBE" w:rsidRPr="000E087C">
        <w:rPr>
          <w:rFonts w:ascii="Arial" w:hAnsi="Arial" w:cs="Arial"/>
          <w:sz w:val="22"/>
          <w:szCs w:val="22"/>
          <w:lang w:val="en-GB"/>
        </w:rPr>
        <w:t xml:space="preserve">(2023), who reported </w:t>
      </w:r>
      <w:r w:rsidR="008E11AF" w:rsidRPr="000E087C">
        <w:rPr>
          <w:rFonts w:ascii="Arial" w:hAnsi="Arial" w:cs="Arial"/>
          <w:sz w:val="22"/>
          <w:szCs w:val="22"/>
          <w:lang w:val="en-GB"/>
        </w:rPr>
        <w:t xml:space="preserve">the </w:t>
      </w:r>
      <w:proofErr w:type="gramStart"/>
      <w:r w:rsidR="00544EBE" w:rsidRPr="000E087C">
        <w:rPr>
          <w:rFonts w:ascii="Arial" w:hAnsi="Arial" w:cs="Arial"/>
          <w:sz w:val="22"/>
          <w:szCs w:val="22"/>
          <w:lang w:val="en-GB"/>
        </w:rPr>
        <w:t>t</w:t>
      </w:r>
      <w:r w:rsidR="00544EBE" w:rsidRPr="000E087C">
        <w:rPr>
          <w:rFonts w:ascii="Arial" w:hAnsi="Arial" w:cs="Arial"/>
          <w:sz w:val="22"/>
          <w:szCs w:val="22"/>
          <w:lang w:val="en-GB" w:eastAsia="en-US"/>
        </w:rPr>
        <w:t>ypical</w:t>
      </w:r>
      <w:r w:rsidR="008E11AF" w:rsidRPr="000E087C">
        <w:rPr>
          <w:rFonts w:ascii="Arial" w:hAnsi="Arial" w:cs="Arial"/>
          <w:sz w:val="22"/>
          <w:szCs w:val="22"/>
          <w:lang w:val="en-GB" w:eastAsia="en-US"/>
        </w:rPr>
        <w:t xml:space="preserve"> </w:t>
      </w:r>
      <w:r w:rsidR="00544EBE" w:rsidRPr="000E087C">
        <w:rPr>
          <w:rFonts w:ascii="Arial" w:hAnsi="Arial" w:cs="Arial"/>
          <w:sz w:val="22"/>
          <w:szCs w:val="22"/>
          <w:lang w:val="en-GB" w:eastAsia="en-US"/>
        </w:rPr>
        <w:t xml:space="preserve"> role</w:t>
      </w:r>
      <w:proofErr w:type="gramEnd"/>
      <w:r w:rsidR="00544EBE" w:rsidRPr="000E087C">
        <w:rPr>
          <w:rFonts w:ascii="Arial" w:hAnsi="Arial" w:cs="Arial"/>
          <w:sz w:val="22"/>
          <w:szCs w:val="22"/>
          <w:lang w:val="en-GB" w:eastAsia="en-US"/>
        </w:rPr>
        <w:t xml:space="preserve"> of the FRNs, as assigned by RECODA, </w:t>
      </w:r>
      <w:r w:rsidR="008E11AF" w:rsidRPr="000E087C">
        <w:rPr>
          <w:rFonts w:ascii="Arial" w:hAnsi="Arial" w:cs="Arial"/>
          <w:sz w:val="22"/>
          <w:szCs w:val="22"/>
          <w:lang w:val="en-GB" w:eastAsia="en-US"/>
        </w:rPr>
        <w:t xml:space="preserve">as </w:t>
      </w:r>
      <w:r w:rsidR="00544EBE" w:rsidRPr="000E087C">
        <w:rPr>
          <w:rFonts w:ascii="Arial" w:hAnsi="Arial" w:cs="Arial"/>
          <w:sz w:val="22"/>
          <w:szCs w:val="22"/>
          <w:lang w:val="en-GB" w:eastAsia="en-US"/>
        </w:rPr>
        <w:t>to disseminate knowledge about AE. One of the ways to disseminate this knowledge is through these meetings</w:t>
      </w:r>
      <w:r w:rsidR="0054662D" w:rsidRPr="000E087C">
        <w:rPr>
          <w:rFonts w:ascii="Arial" w:hAnsi="Arial" w:cs="Arial"/>
          <w:sz w:val="22"/>
          <w:szCs w:val="22"/>
          <w:lang w:val="en-GB" w:eastAsia="en-US"/>
        </w:rPr>
        <w:t>.</w:t>
      </w:r>
    </w:p>
    <w:p w14:paraId="3603CA71" w14:textId="77777777" w:rsidR="00143793" w:rsidRPr="000E087C" w:rsidRDefault="00143793" w:rsidP="00AF4338">
      <w:pPr>
        <w:spacing w:line="276" w:lineRule="auto"/>
        <w:jc w:val="both"/>
        <w:rPr>
          <w:rFonts w:ascii="Arial" w:hAnsi="Arial" w:cs="Arial"/>
          <w:sz w:val="22"/>
          <w:szCs w:val="22"/>
          <w:lang w:val="en-GB"/>
        </w:rPr>
      </w:pPr>
    </w:p>
    <w:p w14:paraId="7DBA8C11" w14:textId="77777777" w:rsidR="00517164" w:rsidRDefault="001D0A9A" w:rsidP="00AF4338">
      <w:pPr>
        <w:spacing w:line="276" w:lineRule="auto"/>
        <w:jc w:val="both"/>
        <w:rPr>
          <w:rFonts w:ascii="Arial" w:hAnsi="Arial" w:cs="Arial"/>
          <w:sz w:val="22"/>
          <w:szCs w:val="22"/>
          <w:lang w:val="en-GB"/>
        </w:rPr>
      </w:pPr>
      <w:r w:rsidRPr="000E087C">
        <w:rPr>
          <w:rFonts w:ascii="Arial" w:hAnsi="Arial" w:cs="Arial"/>
          <w:sz w:val="22"/>
          <w:szCs w:val="22"/>
          <w:lang w:val="en-GB"/>
        </w:rPr>
        <w:t>The</w:t>
      </w:r>
      <w:r w:rsidR="006C1D7E" w:rsidRPr="000E087C">
        <w:rPr>
          <w:rFonts w:ascii="Arial" w:hAnsi="Arial" w:cs="Arial"/>
          <w:sz w:val="22"/>
          <w:szCs w:val="22"/>
          <w:lang w:val="en-GB"/>
        </w:rPr>
        <w:t xml:space="preserve"> </w:t>
      </w:r>
      <w:r w:rsidR="00835623" w:rsidRPr="000E087C">
        <w:rPr>
          <w:rFonts w:ascii="Arial" w:hAnsi="Arial" w:cs="Arial"/>
          <w:sz w:val="22"/>
          <w:szCs w:val="22"/>
          <w:lang w:val="en-GB"/>
        </w:rPr>
        <w:t>findings</w:t>
      </w:r>
      <w:r w:rsidR="006C1D7E" w:rsidRPr="000E087C">
        <w:rPr>
          <w:rFonts w:ascii="Arial" w:hAnsi="Arial" w:cs="Arial"/>
          <w:sz w:val="22"/>
          <w:szCs w:val="22"/>
          <w:lang w:val="en-GB"/>
        </w:rPr>
        <w:t xml:space="preserve"> are in line with </w:t>
      </w:r>
      <w:proofErr w:type="spellStart"/>
      <w:r w:rsidR="006C1D7E" w:rsidRPr="000E087C">
        <w:rPr>
          <w:rFonts w:ascii="Arial" w:hAnsi="Arial" w:cs="Arial"/>
          <w:sz w:val="22"/>
          <w:szCs w:val="22"/>
          <w:lang w:val="en-GB"/>
        </w:rPr>
        <w:t>Jakku</w:t>
      </w:r>
      <w:proofErr w:type="spellEnd"/>
      <w:r w:rsidRPr="000E087C">
        <w:rPr>
          <w:rFonts w:ascii="Arial" w:hAnsi="Arial" w:cs="Arial"/>
          <w:sz w:val="22"/>
          <w:szCs w:val="22"/>
          <w:lang w:val="en-GB"/>
        </w:rPr>
        <w:t xml:space="preserve"> </w:t>
      </w:r>
      <w:r w:rsidRPr="000E087C">
        <w:rPr>
          <w:rFonts w:ascii="Arial" w:hAnsi="Arial" w:cs="Arial"/>
          <w:i/>
          <w:iCs/>
          <w:sz w:val="22"/>
          <w:szCs w:val="22"/>
          <w:lang w:val="en-GB"/>
        </w:rPr>
        <w:t>et al</w:t>
      </w:r>
      <w:r w:rsidR="006C1D7E" w:rsidRPr="000E087C">
        <w:rPr>
          <w:rFonts w:ascii="Arial" w:hAnsi="Arial" w:cs="Arial"/>
          <w:i/>
          <w:iCs/>
          <w:sz w:val="22"/>
          <w:szCs w:val="22"/>
          <w:lang w:val="en-GB"/>
        </w:rPr>
        <w:t xml:space="preserve">. </w:t>
      </w:r>
      <w:r w:rsidRPr="000E087C">
        <w:rPr>
          <w:rFonts w:ascii="Arial" w:hAnsi="Arial" w:cs="Arial"/>
          <w:sz w:val="22"/>
          <w:szCs w:val="22"/>
          <w:lang w:val="en-GB"/>
        </w:rPr>
        <w:t xml:space="preserve">(2019) </w:t>
      </w:r>
      <w:r w:rsidR="00835623" w:rsidRPr="000E087C">
        <w:rPr>
          <w:rFonts w:ascii="Arial" w:hAnsi="Arial" w:cs="Arial"/>
          <w:sz w:val="22"/>
          <w:szCs w:val="22"/>
          <w:lang w:val="en-GB"/>
        </w:rPr>
        <w:t xml:space="preserve">and </w:t>
      </w:r>
      <w:proofErr w:type="spellStart"/>
      <w:r w:rsidR="00835623" w:rsidRPr="000E087C">
        <w:rPr>
          <w:rFonts w:ascii="Arial" w:hAnsi="Arial" w:cs="Arial"/>
          <w:sz w:val="22"/>
          <w:szCs w:val="22"/>
          <w:lang w:val="en-GB"/>
        </w:rPr>
        <w:t>Annosi</w:t>
      </w:r>
      <w:proofErr w:type="spellEnd"/>
      <w:r w:rsidR="00835623" w:rsidRPr="000E087C">
        <w:rPr>
          <w:rFonts w:ascii="Arial" w:hAnsi="Arial" w:cs="Arial"/>
          <w:sz w:val="22"/>
          <w:szCs w:val="22"/>
          <w:lang w:val="en-GB"/>
        </w:rPr>
        <w:t xml:space="preserve"> </w:t>
      </w:r>
      <w:r w:rsidR="00835623" w:rsidRPr="000E087C">
        <w:rPr>
          <w:rFonts w:ascii="Arial" w:hAnsi="Arial" w:cs="Arial"/>
          <w:i/>
          <w:iCs/>
          <w:sz w:val="22"/>
          <w:szCs w:val="22"/>
          <w:lang w:val="en-GB"/>
        </w:rPr>
        <w:t>et al</w:t>
      </w:r>
      <w:r w:rsidR="00835623" w:rsidRPr="000E087C">
        <w:rPr>
          <w:rFonts w:ascii="Arial" w:hAnsi="Arial" w:cs="Arial"/>
          <w:sz w:val="22"/>
          <w:szCs w:val="22"/>
          <w:lang w:val="en-GB"/>
        </w:rPr>
        <w:t xml:space="preserve">. (2020) </w:t>
      </w:r>
      <w:r w:rsidR="006C1D7E" w:rsidRPr="000E087C">
        <w:rPr>
          <w:rFonts w:ascii="Arial" w:hAnsi="Arial" w:cs="Arial"/>
          <w:sz w:val="22"/>
          <w:szCs w:val="22"/>
          <w:lang w:val="en-GB"/>
        </w:rPr>
        <w:t xml:space="preserve">who contend </w:t>
      </w:r>
      <w:r w:rsidR="00C34E69" w:rsidRPr="000E087C">
        <w:rPr>
          <w:rFonts w:ascii="Arial" w:hAnsi="Arial" w:cs="Arial"/>
          <w:sz w:val="22"/>
          <w:szCs w:val="22"/>
          <w:lang w:val="en-GB"/>
        </w:rPr>
        <w:t xml:space="preserve">that </w:t>
      </w:r>
      <w:r w:rsidRPr="000E087C">
        <w:rPr>
          <w:rFonts w:ascii="Arial" w:hAnsi="Arial" w:cs="Arial"/>
          <w:sz w:val="22"/>
          <w:szCs w:val="22"/>
          <w:lang w:val="en-GB"/>
        </w:rPr>
        <w:t xml:space="preserve">workshops and group meetings </w:t>
      </w:r>
      <w:r w:rsidR="00C34E69" w:rsidRPr="000E087C">
        <w:rPr>
          <w:rFonts w:ascii="Arial" w:hAnsi="Arial" w:cs="Arial"/>
          <w:sz w:val="22"/>
          <w:szCs w:val="22"/>
          <w:lang w:val="en-GB"/>
        </w:rPr>
        <w:t xml:space="preserve">have significant advantages </w:t>
      </w:r>
      <w:r w:rsidRPr="000E087C">
        <w:rPr>
          <w:rFonts w:ascii="Arial" w:hAnsi="Arial" w:cs="Arial"/>
          <w:sz w:val="22"/>
          <w:szCs w:val="22"/>
          <w:lang w:val="en-GB"/>
        </w:rPr>
        <w:t xml:space="preserve">in fostering </w:t>
      </w:r>
      <w:r w:rsidR="00C34E69" w:rsidRPr="000E087C">
        <w:rPr>
          <w:rFonts w:ascii="Arial" w:hAnsi="Arial" w:cs="Arial"/>
          <w:sz w:val="22"/>
          <w:szCs w:val="22"/>
          <w:lang w:val="en-GB"/>
        </w:rPr>
        <w:t xml:space="preserve">participatory </w:t>
      </w:r>
      <w:r w:rsidRPr="000E087C">
        <w:rPr>
          <w:rFonts w:ascii="Arial" w:hAnsi="Arial" w:cs="Arial"/>
          <w:sz w:val="22"/>
          <w:szCs w:val="22"/>
          <w:lang w:val="en-GB"/>
        </w:rPr>
        <w:t xml:space="preserve">learning among farmers. </w:t>
      </w:r>
      <w:r w:rsidR="00C34E69" w:rsidRPr="000E087C">
        <w:rPr>
          <w:rFonts w:ascii="Arial" w:hAnsi="Arial" w:cs="Arial"/>
          <w:sz w:val="22"/>
          <w:szCs w:val="22"/>
          <w:lang w:val="en-GB"/>
        </w:rPr>
        <w:t xml:space="preserve">They </w:t>
      </w:r>
      <w:r w:rsidR="006C1D7E" w:rsidRPr="000E087C">
        <w:rPr>
          <w:rFonts w:ascii="Arial" w:hAnsi="Arial" w:cs="Arial"/>
          <w:sz w:val="22"/>
          <w:szCs w:val="22"/>
          <w:lang w:val="en-GB"/>
        </w:rPr>
        <w:t xml:space="preserve">further argue that </w:t>
      </w:r>
      <w:r w:rsidR="00326171" w:rsidRPr="000E087C">
        <w:rPr>
          <w:rFonts w:ascii="Arial" w:hAnsi="Arial" w:cs="Arial"/>
          <w:sz w:val="22"/>
          <w:szCs w:val="22"/>
          <w:lang w:val="en-GB"/>
        </w:rPr>
        <w:t xml:space="preserve">participatory </w:t>
      </w:r>
      <w:r w:rsidRPr="000E087C">
        <w:rPr>
          <w:rFonts w:ascii="Arial" w:hAnsi="Arial" w:cs="Arial"/>
          <w:sz w:val="22"/>
          <w:szCs w:val="22"/>
          <w:lang w:val="en-GB"/>
        </w:rPr>
        <w:t xml:space="preserve">environment not only </w:t>
      </w:r>
      <w:r w:rsidR="00C34E69" w:rsidRPr="000E087C">
        <w:rPr>
          <w:rFonts w:ascii="Arial" w:hAnsi="Arial" w:cs="Arial"/>
          <w:sz w:val="22"/>
          <w:szCs w:val="22"/>
          <w:lang w:val="en-GB"/>
        </w:rPr>
        <w:t xml:space="preserve">enhances </w:t>
      </w:r>
      <w:r w:rsidRPr="000E087C">
        <w:rPr>
          <w:rFonts w:ascii="Arial" w:hAnsi="Arial" w:cs="Arial"/>
          <w:sz w:val="22"/>
          <w:szCs w:val="22"/>
          <w:lang w:val="en-GB"/>
        </w:rPr>
        <w:t xml:space="preserve">communication and the dissemination of </w:t>
      </w:r>
      <w:r w:rsidR="00954DE0" w:rsidRPr="000E087C">
        <w:rPr>
          <w:rFonts w:ascii="Arial" w:hAnsi="Arial" w:cs="Arial"/>
          <w:sz w:val="22"/>
          <w:szCs w:val="22"/>
          <w:lang w:val="en-GB"/>
        </w:rPr>
        <w:t>AE</w:t>
      </w:r>
      <w:r w:rsidR="006C1D7E" w:rsidRPr="000E087C">
        <w:rPr>
          <w:rFonts w:ascii="Arial" w:hAnsi="Arial" w:cs="Arial"/>
          <w:sz w:val="22"/>
          <w:szCs w:val="22"/>
          <w:lang w:val="en-GB"/>
        </w:rPr>
        <w:t xml:space="preserve"> </w:t>
      </w:r>
      <w:r w:rsidRPr="000E087C">
        <w:rPr>
          <w:rFonts w:ascii="Arial" w:hAnsi="Arial" w:cs="Arial"/>
          <w:sz w:val="22"/>
          <w:szCs w:val="22"/>
          <w:lang w:val="en-GB"/>
        </w:rPr>
        <w:t xml:space="preserve">knowledge and practices but also </w:t>
      </w:r>
      <w:r w:rsidR="00835623" w:rsidRPr="000E087C">
        <w:rPr>
          <w:rFonts w:ascii="Arial" w:hAnsi="Arial" w:cs="Arial"/>
          <w:sz w:val="22"/>
          <w:szCs w:val="22"/>
          <w:lang w:val="en-GB"/>
        </w:rPr>
        <w:t>enhance</w:t>
      </w:r>
      <w:r w:rsidR="00C34E69" w:rsidRPr="000E087C">
        <w:rPr>
          <w:rFonts w:ascii="Arial" w:hAnsi="Arial" w:cs="Arial"/>
          <w:sz w:val="22"/>
          <w:szCs w:val="22"/>
          <w:lang w:val="en-GB"/>
        </w:rPr>
        <w:t>s</w:t>
      </w:r>
      <w:r w:rsidR="00835623" w:rsidRPr="000E087C">
        <w:rPr>
          <w:rFonts w:ascii="Arial" w:hAnsi="Arial" w:cs="Arial"/>
          <w:sz w:val="22"/>
          <w:szCs w:val="22"/>
          <w:lang w:val="en-GB"/>
        </w:rPr>
        <w:t xml:space="preserve"> ability of farmers to co-create knowledge and skills as farmers </w:t>
      </w:r>
      <w:r w:rsidRPr="000E087C">
        <w:rPr>
          <w:rFonts w:ascii="Arial" w:hAnsi="Arial" w:cs="Arial"/>
          <w:sz w:val="22"/>
          <w:szCs w:val="22"/>
          <w:lang w:val="en-GB"/>
        </w:rPr>
        <w:t>function as both instructors and learners</w:t>
      </w:r>
      <w:r w:rsidR="00835623" w:rsidRPr="000E087C">
        <w:rPr>
          <w:rFonts w:ascii="Arial" w:hAnsi="Arial" w:cs="Arial"/>
          <w:sz w:val="22"/>
          <w:szCs w:val="22"/>
          <w:lang w:val="en-GB"/>
        </w:rPr>
        <w:t xml:space="preserve"> in the whole process of </w:t>
      </w:r>
      <w:r w:rsidR="00612E1F" w:rsidRPr="000E087C">
        <w:rPr>
          <w:rFonts w:ascii="Arial" w:hAnsi="Arial" w:cs="Arial"/>
          <w:sz w:val="22"/>
          <w:szCs w:val="22"/>
          <w:lang w:val="en-GB"/>
        </w:rPr>
        <w:t>AE</w:t>
      </w:r>
      <w:r w:rsidR="00954DE0" w:rsidRPr="000E087C">
        <w:rPr>
          <w:rFonts w:ascii="Arial" w:hAnsi="Arial" w:cs="Arial"/>
          <w:sz w:val="22"/>
          <w:szCs w:val="22"/>
          <w:lang w:val="en-GB"/>
        </w:rPr>
        <w:t>I</w:t>
      </w:r>
      <w:r w:rsidRPr="000E087C">
        <w:rPr>
          <w:rFonts w:ascii="Arial" w:hAnsi="Arial" w:cs="Arial"/>
          <w:sz w:val="22"/>
          <w:szCs w:val="22"/>
          <w:lang w:val="en-GB"/>
        </w:rPr>
        <w:t>.</w:t>
      </w:r>
      <w:r w:rsidR="00835623" w:rsidRPr="000E087C">
        <w:rPr>
          <w:rFonts w:ascii="Arial" w:hAnsi="Arial" w:cs="Arial"/>
          <w:sz w:val="22"/>
          <w:szCs w:val="22"/>
          <w:lang w:val="en-GB"/>
        </w:rPr>
        <w:t xml:space="preserve"> According to </w:t>
      </w:r>
      <w:proofErr w:type="spellStart"/>
      <w:r w:rsidR="00EA7719" w:rsidRPr="000E087C">
        <w:rPr>
          <w:rFonts w:ascii="Arial" w:hAnsi="Arial" w:cs="Arial"/>
          <w:color w:val="000000"/>
          <w:sz w:val="22"/>
          <w:szCs w:val="22"/>
          <w:lang w:val="en-GB"/>
        </w:rPr>
        <w:t>Chilewa</w:t>
      </w:r>
      <w:proofErr w:type="spellEnd"/>
      <w:r w:rsidR="00EA7719" w:rsidRPr="000E087C">
        <w:rPr>
          <w:rFonts w:ascii="Arial" w:hAnsi="Arial" w:cs="Arial"/>
          <w:i/>
          <w:iCs/>
          <w:color w:val="000000"/>
          <w:sz w:val="22"/>
          <w:szCs w:val="22"/>
          <w:lang w:val="en-GB"/>
        </w:rPr>
        <w:t xml:space="preserve"> et al</w:t>
      </w:r>
      <w:r w:rsidR="00EA7719" w:rsidRPr="000E087C">
        <w:rPr>
          <w:rFonts w:ascii="Arial" w:hAnsi="Arial" w:cs="Arial"/>
          <w:color w:val="000000"/>
          <w:sz w:val="22"/>
          <w:szCs w:val="22"/>
          <w:lang w:val="en-GB"/>
        </w:rPr>
        <w:t xml:space="preserve">., </w:t>
      </w:r>
      <w:proofErr w:type="gramStart"/>
      <w:r w:rsidR="00EA7719" w:rsidRPr="000E087C">
        <w:rPr>
          <w:rFonts w:ascii="Arial" w:hAnsi="Arial" w:cs="Arial"/>
          <w:color w:val="000000"/>
          <w:sz w:val="22"/>
          <w:szCs w:val="22"/>
          <w:lang w:val="en-GB"/>
        </w:rPr>
        <w:t xml:space="preserve">2023,  </w:t>
      </w:r>
      <w:r w:rsidR="006E71FA" w:rsidRPr="000E087C">
        <w:rPr>
          <w:rFonts w:ascii="Arial" w:hAnsi="Arial" w:cs="Arial"/>
          <w:sz w:val="22"/>
          <w:szCs w:val="22"/>
          <w:lang w:val="en-GB"/>
        </w:rPr>
        <w:t>such</w:t>
      </w:r>
      <w:proofErr w:type="gramEnd"/>
      <w:r w:rsidR="006E71FA" w:rsidRPr="000E087C">
        <w:rPr>
          <w:rFonts w:ascii="Arial" w:hAnsi="Arial" w:cs="Arial"/>
          <w:sz w:val="22"/>
          <w:szCs w:val="22"/>
          <w:lang w:val="en-GB"/>
        </w:rPr>
        <w:t xml:space="preserve"> </w:t>
      </w:r>
      <w:r w:rsidR="00835623" w:rsidRPr="000E087C">
        <w:rPr>
          <w:rFonts w:ascii="Arial" w:hAnsi="Arial" w:cs="Arial"/>
          <w:sz w:val="22"/>
          <w:szCs w:val="22"/>
          <w:lang w:val="en-GB"/>
        </w:rPr>
        <w:t>collaborative learning also enhance</w:t>
      </w:r>
      <w:r w:rsidR="006E71FA" w:rsidRPr="000E087C">
        <w:rPr>
          <w:rFonts w:ascii="Arial" w:hAnsi="Arial" w:cs="Arial"/>
          <w:sz w:val="22"/>
          <w:szCs w:val="22"/>
          <w:lang w:val="en-GB"/>
        </w:rPr>
        <w:t>s</w:t>
      </w:r>
      <w:r w:rsidR="00835623" w:rsidRPr="000E087C">
        <w:rPr>
          <w:rFonts w:ascii="Arial" w:hAnsi="Arial" w:cs="Arial"/>
          <w:sz w:val="22"/>
          <w:szCs w:val="22"/>
          <w:lang w:val="en-GB"/>
        </w:rPr>
        <w:t xml:space="preserve"> the diffusion and adoption of sustainable agricultural practices. However, limited time allocated for discussions during village meetings often leads to hurried conversations, as expressed by</w:t>
      </w:r>
      <w:r w:rsidR="0020008B" w:rsidRPr="000E087C">
        <w:rPr>
          <w:rFonts w:ascii="Arial" w:hAnsi="Arial" w:cs="Arial"/>
          <w:sz w:val="22"/>
          <w:szCs w:val="22"/>
          <w:lang w:val="en-GB"/>
        </w:rPr>
        <w:t xml:space="preserve"> participants</w:t>
      </w:r>
      <w:r w:rsidR="00835623" w:rsidRPr="000E087C">
        <w:rPr>
          <w:rFonts w:ascii="Arial" w:hAnsi="Arial" w:cs="Arial"/>
          <w:sz w:val="22"/>
          <w:szCs w:val="22"/>
          <w:lang w:val="en-GB"/>
        </w:rPr>
        <w:t xml:space="preserve"> during </w:t>
      </w:r>
      <w:r w:rsidR="0020008B" w:rsidRPr="000E087C">
        <w:rPr>
          <w:rFonts w:ascii="Arial" w:hAnsi="Arial" w:cs="Arial"/>
          <w:sz w:val="22"/>
          <w:szCs w:val="22"/>
          <w:lang w:val="en-GB"/>
        </w:rPr>
        <w:t>FGD</w:t>
      </w:r>
      <w:r w:rsidR="000576E1">
        <w:rPr>
          <w:rFonts w:ascii="Arial" w:hAnsi="Arial" w:cs="Arial"/>
          <w:sz w:val="22"/>
          <w:szCs w:val="22"/>
          <w:lang w:val="en-GB"/>
        </w:rPr>
        <w:t>.</w:t>
      </w:r>
    </w:p>
    <w:p w14:paraId="07A7DBDC" w14:textId="789C65FA" w:rsidR="001D0A9A" w:rsidRPr="00517164" w:rsidRDefault="001218E0" w:rsidP="00AF4338">
      <w:pPr>
        <w:spacing w:line="276" w:lineRule="auto"/>
        <w:jc w:val="both"/>
        <w:rPr>
          <w:rFonts w:ascii="Arial" w:hAnsi="Arial" w:cs="Arial"/>
          <w:sz w:val="22"/>
          <w:szCs w:val="22"/>
          <w:lang w:val="en-GB"/>
        </w:rPr>
      </w:pPr>
      <w:r w:rsidRPr="000E087C">
        <w:rPr>
          <w:rFonts w:ascii="Arial" w:hAnsi="Arial" w:cs="Arial"/>
          <w:b/>
          <w:bCs/>
          <w:sz w:val="22"/>
          <w:szCs w:val="22"/>
          <w:lang w:val="en-GB"/>
        </w:rPr>
        <w:t>4.2.3 Demonstration</w:t>
      </w:r>
      <w:r w:rsidR="001D0A9A" w:rsidRPr="000E087C">
        <w:rPr>
          <w:rFonts w:ascii="Arial" w:hAnsi="Arial" w:cs="Arial"/>
          <w:b/>
          <w:bCs/>
          <w:sz w:val="22"/>
          <w:szCs w:val="22"/>
          <w:lang w:val="en-GB"/>
        </w:rPr>
        <w:t xml:space="preserve"> plots </w:t>
      </w:r>
    </w:p>
    <w:p w14:paraId="468ACABB" w14:textId="259637AB" w:rsidR="00B7156F" w:rsidRPr="000E087C" w:rsidRDefault="00554A3E" w:rsidP="00AF4338">
      <w:pPr>
        <w:spacing w:line="276" w:lineRule="auto"/>
        <w:jc w:val="both"/>
        <w:rPr>
          <w:rFonts w:ascii="Arial" w:hAnsi="Arial" w:cs="Arial"/>
          <w:sz w:val="22"/>
          <w:szCs w:val="22"/>
          <w:lang w:val="en-GB"/>
        </w:rPr>
      </w:pPr>
      <w:r w:rsidRPr="000E087C">
        <w:rPr>
          <w:rFonts w:ascii="Arial" w:hAnsi="Arial" w:cs="Arial"/>
          <w:sz w:val="22"/>
          <w:szCs w:val="22"/>
          <w:lang w:val="en-GB"/>
        </w:rPr>
        <w:t>Demonstration plot is a mechanism that enables famers to learn by seeing</w:t>
      </w:r>
      <w:r w:rsidR="006E71FA" w:rsidRPr="000E087C">
        <w:rPr>
          <w:rFonts w:ascii="Arial" w:hAnsi="Arial" w:cs="Arial"/>
          <w:sz w:val="22"/>
          <w:szCs w:val="22"/>
          <w:lang w:val="en-GB"/>
        </w:rPr>
        <w:t>,</w:t>
      </w:r>
      <w:r w:rsidRPr="000E087C">
        <w:rPr>
          <w:rFonts w:ascii="Arial" w:hAnsi="Arial" w:cs="Arial"/>
          <w:sz w:val="22"/>
          <w:szCs w:val="22"/>
          <w:lang w:val="en-GB"/>
        </w:rPr>
        <w:t xml:space="preserve"> that is observing what is happening when different agroecological practices are applied in the field plot. It provides a practical, hands-on learning experience and</w:t>
      </w:r>
      <w:r w:rsidR="000A6B6C" w:rsidRPr="000E087C">
        <w:rPr>
          <w:rFonts w:ascii="Arial" w:hAnsi="Arial" w:cs="Arial"/>
          <w:sz w:val="22"/>
          <w:szCs w:val="22"/>
          <w:lang w:val="en-GB"/>
        </w:rPr>
        <w:t>,</w:t>
      </w:r>
      <w:r w:rsidRPr="000E087C">
        <w:rPr>
          <w:rFonts w:ascii="Arial" w:hAnsi="Arial" w:cs="Arial"/>
          <w:sz w:val="22"/>
          <w:szCs w:val="22"/>
          <w:lang w:val="en-GB"/>
        </w:rPr>
        <w:t xml:space="preserve"> allowing farmers to observe and directly apply agroecological practices (</w:t>
      </w:r>
      <w:r w:rsidR="008445F4" w:rsidRPr="000E087C">
        <w:rPr>
          <w:rFonts w:ascii="Arial" w:hAnsi="Arial" w:cs="Arial"/>
          <w:sz w:val="22"/>
          <w:szCs w:val="22"/>
          <w:lang w:val="en-GB"/>
        </w:rPr>
        <w:t>FAO, 2018</w:t>
      </w:r>
      <w:r w:rsidRPr="000E087C">
        <w:rPr>
          <w:rFonts w:ascii="Arial" w:hAnsi="Arial" w:cs="Arial"/>
          <w:sz w:val="22"/>
          <w:szCs w:val="22"/>
          <w:lang w:val="en-GB"/>
        </w:rPr>
        <w:t>). It was informed during the FGDs in the study villages</w:t>
      </w:r>
      <w:r w:rsidR="00B7156F" w:rsidRPr="000E087C">
        <w:rPr>
          <w:rFonts w:ascii="Arial" w:hAnsi="Arial" w:cs="Arial"/>
          <w:sz w:val="22"/>
          <w:szCs w:val="22"/>
          <w:lang w:val="en-GB"/>
        </w:rPr>
        <w:t xml:space="preserve"> </w:t>
      </w:r>
      <w:r w:rsidR="000A6B6C" w:rsidRPr="000E087C">
        <w:rPr>
          <w:rFonts w:ascii="Arial" w:hAnsi="Arial" w:cs="Arial"/>
          <w:sz w:val="22"/>
          <w:szCs w:val="22"/>
          <w:lang w:val="en-GB"/>
        </w:rPr>
        <w:t xml:space="preserve">that </w:t>
      </w:r>
      <w:r w:rsidR="00B7156F" w:rsidRPr="000E087C">
        <w:rPr>
          <w:rFonts w:ascii="Arial" w:hAnsi="Arial" w:cs="Arial"/>
          <w:sz w:val="22"/>
          <w:szCs w:val="22"/>
          <w:lang w:val="en-GB"/>
        </w:rPr>
        <w:t xml:space="preserve">demonstration plots </w:t>
      </w:r>
      <w:r w:rsidR="001D0A9A" w:rsidRPr="000E087C">
        <w:rPr>
          <w:rFonts w:ascii="Arial" w:hAnsi="Arial" w:cs="Arial"/>
          <w:sz w:val="22"/>
          <w:szCs w:val="22"/>
          <w:lang w:val="en-GB"/>
        </w:rPr>
        <w:t xml:space="preserve">serve as a crucial instrument for disseminating AE knowledge in farming </w:t>
      </w:r>
      <w:r w:rsidR="00B7156F" w:rsidRPr="000E087C">
        <w:rPr>
          <w:rFonts w:ascii="Arial" w:hAnsi="Arial" w:cs="Arial"/>
          <w:sz w:val="22"/>
          <w:szCs w:val="22"/>
          <w:lang w:val="en-GB"/>
        </w:rPr>
        <w:t>systems.</w:t>
      </w:r>
    </w:p>
    <w:p w14:paraId="324DBC62" w14:textId="77777777" w:rsidR="00841A71" w:rsidRPr="000E087C" w:rsidRDefault="00841A71" w:rsidP="00AF4338">
      <w:pPr>
        <w:spacing w:line="276" w:lineRule="auto"/>
        <w:jc w:val="both"/>
        <w:rPr>
          <w:rFonts w:ascii="Arial" w:hAnsi="Arial" w:cs="Arial"/>
          <w:sz w:val="22"/>
          <w:szCs w:val="22"/>
          <w:lang w:val="en-GB"/>
        </w:rPr>
      </w:pPr>
    </w:p>
    <w:p w14:paraId="069F363C" w14:textId="284671E1" w:rsidR="00AF4C6F" w:rsidRPr="000E087C" w:rsidRDefault="001D0A9A" w:rsidP="00AF4338">
      <w:pPr>
        <w:autoSpaceDE w:val="0"/>
        <w:autoSpaceDN w:val="0"/>
        <w:adjustRightInd w:val="0"/>
        <w:spacing w:line="276" w:lineRule="auto"/>
        <w:jc w:val="both"/>
        <w:rPr>
          <w:rFonts w:ascii="Arial" w:hAnsi="Arial" w:cs="Arial"/>
          <w:i/>
          <w:iCs/>
          <w:sz w:val="22"/>
          <w:szCs w:val="22"/>
          <w:lang w:val="en-GB"/>
        </w:rPr>
      </w:pPr>
      <w:r w:rsidRPr="000E087C">
        <w:rPr>
          <w:rFonts w:ascii="Arial" w:hAnsi="Arial" w:cs="Arial"/>
          <w:sz w:val="22"/>
          <w:szCs w:val="22"/>
          <w:lang w:val="en-GB"/>
        </w:rPr>
        <w:t xml:space="preserve">The plots facilitate direct observation of </w:t>
      </w:r>
      <w:r w:rsidR="00B7156F" w:rsidRPr="000E087C">
        <w:rPr>
          <w:rFonts w:ascii="Arial" w:hAnsi="Arial" w:cs="Arial"/>
          <w:sz w:val="22"/>
          <w:szCs w:val="22"/>
          <w:lang w:val="en-GB"/>
        </w:rPr>
        <w:t xml:space="preserve">plot management and performance, especially in </w:t>
      </w:r>
      <w:r w:rsidRPr="000E087C">
        <w:rPr>
          <w:rFonts w:ascii="Arial" w:hAnsi="Arial" w:cs="Arial"/>
          <w:sz w:val="22"/>
          <w:szCs w:val="22"/>
          <w:lang w:val="en-GB"/>
        </w:rPr>
        <w:t xml:space="preserve">crop rotation, intercropping, composting, and </w:t>
      </w:r>
      <w:r w:rsidR="00B7156F" w:rsidRPr="000E087C">
        <w:rPr>
          <w:rFonts w:ascii="Arial" w:hAnsi="Arial" w:cs="Arial"/>
          <w:sz w:val="22"/>
          <w:szCs w:val="22"/>
          <w:lang w:val="en-GB"/>
        </w:rPr>
        <w:t>bio-pesticides materials.</w:t>
      </w:r>
      <w:r w:rsidR="00834463" w:rsidRPr="000E087C">
        <w:rPr>
          <w:rFonts w:ascii="Arial" w:hAnsi="Arial" w:cs="Arial"/>
          <w:sz w:val="22"/>
          <w:szCs w:val="22"/>
          <w:lang w:val="en-GB"/>
        </w:rPr>
        <w:t xml:space="preserve"> K</w:t>
      </w:r>
      <w:r w:rsidRPr="000E087C">
        <w:rPr>
          <w:rFonts w:ascii="Arial" w:hAnsi="Arial" w:cs="Arial"/>
          <w:sz w:val="22"/>
          <w:szCs w:val="22"/>
          <w:lang w:val="en-GB"/>
        </w:rPr>
        <w:t xml:space="preserve">ey informants and focus group discussions among farmers underscore the significance of these plots in convincing </w:t>
      </w:r>
      <w:r w:rsidR="000A6B6C" w:rsidRPr="000E087C">
        <w:rPr>
          <w:rFonts w:ascii="Arial" w:hAnsi="Arial" w:cs="Arial"/>
          <w:sz w:val="22"/>
          <w:szCs w:val="22"/>
          <w:lang w:val="en-GB"/>
        </w:rPr>
        <w:t>sceptical</w:t>
      </w:r>
      <w:r w:rsidRPr="000E087C">
        <w:rPr>
          <w:rFonts w:ascii="Arial" w:hAnsi="Arial" w:cs="Arial"/>
          <w:sz w:val="22"/>
          <w:szCs w:val="22"/>
          <w:lang w:val="en-GB"/>
        </w:rPr>
        <w:t xml:space="preserve"> farmers of AE bene</w:t>
      </w:r>
      <w:r w:rsidR="00A24CDB" w:rsidRPr="000E087C">
        <w:rPr>
          <w:rFonts w:ascii="Arial" w:hAnsi="Arial" w:cs="Arial"/>
          <w:sz w:val="22"/>
          <w:szCs w:val="22"/>
          <w:lang w:val="en-GB"/>
        </w:rPr>
        <w:t xml:space="preserve">fits. </w:t>
      </w:r>
      <w:r w:rsidR="000A6B6C" w:rsidRPr="000E087C">
        <w:rPr>
          <w:rFonts w:ascii="Arial" w:hAnsi="Arial" w:cs="Arial"/>
          <w:sz w:val="22"/>
          <w:szCs w:val="22"/>
          <w:lang w:val="en-GB"/>
        </w:rPr>
        <w:t xml:space="preserve">About the importance of demonstration plots, </w:t>
      </w:r>
      <w:r w:rsidR="00B7156F" w:rsidRPr="000E087C">
        <w:rPr>
          <w:rFonts w:ascii="Arial" w:hAnsi="Arial" w:cs="Arial"/>
          <w:sz w:val="22"/>
          <w:szCs w:val="22"/>
          <w:lang w:val="en-GB"/>
        </w:rPr>
        <w:t xml:space="preserve">during </w:t>
      </w:r>
      <w:r w:rsidR="000A6B6C" w:rsidRPr="000E087C">
        <w:rPr>
          <w:rFonts w:ascii="Arial" w:hAnsi="Arial" w:cs="Arial"/>
          <w:sz w:val="22"/>
          <w:szCs w:val="22"/>
          <w:lang w:val="en-GB"/>
        </w:rPr>
        <w:t xml:space="preserve">an </w:t>
      </w:r>
      <w:r w:rsidR="00B7156F" w:rsidRPr="000E087C">
        <w:rPr>
          <w:rFonts w:ascii="Arial" w:hAnsi="Arial" w:cs="Arial"/>
          <w:sz w:val="22"/>
          <w:szCs w:val="22"/>
          <w:lang w:val="en-GB"/>
        </w:rPr>
        <w:t xml:space="preserve">FGD, </w:t>
      </w:r>
      <w:r w:rsidR="000A6B6C" w:rsidRPr="000E087C">
        <w:rPr>
          <w:rFonts w:ascii="Arial" w:hAnsi="Arial" w:cs="Arial"/>
          <w:sz w:val="22"/>
          <w:szCs w:val="22"/>
          <w:lang w:val="en-GB"/>
        </w:rPr>
        <w:t>the participants said</w:t>
      </w:r>
      <w:r w:rsidR="00B7156F" w:rsidRPr="000E087C">
        <w:rPr>
          <w:rFonts w:ascii="Arial" w:hAnsi="Arial" w:cs="Arial"/>
          <w:sz w:val="22"/>
          <w:szCs w:val="22"/>
          <w:lang w:val="en-GB"/>
        </w:rPr>
        <w:t>:</w:t>
      </w:r>
      <w:r w:rsidR="00834463" w:rsidRPr="000E087C">
        <w:rPr>
          <w:rFonts w:ascii="Arial" w:hAnsi="Arial" w:cs="Arial"/>
          <w:sz w:val="22"/>
          <w:szCs w:val="22"/>
          <w:lang w:val="en-GB"/>
        </w:rPr>
        <w:t xml:space="preserve"> </w:t>
      </w:r>
      <w:r w:rsidRPr="000E087C">
        <w:rPr>
          <w:rFonts w:ascii="Arial" w:hAnsi="Arial" w:cs="Arial"/>
          <w:i/>
          <w:iCs/>
          <w:sz w:val="22"/>
          <w:szCs w:val="22"/>
          <w:lang w:val="en-GB"/>
        </w:rPr>
        <w:t>"</w:t>
      </w:r>
      <w:r w:rsidR="00691719" w:rsidRPr="000E087C">
        <w:rPr>
          <w:rFonts w:ascii="Arial" w:hAnsi="Arial" w:cs="Arial"/>
          <w:i/>
          <w:iCs/>
          <w:sz w:val="22"/>
          <w:szCs w:val="22"/>
          <w:lang w:val="en-GB"/>
        </w:rPr>
        <w:t>...</w:t>
      </w:r>
      <w:r w:rsidR="000E144A" w:rsidRPr="000E087C">
        <w:rPr>
          <w:rFonts w:ascii="Arial" w:hAnsi="Arial" w:cs="Arial"/>
          <w:i/>
          <w:iCs/>
          <w:sz w:val="22"/>
          <w:szCs w:val="22"/>
          <w:lang w:val="en-GB"/>
        </w:rPr>
        <w:t xml:space="preserve"> </w:t>
      </w:r>
      <w:r w:rsidR="00B7156F" w:rsidRPr="000E087C">
        <w:rPr>
          <w:rFonts w:ascii="Arial" w:hAnsi="Arial" w:cs="Arial"/>
          <w:i/>
          <w:iCs/>
          <w:sz w:val="22"/>
          <w:szCs w:val="22"/>
          <w:lang w:val="en-GB"/>
        </w:rPr>
        <w:t>invited farmers during field day</w:t>
      </w:r>
      <w:r w:rsidR="000A6B6C" w:rsidRPr="000E087C">
        <w:rPr>
          <w:rFonts w:ascii="Arial" w:hAnsi="Arial" w:cs="Arial"/>
          <w:i/>
          <w:iCs/>
          <w:sz w:val="22"/>
          <w:szCs w:val="22"/>
          <w:lang w:val="en-GB"/>
        </w:rPr>
        <w:t>s</w:t>
      </w:r>
      <w:r w:rsidR="00B7156F" w:rsidRPr="000E087C">
        <w:rPr>
          <w:rFonts w:ascii="Arial" w:hAnsi="Arial" w:cs="Arial"/>
          <w:i/>
          <w:iCs/>
          <w:sz w:val="22"/>
          <w:szCs w:val="22"/>
          <w:lang w:val="en-GB"/>
        </w:rPr>
        <w:t xml:space="preserve"> …</w:t>
      </w:r>
      <w:r w:rsidR="000A6B6C" w:rsidRPr="000E087C">
        <w:rPr>
          <w:rFonts w:ascii="Arial" w:hAnsi="Arial" w:cs="Arial"/>
          <w:i/>
          <w:iCs/>
          <w:sz w:val="22"/>
          <w:szCs w:val="22"/>
          <w:lang w:val="en-GB"/>
        </w:rPr>
        <w:t xml:space="preserve"> come </w:t>
      </w:r>
      <w:r w:rsidR="00B7156F" w:rsidRPr="000E087C">
        <w:rPr>
          <w:rFonts w:ascii="Arial" w:hAnsi="Arial" w:cs="Arial"/>
          <w:i/>
          <w:iCs/>
          <w:sz w:val="22"/>
          <w:szCs w:val="22"/>
          <w:lang w:val="en-GB"/>
        </w:rPr>
        <w:t xml:space="preserve">and </w:t>
      </w:r>
      <w:r w:rsidR="000A6B6C" w:rsidRPr="000E087C">
        <w:rPr>
          <w:rFonts w:ascii="Arial" w:hAnsi="Arial" w:cs="Arial"/>
          <w:i/>
          <w:iCs/>
          <w:sz w:val="22"/>
          <w:szCs w:val="22"/>
          <w:lang w:val="en-GB"/>
        </w:rPr>
        <w:t xml:space="preserve">see </w:t>
      </w:r>
      <w:r w:rsidR="00B7156F" w:rsidRPr="000E087C">
        <w:rPr>
          <w:rFonts w:ascii="Arial" w:hAnsi="Arial" w:cs="Arial"/>
          <w:i/>
          <w:iCs/>
          <w:sz w:val="22"/>
          <w:szCs w:val="22"/>
          <w:lang w:val="en-GB"/>
        </w:rPr>
        <w:t>what is happening in the field, and most of them</w:t>
      </w:r>
      <w:r w:rsidR="000E144A" w:rsidRPr="000E087C">
        <w:rPr>
          <w:rFonts w:ascii="Arial" w:hAnsi="Arial" w:cs="Arial"/>
          <w:i/>
          <w:iCs/>
          <w:sz w:val="22"/>
          <w:szCs w:val="22"/>
          <w:lang w:val="en-GB"/>
        </w:rPr>
        <w:t xml:space="preserve"> question </w:t>
      </w:r>
      <w:r w:rsidR="00B7156F" w:rsidRPr="000E087C">
        <w:rPr>
          <w:rFonts w:ascii="Arial" w:hAnsi="Arial" w:cs="Arial"/>
          <w:i/>
          <w:iCs/>
          <w:sz w:val="22"/>
          <w:szCs w:val="22"/>
          <w:lang w:val="en-GB"/>
        </w:rPr>
        <w:t>the agronomic practices applied in a plot…”</w:t>
      </w:r>
      <w:r w:rsidR="000A6B6C" w:rsidRPr="000E087C">
        <w:rPr>
          <w:rFonts w:ascii="Arial" w:hAnsi="Arial" w:cs="Arial"/>
          <w:i/>
          <w:iCs/>
          <w:sz w:val="22"/>
          <w:szCs w:val="22"/>
          <w:lang w:val="en-GB"/>
        </w:rPr>
        <w:t xml:space="preserve"> </w:t>
      </w:r>
      <w:r w:rsidR="00AF4C6F" w:rsidRPr="000E087C">
        <w:rPr>
          <w:rFonts w:ascii="Arial" w:hAnsi="Arial" w:cs="Arial"/>
          <w:sz w:val="22"/>
          <w:szCs w:val="22"/>
          <w:lang w:val="en-GB"/>
        </w:rPr>
        <w:t xml:space="preserve">(FGD of </w:t>
      </w:r>
      <w:proofErr w:type="spellStart"/>
      <w:r w:rsidR="00AF4C6F" w:rsidRPr="000E087C">
        <w:rPr>
          <w:rFonts w:ascii="Arial" w:hAnsi="Arial" w:cs="Arial"/>
          <w:sz w:val="22"/>
          <w:szCs w:val="22"/>
          <w:lang w:val="en-GB"/>
        </w:rPr>
        <w:t>Msimihi</w:t>
      </w:r>
      <w:proofErr w:type="spellEnd"/>
      <w:r w:rsidR="00AF4C6F" w:rsidRPr="000E087C">
        <w:rPr>
          <w:rFonts w:ascii="Arial" w:hAnsi="Arial" w:cs="Arial"/>
          <w:sz w:val="22"/>
          <w:szCs w:val="22"/>
          <w:lang w:val="en-GB"/>
        </w:rPr>
        <w:t xml:space="preserve"> village, April 24, 2024)</w:t>
      </w:r>
      <w:r w:rsidR="000A6B6C" w:rsidRPr="000E087C">
        <w:rPr>
          <w:rFonts w:ascii="Arial" w:hAnsi="Arial" w:cs="Arial"/>
          <w:sz w:val="22"/>
          <w:szCs w:val="22"/>
          <w:lang w:val="en-GB"/>
        </w:rPr>
        <w:t>.</w:t>
      </w:r>
    </w:p>
    <w:p w14:paraId="3F9EE3C2" w14:textId="77777777" w:rsidR="00884CBC" w:rsidRPr="000E087C" w:rsidRDefault="00884CBC" w:rsidP="00AF4338">
      <w:pPr>
        <w:autoSpaceDE w:val="0"/>
        <w:autoSpaceDN w:val="0"/>
        <w:adjustRightInd w:val="0"/>
        <w:spacing w:line="276" w:lineRule="auto"/>
        <w:jc w:val="both"/>
        <w:rPr>
          <w:rFonts w:ascii="Arial" w:hAnsi="Arial" w:cs="Arial"/>
          <w:i/>
          <w:iCs/>
          <w:sz w:val="22"/>
          <w:szCs w:val="22"/>
          <w:lang w:val="en-GB"/>
        </w:rPr>
      </w:pPr>
    </w:p>
    <w:p w14:paraId="52CBA7C8" w14:textId="01EC63E1" w:rsidR="0070437A" w:rsidRPr="000E087C" w:rsidRDefault="00D135AC" w:rsidP="00AF4338">
      <w:pPr>
        <w:spacing w:line="276" w:lineRule="auto"/>
        <w:jc w:val="both"/>
        <w:rPr>
          <w:rFonts w:ascii="Arial" w:hAnsi="Arial" w:cs="Arial"/>
          <w:sz w:val="22"/>
          <w:szCs w:val="22"/>
          <w:shd w:val="clear" w:color="auto" w:fill="FFFFFF"/>
          <w:lang w:val="en-GB"/>
        </w:rPr>
      </w:pPr>
      <w:r w:rsidRPr="000E087C">
        <w:rPr>
          <w:rFonts w:ascii="Arial" w:hAnsi="Arial" w:cs="Arial"/>
          <w:sz w:val="22"/>
          <w:szCs w:val="22"/>
          <w:shd w:val="clear" w:color="auto" w:fill="FFFFFF"/>
          <w:lang w:val="en-GB"/>
        </w:rPr>
        <w:t xml:space="preserve">A participant gave the following </w:t>
      </w:r>
      <w:r w:rsidR="0070437A" w:rsidRPr="000E087C">
        <w:rPr>
          <w:rFonts w:ascii="Arial" w:hAnsi="Arial" w:cs="Arial"/>
          <w:sz w:val="22"/>
          <w:szCs w:val="22"/>
          <w:shd w:val="clear" w:color="auto" w:fill="FFFFFF"/>
          <w:lang w:val="en-GB"/>
        </w:rPr>
        <w:t>remark;</w:t>
      </w:r>
    </w:p>
    <w:p w14:paraId="5AFA32AC" w14:textId="5670E872" w:rsidR="00D135AC" w:rsidRPr="000E087C" w:rsidRDefault="00D135AC" w:rsidP="00AF4338">
      <w:pPr>
        <w:spacing w:line="276" w:lineRule="auto"/>
        <w:jc w:val="both"/>
        <w:rPr>
          <w:rFonts w:ascii="Arial" w:hAnsi="Arial" w:cs="Arial"/>
          <w:sz w:val="22"/>
          <w:szCs w:val="22"/>
          <w:shd w:val="clear" w:color="auto" w:fill="FFFFFF"/>
          <w:lang w:val="en-GB"/>
        </w:rPr>
      </w:pPr>
      <w:r w:rsidRPr="000E087C">
        <w:rPr>
          <w:rFonts w:ascii="Arial" w:hAnsi="Arial" w:cs="Arial"/>
          <w:i/>
          <w:sz w:val="22"/>
          <w:szCs w:val="22"/>
          <w:shd w:val="clear" w:color="auto" w:fill="FFFFFF"/>
          <w:lang w:val="en-GB"/>
        </w:rPr>
        <w:t xml:space="preserve">"... </w:t>
      </w:r>
      <w:r w:rsidRPr="000E087C">
        <w:rPr>
          <w:rFonts w:ascii="Arial" w:hAnsi="Arial" w:cs="Arial"/>
          <w:i/>
          <w:sz w:val="22"/>
          <w:szCs w:val="22"/>
          <w:lang w:val="en-GB"/>
        </w:rPr>
        <w:t>I’m not a member of the FRNs but</w:t>
      </w:r>
      <w:r w:rsidR="000A6B6C" w:rsidRPr="000E087C">
        <w:rPr>
          <w:rFonts w:ascii="Arial" w:hAnsi="Arial" w:cs="Arial"/>
          <w:i/>
          <w:sz w:val="22"/>
          <w:szCs w:val="22"/>
          <w:lang w:val="en-GB"/>
        </w:rPr>
        <w:t>,</w:t>
      </w:r>
      <w:r w:rsidRPr="000E087C">
        <w:rPr>
          <w:rFonts w:ascii="Arial" w:hAnsi="Arial" w:cs="Arial"/>
          <w:i/>
          <w:sz w:val="22"/>
          <w:szCs w:val="22"/>
          <w:lang w:val="en-GB"/>
        </w:rPr>
        <w:t xml:space="preserve"> truly, the FRNs are </w:t>
      </w:r>
      <w:r w:rsidR="000A6B6C" w:rsidRPr="000E087C">
        <w:rPr>
          <w:rFonts w:ascii="Arial" w:hAnsi="Arial" w:cs="Arial"/>
          <w:i/>
          <w:sz w:val="22"/>
          <w:szCs w:val="22"/>
          <w:lang w:val="en-GB"/>
        </w:rPr>
        <w:t xml:space="preserve">doing well </w:t>
      </w:r>
      <w:r w:rsidRPr="000E087C">
        <w:rPr>
          <w:rFonts w:ascii="Arial" w:hAnsi="Arial" w:cs="Arial"/>
          <w:i/>
          <w:sz w:val="22"/>
          <w:szCs w:val="22"/>
          <w:lang w:val="en-GB"/>
        </w:rPr>
        <w:t>because as soon as the</w:t>
      </w:r>
      <w:r w:rsidR="000A6B6C" w:rsidRPr="000E087C">
        <w:rPr>
          <w:rFonts w:ascii="Arial" w:hAnsi="Arial" w:cs="Arial"/>
          <w:i/>
          <w:sz w:val="22"/>
          <w:szCs w:val="22"/>
          <w:lang w:val="en-GB"/>
        </w:rPr>
        <w:t xml:space="preserve"> members </w:t>
      </w:r>
      <w:r w:rsidRPr="000E087C">
        <w:rPr>
          <w:rFonts w:ascii="Arial" w:hAnsi="Arial" w:cs="Arial"/>
          <w:i/>
          <w:sz w:val="22"/>
          <w:szCs w:val="22"/>
          <w:lang w:val="en-GB"/>
        </w:rPr>
        <w:t>received training, they start demonstration farms. They invite other</w:t>
      </w:r>
      <w:r w:rsidR="000A6B6C" w:rsidRPr="000E087C">
        <w:rPr>
          <w:rFonts w:ascii="Arial" w:hAnsi="Arial" w:cs="Arial"/>
          <w:i/>
          <w:sz w:val="22"/>
          <w:szCs w:val="22"/>
          <w:lang w:val="en-GB"/>
        </w:rPr>
        <w:t xml:space="preserve"> farmer</w:t>
      </w:r>
      <w:r w:rsidRPr="000E087C">
        <w:rPr>
          <w:rFonts w:ascii="Arial" w:hAnsi="Arial" w:cs="Arial"/>
          <w:i/>
          <w:sz w:val="22"/>
          <w:szCs w:val="22"/>
          <w:lang w:val="en-GB"/>
        </w:rPr>
        <w:t>s to participate</w:t>
      </w:r>
      <w:r w:rsidR="000A6B6C" w:rsidRPr="000E087C">
        <w:rPr>
          <w:rFonts w:ascii="Arial" w:hAnsi="Arial" w:cs="Arial"/>
          <w:i/>
          <w:sz w:val="22"/>
          <w:szCs w:val="22"/>
          <w:lang w:val="en-GB"/>
        </w:rPr>
        <w:t xml:space="preserve">; </w:t>
      </w:r>
      <w:r w:rsidRPr="000E087C">
        <w:rPr>
          <w:rFonts w:ascii="Arial" w:hAnsi="Arial" w:cs="Arial"/>
          <w:i/>
          <w:sz w:val="22"/>
          <w:szCs w:val="22"/>
          <w:lang w:val="en-GB"/>
        </w:rPr>
        <w:t>they go and learn in those plots. The farmers observe and indicate which plots are good, which plots have been successful</w:t>
      </w:r>
      <w:r w:rsidR="000A6B6C" w:rsidRPr="000E087C">
        <w:rPr>
          <w:rFonts w:ascii="Arial" w:hAnsi="Arial" w:cs="Arial"/>
          <w:i/>
          <w:sz w:val="22"/>
          <w:szCs w:val="22"/>
          <w:lang w:val="en-GB"/>
        </w:rPr>
        <w:t xml:space="preserve">; </w:t>
      </w:r>
      <w:r w:rsidRPr="000E087C">
        <w:rPr>
          <w:rFonts w:ascii="Arial" w:hAnsi="Arial" w:cs="Arial"/>
          <w:i/>
          <w:sz w:val="22"/>
          <w:szCs w:val="22"/>
          <w:lang w:val="en-GB"/>
        </w:rPr>
        <w:t xml:space="preserve">they tell us </w:t>
      </w:r>
      <w:r w:rsidR="005935D9" w:rsidRPr="000E087C">
        <w:rPr>
          <w:rFonts w:ascii="Arial" w:hAnsi="Arial" w:cs="Arial"/>
          <w:i/>
          <w:sz w:val="22"/>
          <w:szCs w:val="22"/>
          <w:lang w:val="en-GB"/>
        </w:rPr>
        <w:t>‘We</w:t>
      </w:r>
      <w:r w:rsidRPr="000E087C">
        <w:rPr>
          <w:rFonts w:ascii="Arial" w:hAnsi="Arial" w:cs="Arial"/>
          <w:i/>
          <w:sz w:val="22"/>
          <w:szCs w:val="22"/>
          <w:lang w:val="en-GB"/>
        </w:rPr>
        <w:t xml:space="preserve"> did this and this, and this plot turned </w:t>
      </w:r>
      <w:r w:rsidRPr="000E087C">
        <w:rPr>
          <w:rFonts w:ascii="Arial" w:hAnsi="Arial" w:cs="Arial"/>
          <w:i/>
          <w:sz w:val="22"/>
          <w:szCs w:val="22"/>
          <w:lang w:val="en-GB"/>
        </w:rPr>
        <w:lastRenderedPageBreak/>
        <w:t>out like this,' and we learn directly from that. For example, they can invite all the villagers here who are willing to learn</w:t>
      </w:r>
      <w:r w:rsidR="000A6B6C" w:rsidRPr="000E087C">
        <w:rPr>
          <w:rFonts w:ascii="Arial" w:hAnsi="Arial" w:cs="Arial"/>
          <w:i/>
          <w:sz w:val="22"/>
          <w:szCs w:val="22"/>
          <w:lang w:val="en-GB"/>
        </w:rPr>
        <w:t xml:space="preserve">; </w:t>
      </w:r>
      <w:r w:rsidRPr="000E087C">
        <w:rPr>
          <w:rFonts w:ascii="Arial" w:hAnsi="Arial" w:cs="Arial"/>
          <w:i/>
          <w:sz w:val="22"/>
          <w:szCs w:val="22"/>
          <w:lang w:val="en-GB"/>
        </w:rPr>
        <w:t>they will come and learn, and those who have learned become teachers for their peers who have not participated in those trainings. So, participation is good</w:t>
      </w:r>
      <w:r w:rsidR="000A6B6C" w:rsidRPr="000E087C">
        <w:rPr>
          <w:rFonts w:ascii="Arial" w:hAnsi="Arial" w:cs="Arial"/>
          <w:i/>
          <w:sz w:val="22"/>
          <w:szCs w:val="22"/>
          <w:lang w:val="en-GB"/>
        </w:rPr>
        <w:t>,</w:t>
      </w:r>
      <w:r w:rsidRPr="000E087C">
        <w:rPr>
          <w:rFonts w:ascii="Arial" w:hAnsi="Arial" w:cs="Arial"/>
          <w:i/>
          <w:sz w:val="22"/>
          <w:szCs w:val="22"/>
          <w:lang w:val="en-GB"/>
        </w:rPr>
        <w:t xml:space="preserve"> and now almost all of us have spread </w:t>
      </w:r>
      <w:r w:rsidR="000A6B6C" w:rsidRPr="000E087C">
        <w:rPr>
          <w:rFonts w:ascii="Arial" w:hAnsi="Arial" w:cs="Arial"/>
          <w:i/>
          <w:sz w:val="22"/>
          <w:szCs w:val="22"/>
          <w:lang w:val="en-GB"/>
        </w:rPr>
        <w:t xml:space="preserve">knowledge from </w:t>
      </w:r>
      <w:r w:rsidRPr="000E087C">
        <w:rPr>
          <w:rFonts w:ascii="Arial" w:hAnsi="Arial" w:cs="Arial"/>
          <w:i/>
          <w:sz w:val="22"/>
          <w:szCs w:val="22"/>
          <w:lang w:val="en-GB"/>
        </w:rPr>
        <w:t>trainings due to these farmer groups</w:t>
      </w:r>
      <w:r w:rsidR="005935D9" w:rsidRPr="000E087C">
        <w:rPr>
          <w:rFonts w:ascii="Arial" w:hAnsi="Arial" w:cs="Arial"/>
          <w:i/>
          <w:sz w:val="22"/>
          <w:szCs w:val="22"/>
          <w:lang w:val="en-GB"/>
        </w:rPr>
        <w:t>….</w:t>
      </w:r>
      <w:r w:rsidRPr="000E087C">
        <w:rPr>
          <w:rFonts w:ascii="Arial" w:hAnsi="Arial" w:cs="Arial"/>
          <w:i/>
          <w:sz w:val="22"/>
          <w:szCs w:val="22"/>
          <w:shd w:val="clear" w:color="auto" w:fill="FFFFFF"/>
          <w:lang w:val="en-GB"/>
        </w:rPr>
        <w:t xml:space="preserve">" </w:t>
      </w:r>
      <w:r w:rsidRPr="000E087C">
        <w:rPr>
          <w:rFonts w:ascii="Arial" w:hAnsi="Arial" w:cs="Arial"/>
          <w:iCs/>
          <w:sz w:val="22"/>
          <w:szCs w:val="22"/>
          <w:lang w:val="en-GB"/>
        </w:rPr>
        <w:t xml:space="preserve">(In-depth interview, </w:t>
      </w:r>
      <w:proofErr w:type="spellStart"/>
      <w:r w:rsidRPr="000E087C">
        <w:rPr>
          <w:rFonts w:ascii="Arial" w:hAnsi="Arial" w:cs="Arial"/>
          <w:iCs/>
          <w:sz w:val="22"/>
          <w:szCs w:val="22"/>
          <w:lang w:val="en-GB"/>
        </w:rPr>
        <w:t>Mdilu</w:t>
      </w:r>
      <w:proofErr w:type="spellEnd"/>
      <w:r w:rsidRPr="000E087C">
        <w:rPr>
          <w:rFonts w:ascii="Arial" w:hAnsi="Arial" w:cs="Arial"/>
          <w:iCs/>
          <w:sz w:val="22"/>
          <w:szCs w:val="22"/>
          <w:lang w:val="en-GB"/>
        </w:rPr>
        <w:t xml:space="preserve"> village, April 14, 2024)</w:t>
      </w:r>
      <w:r w:rsidR="000A6B6C" w:rsidRPr="000E087C">
        <w:rPr>
          <w:rFonts w:ascii="Arial" w:hAnsi="Arial" w:cs="Arial"/>
          <w:iCs/>
          <w:sz w:val="22"/>
          <w:szCs w:val="22"/>
          <w:lang w:val="en-GB"/>
        </w:rPr>
        <w:t>.</w:t>
      </w:r>
    </w:p>
    <w:p w14:paraId="5717E2A5" w14:textId="2662CC14" w:rsidR="00884CBC" w:rsidRPr="000E087C" w:rsidRDefault="00884CBC" w:rsidP="00AF4338">
      <w:pPr>
        <w:spacing w:line="276" w:lineRule="auto"/>
        <w:jc w:val="both"/>
        <w:rPr>
          <w:rFonts w:ascii="Arial" w:hAnsi="Arial" w:cs="Arial"/>
          <w:sz w:val="22"/>
          <w:szCs w:val="22"/>
          <w:lang w:val="en-GB"/>
        </w:rPr>
      </w:pPr>
    </w:p>
    <w:p w14:paraId="0D9AAE93" w14:textId="77777777" w:rsidR="007063F2" w:rsidRDefault="000A6B6C" w:rsidP="007063F2">
      <w:pPr>
        <w:pStyle w:val="NormalWeb"/>
        <w:jc w:val="both"/>
      </w:pPr>
      <w:r w:rsidRPr="000E087C">
        <w:rPr>
          <w:rFonts w:ascii="Arial" w:hAnsi="Arial" w:cs="Arial"/>
          <w:sz w:val="22"/>
          <w:szCs w:val="22"/>
          <w:lang w:val="en-GB"/>
        </w:rPr>
        <w:t xml:space="preserve">Those results </w:t>
      </w:r>
      <w:r w:rsidR="00835940" w:rsidRPr="000E087C">
        <w:rPr>
          <w:rFonts w:ascii="Arial" w:hAnsi="Arial" w:cs="Arial"/>
          <w:sz w:val="22"/>
          <w:szCs w:val="22"/>
          <w:lang w:val="en-GB"/>
        </w:rPr>
        <w:t xml:space="preserve">are similar to </w:t>
      </w:r>
      <w:r w:rsidRPr="000E087C">
        <w:rPr>
          <w:rFonts w:ascii="Arial" w:hAnsi="Arial" w:cs="Arial"/>
          <w:sz w:val="22"/>
          <w:szCs w:val="22"/>
          <w:lang w:val="en-GB"/>
        </w:rPr>
        <w:t xml:space="preserve">ones </w:t>
      </w:r>
      <w:r w:rsidR="00835940" w:rsidRPr="000E087C">
        <w:rPr>
          <w:rFonts w:ascii="Arial" w:hAnsi="Arial" w:cs="Arial"/>
          <w:sz w:val="22"/>
          <w:szCs w:val="22"/>
          <w:lang w:val="en-GB"/>
        </w:rPr>
        <w:t>reported by FAO (2008)</w:t>
      </w:r>
      <w:r w:rsidRPr="000E087C">
        <w:rPr>
          <w:rFonts w:ascii="Arial" w:hAnsi="Arial" w:cs="Arial"/>
          <w:sz w:val="22"/>
          <w:szCs w:val="22"/>
          <w:lang w:val="en-GB"/>
        </w:rPr>
        <w:t xml:space="preserve"> that, demonstration </w:t>
      </w:r>
      <w:r w:rsidR="001D0A9A" w:rsidRPr="000E087C">
        <w:rPr>
          <w:rFonts w:ascii="Arial" w:hAnsi="Arial" w:cs="Arial"/>
          <w:sz w:val="22"/>
          <w:szCs w:val="22"/>
          <w:lang w:val="en-GB"/>
        </w:rPr>
        <w:t xml:space="preserve">plots, as </w:t>
      </w:r>
      <w:r w:rsidR="00CD3FEE" w:rsidRPr="000E087C">
        <w:rPr>
          <w:rFonts w:ascii="Arial" w:hAnsi="Arial" w:cs="Arial"/>
          <w:sz w:val="22"/>
          <w:szCs w:val="22"/>
          <w:lang w:val="en-GB"/>
        </w:rPr>
        <w:t>articulated in</w:t>
      </w:r>
      <w:r w:rsidR="001D0A9A" w:rsidRPr="000E087C">
        <w:rPr>
          <w:rFonts w:ascii="Arial" w:hAnsi="Arial" w:cs="Arial"/>
          <w:sz w:val="22"/>
          <w:szCs w:val="22"/>
          <w:lang w:val="en-GB"/>
        </w:rPr>
        <w:t xml:space="preserve"> the conservation agriculture toolbox, play a critical role in disseminating </w:t>
      </w:r>
      <w:r w:rsidR="00022DF7" w:rsidRPr="000E087C">
        <w:rPr>
          <w:rFonts w:ascii="Arial" w:hAnsi="Arial" w:cs="Arial"/>
          <w:sz w:val="22"/>
          <w:szCs w:val="22"/>
          <w:lang w:val="en-GB"/>
        </w:rPr>
        <w:t xml:space="preserve">agricultural </w:t>
      </w:r>
      <w:r w:rsidR="001D0A9A" w:rsidRPr="000E087C">
        <w:rPr>
          <w:rFonts w:ascii="Arial" w:hAnsi="Arial" w:cs="Arial"/>
          <w:sz w:val="22"/>
          <w:szCs w:val="22"/>
          <w:lang w:val="en-GB"/>
        </w:rPr>
        <w:t xml:space="preserve">practices. These plots </w:t>
      </w:r>
      <w:r w:rsidR="001D0A9A" w:rsidRPr="000E087C">
        <w:rPr>
          <w:rFonts w:ascii="Arial" w:hAnsi="Arial" w:cs="Arial"/>
          <w:sz w:val="22"/>
          <w:szCs w:val="22"/>
          <w:shd w:val="clear" w:color="auto" w:fill="FFFFFF"/>
          <w:lang w:val="en-GB"/>
        </w:rPr>
        <w:t xml:space="preserve">provide farmers with direct observation of </w:t>
      </w:r>
      <w:r w:rsidR="001D0A9A" w:rsidRPr="000E087C">
        <w:rPr>
          <w:rFonts w:ascii="Arial" w:hAnsi="Arial" w:cs="Arial"/>
          <w:sz w:val="22"/>
          <w:szCs w:val="22"/>
          <w:lang w:val="en-GB"/>
        </w:rPr>
        <w:t xml:space="preserve">the benefits of AE techniques, such </w:t>
      </w:r>
      <w:r w:rsidR="00022DF7" w:rsidRPr="000E087C">
        <w:rPr>
          <w:rFonts w:ascii="Arial" w:hAnsi="Arial" w:cs="Arial"/>
          <w:sz w:val="22"/>
          <w:szCs w:val="22"/>
          <w:lang w:val="en-GB"/>
        </w:rPr>
        <w:t xml:space="preserve">as </w:t>
      </w:r>
      <w:r w:rsidR="00CD3FEE" w:rsidRPr="000E087C">
        <w:rPr>
          <w:rFonts w:ascii="Arial" w:hAnsi="Arial" w:cs="Arial"/>
          <w:sz w:val="22"/>
          <w:szCs w:val="22"/>
          <w:lang w:val="en-GB"/>
        </w:rPr>
        <w:t>enhanced yields</w:t>
      </w:r>
      <w:r w:rsidR="00A24CDB" w:rsidRPr="000E087C">
        <w:rPr>
          <w:rFonts w:ascii="Arial" w:hAnsi="Arial" w:cs="Arial"/>
          <w:sz w:val="22"/>
          <w:szCs w:val="22"/>
          <w:lang w:val="en-GB"/>
        </w:rPr>
        <w:t xml:space="preserve"> and improved</w:t>
      </w:r>
      <w:r w:rsidR="001D0A9A" w:rsidRPr="000E087C">
        <w:rPr>
          <w:rFonts w:ascii="Arial" w:hAnsi="Arial" w:cs="Arial"/>
          <w:sz w:val="22"/>
          <w:szCs w:val="22"/>
          <w:lang w:val="en-GB"/>
        </w:rPr>
        <w:t xml:space="preserve"> soil health. </w:t>
      </w:r>
      <w:r w:rsidR="00834463" w:rsidRPr="000E087C">
        <w:rPr>
          <w:rFonts w:ascii="Arial" w:hAnsi="Arial" w:cs="Arial"/>
          <w:sz w:val="22"/>
          <w:szCs w:val="22"/>
          <w:lang w:val="en-GB"/>
        </w:rPr>
        <w:t xml:space="preserve">This finding is similar to </w:t>
      </w:r>
      <w:r w:rsidR="00022DF7" w:rsidRPr="000E087C">
        <w:rPr>
          <w:rFonts w:ascii="Arial" w:hAnsi="Arial" w:cs="Arial"/>
          <w:sz w:val="22"/>
          <w:szCs w:val="22"/>
          <w:lang w:val="en-GB"/>
        </w:rPr>
        <w:t xml:space="preserve">one by </w:t>
      </w:r>
      <w:proofErr w:type="spellStart"/>
      <w:r w:rsidR="00834463" w:rsidRPr="000E087C">
        <w:rPr>
          <w:rFonts w:ascii="Arial" w:hAnsi="Arial" w:cs="Arial"/>
          <w:sz w:val="22"/>
          <w:szCs w:val="22"/>
          <w:lang w:val="en-GB"/>
        </w:rPr>
        <w:t>Sseguya</w:t>
      </w:r>
      <w:proofErr w:type="spellEnd"/>
      <w:r w:rsidR="00834463" w:rsidRPr="000E087C">
        <w:rPr>
          <w:rFonts w:ascii="Arial" w:hAnsi="Arial" w:cs="Arial"/>
          <w:sz w:val="22"/>
          <w:szCs w:val="22"/>
          <w:shd w:val="clear" w:color="auto" w:fill="FFFFFF"/>
          <w:lang w:val="en-GB"/>
        </w:rPr>
        <w:t xml:space="preserve"> </w:t>
      </w:r>
      <w:r w:rsidR="00834463" w:rsidRPr="000E087C">
        <w:rPr>
          <w:rFonts w:ascii="Arial" w:hAnsi="Arial" w:cs="Arial"/>
          <w:i/>
          <w:sz w:val="22"/>
          <w:szCs w:val="22"/>
          <w:shd w:val="clear" w:color="auto" w:fill="FFFFFF"/>
          <w:lang w:val="en-GB"/>
        </w:rPr>
        <w:t>et al.</w:t>
      </w:r>
      <w:r w:rsidR="00834463" w:rsidRPr="000E087C">
        <w:rPr>
          <w:rFonts w:ascii="Arial" w:hAnsi="Arial" w:cs="Arial"/>
          <w:sz w:val="22"/>
          <w:szCs w:val="22"/>
          <w:shd w:val="clear" w:color="auto" w:fill="FFFFFF"/>
          <w:lang w:val="en-GB"/>
        </w:rPr>
        <w:t xml:space="preserve"> (2021) who </w:t>
      </w:r>
      <w:r w:rsidR="00022DF7" w:rsidRPr="000E087C">
        <w:rPr>
          <w:rFonts w:ascii="Arial" w:hAnsi="Arial" w:cs="Arial"/>
          <w:sz w:val="22"/>
          <w:szCs w:val="22"/>
          <w:shd w:val="clear" w:color="auto" w:fill="FFFFFF"/>
          <w:lang w:val="en-GB"/>
        </w:rPr>
        <w:t xml:space="preserve">reported </w:t>
      </w:r>
      <w:r w:rsidR="00834463" w:rsidRPr="000E087C">
        <w:rPr>
          <w:rFonts w:ascii="Arial" w:hAnsi="Arial" w:cs="Arial"/>
          <w:sz w:val="22"/>
          <w:szCs w:val="22"/>
          <w:shd w:val="clear" w:color="auto" w:fill="FFFFFF"/>
          <w:lang w:val="en-GB"/>
        </w:rPr>
        <w:t xml:space="preserve">that demonstration plots bridge research and practical application by showcasing the feasibility of innovative techniques in real-world settings. </w:t>
      </w:r>
      <w:r w:rsidR="007063F2" w:rsidRPr="007063F2">
        <w:rPr>
          <w:rFonts w:ascii="Arial" w:hAnsi="Arial" w:cs="Arial"/>
          <w:sz w:val="22"/>
          <w:szCs w:val="22"/>
          <w:highlight w:val="yellow"/>
        </w:rPr>
        <w:t>These findings demonstrate the importance of maintaining demonstration plots in AE farming to enhance adoption and implementation of AE practices like intercropping and nine seed holes</w:t>
      </w:r>
      <w:r w:rsidR="007063F2">
        <w:rPr>
          <w:rFonts w:ascii="Arial" w:hAnsi="Arial" w:cs="Arial"/>
          <w:sz w:val="22"/>
          <w:szCs w:val="22"/>
        </w:rPr>
        <w:t>.</w:t>
      </w:r>
    </w:p>
    <w:p w14:paraId="3717822F" w14:textId="342514C6" w:rsidR="00143793" w:rsidRDefault="00143793" w:rsidP="00AF4338">
      <w:pPr>
        <w:spacing w:line="276" w:lineRule="auto"/>
        <w:jc w:val="both"/>
        <w:rPr>
          <w:rFonts w:ascii="Arial" w:hAnsi="Arial" w:cs="Arial"/>
          <w:sz w:val="22"/>
          <w:szCs w:val="22"/>
          <w:shd w:val="clear" w:color="auto" w:fill="FFFFFF"/>
          <w:lang w:val="en-GB"/>
        </w:rPr>
      </w:pPr>
    </w:p>
    <w:p w14:paraId="5590396F" w14:textId="77777777" w:rsidR="006413FA" w:rsidRDefault="006413FA" w:rsidP="00AF4338">
      <w:pPr>
        <w:spacing w:line="276" w:lineRule="auto"/>
        <w:jc w:val="both"/>
        <w:rPr>
          <w:rFonts w:ascii="Arial" w:hAnsi="Arial" w:cs="Arial"/>
          <w:sz w:val="22"/>
          <w:szCs w:val="22"/>
          <w:shd w:val="clear" w:color="auto" w:fill="FFFFFF"/>
          <w:lang w:val="en-GB"/>
        </w:rPr>
      </w:pPr>
    </w:p>
    <w:p w14:paraId="79E07419" w14:textId="52302EF8" w:rsidR="006413FA" w:rsidRPr="00DE0848" w:rsidRDefault="006413FA" w:rsidP="006413FA">
      <w:pPr>
        <w:pStyle w:val="NormalWeb"/>
        <w:rPr>
          <w:highlight w:val="yellow"/>
        </w:rPr>
      </w:pPr>
      <w:r w:rsidRPr="00DE0848">
        <w:rPr>
          <w:rFonts w:ascii="Arial" w:hAnsi="Arial" w:cs="Arial"/>
          <w:sz w:val="22"/>
          <w:szCs w:val="22"/>
          <w:highlight w:val="yellow"/>
        </w:rPr>
        <w:t xml:space="preserve">The picture below shows FRN; they disseminate agroecological practices, which is making compost manure by using the demonstration </w:t>
      </w:r>
      <w:r w:rsidR="00517164">
        <w:rPr>
          <w:rFonts w:ascii="Arial" w:hAnsi="Arial" w:cs="Arial"/>
          <w:sz w:val="22"/>
          <w:szCs w:val="22"/>
          <w:highlight w:val="yellow"/>
        </w:rPr>
        <w:t xml:space="preserve">method for the farmers in </w:t>
      </w:r>
      <w:proofErr w:type="spellStart"/>
      <w:r w:rsidR="00517164">
        <w:rPr>
          <w:rFonts w:ascii="Arial" w:hAnsi="Arial" w:cs="Arial"/>
          <w:sz w:val="22"/>
          <w:szCs w:val="22"/>
          <w:highlight w:val="yellow"/>
        </w:rPr>
        <w:t>Sekout</w:t>
      </w:r>
      <w:r w:rsidRPr="00DE0848">
        <w:rPr>
          <w:rFonts w:ascii="Arial" w:hAnsi="Arial" w:cs="Arial"/>
          <w:sz w:val="22"/>
          <w:szCs w:val="22"/>
          <w:highlight w:val="yellow"/>
        </w:rPr>
        <w:t>oure</w:t>
      </w:r>
      <w:proofErr w:type="spellEnd"/>
      <w:r w:rsidRPr="00DE0848">
        <w:rPr>
          <w:rFonts w:ascii="Arial" w:hAnsi="Arial" w:cs="Arial"/>
          <w:sz w:val="22"/>
          <w:szCs w:val="22"/>
          <w:highlight w:val="yellow"/>
        </w:rPr>
        <w:t xml:space="preserve"> village.</w:t>
      </w:r>
    </w:p>
    <w:p w14:paraId="379D1CC5" w14:textId="7A7FA990" w:rsidR="006413FA" w:rsidRPr="00DE0848" w:rsidRDefault="006413FA" w:rsidP="00AF4338">
      <w:pPr>
        <w:spacing w:line="276" w:lineRule="auto"/>
        <w:jc w:val="both"/>
        <w:rPr>
          <w:rFonts w:ascii="Arial" w:hAnsi="Arial" w:cs="Arial"/>
          <w:sz w:val="22"/>
          <w:szCs w:val="22"/>
          <w:highlight w:val="yellow"/>
          <w:shd w:val="clear" w:color="auto" w:fill="FFFFFF"/>
          <w:lang w:val="en-GB"/>
        </w:rPr>
      </w:pPr>
    </w:p>
    <w:p w14:paraId="4883C73E" w14:textId="0227B5FA" w:rsidR="006413FA" w:rsidRPr="00DE0848" w:rsidRDefault="006413FA" w:rsidP="00AF4338">
      <w:pPr>
        <w:spacing w:line="276" w:lineRule="auto"/>
        <w:jc w:val="both"/>
        <w:rPr>
          <w:rFonts w:ascii="Arial" w:hAnsi="Arial" w:cs="Arial"/>
          <w:sz w:val="22"/>
          <w:szCs w:val="22"/>
          <w:highlight w:val="yellow"/>
          <w:shd w:val="clear" w:color="auto" w:fill="FFFFFF"/>
          <w:lang w:val="en-GB"/>
        </w:rPr>
      </w:pPr>
    </w:p>
    <w:p w14:paraId="2F989CDE" w14:textId="4E1A987C" w:rsidR="006413FA" w:rsidRPr="00DE0848" w:rsidRDefault="00304B5F" w:rsidP="00AF4338">
      <w:pPr>
        <w:spacing w:line="276" w:lineRule="auto"/>
        <w:jc w:val="both"/>
        <w:rPr>
          <w:rFonts w:ascii="Arial" w:hAnsi="Arial" w:cs="Arial"/>
          <w:sz w:val="22"/>
          <w:szCs w:val="22"/>
          <w:highlight w:val="yellow"/>
          <w:shd w:val="clear" w:color="auto" w:fill="FFFFFF"/>
          <w:lang w:val="en-GB"/>
        </w:rPr>
      </w:pPr>
      <w:r>
        <w:rPr>
          <w:rFonts w:ascii="Arial" w:hAnsi="Arial" w:cs="Arial"/>
          <w:noProof/>
          <w:sz w:val="22"/>
          <w:szCs w:val="22"/>
          <w:lang w:val="en-GB"/>
        </w:rPr>
        <mc:AlternateContent>
          <mc:Choice Requires="wps">
            <w:drawing>
              <wp:anchor distT="0" distB="0" distL="114300" distR="114300" simplePos="0" relativeHeight="251659264" behindDoc="0" locked="0" layoutInCell="1" allowOverlap="1" wp14:anchorId="6D589CFE" wp14:editId="1CF9EDE8">
                <wp:simplePos x="0" y="0"/>
                <wp:positionH relativeFrom="column">
                  <wp:posOffset>2838893</wp:posOffset>
                </wp:positionH>
                <wp:positionV relativeFrom="paragraph">
                  <wp:posOffset>77425</wp:posOffset>
                </wp:positionV>
                <wp:extent cx="2820788" cy="871869"/>
                <wp:effectExtent l="0" t="0" r="17780" b="23495"/>
                <wp:wrapNone/>
                <wp:docPr id="5" name="Rectangle 5"/>
                <wp:cNvGraphicFramePr/>
                <a:graphic xmlns:a="http://schemas.openxmlformats.org/drawingml/2006/main">
                  <a:graphicData uri="http://schemas.microsoft.com/office/word/2010/wordprocessingShape">
                    <wps:wsp>
                      <wps:cNvSpPr/>
                      <wps:spPr>
                        <a:xfrm>
                          <a:off x="0" y="0"/>
                          <a:ext cx="2820788" cy="8718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5E44C4" w14:textId="5BE7A16F" w:rsidR="00304B5F" w:rsidRDefault="00304B5F" w:rsidP="00304B5F">
                            <w:pPr>
                              <w:jc w:val="center"/>
                            </w:pPr>
                            <w:r w:rsidRPr="00304B5F">
                              <w:t>plate 5: Collect materials for composting</w:t>
                            </w:r>
                            <w:r>
                              <w:t xml:space="preserve"> (M</w:t>
                            </w:r>
                            <w:r w:rsidRPr="00304B5F">
                              <w:t>aterials used to make compost manure</w:t>
                            </w:r>
                            <w:r>
                              <w:t xml:space="preserve"> are </w:t>
                            </w:r>
                            <w:proofErr w:type="spellStart"/>
                            <w:proofErr w:type="gramStart"/>
                            <w:r w:rsidRPr="00304B5F">
                              <w:t>water,goat</w:t>
                            </w:r>
                            <w:proofErr w:type="spellEnd"/>
                            <w:proofErr w:type="gramEnd"/>
                            <w:r w:rsidRPr="00304B5F">
                              <w:t xml:space="preserve"> manure, ash, soil, grass)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589CFE" id="Rectangle 5" o:spid="_x0000_s1026" style="position:absolute;left:0;text-align:left;margin-left:223.55pt;margin-top:6.1pt;width:222.1pt;height:68.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" fillcolor="#4f81bd [3204]" strokecolor="#243f60 [1604]" strokeweight="2pt">
                <v:textbox>
                  <w:txbxContent>
                    <w:p w14:paraId="2A5E44C4" w14:textId="5BE7A16F" w:rsidR="00304B5F" w:rsidRDefault="00304B5F" w:rsidP="00304B5F">
                      <w:pPr>
                        <w:jc w:val="center"/>
                      </w:pPr>
                      <w:r w:rsidRPr="00304B5F">
                        <w:t>plate 5: Collect materials for composting</w:t>
                      </w:r>
                      <w:r>
                        <w:t xml:space="preserve"> (M</w:t>
                      </w:r>
                      <w:r w:rsidRPr="00304B5F">
                        <w:t>aterials used to make compost manure</w:t>
                      </w:r>
                      <w:r>
                        <w:t xml:space="preserve"> are </w:t>
                      </w:r>
                      <w:proofErr w:type="spellStart"/>
                      <w:proofErr w:type="gramStart"/>
                      <w:r w:rsidRPr="00304B5F">
                        <w:t>water,goat</w:t>
                      </w:r>
                      <w:proofErr w:type="spellEnd"/>
                      <w:proofErr w:type="gramEnd"/>
                      <w:r w:rsidRPr="00304B5F">
                        <w:t xml:space="preserve"> manure, ash, soil, grass)    </w:t>
                      </w:r>
                    </w:p>
                  </w:txbxContent>
                </v:textbox>
              </v:rect>
            </w:pict>
          </mc:Fallback>
        </mc:AlternateContent>
      </w:r>
      <w:r>
        <w:rPr>
          <w:rFonts w:ascii="Arial" w:hAnsi="Arial" w:cs="Arial"/>
          <w:noProof/>
          <w:sz w:val="22"/>
          <w:szCs w:val="22"/>
          <w:lang w:val="en-GB"/>
        </w:rPr>
        <mc:AlternateContent>
          <mc:Choice Requires="wps">
            <w:drawing>
              <wp:anchor distT="0" distB="0" distL="114300" distR="114300" simplePos="0" relativeHeight="251654656" behindDoc="0" locked="0" layoutInCell="1" allowOverlap="1" wp14:anchorId="735D7DAF" wp14:editId="3B289135">
                <wp:simplePos x="0" y="0"/>
                <wp:positionH relativeFrom="column">
                  <wp:posOffset>106621</wp:posOffset>
                </wp:positionH>
                <wp:positionV relativeFrom="paragraph">
                  <wp:posOffset>77219</wp:posOffset>
                </wp:positionV>
                <wp:extent cx="2243469" cy="627321"/>
                <wp:effectExtent l="0" t="0" r="23495" b="20955"/>
                <wp:wrapNone/>
                <wp:docPr id="4" name="Rectangle 4"/>
                <wp:cNvGraphicFramePr/>
                <a:graphic xmlns:a="http://schemas.openxmlformats.org/drawingml/2006/main">
                  <a:graphicData uri="http://schemas.microsoft.com/office/word/2010/wordprocessingShape">
                    <wps:wsp>
                      <wps:cNvSpPr/>
                      <wps:spPr>
                        <a:xfrm>
                          <a:off x="0" y="0"/>
                          <a:ext cx="2243469" cy="6273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44E0EB" w14:textId="0B289D02" w:rsidR="00304B5F" w:rsidRDefault="00304B5F" w:rsidP="00304B5F">
                            <w:pPr>
                              <w:jc w:val="center"/>
                            </w:pPr>
                            <w:r w:rsidRPr="00304B5F">
                              <w:t>Pate 4: preparation of pit</w:t>
                            </w:r>
                            <w:r>
                              <w:t xml:space="preserve"> (</w:t>
                            </w:r>
                            <w:r w:rsidRPr="00304B5F">
                              <w:t>Pit used to make compost manure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D7DAF" id="Rectangle 4" o:spid="_x0000_s1027" style="position:absolute;left:0;text-align:left;margin-left:8.4pt;margin-top:6.1pt;width:176.65pt;height:4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" fillcolor="#4f81bd [3204]" strokecolor="#243f60 [1604]" strokeweight="2pt">
                <v:textbox>
                  <w:txbxContent>
                    <w:p w14:paraId="2A44E0EB" w14:textId="0B289D02" w:rsidR="00304B5F" w:rsidRDefault="00304B5F" w:rsidP="00304B5F">
                      <w:pPr>
                        <w:jc w:val="center"/>
                      </w:pPr>
                      <w:r w:rsidRPr="00304B5F">
                        <w:t>Pate 4: preparation of pit</w:t>
                      </w:r>
                      <w:r>
                        <w:t xml:space="preserve"> (</w:t>
                      </w:r>
                      <w:r w:rsidRPr="00304B5F">
                        <w:t>Pit used to make compost manure</w:t>
                      </w:r>
                      <w:r>
                        <w:t>)</w:t>
                      </w:r>
                    </w:p>
                  </w:txbxContent>
                </v:textbox>
              </v:rect>
            </w:pict>
          </mc:Fallback>
        </mc:AlternateContent>
      </w:r>
    </w:p>
    <w:p w14:paraId="0CC6C219" w14:textId="77777777" w:rsidR="006413FA" w:rsidRPr="00DE0848" w:rsidRDefault="006413FA" w:rsidP="00AF4338">
      <w:pPr>
        <w:spacing w:line="276" w:lineRule="auto"/>
        <w:jc w:val="both"/>
        <w:rPr>
          <w:rFonts w:ascii="Arial" w:hAnsi="Arial" w:cs="Arial"/>
          <w:sz w:val="22"/>
          <w:szCs w:val="22"/>
          <w:highlight w:val="yellow"/>
          <w:shd w:val="clear" w:color="auto" w:fill="FFFFFF"/>
          <w:lang w:val="en-GB"/>
        </w:rPr>
      </w:pPr>
    </w:p>
    <w:p w14:paraId="4010FD91" w14:textId="7B1C95F2" w:rsidR="006413FA" w:rsidRPr="00DE0848" w:rsidRDefault="006413FA" w:rsidP="00AF4338">
      <w:pPr>
        <w:spacing w:line="276" w:lineRule="auto"/>
        <w:jc w:val="both"/>
        <w:rPr>
          <w:rFonts w:ascii="Arial" w:hAnsi="Arial" w:cs="Arial"/>
          <w:sz w:val="22"/>
          <w:szCs w:val="22"/>
          <w:highlight w:val="yellow"/>
          <w:shd w:val="clear" w:color="auto" w:fill="FFFFFF"/>
          <w:lang w:val="en-GB"/>
        </w:rPr>
      </w:pPr>
    </w:p>
    <w:p w14:paraId="2B5FB546" w14:textId="77777777" w:rsidR="006413FA" w:rsidRPr="00DE0848" w:rsidRDefault="006413FA" w:rsidP="00AF4338">
      <w:pPr>
        <w:spacing w:line="276" w:lineRule="auto"/>
        <w:jc w:val="both"/>
        <w:rPr>
          <w:rFonts w:ascii="Arial" w:hAnsi="Arial" w:cs="Arial"/>
          <w:sz w:val="22"/>
          <w:szCs w:val="22"/>
          <w:highlight w:val="yellow"/>
          <w:shd w:val="clear" w:color="auto" w:fill="FFFFFF"/>
          <w:lang w:val="en-GB"/>
        </w:rPr>
      </w:pPr>
    </w:p>
    <w:p w14:paraId="2F62D39F" w14:textId="5D8E1E5C" w:rsidR="006413FA" w:rsidRPr="00DE0848" w:rsidRDefault="00DE0848" w:rsidP="00AF4338">
      <w:pPr>
        <w:spacing w:line="276" w:lineRule="auto"/>
        <w:jc w:val="both"/>
        <w:rPr>
          <w:rFonts w:ascii="Arial" w:hAnsi="Arial" w:cs="Arial"/>
          <w:sz w:val="22"/>
          <w:szCs w:val="22"/>
          <w:highlight w:val="yellow"/>
          <w:shd w:val="clear" w:color="auto" w:fill="FFFFFF"/>
          <w:lang w:val="en-GB"/>
        </w:rPr>
      </w:pPr>
      <w:r w:rsidRPr="00DE0848">
        <w:rPr>
          <w:rFonts w:ascii="Arial" w:hAnsi="Arial" w:cs="Arial"/>
          <w:sz w:val="22"/>
          <w:szCs w:val="22"/>
          <w:highlight w:val="yellow"/>
          <w:shd w:val="clear" w:color="auto" w:fill="FFFFFF"/>
          <w:lang w:val="en-GB"/>
        </w:rPr>
        <w:t xml:space="preserve"> </w:t>
      </w:r>
      <w:r w:rsidR="006413FA" w:rsidRPr="00DE0848">
        <w:rPr>
          <w:rFonts w:ascii="Arial" w:hAnsi="Arial" w:cs="Arial"/>
          <w:sz w:val="22"/>
          <w:szCs w:val="22"/>
          <w:highlight w:val="yellow"/>
          <w:shd w:val="clear" w:color="auto" w:fill="FFFFFF"/>
          <w:lang w:val="en-GB"/>
        </w:rPr>
        <w:t xml:space="preserve">          </w:t>
      </w:r>
      <w:r w:rsidRPr="00DE0848">
        <w:rPr>
          <w:rFonts w:ascii="Arial" w:hAnsi="Arial" w:cs="Arial"/>
          <w:sz w:val="22"/>
          <w:szCs w:val="22"/>
          <w:highlight w:val="yellow"/>
          <w:shd w:val="clear" w:color="auto" w:fill="FFFFFF"/>
          <w:lang w:val="en-GB"/>
        </w:rPr>
        <w:t xml:space="preserve">                             </w:t>
      </w:r>
    </w:p>
    <w:p w14:paraId="3E8AEC74" w14:textId="77777777" w:rsidR="006413FA" w:rsidRPr="00DE0848" w:rsidRDefault="006413FA" w:rsidP="00AF4338">
      <w:pPr>
        <w:spacing w:line="276" w:lineRule="auto"/>
        <w:jc w:val="both"/>
        <w:rPr>
          <w:rFonts w:ascii="Arial" w:hAnsi="Arial" w:cs="Arial"/>
          <w:sz w:val="22"/>
          <w:szCs w:val="22"/>
          <w:highlight w:val="yellow"/>
          <w:shd w:val="clear" w:color="auto" w:fill="FFFFFF"/>
          <w:lang w:val="en-GB"/>
        </w:rPr>
      </w:pPr>
    </w:p>
    <w:p w14:paraId="027F73CA" w14:textId="6FA291DB" w:rsidR="006413FA" w:rsidRPr="00DE0848" w:rsidRDefault="006413FA" w:rsidP="00AF4338">
      <w:pPr>
        <w:spacing w:line="276" w:lineRule="auto"/>
        <w:jc w:val="both"/>
        <w:rPr>
          <w:rFonts w:ascii="Arial" w:hAnsi="Arial" w:cs="Arial"/>
          <w:sz w:val="22"/>
          <w:szCs w:val="22"/>
          <w:highlight w:val="yellow"/>
          <w:shd w:val="clear" w:color="auto" w:fill="FFFFFF"/>
          <w:lang w:val="en-GB"/>
        </w:rPr>
      </w:pPr>
      <w:r w:rsidRPr="00DE0848">
        <w:rPr>
          <w:rFonts w:ascii="Arial" w:hAnsi="Arial" w:cs="Arial"/>
          <w:noProof/>
          <w:sz w:val="22"/>
          <w:szCs w:val="22"/>
          <w:highlight w:val="yellow"/>
          <w:shd w:val="clear" w:color="auto" w:fill="FFFFFF"/>
          <w:lang w:eastAsia="en-US"/>
        </w:rPr>
        <w:drawing>
          <wp:inline distT="0" distB="0" distL="0" distR="0" wp14:anchorId="277A3D25" wp14:editId="1E577360">
            <wp:extent cx="2683101" cy="2444219"/>
            <wp:effectExtent l="5080" t="0" r="8255" b="8255"/>
            <wp:docPr id="15" name="Picture 15" descr="C:\Users\hp\Desktop\Manuscript 1\20240417_11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Manuscript 1\20240417_1118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85836" cy="2446711"/>
                    </a:xfrm>
                    <a:prstGeom prst="rect">
                      <a:avLst/>
                    </a:prstGeom>
                    <a:noFill/>
                    <a:ln>
                      <a:noFill/>
                    </a:ln>
                  </pic:spPr>
                </pic:pic>
              </a:graphicData>
            </a:graphic>
          </wp:inline>
        </w:drawing>
      </w:r>
      <w:r w:rsidRPr="00DE0848">
        <w:rPr>
          <w:rFonts w:ascii="Arial" w:hAnsi="Arial" w:cs="Arial"/>
          <w:sz w:val="22"/>
          <w:szCs w:val="22"/>
          <w:highlight w:val="yellow"/>
          <w:shd w:val="clear" w:color="auto" w:fill="FFFFFF"/>
          <w:lang w:val="en-GB"/>
        </w:rPr>
        <w:t xml:space="preserve">          </w:t>
      </w:r>
      <w:r w:rsidRPr="00DE0848">
        <w:rPr>
          <w:rFonts w:ascii="Arial" w:hAnsi="Arial" w:cs="Arial"/>
          <w:noProof/>
          <w:sz w:val="22"/>
          <w:szCs w:val="22"/>
          <w:highlight w:val="yellow"/>
          <w:shd w:val="clear" w:color="auto" w:fill="FFFFFF"/>
          <w:lang w:eastAsia="en-US"/>
        </w:rPr>
        <w:drawing>
          <wp:inline distT="0" distB="0" distL="0" distR="0" wp14:anchorId="3B0F5E67" wp14:editId="1BF1EA8A">
            <wp:extent cx="2666762" cy="1449580"/>
            <wp:effectExtent l="0" t="952" r="0" b="0"/>
            <wp:docPr id="16" name="Picture 16" descr="C:\Users\hp\Desktop\Manuscript 1\20240417_10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Manuscript 1\20240417_1034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82405" cy="1458083"/>
                    </a:xfrm>
                    <a:prstGeom prst="rect">
                      <a:avLst/>
                    </a:prstGeom>
                    <a:noFill/>
                    <a:ln>
                      <a:noFill/>
                    </a:ln>
                  </pic:spPr>
                </pic:pic>
              </a:graphicData>
            </a:graphic>
          </wp:inline>
        </w:drawing>
      </w:r>
      <w:r w:rsidRPr="00DE0848">
        <w:rPr>
          <w:highlight w:val="yellow"/>
        </w:rPr>
        <w:t xml:space="preserve"> </w:t>
      </w:r>
      <w:r w:rsidRPr="00DE0848">
        <w:rPr>
          <w:noProof/>
          <w:highlight w:val="yellow"/>
          <w:lang w:eastAsia="en-US"/>
        </w:rPr>
        <w:drawing>
          <wp:inline distT="0" distB="0" distL="0" distR="0" wp14:anchorId="1641BAEB" wp14:editId="2ABF809C">
            <wp:extent cx="1332772" cy="2693151"/>
            <wp:effectExtent l="0" t="0" r="1270" b="0"/>
            <wp:docPr id="17" name="Picture 17" descr="C:\Users\hp\AppData\Local\Microsoft\Windows\INetCache\Content.Word\IMG-202502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Microsoft\Windows\INetCache\Content.Word\IMG-20250218-WA0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0153" cy="2708066"/>
                    </a:xfrm>
                    <a:prstGeom prst="rect">
                      <a:avLst/>
                    </a:prstGeom>
                    <a:noFill/>
                    <a:ln>
                      <a:noFill/>
                    </a:ln>
                  </pic:spPr>
                </pic:pic>
              </a:graphicData>
            </a:graphic>
          </wp:inline>
        </w:drawing>
      </w:r>
    </w:p>
    <w:p w14:paraId="314D8418" w14:textId="48C22F51" w:rsidR="00A36E5E" w:rsidRDefault="00A36E5E" w:rsidP="00AF4338">
      <w:pPr>
        <w:spacing w:line="276" w:lineRule="auto"/>
        <w:jc w:val="both"/>
        <w:rPr>
          <w:rFonts w:ascii="Arial" w:hAnsi="Arial" w:cs="Arial"/>
          <w:sz w:val="22"/>
          <w:szCs w:val="22"/>
          <w:highlight w:val="yellow"/>
          <w:shd w:val="clear" w:color="auto" w:fill="FFFFFF"/>
          <w:lang w:val="en-GB"/>
        </w:rPr>
      </w:pPr>
    </w:p>
    <w:p w14:paraId="5C9E0CD1" w14:textId="4EA6A953" w:rsidR="00A36E5E" w:rsidRDefault="00A36E5E" w:rsidP="00AF4338">
      <w:pPr>
        <w:spacing w:line="276" w:lineRule="auto"/>
        <w:jc w:val="both"/>
        <w:rPr>
          <w:rFonts w:ascii="Arial" w:hAnsi="Arial" w:cs="Arial"/>
          <w:sz w:val="22"/>
          <w:szCs w:val="22"/>
          <w:highlight w:val="yellow"/>
          <w:shd w:val="clear" w:color="auto" w:fill="FFFFFF"/>
          <w:lang w:val="en-GB"/>
        </w:rPr>
      </w:pPr>
      <w:r>
        <w:rPr>
          <w:rFonts w:ascii="Arial" w:hAnsi="Arial" w:cs="Arial"/>
          <w:noProof/>
          <w:sz w:val="22"/>
          <w:szCs w:val="22"/>
          <w:lang w:val="en-GB"/>
        </w:rPr>
        <w:lastRenderedPageBreak/>
        <mc:AlternateContent>
          <mc:Choice Requires="wps">
            <w:drawing>
              <wp:anchor distT="0" distB="0" distL="114300" distR="114300" simplePos="0" relativeHeight="251661824" behindDoc="0" locked="0" layoutInCell="1" allowOverlap="1" wp14:anchorId="78765AA3" wp14:editId="0FB5974C">
                <wp:simplePos x="0" y="0"/>
                <wp:positionH relativeFrom="column">
                  <wp:posOffset>2997835</wp:posOffset>
                </wp:positionH>
                <wp:positionV relativeFrom="paragraph">
                  <wp:posOffset>-95678</wp:posOffset>
                </wp:positionV>
                <wp:extent cx="3136605" cy="1350128"/>
                <wp:effectExtent l="0" t="0" r="26035" b="21590"/>
                <wp:wrapNone/>
                <wp:docPr id="7" name="Rectangle 7"/>
                <wp:cNvGraphicFramePr/>
                <a:graphic xmlns:a="http://schemas.openxmlformats.org/drawingml/2006/main">
                  <a:graphicData uri="http://schemas.microsoft.com/office/word/2010/wordprocessingShape">
                    <wps:wsp>
                      <wps:cNvSpPr/>
                      <wps:spPr>
                        <a:xfrm>
                          <a:off x="0" y="0"/>
                          <a:ext cx="3136605" cy="13501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AF819E" w14:textId="722A75F5" w:rsidR="00A36E5E" w:rsidRDefault="00A36E5E" w:rsidP="00A36E5E">
                            <w:pPr>
                              <w:jc w:val="center"/>
                            </w:pPr>
                            <w:r>
                              <w:t>P</w:t>
                            </w:r>
                            <w:r w:rsidRPr="00A36E5E">
                              <w:t>late 7: FRN show how to insert stick</w:t>
                            </w:r>
                            <w:r>
                              <w:t xml:space="preserve"> (</w:t>
                            </w:r>
                            <w:r>
                              <w:t>A man inserts a stick in the middle of a pit, which is                                                           used to measure the temperature of compost to                                          know if the compost is fully decomposed or not.</w:t>
                            </w:r>
                            <w:r>
                              <w:t>)</w:t>
                            </w:r>
                            <w:r w:rsidRPr="00A36E5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65AA3" id="Rectangle 7" o:spid="_x0000_s1028" style="position:absolute;left:0;text-align:left;margin-left:236.05pt;margin-top:-7.55pt;width:247pt;height:10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" fillcolor="#4f81bd [3204]" strokecolor="#243f60 [1604]" strokeweight="2pt">
                <v:textbox>
                  <w:txbxContent>
                    <w:p w14:paraId="17AF819E" w14:textId="722A75F5" w:rsidR="00A36E5E" w:rsidRDefault="00A36E5E" w:rsidP="00A36E5E">
                      <w:pPr>
                        <w:jc w:val="center"/>
                      </w:pPr>
                      <w:r>
                        <w:t>P</w:t>
                      </w:r>
                      <w:r w:rsidRPr="00A36E5E">
                        <w:t>late 7: FRN show how to insert stick</w:t>
                      </w:r>
                      <w:r>
                        <w:t xml:space="preserve"> (</w:t>
                      </w:r>
                      <w:r>
                        <w:t>A man inserts a stick in the middle of a pit, which is                                                           used to measure the temperature of compost to                                          know if the compost is fully decomposed or not.</w:t>
                      </w:r>
                      <w:r>
                        <w:t>)</w:t>
                      </w:r>
                      <w:r w:rsidRPr="00A36E5E">
                        <w:t xml:space="preserve">    </w:t>
                      </w:r>
                    </w:p>
                  </w:txbxContent>
                </v:textbox>
              </v:rect>
            </w:pict>
          </mc:Fallback>
        </mc:AlternateContent>
      </w:r>
    </w:p>
    <w:p w14:paraId="66067F4B" w14:textId="42BD2D3A" w:rsidR="00A36E5E" w:rsidRDefault="00A36E5E" w:rsidP="00AF4338">
      <w:pPr>
        <w:spacing w:line="276" w:lineRule="auto"/>
        <w:jc w:val="both"/>
        <w:rPr>
          <w:rFonts w:ascii="Arial" w:hAnsi="Arial" w:cs="Arial"/>
          <w:sz w:val="22"/>
          <w:szCs w:val="22"/>
          <w:highlight w:val="yellow"/>
          <w:shd w:val="clear" w:color="auto" w:fill="FFFFFF"/>
          <w:lang w:val="en-GB"/>
        </w:rPr>
      </w:pPr>
    </w:p>
    <w:p w14:paraId="2F843F3E" w14:textId="08E8F82D" w:rsidR="00A36E5E" w:rsidRDefault="00A36E5E" w:rsidP="00AF4338">
      <w:pPr>
        <w:spacing w:line="276" w:lineRule="auto"/>
        <w:jc w:val="both"/>
        <w:rPr>
          <w:rFonts w:ascii="Arial" w:hAnsi="Arial" w:cs="Arial"/>
          <w:sz w:val="22"/>
          <w:szCs w:val="22"/>
          <w:highlight w:val="yellow"/>
          <w:shd w:val="clear" w:color="auto" w:fill="FFFFFF"/>
          <w:lang w:val="en-GB"/>
        </w:rPr>
      </w:pPr>
    </w:p>
    <w:p w14:paraId="2A1357C8" w14:textId="77777777" w:rsidR="00A36E5E" w:rsidRDefault="00A36E5E" w:rsidP="00AF4338">
      <w:pPr>
        <w:spacing w:line="276" w:lineRule="auto"/>
        <w:jc w:val="both"/>
        <w:rPr>
          <w:rFonts w:ascii="Arial" w:hAnsi="Arial" w:cs="Arial"/>
          <w:sz w:val="22"/>
          <w:szCs w:val="22"/>
          <w:highlight w:val="yellow"/>
          <w:shd w:val="clear" w:color="auto" w:fill="FFFFFF"/>
          <w:lang w:val="en-GB"/>
        </w:rPr>
      </w:pPr>
    </w:p>
    <w:p w14:paraId="4DD10830" w14:textId="0920E966" w:rsidR="00A36E5E" w:rsidRDefault="00A36E5E" w:rsidP="00AF4338">
      <w:pPr>
        <w:spacing w:line="276" w:lineRule="auto"/>
        <w:jc w:val="both"/>
        <w:rPr>
          <w:rFonts w:ascii="Arial" w:hAnsi="Arial" w:cs="Arial"/>
          <w:sz w:val="22"/>
          <w:szCs w:val="22"/>
          <w:highlight w:val="yellow"/>
          <w:shd w:val="clear" w:color="auto" w:fill="FFFFFF"/>
          <w:lang w:val="en-GB"/>
        </w:rPr>
      </w:pPr>
    </w:p>
    <w:p w14:paraId="51C61CE9" w14:textId="77777777" w:rsidR="00A36E5E" w:rsidRDefault="00A36E5E" w:rsidP="00AF4338">
      <w:pPr>
        <w:spacing w:line="276" w:lineRule="auto"/>
        <w:jc w:val="both"/>
        <w:rPr>
          <w:rFonts w:ascii="Arial" w:hAnsi="Arial" w:cs="Arial"/>
          <w:sz w:val="22"/>
          <w:szCs w:val="22"/>
          <w:highlight w:val="yellow"/>
          <w:shd w:val="clear" w:color="auto" w:fill="FFFFFF"/>
          <w:lang w:val="en-GB"/>
        </w:rPr>
      </w:pPr>
    </w:p>
    <w:p w14:paraId="4CD39F90" w14:textId="2F1B210E" w:rsidR="006413FA" w:rsidRPr="00DE0848" w:rsidRDefault="006413FA" w:rsidP="00AF4338">
      <w:pPr>
        <w:spacing w:line="276" w:lineRule="auto"/>
        <w:jc w:val="both"/>
        <w:rPr>
          <w:rFonts w:ascii="Arial" w:hAnsi="Arial" w:cs="Arial"/>
          <w:sz w:val="22"/>
          <w:szCs w:val="22"/>
          <w:highlight w:val="yellow"/>
          <w:shd w:val="clear" w:color="auto" w:fill="FFFFFF"/>
          <w:lang w:val="en-GB"/>
        </w:rPr>
      </w:pPr>
    </w:p>
    <w:p w14:paraId="6D9D2BE7" w14:textId="0FFCC7FF" w:rsidR="006413FA" w:rsidRPr="00DE0848" w:rsidRDefault="00A36E5E" w:rsidP="006413FA">
      <w:pPr>
        <w:tabs>
          <w:tab w:val="center" w:pos="4680"/>
        </w:tabs>
        <w:spacing w:line="276" w:lineRule="auto"/>
        <w:jc w:val="both"/>
        <w:rPr>
          <w:rFonts w:ascii="Arial" w:hAnsi="Arial" w:cs="Arial"/>
          <w:sz w:val="22"/>
          <w:szCs w:val="22"/>
          <w:highlight w:val="yellow"/>
          <w:shd w:val="clear" w:color="auto" w:fill="FFFFFF"/>
          <w:lang w:val="en-GB"/>
        </w:rPr>
      </w:pPr>
      <w:r>
        <w:rPr>
          <w:rFonts w:ascii="Arial" w:hAnsi="Arial" w:cs="Arial"/>
          <w:noProof/>
          <w:sz w:val="22"/>
          <w:szCs w:val="22"/>
          <w:lang w:val="en-GB"/>
        </w:rPr>
        <mc:AlternateContent>
          <mc:Choice Requires="wps">
            <w:drawing>
              <wp:anchor distT="0" distB="0" distL="114300" distR="114300" simplePos="0" relativeHeight="251656704" behindDoc="0" locked="0" layoutInCell="1" allowOverlap="1" wp14:anchorId="61D260DF" wp14:editId="447A020B">
                <wp:simplePos x="0" y="0"/>
                <wp:positionH relativeFrom="column">
                  <wp:posOffset>-59808</wp:posOffset>
                </wp:positionH>
                <wp:positionV relativeFrom="paragraph">
                  <wp:posOffset>-704510</wp:posOffset>
                </wp:positionV>
                <wp:extent cx="2626242" cy="510363"/>
                <wp:effectExtent l="0" t="0" r="22225" b="23495"/>
                <wp:wrapNone/>
                <wp:docPr id="6" name="Rectangle 6"/>
                <wp:cNvGraphicFramePr/>
                <a:graphic xmlns:a="http://schemas.openxmlformats.org/drawingml/2006/main">
                  <a:graphicData uri="http://schemas.microsoft.com/office/word/2010/wordprocessingShape">
                    <wps:wsp>
                      <wps:cNvSpPr/>
                      <wps:spPr>
                        <a:xfrm>
                          <a:off x="0" y="0"/>
                          <a:ext cx="2626242" cy="5103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A7A00F" w14:textId="344D9C44" w:rsidR="00DE0F55" w:rsidRDefault="00DE0F55" w:rsidP="00DE0F55">
                            <w:pPr>
                              <w:jc w:val="center"/>
                            </w:pPr>
                            <w:r w:rsidRPr="00DE0F55">
                              <w:t xml:space="preserve">Plate 6: putting manure into the pit </w:t>
                            </w:r>
                            <w:r>
                              <w:t>(</w:t>
                            </w:r>
                            <w:r w:rsidRPr="00DE0F55">
                              <w:t xml:space="preserve">A woman apply </w:t>
                            </w:r>
                            <w:proofErr w:type="spellStart"/>
                            <w:r w:rsidRPr="00DE0F55">
                              <w:t>matrials</w:t>
                            </w:r>
                            <w:proofErr w:type="spellEnd"/>
                            <w:r w:rsidRPr="00DE0F55">
                              <w:t xml:space="preserve"> into the </w:t>
                            </w:r>
                            <w:proofErr w:type="gramStart"/>
                            <w:r w:rsidRPr="00DE0F55">
                              <w:t>pit</w:t>
                            </w:r>
                            <w:r>
                              <w:t>)</w:t>
                            </w:r>
                            <w:r w:rsidRPr="00DE0F55">
                              <w:t xml:space="preserve">   </w:t>
                            </w:r>
                            <w:proofErr w:type="gramEnd"/>
                            <w:r w:rsidRPr="00DE0F55">
                              <w:t xml:space="preserve">           </w:t>
                            </w:r>
                            <w:r>
                              <w:t>)</w:t>
                            </w:r>
                            <w:r w:rsidRPr="00DE0F55">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D260DF" id="Rectangle 6" o:spid="_x0000_s1029" style="position:absolute;left:0;text-align:left;margin-left:-4.7pt;margin-top:-55.45pt;width:206.8pt;height:40.2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" fillcolor="#4f81bd [3204]" strokecolor="#243f60 [1604]" strokeweight="2pt">
                <v:textbox>
                  <w:txbxContent>
                    <w:p w14:paraId="39A7A00F" w14:textId="344D9C44" w:rsidR="00DE0F55" w:rsidRDefault="00DE0F55" w:rsidP="00DE0F55">
                      <w:pPr>
                        <w:jc w:val="center"/>
                      </w:pPr>
                      <w:r w:rsidRPr="00DE0F55">
                        <w:t xml:space="preserve">Plate 6: putting manure into the pit </w:t>
                      </w:r>
                      <w:r>
                        <w:t>(</w:t>
                      </w:r>
                      <w:r w:rsidRPr="00DE0F55">
                        <w:t xml:space="preserve">A woman apply </w:t>
                      </w:r>
                      <w:proofErr w:type="spellStart"/>
                      <w:r w:rsidRPr="00DE0F55">
                        <w:t>matrials</w:t>
                      </w:r>
                      <w:proofErr w:type="spellEnd"/>
                      <w:r w:rsidRPr="00DE0F55">
                        <w:t xml:space="preserve"> into the </w:t>
                      </w:r>
                      <w:proofErr w:type="gramStart"/>
                      <w:r w:rsidRPr="00DE0F55">
                        <w:t>pit</w:t>
                      </w:r>
                      <w:r>
                        <w:t>)</w:t>
                      </w:r>
                      <w:r w:rsidRPr="00DE0F55">
                        <w:t xml:space="preserve">   </w:t>
                      </w:r>
                      <w:proofErr w:type="gramEnd"/>
                      <w:r w:rsidRPr="00DE0F55">
                        <w:t xml:space="preserve">           </w:t>
                      </w:r>
                      <w:r>
                        <w:t>)</w:t>
                      </w:r>
                      <w:r w:rsidRPr="00DE0F55">
                        <w:t xml:space="preserve">                                </w:t>
                      </w:r>
                    </w:p>
                  </w:txbxContent>
                </v:textbox>
              </v:rect>
            </w:pict>
          </mc:Fallback>
        </mc:AlternateContent>
      </w:r>
      <w:r w:rsidR="006413FA" w:rsidRPr="00DE0848">
        <w:rPr>
          <w:rFonts w:ascii="Arial" w:hAnsi="Arial" w:cs="Arial"/>
          <w:noProof/>
          <w:sz w:val="22"/>
          <w:szCs w:val="22"/>
          <w:highlight w:val="yellow"/>
          <w:shd w:val="clear" w:color="auto" w:fill="FFFFFF"/>
          <w:lang w:eastAsia="en-US"/>
        </w:rPr>
        <w:drawing>
          <wp:inline distT="0" distB="0" distL="0" distR="0" wp14:anchorId="62CDD2F8" wp14:editId="17AD4C1F">
            <wp:extent cx="2493818" cy="3019668"/>
            <wp:effectExtent l="0" t="0" r="1905" b="9525"/>
            <wp:docPr id="12" name="Picture 12" descr="C:\Users\hp\Desktop\Manuscript 1\Screenshot_20250219_11361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Manuscript 1\Screenshot_20250219_113613_Galle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8557" cy="3037514"/>
                    </a:xfrm>
                    <a:prstGeom prst="rect">
                      <a:avLst/>
                    </a:prstGeom>
                    <a:noFill/>
                    <a:ln>
                      <a:noFill/>
                    </a:ln>
                  </pic:spPr>
                </pic:pic>
              </a:graphicData>
            </a:graphic>
          </wp:inline>
        </w:drawing>
      </w:r>
      <w:r w:rsidR="006413FA" w:rsidRPr="00DE0848">
        <w:rPr>
          <w:rFonts w:ascii="Arial" w:hAnsi="Arial" w:cs="Arial"/>
          <w:sz w:val="22"/>
          <w:szCs w:val="22"/>
          <w:highlight w:val="yellow"/>
          <w:shd w:val="clear" w:color="auto" w:fill="FFFFFF"/>
          <w:lang w:val="en-GB"/>
        </w:rPr>
        <w:t xml:space="preserve"> </w:t>
      </w:r>
      <w:r w:rsidR="006413FA" w:rsidRPr="00DE0848">
        <w:rPr>
          <w:rFonts w:ascii="Arial" w:hAnsi="Arial" w:cs="Arial"/>
          <w:sz w:val="22"/>
          <w:szCs w:val="22"/>
          <w:highlight w:val="yellow"/>
          <w:shd w:val="clear" w:color="auto" w:fill="FFFFFF"/>
          <w:lang w:val="en-GB"/>
        </w:rPr>
        <w:tab/>
        <w:t xml:space="preserve">                    </w:t>
      </w:r>
      <w:r w:rsidR="006413FA" w:rsidRPr="00DE0848">
        <w:rPr>
          <w:rFonts w:ascii="Arial" w:hAnsi="Arial" w:cs="Arial"/>
          <w:noProof/>
          <w:sz w:val="22"/>
          <w:szCs w:val="22"/>
          <w:highlight w:val="yellow"/>
          <w:shd w:val="clear" w:color="auto" w:fill="FFFFFF"/>
          <w:lang w:eastAsia="en-US"/>
        </w:rPr>
        <w:drawing>
          <wp:inline distT="0" distB="0" distL="0" distR="0" wp14:anchorId="1010F6DB" wp14:editId="1B07A4F3">
            <wp:extent cx="2936812" cy="2584419"/>
            <wp:effectExtent l="4762" t="0" r="2223" b="2222"/>
            <wp:docPr id="13" name="Picture 13" descr="C:\Users\hp\Desktop\Manuscript 1\20240417_1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Manuscript 1\20240417_1051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44371" cy="2591071"/>
                    </a:xfrm>
                    <a:prstGeom prst="rect">
                      <a:avLst/>
                    </a:prstGeom>
                    <a:noFill/>
                    <a:ln>
                      <a:noFill/>
                    </a:ln>
                  </pic:spPr>
                </pic:pic>
              </a:graphicData>
            </a:graphic>
          </wp:inline>
        </w:drawing>
      </w:r>
    </w:p>
    <w:p w14:paraId="6B369802" w14:textId="00AAB345" w:rsidR="00982E5A" w:rsidRPr="00517164" w:rsidRDefault="00EB2EFF" w:rsidP="00517164">
      <w:pPr>
        <w:spacing w:before="100" w:beforeAutospacing="1" w:after="100" w:afterAutospacing="1"/>
        <w:jc w:val="both"/>
        <w:rPr>
          <w:lang w:eastAsia="en-US"/>
        </w:rPr>
      </w:pPr>
      <w:r w:rsidRPr="00EB2EFF">
        <w:rPr>
          <w:rFonts w:ascii="Arial" w:hAnsi="Arial" w:cs="Arial"/>
          <w:sz w:val="22"/>
          <w:szCs w:val="22"/>
          <w:lang w:eastAsia="en-US"/>
        </w:rPr>
        <w:t> </w:t>
      </w:r>
      <w:r w:rsidR="00EE6AFF" w:rsidRPr="000E087C">
        <w:rPr>
          <w:rFonts w:ascii="Arial" w:hAnsi="Arial" w:cs="Arial"/>
          <w:b/>
          <w:bCs/>
          <w:sz w:val="22"/>
          <w:szCs w:val="22"/>
          <w:lang w:val="en-GB"/>
        </w:rPr>
        <w:t>4.2.4</w:t>
      </w:r>
      <w:r w:rsidR="001D0A9A" w:rsidRPr="000E087C">
        <w:rPr>
          <w:rFonts w:ascii="Arial" w:hAnsi="Arial" w:cs="Arial"/>
          <w:b/>
          <w:bCs/>
          <w:sz w:val="22"/>
          <w:szCs w:val="22"/>
          <w:lang w:val="en-GB"/>
        </w:rPr>
        <w:t xml:space="preserve"> </w:t>
      </w:r>
      <w:r w:rsidR="00982E5A" w:rsidRPr="000E087C">
        <w:rPr>
          <w:rFonts w:ascii="Arial" w:hAnsi="Arial" w:cs="Arial"/>
          <w:b/>
          <w:bCs/>
          <w:sz w:val="22"/>
          <w:szCs w:val="22"/>
          <w:lang w:val="en-GB"/>
        </w:rPr>
        <w:t>Farmer-to-Farmer Knowledge Sharing</w:t>
      </w:r>
    </w:p>
    <w:p w14:paraId="45DA0FB7" w14:textId="250417AD" w:rsidR="003573B3" w:rsidRPr="000E087C" w:rsidRDefault="00982E5A" w:rsidP="00AF4338">
      <w:pPr>
        <w:spacing w:line="276" w:lineRule="auto"/>
        <w:jc w:val="both"/>
        <w:rPr>
          <w:rFonts w:ascii="Arial" w:hAnsi="Arial" w:cs="Arial"/>
          <w:sz w:val="22"/>
          <w:szCs w:val="22"/>
          <w:lang w:val="en-GB"/>
        </w:rPr>
      </w:pPr>
      <w:r w:rsidRPr="000E087C">
        <w:rPr>
          <w:rFonts w:ascii="Arial" w:hAnsi="Arial" w:cs="Arial"/>
          <w:sz w:val="22"/>
          <w:szCs w:val="22"/>
          <w:lang w:val="en-GB"/>
        </w:rPr>
        <w:t xml:space="preserve">Farmer-to farmer knowledge sharing was the </w:t>
      </w:r>
      <w:r w:rsidR="00022DF7" w:rsidRPr="000E087C">
        <w:rPr>
          <w:rFonts w:ascii="Arial" w:hAnsi="Arial" w:cs="Arial"/>
          <w:sz w:val="22"/>
          <w:szCs w:val="22"/>
          <w:lang w:val="en-GB"/>
        </w:rPr>
        <w:t xml:space="preserve">ranked the </w:t>
      </w:r>
      <w:r w:rsidRPr="000E087C">
        <w:rPr>
          <w:rFonts w:ascii="Arial" w:hAnsi="Arial" w:cs="Arial"/>
          <w:sz w:val="22"/>
          <w:szCs w:val="22"/>
          <w:lang w:val="en-GB"/>
        </w:rPr>
        <w:t xml:space="preserve">fourth </w:t>
      </w:r>
      <w:r w:rsidR="00022DF7" w:rsidRPr="000E087C">
        <w:rPr>
          <w:rFonts w:ascii="Arial" w:hAnsi="Arial" w:cs="Arial"/>
          <w:sz w:val="22"/>
          <w:szCs w:val="22"/>
          <w:lang w:val="en-GB"/>
        </w:rPr>
        <w:t xml:space="preserve">among the </w:t>
      </w:r>
      <w:r w:rsidRPr="000E087C">
        <w:rPr>
          <w:rFonts w:ascii="Arial" w:hAnsi="Arial" w:cs="Arial"/>
          <w:sz w:val="22"/>
          <w:szCs w:val="22"/>
          <w:lang w:val="en-GB"/>
        </w:rPr>
        <w:t>method</w:t>
      </w:r>
      <w:r w:rsidR="00022DF7" w:rsidRPr="000E087C">
        <w:rPr>
          <w:rFonts w:ascii="Arial" w:hAnsi="Arial" w:cs="Arial"/>
          <w:sz w:val="22"/>
          <w:szCs w:val="22"/>
          <w:lang w:val="en-GB"/>
        </w:rPr>
        <w:t>s used for dissemination of agroecological knowledge and practices</w:t>
      </w:r>
      <w:r w:rsidRPr="000E087C">
        <w:rPr>
          <w:rFonts w:ascii="Arial" w:hAnsi="Arial" w:cs="Arial"/>
          <w:sz w:val="22"/>
          <w:szCs w:val="22"/>
          <w:lang w:val="en-GB"/>
        </w:rPr>
        <w:t>.</w:t>
      </w:r>
      <w:r w:rsidR="003573B3" w:rsidRPr="000E087C">
        <w:rPr>
          <w:rFonts w:ascii="Arial" w:hAnsi="Arial" w:cs="Arial"/>
          <w:sz w:val="22"/>
          <w:szCs w:val="22"/>
          <w:lang w:val="en-GB"/>
        </w:rPr>
        <w:t xml:space="preserve"> </w:t>
      </w:r>
      <w:r w:rsidRPr="000E087C">
        <w:rPr>
          <w:rFonts w:ascii="Arial" w:hAnsi="Arial" w:cs="Arial"/>
          <w:sz w:val="22"/>
          <w:szCs w:val="22"/>
          <w:lang w:val="en-GB"/>
        </w:rPr>
        <w:t>The qualitative findings show that FRN</w:t>
      </w:r>
      <w:r w:rsidR="00683E09" w:rsidRPr="000E087C">
        <w:rPr>
          <w:rFonts w:ascii="Arial" w:hAnsi="Arial" w:cs="Arial"/>
          <w:sz w:val="22"/>
          <w:szCs w:val="22"/>
          <w:lang w:val="en-GB"/>
        </w:rPr>
        <w:t xml:space="preserve">s </w:t>
      </w:r>
      <w:r w:rsidRPr="000E087C">
        <w:rPr>
          <w:rFonts w:ascii="Arial" w:hAnsi="Arial" w:cs="Arial"/>
          <w:sz w:val="22"/>
          <w:szCs w:val="22"/>
          <w:lang w:val="en-GB"/>
        </w:rPr>
        <w:t xml:space="preserve">working with </w:t>
      </w:r>
      <w:r w:rsidR="003573B3" w:rsidRPr="000E087C">
        <w:rPr>
          <w:rFonts w:ascii="Arial" w:hAnsi="Arial" w:cs="Arial"/>
          <w:sz w:val="22"/>
          <w:szCs w:val="22"/>
          <w:lang w:val="en-GB"/>
        </w:rPr>
        <w:t xml:space="preserve">farmers </w:t>
      </w:r>
      <w:r w:rsidR="00022DF7" w:rsidRPr="000E087C">
        <w:rPr>
          <w:rFonts w:ascii="Arial" w:hAnsi="Arial" w:cs="Arial"/>
          <w:sz w:val="22"/>
          <w:szCs w:val="22"/>
          <w:lang w:val="en-GB"/>
        </w:rPr>
        <w:t xml:space="preserve">had </w:t>
      </w:r>
      <w:r w:rsidRPr="000E087C">
        <w:rPr>
          <w:rFonts w:ascii="Arial" w:hAnsi="Arial" w:cs="Arial"/>
          <w:sz w:val="22"/>
          <w:szCs w:val="22"/>
          <w:lang w:val="en-GB"/>
        </w:rPr>
        <w:t>create</w:t>
      </w:r>
      <w:r w:rsidR="00022DF7" w:rsidRPr="000E087C">
        <w:rPr>
          <w:rFonts w:ascii="Arial" w:hAnsi="Arial" w:cs="Arial"/>
          <w:sz w:val="22"/>
          <w:szCs w:val="22"/>
          <w:lang w:val="en-GB"/>
        </w:rPr>
        <w:t>d</w:t>
      </w:r>
      <w:r w:rsidRPr="000E087C">
        <w:rPr>
          <w:rFonts w:ascii="Arial" w:hAnsi="Arial" w:cs="Arial"/>
          <w:sz w:val="22"/>
          <w:szCs w:val="22"/>
          <w:lang w:val="en-GB"/>
        </w:rPr>
        <w:t xml:space="preserve"> a network of farmers who </w:t>
      </w:r>
      <w:r w:rsidR="00C415AE" w:rsidRPr="000E087C">
        <w:rPr>
          <w:rFonts w:ascii="Arial" w:hAnsi="Arial" w:cs="Arial"/>
          <w:sz w:val="22"/>
          <w:szCs w:val="22"/>
          <w:lang w:val="en-GB"/>
        </w:rPr>
        <w:t xml:space="preserve">could </w:t>
      </w:r>
      <w:r w:rsidRPr="000E087C">
        <w:rPr>
          <w:rFonts w:ascii="Arial" w:hAnsi="Arial" w:cs="Arial"/>
          <w:sz w:val="22"/>
          <w:szCs w:val="22"/>
          <w:lang w:val="en-GB"/>
        </w:rPr>
        <w:t xml:space="preserve">learn from each other and share their experiences, leading to a more widespread adoption of </w:t>
      </w:r>
      <w:r w:rsidR="003573B3" w:rsidRPr="000E087C">
        <w:rPr>
          <w:rFonts w:ascii="Arial" w:hAnsi="Arial" w:cs="Arial"/>
          <w:sz w:val="22"/>
          <w:szCs w:val="22"/>
          <w:lang w:val="en-GB"/>
        </w:rPr>
        <w:t>AE</w:t>
      </w:r>
      <w:r w:rsidRPr="000E087C">
        <w:rPr>
          <w:rFonts w:ascii="Arial" w:hAnsi="Arial" w:cs="Arial"/>
          <w:sz w:val="22"/>
          <w:szCs w:val="22"/>
          <w:lang w:val="en-GB"/>
        </w:rPr>
        <w:t xml:space="preserve"> practices.</w:t>
      </w:r>
      <w:r w:rsidR="00682C2A" w:rsidRPr="000E087C">
        <w:rPr>
          <w:rFonts w:ascii="Arial" w:hAnsi="Arial" w:cs="Arial"/>
          <w:sz w:val="22"/>
          <w:szCs w:val="22"/>
          <w:lang w:val="en-GB"/>
        </w:rPr>
        <w:t xml:space="preserve"> </w:t>
      </w:r>
      <w:r w:rsidR="003573B3" w:rsidRPr="000E087C">
        <w:rPr>
          <w:rFonts w:ascii="Arial" w:hAnsi="Arial" w:cs="Arial"/>
          <w:sz w:val="22"/>
          <w:szCs w:val="22"/>
          <w:lang w:val="en-GB"/>
        </w:rPr>
        <w:t xml:space="preserve">Likewise, during FGDs in </w:t>
      </w:r>
      <w:proofErr w:type="spellStart"/>
      <w:r w:rsidR="003573B3" w:rsidRPr="000E087C">
        <w:rPr>
          <w:rFonts w:ascii="Arial" w:hAnsi="Arial" w:cs="Arial"/>
          <w:sz w:val="22"/>
          <w:szCs w:val="22"/>
          <w:lang w:val="en-GB"/>
        </w:rPr>
        <w:t>Mdilu</w:t>
      </w:r>
      <w:proofErr w:type="spellEnd"/>
      <w:r w:rsidR="003573B3" w:rsidRPr="000E087C">
        <w:rPr>
          <w:rFonts w:ascii="Arial" w:hAnsi="Arial" w:cs="Arial"/>
          <w:sz w:val="22"/>
          <w:szCs w:val="22"/>
          <w:lang w:val="en-GB"/>
        </w:rPr>
        <w:t xml:space="preserve"> Village, participants discussed that </w:t>
      </w:r>
      <w:r w:rsidR="00C415AE" w:rsidRPr="000E087C">
        <w:rPr>
          <w:rFonts w:ascii="Arial" w:hAnsi="Arial" w:cs="Arial"/>
          <w:bCs/>
          <w:sz w:val="22"/>
          <w:szCs w:val="22"/>
          <w:lang w:val="en-GB"/>
        </w:rPr>
        <w:t xml:space="preserve">farmer-to-farmer knowledge sharing was </w:t>
      </w:r>
      <w:r w:rsidR="003573B3" w:rsidRPr="000E087C">
        <w:rPr>
          <w:rFonts w:ascii="Arial" w:hAnsi="Arial" w:cs="Arial"/>
          <w:bCs/>
          <w:sz w:val="22"/>
          <w:szCs w:val="22"/>
          <w:lang w:val="en-GB"/>
        </w:rPr>
        <w:t>among the method</w:t>
      </w:r>
      <w:r w:rsidR="00C415AE" w:rsidRPr="000E087C">
        <w:rPr>
          <w:rFonts w:ascii="Arial" w:hAnsi="Arial" w:cs="Arial"/>
          <w:bCs/>
          <w:sz w:val="22"/>
          <w:szCs w:val="22"/>
          <w:lang w:val="en-GB"/>
        </w:rPr>
        <w:t>s</w:t>
      </w:r>
      <w:r w:rsidR="003573B3" w:rsidRPr="000E087C">
        <w:rPr>
          <w:rFonts w:ascii="Arial" w:hAnsi="Arial" w:cs="Arial"/>
          <w:bCs/>
          <w:sz w:val="22"/>
          <w:szCs w:val="22"/>
          <w:lang w:val="en-GB"/>
        </w:rPr>
        <w:t xml:space="preserve"> they used to disseminate AE knowledge and practices to the farmers.</w:t>
      </w:r>
      <w:r w:rsidR="003573B3" w:rsidRPr="000E087C">
        <w:rPr>
          <w:rFonts w:ascii="Arial" w:hAnsi="Arial" w:cs="Arial"/>
          <w:sz w:val="22"/>
          <w:szCs w:val="22"/>
          <w:lang w:val="en-GB"/>
        </w:rPr>
        <w:t xml:space="preserve">  </w:t>
      </w:r>
      <w:r w:rsidR="00C415AE" w:rsidRPr="000E087C">
        <w:rPr>
          <w:rFonts w:ascii="Arial" w:hAnsi="Arial" w:cs="Arial"/>
          <w:sz w:val="22"/>
          <w:szCs w:val="22"/>
          <w:lang w:val="en-GB"/>
        </w:rPr>
        <w:t>About this, p</w:t>
      </w:r>
      <w:r w:rsidR="003573B3" w:rsidRPr="000E087C">
        <w:rPr>
          <w:rFonts w:ascii="Arial" w:hAnsi="Arial" w:cs="Arial"/>
          <w:sz w:val="22"/>
          <w:szCs w:val="22"/>
          <w:lang w:val="en-GB"/>
        </w:rPr>
        <w:t>articipant</w:t>
      </w:r>
      <w:r w:rsidR="00C415AE" w:rsidRPr="000E087C">
        <w:rPr>
          <w:rFonts w:ascii="Arial" w:hAnsi="Arial" w:cs="Arial"/>
          <w:sz w:val="22"/>
          <w:szCs w:val="22"/>
          <w:lang w:val="en-GB"/>
        </w:rPr>
        <w:t xml:space="preserve">s </w:t>
      </w:r>
      <w:proofErr w:type="gramStart"/>
      <w:r w:rsidR="00C415AE" w:rsidRPr="000E087C">
        <w:rPr>
          <w:rFonts w:ascii="Arial" w:hAnsi="Arial" w:cs="Arial"/>
          <w:sz w:val="22"/>
          <w:szCs w:val="22"/>
          <w:lang w:val="en-GB"/>
        </w:rPr>
        <w:t xml:space="preserve">in </w:t>
      </w:r>
      <w:r w:rsidR="003573B3" w:rsidRPr="000E087C">
        <w:rPr>
          <w:rFonts w:ascii="Arial" w:hAnsi="Arial" w:cs="Arial"/>
          <w:sz w:val="22"/>
          <w:szCs w:val="22"/>
          <w:lang w:val="en-GB"/>
        </w:rPr>
        <w:t xml:space="preserve"> </w:t>
      </w:r>
      <w:r w:rsidR="00C415AE" w:rsidRPr="000E087C">
        <w:rPr>
          <w:rFonts w:ascii="Arial" w:hAnsi="Arial" w:cs="Arial"/>
          <w:sz w:val="22"/>
          <w:szCs w:val="22"/>
          <w:lang w:val="en-GB"/>
        </w:rPr>
        <w:t>an</w:t>
      </w:r>
      <w:proofErr w:type="gramEnd"/>
      <w:r w:rsidR="00C415AE" w:rsidRPr="000E087C">
        <w:rPr>
          <w:rFonts w:ascii="Arial" w:hAnsi="Arial" w:cs="Arial"/>
          <w:sz w:val="22"/>
          <w:szCs w:val="22"/>
          <w:lang w:val="en-GB"/>
        </w:rPr>
        <w:t xml:space="preserve"> FGD were </w:t>
      </w:r>
      <w:r w:rsidR="003573B3" w:rsidRPr="000E087C">
        <w:rPr>
          <w:rFonts w:ascii="Arial" w:hAnsi="Arial" w:cs="Arial"/>
          <w:sz w:val="22"/>
          <w:szCs w:val="22"/>
          <w:lang w:val="en-GB"/>
        </w:rPr>
        <w:t xml:space="preserve">quoted </w:t>
      </w:r>
      <w:r w:rsidR="00C415AE" w:rsidRPr="000E087C">
        <w:rPr>
          <w:rFonts w:ascii="Arial" w:hAnsi="Arial" w:cs="Arial"/>
          <w:sz w:val="22"/>
          <w:szCs w:val="22"/>
          <w:lang w:val="en-GB"/>
        </w:rPr>
        <w:t xml:space="preserve">as </w:t>
      </w:r>
      <w:r w:rsidR="003573B3" w:rsidRPr="000E087C">
        <w:rPr>
          <w:rFonts w:ascii="Arial" w:hAnsi="Arial" w:cs="Arial"/>
          <w:sz w:val="22"/>
          <w:szCs w:val="22"/>
          <w:lang w:val="en-GB"/>
        </w:rPr>
        <w:t>saying:</w:t>
      </w:r>
    </w:p>
    <w:p w14:paraId="20FEFC91" w14:textId="77777777" w:rsidR="003573B3" w:rsidRPr="000E087C" w:rsidRDefault="003573B3" w:rsidP="00AF4338">
      <w:pPr>
        <w:spacing w:line="276" w:lineRule="auto"/>
        <w:jc w:val="both"/>
        <w:rPr>
          <w:rFonts w:ascii="Arial" w:hAnsi="Arial" w:cs="Arial"/>
          <w:sz w:val="22"/>
          <w:szCs w:val="22"/>
          <w:lang w:val="en-GB"/>
        </w:rPr>
      </w:pPr>
    </w:p>
    <w:p w14:paraId="0144ABEA" w14:textId="0E2A5D61" w:rsidR="00F359E6" w:rsidRPr="000E087C" w:rsidRDefault="003573B3" w:rsidP="00AF4338">
      <w:pPr>
        <w:spacing w:line="276" w:lineRule="auto"/>
        <w:jc w:val="both"/>
        <w:rPr>
          <w:rFonts w:ascii="Arial" w:hAnsi="Arial" w:cs="Arial"/>
          <w:i/>
          <w:sz w:val="22"/>
          <w:szCs w:val="22"/>
          <w:lang w:val="en-GB"/>
        </w:rPr>
      </w:pPr>
      <w:r w:rsidRPr="000E087C">
        <w:rPr>
          <w:rFonts w:ascii="Arial" w:hAnsi="Arial" w:cs="Arial"/>
          <w:sz w:val="22"/>
          <w:szCs w:val="22"/>
          <w:lang w:val="en-GB"/>
        </w:rPr>
        <w:t>"...</w:t>
      </w:r>
      <w:r w:rsidR="00AF4C6F" w:rsidRPr="000E087C">
        <w:rPr>
          <w:rFonts w:ascii="Arial" w:hAnsi="Arial" w:cs="Arial"/>
          <w:i/>
          <w:sz w:val="22"/>
          <w:szCs w:val="22"/>
          <w:lang w:val="en-GB"/>
        </w:rPr>
        <w:t>Thank you, to the other farmers</w:t>
      </w:r>
      <w:r w:rsidR="00C415AE" w:rsidRPr="000E087C">
        <w:rPr>
          <w:rFonts w:ascii="Arial" w:hAnsi="Arial" w:cs="Arial"/>
          <w:i/>
          <w:sz w:val="22"/>
          <w:szCs w:val="22"/>
          <w:lang w:val="en-GB"/>
        </w:rPr>
        <w:t>,</w:t>
      </w:r>
      <w:r w:rsidR="00AF4C6F" w:rsidRPr="000E087C">
        <w:rPr>
          <w:rFonts w:ascii="Arial" w:hAnsi="Arial" w:cs="Arial"/>
          <w:i/>
          <w:sz w:val="22"/>
          <w:szCs w:val="22"/>
          <w:lang w:val="en-GB"/>
        </w:rPr>
        <w:t xml:space="preserve"> there are times when we, as a group, call them. Those of us who have already been educated then educate them as well. We </w:t>
      </w:r>
      <w:r w:rsidR="00C415AE" w:rsidRPr="000E087C">
        <w:rPr>
          <w:rFonts w:ascii="Arial" w:hAnsi="Arial" w:cs="Arial"/>
          <w:i/>
          <w:sz w:val="22"/>
          <w:szCs w:val="22"/>
          <w:lang w:val="en-GB"/>
        </w:rPr>
        <w:t xml:space="preserve">hold </w:t>
      </w:r>
      <w:r w:rsidR="00AF4C6F" w:rsidRPr="000E087C">
        <w:rPr>
          <w:rFonts w:ascii="Arial" w:hAnsi="Arial" w:cs="Arial"/>
          <w:i/>
          <w:sz w:val="22"/>
          <w:szCs w:val="22"/>
          <w:lang w:val="en-GB"/>
        </w:rPr>
        <w:t xml:space="preserve">a meeting and invite them about twice </w:t>
      </w:r>
      <w:r w:rsidR="00C415AE" w:rsidRPr="000E087C">
        <w:rPr>
          <w:rFonts w:ascii="Arial" w:hAnsi="Arial" w:cs="Arial"/>
          <w:i/>
          <w:sz w:val="22"/>
          <w:szCs w:val="22"/>
          <w:lang w:val="en-GB"/>
        </w:rPr>
        <w:t xml:space="preserve">a year </w:t>
      </w:r>
      <w:r w:rsidR="00AF4C6F" w:rsidRPr="000E087C">
        <w:rPr>
          <w:rFonts w:ascii="Arial" w:hAnsi="Arial" w:cs="Arial"/>
          <w:i/>
          <w:sz w:val="22"/>
          <w:szCs w:val="22"/>
          <w:lang w:val="en-GB"/>
        </w:rPr>
        <w:t xml:space="preserve">in each sub-village to educate them and exchange knowledge.  For example, now that we have learned how to make natural pesticides, we </w:t>
      </w:r>
      <w:r w:rsidR="00C415AE" w:rsidRPr="000E087C">
        <w:rPr>
          <w:rFonts w:ascii="Arial" w:hAnsi="Arial" w:cs="Arial"/>
          <w:i/>
          <w:sz w:val="22"/>
          <w:szCs w:val="22"/>
          <w:lang w:val="en-GB"/>
        </w:rPr>
        <w:t xml:space="preserve">have </w:t>
      </w:r>
      <w:r w:rsidR="00AF4C6F" w:rsidRPr="000E087C">
        <w:rPr>
          <w:rFonts w:ascii="Arial" w:hAnsi="Arial" w:cs="Arial"/>
          <w:i/>
          <w:sz w:val="22"/>
          <w:szCs w:val="22"/>
          <w:lang w:val="en-GB"/>
        </w:rPr>
        <w:t xml:space="preserve">discovered that wild cannabis is a good pesticide to spray on crops. This is similar to the farming method we are discussing, which involves planting nine seeds. So, when we are trained, we also train others.  For instance, I </w:t>
      </w:r>
      <w:r w:rsidR="00C415AE" w:rsidRPr="000E087C">
        <w:rPr>
          <w:rFonts w:ascii="Arial" w:hAnsi="Arial" w:cs="Arial"/>
          <w:i/>
          <w:sz w:val="22"/>
          <w:szCs w:val="22"/>
          <w:lang w:val="en-GB"/>
        </w:rPr>
        <w:t xml:space="preserve">practise </w:t>
      </w:r>
      <w:r w:rsidR="00AF4C6F" w:rsidRPr="000E087C">
        <w:rPr>
          <w:rFonts w:ascii="Arial" w:hAnsi="Arial" w:cs="Arial"/>
          <w:i/>
          <w:sz w:val="22"/>
          <w:szCs w:val="22"/>
          <w:lang w:val="en-GB"/>
        </w:rPr>
        <w:t>this at home, and other farmers come to learn from me. I teach them how to mix compost fertilizer. That is how we educate those who follow us</w:t>
      </w:r>
      <w:r w:rsidR="00C415AE" w:rsidRPr="000E087C">
        <w:rPr>
          <w:rFonts w:ascii="Arial" w:hAnsi="Arial" w:cs="Arial"/>
          <w:i/>
          <w:sz w:val="22"/>
          <w:szCs w:val="22"/>
          <w:lang w:val="en-GB"/>
        </w:rPr>
        <w:t xml:space="preserve"> …” </w:t>
      </w:r>
      <w:r w:rsidR="00C415AE" w:rsidRPr="000E087C">
        <w:rPr>
          <w:rFonts w:ascii="Arial" w:hAnsi="Arial" w:cs="Arial"/>
          <w:iCs/>
          <w:sz w:val="22"/>
          <w:szCs w:val="22"/>
          <w:lang w:val="en-GB"/>
        </w:rPr>
        <w:t xml:space="preserve"> (</w:t>
      </w:r>
      <w:r w:rsidR="00954DE0" w:rsidRPr="000E087C">
        <w:rPr>
          <w:rFonts w:ascii="Arial" w:hAnsi="Arial" w:cs="Arial"/>
          <w:iCs/>
          <w:sz w:val="22"/>
          <w:szCs w:val="22"/>
          <w:lang w:val="en-GB"/>
        </w:rPr>
        <w:t>FG</w:t>
      </w:r>
      <w:r w:rsidR="00432D6F" w:rsidRPr="000E087C">
        <w:rPr>
          <w:rFonts w:ascii="Arial" w:hAnsi="Arial" w:cs="Arial"/>
          <w:iCs/>
          <w:sz w:val="22"/>
          <w:szCs w:val="22"/>
          <w:lang w:val="en-GB"/>
        </w:rPr>
        <w:t>D</w:t>
      </w:r>
      <w:r w:rsidR="00F359E6" w:rsidRPr="000E087C">
        <w:rPr>
          <w:rFonts w:ascii="Arial" w:hAnsi="Arial" w:cs="Arial"/>
          <w:iCs/>
          <w:sz w:val="22"/>
          <w:szCs w:val="22"/>
          <w:lang w:val="en-GB"/>
        </w:rPr>
        <w:t xml:space="preserve"> </w:t>
      </w:r>
      <w:r w:rsidR="00C415AE" w:rsidRPr="000E087C">
        <w:rPr>
          <w:rFonts w:ascii="Arial" w:hAnsi="Arial" w:cs="Arial"/>
          <w:iCs/>
          <w:sz w:val="22"/>
          <w:szCs w:val="22"/>
          <w:lang w:val="en-GB"/>
        </w:rPr>
        <w:t xml:space="preserve">participants, </w:t>
      </w:r>
      <w:proofErr w:type="spellStart"/>
      <w:r w:rsidR="00954DE0" w:rsidRPr="000E087C">
        <w:rPr>
          <w:rFonts w:ascii="Arial" w:hAnsi="Arial" w:cs="Arial"/>
          <w:iCs/>
          <w:sz w:val="22"/>
          <w:szCs w:val="22"/>
          <w:lang w:val="en-GB"/>
        </w:rPr>
        <w:t>Mdilu</w:t>
      </w:r>
      <w:proofErr w:type="spellEnd"/>
      <w:r w:rsidR="00954DE0" w:rsidRPr="000E087C">
        <w:rPr>
          <w:rFonts w:ascii="Arial" w:hAnsi="Arial" w:cs="Arial"/>
          <w:iCs/>
          <w:sz w:val="22"/>
          <w:szCs w:val="22"/>
          <w:lang w:val="en-GB"/>
        </w:rPr>
        <w:t xml:space="preserve"> village, April 24, 2024).</w:t>
      </w:r>
    </w:p>
    <w:p w14:paraId="49CC322E" w14:textId="77777777" w:rsidR="00841A71" w:rsidRPr="000E087C" w:rsidRDefault="00841A71" w:rsidP="00AF4338">
      <w:pPr>
        <w:spacing w:line="276" w:lineRule="auto"/>
        <w:jc w:val="both"/>
        <w:rPr>
          <w:rFonts w:ascii="Arial" w:hAnsi="Arial" w:cs="Arial"/>
          <w:i/>
          <w:sz w:val="22"/>
          <w:szCs w:val="22"/>
          <w:lang w:val="en-GB"/>
        </w:rPr>
      </w:pPr>
    </w:p>
    <w:p w14:paraId="658E1F47" w14:textId="2B666E8C" w:rsidR="00F359E6" w:rsidRPr="000E087C" w:rsidRDefault="00C415AE" w:rsidP="00AF4338">
      <w:pPr>
        <w:autoSpaceDE w:val="0"/>
        <w:autoSpaceDN w:val="0"/>
        <w:adjustRightInd w:val="0"/>
        <w:spacing w:line="276" w:lineRule="auto"/>
        <w:jc w:val="both"/>
        <w:rPr>
          <w:rFonts w:ascii="Arial" w:hAnsi="Arial" w:cs="Arial"/>
          <w:i/>
          <w:sz w:val="22"/>
          <w:szCs w:val="22"/>
          <w:lang w:val="en-GB" w:eastAsia="en-US"/>
        </w:rPr>
      </w:pPr>
      <w:r w:rsidRPr="000E087C">
        <w:rPr>
          <w:rFonts w:ascii="Arial" w:hAnsi="Arial" w:cs="Arial"/>
          <w:sz w:val="22"/>
          <w:szCs w:val="22"/>
          <w:lang w:val="en-GB"/>
        </w:rPr>
        <w:lastRenderedPageBreak/>
        <w:t>"…</w:t>
      </w:r>
      <w:r w:rsidRPr="000E087C">
        <w:rPr>
          <w:rFonts w:ascii="Arial" w:hAnsi="Arial" w:cs="Arial"/>
          <w:i/>
          <w:sz w:val="22"/>
          <w:szCs w:val="22"/>
          <w:lang w:val="en-GB"/>
        </w:rPr>
        <w:t xml:space="preserve">through </w:t>
      </w:r>
      <w:r w:rsidR="00AF4C6F" w:rsidRPr="000E087C">
        <w:rPr>
          <w:rFonts w:ascii="Arial" w:hAnsi="Arial" w:cs="Arial"/>
          <w:i/>
          <w:sz w:val="22"/>
          <w:szCs w:val="22"/>
          <w:lang w:val="en-GB"/>
        </w:rPr>
        <w:t>a single farmer, you can find them in the fields, talk to them, and educate them, especially during planting season. You can guide them to use correct method</w:t>
      </w:r>
      <w:r w:rsidR="007A315F" w:rsidRPr="000E087C">
        <w:rPr>
          <w:rFonts w:ascii="Arial" w:hAnsi="Arial" w:cs="Arial"/>
          <w:i/>
          <w:sz w:val="22"/>
          <w:szCs w:val="22"/>
          <w:lang w:val="en-GB"/>
        </w:rPr>
        <w:t>s</w:t>
      </w:r>
      <w:r w:rsidR="00AF4C6F" w:rsidRPr="000E087C">
        <w:rPr>
          <w:rFonts w:ascii="Arial" w:hAnsi="Arial" w:cs="Arial"/>
          <w:i/>
          <w:sz w:val="22"/>
          <w:szCs w:val="22"/>
          <w:lang w:val="en-GB"/>
        </w:rPr>
        <w:t xml:space="preserve"> instead of the one</w:t>
      </w:r>
      <w:r w:rsidR="007A315F" w:rsidRPr="000E087C">
        <w:rPr>
          <w:rFonts w:ascii="Arial" w:hAnsi="Arial" w:cs="Arial"/>
          <w:i/>
          <w:sz w:val="22"/>
          <w:szCs w:val="22"/>
          <w:lang w:val="en-GB"/>
        </w:rPr>
        <w:t>s</w:t>
      </w:r>
      <w:r w:rsidR="00AF4C6F" w:rsidRPr="000E087C">
        <w:rPr>
          <w:rFonts w:ascii="Arial" w:hAnsi="Arial" w:cs="Arial"/>
          <w:i/>
          <w:sz w:val="22"/>
          <w:szCs w:val="22"/>
          <w:lang w:val="en-GB"/>
        </w:rPr>
        <w:t xml:space="preserve"> they are used to—for example, advising them to abando</w:t>
      </w:r>
      <w:r w:rsidR="003573B3" w:rsidRPr="000E087C">
        <w:rPr>
          <w:rFonts w:ascii="Arial" w:hAnsi="Arial" w:cs="Arial"/>
          <w:i/>
          <w:sz w:val="22"/>
          <w:szCs w:val="22"/>
          <w:lang w:val="en-GB"/>
        </w:rPr>
        <w:t>n traditional farming practices</w:t>
      </w:r>
      <w:r w:rsidR="007A315F" w:rsidRPr="000E087C">
        <w:rPr>
          <w:rFonts w:ascii="Arial" w:hAnsi="Arial" w:cs="Arial"/>
          <w:i/>
          <w:sz w:val="22"/>
          <w:szCs w:val="22"/>
          <w:lang w:val="en-GB"/>
        </w:rPr>
        <w:t xml:space="preserve"> …</w:t>
      </w:r>
      <w:r w:rsidR="007A315F" w:rsidRPr="000E087C">
        <w:rPr>
          <w:rFonts w:ascii="Arial" w:hAnsi="Arial" w:cs="Arial"/>
          <w:sz w:val="22"/>
          <w:szCs w:val="22"/>
          <w:lang w:val="en-GB"/>
        </w:rPr>
        <w:t>"</w:t>
      </w:r>
      <w:r w:rsidR="007A315F" w:rsidRPr="000E087C">
        <w:rPr>
          <w:rFonts w:ascii="Arial" w:hAnsi="Arial" w:cs="Arial"/>
          <w:i/>
          <w:sz w:val="22"/>
          <w:szCs w:val="22"/>
          <w:lang w:val="en-GB"/>
        </w:rPr>
        <w:t xml:space="preserve"> </w:t>
      </w:r>
      <w:r w:rsidR="00D135AC" w:rsidRPr="000E087C">
        <w:rPr>
          <w:rFonts w:ascii="Arial" w:hAnsi="Arial" w:cs="Arial"/>
          <w:iCs/>
          <w:sz w:val="22"/>
          <w:szCs w:val="22"/>
          <w:lang w:val="en-GB"/>
        </w:rPr>
        <w:t>(</w:t>
      </w:r>
      <w:r w:rsidR="00954DE0" w:rsidRPr="000E087C">
        <w:rPr>
          <w:rFonts w:ascii="Arial" w:hAnsi="Arial" w:cs="Arial"/>
          <w:iCs/>
          <w:sz w:val="22"/>
          <w:szCs w:val="22"/>
          <w:lang w:val="en-GB"/>
        </w:rPr>
        <w:t xml:space="preserve">FGD </w:t>
      </w:r>
      <w:r w:rsidR="007A315F" w:rsidRPr="000E087C">
        <w:rPr>
          <w:rFonts w:ascii="Arial" w:hAnsi="Arial" w:cs="Arial"/>
          <w:iCs/>
          <w:sz w:val="22"/>
          <w:szCs w:val="22"/>
          <w:lang w:val="en-GB"/>
        </w:rPr>
        <w:t>participants,</w:t>
      </w:r>
      <w:r w:rsidR="00954DE0" w:rsidRPr="000E087C">
        <w:rPr>
          <w:rFonts w:ascii="Arial" w:hAnsi="Arial" w:cs="Arial"/>
          <w:iCs/>
          <w:sz w:val="22"/>
          <w:szCs w:val="22"/>
          <w:lang w:val="en-GB"/>
        </w:rPr>
        <w:t xml:space="preserve"> </w:t>
      </w:r>
      <w:proofErr w:type="spellStart"/>
      <w:r w:rsidR="007366C9" w:rsidRPr="007366C9">
        <w:rPr>
          <w:rFonts w:ascii="Arial" w:hAnsi="Arial" w:cs="Arial"/>
          <w:iCs/>
          <w:sz w:val="22"/>
          <w:szCs w:val="22"/>
          <w:highlight w:val="yellow"/>
        </w:rPr>
        <w:t>Sekoutoure</w:t>
      </w:r>
      <w:proofErr w:type="spellEnd"/>
      <w:r w:rsidR="00954DE0" w:rsidRPr="000E087C">
        <w:rPr>
          <w:rFonts w:ascii="Arial" w:hAnsi="Arial" w:cs="Arial"/>
          <w:iCs/>
          <w:sz w:val="22"/>
          <w:szCs w:val="22"/>
          <w:lang w:val="en-GB"/>
        </w:rPr>
        <w:t xml:space="preserve"> village, April 18, 2024)</w:t>
      </w:r>
      <w:r w:rsidR="00954DE0" w:rsidRPr="000E087C">
        <w:rPr>
          <w:rFonts w:ascii="Arial" w:hAnsi="Arial" w:cs="Arial"/>
          <w:iCs/>
          <w:sz w:val="22"/>
          <w:szCs w:val="22"/>
          <w:lang w:val="en-GB" w:eastAsia="en-US"/>
        </w:rPr>
        <w:t>.</w:t>
      </w:r>
    </w:p>
    <w:p w14:paraId="4E5C87F1" w14:textId="77777777" w:rsidR="00841A71" w:rsidRPr="000E087C" w:rsidRDefault="00841A71" w:rsidP="00AF4338">
      <w:pPr>
        <w:autoSpaceDE w:val="0"/>
        <w:autoSpaceDN w:val="0"/>
        <w:adjustRightInd w:val="0"/>
        <w:spacing w:line="276" w:lineRule="auto"/>
        <w:jc w:val="both"/>
        <w:rPr>
          <w:rFonts w:ascii="Arial" w:hAnsi="Arial" w:cs="Arial"/>
          <w:i/>
          <w:sz w:val="22"/>
          <w:szCs w:val="22"/>
          <w:lang w:val="en-GB"/>
        </w:rPr>
      </w:pPr>
    </w:p>
    <w:p w14:paraId="74D62E55" w14:textId="1DC18F3C" w:rsidR="007A315F" w:rsidRPr="000E087C" w:rsidRDefault="007A315F" w:rsidP="00AF4338">
      <w:pPr>
        <w:autoSpaceDE w:val="0"/>
        <w:autoSpaceDN w:val="0"/>
        <w:adjustRightInd w:val="0"/>
        <w:spacing w:line="276" w:lineRule="auto"/>
        <w:jc w:val="both"/>
        <w:rPr>
          <w:rFonts w:ascii="Arial" w:hAnsi="Arial" w:cs="Arial"/>
          <w:sz w:val="22"/>
          <w:szCs w:val="22"/>
          <w:lang w:val="en-GB"/>
        </w:rPr>
      </w:pPr>
      <w:r w:rsidRPr="000E087C">
        <w:rPr>
          <w:rFonts w:ascii="Arial" w:hAnsi="Arial" w:cs="Arial"/>
          <w:sz w:val="22"/>
          <w:szCs w:val="22"/>
          <w:lang w:val="en-GB"/>
        </w:rPr>
        <w:t xml:space="preserve">Participants in another FGD said: </w:t>
      </w:r>
    </w:p>
    <w:p w14:paraId="1712ED79" w14:textId="22C044DA" w:rsidR="00F359E6" w:rsidRPr="000E087C" w:rsidRDefault="007A315F" w:rsidP="00AF4338">
      <w:pPr>
        <w:autoSpaceDE w:val="0"/>
        <w:autoSpaceDN w:val="0"/>
        <w:adjustRightInd w:val="0"/>
        <w:spacing w:line="276" w:lineRule="auto"/>
        <w:jc w:val="both"/>
        <w:rPr>
          <w:rFonts w:ascii="Arial" w:hAnsi="Arial" w:cs="Arial"/>
          <w:iCs/>
          <w:sz w:val="22"/>
          <w:szCs w:val="22"/>
          <w:lang w:val="en-GB"/>
        </w:rPr>
      </w:pPr>
      <w:r w:rsidRPr="000E087C">
        <w:rPr>
          <w:rFonts w:ascii="Arial" w:hAnsi="Arial" w:cs="Arial"/>
          <w:sz w:val="22"/>
          <w:szCs w:val="22"/>
          <w:lang w:val="en-GB"/>
        </w:rPr>
        <w:t xml:space="preserve">“… </w:t>
      </w:r>
      <w:r w:rsidRPr="000E087C">
        <w:rPr>
          <w:rFonts w:ascii="Arial" w:hAnsi="Arial" w:cs="Arial"/>
          <w:i/>
          <w:sz w:val="22"/>
          <w:szCs w:val="22"/>
          <w:lang w:val="en-GB"/>
        </w:rPr>
        <w:t xml:space="preserve">another </w:t>
      </w:r>
      <w:r w:rsidR="00AF4C6F" w:rsidRPr="000E087C">
        <w:rPr>
          <w:rFonts w:ascii="Arial" w:hAnsi="Arial" w:cs="Arial"/>
          <w:i/>
          <w:sz w:val="22"/>
          <w:szCs w:val="22"/>
          <w:lang w:val="en-GB"/>
        </w:rPr>
        <w:t xml:space="preserve">key way to encourage farmers to learn is by </w:t>
      </w:r>
      <w:proofErr w:type="gramStart"/>
      <w:r w:rsidR="00AF4C6F" w:rsidRPr="000E087C">
        <w:rPr>
          <w:rFonts w:ascii="Arial" w:hAnsi="Arial" w:cs="Arial"/>
          <w:i/>
          <w:sz w:val="22"/>
          <w:szCs w:val="22"/>
          <w:lang w:val="en-GB"/>
        </w:rPr>
        <w:t>making an effort</w:t>
      </w:r>
      <w:proofErr w:type="gramEnd"/>
      <w:r w:rsidR="00AF4C6F" w:rsidRPr="000E087C">
        <w:rPr>
          <w:rFonts w:ascii="Arial" w:hAnsi="Arial" w:cs="Arial"/>
          <w:i/>
          <w:sz w:val="22"/>
          <w:szCs w:val="22"/>
          <w:lang w:val="en-GB"/>
        </w:rPr>
        <w:t xml:space="preserve"> to implement what we have been taught. This allows our </w:t>
      </w:r>
      <w:r w:rsidRPr="000E087C">
        <w:rPr>
          <w:rFonts w:ascii="Arial" w:hAnsi="Arial" w:cs="Arial"/>
          <w:i/>
          <w:sz w:val="22"/>
          <w:szCs w:val="22"/>
          <w:lang w:val="en-GB"/>
        </w:rPr>
        <w:t>neighbours</w:t>
      </w:r>
      <w:r w:rsidR="00AF4C6F" w:rsidRPr="000E087C">
        <w:rPr>
          <w:rFonts w:ascii="Arial" w:hAnsi="Arial" w:cs="Arial"/>
          <w:i/>
          <w:sz w:val="22"/>
          <w:szCs w:val="22"/>
          <w:lang w:val="en-GB"/>
        </w:rPr>
        <w:t xml:space="preserve"> and the surrounding community to learn from us based on what we </w:t>
      </w:r>
      <w:r w:rsidRPr="000E087C">
        <w:rPr>
          <w:rFonts w:ascii="Arial" w:hAnsi="Arial" w:cs="Arial"/>
          <w:i/>
          <w:sz w:val="22"/>
          <w:szCs w:val="22"/>
          <w:lang w:val="en-GB"/>
        </w:rPr>
        <w:t xml:space="preserve">practise </w:t>
      </w:r>
      <w:r w:rsidR="00AF4C6F" w:rsidRPr="000E087C">
        <w:rPr>
          <w:rFonts w:ascii="Arial" w:hAnsi="Arial" w:cs="Arial"/>
          <w:i/>
          <w:sz w:val="22"/>
          <w:szCs w:val="22"/>
          <w:lang w:val="en-GB"/>
        </w:rPr>
        <w:t>in our groups.  Therefore, FRNs must put in enough effort to produce their own crops so that when other farmers pass by, they can notice the d</w:t>
      </w:r>
      <w:r w:rsidR="00D135AC" w:rsidRPr="000E087C">
        <w:rPr>
          <w:rFonts w:ascii="Arial" w:hAnsi="Arial" w:cs="Arial"/>
          <w:i/>
          <w:sz w:val="22"/>
          <w:szCs w:val="22"/>
          <w:lang w:val="en-GB"/>
        </w:rPr>
        <w:t>ifference. They might wonder</w:t>
      </w:r>
      <w:r w:rsidRPr="000E087C">
        <w:rPr>
          <w:rFonts w:ascii="Arial" w:hAnsi="Arial" w:cs="Arial"/>
          <w:i/>
          <w:sz w:val="22"/>
          <w:szCs w:val="22"/>
          <w:lang w:val="en-GB"/>
        </w:rPr>
        <w:t xml:space="preserve">; </w:t>
      </w:r>
      <w:r w:rsidR="005935D9" w:rsidRPr="000E087C">
        <w:rPr>
          <w:rFonts w:ascii="Arial" w:hAnsi="Arial" w:cs="Arial"/>
          <w:i/>
          <w:sz w:val="22"/>
          <w:szCs w:val="22"/>
          <w:lang w:val="en-GB"/>
        </w:rPr>
        <w:t>we</w:t>
      </w:r>
      <w:r w:rsidR="00AF4C6F" w:rsidRPr="000E087C">
        <w:rPr>
          <w:rFonts w:ascii="Arial" w:hAnsi="Arial" w:cs="Arial"/>
          <w:i/>
          <w:sz w:val="22"/>
          <w:szCs w:val="22"/>
          <w:lang w:val="en-GB"/>
        </w:rPr>
        <w:t xml:space="preserve"> live in the same area and experience the same rainfall, but why is this</w:t>
      </w:r>
      <w:r w:rsidR="00D135AC" w:rsidRPr="000E087C">
        <w:rPr>
          <w:rFonts w:ascii="Arial" w:hAnsi="Arial" w:cs="Arial"/>
          <w:i/>
          <w:sz w:val="22"/>
          <w:szCs w:val="22"/>
          <w:lang w:val="en-GB"/>
        </w:rPr>
        <w:t xml:space="preserve"> farmer getting better yields?</w:t>
      </w:r>
      <w:r w:rsidR="00AF4C6F" w:rsidRPr="000E087C">
        <w:rPr>
          <w:rFonts w:ascii="Arial" w:hAnsi="Arial" w:cs="Arial"/>
          <w:i/>
          <w:sz w:val="22"/>
          <w:szCs w:val="22"/>
          <w:lang w:val="en-GB"/>
        </w:rPr>
        <w:t xml:space="preserve"> This curiosity will drive them to seek knowledge and adopt better farming practices</w:t>
      </w:r>
      <w:r w:rsidRPr="000E087C">
        <w:rPr>
          <w:rFonts w:ascii="Arial" w:hAnsi="Arial" w:cs="Arial"/>
          <w:i/>
          <w:sz w:val="22"/>
          <w:szCs w:val="22"/>
          <w:lang w:val="en-GB"/>
        </w:rPr>
        <w:t xml:space="preserve"> ...</w:t>
      </w:r>
      <w:r w:rsidRPr="000E087C">
        <w:rPr>
          <w:rFonts w:ascii="Arial" w:hAnsi="Arial" w:cs="Arial"/>
          <w:sz w:val="22"/>
          <w:szCs w:val="22"/>
          <w:lang w:val="en-GB"/>
        </w:rPr>
        <w:t xml:space="preserve">" </w:t>
      </w:r>
      <w:r w:rsidRPr="000E087C">
        <w:rPr>
          <w:rFonts w:ascii="Arial" w:hAnsi="Arial" w:cs="Arial"/>
          <w:i/>
          <w:sz w:val="22"/>
          <w:szCs w:val="22"/>
          <w:lang w:val="en-GB"/>
        </w:rPr>
        <w:t xml:space="preserve"> </w:t>
      </w:r>
      <w:r w:rsidR="00D135AC" w:rsidRPr="000E087C">
        <w:rPr>
          <w:rFonts w:ascii="Arial" w:hAnsi="Arial" w:cs="Arial"/>
          <w:iCs/>
          <w:sz w:val="22"/>
          <w:szCs w:val="22"/>
          <w:lang w:val="en-GB"/>
        </w:rPr>
        <w:t xml:space="preserve">(FGD </w:t>
      </w:r>
      <w:r w:rsidRPr="000E087C">
        <w:rPr>
          <w:rFonts w:ascii="Arial" w:hAnsi="Arial" w:cs="Arial"/>
          <w:iCs/>
          <w:sz w:val="22"/>
          <w:szCs w:val="22"/>
          <w:lang w:val="en-GB"/>
        </w:rPr>
        <w:t xml:space="preserve">participants, </w:t>
      </w:r>
      <w:proofErr w:type="spellStart"/>
      <w:r w:rsidR="00D135AC" w:rsidRPr="000E087C">
        <w:rPr>
          <w:rFonts w:ascii="Arial" w:hAnsi="Arial" w:cs="Arial"/>
          <w:iCs/>
          <w:sz w:val="22"/>
          <w:szCs w:val="22"/>
          <w:lang w:val="en-GB"/>
        </w:rPr>
        <w:t>Mvae</w:t>
      </w:r>
      <w:proofErr w:type="spellEnd"/>
      <w:r w:rsidR="00D135AC" w:rsidRPr="000E087C">
        <w:rPr>
          <w:rFonts w:ascii="Arial" w:hAnsi="Arial" w:cs="Arial"/>
          <w:iCs/>
          <w:sz w:val="22"/>
          <w:szCs w:val="22"/>
          <w:lang w:val="en-GB"/>
        </w:rPr>
        <w:t xml:space="preserve"> village, April 19, 2024).</w:t>
      </w:r>
    </w:p>
    <w:p w14:paraId="7F1EAE48" w14:textId="77777777" w:rsidR="00841A71" w:rsidRPr="000E087C" w:rsidRDefault="00841A71" w:rsidP="00AF4338">
      <w:pPr>
        <w:autoSpaceDE w:val="0"/>
        <w:autoSpaceDN w:val="0"/>
        <w:adjustRightInd w:val="0"/>
        <w:spacing w:line="276" w:lineRule="auto"/>
        <w:jc w:val="both"/>
        <w:rPr>
          <w:rFonts w:ascii="Arial" w:hAnsi="Arial" w:cs="Arial"/>
          <w:i/>
          <w:sz w:val="22"/>
          <w:szCs w:val="22"/>
          <w:lang w:val="en-GB"/>
        </w:rPr>
      </w:pPr>
    </w:p>
    <w:p w14:paraId="2A7B5E73" w14:textId="451E2374" w:rsidR="00D135AC" w:rsidRPr="000E087C" w:rsidRDefault="00D135AC" w:rsidP="00AF4338">
      <w:pPr>
        <w:autoSpaceDE w:val="0"/>
        <w:autoSpaceDN w:val="0"/>
        <w:adjustRightInd w:val="0"/>
        <w:spacing w:line="276" w:lineRule="auto"/>
        <w:jc w:val="both"/>
        <w:rPr>
          <w:rFonts w:ascii="Arial" w:hAnsi="Arial" w:cs="Arial"/>
          <w:i/>
          <w:sz w:val="22"/>
          <w:szCs w:val="22"/>
          <w:lang w:val="en-GB"/>
        </w:rPr>
      </w:pPr>
      <w:r w:rsidRPr="000E087C">
        <w:rPr>
          <w:rFonts w:ascii="Arial" w:eastAsia="TimesNewRomanPSMT" w:hAnsi="Arial" w:cs="Arial"/>
          <w:sz w:val="22"/>
          <w:szCs w:val="22"/>
          <w:lang w:val="en-GB"/>
        </w:rPr>
        <w:t xml:space="preserve">The finding implies </w:t>
      </w:r>
      <w:r w:rsidR="003573B3" w:rsidRPr="000E087C">
        <w:rPr>
          <w:rFonts w:ascii="Arial" w:eastAsia="TimesNewRomanPSMT" w:hAnsi="Arial" w:cs="Arial"/>
          <w:sz w:val="22"/>
          <w:szCs w:val="22"/>
          <w:lang w:val="en-GB"/>
        </w:rPr>
        <w:t xml:space="preserve">that </w:t>
      </w:r>
      <w:r w:rsidRPr="000E087C">
        <w:rPr>
          <w:rFonts w:ascii="Arial" w:hAnsi="Arial" w:cs="Arial"/>
          <w:sz w:val="22"/>
          <w:szCs w:val="22"/>
          <w:lang w:val="en-GB"/>
        </w:rPr>
        <w:t xml:space="preserve">this method fosters trust, as farmers are often more receptive to learning from their peers who face similar challenges. </w:t>
      </w:r>
      <w:r w:rsidRPr="000E087C">
        <w:rPr>
          <w:rFonts w:ascii="Arial" w:eastAsia="TimesNewRomanPSMT" w:hAnsi="Arial" w:cs="Arial"/>
          <w:sz w:val="22"/>
          <w:szCs w:val="22"/>
          <w:lang w:val="en-GB"/>
        </w:rPr>
        <w:t xml:space="preserve">The result is in line with </w:t>
      </w:r>
      <w:r w:rsidR="007A315F" w:rsidRPr="000E087C">
        <w:rPr>
          <w:rFonts w:ascii="Arial" w:eastAsia="TimesNewRomanPSMT" w:hAnsi="Arial" w:cs="Arial"/>
          <w:sz w:val="22"/>
          <w:szCs w:val="22"/>
          <w:lang w:val="en-GB"/>
        </w:rPr>
        <w:t xml:space="preserve">one of </w:t>
      </w:r>
      <w:r w:rsidRPr="000E087C">
        <w:rPr>
          <w:rFonts w:ascii="Arial" w:eastAsia="TimesNewRomanPSMT" w:hAnsi="Arial" w:cs="Arial"/>
          <w:sz w:val="22"/>
          <w:szCs w:val="22"/>
          <w:lang w:val="en-GB"/>
        </w:rPr>
        <w:t xml:space="preserve">a study by </w:t>
      </w:r>
      <w:r w:rsidR="00FE3944" w:rsidRPr="000E087C">
        <w:rPr>
          <w:rFonts w:ascii="Arial" w:hAnsi="Arial" w:cs="Arial"/>
          <w:sz w:val="22"/>
          <w:szCs w:val="22"/>
          <w:lang w:val="en-GB"/>
        </w:rPr>
        <w:t xml:space="preserve">Taylor &amp; </w:t>
      </w:r>
      <w:proofErr w:type="spellStart"/>
      <w:r w:rsidR="00FE3944" w:rsidRPr="000E087C">
        <w:rPr>
          <w:rFonts w:ascii="Arial" w:hAnsi="Arial" w:cs="Arial"/>
          <w:sz w:val="22"/>
          <w:szCs w:val="22"/>
          <w:lang w:val="en-GB"/>
        </w:rPr>
        <w:t>Bhasme</w:t>
      </w:r>
      <w:proofErr w:type="spellEnd"/>
      <w:r w:rsidR="00FE3944" w:rsidRPr="000E087C">
        <w:rPr>
          <w:rFonts w:ascii="Arial" w:hAnsi="Arial" w:cs="Arial"/>
          <w:sz w:val="22"/>
          <w:szCs w:val="22"/>
          <w:lang w:val="en-GB"/>
        </w:rPr>
        <w:t xml:space="preserve"> (2018), </w:t>
      </w:r>
      <w:r w:rsidR="007A315F" w:rsidRPr="000E087C">
        <w:rPr>
          <w:rFonts w:ascii="Arial" w:hAnsi="Arial" w:cs="Arial"/>
          <w:sz w:val="22"/>
          <w:szCs w:val="22"/>
          <w:lang w:val="en-GB"/>
        </w:rPr>
        <w:t xml:space="preserve">who reported that </w:t>
      </w:r>
      <w:r w:rsidR="00FE3944" w:rsidRPr="000E087C">
        <w:rPr>
          <w:rFonts w:ascii="Arial" w:hAnsi="Arial" w:cs="Arial"/>
          <w:sz w:val="22"/>
          <w:szCs w:val="22"/>
          <w:lang w:val="en-GB"/>
        </w:rPr>
        <w:t>the "farmer-to-farmer" approach is an extension method, which involves farmers sharing their knowledge and experiences with other farmers.</w:t>
      </w:r>
      <w:r w:rsidR="00725A0F" w:rsidRPr="000E087C">
        <w:rPr>
          <w:rFonts w:ascii="Arial" w:eastAsia="TimesNewRomanPSMT" w:hAnsi="Arial" w:cs="Arial"/>
          <w:sz w:val="22"/>
          <w:szCs w:val="22"/>
          <w:lang w:val="en-GB"/>
        </w:rPr>
        <w:t xml:space="preserve"> The findings </w:t>
      </w:r>
      <w:r w:rsidR="007A315F" w:rsidRPr="000E087C">
        <w:rPr>
          <w:rFonts w:ascii="Arial" w:eastAsia="TimesNewRomanPSMT" w:hAnsi="Arial" w:cs="Arial"/>
          <w:sz w:val="22"/>
          <w:szCs w:val="22"/>
          <w:lang w:val="en-GB"/>
        </w:rPr>
        <w:t xml:space="preserve">are </w:t>
      </w:r>
      <w:r w:rsidR="003573B3" w:rsidRPr="000E087C">
        <w:rPr>
          <w:rFonts w:ascii="Arial" w:eastAsia="TimesNewRomanPSMT" w:hAnsi="Arial" w:cs="Arial"/>
          <w:sz w:val="22"/>
          <w:szCs w:val="22"/>
          <w:lang w:val="en-GB"/>
        </w:rPr>
        <w:t xml:space="preserve">also </w:t>
      </w:r>
      <w:r w:rsidR="00725A0F" w:rsidRPr="000E087C">
        <w:rPr>
          <w:rFonts w:ascii="Arial" w:eastAsia="TimesNewRomanPSMT" w:hAnsi="Arial" w:cs="Arial"/>
          <w:sz w:val="22"/>
          <w:szCs w:val="22"/>
          <w:lang w:val="en-GB"/>
        </w:rPr>
        <w:t xml:space="preserve">similar to those reported by </w:t>
      </w:r>
      <w:proofErr w:type="spellStart"/>
      <w:r w:rsidR="00725A0F" w:rsidRPr="000E087C">
        <w:rPr>
          <w:rFonts w:ascii="Arial" w:hAnsi="Arial" w:cs="Arial"/>
          <w:sz w:val="22"/>
          <w:szCs w:val="22"/>
          <w:shd w:val="clear" w:color="auto" w:fill="FFFFFF"/>
          <w:lang w:val="en-GB"/>
        </w:rPr>
        <w:t>Izuchukwu</w:t>
      </w:r>
      <w:proofErr w:type="spellEnd"/>
      <w:r w:rsidR="00725A0F" w:rsidRPr="000E087C">
        <w:rPr>
          <w:rFonts w:ascii="Arial" w:eastAsia="TimesNewRomanPSMT" w:hAnsi="Arial" w:cs="Arial"/>
          <w:sz w:val="22"/>
          <w:szCs w:val="22"/>
          <w:lang w:val="en-GB"/>
        </w:rPr>
        <w:t xml:space="preserve"> (2023) that</w:t>
      </w:r>
      <w:r w:rsidR="00FE3944" w:rsidRPr="000E087C">
        <w:rPr>
          <w:rFonts w:ascii="Arial" w:hAnsi="Arial" w:cs="Arial"/>
          <w:sz w:val="22"/>
          <w:szCs w:val="22"/>
          <w:lang w:val="en-GB"/>
        </w:rPr>
        <w:t xml:space="preserve"> </w:t>
      </w:r>
      <w:r w:rsidR="007A315F" w:rsidRPr="000E087C">
        <w:rPr>
          <w:rFonts w:ascii="Arial" w:hAnsi="Arial" w:cs="Arial"/>
          <w:sz w:val="22"/>
          <w:szCs w:val="22"/>
          <w:lang w:val="en-GB"/>
        </w:rPr>
        <w:t>farmer</w:t>
      </w:r>
      <w:r w:rsidR="00725A0F" w:rsidRPr="000E087C">
        <w:rPr>
          <w:rFonts w:ascii="Arial" w:hAnsi="Arial" w:cs="Arial"/>
          <w:sz w:val="22"/>
          <w:szCs w:val="22"/>
          <w:lang w:val="en-GB"/>
        </w:rPr>
        <w:t xml:space="preserve">-to-farmer networks are </w:t>
      </w:r>
      <w:r w:rsidR="007A315F" w:rsidRPr="000E087C">
        <w:rPr>
          <w:rFonts w:ascii="Arial" w:hAnsi="Arial" w:cs="Arial"/>
          <w:sz w:val="22"/>
          <w:szCs w:val="22"/>
          <w:lang w:val="en-GB"/>
        </w:rPr>
        <w:t xml:space="preserve">an </w:t>
      </w:r>
      <w:r w:rsidR="00725A0F" w:rsidRPr="000E087C">
        <w:rPr>
          <w:rFonts w:ascii="Arial" w:hAnsi="Arial" w:cs="Arial"/>
          <w:sz w:val="22"/>
          <w:szCs w:val="22"/>
          <w:lang w:val="en-GB"/>
        </w:rPr>
        <w:t>effective means of sharing agricultural knowledge and encouraging sustainable farming practices. These connections enable farmers to engage with one another, benefit from shared experiences, and obtain pertinent information to improve their agricultural methods. As a result, there is an increase in agricultural productivity, a decrease in environmental harm, and strengthened food security.</w:t>
      </w:r>
    </w:p>
    <w:p w14:paraId="5B5C76B1" w14:textId="77777777" w:rsidR="00143793" w:rsidRPr="000E087C" w:rsidRDefault="00143793" w:rsidP="00AF4338">
      <w:pPr>
        <w:spacing w:line="276" w:lineRule="auto"/>
        <w:jc w:val="both"/>
        <w:rPr>
          <w:rFonts w:ascii="Arial" w:hAnsi="Arial" w:cs="Arial"/>
          <w:b/>
          <w:bCs/>
          <w:sz w:val="22"/>
          <w:szCs w:val="22"/>
          <w:lang w:val="en-GB"/>
        </w:rPr>
      </w:pPr>
    </w:p>
    <w:p w14:paraId="694932D8" w14:textId="30430530" w:rsidR="007624EB" w:rsidRPr="000E087C" w:rsidRDefault="00143793" w:rsidP="00AF4338">
      <w:pPr>
        <w:spacing w:line="276" w:lineRule="auto"/>
        <w:jc w:val="both"/>
        <w:rPr>
          <w:rFonts w:ascii="Arial" w:hAnsi="Arial" w:cs="Arial"/>
          <w:sz w:val="22"/>
          <w:szCs w:val="22"/>
          <w:lang w:val="en-GB"/>
        </w:rPr>
      </w:pPr>
      <w:r w:rsidRPr="000E087C">
        <w:rPr>
          <w:rFonts w:ascii="Arial" w:hAnsi="Arial" w:cs="Arial"/>
          <w:b/>
          <w:bCs/>
          <w:sz w:val="22"/>
          <w:szCs w:val="22"/>
          <w:lang w:val="en-GB"/>
        </w:rPr>
        <w:t xml:space="preserve">4.2.5 </w:t>
      </w:r>
      <w:r w:rsidR="00B3668F" w:rsidRPr="000E087C">
        <w:rPr>
          <w:rFonts w:ascii="Arial" w:hAnsi="Arial" w:cs="Arial"/>
          <w:b/>
          <w:bCs/>
          <w:sz w:val="22"/>
          <w:szCs w:val="22"/>
          <w:lang w:val="en-GB"/>
        </w:rPr>
        <w:t>Use of</w:t>
      </w:r>
      <w:r w:rsidR="00261708" w:rsidRPr="000E087C">
        <w:rPr>
          <w:rFonts w:ascii="Arial" w:hAnsi="Arial" w:cs="Arial"/>
          <w:b/>
          <w:bCs/>
          <w:sz w:val="22"/>
          <w:szCs w:val="22"/>
          <w:lang w:val="en-GB"/>
        </w:rPr>
        <w:t xml:space="preserve"> Community Group</w:t>
      </w:r>
      <w:r w:rsidR="003952F8" w:rsidRPr="000E087C">
        <w:rPr>
          <w:rFonts w:ascii="Arial" w:hAnsi="Arial" w:cs="Arial"/>
          <w:b/>
          <w:bCs/>
          <w:sz w:val="22"/>
          <w:szCs w:val="22"/>
          <w:lang w:val="en-GB"/>
        </w:rPr>
        <w:t>s</w:t>
      </w:r>
      <w:r w:rsidR="00261708" w:rsidRPr="000E087C">
        <w:rPr>
          <w:rFonts w:ascii="Arial" w:hAnsi="Arial" w:cs="Arial"/>
          <w:b/>
          <w:bCs/>
          <w:sz w:val="22"/>
          <w:szCs w:val="22"/>
          <w:lang w:val="en-GB"/>
        </w:rPr>
        <w:t xml:space="preserve"> (C</w:t>
      </w:r>
      <w:r w:rsidR="00253093" w:rsidRPr="000E087C">
        <w:rPr>
          <w:rFonts w:ascii="Arial" w:hAnsi="Arial" w:cs="Arial"/>
          <w:b/>
          <w:bCs/>
          <w:sz w:val="22"/>
          <w:szCs w:val="22"/>
          <w:lang w:val="en-GB"/>
        </w:rPr>
        <w:t>G</w:t>
      </w:r>
      <w:r w:rsidR="003952F8" w:rsidRPr="000E087C">
        <w:rPr>
          <w:rFonts w:ascii="Arial" w:hAnsi="Arial" w:cs="Arial"/>
          <w:b/>
          <w:bCs/>
          <w:sz w:val="22"/>
          <w:szCs w:val="22"/>
          <w:lang w:val="en-GB"/>
        </w:rPr>
        <w:t>s</w:t>
      </w:r>
      <w:r w:rsidR="00261708" w:rsidRPr="000E087C">
        <w:rPr>
          <w:rFonts w:ascii="Arial" w:hAnsi="Arial" w:cs="Arial"/>
          <w:b/>
          <w:bCs/>
          <w:sz w:val="22"/>
          <w:szCs w:val="22"/>
          <w:lang w:val="en-GB"/>
        </w:rPr>
        <w:t>)</w:t>
      </w:r>
      <w:r w:rsidR="00253093" w:rsidRPr="000E087C">
        <w:rPr>
          <w:rFonts w:ascii="Arial" w:hAnsi="Arial" w:cs="Arial"/>
          <w:b/>
          <w:bCs/>
          <w:sz w:val="22"/>
          <w:szCs w:val="22"/>
          <w:lang w:val="en-GB"/>
        </w:rPr>
        <w:t xml:space="preserve">: </w:t>
      </w:r>
      <w:r w:rsidR="0059081D" w:rsidRPr="000E087C">
        <w:rPr>
          <w:rFonts w:ascii="Arial" w:hAnsi="Arial" w:cs="Arial"/>
          <w:sz w:val="22"/>
          <w:szCs w:val="22"/>
          <w:lang w:val="en-GB"/>
        </w:rPr>
        <w:t>The use of CG</w:t>
      </w:r>
      <w:r w:rsidR="003952F8" w:rsidRPr="000E087C">
        <w:rPr>
          <w:rFonts w:ascii="Arial" w:hAnsi="Arial" w:cs="Arial"/>
          <w:sz w:val="22"/>
          <w:szCs w:val="22"/>
          <w:lang w:val="en-GB"/>
        </w:rPr>
        <w:t>s</w:t>
      </w:r>
      <w:r w:rsidR="0059081D" w:rsidRPr="000E087C">
        <w:rPr>
          <w:rFonts w:ascii="Arial" w:hAnsi="Arial" w:cs="Arial"/>
          <w:sz w:val="22"/>
          <w:szCs w:val="22"/>
          <w:lang w:val="en-GB"/>
        </w:rPr>
        <w:t xml:space="preserve"> was ranked number </w:t>
      </w:r>
      <w:r w:rsidR="003952F8" w:rsidRPr="000E087C">
        <w:rPr>
          <w:rFonts w:ascii="Arial" w:hAnsi="Arial" w:cs="Arial"/>
          <w:sz w:val="22"/>
          <w:szCs w:val="22"/>
          <w:lang w:val="en-GB"/>
        </w:rPr>
        <w:t>five among the methods used for dissemination of agroecological knowledge and practices</w:t>
      </w:r>
      <w:r w:rsidR="0059081D" w:rsidRPr="000E087C">
        <w:rPr>
          <w:rFonts w:ascii="Arial" w:hAnsi="Arial" w:cs="Arial"/>
          <w:sz w:val="22"/>
          <w:szCs w:val="22"/>
          <w:lang w:val="en-GB"/>
        </w:rPr>
        <w:t xml:space="preserve">. Among the seven methods identified, this was reported to be </w:t>
      </w:r>
      <w:r w:rsidR="003952F8" w:rsidRPr="000E087C">
        <w:rPr>
          <w:rFonts w:ascii="Arial" w:hAnsi="Arial" w:cs="Arial"/>
          <w:sz w:val="22"/>
          <w:szCs w:val="22"/>
          <w:lang w:val="en-GB"/>
        </w:rPr>
        <w:t xml:space="preserve">a </w:t>
      </w:r>
      <w:r w:rsidR="0059081D" w:rsidRPr="000E087C">
        <w:rPr>
          <w:rFonts w:ascii="Arial" w:hAnsi="Arial" w:cs="Arial"/>
          <w:sz w:val="22"/>
          <w:szCs w:val="22"/>
          <w:lang w:val="en-GB"/>
        </w:rPr>
        <w:t>moderate</w:t>
      </w:r>
      <w:r w:rsidR="003952F8" w:rsidRPr="000E087C">
        <w:rPr>
          <w:rFonts w:ascii="Arial" w:hAnsi="Arial" w:cs="Arial"/>
          <w:sz w:val="22"/>
          <w:szCs w:val="22"/>
          <w:lang w:val="en-GB"/>
        </w:rPr>
        <w:t>ly</w:t>
      </w:r>
      <w:r w:rsidR="0059081D" w:rsidRPr="000E087C">
        <w:rPr>
          <w:rFonts w:ascii="Arial" w:hAnsi="Arial" w:cs="Arial"/>
          <w:sz w:val="22"/>
          <w:szCs w:val="22"/>
          <w:lang w:val="en-GB"/>
        </w:rPr>
        <w:t xml:space="preserve"> useful channel in communicating and disseminating agroecological </w:t>
      </w:r>
      <w:r w:rsidR="005935D9" w:rsidRPr="000E087C">
        <w:rPr>
          <w:rFonts w:ascii="Arial" w:hAnsi="Arial" w:cs="Arial"/>
          <w:sz w:val="22"/>
          <w:szCs w:val="22"/>
          <w:lang w:val="en-GB"/>
        </w:rPr>
        <w:t>knowledge</w:t>
      </w:r>
      <w:r w:rsidR="0059081D" w:rsidRPr="000E087C">
        <w:rPr>
          <w:rFonts w:ascii="Arial" w:hAnsi="Arial" w:cs="Arial"/>
          <w:sz w:val="22"/>
          <w:szCs w:val="22"/>
          <w:lang w:val="en-GB"/>
        </w:rPr>
        <w:t xml:space="preserve"> and practices (Table 3). Findings from key </w:t>
      </w:r>
      <w:r w:rsidR="003952F8" w:rsidRPr="000E087C">
        <w:rPr>
          <w:rFonts w:ascii="Arial" w:hAnsi="Arial" w:cs="Arial"/>
          <w:sz w:val="22"/>
          <w:szCs w:val="22"/>
          <w:lang w:val="en-GB"/>
        </w:rPr>
        <w:t xml:space="preserve">informant interviewees showed </w:t>
      </w:r>
      <w:r w:rsidR="0059081D" w:rsidRPr="000E087C">
        <w:rPr>
          <w:rFonts w:ascii="Arial" w:hAnsi="Arial" w:cs="Arial"/>
          <w:sz w:val="22"/>
          <w:szCs w:val="22"/>
          <w:lang w:val="en-GB"/>
        </w:rPr>
        <w:t xml:space="preserve">that FRN members </w:t>
      </w:r>
      <w:r w:rsidR="003952F8" w:rsidRPr="000E087C">
        <w:rPr>
          <w:rFonts w:ascii="Arial" w:hAnsi="Arial" w:cs="Arial"/>
          <w:sz w:val="22"/>
          <w:szCs w:val="22"/>
          <w:lang w:val="en-GB"/>
        </w:rPr>
        <w:t xml:space="preserve">regarded </w:t>
      </w:r>
      <w:r w:rsidR="0059081D" w:rsidRPr="000E087C">
        <w:rPr>
          <w:rFonts w:ascii="Arial" w:hAnsi="Arial" w:cs="Arial"/>
          <w:sz w:val="22"/>
          <w:szCs w:val="22"/>
          <w:lang w:val="en-GB"/>
        </w:rPr>
        <w:t>CGs as effective in providing link</w:t>
      </w:r>
      <w:r w:rsidR="003952F8" w:rsidRPr="000E087C">
        <w:rPr>
          <w:rFonts w:ascii="Arial" w:hAnsi="Arial" w:cs="Arial"/>
          <w:sz w:val="22"/>
          <w:szCs w:val="22"/>
          <w:lang w:val="en-GB"/>
        </w:rPr>
        <w:t>s</w:t>
      </w:r>
      <w:r w:rsidR="0059081D" w:rsidRPr="000E087C">
        <w:rPr>
          <w:rFonts w:ascii="Arial" w:hAnsi="Arial" w:cs="Arial"/>
          <w:sz w:val="22"/>
          <w:szCs w:val="22"/>
          <w:lang w:val="en-GB"/>
        </w:rPr>
        <w:t xml:space="preserve"> between farmers and </w:t>
      </w:r>
      <w:r w:rsidR="005935D9" w:rsidRPr="000E087C">
        <w:rPr>
          <w:rFonts w:ascii="Arial" w:hAnsi="Arial" w:cs="Arial"/>
          <w:sz w:val="22"/>
          <w:szCs w:val="22"/>
          <w:lang w:val="en-GB"/>
        </w:rPr>
        <w:t>agricultural</w:t>
      </w:r>
      <w:r w:rsidR="0059081D" w:rsidRPr="000E087C">
        <w:rPr>
          <w:rFonts w:ascii="Arial" w:hAnsi="Arial" w:cs="Arial"/>
          <w:sz w:val="22"/>
          <w:szCs w:val="22"/>
          <w:lang w:val="en-GB"/>
        </w:rPr>
        <w:t xml:space="preserve"> experts. </w:t>
      </w:r>
      <w:r w:rsidR="003952F8" w:rsidRPr="000E087C">
        <w:rPr>
          <w:rFonts w:ascii="Arial" w:hAnsi="Arial" w:cs="Arial"/>
          <w:sz w:val="22"/>
          <w:szCs w:val="22"/>
          <w:lang w:val="en-GB"/>
        </w:rPr>
        <w:t>About this</w:t>
      </w:r>
      <w:r w:rsidR="00590622" w:rsidRPr="000E087C">
        <w:rPr>
          <w:rFonts w:ascii="Arial" w:hAnsi="Arial" w:cs="Arial"/>
          <w:sz w:val="22"/>
          <w:szCs w:val="22"/>
          <w:lang w:val="en-GB"/>
        </w:rPr>
        <w:t>,</w:t>
      </w:r>
      <w:r w:rsidR="003952F8" w:rsidRPr="000E087C">
        <w:rPr>
          <w:rFonts w:ascii="Arial" w:hAnsi="Arial" w:cs="Arial"/>
          <w:sz w:val="22"/>
          <w:szCs w:val="22"/>
          <w:lang w:val="en-GB"/>
        </w:rPr>
        <w:t xml:space="preserve"> participants in an </w:t>
      </w:r>
      <w:r w:rsidR="00590622" w:rsidRPr="000E087C">
        <w:rPr>
          <w:rFonts w:ascii="Arial" w:hAnsi="Arial" w:cs="Arial"/>
          <w:sz w:val="22"/>
          <w:szCs w:val="22"/>
          <w:lang w:val="en-GB"/>
        </w:rPr>
        <w:t>FGD</w:t>
      </w:r>
      <w:r w:rsidR="003952F8" w:rsidRPr="000E087C">
        <w:rPr>
          <w:rFonts w:ascii="Arial" w:hAnsi="Arial" w:cs="Arial"/>
          <w:sz w:val="22"/>
          <w:szCs w:val="22"/>
          <w:lang w:val="en-GB"/>
        </w:rPr>
        <w:t xml:space="preserve"> said:</w:t>
      </w:r>
    </w:p>
    <w:p w14:paraId="5DC05297" w14:textId="4C6F5561" w:rsidR="003952F8" w:rsidRPr="000E087C" w:rsidRDefault="0059081D" w:rsidP="00AF4338">
      <w:pPr>
        <w:spacing w:line="276" w:lineRule="auto"/>
        <w:jc w:val="both"/>
        <w:rPr>
          <w:rFonts w:ascii="Arial" w:hAnsi="Arial" w:cs="Arial"/>
          <w:sz w:val="22"/>
          <w:szCs w:val="22"/>
          <w:lang w:val="en-GB"/>
        </w:rPr>
      </w:pPr>
      <w:r w:rsidRPr="000E087C">
        <w:rPr>
          <w:rFonts w:ascii="Arial" w:hAnsi="Arial" w:cs="Arial"/>
          <w:i/>
          <w:iCs/>
          <w:sz w:val="22"/>
          <w:szCs w:val="22"/>
          <w:lang w:val="en-GB"/>
        </w:rPr>
        <w:t xml:space="preserve">“…since the FRNs </w:t>
      </w:r>
      <w:r w:rsidR="00253093" w:rsidRPr="000E087C">
        <w:rPr>
          <w:rFonts w:ascii="Arial" w:hAnsi="Arial" w:cs="Arial"/>
          <w:i/>
          <w:iCs/>
          <w:sz w:val="22"/>
          <w:szCs w:val="22"/>
          <w:lang w:val="en-GB"/>
        </w:rPr>
        <w:t xml:space="preserve">are locally available and accessible, </w:t>
      </w:r>
      <w:r w:rsidR="003952F8" w:rsidRPr="000E087C">
        <w:rPr>
          <w:rFonts w:ascii="Arial" w:hAnsi="Arial" w:cs="Arial"/>
          <w:i/>
          <w:iCs/>
          <w:sz w:val="22"/>
          <w:szCs w:val="22"/>
          <w:lang w:val="en-GB"/>
        </w:rPr>
        <w:t xml:space="preserve">they </w:t>
      </w:r>
      <w:r w:rsidRPr="000E087C">
        <w:rPr>
          <w:rFonts w:ascii="Arial" w:hAnsi="Arial" w:cs="Arial"/>
          <w:i/>
          <w:iCs/>
          <w:sz w:val="22"/>
          <w:szCs w:val="22"/>
          <w:lang w:val="en-GB"/>
        </w:rPr>
        <w:t xml:space="preserve">are very important in </w:t>
      </w:r>
      <w:r w:rsidR="00253093" w:rsidRPr="000E087C">
        <w:rPr>
          <w:rFonts w:ascii="Arial" w:hAnsi="Arial" w:cs="Arial"/>
          <w:i/>
          <w:iCs/>
          <w:sz w:val="22"/>
          <w:szCs w:val="22"/>
          <w:lang w:val="en-GB"/>
        </w:rPr>
        <w:t xml:space="preserve">promoting peer-to-peer learning and </w:t>
      </w:r>
      <w:r w:rsidR="003952F8" w:rsidRPr="000E087C">
        <w:rPr>
          <w:rFonts w:ascii="Arial" w:hAnsi="Arial" w:cs="Arial"/>
          <w:i/>
          <w:iCs/>
          <w:sz w:val="22"/>
          <w:szCs w:val="22"/>
          <w:lang w:val="en-GB"/>
        </w:rPr>
        <w:t xml:space="preserve">bringing </w:t>
      </w:r>
      <w:r w:rsidRPr="000E087C">
        <w:rPr>
          <w:rFonts w:ascii="Arial" w:hAnsi="Arial" w:cs="Arial"/>
          <w:i/>
          <w:iCs/>
          <w:sz w:val="22"/>
          <w:szCs w:val="22"/>
          <w:lang w:val="en-GB"/>
        </w:rPr>
        <w:t xml:space="preserve">solutions to the challenges </w:t>
      </w:r>
      <w:r w:rsidR="003952F8" w:rsidRPr="000E087C">
        <w:rPr>
          <w:rFonts w:ascii="Arial" w:hAnsi="Arial" w:cs="Arial"/>
          <w:i/>
          <w:iCs/>
          <w:sz w:val="22"/>
          <w:szCs w:val="22"/>
          <w:lang w:val="en-GB"/>
        </w:rPr>
        <w:t xml:space="preserve">we face </w:t>
      </w:r>
      <w:r w:rsidRPr="000E087C">
        <w:rPr>
          <w:rFonts w:ascii="Arial" w:hAnsi="Arial" w:cs="Arial"/>
          <w:i/>
          <w:iCs/>
          <w:sz w:val="22"/>
          <w:szCs w:val="22"/>
          <w:lang w:val="en-GB"/>
        </w:rPr>
        <w:t>in agriculture…</w:t>
      </w:r>
      <w:r w:rsidR="00360E95" w:rsidRPr="000E087C">
        <w:rPr>
          <w:rFonts w:ascii="Arial" w:hAnsi="Arial" w:cs="Arial"/>
          <w:i/>
          <w:iCs/>
          <w:sz w:val="22"/>
          <w:szCs w:val="22"/>
          <w:lang w:val="en-GB"/>
        </w:rPr>
        <w:t>”</w:t>
      </w:r>
      <w:r w:rsidRPr="000E087C">
        <w:rPr>
          <w:rFonts w:ascii="Arial" w:hAnsi="Arial" w:cs="Arial"/>
          <w:i/>
          <w:iCs/>
          <w:sz w:val="22"/>
          <w:szCs w:val="22"/>
          <w:lang w:val="en-GB"/>
        </w:rPr>
        <w:t xml:space="preserve"> </w:t>
      </w:r>
      <w:r w:rsidRPr="000E087C">
        <w:rPr>
          <w:rFonts w:ascii="Arial" w:hAnsi="Arial" w:cs="Arial"/>
          <w:sz w:val="22"/>
          <w:szCs w:val="22"/>
          <w:lang w:val="en-GB"/>
        </w:rPr>
        <w:t>(FGD</w:t>
      </w:r>
      <w:r w:rsidR="003952F8" w:rsidRPr="000E087C">
        <w:rPr>
          <w:rFonts w:ascii="Arial" w:hAnsi="Arial" w:cs="Arial"/>
          <w:sz w:val="22"/>
          <w:szCs w:val="22"/>
          <w:lang w:val="en-GB"/>
        </w:rPr>
        <w:t xml:space="preserve"> participants, </w:t>
      </w:r>
      <w:proofErr w:type="spellStart"/>
      <w:r w:rsidRPr="000E087C">
        <w:rPr>
          <w:rFonts w:ascii="Arial" w:hAnsi="Arial" w:cs="Arial"/>
          <w:sz w:val="22"/>
          <w:szCs w:val="22"/>
          <w:lang w:val="en-GB"/>
        </w:rPr>
        <w:t>Mvae</w:t>
      </w:r>
      <w:proofErr w:type="spellEnd"/>
      <w:r w:rsidRPr="000E087C">
        <w:rPr>
          <w:rFonts w:ascii="Arial" w:hAnsi="Arial" w:cs="Arial"/>
          <w:sz w:val="22"/>
          <w:szCs w:val="22"/>
          <w:lang w:val="en-GB"/>
        </w:rPr>
        <w:t xml:space="preserve"> village, April 19, 2024).</w:t>
      </w:r>
      <w:r w:rsidR="003952F8" w:rsidRPr="000E087C">
        <w:rPr>
          <w:rFonts w:ascii="Arial" w:hAnsi="Arial" w:cs="Arial"/>
          <w:sz w:val="22"/>
          <w:szCs w:val="22"/>
          <w:lang w:val="en-GB"/>
        </w:rPr>
        <w:t xml:space="preserve"> </w:t>
      </w:r>
    </w:p>
    <w:p w14:paraId="0155367A" w14:textId="77777777" w:rsidR="003952F8" w:rsidRPr="000E087C" w:rsidRDefault="003952F8" w:rsidP="00AF4338">
      <w:pPr>
        <w:spacing w:line="276" w:lineRule="auto"/>
        <w:jc w:val="both"/>
        <w:rPr>
          <w:rFonts w:ascii="Arial" w:hAnsi="Arial" w:cs="Arial"/>
          <w:sz w:val="22"/>
          <w:szCs w:val="22"/>
          <w:lang w:val="en-GB"/>
        </w:rPr>
      </w:pPr>
    </w:p>
    <w:p w14:paraId="79264B95" w14:textId="067C9605" w:rsidR="00D47E82" w:rsidRPr="000E087C" w:rsidRDefault="0059081D" w:rsidP="00AF4338">
      <w:pPr>
        <w:spacing w:line="276" w:lineRule="auto"/>
        <w:jc w:val="both"/>
        <w:rPr>
          <w:rFonts w:ascii="Arial" w:hAnsi="Arial" w:cs="Arial"/>
          <w:sz w:val="22"/>
          <w:szCs w:val="22"/>
          <w:lang w:val="en-GB"/>
        </w:rPr>
      </w:pPr>
      <w:r w:rsidRPr="000E087C">
        <w:rPr>
          <w:rFonts w:ascii="Arial" w:hAnsi="Arial" w:cs="Arial"/>
          <w:sz w:val="22"/>
          <w:szCs w:val="22"/>
          <w:lang w:val="en-GB"/>
        </w:rPr>
        <w:t>CG</w:t>
      </w:r>
      <w:r w:rsidR="007F40E8" w:rsidRPr="000E087C">
        <w:rPr>
          <w:rFonts w:ascii="Arial" w:hAnsi="Arial" w:cs="Arial"/>
          <w:sz w:val="22"/>
          <w:szCs w:val="22"/>
          <w:lang w:val="en-GB"/>
        </w:rPr>
        <w:t>s</w:t>
      </w:r>
      <w:r w:rsidRPr="000E087C">
        <w:rPr>
          <w:rFonts w:ascii="Arial" w:hAnsi="Arial" w:cs="Arial"/>
          <w:sz w:val="22"/>
          <w:szCs w:val="22"/>
          <w:lang w:val="en-GB"/>
        </w:rPr>
        <w:t xml:space="preserve"> are use</w:t>
      </w:r>
      <w:r w:rsidR="003952F8" w:rsidRPr="000E087C">
        <w:rPr>
          <w:rFonts w:ascii="Arial" w:hAnsi="Arial" w:cs="Arial"/>
          <w:sz w:val="22"/>
          <w:szCs w:val="22"/>
          <w:lang w:val="en-GB"/>
        </w:rPr>
        <w:t>d</w:t>
      </w:r>
      <w:r w:rsidRPr="000E087C">
        <w:rPr>
          <w:rFonts w:ascii="Arial" w:hAnsi="Arial" w:cs="Arial"/>
          <w:sz w:val="22"/>
          <w:szCs w:val="22"/>
          <w:lang w:val="en-GB"/>
        </w:rPr>
        <w:t xml:space="preserve"> as entry points for </w:t>
      </w:r>
      <w:r w:rsidR="005935D9" w:rsidRPr="000E087C">
        <w:rPr>
          <w:rFonts w:ascii="Arial" w:hAnsi="Arial" w:cs="Arial"/>
          <w:sz w:val="22"/>
          <w:szCs w:val="22"/>
          <w:lang w:val="en-GB"/>
        </w:rPr>
        <w:t>knowledge</w:t>
      </w:r>
      <w:r w:rsidRPr="000E087C">
        <w:rPr>
          <w:rFonts w:ascii="Arial" w:hAnsi="Arial" w:cs="Arial"/>
          <w:sz w:val="22"/>
          <w:szCs w:val="22"/>
          <w:lang w:val="en-GB"/>
        </w:rPr>
        <w:t xml:space="preserve"> dissemination and generation.</w:t>
      </w:r>
      <w:r w:rsidR="007F40E8" w:rsidRPr="000E087C">
        <w:rPr>
          <w:rFonts w:ascii="Arial" w:hAnsi="Arial" w:cs="Arial"/>
          <w:sz w:val="22"/>
          <w:szCs w:val="22"/>
          <w:lang w:val="en-GB"/>
        </w:rPr>
        <w:t xml:space="preserve"> They are also important </w:t>
      </w:r>
      <w:proofErr w:type="gramStart"/>
      <w:r w:rsidR="007F40E8" w:rsidRPr="000E087C">
        <w:rPr>
          <w:rFonts w:ascii="Arial" w:hAnsi="Arial" w:cs="Arial"/>
          <w:sz w:val="22"/>
          <w:szCs w:val="22"/>
          <w:lang w:val="en-GB"/>
        </w:rPr>
        <w:t>in  finding</w:t>
      </w:r>
      <w:proofErr w:type="gramEnd"/>
      <w:r w:rsidR="007F40E8" w:rsidRPr="000E087C">
        <w:rPr>
          <w:rFonts w:ascii="Arial" w:hAnsi="Arial" w:cs="Arial"/>
          <w:sz w:val="22"/>
          <w:szCs w:val="22"/>
          <w:lang w:val="en-GB"/>
        </w:rPr>
        <w:t xml:space="preserve"> collective and common </w:t>
      </w:r>
      <w:r w:rsidRPr="000E087C">
        <w:rPr>
          <w:rFonts w:ascii="Arial" w:hAnsi="Arial" w:cs="Arial"/>
          <w:sz w:val="22"/>
          <w:szCs w:val="22"/>
          <w:lang w:val="en-GB"/>
        </w:rPr>
        <w:t>solutio</w:t>
      </w:r>
      <w:r w:rsidR="007F40E8" w:rsidRPr="000E087C">
        <w:rPr>
          <w:rFonts w:ascii="Arial" w:hAnsi="Arial" w:cs="Arial"/>
          <w:sz w:val="22"/>
          <w:szCs w:val="22"/>
          <w:lang w:val="en-GB"/>
        </w:rPr>
        <w:t xml:space="preserve">ns at </w:t>
      </w:r>
      <w:r w:rsidR="003952F8" w:rsidRPr="000E087C">
        <w:rPr>
          <w:rFonts w:ascii="Arial" w:hAnsi="Arial" w:cs="Arial"/>
          <w:sz w:val="22"/>
          <w:szCs w:val="22"/>
          <w:lang w:val="en-GB"/>
        </w:rPr>
        <w:t xml:space="preserve">the </w:t>
      </w:r>
      <w:r w:rsidR="007F40E8" w:rsidRPr="000E087C">
        <w:rPr>
          <w:rFonts w:ascii="Arial" w:hAnsi="Arial" w:cs="Arial"/>
          <w:sz w:val="22"/>
          <w:szCs w:val="22"/>
          <w:lang w:val="en-GB"/>
        </w:rPr>
        <w:t>farm level</w:t>
      </w:r>
      <w:r w:rsidR="00360E95" w:rsidRPr="000E087C">
        <w:rPr>
          <w:rFonts w:ascii="Arial" w:hAnsi="Arial" w:cs="Arial"/>
          <w:sz w:val="22"/>
          <w:szCs w:val="22"/>
          <w:lang w:val="en-GB"/>
        </w:rPr>
        <w:t xml:space="preserve">, although </w:t>
      </w:r>
      <w:r w:rsidR="003952F8" w:rsidRPr="000E087C">
        <w:rPr>
          <w:rFonts w:ascii="Arial" w:hAnsi="Arial" w:cs="Arial"/>
          <w:sz w:val="22"/>
          <w:szCs w:val="22"/>
          <w:lang w:val="en-GB"/>
        </w:rPr>
        <w:t>they have</w:t>
      </w:r>
      <w:r w:rsidR="00360E95" w:rsidRPr="000E087C">
        <w:rPr>
          <w:rFonts w:ascii="Arial" w:hAnsi="Arial" w:cs="Arial"/>
          <w:sz w:val="22"/>
          <w:szCs w:val="22"/>
          <w:lang w:val="en-GB"/>
        </w:rPr>
        <w:t xml:space="preserve"> its of</w:t>
      </w:r>
      <w:r w:rsidR="00253093" w:rsidRPr="000E087C">
        <w:rPr>
          <w:rFonts w:ascii="Arial" w:hAnsi="Arial" w:cs="Arial"/>
          <w:sz w:val="22"/>
          <w:szCs w:val="22"/>
          <w:lang w:val="en-GB"/>
        </w:rPr>
        <w:t xml:space="preserve"> reach </w:t>
      </w:r>
      <w:r w:rsidR="00360E95" w:rsidRPr="000E087C">
        <w:rPr>
          <w:rFonts w:ascii="Arial" w:hAnsi="Arial" w:cs="Arial"/>
          <w:sz w:val="22"/>
          <w:szCs w:val="22"/>
          <w:lang w:val="en-GB"/>
        </w:rPr>
        <w:t xml:space="preserve">more farmers </w:t>
      </w:r>
      <w:r w:rsidR="00253093" w:rsidRPr="000E087C">
        <w:rPr>
          <w:rFonts w:ascii="Arial" w:hAnsi="Arial" w:cs="Arial"/>
          <w:sz w:val="22"/>
          <w:szCs w:val="22"/>
          <w:lang w:val="en-GB"/>
        </w:rPr>
        <w:t>compared to village meeting.</w:t>
      </w:r>
      <w:r w:rsidR="00271BCA" w:rsidRPr="000E087C">
        <w:rPr>
          <w:rFonts w:ascii="Arial" w:hAnsi="Arial" w:cs="Arial"/>
          <w:sz w:val="22"/>
          <w:szCs w:val="22"/>
          <w:lang w:val="en-GB"/>
        </w:rPr>
        <w:t xml:space="preserve"> </w:t>
      </w:r>
    </w:p>
    <w:p w14:paraId="53099F60" w14:textId="77777777" w:rsidR="00841A71" w:rsidRPr="000E087C" w:rsidRDefault="00841A71" w:rsidP="00AF4338">
      <w:pPr>
        <w:spacing w:line="276" w:lineRule="auto"/>
        <w:jc w:val="both"/>
        <w:rPr>
          <w:rFonts w:ascii="Arial" w:hAnsi="Arial" w:cs="Arial"/>
          <w:sz w:val="22"/>
          <w:szCs w:val="22"/>
          <w:lang w:val="en-GB"/>
        </w:rPr>
      </w:pPr>
    </w:p>
    <w:p w14:paraId="6882377B" w14:textId="277231F1" w:rsidR="00261708" w:rsidRPr="000E087C" w:rsidRDefault="007624EB" w:rsidP="00AF4338">
      <w:pPr>
        <w:spacing w:line="276" w:lineRule="auto"/>
        <w:jc w:val="both"/>
        <w:rPr>
          <w:rFonts w:ascii="Arial" w:hAnsi="Arial" w:cs="Arial"/>
          <w:sz w:val="22"/>
          <w:szCs w:val="22"/>
          <w:lang w:val="en-GB"/>
        </w:rPr>
      </w:pPr>
      <w:r w:rsidRPr="000E087C">
        <w:rPr>
          <w:rFonts w:ascii="Arial" w:hAnsi="Arial" w:cs="Arial"/>
          <w:sz w:val="22"/>
          <w:szCs w:val="22"/>
          <w:lang w:val="en-GB"/>
        </w:rPr>
        <w:t>One</w:t>
      </w:r>
      <w:r w:rsidR="00D47E82" w:rsidRPr="000E087C">
        <w:rPr>
          <w:rFonts w:ascii="Arial" w:hAnsi="Arial" w:cs="Arial"/>
          <w:sz w:val="22"/>
          <w:szCs w:val="22"/>
          <w:lang w:val="en-GB"/>
        </w:rPr>
        <w:t xml:space="preserve"> of the </w:t>
      </w:r>
      <w:r w:rsidR="005935D9" w:rsidRPr="000E087C">
        <w:rPr>
          <w:rFonts w:ascii="Arial" w:hAnsi="Arial" w:cs="Arial"/>
          <w:sz w:val="22"/>
          <w:szCs w:val="22"/>
          <w:lang w:val="en-GB"/>
        </w:rPr>
        <w:t>community</w:t>
      </w:r>
      <w:r w:rsidRPr="000E087C">
        <w:rPr>
          <w:rFonts w:ascii="Arial" w:hAnsi="Arial" w:cs="Arial"/>
          <w:sz w:val="22"/>
          <w:szCs w:val="22"/>
          <w:lang w:val="en-GB"/>
        </w:rPr>
        <w:t xml:space="preserve"> groups in the study area </w:t>
      </w:r>
      <w:r w:rsidR="003952F8" w:rsidRPr="000E087C">
        <w:rPr>
          <w:rFonts w:ascii="Arial" w:hAnsi="Arial" w:cs="Arial"/>
          <w:sz w:val="22"/>
          <w:szCs w:val="22"/>
          <w:lang w:val="en-GB"/>
        </w:rPr>
        <w:t xml:space="preserve">was a </w:t>
      </w:r>
      <w:r w:rsidR="00D47E82" w:rsidRPr="000E087C">
        <w:rPr>
          <w:rFonts w:ascii="Arial" w:hAnsi="Arial" w:cs="Arial"/>
          <w:sz w:val="22"/>
          <w:szCs w:val="22"/>
          <w:lang w:val="en-GB"/>
        </w:rPr>
        <w:t xml:space="preserve">dominant microfinance serving groups, </w:t>
      </w:r>
      <w:r w:rsidR="003952F8" w:rsidRPr="000E087C">
        <w:rPr>
          <w:rFonts w:ascii="Arial" w:hAnsi="Arial" w:cs="Arial"/>
          <w:sz w:val="22"/>
          <w:szCs w:val="22"/>
          <w:lang w:val="en-GB"/>
        </w:rPr>
        <w:t xml:space="preserve">and </w:t>
      </w:r>
      <w:r w:rsidR="00D47E82" w:rsidRPr="000E087C">
        <w:rPr>
          <w:rFonts w:ascii="Arial" w:hAnsi="Arial" w:cs="Arial"/>
          <w:sz w:val="22"/>
          <w:szCs w:val="22"/>
          <w:lang w:val="en-GB"/>
        </w:rPr>
        <w:t>play</w:t>
      </w:r>
      <w:r w:rsidR="003952F8" w:rsidRPr="000E087C">
        <w:rPr>
          <w:rFonts w:ascii="Arial" w:hAnsi="Arial" w:cs="Arial"/>
          <w:sz w:val="22"/>
          <w:szCs w:val="22"/>
          <w:lang w:val="en-GB"/>
        </w:rPr>
        <w:t>ed</w:t>
      </w:r>
      <w:r w:rsidR="00D47E82" w:rsidRPr="000E087C">
        <w:rPr>
          <w:rFonts w:ascii="Arial" w:hAnsi="Arial" w:cs="Arial"/>
          <w:sz w:val="22"/>
          <w:szCs w:val="22"/>
          <w:lang w:val="en-GB"/>
        </w:rPr>
        <w:t xml:space="preserve"> a significant role in bringing together farmers for </w:t>
      </w:r>
      <w:r w:rsidR="003952F8" w:rsidRPr="000E087C">
        <w:rPr>
          <w:rFonts w:ascii="Arial" w:hAnsi="Arial" w:cs="Arial"/>
          <w:sz w:val="22"/>
          <w:szCs w:val="22"/>
          <w:lang w:val="en-GB"/>
        </w:rPr>
        <w:t xml:space="preserve">credit and </w:t>
      </w:r>
      <w:r w:rsidR="00D47E82" w:rsidRPr="000E087C">
        <w:rPr>
          <w:rFonts w:ascii="Arial" w:hAnsi="Arial" w:cs="Arial"/>
          <w:sz w:val="22"/>
          <w:szCs w:val="22"/>
          <w:lang w:val="en-GB"/>
        </w:rPr>
        <w:t>savings</w:t>
      </w:r>
      <w:r w:rsidRPr="000E087C">
        <w:rPr>
          <w:rFonts w:ascii="Arial" w:hAnsi="Arial" w:cs="Arial"/>
          <w:sz w:val="22"/>
          <w:szCs w:val="22"/>
          <w:lang w:val="en-GB"/>
        </w:rPr>
        <w:t>.</w:t>
      </w:r>
      <w:r w:rsidR="003952F8" w:rsidRPr="000E087C">
        <w:rPr>
          <w:rFonts w:ascii="Arial" w:hAnsi="Arial" w:cs="Arial"/>
          <w:sz w:val="22"/>
          <w:szCs w:val="22"/>
          <w:lang w:val="en-GB"/>
        </w:rPr>
        <w:t xml:space="preserve"> Participants in an FGD narrated about it as follows:</w:t>
      </w:r>
      <w:r w:rsidRPr="000E087C">
        <w:rPr>
          <w:rFonts w:ascii="Arial" w:hAnsi="Arial" w:cs="Arial"/>
          <w:sz w:val="22"/>
          <w:szCs w:val="22"/>
          <w:lang w:val="en-GB"/>
        </w:rPr>
        <w:t xml:space="preserve"> “</w:t>
      </w:r>
      <w:r w:rsidR="003952F8" w:rsidRPr="000E087C">
        <w:rPr>
          <w:rFonts w:ascii="Arial" w:hAnsi="Arial" w:cs="Arial"/>
          <w:sz w:val="22"/>
          <w:szCs w:val="22"/>
          <w:lang w:val="en-GB"/>
        </w:rPr>
        <w:t xml:space="preserve">We, </w:t>
      </w:r>
      <w:r w:rsidRPr="000E087C">
        <w:rPr>
          <w:rFonts w:ascii="Arial" w:hAnsi="Arial" w:cs="Arial"/>
          <w:sz w:val="22"/>
          <w:szCs w:val="22"/>
          <w:lang w:val="en-GB"/>
        </w:rPr>
        <w:t>members of the FRN</w:t>
      </w:r>
      <w:r w:rsidR="003952F8" w:rsidRPr="000E087C">
        <w:rPr>
          <w:rFonts w:ascii="Arial" w:hAnsi="Arial" w:cs="Arial"/>
          <w:sz w:val="22"/>
          <w:szCs w:val="22"/>
          <w:lang w:val="en-GB"/>
        </w:rPr>
        <w:t>s,</w:t>
      </w:r>
      <w:r w:rsidRPr="000E087C">
        <w:rPr>
          <w:rFonts w:ascii="Arial" w:hAnsi="Arial" w:cs="Arial"/>
          <w:sz w:val="22"/>
          <w:szCs w:val="22"/>
          <w:lang w:val="en-GB"/>
        </w:rPr>
        <w:t xml:space="preserve"> are also members in the microfinance serving groups</w:t>
      </w:r>
      <w:r w:rsidR="003952F8" w:rsidRPr="000E087C">
        <w:rPr>
          <w:rFonts w:ascii="Arial" w:hAnsi="Arial" w:cs="Arial"/>
          <w:sz w:val="22"/>
          <w:szCs w:val="22"/>
          <w:lang w:val="en-GB"/>
        </w:rPr>
        <w:t xml:space="preserve">; </w:t>
      </w:r>
      <w:r w:rsidRPr="000E087C">
        <w:rPr>
          <w:rFonts w:ascii="Arial" w:hAnsi="Arial" w:cs="Arial"/>
          <w:sz w:val="22"/>
          <w:szCs w:val="22"/>
          <w:lang w:val="en-GB"/>
        </w:rPr>
        <w:t>hence</w:t>
      </w:r>
      <w:r w:rsidR="003952F8" w:rsidRPr="000E087C">
        <w:rPr>
          <w:rFonts w:ascii="Arial" w:hAnsi="Arial" w:cs="Arial"/>
          <w:sz w:val="22"/>
          <w:szCs w:val="22"/>
          <w:lang w:val="en-GB"/>
        </w:rPr>
        <w:t>,</w:t>
      </w:r>
      <w:r w:rsidRPr="000E087C">
        <w:rPr>
          <w:rFonts w:ascii="Arial" w:hAnsi="Arial" w:cs="Arial"/>
          <w:sz w:val="22"/>
          <w:szCs w:val="22"/>
          <w:lang w:val="en-GB"/>
        </w:rPr>
        <w:t xml:space="preserve"> we share with them necessary agricultural information, especially on agroecological practices…” </w:t>
      </w:r>
      <w:proofErr w:type="gramStart"/>
      <w:r w:rsidR="003952F8" w:rsidRPr="000E087C">
        <w:rPr>
          <w:rFonts w:ascii="Arial" w:hAnsi="Arial" w:cs="Arial"/>
          <w:sz w:val="22"/>
          <w:szCs w:val="22"/>
          <w:lang w:val="en-GB"/>
        </w:rPr>
        <w:t>(</w:t>
      </w:r>
      <w:r w:rsidRPr="000E087C">
        <w:rPr>
          <w:rFonts w:ascii="Arial" w:hAnsi="Arial" w:cs="Arial"/>
          <w:sz w:val="22"/>
          <w:szCs w:val="22"/>
          <w:lang w:val="en-GB"/>
        </w:rPr>
        <w:t xml:space="preserve"> </w:t>
      </w:r>
      <w:r w:rsidR="003952F8" w:rsidRPr="000E087C">
        <w:rPr>
          <w:rFonts w:ascii="Arial" w:hAnsi="Arial" w:cs="Arial"/>
          <w:sz w:val="22"/>
          <w:szCs w:val="22"/>
          <w:lang w:val="en-GB"/>
        </w:rPr>
        <w:t>Participants</w:t>
      </w:r>
      <w:proofErr w:type="gramEnd"/>
      <w:r w:rsidR="003952F8" w:rsidRPr="000E087C">
        <w:rPr>
          <w:rFonts w:ascii="Arial" w:hAnsi="Arial" w:cs="Arial"/>
          <w:sz w:val="22"/>
          <w:szCs w:val="22"/>
          <w:lang w:val="en-GB"/>
        </w:rPr>
        <w:t xml:space="preserve"> in an </w:t>
      </w:r>
      <w:r w:rsidRPr="000E087C">
        <w:rPr>
          <w:rFonts w:ascii="Arial" w:hAnsi="Arial" w:cs="Arial"/>
          <w:sz w:val="22"/>
          <w:szCs w:val="22"/>
          <w:lang w:val="en-GB"/>
        </w:rPr>
        <w:t>FGD</w:t>
      </w:r>
      <w:r w:rsidR="003952F8" w:rsidRPr="000E087C">
        <w:rPr>
          <w:rFonts w:ascii="Arial" w:hAnsi="Arial" w:cs="Arial"/>
          <w:sz w:val="22"/>
          <w:szCs w:val="22"/>
          <w:lang w:val="en-GB"/>
        </w:rPr>
        <w:t xml:space="preserve">, </w:t>
      </w:r>
      <w:proofErr w:type="spellStart"/>
      <w:r w:rsidRPr="000E087C">
        <w:rPr>
          <w:rFonts w:ascii="Arial" w:hAnsi="Arial" w:cs="Arial"/>
          <w:sz w:val="22"/>
          <w:szCs w:val="22"/>
          <w:lang w:val="en-GB"/>
        </w:rPr>
        <w:t>Mvae</w:t>
      </w:r>
      <w:proofErr w:type="spellEnd"/>
      <w:r w:rsidRPr="000E087C">
        <w:rPr>
          <w:rFonts w:ascii="Arial" w:hAnsi="Arial" w:cs="Arial"/>
          <w:sz w:val="22"/>
          <w:szCs w:val="22"/>
          <w:lang w:val="en-GB"/>
        </w:rPr>
        <w:t xml:space="preserve"> village</w:t>
      </w:r>
      <w:r w:rsidR="003952F8" w:rsidRPr="000E087C">
        <w:rPr>
          <w:rFonts w:ascii="Arial" w:hAnsi="Arial" w:cs="Arial"/>
          <w:sz w:val="22"/>
          <w:szCs w:val="22"/>
          <w:lang w:val="en-GB"/>
        </w:rPr>
        <w:t xml:space="preserve">, </w:t>
      </w:r>
      <w:r w:rsidR="004F6E32" w:rsidRPr="000E087C">
        <w:rPr>
          <w:rFonts w:ascii="Arial" w:hAnsi="Arial" w:cs="Arial"/>
          <w:sz w:val="22"/>
          <w:szCs w:val="22"/>
          <w:lang w:val="en-GB"/>
        </w:rPr>
        <w:t xml:space="preserve">April 19, </w:t>
      </w:r>
      <w:r w:rsidR="004F6E32" w:rsidRPr="000E087C">
        <w:rPr>
          <w:rFonts w:ascii="Arial" w:hAnsi="Arial" w:cs="Arial"/>
          <w:sz w:val="22"/>
          <w:szCs w:val="22"/>
          <w:lang w:val="en-GB"/>
        </w:rPr>
        <w:lastRenderedPageBreak/>
        <w:t>2024)</w:t>
      </w:r>
      <w:r w:rsidR="00D47E82" w:rsidRPr="000E087C">
        <w:rPr>
          <w:rFonts w:ascii="Arial" w:hAnsi="Arial" w:cs="Arial"/>
          <w:sz w:val="22"/>
          <w:szCs w:val="22"/>
          <w:lang w:val="en-GB"/>
        </w:rPr>
        <w:t>Thus, an FRN member is tasked with educating community groups</w:t>
      </w:r>
      <w:r w:rsidRPr="000E087C">
        <w:rPr>
          <w:rFonts w:ascii="Arial" w:hAnsi="Arial" w:cs="Arial"/>
          <w:sz w:val="22"/>
          <w:szCs w:val="22"/>
          <w:lang w:val="en-GB"/>
        </w:rPr>
        <w:t>. It was reported that a</w:t>
      </w:r>
      <w:r w:rsidR="00D47E82" w:rsidRPr="000E087C">
        <w:rPr>
          <w:rFonts w:ascii="Arial" w:hAnsi="Arial" w:cs="Arial"/>
          <w:sz w:val="22"/>
          <w:szCs w:val="22"/>
          <w:lang w:val="en-GB"/>
        </w:rPr>
        <w:t xml:space="preserve">lthough FRN members </w:t>
      </w:r>
      <w:r w:rsidR="00BF4482" w:rsidRPr="000E087C">
        <w:rPr>
          <w:rFonts w:ascii="Arial" w:hAnsi="Arial" w:cs="Arial"/>
          <w:sz w:val="22"/>
          <w:szCs w:val="22"/>
          <w:lang w:val="en-GB"/>
        </w:rPr>
        <w:t xml:space="preserve">were </w:t>
      </w:r>
      <w:r w:rsidR="00D47E82" w:rsidRPr="000E087C">
        <w:rPr>
          <w:rFonts w:ascii="Arial" w:hAnsi="Arial" w:cs="Arial"/>
          <w:sz w:val="22"/>
          <w:szCs w:val="22"/>
          <w:lang w:val="en-GB"/>
        </w:rPr>
        <w:t>few, they reach</w:t>
      </w:r>
      <w:r w:rsidR="00BF4482" w:rsidRPr="000E087C">
        <w:rPr>
          <w:rFonts w:ascii="Arial" w:hAnsi="Arial" w:cs="Arial"/>
          <w:sz w:val="22"/>
          <w:szCs w:val="22"/>
          <w:lang w:val="en-GB"/>
        </w:rPr>
        <w:t>ed</w:t>
      </w:r>
      <w:r w:rsidR="00D47E82" w:rsidRPr="000E087C">
        <w:rPr>
          <w:rFonts w:ascii="Arial" w:hAnsi="Arial" w:cs="Arial"/>
          <w:sz w:val="22"/>
          <w:szCs w:val="22"/>
          <w:lang w:val="en-GB"/>
        </w:rPr>
        <w:t xml:space="preserve"> a larger population </w:t>
      </w:r>
      <w:r w:rsidRPr="000E087C">
        <w:rPr>
          <w:rFonts w:ascii="Arial" w:hAnsi="Arial" w:cs="Arial"/>
          <w:sz w:val="22"/>
          <w:szCs w:val="22"/>
          <w:lang w:val="en-GB"/>
        </w:rPr>
        <w:t xml:space="preserve">of smallholder farmers </w:t>
      </w:r>
      <w:r w:rsidR="00D47E82" w:rsidRPr="000E087C">
        <w:rPr>
          <w:rFonts w:ascii="Arial" w:hAnsi="Arial" w:cs="Arial"/>
          <w:sz w:val="22"/>
          <w:szCs w:val="22"/>
          <w:lang w:val="en-GB"/>
        </w:rPr>
        <w:t xml:space="preserve">through CGs. </w:t>
      </w:r>
      <w:r w:rsidRPr="000E087C">
        <w:rPr>
          <w:rFonts w:ascii="Arial" w:hAnsi="Arial" w:cs="Arial"/>
          <w:sz w:val="22"/>
          <w:szCs w:val="22"/>
          <w:lang w:val="en-GB"/>
        </w:rPr>
        <w:t xml:space="preserve">These findings imply that a certain number of farmers </w:t>
      </w:r>
      <w:r w:rsidR="00BF4482" w:rsidRPr="000E087C">
        <w:rPr>
          <w:rFonts w:ascii="Arial" w:hAnsi="Arial" w:cs="Arial"/>
          <w:sz w:val="22"/>
          <w:szCs w:val="22"/>
          <w:lang w:val="en-GB"/>
        </w:rPr>
        <w:t xml:space="preserve">relied </w:t>
      </w:r>
      <w:r w:rsidRPr="000E087C">
        <w:rPr>
          <w:rFonts w:ascii="Arial" w:hAnsi="Arial" w:cs="Arial"/>
          <w:sz w:val="22"/>
          <w:szCs w:val="22"/>
          <w:lang w:val="en-GB"/>
        </w:rPr>
        <w:t xml:space="preserve">on the information provided by CGs and therefore, the </w:t>
      </w:r>
      <w:proofErr w:type="gramStart"/>
      <w:r w:rsidRPr="000E087C">
        <w:rPr>
          <w:rFonts w:ascii="Arial" w:hAnsi="Arial" w:cs="Arial"/>
          <w:sz w:val="22"/>
          <w:szCs w:val="22"/>
          <w:lang w:val="en-GB"/>
        </w:rPr>
        <w:t>CGs  need</w:t>
      </w:r>
      <w:r w:rsidR="00BF4482" w:rsidRPr="000E087C">
        <w:rPr>
          <w:rFonts w:ascii="Arial" w:hAnsi="Arial" w:cs="Arial"/>
          <w:sz w:val="22"/>
          <w:szCs w:val="22"/>
          <w:lang w:val="en-GB"/>
        </w:rPr>
        <w:t>ed</w:t>
      </w:r>
      <w:proofErr w:type="gramEnd"/>
      <w:r w:rsidRPr="000E087C">
        <w:rPr>
          <w:rFonts w:ascii="Arial" w:hAnsi="Arial" w:cs="Arial"/>
          <w:sz w:val="22"/>
          <w:szCs w:val="22"/>
          <w:lang w:val="en-GB"/>
        </w:rPr>
        <w:t xml:space="preserve"> to be supported by local government authorities and development projects/</w:t>
      </w:r>
      <w:r w:rsidR="005935D9" w:rsidRPr="000E087C">
        <w:rPr>
          <w:rFonts w:ascii="Arial" w:hAnsi="Arial" w:cs="Arial"/>
          <w:sz w:val="22"/>
          <w:szCs w:val="22"/>
          <w:lang w:val="en-GB"/>
        </w:rPr>
        <w:t>programme</w:t>
      </w:r>
      <w:r w:rsidR="00BF4482" w:rsidRPr="000E087C">
        <w:rPr>
          <w:rFonts w:ascii="Arial" w:hAnsi="Arial" w:cs="Arial"/>
          <w:sz w:val="22"/>
          <w:szCs w:val="22"/>
          <w:lang w:val="en-GB"/>
        </w:rPr>
        <w:t>s</w:t>
      </w:r>
      <w:r w:rsidRPr="000E087C">
        <w:rPr>
          <w:rFonts w:ascii="Arial" w:hAnsi="Arial" w:cs="Arial"/>
          <w:sz w:val="22"/>
          <w:szCs w:val="22"/>
          <w:lang w:val="en-GB"/>
        </w:rPr>
        <w:t>.</w:t>
      </w:r>
      <w:r w:rsidR="007F40E8" w:rsidRPr="000E087C">
        <w:rPr>
          <w:rFonts w:ascii="Arial" w:hAnsi="Arial" w:cs="Arial"/>
          <w:sz w:val="22"/>
          <w:szCs w:val="22"/>
          <w:lang w:val="en-GB"/>
        </w:rPr>
        <w:t xml:space="preserve"> This is attributed </w:t>
      </w:r>
      <w:r w:rsidR="00BF4482" w:rsidRPr="000E087C">
        <w:rPr>
          <w:rFonts w:ascii="Arial" w:hAnsi="Arial" w:cs="Arial"/>
          <w:sz w:val="22"/>
          <w:szCs w:val="22"/>
          <w:lang w:val="en-GB"/>
        </w:rPr>
        <w:t xml:space="preserve">to </w:t>
      </w:r>
      <w:r w:rsidR="007F40E8" w:rsidRPr="000E087C">
        <w:rPr>
          <w:rFonts w:ascii="Arial" w:hAnsi="Arial" w:cs="Arial"/>
          <w:sz w:val="22"/>
          <w:szCs w:val="22"/>
          <w:lang w:val="en-GB"/>
        </w:rPr>
        <w:t xml:space="preserve">the facts </w:t>
      </w:r>
      <w:r w:rsidR="005935D9" w:rsidRPr="000E087C">
        <w:rPr>
          <w:rFonts w:ascii="Arial" w:hAnsi="Arial" w:cs="Arial"/>
          <w:sz w:val="22"/>
          <w:szCs w:val="22"/>
          <w:lang w:val="en-GB"/>
        </w:rPr>
        <w:t>that</w:t>
      </w:r>
      <w:r w:rsidR="007F40E8" w:rsidRPr="000E087C">
        <w:rPr>
          <w:rFonts w:ascii="Arial" w:hAnsi="Arial" w:cs="Arial"/>
          <w:sz w:val="22"/>
          <w:szCs w:val="22"/>
          <w:lang w:val="en-GB"/>
        </w:rPr>
        <w:t xml:space="preserve"> they </w:t>
      </w:r>
      <w:r w:rsidR="00BF4482" w:rsidRPr="000E087C">
        <w:rPr>
          <w:rFonts w:ascii="Arial" w:hAnsi="Arial" w:cs="Arial"/>
          <w:sz w:val="22"/>
          <w:szCs w:val="22"/>
          <w:lang w:val="en-GB"/>
        </w:rPr>
        <w:t xml:space="preserve">were </w:t>
      </w:r>
      <w:r w:rsidR="007F40E8" w:rsidRPr="000E087C">
        <w:rPr>
          <w:rFonts w:ascii="Arial" w:hAnsi="Arial" w:cs="Arial"/>
          <w:sz w:val="22"/>
          <w:szCs w:val="22"/>
          <w:lang w:val="en-GB"/>
        </w:rPr>
        <w:t xml:space="preserve">playing an important role of serving the farmers with suitable agricultural information that could otherwise be provided </w:t>
      </w:r>
      <w:r w:rsidR="005935D9" w:rsidRPr="000E087C">
        <w:rPr>
          <w:rFonts w:ascii="Arial" w:hAnsi="Arial" w:cs="Arial"/>
          <w:sz w:val="22"/>
          <w:szCs w:val="22"/>
          <w:lang w:val="en-GB"/>
        </w:rPr>
        <w:t>by</w:t>
      </w:r>
      <w:r w:rsidR="007F40E8" w:rsidRPr="000E087C">
        <w:rPr>
          <w:rFonts w:ascii="Arial" w:hAnsi="Arial" w:cs="Arial"/>
          <w:sz w:val="22"/>
          <w:szCs w:val="22"/>
          <w:lang w:val="en-GB"/>
        </w:rPr>
        <w:t xml:space="preserve"> the government.</w:t>
      </w:r>
      <w:r w:rsidR="00BF4482" w:rsidRPr="000E087C">
        <w:rPr>
          <w:rFonts w:ascii="Arial" w:hAnsi="Arial" w:cs="Arial"/>
          <w:sz w:val="22"/>
          <w:szCs w:val="22"/>
          <w:lang w:val="en-GB"/>
        </w:rPr>
        <w:t xml:space="preserve"> It was observed that the </w:t>
      </w:r>
      <w:r w:rsidR="00B3768C" w:rsidRPr="000E087C">
        <w:rPr>
          <w:rFonts w:ascii="Arial" w:hAnsi="Arial" w:cs="Arial"/>
          <w:sz w:val="22"/>
          <w:szCs w:val="22"/>
          <w:lang w:val="en-GB"/>
        </w:rPr>
        <w:t xml:space="preserve">CGs </w:t>
      </w:r>
      <w:r w:rsidR="00BF4482" w:rsidRPr="000E087C">
        <w:rPr>
          <w:rFonts w:ascii="Arial" w:hAnsi="Arial" w:cs="Arial"/>
          <w:sz w:val="22"/>
          <w:szCs w:val="22"/>
          <w:lang w:val="en-GB"/>
        </w:rPr>
        <w:t>were</w:t>
      </w:r>
      <w:r w:rsidR="00B3768C" w:rsidRPr="000E087C">
        <w:rPr>
          <w:rFonts w:ascii="Arial" w:hAnsi="Arial" w:cs="Arial"/>
          <w:sz w:val="22"/>
          <w:szCs w:val="22"/>
          <w:lang w:val="en-GB"/>
        </w:rPr>
        <w:t xml:space="preserve"> effective in disseminating agricultural research information to farmers. Dawson </w:t>
      </w:r>
      <w:r w:rsidR="00B3768C" w:rsidRPr="000E087C">
        <w:rPr>
          <w:rFonts w:ascii="Arial" w:hAnsi="Arial" w:cs="Arial"/>
          <w:i/>
          <w:iCs/>
          <w:sz w:val="22"/>
          <w:szCs w:val="22"/>
          <w:lang w:val="en-GB"/>
        </w:rPr>
        <w:t>et al</w:t>
      </w:r>
      <w:r w:rsidR="00B3768C" w:rsidRPr="000E087C">
        <w:rPr>
          <w:rFonts w:ascii="Arial" w:hAnsi="Arial" w:cs="Arial"/>
          <w:sz w:val="22"/>
          <w:szCs w:val="22"/>
          <w:lang w:val="en-GB"/>
        </w:rPr>
        <w:t xml:space="preserve">. (2016) found CGs </w:t>
      </w:r>
      <w:r w:rsidR="003855A4" w:rsidRPr="000E087C">
        <w:rPr>
          <w:rFonts w:ascii="Arial" w:hAnsi="Arial" w:cs="Arial"/>
          <w:sz w:val="22"/>
          <w:szCs w:val="22"/>
          <w:lang w:val="en-GB"/>
        </w:rPr>
        <w:t xml:space="preserve">as </w:t>
      </w:r>
      <w:r w:rsidR="00B3768C" w:rsidRPr="000E087C">
        <w:rPr>
          <w:rFonts w:ascii="Arial" w:hAnsi="Arial" w:cs="Arial"/>
          <w:sz w:val="22"/>
          <w:szCs w:val="22"/>
          <w:lang w:val="en-GB"/>
        </w:rPr>
        <w:t>crucial in disseminating agricultural information</w:t>
      </w:r>
      <w:r w:rsidR="001D0551" w:rsidRPr="000E087C">
        <w:rPr>
          <w:rFonts w:ascii="Arial" w:hAnsi="Arial" w:cs="Arial"/>
          <w:sz w:val="22"/>
          <w:szCs w:val="22"/>
          <w:lang w:val="en-GB"/>
        </w:rPr>
        <w:t>.</w:t>
      </w:r>
    </w:p>
    <w:p w14:paraId="0855E5C3" w14:textId="77777777" w:rsidR="006D0FAA" w:rsidRPr="000E087C" w:rsidRDefault="006D0FAA" w:rsidP="00AF4338">
      <w:pPr>
        <w:shd w:val="clear" w:color="auto" w:fill="FFFFFF"/>
        <w:spacing w:line="276" w:lineRule="auto"/>
        <w:jc w:val="both"/>
        <w:rPr>
          <w:rFonts w:ascii="Arial" w:hAnsi="Arial" w:cs="Arial"/>
          <w:b/>
          <w:bCs/>
          <w:sz w:val="22"/>
          <w:szCs w:val="22"/>
          <w:lang w:val="en-GB"/>
        </w:rPr>
      </w:pPr>
    </w:p>
    <w:p w14:paraId="39B9BB17" w14:textId="53A1FC38" w:rsidR="00683E09" w:rsidRPr="000E087C" w:rsidRDefault="001D0A9A" w:rsidP="00AF4338">
      <w:pPr>
        <w:shd w:val="clear" w:color="auto" w:fill="FFFFFF"/>
        <w:spacing w:line="276" w:lineRule="auto"/>
        <w:jc w:val="both"/>
        <w:rPr>
          <w:rFonts w:ascii="Arial" w:hAnsi="Arial" w:cs="Arial"/>
          <w:sz w:val="22"/>
          <w:szCs w:val="22"/>
          <w:lang w:val="en-GB" w:eastAsia="en-US"/>
        </w:rPr>
      </w:pPr>
      <w:r w:rsidRPr="000E087C">
        <w:rPr>
          <w:rFonts w:ascii="Arial" w:hAnsi="Arial" w:cs="Arial"/>
          <w:b/>
          <w:bCs/>
          <w:sz w:val="22"/>
          <w:szCs w:val="22"/>
          <w:lang w:val="en-GB"/>
        </w:rPr>
        <w:t>5.0 Conclusion</w:t>
      </w:r>
      <w:r w:rsidR="000215CD" w:rsidRPr="000E087C">
        <w:rPr>
          <w:rFonts w:ascii="Arial" w:hAnsi="Arial" w:cs="Arial"/>
          <w:b/>
          <w:bCs/>
          <w:sz w:val="22"/>
          <w:szCs w:val="22"/>
          <w:lang w:val="en-GB"/>
        </w:rPr>
        <w:t xml:space="preserve"> and Recommendations</w:t>
      </w:r>
    </w:p>
    <w:p w14:paraId="697D5F30" w14:textId="6F1D6A46" w:rsidR="005F3610" w:rsidRPr="000E087C" w:rsidRDefault="00434B54" w:rsidP="00AF4338">
      <w:pPr>
        <w:autoSpaceDE w:val="0"/>
        <w:autoSpaceDN w:val="0"/>
        <w:adjustRightInd w:val="0"/>
        <w:spacing w:line="276" w:lineRule="auto"/>
        <w:jc w:val="both"/>
        <w:rPr>
          <w:rFonts w:ascii="Arial" w:hAnsi="Arial" w:cs="Arial"/>
          <w:sz w:val="22"/>
          <w:szCs w:val="22"/>
          <w:lang w:val="en-GB"/>
        </w:rPr>
      </w:pPr>
      <w:r w:rsidRPr="000E087C">
        <w:rPr>
          <w:rFonts w:ascii="Arial" w:hAnsi="Arial" w:cs="Arial"/>
          <w:sz w:val="22"/>
          <w:szCs w:val="22"/>
          <w:lang w:val="en-GB"/>
        </w:rPr>
        <w:t xml:space="preserve">From the </w:t>
      </w:r>
      <w:r w:rsidR="005935D9" w:rsidRPr="000E087C">
        <w:rPr>
          <w:rFonts w:ascii="Arial" w:hAnsi="Arial" w:cs="Arial"/>
          <w:sz w:val="22"/>
          <w:szCs w:val="22"/>
          <w:lang w:val="en-GB"/>
        </w:rPr>
        <w:t xml:space="preserve">evidence gathered in this study, it can be </w:t>
      </w:r>
      <w:proofErr w:type="gramStart"/>
      <w:r w:rsidR="005935D9" w:rsidRPr="000E087C">
        <w:rPr>
          <w:rFonts w:ascii="Arial" w:hAnsi="Arial" w:cs="Arial"/>
          <w:sz w:val="22"/>
          <w:szCs w:val="22"/>
          <w:lang w:val="en-GB"/>
        </w:rPr>
        <w:t xml:space="preserve">concluded  </w:t>
      </w:r>
      <w:r w:rsidRPr="000E087C">
        <w:rPr>
          <w:rFonts w:ascii="Arial" w:hAnsi="Arial" w:cs="Arial"/>
          <w:sz w:val="22"/>
          <w:szCs w:val="22"/>
          <w:lang w:val="en-GB"/>
        </w:rPr>
        <w:t>that</w:t>
      </w:r>
      <w:proofErr w:type="gramEnd"/>
      <w:r w:rsidRPr="000E087C">
        <w:rPr>
          <w:rFonts w:ascii="Arial" w:hAnsi="Arial" w:cs="Arial"/>
          <w:sz w:val="22"/>
          <w:szCs w:val="22"/>
          <w:lang w:val="en-GB"/>
        </w:rPr>
        <w:t xml:space="preserve"> </w:t>
      </w:r>
      <w:r w:rsidR="005935D9" w:rsidRPr="000E087C">
        <w:rPr>
          <w:rFonts w:ascii="Arial" w:hAnsi="Arial" w:cs="Arial"/>
          <w:bCs/>
          <w:sz w:val="22"/>
          <w:szCs w:val="22"/>
          <w:lang w:val="en-GB"/>
        </w:rPr>
        <w:t xml:space="preserve">knowledge of proper and timely planting and management of agricultural crops as well </w:t>
      </w:r>
      <w:r w:rsidRPr="000E087C">
        <w:rPr>
          <w:rFonts w:ascii="Arial" w:hAnsi="Arial" w:cs="Arial"/>
          <w:bCs/>
          <w:sz w:val="22"/>
          <w:szCs w:val="22"/>
          <w:lang w:val="en-GB"/>
        </w:rPr>
        <w:t xml:space="preserve">as </w:t>
      </w:r>
      <w:r w:rsidR="005935D9" w:rsidRPr="000E087C">
        <w:rPr>
          <w:rFonts w:ascii="Arial" w:hAnsi="Arial" w:cs="Arial"/>
          <w:bCs/>
          <w:sz w:val="22"/>
          <w:szCs w:val="22"/>
          <w:lang w:val="en-GB"/>
        </w:rPr>
        <w:t>utilization of compost, nine seeds method</w:t>
      </w:r>
      <w:r w:rsidR="007366C9">
        <w:rPr>
          <w:rFonts w:ascii="Arial" w:hAnsi="Arial" w:cs="Arial"/>
          <w:bCs/>
          <w:sz w:val="22"/>
          <w:szCs w:val="22"/>
          <w:lang w:val="en-GB"/>
        </w:rPr>
        <w:t xml:space="preserve">, crop rotation, intercropping, </w:t>
      </w:r>
      <w:r w:rsidR="005935D9" w:rsidRPr="000E087C">
        <w:rPr>
          <w:rFonts w:ascii="Arial" w:hAnsi="Arial" w:cs="Arial"/>
          <w:bCs/>
          <w:sz w:val="22"/>
          <w:szCs w:val="22"/>
          <w:lang w:val="en-GB"/>
        </w:rPr>
        <w:t xml:space="preserve">ridge closure,  terracing, the use of  </w:t>
      </w:r>
      <w:r w:rsidRPr="000E087C">
        <w:rPr>
          <w:rFonts w:ascii="Arial" w:hAnsi="Arial" w:cs="Arial"/>
          <w:bCs/>
          <w:sz w:val="22"/>
          <w:szCs w:val="22"/>
          <w:lang w:val="en-GB"/>
        </w:rPr>
        <w:t xml:space="preserve">the </w:t>
      </w:r>
      <w:r w:rsidR="005935D9" w:rsidRPr="000E087C">
        <w:rPr>
          <w:rFonts w:ascii="Arial" w:hAnsi="Arial" w:cs="Arial"/>
          <w:bCs/>
          <w:sz w:val="22"/>
          <w:szCs w:val="22"/>
          <w:lang w:val="en-GB"/>
        </w:rPr>
        <w:t xml:space="preserve">Zambian hoe, and bio-inputs </w:t>
      </w:r>
      <w:r w:rsidRPr="000E087C">
        <w:rPr>
          <w:rFonts w:ascii="Arial" w:hAnsi="Arial" w:cs="Arial"/>
          <w:bCs/>
          <w:sz w:val="22"/>
          <w:szCs w:val="22"/>
          <w:lang w:val="en-GB"/>
        </w:rPr>
        <w:t xml:space="preserve">are </w:t>
      </w:r>
      <w:r w:rsidR="005935D9" w:rsidRPr="000E087C">
        <w:rPr>
          <w:rFonts w:ascii="Arial" w:hAnsi="Arial" w:cs="Arial"/>
          <w:bCs/>
          <w:sz w:val="22"/>
          <w:szCs w:val="22"/>
          <w:lang w:val="en-GB"/>
        </w:rPr>
        <w:t xml:space="preserve">the major agroecology knowledge and practices in the area of study. </w:t>
      </w:r>
      <w:r w:rsidR="00ED3550" w:rsidRPr="000E087C">
        <w:rPr>
          <w:rFonts w:ascii="Arial" w:hAnsi="Arial" w:cs="Arial"/>
          <w:bCs/>
          <w:sz w:val="22"/>
          <w:szCs w:val="22"/>
          <w:lang w:val="en-GB"/>
        </w:rPr>
        <w:t xml:space="preserve">The </w:t>
      </w:r>
      <w:r w:rsidR="00B82414" w:rsidRPr="000E087C">
        <w:rPr>
          <w:rFonts w:ascii="Arial" w:hAnsi="Arial" w:cs="Arial"/>
          <w:sz w:val="22"/>
          <w:szCs w:val="22"/>
          <w:lang w:val="en-GB"/>
        </w:rPr>
        <w:t xml:space="preserve">FRNs are crucial in building knowledge and promoting </w:t>
      </w:r>
      <w:r w:rsidR="00ED3550" w:rsidRPr="000E087C">
        <w:rPr>
          <w:rFonts w:ascii="Arial" w:hAnsi="Arial" w:cs="Arial"/>
          <w:sz w:val="22"/>
          <w:szCs w:val="22"/>
          <w:lang w:val="en-GB"/>
        </w:rPr>
        <w:t xml:space="preserve">agroecology intensification and transformation </w:t>
      </w:r>
      <w:proofErr w:type="gramStart"/>
      <w:r w:rsidR="00ED3550" w:rsidRPr="000E087C">
        <w:rPr>
          <w:rFonts w:ascii="Arial" w:hAnsi="Arial" w:cs="Arial"/>
          <w:sz w:val="22"/>
          <w:szCs w:val="22"/>
          <w:lang w:val="en-GB"/>
        </w:rPr>
        <w:t>toward</w:t>
      </w:r>
      <w:r w:rsidRPr="000E087C">
        <w:rPr>
          <w:rFonts w:ascii="Arial" w:hAnsi="Arial" w:cs="Arial"/>
          <w:sz w:val="22"/>
          <w:szCs w:val="22"/>
          <w:lang w:val="en-GB"/>
        </w:rPr>
        <w:t>s</w:t>
      </w:r>
      <w:r w:rsidR="00ED3550" w:rsidRPr="000E087C">
        <w:rPr>
          <w:rFonts w:ascii="Arial" w:hAnsi="Arial" w:cs="Arial"/>
          <w:sz w:val="22"/>
          <w:szCs w:val="22"/>
          <w:lang w:val="en-GB"/>
        </w:rPr>
        <w:t xml:space="preserve">  ensuring</w:t>
      </w:r>
      <w:proofErr w:type="gramEnd"/>
      <w:r w:rsidR="00ED3550" w:rsidRPr="000E087C">
        <w:rPr>
          <w:rFonts w:ascii="Arial" w:hAnsi="Arial" w:cs="Arial"/>
          <w:sz w:val="22"/>
          <w:szCs w:val="22"/>
          <w:lang w:val="en-GB"/>
        </w:rPr>
        <w:t xml:space="preserve"> food security and sustainable food systems </w:t>
      </w:r>
      <w:r w:rsidR="00B82414" w:rsidRPr="000E087C">
        <w:rPr>
          <w:rFonts w:ascii="Arial" w:hAnsi="Arial" w:cs="Arial"/>
          <w:sz w:val="22"/>
          <w:szCs w:val="22"/>
          <w:lang w:val="en-GB"/>
        </w:rPr>
        <w:t xml:space="preserve">in </w:t>
      </w:r>
      <w:proofErr w:type="spellStart"/>
      <w:r w:rsidR="00B82414" w:rsidRPr="000E087C">
        <w:rPr>
          <w:rFonts w:ascii="Arial" w:hAnsi="Arial" w:cs="Arial"/>
          <w:sz w:val="22"/>
          <w:szCs w:val="22"/>
          <w:lang w:val="en-GB"/>
        </w:rPr>
        <w:t>Singida</w:t>
      </w:r>
      <w:proofErr w:type="spellEnd"/>
      <w:r w:rsidR="00B82414" w:rsidRPr="000E087C">
        <w:rPr>
          <w:rFonts w:ascii="Arial" w:hAnsi="Arial" w:cs="Arial"/>
          <w:sz w:val="22"/>
          <w:szCs w:val="22"/>
          <w:lang w:val="en-GB"/>
        </w:rPr>
        <w:t xml:space="preserve"> District.</w:t>
      </w:r>
      <w:r w:rsidR="005F3610" w:rsidRPr="000E087C">
        <w:rPr>
          <w:rFonts w:ascii="Arial" w:hAnsi="Arial" w:cs="Arial"/>
          <w:sz w:val="22"/>
          <w:szCs w:val="22"/>
          <w:lang w:val="en-GB"/>
        </w:rPr>
        <w:t xml:space="preserve"> </w:t>
      </w:r>
    </w:p>
    <w:p w14:paraId="3453C940" w14:textId="77777777" w:rsidR="005F3610" w:rsidRPr="000E087C" w:rsidRDefault="005F3610" w:rsidP="00AF4338">
      <w:pPr>
        <w:autoSpaceDE w:val="0"/>
        <w:autoSpaceDN w:val="0"/>
        <w:adjustRightInd w:val="0"/>
        <w:spacing w:line="276" w:lineRule="auto"/>
        <w:jc w:val="both"/>
        <w:rPr>
          <w:rFonts w:ascii="Arial" w:hAnsi="Arial" w:cs="Arial"/>
          <w:sz w:val="22"/>
          <w:szCs w:val="22"/>
          <w:lang w:val="en-GB"/>
        </w:rPr>
      </w:pPr>
    </w:p>
    <w:p w14:paraId="7E4854DA" w14:textId="4A1AE25E" w:rsidR="00434B54" w:rsidRPr="000E087C" w:rsidRDefault="005F3610" w:rsidP="00AF4338">
      <w:pPr>
        <w:spacing w:line="276" w:lineRule="auto"/>
        <w:contextualSpacing/>
        <w:jc w:val="both"/>
        <w:rPr>
          <w:rFonts w:ascii="Arial" w:hAnsi="Arial" w:cs="Arial"/>
          <w:sz w:val="22"/>
          <w:szCs w:val="22"/>
          <w:lang w:val="en-GB"/>
        </w:rPr>
      </w:pPr>
      <w:r w:rsidRPr="000E087C">
        <w:rPr>
          <w:rFonts w:ascii="Arial" w:hAnsi="Arial" w:cs="Arial"/>
          <w:sz w:val="22"/>
          <w:szCs w:val="22"/>
          <w:lang w:val="en-GB"/>
        </w:rPr>
        <w:t>Farmer field school</w:t>
      </w:r>
      <w:r w:rsidR="00434B54" w:rsidRPr="000E087C">
        <w:rPr>
          <w:rFonts w:ascii="Arial" w:hAnsi="Arial" w:cs="Arial"/>
          <w:sz w:val="22"/>
          <w:szCs w:val="22"/>
          <w:lang w:val="en-GB"/>
        </w:rPr>
        <w:t>s</w:t>
      </w:r>
      <w:r w:rsidRPr="000E087C">
        <w:rPr>
          <w:rFonts w:ascii="Arial" w:hAnsi="Arial" w:cs="Arial"/>
          <w:sz w:val="22"/>
          <w:szCs w:val="22"/>
          <w:lang w:val="en-GB"/>
        </w:rPr>
        <w:t>, village meeting</w:t>
      </w:r>
      <w:r w:rsidR="00434B54" w:rsidRPr="000E087C">
        <w:rPr>
          <w:rFonts w:ascii="Arial" w:hAnsi="Arial" w:cs="Arial"/>
          <w:sz w:val="22"/>
          <w:szCs w:val="22"/>
          <w:lang w:val="en-GB"/>
        </w:rPr>
        <w:t>s</w:t>
      </w:r>
      <w:r w:rsidRPr="000E087C">
        <w:rPr>
          <w:rFonts w:ascii="Arial" w:hAnsi="Arial" w:cs="Arial"/>
          <w:sz w:val="22"/>
          <w:szCs w:val="22"/>
          <w:lang w:val="en-GB"/>
        </w:rPr>
        <w:t xml:space="preserve">, demonstration plots, </w:t>
      </w:r>
      <w:r w:rsidR="00682C2A" w:rsidRPr="000E087C">
        <w:rPr>
          <w:rFonts w:ascii="Arial" w:hAnsi="Arial" w:cs="Arial"/>
          <w:sz w:val="22"/>
          <w:szCs w:val="22"/>
          <w:lang w:val="en-GB"/>
        </w:rPr>
        <w:t xml:space="preserve">farmer-to farmer knowledge sharing, </w:t>
      </w:r>
      <w:r w:rsidRPr="000E087C">
        <w:rPr>
          <w:rFonts w:ascii="Arial" w:hAnsi="Arial" w:cs="Arial"/>
          <w:sz w:val="22"/>
          <w:szCs w:val="22"/>
          <w:lang w:val="en-GB"/>
        </w:rPr>
        <w:t xml:space="preserve">and community groups are most common and are effective methods in sharing of </w:t>
      </w:r>
      <w:r w:rsidR="005935D9" w:rsidRPr="000E087C">
        <w:rPr>
          <w:rFonts w:ascii="Arial" w:hAnsi="Arial" w:cs="Arial"/>
          <w:sz w:val="22"/>
          <w:szCs w:val="22"/>
          <w:lang w:val="en-GB"/>
        </w:rPr>
        <w:t>knowledge</w:t>
      </w:r>
      <w:r w:rsidRPr="000E087C">
        <w:rPr>
          <w:rFonts w:ascii="Arial" w:hAnsi="Arial" w:cs="Arial"/>
          <w:sz w:val="22"/>
          <w:szCs w:val="22"/>
          <w:lang w:val="en-GB"/>
        </w:rPr>
        <w:t xml:space="preserve"> and practices of agroecology in the study </w:t>
      </w:r>
      <w:r w:rsidR="005935D9" w:rsidRPr="000E087C">
        <w:rPr>
          <w:rFonts w:ascii="Arial" w:hAnsi="Arial" w:cs="Arial"/>
          <w:sz w:val="22"/>
          <w:szCs w:val="22"/>
          <w:lang w:val="en-GB"/>
        </w:rPr>
        <w:t>areas. These</w:t>
      </w:r>
      <w:r w:rsidRPr="000E087C">
        <w:rPr>
          <w:rFonts w:ascii="Arial" w:hAnsi="Arial" w:cs="Arial"/>
          <w:sz w:val="22"/>
          <w:szCs w:val="22"/>
          <w:lang w:val="en-GB"/>
        </w:rPr>
        <w:t xml:space="preserve"> methods </w:t>
      </w:r>
      <w:r w:rsidR="00314A7F" w:rsidRPr="000E087C">
        <w:rPr>
          <w:rFonts w:ascii="Arial" w:hAnsi="Arial" w:cs="Arial"/>
          <w:sz w:val="22"/>
          <w:szCs w:val="22"/>
          <w:lang w:val="en-GB"/>
        </w:rPr>
        <w:t>enhance sharing of knowledge and experiences between members of FRNs and other farmers in the study villages. The use</w:t>
      </w:r>
      <w:r w:rsidR="00434B54" w:rsidRPr="000E087C">
        <w:rPr>
          <w:rFonts w:ascii="Arial" w:hAnsi="Arial" w:cs="Arial"/>
          <w:sz w:val="22"/>
          <w:szCs w:val="22"/>
          <w:lang w:val="en-GB"/>
        </w:rPr>
        <w:t>s</w:t>
      </w:r>
      <w:r w:rsidR="00314A7F" w:rsidRPr="000E087C">
        <w:rPr>
          <w:rFonts w:ascii="Arial" w:hAnsi="Arial" w:cs="Arial"/>
          <w:sz w:val="22"/>
          <w:szCs w:val="22"/>
          <w:lang w:val="en-GB"/>
        </w:rPr>
        <w:t xml:space="preserve"> of village meetings and community groups strengthen the </w:t>
      </w:r>
      <w:r w:rsidR="005935D9" w:rsidRPr="000E087C">
        <w:rPr>
          <w:rFonts w:ascii="Arial" w:hAnsi="Arial" w:cs="Arial"/>
          <w:sz w:val="22"/>
          <w:szCs w:val="22"/>
          <w:lang w:val="en-GB"/>
        </w:rPr>
        <w:t>knowledge</w:t>
      </w:r>
      <w:r w:rsidR="00314A7F" w:rsidRPr="000E087C">
        <w:rPr>
          <w:rFonts w:ascii="Arial" w:hAnsi="Arial" w:cs="Arial"/>
          <w:sz w:val="22"/>
          <w:szCs w:val="22"/>
          <w:lang w:val="en-GB"/>
        </w:rPr>
        <w:t xml:space="preserve"> and practices dissemination in the stud areas.</w:t>
      </w:r>
      <w:r w:rsidR="00693394" w:rsidRPr="000E087C">
        <w:rPr>
          <w:rFonts w:ascii="Arial" w:hAnsi="Arial" w:cs="Arial"/>
          <w:sz w:val="22"/>
          <w:szCs w:val="22"/>
          <w:lang w:val="en-GB"/>
        </w:rPr>
        <w:t xml:space="preserve"> Generally, FRNs in the study district, utilize participatory and farmer-</w:t>
      </w:r>
      <w:r w:rsidR="00434B54" w:rsidRPr="000E087C">
        <w:rPr>
          <w:rFonts w:ascii="Arial" w:hAnsi="Arial" w:cs="Arial"/>
          <w:sz w:val="22"/>
          <w:szCs w:val="22"/>
          <w:lang w:val="en-GB"/>
        </w:rPr>
        <w:t>centred</w:t>
      </w:r>
      <w:r w:rsidR="00693394" w:rsidRPr="000E087C">
        <w:rPr>
          <w:rFonts w:ascii="Arial" w:hAnsi="Arial" w:cs="Arial"/>
          <w:sz w:val="22"/>
          <w:szCs w:val="22"/>
          <w:lang w:val="en-GB"/>
        </w:rPr>
        <w:t xml:space="preserve"> approach</w:t>
      </w:r>
      <w:r w:rsidR="00434B54" w:rsidRPr="000E087C">
        <w:rPr>
          <w:rFonts w:ascii="Arial" w:hAnsi="Arial" w:cs="Arial"/>
          <w:sz w:val="22"/>
          <w:szCs w:val="22"/>
          <w:lang w:val="en-GB"/>
        </w:rPr>
        <w:t>es</w:t>
      </w:r>
      <w:r w:rsidR="00693394" w:rsidRPr="000E087C">
        <w:rPr>
          <w:rFonts w:ascii="Arial" w:hAnsi="Arial" w:cs="Arial"/>
          <w:sz w:val="22"/>
          <w:szCs w:val="22"/>
          <w:lang w:val="en-GB"/>
        </w:rPr>
        <w:t>, which prove</w:t>
      </w:r>
      <w:r w:rsidR="00434B54" w:rsidRPr="000E087C">
        <w:rPr>
          <w:rFonts w:ascii="Arial" w:hAnsi="Arial" w:cs="Arial"/>
          <w:sz w:val="22"/>
          <w:szCs w:val="22"/>
          <w:lang w:val="en-GB"/>
        </w:rPr>
        <w:t xml:space="preserve"> to be</w:t>
      </w:r>
      <w:r w:rsidR="00693394" w:rsidRPr="000E087C">
        <w:rPr>
          <w:rFonts w:ascii="Arial" w:hAnsi="Arial" w:cs="Arial"/>
          <w:sz w:val="22"/>
          <w:szCs w:val="22"/>
          <w:lang w:val="en-GB"/>
        </w:rPr>
        <w:t xml:space="preserve"> suitable means for </w:t>
      </w:r>
      <w:proofErr w:type="gramStart"/>
      <w:r w:rsidR="00693394" w:rsidRPr="000E087C">
        <w:rPr>
          <w:rFonts w:ascii="Arial" w:hAnsi="Arial" w:cs="Arial"/>
          <w:sz w:val="22"/>
          <w:szCs w:val="22"/>
          <w:lang w:val="en-GB"/>
        </w:rPr>
        <w:t>disseminating  research</w:t>
      </w:r>
      <w:proofErr w:type="gramEnd"/>
      <w:r w:rsidR="00693394" w:rsidRPr="000E087C">
        <w:rPr>
          <w:rFonts w:ascii="Arial" w:hAnsi="Arial" w:cs="Arial"/>
          <w:sz w:val="22"/>
          <w:szCs w:val="22"/>
          <w:lang w:val="en-GB"/>
        </w:rPr>
        <w:t xml:space="preserve">-based </w:t>
      </w:r>
      <w:r w:rsidR="005935D9" w:rsidRPr="000E087C">
        <w:rPr>
          <w:rFonts w:ascii="Arial" w:hAnsi="Arial" w:cs="Arial"/>
          <w:sz w:val="22"/>
          <w:szCs w:val="22"/>
          <w:lang w:val="en-GB"/>
        </w:rPr>
        <w:t>knowledge</w:t>
      </w:r>
      <w:r w:rsidR="00693394" w:rsidRPr="000E087C">
        <w:rPr>
          <w:rFonts w:ascii="Arial" w:hAnsi="Arial" w:cs="Arial"/>
          <w:sz w:val="22"/>
          <w:szCs w:val="22"/>
          <w:lang w:val="en-GB"/>
        </w:rPr>
        <w:t xml:space="preserve">, technology and practices that will contribute to </w:t>
      </w:r>
      <w:r w:rsidR="00434B54" w:rsidRPr="000E087C">
        <w:rPr>
          <w:rFonts w:ascii="Arial" w:hAnsi="Arial" w:cs="Arial"/>
          <w:sz w:val="22"/>
          <w:szCs w:val="22"/>
          <w:lang w:val="en-GB"/>
        </w:rPr>
        <w:t xml:space="preserve">improving agricultural </w:t>
      </w:r>
      <w:r w:rsidR="00693394" w:rsidRPr="000E087C">
        <w:rPr>
          <w:rFonts w:ascii="Arial" w:hAnsi="Arial" w:cs="Arial"/>
          <w:sz w:val="22"/>
          <w:szCs w:val="22"/>
          <w:lang w:val="en-GB"/>
        </w:rPr>
        <w:t xml:space="preserve">and economic development. </w:t>
      </w:r>
    </w:p>
    <w:p w14:paraId="7BDD429F" w14:textId="77777777" w:rsidR="00434B54" w:rsidRPr="000E087C" w:rsidRDefault="00434B54" w:rsidP="00AF4338">
      <w:pPr>
        <w:spacing w:line="276" w:lineRule="auto"/>
        <w:contextualSpacing/>
        <w:jc w:val="both"/>
        <w:rPr>
          <w:rFonts w:ascii="Arial" w:hAnsi="Arial" w:cs="Arial"/>
          <w:sz w:val="22"/>
          <w:szCs w:val="22"/>
          <w:lang w:val="en-GB"/>
        </w:rPr>
      </w:pPr>
    </w:p>
    <w:p w14:paraId="3AF413D0" w14:textId="75C6121D" w:rsidR="00E12890" w:rsidRPr="000E087C" w:rsidRDefault="00693394" w:rsidP="00AF4338">
      <w:pPr>
        <w:spacing w:line="276" w:lineRule="auto"/>
        <w:contextualSpacing/>
        <w:jc w:val="both"/>
        <w:rPr>
          <w:rFonts w:ascii="Arial" w:hAnsi="Arial" w:cs="Arial"/>
          <w:sz w:val="22"/>
          <w:szCs w:val="22"/>
          <w:lang w:val="en-GB"/>
        </w:rPr>
      </w:pPr>
      <w:r w:rsidRPr="000E087C">
        <w:rPr>
          <w:rFonts w:ascii="Arial" w:hAnsi="Arial" w:cs="Arial"/>
          <w:sz w:val="22"/>
          <w:szCs w:val="22"/>
          <w:lang w:val="en-GB"/>
        </w:rPr>
        <w:t>Base</w:t>
      </w:r>
      <w:r w:rsidR="00590622" w:rsidRPr="000E087C">
        <w:rPr>
          <w:rFonts w:ascii="Arial" w:hAnsi="Arial" w:cs="Arial"/>
          <w:sz w:val="22"/>
          <w:szCs w:val="22"/>
          <w:lang w:val="en-GB"/>
        </w:rPr>
        <w:t>d</w:t>
      </w:r>
      <w:r w:rsidRPr="000E087C">
        <w:rPr>
          <w:rFonts w:ascii="Arial" w:hAnsi="Arial" w:cs="Arial"/>
          <w:sz w:val="22"/>
          <w:szCs w:val="22"/>
          <w:lang w:val="en-GB"/>
        </w:rPr>
        <w:t xml:space="preserve"> on the study key messages and conclusions, the following recommendations</w:t>
      </w:r>
      <w:r w:rsidR="00434B54" w:rsidRPr="000E087C">
        <w:rPr>
          <w:rFonts w:ascii="Arial" w:hAnsi="Arial" w:cs="Arial"/>
          <w:sz w:val="22"/>
          <w:szCs w:val="22"/>
          <w:lang w:val="en-GB"/>
        </w:rPr>
        <w:t xml:space="preserve"> are</w:t>
      </w:r>
      <w:r w:rsidR="00590622" w:rsidRPr="000E087C">
        <w:rPr>
          <w:rFonts w:ascii="Arial" w:hAnsi="Arial" w:cs="Arial"/>
          <w:sz w:val="22"/>
          <w:szCs w:val="22"/>
          <w:lang w:val="en-GB"/>
        </w:rPr>
        <w:t xml:space="preserve"> </w:t>
      </w:r>
      <w:r w:rsidR="00434B54" w:rsidRPr="000E087C">
        <w:rPr>
          <w:rFonts w:ascii="Arial" w:hAnsi="Arial" w:cs="Arial"/>
          <w:sz w:val="22"/>
          <w:szCs w:val="22"/>
          <w:lang w:val="en-GB"/>
        </w:rPr>
        <w:t xml:space="preserve">put forward. </w:t>
      </w:r>
      <w:r w:rsidR="006E1457" w:rsidRPr="000E087C">
        <w:rPr>
          <w:rFonts w:ascii="Arial" w:hAnsi="Arial" w:cs="Arial"/>
          <w:sz w:val="22"/>
          <w:szCs w:val="22"/>
          <w:lang w:val="en-GB"/>
        </w:rPr>
        <w:t xml:space="preserve">First, it is recommended that local government authorities </w:t>
      </w:r>
      <w:r w:rsidR="00434B54" w:rsidRPr="000E087C">
        <w:rPr>
          <w:rFonts w:ascii="Arial" w:hAnsi="Arial" w:cs="Arial"/>
          <w:sz w:val="22"/>
          <w:szCs w:val="22"/>
          <w:lang w:val="en-GB"/>
        </w:rPr>
        <w:t xml:space="preserve">should </w:t>
      </w:r>
      <w:r w:rsidR="006E1457" w:rsidRPr="000E087C">
        <w:rPr>
          <w:rFonts w:ascii="Arial" w:hAnsi="Arial" w:cs="Arial"/>
          <w:sz w:val="22"/>
          <w:szCs w:val="22"/>
          <w:lang w:val="en-GB"/>
        </w:rPr>
        <w:t xml:space="preserve">use FRNs in disseminating agroecological evidence-based </w:t>
      </w:r>
      <w:r w:rsidR="005935D9" w:rsidRPr="000E087C">
        <w:rPr>
          <w:rFonts w:ascii="Arial" w:hAnsi="Arial" w:cs="Arial"/>
          <w:sz w:val="22"/>
          <w:szCs w:val="22"/>
          <w:lang w:val="en-GB"/>
        </w:rPr>
        <w:t>knowledge</w:t>
      </w:r>
      <w:r w:rsidR="006E1457" w:rsidRPr="000E087C">
        <w:rPr>
          <w:rFonts w:ascii="Arial" w:hAnsi="Arial" w:cs="Arial"/>
          <w:sz w:val="22"/>
          <w:szCs w:val="22"/>
          <w:lang w:val="en-GB"/>
        </w:rPr>
        <w:t xml:space="preserve"> and practices to farmers. Second, it </w:t>
      </w:r>
      <w:r w:rsidR="00434B54" w:rsidRPr="000E087C">
        <w:rPr>
          <w:rFonts w:ascii="Arial" w:hAnsi="Arial" w:cs="Arial"/>
          <w:sz w:val="22"/>
          <w:szCs w:val="22"/>
          <w:lang w:val="en-GB"/>
        </w:rPr>
        <w:t xml:space="preserve">is </w:t>
      </w:r>
      <w:r w:rsidR="006E1457" w:rsidRPr="000E087C">
        <w:rPr>
          <w:rFonts w:ascii="Arial" w:hAnsi="Arial" w:cs="Arial"/>
          <w:sz w:val="22"/>
          <w:szCs w:val="22"/>
          <w:lang w:val="en-GB"/>
        </w:rPr>
        <w:t xml:space="preserve">recommended the utilization of </w:t>
      </w:r>
      <w:r w:rsidR="00434B54" w:rsidRPr="000E087C">
        <w:rPr>
          <w:rFonts w:ascii="Arial" w:hAnsi="Arial" w:cs="Arial"/>
          <w:sz w:val="22"/>
          <w:szCs w:val="22"/>
          <w:lang w:val="en-GB"/>
        </w:rPr>
        <w:t xml:space="preserve">the </w:t>
      </w:r>
      <w:r w:rsidR="006E1457" w:rsidRPr="000E087C">
        <w:rPr>
          <w:rFonts w:ascii="Arial" w:hAnsi="Arial" w:cs="Arial"/>
          <w:sz w:val="22"/>
          <w:szCs w:val="22"/>
          <w:lang w:val="en-GB"/>
        </w:rPr>
        <w:t xml:space="preserve">FRN approach </w:t>
      </w:r>
      <w:r w:rsidR="00434B54" w:rsidRPr="000E087C">
        <w:rPr>
          <w:rFonts w:ascii="Arial" w:hAnsi="Arial" w:cs="Arial"/>
          <w:sz w:val="22"/>
          <w:szCs w:val="22"/>
          <w:lang w:val="en-GB"/>
        </w:rPr>
        <w:t>sh</w:t>
      </w:r>
      <w:r w:rsidR="00590622" w:rsidRPr="000E087C">
        <w:rPr>
          <w:rFonts w:ascii="Arial" w:hAnsi="Arial" w:cs="Arial"/>
          <w:sz w:val="22"/>
          <w:szCs w:val="22"/>
          <w:lang w:val="en-GB"/>
        </w:rPr>
        <w:t>o</w:t>
      </w:r>
      <w:r w:rsidR="00434B54" w:rsidRPr="000E087C">
        <w:rPr>
          <w:rFonts w:ascii="Arial" w:hAnsi="Arial" w:cs="Arial"/>
          <w:sz w:val="22"/>
          <w:szCs w:val="22"/>
          <w:lang w:val="en-GB"/>
        </w:rPr>
        <w:t xml:space="preserve">uld be expanded </w:t>
      </w:r>
      <w:r w:rsidR="006E1457" w:rsidRPr="000E087C">
        <w:rPr>
          <w:rFonts w:ascii="Arial" w:hAnsi="Arial" w:cs="Arial"/>
          <w:sz w:val="22"/>
          <w:szCs w:val="22"/>
          <w:lang w:val="en-GB"/>
        </w:rPr>
        <w:t xml:space="preserve">to support and optimize the adoption of sustainable practices among diverse farming communities. This calls </w:t>
      </w:r>
      <w:r w:rsidR="00434B54" w:rsidRPr="000E087C">
        <w:rPr>
          <w:rFonts w:ascii="Arial" w:hAnsi="Arial" w:cs="Arial"/>
          <w:sz w:val="22"/>
          <w:szCs w:val="22"/>
          <w:lang w:val="en-GB"/>
        </w:rPr>
        <w:t xml:space="preserve">for </w:t>
      </w:r>
      <w:r w:rsidR="006E1457" w:rsidRPr="000E087C">
        <w:rPr>
          <w:rFonts w:ascii="Arial" w:hAnsi="Arial" w:cs="Arial"/>
          <w:sz w:val="22"/>
          <w:szCs w:val="22"/>
          <w:lang w:val="en-GB"/>
        </w:rPr>
        <w:t xml:space="preserve">the need to </w:t>
      </w:r>
      <w:r w:rsidR="005935D9" w:rsidRPr="000E087C">
        <w:rPr>
          <w:rFonts w:ascii="Arial" w:hAnsi="Arial" w:cs="Arial"/>
          <w:sz w:val="22"/>
          <w:szCs w:val="22"/>
          <w:lang w:val="en-GB"/>
        </w:rPr>
        <w:t>strengthen</w:t>
      </w:r>
      <w:r w:rsidR="006E1457" w:rsidRPr="000E087C">
        <w:rPr>
          <w:rFonts w:ascii="Arial" w:hAnsi="Arial" w:cs="Arial"/>
          <w:sz w:val="22"/>
          <w:szCs w:val="22"/>
          <w:lang w:val="en-GB"/>
        </w:rPr>
        <w:t xml:space="preserve"> FRNs through a series of capacity building </w:t>
      </w:r>
      <w:r w:rsidR="00434B54" w:rsidRPr="000E087C">
        <w:rPr>
          <w:rFonts w:ascii="Arial" w:hAnsi="Arial" w:cs="Arial"/>
          <w:sz w:val="22"/>
          <w:szCs w:val="22"/>
          <w:lang w:val="en-GB"/>
        </w:rPr>
        <w:t xml:space="preserve">sessions </w:t>
      </w:r>
      <w:r w:rsidR="006E1457" w:rsidRPr="000E087C">
        <w:rPr>
          <w:rFonts w:ascii="Arial" w:hAnsi="Arial" w:cs="Arial"/>
          <w:sz w:val="22"/>
          <w:szCs w:val="22"/>
          <w:lang w:val="en-GB"/>
        </w:rPr>
        <w:t xml:space="preserve">in order to enhance their </w:t>
      </w:r>
      <w:r w:rsidR="005935D9" w:rsidRPr="000E087C">
        <w:rPr>
          <w:rFonts w:ascii="Arial" w:hAnsi="Arial" w:cs="Arial"/>
          <w:sz w:val="22"/>
          <w:szCs w:val="22"/>
          <w:lang w:val="en-GB"/>
        </w:rPr>
        <w:t>knowledge</w:t>
      </w:r>
      <w:r w:rsidR="006E1457" w:rsidRPr="000E087C">
        <w:rPr>
          <w:rFonts w:ascii="Arial" w:hAnsi="Arial" w:cs="Arial"/>
          <w:sz w:val="22"/>
          <w:szCs w:val="22"/>
          <w:lang w:val="en-GB"/>
        </w:rPr>
        <w:t xml:space="preserve"> and skills to enhance widespread agroecological </w:t>
      </w:r>
      <w:r w:rsidR="005935D9" w:rsidRPr="000E087C">
        <w:rPr>
          <w:rFonts w:ascii="Arial" w:hAnsi="Arial" w:cs="Arial"/>
          <w:sz w:val="22"/>
          <w:szCs w:val="22"/>
          <w:lang w:val="en-GB"/>
        </w:rPr>
        <w:t>knowledge</w:t>
      </w:r>
      <w:r w:rsidR="006E1457" w:rsidRPr="000E087C">
        <w:rPr>
          <w:rFonts w:ascii="Arial" w:hAnsi="Arial" w:cs="Arial"/>
          <w:sz w:val="22"/>
          <w:szCs w:val="22"/>
          <w:lang w:val="en-GB"/>
        </w:rPr>
        <w:t xml:space="preserve"> and practices. </w:t>
      </w:r>
      <w:r w:rsidR="00434B54" w:rsidRPr="000E087C">
        <w:rPr>
          <w:rFonts w:ascii="Arial" w:hAnsi="Arial" w:cs="Arial"/>
          <w:sz w:val="22"/>
          <w:szCs w:val="22"/>
          <w:lang w:val="en-GB"/>
        </w:rPr>
        <w:t>Such sessions</w:t>
      </w:r>
      <w:r w:rsidR="006E1457" w:rsidRPr="000E087C">
        <w:rPr>
          <w:rFonts w:ascii="Arial" w:hAnsi="Arial" w:cs="Arial"/>
          <w:sz w:val="22"/>
          <w:szCs w:val="22"/>
          <w:lang w:val="en-GB"/>
        </w:rPr>
        <w:t xml:space="preserve"> will ensure that FRNs continue to support farmers in understanding </w:t>
      </w:r>
      <w:r w:rsidR="00434B54" w:rsidRPr="000E087C">
        <w:rPr>
          <w:rFonts w:ascii="Arial" w:hAnsi="Arial" w:cs="Arial"/>
          <w:sz w:val="22"/>
          <w:szCs w:val="22"/>
          <w:lang w:val="en-GB"/>
        </w:rPr>
        <w:t xml:space="preserve">adoption of </w:t>
      </w:r>
      <w:r w:rsidR="006E1457" w:rsidRPr="000E087C">
        <w:rPr>
          <w:rFonts w:ascii="Arial" w:hAnsi="Arial" w:cs="Arial"/>
          <w:sz w:val="22"/>
          <w:szCs w:val="22"/>
          <w:lang w:val="en-GB"/>
        </w:rPr>
        <w:t>sustainable practices, thereby contributing to resilient agriculture and improved livelihoods.</w:t>
      </w:r>
    </w:p>
    <w:p w14:paraId="6B383238" w14:textId="77777777" w:rsidR="00841A71" w:rsidRPr="000E087C" w:rsidRDefault="00841A71" w:rsidP="00AF4338">
      <w:pPr>
        <w:spacing w:line="276" w:lineRule="auto"/>
        <w:jc w:val="both"/>
        <w:rPr>
          <w:rFonts w:ascii="Arial" w:hAnsi="Arial" w:cs="Arial"/>
          <w:sz w:val="22"/>
          <w:szCs w:val="22"/>
          <w:lang w:val="en-GB"/>
        </w:rPr>
      </w:pPr>
    </w:p>
    <w:p w14:paraId="2AD4D0EF" w14:textId="517C6D95" w:rsidR="00AB334C" w:rsidRPr="000E087C" w:rsidRDefault="00AB334C" w:rsidP="00AF4338">
      <w:pPr>
        <w:spacing w:line="276" w:lineRule="auto"/>
        <w:jc w:val="both"/>
        <w:rPr>
          <w:rFonts w:ascii="Arial" w:hAnsi="Arial" w:cs="Arial"/>
          <w:b/>
          <w:sz w:val="22"/>
          <w:szCs w:val="22"/>
          <w:lang w:val="en-GB"/>
        </w:rPr>
      </w:pPr>
      <w:r w:rsidRPr="000E087C">
        <w:rPr>
          <w:rFonts w:ascii="Arial" w:hAnsi="Arial" w:cs="Arial"/>
          <w:b/>
          <w:sz w:val="22"/>
          <w:szCs w:val="22"/>
          <w:lang w:val="en-GB"/>
        </w:rPr>
        <w:t>DISCLAIMER (ARTIFICIAL INTELLIGENCE)</w:t>
      </w:r>
    </w:p>
    <w:p w14:paraId="7EAD39C8" w14:textId="162AD96F" w:rsidR="00A425E8" w:rsidRPr="000E087C" w:rsidRDefault="00A94082" w:rsidP="00AF4338">
      <w:pPr>
        <w:spacing w:line="276" w:lineRule="auto"/>
        <w:jc w:val="both"/>
        <w:rPr>
          <w:rFonts w:ascii="Arial" w:hAnsi="Arial" w:cs="Arial"/>
          <w:sz w:val="22"/>
          <w:szCs w:val="22"/>
          <w:shd w:val="clear" w:color="auto" w:fill="FFFFFF"/>
          <w:lang w:val="en-GB"/>
        </w:rPr>
      </w:pPr>
      <w:r w:rsidRPr="000E087C">
        <w:rPr>
          <w:rFonts w:ascii="Arial" w:hAnsi="Arial" w:cs="Arial"/>
          <w:sz w:val="22"/>
          <w:szCs w:val="22"/>
          <w:shd w:val="clear" w:color="auto" w:fill="FFFFFF"/>
          <w:lang w:val="en-GB"/>
        </w:rPr>
        <w:t>The author</w:t>
      </w:r>
      <w:r w:rsidR="00A425E8" w:rsidRPr="000E087C">
        <w:rPr>
          <w:rFonts w:ascii="Arial" w:hAnsi="Arial" w:cs="Arial"/>
          <w:sz w:val="22"/>
          <w:szCs w:val="22"/>
          <w:shd w:val="clear" w:color="auto" w:fill="FFFFFF"/>
          <w:lang w:val="en-GB"/>
        </w:rPr>
        <w:t xml:space="preserve">(s) hereby declare that </w:t>
      </w:r>
      <w:r w:rsidR="00884CBC" w:rsidRPr="000E087C">
        <w:rPr>
          <w:rFonts w:ascii="Arial" w:hAnsi="Arial" w:cs="Arial"/>
          <w:sz w:val="22"/>
          <w:szCs w:val="22"/>
          <w:shd w:val="clear" w:color="auto" w:fill="FFFFFF"/>
          <w:lang w:val="en-GB"/>
        </w:rPr>
        <w:t>no</w:t>
      </w:r>
      <w:r w:rsidR="00A425E8" w:rsidRPr="000E087C">
        <w:rPr>
          <w:rFonts w:ascii="Arial" w:hAnsi="Arial" w:cs="Arial"/>
          <w:sz w:val="22"/>
          <w:szCs w:val="22"/>
          <w:shd w:val="clear" w:color="auto" w:fill="FFFFFF"/>
          <w:lang w:val="en-GB"/>
        </w:rPr>
        <w:t xml:space="preserve"> generative AI technologies such as Large </w:t>
      </w:r>
      <w:proofErr w:type="gramStart"/>
      <w:r w:rsidR="00A425E8" w:rsidRPr="000E087C">
        <w:rPr>
          <w:rFonts w:ascii="Arial" w:hAnsi="Arial" w:cs="Arial"/>
          <w:sz w:val="22"/>
          <w:szCs w:val="22"/>
          <w:shd w:val="clear" w:color="auto" w:fill="FFFFFF"/>
          <w:lang w:val="en-GB"/>
        </w:rPr>
        <w:t>Language  Models</w:t>
      </w:r>
      <w:proofErr w:type="gramEnd"/>
      <w:r w:rsidR="00A425E8" w:rsidRPr="000E087C">
        <w:rPr>
          <w:rFonts w:ascii="Arial" w:hAnsi="Arial" w:cs="Arial"/>
          <w:sz w:val="22"/>
          <w:szCs w:val="22"/>
          <w:shd w:val="clear" w:color="auto" w:fill="FFFFFF"/>
          <w:lang w:val="en-GB"/>
        </w:rPr>
        <w:t xml:space="preserve"> (</w:t>
      </w:r>
      <w:proofErr w:type="spellStart"/>
      <w:r w:rsidR="00A425E8" w:rsidRPr="000E087C">
        <w:rPr>
          <w:rFonts w:ascii="Arial" w:hAnsi="Arial" w:cs="Arial"/>
          <w:sz w:val="22"/>
          <w:szCs w:val="22"/>
          <w:shd w:val="clear" w:color="auto" w:fill="FFFFFF"/>
          <w:lang w:val="en-GB"/>
        </w:rPr>
        <w:t>ChatGPT</w:t>
      </w:r>
      <w:proofErr w:type="spellEnd"/>
      <w:r w:rsidR="00A425E8" w:rsidRPr="000E087C">
        <w:rPr>
          <w:rFonts w:ascii="Arial" w:hAnsi="Arial" w:cs="Arial"/>
          <w:sz w:val="22"/>
          <w:szCs w:val="22"/>
          <w:shd w:val="clear" w:color="auto" w:fill="FFFFFF"/>
          <w:lang w:val="en-GB"/>
        </w:rPr>
        <w:t xml:space="preserve">, COPILOT, etc.) and text-to-image generators </w:t>
      </w:r>
      <w:r w:rsidRPr="000E087C">
        <w:rPr>
          <w:rFonts w:ascii="Arial" w:hAnsi="Arial" w:cs="Arial"/>
          <w:sz w:val="22"/>
          <w:szCs w:val="22"/>
          <w:shd w:val="clear" w:color="auto" w:fill="FFFFFF"/>
          <w:lang w:val="en-GB"/>
        </w:rPr>
        <w:t>were</w:t>
      </w:r>
      <w:r w:rsidR="00A425E8" w:rsidRPr="000E087C">
        <w:rPr>
          <w:rFonts w:ascii="Arial" w:hAnsi="Arial" w:cs="Arial"/>
          <w:sz w:val="22"/>
          <w:szCs w:val="22"/>
          <w:shd w:val="clear" w:color="auto" w:fill="FFFFFF"/>
          <w:lang w:val="en-GB"/>
        </w:rPr>
        <w:t xml:space="preserve"> used during the writing or editing of this manuscript.</w:t>
      </w:r>
    </w:p>
    <w:p w14:paraId="7A5AF71B" w14:textId="77777777" w:rsidR="00085C37" w:rsidRPr="000E087C" w:rsidRDefault="00085C37" w:rsidP="00AF4338">
      <w:pPr>
        <w:spacing w:line="276" w:lineRule="auto"/>
        <w:jc w:val="both"/>
        <w:rPr>
          <w:rFonts w:ascii="Arial" w:hAnsi="Arial" w:cs="Arial"/>
          <w:b/>
          <w:sz w:val="22"/>
          <w:szCs w:val="22"/>
          <w:shd w:val="clear" w:color="auto" w:fill="FFFFFF"/>
          <w:lang w:val="en-GB"/>
        </w:rPr>
      </w:pPr>
    </w:p>
    <w:p w14:paraId="048C3DCE" w14:textId="77777777" w:rsidR="00085C37" w:rsidRPr="000E087C" w:rsidRDefault="00A425E8" w:rsidP="00AF4338">
      <w:pPr>
        <w:spacing w:line="276" w:lineRule="auto"/>
        <w:jc w:val="both"/>
        <w:rPr>
          <w:rFonts w:ascii="Arial" w:hAnsi="Arial" w:cs="Arial"/>
          <w:b/>
          <w:sz w:val="22"/>
          <w:szCs w:val="22"/>
          <w:shd w:val="clear" w:color="auto" w:fill="FFFFFF"/>
          <w:lang w:val="en-GB"/>
        </w:rPr>
      </w:pPr>
      <w:r w:rsidRPr="000E087C">
        <w:rPr>
          <w:rFonts w:ascii="Arial" w:hAnsi="Arial" w:cs="Arial"/>
          <w:b/>
          <w:sz w:val="22"/>
          <w:szCs w:val="22"/>
          <w:shd w:val="clear" w:color="auto" w:fill="FFFFFF"/>
          <w:lang w:val="en-GB"/>
        </w:rPr>
        <w:t>CONSENT</w:t>
      </w:r>
    </w:p>
    <w:p w14:paraId="5977E130" w14:textId="68CAB54F" w:rsidR="00A425E8" w:rsidRDefault="00A425E8" w:rsidP="00AF4338">
      <w:pPr>
        <w:spacing w:line="276" w:lineRule="auto"/>
        <w:jc w:val="both"/>
        <w:rPr>
          <w:rFonts w:ascii="Arial" w:hAnsi="Arial" w:cs="Arial"/>
          <w:sz w:val="22"/>
          <w:szCs w:val="22"/>
          <w:shd w:val="clear" w:color="auto" w:fill="FFFFFF"/>
          <w:lang w:val="en-GB"/>
        </w:rPr>
      </w:pPr>
      <w:r w:rsidRPr="000E087C">
        <w:rPr>
          <w:rFonts w:ascii="Arial" w:hAnsi="Arial" w:cs="Arial"/>
          <w:sz w:val="22"/>
          <w:szCs w:val="22"/>
          <w:shd w:val="clear" w:color="auto" w:fill="FFFFFF"/>
          <w:lang w:val="en-GB"/>
        </w:rPr>
        <w:lastRenderedPageBreak/>
        <w:t xml:space="preserve">In compliance with global or academic norms, the authors </w:t>
      </w:r>
      <w:r w:rsidR="00434B54" w:rsidRPr="000E087C">
        <w:rPr>
          <w:rFonts w:ascii="Arial" w:hAnsi="Arial" w:cs="Arial"/>
          <w:sz w:val="22"/>
          <w:szCs w:val="22"/>
          <w:shd w:val="clear" w:color="auto" w:fill="FFFFFF"/>
          <w:lang w:val="en-GB"/>
        </w:rPr>
        <w:t xml:space="preserve">sought </w:t>
      </w:r>
      <w:r w:rsidRPr="000E087C">
        <w:rPr>
          <w:rFonts w:ascii="Arial" w:hAnsi="Arial" w:cs="Arial"/>
          <w:sz w:val="22"/>
          <w:szCs w:val="22"/>
          <w:shd w:val="clear" w:color="auto" w:fill="FFFFFF"/>
          <w:lang w:val="en-GB"/>
        </w:rPr>
        <w:t xml:space="preserve">and </w:t>
      </w:r>
      <w:r w:rsidR="00434B54" w:rsidRPr="000E087C">
        <w:rPr>
          <w:rFonts w:ascii="Arial" w:hAnsi="Arial" w:cs="Arial"/>
          <w:sz w:val="22"/>
          <w:szCs w:val="22"/>
          <w:shd w:val="clear" w:color="auto" w:fill="FFFFFF"/>
          <w:lang w:val="en-GB"/>
        </w:rPr>
        <w:t>obtained</w:t>
      </w:r>
      <w:r w:rsidRPr="000E087C">
        <w:rPr>
          <w:rFonts w:ascii="Arial" w:hAnsi="Arial" w:cs="Arial"/>
          <w:sz w:val="22"/>
          <w:szCs w:val="22"/>
          <w:shd w:val="clear" w:color="auto" w:fill="FFFFFF"/>
          <w:lang w:val="en-GB"/>
        </w:rPr>
        <w:t xml:space="preserve"> written </w:t>
      </w:r>
      <w:r w:rsidR="00434B54" w:rsidRPr="000E087C">
        <w:rPr>
          <w:rFonts w:ascii="Arial" w:hAnsi="Arial" w:cs="Arial"/>
          <w:sz w:val="22"/>
          <w:szCs w:val="22"/>
          <w:shd w:val="clear" w:color="auto" w:fill="FFFFFF"/>
          <w:lang w:val="en-GB"/>
        </w:rPr>
        <w:t xml:space="preserve">consent </w:t>
      </w:r>
      <w:r w:rsidRPr="000E087C">
        <w:rPr>
          <w:rFonts w:ascii="Arial" w:hAnsi="Arial" w:cs="Arial"/>
          <w:sz w:val="22"/>
          <w:szCs w:val="22"/>
          <w:shd w:val="clear" w:color="auto" w:fill="FFFFFF"/>
          <w:lang w:val="en-GB"/>
        </w:rPr>
        <w:t>of the respondents</w:t>
      </w:r>
      <w:r w:rsidR="00884CBC" w:rsidRPr="000E087C">
        <w:rPr>
          <w:rFonts w:ascii="Arial" w:hAnsi="Arial" w:cs="Arial"/>
          <w:sz w:val="22"/>
          <w:szCs w:val="22"/>
          <w:shd w:val="clear" w:color="auto" w:fill="FFFFFF"/>
          <w:lang w:val="en-GB"/>
        </w:rPr>
        <w:t>.</w:t>
      </w:r>
    </w:p>
    <w:p w14:paraId="541F07BA" w14:textId="77777777" w:rsidR="006413FA" w:rsidRDefault="006413FA" w:rsidP="00AF4338">
      <w:pPr>
        <w:spacing w:line="276" w:lineRule="auto"/>
        <w:jc w:val="both"/>
        <w:rPr>
          <w:rFonts w:ascii="Arial" w:hAnsi="Arial" w:cs="Arial"/>
          <w:sz w:val="22"/>
          <w:szCs w:val="22"/>
          <w:shd w:val="clear" w:color="auto" w:fill="FFFFFF"/>
          <w:lang w:val="en-GB"/>
        </w:rPr>
      </w:pPr>
    </w:p>
    <w:p w14:paraId="286D77FC" w14:textId="0AA0C129" w:rsidR="006413FA" w:rsidRPr="006413FA" w:rsidRDefault="006413FA" w:rsidP="006413FA">
      <w:pPr>
        <w:spacing w:line="276" w:lineRule="auto"/>
        <w:jc w:val="both"/>
        <w:rPr>
          <w:rFonts w:ascii="Arial" w:hAnsi="Arial" w:cs="Arial"/>
          <w:b/>
          <w:sz w:val="22"/>
          <w:szCs w:val="22"/>
          <w:highlight w:val="yellow"/>
          <w:lang w:val="en-GB"/>
        </w:rPr>
      </w:pPr>
      <w:r w:rsidRPr="006413FA">
        <w:rPr>
          <w:rFonts w:ascii="Arial" w:hAnsi="Arial" w:cs="Arial"/>
          <w:b/>
          <w:sz w:val="22"/>
          <w:szCs w:val="22"/>
          <w:highlight w:val="yellow"/>
          <w:lang w:val="en-GB"/>
        </w:rPr>
        <w:t>ACKNOWLEDGENTS</w:t>
      </w:r>
    </w:p>
    <w:p w14:paraId="34992330" w14:textId="77777777" w:rsidR="006413FA" w:rsidRPr="006413FA" w:rsidRDefault="006413FA" w:rsidP="006413FA">
      <w:pPr>
        <w:spacing w:line="276" w:lineRule="auto"/>
        <w:jc w:val="both"/>
        <w:rPr>
          <w:rFonts w:ascii="Arial" w:hAnsi="Arial" w:cs="Arial"/>
          <w:sz w:val="22"/>
          <w:szCs w:val="22"/>
          <w:highlight w:val="yellow"/>
          <w:lang w:val="en-GB"/>
        </w:rPr>
      </w:pPr>
      <w:r w:rsidRPr="006413FA">
        <w:rPr>
          <w:rFonts w:ascii="Arial" w:hAnsi="Arial" w:cs="Arial"/>
          <w:sz w:val="22"/>
          <w:szCs w:val="22"/>
          <w:highlight w:val="yellow"/>
          <w:lang w:val="en-GB"/>
        </w:rPr>
        <w:t xml:space="preserve">The authors highly acknowledge the financial support from the Agroecology Hub project in Tanzania (AEHT), which is funded by McKnight Foundation. Special thanks go to the Farmers Research Network (FRN) </w:t>
      </w:r>
      <w:proofErr w:type="gramStart"/>
      <w:r w:rsidRPr="006413FA">
        <w:rPr>
          <w:rFonts w:ascii="Arial" w:hAnsi="Arial" w:cs="Arial"/>
          <w:sz w:val="22"/>
          <w:szCs w:val="22"/>
          <w:highlight w:val="yellow"/>
          <w:lang w:val="en-GB"/>
        </w:rPr>
        <w:t>Project,  which</w:t>
      </w:r>
      <w:proofErr w:type="gramEnd"/>
      <w:r w:rsidRPr="006413FA">
        <w:rPr>
          <w:rFonts w:ascii="Arial" w:hAnsi="Arial" w:cs="Arial"/>
          <w:sz w:val="22"/>
          <w:szCs w:val="22"/>
          <w:highlight w:val="yellow"/>
          <w:lang w:val="en-GB"/>
        </w:rPr>
        <w:t xml:space="preserve"> was implemented in </w:t>
      </w:r>
      <w:proofErr w:type="spellStart"/>
      <w:r w:rsidRPr="006413FA">
        <w:rPr>
          <w:rFonts w:ascii="Arial" w:hAnsi="Arial" w:cs="Arial"/>
          <w:sz w:val="22"/>
          <w:szCs w:val="22"/>
          <w:highlight w:val="yellow"/>
          <w:lang w:val="en-GB"/>
        </w:rPr>
        <w:t>Singida</w:t>
      </w:r>
      <w:proofErr w:type="spellEnd"/>
      <w:r w:rsidRPr="006413FA">
        <w:rPr>
          <w:rFonts w:ascii="Arial" w:hAnsi="Arial" w:cs="Arial"/>
          <w:sz w:val="22"/>
          <w:szCs w:val="22"/>
          <w:highlight w:val="yellow"/>
          <w:lang w:val="en-GB"/>
        </w:rPr>
        <w:t xml:space="preserve"> district, for their field and technical support and for responding to the questions which enabled the authors to get useful information for the study. Sincere gratitude is extended to </w:t>
      </w:r>
      <w:proofErr w:type="spellStart"/>
      <w:r w:rsidRPr="006413FA">
        <w:rPr>
          <w:rFonts w:ascii="Arial" w:hAnsi="Arial" w:cs="Arial"/>
          <w:sz w:val="22"/>
          <w:szCs w:val="22"/>
          <w:highlight w:val="yellow"/>
          <w:lang w:val="en-GB"/>
        </w:rPr>
        <w:t>Dr.</w:t>
      </w:r>
      <w:proofErr w:type="spellEnd"/>
      <w:r w:rsidRPr="006413FA">
        <w:rPr>
          <w:rFonts w:ascii="Arial" w:hAnsi="Arial" w:cs="Arial"/>
          <w:sz w:val="22"/>
          <w:szCs w:val="22"/>
          <w:highlight w:val="yellow"/>
          <w:lang w:val="en-GB"/>
        </w:rPr>
        <w:t xml:space="preserve"> </w:t>
      </w:r>
      <w:proofErr w:type="spellStart"/>
      <w:r w:rsidRPr="006413FA">
        <w:rPr>
          <w:rFonts w:ascii="Arial" w:hAnsi="Arial" w:cs="Arial"/>
          <w:sz w:val="22"/>
          <w:szCs w:val="22"/>
          <w:highlight w:val="yellow"/>
          <w:lang w:val="en-GB"/>
        </w:rPr>
        <w:t>Titto</w:t>
      </w:r>
      <w:proofErr w:type="spellEnd"/>
      <w:r w:rsidRPr="006413FA">
        <w:rPr>
          <w:rFonts w:ascii="Arial" w:hAnsi="Arial" w:cs="Arial"/>
          <w:sz w:val="22"/>
          <w:szCs w:val="22"/>
          <w:highlight w:val="yellow"/>
          <w:lang w:val="en-GB"/>
        </w:rPr>
        <w:t xml:space="preserve"> </w:t>
      </w:r>
      <w:proofErr w:type="spellStart"/>
      <w:r w:rsidRPr="006413FA">
        <w:rPr>
          <w:rFonts w:ascii="Arial" w:hAnsi="Arial" w:cs="Arial"/>
          <w:sz w:val="22"/>
          <w:szCs w:val="22"/>
          <w:highlight w:val="yellow"/>
          <w:lang w:val="en-GB"/>
        </w:rPr>
        <w:t>Kagizye</w:t>
      </w:r>
      <w:proofErr w:type="spellEnd"/>
      <w:r w:rsidRPr="006413FA">
        <w:rPr>
          <w:rFonts w:ascii="Arial" w:hAnsi="Arial" w:cs="Arial"/>
          <w:sz w:val="22"/>
          <w:szCs w:val="22"/>
          <w:highlight w:val="yellow"/>
          <w:lang w:val="en-GB"/>
        </w:rPr>
        <w:t xml:space="preserve">, Head of the Division of Agriculture, Livestock and Fisheries in Morogoro Municipality and to Mr. </w:t>
      </w:r>
      <w:proofErr w:type="spellStart"/>
      <w:r w:rsidRPr="006413FA">
        <w:rPr>
          <w:rFonts w:ascii="Arial" w:hAnsi="Arial" w:cs="Arial"/>
          <w:sz w:val="22"/>
          <w:szCs w:val="22"/>
          <w:highlight w:val="yellow"/>
          <w:lang w:val="en-GB"/>
        </w:rPr>
        <w:t>Chricius</w:t>
      </w:r>
      <w:proofErr w:type="spellEnd"/>
      <w:r w:rsidRPr="006413FA">
        <w:rPr>
          <w:rFonts w:ascii="Arial" w:hAnsi="Arial" w:cs="Arial"/>
          <w:sz w:val="22"/>
          <w:szCs w:val="22"/>
          <w:highlight w:val="yellow"/>
          <w:lang w:val="en-GB"/>
        </w:rPr>
        <w:t xml:space="preserve"> </w:t>
      </w:r>
      <w:proofErr w:type="spellStart"/>
      <w:r w:rsidRPr="006413FA">
        <w:rPr>
          <w:rFonts w:ascii="Arial" w:hAnsi="Arial" w:cs="Arial"/>
          <w:sz w:val="22"/>
          <w:szCs w:val="22"/>
          <w:highlight w:val="yellow"/>
          <w:lang w:val="en-GB"/>
        </w:rPr>
        <w:t>Mshumbuzi</w:t>
      </w:r>
      <w:proofErr w:type="spellEnd"/>
      <w:r w:rsidRPr="006413FA">
        <w:rPr>
          <w:rFonts w:ascii="Arial" w:hAnsi="Arial" w:cs="Arial"/>
          <w:sz w:val="22"/>
          <w:szCs w:val="22"/>
          <w:highlight w:val="yellow"/>
          <w:lang w:val="en-GB"/>
        </w:rPr>
        <w:t xml:space="preserve"> for their crucial assistance in ensuring the success of this study.</w:t>
      </w:r>
    </w:p>
    <w:p w14:paraId="71E7C5A5" w14:textId="77777777" w:rsidR="006413FA" w:rsidRPr="006413FA" w:rsidRDefault="006413FA" w:rsidP="006413FA">
      <w:pPr>
        <w:spacing w:line="276" w:lineRule="auto"/>
        <w:jc w:val="both"/>
        <w:rPr>
          <w:rFonts w:ascii="Arial" w:hAnsi="Arial" w:cs="Arial"/>
          <w:b/>
          <w:sz w:val="22"/>
          <w:szCs w:val="22"/>
          <w:highlight w:val="yellow"/>
          <w:shd w:val="clear" w:color="auto" w:fill="FFFFFF"/>
          <w:lang w:val="en-GB"/>
        </w:rPr>
      </w:pPr>
    </w:p>
    <w:p w14:paraId="07635030" w14:textId="77777777" w:rsidR="006413FA" w:rsidRPr="000E087C" w:rsidRDefault="006413FA" w:rsidP="00AF4338">
      <w:pPr>
        <w:spacing w:line="276" w:lineRule="auto"/>
        <w:jc w:val="both"/>
        <w:rPr>
          <w:rFonts w:ascii="Arial" w:hAnsi="Arial" w:cs="Arial"/>
          <w:sz w:val="22"/>
          <w:szCs w:val="22"/>
          <w:shd w:val="clear" w:color="auto" w:fill="FFFFFF"/>
          <w:lang w:val="en-GB"/>
        </w:rPr>
      </w:pPr>
      <w:bookmarkStart w:id="5" w:name="_GoBack"/>
      <w:bookmarkEnd w:id="5"/>
    </w:p>
    <w:p w14:paraId="38C00D25" w14:textId="77777777" w:rsidR="00884CBC" w:rsidRPr="000E087C" w:rsidRDefault="00884CBC" w:rsidP="00AF4338">
      <w:pPr>
        <w:spacing w:line="276" w:lineRule="auto"/>
        <w:jc w:val="both"/>
        <w:rPr>
          <w:rFonts w:ascii="Arial" w:hAnsi="Arial" w:cs="Arial"/>
          <w:sz w:val="22"/>
          <w:szCs w:val="22"/>
          <w:shd w:val="clear" w:color="auto" w:fill="FFFFFF"/>
          <w:lang w:val="en-GB"/>
        </w:rPr>
      </w:pPr>
    </w:p>
    <w:p w14:paraId="24BF548B" w14:textId="77777777" w:rsidR="00A425E8" w:rsidRPr="000E087C" w:rsidRDefault="00A425E8" w:rsidP="00AF4338">
      <w:pPr>
        <w:spacing w:line="276" w:lineRule="auto"/>
        <w:jc w:val="both"/>
        <w:rPr>
          <w:rFonts w:ascii="Arial" w:hAnsi="Arial" w:cs="Arial"/>
          <w:b/>
          <w:bCs/>
          <w:sz w:val="22"/>
          <w:szCs w:val="22"/>
          <w:lang w:val="en-GB"/>
        </w:rPr>
      </w:pPr>
    </w:p>
    <w:p w14:paraId="2DA12D55" w14:textId="0CC46026" w:rsidR="00A425E8" w:rsidRPr="000E087C" w:rsidRDefault="001F0F18" w:rsidP="00AF4338">
      <w:pPr>
        <w:spacing w:line="276" w:lineRule="auto"/>
        <w:jc w:val="both"/>
        <w:rPr>
          <w:rFonts w:ascii="Arial" w:hAnsi="Arial" w:cs="Arial"/>
          <w:b/>
          <w:bCs/>
          <w:sz w:val="22"/>
          <w:szCs w:val="22"/>
          <w:lang w:val="en-GB"/>
        </w:rPr>
      </w:pPr>
      <w:r w:rsidRPr="000E087C">
        <w:rPr>
          <w:rFonts w:ascii="Arial" w:hAnsi="Arial" w:cs="Arial"/>
          <w:b/>
          <w:bCs/>
          <w:sz w:val="22"/>
          <w:szCs w:val="22"/>
          <w:lang w:val="en-GB"/>
        </w:rPr>
        <w:t>REFERENCES</w:t>
      </w:r>
    </w:p>
    <w:p w14:paraId="4C2DAB74"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shd w:val="clear" w:color="auto" w:fill="FFFFFF"/>
          <w:lang w:val="en-GB"/>
        </w:rPr>
        <w:t xml:space="preserve">Adam, M. R., </w:t>
      </w:r>
      <w:proofErr w:type="spellStart"/>
      <w:r w:rsidRPr="000E087C">
        <w:rPr>
          <w:rFonts w:ascii="Arial" w:hAnsi="Arial" w:cs="Arial"/>
          <w:sz w:val="22"/>
          <w:szCs w:val="22"/>
          <w:shd w:val="clear" w:color="auto" w:fill="FFFFFF"/>
          <w:lang w:val="en-GB"/>
        </w:rPr>
        <w:t>Kidudu</w:t>
      </w:r>
      <w:proofErr w:type="spellEnd"/>
      <w:r w:rsidRPr="000E087C">
        <w:rPr>
          <w:rFonts w:ascii="Arial" w:hAnsi="Arial" w:cs="Arial"/>
          <w:sz w:val="22"/>
          <w:szCs w:val="22"/>
          <w:shd w:val="clear" w:color="auto" w:fill="FFFFFF"/>
          <w:lang w:val="en-GB"/>
        </w:rPr>
        <w:t xml:space="preserve">, J. S., &amp; </w:t>
      </w:r>
      <w:proofErr w:type="spellStart"/>
      <w:r w:rsidRPr="000E087C">
        <w:rPr>
          <w:rFonts w:ascii="Arial" w:hAnsi="Arial" w:cs="Arial"/>
          <w:sz w:val="22"/>
          <w:szCs w:val="22"/>
          <w:shd w:val="clear" w:color="auto" w:fill="FFFFFF"/>
          <w:lang w:val="en-GB"/>
        </w:rPr>
        <w:t>Mwaseba</w:t>
      </w:r>
      <w:proofErr w:type="spellEnd"/>
      <w:r w:rsidRPr="000E087C">
        <w:rPr>
          <w:rFonts w:ascii="Arial" w:hAnsi="Arial" w:cs="Arial"/>
          <w:sz w:val="22"/>
          <w:szCs w:val="22"/>
          <w:shd w:val="clear" w:color="auto" w:fill="FFFFFF"/>
          <w:lang w:val="en-GB"/>
        </w:rPr>
        <w:t xml:space="preserve">, D. L. (2025). Perceived Effectiveness of </w:t>
      </w:r>
      <w:proofErr w:type="spellStart"/>
      <w:r w:rsidRPr="000E087C">
        <w:rPr>
          <w:rFonts w:ascii="Arial" w:hAnsi="Arial" w:cs="Arial"/>
          <w:sz w:val="22"/>
          <w:szCs w:val="22"/>
          <w:shd w:val="clear" w:color="auto" w:fill="FFFFFF"/>
          <w:lang w:val="en-GB"/>
        </w:rPr>
        <w:t>AgriTecH</w:t>
      </w:r>
      <w:proofErr w:type="spellEnd"/>
      <w:r w:rsidRPr="000E087C">
        <w:rPr>
          <w:rFonts w:ascii="Arial" w:hAnsi="Arial" w:cs="Arial"/>
          <w:sz w:val="22"/>
          <w:szCs w:val="22"/>
          <w:shd w:val="clear" w:color="auto" w:fill="FFFFFF"/>
          <w:lang w:val="en-GB"/>
        </w:rPr>
        <w:t xml:space="preserve"> in Disseminating Oil Palm Production Technologies in Western Tanzania. </w:t>
      </w:r>
      <w:r w:rsidRPr="000E087C">
        <w:rPr>
          <w:rFonts w:ascii="Arial" w:hAnsi="Arial" w:cs="Arial"/>
          <w:i/>
          <w:iCs/>
          <w:sz w:val="22"/>
          <w:szCs w:val="22"/>
          <w:shd w:val="clear" w:color="auto" w:fill="FFFFFF"/>
          <w:lang w:val="en-GB"/>
        </w:rPr>
        <w:t>Asian Journal of Advanced Research and Reports</w:t>
      </w:r>
      <w:r w:rsidRPr="000E087C">
        <w:rPr>
          <w:rFonts w:ascii="Arial" w:hAnsi="Arial" w:cs="Arial"/>
          <w:sz w:val="22"/>
          <w:szCs w:val="22"/>
          <w:shd w:val="clear" w:color="auto" w:fill="FFFFFF"/>
          <w:lang w:val="en-GB"/>
        </w:rPr>
        <w:t>, </w:t>
      </w:r>
      <w:r w:rsidRPr="000E087C">
        <w:rPr>
          <w:rFonts w:ascii="Arial" w:hAnsi="Arial" w:cs="Arial"/>
          <w:i/>
          <w:iCs/>
          <w:sz w:val="22"/>
          <w:szCs w:val="22"/>
          <w:shd w:val="clear" w:color="auto" w:fill="FFFFFF"/>
          <w:lang w:val="en-GB"/>
        </w:rPr>
        <w:t>19</w:t>
      </w:r>
      <w:r w:rsidRPr="000E087C">
        <w:rPr>
          <w:rFonts w:ascii="Arial" w:hAnsi="Arial" w:cs="Arial"/>
          <w:sz w:val="22"/>
          <w:szCs w:val="22"/>
          <w:shd w:val="clear" w:color="auto" w:fill="FFFFFF"/>
          <w:lang w:val="en-GB"/>
        </w:rPr>
        <w:t>(1), 37–55. https://doi.org/10.9734/ajarr/2025/v19i1860.</w:t>
      </w:r>
    </w:p>
    <w:p w14:paraId="0F175344" w14:textId="77777777" w:rsidR="00B37FC0" w:rsidRPr="000E087C" w:rsidRDefault="00B37FC0" w:rsidP="00AF4338">
      <w:pPr>
        <w:spacing w:line="276" w:lineRule="auto"/>
        <w:ind w:left="720" w:hanging="720"/>
        <w:jc w:val="both"/>
        <w:rPr>
          <w:rFonts w:ascii="Arial" w:hAnsi="Arial" w:cs="Arial"/>
          <w:color w:val="222222"/>
          <w:sz w:val="22"/>
          <w:szCs w:val="22"/>
          <w:shd w:val="clear" w:color="auto" w:fill="FFFFFF"/>
        </w:rPr>
      </w:pPr>
      <w:proofErr w:type="spellStart"/>
      <w:r w:rsidRPr="000E087C">
        <w:rPr>
          <w:rFonts w:ascii="Arial" w:hAnsi="Arial" w:cs="Arial"/>
          <w:color w:val="222222"/>
          <w:sz w:val="22"/>
          <w:szCs w:val="22"/>
          <w:shd w:val="clear" w:color="auto" w:fill="FFFFFF"/>
        </w:rPr>
        <w:t>Annosi</w:t>
      </w:r>
      <w:proofErr w:type="spellEnd"/>
      <w:r w:rsidRPr="000E087C">
        <w:rPr>
          <w:rFonts w:ascii="Arial" w:hAnsi="Arial" w:cs="Arial"/>
          <w:color w:val="222222"/>
          <w:sz w:val="22"/>
          <w:szCs w:val="22"/>
          <w:shd w:val="clear" w:color="auto" w:fill="FFFFFF"/>
        </w:rPr>
        <w:t xml:space="preserve">, M. C., </w:t>
      </w:r>
      <w:proofErr w:type="spellStart"/>
      <w:r w:rsidRPr="000E087C">
        <w:rPr>
          <w:rFonts w:ascii="Arial" w:hAnsi="Arial" w:cs="Arial"/>
          <w:color w:val="222222"/>
          <w:sz w:val="22"/>
          <w:szCs w:val="22"/>
          <w:shd w:val="clear" w:color="auto" w:fill="FFFFFF"/>
        </w:rPr>
        <w:t>Brunetta</w:t>
      </w:r>
      <w:proofErr w:type="spellEnd"/>
      <w:r w:rsidRPr="000E087C">
        <w:rPr>
          <w:rFonts w:ascii="Arial" w:hAnsi="Arial" w:cs="Arial"/>
          <w:color w:val="222222"/>
          <w:sz w:val="22"/>
          <w:szCs w:val="22"/>
          <w:shd w:val="clear" w:color="auto" w:fill="FFFFFF"/>
        </w:rPr>
        <w:t xml:space="preserve">, F., Monti, A., &amp; </w:t>
      </w:r>
      <w:proofErr w:type="spellStart"/>
      <w:r w:rsidRPr="000E087C">
        <w:rPr>
          <w:rFonts w:ascii="Arial" w:hAnsi="Arial" w:cs="Arial"/>
          <w:color w:val="222222"/>
          <w:sz w:val="22"/>
          <w:szCs w:val="22"/>
          <w:shd w:val="clear" w:color="auto" w:fill="FFFFFF"/>
        </w:rPr>
        <w:t>Nati</w:t>
      </w:r>
      <w:proofErr w:type="spellEnd"/>
      <w:r w:rsidRPr="000E087C">
        <w:rPr>
          <w:rFonts w:ascii="Arial" w:hAnsi="Arial" w:cs="Arial"/>
          <w:color w:val="222222"/>
          <w:sz w:val="22"/>
          <w:szCs w:val="22"/>
          <w:shd w:val="clear" w:color="auto" w:fill="FFFFFF"/>
        </w:rPr>
        <w:t>, F. (2019). Is the trend your friend? An analysis of technology 4.0 investment decisions in agricultural SMEs. </w:t>
      </w:r>
      <w:r w:rsidRPr="000E087C">
        <w:rPr>
          <w:rFonts w:ascii="Arial" w:hAnsi="Arial" w:cs="Arial"/>
          <w:i/>
          <w:iCs/>
          <w:color w:val="222222"/>
          <w:sz w:val="22"/>
          <w:szCs w:val="22"/>
          <w:shd w:val="clear" w:color="auto" w:fill="FFFFFF"/>
        </w:rPr>
        <w:t>Computers in industry</w:t>
      </w:r>
      <w:r w:rsidRPr="000E087C">
        <w:rPr>
          <w:rFonts w:ascii="Arial" w:hAnsi="Arial" w:cs="Arial"/>
          <w:color w:val="222222"/>
          <w:sz w:val="22"/>
          <w:szCs w:val="22"/>
          <w:shd w:val="clear" w:color="auto" w:fill="FFFFFF"/>
        </w:rPr>
        <w:t>, </w:t>
      </w:r>
      <w:r w:rsidRPr="000E087C">
        <w:rPr>
          <w:rFonts w:ascii="Arial" w:hAnsi="Arial" w:cs="Arial"/>
          <w:i/>
          <w:iCs/>
          <w:color w:val="222222"/>
          <w:sz w:val="22"/>
          <w:szCs w:val="22"/>
          <w:shd w:val="clear" w:color="auto" w:fill="FFFFFF"/>
        </w:rPr>
        <w:t>109</w:t>
      </w:r>
      <w:r w:rsidRPr="000E087C">
        <w:rPr>
          <w:rFonts w:ascii="Arial" w:hAnsi="Arial" w:cs="Arial"/>
          <w:color w:val="222222"/>
          <w:sz w:val="22"/>
          <w:szCs w:val="22"/>
          <w:shd w:val="clear" w:color="auto" w:fill="FFFFFF"/>
        </w:rPr>
        <w:t>, 59-71.</w:t>
      </w:r>
    </w:p>
    <w:p w14:paraId="0CE20E2E"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ASFEC. (2023). Farmers’ application of promising agroecological practices: Key learnings by and for practitioners on the critical success factors in the early stages of the agroecological transition. ASFEC. https://www.shareweb.ch/site/Agriculture-and-Food-Security/focusareas/Documents/agroecology_keydoc_sufosec_lj_phase2_e.pdf.</w:t>
      </w:r>
    </w:p>
    <w:p w14:paraId="5746B035" w14:textId="77777777" w:rsidR="00B37FC0" w:rsidRPr="000E087C" w:rsidRDefault="00B37FC0" w:rsidP="00AF4338">
      <w:pPr>
        <w:spacing w:line="276" w:lineRule="auto"/>
        <w:ind w:left="720" w:hanging="720"/>
        <w:jc w:val="both"/>
        <w:rPr>
          <w:rFonts w:ascii="Arial" w:hAnsi="Arial" w:cs="Arial"/>
          <w:sz w:val="22"/>
          <w:szCs w:val="22"/>
          <w:lang w:val="en-GB"/>
        </w:rPr>
      </w:pPr>
      <w:proofErr w:type="spellStart"/>
      <w:r w:rsidRPr="000E087C" w:rsidDel="006423C7">
        <w:rPr>
          <w:rFonts w:ascii="Arial" w:hAnsi="Arial" w:cs="Arial"/>
          <w:sz w:val="22"/>
          <w:szCs w:val="22"/>
          <w:lang w:val="en-GB"/>
        </w:rPr>
        <w:t>Chilewa</w:t>
      </w:r>
      <w:proofErr w:type="spellEnd"/>
      <w:r w:rsidRPr="000E087C">
        <w:rPr>
          <w:rFonts w:ascii="Arial" w:hAnsi="Arial" w:cs="Arial"/>
          <w:sz w:val="22"/>
          <w:szCs w:val="22"/>
          <w:lang w:val="en-GB"/>
        </w:rPr>
        <w:t>,</w:t>
      </w:r>
      <w:r w:rsidRPr="000E087C" w:rsidDel="006423C7">
        <w:rPr>
          <w:rFonts w:ascii="Arial" w:hAnsi="Arial" w:cs="Arial"/>
          <w:sz w:val="22"/>
          <w:szCs w:val="22"/>
          <w:lang w:val="en-GB"/>
        </w:rPr>
        <w:t xml:space="preserve"> H</w:t>
      </w:r>
      <w:r w:rsidRPr="000E087C">
        <w:rPr>
          <w:rFonts w:ascii="Arial" w:hAnsi="Arial" w:cs="Arial"/>
          <w:sz w:val="22"/>
          <w:szCs w:val="22"/>
          <w:lang w:val="en-GB"/>
        </w:rPr>
        <w:t xml:space="preserve">. </w:t>
      </w:r>
      <w:r w:rsidRPr="000E087C" w:rsidDel="006423C7">
        <w:rPr>
          <w:rFonts w:ascii="Arial" w:hAnsi="Arial" w:cs="Arial"/>
          <w:sz w:val="22"/>
          <w:szCs w:val="22"/>
          <w:lang w:val="en-GB"/>
        </w:rPr>
        <w:t>S, Martin</w:t>
      </w:r>
      <w:r w:rsidRPr="000E087C">
        <w:rPr>
          <w:rFonts w:ascii="Arial" w:hAnsi="Arial" w:cs="Arial"/>
          <w:sz w:val="22"/>
          <w:szCs w:val="22"/>
          <w:lang w:val="en-GB"/>
        </w:rPr>
        <w:t>,</w:t>
      </w:r>
      <w:r w:rsidRPr="000E087C" w:rsidDel="006423C7">
        <w:rPr>
          <w:rFonts w:ascii="Arial" w:hAnsi="Arial" w:cs="Arial"/>
          <w:sz w:val="22"/>
          <w:szCs w:val="22"/>
          <w:lang w:val="en-GB"/>
        </w:rPr>
        <w:t xml:space="preserve"> R </w:t>
      </w:r>
      <w:r w:rsidRPr="000E087C">
        <w:rPr>
          <w:rFonts w:ascii="Arial" w:hAnsi="Arial" w:cs="Arial"/>
          <w:sz w:val="22"/>
          <w:szCs w:val="22"/>
          <w:lang w:val="en-GB"/>
        </w:rPr>
        <w:t xml:space="preserve">&amp; </w:t>
      </w:r>
      <w:proofErr w:type="spellStart"/>
      <w:r w:rsidRPr="000E087C" w:rsidDel="006423C7">
        <w:rPr>
          <w:rFonts w:ascii="Arial" w:hAnsi="Arial" w:cs="Arial"/>
          <w:sz w:val="22"/>
          <w:szCs w:val="22"/>
          <w:lang w:val="en-GB"/>
        </w:rPr>
        <w:t>Ntumva</w:t>
      </w:r>
      <w:proofErr w:type="spellEnd"/>
      <w:r w:rsidRPr="000E087C">
        <w:rPr>
          <w:rFonts w:ascii="Arial" w:hAnsi="Arial" w:cs="Arial"/>
          <w:sz w:val="22"/>
          <w:szCs w:val="22"/>
          <w:lang w:val="en-GB"/>
        </w:rPr>
        <w:t>,</w:t>
      </w:r>
      <w:r w:rsidRPr="000E087C" w:rsidDel="006423C7">
        <w:rPr>
          <w:rFonts w:ascii="Arial" w:hAnsi="Arial" w:cs="Arial"/>
          <w:sz w:val="22"/>
          <w:szCs w:val="22"/>
          <w:lang w:val="en-GB"/>
        </w:rPr>
        <w:t xml:space="preserve"> M</w:t>
      </w:r>
      <w:r w:rsidRPr="000E087C">
        <w:rPr>
          <w:rFonts w:ascii="Arial" w:hAnsi="Arial" w:cs="Arial"/>
          <w:sz w:val="22"/>
          <w:szCs w:val="22"/>
          <w:lang w:val="en-GB"/>
        </w:rPr>
        <w:t xml:space="preserve">. </w:t>
      </w:r>
      <w:r w:rsidRPr="000E087C" w:rsidDel="006423C7">
        <w:rPr>
          <w:rFonts w:ascii="Arial" w:hAnsi="Arial" w:cs="Arial"/>
          <w:sz w:val="22"/>
          <w:szCs w:val="22"/>
          <w:lang w:val="en-GB"/>
        </w:rPr>
        <w:t>H</w:t>
      </w:r>
      <w:r w:rsidRPr="000E087C">
        <w:rPr>
          <w:rFonts w:ascii="Arial" w:hAnsi="Arial" w:cs="Arial"/>
          <w:sz w:val="22"/>
          <w:szCs w:val="22"/>
          <w:lang w:val="en-GB"/>
        </w:rPr>
        <w:t>.</w:t>
      </w:r>
      <w:r w:rsidRPr="000E087C" w:rsidDel="006423C7">
        <w:rPr>
          <w:rFonts w:ascii="Arial" w:hAnsi="Arial" w:cs="Arial"/>
          <w:sz w:val="22"/>
          <w:szCs w:val="22"/>
          <w:lang w:val="en-GB"/>
        </w:rPr>
        <w:t xml:space="preserve"> (2023). The role of farmer research networks’ (</w:t>
      </w:r>
      <w:r w:rsidRPr="000E087C">
        <w:rPr>
          <w:rFonts w:ascii="Arial" w:hAnsi="Arial" w:cs="Arial"/>
          <w:sz w:val="22"/>
          <w:szCs w:val="22"/>
          <w:lang w:val="en-GB"/>
        </w:rPr>
        <w:t>FRN</w:t>
      </w:r>
      <w:r w:rsidRPr="000E087C" w:rsidDel="006423C7">
        <w:rPr>
          <w:rFonts w:ascii="Arial" w:hAnsi="Arial" w:cs="Arial"/>
          <w:sz w:val="22"/>
          <w:szCs w:val="22"/>
          <w:lang w:val="en-GB"/>
        </w:rPr>
        <w:t xml:space="preserve">) principles in influencing farmers’ adoption of improved groundnut cultivars in </w:t>
      </w:r>
      <w:proofErr w:type="spellStart"/>
      <w:r w:rsidRPr="000E087C" w:rsidDel="006423C7">
        <w:rPr>
          <w:rFonts w:ascii="Arial" w:hAnsi="Arial" w:cs="Arial"/>
          <w:sz w:val="22"/>
          <w:szCs w:val="22"/>
          <w:lang w:val="en-GB"/>
        </w:rPr>
        <w:t>Singida</w:t>
      </w:r>
      <w:proofErr w:type="spellEnd"/>
      <w:r w:rsidRPr="000E087C" w:rsidDel="006423C7">
        <w:rPr>
          <w:rFonts w:ascii="Arial" w:hAnsi="Arial" w:cs="Arial"/>
          <w:sz w:val="22"/>
          <w:szCs w:val="22"/>
          <w:lang w:val="en-GB"/>
        </w:rPr>
        <w:t xml:space="preserve"> Rural District of Semi-Arid Central Tanzania. </w:t>
      </w:r>
    </w:p>
    <w:p w14:paraId="4DE2D59E" w14:textId="77777777" w:rsidR="00B37FC0" w:rsidRPr="000E087C" w:rsidRDefault="00B37FC0" w:rsidP="00AF4338">
      <w:pPr>
        <w:spacing w:line="276" w:lineRule="auto"/>
        <w:ind w:left="720" w:hanging="720"/>
        <w:jc w:val="both"/>
        <w:rPr>
          <w:rFonts w:ascii="Arial" w:hAnsi="Arial" w:cs="Arial"/>
          <w:sz w:val="22"/>
          <w:szCs w:val="22"/>
        </w:rPr>
      </w:pPr>
      <w:r w:rsidRPr="000E087C">
        <w:rPr>
          <w:rFonts w:ascii="Arial" w:hAnsi="Arial" w:cs="Arial"/>
          <w:sz w:val="22"/>
          <w:szCs w:val="22"/>
        </w:rPr>
        <w:t xml:space="preserve">Collaborative Crop Research Program (CCRP). (2019). </w:t>
      </w:r>
      <w:r w:rsidRPr="000E087C">
        <w:rPr>
          <w:rStyle w:val="Emphasis"/>
          <w:rFonts w:ascii="Arial" w:hAnsi="Arial" w:cs="Arial"/>
          <w:sz w:val="22"/>
          <w:szCs w:val="22"/>
        </w:rPr>
        <w:t>Theory of Change Guidance CCRP Sept 2019</w:t>
      </w:r>
      <w:r w:rsidRPr="000E087C">
        <w:rPr>
          <w:rFonts w:ascii="Arial" w:hAnsi="Arial" w:cs="Arial"/>
          <w:sz w:val="22"/>
          <w:szCs w:val="22"/>
        </w:rPr>
        <w:t>. The McKnight Foundation.</w:t>
      </w:r>
    </w:p>
    <w:p w14:paraId="1229EB9D" w14:textId="77777777" w:rsidR="00B37FC0" w:rsidRPr="000E087C" w:rsidRDefault="00B37FC0" w:rsidP="00AF4338">
      <w:pPr>
        <w:spacing w:line="276" w:lineRule="auto"/>
        <w:ind w:left="720" w:hanging="720"/>
        <w:jc w:val="both"/>
        <w:rPr>
          <w:rFonts w:ascii="Arial" w:hAnsi="Arial" w:cs="Arial"/>
          <w:sz w:val="22"/>
          <w:szCs w:val="22"/>
          <w:lang w:val="en-GB"/>
        </w:rPr>
      </w:pPr>
      <w:proofErr w:type="spellStart"/>
      <w:r w:rsidRPr="000E087C">
        <w:rPr>
          <w:rFonts w:ascii="Arial" w:hAnsi="Arial" w:cs="Arial"/>
          <w:sz w:val="22"/>
          <w:szCs w:val="22"/>
          <w:shd w:val="clear" w:color="auto" w:fill="FFFFFF"/>
          <w:lang w:val="en-GB"/>
        </w:rPr>
        <w:t>Crosswell</w:t>
      </w:r>
      <w:proofErr w:type="spellEnd"/>
      <w:r w:rsidRPr="000E087C">
        <w:rPr>
          <w:rFonts w:ascii="Arial" w:hAnsi="Arial" w:cs="Arial"/>
          <w:sz w:val="22"/>
          <w:szCs w:val="22"/>
          <w:shd w:val="clear" w:color="auto" w:fill="FFFFFF"/>
          <w:lang w:val="en-GB"/>
        </w:rPr>
        <w:t xml:space="preserve">, A. D., Mayer, S. E., Whitehurst, L. N., Picard, M., </w:t>
      </w:r>
      <w:proofErr w:type="spellStart"/>
      <w:r w:rsidRPr="000E087C">
        <w:rPr>
          <w:rFonts w:ascii="Arial" w:hAnsi="Arial" w:cs="Arial"/>
          <w:sz w:val="22"/>
          <w:szCs w:val="22"/>
          <w:shd w:val="clear" w:color="auto" w:fill="FFFFFF"/>
          <w:lang w:val="en-GB"/>
        </w:rPr>
        <w:t>Zebarjadian</w:t>
      </w:r>
      <w:proofErr w:type="spellEnd"/>
      <w:r w:rsidRPr="000E087C">
        <w:rPr>
          <w:rFonts w:ascii="Arial" w:hAnsi="Arial" w:cs="Arial"/>
          <w:sz w:val="22"/>
          <w:szCs w:val="22"/>
          <w:shd w:val="clear" w:color="auto" w:fill="FFFFFF"/>
          <w:lang w:val="en-GB"/>
        </w:rPr>
        <w:t xml:space="preserve">, S. &amp; </w:t>
      </w:r>
      <w:proofErr w:type="spellStart"/>
      <w:r w:rsidRPr="000E087C">
        <w:rPr>
          <w:rFonts w:ascii="Arial" w:hAnsi="Arial" w:cs="Arial"/>
          <w:sz w:val="22"/>
          <w:szCs w:val="22"/>
          <w:shd w:val="clear" w:color="auto" w:fill="FFFFFF"/>
          <w:lang w:val="en-GB"/>
        </w:rPr>
        <w:t>Epel</w:t>
      </w:r>
      <w:proofErr w:type="spellEnd"/>
      <w:r w:rsidRPr="000E087C">
        <w:rPr>
          <w:rFonts w:ascii="Arial" w:hAnsi="Arial" w:cs="Arial"/>
          <w:sz w:val="22"/>
          <w:szCs w:val="22"/>
          <w:shd w:val="clear" w:color="auto" w:fill="FFFFFF"/>
          <w:lang w:val="en-GB"/>
        </w:rPr>
        <w:t>, E. S. (2024). Deep rest: An integrative model of how contemplative practices combat stress and enhance the body’s restorative capacity. </w:t>
      </w:r>
      <w:r w:rsidRPr="000E087C">
        <w:rPr>
          <w:rFonts w:ascii="Arial" w:hAnsi="Arial" w:cs="Arial"/>
          <w:i/>
          <w:iCs/>
          <w:sz w:val="22"/>
          <w:szCs w:val="22"/>
          <w:shd w:val="clear" w:color="auto" w:fill="FFFFFF"/>
          <w:lang w:val="en-GB"/>
        </w:rPr>
        <w:t>Psychological review</w:t>
      </w:r>
      <w:r w:rsidRPr="000E087C">
        <w:rPr>
          <w:rFonts w:ascii="Arial" w:hAnsi="Arial" w:cs="Arial"/>
          <w:sz w:val="22"/>
          <w:szCs w:val="22"/>
          <w:shd w:val="clear" w:color="auto" w:fill="FFFFFF"/>
          <w:lang w:val="en-GB"/>
        </w:rPr>
        <w:t>, </w:t>
      </w:r>
      <w:r w:rsidRPr="000E087C">
        <w:rPr>
          <w:rFonts w:ascii="Arial" w:hAnsi="Arial" w:cs="Arial"/>
          <w:i/>
          <w:iCs/>
          <w:sz w:val="22"/>
          <w:szCs w:val="22"/>
          <w:shd w:val="clear" w:color="auto" w:fill="FFFFFF"/>
          <w:lang w:val="en-GB"/>
        </w:rPr>
        <w:t>131</w:t>
      </w:r>
      <w:r w:rsidRPr="000E087C">
        <w:rPr>
          <w:rFonts w:ascii="Arial" w:hAnsi="Arial" w:cs="Arial"/>
          <w:sz w:val="22"/>
          <w:szCs w:val="22"/>
          <w:shd w:val="clear" w:color="auto" w:fill="FFFFFF"/>
          <w:lang w:val="en-GB"/>
        </w:rPr>
        <w:t>(1), 247.</w:t>
      </w:r>
    </w:p>
    <w:p w14:paraId="6D409803" w14:textId="77777777" w:rsidR="00B37FC0" w:rsidRPr="000E087C" w:rsidRDefault="00B37FC0" w:rsidP="00AF4338">
      <w:pPr>
        <w:spacing w:line="276" w:lineRule="auto"/>
        <w:ind w:left="720" w:hanging="720"/>
        <w:jc w:val="both"/>
        <w:rPr>
          <w:rFonts w:ascii="Arial" w:hAnsi="Arial" w:cs="Arial"/>
          <w:sz w:val="22"/>
          <w:szCs w:val="22"/>
          <w:shd w:val="clear" w:color="auto" w:fill="FFFFFF"/>
          <w:lang w:val="en-GB"/>
        </w:rPr>
      </w:pPr>
      <w:r w:rsidRPr="000E087C">
        <w:rPr>
          <w:rFonts w:ascii="Arial" w:hAnsi="Arial" w:cs="Arial"/>
          <w:sz w:val="22"/>
          <w:szCs w:val="22"/>
          <w:shd w:val="clear" w:color="auto" w:fill="FFFFFF"/>
          <w:lang w:val="en-GB"/>
        </w:rPr>
        <w:t>Cummings, C. L. (2018). Cross-sectional design. </w:t>
      </w:r>
      <w:r w:rsidRPr="000E087C">
        <w:rPr>
          <w:rFonts w:ascii="Arial" w:hAnsi="Arial" w:cs="Arial"/>
          <w:i/>
          <w:iCs/>
          <w:sz w:val="22"/>
          <w:szCs w:val="22"/>
          <w:shd w:val="clear" w:color="auto" w:fill="FFFFFF"/>
          <w:lang w:val="en-GB"/>
        </w:rPr>
        <w:t xml:space="preserve">The SAGE </w:t>
      </w:r>
      <w:proofErr w:type="spellStart"/>
      <w:r w:rsidRPr="000E087C">
        <w:rPr>
          <w:rFonts w:ascii="Arial" w:hAnsi="Arial" w:cs="Arial"/>
          <w:i/>
          <w:iCs/>
          <w:sz w:val="22"/>
          <w:szCs w:val="22"/>
          <w:shd w:val="clear" w:color="auto" w:fill="FFFFFF"/>
          <w:lang w:val="en-GB"/>
        </w:rPr>
        <w:t>Encyclopedia</w:t>
      </w:r>
      <w:proofErr w:type="spellEnd"/>
      <w:r w:rsidRPr="000E087C">
        <w:rPr>
          <w:rFonts w:ascii="Arial" w:hAnsi="Arial" w:cs="Arial"/>
          <w:i/>
          <w:iCs/>
          <w:sz w:val="22"/>
          <w:szCs w:val="22"/>
          <w:shd w:val="clear" w:color="auto" w:fill="FFFFFF"/>
          <w:lang w:val="en-GB"/>
        </w:rPr>
        <w:t xml:space="preserve"> of Communication Research Methods. Thousand Oaks: SAGE Publications Inc. Retrieved</w:t>
      </w:r>
      <w:r w:rsidRPr="000E087C">
        <w:rPr>
          <w:rFonts w:ascii="Arial" w:hAnsi="Arial" w:cs="Arial"/>
          <w:sz w:val="22"/>
          <w:szCs w:val="22"/>
          <w:shd w:val="clear" w:color="auto" w:fill="FFFFFF"/>
          <w:lang w:val="en-GB"/>
        </w:rPr>
        <w:t>.</w:t>
      </w:r>
    </w:p>
    <w:p w14:paraId="62148AD9"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 xml:space="preserve">Dawson, N., Martin, A. &amp; </w:t>
      </w:r>
      <w:proofErr w:type="spellStart"/>
      <w:r w:rsidRPr="000E087C">
        <w:rPr>
          <w:rFonts w:ascii="Arial" w:hAnsi="Arial" w:cs="Arial"/>
          <w:sz w:val="22"/>
          <w:szCs w:val="22"/>
          <w:lang w:val="en-GB"/>
        </w:rPr>
        <w:t>Sikor</w:t>
      </w:r>
      <w:proofErr w:type="spellEnd"/>
      <w:r w:rsidRPr="000E087C">
        <w:rPr>
          <w:rFonts w:ascii="Arial" w:hAnsi="Arial" w:cs="Arial"/>
          <w:sz w:val="22"/>
          <w:szCs w:val="22"/>
          <w:lang w:val="en-GB"/>
        </w:rPr>
        <w:t>, T. (2016). Green revolution in Sub-Saharan Africa: Implications of imposed innovation for the well-being of rural smallholders. World Development, 78, 204-218. https://doi.org/10.1016/j.worlddev.2015.10.008.</w:t>
      </w:r>
    </w:p>
    <w:p w14:paraId="491F8611"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 xml:space="preserve">FAO (2016). Farmer field schools (1st ed.). FAO. </w:t>
      </w:r>
      <w:hyperlink r:id="rId18" w:history="1">
        <w:r w:rsidRPr="000E087C">
          <w:rPr>
            <w:rStyle w:val="Hyperlink"/>
            <w:rFonts w:ascii="Arial" w:hAnsi="Arial" w:cs="Arial"/>
            <w:color w:val="auto"/>
            <w:sz w:val="22"/>
            <w:szCs w:val="22"/>
            <w:lang w:val="en-GB"/>
          </w:rPr>
          <w:t>https://openknowledge.fao.org/handle/20.500.14283/i6162e</w:t>
        </w:r>
      </w:hyperlink>
    </w:p>
    <w:p w14:paraId="59670ED8"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FAO (2018). Agroecology: Transforming Agriculture and Food Systems</w:t>
      </w:r>
    </w:p>
    <w:p w14:paraId="61B1580C"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lastRenderedPageBreak/>
        <w:t xml:space="preserve">FAO (2020). The state of food and agriculture: Overcoming water challenges in agriculture. FAO. </w:t>
      </w:r>
      <w:hyperlink r:id="rId19" w:history="1">
        <w:r w:rsidRPr="000E087C">
          <w:rPr>
            <w:rStyle w:val="Hyperlink"/>
            <w:rFonts w:ascii="Arial" w:hAnsi="Arial" w:cs="Arial"/>
            <w:color w:val="auto"/>
            <w:sz w:val="22"/>
            <w:szCs w:val="22"/>
            <w:lang w:val="en-GB"/>
          </w:rPr>
          <w:t>https://www.fao.org/3/cb1447en/cb1447en.pdf</w:t>
        </w:r>
      </w:hyperlink>
      <w:r w:rsidRPr="000E087C">
        <w:rPr>
          <w:rFonts w:ascii="Arial" w:hAnsi="Arial" w:cs="Arial"/>
          <w:sz w:val="22"/>
          <w:szCs w:val="22"/>
          <w:lang w:val="en-GB"/>
        </w:rPr>
        <w:t>.</w:t>
      </w:r>
    </w:p>
    <w:p w14:paraId="6B8BAD8E" w14:textId="77777777" w:rsidR="00B37FC0" w:rsidRPr="000E087C" w:rsidRDefault="00B37FC0" w:rsidP="00AF4338">
      <w:pPr>
        <w:spacing w:line="276" w:lineRule="auto"/>
        <w:ind w:left="720" w:hanging="720"/>
        <w:jc w:val="both"/>
        <w:rPr>
          <w:rFonts w:ascii="Arial" w:hAnsi="Arial" w:cs="Arial"/>
          <w:sz w:val="22"/>
          <w:szCs w:val="22"/>
          <w:lang w:val="en-GB"/>
        </w:rPr>
      </w:pPr>
      <w:proofErr w:type="spellStart"/>
      <w:r w:rsidRPr="000E087C">
        <w:rPr>
          <w:rFonts w:ascii="Arial" w:hAnsi="Arial" w:cs="Arial"/>
          <w:sz w:val="22"/>
          <w:szCs w:val="22"/>
          <w:lang w:val="en-GB"/>
        </w:rPr>
        <w:t>Giller</w:t>
      </w:r>
      <w:proofErr w:type="spellEnd"/>
      <w:r w:rsidRPr="000E087C">
        <w:rPr>
          <w:rFonts w:ascii="Arial" w:hAnsi="Arial" w:cs="Arial"/>
          <w:sz w:val="22"/>
          <w:szCs w:val="22"/>
          <w:lang w:val="en-GB"/>
        </w:rPr>
        <w:t xml:space="preserve">, K. E., Andersson, J. A., </w:t>
      </w:r>
      <w:proofErr w:type="spellStart"/>
      <w:r w:rsidRPr="000E087C">
        <w:rPr>
          <w:rFonts w:ascii="Arial" w:hAnsi="Arial" w:cs="Arial"/>
          <w:sz w:val="22"/>
          <w:szCs w:val="22"/>
          <w:lang w:val="en-GB"/>
        </w:rPr>
        <w:t>Sumberg</w:t>
      </w:r>
      <w:proofErr w:type="spellEnd"/>
      <w:r w:rsidRPr="000E087C">
        <w:rPr>
          <w:rFonts w:ascii="Arial" w:hAnsi="Arial" w:cs="Arial"/>
          <w:sz w:val="22"/>
          <w:szCs w:val="22"/>
          <w:lang w:val="en-GB"/>
        </w:rPr>
        <w:t xml:space="preserve">, J. &amp; Thompson, J. (2021). A golden age for agronomy? From revolutionary ideas to evolutionary change. </w:t>
      </w:r>
      <w:r w:rsidRPr="000E087C">
        <w:rPr>
          <w:rFonts w:ascii="Arial" w:hAnsi="Arial" w:cs="Arial"/>
          <w:i/>
          <w:iCs/>
          <w:sz w:val="22"/>
          <w:szCs w:val="22"/>
          <w:lang w:val="en-GB"/>
        </w:rPr>
        <w:t>Experimental Agriculture</w:t>
      </w:r>
      <w:r w:rsidRPr="000E087C">
        <w:rPr>
          <w:rFonts w:ascii="Arial" w:hAnsi="Arial" w:cs="Arial"/>
          <w:sz w:val="22"/>
          <w:szCs w:val="22"/>
          <w:lang w:val="en-GB"/>
        </w:rPr>
        <w:t xml:space="preserve">, 57(3), 447-459. </w:t>
      </w:r>
      <w:hyperlink r:id="rId20" w:history="1">
        <w:r w:rsidRPr="000E087C">
          <w:rPr>
            <w:rStyle w:val="Hyperlink"/>
            <w:rFonts w:ascii="Arial" w:hAnsi="Arial" w:cs="Arial"/>
            <w:color w:val="auto"/>
            <w:sz w:val="22"/>
            <w:szCs w:val="22"/>
            <w:lang w:val="en-GB"/>
          </w:rPr>
          <w:t>https://doi.org/10.1017/S0014479720000129</w:t>
        </w:r>
      </w:hyperlink>
      <w:r w:rsidRPr="000E087C">
        <w:rPr>
          <w:rFonts w:ascii="Arial" w:hAnsi="Arial" w:cs="Arial"/>
          <w:sz w:val="22"/>
          <w:szCs w:val="22"/>
          <w:lang w:val="en-GB"/>
        </w:rPr>
        <w:t>.</w:t>
      </w:r>
    </w:p>
    <w:p w14:paraId="688E21AF" w14:textId="77777777" w:rsidR="00B37FC0" w:rsidRPr="000E087C" w:rsidRDefault="00B37FC0" w:rsidP="00AF4338">
      <w:pPr>
        <w:spacing w:line="276" w:lineRule="auto"/>
        <w:ind w:left="720" w:hanging="720"/>
        <w:jc w:val="both"/>
        <w:rPr>
          <w:rFonts w:ascii="Arial" w:hAnsi="Arial" w:cs="Arial"/>
          <w:sz w:val="22"/>
          <w:szCs w:val="22"/>
          <w:shd w:val="clear" w:color="auto" w:fill="FFFFFF"/>
          <w:lang w:val="en-GB"/>
        </w:rPr>
      </w:pPr>
      <w:proofErr w:type="spellStart"/>
      <w:r w:rsidRPr="000E087C">
        <w:rPr>
          <w:rFonts w:ascii="Arial" w:hAnsi="Arial" w:cs="Arial"/>
          <w:sz w:val="22"/>
          <w:szCs w:val="22"/>
          <w:shd w:val="clear" w:color="auto" w:fill="FFFFFF"/>
          <w:lang w:val="en-GB"/>
        </w:rPr>
        <w:t>Gliessman</w:t>
      </w:r>
      <w:proofErr w:type="spellEnd"/>
      <w:r w:rsidRPr="000E087C">
        <w:rPr>
          <w:rFonts w:ascii="Arial" w:hAnsi="Arial" w:cs="Arial"/>
          <w:sz w:val="22"/>
          <w:szCs w:val="22"/>
          <w:shd w:val="clear" w:color="auto" w:fill="FFFFFF"/>
          <w:lang w:val="en-GB"/>
        </w:rPr>
        <w:t>, S. (2018). Defining agroecology. </w:t>
      </w:r>
      <w:r w:rsidRPr="000E087C">
        <w:rPr>
          <w:rFonts w:ascii="Arial" w:hAnsi="Arial" w:cs="Arial"/>
          <w:i/>
          <w:iCs/>
          <w:sz w:val="22"/>
          <w:szCs w:val="22"/>
          <w:shd w:val="clear" w:color="auto" w:fill="FFFFFF"/>
          <w:lang w:val="en-GB"/>
        </w:rPr>
        <w:t>Agroecology and Sustainable Food Systems</w:t>
      </w:r>
      <w:r w:rsidRPr="000E087C">
        <w:rPr>
          <w:rFonts w:ascii="Arial" w:hAnsi="Arial" w:cs="Arial"/>
          <w:sz w:val="22"/>
          <w:szCs w:val="22"/>
          <w:shd w:val="clear" w:color="auto" w:fill="FFFFFF"/>
          <w:lang w:val="en-GB"/>
        </w:rPr>
        <w:t>, 42(6), 599-600.</w:t>
      </w:r>
    </w:p>
    <w:p w14:paraId="2FAF3594"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IPES-Food. (2016). From uniformity to diversity: A paradigm shift from industrial agriculture to diversified agroecological systems. IPES-Food. http://www.ipes-food.org/_img/upload/files/UniformityToDiversity_FULL.pdf.</w:t>
      </w:r>
    </w:p>
    <w:p w14:paraId="6FA74408" w14:textId="77777777" w:rsidR="00B37FC0" w:rsidRPr="000E087C" w:rsidRDefault="00B37FC0" w:rsidP="00AF4338">
      <w:pPr>
        <w:spacing w:line="276" w:lineRule="auto"/>
        <w:ind w:left="720" w:hanging="720"/>
        <w:jc w:val="both"/>
        <w:rPr>
          <w:rFonts w:ascii="Arial" w:hAnsi="Arial" w:cs="Arial"/>
          <w:sz w:val="22"/>
          <w:szCs w:val="22"/>
          <w:lang w:val="en-GB"/>
        </w:rPr>
      </w:pPr>
      <w:proofErr w:type="spellStart"/>
      <w:r w:rsidRPr="000E087C">
        <w:rPr>
          <w:rFonts w:ascii="Arial" w:hAnsi="Arial" w:cs="Arial"/>
          <w:sz w:val="22"/>
          <w:szCs w:val="22"/>
          <w:lang w:val="en-GB"/>
        </w:rPr>
        <w:t>Iyabano</w:t>
      </w:r>
      <w:proofErr w:type="spellEnd"/>
      <w:r w:rsidRPr="000E087C">
        <w:rPr>
          <w:rFonts w:ascii="Arial" w:hAnsi="Arial" w:cs="Arial"/>
          <w:sz w:val="22"/>
          <w:szCs w:val="22"/>
          <w:lang w:val="en-GB"/>
        </w:rPr>
        <w:t xml:space="preserve">, A., </w:t>
      </w:r>
      <w:proofErr w:type="spellStart"/>
      <w:r w:rsidRPr="000E087C">
        <w:rPr>
          <w:rFonts w:ascii="Arial" w:hAnsi="Arial" w:cs="Arial"/>
          <w:sz w:val="22"/>
          <w:szCs w:val="22"/>
          <w:lang w:val="en-GB"/>
        </w:rPr>
        <w:t>Klerkx</w:t>
      </w:r>
      <w:proofErr w:type="spellEnd"/>
      <w:r w:rsidRPr="000E087C">
        <w:rPr>
          <w:rFonts w:ascii="Arial" w:hAnsi="Arial" w:cs="Arial"/>
          <w:sz w:val="22"/>
          <w:szCs w:val="22"/>
          <w:lang w:val="en-GB"/>
        </w:rPr>
        <w:t xml:space="preserve">, L. &amp; </w:t>
      </w:r>
      <w:proofErr w:type="spellStart"/>
      <w:r w:rsidRPr="000E087C">
        <w:rPr>
          <w:rFonts w:ascii="Arial" w:hAnsi="Arial" w:cs="Arial"/>
          <w:sz w:val="22"/>
          <w:szCs w:val="22"/>
          <w:lang w:val="en-GB"/>
        </w:rPr>
        <w:t>Leeuwis</w:t>
      </w:r>
      <w:proofErr w:type="spellEnd"/>
      <w:r w:rsidRPr="000E087C">
        <w:rPr>
          <w:rFonts w:ascii="Arial" w:hAnsi="Arial" w:cs="Arial"/>
          <w:sz w:val="22"/>
          <w:szCs w:val="22"/>
          <w:lang w:val="en-GB"/>
        </w:rPr>
        <w:t>, C. (2023). Why and how do farmers’ organizations get involved in the promotion of agroecological techniques? Insights from Burkina Faso. Agroecology and Sustainable Food Systems, 47(4), 493–519. https://doi.org/10.1080/21683565.2023.2164881.</w:t>
      </w:r>
    </w:p>
    <w:p w14:paraId="7EE9DBDE" w14:textId="77777777" w:rsidR="00B37FC0" w:rsidRPr="000E087C" w:rsidRDefault="00B37FC0" w:rsidP="00AF4338">
      <w:pPr>
        <w:spacing w:line="276" w:lineRule="auto"/>
        <w:ind w:left="720" w:hanging="720"/>
        <w:jc w:val="both"/>
        <w:rPr>
          <w:rFonts w:ascii="Arial" w:hAnsi="Arial" w:cs="Arial"/>
          <w:sz w:val="22"/>
          <w:szCs w:val="22"/>
          <w:lang w:val="en-GB"/>
        </w:rPr>
      </w:pPr>
      <w:proofErr w:type="spellStart"/>
      <w:r w:rsidRPr="000E087C">
        <w:rPr>
          <w:rFonts w:ascii="Arial" w:hAnsi="Arial" w:cs="Arial"/>
          <w:sz w:val="22"/>
          <w:szCs w:val="22"/>
          <w:shd w:val="clear" w:color="auto" w:fill="FFFFFF"/>
          <w:lang w:val="en-GB"/>
        </w:rPr>
        <w:t>Izuchukwu</w:t>
      </w:r>
      <w:proofErr w:type="spellEnd"/>
      <w:r w:rsidRPr="000E087C">
        <w:rPr>
          <w:rFonts w:ascii="Arial" w:hAnsi="Arial" w:cs="Arial"/>
          <w:sz w:val="22"/>
          <w:szCs w:val="22"/>
          <w:shd w:val="clear" w:color="auto" w:fill="FFFFFF"/>
          <w:lang w:val="en-GB"/>
        </w:rPr>
        <w:t xml:space="preserve">, A., </w:t>
      </w:r>
      <w:proofErr w:type="spellStart"/>
      <w:r w:rsidRPr="000E087C">
        <w:rPr>
          <w:rFonts w:ascii="Arial" w:hAnsi="Arial" w:cs="Arial"/>
          <w:sz w:val="22"/>
          <w:szCs w:val="22"/>
          <w:shd w:val="clear" w:color="auto" w:fill="FFFFFF"/>
          <w:lang w:val="en-GB"/>
        </w:rPr>
        <w:t>Erezi</w:t>
      </w:r>
      <w:proofErr w:type="spellEnd"/>
      <w:r w:rsidRPr="000E087C">
        <w:rPr>
          <w:rFonts w:ascii="Arial" w:hAnsi="Arial" w:cs="Arial"/>
          <w:sz w:val="22"/>
          <w:szCs w:val="22"/>
          <w:shd w:val="clear" w:color="auto" w:fill="FFFFFF"/>
          <w:lang w:val="en-GB"/>
        </w:rPr>
        <w:t>, E., &amp; David Emeka, E. (2023). Assessing the Impact of Farmer-to-Farmer Communication Networks on Knowledge Sharing and Adoption of Sustainable Agricultural Practices in Africa. </w:t>
      </w:r>
      <w:r w:rsidRPr="000E087C">
        <w:rPr>
          <w:rFonts w:ascii="Arial" w:hAnsi="Arial" w:cs="Arial"/>
          <w:i/>
          <w:iCs/>
          <w:sz w:val="22"/>
          <w:szCs w:val="22"/>
          <w:shd w:val="clear" w:color="auto" w:fill="FFFFFF"/>
          <w:lang w:val="en-GB"/>
        </w:rPr>
        <w:t>Int. J. Agric. Earth Sci</w:t>
      </w:r>
      <w:r w:rsidRPr="000E087C">
        <w:rPr>
          <w:rFonts w:ascii="Arial" w:hAnsi="Arial" w:cs="Arial"/>
          <w:sz w:val="22"/>
          <w:szCs w:val="22"/>
          <w:shd w:val="clear" w:color="auto" w:fill="FFFFFF"/>
          <w:lang w:val="en-GB"/>
        </w:rPr>
        <w:t>, </w:t>
      </w:r>
      <w:r w:rsidRPr="000E087C">
        <w:rPr>
          <w:rFonts w:ascii="Arial" w:hAnsi="Arial" w:cs="Arial"/>
          <w:i/>
          <w:iCs/>
          <w:sz w:val="22"/>
          <w:szCs w:val="22"/>
          <w:shd w:val="clear" w:color="auto" w:fill="FFFFFF"/>
          <w:lang w:val="en-GB"/>
        </w:rPr>
        <w:t>9</w:t>
      </w:r>
      <w:r w:rsidRPr="000E087C">
        <w:rPr>
          <w:rFonts w:ascii="Arial" w:hAnsi="Arial" w:cs="Arial"/>
          <w:sz w:val="22"/>
          <w:szCs w:val="22"/>
          <w:shd w:val="clear" w:color="auto" w:fill="FFFFFF"/>
          <w:lang w:val="en-GB"/>
        </w:rPr>
        <w:t>, 58-76.</w:t>
      </w:r>
    </w:p>
    <w:p w14:paraId="6CA4C251" w14:textId="77777777" w:rsidR="00B37FC0" w:rsidRPr="000E087C" w:rsidRDefault="00B37FC0" w:rsidP="00AF4338">
      <w:pPr>
        <w:spacing w:line="276" w:lineRule="auto"/>
        <w:ind w:left="720" w:hanging="720"/>
        <w:jc w:val="both"/>
        <w:rPr>
          <w:rFonts w:ascii="Arial" w:hAnsi="Arial" w:cs="Arial"/>
          <w:color w:val="222222"/>
          <w:sz w:val="22"/>
          <w:szCs w:val="22"/>
          <w:shd w:val="clear" w:color="auto" w:fill="FFFFFF"/>
        </w:rPr>
      </w:pPr>
      <w:proofErr w:type="spellStart"/>
      <w:r w:rsidRPr="000E087C">
        <w:rPr>
          <w:rFonts w:ascii="Arial" w:hAnsi="Arial" w:cs="Arial"/>
          <w:color w:val="222222"/>
          <w:sz w:val="22"/>
          <w:szCs w:val="22"/>
          <w:shd w:val="clear" w:color="auto" w:fill="FFFFFF"/>
        </w:rPr>
        <w:t>Jakku</w:t>
      </w:r>
      <w:proofErr w:type="spellEnd"/>
      <w:r w:rsidRPr="000E087C">
        <w:rPr>
          <w:rFonts w:ascii="Arial" w:hAnsi="Arial" w:cs="Arial"/>
          <w:color w:val="222222"/>
          <w:sz w:val="22"/>
          <w:szCs w:val="22"/>
          <w:shd w:val="clear" w:color="auto" w:fill="FFFFFF"/>
        </w:rPr>
        <w:t xml:space="preserve">, E., Taylor, B., Fleming, A., Mason, C., </w:t>
      </w:r>
      <w:proofErr w:type="spellStart"/>
      <w:r w:rsidRPr="000E087C">
        <w:rPr>
          <w:rFonts w:ascii="Arial" w:hAnsi="Arial" w:cs="Arial"/>
          <w:color w:val="222222"/>
          <w:sz w:val="22"/>
          <w:szCs w:val="22"/>
          <w:shd w:val="clear" w:color="auto" w:fill="FFFFFF"/>
        </w:rPr>
        <w:t>Fielke</w:t>
      </w:r>
      <w:proofErr w:type="spellEnd"/>
      <w:r w:rsidRPr="000E087C">
        <w:rPr>
          <w:rFonts w:ascii="Arial" w:hAnsi="Arial" w:cs="Arial"/>
          <w:color w:val="222222"/>
          <w:sz w:val="22"/>
          <w:szCs w:val="22"/>
          <w:shd w:val="clear" w:color="auto" w:fill="FFFFFF"/>
        </w:rPr>
        <w:t xml:space="preserve">, S., </w:t>
      </w:r>
      <w:proofErr w:type="spellStart"/>
      <w:r w:rsidRPr="000E087C">
        <w:rPr>
          <w:rFonts w:ascii="Arial" w:hAnsi="Arial" w:cs="Arial"/>
          <w:color w:val="222222"/>
          <w:sz w:val="22"/>
          <w:szCs w:val="22"/>
          <w:shd w:val="clear" w:color="auto" w:fill="FFFFFF"/>
        </w:rPr>
        <w:t>Sounness</w:t>
      </w:r>
      <w:proofErr w:type="spellEnd"/>
      <w:r w:rsidRPr="000E087C">
        <w:rPr>
          <w:rFonts w:ascii="Arial" w:hAnsi="Arial" w:cs="Arial"/>
          <w:color w:val="222222"/>
          <w:sz w:val="22"/>
          <w:szCs w:val="22"/>
          <w:shd w:val="clear" w:color="auto" w:fill="FFFFFF"/>
        </w:rPr>
        <w:t>, C., &amp; Thorburn, P. (2019). “If they don’t tell us what they do with it, why would we trust them?” Trust, transparency and benefit-sharing in Smart Farming. </w:t>
      </w:r>
      <w:r w:rsidRPr="000E087C">
        <w:rPr>
          <w:rFonts w:ascii="Arial" w:hAnsi="Arial" w:cs="Arial"/>
          <w:i/>
          <w:iCs/>
          <w:color w:val="222222"/>
          <w:sz w:val="22"/>
          <w:szCs w:val="22"/>
          <w:shd w:val="clear" w:color="auto" w:fill="FFFFFF"/>
        </w:rPr>
        <w:t>NJAS-Wageningen Journal of Life Sciences</w:t>
      </w:r>
      <w:r w:rsidRPr="000E087C">
        <w:rPr>
          <w:rFonts w:ascii="Arial" w:hAnsi="Arial" w:cs="Arial"/>
          <w:color w:val="222222"/>
          <w:sz w:val="22"/>
          <w:szCs w:val="22"/>
          <w:shd w:val="clear" w:color="auto" w:fill="FFFFFF"/>
        </w:rPr>
        <w:t>, </w:t>
      </w:r>
      <w:r w:rsidRPr="000E087C">
        <w:rPr>
          <w:rFonts w:ascii="Arial" w:hAnsi="Arial" w:cs="Arial"/>
          <w:i/>
          <w:iCs/>
          <w:color w:val="222222"/>
          <w:sz w:val="22"/>
          <w:szCs w:val="22"/>
          <w:shd w:val="clear" w:color="auto" w:fill="FFFFFF"/>
        </w:rPr>
        <w:t>90</w:t>
      </w:r>
      <w:r w:rsidRPr="000E087C">
        <w:rPr>
          <w:rFonts w:ascii="Arial" w:hAnsi="Arial" w:cs="Arial"/>
          <w:color w:val="222222"/>
          <w:sz w:val="22"/>
          <w:szCs w:val="22"/>
          <w:shd w:val="clear" w:color="auto" w:fill="FFFFFF"/>
        </w:rPr>
        <w:t>, 100285.</w:t>
      </w:r>
    </w:p>
    <w:p w14:paraId="07BF8235" w14:textId="77777777" w:rsidR="00B37FC0" w:rsidRPr="000E087C" w:rsidRDefault="00B37FC0" w:rsidP="00AF4338">
      <w:pPr>
        <w:spacing w:line="276" w:lineRule="auto"/>
        <w:ind w:left="720" w:hanging="720"/>
        <w:jc w:val="both"/>
        <w:rPr>
          <w:rFonts w:ascii="Arial" w:hAnsi="Arial" w:cs="Arial"/>
          <w:sz w:val="22"/>
          <w:szCs w:val="22"/>
          <w:lang w:val="en-GB"/>
        </w:rPr>
      </w:pPr>
      <w:proofErr w:type="spellStart"/>
      <w:r w:rsidRPr="000E087C">
        <w:rPr>
          <w:rFonts w:ascii="Arial" w:hAnsi="Arial" w:cs="Arial"/>
          <w:sz w:val="22"/>
          <w:szCs w:val="22"/>
          <w:lang w:val="en-GB"/>
        </w:rPr>
        <w:t>Kanjanja</w:t>
      </w:r>
      <w:proofErr w:type="spellEnd"/>
      <w:r w:rsidRPr="000E087C">
        <w:rPr>
          <w:rFonts w:ascii="Arial" w:hAnsi="Arial" w:cs="Arial"/>
          <w:sz w:val="22"/>
          <w:szCs w:val="22"/>
          <w:lang w:val="en-GB"/>
        </w:rPr>
        <w:t xml:space="preserve">, S. M., </w:t>
      </w:r>
      <w:proofErr w:type="spellStart"/>
      <w:r w:rsidRPr="000E087C">
        <w:rPr>
          <w:rFonts w:ascii="Arial" w:hAnsi="Arial" w:cs="Arial"/>
          <w:sz w:val="22"/>
          <w:szCs w:val="22"/>
          <w:lang w:val="en-GB"/>
        </w:rPr>
        <w:t>Mosha</w:t>
      </w:r>
      <w:proofErr w:type="spellEnd"/>
      <w:r w:rsidRPr="000E087C">
        <w:rPr>
          <w:rFonts w:ascii="Arial" w:hAnsi="Arial" w:cs="Arial"/>
          <w:sz w:val="22"/>
          <w:szCs w:val="22"/>
          <w:lang w:val="en-GB"/>
        </w:rPr>
        <w:t xml:space="preserve"> D. B. &amp; C. </w:t>
      </w:r>
      <w:proofErr w:type="spellStart"/>
      <w:r w:rsidRPr="000E087C">
        <w:rPr>
          <w:rFonts w:ascii="Arial" w:hAnsi="Arial" w:cs="Arial"/>
          <w:sz w:val="22"/>
          <w:szCs w:val="22"/>
          <w:lang w:val="en-GB"/>
        </w:rPr>
        <w:t>Haule</w:t>
      </w:r>
      <w:proofErr w:type="spellEnd"/>
      <w:r w:rsidRPr="000E087C">
        <w:rPr>
          <w:rFonts w:ascii="Arial" w:hAnsi="Arial" w:cs="Arial"/>
          <w:sz w:val="22"/>
          <w:szCs w:val="22"/>
          <w:lang w:val="en-GB"/>
        </w:rPr>
        <w:t xml:space="preserve">, S. C. (2022). Determinants of the Implementation of Agroecological Practices among Smallholder Farmers in </w:t>
      </w:r>
      <w:proofErr w:type="spellStart"/>
      <w:r w:rsidRPr="000E087C">
        <w:rPr>
          <w:rFonts w:ascii="Arial" w:hAnsi="Arial" w:cs="Arial"/>
          <w:sz w:val="22"/>
          <w:szCs w:val="22"/>
          <w:lang w:val="en-GB"/>
        </w:rPr>
        <w:t>Singida</w:t>
      </w:r>
      <w:proofErr w:type="spellEnd"/>
      <w:r w:rsidRPr="000E087C">
        <w:rPr>
          <w:rFonts w:ascii="Arial" w:hAnsi="Arial" w:cs="Arial"/>
          <w:sz w:val="22"/>
          <w:szCs w:val="22"/>
          <w:lang w:val="en-GB"/>
        </w:rPr>
        <w:t xml:space="preserve"> District, Tanzania. DOI: 10.24018/ejfood.2022.4.5.571. </w:t>
      </w:r>
    </w:p>
    <w:p w14:paraId="58F2EA91" w14:textId="77777777" w:rsidR="00B37FC0" w:rsidRPr="000E087C" w:rsidRDefault="00B37FC0" w:rsidP="00AF4338">
      <w:pPr>
        <w:spacing w:line="276" w:lineRule="auto"/>
        <w:ind w:left="720" w:hanging="720"/>
        <w:jc w:val="both"/>
        <w:rPr>
          <w:rFonts w:ascii="Arial" w:hAnsi="Arial" w:cs="Arial"/>
          <w:sz w:val="22"/>
          <w:szCs w:val="22"/>
          <w:lang w:val="en-GB"/>
        </w:rPr>
      </w:pPr>
      <w:proofErr w:type="gramStart"/>
      <w:r w:rsidRPr="000E087C">
        <w:rPr>
          <w:rFonts w:ascii="Arial" w:hAnsi="Arial" w:cs="Arial"/>
          <w:sz w:val="22"/>
          <w:szCs w:val="22"/>
          <w:lang w:val="en-GB"/>
        </w:rPr>
        <w:t>Kothari,</w:t>
      </w:r>
      <w:r w:rsidRPr="000E087C" w:rsidDel="00CD6338">
        <w:rPr>
          <w:rFonts w:ascii="Arial" w:hAnsi="Arial" w:cs="Arial"/>
          <w:sz w:val="22"/>
          <w:szCs w:val="22"/>
          <w:lang w:val="en-GB"/>
        </w:rPr>
        <w:t>.</w:t>
      </w:r>
      <w:proofErr w:type="gramEnd"/>
      <w:r w:rsidRPr="000E087C">
        <w:rPr>
          <w:rFonts w:ascii="Arial" w:hAnsi="Arial" w:cs="Arial"/>
          <w:sz w:val="22"/>
          <w:szCs w:val="22"/>
          <w:lang w:val="en-GB"/>
        </w:rPr>
        <w:t xml:space="preserve"> C. R. (2009). </w:t>
      </w:r>
      <w:r w:rsidRPr="000E087C">
        <w:rPr>
          <w:rFonts w:ascii="Arial" w:hAnsi="Arial" w:cs="Arial"/>
          <w:i/>
          <w:sz w:val="22"/>
          <w:szCs w:val="22"/>
          <w:lang w:val="en-GB"/>
        </w:rPr>
        <w:t>Research Methodology: Methods and Techniques</w:t>
      </w:r>
      <w:r w:rsidRPr="000E087C">
        <w:rPr>
          <w:rFonts w:ascii="Arial" w:hAnsi="Arial" w:cs="Arial"/>
          <w:sz w:val="22"/>
          <w:szCs w:val="22"/>
          <w:lang w:val="en-GB"/>
        </w:rPr>
        <w:t xml:space="preserve"> (Second Edition). Wiley Eastern Limited, New Delhi. 401pp.</w:t>
      </w:r>
    </w:p>
    <w:p w14:paraId="7A1DA92B" w14:textId="77777777" w:rsidR="00B37FC0" w:rsidRPr="000E087C" w:rsidRDefault="00B37FC0" w:rsidP="00AF4338">
      <w:pPr>
        <w:spacing w:line="276" w:lineRule="auto"/>
        <w:ind w:left="720" w:hanging="720"/>
        <w:jc w:val="both"/>
        <w:rPr>
          <w:rFonts w:ascii="Arial" w:hAnsi="Arial" w:cs="Arial"/>
          <w:sz w:val="22"/>
          <w:szCs w:val="22"/>
          <w:lang w:val="en-GB"/>
        </w:rPr>
      </w:pPr>
      <w:proofErr w:type="spellStart"/>
      <w:r w:rsidRPr="000E087C">
        <w:rPr>
          <w:rFonts w:ascii="Arial" w:hAnsi="Arial" w:cs="Arial"/>
          <w:sz w:val="22"/>
          <w:szCs w:val="22"/>
          <w:shd w:val="clear" w:color="auto" w:fill="FFFFFF"/>
          <w:lang w:val="en-GB"/>
        </w:rPr>
        <w:t>Maman</w:t>
      </w:r>
      <w:proofErr w:type="spellEnd"/>
      <w:r w:rsidRPr="000E087C">
        <w:rPr>
          <w:rFonts w:ascii="Arial" w:hAnsi="Arial" w:cs="Arial"/>
          <w:sz w:val="22"/>
          <w:szCs w:val="22"/>
          <w:shd w:val="clear" w:color="auto" w:fill="FFFFFF"/>
          <w:lang w:val="en-GB"/>
        </w:rPr>
        <w:t xml:space="preserve">, U., </w:t>
      </w:r>
      <w:proofErr w:type="spellStart"/>
      <w:r w:rsidRPr="000E087C">
        <w:rPr>
          <w:rFonts w:ascii="Arial" w:hAnsi="Arial" w:cs="Arial"/>
          <w:sz w:val="22"/>
          <w:szCs w:val="22"/>
          <w:shd w:val="clear" w:color="auto" w:fill="FFFFFF"/>
          <w:lang w:val="en-GB"/>
        </w:rPr>
        <w:t>Nurhandayanti</w:t>
      </w:r>
      <w:proofErr w:type="spellEnd"/>
      <w:r w:rsidRPr="000E087C">
        <w:rPr>
          <w:rFonts w:ascii="Arial" w:hAnsi="Arial" w:cs="Arial"/>
          <w:sz w:val="22"/>
          <w:szCs w:val="22"/>
          <w:shd w:val="clear" w:color="auto" w:fill="FFFFFF"/>
          <w:lang w:val="en-GB"/>
        </w:rPr>
        <w:t xml:space="preserve">, E., &amp; Yoga, H. H. (2015). The effectiveness of farmer field school in dissemination of innovation: The case of orchids farmers in </w:t>
      </w:r>
      <w:proofErr w:type="spellStart"/>
      <w:r w:rsidRPr="000E087C">
        <w:rPr>
          <w:rFonts w:ascii="Arial" w:hAnsi="Arial" w:cs="Arial"/>
          <w:sz w:val="22"/>
          <w:szCs w:val="22"/>
          <w:shd w:val="clear" w:color="auto" w:fill="FFFFFF"/>
          <w:lang w:val="en-GB"/>
        </w:rPr>
        <w:t>T</w:t>
      </w:r>
      <w:r w:rsidRPr="000E087C" w:rsidDel="004F6E32">
        <w:rPr>
          <w:rFonts w:ascii="Arial" w:hAnsi="Arial" w:cs="Arial"/>
          <w:sz w:val="22"/>
          <w:szCs w:val="22"/>
          <w:shd w:val="clear" w:color="auto" w:fill="FFFFFF"/>
          <w:lang w:val="en-GB"/>
        </w:rPr>
        <w:t>t</w:t>
      </w:r>
      <w:r w:rsidRPr="000E087C">
        <w:rPr>
          <w:rFonts w:ascii="Arial" w:hAnsi="Arial" w:cs="Arial"/>
          <w:sz w:val="22"/>
          <w:szCs w:val="22"/>
          <w:shd w:val="clear" w:color="auto" w:fill="FFFFFF"/>
          <w:lang w:val="en-GB"/>
        </w:rPr>
        <w:t>angerang</w:t>
      </w:r>
      <w:proofErr w:type="spellEnd"/>
      <w:r w:rsidRPr="000E087C">
        <w:rPr>
          <w:rFonts w:ascii="Arial" w:hAnsi="Arial" w:cs="Arial"/>
          <w:sz w:val="22"/>
          <w:szCs w:val="22"/>
          <w:shd w:val="clear" w:color="auto" w:fill="FFFFFF"/>
          <w:lang w:val="en-GB"/>
        </w:rPr>
        <w:t xml:space="preserve"> </w:t>
      </w:r>
      <w:proofErr w:type="spellStart"/>
      <w:r w:rsidRPr="000E087C">
        <w:rPr>
          <w:rFonts w:ascii="Arial" w:hAnsi="Arial" w:cs="Arial"/>
          <w:sz w:val="22"/>
          <w:szCs w:val="22"/>
          <w:shd w:val="clear" w:color="auto" w:fill="FFFFFF"/>
          <w:lang w:val="en-GB"/>
        </w:rPr>
        <w:t>B</w:t>
      </w:r>
      <w:r w:rsidRPr="000E087C" w:rsidDel="004F6E32">
        <w:rPr>
          <w:rFonts w:ascii="Arial" w:hAnsi="Arial" w:cs="Arial"/>
          <w:sz w:val="22"/>
          <w:szCs w:val="22"/>
          <w:shd w:val="clear" w:color="auto" w:fill="FFFFFF"/>
          <w:lang w:val="en-GB"/>
        </w:rPr>
        <w:t>b</w:t>
      </w:r>
      <w:r w:rsidRPr="000E087C">
        <w:rPr>
          <w:rFonts w:ascii="Arial" w:hAnsi="Arial" w:cs="Arial"/>
          <w:sz w:val="22"/>
          <w:szCs w:val="22"/>
          <w:shd w:val="clear" w:color="auto" w:fill="FFFFFF"/>
          <w:lang w:val="en-GB"/>
        </w:rPr>
        <w:t>anten</w:t>
      </w:r>
      <w:proofErr w:type="spellEnd"/>
      <w:r w:rsidRPr="000E087C">
        <w:rPr>
          <w:rFonts w:ascii="Arial" w:hAnsi="Arial" w:cs="Arial"/>
          <w:sz w:val="22"/>
          <w:szCs w:val="22"/>
          <w:shd w:val="clear" w:color="auto" w:fill="FFFFFF"/>
          <w:lang w:val="en-GB"/>
        </w:rPr>
        <w:t xml:space="preserve"> and the onion farmers in </w:t>
      </w:r>
      <w:proofErr w:type="spellStart"/>
      <w:r w:rsidRPr="000E087C" w:rsidDel="00B54A26">
        <w:rPr>
          <w:rFonts w:ascii="Arial" w:hAnsi="Arial" w:cs="Arial"/>
          <w:sz w:val="22"/>
          <w:szCs w:val="22"/>
          <w:shd w:val="clear" w:color="auto" w:fill="FFFFFF"/>
          <w:lang w:val="en-GB"/>
        </w:rPr>
        <w:t>brebes</w:t>
      </w:r>
      <w:proofErr w:type="spellEnd"/>
      <w:r w:rsidRPr="000E087C" w:rsidDel="00B54A26">
        <w:rPr>
          <w:rFonts w:ascii="Arial" w:hAnsi="Arial" w:cs="Arial"/>
          <w:sz w:val="22"/>
          <w:szCs w:val="22"/>
          <w:shd w:val="clear" w:color="auto" w:fill="FFFFFF"/>
          <w:lang w:val="en-GB"/>
        </w:rPr>
        <w:t xml:space="preserve"> </w:t>
      </w:r>
      <w:proofErr w:type="spellStart"/>
      <w:r w:rsidRPr="000E087C">
        <w:rPr>
          <w:rFonts w:ascii="Arial" w:hAnsi="Arial" w:cs="Arial"/>
          <w:sz w:val="22"/>
          <w:szCs w:val="22"/>
          <w:shd w:val="clear" w:color="auto" w:fill="FFFFFF"/>
          <w:lang w:val="en-GB"/>
        </w:rPr>
        <w:t>Brebes</w:t>
      </w:r>
      <w:proofErr w:type="spellEnd"/>
      <w:r w:rsidRPr="000E087C">
        <w:rPr>
          <w:rFonts w:ascii="Arial" w:hAnsi="Arial" w:cs="Arial"/>
          <w:sz w:val="22"/>
          <w:szCs w:val="22"/>
          <w:shd w:val="clear" w:color="auto" w:fill="FFFFFF"/>
          <w:lang w:val="en-GB"/>
        </w:rPr>
        <w:t xml:space="preserve">, </w:t>
      </w:r>
      <w:r w:rsidRPr="000E087C" w:rsidDel="00B54A26">
        <w:rPr>
          <w:rFonts w:ascii="Arial" w:hAnsi="Arial" w:cs="Arial"/>
          <w:sz w:val="22"/>
          <w:szCs w:val="22"/>
          <w:shd w:val="clear" w:color="auto" w:fill="FFFFFF"/>
          <w:lang w:val="en-GB"/>
        </w:rPr>
        <w:t xml:space="preserve">central </w:t>
      </w:r>
      <w:proofErr w:type="spellStart"/>
      <w:r w:rsidRPr="000E087C">
        <w:rPr>
          <w:rFonts w:ascii="Arial" w:hAnsi="Arial" w:cs="Arial"/>
          <w:sz w:val="22"/>
          <w:szCs w:val="22"/>
          <w:shd w:val="clear" w:color="auto" w:fill="FFFFFF"/>
          <w:lang w:val="en-GB"/>
        </w:rPr>
        <w:t>Central</w:t>
      </w:r>
      <w:proofErr w:type="spellEnd"/>
      <w:r w:rsidRPr="000E087C">
        <w:rPr>
          <w:rFonts w:ascii="Arial" w:hAnsi="Arial" w:cs="Arial"/>
          <w:sz w:val="22"/>
          <w:szCs w:val="22"/>
          <w:shd w:val="clear" w:color="auto" w:fill="FFFFFF"/>
          <w:lang w:val="en-GB"/>
        </w:rPr>
        <w:t xml:space="preserve"> </w:t>
      </w:r>
      <w:proofErr w:type="spellStart"/>
      <w:r w:rsidRPr="000E087C" w:rsidDel="00B54A26">
        <w:rPr>
          <w:rFonts w:ascii="Arial" w:hAnsi="Arial" w:cs="Arial"/>
          <w:sz w:val="22"/>
          <w:szCs w:val="22"/>
          <w:shd w:val="clear" w:color="auto" w:fill="FFFFFF"/>
          <w:lang w:val="en-GB"/>
        </w:rPr>
        <w:t>java</w:t>
      </w:r>
      <w:r w:rsidRPr="000E087C">
        <w:rPr>
          <w:rFonts w:ascii="Arial" w:hAnsi="Arial" w:cs="Arial"/>
          <w:sz w:val="22"/>
          <w:szCs w:val="22"/>
          <w:shd w:val="clear" w:color="auto" w:fill="FFFFFF"/>
          <w:lang w:val="en-GB"/>
        </w:rPr>
        <w:t>Java</w:t>
      </w:r>
      <w:proofErr w:type="spellEnd"/>
      <w:r w:rsidRPr="000E087C">
        <w:rPr>
          <w:rFonts w:ascii="Arial" w:hAnsi="Arial" w:cs="Arial"/>
          <w:sz w:val="22"/>
          <w:szCs w:val="22"/>
          <w:shd w:val="clear" w:color="auto" w:fill="FFFFFF"/>
          <w:lang w:val="en-GB"/>
        </w:rPr>
        <w:t>.</w:t>
      </w:r>
    </w:p>
    <w:p w14:paraId="5EEFD76C" w14:textId="77777777" w:rsidR="00B37FC0" w:rsidRPr="000E087C" w:rsidRDefault="00B37FC0" w:rsidP="00AF4338">
      <w:pPr>
        <w:spacing w:line="276" w:lineRule="auto"/>
        <w:ind w:left="720" w:hanging="720"/>
        <w:jc w:val="both"/>
        <w:rPr>
          <w:rFonts w:ascii="Arial" w:hAnsi="Arial" w:cs="Arial"/>
          <w:sz w:val="22"/>
          <w:szCs w:val="22"/>
          <w:lang w:val="en-GB"/>
        </w:rPr>
      </w:pPr>
      <w:proofErr w:type="spellStart"/>
      <w:r w:rsidRPr="000E087C">
        <w:rPr>
          <w:rFonts w:ascii="Arial" w:hAnsi="Arial" w:cs="Arial"/>
          <w:sz w:val="22"/>
          <w:szCs w:val="22"/>
          <w:lang w:val="en-GB"/>
        </w:rPr>
        <w:t>Mapiye</w:t>
      </w:r>
      <w:proofErr w:type="spellEnd"/>
      <w:r w:rsidRPr="000E087C">
        <w:rPr>
          <w:rFonts w:ascii="Arial" w:hAnsi="Arial" w:cs="Arial"/>
          <w:sz w:val="22"/>
          <w:szCs w:val="22"/>
          <w:lang w:val="en-GB"/>
        </w:rPr>
        <w:t xml:space="preserve">, O., </w:t>
      </w:r>
      <w:proofErr w:type="spellStart"/>
      <w:r w:rsidRPr="000E087C">
        <w:rPr>
          <w:rFonts w:ascii="Arial" w:hAnsi="Arial" w:cs="Arial"/>
          <w:sz w:val="22"/>
          <w:szCs w:val="22"/>
          <w:lang w:val="en-GB"/>
        </w:rPr>
        <w:t>Makombe</w:t>
      </w:r>
      <w:proofErr w:type="spellEnd"/>
      <w:r w:rsidRPr="000E087C">
        <w:rPr>
          <w:rFonts w:ascii="Arial" w:hAnsi="Arial" w:cs="Arial"/>
          <w:sz w:val="22"/>
          <w:szCs w:val="22"/>
          <w:lang w:val="en-GB"/>
        </w:rPr>
        <w:t xml:space="preserve">, G., </w:t>
      </w:r>
      <w:proofErr w:type="spellStart"/>
      <w:r w:rsidRPr="000E087C">
        <w:rPr>
          <w:rFonts w:ascii="Arial" w:hAnsi="Arial" w:cs="Arial"/>
          <w:sz w:val="22"/>
          <w:szCs w:val="22"/>
          <w:lang w:val="en-GB"/>
        </w:rPr>
        <w:t>Molotsi</w:t>
      </w:r>
      <w:proofErr w:type="spellEnd"/>
      <w:r w:rsidRPr="000E087C">
        <w:rPr>
          <w:rFonts w:ascii="Arial" w:hAnsi="Arial" w:cs="Arial"/>
          <w:sz w:val="22"/>
          <w:szCs w:val="22"/>
          <w:lang w:val="en-GB"/>
        </w:rPr>
        <w:t xml:space="preserve">, A., </w:t>
      </w:r>
      <w:proofErr w:type="spellStart"/>
      <w:r w:rsidRPr="000E087C">
        <w:rPr>
          <w:rFonts w:ascii="Arial" w:hAnsi="Arial" w:cs="Arial"/>
          <w:sz w:val="22"/>
          <w:szCs w:val="22"/>
          <w:lang w:val="en-GB"/>
        </w:rPr>
        <w:t>Dzama</w:t>
      </w:r>
      <w:proofErr w:type="spellEnd"/>
      <w:r w:rsidRPr="000E087C">
        <w:rPr>
          <w:rFonts w:ascii="Arial" w:hAnsi="Arial" w:cs="Arial"/>
          <w:sz w:val="22"/>
          <w:szCs w:val="22"/>
          <w:lang w:val="en-GB"/>
        </w:rPr>
        <w:t xml:space="preserve">, K. &amp; </w:t>
      </w:r>
      <w:proofErr w:type="spellStart"/>
      <w:r w:rsidRPr="000E087C">
        <w:rPr>
          <w:rFonts w:ascii="Arial" w:hAnsi="Arial" w:cs="Arial"/>
          <w:sz w:val="22"/>
          <w:szCs w:val="22"/>
          <w:lang w:val="en-GB"/>
        </w:rPr>
        <w:t>Mapiye</w:t>
      </w:r>
      <w:proofErr w:type="spellEnd"/>
      <w:r w:rsidRPr="000E087C">
        <w:rPr>
          <w:rFonts w:ascii="Arial" w:hAnsi="Arial" w:cs="Arial"/>
          <w:sz w:val="22"/>
          <w:szCs w:val="22"/>
          <w:lang w:val="en-GB"/>
        </w:rPr>
        <w:t xml:space="preserve">, C. (2021). Information and communication technologies (ICTs): The potential for enhancing the dissemination of agricultural information and services to smallholder farmers in sub-Saharan Africa. Information Development, 39, 026666692110648. </w:t>
      </w:r>
      <w:hyperlink r:id="rId21" w:history="1">
        <w:r w:rsidRPr="000E087C">
          <w:rPr>
            <w:rStyle w:val="Hyperlink"/>
            <w:rFonts w:ascii="Arial" w:hAnsi="Arial" w:cs="Arial"/>
            <w:color w:val="auto"/>
            <w:sz w:val="22"/>
            <w:szCs w:val="22"/>
            <w:lang w:val="en-GB"/>
          </w:rPr>
          <w:t>https://doi.org/10.1177/02666669211064847</w:t>
        </w:r>
      </w:hyperlink>
      <w:r w:rsidRPr="000E087C">
        <w:rPr>
          <w:rFonts w:ascii="Arial" w:hAnsi="Arial" w:cs="Arial"/>
          <w:sz w:val="22"/>
          <w:szCs w:val="22"/>
          <w:lang w:val="en-GB"/>
        </w:rPr>
        <w:t>.</w:t>
      </w:r>
    </w:p>
    <w:p w14:paraId="32282D5E"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 xml:space="preserve">National Bureau of Statistics (NBS) [Tanzania]. 2022. </w:t>
      </w:r>
      <w:r w:rsidRPr="000E087C">
        <w:rPr>
          <w:rStyle w:val="Emphasis"/>
          <w:rFonts w:ascii="Arial" w:hAnsi="Arial" w:cs="Arial"/>
          <w:sz w:val="22"/>
          <w:szCs w:val="22"/>
          <w:lang w:val="en-GB"/>
        </w:rPr>
        <w:t>Tanzania National Panel Survey Report (NPS) - Wave 5, 2020-2021</w:t>
      </w:r>
      <w:r w:rsidRPr="000E087C">
        <w:rPr>
          <w:rFonts w:ascii="Arial" w:hAnsi="Arial" w:cs="Arial"/>
          <w:sz w:val="22"/>
          <w:szCs w:val="22"/>
          <w:lang w:val="en-GB"/>
        </w:rPr>
        <w:t>. Dodoma, Tanzania: NBS.</w:t>
      </w:r>
    </w:p>
    <w:p w14:paraId="4A612E8A" w14:textId="77777777" w:rsidR="00B37FC0" w:rsidRPr="000E087C" w:rsidRDefault="00B37FC0" w:rsidP="00AF4338">
      <w:pPr>
        <w:spacing w:line="276" w:lineRule="auto"/>
        <w:ind w:left="720" w:hanging="720"/>
        <w:jc w:val="both"/>
        <w:rPr>
          <w:rFonts w:ascii="Arial" w:hAnsi="Arial" w:cs="Arial"/>
          <w:sz w:val="22"/>
          <w:szCs w:val="22"/>
        </w:rPr>
      </w:pPr>
      <w:r w:rsidRPr="000E087C">
        <w:rPr>
          <w:rFonts w:ascii="Arial" w:hAnsi="Arial" w:cs="Arial"/>
          <w:sz w:val="22"/>
          <w:szCs w:val="22"/>
        </w:rPr>
        <w:t>Nelson R, Coe R, Haussmann BI (2019). Farmer research networks as a strategy for matching diverse options and contexts in smallholder agriculture. Experimental Agriculture 55(S1):125-144</w:t>
      </w:r>
    </w:p>
    <w:p w14:paraId="0D43313D" w14:textId="3FE81C51" w:rsidR="00B37FC0" w:rsidRPr="000E087C" w:rsidRDefault="00B37FC0" w:rsidP="00AF4338">
      <w:pPr>
        <w:spacing w:line="276" w:lineRule="auto"/>
        <w:ind w:left="720" w:hanging="720"/>
        <w:jc w:val="both"/>
        <w:rPr>
          <w:rFonts w:ascii="Arial" w:hAnsi="Arial" w:cs="Arial"/>
          <w:color w:val="222222"/>
          <w:sz w:val="22"/>
          <w:szCs w:val="22"/>
          <w:shd w:val="clear" w:color="auto" w:fill="FFFFFF"/>
        </w:rPr>
      </w:pPr>
      <w:r w:rsidRPr="000E087C">
        <w:rPr>
          <w:rFonts w:ascii="Arial" w:hAnsi="Arial" w:cs="Arial"/>
          <w:color w:val="222222"/>
          <w:sz w:val="22"/>
          <w:szCs w:val="22"/>
          <w:shd w:val="clear" w:color="auto" w:fill="FFFFFF"/>
        </w:rPr>
        <w:t xml:space="preserve">Pretty, J., Sutherland, W. J., Ashby, J., Auburn, J., </w:t>
      </w:r>
      <w:proofErr w:type="spellStart"/>
      <w:r w:rsidRPr="000E087C">
        <w:rPr>
          <w:rFonts w:ascii="Arial" w:hAnsi="Arial" w:cs="Arial"/>
          <w:color w:val="222222"/>
          <w:sz w:val="22"/>
          <w:szCs w:val="22"/>
          <w:shd w:val="clear" w:color="auto" w:fill="FFFFFF"/>
        </w:rPr>
        <w:t>Baulcombe</w:t>
      </w:r>
      <w:proofErr w:type="spellEnd"/>
      <w:r w:rsidRPr="000E087C">
        <w:rPr>
          <w:rFonts w:ascii="Arial" w:hAnsi="Arial" w:cs="Arial"/>
          <w:color w:val="222222"/>
          <w:sz w:val="22"/>
          <w:szCs w:val="22"/>
          <w:shd w:val="clear" w:color="auto" w:fill="FFFFFF"/>
        </w:rPr>
        <w:t>, D., Bell, M., ... &amp; Pilgrim, S. (2010). The top 100 questions of importance to the future of global agriculture. </w:t>
      </w:r>
      <w:r w:rsidRPr="000E087C">
        <w:rPr>
          <w:rFonts w:ascii="Arial" w:hAnsi="Arial" w:cs="Arial"/>
          <w:i/>
          <w:iCs/>
          <w:color w:val="222222"/>
          <w:sz w:val="22"/>
          <w:szCs w:val="22"/>
          <w:shd w:val="clear" w:color="auto" w:fill="FFFFFF"/>
        </w:rPr>
        <w:t>International journal of agricultural sustainability</w:t>
      </w:r>
      <w:r w:rsidRPr="000E087C">
        <w:rPr>
          <w:rFonts w:ascii="Arial" w:hAnsi="Arial" w:cs="Arial"/>
          <w:color w:val="222222"/>
          <w:sz w:val="22"/>
          <w:szCs w:val="22"/>
          <w:shd w:val="clear" w:color="auto" w:fill="FFFFFF"/>
        </w:rPr>
        <w:t>, </w:t>
      </w:r>
      <w:r w:rsidRPr="000E087C">
        <w:rPr>
          <w:rFonts w:ascii="Arial" w:hAnsi="Arial" w:cs="Arial"/>
          <w:i/>
          <w:iCs/>
          <w:color w:val="222222"/>
          <w:sz w:val="22"/>
          <w:szCs w:val="22"/>
          <w:shd w:val="clear" w:color="auto" w:fill="FFFFFF"/>
        </w:rPr>
        <w:t>8</w:t>
      </w:r>
      <w:r w:rsidRPr="000E087C">
        <w:rPr>
          <w:rFonts w:ascii="Arial" w:hAnsi="Arial" w:cs="Arial"/>
          <w:color w:val="222222"/>
          <w:sz w:val="22"/>
          <w:szCs w:val="22"/>
          <w:shd w:val="clear" w:color="auto" w:fill="FFFFFF"/>
        </w:rPr>
        <w:t>(4), 219-</w:t>
      </w:r>
      <w:proofErr w:type="gramStart"/>
      <w:r w:rsidRPr="000E087C">
        <w:rPr>
          <w:rFonts w:ascii="Arial" w:hAnsi="Arial" w:cs="Arial"/>
          <w:color w:val="222222"/>
          <w:sz w:val="22"/>
          <w:szCs w:val="22"/>
          <w:shd w:val="clear" w:color="auto" w:fill="FFFFFF"/>
        </w:rPr>
        <w:t>236.</w:t>
      </w:r>
      <w:r w:rsidR="00350410">
        <w:rPr>
          <w:rFonts w:ascii="Arial" w:hAnsi="Arial" w:cs="Arial"/>
          <w:color w:val="222222"/>
          <w:sz w:val="22"/>
          <w:szCs w:val="22"/>
          <w:shd w:val="clear" w:color="auto" w:fill="FFFFFF"/>
        </w:rPr>
        <w:t>.</w:t>
      </w:r>
      <w:proofErr w:type="gramEnd"/>
    </w:p>
    <w:p w14:paraId="49D6D706" w14:textId="77777777" w:rsidR="00350410" w:rsidRDefault="00B37FC0" w:rsidP="00350410">
      <w:pPr>
        <w:spacing w:line="276" w:lineRule="auto"/>
        <w:ind w:left="720" w:hanging="720"/>
        <w:jc w:val="both"/>
        <w:rPr>
          <w:rFonts w:ascii="Arial" w:hAnsi="Arial" w:cs="Arial"/>
          <w:sz w:val="22"/>
          <w:szCs w:val="22"/>
          <w:lang w:val="en-GB"/>
        </w:rPr>
      </w:pPr>
      <w:r w:rsidRPr="00350410">
        <w:rPr>
          <w:rFonts w:ascii="Arial" w:hAnsi="Arial" w:cs="Arial"/>
          <w:sz w:val="22"/>
          <w:szCs w:val="22"/>
          <w:highlight w:val="yellow"/>
          <w:lang w:val="en-GB"/>
        </w:rPr>
        <w:lastRenderedPageBreak/>
        <w:t xml:space="preserve">Richardson, M., Coe, R., </w:t>
      </w:r>
      <w:proofErr w:type="spellStart"/>
      <w:r w:rsidRPr="00350410">
        <w:rPr>
          <w:rFonts w:ascii="Arial" w:hAnsi="Arial" w:cs="Arial"/>
          <w:sz w:val="22"/>
          <w:szCs w:val="22"/>
          <w:highlight w:val="yellow"/>
          <w:lang w:val="en-GB"/>
        </w:rPr>
        <w:t>Descheemaeker</w:t>
      </w:r>
      <w:proofErr w:type="spellEnd"/>
      <w:r w:rsidRPr="00350410">
        <w:rPr>
          <w:rFonts w:ascii="Arial" w:hAnsi="Arial" w:cs="Arial"/>
          <w:sz w:val="22"/>
          <w:szCs w:val="22"/>
          <w:highlight w:val="yellow"/>
          <w:lang w:val="en-GB"/>
        </w:rPr>
        <w:t xml:space="preserve">, K., Haussmann, B., </w:t>
      </w:r>
      <w:proofErr w:type="spellStart"/>
      <w:r w:rsidRPr="00350410">
        <w:rPr>
          <w:rFonts w:ascii="Arial" w:hAnsi="Arial" w:cs="Arial"/>
          <w:sz w:val="22"/>
          <w:szCs w:val="22"/>
          <w:highlight w:val="yellow"/>
          <w:lang w:val="en-GB"/>
        </w:rPr>
        <w:t>Wellard</w:t>
      </w:r>
      <w:proofErr w:type="spellEnd"/>
      <w:r w:rsidRPr="00350410">
        <w:rPr>
          <w:rFonts w:ascii="Arial" w:hAnsi="Arial" w:cs="Arial"/>
          <w:sz w:val="22"/>
          <w:szCs w:val="22"/>
          <w:highlight w:val="yellow"/>
          <w:lang w:val="en-GB"/>
        </w:rPr>
        <w:t xml:space="preserve">, K., Moore, M., Cady, J., </w:t>
      </w:r>
      <w:proofErr w:type="spellStart"/>
      <w:r w:rsidRPr="00350410">
        <w:rPr>
          <w:rFonts w:ascii="Arial" w:hAnsi="Arial" w:cs="Arial"/>
          <w:sz w:val="22"/>
          <w:szCs w:val="22"/>
          <w:highlight w:val="yellow"/>
          <w:lang w:val="en-GB"/>
        </w:rPr>
        <w:t>Gubbels</w:t>
      </w:r>
      <w:proofErr w:type="spellEnd"/>
      <w:r w:rsidRPr="00350410">
        <w:rPr>
          <w:rFonts w:ascii="Arial" w:hAnsi="Arial" w:cs="Arial"/>
          <w:sz w:val="22"/>
          <w:szCs w:val="22"/>
          <w:highlight w:val="yellow"/>
          <w:lang w:val="en-GB"/>
        </w:rPr>
        <w:t xml:space="preserve">, P., </w:t>
      </w:r>
      <w:proofErr w:type="spellStart"/>
      <w:r w:rsidRPr="00350410">
        <w:rPr>
          <w:rFonts w:ascii="Arial" w:hAnsi="Arial" w:cs="Arial"/>
          <w:sz w:val="22"/>
          <w:szCs w:val="22"/>
          <w:highlight w:val="yellow"/>
          <w:lang w:val="en-GB"/>
        </w:rPr>
        <w:t>Tchuwa</w:t>
      </w:r>
      <w:proofErr w:type="spellEnd"/>
      <w:r w:rsidRPr="00350410">
        <w:rPr>
          <w:rFonts w:ascii="Arial" w:hAnsi="Arial" w:cs="Arial"/>
          <w:sz w:val="22"/>
          <w:szCs w:val="22"/>
          <w:highlight w:val="yellow"/>
          <w:lang w:val="en-GB"/>
        </w:rPr>
        <w:t xml:space="preserve">, F., Paz </w:t>
      </w:r>
      <w:proofErr w:type="spellStart"/>
      <w:r w:rsidRPr="00350410">
        <w:rPr>
          <w:rFonts w:ascii="Arial" w:hAnsi="Arial" w:cs="Arial"/>
          <w:sz w:val="22"/>
          <w:szCs w:val="22"/>
          <w:highlight w:val="yellow"/>
          <w:lang w:val="en-GB"/>
        </w:rPr>
        <w:t>Ybarnegaray</w:t>
      </w:r>
      <w:proofErr w:type="spellEnd"/>
      <w:r w:rsidRPr="00350410">
        <w:rPr>
          <w:rFonts w:ascii="Arial" w:hAnsi="Arial" w:cs="Arial"/>
          <w:sz w:val="22"/>
          <w:szCs w:val="22"/>
          <w:highlight w:val="yellow"/>
          <w:lang w:val="en-GB"/>
        </w:rPr>
        <w:t>, R. &amp; Nelson, R. (2022). Farmer research netwo</w:t>
      </w:r>
      <w:r w:rsidR="00350410">
        <w:rPr>
          <w:rFonts w:ascii="Arial" w:hAnsi="Arial" w:cs="Arial"/>
          <w:sz w:val="22"/>
          <w:szCs w:val="22"/>
          <w:highlight w:val="yellow"/>
          <w:lang w:val="en-GB"/>
        </w:rPr>
        <w:t xml:space="preserve">rks in principle and practice. </w:t>
      </w:r>
      <w:r w:rsidRPr="00350410">
        <w:rPr>
          <w:rFonts w:ascii="Arial" w:hAnsi="Arial" w:cs="Arial"/>
          <w:sz w:val="22"/>
          <w:szCs w:val="22"/>
          <w:highlight w:val="yellow"/>
          <w:lang w:val="en-GB"/>
        </w:rPr>
        <w:t>International Journal of Agricultural Sustainability</w:t>
      </w:r>
      <w:r w:rsidR="00350410">
        <w:rPr>
          <w:rFonts w:ascii="Arial" w:hAnsi="Arial" w:cs="Arial"/>
          <w:sz w:val="22"/>
          <w:szCs w:val="22"/>
          <w:lang w:val="en-GB"/>
        </w:rPr>
        <w:t>.</w:t>
      </w:r>
    </w:p>
    <w:p w14:paraId="4365B8F7" w14:textId="5203D194" w:rsidR="00B37FC0" w:rsidRPr="000E087C" w:rsidRDefault="00B37FC0" w:rsidP="00350410">
      <w:pPr>
        <w:spacing w:line="276" w:lineRule="auto"/>
        <w:ind w:left="720" w:hanging="720"/>
        <w:jc w:val="both"/>
        <w:rPr>
          <w:rFonts w:ascii="Arial" w:hAnsi="Arial" w:cs="Arial"/>
          <w:sz w:val="22"/>
          <w:szCs w:val="22"/>
          <w:lang w:val="en-GB"/>
        </w:rPr>
      </w:pPr>
      <w:r w:rsidRPr="000E087C">
        <w:rPr>
          <w:rFonts w:ascii="Arial" w:hAnsi="Arial" w:cs="Arial"/>
          <w:sz w:val="22"/>
          <w:szCs w:val="22"/>
          <w:shd w:val="clear" w:color="auto" w:fill="FFFFFF"/>
          <w:lang w:val="en-GB"/>
        </w:rPr>
        <w:t>Rogers, E. M. (2003). Diffusion of innovations, 5</w:t>
      </w:r>
      <w:r w:rsidRPr="000E087C">
        <w:rPr>
          <w:rFonts w:ascii="Arial" w:hAnsi="Arial" w:cs="Arial"/>
          <w:sz w:val="22"/>
          <w:szCs w:val="22"/>
          <w:shd w:val="clear" w:color="auto" w:fill="FFFFFF"/>
          <w:vertAlign w:val="superscript"/>
          <w:lang w:val="en-GB"/>
        </w:rPr>
        <w:t>th</w:t>
      </w:r>
      <w:r w:rsidRPr="000E087C">
        <w:rPr>
          <w:rFonts w:ascii="Arial" w:hAnsi="Arial" w:cs="Arial"/>
          <w:sz w:val="22"/>
          <w:szCs w:val="22"/>
          <w:shd w:val="clear" w:color="auto" w:fill="FFFFFF"/>
          <w:lang w:val="en-GB"/>
        </w:rPr>
        <w:t xml:space="preserve"> </w:t>
      </w:r>
      <w:proofErr w:type="spellStart"/>
      <w:r w:rsidRPr="000E087C">
        <w:rPr>
          <w:rFonts w:ascii="Arial" w:hAnsi="Arial" w:cs="Arial"/>
          <w:sz w:val="22"/>
          <w:szCs w:val="22"/>
          <w:shd w:val="clear" w:color="auto" w:fill="FFFFFF"/>
          <w:lang w:val="en-GB"/>
        </w:rPr>
        <w:t>Ed</w:t>
      </w:r>
      <w:r w:rsidRPr="000E087C" w:rsidDel="00DD1074">
        <w:rPr>
          <w:rFonts w:ascii="Arial" w:hAnsi="Arial" w:cs="Arial"/>
          <w:sz w:val="22"/>
          <w:szCs w:val="22"/>
          <w:shd w:val="clear" w:color="auto" w:fill="FFFFFF"/>
          <w:lang w:val="en-GB"/>
        </w:rPr>
        <w:t>n</w:t>
      </w:r>
      <w:proofErr w:type="spellEnd"/>
      <w:r w:rsidRPr="000E087C">
        <w:rPr>
          <w:rFonts w:ascii="Arial" w:hAnsi="Arial" w:cs="Arial"/>
          <w:sz w:val="22"/>
          <w:szCs w:val="22"/>
          <w:shd w:val="clear" w:color="auto" w:fill="FFFFFF"/>
          <w:lang w:val="en-GB"/>
        </w:rPr>
        <w:t>., Tampa. </w:t>
      </w:r>
      <w:r w:rsidRPr="000E087C">
        <w:rPr>
          <w:rFonts w:ascii="Arial" w:hAnsi="Arial" w:cs="Arial"/>
          <w:i/>
          <w:iCs/>
          <w:sz w:val="22"/>
          <w:szCs w:val="22"/>
          <w:shd w:val="clear" w:color="auto" w:fill="FFFFFF"/>
          <w:lang w:val="en-GB"/>
        </w:rPr>
        <w:t xml:space="preserve">FL: Free </w:t>
      </w:r>
      <w:proofErr w:type="gramStart"/>
      <w:r w:rsidRPr="000E087C">
        <w:rPr>
          <w:rFonts w:ascii="Arial" w:hAnsi="Arial" w:cs="Arial"/>
          <w:i/>
          <w:iCs/>
          <w:sz w:val="22"/>
          <w:szCs w:val="22"/>
          <w:shd w:val="clear" w:color="auto" w:fill="FFFFFF"/>
          <w:lang w:val="en-GB"/>
        </w:rPr>
        <w:t>Press.[</w:t>
      </w:r>
      <w:proofErr w:type="gramEnd"/>
      <w:r w:rsidRPr="000E087C">
        <w:rPr>
          <w:rFonts w:ascii="Arial" w:hAnsi="Arial" w:cs="Arial"/>
          <w:i/>
          <w:iCs/>
          <w:sz w:val="22"/>
          <w:szCs w:val="22"/>
          <w:shd w:val="clear" w:color="auto" w:fill="FFFFFF"/>
          <w:lang w:val="en-GB"/>
        </w:rPr>
        <w:t>Google Scholar]</w:t>
      </w:r>
      <w:r w:rsidRPr="000E087C">
        <w:rPr>
          <w:rFonts w:ascii="Arial" w:hAnsi="Arial" w:cs="Arial"/>
          <w:sz w:val="22"/>
          <w:szCs w:val="22"/>
          <w:shd w:val="clear" w:color="auto" w:fill="FFFFFF"/>
          <w:lang w:val="en-GB"/>
        </w:rPr>
        <w:t>.</w:t>
      </w:r>
    </w:p>
    <w:p w14:paraId="3075B6FF" w14:textId="77777777" w:rsidR="00B37FC0" w:rsidRPr="000E087C" w:rsidRDefault="00B37FC0" w:rsidP="00AF4338">
      <w:pPr>
        <w:spacing w:line="276" w:lineRule="auto"/>
        <w:ind w:left="720" w:hanging="720"/>
        <w:jc w:val="both"/>
        <w:rPr>
          <w:rFonts w:ascii="Arial" w:hAnsi="Arial" w:cs="Arial"/>
          <w:color w:val="000000"/>
          <w:sz w:val="22"/>
          <w:szCs w:val="22"/>
          <w:lang w:val="en-GB"/>
        </w:rPr>
      </w:pPr>
      <w:r w:rsidRPr="000E087C">
        <w:rPr>
          <w:rFonts w:ascii="Arial" w:hAnsi="Arial" w:cs="Arial"/>
          <w:color w:val="000000"/>
          <w:sz w:val="22"/>
          <w:szCs w:val="22"/>
          <w:lang w:val="en-GB"/>
        </w:rPr>
        <w:t xml:space="preserve">Sen, L. (2005). </w:t>
      </w:r>
      <w:r w:rsidRPr="000E087C">
        <w:rPr>
          <w:rFonts w:ascii="Arial" w:hAnsi="Arial" w:cs="Arial"/>
          <w:i/>
          <w:iCs/>
          <w:color w:val="000000"/>
          <w:sz w:val="22"/>
          <w:szCs w:val="22"/>
          <w:lang w:val="en-GB"/>
        </w:rPr>
        <w:t>Communication Skills. Prentice.</w:t>
      </w:r>
      <w:r w:rsidRPr="000E087C">
        <w:rPr>
          <w:rFonts w:ascii="Arial" w:hAnsi="Arial" w:cs="Arial"/>
          <w:color w:val="000000"/>
          <w:sz w:val="22"/>
          <w:szCs w:val="22"/>
          <w:lang w:val="en-GB"/>
        </w:rPr>
        <w:t xml:space="preserve"> </w:t>
      </w:r>
      <w:r w:rsidRPr="000E087C" w:rsidDel="0048576A">
        <w:rPr>
          <w:rFonts w:ascii="Arial" w:hAnsi="Arial" w:cs="Arial"/>
          <w:color w:val="000000"/>
          <w:sz w:val="22"/>
          <w:szCs w:val="22"/>
          <w:lang w:val="en-GB"/>
        </w:rPr>
        <w:t xml:space="preserve">– </w:t>
      </w:r>
      <w:r w:rsidRPr="000E087C">
        <w:rPr>
          <w:rFonts w:ascii="Arial" w:hAnsi="Arial" w:cs="Arial"/>
          <w:color w:val="000000"/>
          <w:sz w:val="22"/>
          <w:szCs w:val="22"/>
          <w:lang w:val="en-GB"/>
        </w:rPr>
        <w:t>Hall of India: New Delhi.</w:t>
      </w:r>
    </w:p>
    <w:p w14:paraId="2EFA1141"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 xml:space="preserve">Sinclair F., </w:t>
      </w:r>
      <w:proofErr w:type="spellStart"/>
      <w:r w:rsidRPr="000E087C">
        <w:rPr>
          <w:rFonts w:ascii="Arial" w:hAnsi="Arial" w:cs="Arial"/>
          <w:sz w:val="22"/>
          <w:szCs w:val="22"/>
          <w:lang w:val="en-GB"/>
        </w:rPr>
        <w:t>Wezel</w:t>
      </w:r>
      <w:proofErr w:type="spellEnd"/>
      <w:r w:rsidRPr="000E087C">
        <w:rPr>
          <w:rFonts w:ascii="Arial" w:hAnsi="Arial" w:cs="Arial"/>
          <w:sz w:val="22"/>
          <w:szCs w:val="22"/>
          <w:lang w:val="en-GB"/>
        </w:rPr>
        <w:t xml:space="preserve"> A., </w:t>
      </w:r>
      <w:proofErr w:type="spellStart"/>
      <w:r w:rsidRPr="000E087C">
        <w:rPr>
          <w:rFonts w:ascii="Arial" w:hAnsi="Arial" w:cs="Arial"/>
          <w:sz w:val="22"/>
          <w:szCs w:val="22"/>
          <w:lang w:val="en-GB"/>
        </w:rPr>
        <w:t>Mbow</w:t>
      </w:r>
      <w:proofErr w:type="spellEnd"/>
      <w:r w:rsidRPr="000E087C">
        <w:rPr>
          <w:rFonts w:ascii="Arial" w:hAnsi="Arial" w:cs="Arial"/>
          <w:sz w:val="22"/>
          <w:szCs w:val="22"/>
          <w:lang w:val="en-GB"/>
        </w:rPr>
        <w:t xml:space="preserve"> C., </w:t>
      </w:r>
      <w:proofErr w:type="spellStart"/>
      <w:r w:rsidRPr="000E087C">
        <w:rPr>
          <w:rFonts w:ascii="Arial" w:hAnsi="Arial" w:cs="Arial"/>
          <w:sz w:val="22"/>
          <w:szCs w:val="22"/>
          <w:lang w:val="en-GB"/>
        </w:rPr>
        <w:t>Chomba</w:t>
      </w:r>
      <w:proofErr w:type="spellEnd"/>
      <w:r w:rsidRPr="000E087C">
        <w:rPr>
          <w:rFonts w:ascii="Arial" w:hAnsi="Arial" w:cs="Arial"/>
          <w:sz w:val="22"/>
          <w:szCs w:val="22"/>
          <w:lang w:val="en-GB"/>
        </w:rPr>
        <w:t xml:space="preserve"> S., </w:t>
      </w:r>
      <w:proofErr w:type="spellStart"/>
      <w:r w:rsidRPr="000E087C">
        <w:rPr>
          <w:rFonts w:ascii="Arial" w:hAnsi="Arial" w:cs="Arial"/>
          <w:sz w:val="22"/>
          <w:szCs w:val="22"/>
          <w:lang w:val="en-GB"/>
        </w:rPr>
        <w:t>Robiglio</w:t>
      </w:r>
      <w:proofErr w:type="spellEnd"/>
      <w:r w:rsidRPr="000E087C">
        <w:rPr>
          <w:rFonts w:ascii="Arial" w:hAnsi="Arial" w:cs="Arial"/>
          <w:sz w:val="22"/>
          <w:szCs w:val="22"/>
          <w:lang w:val="en-GB"/>
        </w:rPr>
        <w:t xml:space="preserve"> V., </w:t>
      </w:r>
      <w:r w:rsidRPr="000E087C">
        <w:rPr>
          <w:rFonts w:ascii="Arial" w:hAnsi="Arial" w:cs="Arial"/>
          <w:sz w:val="22"/>
          <w:szCs w:val="22"/>
          <w:shd w:val="clear" w:color="auto" w:fill="FFFFFF"/>
          <w:lang w:val="en-GB"/>
        </w:rPr>
        <w:t>&amp;</w:t>
      </w:r>
      <w:r w:rsidRPr="000E087C">
        <w:rPr>
          <w:rFonts w:ascii="Arial" w:hAnsi="Arial" w:cs="Arial"/>
          <w:sz w:val="22"/>
          <w:szCs w:val="22"/>
          <w:lang w:val="en-GB"/>
        </w:rPr>
        <w:t xml:space="preserve"> Harrison R. (2019). The Contribution of Agroecological Approaches to Realizing Climate-Resilient Agriculture.</w:t>
      </w:r>
    </w:p>
    <w:p w14:paraId="4A74C26E" w14:textId="77777777" w:rsidR="00B37FC0" w:rsidRPr="000E087C" w:rsidRDefault="00B37FC0" w:rsidP="00AF4338">
      <w:pPr>
        <w:spacing w:line="276" w:lineRule="auto"/>
        <w:ind w:left="720" w:hanging="720"/>
        <w:jc w:val="both"/>
        <w:rPr>
          <w:rFonts w:ascii="Arial" w:hAnsi="Arial" w:cs="Arial"/>
          <w:color w:val="222222"/>
          <w:sz w:val="22"/>
          <w:szCs w:val="22"/>
          <w:shd w:val="clear" w:color="auto" w:fill="FFFFFF"/>
        </w:rPr>
      </w:pPr>
      <w:r w:rsidRPr="000E087C">
        <w:rPr>
          <w:rFonts w:ascii="Arial" w:hAnsi="Arial" w:cs="Arial"/>
          <w:color w:val="222222"/>
          <w:sz w:val="22"/>
          <w:szCs w:val="22"/>
          <w:shd w:val="clear" w:color="auto" w:fill="FFFFFF"/>
        </w:rPr>
        <w:t xml:space="preserve">Sinclair, F., </w:t>
      </w:r>
      <w:proofErr w:type="spellStart"/>
      <w:r w:rsidRPr="000E087C">
        <w:rPr>
          <w:rFonts w:ascii="Arial" w:hAnsi="Arial" w:cs="Arial"/>
          <w:color w:val="222222"/>
          <w:sz w:val="22"/>
          <w:szCs w:val="22"/>
          <w:shd w:val="clear" w:color="auto" w:fill="FFFFFF"/>
        </w:rPr>
        <w:t>Wezel</w:t>
      </w:r>
      <w:proofErr w:type="spellEnd"/>
      <w:r w:rsidRPr="000E087C">
        <w:rPr>
          <w:rFonts w:ascii="Arial" w:hAnsi="Arial" w:cs="Arial"/>
          <w:color w:val="222222"/>
          <w:sz w:val="22"/>
          <w:szCs w:val="22"/>
          <w:shd w:val="clear" w:color="auto" w:fill="FFFFFF"/>
        </w:rPr>
        <w:t xml:space="preserve">, A., </w:t>
      </w:r>
      <w:proofErr w:type="spellStart"/>
      <w:r w:rsidRPr="000E087C">
        <w:rPr>
          <w:rFonts w:ascii="Arial" w:hAnsi="Arial" w:cs="Arial"/>
          <w:color w:val="222222"/>
          <w:sz w:val="22"/>
          <w:szCs w:val="22"/>
          <w:shd w:val="clear" w:color="auto" w:fill="FFFFFF"/>
        </w:rPr>
        <w:t>Mbow</w:t>
      </w:r>
      <w:proofErr w:type="spellEnd"/>
      <w:r w:rsidRPr="000E087C">
        <w:rPr>
          <w:rFonts w:ascii="Arial" w:hAnsi="Arial" w:cs="Arial"/>
          <w:color w:val="222222"/>
          <w:sz w:val="22"/>
          <w:szCs w:val="22"/>
          <w:shd w:val="clear" w:color="auto" w:fill="FFFFFF"/>
        </w:rPr>
        <w:t xml:space="preserve">, C., </w:t>
      </w:r>
      <w:proofErr w:type="spellStart"/>
      <w:r w:rsidRPr="000E087C">
        <w:rPr>
          <w:rFonts w:ascii="Arial" w:hAnsi="Arial" w:cs="Arial"/>
          <w:color w:val="222222"/>
          <w:sz w:val="22"/>
          <w:szCs w:val="22"/>
          <w:shd w:val="clear" w:color="auto" w:fill="FFFFFF"/>
        </w:rPr>
        <w:t>Chomba</w:t>
      </w:r>
      <w:proofErr w:type="spellEnd"/>
      <w:r w:rsidRPr="000E087C">
        <w:rPr>
          <w:rFonts w:ascii="Arial" w:hAnsi="Arial" w:cs="Arial"/>
          <w:color w:val="222222"/>
          <w:sz w:val="22"/>
          <w:szCs w:val="22"/>
          <w:shd w:val="clear" w:color="auto" w:fill="FFFFFF"/>
        </w:rPr>
        <w:t xml:space="preserve">, S., </w:t>
      </w:r>
      <w:proofErr w:type="spellStart"/>
      <w:r w:rsidRPr="000E087C">
        <w:rPr>
          <w:rFonts w:ascii="Arial" w:hAnsi="Arial" w:cs="Arial"/>
          <w:color w:val="222222"/>
          <w:sz w:val="22"/>
          <w:szCs w:val="22"/>
          <w:shd w:val="clear" w:color="auto" w:fill="FFFFFF"/>
        </w:rPr>
        <w:t>Robiglio</w:t>
      </w:r>
      <w:proofErr w:type="spellEnd"/>
      <w:r w:rsidRPr="000E087C">
        <w:rPr>
          <w:rFonts w:ascii="Arial" w:hAnsi="Arial" w:cs="Arial"/>
          <w:color w:val="222222"/>
          <w:sz w:val="22"/>
          <w:szCs w:val="22"/>
          <w:shd w:val="clear" w:color="auto" w:fill="FFFFFF"/>
        </w:rPr>
        <w:t>, V., &amp; Harrison, R. (2019). The contribution of agroecological approaches to realizing climate-resilient agriculture. </w:t>
      </w:r>
      <w:r w:rsidRPr="000E087C">
        <w:rPr>
          <w:rFonts w:ascii="Arial" w:hAnsi="Arial" w:cs="Arial"/>
          <w:i/>
          <w:iCs/>
          <w:color w:val="222222"/>
          <w:sz w:val="22"/>
          <w:szCs w:val="22"/>
          <w:shd w:val="clear" w:color="auto" w:fill="FFFFFF"/>
        </w:rPr>
        <w:t>GCA: Rotterdam, The Netherlands</w:t>
      </w:r>
      <w:r w:rsidRPr="000E087C">
        <w:rPr>
          <w:rFonts w:ascii="Arial" w:hAnsi="Arial" w:cs="Arial"/>
          <w:color w:val="222222"/>
          <w:sz w:val="22"/>
          <w:szCs w:val="22"/>
          <w:shd w:val="clear" w:color="auto" w:fill="FFFFFF"/>
        </w:rPr>
        <w:t>.</w:t>
      </w:r>
    </w:p>
    <w:p w14:paraId="7C53CB4D"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 xml:space="preserve">Sutherland, L. A. &amp; Marchand, F. (2021). On-farm demonstration: enabling peer-to-peer learning. </w:t>
      </w:r>
      <w:r w:rsidRPr="000E087C">
        <w:rPr>
          <w:rFonts w:ascii="Arial" w:hAnsi="Arial" w:cs="Arial"/>
          <w:i/>
          <w:iCs/>
          <w:sz w:val="22"/>
          <w:szCs w:val="22"/>
          <w:lang w:val="en-GB"/>
        </w:rPr>
        <w:t>The Journal of Agricultural Education and Extension</w:t>
      </w:r>
      <w:r w:rsidRPr="000E087C">
        <w:rPr>
          <w:rFonts w:ascii="Arial" w:hAnsi="Arial" w:cs="Arial"/>
          <w:sz w:val="22"/>
          <w:szCs w:val="22"/>
          <w:lang w:val="en-GB"/>
        </w:rPr>
        <w:t>, 27(5), 573–590. https://doi.org/10.1080/1389224X.2021.1959716.</w:t>
      </w:r>
    </w:p>
    <w:p w14:paraId="35AB44E8"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SWISSAID. (2023). Fighting hunger and climate change with agroecology. SWISSAID. https://www.swissaid.ch/en/articles/with-agroecology-against-hunger-and-climate-change/.</w:t>
      </w:r>
    </w:p>
    <w:p w14:paraId="067F3C8B" w14:textId="77777777" w:rsidR="00B37FC0" w:rsidRPr="000E087C" w:rsidRDefault="00B37FC0" w:rsidP="00AF4338">
      <w:pPr>
        <w:spacing w:line="276" w:lineRule="auto"/>
        <w:ind w:left="720" w:hanging="720"/>
        <w:jc w:val="both"/>
        <w:rPr>
          <w:rFonts w:ascii="Arial" w:hAnsi="Arial" w:cs="Arial"/>
          <w:sz w:val="22"/>
          <w:szCs w:val="22"/>
          <w:shd w:val="clear" w:color="auto" w:fill="FFFFFF"/>
          <w:lang w:val="en-GB"/>
        </w:rPr>
      </w:pPr>
      <w:r w:rsidRPr="000E087C">
        <w:rPr>
          <w:rFonts w:ascii="Arial" w:hAnsi="Arial" w:cs="Arial"/>
          <w:sz w:val="22"/>
          <w:szCs w:val="22"/>
          <w:shd w:val="clear" w:color="auto" w:fill="FFFFFF"/>
          <w:lang w:val="en-GB"/>
        </w:rPr>
        <w:t xml:space="preserve">Taylor, M., &amp; </w:t>
      </w:r>
      <w:proofErr w:type="spellStart"/>
      <w:r w:rsidRPr="000E087C">
        <w:rPr>
          <w:rFonts w:ascii="Arial" w:hAnsi="Arial" w:cs="Arial"/>
          <w:sz w:val="22"/>
          <w:szCs w:val="22"/>
          <w:shd w:val="clear" w:color="auto" w:fill="FFFFFF"/>
          <w:lang w:val="en-GB"/>
        </w:rPr>
        <w:t>Bhasme</w:t>
      </w:r>
      <w:proofErr w:type="spellEnd"/>
      <w:r w:rsidRPr="000E087C">
        <w:rPr>
          <w:rFonts w:ascii="Arial" w:hAnsi="Arial" w:cs="Arial"/>
          <w:sz w:val="22"/>
          <w:szCs w:val="22"/>
          <w:shd w:val="clear" w:color="auto" w:fill="FFFFFF"/>
          <w:lang w:val="en-GB"/>
        </w:rPr>
        <w:t xml:space="preserve">, S. (2018). Model farmers, extension networks and the politics of agricultural knowledge transfer. </w:t>
      </w:r>
      <w:r w:rsidRPr="000E087C" w:rsidDel="00022DF7">
        <w:rPr>
          <w:rFonts w:ascii="Arial" w:hAnsi="Arial" w:cs="Arial"/>
          <w:sz w:val="22"/>
          <w:szCs w:val="22"/>
          <w:shd w:val="clear" w:color="auto" w:fill="FFFFFF"/>
          <w:lang w:val="en-GB"/>
        </w:rPr>
        <w:t> </w:t>
      </w:r>
      <w:r w:rsidRPr="000E087C">
        <w:rPr>
          <w:rFonts w:ascii="Arial" w:hAnsi="Arial" w:cs="Arial"/>
          <w:i/>
          <w:iCs/>
          <w:sz w:val="22"/>
          <w:szCs w:val="22"/>
          <w:shd w:val="clear" w:color="auto" w:fill="FFFFFF"/>
          <w:lang w:val="en-GB"/>
        </w:rPr>
        <w:t>Journal of Rural Studies</w:t>
      </w:r>
      <w:r w:rsidRPr="000E087C">
        <w:rPr>
          <w:rFonts w:ascii="Arial" w:hAnsi="Arial" w:cs="Arial"/>
          <w:sz w:val="22"/>
          <w:szCs w:val="22"/>
          <w:shd w:val="clear" w:color="auto" w:fill="FFFFFF"/>
          <w:lang w:val="en-GB"/>
        </w:rPr>
        <w:t>, </w:t>
      </w:r>
      <w:r w:rsidRPr="000E087C">
        <w:rPr>
          <w:rFonts w:ascii="Arial" w:hAnsi="Arial" w:cs="Arial"/>
          <w:i/>
          <w:iCs/>
          <w:sz w:val="22"/>
          <w:szCs w:val="22"/>
          <w:shd w:val="clear" w:color="auto" w:fill="FFFFFF"/>
          <w:lang w:val="en-GB"/>
        </w:rPr>
        <w:t>64</w:t>
      </w:r>
      <w:r w:rsidRPr="000E087C">
        <w:rPr>
          <w:rFonts w:ascii="Arial" w:hAnsi="Arial" w:cs="Arial"/>
          <w:sz w:val="22"/>
          <w:szCs w:val="22"/>
          <w:shd w:val="clear" w:color="auto" w:fill="FFFFFF"/>
          <w:lang w:val="en-GB"/>
        </w:rPr>
        <w:t>, 1-10.</w:t>
      </w:r>
    </w:p>
    <w:p w14:paraId="5A42662E" w14:textId="77777777" w:rsidR="00B37FC0" w:rsidRPr="000E087C" w:rsidRDefault="00B37FC0" w:rsidP="00AF4338">
      <w:pPr>
        <w:spacing w:line="276" w:lineRule="auto"/>
        <w:ind w:left="720" w:hanging="720"/>
        <w:jc w:val="both"/>
        <w:rPr>
          <w:rFonts w:ascii="Arial" w:hAnsi="Arial" w:cs="Arial"/>
          <w:color w:val="222222"/>
          <w:sz w:val="22"/>
          <w:szCs w:val="22"/>
          <w:shd w:val="clear" w:color="auto" w:fill="FFFFFF"/>
        </w:rPr>
      </w:pPr>
      <w:r w:rsidRPr="000E087C">
        <w:rPr>
          <w:rFonts w:ascii="Arial" w:hAnsi="Arial" w:cs="Arial"/>
          <w:color w:val="222222"/>
          <w:sz w:val="22"/>
          <w:szCs w:val="22"/>
          <w:shd w:val="clear" w:color="auto" w:fill="FFFFFF"/>
        </w:rPr>
        <w:t xml:space="preserve">Taylor, M., &amp; </w:t>
      </w:r>
      <w:proofErr w:type="spellStart"/>
      <w:r w:rsidRPr="000E087C">
        <w:rPr>
          <w:rFonts w:ascii="Arial" w:hAnsi="Arial" w:cs="Arial"/>
          <w:color w:val="222222"/>
          <w:sz w:val="22"/>
          <w:szCs w:val="22"/>
          <w:shd w:val="clear" w:color="auto" w:fill="FFFFFF"/>
        </w:rPr>
        <w:t>Bhasme</w:t>
      </w:r>
      <w:proofErr w:type="spellEnd"/>
      <w:r w:rsidRPr="000E087C">
        <w:rPr>
          <w:rFonts w:ascii="Arial" w:hAnsi="Arial" w:cs="Arial"/>
          <w:color w:val="222222"/>
          <w:sz w:val="22"/>
          <w:szCs w:val="22"/>
          <w:shd w:val="clear" w:color="auto" w:fill="FFFFFF"/>
        </w:rPr>
        <w:t>, S. (2018). Model farmers, extension networks and the politics of agricultural knowledge transfer. </w:t>
      </w:r>
      <w:r w:rsidRPr="000E087C">
        <w:rPr>
          <w:rFonts w:ascii="Arial" w:hAnsi="Arial" w:cs="Arial"/>
          <w:i/>
          <w:iCs/>
          <w:color w:val="222222"/>
          <w:sz w:val="22"/>
          <w:szCs w:val="22"/>
          <w:shd w:val="clear" w:color="auto" w:fill="FFFFFF"/>
        </w:rPr>
        <w:t>Journal of Rural Studies</w:t>
      </w:r>
      <w:r w:rsidRPr="000E087C">
        <w:rPr>
          <w:rFonts w:ascii="Arial" w:hAnsi="Arial" w:cs="Arial"/>
          <w:color w:val="222222"/>
          <w:sz w:val="22"/>
          <w:szCs w:val="22"/>
          <w:shd w:val="clear" w:color="auto" w:fill="FFFFFF"/>
        </w:rPr>
        <w:t>, </w:t>
      </w:r>
      <w:r w:rsidRPr="000E087C">
        <w:rPr>
          <w:rFonts w:ascii="Arial" w:hAnsi="Arial" w:cs="Arial"/>
          <w:i/>
          <w:iCs/>
          <w:color w:val="222222"/>
          <w:sz w:val="22"/>
          <w:szCs w:val="22"/>
          <w:shd w:val="clear" w:color="auto" w:fill="FFFFFF"/>
        </w:rPr>
        <w:t>64</w:t>
      </w:r>
      <w:r w:rsidRPr="000E087C">
        <w:rPr>
          <w:rFonts w:ascii="Arial" w:hAnsi="Arial" w:cs="Arial"/>
          <w:color w:val="222222"/>
          <w:sz w:val="22"/>
          <w:szCs w:val="22"/>
          <w:shd w:val="clear" w:color="auto" w:fill="FFFFFF"/>
        </w:rPr>
        <w:t>, 1-10.</w:t>
      </w:r>
    </w:p>
    <w:p w14:paraId="4056C9B4" w14:textId="77777777" w:rsidR="00B37FC0" w:rsidRPr="000E087C" w:rsidRDefault="00B37FC0" w:rsidP="00AF4338">
      <w:pPr>
        <w:spacing w:line="276" w:lineRule="auto"/>
        <w:ind w:left="720" w:hanging="720"/>
        <w:jc w:val="both"/>
        <w:rPr>
          <w:rFonts w:ascii="Arial" w:hAnsi="Arial" w:cs="Arial"/>
          <w:color w:val="222222"/>
          <w:sz w:val="22"/>
          <w:szCs w:val="22"/>
          <w:shd w:val="clear" w:color="auto" w:fill="FFFFFF"/>
        </w:rPr>
      </w:pPr>
      <w:proofErr w:type="spellStart"/>
      <w:r w:rsidRPr="000E087C">
        <w:rPr>
          <w:rFonts w:ascii="Arial" w:hAnsi="Arial" w:cs="Arial"/>
          <w:color w:val="222222"/>
          <w:sz w:val="22"/>
          <w:szCs w:val="22"/>
          <w:shd w:val="clear" w:color="auto" w:fill="FFFFFF"/>
        </w:rPr>
        <w:t>Toensmeier</w:t>
      </w:r>
      <w:proofErr w:type="spellEnd"/>
      <w:r w:rsidRPr="000E087C">
        <w:rPr>
          <w:rFonts w:ascii="Arial" w:hAnsi="Arial" w:cs="Arial"/>
          <w:color w:val="222222"/>
          <w:sz w:val="22"/>
          <w:szCs w:val="22"/>
          <w:shd w:val="clear" w:color="auto" w:fill="FFFFFF"/>
        </w:rPr>
        <w:t>, E. (2016). </w:t>
      </w:r>
      <w:r w:rsidRPr="000E087C">
        <w:rPr>
          <w:rFonts w:ascii="Arial" w:hAnsi="Arial" w:cs="Arial"/>
          <w:i/>
          <w:iCs/>
          <w:color w:val="222222"/>
          <w:sz w:val="22"/>
          <w:szCs w:val="22"/>
          <w:shd w:val="clear" w:color="auto" w:fill="FFFFFF"/>
        </w:rPr>
        <w:t>The carbon farming solution: A global toolkit of perennial crops and regenerative agriculture practices for climate change mitigation and food security</w:t>
      </w:r>
      <w:r w:rsidRPr="000E087C">
        <w:rPr>
          <w:rFonts w:ascii="Arial" w:hAnsi="Arial" w:cs="Arial"/>
          <w:color w:val="222222"/>
          <w:sz w:val="22"/>
          <w:szCs w:val="22"/>
          <w:shd w:val="clear" w:color="auto" w:fill="FFFFFF"/>
        </w:rPr>
        <w:t>. Chelsea Green Publishing.</w:t>
      </w:r>
    </w:p>
    <w:p w14:paraId="5C84D3CF"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 xml:space="preserve">Tran, T. A., James, H. &amp; </w:t>
      </w:r>
      <w:proofErr w:type="spellStart"/>
      <w:r w:rsidRPr="000E087C">
        <w:rPr>
          <w:rFonts w:ascii="Arial" w:hAnsi="Arial" w:cs="Arial"/>
          <w:sz w:val="22"/>
          <w:szCs w:val="22"/>
          <w:lang w:val="en-GB"/>
        </w:rPr>
        <w:t>Pittock</w:t>
      </w:r>
      <w:proofErr w:type="spellEnd"/>
      <w:r w:rsidRPr="000E087C">
        <w:rPr>
          <w:rFonts w:ascii="Arial" w:hAnsi="Arial" w:cs="Arial"/>
          <w:sz w:val="22"/>
          <w:szCs w:val="22"/>
          <w:lang w:val="en-GB"/>
        </w:rPr>
        <w:t xml:space="preserve">, J. (2018). Social learning through rural communities of practice: Empirical evidence from farming households in the Vietnamese Mekong Delta. </w:t>
      </w:r>
      <w:r w:rsidRPr="000E087C">
        <w:rPr>
          <w:rFonts w:ascii="Arial" w:hAnsi="Arial" w:cs="Arial"/>
          <w:i/>
          <w:iCs/>
          <w:sz w:val="22"/>
          <w:szCs w:val="22"/>
          <w:lang w:val="en-GB"/>
        </w:rPr>
        <w:t>Learning, Culture and Social Interaction</w:t>
      </w:r>
      <w:r w:rsidRPr="000E087C">
        <w:rPr>
          <w:rFonts w:ascii="Arial" w:hAnsi="Arial" w:cs="Arial"/>
          <w:sz w:val="22"/>
          <w:szCs w:val="22"/>
          <w:lang w:val="en-GB"/>
        </w:rPr>
        <w:t>, 16, 31-44.</w:t>
      </w:r>
    </w:p>
    <w:p w14:paraId="6EBE88BC" w14:textId="77777777" w:rsidR="00B37FC0" w:rsidRPr="000E087C" w:rsidRDefault="00B37FC0" w:rsidP="00AF4338">
      <w:pPr>
        <w:spacing w:line="276" w:lineRule="auto"/>
        <w:ind w:left="720" w:hanging="720"/>
        <w:jc w:val="both"/>
        <w:rPr>
          <w:rFonts w:ascii="Arial" w:hAnsi="Arial" w:cs="Arial"/>
          <w:sz w:val="22"/>
          <w:szCs w:val="22"/>
          <w:lang w:val="en-GB"/>
        </w:rPr>
      </w:pPr>
      <w:r w:rsidRPr="000E087C">
        <w:rPr>
          <w:rFonts w:ascii="Arial" w:hAnsi="Arial" w:cs="Arial"/>
          <w:sz w:val="22"/>
          <w:szCs w:val="22"/>
          <w:lang w:val="en-GB"/>
        </w:rPr>
        <w:t>URT. (2023). National ecological organic agriculture strategy (2023-2030). Ministry of Agriculture. https://www.kilimo.go.tz/uploads/books/The_Tanzania_National_Ecological_Organic_Agriculture_Strategy.pdf.</w:t>
      </w:r>
    </w:p>
    <w:p w14:paraId="1E907AA7" w14:textId="77777777" w:rsidR="00B37FC0" w:rsidRPr="000E087C" w:rsidRDefault="00B37FC0" w:rsidP="00AF4338">
      <w:pPr>
        <w:spacing w:line="276" w:lineRule="auto"/>
        <w:ind w:left="720" w:hanging="720"/>
        <w:jc w:val="both"/>
        <w:rPr>
          <w:rFonts w:ascii="Arial" w:hAnsi="Arial" w:cs="Arial"/>
          <w:color w:val="222222"/>
          <w:sz w:val="22"/>
          <w:szCs w:val="22"/>
          <w:shd w:val="clear" w:color="auto" w:fill="FFFFFF"/>
        </w:rPr>
      </w:pPr>
      <w:proofErr w:type="spellStart"/>
      <w:r w:rsidRPr="000E087C" w:rsidDel="00B37FC0">
        <w:rPr>
          <w:rFonts w:ascii="Arial" w:hAnsi="Arial" w:cs="Arial"/>
          <w:sz w:val="22"/>
          <w:szCs w:val="22"/>
          <w:lang w:val="en-GB"/>
        </w:rPr>
        <w:t>Wagh</w:t>
      </w:r>
      <w:proofErr w:type="spellEnd"/>
      <w:r w:rsidRPr="000E087C" w:rsidDel="00B37FC0">
        <w:rPr>
          <w:rFonts w:ascii="Arial" w:hAnsi="Arial" w:cs="Arial"/>
          <w:sz w:val="22"/>
          <w:szCs w:val="22"/>
          <w:lang w:val="en-GB"/>
        </w:rPr>
        <w:t xml:space="preserve">, P., Singh, A., Singh, G., Chouhan, S., </w:t>
      </w:r>
      <w:proofErr w:type="spellStart"/>
      <w:r w:rsidRPr="000E087C" w:rsidDel="00B37FC0">
        <w:rPr>
          <w:rFonts w:ascii="Arial" w:hAnsi="Arial" w:cs="Arial"/>
          <w:sz w:val="22"/>
          <w:szCs w:val="22"/>
          <w:lang w:val="en-GB"/>
        </w:rPr>
        <w:t>Tutlani</w:t>
      </w:r>
      <w:proofErr w:type="spellEnd"/>
      <w:r w:rsidRPr="000E087C" w:rsidDel="00B37FC0">
        <w:rPr>
          <w:rFonts w:ascii="Arial" w:hAnsi="Arial" w:cs="Arial"/>
          <w:sz w:val="22"/>
          <w:szCs w:val="22"/>
          <w:lang w:val="en-GB"/>
        </w:rPr>
        <w:t xml:space="preserve">, A., Kumari, S., Kumar, R. &amp; </w:t>
      </w:r>
      <w:proofErr w:type="spellStart"/>
      <w:r w:rsidRPr="000E087C" w:rsidDel="00B37FC0">
        <w:rPr>
          <w:rFonts w:ascii="Arial" w:hAnsi="Arial" w:cs="Arial"/>
          <w:sz w:val="22"/>
          <w:szCs w:val="22"/>
          <w:lang w:val="en-GB"/>
        </w:rPr>
        <w:t>Sasane</w:t>
      </w:r>
      <w:proofErr w:type="spellEnd"/>
      <w:r w:rsidRPr="000E087C" w:rsidDel="00B37FC0">
        <w:rPr>
          <w:rFonts w:ascii="Arial" w:hAnsi="Arial" w:cs="Arial"/>
          <w:sz w:val="22"/>
          <w:szCs w:val="22"/>
          <w:lang w:val="en-GB"/>
        </w:rPr>
        <w:t>, P. (2024). Agroecology: Integrating ecology into agricultural systems. Agro-ecology. – check this</w:t>
      </w:r>
      <w:proofErr w:type="spellStart"/>
      <w:r w:rsidRPr="000E087C">
        <w:rPr>
          <w:rFonts w:ascii="Arial" w:hAnsi="Arial" w:cs="Arial"/>
          <w:color w:val="222222"/>
          <w:sz w:val="22"/>
          <w:szCs w:val="22"/>
          <w:shd w:val="clear" w:color="auto" w:fill="FFFFFF"/>
        </w:rPr>
        <w:t>Siyao</w:t>
      </w:r>
      <w:proofErr w:type="spellEnd"/>
      <w:r w:rsidRPr="000E087C">
        <w:rPr>
          <w:rFonts w:ascii="Arial" w:hAnsi="Arial" w:cs="Arial"/>
          <w:color w:val="222222"/>
          <w:sz w:val="22"/>
          <w:szCs w:val="22"/>
          <w:shd w:val="clear" w:color="auto" w:fill="FFFFFF"/>
        </w:rPr>
        <w:t>, P. O. (2012). Barriers in accessing agricultural information in Tanzania with a gender perspective: The case study of small</w:t>
      </w:r>
      <w:r w:rsidRPr="000E087C">
        <w:rPr>
          <w:rFonts w:ascii="Cambria Math" w:hAnsi="Cambria Math" w:cs="Cambria Math"/>
          <w:color w:val="222222"/>
          <w:sz w:val="22"/>
          <w:szCs w:val="22"/>
          <w:shd w:val="clear" w:color="auto" w:fill="FFFFFF"/>
        </w:rPr>
        <w:t>‐</w:t>
      </w:r>
      <w:r w:rsidRPr="000E087C">
        <w:rPr>
          <w:rFonts w:ascii="Arial" w:hAnsi="Arial" w:cs="Arial"/>
          <w:color w:val="222222"/>
          <w:sz w:val="22"/>
          <w:szCs w:val="22"/>
          <w:shd w:val="clear" w:color="auto" w:fill="FFFFFF"/>
        </w:rPr>
        <w:t xml:space="preserve">scale sugar cane growers in </w:t>
      </w:r>
      <w:proofErr w:type="spellStart"/>
      <w:r w:rsidRPr="000E087C">
        <w:rPr>
          <w:rFonts w:ascii="Arial" w:hAnsi="Arial" w:cs="Arial"/>
          <w:color w:val="222222"/>
          <w:sz w:val="22"/>
          <w:szCs w:val="22"/>
          <w:shd w:val="clear" w:color="auto" w:fill="FFFFFF"/>
        </w:rPr>
        <w:t>Kilombero</w:t>
      </w:r>
      <w:proofErr w:type="spellEnd"/>
      <w:r w:rsidRPr="000E087C">
        <w:rPr>
          <w:rFonts w:ascii="Arial" w:hAnsi="Arial" w:cs="Arial"/>
          <w:color w:val="222222"/>
          <w:sz w:val="22"/>
          <w:szCs w:val="22"/>
          <w:shd w:val="clear" w:color="auto" w:fill="FFFFFF"/>
        </w:rPr>
        <w:t xml:space="preserve"> district. </w:t>
      </w:r>
      <w:r w:rsidRPr="000E087C">
        <w:rPr>
          <w:rFonts w:ascii="Arial" w:hAnsi="Arial" w:cs="Arial"/>
          <w:i/>
          <w:iCs/>
          <w:color w:val="222222"/>
          <w:sz w:val="22"/>
          <w:szCs w:val="22"/>
          <w:shd w:val="clear" w:color="auto" w:fill="FFFFFF"/>
        </w:rPr>
        <w:t>The Electronic Journal of Information Systems in Developing Countries</w:t>
      </w:r>
      <w:r w:rsidRPr="000E087C">
        <w:rPr>
          <w:rFonts w:ascii="Arial" w:hAnsi="Arial" w:cs="Arial"/>
          <w:color w:val="222222"/>
          <w:sz w:val="22"/>
          <w:szCs w:val="22"/>
          <w:shd w:val="clear" w:color="auto" w:fill="FFFFFF"/>
        </w:rPr>
        <w:t>, </w:t>
      </w:r>
      <w:r w:rsidRPr="000E087C">
        <w:rPr>
          <w:rFonts w:ascii="Arial" w:hAnsi="Arial" w:cs="Arial"/>
          <w:i/>
          <w:iCs/>
          <w:color w:val="222222"/>
          <w:sz w:val="22"/>
          <w:szCs w:val="22"/>
          <w:shd w:val="clear" w:color="auto" w:fill="FFFFFF"/>
        </w:rPr>
        <w:t>51</w:t>
      </w:r>
      <w:r w:rsidRPr="000E087C">
        <w:rPr>
          <w:rFonts w:ascii="Arial" w:hAnsi="Arial" w:cs="Arial"/>
          <w:color w:val="222222"/>
          <w:sz w:val="22"/>
          <w:szCs w:val="22"/>
          <w:shd w:val="clear" w:color="auto" w:fill="FFFFFF"/>
        </w:rPr>
        <w:t>(1), 1-19.</w:t>
      </w:r>
    </w:p>
    <w:p w14:paraId="27BE10F1" w14:textId="77777777" w:rsidR="00B37FC0" w:rsidRPr="000E087C" w:rsidRDefault="00B37FC0" w:rsidP="00AF4338">
      <w:pPr>
        <w:spacing w:line="276" w:lineRule="auto"/>
        <w:ind w:left="720" w:hanging="720"/>
        <w:jc w:val="both"/>
        <w:rPr>
          <w:rFonts w:ascii="Arial" w:hAnsi="Arial" w:cs="Arial"/>
          <w:sz w:val="22"/>
          <w:szCs w:val="22"/>
          <w:lang w:val="en-GB"/>
        </w:rPr>
      </w:pPr>
      <w:proofErr w:type="spellStart"/>
      <w:r w:rsidRPr="000E087C">
        <w:rPr>
          <w:rFonts w:ascii="Arial" w:hAnsi="Arial" w:cs="Arial"/>
          <w:color w:val="222222"/>
          <w:sz w:val="22"/>
          <w:szCs w:val="22"/>
          <w:shd w:val="clear" w:color="auto" w:fill="FFFFFF"/>
        </w:rPr>
        <w:t>Wezel</w:t>
      </w:r>
      <w:proofErr w:type="spellEnd"/>
      <w:r w:rsidRPr="000E087C">
        <w:rPr>
          <w:rFonts w:ascii="Arial" w:hAnsi="Arial" w:cs="Arial"/>
          <w:color w:val="222222"/>
          <w:sz w:val="22"/>
          <w:szCs w:val="22"/>
          <w:shd w:val="clear" w:color="auto" w:fill="FFFFFF"/>
        </w:rPr>
        <w:t xml:space="preserve">, A., Casagrande, M., </w:t>
      </w:r>
      <w:proofErr w:type="spellStart"/>
      <w:r w:rsidRPr="000E087C">
        <w:rPr>
          <w:rFonts w:ascii="Arial" w:hAnsi="Arial" w:cs="Arial"/>
          <w:color w:val="222222"/>
          <w:sz w:val="22"/>
          <w:szCs w:val="22"/>
          <w:shd w:val="clear" w:color="auto" w:fill="FFFFFF"/>
        </w:rPr>
        <w:t>Celette</w:t>
      </w:r>
      <w:proofErr w:type="spellEnd"/>
      <w:r w:rsidRPr="000E087C">
        <w:rPr>
          <w:rFonts w:ascii="Arial" w:hAnsi="Arial" w:cs="Arial"/>
          <w:color w:val="222222"/>
          <w:sz w:val="22"/>
          <w:szCs w:val="22"/>
          <w:shd w:val="clear" w:color="auto" w:fill="FFFFFF"/>
        </w:rPr>
        <w:t xml:space="preserve">, F., </w:t>
      </w:r>
      <w:proofErr w:type="spellStart"/>
      <w:r w:rsidRPr="000E087C">
        <w:rPr>
          <w:rFonts w:ascii="Arial" w:hAnsi="Arial" w:cs="Arial"/>
          <w:color w:val="222222"/>
          <w:sz w:val="22"/>
          <w:szCs w:val="22"/>
          <w:shd w:val="clear" w:color="auto" w:fill="FFFFFF"/>
        </w:rPr>
        <w:t>Vian</w:t>
      </w:r>
      <w:proofErr w:type="spellEnd"/>
      <w:r w:rsidRPr="000E087C">
        <w:rPr>
          <w:rFonts w:ascii="Arial" w:hAnsi="Arial" w:cs="Arial"/>
          <w:color w:val="222222"/>
          <w:sz w:val="22"/>
          <w:szCs w:val="22"/>
          <w:shd w:val="clear" w:color="auto" w:fill="FFFFFF"/>
        </w:rPr>
        <w:t xml:space="preserve">, J. F., Ferrer, A., &amp; </w:t>
      </w:r>
      <w:proofErr w:type="spellStart"/>
      <w:r w:rsidRPr="000E087C">
        <w:rPr>
          <w:rFonts w:ascii="Arial" w:hAnsi="Arial" w:cs="Arial"/>
          <w:color w:val="222222"/>
          <w:sz w:val="22"/>
          <w:szCs w:val="22"/>
          <w:shd w:val="clear" w:color="auto" w:fill="FFFFFF"/>
        </w:rPr>
        <w:t>Peigné</w:t>
      </w:r>
      <w:proofErr w:type="spellEnd"/>
      <w:r w:rsidRPr="000E087C">
        <w:rPr>
          <w:rFonts w:ascii="Arial" w:hAnsi="Arial" w:cs="Arial"/>
          <w:color w:val="222222"/>
          <w:sz w:val="22"/>
          <w:szCs w:val="22"/>
          <w:shd w:val="clear" w:color="auto" w:fill="FFFFFF"/>
        </w:rPr>
        <w:t>, J. (2014). Agroecological practices for sustainable agriculture. A review. </w:t>
      </w:r>
      <w:r w:rsidRPr="000E087C">
        <w:rPr>
          <w:rFonts w:ascii="Arial" w:hAnsi="Arial" w:cs="Arial"/>
          <w:i/>
          <w:iCs/>
          <w:color w:val="222222"/>
          <w:sz w:val="22"/>
          <w:szCs w:val="22"/>
          <w:shd w:val="clear" w:color="auto" w:fill="FFFFFF"/>
        </w:rPr>
        <w:t>Agronomy for sustainable development</w:t>
      </w:r>
      <w:r w:rsidRPr="000E087C">
        <w:rPr>
          <w:rFonts w:ascii="Arial" w:hAnsi="Arial" w:cs="Arial"/>
          <w:color w:val="222222"/>
          <w:sz w:val="22"/>
          <w:szCs w:val="22"/>
          <w:shd w:val="clear" w:color="auto" w:fill="FFFFFF"/>
        </w:rPr>
        <w:t>, </w:t>
      </w:r>
      <w:r w:rsidRPr="000E087C">
        <w:rPr>
          <w:rFonts w:ascii="Arial" w:hAnsi="Arial" w:cs="Arial"/>
          <w:i/>
          <w:iCs/>
          <w:color w:val="222222"/>
          <w:sz w:val="22"/>
          <w:szCs w:val="22"/>
          <w:shd w:val="clear" w:color="auto" w:fill="FFFFFF"/>
        </w:rPr>
        <w:t>34</w:t>
      </w:r>
      <w:r w:rsidRPr="000E087C">
        <w:rPr>
          <w:rFonts w:ascii="Arial" w:hAnsi="Arial" w:cs="Arial"/>
          <w:color w:val="222222"/>
          <w:sz w:val="22"/>
          <w:szCs w:val="22"/>
          <w:shd w:val="clear" w:color="auto" w:fill="FFFFFF"/>
        </w:rPr>
        <w:t>(1), 1-20.</w:t>
      </w:r>
    </w:p>
    <w:p w14:paraId="419CB0D6" w14:textId="77777777" w:rsidR="00B37FC0" w:rsidRPr="000E087C" w:rsidRDefault="00B37FC0" w:rsidP="00AF4338">
      <w:pPr>
        <w:spacing w:line="276" w:lineRule="auto"/>
        <w:ind w:left="720" w:hanging="720"/>
        <w:jc w:val="both"/>
        <w:rPr>
          <w:rFonts w:ascii="Arial" w:hAnsi="Arial" w:cs="Arial"/>
          <w:color w:val="222222"/>
          <w:sz w:val="22"/>
          <w:szCs w:val="22"/>
          <w:shd w:val="clear" w:color="auto" w:fill="FFFFFF"/>
        </w:rPr>
      </w:pPr>
      <w:proofErr w:type="spellStart"/>
      <w:r w:rsidRPr="000E087C">
        <w:rPr>
          <w:rFonts w:ascii="Arial" w:hAnsi="Arial" w:cs="Arial"/>
          <w:color w:val="222222"/>
          <w:sz w:val="22"/>
          <w:szCs w:val="22"/>
          <w:shd w:val="clear" w:color="auto" w:fill="FFFFFF"/>
        </w:rPr>
        <w:t>Yeleliere</w:t>
      </w:r>
      <w:proofErr w:type="spellEnd"/>
      <w:r w:rsidRPr="000E087C">
        <w:rPr>
          <w:rFonts w:ascii="Arial" w:hAnsi="Arial" w:cs="Arial"/>
          <w:color w:val="222222"/>
          <w:sz w:val="22"/>
          <w:szCs w:val="22"/>
          <w:shd w:val="clear" w:color="auto" w:fill="FFFFFF"/>
        </w:rPr>
        <w:t xml:space="preserve">, E., Yeboah, T., </w:t>
      </w:r>
      <w:proofErr w:type="spellStart"/>
      <w:r w:rsidRPr="000E087C">
        <w:rPr>
          <w:rFonts w:ascii="Arial" w:hAnsi="Arial" w:cs="Arial"/>
          <w:color w:val="222222"/>
          <w:sz w:val="22"/>
          <w:szCs w:val="22"/>
          <w:shd w:val="clear" w:color="auto" w:fill="FFFFFF"/>
        </w:rPr>
        <w:t>Antwi</w:t>
      </w:r>
      <w:proofErr w:type="spellEnd"/>
      <w:r w:rsidRPr="000E087C">
        <w:rPr>
          <w:rFonts w:ascii="Arial" w:hAnsi="Arial" w:cs="Arial"/>
          <w:color w:val="222222"/>
          <w:sz w:val="22"/>
          <w:szCs w:val="22"/>
          <w:shd w:val="clear" w:color="auto" w:fill="FFFFFF"/>
        </w:rPr>
        <w:t xml:space="preserve">-Agyei, P., &amp; </w:t>
      </w:r>
      <w:proofErr w:type="spellStart"/>
      <w:r w:rsidRPr="000E087C">
        <w:rPr>
          <w:rFonts w:ascii="Arial" w:hAnsi="Arial" w:cs="Arial"/>
          <w:color w:val="222222"/>
          <w:sz w:val="22"/>
          <w:szCs w:val="22"/>
          <w:shd w:val="clear" w:color="auto" w:fill="FFFFFF"/>
        </w:rPr>
        <w:t>Peprah</w:t>
      </w:r>
      <w:proofErr w:type="spellEnd"/>
      <w:r w:rsidRPr="000E087C">
        <w:rPr>
          <w:rFonts w:ascii="Arial" w:hAnsi="Arial" w:cs="Arial"/>
          <w:color w:val="222222"/>
          <w:sz w:val="22"/>
          <w:szCs w:val="22"/>
          <w:shd w:val="clear" w:color="auto" w:fill="FFFFFF"/>
        </w:rPr>
        <w:t>, P. (2022). Traditional agroecological knowledge and practices: The drivers and opportunities for adaptation actions in the northern region of Ghana. </w:t>
      </w:r>
      <w:r w:rsidRPr="000E087C">
        <w:rPr>
          <w:rFonts w:ascii="Arial" w:hAnsi="Arial" w:cs="Arial"/>
          <w:i/>
          <w:iCs/>
          <w:color w:val="222222"/>
          <w:sz w:val="22"/>
          <w:szCs w:val="22"/>
          <w:shd w:val="clear" w:color="auto" w:fill="FFFFFF"/>
        </w:rPr>
        <w:t>Regional Sustainability</w:t>
      </w:r>
      <w:r w:rsidRPr="000E087C">
        <w:rPr>
          <w:rFonts w:ascii="Arial" w:hAnsi="Arial" w:cs="Arial"/>
          <w:color w:val="222222"/>
          <w:sz w:val="22"/>
          <w:szCs w:val="22"/>
          <w:shd w:val="clear" w:color="auto" w:fill="FFFFFF"/>
        </w:rPr>
        <w:t>, </w:t>
      </w:r>
      <w:r w:rsidRPr="000E087C">
        <w:rPr>
          <w:rFonts w:ascii="Arial" w:hAnsi="Arial" w:cs="Arial"/>
          <w:i/>
          <w:iCs/>
          <w:color w:val="222222"/>
          <w:sz w:val="22"/>
          <w:szCs w:val="22"/>
          <w:shd w:val="clear" w:color="auto" w:fill="FFFFFF"/>
        </w:rPr>
        <w:t>3</w:t>
      </w:r>
      <w:r w:rsidRPr="000E087C">
        <w:rPr>
          <w:rFonts w:ascii="Arial" w:hAnsi="Arial" w:cs="Arial"/>
          <w:color w:val="222222"/>
          <w:sz w:val="22"/>
          <w:szCs w:val="22"/>
          <w:shd w:val="clear" w:color="auto" w:fill="FFFFFF"/>
        </w:rPr>
        <w:t>(4), 294-308.</w:t>
      </w:r>
    </w:p>
    <w:p w14:paraId="4559522B" w14:textId="06156AFF" w:rsidR="00B37FC0" w:rsidRPr="000E087C" w:rsidRDefault="00B37FC0" w:rsidP="00AF4338">
      <w:pPr>
        <w:spacing w:line="276" w:lineRule="auto"/>
        <w:ind w:left="720" w:hanging="720"/>
        <w:jc w:val="both"/>
        <w:rPr>
          <w:rFonts w:ascii="Arial" w:hAnsi="Arial" w:cs="Arial"/>
          <w:sz w:val="22"/>
          <w:szCs w:val="22"/>
          <w:lang w:val="en-GB"/>
        </w:rPr>
      </w:pPr>
    </w:p>
    <w:sectPr w:rsidR="00B37FC0" w:rsidRPr="000E087C" w:rsidSect="000A1D8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AE832" w14:textId="77777777" w:rsidR="00B503FE" w:rsidRDefault="00B503FE" w:rsidP="00A00AC1">
      <w:r>
        <w:separator/>
      </w:r>
    </w:p>
  </w:endnote>
  <w:endnote w:type="continuationSeparator" w:id="0">
    <w:p w14:paraId="7080F08C" w14:textId="77777777" w:rsidR="00B503FE" w:rsidRDefault="00B503FE" w:rsidP="00A00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9680934"/>
      <w:docPartObj>
        <w:docPartGallery w:val="Page Numbers (Bottom of Page)"/>
        <w:docPartUnique/>
      </w:docPartObj>
    </w:sdtPr>
    <w:sdtEndPr>
      <w:rPr>
        <w:rStyle w:val="PageNumber"/>
      </w:rPr>
    </w:sdtEndPr>
    <w:sdtContent>
      <w:p w14:paraId="5BB02B8E" w14:textId="2DD53518" w:rsidR="00B37FC0" w:rsidRDefault="00B37FC0" w:rsidP="00526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1BEF17" w14:textId="77777777" w:rsidR="00B37FC0" w:rsidRDefault="00B37FC0" w:rsidP="001357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4ED1A" w14:textId="77777777" w:rsidR="00B37FC0" w:rsidRDefault="00B37FC0" w:rsidP="00841A7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15067" w14:textId="77777777" w:rsidR="00E6148C" w:rsidRDefault="00E61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1EE58" w14:textId="77777777" w:rsidR="00B503FE" w:rsidRDefault="00B503FE" w:rsidP="00A00AC1">
      <w:r>
        <w:separator/>
      </w:r>
    </w:p>
  </w:footnote>
  <w:footnote w:type="continuationSeparator" w:id="0">
    <w:p w14:paraId="4A9AED83" w14:textId="77777777" w:rsidR="00B503FE" w:rsidRDefault="00B503FE" w:rsidP="00A00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A21B1" w14:textId="6A1B2E78" w:rsidR="00E6148C" w:rsidRDefault="00B503FE">
    <w:pPr>
      <w:pStyle w:val="Header"/>
    </w:pPr>
    <w:r>
      <w:rPr>
        <w:noProof/>
      </w:rPr>
      <w:pict w14:anchorId="08637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723759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34B2A" w14:textId="7F1DFB29" w:rsidR="00B37FC0" w:rsidRPr="00022DF7" w:rsidRDefault="00B503FE">
    <w:pPr>
      <w:pStyle w:val="Header"/>
      <w:jc w:val="center"/>
      <w:rPr>
        <w:rFonts w:ascii="Arial" w:hAnsi="Arial" w:cs="Arial"/>
        <w:sz w:val="22"/>
        <w:szCs w:val="22"/>
      </w:rPr>
    </w:pPr>
    <w:r>
      <w:rPr>
        <w:noProof/>
      </w:rPr>
      <w:pict w14:anchorId="45162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7237595"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609784948"/>
        <w:docPartObj>
          <w:docPartGallery w:val="Page Numbers (Top of Page)"/>
          <w:docPartUnique/>
        </w:docPartObj>
      </w:sdtPr>
      <w:sdtEndPr>
        <w:rPr>
          <w:rFonts w:ascii="Arial" w:hAnsi="Arial" w:cs="Arial"/>
          <w:noProof/>
          <w:sz w:val="22"/>
          <w:szCs w:val="22"/>
        </w:rPr>
      </w:sdtEndPr>
      <w:sdtContent>
        <w:r w:rsidR="00B37FC0" w:rsidRPr="00022DF7">
          <w:rPr>
            <w:rFonts w:ascii="Arial" w:hAnsi="Arial" w:cs="Arial"/>
            <w:sz w:val="22"/>
            <w:szCs w:val="22"/>
          </w:rPr>
          <w:fldChar w:fldCharType="begin"/>
        </w:r>
        <w:r w:rsidR="00B37FC0" w:rsidRPr="00022DF7">
          <w:rPr>
            <w:rFonts w:ascii="Arial" w:hAnsi="Arial" w:cs="Arial"/>
            <w:sz w:val="22"/>
            <w:szCs w:val="22"/>
          </w:rPr>
          <w:instrText xml:space="preserve"> PAGE   \* MERGEFORMAT </w:instrText>
        </w:r>
        <w:r w:rsidR="00B37FC0" w:rsidRPr="00022DF7">
          <w:rPr>
            <w:rFonts w:ascii="Arial" w:hAnsi="Arial" w:cs="Arial"/>
            <w:sz w:val="22"/>
            <w:szCs w:val="22"/>
          </w:rPr>
          <w:fldChar w:fldCharType="separate"/>
        </w:r>
        <w:r w:rsidR="00CC73A1">
          <w:rPr>
            <w:rFonts w:ascii="Arial" w:hAnsi="Arial" w:cs="Arial"/>
            <w:noProof/>
            <w:sz w:val="22"/>
            <w:szCs w:val="22"/>
          </w:rPr>
          <w:t>6</w:t>
        </w:r>
        <w:r w:rsidR="00B37FC0" w:rsidRPr="00022DF7">
          <w:rPr>
            <w:rFonts w:ascii="Arial" w:hAnsi="Arial" w:cs="Arial"/>
            <w:noProof/>
            <w:sz w:val="22"/>
            <w:szCs w:val="22"/>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BE7E5" w14:textId="610024F1" w:rsidR="00E6148C" w:rsidRDefault="00B503FE">
    <w:pPr>
      <w:pStyle w:val="Header"/>
    </w:pPr>
    <w:r>
      <w:rPr>
        <w:noProof/>
      </w:rPr>
      <w:pict w14:anchorId="41BF3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723759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32B5"/>
    <w:multiLevelType w:val="hybridMultilevel"/>
    <w:tmpl w:val="1F4057DE"/>
    <w:lvl w:ilvl="0" w:tplc="313C2F92">
      <w:start w:val="1"/>
      <w:numFmt w:val="bullet"/>
      <w:lvlText w:val="•"/>
      <w:lvlJc w:val="left"/>
      <w:pPr>
        <w:tabs>
          <w:tab w:val="num" w:pos="720"/>
        </w:tabs>
        <w:ind w:left="720" w:hanging="360"/>
      </w:pPr>
      <w:rPr>
        <w:rFonts w:ascii="Arial" w:hAnsi="Arial" w:hint="default"/>
      </w:rPr>
    </w:lvl>
    <w:lvl w:ilvl="1" w:tplc="77BA9570" w:tentative="1">
      <w:start w:val="1"/>
      <w:numFmt w:val="bullet"/>
      <w:lvlText w:val="•"/>
      <w:lvlJc w:val="left"/>
      <w:pPr>
        <w:tabs>
          <w:tab w:val="num" w:pos="1440"/>
        </w:tabs>
        <w:ind w:left="1440" w:hanging="360"/>
      </w:pPr>
      <w:rPr>
        <w:rFonts w:ascii="Arial" w:hAnsi="Arial" w:hint="default"/>
      </w:rPr>
    </w:lvl>
    <w:lvl w:ilvl="2" w:tplc="8F842BA4" w:tentative="1">
      <w:start w:val="1"/>
      <w:numFmt w:val="bullet"/>
      <w:lvlText w:val="•"/>
      <w:lvlJc w:val="left"/>
      <w:pPr>
        <w:tabs>
          <w:tab w:val="num" w:pos="2160"/>
        </w:tabs>
        <w:ind w:left="2160" w:hanging="360"/>
      </w:pPr>
      <w:rPr>
        <w:rFonts w:ascii="Arial" w:hAnsi="Arial" w:hint="default"/>
      </w:rPr>
    </w:lvl>
    <w:lvl w:ilvl="3" w:tplc="A8CC47A0" w:tentative="1">
      <w:start w:val="1"/>
      <w:numFmt w:val="bullet"/>
      <w:lvlText w:val="•"/>
      <w:lvlJc w:val="left"/>
      <w:pPr>
        <w:tabs>
          <w:tab w:val="num" w:pos="2880"/>
        </w:tabs>
        <w:ind w:left="2880" w:hanging="360"/>
      </w:pPr>
      <w:rPr>
        <w:rFonts w:ascii="Arial" w:hAnsi="Arial" w:hint="default"/>
      </w:rPr>
    </w:lvl>
    <w:lvl w:ilvl="4" w:tplc="1C72965C" w:tentative="1">
      <w:start w:val="1"/>
      <w:numFmt w:val="bullet"/>
      <w:lvlText w:val="•"/>
      <w:lvlJc w:val="left"/>
      <w:pPr>
        <w:tabs>
          <w:tab w:val="num" w:pos="3600"/>
        </w:tabs>
        <w:ind w:left="3600" w:hanging="360"/>
      </w:pPr>
      <w:rPr>
        <w:rFonts w:ascii="Arial" w:hAnsi="Arial" w:hint="default"/>
      </w:rPr>
    </w:lvl>
    <w:lvl w:ilvl="5" w:tplc="EF96CBE2" w:tentative="1">
      <w:start w:val="1"/>
      <w:numFmt w:val="bullet"/>
      <w:lvlText w:val="•"/>
      <w:lvlJc w:val="left"/>
      <w:pPr>
        <w:tabs>
          <w:tab w:val="num" w:pos="4320"/>
        </w:tabs>
        <w:ind w:left="4320" w:hanging="360"/>
      </w:pPr>
      <w:rPr>
        <w:rFonts w:ascii="Arial" w:hAnsi="Arial" w:hint="default"/>
      </w:rPr>
    </w:lvl>
    <w:lvl w:ilvl="6" w:tplc="5600B9F8" w:tentative="1">
      <w:start w:val="1"/>
      <w:numFmt w:val="bullet"/>
      <w:lvlText w:val="•"/>
      <w:lvlJc w:val="left"/>
      <w:pPr>
        <w:tabs>
          <w:tab w:val="num" w:pos="5040"/>
        </w:tabs>
        <w:ind w:left="5040" w:hanging="360"/>
      </w:pPr>
      <w:rPr>
        <w:rFonts w:ascii="Arial" w:hAnsi="Arial" w:hint="default"/>
      </w:rPr>
    </w:lvl>
    <w:lvl w:ilvl="7" w:tplc="02B6456A" w:tentative="1">
      <w:start w:val="1"/>
      <w:numFmt w:val="bullet"/>
      <w:lvlText w:val="•"/>
      <w:lvlJc w:val="left"/>
      <w:pPr>
        <w:tabs>
          <w:tab w:val="num" w:pos="5760"/>
        </w:tabs>
        <w:ind w:left="5760" w:hanging="360"/>
      </w:pPr>
      <w:rPr>
        <w:rFonts w:ascii="Arial" w:hAnsi="Arial" w:hint="default"/>
      </w:rPr>
    </w:lvl>
    <w:lvl w:ilvl="8" w:tplc="77C0908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914D32"/>
    <w:multiLevelType w:val="hybridMultilevel"/>
    <w:tmpl w:val="8722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407EB"/>
    <w:multiLevelType w:val="hybridMultilevel"/>
    <w:tmpl w:val="DE1690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77E80"/>
    <w:multiLevelType w:val="hybridMultilevel"/>
    <w:tmpl w:val="949EF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04FFA"/>
    <w:multiLevelType w:val="hybridMultilevel"/>
    <w:tmpl w:val="F6023D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C18DD"/>
    <w:multiLevelType w:val="hybridMultilevel"/>
    <w:tmpl w:val="195A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8019C"/>
    <w:multiLevelType w:val="hybridMultilevel"/>
    <w:tmpl w:val="F7E0D3F4"/>
    <w:lvl w:ilvl="0" w:tplc="C86EAD80">
      <w:start w:val="1"/>
      <w:numFmt w:val="bullet"/>
      <w:lvlText w:val="•"/>
      <w:lvlJc w:val="left"/>
      <w:pPr>
        <w:tabs>
          <w:tab w:val="num" w:pos="720"/>
        </w:tabs>
        <w:ind w:left="720" w:hanging="360"/>
      </w:pPr>
      <w:rPr>
        <w:rFonts w:ascii="Arial" w:hAnsi="Arial" w:hint="default"/>
      </w:rPr>
    </w:lvl>
    <w:lvl w:ilvl="1" w:tplc="9474C7F4" w:tentative="1">
      <w:start w:val="1"/>
      <w:numFmt w:val="bullet"/>
      <w:lvlText w:val="•"/>
      <w:lvlJc w:val="left"/>
      <w:pPr>
        <w:tabs>
          <w:tab w:val="num" w:pos="1440"/>
        </w:tabs>
        <w:ind w:left="1440" w:hanging="360"/>
      </w:pPr>
      <w:rPr>
        <w:rFonts w:ascii="Arial" w:hAnsi="Arial" w:hint="default"/>
      </w:rPr>
    </w:lvl>
    <w:lvl w:ilvl="2" w:tplc="4F1A1FDE" w:tentative="1">
      <w:start w:val="1"/>
      <w:numFmt w:val="bullet"/>
      <w:lvlText w:val="•"/>
      <w:lvlJc w:val="left"/>
      <w:pPr>
        <w:tabs>
          <w:tab w:val="num" w:pos="2160"/>
        </w:tabs>
        <w:ind w:left="2160" w:hanging="360"/>
      </w:pPr>
      <w:rPr>
        <w:rFonts w:ascii="Arial" w:hAnsi="Arial" w:hint="default"/>
      </w:rPr>
    </w:lvl>
    <w:lvl w:ilvl="3" w:tplc="0F8CDE74" w:tentative="1">
      <w:start w:val="1"/>
      <w:numFmt w:val="bullet"/>
      <w:lvlText w:val="•"/>
      <w:lvlJc w:val="left"/>
      <w:pPr>
        <w:tabs>
          <w:tab w:val="num" w:pos="2880"/>
        </w:tabs>
        <w:ind w:left="2880" w:hanging="360"/>
      </w:pPr>
      <w:rPr>
        <w:rFonts w:ascii="Arial" w:hAnsi="Arial" w:hint="default"/>
      </w:rPr>
    </w:lvl>
    <w:lvl w:ilvl="4" w:tplc="94A02F1E" w:tentative="1">
      <w:start w:val="1"/>
      <w:numFmt w:val="bullet"/>
      <w:lvlText w:val="•"/>
      <w:lvlJc w:val="left"/>
      <w:pPr>
        <w:tabs>
          <w:tab w:val="num" w:pos="3600"/>
        </w:tabs>
        <w:ind w:left="3600" w:hanging="360"/>
      </w:pPr>
      <w:rPr>
        <w:rFonts w:ascii="Arial" w:hAnsi="Arial" w:hint="default"/>
      </w:rPr>
    </w:lvl>
    <w:lvl w:ilvl="5" w:tplc="FE52195E" w:tentative="1">
      <w:start w:val="1"/>
      <w:numFmt w:val="bullet"/>
      <w:lvlText w:val="•"/>
      <w:lvlJc w:val="left"/>
      <w:pPr>
        <w:tabs>
          <w:tab w:val="num" w:pos="4320"/>
        </w:tabs>
        <w:ind w:left="4320" w:hanging="360"/>
      </w:pPr>
      <w:rPr>
        <w:rFonts w:ascii="Arial" w:hAnsi="Arial" w:hint="default"/>
      </w:rPr>
    </w:lvl>
    <w:lvl w:ilvl="6" w:tplc="9BE64BF6" w:tentative="1">
      <w:start w:val="1"/>
      <w:numFmt w:val="bullet"/>
      <w:lvlText w:val="•"/>
      <w:lvlJc w:val="left"/>
      <w:pPr>
        <w:tabs>
          <w:tab w:val="num" w:pos="5040"/>
        </w:tabs>
        <w:ind w:left="5040" w:hanging="360"/>
      </w:pPr>
      <w:rPr>
        <w:rFonts w:ascii="Arial" w:hAnsi="Arial" w:hint="default"/>
      </w:rPr>
    </w:lvl>
    <w:lvl w:ilvl="7" w:tplc="B4D00E52" w:tentative="1">
      <w:start w:val="1"/>
      <w:numFmt w:val="bullet"/>
      <w:lvlText w:val="•"/>
      <w:lvlJc w:val="left"/>
      <w:pPr>
        <w:tabs>
          <w:tab w:val="num" w:pos="5760"/>
        </w:tabs>
        <w:ind w:left="5760" w:hanging="360"/>
      </w:pPr>
      <w:rPr>
        <w:rFonts w:ascii="Arial" w:hAnsi="Arial" w:hint="default"/>
      </w:rPr>
    </w:lvl>
    <w:lvl w:ilvl="8" w:tplc="B486FE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7A37CC"/>
    <w:multiLevelType w:val="hybridMultilevel"/>
    <w:tmpl w:val="4CB06B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03DBD"/>
    <w:multiLevelType w:val="hybridMultilevel"/>
    <w:tmpl w:val="98543A8A"/>
    <w:lvl w:ilvl="0" w:tplc="4CEA1A36">
      <w:start w:val="1"/>
      <w:numFmt w:val="bullet"/>
      <w:lvlText w:val="•"/>
      <w:lvlJc w:val="left"/>
      <w:pPr>
        <w:tabs>
          <w:tab w:val="num" w:pos="720"/>
        </w:tabs>
        <w:ind w:left="720" w:hanging="360"/>
      </w:pPr>
      <w:rPr>
        <w:rFonts w:ascii="Arial" w:hAnsi="Arial" w:hint="default"/>
      </w:rPr>
    </w:lvl>
    <w:lvl w:ilvl="1" w:tplc="E2A430F4" w:tentative="1">
      <w:start w:val="1"/>
      <w:numFmt w:val="bullet"/>
      <w:lvlText w:val="•"/>
      <w:lvlJc w:val="left"/>
      <w:pPr>
        <w:tabs>
          <w:tab w:val="num" w:pos="1440"/>
        </w:tabs>
        <w:ind w:left="1440" w:hanging="360"/>
      </w:pPr>
      <w:rPr>
        <w:rFonts w:ascii="Arial" w:hAnsi="Arial" w:hint="default"/>
      </w:rPr>
    </w:lvl>
    <w:lvl w:ilvl="2" w:tplc="5762A1FC" w:tentative="1">
      <w:start w:val="1"/>
      <w:numFmt w:val="bullet"/>
      <w:lvlText w:val="•"/>
      <w:lvlJc w:val="left"/>
      <w:pPr>
        <w:tabs>
          <w:tab w:val="num" w:pos="2160"/>
        </w:tabs>
        <w:ind w:left="2160" w:hanging="360"/>
      </w:pPr>
      <w:rPr>
        <w:rFonts w:ascii="Arial" w:hAnsi="Arial" w:hint="default"/>
      </w:rPr>
    </w:lvl>
    <w:lvl w:ilvl="3" w:tplc="CF4E666A" w:tentative="1">
      <w:start w:val="1"/>
      <w:numFmt w:val="bullet"/>
      <w:lvlText w:val="•"/>
      <w:lvlJc w:val="left"/>
      <w:pPr>
        <w:tabs>
          <w:tab w:val="num" w:pos="2880"/>
        </w:tabs>
        <w:ind w:left="2880" w:hanging="360"/>
      </w:pPr>
      <w:rPr>
        <w:rFonts w:ascii="Arial" w:hAnsi="Arial" w:hint="default"/>
      </w:rPr>
    </w:lvl>
    <w:lvl w:ilvl="4" w:tplc="4FC214EC" w:tentative="1">
      <w:start w:val="1"/>
      <w:numFmt w:val="bullet"/>
      <w:lvlText w:val="•"/>
      <w:lvlJc w:val="left"/>
      <w:pPr>
        <w:tabs>
          <w:tab w:val="num" w:pos="3600"/>
        </w:tabs>
        <w:ind w:left="3600" w:hanging="360"/>
      </w:pPr>
      <w:rPr>
        <w:rFonts w:ascii="Arial" w:hAnsi="Arial" w:hint="default"/>
      </w:rPr>
    </w:lvl>
    <w:lvl w:ilvl="5" w:tplc="E91EDDF6" w:tentative="1">
      <w:start w:val="1"/>
      <w:numFmt w:val="bullet"/>
      <w:lvlText w:val="•"/>
      <w:lvlJc w:val="left"/>
      <w:pPr>
        <w:tabs>
          <w:tab w:val="num" w:pos="4320"/>
        </w:tabs>
        <w:ind w:left="4320" w:hanging="360"/>
      </w:pPr>
      <w:rPr>
        <w:rFonts w:ascii="Arial" w:hAnsi="Arial" w:hint="default"/>
      </w:rPr>
    </w:lvl>
    <w:lvl w:ilvl="6" w:tplc="CEF8B2DE" w:tentative="1">
      <w:start w:val="1"/>
      <w:numFmt w:val="bullet"/>
      <w:lvlText w:val="•"/>
      <w:lvlJc w:val="left"/>
      <w:pPr>
        <w:tabs>
          <w:tab w:val="num" w:pos="5040"/>
        </w:tabs>
        <w:ind w:left="5040" w:hanging="360"/>
      </w:pPr>
      <w:rPr>
        <w:rFonts w:ascii="Arial" w:hAnsi="Arial" w:hint="default"/>
      </w:rPr>
    </w:lvl>
    <w:lvl w:ilvl="7" w:tplc="7AC2FA10" w:tentative="1">
      <w:start w:val="1"/>
      <w:numFmt w:val="bullet"/>
      <w:lvlText w:val="•"/>
      <w:lvlJc w:val="left"/>
      <w:pPr>
        <w:tabs>
          <w:tab w:val="num" w:pos="5760"/>
        </w:tabs>
        <w:ind w:left="5760" w:hanging="360"/>
      </w:pPr>
      <w:rPr>
        <w:rFonts w:ascii="Arial" w:hAnsi="Arial" w:hint="default"/>
      </w:rPr>
    </w:lvl>
    <w:lvl w:ilvl="8" w:tplc="E938B0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4C4E6E"/>
    <w:multiLevelType w:val="hybridMultilevel"/>
    <w:tmpl w:val="1E3C2D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3E08E4"/>
    <w:multiLevelType w:val="hybridMultilevel"/>
    <w:tmpl w:val="DE5ACD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436E1"/>
    <w:multiLevelType w:val="hybridMultilevel"/>
    <w:tmpl w:val="2BD059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64D68"/>
    <w:multiLevelType w:val="hybridMultilevel"/>
    <w:tmpl w:val="C0C62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F42AD"/>
    <w:multiLevelType w:val="hybridMultilevel"/>
    <w:tmpl w:val="68920744"/>
    <w:lvl w:ilvl="0" w:tplc="F9362AFE">
      <w:start w:val="1"/>
      <w:numFmt w:val="lowerRoman"/>
      <w:lvlText w:val="%1."/>
      <w:lvlJc w:val="right"/>
      <w:pPr>
        <w:tabs>
          <w:tab w:val="num" w:pos="720"/>
        </w:tabs>
        <w:ind w:left="720" w:hanging="360"/>
      </w:pPr>
    </w:lvl>
    <w:lvl w:ilvl="1" w:tplc="C3B8DCCE" w:tentative="1">
      <w:start w:val="1"/>
      <w:numFmt w:val="lowerRoman"/>
      <w:lvlText w:val="%2."/>
      <w:lvlJc w:val="right"/>
      <w:pPr>
        <w:tabs>
          <w:tab w:val="num" w:pos="1440"/>
        </w:tabs>
        <w:ind w:left="1440" w:hanging="360"/>
      </w:pPr>
    </w:lvl>
    <w:lvl w:ilvl="2" w:tplc="540CA270" w:tentative="1">
      <w:start w:val="1"/>
      <w:numFmt w:val="lowerRoman"/>
      <w:lvlText w:val="%3."/>
      <w:lvlJc w:val="right"/>
      <w:pPr>
        <w:tabs>
          <w:tab w:val="num" w:pos="2160"/>
        </w:tabs>
        <w:ind w:left="2160" w:hanging="360"/>
      </w:pPr>
    </w:lvl>
    <w:lvl w:ilvl="3" w:tplc="2CD6783C" w:tentative="1">
      <w:start w:val="1"/>
      <w:numFmt w:val="lowerRoman"/>
      <w:lvlText w:val="%4."/>
      <w:lvlJc w:val="right"/>
      <w:pPr>
        <w:tabs>
          <w:tab w:val="num" w:pos="2880"/>
        </w:tabs>
        <w:ind w:left="2880" w:hanging="360"/>
      </w:pPr>
    </w:lvl>
    <w:lvl w:ilvl="4" w:tplc="F6362940" w:tentative="1">
      <w:start w:val="1"/>
      <w:numFmt w:val="lowerRoman"/>
      <w:lvlText w:val="%5."/>
      <w:lvlJc w:val="right"/>
      <w:pPr>
        <w:tabs>
          <w:tab w:val="num" w:pos="3600"/>
        </w:tabs>
        <w:ind w:left="3600" w:hanging="360"/>
      </w:pPr>
    </w:lvl>
    <w:lvl w:ilvl="5" w:tplc="F92EDAC2" w:tentative="1">
      <w:start w:val="1"/>
      <w:numFmt w:val="lowerRoman"/>
      <w:lvlText w:val="%6."/>
      <w:lvlJc w:val="right"/>
      <w:pPr>
        <w:tabs>
          <w:tab w:val="num" w:pos="4320"/>
        </w:tabs>
        <w:ind w:left="4320" w:hanging="360"/>
      </w:pPr>
    </w:lvl>
    <w:lvl w:ilvl="6" w:tplc="04EC26BA" w:tentative="1">
      <w:start w:val="1"/>
      <w:numFmt w:val="lowerRoman"/>
      <w:lvlText w:val="%7."/>
      <w:lvlJc w:val="right"/>
      <w:pPr>
        <w:tabs>
          <w:tab w:val="num" w:pos="5040"/>
        </w:tabs>
        <w:ind w:left="5040" w:hanging="360"/>
      </w:pPr>
    </w:lvl>
    <w:lvl w:ilvl="7" w:tplc="098203DA" w:tentative="1">
      <w:start w:val="1"/>
      <w:numFmt w:val="lowerRoman"/>
      <w:lvlText w:val="%8."/>
      <w:lvlJc w:val="right"/>
      <w:pPr>
        <w:tabs>
          <w:tab w:val="num" w:pos="5760"/>
        </w:tabs>
        <w:ind w:left="5760" w:hanging="360"/>
      </w:pPr>
    </w:lvl>
    <w:lvl w:ilvl="8" w:tplc="FA74C978" w:tentative="1">
      <w:start w:val="1"/>
      <w:numFmt w:val="lowerRoman"/>
      <w:lvlText w:val="%9."/>
      <w:lvlJc w:val="right"/>
      <w:pPr>
        <w:tabs>
          <w:tab w:val="num" w:pos="6480"/>
        </w:tabs>
        <w:ind w:left="6480" w:hanging="360"/>
      </w:pPr>
    </w:lvl>
  </w:abstractNum>
  <w:abstractNum w:abstractNumId="14" w15:restartNumberingAfterBreak="0">
    <w:nsid w:val="33202274"/>
    <w:multiLevelType w:val="hybridMultilevel"/>
    <w:tmpl w:val="D826DC9A"/>
    <w:lvl w:ilvl="0" w:tplc="B39CDB56">
      <w:start w:val="1"/>
      <w:numFmt w:val="bullet"/>
      <w:lvlText w:val="•"/>
      <w:lvlJc w:val="left"/>
      <w:pPr>
        <w:tabs>
          <w:tab w:val="num" w:pos="720"/>
        </w:tabs>
        <w:ind w:left="720" w:hanging="360"/>
      </w:pPr>
      <w:rPr>
        <w:rFonts w:ascii="Arial" w:hAnsi="Arial" w:hint="default"/>
      </w:rPr>
    </w:lvl>
    <w:lvl w:ilvl="1" w:tplc="1DD6DA8E" w:tentative="1">
      <w:start w:val="1"/>
      <w:numFmt w:val="bullet"/>
      <w:lvlText w:val="•"/>
      <w:lvlJc w:val="left"/>
      <w:pPr>
        <w:tabs>
          <w:tab w:val="num" w:pos="1440"/>
        </w:tabs>
        <w:ind w:left="1440" w:hanging="360"/>
      </w:pPr>
      <w:rPr>
        <w:rFonts w:ascii="Arial" w:hAnsi="Arial" w:hint="default"/>
      </w:rPr>
    </w:lvl>
    <w:lvl w:ilvl="2" w:tplc="37F63F30" w:tentative="1">
      <w:start w:val="1"/>
      <w:numFmt w:val="bullet"/>
      <w:lvlText w:val="•"/>
      <w:lvlJc w:val="left"/>
      <w:pPr>
        <w:tabs>
          <w:tab w:val="num" w:pos="2160"/>
        </w:tabs>
        <w:ind w:left="2160" w:hanging="360"/>
      </w:pPr>
      <w:rPr>
        <w:rFonts w:ascii="Arial" w:hAnsi="Arial" w:hint="default"/>
      </w:rPr>
    </w:lvl>
    <w:lvl w:ilvl="3" w:tplc="9F64609E" w:tentative="1">
      <w:start w:val="1"/>
      <w:numFmt w:val="bullet"/>
      <w:lvlText w:val="•"/>
      <w:lvlJc w:val="left"/>
      <w:pPr>
        <w:tabs>
          <w:tab w:val="num" w:pos="2880"/>
        </w:tabs>
        <w:ind w:left="2880" w:hanging="360"/>
      </w:pPr>
      <w:rPr>
        <w:rFonts w:ascii="Arial" w:hAnsi="Arial" w:hint="default"/>
      </w:rPr>
    </w:lvl>
    <w:lvl w:ilvl="4" w:tplc="0038B49E" w:tentative="1">
      <w:start w:val="1"/>
      <w:numFmt w:val="bullet"/>
      <w:lvlText w:val="•"/>
      <w:lvlJc w:val="left"/>
      <w:pPr>
        <w:tabs>
          <w:tab w:val="num" w:pos="3600"/>
        </w:tabs>
        <w:ind w:left="3600" w:hanging="360"/>
      </w:pPr>
      <w:rPr>
        <w:rFonts w:ascii="Arial" w:hAnsi="Arial" w:hint="default"/>
      </w:rPr>
    </w:lvl>
    <w:lvl w:ilvl="5" w:tplc="9168E1AA" w:tentative="1">
      <w:start w:val="1"/>
      <w:numFmt w:val="bullet"/>
      <w:lvlText w:val="•"/>
      <w:lvlJc w:val="left"/>
      <w:pPr>
        <w:tabs>
          <w:tab w:val="num" w:pos="4320"/>
        </w:tabs>
        <w:ind w:left="4320" w:hanging="360"/>
      </w:pPr>
      <w:rPr>
        <w:rFonts w:ascii="Arial" w:hAnsi="Arial" w:hint="default"/>
      </w:rPr>
    </w:lvl>
    <w:lvl w:ilvl="6" w:tplc="E18E95DC" w:tentative="1">
      <w:start w:val="1"/>
      <w:numFmt w:val="bullet"/>
      <w:lvlText w:val="•"/>
      <w:lvlJc w:val="left"/>
      <w:pPr>
        <w:tabs>
          <w:tab w:val="num" w:pos="5040"/>
        </w:tabs>
        <w:ind w:left="5040" w:hanging="360"/>
      </w:pPr>
      <w:rPr>
        <w:rFonts w:ascii="Arial" w:hAnsi="Arial" w:hint="default"/>
      </w:rPr>
    </w:lvl>
    <w:lvl w:ilvl="7" w:tplc="AE848868" w:tentative="1">
      <w:start w:val="1"/>
      <w:numFmt w:val="bullet"/>
      <w:lvlText w:val="•"/>
      <w:lvlJc w:val="left"/>
      <w:pPr>
        <w:tabs>
          <w:tab w:val="num" w:pos="5760"/>
        </w:tabs>
        <w:ind w:left="5760" w:hanging="360"/>
      </w:pPr>
      <w:rPr>
        <w:rFonts w:ascii="Arial" w:hAnsi="Arial" w:hint="default"/>
      </w:rPr>
    </w:lvl>
    <w:lvl w:ilvl="8" w:tplc="9D54128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B72341"/>
    <w:multiLevelType w:val="hybridMultilevel"/>
    <w:tmpl w:val="FF62F1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E43BE"/>
    <w:multiLevelType w:val="hybridMultilevel"/>
    <w:tmpl w:val="4412B8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62454"/>
    <w:multiLevelType w:val="hybridMultilevel"/>
    <w:tmpl w:val="D57EC0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5455B"/>
    <w:multiLevelType w:val="hybridMultilevel"/>
    <w:tmpl w:val="34AC25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BA44168"/>
    <w:multiLevelType w:val="hybridMultilevel"/>
    <w:tmpl w:val="46A46B5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0" w15:restartNumberingAfterBreak="0">
    <w:nsid w:val="3C0E2886"/>
    <w:multiLevelType w:val="hybridMultilevel"/>
    <w:tmpl w:val="9BC2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D49C4"/>
    <w:multiLevelType w:val="hybridMultilevel"/>
    <w:tmpl w:val="2FAC3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707288"/>
    <w:multiLevelType w:val="hybridMultilevel"/>
    <w:tmpl w:val="CBE6E7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5408C"/>
    <w:multiLevelType w:val="hybridMultilevel"/>
    <w:tmpl w:val="8B3E6A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EC1301"/>
    <w:multiLevelType w:val="multilevel"/>
    <w:tmpl w:val="9AB2393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B52F4C"/>
    <w:multiLevelType w:val="hybridMultilevel"/>
    <w:tmpl w:val="48B6BB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AE452D3"/>
    <w:multiLevelType w:val="hybridMultilevel"/>
    <w:tmpl w:val="0930EDFC"/>
    <w:lvl w:ilvl="0" w:tplc="8FEAADB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0B1034"/>
    <w:multiLevelType w:val="multilevel"/>
    <w:tmpl w:val="4C0B10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D4A4793"/>
    <w:multiLevelType w:val="hybridMultilevel"/>
    <w:tmpl w:val="35101D20"/>
    <w:lvl w:ilvl="0" w:tplc="DBD66370">
      <w:start w:val="1"/>
      <w:numFmt w:val="bullet"/>
      <w:lvlText w:val="•"/>
      <w:lvlJc w:val="left"/>
      <w:pPr>
        <w:tabs>
          <w:tab w:val="num" w:pos="720"/>
        </w:tabs>
        <w:ind w:left="720" w:hanging="360"/>
      </w:pPr>
      <w:rPr>
        <w:rFonts w:ascii="Arial" w:hAnsi="Arial" w:hint="default"/>
      </w:rPr>
    </w:lvl>
    <w:lvl w:ilvl="1" w:tplc="3286C05A" w:tentative="1">
      <w:start w:val="1"/>
      <w:numFmt w:val="bullet"/>
      <w:lvlText w:val="•"/>
      <w:lvlJc w:val="left"/>
      <w:pPr>
        <w:tabs>
          <w:tab w:val="num" w:pos="1440"/>
        </w:tabs>
        <w:ind w:left="1440" w:hanging="360"/>
      </w:pPr>
      <w:rPr>
        <w:rFonts w:ascii="Arial" w:hAnsi="Arial" w:hint="default"/>
      </w:rPr>
    </w:lvl>
    <w:lvl w:ilvl="2" w:tplc="D49E6C92" w:tentative="1">
      <w:start w:val="1"/>
      <w:numFmt w:val="bullet"/>
      <w:lvlText w:val="•"/>
      <w:lvlJc w:val="left"/>
      <w:pPr>
        <w:tabs>
          <w:tab w:val="num" w:pos="2160"/>
        </w:tabs>
        <w:ind w:left="2160" w:hanging="360"/>
      </w:pPr>
      <w:rPr>
        <w:rFonts w:ascii="Arial" w:hAnsi="Arial" w:hint="default"/>
      </w:rPr>
    </w:lvl>
    <w:lvl w:ilvl="3" w:tplc="7448535E" w:tentative="1">
      <w:start w:val="1"/>
      <w:numFmt w:val="bullet"/>
      <w:lvlText w:val="•"/>
      <w:lvlJc w:val="left"/>
      <w:pPr>
        <w:tabs>
          <w:tab w:val="num" w:pos="2880"/>
        </w:tabs>
        <w:ind w:left="2880" w:hanging="360"/>
      </w:pPr>
      <w:rPr>
        <w:rFonts w:ascii="Arial" w:hAnsi="Arial" w:hint="default"/>
      </w:rPr>
    </w:lvl>
    <w:lvl w:ilvl="4" w:tplc="A3A6A56A" w:tentative="1">
      <w:start w:val="1"/>
      <w:numFmt w:val="bullet"/>
      <w:lvlText w:val="•"/>
      <w:lvlJc w:val="left"/>
      <w:pPr>
        <w:tabs>
          <w:tab w:val="num" w:pos="3600"/>
        </w:tabs>
        <w:ind w:left="3600" w:hanging="360"/>
      </w:pPr>
      <w:rPr>
        <w:rFonts w:ascii="Arial" w:hAnsi="Arial" w:hint="default"/>
      </w:rPr>
    </w:lvl>
    <w:lvl w:ilvl="5" w:tplc="83BE783A" w:tentative="1">
      <w:start w:val="1"/>
      <w:numFmt w:val="bullet"/>
      <w:lvlText w:val="•"/>
      <w:lvlJc w:val="left"/>
      <w:pPr>
        <w:tabs>
          <w:tab w:val="num" w:pos="4320"/>
        </w:tabs>
        <w:ind w:left="4320" w:hanging="360"/>
      </w:pPr>
      <w:rPr>
        <w:rFonts w:ascii="Arial" w:hAnsi="Arial" w:hint="default"/>
      </w:rPr>
    </w:lvl>
    <w:lvl w:ilvl="6" w:tplc="DF22C624" w:tentative="1">
      <w:start w:val="1"/>
      <w:numFmt w:val="bullet"/>
      <w:lvlText w:val="•"/>
      <w:lvlJc w:val="left"/>
      <w:pPr>
        <w:tabs>
          <w:tab w:val="num" w:pos="5040"/>
        </w:tabs>
        <w:ind w:left="5040" w:hanging="360"/>
      </w:pPr>
      <w:rPr>
        <w:rFonts w:ascii="Arial" w:hAnsi="Arial" w:hint="default"/>
      </w:rPr>
    </w:lvl>
    <w:lvl w:ilvl="7" w:tplc="02F6CFFC" w:tentative="1">
      <w:start w:val="1"/>
      <w:numFmt w:val="bullet"/>
      <w:lvlText w:val="•"/>
      <w:lvlJc w:val="left"/>
      <w:pPr>
        <w:tabs>
          <w:tab w:val="num" w:pos="5760"/>
        </w:tabs>
        <w:ind w:left="5760" w:hanging="360"/>
      </w:pPr>
      <w:rPr>
        <w:rFonts w:ascii="Arial" w:hAnsi="Arial" w:hint="default"/>
      </w:rPr>
    </w:lvl>
    <w:lvl w:ilvl="8" w:tplc="8BDE391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B92A0E"/>
    <w:multiLevelType w:val="hybridMultilevel"/>
    <w:tmpl w:val="3D44B3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833946"/>
    <w:multiLevelType w:val="hybridMultilevel"/>
    <w:tmpl w:val="ECAAEEF6"/>
    <w:lvl w:ilvl="0" w:tplc="D2B2992C">
      <w:start w:val="1"/>
      <w:numFmt w:val="bullet"/>
      <w:lvlText w:val="•"/>
      <w:lvlJc w:val="left"/>
      <w:pPr>
        <w:tabs>
          <w:tab w:val="num" w:pos="720"/>
        </w:tabs>
        <w:ind w:left="720" w:hanging="360"/>
      </w:pPr>
      <w:rPr>
        <w:rFonts w:ascii="Arial" w:hAnsi="Arial" w:hint="default"/>
      </w:rPr>
    </w:lvl>
    <w:lvl w:ilvl="1" w:tplc="A9B05078" w:tentative="1">
      <w:start w:val="1"/>
      <w:numFmt w:val="bullet"/>
      <w:lvlText w:val="•"/>
      <w:lvlJc w:val="left"/>
      <w:pPr>
        <w:tabs>
          <w:tab w:val="num" w:pos="1440"/>
        </w:tabs>
        <w:ind w:left="1440" w:hanging="360"/>
      </w:pPr>
      <w:rPr>
        <w:rFonts w:ascii="Arial" w:hAnsi="Arial" w:hint="default"/>
      </w:rPr>
    </w:lvl>
    <w:lvl w:ilvl="2" w:tplc="67C6865E" w:tentative="1">
      <w:start w:val="1"/>
      <w:numFmt w:val="bullet"/>
      <w:lvlText w:val="•"/>
      <w:lvlJc w:val="left"/>
      <w:pPr>
        <w:tabs>
          <w:tab w:val="num" w:pos="2160"/>
        </w:tabs>
        <w:ind w:left="2160" w:hanging="360"/>
      </w:pPr>
      <w:rPr>
        <w:rFonts w:ascii="Arial" w:hAnsi="Arial" w:hint="default"/>
      </w:rPr>
    </w:lvl>
    <w:lvl w:ilvl="3" w:tplc="5610242A" w:tentative="1">
      <w:start w:val="1"/>
      <w:numFmt w:val="bullet"/>
      <w:lvlText w:val="•"/>
      <w:lvlJc w:val="left"/>
      <w:pPr>
        <w:tabs>
          <w:tab w:val="num" w:pos="2880"/>
        </w:tabs>
        <w:ind w:left="2880" w:hanging="360"/>
      </w:pPr>
      <w:rPr>
        <w:rFonts w:ascii="Arial" w:hAnsi="Arial" w:hint="default"/>
      </w:rPr>
    </w:lvl>
    <w:lvl w:ilvl="4" w:tplc="A2725BE6" w:tentative="1">
      <w:start w:val="1"/>
      <w:numFmt w:val="bullet"/>
      <w:lvlText w:val="•"/>
      <w:lvlJc w:val="left"/>
      <w:pPr>
        <w:tabs>
          <w:tab w:val="num" w:pos="3600"/>
        </w:tabs>
        <w:ind w:left="3600" w:hanging="360"/>
      </w:pPr>
      <w:rPr>
        <w:rFonts w:ascii="Arial" w:hAnsi="Arial" w:hint="default"/>
      </w:rPr>
    </w:lvl>
    <w:lvl w:ilvl="5" w:tplc="1A6C188E" w:tentative="1">
      <w:start w:val="1"/>
      <w:numFmt w:val="bullet"/>
      <w:lvlText w:val="•"/>
      <w:lvlJc w:val="left"/>
      <w:pPr>
        <w:tabs>
          <w:tab w:val="num" w:pos="4320"/>
        </w:tabs>
        <w:ind w:left="4320" w:hanging="360"/>
      </w:pPr>
      <w:rPr>
        <w:rFonts w:ascii="Arial" w:hAnsi="Arial" w:hint="default"/>
      </w:rPr>
    </w:lvl>
    <w:lvl w:ilvl="6" w:tplc="52726A70" w:tentative="1">
      <w:start w:val="1"/>
      <w:numFmt w:val="bullet"/>
      <w:lvlText w:val="•"/>
      <w:lvlJc w:val="left"/>
      <w:pPr>
        <w:tabs>
          <w:tab w:val="num" w:pos="5040"/>
        </w:tabs>
        <w:ind w:left="5040" w:hanging="360"/>
      </w:pPr>
      <w:rPr>
        <w:rFonts w:ascii="Arial" w:hAnsi="Arial" w:hint="default"/>
      </w:rPr>
    </w:lvl>
    <w:lvl w:ilvl="7" w:tplc="B59E0C7A" w:tentative="1">
      <w:start w:val="1"/>
      <w:numFmt w:val="bullet"/>
      <w:lvlText w:val="•"/>
      <w:lvlJc w:val="left"/>
      <w:pPr>
        <w:tabs>
          <w:tab w:val="num" w:pos="5760"/>
        </w:tabs>
        <w:ind w:left="5760" w:hanging="360"/>
      </w:pPr>
      <w:rPr>
        <w:rFonts w:ascii="Arial" w:hAnsi="Arial" w:hint="default"/>
      </w:rPr>
    </w:lvl>
    <w:lvl w:ilvl="8" w:tplc="EB2ED6F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CF43526"/>
    <w:multiLevelType w:val="hybridMultilevel"/>
    <w:tmpl w:val="A1A49606"/>
    <w:lvl w:ilvl="0" w:tplc="1FD22B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452E90"/>
    <w:multiLevelType w:val="hybridMultilevel"/>
    <w:tmpl w:val="225E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3766E"/>
    <w:multiLevelType w:val="hybridMultilevel"/>
    <w:tmpl w:val="38BC0F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AF6969"/>
    <w:multiLevelType w:val="hybridMultilevel"/>
    <w:tmpl w:val="6DDAB3B8"/>
    <w:lvl w:ilvl="0" w:tplc="38021104">
      <w:start w:val="1"/>
      <w:numFmt w:val="bullet"/>
      <w:lvlText w:val="•"/>
      <w:lvlJc w:val="left"/>
      <w:pPr>
        <w:tabs>
          <w:tab w:val="num" w:pos="720"/>
        </w:tabs>
        <w:ind w:left="720" w:hanging="360"/>
      </w:pPr>
      <w:rPr>
        <w:rFonts w:ascii="Arial" w:hAnsi="Arial" w:hint="default"/>
      </w:rPr>
    </w:lvl>
    <w:lvl w:ilvl="1" w:tplc="10981304" w:tentative="1">
      <w:start w:val="1"/>
      <w:numFmt w:val="bullet"/>
      <w:lvlText w:val="•"/>
      <w:lvlJc w:val="left"/>
      <w:pPr>
        <w:tabs>
          <w:tab w:val="num" w:pos="1440"/>
        </w:tabs>
        <w:ind w:left="1440" w:hanging="360"/>
      </w:pPr>
      <w:rPr>
        <w:rFonts w:ascii="Arial" w:hAnsi="Arial" w:hint="default"/>
      </w:rPr>
    </w:lvl>
    <w:lvl w:ilvl="2" w:tplc="EF788946" w:tentative="1">
      <w:start w:val="1"/>
      <w:numFmt w:val="bullet"/>
      <w:lvlText w:val="•"/>
      <w:lvlJc w:val="left"/>
      <w:pPr>
        <w:tabs>
          <w:tab w:val="num" w:pos="2160"/>
        </w:tabs>
        <w:ind w:left="2160" w:hanging="360"/>
      </w:pPr>
      <w:rPr>
        <w:rFonts w:ascii="Arial" w:hAnsi="Arial" w:hint="default"/>
      </w:rPr>
    </w:lvl>
    <w:lvl w:ilvl="3" w:tplc="E25A5A1C" w:tentative="1">
      <w:start w:val="1"/>
      <w:numFmt w:val="bullet"/>
      <w:lvlText w:val="•"/>
      <w:lvlJc w:val="left"/>
      <w:pPr>
        <w:tabs>
          <w:tab w:val="num" w:pos="2880"/>
        </w:tabs>
        <w:ind w:left="2880" w:hanging="360"/>
      </w:pPr>
      <w:rPr>
        <w:rFonts w:ascii="Arial" w:hAnsi="Arial" w:hint="default"/>
      </w:rPr>
    </w:lvl>
    <w:lvl w:ilvl="4" w:tplc="6CEC0F26" w:tentative="1">
      <w:start w:val="1"/>
      <w:numFmt w:val="bullet"/>
      <w:lvlText w:val="•"/>
      <w:lvlJc w:val="left"/>
      <w:pPr>
        <w:tabs>
          <w:tab w:val="num" w:pos="3600"/>
        </w:tabs>
        <w:ind w:left="3600" w:hanging="360"/>
      </w:pPr>
      <w:rPr>
        <w:rFonts w:ascii="Arial" w:hAnsi="Arial" w:hint="default"/>
      </w:rPr>
    </w:lvl>
    <w:lvl w:ilvl="5" w:tplc="9EBADB42" w:tentative="1">
      <w:start w:val="1"/>
      <w:numFmt w:val="bullet"/>
      <w:lvlText w:val="•"/>
      <w:lvlJc w:val="left"/>
      <w:pPr>
        <w:tabs>
          <w:tab w:val="num" w:pos="4320"/>
        </w:tabs>
        <w:ind w:left="4320" w:hanging="360"/>
      </w:pPr>
      <w:rPr>
        <w:rFonts w:ascii="Arial" w:hAnsi="Arial" w:hint="default"/>
      </w:rPr>
    </w:lvl>
    <w:lvl w:ilvl="6" w:tplc="36CA2C74" w:tentative="1">
      <w:start w:val="1"/>
      <w:numFmt w:val="bullet"/>
      <w:lvlText w:val="•"/>
      <w:lvlJc w:val="left"/>
      <w:pPr>
        <w:tabs>
          <w:tab w:val="num" w:pos="5040"/>
        </w:tabs>
        <w:ind w:left="5040" w:hanging="360"/>
      </w:pPr>
      <w:rPr>
        <w:rFonts w:ascii="Arial" w:hAnsi="Arial" w:hint="default"/>
      </w:rPr>
    </w:lvl>
    <w:lvl w:ilvl="7" w:tplc="D602AD82" w:tentative="1">
      <w:start w:val="1"/>
      <w:numFmt w:val="bullet"/>
      <w:lvlText w:val="•"/>
      <w:lvlJc w:val="left"/>
      <w:pPr>
        <w:tabs>
          <w:tab w:val="num" w:pos="5760"/>
        </w:tabs>
        <w:ind w:left="5760" w:hanging="360"/>
      </w:pPr>
      <w:rPr>
        <w:rFonts w:ascii="Arial" w:hAnsi="Arial" w:hint="default"/>
      </w:rPr>
    </w:lvl>
    <w:lvl w:ilvl="8" w:tplc="F2FEB1D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8F00D8D"/>
    <w:multiLevelType w:val="hybridMultilevel"/>
    <w:tmpl w:val="3DA4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BE54E6"/>
    <w:multiLevelType w:val="hybridMultilevel"/>
    <w:tmpl w:val="6890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F4F7B"/>
    <w:multiLevelType w:val="hybridMultilevel"/>
    <w:tmpl w:val="0D9C671E"/>
    <w:lvl w:ilvl="0" w:tplc="1FD22B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076515"/>
    <w:multiLevelType w:val="hybridMultilevel"/>
    <w:tmpl w:val="30349E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2948D2"/>
    <w:multiLevelType w:val="hybridMultilevel"/>
    <w:tmpl w:val="D24C2864"/>
    <w:lvl w:ilvl="0" w:tplc="D3087FFA">
      <w:start w:val="1"/>
      <w:numFmt w:val="lowerRoman"/>
      <w:lvlText w:val="%1."/>
      <w:lvlJc w:val="right"/>
      <w:pPr>
        <w:tabs>
          <w:tab w:val="num" w:pos="720"/>
        </w:tabs>
        <w:ind w:left="720" w:hanging="360"/>
      </w:pPr>
    </w:lvl>
    <w:lvl w:ilvl="1" w:tplc="04744CC6" w:tentative="1">
      <w:start w:val="1"/>
      <w:numFmt w:val="lowerRoman"/>
      <w:lvlText w:val="%2."/>
      <w:lvlJc w:val="right"/>
      <w:pPr>
        <w:tabs>
          <w:tab w:val="num" w:pos="1440"/>
        </w:tabs>
        <w:ind w:left="1440" w:hanging="360"/>
      </w:pPr>
    </w:lvl>
    <w:lvl w:ilvl="2" w:tplc="D0026CC4" w:tentative="1">
      <w:start w:val="1"/>
      <w:numFmt w:val="lowerRoman"/>
      <w:lvlText w:val="%3."/>
      <w:lvlJc w:val="right"/>
      <w:pPr>
        <w:tabs>
          <w:tab w:val="num" w:pos="2160"/>
        </w:tabs>
        <w:ind w:left="2160" w:hanging="360"/>
      </w:pPr>
    </w:lvl>
    <w:lvl w:ilvl="3" w:tplc="22AC867A" w:tentative="1">
      <w:start w:val="1"/>
      <w:numFmt w:val="lowerRoman"/>
      <w:lvlText w:val="%4."/>
      <w:lvlJc w:val="right"/>
      <w:pPr>
        <w:tabs>
          <w:tab w:val="num" w:pos="2880"/>
        </w:tabs>
        <w:ind w:left="2880" w:hanging="360"/>
      </w:pPr>
    </w:lvl>
    <w:lvl w:ilvl="4" w:tplc="994C8034" w:tentative="1">
      <w:start w:val="1"/>
      <w:numFmt w:val="lowerRoman"/>
      <w:lvlText w:val="%5."/>
      <w:lvlJc w:val="right"/>
      <w:pPr>
        <w:tabs>
          <w:tab w:val="num" w:pos="3600"/>
        </w:tabs>
        <w:ind w:left="3600" w:hanging="360"/>
      </w:pPr>
    </w:lvl>
    <w:lvl w:ilvl="5" w:tplc="DBCE2756" w:tentative="1">
      <w:start w:val="1"/>
      <w:numFmt w:val="lowerRoman"/>
      <w:lvlText w:val="%6."/>
      <w:lvlJc w:val="right"/>
      <w:pPr>
        <w:tabs>
          <w:tab w:val="num" w:pos="4320"/>
        </w:tabs>
        <w:ind w:left="4320" w:hanging="360"/>
      </w:pPr>
    </w:lvl>
    <w:lvl w:ilvl="6" w:tplc="5C4EB6D8" w:tentative="1">
      <w:start w:val="1"/>
      <w:numFmt w:val="lowerRoman"/>
      <w:lvlText w:val="%7."/>
      <w:lvlJc w:val="right"/>
      <w:pPr>
        <w:tabs>
          <w:tab w:val="num" w:pos="5040"/>
        </w:tabs>
        <w:ind w:left="5040" w:hanging="360"/>
      </w:pPr>
    </w:lvl>
    <w:lvl w:ilvl="7" w:tplc="FD7ACBFC" w:tentative="1">
      <w:start w:val="1"/>
      <w:numFmt w:val="lowerRoman"/>
      <w:lvlText w:val="%8."/>
      <w:lvlJc w:val="right"/>
      <w:pPr>
        <w:tabs>
          <w:tab w:val="num" w:pos="5760"/>
        </w:tabs>
        <w:ind w:left="5760" w:hanging="360"/>
      </w:pPr>
    </w:lvl>
    <w:lvl w:ilvl="8" w:tplc="2C4CC5AA" w:tentative="1">
      <w:start w:val="1"/>
      <w:numFmt w:val="lowerRoman"/>
      <w:lvlText w:val="%9."/>
      <w:lvlJc w:val="right"/>
      <w:pPr>
        <w:tabs>
          <w:tab w:val="num" w:pos="6480"/>
        </w:tabs>
        <w:ind w:left="6480" w:hanging="360"/>
      </w:pPr>
    </w:lvl>
  </w:abstractNum>
  <w:num w:numId="1">
    <w:abstractNumId w:val="34"/>
  </w:num>
  <w:num w:numId="2">
    <w:abstractNumId w:val="2"/>
  </w:num>
  <w:num w:numId="3">
    <w:abstractNumId w:val="28"/>
  </w:num>
  <w:num w:numId="4">
    <w:abstractNumId w:val="21"/>
  </w:num>
  <w:num w:numId="5">
    <w:abstractNumId w:val="37"/>
  </w:num>
  <w:num w:numId="6">
    <w:abstractNumId w:val="16"/>
  </w:num>
  <w:num w:numId="7">
    <w:abstractNumId w:val="7"/>
  </w:num>
  <w:num w:numId="8">
    <w:abstractNumId w:val="6"/>
  </w:num>
  <w:num w:numId="9">
    <w:abstractNumId w:val="27"/>
  </w:num>
  <w:num w:numId="10">
    <w:abstractNumId w:val="13"/>
  </w:num>
  <w:num w:numId="11">
    <w:abstractNumId w:val="39"/>
  </w:num>
  <w:num w:numId="12">
    <w:abstractNumId w:val="11"/>
  </w:num>
  <w:num w:numId="13">
    <w:abstractNumId w:val="22"/>
  </w:num>
  <w:num w:numId="14">
    <w:abstractNumId w:val="32"/>
  </w:num>
  <w:num w:numId="15">
    <w:abstractNumId w:val="5"/>
  </w:num>
  <w:num w:numId="16">
    <w:abstractNumId w:val="20"/>
  </w:num>
  <w:num w:numId="17">
    <w:abstractNumId w:val="1"/>
  </w:num>
  <w:num w:numId="18">
    <w:abstractNumId w:val="19"/>
  </w:num>
  <w:num w:numId="19">
    <w:abstractNumId w:val="35"/>
  </w:num>
  <w:num w:numId="20">
    <w:abstractNumId w:val="31"/>
  </w:num>
  <w:num w:numId="21">
    <w:abstractNumId w:val="15"/>
  </w:num>
  <w:num w:numId="22">
    <w:abstractNumId w:val="14"/>
  </w:num>
  <w:num w:numId="23">
    <w:abstractNumId w:val="30"/>
  </w:num>
  <w:num w:numId="24">
    <w:abstractNumId w:val="8"/>
  </w:num>
  <w:num w:numId="25">
    <w:abstractNumId w:val="17"/>
  </w:num>
  <w:num w:numId="26">
    <w:abstractNumId w:val="29"/>
  </w:num>
  <w:num w:numId="27">
    <w:abstractNumId w:val="10"/>
  </w:num>
  <w:num w:numId="28">
    <w:abstractNumId w:val="33"/>
  </w:num>
  <w:num w:numId="29">
    <w:abstractNumId w:val="18"/>
  </w:num>
  <w:num w:numId="30">
    <w:abstractNumId w:val="36"/>
  </w:num>
  <w:num w:numId="31">
    <w:abstractNumId w:val="25"/>
  </w:num>
  <w:num w:numId="32">
    <w:abstractNumId w:val="0"/>
  </w:num>
  <w:num w:numId="33">
    <w:abstractNumId w:val="12"/>
  </w:num>
  <w:num w:numId="34">
    <w:abstractNumId w:val="9"/>
  </w:num>
  <w:num w:numId="35">
    <w:abstractNumId w:val="38"/>
  </w:num>
  <w:num w:numId="36">
    <w:abstractNumId w:val="3"/>
  </w:num>
  <w:num w:numId="37">
    <w:abstractNumId w:val="23"/>
  </w:num>
  <w:num w:numId="38">
    <w:abstractNumId w:val="26"/>
  </w:num>
  <w:num w:numId="39">
    <w:abstractNumId w:val="24"/>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29E8"/>
    <w:rsid w:val="00000CA0"/>
    <w:rsid w:val="00002F9D"/>
    <w:rsid w:val="000149D3"/>
    <w:rsid w:val="00017870"/>
    <w:rsid w:val="0002159D"/>
    <w:rsid w:val="000215CD"/>
    <w:rsid w:val="00022DF7"/>
    <w:rsid w:val="0002400A"/>
    <w:rsid w:val="00026726"/>
    <w:rsid w:val="00026E3D"/>
    <w:rsid w:val="000302ED"/>
    <w:rsid w:val="00032A37"/>
    <w:rsid w:val="00033153"/>
    <w:rsid w:val="000365F2"/>
    <w:rsid w:val="00041E9F"/>
    <w:rsid w:val="00044650"/>
    <w:rsid w:val="000469FA"/>
    <w:rsid w:val="00053C29"/>
    <w:rsid w:val="000570CD"/>
    <w:rsid w:val="000576E1"/>
    <w:rsid w:val="00065E1D"/>
    <w:rsid w:val="00072C46"/>
    <w:rsid w:val="000760E8"/>
    <w:rsid w:val="00081DC0"/>
    <w:rsid w:val="00085C37"/>
    <w:rsid w:val="0009381B"/>
    <w:rsid w:val="000A07C1"/>
    <w:rsid w:val="000A1D8A"/>
    <w:rsid w:val="000A4F9F"/>
    <w:rsid w:val="000A6B6C"/>
    <w:rsid w:val="000B073E"/>
    <w:rsid w:val="000B0839"/>
    <w:rsid w:val="000B30E8"/>
    <w:rsid w:val="000C6638"/>
    <w:rsid w:val="000D1279"/>
    <w:rsid w:val="000D2E7B"/>
    <w:rsid w:val="000D4658"/>
    <w:rsid w:val="000D6A42"/>
    <w:rsid w:val="000D7375"/>
    <w:rsid w:val="000D7821"/>
    <w:rsid w:val="000E087C"/>
    <w:rsid w:val="000E144A"/>
    <w:rsid w:val="000E4A23"/>
    <w:rsid w:val="000E652B"/>
    <w:rsid w:val="000E7BB0"/>
    <w:rsid w:val="00102C60"/>
    <w:rsid w:val="00112A2F"/>
    <w:rsid w:val="00112C7D"/>
    <w:rsid w:val="00114CE9"/>
    <w:rsid w:val="0011524E"/>
    <w:rsid w:val="001218E0"/>
    <w:rsid w:val="001277B8"/>
    <w:rsid w:val="00135131"/>
    <w:rsid w:val="001353F4"/>
    <w:rsid w:val="001355E6"/>
    <w:rsid w:val="001357E2"/>
    <w:rsid w:val="00137761"/>
    <w:rsid w:val="00142E39"/>
    <w:rsid w:val="00143793"/>
    <w:rsid w:val="00144841"/>
    <w:rsid w:val="0014547D"/>
    <w:rsid w:val="00145ED5"/>
    <w:rsid w:val="0015443E"/>
    <w:rsid w:val="00156FF7"/>
    <w:rsid w:val="00164849"/>
    <w:rsid w:val="001711DC"/>
    <w:rsid w:val="001721FE"/>
    <w:rsid w:val="0018389E"/>
    <w:rsid w:val="001846D6"/>
    <w:rsid w:val="00192C68"/>
    <w:rsid w:val="001A0E9D"/>
    <w:rsid w:val="001A20A1"/>
    <w:rsid w:val="001A52DA"/>
    <w:rsid w:val="001A5E8D"/>
    <w:rsid w:val="001B08D8"/>
    <w:rsid w:val="001B0AB4"/>
    <w:rsid w:val="001B1796"/>
    <w:rsid w:val="001C5124"/>
    <w:rsid w:val="001C5C1F"/>
    <w:rsid w:val="001D0551"/>
    <w:rsid w:val="001D0A9A"/>
    <w:rsid w:val="001D2F47"/>
    <w:rsid w:val="001E0D29"/>
    <w:rsid w:val="001E3646"/>
    <w:rsid w:val="001E4643"/>
    <w:rsid w:val="001E551C"/>
    <w:rsid w:val="001E61B1"/>
    <w:rsid w:val="001F0F18"/>
    <w:rsid w:val="001F3859"/>
    <w:rsid w:val="001F47BB"/>
    <w:rsid w:val="001F4A2E"/>
    <w:rsid w:val="0020008B"/>
    <w:rsid w:val="00204967"/>
    <w:rsid w:val="002053B4"/>
    <w:rsid w:val="00210259"/>
    <w:rsid w:val="00211318"/>
    <w:rsid w:val="0022051C"/>
    <w:rsid w:val="00223511"/>
    <w:rsid w:val="002238C3"/>
    <w:rsid w:val="00235E1B"/>
    <w:rsid w:val="00235FBB"/>
    <w:rsid w:val="002372CF"/>
    <w:rsid w:val="0024087C"/>
    <w:rsid w:val="00241A55"/>
    <w:rsid w:val="00243017"/>
    <w:rsid w:val="002456BC"/>
    <w:rsid w:val="00245EF8"/>
    <w:rsid w:val="00253093"/>
    <w:rsid w:val="002542DB"/>
    <w:rsid w:val="00261708"/>
    <w:rsid w:val="002653AA"/>
    <w:rsid w:val="00271BCA"/>
    <w:rsid w:val="00271F81"/>
    <w:rsid w:val="00274A66"/>
    <w:rsid w:val="00276965"/>
    <w:rsid w:val="002769DA"/>
    <w:rsid w:val="002900AB"/>
    <w:rsid w:val="00290E8E"/>
    <w:rsid w:val="00296556"/>
    <w:rsid w:val="002A1A95"/>
    <w:rsid w:val="002A399D"/>
    <w:rsid w:val="002A5917"/>
    <w:rsid w:val="002B04DD"/>
    <w:rsid w:val="002B19B4"/>
    <w:rsid w:val="002B3377"/>
    <w:rsid w:val="002B445E"/>
    <w:rsid w:val="002B62FC"/>
    <w:rsid w:val="002C0C71"/>
    <w:rsid w:val="002C6FAB"/>
    <w:rsid w:val="002D0D41"/>
    <w:rsid w:val="002D203A"/>
    <w:rsid w:val="002D43B4"/>
    <w:rsid w:val="002D43FB"/>
    <w:rsid w:val="002D611A"/>
    <w:rsid w:val="002E25B4"/>
    <w:rsid w:val="002E6128"/>
    <w:rsid w:val="002E66DD"/>
    <w:rsid w:val="002F0B10"/>
    <w:rsid w:val="002F3688"/>
    <w:rsid w:val="002F51F1"/>
    <w:rsid w:val="002F78C9"/>
    <w:rsid w:val="00301A0A"/>
    <w:rsid w:val="00304B5F"/>
    <w:rsid w:val="00307E31"/>
    <w:rsid w:val="00310E64"/>
    <w:rsid w:val="00311002"/>
    <w:rsid w:val="00313D50"/>
    <w:rsid w:val="00314330"/>
    <w:rsid w:val="0031436F"/>
    <w:rsid w:val="00314A7F"/>
    <w:rsid w:val="00320DB0"/>
    <w:rsid w:val="00326171"/>
    <w:rsid w:val="00327C66"/>
    <w:rsid w:val="0033339C"/>
    <w:rsid w:val="00335F86"/>
    <w:rsid w:val="0033737A"/>
    <w:rsid w:val="003454AD"/>
    <w:rsid w:val="00346E93"/>
    <w:rsid w:val="00346FB9"/>
    <w:rsid w:val="003478AB"/>
    <w:rsid w:val="00350410"/>
    <w:rsid w:val="00353C64"/>
    <w:rsid w:val="00355EB2"/>
    <w:rsid w:val="003573B3"/>
    <w:rsid w:val="00360E95"/>
    <w:rsid w:val="003639FA"/>
    <w:rsid w:val="00364908"/>
    <w:rsid w:val="003668E5"/>
    <w:rsid w:val="003716F1"/>
    <w:rsid w:val="0037444E"/>
    <w:rsid w:val="0038072F"/>
    <w:rsid w:val="003855A4"/>
    <w:rsid w:val="0038628C"/>
    <w:rsid w:val="00386E81"/>
    <w:rsid w:val="00391CBA"/>
    <w:rsid w:val="003952F8"/>
    <w:rsid w:val="00395DB5"/>
    <w:rsid w:val="003A1192"/>
    <w:rsid w:val="003A1C99"/>
    <w:rsid w:val="003A614F"/>
    <w:rsid w:val="003B1A7D"/>
    <w:rsid w:val="003C3CBE"/>
    <w:rsid w:val="003D39EB"/>
    <w:rsid w:val="003D5BB5"/>
    <w:rsid w:val="003E2803"/>
    <w:rsid w:val="003E45D5"/>
    <w:rsid w:val="003E4BE3"/>
    <w:rsid w:val="003E57A1"/>
    <w:rsid w:val="003F12B3"/>
    <w:rsid w:val="003F1877"/>
    <w:rsid w:val="004034C7"/>
    <w:rsid w:val="00404882"/>
    <w:rsid w:val="00406A3C"/>
    <w:rsid w:val="0040738D"/>
    <w:rsid w:val="00413DFA"/>
    <w:rsid w:val="00420CB6"/>
    <w:rsid w:val="00423E67"/>
    <w:rsid w:val="00424C82"/>
    <w:rsid w:val="00430C87"/>
    <w:rsid w:val="0043172A"/>
    <w:rsid w:val="00431AF4"/>
    <w:rsid w:val="004326D8"/>
    <w:rsid w:val="00432D6F"/>
    <w:rsid w:val="00434B54"/>
    <w:rsid w:val="00437AE6"/>
    <w:rsid w:val="00437C34"/>
    <w:rsid w:val="004417C1"/>
    <w:rsid w:val="00443557"/>
    <w:rsid w:val="00444133"/>
    <w:rsid w:val="00445A50"/>
    <w:rsid w:val="00450C34"/>
    <w:rsid w:val="00451692"/>
    <w:rsid w:val="00465895"/>
    <w:rsid w:val="00465FA4"/>
    <w:rsid w:val="00466E5E"/>
    <w:rsid w:val="00480A0C"/>
    <w:rsid w:val="004854AE"/>
    <w:rsid w:val="0048576A"/>
    <w:rsid w:val="00487C80"/>
    <w:rsid w:val="0049077A"/>
    <w:rsid w:val="00490DC9"/>
    <w:rsid w:val="00492D11"/>
    <w:rsid w:val="00494CA6"/>
    <w:rsid w:val="00495142"/>
    <w:rsid w:val="004955DD"/>
    <w:rsid w:val="00496494"/>
    <w:rsid w:val="004A175B"/>
    <w:rsid w:val="004A281F"/>
    <w:rsid w:val="004A5CC5"/>
    <w:rsid w:val="004A626C"/>
    <w:rsid w:val="004B0B35"/>
    <w:rsid w:val="004B5C57"/>
    <w:rsid w:val="004B7863"/>
    <w:rsid w:val="004C24F4"/>
    <w:rsid w:val="004C276D"/>
    <w:rsid w:val="004C351A"/>
    <w:rsid w:val="004C376B"/>
    <w:rsid w:val="004D136F"/>
    <w:rsid w:val="004D40A0"/>
    <w:rsid w:val="004D5387"/>
    <w:rsid w:val="004D7AF9"/>
    <w:rsid w:val="004E0EAC"/>
    <w:rsid w:val="004E3D33"/>
    <w:rsid w:val="004E7485"/>
    <w:rsid w:val="004F249A"/>
    <w:rsid w:val="004F29F1"/>
    <w:rsid w:val="004F6E32"/>
    <w:rsid w:val="00505840"/>
    <w:rsid w:val="0051043B"/>
    <w:rsid w:val="005122FF"/>
    <w:rsid w:val="00512C37"/>
    <w:rsid w:val="005138B2"/>
    <w:rsid w:val="0051606B"/>
    <w:rsid w:val="00517164"/>
    <w:rsid w:val="005235A7"/>
    <w:rsid w:val="00526475"/>
    <w:rsid w:val="00544EBE"/>
    <w:rsid w:val="0054662D"/>
    <w:rsid w:val="0055032B"/>
    <w:rsid w:val="0055060C"/>
    <w:rsid w:val="00554A3E"/>
    <w:rsid w:val="00557616"/>
    <w:rsid w:val="00557886"/>
    <w:rsid w:val="00560AAA"/>
    <w:rsid w:val="00564B97"/>
    <w:rsid w:val="0056531C"/>
    <w:rsid w:val="00572F45"/>
    <w:rsid w:val="005755BE"/>
    <w:rsid w:val="005829E5"/>
    <w:rsid w:val="005836C4"/>
    <w:rsid w:val="00590622"/>
    <w:rsid w:val="0059081D"/>
    <w:rsid w:val="005935D9"/>
    <w:rsid w:val="005969FA"/>
    <w:rsid w:val="005A32C9"/>
    <w:rsid w:val="005A447D"/>
    <w:rsid w:val="005A771E"/>
    <w:rsid w:val="005B292A"/>
    <w:rsid w:val="005B4F28"/>
    <w:rsid w:val="005B53E4"/>
    <w:rsid w:val="005B6C36"/>
    <w:rsid w:val="005B70E3"/>
    <w:rsid w:val="005C0039"/>
    <w:rsid w:val="005C2649"/>
    <w:rsid w:val="005D2805"/>
    <w:rsid w:val="005E357F"/>
    <w:rsid w:val="005E6DD5"/>
    <w:rsid w:val="005F034A"/>
    <w:rsid w:val="005F0508"/>
    <w:rsid w:val="005F066E"/>
    <w:rsid w:val="005F260F"/>
    <w:rsid w:val="005F3610"/>
    <w:rsid w:val="00601E69"/>
    <w:rsid w:val="00603469"/>
    <w:rsid w:val="00603DC2"/>
    <w:rsid w:val="00604635"/>
    <w:rsid w:val="006109D7"/>
    <w:rsid w:val="0061275D"/>
    <w:rsid w:val="00612E1F"/>
    <w:rsid w:val="00614263"/>
    <w:rsid w:val="00614C4E"/>
    <w:rsid w:val="006174F6"/>
    <w:rsid w:val="00620929"/>
    <w:rsid w:val="00622B6D"/>
    <w:rsid w:val="00623DB4"/>
    <w:rsid w:val="0063454F"/>
    <w:rsid w:val="00636C33"/>
    <w:rsid w:val="00640595"/>
    <w:rsid w:val="006413FA"/>
    <w:rsid w:val="006564DB"/>
    <w:rsid w:val="00660A95"/>
    <w:rsid w:val="006644A3"/>
    <w:rsid w:val="00664592"/>
    <w:rsid w:val="006728C2"/>
    <w:rsid w:val="0067329D"/>
    <w:rsid w:val="00682C2A"/>
    <w:rsid w:val="00683E09"/>
    <w:rsid w:val="0068408D"/>
    <w:rsid w:val="00691719"/>
    <w:rsid w:val="00693394"/>
    <w:rsid w:val="00694A1D"/>
    <w:rsid w:val="006A4E16"/>
    <w:rsid w:val="006A4F6B"/>
    <w:rsid w:val="006A6A32"/>
    <w:rsid w:val="006A7779"/>
    <w:rsid w:val="006B0C7C"/>
    <w:rsid w:val="006B121D"/>
    <w:rsid w:val="006C1D7E"/>
    <w:rsid w:val="006C29E8"/>
    <w:rsid w:val="006D0FAA"/>
    <w:rsid w:val="006E13F8"/>
    <w:rsid w:val="006E1457"/>
    <w:rsid w:val="006E172E"/>
    <w:rsid w:val="006E1E2A"/>
    <w:rsid w:val="006E2C67"/>
    <w:rsid w:val="006E2F60"/>
    <w:rsid w:val="006E3E8C"/>
    <w:rsid w:val="006E71FA"/>
    <w:rsid w:val="0070437A"/>
    <w:rsid w:val="00705F8E"/>
    <w:rsid w:val="007063F2"/>
    <w:rsid w:val="00712F69"/>
    <w:rsid w:val="007134E8"/>
    <w:rsid w:val="00713713"/>
    <w:rsid w:val="00724732"/>
    <w:rsid w:val="00725A0F"/>
    <w:rsid w:val="007366C9"/>
    <w:rsid w:val="00743F82"/>
    <w:rsid w:val="00757896"/>
    <w:rsid w:val="00761E89"/>
    <w:rsid w:val="007624EB"/>
    <w:rsid w:val="00762B78"/>
    <w:rsid w:val="007631A2"/>
    <w:rsid w:val="00764FCE"/>
    <w:rsid w:val="00765B4F"/>
    <w:rsid w:val="00770444"/>
    <w:rsid w:val="00773974"/>
    <w:rsid w:val="007746B6"/>
    <w:rsid w:val="00774752"/>
    <w:rsid w:val="00774A7D"/>
    <w:rsid w:val="00775E84"/>
    <w:rsid w:val="00777909"/>
    <w:rsid w:val="00782CA9"/>
    <w:rsid w:val="007844A9"/>
    <w:rsid w:val="00792EC3"/>
    <w:rsid w:val="00796CCB"/>
    <w:rsid w:val="007A125E"/>
    <w:rsid w:val="007A315F"/>
    <w:rsid w:val="007A37A4"/>
    <w:rsid w:val="007A55C2"/>
    <w:rsid w:val="007B1B13"/>
    <w:rsid w:val="007B3CEE"/>
    <w:rsid w:val="007C098B"/>
    <w:rsid w:val="007C0B14"/>
    <w:rsid w:val="007C5EE8"/>
    <w:rsid w:val="007C6EEF"/>
    <w:rsid w:val="007D2754"/>
    <w:rsid w:val="007D4516"/>
    <w:rsid w:val="007E014D"/>
    <w:rsid w:val="007F40E8"/>
    <w:rsid w:val="007F5B32"/>
    <w:rsid w:val="00810FFE"/>
    <w:rsid w:val="008148C6"/>
    <w:rsid w:val="00814FB8"/>
    <w:rsid w:val="00815E4D"/>
    <w:rsid w:val="00817FD8"/>
    <w:rsid w:val="00822639"/>
    <w:rsid w:val="00823FB0"/>
    <w:rsid w:val="00827410"/>
    <w:rsid w:val="008313E5"/>
    <w:rsid w:val="008337A3"/>
    <w:rsid w:val="00834463"/>
    <w:rsid w:val="00835623"/>
    <w:rsid w:val="00835940"/>
    <w:rsid w:val="0083604F"/>
    <w:rsid w:val="008366C9"/>
    <w:rsid w:val="00836C1C"/>
    <w:rsid w:val="00841A71"/>
    <w:rsid w:val="008445F4"/>
    <w:rsid w:val="00856E58"/>
    <w:rsid w:val="00861D7C"/>
    <w:rsid w:val="0086609E"/>
    <w:rsid w:val="00867392"/>
    <w:rsid w:val="0087261B"/>
    <w:rsid w:val="0087412E"/>
    <w:rsid w:val="00876ED4"/>
    <w:rsid w:val="008809E6"/>
    <w:rsid w:val="00881163"/>
    <w:rsid w:val="00884CBC"/>
    <w:rsid w:val="00890FC6"/>
    <w:rsid w:val="00893667"/>
    <w:rsid w:val="00893D46"/>
    <w:rsid w:val="00893E24"/>
    <w:rsid w:val="00895C8B"/>
    <w:rsid w:val="00896F2F"/>
    <w:rsid w:val="008A223F"/>
    <w:rsid w:val="008A65A3"/>
    <w:rsid w:val="008A7504"/>
    <w:rsid w:val="008C57E8"/>
    <w:rsid w:val="008D17A5"/>
    <w:rsid w:val="008D2092"/>
    <w:rsid w:val="008D3EFF"/>
    <w:rsid w:val="008D42CA"/>
    <w:rsid w:val="008D7E1C"/>
    <w:rsid w:val="008E11AF"/>
    <w:rsid w:val="008E2E48"/>
    <w:rsid w:val="008E3166"/>
    <w:rsid w:val="008E3D4A"/>
    <w:rsid w:val="008E560F"/>
    <w:rsid w:val="008E5909"/>
    <w:rsid w:val="008F5430"/>
    <w:rsid w:val="008F5E47"/>
    <w:rsid w:val="00900758"/>
    <w:rsid w:val="00902E62"/>
    <w:rsid w:val="009034AC"/>
    <w:rsid w:val="00910E53"/>
    <w:rsid w:val="0091166E"/>
    <w:rsid w:val="00914234"/>
    <w:rsid w:val="00917D92"/>
    <w:rsid w:val="0092285B"/>
    <w:rsid w:val="00922C0C"/>
    <w:rsid w:val="009236F7"/>
    <w:rsid w:val="00926DF4"/>
    <w:rsid w:val="00943B15"/>
    <w:rsid w:val="009455A9"/>
    <w:rsid w:val="00954DE0"/>
    <w:rsid w:val="00957634"/>
    <w:rsid w:val="00960836"/>
    <w:rsid w:val="00962B0D"/>
    <w:rsid w:val="00964099"/>
    <w:rsid w:val="0097004A"/>
    <w:rsid w:val="00977A36"/>
    <w:rsid w:val="009813B4"/>
    <w:rsid w:val="00982E5A"/>
    <w:rsid w:val="00983D93"/>
    <w:rsid w:val="00991462"/>
    <w:rsid w:val="0099385A"/>
    <w:rsid w:val="009A06C7"/>
    <w:rsid w:val="009B0591"/>
    <w:rsid w:val="009C0A41"/>
    <w:rsid w:val="009C0D86"/>
    <w:rsid w:val="009C43CA"/>
    <w:rsid w:val="009E5F18"/>
    <w:rsid w:val="009E5F81"/>
    <w:rsid w:val="009E62F9"/>
    <w:rsid w:val="009F53F6"/>
    <w:rsid w:val="009F6860"/>
    <w:rsid w:val="009F6B02"/>
    <w:rsid w:val="00A00AC1"/>
    <w:rsid w:val="00A02592"/>
    <w:rsid w:val="00A050B1"/>
    <w:rsid w:val="00A0755E"/>
    <w:rsid w:val="00A1055B"/>
    <w:rsid w:val="00A1085C"/>
    <w:rsid w:val="00A11A4D"/>
    <w:rsid w:val="00A1278E"/>
    <w:rsid w:val="00A24CDB"/>
    <w:rsid w:val="00A31167"/>
    <w:rsid w:val="00A31C26"/>
    <w:rsid w:val="00A3612F"/>
    <w:rsid w:val="00A36E5E"/>
    <w:rsid w:val="00A375B5"/>
    <w:rsid w:val="00A41FAC"/>
    <w:rsid w:val="00A425E8"/>
    <w:rsid w:val="00A47E60"/>
    <w:rsid w:val="00A54860"/>
    <w:rsid w:val="00A5610C"/>
    <w:rsid w:val="00A6162C"/>
    <w:rsid w:val="00A64CA2"/>
    <w:rsid w:val="00A70237"/>
    <w:rsid w:val="00A806B5"/>
    <w:rsid w:val="00A84F6D"/>
    <w:rsid w:val="00A85CC8"/>
    <w:rsid w:val="00A917A3"/>
    <w:rsid w:val="00A94082"/>
    <w:rsid w:val="00A94EF4"/>
    <w:rsid w:val="00A95FC7"/>
    <w:rsid w:val="00AA1CA7"/>
    <w:rsid w:val="00AA6992"/>
    <w:rsid w:val="00AB1D6E"/>
    <w:rsid w:val="00AB334C"/>
    <w:rsid w:val="00AC12E2"/>
    <w:rsid w:val="00AC1E04"/>
    <w:rsid w:val="00AC2B0A"/>
    <w:rsid w:val="00AD1994"/>
    <w:rsid w:val="00AD3746"/>
    <w:rsid w:val="00AE19ED"/>
    <w:rsid w:val="00AE59F8"/>
    <w:rsid w:val="00AF3183"/>
    <w:rsid w:val="00AF4338"/>
    <w:rsid w:val="00AF4C6F"/>
    <w:rsid w:val="00B021DD"/>
    <w:rsid w:val="00B05339"/>
    <w:rsid w:val="00B06D28"/>
    <w:rsid w:val="00B22998"/>
    <w:rsid w:val="00B23F2D"/>
    <w:rsid w:val="00B26E70"/>
    <w:rsid w:val="00B27C41"/>
    <w:rsid w:val="00B3668F"/>
    <w:rsid w:val="00B3768C"/>
    <w:rsid w:val="00B378A4"/>
    <w:rsid w:val="00B37FC0"/>
    <w:rsid w:val="00B40F09"/>
    <w:rsid w:val="00B44DF0"/>
    <w:rsid w:val="00B4770F"/>
    <w:rsid w:val="00B47D08"/>
    <w:rsid w:val="00B47F04"/>
    <w:rsid w:val="00B503FE"/>
    <w:rsid w:val="00B53102"/>
    <w:rsid w:val="00B54100"/>
    <w:rsid w:val="00B54A26"/>
    <w:rsid w:val="00B55C69"/>
    <w:rsid w:val="00B6219E"/>
    <w:rsid w:val="00B7151B"/>
    <w:rsid w:val="00B7156F"/>
    <w:rsid w:val="00B82414"/>
    <w:rsid w:val="00B87065"/>
    <w:rsid w:val="00B879AD"/>
    <w:rsid w:val="00B925A6"/>
    <w:rsid w:val="00B945FF"/>
    <w:rsid w:val="00BA6805"/>
    <w:rsid w:val="00BB4CB0"/>
    <w:rsid w:val="00BC1FD5"/>
    <w:rsid w:val="00BC2897"/>
    <w:rsid w:val="00BC35A3"/>
    <w:rsid w:val="00BD0645"/>
    <w:rsid w:val="00BD25C5"/>
    <w:rsid w:val="00BD44E1"/>
    <w:rsid w:val="00BD705B"/>
    <w:rsid w:val="00BE2E5C"/>
    <w:rsid w:val="00BE48E8"/>
    <w:rsid w:val="00BE4B69"/>
    <w:rsid w:val="00BE4C3C"/>
    <w:rsid w:val="00BF3BB2"/>
    <w:rsid w:val="00BF4482"/>
    <w:rsid w:val="00BF5AC7"/>
    <w:rsid w:val="00BF6577"/>
    <w:rsid w:val="00C03FE3"/>
    <w:rsid w:val="00C0410E"/>
    <w:rsid w:val="00C1100E"/>
    <w:rsid w:val="00C128F6"/>
    <w:rsid w:val="00C14B14"/>
    <w:rsid w:val="00C26A0B"/>
    <w:rsid w:val="00C337B4"/>
    <w:rsid w:val="00C34E69"/>
    <w:rsid w:val="00C374E5"/>
    <w:rsid w:val="00C37B33"/>
    <w:rsid w:val="00C37E2D"/>
    <w:rsid w:val="00C415AE"/>
    <w:rsid w:val="00C42A67"/>
    <w:rsid w:val="00C459A2"/>
    <w:rsid w:val="00C56AFE"/>
    <w:rsid w:val="00C66006"/>
    <w:rsid w:val="00C66DE0"/>
    <w:rsid w:val="00C80941"/>
    <w:rsid w:val="00C80A74"/>
    <w:rsid w:val="00C9116F"/>
    <w:rsid w:val="00C9288C"/>
    <w:rsid w:val="00C97663"/>
    <w:rsid w:val="00CA028C"/>
    <w:rsid w:val="00CA1043"/>
    <w:rsid w:val="00CA370D"/>
    <w:rsid w:val="00CA68A1"/>
    <w:rsid w:val="00CA71DB"/>
    <w:rsid w:val="00CB0BEB"/>
    <w:rsid w:val="00CB0C94"/>
    <w:rsid w:val="00CB7151"/>
    <w:rsid w:val="00CC5D15"/>
    <w:rsid w:val="00CC73A1"/>
    <w:rsid w:val="00CD2B33"/>
    <w:rsid w:val="00CD3FEE"/>
    <w:rsid w:val="00CD6338"/>
    <w:rsid w:val="00CD749B"/>
    <w:rsid w:val="00CE37F1"/>
    <w:rsid w:val="00CE416D"/>
    <w:rsid w:val="00CE47F1"/>
    <w:rsid w:val="00CF02DF"/>
    <w:rsid w:val="00D015BD"/>
    <w:rsid w:val="00D135AC"/>
    <w:rsid w:val="00D15AC2"/>
    <w:rsid w:val="00D16EEE"/>
    <w:rsid w:val="00D2294E"/>
    <w:rsid w:val="00D22A93"/>
    <w:rsid w:val="00D27CAA"/>
    <w:rsid w:val="00D302A0"/>
    <w:rsid w:val="00D31743"/>
    <w:rsid w:val="00D373D2"/>
    <w:rsid w:val="00D40AFF"/>
    <w:rsid w:val="00D443D7"/>
    <w:rsid w:val="00D453E5"/>
    <w:rsid w:val="00D464D5"/>
    <w:rsid w:val="00D4689C"/>
    <w:rsid w:val="00D46D51"/>
    <w:rsid w:val="00D47E82"/>
    <w:rsid w:val="00D47F11"/>
    <w:rsid w:val="00D5507B"/>
    <w:rsid w:val="00D61162"/>
    <w:rsid w:val="00D63A83"/>
    <w:rsid w:val="00D70D9C"/>
    <w:rsid w:val="00D766FF"/>
    <w:rsid w:val="00D84FCF"/>
    <w:rsid w:val="00D856B7"/>
    <w:rsid w:val="00D85EE4"/>
    <w:rsid w:val="00D957C6"/>
    <w:rsid w:val="00D964A6"/>
    <w:rsid w:val="00D964AA"/>
    <w:rsid w:val="00DA23C2"/>
    <w:rsid w:val="00DA2813"/>
    <w:rsid w:val="00DB49DB"/>
    <w:rsid w:val="00DB49E6"/>
    <w:rsid w:val="00DB6668"/>
    <w:rsid w:val="00DB6B16"/>
    <w:rsid w:val="00DC0605"/>
    <w:rsid w:val="00DC6D94"/>
    <w:rsid w:val="00DD1074"/>
    <w:rsid w:val="00DE05A1"/>
    <w:rsid w:val="00DE0848"/>
    <w:rsid w:val="00DE0F55"/>
    <w:rsid w:val="00DE24AD"/>
    <w:rsid w:val="00DE4943"/>
    <w:rsid w:val="00DE7167"/>
    <w:rsid w:val="00DE7EF4"/>
    <w:rsid w:val="00DF054C"/>
    <w:rsid w:val="00DF0727"/>
    <w:rsid w:val="00DF390A"/>
    <w:rsid w:val="00DF5638"/>
    <w:rsid w:val="00DF702D"/>
    <w:rsid w:val="00DF76CA"/>
    <w:rsid w:val="00E01E23"/>
    <w:rsid w:val="00E02E73"/>
    <w:rsid w:val="00E114D2"/>
    <w:rsid w:val="00E12890"/>
    <w:rsid w:val="00E16B84"/>
    <w:rsid w:val="00E33083"/>
    <w:rsid w:val="00E33472"/>
    <w:rsid w:val="00E34276"/>
    <w:rsid w:val="00E357A2"/>
    <w:rsid w:val="00E4147F"/>
    <w:rsid w:val="00E41D6D"/>
    <w:rsid w:val="00E43CB8"/>
    <w:rsid w:val="00E52C43"/>
    <w:rsid w:val="00E531E6"/>
    <w:rsid w:val="00E53BC6"/>
    <w:rsid w:val="00E559CF"/>
    <w:rsid w:val="00E61240"/>
    <w:rsid w:val="00E6148C"/>
    <w:rsid w:val="00E62B3D"/>
    <w:rsid w:val="00E76FFF"/>
    <w:rsid w:val="00E83707"/>
    <w:rsid w:val="00E86867"/>
    <w:rsid w:val="00E86D5F"/>
    <w:rsid w:val="00E91F19"/>
    <w:rsid w:val="00EA0107"/>
    <w:rsid w:val="00EA6588"/>
    <w:rsid w:val="00EA7719"/>
    <w:rsid w:val="00EB2EFF"/>
    <w:rsid w:val="00EC2586"/>
    <w:rsid w:val="00EC4AC0"/>
    <w:rsid w:val="00ED219A"/>
    <w:rsid w:val="00ED2DAF"/>
    <w:rsid w:val="00ED327E"/>
    <w:rsid w:val="00ED3550"/>
    <w:rsid w:val="00ED6B0E"/>
    <w:rsid w:val="00ED732F"/>
    <w:rsid w:val="00ED7FDB"/>
    <w:rsid w:val="00EE2B61"/>
    <w:rsid w:val="00EE6AFF"/>
    <w:rsid w:val="00EE717B"/>
    <w:rsid w:val="00EF35B2"/>
    <w:rsid w:val="00EF788B"/>
    <w:rsid w:val="00F0462C"/>
    <w:rsid w:val="00F07BEC"/>
    <w:rsid w:val="00F132F1"/>
    <w:rsid w:val="00F16C2F"/>
    <w:rsid w:val="00F178DE"/>
    <w:rsid w:val="00F21862"/>
    <w:rsid w:val="00F22628"/>
    <w:rsid w:val="00F22F05"/>
    <w:rsid w:val="00F255A6"/>
    <w:rsid w:val="00F359E6"/>
    <w:rsid w:val="00F454AA"/>
    <w:rsid w:val="00F478A6"/>
    <w:rsid w:val="00F54FDA"/>
    <w:rsid w:val="00F57E8A"/>
    <w:rsid w:val="00F6180F"/>
    <w:rsid w:val="00F73CE2"/>
    <w:rsid w:val="00F749FE"/>
    <w:rsid w:val="00F77530"/>
    <w:rsid w:val="00F85842"/>
    <w:rsid w:val="00F9689D"/>
    <w:rsid w:val="00F973FF"/>
    <w:rsid w:val="00FA2519"/>
    <w:rsid w:val="00FA3F06"/>
    <w:rsid w:val="00FB0042"/>
    <w:rsid w:val="00FB3324"/>
    <w:rsid w:val="00FB51DB"/>
    <w:rsid w:val="00FB5398"/>
    <w:rsid w:val="00FC5BA3"/>
    <w:rsid w:val="00FD2E3C"/>
    <w:rsid w:val="00FE3944"/>
    <w:rsid w:val="00FF0CF2"/>
    <w:rsid w:val="00FF1E86"/>
    <w:rsid w:val="00FF28DA"/>
    <w:rsid w:val="00FF7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70E8AD"/>
  <w15:docId w15:val="{0CB0F5BC-4324-4587-AC08-7B08D6C2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39F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3668E5"/>
    <w:pPr>
      <w:keepNext/>
      <w:keepLines/>
      <w:spacing w:before="240" w:line="278" w:lineRule="auto"/>
      <w:outlineLvl w:val="0"/>
    </w:pPr>
    <w:rPr>
      <w:rFonts w:asciiTheme="majorHAnsi" w:eastAsiaTheme="majorEastAsia" w:hAnsiTheme="majorHAnsi" w:cstheme="majorBidi"/>
      <w:color w:val="365F91" w:themeColor="accent1" w:themeShade="BF"/>
      <w:kern w:val="2"/>
      <w:sz w:val="32"/>
      <w:szCs w:val="32"/>
      <w:lang w:eastAsia="zh-CN"/>
      <w14:ligatures w14:val="standardContextual"/>
    </w:rPr>
  </w:style>
  <w:style w:type="paragraph" w:styleId="Heading2">
    <w:name w:val="heading 2"/>
    <w:basedOn w:val="Normal"/>
    <w:next w:val="Normal"/>
    <w:link w:val="Heading2Char"/>
    <w:uiPriority w:val="9"/>
    <w:semiHidden/>
    <w:unhideWhenUsed/>
    <w:qFormat/>
    <w:rsid w:val="005C0039"/>
    <w:pPr>
      <w:keepNext/>
      <w:keepLines/>
      <w:spacing w:before="40" w:line="278" w:lineRule="auto"/>
      <w:outlineLvl w:val="1"/>
    </w:pPr>
    <w:rPr>
      <w:rFonts w:asciiTheme="majorHAnsi" w:eastAsiaTheme="majorEastAsia" w:hAnsiTheme="majorHAnsi" w:cstheme="majorBidi"/>
      <w:color w:val="365F91" w:themeColor="accent1" w:themeShade="BF"/>
      <w:kern w:val="2"/>
      <w:sz w:val="26"/>
      <w:szCs w:val="26"/>
      <w:lang w:eastAsia="zh-CN"/>
      <w14:ligatures w14:val="standardContextual"/>
    </w:rPr>
  </w:style>
  <w:style w:type="paragraph" w:styleId="Heading4">
    <w:name w:val="heading 4"/>
    <w:basedOn w:val="Normal"/>
    <w:next w:val="Normal"/>
    <w:link w:val="Heading4Char"/>
    <w:uiPriority w:val="9"/>
    <w:unhideWhenUsed/>
    <w:qFormat/>
    <w:rsid w:val="001D0A9A"/>
    <w:pPr>
      <w:keepNext/>
      <w:keepLines/>
      <w:spacing w:before="80" w:after="40" w:line="278" w:lineRule="auto"/>
      <w:outlineLvl w:val="3"/>
    </w:pPr>
    <w:rPr>
      <w:rFonts w:asciiTheme="minorHAnsi" w:eastAsiaTheme="majorEastAsia" w:hAnsiTheme="minorHAnsi" w:cstheme="majorBidi"/>
      <w:i/>
      <w:iCs/>
      <w:color w:val="365F91" w:themeColor="accent1" w:themeShade="BF"/>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19ED"/>
    <w:pPr>
      <w:spacing w:before="100" w:beforeAutospacing="1" w:after="100" w:afterAutospacing="1"/>
    </w:pPr>
    <w:rPr>
      <w:lang w:eastAsia="en-US"/>
    </w:rPr>
  </w:style>
  <w:style w:type="paragraph" w:styleId="CommentText">
    <w:name w:val="annotation text"/>
    <w:basedOn w:val="Normal"/>
    <w:link w:val="CommentTextChar"/>
    <w:uiPriority w:val="99"/>
    <w:unhideWhenUsed/>
    <w:rsid w:val="006564DB"/>
    <w:pPr>
      <w:spacing w:after="160"/>
    </w:pPr>
    <w:rPr>
      <w:rFonts w:asciiTheme="minorHAnsi" w:eastAsiaTheme="minorEastAsia" w:hAnsiTheme="minorHAnsi" w:cstheme="minorBidi"/>
      <w:kern w:val="2"/>
      <w:sz w:val="20"/>
      <w:szCs w:val="20"/>
      <w:lang w:eastAsia="zh-CN"/>
      <w14:ligatures w14:val="standardContextual"/>
    </w:rPr>
  </w:style>
  <w:style w:type="character" w:customStyle="1" w:styleId="CommentTextChar">
    <w:name w:val="Comment Text Char"/>
    <w:basedOn w:val="DefaultParagraphFont"/>
    <w:link w:val="CommentText"/>
    <w:uiPriority w:val="99"/>
    <w:qFormat/>
    <w:rsid w:val="006564DB"/>
    <w:rPr>
      <w:rFonts w:eastAsiaTheme="minorEastAsia"/>
      <w:kern w:val="2"/>
      <w:sz w:val="20"/>
      <w:szCs w:val="20"/>
      <w:lang w:eastAsia="zh-CN"/>
      <w14:ligatures w14:val="standardContextual"/>
    </w:rPr>
  </w:style>
  <w:style w:type="paragraph" w:styleId="ListParagraph">
    <w:name w:val="List Paragraph"/>
    <w:basedOn w:val="Normal"/>
    <w:uiPriority w:val="34"/>
    <w:qFormat/>
    <w:rsid w:val="006564DB"/>
    <w:pPr>
      <w:ind w:left="720"/>
      <w:contextualSpacing/>
    </w:pPr>
    <w:rPr>
      <w:lang w:eastAsia="en-US"/>
    </w:rPr>
  </w:style>
  <w:style w:type="character" w:styleId="Hyperlink">
    <w:name w:val="Hyperlink"/>
    <w:basedOn w:val="DefaultParagraphFont"/>
    <w:uiPriority w:val="99"/>
    <w:unhideWhenUsed/>
    <w:rsid w:val="001D0A9A"/>
    <w:rPr>
      <w:color w:val="0000FF" w:themeColor="hyperlink"/>
      <w:u w:val="single"/>
    </w:rPr>
  </w:style>
  <w:style w:type="table" w:styleId="TableGrid">
    <w:name w:val="Table Grid"/>
    <w:basedOn w:val="TableNormal"/>
    <w:uiPriority w:val="39"/>
    <w:rsid w:val="001D0A9A"/>
    <w:pPr>
      <w:spacing w:after="0" w:line="240" w:lineRule="auto"/>
    </w:pPr>
    <w:rPr>
      <w:rFonts w:eastAsiaTheme="minorEastAsia"/>
      <w:kern w:val="2"/>
      <w:sz w:val="24"/>
      <w:szCs w:val="24"/>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D0A9A"/>
    <w:pPr>
      <w:spacing w:after="200"/>
    </w:pPr>
    <w:rPr>
      <w:rFonts w:asciiTheme="minorHAnsi" w:eastAsiaTheme="minorEastAsia" w:hAnsiTheme="minorHAnsi" w:cstheme="minorBidi"/>
      <w:i/>
      <w:iCs/>
      <w:color w:val="1F497D" w:themeColor="text2"/>
      <w:kern w:val="2"/>
      <w:sz w:val="18"/>
      <w:szCs w:val="18"/>
      <w:lang w:eastAsia="zh-CN"/>
      <w14:ligatures w14:val="standardContextual"/>
    </w:rPr>
  </w:style>
  <w:style w:type="paragraph" w:styleId="BalloonText">
    <w:name w:val="Balloon Text"/>
    <w:basedOn w:val="Normal"/>
    <w:link w:val="BalloonTextChar"/>
    <w:uiPriority w:val="99"/>
    <w:semiHidden/>
    <w:unhideWhenUsed/>
    <w:rsid w:val="001D0A9A"/>
    <w:rPr>
      <w:rFonts w:ascii="Tahoma" w:eastAsiaTheme="minorEastAsia" w:hAnsi="Tahoma" w:cs="Tahoma"/>
      <w:kern w:val="2"/>
      <w:sz w:val="16"/>
      <w:szCs w:val="16"/>
      <w:lang w:eastAsia="zh-CN"/>
      <w14:ligatures w14:val="standardContextual"/>
    </w:rPr>
  </w:style>
  <w:style w:type="character" w:customStyle="1" w:styleId="BalloonTextChar">
    <w:name w:val="Balloon Text Char"/>
    <w:basedOn w:val="DefaultParagraphFont"/>
    <w:link w:val="BalloonText"/>
    <w:uiPriority w:val="99"/>
    <w:semiHidden/>
    <w:rsid w:val="001D0A9A"/>
    <w:rPr>
      <w:rFonts w:ascii="Tahoma" w:eastAsiaTheme="minorEastAsia" w:hAnsi="Tahoma" w:cs="Tahoma"/>
      <w:kern w:val="2"/>
      <w:sz w:val="16"/>
      <w:szCs w:val="16"/>
      <w:lang w:eastAsia="zh-CN"/>
      <w14:ligatures w14:val="standardContextual"/>
    </w:rPr>
  </w:style>
  <w:style w:type="character" w:customStyle="1" w:styleId="Heading4Char">
    <w:name w:val="Heading 4 Char"/>
    <w:basedOn w:val="DefaultParagraphFont"/>
    <w:link w:val="Heading4"/>
    <w:uiPriority w:val="9"/>
    <w:rsid w:val="001D0A9A"/>
    <w:rPr>
      <w:rFonts w:eastAsiaTheme="majorEastAsia" w:cstheme="majorBidi"/>
      <w:i/>
      <w:iCs/>
      <w:color w:val="365F91" w:themeColor="accent1" w:themeShade="BF"/>
      <w:kern w:val="2"/>
      <w:sz w:val="24"/>
      <w:szCs w:val="24"/>
      <w:lang w:eastAsia="zh-CN"/>
      <w14:ligatures w14:val="standardContextual"/>
    </w:rPr>
  </w:style>
  <w:style w:type="character" w:styleId="CommentReference">
    <w:name w:val="annotation reference"/>
    <w:basedOn w:val="DefaultParagraphFont"/>
    <w:uiPriority w:val="99"/>
    <w:semiHidden/>
    <w:unhideWhenUsed/>
    <w:rsid w:val="006728C2"/>
    <w:rPr>
      <w:sz w:val="16"/>
      <w:szCs w:val="16"/>
    </w:rPr>
  </w:style>
  <w:style w:type="paragraph" w:styleId="CommentSubject">
    <w:name w:val="annotation subject"/>
    <w:basedOn w:val="CommentText"/>
    <w:next w:val="CommentText"/>
    <w:link w:val="CommentSubjectChar"/>
    <w:uiPriority w:val="99"/>
    <w:semiHidden/>
    <w:unhideWhenUsed/>
    <w:rsid w:val="006728C2"/>
    <w:rPr>
      <w:b/>
      <w:bCs/>
    </w:rPr>
  </w:style>
  <w:style w:type="character" w:customStyle="1" w:styleId="CommentSubjectChar">
    <w:name w:val="Comment Subject Char"/>
    <w:basedOn w:val="CommentTextChar"/>
    <w:link w:val="CommentSubject"/>
    <w:uiPriority w:val="99"/>
    <w:semiHidden/>
    <w:rsid w:val="006728C2"/>
    <w:rPr>
      <w:rFonts w:eastAsiaTheme="minorEastAsia"/>
      <w:b/>
      <w:bCs/>
      <w:kern w:val="2"/>
      <w:sz w:val="20"/>
      <w:szCs w:val="20"/>
      <w:lang w:eastAsia="zh-CN"/>
      <w14:ligatures w14:val="standardContextual"/>
    </w:rPr>
  </w:style>
  <w:style w:type="character" w:customStyle="1" w:styleId="text-brand-secondary-normal">
    <w:name w:val="text-brand-secondary-normal"/>
    <w:basedOn w:val="DefaultParagraphFont"/>
    <w:rsid w:val="00C1100E"/>
  </w:style>
  <w:style w:type="paragraph" w:styleId="Header">
    <w:name w:val="header"/>
    <w:basedOn w:val="Normal"/>
    <w:link w:val="HeaderChar"/>
    <w:uiPriority w:val="99"/>
    <w:unhideWhenUsed/>
    <w:rsid w:val="00A00AC1"/>
    <w:pPr>
      <w:tabs>
        <w:tab w:val="center" w:pos="4680"/>
        <w:tab w:val="right" w:pos="9360"/>
      </w:tabs>
    </w:pPr>
    <w:rPr>
      <w:rFonts w:asciiTheme="minorHAnsi" w:eastAsiaTheme="minorEastAsia" w:hAnsiTheme="minorHAnsi" w:cstheme="minorBidi"/>
      <w:kern w:val="2"/>
      <w:lang w:eastAsia="zh-CN"/>
      <w14:ligatures w14:val="standardContextual"/>
    </w:rPr>
  </w:style>
  <w:style w:type="character" w:customStyle="1" w:styleId="HeaderChar">
    <w:name w:val="Header Char"/>
    <w:basedOn w:val="DefaultParagraphFont"/>
    <w:link w:val="Header"/>
    <w:uiPriority w:val="99"/>
    <w:rsid w:val="00A00AC1"/>
    <w:rPr>
      <w:rFonts w:eastAsiaTheme="minorEastAsia"/>
      <w:kern w:val="2"/>
      <w:sz w:val="24"/>
      <w:szCs w:val="24"/>
      <w:lang w:eastAsia="zh-CN"/>
      <w14:ligatures w14:val="standardContextual"/>
    </w:rPr>
  </w:style>
  <w:style w:type="paragraph" w:styleId="Footer">
    <w:name w:val="footer"/>
    <w:basedOn w:val="Normal"/>
    <w:link w:val="FooterChar"/>
    <w:uiPriority w:val="99"/>
    <w:unhideWhenUsed/>
    <w:rsid w:val="00A00AC1"/>
    <w:pPr>
      <w:tabs>
        <w:tab w:val="center" w:pos="4680"/>
        <w:tab w:val="right" w:pos="9360"/>
      </w:tabs>
    </w:pPr>
    <w:rPr>
      <w:rFonts w:asciiTheme="minorHAnsi" w:eastAsiaTheme="minorEastAsia" w:hAnsiTheme="minorHAnsi" w:cstheme="minorBidi"/>
      <w:kern w:val="2"/>
      <w:lang w:eastAsia="zh-CN"/>
      <w14:ligatures w14:val="standardContextual"/>
    </w:rPr>
  </w:style>
  <w:style w:type="character" w:customStyle="1" w:styleId="FooterChar">
    <w:name w:val="Footer Char"/>
    <w:basedOn w:val="DefaultParagraphFont"/>
    <w:link w:val="Footer"/>
    <w:uiPriority w:val="99"/>
    <w:rsid w:val="00A00AC1"/>
    <w:rPr>
      <w:rFonts w:eastAsiaTheme="minorEastAsia"/>
      <w:kern w:val="2"/>
      <w:sz w:val="24"/>
      <w:szCs w:val="24"/>
      <w:lang w:eastAsia="zh-CN"/>
      <w14:ligatures w14:val="standardContextual"/>
    </w:rPr>
  </w:style>
  <w:style w:type="character" w:customStyle="1" w:styleId="ref-lnk">
    <w:name w:val="ref-lnk"/>
    <w:basedOn w:val="DefaultParagraphFont"/>
    <w:rsid w:val="008148C6"/>
  </w:style>
  <w:style w:type="character" w:customStyle="1" w:styleId="off-screen">
    <w:name w:val="off-screen"/>
    <w:basedOn w:val="DefaultParagraphFont"/>
    <w:rsid w:val="008148C6"/>
  </w:style>
  <w:style w:type="paragraph" w:customStyle="1" w:styleId="last">
    <w:name w:val="last"/>
    <w:basedOn w:val="Normal"/>
    <w:rsid w:val="008148C6"/>
    <w:pPr>
      <w:spacing w:before="100" w:beforeAutospacing="1" w:after="100" w:afterAutospacing="1"/>
    </w:pPr>
    <w:rPr>
      <w:lang w:eastAsia="en-US"/>
    </w:rPr>
  </w:style>
  <w:style w:type="paragraph" w:customStyle="1" w:styleId="p1">
    <w:name w:val="p1"/>
    <w:basedOn w:val="Normal"/>
    <w:rsid w:val="0067329D"/>
    <w:rPr>
      <w:color w:val="141413"/>
      <w:sz w:val="15"/>
      <w:szCs w:val="15"/>
    </w:rPr>
  </w:style>
  <w:style w:type="paragraph" w:customStyle="1" w:styleId="Char">
    <w:name w:val="Char"/>
    <w:basedOn w:val="Heading2"/>
    <w:rsid w:val="005C0039"/>
    <w:pPr>
      <w:keepLines w:val="0"/>
      <w:pageBreakBefore/>
      <w:tabs>
        <w:tab w:val="left" w:pos="850"/>
        <w:tab w:val="left" w:pos="1191"/>
        <w:tab w:val="left" w:pos="1531"/>
      </w:tabs>
      <w:spacing w:before="120" w:after="120" w:line="240" w:lineRule="auto"/>
      <w:jc w:val="center"/>
    </w:pPr>
    <w:rPr>
      <w:rFonts w:ascii="Tahoma" w:eastAsia="Times New Roman" w:hAnsi="Tahoma" w:cs="Tahoma"/>
      <w:b/>
      <w:color w:val="FFFFFF"/>
      <w:spacing w:val="20"/>
      <w:kern w:val="0"/>
      <w:sz w:val="22"/>
      <w:szCs w:val="22"/>
      <w:lang w:val="en-GB"/>
      <w14:ligatures w14:val="none"/>
    </w:rPr>
  </w:style>
  <w:style w:type="character" w:customStyle="1" w:styleId="Heading2Char">
    <w:name w:val="Heading 2 Char"/>
    <w:basedOn w:val="DefaultParagraphFont"/>
    <w:link w:val="Heading2"/>
    <w:uiPriority w:val="9"/>
    <w:semiHidden/>
    <w:rsid w:val="005C0039"/>
    <w:rPr>
      <w:rFonts w:asciiTheme="majorHAnsi" w:eastAsiaTheme="majorEastAsia" w:hAnsiTheme="majorHAnsi" w:cstheme="majorBidi"/>
      <w:color w:val="365F91" w:themeColor="accent1" w:themeShade="BF"/>
      <w:kern w:val="2"/>
      <w:sz w:val="26"/>
      <w:szCs w:val="26"/>
      <w:lang w:eastAsia="zh-CN"/>
      <w14:ligatures w14:val="standardContextual"/>
    </w:rPr>
  </w:style>
  <w:style w:type="character" w:customStyle="1" w:styleId="Heading1Char">
    <w:name w:val="Heading 1 Char"/>
    <w:basedOn w:val="DefaultParagraphFont"/>
    <w:link w:val="Heading1"/>
    <w:uiPriority w:val="9"/>
    <w:rsid w:val="003668E5"/>
    <w:rPr>
      <w:rFonts w:asciiTheme="majorHAnsi" w:eastAsiaTheme="majorEastAsia" w:hAnsiTheme="majorHAnsi" w:cstheme="majorBidi"/>
      <w:color w:val="365F91" w:themeColor="accent1" w:themeShade="BF"/>
      <w:kern w:val="2"/>
      <w:sz w:val="32"/>
      <w:szCs w:val="32"/>
      <w:lang w:eastAsia="zh-CN"/>
      <w14:ligatures w14:val="standardContextual"/>
    </w:rPr>
  </w:style>
  <w:style w:type="paragraph" w:customStyle="1" w:styleId="p2">
    <w:name w:val="p2"/>
    <w:basedOn w:val="Normal"/>
    <w:rsid w:val="005A32C9"/>
    <w:rPr>
      <w:color w:val="FFFFFF"/>
      <w:sz w:val="17"/>
      <w:szCs w:val="17"/>
    </w:rPr>
  </w:style>
  <w:style w:type="paragraph" w:customStyle="1" w:styleId="p3">
    <w:name w:val="p3"/>
    <w:basedOn w:val="Normal"/>
    <w:rsid w:val="005A32C9"/>
    <w:rPr>
      <w:color w:val="000000"/>
      <w:sz w:val="14"/>
      <w:szCs w:val="14"/>
    </w:rPr>
  </w:style>
  <w:style w:type="character" w:customStyle="1" w:styleId="s1">
    <w:name w:val="s1"/>
    <w:basedOn w:val="DefaultParagraphFont"/>
    <w:rsid w:val="005A32C9"/>
    <w:rPr>
      <w:color w:val="000000"/>
    </w:rPr>
  </w:style>
  <w:style w:type="character" w:customStyle="1" w:styleId="s2">
    <w:name w:val="s2"/>
    <w:basedOn w:val="DefaultParagraphFont"/>
    <w:rsid w:val="005A32C9"/>
    <w:rPr>
      <w:color w:val="01154D"/>
    </w:rPr>
  </w:style>
  <w:style w:type="paragraph" w:styleId="BodyText2">
    <w:name w:val="Body Text 2"/>
    <w:basedOn w:val="Normal"/>
    <w:link w:val="BodyText2Char"/>
    <w:rsid w:val="0097004A"/>
    <w:pPr>
      <w:suppressAutoHyphens/>
      <w:autoSpaceDE w:val="0"/>
      <w:jc w:val="both"/>
    </w:pPr>
    <w:rPr>
      <w:rFonts w:ascii="Arial" w:hAnsi="Arial"/>
      <w:lang w:eastAsia="ar-SA"/>
    </w:rPr>
  </w:style>
  <w:style w:type="character" w:customStyle="1" w:styleId="BodyText2Char">
    <w:name w:val="Body Text 2 Char"/>
    <w:basedOn w:val="DefaultParagraphFont"/>
    <w:link w:val="BodyText2"/>
    <w:rsid w:val="0097004A"/>
    <w:rPr>
      <w:rFonts w:ascii="Arial" w:eastAsia="Times New Roman" w:hAnsi="Arial" w:cs="Times New Roman"/>
      <w:sz w:val="24"/>
      <w:szCs w:val="24"/>
      <w:lang w:eastAsia="ar-SA"/>
    </w:rPr>
  </w:style>
  <w:style w:type="paragraph" w:styleId="PlainText">
    <w:name w:val="Plain Text"/>
    <w:basedOn w:val="Normal"/>
    <w:link w:val="PlainTextChar"/>
    <w:rsid w:val="0097004A"/>
    <w:rPr>
      <w:rFonts w:ascii="Courier New" w:hAnsi="Courier New"/>
      <w:sz w:val="20"/>
      <w:szCs w:val="20"/>
      <w:lang w:eastAsia="en-US"/>
    </w:rPr>
  </w:style>
  <w:style w:type="character" w:customStyle="1" w:styleId="PlainTextChar">
    <w:name w:val="Plain Text Char"/>
    <w:basedOn w:val="DefaultParagraphFont"/>
    <w:link w:val="PlainText"/>
    <w:rsid w:val="0097004A"/>
    <w:rPr>
      <w:rFonts w:ascii="Courier New" w:eastAsia="Times New Roman" w:hAnsi="Courier New" w:cs="Times New Roman"/>
      <w:sz w:val="20"/>
      <w:szCs w:val="20"/>
    </w:rPr>
  </w:style>
  <w:style w:type="character" w:styleId="FollowedHyperlink">
    <w:name w:val="FollowedHyperlink"/>
    <w:basedOn w:val="DefaultParagraphFont"/>
    <w:uiPriority w:val="99"/>
    <w:semiHidden/>
    <w:unhideWhenUsed/>
    <w:rsid w:val="0097004A"/>
    <w:rPr>
      <w:color w:val="800080" w:themeColor="followedHyperlink"/>
      <w:u w:val="single"/>
    </w:rPr>
  </w:style>
  <w:style w:type="character" w:styleId="Emphasis">
    <w:name w:val="Emphasis"/>
    <w:basedOn w:val="DefaultParagraphFont"/>
    <w:uiPriority w:val="20"/>
    <w:qFormat/>
    <w:rsid w:val="0070437A"/>
    <w:rPr>
      <w:i/>
      <w:iCs/>
    </w:rPr>
  </w:style>
  <w:style w:type="character" w:customStyle="1" w:styleId="apple-converted-space">
    <w:name w:val="apple-converted-space"/>
    <w:basedOn w:val="DefaultParagraphFont"/>
    <w:rsid w:val="00C9116F"/>
  </w:style>
  <w:style w:type="character" w:styleId="PageNumber">
    <w:name w:val="page number"/>
    <w:basedOn w:val="DefaultParagraphFont"/>
    <w:uiPriority w:val="99"/>
    <w:semiHidden/>
    <w:unhideWhenUsed/>
    <w:rsid w:val="001357E2"/>
  </w:style>
  <w:style w:type="character" w:customStyle="1" w:styleId="gmail-apple-converted-space">
    <w:name w:val="gmail-apple-converted-space"/>
    <w:basedOn w:val="DefaultParagraphFont"/>
    <w:rsid w:val="00777909"/>
  </w:style>
  <w:style w:type="character" w:customStyle="1" w:styleId="uv3um">
    <w:name w:val="uv3um"/>
    <w:basedOn w:val="DefaultParagraphFont"/>
    <w:rsid w:val="003639FA"/>
  </w:style>
  <w:style w:type="paragraph" w:styleId="Revision">
    <w:name w:val="Revision"/>
    <w:hidden/>
    <w:uiPriority w:val="99"/>
    <w:semiHidden/>
    <w:rsid w:val="002A1A95"/>
    <w:pPr>
      <w:spacing w:after="0"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516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1771">
      <w:bodyDiv w:val="1"/>
      <w:marLeft w:val="0"/>
      <w:marRight w:val="0"/>
      <w:marTop w:val="0"/>
      <w:marBottom w:val="0"/>
      <w:divBdr>
        <w:top w:val="none" w:sz="0" w:space="0" w:color="auto"/>
        <w:left w:val="none" w:sz="0" w:space="0" w:color="auto"/>
        <w:bottom w:val="none" w:sz="0" w:space="0" w:color="auto"/>
        <w:right w:val="none" w:sz="0" w:space="0" w:color="auto"/>
      </w:divBdr>
      <w:divsChild>
        <w:div w:id="988636099">
          <w:marLeft w:val="547"/>
          <w:marRight w:val="0"/>
          <w:marTop w:val="86"/>
          <w:marBottom w:val="0"/>
          <w:divBdr>
            <w:top w:val="none" w:sz="0" w:space="0" w:color="auto"/>
            <w:left w:val="none" w:sz="0" w:space="0" w:color="auto"/>
            <w:bottom w:val="none" w:sz="0" w:space="0" w:color="auto"/>
            <w:right w:val="none" w:sz="0" w:space="0" w:color="auto"/>
          </w:divBdr>
        </w:div>
        <w:div w:id="1144005901">
          <w:marLeft w:val="547"/>
          <w:marRight w:val="0"/>
          <w:marTop w:val="86"/>
          <w:marBottom w:val="0"/>
          <w:divBdr>
            <w:top w:val="none" w:sz="0" w:space="0" w:color="auto"/>
            <w:left w:val="none" w:sz="0" w:space="0" w:color="auto"/>
            <w:bottom w:val="none" w:sz="0" w:space="0" w:color="auto"/>
            <w:right w:val="none" w:sz="0" w:space="0" w:color="auto"/>
          </w:divBdr>
        </w:div>
      </w:divsChild>
    </w:div>
    <w:div w:id="35083281">
      <w:bodyDiv w:val="1"/>
      <w:marLeft w:val="0"/>
      <w:marRight w:val="0"/>
      <w:marTop w:val="0"/>
      <w:marBottom w:val="0"/>
      <w:divBdr>
        <w:top w:val="none" w:sz="0" w:space="0" w:color="auto"/>
        <w:left w:val="none" w:sz="0" w:space="0" w:color="auto"/>
        <w:bottom w:val="none" w:sz="0" w:space="0" w:color="auto"/>
        <w:right w:val="none" w:sz="0" w:space="0" w:color="auto"/>
      </w:divBdr>
    </w:div>
    <w:div w:id="50933414">
      <w:bodyDiv w:val="1"/>
      <w:marLeft w:val="0"/>
      <w:marRight w:val="0"/>
      <w:marTop w:val="0"/>
      <w:marBottom w:val="0"/>
      <w:divBdr>
        <w:top w:val="none" w:sz="0" w:space="0" w:color="auto"/>
        <w:left w:val="none" w:sz="0" w:space="0" w:color="auto"/>
        <w:bottom w:val="none" w:sz="0" w:space="0" w:color="auto"/>
        <w:right w:val="none" w:sz="0" w:space="0" w:color="auto"/>
      </w:divBdr>
      <w:divsChild>
        <w:div w:id="1422145994">
          <w:marLeft w:val="547"/>
          <w:marRight w:val="0"/>
          <w:marTop w:val="149"/>
          <w:marBottom w:val="0"/>
          <w:divBdr>
            <w:top w:val="none" w:sz="0" w:space="0" w:color="auto"/>
            <w:left w:val="none" w:sz="0" w:space="0" w:color="auto"/>
            <w:bottom w:val="none" w:sz="0" w:space="0" w:color="auto"/>
            <w:right w:val="none" w:sz="0" w:space="0" w:color="auto"/>
          </w:divBdr>
        </w:div>
      </w:divsChild>
    </w:div>
    <w:div w:id="81296772">
      <w:bodyDiv w:val="1"/>
      <w:marLeft w:val="0"/>
      <w:marRight w:val="0"/>
      <w:marTop w:val="0"/>
      <w:marBottom w:val="0"/>
      <w:divBdr>
        <w:top w:val="none" w:sz="0" w:space="0" w:color="auto"/>
        <w:left w:val="none" w:sz="0" w:space="0" w:color="auto"/>
        <w:bottom w:val="none" w:sz="0" w:space="0" w:color="auto"/>
        <w:right w:val="none" w:sz="0" w:space="0" w:color="auto"/>
      </w:divBdr>
    </w:div>
    <w:div w:id="91824732">
      <w:bodyDiv w:val="1"/>
      <w:marLeft w:val="0"/>
      <w:marRight w:val="0"/>
      <w:marTop w:val="0"/>
      <w:marBottom w:val="0"/>
      <w:divBdr>
        <w:top w:val="none" w:sz="0" w:space="0" w:color="auto"/>
        <w:left w:val="none" w:sz="0" w:space="0" w:color="auto"/>
        <w:bottom w:val="none" w:sz="0" w:space="0" w:color="auto"/>
        <w:right w:val="none" w:sz="0" w:space="0" w:color="auto"/>
      </w:divBdr>
    </w:div>
    <w:div w:id="97527865">
      <w:bodyDiv w:val="1"/>
      <w:marLeft w:val="0"/>
      <w:marRight w:val="0"/>
      <w:marTop w:val="0"/>
      <w:marBottom w:val="0"/>
      <w:divBdr>
        <w:top w:val="none" w:sz="0" w:space="0" w:color="auto"/>
        <w:left w:val="none" w:sz="0" w:space="0" w:color="auto"/>
        <w:bottom w:val="none" w:sz="0" w:space="0" w:color="auto"/>
        <w:right w:val="none" w:sz="0" w:space="0" w:color="auto"/>
      </w:divBdr>
      <w:divsChild>
        <w:div w:id="465125711">
          <w:marLeft w:val="0"/>
          <w:marRight w:val="0"/>
          <w:marTop w:val="0"/>
          <w:marBottom w:val="0"/>
          <w:divBdr>
            <w:top w:val="none" w:sz="0" w:space="0" w:color="auto"/>
            <w:left w:val="none" w:sz="0" w:space="0" w:color="auto"/>
            <w:bottom w:val="none" w:sz="0" w:space="0" w:color="auto"/>
            <w:right w:val="none" w:sz="0" w:space="0" w:color="auto"/>
          </w:divBdr>
          <w:divsChild>
            <w:div w:id="125205884">
              <w:marLeft w:val="0"/>
              <w:marRight w:val="0"/>
              <w:marTop w:val="0"/>
              <w:marBottom w:val="0"/>
              <w:divBdr>
                <w:top w:val="none" w:sz="0" w:space="0" w:color="auto"/>
                <w:left w:val="none" w:sz="0" w:space="0" w:color="auto"/>
                <w:bottom w:val="none" w:sz="0" w:space="0" w:color="auto"/>
                <w:right w:val="none" w:sz="0" w:space="0" w:color="auto"/>
              </w:divBdr>
              <w:divsChild>
                <w:div w:id="11830839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5585579">
      <w:bodyDiv w:val="1"/>
      <w:marLeft w:val="0"/>
      <w:marRight w:val="0"/>
      <w:marTop w:val="0"/>
      <w:marBottom w:val="0"/>
      <w:divBdr>
        <w:top w:val="none" w:sz="0" w:space="0" w:color="auto"/>
        <w:left w:val="none" w:sz="0" w:space="0" w:color="auto"/>
        <w:bottom w:val="none" w:sz="0" w:space="0" w:color="auto"/>
        <w:right w:val="none" w:sz="0" w:space="0" w:color="auto"/>
      </w:divBdr>
    </w:div>
    <w:div w:id="115416597">
      <w:bodyDiv w:val="1"/>
      <w:marLeft w:val="0"/>
      <w:marRight w:val="0"/>
      <w:marTop w:val="0"/>
      <w:marBottom w:val="0"/>
      <w:divBdr>
        <w:top w:val="none" w:sz="0" w:space="0" w:color="auto"/>
        <w:left w:val="none" w:sz="0" w:space="0" w:color="auto"/>
        <w:bottom w:val="none" w:sz="0" w:space="0" w:color="auto"/>
        <w:right w:val="none" w:sz="0" w:space="0" w:color="auto"/>
      </w:divBdr>
      <w:divsChild>
        <w:div w:id="1991323787">
          <w:marLeft w:val="0"/>
          <w:marRight w:val="240"/>
          <w:marTop w:val="0"/>
          <w:marBottom w:val="0"/>
          <w:divBdr>
            <w:top w:val="none" w:sz="0" w:space="0" w:color="auto"/>
            <w:left w:val="none" w:sz="0" w:space="0" w:color="auto"/>
            <w:bottom w:val="none" w:sz="0" w:space="0" w:color="auto"/>
            <w:right w:val="none" w:sz="0" w:space="0" w:color="auto"/>
          </w:divBdr>
          <w:divsChild>
            <w:div w:id="1375538313">
              <w:marLeft w:val="0"/>
              <w:marRight w:val="0"/>
              <w:marTop w:val="0"/>
              <w:marBottom w:val="0"/>
              <w:divBdr>
                <w:top w:val="none" w:sz="0" w:space="0" w:color="auto"/>
                <w:left w:val="none" w:sz="0" w:space="0" w:color="auto"/>
                <w:bottom w:val="none" w:sz="0" w:space="0" w:color="auto"/>
                <w:right w:val="none" w:sz="0" w:space="0" w:color="auto"/>
              </w:divBdr>
              <w:divsChild>
                <w:div w:id="296300656">
                  <w:marLeft w:val="0"/>
                  <w:marRight w:val="0"/>
                  <w:marTop w:val="0"/>
                  <w:marBottom w:val="0"/>
                  <w:divBdr>
                    <w:top w:val="none" w:sz="0" w:space="0" w:color="auto"/>
                    <w:left w:val="none" w:sz="0" w:space="0" w:color="auto"/>
                    <w:bottom w:val="none" w:sz="0" w:space="0" w:color="auto"/>
                    <w:right w:val="none" w:sz="0" w:space="0" w:color="auto"/>
                  </w:divBdr>
                  <w:divsChild>
                    <w:div w:id="649404308">
                      <w:marLeft w:val="0"/>
                      <w:marRight w:val="0"/>
                      <w:marTop w:val="0"/>
                      <w:marBottom w:val="0"/>
                      <w:divBdr>
                        <w:top w:val="none" w:sz="0" w:space="0" w:color="auto"/>
                        <w:left w:val="none" w:sz="0" w:space="0" w:color="auto"/>
                        <w:bottom w:val="none" w:sz="0" w:space="0" w:color="auto"/>
                        <w:right w:val="none" w:sz="0" w:space="0" w:color="auto"/>
                      </w:divBdr>
                      <w:divsChild>
                        <w:div w:id="1360157714">
                          <w:marLeft w:val="0"/>
                          <w:marRight w:val="0"/>
                          <w:marTop w:val="0"/>
                          <w:marBottom w:val="0"/>
                          <w:divBdr>
                            <w:top w:val="none" w:sz="0" w:space="0" w:color="auto"/>
                            <w:left w:val="none" w:sz="0" w:space="0" w:color="auto"/>
                            <w:bottom w:val="none" w:sz="0" w:space="0" w:color="auto"/>
                            <w:right w:val="none" w:sz="0" w:space="0" w:color="auto"/>
                          </w:divBdr>
                          <w:divsChild>
                            <w:div w:id="4484442">
                              <w:marLeft w:val="0"/>
                              <w:marRight w:val="0"/>
                              <w:marTop w:val="0"/>
                              <w:marBottom w:val="0"/>
                              <w:divBdr>
                                <w:top w:val="none" w:sz="0" w:space="0" w:color="auto"/>
                                <w:left w:val="none" w:sz="0" w:space="0" w:color="auto"/>
                                <w:bottom w:val="none" w:sz="0" w:space="0" w:color="auto"/>
                                <w:right w:val="none" w:sz="0" w:space="0" w:color="auto"/>
                              </w:divBdr>
                              <w:divsChild>
                                <w:div w:id="17748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10744">
                          <w:marLeft w:val="0"/>
                          <w:marRight w:val="0"/>
                          <w:marTop w:val="0"/>
                          <w:marBottom w:val="0"/>
                          <w:divBdr>
                            <w:top w:val="none" w:sz="0" w:space="0" w:color="auto"/>
                            <w:left w:val="none" w:sz="0" w:space="0" w:color="auto"/>
                            <w:bottom w:val="none" w:sz="0" w:space="0" w:color="auto"/>
                            <w:right w:val="none" w:sz="0" w:space="0" w:color="auto"/>
                          </w:divBdr>
                          <w:divsChild>
                            <w:div w:id="1164006272">
                              <w:marLeft w:val="0"/>
                              <w:marRight w:val="0"/>
                              <w:marTop w:val="0"/>
                              <w:marBottom w:val="0"/>
                              <w:divBdr>
                                <w:top w:val="none" w:sz="0" w:space="0" w:color="auto"/>
                                <w:left w:val="none" w:sz="0" w:space="0" w:color="auto"/>
                                <w:bottom w:val="none" w:sz="0" w:space="0" w:color="auto"/>
                                <w:right w:val="none" w:sz="0" w:space="0" w:color="auto"/>
                              </w:divBdr>
                              <w:divsChild>
                                <w:div w:id="10797858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90450">
      <w:bodyDiv w:val="1"/>
      <w:marLeft w:val="0"/>
      <w:marRight w:val="0"/>
      <w:marTop w:val="0"/>
      <w:marBottom w:val="0"/>
      <w:divBdr>
        <w:top w:val="none" w:sz="0" w:space="0" w:color="auto"/>
        <w:left w:val="none" w:sz="0" w:space="0" w:color="auto"/>
        <w:bottom w:val="none" w:sz="0" w:space="0" w:color="auto"/>
        <w:right w:val="none" w:sz="0" w:space="0" w:color="auto"/>
      </w:divBdr>
    </w:div>
    <w:div w:id="138113786">
      <w:bodyDiv w:val="1"/>
      <w:marLeft w:val="0"/>
      <w:marRight w:val="0"/>
      <w:marTop w:val="0"/>
      <w:marBottom w:val="0"/>
      <w:divBdr>
        <w:top w:val="none" w:sz="0" w:space="0" w:color="auto"/>
        <w:left w:val="none" w:sz="0" w:space="0" w:color="auto"/>
        <w:bottom w:val="none" w:sz="0" w:space="0" w:color="auto"/>
        <w:right w:val="none" w:sz="0" w:space="0" w:color="auto"/>
      </w:divBdr>
    </w:div>
    <w:div w:id="152139495">
      <w:bodyDiv w:val="1"/>
      <w:marLeft w:val="0"/>
      <w:marRight w:val="0"/>
      <w:marTop w:val="0"/>
      <w:marBottom w:val="0"/>
      <w:divBdr>
        <w:top w:val="none" w:sz="0" w:space="0" w:color="auto"/>
        <w:left w:val="none" w:sz="0" w:space="0" w:color="auto"/>
        <w:bottom w:val="none" w:sz="0" w:space="0" w:color="auto"/>
        <w:right w:val="none" w:sz="0" w:space="0" w:color="auto"/>
      </w:divBdr>
    </w:div>
    <w:div w:id="173614276">
      <w:bodyDiv w:val="1"/>
      <w:marLeft w:val="0"/>
      <w:marRight w:val="0"/>
      <w:marTop w:val="0"/>
      <w:marBottom w:val="0"/>
      <w:divBdr>
        <w:top w:val="none" w:sz="0" w:space="0" w:color="auto"/>
        <w:left w:val="none" w:sz="0" w:space="0" w:color="auto"/>
        <w:bottom w:val="none" w:sz="0" w:space="0" w:color="auto"/>
        <w:right w:val="none" w:sz="0" w:space="0" w:color="auto"/>
      </w:divBdr>
    </w:div>
    <w:div w:id="183978879">
      <w:bodyDiv w:val="1"/>
      <w:marLeft w:val="0"/>
      <w:marRight w:val="0"/>
      <w:marTop w:val="0"/>
      <w:marBottom w:val="0"/>
      <w:divBdr>
        <w:top w:val="none" w:sz="0" w:space="0" w:color="auto"/>
        <w:left w:val="none" w:sz="0" w:space="0" w:color="auto"/>
        <w:bottom w:val="none" w:sz="0" w:space="0" w:color="auto"/>
        <w:right w:val="none" w:sz="0" w:space="0" w:color="auto"/>
      </w:divBdr>
    </w:div>
    <w:div w:id="190382744">
      <w:bodyDiv w:val="1"/>
      <w:marLeft w:val="0"/>
      <w:marRight w:val="0"/>
      <w:marTop w:val="0"/>
      <w:marBottom w:val="0"/>
      <w:divBdr>
        <w:top w:val="none" w:sz="0" w:space="0" w:color="auto"/>
        <w:left w:val="none" w:sz="0" w:space="0" w:color="auto"/>
        <w:bottom w:val="none" w:sz="0" w:space="0" w:color="auto"/>
        <w:right w:val="none" w:sz="0" w:space="0" w:color="auto"/>
      </w:divBdr>
      <w:divsChild>
        <w:div w:id="1998993939">
          <w:marLeft w:val="360"/>
          <w:marRight w:val="0"/>
          <w:marTop w:val="200"/>
          <w:marBottom w:val="0"/>
          <w:divBdr>
            <w:top w:val="none" w:sz="0" w:space="0" w:color="auto"/>
            <w:left w:val="none" w:sz="0" w:space="0" w:color="auto"/>
            <w:bottom w:val="none" w:sz="0" w:space="0" w:color="auto"/>
            <w:right w:val="none" w:sz="0" w:space="0" w:color="auto"/>
          </w:divBdr>
        </w:div>
      </w:divsChild>
    </w:div>
    <w:div w:id="252514586">
      <w:bodyDiv w:val="1"/>
      <w:marLeft w:val="0"/>
      <w:marRight w:val="0"/>
      <w:marTop w:val="0"/>
      <w:marBottom w:val="0"/>
      <w:divBdr>
        <w:top w:val="none" w:sz="0" w:space="0" w:color="auto"/>
        <w:left w:val="none" w:sz="0" w:space="0" w:color="auto"/>
        <w:bottom w:val="none" w:sz="0" w:space="0" w:color="auto"/>
        <w:right w:val="none" w:sz="0" w:space="0" w:color="auto"/>
      </w:divBdr>
      <w:divsChild>
        <w:div w:id="1099444428">
          <w:marLeft w:val="547"/>
          <w:marRight w:val="0"/>
          <w:marTop w:val="134"/>
          <w:marBottom w:val="0"/>
          <w:divBdr>
            <w:top w:val="none" w:sz="0" w:space="0" w:color="auto"/>
            <w:left w:val="none" w:sz="0" w:space="0" w:color="auto"/>
            <w:bottom w:val="none" w:sz="0" w:space="0" w:color="auto"/>
            <w:right w:val="none" w:sz="0" w:space="0" w:color="auto"/>
          </w:divBdr>
        </w:div>
      </w:divsChild>
    </w:div>
    <w:div w:id="288560311">
      <w:bodyDiv w:val="1"/>
      <w:marLeft w:val="0"/>
      <w:marRight w:val="0"/>
      <w:marTop w:val="0"/>
      <w:marBottom w:val="0"/>
      <w:divBdr>
        <w:top w:val="none" w:sz="0" w:space="0" w:color="auto"/>
        <w:left w:val="none" w:sz="0" w:space="0" w:color="auto"/>
        <w:bottom w:val="none" w:sz="0" w:space="0" w:color="auto"/>
        <w:right w:val="none" w:sz="0" w:space="0" w:color="auto"/>
      </w:divBdr>
    </w:div>
    <w:div w:id="419328666">
      <w:bodyDiv w:val="1"/>
      <w:marLeft w:val="0"/>
      <w:marRight w:val="0"/>
      <w:marTop w:val="0"/>
      <w:marBottom w:val="0"/>
      <w:divBdr>
        <w:top w:val="none" w:sz="0" w:space="0" w:color="auto"/>
        <w:left w:val="none" w:sz="0" w:space="0" w:color="auto"/>
        <w:bottom w:val="none" w:sz="0" w:space="0" w:color="auto"/>
        <w:right w:val="none" w:sz="0" w:space="0" w:color="auto"/>
      </w:divBdr>
    </w:div>
    <w:div w:id="548882859">
      <w:bodyDiv w:val="1"/>
      <w:marLeft w:val="0"/>
      <w:marRight w:val="0"/>
      <w:marTop w:val="0"/>
      <w:marBottom w:val="0"/>
      <w:divBdr>
        <w:top w:val="none" w:sz="0" w:space="0" w:color="auto"/>
        <w:left w:val="none" w:sz="0" w:space="0" w:color="auto"/>
        <w:bottom w:val="none" w:sz="0" w:space="0" w:color="auto"/>
        <w:right w:val="none" w:sz="0" w:space="0" w:color="auto"/>
      </w:divBdr>
    </w:div>
    <w:div w:id="625818614">
      <w:bodyDiv w:val="1"/>
      <w:marLeft w:val="0"/>
      <w:marRight w:val="0"/>
      <w:marTop w:val="0"/>
      <w:marBottom w:val="0"/>
      <w:divBdr>
        <w:top w:val="none" w:sz="0" w:space="0" w:color="auto"/>
        <w:left w:val="none" w:sz="0" w:space="0" w:color="auto"/>
        <w:bottom w:val="none" w:sz="0" w:space="0" w:color="auto"/>
        <w:right w:val="none" w:sz="0" w:space="0" w:color="auto"/>
      </w:divBdr>
      <w:divsChild>
        <w:div w:id="667098735">
          <w:marLeft w:val="360"/>
          <w:marRight w:val="0"/>
          <w:marTop w:val="200"/>
          <w:marBottom w:val="0"/>
          <w:divBdr>
            <w:top w:val="none" w:sz="0" w:space="0" w:color="auto"/>
            <w:left w:val="none" w:sz="0" w:space="0" w:color="auto"/>
            <w:bottom w:val="none" w:sz="0" w:space="0" w:color="auto"/>
            <w:right w:val="none" w:sz="0" w:space="0" w:color="auto"/>
          </w:divBdr>
        </w:div>
      </w:divsChild>
    </w:div>
    <w:div w:id="641734723">
      <w:bodyDiv w:val="1"/>
      <w:marLeft w:val="0"/>
      <w:marRight w:val="0"/>
      <w:marTop w:val="0"/>
      <w:marBottom w:val="0"/>
      <w:divBdr>
        <w:top w:val="none" w:sz="0" w:space="0" w:color="auto"/>
        <w:left w:val="none" w:sz="0" w:space="0" w:color="auto"/>
        <w:bottom w:val="none" w:sz="0" w:space="0" w:color="auto"/>
        <w:right w:val="none" w:sz="0" w:space="0" w:color="auto"/>
      </w:divBdr>
    </w:div>
    <w:div w:id="739596245">
      <w:bodyDiv w:val="1"/>
      <w:marLeft w:val="0"/>
      <w:marRight w:val="0"/>
      <w:marTop w:val="0"/>
      <w:marBottom w:val="0"/>
      <w:divBdr>
        <w:top w:val="none" w:sz="0" w:space="0" w:color="auto"/>
        <w:left w:val="none" w:sz="0" w:space="0" w:color="auto"/>
        <w:bottom w:val="none" w:sz="0" w:space="0" w:color="auto"/>
        <w:right w:val="none" w:sz="0" w:space="0" w:color="auto"/>
      </w:divBdr>
    </w:div>
    <w:div w:id="759448886">
      <w:bodyDiv w:val="1"/>
      <w:marLeft w:val="0"/>
      <w:marRight w:val="0"/>
      <w:marTop w:val="0"/>
      <w:marBottom w:val="0"/>
      <w:divBdr>
        <w:top w:val="none" w:sz="0" w:space="0" w:color="auto"/>
        <w:left w:val="none" w:sz="0" w:space="0" w:color="auto"/>
        <w:bottom w:val="none" w:sz="0" w:space="0" w:color="auto"/>
        <w:right w:val="none" w:sz="0" w:space="0" w:color="auto"/>
      </w:divBdr>
    </w:div>
    <w:div w:id="762917396">
      <w:bodyDiv w:val="1"/>
      <w:marLeft w:val="0"/>
      <w:marRight w:val="0"/>
      <w:marTop w:val="0"/>
      <w:marBottom w:val="0"/>
      <w:divBdr>
        <w:top w:val="none" w:sz="0" w:space="0" w:color="auto"/>
        <w:left w:val="none" w:sz="0" w:space="0" w:color="auto"/>
        <w:bottom w:val="none" w:sz="0" w:space="0" w:color="auto"/>
        <w:right w:val="none" w:sz="0" w:space="0" w:color="auto"/>
      </w:divBdr>
    </w:div>
    <w:div w:id="812135176">
      <w:bodyDiv w:val="1"/>
      <w:marLeft w:val="0"/>
      <w:marRight w:val="0"/>
      <w:marTop w:val="0"/>
      <w:marBottom w:val="0"/>
      <w:divBdr>
        <w:top w:val="none" w:sz="0" w:space="0" w:color="auto"/>
        <w:left w:val="none" w:sz="0" w:space="0" w:color="auto"/>
        <w:bottom w:val="none" w:sz="0" w:space="0" w:color="auto"/>
        <w:right w:val="none" w:sz="0" w:space="0" w:color="auto"/>
      </w:divBdr>
    </w:div>
    <w:div w:id="930547021">
      <w:bodyDiv w:val="1"/>
      <w:marLeft w:val="0"/>
      <w:marRight w:val="0"/>
      <w:marTop w:val="0"/>
      <w:marBottom w:val="0"/>
      <w:divBdr>
        <w:top w:val="none" w:sz="0" w:space="0" w:color="auto"/>
        <w:left w:val="none" w:sz="0" w:space="0" w:color="auto"/>
        <w:bottom w:val="none" w:sz="0" w:space="0" w:color="auto"/>
        <w:right w:val="none" w:sz="0" w:space="0" w:color="auto"/>
      </w:divBdr>
      <w:divsChild>
        <w:div w:id="533084302">
          <w:marLeft w:val="907"/>
          <w:marRight w:val="0"/>
          <w:marTop w:val="115"/>
          <w:marBottom w:val="0"/>
          <w:divBdr>
            <w:top w:val="none" w:sz="0" w:space="0" w:color="auto"/>
            <w:left w:val="none" w:sz="0" w:space="0" w:color="auto"/>
            <w:bottom w:val="none" w:sz="0" w:space="0" w:color="auto"/>
            <w:right w:val="none" w:sz="0" w:space="0" w:color="auto"/>
          </w:divBdr>
        </w:div>
        <w:div w:id="1961521947">
          <w:marLeft w:val="907"/>
          <w:marRight w:val="0"/>
          <w:marTop w:val="115"/>
          <w:marBottom w:val="0"/>
          <w:divBdr>
            <w:top w:val="none" w:sz="0" w:space="0" w:color="auto"/>
            <w:left w:val="none" w:sz="0" w:space="0" w:color="auto"/>
            <w:bottom w:val="none" w:sz="0" w:space="0" w:color="auto"/>
            <w:right w:val="none" w:sz="0" w:space="0" w:color="auto"/>
          </w:divBdr>
        </w:div>
        <w:div w:id="2086683599">
          <w:marLeft w:val="907"/>
          <w:marRight w:val="0"/>
          <w:marTop w:val="115"/>
          <w:marBottom w:val="0"/>
          <w:divBdr>
            <w:top w:val="none" w:sz="0" w:space="0" w:color="auto"/>
            <w:left w:val="none" w:sz="0" w:space="0" w:color="auto"/>
            <w:bottom w:val="none" w:sz="0" w:space="0" w:color="auto"/>
            <w:right w:val="none" w:sz="0" w:space="0" w:color="auto"/>
          </w:divBdr>
        </w:div>
      </w:divsChild>
    </w:div>
    <w:div w:id="951938818">
      <w:bodyDiv w:val="1"/>
      <w:marLeft w:val="0"/>
      <w:marRight w:val="0"/>
      <w:marTop w:val="0"/>
      <w:marBottom w:val="0"/>
      <w:divBdr>
        <w:top w:val="none" w:sz="0" w:space="0" w:color="auto"/>
        <w:left w:val="none" w:sz="0" w:space="0" w:color="auto"/>
        <w:bottom w:val="none" w:sz="0" w:space="0" w:color="auto"/>
        <w:right w:val="none" w:sz="0" w:space="0" w:color="auto"/>
      </w:divBdr>
    </w:div>
    <w:div w:id="1030643466">
      <w:bodyDiv w:val="1"/>
      <w:marLeft w:val="0"/>
      <w:marRight w:val="0"/>
      <w:marTop w:val="0"/>
      <w:marBottom w:val="0"/>
      <w:divBdr>
        <w:top w:val="none" w:sz="0" w:space="0" w:color="auto"/>
        <w:left w:val="none" w:sz="0" w:space="0" w:color="auto"/>
        <w:bottom w:val="none" w:sz="0" w:space="0" w:color="auto"/>
        <w:right w:val="none" w:sz="0" w:space="0" w:color="auto"/>
      </w:divBdr>
    </w:div>
    <w:div w:id="1039429309">
      <w:bodyDiv w:val="1"/>
      <w:marLeft w:val="0"/>
      <w:marRight w:val="0"/>
      <w:marTop w:val="0"/>
      <w:marBottom w:val="0"/>
      <w:divBdr>
        <w:top w:val="none" w:sz="0" w:space="0" w:color="auto"/>
        <w:left w:val="none" w:sz="0" w:space="0" w:color="auto"/>
        <w:bottom w:val="none" w:sz="0" w:space="0" w:color="auto"/>
        <w:right w:val="none" w:sz="0" w:space="0" w:color="auto"/>
      </w:divBdr>
    </w:div>
    <w:div w:id="1068579775">
      <w:bodyDiv w:val="1"/>
      <w:marLeft w:val="0"/>
      <w:marRight w:val="0"/>
      <w:marTop w:val="0"/>
      <w:marBottom w:val="0"/>
      <w:divBdr>
        <w:top w:val="none" w:sz="0" w:space="0" w:color="auto"/>
        <w:left w:val="none" w:sz="0" w:space="0" w:color="auto"/>
        <w:bottom w:val="none" w:sz="0" w:space="0" w:color="auto"/>
        <w:right w:val="none" w:sz="0" w:space="0" w:color="auto"/>
      </w:divBdr>
      <w:divsChild>
        <w:div w:id="2125614186">
          <w:marLeft w:val="0"/>
          <w:marRight w:val="240"/>
          <w:marTop w:val="0"/>
          <w:marBottom w:val="0"/>
          <w:divBdr>
            <w:top w:val="none" w:sz="0" w:space="0" w:color="auto"/>
            <w:left w:val="none" w:sz="0" w:space="0" w:color="auto"/>
            <w:bottom w:val="none" w:sz="0" w:space="0" w:color="auto"/>
            <w:right w:val="none" w:sz="0" w:space="0" w:color="auto"/>
          </w:divBdr>
          <w:divsChild>
            <w:div w:id="1193689399">
              <w:marLeft w:val="0"/>
              <w:marRight w:val="0"/>
              <w:marTop w:val="0"/>
              <w:marBottom w:val="0"/>
              <w:divBdr>
                <w:top w:val="none" w:sz="0" w:space="0" w:color="auto"/>
                <w:left w:val="none" w:sz="0" w:space="0" w:color="auto"/>
                <w:bottom w:val="none" w:sz="0" w:space="0" w:color="auto"/>
                <w:right w:val="none" w:sz="0" w:space="0" w:color="auto"/>
              </w:divBdr>
              <w:divsChild>
                <w:div w:id="187135823">
                  <w:marLeft w:val="0"/>
                  <w:marRight w:val="0"/>
                  <w:marTop w:val="0"/>
                  <w:marBottom w:val="0"/>
                  <w:divBdr>
                    <w:top w:val="none" w:sz="0" w:space="0" w:color="auto"/>
                    <w:left w:val="none" w:sz="0" w:space="0" w:color="auto"/>
                    <w:bottom w:val="none" w:sz="0" w:space="0" w:color="auto"/>
                    <w:right w:val="none" w:sz="0" w:space="0" w:color="auto"/>
                  </w:divBdr>
                  <w:divsChild>
                    <w:div w:id="1970360956">
                      <w:marLeft w:val="0"/>
                      <w:marRight w:val="0"/>
                      <w:marTop w:val="0"/>
                      <w:marBottom w:val="0"/>
                      <w:divBdr>
                        <w:top w:val="none" w:sz="0" w:space="0" w:color="auto"/>
                        <w:left w:val="none" w:sz="0" w:space="0" w:color="auto"/>
                        <w:bottom w:val="none" w:sz="0" w:space="0" w:color="auto"/>
                        <w:right w:val="none" w:sz="0" w:space="0" w:color="auto"/>
                      </w:divBdr>
                      <w:divsChild>
                        <w:div w:id="757360427">
                          <w:marLeft w:val="0"/>
                          <w:marRight w:val="0"/>
                          <w:marTop w:val="0"/>
                          <w:marBottom w:val="0"/>
                          <w:divBdr>
                            <w:top w:val="none" w:sz="0" w:space="0" w:color="auto"/>
                            <w:left w:val="none" w:sz="0" w:space="0" w:color="auto"/>
                            <w:bottom w:val="none" w:sz="0" w:space="0" w:color="auto"/>
                            <w:right w:val="none" w:sz="0" w:space="0" w:color="auto"/>
                          </w:divBdr>
                          <w:divsChild>
                            <w:div w:id="1070074728">
                              <w:marLeft w:val="0"/>
                              <w:marRight w:val="0"/>
                              <w:marTop w:val="0"/>
                              <w:marBottom w:val="0"/>
                              <w:divBdr>
                                <w:top w:val="none" w:sz="0" w:space="0" w:color="auto"/>
                                <w:left w:val="none" w:sz="0" w:space="0" w:color="auto"/>
                                <w:bottom w:val="none" w:sz="0" w:space="0" w:color="auto"/>
                                <w:right w:val="none" w:sz="0" w:space="0" w:color="auto"/>
                              </w:divBdr>
                              <w:divsChild>
                                <w:div w:id="13225820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05623407">
                          <w:marLeft w:val="0"/>
                          <w:marRight w:val="0"/>
                          <w:marTop w:val="0"/>
                          <w:marBottom w:val="0"/>
                          <w:divBdr>
                            <w:top w:val="none" w:sz="0" w:space="0" w:color="auto"/>
                            <w:left w:val="none" w:sz="0" w:space="0" w:color="auto"/>
                            <w:bottom w:val="none" w:sz="0" w:space="0" w:color="auto"/>
                            <w:right w:val="none" w:sz="0" w:space="0" w:color="auto"/>
                          </w:divBdr>
                          <w:divsChild>
                            <w:div w:id="1090272577">
                              <w:marLeft w:val="0"/>
                              <w:marRight w:val="0"/>
                              <w:marTop w:val="0"/>
                              <w:marBottom w:val="0"/>
                              <w:divBdr>
                                <w:top w:val="none" w:sz="0" w:space="0" w:color="auto"/>
                                <w:left w:val="none" w:sz="0" w:space="0" w:color="auto"/>
                                <w:bottom w:val="none" w:sz="0" w:space="0" w:color="auto"/>
                                <w:right w:val="none" w:sz="0" w:space="0" w:color="auto"/>
                              </w:divBdr>
                              <w:divsChild>
                                <w:div w:id="13792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904741">
      <w:bodyDiv w:val="1"/>
      <w:marLeft w:val="0"/>
      <w:marRight w:val="0"/>
      <w:marTop w:val="0"/>
      <w:marBottom w:val="0"/>
      <w:divBdr>
        <w:top w:val="none" w:sz="0" w:space="0" w:color="auto"/>
        <w:left w:val="none" w:sz="0" w:space="0" w:color="auto"/>
        <w:bottom w:val="none" w:sz="0" w:space="0" w:color="auto"/>
        <w:right w:val="none" w:sz="0" w:space="0" w:color="auto"/>
      </w:divBdr>
      <w:divsChild>
        <w:div w:id="1997297582">
          <w:marLeft w:val="547"/>
          <w:marRight w:val="0"/>
          <w:marTop w:val="106"/>
          <w:marBottom w:val="0"/>
          <w:divBdr>
            <w:top w:val="none" w:sz="0" w:space="0" w:color="auto"/>
            <w:left w:val="none" w:sz="0" w:space="0" w:color="auto"/>
            <w:bottom w:val="none" w:sz="0" w:space="0" w:color="auto"/>
            <w:right w:val="none" w:sz="0" w:space="0" w:color="auto"/>
          </w:divBdr>
        </w:div>
      </w:divsChild>
    </w:div>
    <w:div w:id="1138377011">
      <w:bodyDiv w:val="1"/>
      <w:marLeft w:val="0"/>
      <w:marRight w:val="0"/>
      <w:marTop w:val="0"/>
      <w:marBottom w:val="0"/>
      <w:divBdr>
        <w:top w:val="none" w:sz="0" w:space="0" w:color="auto"/>
        <w:left w:val="none" w:sz="0" w:space="0" w:color="auto"/>
        <w:bottom w:val="none" w:sz="0" w:space="0" w:color="auto"/>
        <w:right w:val="none" w:sz="0" w:space="0" w:color="auto"/>
      </w:divBdr>
    </w:div>
    <w:div w:id="1159494332">
      <w:bodyDiv w:val="1"/>
      <w:marLeft w:val="0"/>
      <w:marRight w:val="0"/>
      <w:marTop w:val="0"/>
      <w:marBottom w:val="0"/>
      <w:divBdr>
        <w:top w:val="none" w:sz="0" w:space="0" w:color="auto"/>
        <w:left w:val="none" w:sz="0" w:space="0" w:color="auto"/>
        <w:bottom w:val="none" w:sz="0" w:space="0" w:color="auto"/>
        <w:right w:val="none" w:sz="0" w:space="0" w:color="auto"/>
      </w:divBdr>
      <w:divsChild>
        <w:div w:id="662469932">
          <w:marLeft w:val="806"/>
          <w:marRight w:val="0"/>
          <w:marTop w:val="106"/>
          <w:marBottom w:val="0"/>
          <w:divBdr>
            <w:top w:val="none" w:sz="0" w:space="0" w:color="auto"/>
            <w:left w:val="none" w:sz="0" w:space="0" w:color="auto"/>
            <w:bottom w:val="none" w:sz="0" w:space="0" w:color="auto"/>
            <w:right w:val="none" w:sz="0" w:space="0" w:color="auto"/>
          </w:divBdr>
        </w:div>
        <w:div w:id="718747413">
          <w:marLeft w:val="806"/>
          <w:marRight w:val="0"/>
          <w:marTop w:val="106"/>
          <w:marBottom w:val="0"/>
          <w:divBdr>
            <w:top w:val="none" w:sz="0" w:space="0" w:color="auto"/>
            <w:left w:val="none" w:sz="0" w:space="0" w:color="auto"/>
            <w:bottom w:val="none" w:sz="0" w:space="0" w:color="auto"/>
            <w:right w:val="none" w:sz="0" w:space="0" w:color="auto"/>
          </w:divBdr>
        </w:div>
        <w:div w:id="1843204479">
          <w:marLeft w:val="806"/>
          <w:marRight w:val="0"/>
          <w:marTop w:val="106"/>
          <w:marBottom w:val="0"/>
          <w:divBdr>
            <w:top w:val="none" w:sz="0" w:space="0" w:color="auto"/>
            <w:left w:val="none" w:sz="0" w:space="0" w:color="auto"/>
            <w:bottom w:val="none" w:sz="0" w:space="0" w:color="auto"/>
            <w:right w:val="none" w:sz="0" w:space="0" w:color="auto"/>
          </w:divBdr>
        </w:div>
      </w:divsChild>
    </w:div>
    <w:div w:id="1310086944">
      <w:bodyDiv w:val="1"/>
      <w:marLeft w:val="0"/>
      <w:marRight w:val="0"/>
      <w:marTop w:val="0"/>
      <w:marBottom w:val="0"/>
      <w:divBdr>
        <w:top w:val="none" w:sz="0" w:space="0" w:color="auto"/>
        <w:left w:val="none" w:sz="0" w:space="0" w:color="auto"/>
        <w:bottom w:val="none" w:sz="0" w:space="0" w:color="auto"/>
        <w:right w:val="none" w:sz="0" w:space="0" w:color="auto"/>
      </w:divBdr>
      <w:divsChild>
        <w:div w:id="427196255">
          <w:marLeft w:val="547"/>
          <w:marRight w:val="0"/>
          <w:marTop w:val="120"/>
          <w:marBottom w:val="0"/>
          <w:divBdr>
            <w:top w:val="none" w:sz="0" w:space="0" w:color="auto"/>
            <w:left w:val="none" w:sz="0" w:space="0" w:color="auto"/>
            <w:bottom w:val="none" w:sz="0" w:space="0" w:color="auto"/>
            <w:right w:val="none" w:sz="0" w:space="0" w:color="auto"/>
          </w:divBdr>
        </w:div>
        <w:div w:id="692271439">
          <w:marLeft w:val="547"/>
          <w:marRight w:val="0"/>
          <w:marTop w:val="120"/>
          <w:marBottom w:val="0"/>
          <w:divBdr>
            <w:top w:val="none" w:sz="0" w:space="0" w:color="auto"/>
            <w:left w:val="none" w:sz="0" w:space="0" w:color="auto"/>
            <w:bottom w:val="none" w:sz="0" w:space="0" w:color="auto"/>
            <w:right w:val="none" w:sz="0" w:space="0" w:color="auto"/>
          </w:divBdr>
        </w:div>
        <w:div w:id="1145852704">
          <w:marLeft w:val="547"/>
          <w:marRight w:val="0"/>
          <w:marTop w:val="120"/>
          <w:marBottom w:val="0"/>
          <w:divBdr>
            <w:top w:val="none" w:sz="0" w:space="0" w:color="auto"/>
            <w:left w:val="none" w:sz="0" w:space="0" w:color="auto"/>
            <w:bottom w:val="none" w:sz="0" w:space="0" w:color="auto"/>
            <w:right w:val="none" w:sz="0" w:space="0" w:color="auto"/>
          </w:divBdr>
        </w:div>
        <w:div w:id="1771391877">
          <w:marLeft w:val="547"/>
          <w:marRight w:val="0"/>
          <w:marTop w:val="120"/>
          <w:marBottom w:val="0"/>
          <w:divBdr>
            <w:top w:val="none" w:sz="0" w:space="0" w:color="auto"/>
            <w:left w:val="none" w:sz="0" w:space="0" w:color="auto"/>
            <w:bottom w:val="none" w:sz="0" w:space="0" w:color="auto"/>
            <w:right w:val="none" w:sz="0" w:space="0" w:color="auto"/>
          </w:divBdr>
        </w:div>
      </w:divsChild>
    </w:div>
    <w:div w:id="1310136511">
      <w:bodyDiv w:val="1"/>
      <w:marLeft w:val="0"/>
      <w:marRight w:val="0"/>
      <w:marTop w:val="0"/>
      <w:marBottom w:val="0"/>
      <w:divBdr>
        <w:top w:val="none" w:sz="0" w:space="0" w:color="auto"/>
        <w:left w:val="none" w:sz="0" w:space="0" w:color="auto"/>
        <w:bottom w:val="none" w:sz="0" w:space="0" w:color="auto"/>
        <w:right w:val="none" w:sz="0" w:space="0" w:color="auto"/>
      </w:divBdr>
    </w:div>
    <w:div w:id="1334986687">
      <w:bodyDiv w:val="1"/>
      <w:marLeft w:val="0"/>
      <w:marRight w:val="0"/>
      <w:marTop w:val="0"/>
      <w:marBottom w:val="0"/>
      <w:divBdr>
        <w:top w:val="none" w:sz="0" w:space="0" w:color="auto"/>
        <w:left w:val="none" w:sz="0" w:space="0" w:color="auto"/>
        <w:bottom w:val="none" w:sz="0" w:space="0" w:color="auto"/>
        <w:right w:val="none" w:sz="0" w:space="0" w:color="auto"/>
      </w:divBdr>
    </w:div>
    <w:div w:id="1518496279">
      <w:bodyDiv w:val="1"/>
      <w:marLeft w:val="0"/>
      <w:marRight w:val="0"/>
      <w:marTop w:val="0"/>
      <w:marBottom w:val="0"/>
      <w:divBdr>
        <w:top w:val="none" w:sz="0" w:space="0" w:color="auto"/>
        <w:left w:val="none" w:sz="0" w:space="0" w:color="auto"/>
        <w:bottom w:val="none" w:sz="0" w:space="0" w:color="auto"/>
        <w:right w:val="none" w:sz="0" w:space="0" w:color="auto"/>
      </w:divBdr>
    </w:div>
    <w:div w:id="1520050581">
      <w:bodyDiv w:val="1"/>
      <w:marLeft w:val="0"/>
      <w:marRight w:val="0"/>
      <w:marTop w:val="0"/>
      <w:marBottom w:val="0"/>
      <w:divBdr>
        <w:top w:val="none" w:sz="0" w:space="0" w:color="auto"/>
        <w:left w:val="none" w:sz="0" w:space="0" w:color="auto"/>
        <w:bottom w:val="none" w:sz="0" w:space="0" w:color="auto"/>
        <w:right w:val="none" w:sz="0" w:space="0" w:color="auto"/>
      </w:divBdr>
    </w:div>
    <w:div w:id="1531917122">
      <w:bodyDiv w:val="1"/>
      <w:marLeft w:val="0"/>
      <w:marRight w:val="0"/>
      <w:marTop w:val="0"/>
      <w:marBottom w:val="0"/>
      <w:divBdr>
        <w:top w:val="none" w:sz="0" w:space="0" w:color="auto"/>
        <w:left w:val="none" w:sz="0" w:space="0" w:color="auto"/>
        <w:bottom w:val="none" w:sz="0" w:space="0" w:color="auto"/>
        <w:right w:val="none" w:sz="0" w:space="0" w:color="auto"/>
      </w:divBdr>
    </w:div>
    <w:div w:id="1570532719">
      <w:bodyDiv w:val="1"/>
      <w:marLeft w:val="0"/>
      <w:marRight w:val="0"/>
      <w:marTop w:val="0"/>
      <w:marBottom w:val="0"/>
      <w:divBdr>
        <w:top w:val="none" w:sz="0" w:space="0" w:color="auto"/>
        <w:left w:val="none" w:sz="0" w:space="0" w:color="auto"/>
        <w:bottom w:val="none" w:sz="0" w:space="0" w:color="auto"/>
        <w:right w:val="none" w:sz="0" w:space="0" w:color="auto"/>
      </w:divBdr>
    </w:div>
    <w:div w:id="1589391370">
      <w:bodyDiv w:val="1"/>
      <w:marLeft w:val="0"/>
      <w:marRight w:val="0"/>
      <w:marTop w:val="0"/>
      <w:marBottom w:val="0"/>
      <w:divBdr>
        <w:top w:val="none" w:sz="0" w:space="0" w:color="auto"/>
        <w:left w:val="none" w:sz="0" w:space="0" w:color="auto"/>
        <w:bottom w:val="none" w:sz="0" w:space="0" w:color="auto"/>
        <w:right w:val="none" w:sz="0" w:space="0" w:color="auto"/>
      </w:divBdr>
      <w:divsChild>
        <w:div w:id="1185362999">
          <w:marLeft w:val="0"/>
          <w:marRight w:val="240"/>
          <w:marTop w:val="0"/>
          <w:marBottom w:val="0"/>
          <w:divBdr>
            <w:top w:val="none" w:sz="0" w:space="0" w:color="auto"/>
            <w:left w:val="none" w:sz="0" w:space="0" w:color="auto"/>
            <w:bottom w:val="none" w:sz="0" w:space="0" w:color="auto"/>
            <w:right w:val="none" w:sz="0" w:space="0" w:color="auto"/>
          </w:divBdr>
          <w:divsChild>
            <w:div w:id="435977830">
              <w:marLeft w:val="0"/>
              <w:marRight w:val="0"/>
              <w:marTop w:val="0"/>
              <w:marBottom w:val="0"/>
              <w:divBdr>
                <w:top w:val="none" w:sz="0" w:space="0" w:color="auto"/>
                <w:left w:val="none" w:sz="0" w:space="0" w:color="auto"/>
                <w:bottom w:val="none" w:sz="0" w:space="0" w:color="auto"/>
                <w:right w:val="none" w:sz="0" w:space="0" w:color="auto"/>
              </w:divBdr>
              <w:divsChild>
                <w:div w:id="1644039923">
                  <w:marLeft w:val="0"/>
                  <w:marRight w:val="0"/>
                  <w:marTop w:val="0"/>
                  <w:marBottom w:val="0"/>
                  <w:divBdr>
                    <w:top w:val="none" w:sz="0" w:space="0" w:color="auto"/>
                    <w:left w:val="none" w:sz="0" w:space="0" w:color="auto"/>
                    <w:bottom w:val="none" w:sz="0" w:space="0" w:color="auto"/>
                    <w:right w:val="none" w:sz="0" w:space="0" w:color="auto"/>
                  </w:divBdr>
                  <w:divsChild>
                    <w:div w:id="437215161">
                      <w:marLeft w:val="0"/>
                      <w:marRight w:val="0"/>
                      <w:marTop w:val="0"/>
                      <w:marBottom w:val="0"/>
                      <w:divBdr>
                        <w:top w:val="none" w:sz="0" w:space="0" w:color="auto"/>
                        <w:left w:val="none" w:sz="0" w:space="0" w:color="auto"/>
                        <w:bottom w:val="none" w:sz="0" w:space="0" w:color="auto"/>
                        <w:right w:val="none" w:sz="0" w:space="0" w:color="auto"/>
                      </w:divBdr>
                      <w:divsChild>
                        <w:div w:id="270405441">
                          <w:marLeft w:val="0"/>
                          <w:marRight w:val="0"/>
                          <w:marTop w:val="0"/>
                          <w:marBottom w:val="0"/>
                          <w:divBdr>
                            <w:top w:val="none" w:sz="0" w:space="0" w:color="auto"/>
                            <w:left w:val="none" w:sz="0" w:space="0" w:color="auto"/>
                            <w:bottom w:val="none" w:sz="0" w:space="0" w:color="auto"/>
                            <w:right w:val="none" w:sz="0" w:space="0" w:color="auto"/>
                          </w:divBdr>
                          <w:divsChild>
                            <w:div w:id="1542093823">
                              <w:marLeft w:val="0"/>
                              <w:marRight w:val="0"/>
                              <w:marTop w:val="0"/>
                              <w:marBottom w:val="0"/>
                              <w:divBdr>
                                <w:top w:val="none" w:sz="0" w:space="0" w:color="auto"/>
                                <w:left w:val="none" w:sz="0" w:space="0" w:color="auto"/>
                                <w:bottom w:val="none" w:sz="0" w:space="0" w:color="auto"/>
                                <w:right w:val="none" w:sz="0" w:space="0" w:color="auto"/>
                              </w:divBdr>
                              <w:divsChild>
                                <w:div w:id="1848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89698">
                          <w:marLeft w:val="0"/>
                          <w:marRight w:val="0"/>
                          <w:marTop w:val="0"/>
                          <w:marBottom w:val="0"/>
                          <w:divBdr>
                            <w:top w:val="none" w:sz="0" w:space="0" w:color="auto"/>
                            <w:left w:val="none" w:sz="0" w:space="0" w:color="auto"/>
                            <w:bottom w:val="none" w:sz="0" w:space="0" w:color="auto"/>
                            <w:right w:val="none" w:sz="0" w:space="0" w:color="auto"/>
                          </w:divBdr>
                          <w:divsChild>
                            <w:div w:id="1494299290">
                              <w:marLeft w:val="0"/>
                              <w:marRight w:val="0"/>
                              <w:marTop w:val="0"/>
                              <w:marBottom w:val="0"/>
                              <w:divBdr>
                                <w:top w:val="none" w:sz="0" w:space="0" w:color="auto"/>
                                <w:left w:val="none" w:sz="0" w:space="0" w:color="auto"/>
                                <w:bottom w:val="none" w:sz="0" w:space="0" w:color="auto"/>
                                <w:right w:val="none" w:sz="0" w:space="0" w:color="auto"/>
                              </w:divBdr>
                              <w:divsChild>
                                <w:div w:id="11912615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949224">
      <w:bodyDiv w:val="1"/>
      <w:marLeft w:val="0"/>
      <w:marRight w:val="0"/>
      <w:marTop w:val="0"/>
      <w:marBottom w:val="0"/>
      <w:divBdr>
        <w:top w:val="none" w:sz="0" w:space="0" w:color="auto"/>
        <w:left w:val="none" w:sz="0" w:space="0" w:color="auto"/>
        <w:bottom w:val="none" w:sz="0" w:space="0" w:color="auto"/>
        <w:right w:val="none" w:sz="0" w:space="0" w:color="auto"/>
      </w:divBdr>
    </w:div>
    <w:div w:id="1626034520">
      <w:bodyDiv w:val="1"/>
      <w:marLeft w:val="0"/>
      <w:marRight w:val="0"/>
      <w:marTop w:val="0"/>
      <w:marBottom w:val="0"/>
      <w:divBdr>
        <w:top w:val="none" w:sz="0" w:space="0" w:color="auto"/>
        <w:left w:val="none" w:sz="0" w:space="0" w:color="auto"/>
        <w:bottom w:val="none" w:sz="0" w:space="0" w:color="auto"/>
        <w:right w:val="none" w:sz="0" w:space="0" w:color="auto"/>
      </w:divBdr>
      <w:divsChild>
        <w:div w:id="1330520552">
          <w:marLeft w:val="547"/>
          <w:marRight w:val="0"/>
          <w:marTop w:val="115"/>
          <w:marBottom w:val="0"/>
          <w:divBdr>
            <w:top w:val="none" w:sz="0" w:space="0" w:color="auto"/>
            <w:left w:val="none" w:sz="0" w:space="0" w:color="auto"/>
            <w:bottom w:val="none" w:sz="0" w:space="0" w:color="auto"/>
            <w:right w:val="none" w:sz="0" w:space="0" w:color="auto"/>
          </w:divBdr>
        </w:div>
        <w:div w:id="2065398803">
          <w:marLeft w:val="547"/>
          <w:marRight w:val="0"/>
          <w:marTop w:val="115"/>
          <w:marBottom w:val="0"/>
          <w:divBdr>
            <w:top w:val="none" w:sz="0" w:space="0" w:color="auto"/>
            <w:left w:val="none" w:sz="0" w:space="0" w:color="auto"/>
            <w:bottom w:val="none" w:sz="0" w:space="0" w:color="auto"/>
            <w:right w:val="none" w:sz="0" w:space="0" w:color="auto"/>
          </w:divBdr>
        </w:div>
      </w:divsChild>
    </w:div>
    <w:div w:id="1630893404">
      <w:bodyDiv w:val="1"/>
      <w:marLeft w:val="0"/>
      <w:marRight w:val="0"/>
      <w:marTop w:val="0"/>
      <w:marBottom w:val="0"/>
      <w:divBdr>
        <w:top w:val="none" w:sz="0" w:space="0" w:color="auto"/>
        <w:left w:val="none" w:sz="0" w:space="0" w:color="auto"/>
        <w:bottom w:val="none" w:sz="0" w:space="0" w:color="auto"/>
        <w:right w:val="none" w:sz="0" w:space="0" w:color="auto"/>
      </w:divBdr>
      <w:divsChild>
        <w:div w:id="679697286">
          <w:marLeft w:val="547"/>
          <w:marRight w:val="0"/>
          <w:marTop w:val="86"/>
          <w:marBottom w:val="0"/>
          <w:divBdr>
            <w:top w:val="none" w:sz="0" w:space="0" w:color="auto"/>
            <w:left w:val="none" w:sz="0" w:space="0" w:color="auto"/>
            <w:bottom w:val="none" w:sz="0" w:space="0" w:color="auto"/>
            <w:right w:val="none" w:sz="0" w:space="0" w:color="auto"/>
          </w:divBdr>
        </w:div>
        <w:div w:id="1307396821">
          <w:marLeft w:val="547"/>
          <w:marRight w:val="0"/>
          <w:marTop w:val="86"/>
          <w:marBottom w:val="0"/>
          <w:divBdr>
            <w:top w:val="none" w:sz="0" w:space="0" w:color="auto"/>
            <w:left w:val="none" w:sz="0" w:space="0" w:color="auto"/>
            <w:bottom w:val="none" w:sz="0" w:space="0" w:color="auto"/>
            <w:right w:val="none" w:sz="0" w:space="0" w:color="auto"/>
          </w:divBdr>
        </w:div>
      </w:divsChild>
    </w:div>
    <w:div w:id="1684013929">
      <w:bodyDiv w:val="1"/>
      <w:marLeft w:val="0"/>
      <w:marRight w:val="0"/>
      <w:marTop w:val="0"/>
      <w:marBottom w:val="0"/>
      <w:divBdr>
        <w:top w:val="none" w:sz="0" w:space="0" w:color="auto"/>
        <w:left w:val="none" w:sz="0" w:space="0" w:color="auto"/>
        <w:bottom w:val="none" w:sz="0" w:space="0" w:color="auto"/>
        <w:right w:val="none" w:sz="0" w:space="0" w:color="auto"/>
      </w:divBdr>
    </w:div>
    <w:div w:id="1709380868">
      <w:bodyDiv w:val="1"/>
      <w:marLeft w:val="0"/>
      <w:marRight w:val="0"/>
      <w:marTop w:val="0"/>
      <w:marBottom w:val="0"/>
      <w:divBdr>
        <w:top w:val="none" w:sz="0" w:space="0" w:color="auto"/>
        <w:left w:val="none" w:sz="0" w:space="0" w:color="auto"/>
        <w:bottom w:val="none" w:sz="0" w:space="0" w:color="auto"/>
        <w:right w:val="none" w:sz="0" w:space="0" w:color="auto"/>
      </w:divBdr>
    </w:div>
    <w:div w:id="1715033626">
      <w:bodyDiv w:val="1"/>
      <w:marLeft w:val="0"/>
      <w:marRight w:val="0"/>
      <w:marTop w:val="0"/>
      <w:marBottom w:val="0"/>
      <w:divBdr>
        <w:top w:val="none" w:sz="0" w:space="0" w:color="auto"/>
        <w:left w:val="none" w:sz="0" w:space="0" w:color="auto"/>
        <w:bottom w:val="none" w:sz="0" w:space="0" w:color="auto"/>
        <w:right w:val="none" w:sz="0" w:space="0" w:color="auto"/>
      </w:divBdr>
    </w:div>
    <w:div w:id="1763381289">
      <w:bodyDiv w:val="1"/>
      <w:marLeft w:val="0"/>
      <w:marRight w:val="0"/>
      <w:marTop w:val="0"/>
      <w:marBottom w:val="0"/>
      <w:divBdr>
        <w:top w:val="none" w:sz="0" w:space="0" w:color="auto"/>
        <w:left w:val="none" w:sz="0" w:space="0" w:color="auto"/>
        <w:bottom w:val="none" w:sz="0" w:space="0" w:color="auto"/>
        <w:right w:val="none" w:sz="0" w:space="0" w:color="auto"/>
      </w:divBdr>
      <w:divsChild>
        <w:div w:id="1460034184">
          <w:marLeft w:val="0"/>
          <w:marRight w:val="0"/>
          <w:marTop w:val="15"/>
          <w:marBottom w:val="0"/>
          <w:divBdr>
            <w:top w:val="single" w:sz="48" w:space="0" w:color="auto"/>
            <w:left w:val="single" w:sz="48" w:space="0" w:color="auto"/>
            <w:bottom w:val="single" w:sz="48" w:space="0" w:color="auto"/>
            <w:right w:val="single" w:sz="48" w:space="0" w:color="auto"/>
          </w:divBdr>
          <w:divsChild>
            <w:div w:id="8789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72237">
      <w:bodyDiv w:val="1"/>
      <w:marLeft w:val="0"/>
      <w:marRight w:val="0"/>
      <w:marTop w:val="0"/>
      <w:marBottom w:val="0"/>
      <w:divBdr>
        <w:top w:val="none" w:sz="0" w:space="0" w:color="auto"/>
        <w:left w:val="none" w:sz="0" w:space="0" w:color="auto"/>
        <w:bottom w:val="none" w:sz="0" w:space="0" w:color="auto"/>
        <w:right w:val="none" w:sz="0" w:space="0" w:color="auto"/>
      </w:divBdr>
    </w:div>
    <w:div w:id="1815835426">
      <w:bodyDiv w:val="1"/>
      <w:marLeft w:val="0"/>
      <w:marRight w:val="0"/>
      <w:marTop w:val="0"/>
      <w:marBottom w:val="0"/>
      <w:divBdr>
        <w:top w:val="none" w:sz="0" w:space="0" w:color="auto"/>
        <w:left w:val="none" w:sz="0" w:space="0" w:color="auto"/>
        <w:bottom w:val="none" w:sz="0" w:space="0" w:color="auto"/>
        <w:right w:val="none" w:sz="0" w:space="0" w:color="auto"/>
      </w:divBdr>
    </w:div>
    <w:div w:id="1817992579">
      <w:bodyDiv w:val="1"/>
      <w:marLeft w:val="0"/>
      <w:marRight w:val="0"/>
      <w:marTop w:val="0"/>
      <w:marBottom w:val="0"/>
      <w:divBdr>
        <w:top w:val="none" w:sz="0" w:space="0" w:color="auto"/>
        <w:left w:val="none" w:sz="0" w:space="0" w:color="auto"/>
        <w:bottom w:val="none" w:sz="0" w:space="0" w:color="auto"/>
        <w:right w:val="none" w:sz="0" w:space="0" w:color="auto"/>
      </w:divBdr>
    </w:div>
    <w:div w:id="1851143575">
      <w:bodyDiv w:val="1"/>
      <w:marLeft w:val="0"/>
      <w:marRight w:val="0"/>
      <w:marTop w:val="0"/>
      <w:marBottom w:val="0"/>
      <w:divBdr>
        <w:top w:val="none" w:sz="0" w:space="0" w:color="auto"/>
        <w:left w:val="none" w:sz="0" w:space="0" w:color="auto"/>
        <w:bottom w:val="none" w:sz="0" w:space="0" w:color="auto"/>
        <w:right w:val="none" w:sz="0" w:space="0" w:color="auto"/>
      </w:divBdr>
    </w:div>
    <w:div w:id="1905678427">
      <w:bodyDiv w:val="1"/>
      <w:marLeft w:val="0"/>
      <w:marRight w:val="0"/>
      <w:marTop w:val="0"/>
      <w:marBottom w:val="0"/>
      <w:divBdr>
        <w:top w:val="none" w:sz="0" w:space="0" w:color="auto"/>
        <w:left w:val="none" w:sz="0" w:space="0" w:color="auto"/>
        <w:bottom w:val="none" w:sz="0" w:space="0" w:color="auto"/>
        <w:right w:val="none" w:sz="0" w:space="0" w:color="auto"/>
      </w:divBdr>
      <w:divsChild>
        <w:div w:id="60718696">
          <w:marLeft w:val="0"/>
          <w:marRight w:val="240"/>
          <w:marTop w:val="0"/>
          <w:marBottom w:val="0"/>
          <w:divBdr>
            <w:top w:val="none" w:sz="0" w:space="0" w:color="auto"/>
            <w:left w:val="none" w:sz="0" w:space="0" w:color="auto"/>
            <w:bottom w:val="none" w:sz="0" w:space="0" w:color="auto"/>
            <w:right w:val="none" w:sz="0" w:space="0" w:color="auto"/>
          </w:divBdr>
          <w:divsChild>
            <w:div w:id="1553154600">
              <w:marLeft w:val="0"/>
              <w:marRight w:val="0"/>
              <w:marTop w:val="0"/>
              <w:marBottom w:val="0"/>
              <w:divBdr>
                <w:top w:val="none" w:sz="0" w:space="0" w:color="auto"/>
                <w:left w:val="none" w:sz="0" w:space="0" w:color="auto"/>
                <w:bottom w:val="none" w:sz="0" w:space="0" w:color="auto"/>
                <w:right w:val="none" w:sz="0" w:space="0" w:color="auto"/>
              </w:divBdr>
              <w:divsChild>
                <w:div w:id="1696425163">
                  <w:marLeft w:val="0"/>
                  <w:marRight w:val="0"/>
                  <w:marTop w:val="0"/>
                  <w:marBottom w:val="0"/>
                  <w:divBdr>
                    <w:top w:val="none" w:sz="0" w:space="0" w:color="auto"/>
                    <w:left w:val="none" w:sz="0" w:space="0" w:color="auto"/>
                    <w:bottom w:val="none" w:sz="0" w:space="0" w:color="auto"/>
                    <w:right w:val="none" w:sz="0" w:space="0" w:color="auto"/>
                  </w:divBdr>
                  <w:divsChild>
                    <w:div w:id="798651916">
                      <w:marLeft w:val="0"/>
                      <w:marRight w:val="0"/>
                      <w:marTop w:val="0"/>
                      <w:marBottom w:val="0"/>
                      <w:divBdr>
                        <w:top w:val="none" w:sz="0" w:space="0" w:color="auto"/>
                        <w:left w:val="none" w:sz="0" w:space="0" w:color="auto"/>
                        <w:bottom w:val="none" w:sz="0" w:space="0" w:color="auto"/>
                        <w:right w:val="none" w:sz="0" w:space="0" w:color="auto"/>
                      </w:divBdr>
                      <w:divsChild>
                        <w:div w:id="993804250">
                          <w:marLeft w:val="0"/>
                          <w:marRight w:val="0"/>
                          <w:marTop w:val="0"/>
                          <w:marBottom w:val="0"/>
                          <w:divBdr>
                            <w:top w:val="none" w:sz="0" w:space="0" w:color="auto"/>
                            <w:left w:val="none" w:sz="0" w:space="0" w:color="auto"/>
                            <w:bottom w:val="none" w:sz="0" w:space="0" w:color="auto"/>
                            <w:right w:val="none" w:sz="0" w:space="0" w:color="auto"/>
                          </w:divBdr>
                          <w:divsChild>
                            <w:div w:id="986978194">
                              <w:marLeft w:val="0"/>
                              <w:marRight w:val="0"/>
                              <w:marTop w:val="0"/>
                              <w:marBottom w:val="0"/>
                              <w:divBdr>
                                <w:top w:val="none" w:sz="0" w:space="0" w:color="auto"/>
                                <w:left w:val="none" w:sz="0" w:space="0" w:color="auto"/>
                                <w:bottom w:val="none" w:sz="0" w:space="0" w:color="auto"/>
                                <w:right w:val="none" w:sz="0" w:space="0" w:color="auto"/>
                              </w:divBdr>
                              <w:divsChild>
                                <w:div w:id="16779273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127969908">
                          <w:marLeft w:val="0"/>
                          <w:marRight w:val="0"/>
                          <w:marTop w:val="0"/>
                          <w:marBottom w:val="0"/>
                          <w:divBdr>
                            <w:top w:val="none" w:sz="0" w:space="0" w:color="auto"/>
                            <w:left w:val="none" w:sz="0" w:space="0" w:color="auto"/>
                            <w:bottom w:val="none" w:sz="0" w:space="0" w:color="auto"/>
                            <w:right w:val="none" w:sz="0" w:space="0" w:color="auto"/>
                          </w:divBdr>
                          <w:divsChild>
                            <w:div w:id="972757551">
                              <w:marLeft w:val="0"/>
                              <w:marRight w:val="0"/>
                              <w:marTop w:val="0"/>
                              <w:marBottom w:val="0"/>
                              <w:divBdr>
                                <w:top w:val="none" w:sz="0" w:space="0" w:color="auto"/>
                                <w:left w:val="none" w:sz="0" w:space="0" w:color="auto"/>
                                <w:bottom w:val="none" w:sz="0" w:space="0" w:color="auto"/>
                                <w:right w:val="none" w:sz="0" w:space="0" w:color="auto"/>
                              </w:divBdr>
                              <w:divsChild>
                                <w:div w:id="12235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640725">
      <w:bodyDiv w:val="1"/>
      <w:marLeft w:val="0"/>
      <w:marRight w:val="0"/>
      <w:marTop w:val="0"/>
      <w:marBottom w:val="0"/>
      <w:divBdr>
        <w:top w:val="none" w:sz="0" w:space="0" w:color="auto"/>
        <w:left w:val="none" w:sz="0" w:space="0" w:color="auto"/>
        <w:bottom w:val="none" w:sz="0" w:space="0" w:color="auto"/>
        <w:right w:val="none" w:sz="0" w:space="0" w:color="auto"/>
      </w:divBdr>
    </w:div>
    <w:div w:id="2123841836">
      <w:bodyDiv w:val="1"/>
      <w:marLeft w:val="0"/>
      <w:marRight w:val="0"/>
      <w:marTop w:val="0"/>
      <w:marBottom w:val="0"/>
      <w:divBdr>
        <w:top w:val="none" w:sz="0" w:space="0" w:color="auto"/>
        <w:left w:val="none" w:sz="0" w:space="0" w:color="auto"/>
        <w:bottom w:val="none" w:sz="0" w:space="0" w:color="auto"/>
        <w:right w:val="none" w:sz="0" w:space="0" w:color="auto"/>
      </w:divBdr>
      <w:divsChild>
        <w:div w:id="133907999">
          <w:marLeft w:val="0"/>
          <w:marRight w:val="0"/>
          <w:marTop w:val="100"/>
          <w:marBottom w:val="100"/>
          <w:divBdr>
            <w:top w:val="none" w:sz="0" w:space="0" w:color="auto"/>
            <w:left w:val="none" w:sz="0" w:space="0" w:color="auto"/>
            <w:bottom w:val="none" w:sz="0" w:space="0" w:color="auto"/>
            <w:right w:val="none" w:sz="0" w:space="0" w:color="auto"/>
          </w:divBdr>
          <w:divsChild>
            <w:div w:id="656998824">
              <w:marLeft w:val="0"/>
              <w:marRight w:val="0"/>
              <w:marTop w:val="0"/>
              <w:marBottom w:val="0"/>
              <w:divBdr>
                <w:top w:val="none" w:sz="0" w:space="0" w:color="auto"/>
                <w:left w:val="none" w:sz="0" w:space="0" w:color="auto"/>
                <w:bottom w:val="none" w:sz="0" w:space="0" w:color="auto"/>
                <w:right w:val="none" w:sz="0" w:space="0" w:color="auto"/>
              </w:divBdr>
              <w:divsChild>
                <w:div w:id="363790897">
                  <w:marLeft w:val="0"/>
                  <w:marRight w:val="0"/>
                  <w:marTop w:val="0"/>
                  <w:marBottom w:val="0"/>
                  <w:divBdr>
                    <w:top w:val="none" w:sz="0" w:space="0" w:color="auto"/>
                    <w:left w:val="none" w:sz="0" w:space="0" w:color="auto"/>
                    <w:bottom w:val="none" w:sz="0" w:space="0" w:color="auto"/>
                    <w:right w:val="none" w:sz="0" w:space="0" w:color="auto"/>
                  </w:divBdr>
                </w:div>
                <w:div w:id="742794730">
                  <w:marLeft w:val="0"/>
                  <w:marRight w:val="0"/>
                  <w:marTop w:val="120"/>
                  <w:marBottom w:val="0"/>
                  <w:divBdr>
                    <w:top w:val="none" w:sz="0" w:space="0" w:color="auto"/>
                    <w:left w:val="none" w:sz="0" w:space="0" w:color="auto"/>
                    <w:bottom w:val="none" w:sz="0" w:space="0" w:color="auto"/>
                    <w:right w:val="none" w:sz="0" w:space="0" w:color="auto"/>
                  </w:divBdr>
                  <w:divsChild>
                    <w:div w:id="104038103">
                      <w:marLeft w:val="0"/>
                      <w:marRight w:val="0"/>
                      <w:marTop w:val="0"/>
                      <w:marBottom w:val="0"/>
                      <w:divBdr>
                        <w:top w:val="none" w:sz="0" w:space="0" w:color="auto"/>
                        <w:left w:val="none" w:sz="0" w:space="0" w:color="auto"/>
                        <w:bottom w:val="none" w:sz="0" w:space="0" w:color="auto"/>
                        <w:right w:val="none" w:sz="0" w:space="0" w:color="auto"/>
                      </w:divBdr>
                      <w:divsChild>
                        <w:div w:id="218902361">
                          <w:marLeft w:val="0"/>
                          <w:marRight w:val="0"/>
                          <w:marTop w:val="0"/>
                          <w:marBottom w:val="0"/>
                          <w:divBdr>
                            <w:top w:val="none" w:sz="0" w:space="0" w:color="auto"/>
                            <w:left w:val="none" w:sz="0" w:space="0" w:color="auto"/>
                            <w:bottom w:val="none" w:sz="0" w:space="0" w:color="auto"/>
                            <w:right w:val="none" w:sz="0" w:space="0" w:color="auto"/>
                          </w:divBdr>
                          <w:divsChild>
                            <w:div w:id="20858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full/10.1080/21683565.2018.1432329" TargetMode="External"/><Relationship Id="rId13" Type="http://schemas.openxmlformats.org/officeDocument/2006/relationships/image" Target="media/image5.jpeg"/><Relationship Id="rId18" Type="http://schemas.openxmlformats.org/officeDocument/2006/relationships/hyperlink" Target="https://openknowledge.fao.org/handle/20.500.14283/i6162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177/02666669211064847"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017/S001447972000012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fao.org/3/cb1447en/cb1447en.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3D638-A56F-4F96-8740-45368979F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20</Pages>
  <Words>7933</Words>
  <Characters>45224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Hadia</dc:creator>
  <cp:keywords/>
  <dc:description/>
  <cp:lastModifiedBy>Editor-14</cp:lastModifiedBy>
  <cp:revision>15</cp:revision>
  <dcterms:created xsi:type="dcterms:W3CDTF">2025-02-19T12:43:00Z</dcterms:created>
  <dcterms:modified xsi:type="dcterms:W3CDTF">2025-02-24T06:50:00Z</dcterms:modified>
</cp:coreProperties>
</file>