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2F76C" w14:textId="4634E3D3" w:rsidR="00A438E8" w:rsidRPr="00A438E8" w:rsidRDefault="00A438E8" w:rsidP="00A438E8">
      <w:pPr>
        <w:spacing w:line="360" w:lineRule="auto"/>
        <w:ind w:left="720"/>
        <w:jc w:val="center"/>
        <w:rPr>
          <w:b/>
          <w:sz w:val="28"/>
          <w:szCs w:val="28"/>
        </w:rPr>
      </w:pPr>
      <w:r w:rsidRPr="00A438E8">
        <w:rPr>
          <w:b/>
          <w:bCs/>
          <w:sz w:val="28"/>
          <w:szCs w:val="28"/>
          <w:lang w:val="en-IN"/>
        </w:rPr>
        <w:t>Response of Foliar Spray of Nutrients on Yield and Nutrient Uptake by Black gram (</w:t>
      </w:r>
      <w:r w:rsidRPr="00A438E8">
        <w:rPr>
          <w:b/>
          <w:bCs/>
          <w:i/>
          <w:iCs/>
          <w:sz w:val="28"/>
          <w:szCs w:val="28"/>
          <w:lang w:val="en-IN"/>
        </w:rPr>
        <w:t xml:space="preserve">Vigna mungo </w:t>
      </w:r>
      <w:r w:rsidRPr="00A438E8">
        <w:rPr>
          <w:b/>
          <w:bCs/>
          <w:sz w:val="28"/>
          <w:szCs w:val="28"/>
          <w:lang w:val="en-IN"/>
        </w:rPr>
        <w:t>L.)</w:t>
      </w:r>
      <w:r w:rsidRPr="00A438E8">
        <w:rPr>
          <w:b/>
          <w:sz w:val="28"/>
          <w:szCs w:val="28"/>
        </w:rPr>
        <w:t xml:space="preserve"> </w:t>
      </w:r>
    </w:p>
    <w:p w14:paraId="0446C362" w14:textId="77777777" w:rsidR="007532FB" w:rsidRDefault="007532FB">
      <w:pPr>
        <w:pStyle w:val="BodyText"/>
        <w:spacing w:before="3"/>
        <w:rPr>
          <w:sz w:val="28"/>
        </w:rPr>
      </w:pPr>
    </w:p>
    <w:p w14:paraId="29C22F5D" w14:textId="77777777" w:rsidR="007532FB" w:rsidRDefault="00743590" w:rsidP="00715EE2">
      <w:pPr>
        <w:pStyle w:val="Heading1"/>
        <w:spacing w:line="360" w:lineRule="auto"/>
      </w:pPr>
      <w:r>
        <w:t>Abstract</w:t>
      </w:r>
    </w:p>
    <w:p w14:paraId="22B61452" w14:textId="46CF2863" w:rsidR="001C22CE" w:rsidRPr="00945270" w:rsidRDefault="00B04580" w:rsidP="001C22CE">
      <w:pPr>
        <w:spacing w:after="240" w:line="360" w:lineRule="auto"/>
        <w:ind w:firstLine="720"/>
        <w:jc w:val="both"/>
        <w:rPr>
          <w:sz w:val="24"/>
          <w:szCs w:val="24"/>
        </w:rPr>
      </w:pPr>
      <w:r w:rsidRPr="006A1E60">
        <w:rPr>
          <w:sz w:val="24"/>
          <w:szCs w:val="24"/>
        </w:rPr>
        <w:t xml:space="preserve"> </w:t>
      </w:r>
      <w:r w:rsidR="00691280">
        <w:rPr>
          <w:sz w:val="24"/>
          <w:szCs w:val="24"/>
        </w:rPr>
        <w:t xml:space="preserve">     </w:t>
      </w:r>
      <w:r w:rsidRPr="006A1E60">
        <w:rPr>
          <w:sz w:val="24"/>
          <w:szCs w:val="24"/>
        </w:rPr>
        <w:t xml:space="preserve">  A field experiment was conducted at experimental farm, Department of Agronomy,</w:t>
      </w:r>
      <w:r w:rsidR="00691280">
        <w:rPr>
          <w:sz w:val="24"/>
          <w:szCs w:val="24"/>
        </w:rPr>
        <w:t xml:space="preserve"> </w:t>
      </w:r>
      <w:r w:rsidR="00691280" w:rsidRPr="0001052F">
        <w:rPr>
          <w:sz w:val="24"/>
          <w:szCs w:val="24"/>
        </w:rPr>
        <w:t>A field experiment was conducted at experimental farm, Department of Agronomy, Faculty</w:t>
      </w:r>
      <w:r w:rsidR="00691280" w:rsidRPr="0001052F">
        <w:rPr>
          <w:spacing w:val="1"/>
          <w:sz w:val="24"/>
          <w:szCs w:val="24"/>
        </w:rPr>
        <w:t xml:space="preserve"> </w:t>
      </w:r>
      <w:r w:rsidR="00691280" w:rsidRPr="0001052F">
        <w:rPr>
          <w:sz w:val="24"/>
          <w:szCs w:val="24"/>
        </w:rPr>
        <w:t xml:space="preserve">of Agriculture and Veterinary Sciences, </w:t>
      </w:r>
      <w:proofErr w:type="spellStart"/>
      <w:r w:rsidR="00691280" w:rsidRPr="0001052F">
        <w:rPr>
          <w:sz w:val="24"/>
          <w:szCs w:val="24"/>
        </w:rPr>
        <w:t>Mewar</w:t>
      </w:r>
      <w:proofErr w:type="spellEnd"/>
      <w:r w:rsidR="00691280" w:rsidRPr="0001052F">
        <w:rPr>
          <w:sz w:val="24"/>
          <w:szCs w:val="24"/>
        </w:rPr>
        <w:t xml:space="preserve"> University </w:t>
      </w:r>
      <w:proofErr w:type="spellStart"/>
      <w:r w:rsidR="00691280" w:rsidRPr="0001052F">
        <w:rPr>
          <w:sz w:val="24"/>
          <w:szCs w:val="24"/>
        </w:rPr>
        <w:t>Gangrar</w:t>
      </w:r>
      <w:proofErr w:type="spellEnd"/>
      <w:r w:rsidR="00691280" w:rsidRPr="0001052F">
        <w:rPr>
          <w:sz w:val="24"/>
          <w:szCs w:val="24"/>
        </w:rPr>
        <w:t>, Chittorgarh (Rajasthan)</w:t>
      </w:r>
      <w:r w:rsidR="00691280" w:rsidRPr="0001052F">
        <w:rPr>
          <w:spacing w:val="1"/>
          <w:sz w:val="24"/>
          <w:szCs w:val="24"/>
        </w:rPr>
        <w:t xml:space="preserve"> </w:t>
      </w:r>
      <w:r w:rsidR="00691280" w:rsidRPr="0001052F">
        <w:rPr>
          <w:sz w:val="24"/>
          <w:szCs w:val="24"/>
        </w:rPr>
        <w:t>during</w:t>
      </w:r>
      <w:r w:rsidR="00691280" w:rsidRPr="0001052F">
        <w:rPr>
          <w:spacing w:val="52"/>
          <w:sz w:val="24"/>
          <w:szCs w:val="24"/>
        </w:rPr>
        <w:t xml:space="preserve"> </w:t>
      </w:r>
      <w:r w:rsidR="00691280" w:rsidRPr="0001052F">
        <w:rPr>
          <w:sz w:val="24"/>
          <w:szCs w:val="24"/>
        </w:rPr>
        <w:t>Rabi</w:t>
      </w:r>
      <w:r w:rsidR="00691280" w:rsidRPr="0001052F">
        <w:rPr>
          <w:spacing w:val="54"/>
          <w:sz w:val="24"/>
          <w:szCs w:val="24"/>
        </w:rPr>
        <w:t xml:space="preserve"> </w:t>
      </w:r>
      <w:r w:rsidR="00691280" w:rsidRPr="0001052F">
        <w:rPr>
          <w:sz w:val="24"/>
          <w:szCs w:val="24"/>
        </w:rPr>
        <w:t>season</w:t>
      </w:r>
      <w:r w:rsidR="00691280" w:rsidRPr="0001052F">
        <w:rPr>
          <w:spacing w:val="53"/>
          <w:sz w:val="24"/>
          <w:szCs w:val="24"/>
        </w:rPr>
        <w:t xml:space="preserve"> </w:t>
      </w:r>
      <w:r w:rsidR="00691280" w:rsidRPr="0001052F">
        <w:rPr>
          <w:sz w:val="24"/>
          <w:szCs w:val="24"/>
        </w:rPr>
        <w:t>of</w:t>
      </w:r>
      <w:r w:rsidR="00691280" w:rsidRPr="0001052F">
        <w:rPr>
          <w:spacing w:val="50"/>
          <w:sz w:val="24"/>
          <w:szCs w:val="24"/>
        </w:rPr>
        <w:t xml:space="preserve"> </w:t>
      </w:r>
      <w:r w:rsidR="00691280" w:rsidRPr="0001052F">
        <w:rPr>
          <w:sz w:val="24"/>
          <w:szCs w:val="24"/>
        </w:rPr>
        <w:t>2023-24</w:t>
      </w:r>
      <w:r w:rsidR="00691280" w:rsidRPr="0001052F">
        <w:rPr>
          <w:spacing w:val="52"/>
          <w:sz w:val="24"/>
          <w:szCs w:val="24"/>
        </w:rPr>
        <w:t xml:space="preserve"> </w:t>
      </w:r>
      <w:r w:rsidR="00691280" w:rsidRPr="0001052F">
        <w:rPr>
          <w:sz w:val="24"/>
          <w:szCs w:val="24"/>
        </w:rPr>
        <w:t xml:space="preserve">to </w:t>
      </w:r>
      <w:r w:rsidR="003C2971">
        <w:rPr>
          <w:sz w:val="24"/>
          <w:szCs w:val="24"/>
        </w:rPr>
        <w:t>Response of foliar spray of nutrients</w:t>
      </w:r>
      <w:r w:rsidR="009A3CA4" w:rsidRPr="009A3CA4">
        <w:rPr>
          <w:sz w:val="24"/>
          <w:szCs w:val="24"/>
        </w:rPr>
        <w:t xml:space="preserve"> on yield and </w:t>
      </w:r>
      <w:r w:rsidR="003C2971">
        <w:rPr>
          <w:sz w:val="24"/>
          <w:szCs w:val="24"/>
        </w:rPr>
        <w:t>nutrient uptake by</w:t>
      </w:r>
      <w:r w:rsidR="009A3CA4" w:rsidRPr="009A3CA4">
        <w:rPr>
          <w:sz w:val="24"/>
          <w:szCs w:val="24"/>
        </w:rPr>
        <w:t xml:space="preserve"> </w:t>
      </w:r>
      <w:r w:rsidR="003C2971">
        <w:rPr>
          <w:sz w:val="24"/>
          <w:szCs w:val="24"/>
        </w:rPr>
        <w:t xml:space="preserve">black gram </w:t>
      </w:r>
      <w:r w:rsidR="00691280" w:rsidRPr="009A3CA4">
        <w:rPr>
          <w:sz w:val="24"/>
          <w:szCs w:val="24"/>
        </w:rPr>
        <w:t>variety “</w:t>
      </w:r>
      <w:r w:rsidR="003C2971">
        <w:rPr>
          <w:sz w:val="24"/>
          <w:szCs w:val="24"/>
        </w:rPr>
        <w:t>Pratap Urd-1</w:t>
      </w:r>
      <w:r w:rsidR="00691280" w:rsidRPr="009A3CA4">
        <w:rPr>
          <w:sz w:val="24"/>
          <w:szCs w:val="24"/>
        </w:rPr>
        <w:t xml:space="preserve">‟ was used in this study. </w:t>
      </w:r>
      <w:r w:rsidR="00691280" w:rsidRPr="0001052F">
        <w:rPr>
          <w:sz w:val="24"/>
          <w:szCs w:val="24"/>
        </w:rPr>
        <w:t xml:space="preserve">The result revealed that the maximum yield parameter such as </w:t>
      </w:r>
      <w:r w:rsidR="00BB461F" w:rsidRPr="005962AA">
        <w:rPr>
          <w:sz w:val="24"/>
          <w:szCs w:val="24"/>
        </w:rPr>
        <w:t>number of pods per plant</w:t>
      </w:r>
      <w:r w:rsidR="00691280" w:rsidRPr="0001052F">
        <w:rPr>
          <w:sz w:val="24"/>
          <w:szCs w:val="24"/>
        </w:rPr>
        <w:t xml:space="preserve"> (</w:t>
      </w:r>
      <w:r w:rsidR="00C321AC">
        <w:rPr>
          <w:sz w:val="24"/>
          <w:szCs w:val="24"/>
        </w:rPr>
        <w:t>15.20</w:t>
      </w:r>
      <w:r w:rsidR="00691280" w:rsidRPr="0001052F">
        <w:rPr>
          <w:sz w:val="24"/>
          <w:szCs w:val="24"/>
        </w:rPr>
        <w:t xml:space="preserve">), </w:t>
      </w:r>
      <w:r w:rsidR="00BB461F" w:rsidRPr="005962AA">
        <w:rPr>
          <w:sz w:val="24"/>
          <w:szCs w:val="24"/>
        </w:rPr>
        <w:t>number of seed per pod</w:t>
      </w:r>
      <w:r w:rsidR="00BB461F" w:rsidRPr="0001052F">
        <w:rPr>
          <w:sz w:val="24"/>
          <w:szCs w:val="24"/>
        </w:rPr>
        <w:t xml:space="preserve"> </w:t>
      </w:r>
      <w:r w:rsidR="00691280" w:rsidRPr="0001052F">
        <w:rPr>
          <w:sz w:val="24"/>
          <w:szCs w:val="24"/>
        </w:rPr>
        <w:t>(</w:t>
      </w:r>
      <w:r w:rsidR="00C321AC">
        <w:rPr>
          <w:sz w:val="24"/>
          <w:szCs w:val="24"/>
        </w:rPr>
        <w:t>6.44</w:t>
      </w:r>
      <w:r w:rsidR="00691280" w:rsidRPr="0001052F">
        <w:rPr>
          <w:sz w:val="24"/>
          <w:szCs w:val="24"/>
        </w:rPr>
        <w:t xml:space="preserve">), </w:t>
      </w:r>
      <w:r w:rsidR="00BB461F" w:rsidRPr="005962AA">
        <w:rPr>
          <w:sz w:val="24"/>
          <w:szCs w:val="24"/>
        </w:rPr>
        <w:t xml:space="preserve">grain yield </w:t>
      </w:r>
      <w:r w:rsidR="00691280">
        <w:rPr>
          <w:sz w:val="24"/>
          <w:szCs w:val="24"/>
        </w:rPr>
        <w:t>(</w:t>
      </w:r>
      <w:r w:rsidR="00C321AC">
        <w:rPr>
          <w:sz w:val="24"/>
          <w:szCs w:val="24"/>
        </w:rPr>
        <w:t>11.52</w:t>
      </w:r>
      <w:r w:rsidR="00BB461F">
        <w:rPr>
          <w:sz w:val="24"/>
          <w:szCs w:val="24"/>
        </w:rPr>
        <w:t xml:space="preserve"> q/ha</w:t>
      </w:r>
      <w:r w:rsidR="00691280">
        <w:rPr>
          <w:sz w:val="24"/>
          <w:szCs w:val="24"/>
        </w:rPr>
        <w:t xml:space="preserve">), </w:t>
      </w:r>
      <w:r w:rsidR="00BB461F" w:rsidRPr="005962AA">
        <w:rPr>
          <w:sz w:val="24"/>
          <w:szCs w:val="24"/>
        </w:rPr>
        <w:t xml:space="preserve">straw yield </w:t>
      </w:r>
      <w:r w:rsidR="00691280" w:rsidRPr="0001052F">
        <w:rPr>
          <w:sz w:val="24"/>
          <w:szCs w:val="24"/>
        </w:rPr>
        <w:t>(</w:t>
      </w:r>
      <w:r w:rsidR="00C321AC">
        <w:rPr>
          <w:sz w:val="24"/>
          <w:szCs w:val="24"/>
        </w:rPr>
        <w:t>5.62</w:t>
      </w:r>
      <w:r w:rsidR="00BB461F">
        <w:rPr>
          <w:sz w:val="24"/>
          <w:szCs w:val="24"/>
        </w:rPr>
        <w:t xml:space="preserve"> q</w:t>
      </w:r>
      <w:r w:rsidR="00691280" w:rsidRPr="0001052F">
        <w:rPr>
          <w:sz w:val="24"/>
          <w:szCs w:val="24"/>
        </w:rPr>
        <w:t>/ha)</w:t>
      </w:r>
      <w:r w:rsidR="00C201D6">
        <w:rPr>
          <w:sz w:val="24"/>
          <w:szCs w:val="24"/>
        </w:rPr>
        <w:t xml:space="preserve"> </w:t>
      </w:r>
      <w:r w:rsidR="00691280" w:rsidRPr="0001052F">
        <w:rPr>
          <w:sz w:val="24"/>
          <w:szCs w:val="24"/>
        </w:rPr>
        <w:t xml:space="preserve">with application of </w:t>
      </w:r>
      <w:r w:rsidR="00C321AC" w:rsidRPr="00392CCC">
        <w:rPr>
          <w:sz w:val="24"/>
          <w:szCs w:val="28"/>
        </w:rPr>
        <w:t>T</w:t>
      </w:r>
      <w:r w:rsidR="00C321AC" w:rsidRPr="00392CCC">
        <w:rPr>
          <w:sz w:val="24"/>
          <w:szCs w:val="28"/>
          <w:vertAlign w:val="subscript"/>
        </w:rPr>
        <w:t>9</w:t>
      </w:r>
      <w:r w:rsidR="00C321AC" w:rsidRPr="00392CCC">
        <w:rPr>
          <w:sz w:val="24"/>
          <w:szCs w:val="28"/>
        </w:rPr>
        <w:t>-100% RDF + T</w:t>
      </w:r>
      <w:r w:rsidR="00C321AC" w:rsidRPr="00392CCC">
        <w:rPr>
          <w:sz w:val="24"/>
          <w:szCs w:val="28"/>
          <w:vertAlign w:val="subscript"/>
        </w:rPr>
        <w:t>7</w:t>
      </w:r>
      <w:r w:rsidR="00C321AC" w:rsidRPr="00392CCC">
        <w:rPr>
          <w:sz w:val="24"/>
          <w:szCs w:val="28"/>
        </w:rPr>
        <w:t xml:space="preserve"> + Foliar application of ZnSO</w:t>
      </w:r>
      <w:r w:rsidR="00C321AC" w:rsidRPr="00392CCC">
        <w:rPr>
          <w:sz w:val="24"/>
          <w:szCs w:val="28"/>
          <w:vertAlign w:val="subscript"/>
        </w:rPr>
        <w:t>4</w:t>
      </w:r>
      <w:r w:rsidR="00C321AC" w:rsidRPr="00392CCC">
        <w:rPr>
          <w:sz w:val="24"/>
          <w:szCs w:val="28"/>
        </w:rPr>
        <w:t xml:space="preserve"> @ 0.2 %</w:t>
      </w:r>
      <w:r w:rsidR="00691280" w:rsidRPr="000532BB">
        <w:rPr>
          <w:sz w:val="24"/>
          <w:szCs w:val="24"/>
        </w:rPr>
        <w:t xml:space="preserve">. </w:t>
      </w:r>
      <w:r w:rsidR="006E048B">
        <w:rPr>
          <w:sz w:val="24"/>
          <w:szCs w:val="24"/>
        </w:rPr>
        <w:t xml:space="preserve">The maximum </w:t>
      </w:r>
      <w:r w:rsidR="00C321AC">
        <w:rPr>
          <w:sz w:val="24"/>
          <w:szCs w:val="24"/>
        </w:rPr>
        <w:t>nitrogen content in grain and straw (3.58 and 1.64%), phosphorus (0.39 and 0.48%), potassium content (1.73 and 1.62%)</w:t>
      </w:r>
      <w:r w:rsidR="006E048B">
        <w:rPr>
          <w:sz w:val="24"/>
          <w:szCs w:val="24"/>
        </w:rPr>
        <w:t xml:space="preserve"> </w:t>
      </w:r>
      <w:r w:rsidR="00C321AC">
        <w:rPr>
          <w:sz w:val="24"/>
          <w:szCs w:val="24"/>
        </w:rPr>
        <w:t xml:space="preserve">and nitrogen uptake in grain and straw (27.37 and 25.62 kg/ha), phosphorus (4.49 and 7.50 kg/ha) and potassium uptake (19.93 and 25.30 kg/ha) were recorded with </w:t>
      </w:r>
      <w:r w:rsidR="00C321AC" w:rsidRPr="00392CCC">
        <w:rPr>
          <w:sz w:val="24"/>
          <w:szCs w:val="28"/>
        </w:rPr>
        <w:t>T</w:t>
      </w:r>
      <w:r w:rsidR="00C321AC" w:rsidRPr="00392CCC">
        <w:rPr>
          <w:sz w:val="24"/>
          <w:szCs w:val="28"/>
          <w:vertAlign w:val="subscript"/>
        </w:rPr>
        <w:t>9</w:t>
      </w:r>
      <w:r w:rsidR="00C321AC" w:rsidRPr="00392CCC">
        <w:rPr>
          <w:sz w:val="24"/>
          <w:szCs w:val="28"/>
        </w:rPr>
        <w:t>-100% RDF + T</w:t>
      </w:r>
      <w:r w:rsidR="00C321AC" w:rsidRPr="00392CCC">
        <w:rPr>
          <w:sz w:val="24"/>
          <w:szCs w:val="28"/>
          <w:vertAlign w:val="subscript"/>
        </w:rPr>
        <w:t>7</w:t>
      </w:r>
      <w:r w:rsidR="00C321AC" w:rsidRPr="00392CCC">
        <w:rPr>
          <w:sz w:val="24"/>
          <w:szCs w:val="28"/>
        </w:rPr>
        <w:t xml:space="preserve"> + Foliar application of ZnSO</w:t>
      </w:r>
      <w:r w:rsidR="00C321AC" w:rsidRPr="00392CCC">
        <w:rPr>
          <w:sz w:val="24"/>
          <w:szCs w:val="28"/>
          <w:vertAlign w:val="subscript"/>
        </w:rPr>
        <w:t>4</w:t>
      </w:r>
      <w:r w:rsidR="00C321AC" w:rsidRPr="00392CCC">
        <w:rPr>
          <w:sz w:val="24"/>
          <w:szCs w:val="28"/>
        </w:rPr>
        <w:t xml:space="preserve"> @ 0.2 %</w:t>
      </w:r>
      <w:r w:rsidR="006E048B">
        <w:rPr>
          <w:sz w:val="24"/>
          <w:szCs w:val="24"/>
        </w:rPr>
        <w:t xml:space="preserve">. </w:t>
      </w:r>
      <w:r w:rsidR="001C22CE" w:rsidRPr="006E048B">
        <w:rPr>
          <w:sz w:val="24"/>
          <w:szCs w:val="24"/>
        </w:rPr>
        <w:t>It</w:t>
      </w:r>
      <w:r w:rsidR="001C22CE" w:rsidRPr="00945270">
        <w:rPr>
          <w:sz w:val="24"/>
          <w:szCs w:val="24"/>
        </w:rPr>
        <w:t xml:space="preserve"> was concluded that the treatment </w:t>
      </w:r>
      <w:r w:rsidR="00C321AC" w:rsidRPr="00392CCC">
        <w:rPr>
          <w:sz w:val="24"/>
          <w:szCs w:val="28"/>
        </w:rPr>
        <w:t>T</w:t>
      </w:r>
      <w:r w:rsidR="00C321AC" w:rsidRPr="00392CCC">
        <w:rPr>
          <w:sz w:val="24"/>
          <w:szCs w:val="28"/>
          <w:vertAlign w:val="subscript"/>
        </w:rPr>
        <w:t>9</w:t>
      </w:r>
      <w:r w:rsidR="00C321AC" w:rsidRPr="00392CCC">
        <w:rPr>
          <w:sz w:val="24"/>
          <w:szCs w:val="28"/>
        </w:rPr>
        <w:t>-100% RDF + T</w:t>
      </w:r>
      <w:r w:rsidR="00C321AC" w:rsidRPr="00392CCC">
        <w:rPr>
          <w:sz w:val="24"/>
          <w:szCs w:val="28"/>
          <w:vertAlign w:val="subscript"/>
        </w:rPr>
        <w:t>7</w:t>
      </w:r>
      <w:r w:rsidR="00C321AC" w:rsidRPr="00392CCC">
        <w:rPr>
          <w:sz w:val="24"/>
          <w:szCs w:val="28"/>
        </w:rPr>
        <w:t xml:space="preserve"> + Foliar application of ZnSO</w:t>
      </w:r>
      <w:r w:rsidR="00C321AC" w:rsidRPr="00392CCC">
        <w:rPr>
          <w:sz w:val="24"/>
          <w:szCs w:val="28"/>
          <w:vertAlign w:val="subscript"/>
        </w:rPr>
        <w:t>4</w:t>
      </w:r>
      <w:r w:rsidR="00C321AC" w:rsidRPr="00392CCC">
        <w:rPr>
          <w:sz w:val="24"/>
          <w:szCs w:val="28"/>
        </w:rPr>
        <w:t xml:space="preserve"> @ 0.2 % found significantly higher yield and nutrient uptake by black gram.</w:t>
      </w:r>
      <w:r w:rsidR="00A77A4A">
        <w:rPr>
          <w:sz w:val="24"/>
          <w:szCs w:val="24"/>
          <w:vertAlign w:val="superscript"/>
        </w:rPr>
        <w:t xml:space="preserve"> </w:t>
      </w:r>
    </w:p>
    <w:p w14:paraId="497A144D" w14:textId="3E366156" w:rsidR="00691280" w:rsidRPr="0001052F" w:rsidRDefault="00691280" w:rsidP="00715EE2">
      <w:pPr>
        <w:spacing w:before="5" w:line="360" w:lineRule="auto"/>
        <w:jc w:val="both"/>
        <w:rPr>
          <w:b/>
          <w:sz w:val="24"/>
          <w:szCs w:val="24"/>
        </w:rPr>
      </w:pPr>
    </w:p>
    <w:p w14:paraId="6B69A8A2" w14:textId="77DA8DA2" w:rsidR="00691280" w:rsidRPr="001C71CC" w:rsidRDefault="00691280" w:rsidP="00691280">
      <w:pPr>
        <w:spacing w:line="360" w:lineRule="auto"/>
        <w:jc w:val="both"/>
        <w:rPr>
          <w:b/>
          <w:sz w:val="24"/>
          <w:szCs w:val="24"/>
        </w:rPr>
      </w:pPr>
      <w:r w:rsidRPr="001C71CC">
        <w:rPr>
          <w:b/>
          <w:sz w:val="24"/>
          <w:szCs w:val="24"/>
        </w:rPr>
        <w:t>Key</w:t>
      </w:r>
      <w:r w:rsidRPr="001C71CC">
        <w:rPr>
          <w:b/>
          <w:spacing w:val="-2"/>
          <w:sz w:val="24"/>
          <w:szCs w:val="24"/>
        </w:rPr>
        <w:t xml:space="preserve"> </w:t>
      </w:r>
      <w:r w:rsidRPr="001C71CC">
        <w:rPr>
          <w:b/>
          <w:sz w:val="24"/>
          <w:szCs w:val="24"/>
        </w:rPr>
        <w:t xml:space="preserve">words: </w:t>
      </w:r>
      <w:r w:rsidR="00BD6DE5">
        <w:rPr>
          <w:b/>
          <w:sz w:val="24"/>
          <w:szCs w:val="24"/>
        </w:rPr>
        <w:t>Foliar application; Macro &amp; Micro nutrients; Yield</w:t>
      </w:r>
      <w:r w:rsidR="0059615C">
        <w:rPr>
          <w:b/>
          <w:sz w:val="24"/>
          <w:szCs w:val="24"/>
        </w:rPr>
        <w:t xml:space="preserve">, </w:t>
      </w:r>
      <w:r w:rsidR="0059615C" w:rsidRPr="0059615C">
        <w:rPr>
          <w:b/>
          <w:sz w:val="24"/>
          <w:szCs w:val="24"/>
        </w:rPr>
        <w:t>Black gram</w:t>
      </w:r>
    </w:p>
    <w:p w14:paraId="0709850C" w14:textId="5DC1CC6E" w:rsidR="007532FB" w:rsidRDefault="000A723C" w:rsidP="00FE5255">
      <w:pPr>
        <w:pStyle w:val="Heading1"/>
        <w:spacing w:before="151" w:line="360" w:lineRule="auto"/>
        <w:ind w:left="0"/>
      </w:pPr>
      <w:r>
        <w:t>1. Introduction</w:t>
      </w:r>
    </w:p>
    <w:p w14:paraId="63A359A9" w14:textId="77777777" w:rsidR="00BD6DE5" w:rsidRPr="00392CCC" w:rsidRDefault="00BD6DE5" w:rsidP="00BD6DE5">
      <w:pPr>
        <w:spacing w:line="360" w:lineRule="auto"/>
        <w:ind w:firstLine="720"/>
        <w:jc w:val="both"/>
        <w:rPr>
          <w:sz w:val="24"/>
          <w:szCs w:val="24"/>
          <w:lang w:val="en-IN"/>
        </w:rPr>
      </w:pPr>
      <w:r w:rsidRPr="00392CCC">
        <w:rPr>
          <w:sz w:val="24"/>
          <w:szCs w:val="24"/>
        </w:rPr>
        <w:t>Black gram [</w:t>
      </w:r>
      <w:r w:rsidRPr="00392CCC">
        <w:rPr>
          <w:i/>
          <w:iCs/>
          <w:sz w:val="24"/>
          <w:szCs w:val="24"/>
        </w:rPr>
        <w:t>Vigna mungo</w:t>
      </w:r>
      <w:r w:rsidRPr="00392CCC">
        <w:rPr>
          <w:sz w:val="24"/>
          <w:szCs w:val="24"/>
        </w:rPr>
        <w:t xml:space="preserve"> (L.)] is one among the food legumes which is well suited under intensive cropping systems due to its short duration. </w:t>
      </w:r>
      <w:r w:rsidRPr="00392CCC">
        <w:rPr>
          <w:sz w:val="24"/>
          <w:szCs w:val="24"/>
          <w:lang w:val="en-IN"/>
        </w:rPr>
        <w:t>Pulses are crops high in energy, yet they are grown on marginal and sub-marginal soils in rainfed environments with minimal inputs. Because they are leguminous crops, they are neglected in the very important area of nutrient management. But from the perspective of essentiality, each and every essential element is necessary for the growth of plants (</w:t>
      </w:r>
      <w:proofErr w:type="spellStart"/>
      <w:r w:rsidRPr="00392CCC">
        <w:rPr>
          <w:sz w:val="24"/>
          <w:szCs w:val="24"/>
          <w:lang w:val="en-IN"/>
        </w:rPr>
        <w:t>Fageria</w:t>
      </w:r>
      <w:proofErr w:type="spellEnd"/>
      <w:r w:rsidRPr="00392CCC">
        <w:rPr>
          <w:sz w:val="24"/>
          <w:szCs w:val="24"/>
          <w:lang w:val="en-IN"/>
        </w:rPr>
        <w:t xml:space="preserve"> </w:t>
      </w:r>
      <w:r w:rsidRPr="00392CCC">
        <w:rPr>
          <w:i/>
          <w:iCs/>
          <w:sz w:val="24"/>
          <w:szCs w:val="24"/>
          <w:lang w:val="en-IN"/>
        </w:rPr>
        <w:t>et al.</w:t>
      </w:r>
      <w:r w:rsidRPr="00392CCC">
        <w:rPr>
          <w:sz w:val="24"/>
          <w:szCs w:val="24"/>
          <w:lang w:val="en-IN"/>
        </w:rPr>
        <w:t xml:space="preserve"> 2009). </w:t>
      </w:r>
    </w:p>
    <w:p w14:paraId="3D4CEA13" w14:textId="77777777" w:rsidR="00BD6DE5" w:rsidRDefault="00BD6DE5" w:rsidP="005209FD">
      <w:pPr>
        <w:spacing w:line="360" w:lineRule="auto"/>
        <w:ind w:firstLine="720"/>
        <w:jc w:val="both"/>
        <w:rPr>
          <w:sz w:val="24"/>
          <w:szCs w:val="24"/>
        </w:rPr>
      </w:pPr>
    </w:p>
    <w:p w14:paraId="4107B5E2" w14:textId="77777777" w:rsidR="00BD6DE5" w:rsidRPr="00392CCC" w:rsidRDefault="00BD6DE5" w:rsidP="00BD6DE5">
      <w:pPr>
        <w:spacing w:line="360" w:lineRule="auto"/>
        <w:ind w:firstLine="720"/>
        <w:jc w:val="both"/>
        <w:rPr>
          <w:sz w:val="24"/>
          <w:szCs w:val="24"/>
          <w:lang w:val="en-IN"/>
        </w:rPr>
      </w:pPr>
      <w:r w:rsidRPr="00392CCC">
        <w:rPr>
          <w:sz w:val="24"/>
          <w:szCs w:val="24"/>
          <w:lang w:val="en-IN"/>
        </w:rPr>
        <w:t xml:space="preserve">However, the use of high analysis fertilizers devoid of secondary and micronutrients, along with the development of agriculture, result in different nutritional shortages that require external supplementation. A balanced supply of secondary and micronutrients promotes plant growth in both quantity and quality, resulting in agricultural production that is profitable. Out of the 16 necessary elements, pulses in particular require higher concentrations of P, Ca, Mg, S, and Mo (Thiyagarajan </w:t>
      </w:r>
      <w:r w:rsidRPr="00392CCC">
        <w:rPr>
          <w:i/>
          <w:iCs/>
          <w:sz w:val="24"/>
          <w:szCs w:val="24"/>
          <w:lang w:val="en-IN"/>
        </w:rPr>
        <w:t>et al.</w:t>
      </w:r>
      <w:r w:rsidRPr="00392CCC">
        <w:rPr>
          <w:sz w:val="24"/>
          <w:szCs w:val="24"/>
          <w:lang w:val="en-IN"/>
        </w:rPr>
        <w:t xml:space="preserve"> 2003). </w:t>
      </w:r>
    </w:p>
    <w:p w14:paraId="0E460EFA" w14:textId="77777777" w:rsidR="001E7282" w:rsidRDefault="00BD6DE5" w:rsidP="005209FD">
      <w:pPr>
        <w:spacing w:line="360" w:lineRule="auto"/>
        <w:ind w:firstLine="720"/>
        <w:jc w:val="both"/>
        <w:rPr>
          <w:sz w:val="24"/>
          <w:szCs w:val="24"/>
          <w:lang w:val="en-IN"/>
        </w:rPr>
      </w:pPr>
      <w:r w:rsidRPr="00392CCC">
        <w:rPr>
          <w:sz w:val="24"/>
          <w:szCs w:val="24"/>
          <w:lang w:val="en-IN"/>
        </w:rPr>
        <w:lastRenderedPageBreak/>
        <w:t xml:space="preserve">Generally speaking, calcium is a structural element of membranes and cell walls and is essential for root elongation, growth, and enzyme control in addition to cell division. Lack of calcium ions inhibits the growth of nodule bacteria, which affects nitrogen fixation, especially in legumes (Ali and Venkatesh 2009). </w:t>
      </w:r>
    </w:p>
    <w:p w14:paraId="0E6E73EB" w14:textId="7E9AA8AE" w:rsidR="00BD6DE5" w:rsidRDefault="00BD6DE5" w:rsidP="005209FD">
      <w:pPr>
        <w:spacing w:line="360" w:lineRule="auto"/>
        <w:ind w:firstLine="720"/>
        <w:jc w:val="both"/>
        <w:rPr>
          <w:sz w:val="24"/>
          <w:szCs w:val="24"/>
          <w:lang w:val="en-IN"/>
        </w:rPr>
      </w:pPr>
      <w:r w:rsidRPr="00392CCC">
        <w:rPr>
          <w:sz w:val="24"/>
          <w:szCs w:val="24"/>
          <w:lang w:val="en-IN"/>
        </w:rPr>
        <w:t xml:space="preserve">Pulses specially need more amounts of P, Ca, Mg, S and Mo out of 16 essential elements (Thiyagarajan </w:t>
      </w:r>
      <w:r w:rsidRPr="00392CCC">
        <w:rPr>
          <w:i/>
          <w:iCs/>
          <w:sz w:val="24"/>
          <w:szCs w:val="24"/>
          <w:lang w:val="en-IN"/>
        </w:rPr>
        <w:t xml:space="preserve">et al. </w:t>
      </w:r>
      <w:r w:rsidRPr="00392CCC">
        <w:rPr>
          <w:sz w:val="24"/>
          <w:szCs w:val="24"/>
          <w:lang w:val="en-IN"/>
        </w:rPr>
        <w:t xml:space="preserve">2003). In general, calcium is a structural component of cell wall and membranes which has its key role in cell division, growth, enzyme regulation and root elongation. Particularly in legumes, lack of calcium ions prevents the development of nodule bacteria, thus affecting nitrogen fixation (Ali and Venkatesh 2009). </w:t>
      </w:r>
    </w:p>
    <w:p w14:paraId="08EA3CD9" w14:textId="24AEB616" w:rsidR="001E7282" w:rsidRPr="00392CCC" w:rsidRDefault="001E7282" w:rsidP="001E7282">
      <w:pPr>
        <w:spacing w:line="360" w:lineRule="auto"/>
        <w:ind w:firstLine="720"/>
        <w:jc w:val="both"/>
        <w:rPr>
          <w:sz w:val="24"/>
          <w:szCs w:val="24"/>
        </w:rPr>
      </w:pPr>
      <w:r w:rsidRPr="00392CCC">
        <w:rPr>
          <w:sz w:val="24"/>
          <w:szCs w:val="24"/>
        </w:rPr>
        <w:t xml:space="preserve">The most deficient micronutrient in Indian soils is zinc, making it mandatory to include in the nutrient management practices. It improves the quality of the produce apart from improving the yields and play greater role in the synthesis of auxins. The supplementation of these essential nutrients through soil application is a common practice. </w:t>
      </w:r>
      <w:bookmarkStart w:id="0" w:name="_GoBack"/>
      <w:bookmarkEnd w:id="0"/>
      <w:r w:rsidRPr="00392CCC">
        <w:rPr>
          <w:sz w:val="24"/>
          <w:szCs w:val="24"/>
        </w:rPr>
        <w:t xml:space="preserve">But soil applied nutrients may or may not be available to plants due to several soil </w:t>
      </w:r>
      <w:proofErr w:type="spellStart"/>
      <w:r w:rsidRPr="00392CCC">
        <w:rPr>
          <w:sz w:val="24"/>
          <w:szCs w:val="24"/>
        </w:rPr>
        <w:t>physico</w:t>
      </w:r>
      <w:proofErr w:type="spellEnd"/>
      <w:r w:rsidRPr="00392CCC">
        <w:rPr>
          <w:sz w:val="24"/>
          <w:szCs w:val="24"/>
        </w:rPr>
        <w:t>-chemical reactions and the entire fertilizer is not utilized by the crop within the season especially relating to short duration crops.</w:t>
      </w:r>
      <w:r>
        <w:rPr>
          <w:sz w:val="24"/>
          <w:szCs w:val="24"/>
        </w:rPr>
        <w:t xml:space="preserve"> </w:t>
      </w:r>
      <w:r w:rsidRPr="00392CCC">
        <w:rPr>
          <w:sz w:val="24"/>
          <w:szCs w:val="24"/>
        </w:rPr>
        <w:t xml:space="preserve">The excess fertilizers not only increase the cost of cultivation but also pollute the dynamic soil system. Hence, appropriate recommendations are needed because of increasing fertilizer costs and awareness of environmental problems. The plant tissue contains nutrients in small amounts when the dry matter is concerned except some major elements like carbon. For producing one ton of biomass pulses major and minor elements (Choudhary </w:t>
      </w:r>
      <w:r w:rsidRPr="00392CCC">
        <w:rPr>
          <w:i/>
          <w:iCs/>
          <w:sz w:val="24"/>
          <w:szCs w:val="24"/>
        </w:rPr>
        <w:t>et al.</w:t>
      </w:r>
      <w:r w:rsidRPr="00392CCC">
        <w:rPr>
          <w:sz w:val="24"/>
          <w:szCs w:val="24"/>
        </w:rPr>
        <w:t xml:space="preserve"> 2014). </w:t>
      </w:r>
    </w:p>
    <w:p w14:paraId="1D17ED9B" w14:textId="77777777" w:rsidR="001E7282" w:rsidRDefault="001E7282" w:rsidP="005209FD">
      <w:pPr>
        <w:spacing w:line="360" w:lineRule="auto"/>
        <w:ind w:firstLine="720"/>
        <w:jc w:val="both"/>
        <w:rPr>
          <w:sz w:val="24"/>
          <w:szCs w:val="24"/>
        </w:rPr>
      </w:pP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379C8F2E" w:rsidR="006F1B56" w:rsidRDefault="00743590" w:rsidP="00127AF9">
      <w:pPr>
        <w:pStyle w:val="BodyText"/>
        <w:spacing w:before="138" w:line="360" w:lineRule="auto"/>
        <w:ind w:left="100" w:right="117" w:firstLine="719"/>
        <w:jc w:val="both"/>
      </w:pPr>
      <w:r>
        <w:t>A field experiment was conducted during Rabi season of 202</w:t>
      </w:r>
      <w:r w:rsidR="000F6A84">
        <w:t>3</w:t>
      </w:r>
      <w:r>
        <w:t>-2</w:t>
      </w:r>
      <w:r w:rsidR="000F6A84">
        <w:t>4</w:t>
      </w:r>
      <w:r>
        <w:t xml:space="preserve"> at experimental</w:t>
      </w:r>
      <w:r>
        <w:rPr>
          <w:spacing w:val="1"/>
        </w:rPr>
        <w:t xml:space="preserve"> </w:t>
      </w:r>
      <w:r>
        <w:t xml:space="preserve">farm, </w:t>
      </w:r>
      <w:r>
        <w:t xml:space="preserve">Department of Agronomy, Faculty of Agriculture and Veterinary Sciences, </w:t>
      </w:r>
      <w:proofErr w:type="spellStart"/>
      <w:r>
        <w:t>Mewar</w:t>
      </w:r>
      <w:proofErr w:type="spellEnd"/>
      <w:r>
        <w:rPr>
          <w:spacing w:val="1"/>
        </w:rPr>
        <w:t xml:space="preserve"> </w:t>
      </w:r>
      <w:r>
        <w:t xml:space="preserve">University </w:t>
      </w:r>
      <w:proofErr w:type="spellStart"/>
      <w:r>
        <w:t>Gangrar</w:t>
      </w:r>
      <w:proofErr w:type="spellEnd"/>
      <w:r>
        <w:t>, Chittorgarh (Rajasthan). Soil of the experimental field was sandy loam in</w:t>
      </w:r>
      <w:r>
        <w:rPr>
          <w:spacing w:val="-57"/>
        </w:rPr>
        <w:t xml:space="preserve"> </w:t>
      </w:r>
      <w:r>
        <w:t>texture, saline in reaction with a pH value of 7.6, poor in organic carbon (0.</w:t>
      </w:r>
      <w:r w:rsidR="009F34F4">
        <w:t>32</w:t>
      </w:r>
      <w:r>
        <w:t xml:space="preserve">%), </w:t>
      </w:r>
      <w:r>
        <w:t>deficient in</w:t>
      </w:r>
      <w:r>
        <w:rPr>
          <w:spacing w:val="-57"/>
        </w:rPr>
        <w:t xml:space="preserve"> </w:t>
      </w:r>
      <w:r>
        <w:t>available zinc (0.48 ppm) and iron (1.2 ppm) low in available nitrogen (176 kg/ha) and</w:t>
      </w:r>
      <w:r>
        <w:rPr>
          <w:spacing w:val="1"/>
        </w:rPr>
        <w:t xml:space="preserve"> </w:t>
      </w:r>
      <w:r>
        <w:t>phosphorus (20.2 kg/ha) but medium in available potassium (320 kg/ha). The experiment was</w:t>
      </w:r>
      <w:r>
        <w:rPr>
          <w:spacing w:val="-57"/>
        </w:rPr>
        <w:t xml:space="preserve"> </w:t>
      </w:r>
      <w:r>
        <w:t>laid out in randomized block design with three replications consis</w:t>
      </w:r>
      <w:r>
        <w:t xml:space="preserve">ting of </w:t>
      </w:r>
      <w:r w:rsidR="00797E7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The</w:t>
      </w:r>
      <w:r w:rsidR="0037755D" w:rsidRPr="0001052F">
        <w:rPr>
          <w:spacing w:val="1"/>
        </w:rPr>
        <w:t xml:space="preserve"> </w:t>
      </w:r>
      <w:r w:rsidR="0037755D" w:rsidRPr="0001052F">
        <w:t xml:space="preserve">experiment was laid out in randomized block design with three replications </w:t>
      </w:r>
      <w:r w:rsidR="0037755D" w:rsidRPr="0024513C">
        <w:t>and</w:t>
      </w:r>
      <w:r w:rsidR="0037755D" w:rsidRPr="0024513C">
        <w:rPr>
          <w:position w:val="2"/>
          <w:sz w:val="28"/>
          <w:szCs w:val="28"/>
        </w:rPr>
        <w:t xml:space="preserve"> </w:t>
      </w:r>
      <w:r w:rsidR="00AA1FD7">
        <w:rPr>
          <w:position w:val="2"/>
        </w:rPr>
        <w:t>ten</w:t>
      </w:r>
      <w:r w:rsidR="0037755D" w:rsidRPr="0001052F">
        <w:rPr>
          <w:position w:val="2"/>
        </w:rPr>
        <w:t xml:space="preserve"> treatments</w:t>
      </w:r>
      <w:r w:rsidR="0037755D" w:rsidRPr="0001052F">
        <w:rPr>
          <w:spacing w:val="8"/>
          <w:position w:val="2"/>
        </w:rPr>
        <w:t xml:space="preserve"> </w:t>
      </w:r>
      <w:r w:rsidR="0037755D" w:rsidRPr="0001052F">
        <w:rPr>
          <w:i/>
          <w:iCs/>
          <w:position w:val="2"/>
        </w:rPr>
        <w:t>i.e.</w:t>
      </w:r>
      <w:r w:rsidR="0037755D" w:rsidRPr="0001052F">
        <w:rPr>
          <w:spacing w:val="6"/>
          <w:position w:val="2"/>
        </w:rPr>
        <w:t xml:space="preserve"> </w:t>
      </w:r>
      <w:r w:rsidR="0037755D" w:rsidRPr="0001052F">
        <w:t>T</w:t>
      </w:r>
      <w:r w:rsidR="0037755D" w:rsidRPr="0001052F">
        <w:rPr>
          <w:vertAlign w:val="subscript"/>
        </w:rPr>
        <w:t>1</w:t>
      </w:r>
      <w:r w:rsidR="0037755D" w:rsidRPr="0001052F">
        <w:t xml:space="preserve">-Control, </w:t>
      </w:r>
      <w:r w:rsidR="00136030" w:rsidRPr="00392CCC">
        <w:rPr>
          <w:szCs w:val="28"/>
          <w:lang w:eastAsia="en-IN"/>
        </w:rPr>
        <w:t>T</w:t>
      </w:r>
      <w:r w:rsidR="00136030" w:rsidRPr="00392CCC">
        <w:rPr>
          <w:szCs w:val="28"/>
          <w:vertAlign w:val="subscript"/>
          <w:lang w:eastAsia="en-IN"/>
        </w:rPr>
        <w:t>2</w:t>
      </w:r>
      <w:r w:rsidR="00136030" w:rsidRPr="00392CCC">
        <w:rPr>
          <w:szCs w:val="28"/>
          <w:lang w:eastAsia="en-IN"/>
        </w:rPr>
        <w:t>-75% RDF (15: 37.5:0 NPK kg/ha)</w:t>
      </w:r>
      <w:r w:rsidR="0037755D" w:rsidRPr="0001052F">
        <w:t xml:space="preserve">, </w:t>
      </w:r>
      <w:r w:rsidR="00136030" w:rsidRPr="00392CCC">
        <w:rPr>
          <w:szCs w:val="28"/>
        </w:rPr>
        <w:t>T</w:t>
      </w:r>
      <w:r w:rsidR="00136030" w:rsidRPr="00392CCC">
        <w:rPr>
          <w:szCs w:val="28"/>
          <w:vertAlign w:val="subscript"/>
        </w:rPr>
        <w:t>3</w:t>
      </w:r>
      <w:r w:rsidR="00136030" w:rsidRPr="00392CCC">
        <w:rPr>
          <w:szCs w:val="28"/>
        </w:rPr>
        <w:t>-100% RDF (20:50:0 NPK kg/ha)</w:t>
      </w:r>
      <w:r w:rsidR="0037755D" w:rsidRPr="0001052F">
        <w:t xml:space="preserve">, </w:t>
      </w:r>
      <w:r w:rsidR="00136030" w:rsidRPr="00392CCC">
        <w:rPr>
          <w:szCs w:val="28"/>
        </w:rPr>
        <w:t>T</w:t>
      </w:r>
      <w:r w:rsidR="00136030" w:rsidRPr="00392CCC">
        <w:rPr>
          <w:szCs w:val="28"/>
          <w:vertAlign w:val="subscript"/>
        </w:rPr>
        <w:t>4</w:t>
      </w:r>
      <w:r w:rsidR="00136030" w:rsidRPr="00392CCC">
        <w:rPr>
          <w:szCs w:val="28"/>
        </w:rPr>
        <w:t>-100% RDF + Foliar application of 1 % CaNO</w:t>
      </w:r>
      <w:r w:rsidR="00136030" w:rsidRPr="00392CCC">
        <w:rPr>
          <w:szCs w:val="28"/>
          <w:vertAlign w:val="subscript"/>
        </w:rPr>
        <w:t>3</w:t>
      </w:r>
      <w:r w:rsidR="0037755D" w:rsidRPr="0001052F">
        <w:t xml:space="preserve">, </w:t>
      </w:r>
      <w:r w:rsidR="00136030" w:rsidRPr="00392CCC">
        <w:rPr>
          <w:szCs w:val="28"/>
        </w:rPr>
        <w:t>T</w:t>
      </w:r>
      <w:r w:rsidR="00136030" w:rsidRPr="00392CCC">
        <w:rPr>
          <w:szCs w:val="28"/>
          <w:vertAlign w:val="subscript"/>
        </w:rPr>
        <w:t>5</w:t>
      </w:r>
      <w:r w:rsidR="00136030" w:rsidRPr="00392CCC">
        <w:rPr>
          <w:szCs w:val="28"/>
        </w:rPr>
        <w:t>-100% RDF + Foliar application of 1 % MgNO</w:t>
      </w:r>
      <w:r w:rsidR="00136030" w:rsidRPr="00392CCC">
        <w:rPr>
          <w:szCs w:val="28"/>
          <w:vertAlign w:val="subscript"/>
        </w:rPr>
        <w:t>3</w:t>
      </w:r>
      <w:r w:rsidR="0037755D" w:rsidRPr="0001052F">
        <w:t xml:space="preserve">, </w:t>
      </w:r>
      <w:r w:rsidR="00136030" w:rsidRPr="00392CCC">
        <w:rPr>
          <w:szCs w:val="28"/>
        </w:rPr>
        <w:t>T</w:t>
      </w:r>
      <w:r w:rsidR="00136030" w:rsidRPr="00392CCC">
        <w:rPr>
          <w:szCs w:val="28"/>
          <w:vertAlign w:val="subscript"/>
        </w:rPr>
        <w:t>6</w:t>
      </w:r>
      <w:r w:rsidR="00136030" w:rsidRPr="00392CCC">
        <w:rPr>
          <w:szCs w:val="28"/>
        </w:rPr>
        <w:t>-100% RDF + Foliar application of 1 % Sulphur</w:t>
      </w:r>
      <w:r w:rsidR="0037755D" w:rsidRPr="0001052F">
        <w:t xml:space="preserve">, </w:t>
      </w:r>
      <w:r w:rsidR="00136030" w:rsidRPr="00392CCC">
        <w:rPr>
          <w:szCs w:val="28"/>
        </w:rPr>
        <w:t>T</w:t>
      </w:r>
      <w:r w:rsidR="00136030" w:rsidRPr="00392CCC">
        <w:rPr>
          <w:szCs w:val="28"/>
          <w:vertAlign w:val="subscript"/>
        </w:rPr>
        <w:t>7</w:t>
      </w:r>
      <w:r w:rsidR="00136030" w:rsidRPr="00392CCC">
        <w:rPr>
          <w:szCs w:val="28"/>
        </w:rPr>
        <w:t>-100% RDF + Foliar application of 1 % each of CaNO</w:t>
      </w:r>
      <w:r w:rsidR="00136030" w:rsidRPr="00392CCC">
        <w:rPr>
          <w:szCs w:val="28"/>
          <w:vertAlign w:val="subscript"/>
        </w:rPr>
        <w:t>3</w:t>
      </w:r>
      <w:r w:rsidR="00136030" w:rsidRPr="00392CCC">
        <w:rPr>
          <w:szCs w:val="28"/>
        </w:rPr>
        <w:t>, MgNO</w:t>
      </w:r>
      <w:r w:rsidR="00136030" w:rsidRPr="00392CCC">
        <w:rPr>
          <w:szCs w:val="28"/>
          <w:vertAlign w:val="subscript"/>
        </w:rPr>
        <w:t>3</w:t>
      </w:r>
      <w:r w:rsidR="00136030" w:rsidRPr="00392CCC">
        <w:rPr>
          <w:szCs w:val="28"/>
        </w:rPr>
        <w:t xml:space="preserve"> and Sulphur</w:t>
      </w:r>
      <w:r w:rsidR="00AA1FD7">
        <w:rPr>
          <w:szCs w:val="28"/>
        </w:rPr>
        <w:t xml:space="preserve">, </w:t>
      </w:r>
      <w:r w:rsidR="00136030" w:rsidRPr="00392CCC">
        <w:rPr>
          <w:szCs w:val="28"/>
        </w:rPr>
        <w:t>T</w:t>
      </w:r>
      <w:r w:rsidR="00136030" w:rsidRPr="00392CCC">
        <w:rPr>
          <w:szCs w:val="28"/>
          <w:vertAlign w:val="subscript"/>
        </w:rPr>
        <w:t>8</w:t>
      </w:r>
      <w:r w:rsidR="00136030" w:rsidRPr="00392CCC">
        <w:rPr>
          <w:szCs w:val="28"/>
        </w:rPr>
        <w:t>-100% RDF + Foliar application of ZnSO</w:t>
      </w:r>
      <w:r w:rsidR="00136030" w:rsidRPr="00392CCC">
        <w:rPr>
          <w:szCs w:val="28"/>
          <w:vertAlign w:val="subscript"/>
        </w:rPr>
        <w:t>4</w:t>
      </w:r>
      <w:r w:rsidR="00136030" w:rsidRPr="00392CCC">
        <w:rPr>
          <w:szCs w:val="28"/>
        </w:rPr>
        <w:t xml:space="preserve"> @ </w:t>
      </w:r>
      <w:r w:rsidR="00136030" w:rsidRPr="00392CCC">
        <w:rPr>
          <w:szCs w:val="28"/>
        </w:rPr>
        <w:lastRenderedPageBreak/>
        <w:t>0.2 %</w:t>
      </w:r>
      <w:r w:rsidR="003B2A6A">
        <w:rPr>
          <w:vertAlign w:val="superscript"/>
          <w:lang w:bidi="hi-IN"/>
        </w:rPr>
        <w:t xml:space="preserve"> </w:t>
      </w:r>
      <w:r w:rsidR="0037755D" w:rsidRPr="0001052F">
        <w:t xml:space="preserve">and </w:t>
      </w:r>
      <w:r w:rsidR="00136030" w:rsidRPr="00392CCC">
        <w:rPr>
          <w:szCs w:val="28"/>
        </w:rPr>
        <w:t>T</w:t>
      </w:r>
      <w:r w:rsidR="00136030" w:rsidRPr="00392CCC">
        <w:rPr>
          <w:szCs w:val="28"/>
          <w:vertAlign w:val="subscript"/>
        </w:rPr>
        <w:t>9</w:t>
      </w:r>
      <w:r w:rsidR="00136030" w:rsidRPr="00392CCC">
        <w:rPr>
          <w:szCs w:val="28"/>
        </w:rPr>
        <w:t>-100% RDF + T</w:t>
      </w:r>
      <w:r w:rsidR="00136030" w:rsidRPr="00392CCC">
        <w:rPr>
          <w:szCs w:val="28"/>
          <w:vertAlign w:val="subscript"/>
        </w:rPr>
        <w:t>7</w:t>
      </w:r>
      <w:r w:rsidR="00136030" w:rsidRPr="00392CCC">
        <w:rPr>
          <w:szCs w:val="28"/>
        </w:rPr>
        <w:t xml:space="preserve"> + Foliar application of ZnSO</w:t>
      </w:r>
      <w:r w:rsidR="00136030" w:rsidRPr="00392CCC">
        <w:rPr>
          <w:szCs w:val="28"/>
          <w:vertAlign w:val="subscript"/>
        </w:rPr>
        <w:t>4</w:t>
      </w:r>
      <w:r w:rsidR="00136030" w:rsidRPr="00392CCC">
        <w:rPr>
          <w:szCs w:val="28"/>
        </w:rPr>
        <w:t xml:space="preserve"> @ 0.2</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proofErr w:type="spellStart"/>
      <w:r>
        <w:t>murate</w:t>
      </w:r>
      <w:proofErr w:type="spellEnd"/>
      <w:r>
        <w:rPr>
          <w:spacing w:val="1"/>
        </w:rPr>
        <w:t xml:space="preserve"> </w:t>
      </w:r>
      <w:r>
        <w:t>of</w:t>
      </w:r>
      <w:r>
        <w:rPr>
          <w:spacing w:val="60"/>
        </w:rPr>
        <w:t xml:space="preserve"> </w:t>
      </w:r>
      <w:r>
        <w:t>potash</w:t>
      </w:r>
      <w:r>
        <w:rPr>
          <w:spacing w:val="1"/>
        </w:rPr>
        <w:t xml:space="preserve"> </w:t>
      </w:r>
      <w:r>
        <w:t xml:space="preserve">respectively. </w:t>
      </w:r>
      <w:r w:rsidR="006F1B56">
        <w:t xml:space="preserve">The half dose of nitrogen gives basal dose and remain two split doses after irrigation and full dose of </w:t>
      </w:r>
      <w:r w:rsidR="004D59A1">
        <w:t>potassium</w:t>
      </w:r>
      <w:r w:rsidR="006F1B56">
        <w:t xml:space="preserve"> at basal dose</w:t>
      </w:r>
      <w:r w:rsidR="004D59A1">
        <w:t xml:space="preserve"> and phosphorus doses giving according to treatments.</w:t>
      </w:r>
    </w:p>
    <w:p w14:paraId="2F8B2C7C" w14:textId="45C23229" w:rsidR="007532FB" w:rsidRPr="00C26229" w:rsidRDefault="000A723C" w:rsidP="00411970">
      <w:pPr>
        <w:pStyle w:val="BodyText"/>
        <w:spacing w:before="138" w:line="360" w:lineRule="auto"/>
        <w:ind w:right="117"/>
        <w:jc w:val="both"/>
        <w:rPr>
          <w:sz w:val="26"/>
        </w:rPr>
      </w:pPr>
      <w:r w:rsidRPr="00C26229">
        <w:rPr>
          <w:b/>
          <w:bCs/>
        </w:rPr>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2DD58B7C" w14:textId="4FC33639" w:rsidR="006F1B56" w:rsidRDefault="006F1B56" w:rsidP="006F1B56">
      <w:pPr>
        <w:spacing w:line="360" w:lineRule="auto"/>
        <w:jc w:val="both"/>
        <w:rPr>
          <w:b/>
          <w:bCs/>
          <w:sz w:val="24"/>
          <w:szCs w:val="24"/>
        </w:rPr>
      </w:pPr>
      <w:bookmarkStart w:id="1" w:name="_Hlk166583309"/>
      <w:bookmarkStart w:id="2" w:name="_Hlk166583337"/>
      <w:r w:rsidRPr="006F1B56">
        <w:rPr>
          <w:b/>
          <w:bCs/>
          <w:sz w:val="24"/>
          <w:szCs w:val="24"/>
        </w:rPr>
        <w:t>3.</w:t>
      </w:r>
      <w:r w:rsidR="009C4918">
        <w:rPr>
          <w:b/>
          <w:bCs/>
          <w:sz w:val="24"/>
          <w:szCs w:val="24"/>
        </w:rPr>
        <w:t>1</w:t>
      </w:r>
      <w:r w:rsidRPr="006F1B56">
        <w:rPr>
          <w:b/>
          <w:bCs/>
          <w:sz w:val="24"/>
          <w:szCs w:val="24"/>
        </w:rPr>
        <w:t xml:space="preserve"> </w:t>
      </w:r>
      <w:r w:rsidR="00E61C14">
        <w:rPr>
          <w:b/>
          <w:bCs/>
          <w:sz w:val="24"/>
          <w:szCs w:val="24"/>
        </w:rPr>
        <w:t>Yield and yield</w:t>
      </w:r>
      <w:r w:rsidR="00266D6F">
        <w:rPr>
          <w:b/>
          <w:bCs/>
          <w:sz w:val="24"/>
          <w:szCs w:val="24"/>
        </w:rPr>
        <w:t xml:space="preserve"> attributes </w:t>
      </w:r>
    </w:p>
    <w:p w14:paraId="7E8C9154" w14:textId="5FB415FC" w:rsidR="005746F6" w:rsidRDefault="003A6C5E" w:rsidP="003A6C5E">
      <w:pPr>
        <w:spacing w:line="360" w:lineRule="auto"/>
        <w:ind w:firstLine="720"/>
        <w:jc w:val="both"/>
        <w:rPr>
          <w:sz w:val="24"/>
          <w:szCs w:val="24"/>
        </w:rPr>
      </w:pPr>
      <w:r w:rsidRPr="00392CCC">
        <w:rPr>
          <w:sz w:val="24"/>
          <w:szCs w:val="24"/>
        </w:rPr>
        <w:t xml:space="preserve">The </w:t>
      </w:r>
      <w:r w:rsidR="0038754A">
        <w:rPr>
          <w:sz w:val="24"/>
          <w:szCs w:val="24"/>
        </w:rPr>
        <w:t xml:space="preserve">data </w:t>
      </w:r>
      <w:r w:rsidRPr="00392CCC">
        <w:rPr>
          <w:sz w:val="24"/>
          <w:szCs w:val="24"/>
        </w:rPr>
        <w:t xml:space="preserve">significantly </w:t>
      </w:r>
      <w:r w:rsidR="0038754A">
        <w:rPr>
          <w:sz w:val="24"/>
          <w:szCs w:val="24"/>
        </w:rPr>
        <w:t xml:space="preserve">(Table 1) </w:t>
      </w:r>
      <w:r w:rsidRPr="00392CCC">
        <w:rPr>
          <w:sz w:val="24"/>
          <w:szCs w:val="24"/>
        </w:rPr>
        <w:t xml:space="preserve">higher number of pods per plant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(15.20), it was found at par with 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r w:rsidRPr="00392CCC">
        <w:rPr>
          <w:sz w:val="24"/>
          <w:szCs w:val="28"/>
        </w:rPr>
        <w:t xml:space="preserve"> (14.70 and 14.40). The minimum </w:t>
      </w:r>
      <w:r w:rsidRPr="00392CCC">
        <w:rPr>
          <w:sz w:val="24"/>
          <w:szCs w:val="24"/>
        </w:rPr>
        <w:t xml:space="preserve">number of pods per plant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(8.60).</w:t>
      </w:r>
      <w:r>
        <w:rPr>
          <w:sz w:val="24"/>
          <w:szCs w:val="28"/>
          <w:lang w:eastAsia="en-IN"/>
        </w:rPr>
        <w:t xml:space="preserve"> </w:t>
      </w:r>
      <w:r w:rsidRPr="00392CCC">
        <w:rPr>
          <w:sz w:val="24"/>
          <w:szCs w:val="24"/>
        </w:rPr>
        <w:t xml:space="preserve">The significantly higher number of seed per pod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(6.44), it was found at par with 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r w:rsidRPr="00392CCC">
        <w:rPr>
          <w:sz w:val="24"/>
          <w:szCs w:val="28"/>
        </w:rPr>
        <w:t xml:space="preserve"> (6.22). The minimum </w:t>
      </w:r>
      <w:r w:rsidRPr="00392CCC">
        <w:rPr>
          <w:sz w:val="24"/>
          <w:szCs w:val="24"/>
        </w:rPr>
        <w:t xml:space="preserve">number of seed per pod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(4.72).</w:t>
      </w:r>
      <w:r w:rsidR="009978F2">
        <w:rPr>
          <w:sz w:val="24"/>
          <w:szCs w:val="28"/>
          <w:lang w:eastAsia="en-IN"/>
        </w:rPr>
        <w:t xml:space="preserve"> Same findings also reported by </w:t>
      </w:r>
      <w:proofErr w:type="spellStart"/>
      <w:r w:rsidR="005746F6" w:rsidRPr="00392CCC">
        <w:rPr>
          <w:sz w:val="24"/>
          <w:szCs w:val="24"/>
        </w:rPr>
        <w:t>Thalooth</w:t>
      </w:r>
      <w:proofErr w:type="spellEnd"/>
      <w:r w:rsidR="005746F6" w:rsidRPr="00392CCC">
        <w:rPr>
          <w:sz w:val="24"/>
          <w:szCs w:val="24"/>
        </w:rPr>
        <w:t xml:space="preserve"> </w:t>
      </w:r>
      <w:r w:rsidR="005746F6" w:rsidRPr="00392CCC">
        <w:rPr>
          <w:i/>
          <w:iCs/>
          <w:sz w:val="24"/>
          <w:szCs w:val="24"/>
        </w:rPr>
        <w:t>et al.</w:t>
      </w:r>
      <w:r w:rsidR="005746F6" w:rsidRPr="00392CCC">
        <w:rPr>
          <w:sz w:val="24"/>
          <w:szCs w:val="24"/>
        </w:rPr>
        <w:t xml:space="preserve"> (2006)</w:t>
      </w:r>
      <w:r w:rsidR="005746F6">
        <w:rPr>
          <w:sz w:val="24"/>
          <w:szCs w:val="24"/>
        </w:rPr>
        <w:t xml:space="preserve">, </w:t>
      </w:r>
      <w:proofErr w:type="spellStart"/>
      <w:r w:rsidR="005746F6" w:rsidRPr="00392CCC">
        <w:rPr>
          <w:sz w:val="24"/>
          <w:szCs w:val="24"/>
        </w:rPr>
        <w:t>Yedukondalu</w:t>
      </w:r>
      <w:proofErr w:type="spellEnd"/>
      <w:r w:rsidR="005746F6" w:rsidRPr="00392CCC">
        <w:rPr>
          <w:sz w:val="24"/>
          <w:szCs w:val="24"/>
        </w:rPr>
        <w:t xml:space="preserve"> </w:t>
      </w:r>
      <w:r w:rsidR="005746F6" w:rsidRPr="00392CCC">
        <w:rPr>
          <w:i/>
          <w:iCs/>
          <w:sz w:val="24"/>
          <w:szCs w:val="24"/>
        </w:rPr>
        <w:t>et al.</w:t>
      </w:r>
      <w:r w:rsidR="005746F6" w:rsidRPr="00392CCC">
        <w:rPr>
          <w:sz w:val="24"/>
          <w:szCs w:val="24"/>
        </w:rPr>
        <w:t xml:space="preserve"> (2007)</w:t>
      </w:r>
      <w:r w:rsidR="005746F6">
        <w:rPr>
          <w:sz w:val="24"/>
          <w:szCs w:val="24"/>
        </w:rPr>
        <w:t xml:space="preserve">, </w:t>
      </w:r>
      <w:r w:rsidR="005746F6" w:rsidRPr="00392CCC">
        <w:rPr>
          <w:sz w:val="24"/>
          <w:szCs w:val="24"/>
        </w:rPr>
        <w:t xml:space="preserve">Kale </w:t>
      </w:r>
      <w:r w:rsidR="005746F6" w:rsidRPr="00392CCC">
        <w:rPr>
          <w:i/>
          <w:iCs/>
          <w:sz w:val="24"/>
          <w:szCs w:val="24"/>
        </w:rPr>
        <w:t>et al.</w:t>
      </w:r>
      <w:r w:rsidR="005746F6" w:rsidRPr="00392CCC">
        <w:rPr>
          <w:sz w:val="24"/>
          <w:szCs w:val="24"/>
        </w:rPr>
        <w:t xml:space="preserve"> (2011)</w:t>
      </w:r>
      <w:r w:rsidR="005746F6">
        <w:rPr>
          <w:sz w:val="24"/>
          <w:szCs w:val="24"/>
        </w:rPr>
        <w:t xml:space="preserve">, </w:t>
      </w:r>
      <w:r w:rsidR="005746F6" w:rsidRPr="00392CCC">
        <w:rPr>
          <w:sz w:val="24"/>
          <w:szCs w:val="24"/>
        </w:rPr>
        <w:t xml:space="preserve">Choudhary </w:t>
      </w:r>
      <w:r w:rsidR="005746F6" w:rsidRPr="00392CCC">
        <w:rPr>
          <w:i/>
          <w:iCs/>
          <w:sz w:val="24"/>
          <w:szCs w:val="24"/>
        </w:rPr>
        <w:t>et al.</w:t>
      </w:r>
      <w:r w:rsidR="005746F6" w:rsidRPr="00392CCC">
        <w:rPr>
          <w:sz w:val="24"/>
          <w:szCs w:val="24"/>
        </w:rPr>
        <w:t xml:space="preserve"> (2014) </w:t>
      </w:r>
      <w:r w:rsidR="005746F6">
        <w:rPr>
          <w:sz w:val="24"/>
          <w:szCs w:val="24"/>
        </w:rPr>
        <w:t xml:space="preserve">and </w:t>
      </w:r>
      <w:r w:rsidR="005746F6" w:rsidRPr="00392CCC">
        <w:rPr>
          <w:sz w:val="24"/>
          <w:szCs w:val="24"/>
        </w:rPr>
        <w:t xml:space="preserve">Manjhi </w:t>
      </w:r>
      <w:r w:rsidR="005746F6" w:rsidRPr="00392CCC">
        <w:rPr>
          <w:i/>
          <w:iCs/>
          <w:sz w:val="24"/>
          <w:szCs w:val="24"/>
        </w:rPr>
        <w:t>et al.</w:t>
      </w:r>
      <w:r w:rsidR="005746F6" w:rsidRPr="00392CCC">
        <w:rPr>
          <w:sz w:val="24"/>
          <w:szCs w:val="24"/>
        </w:rPr>
        <w:t xml:space="preserve"> (2020)</w:t>
      </w:r>
      <w:r w:rsidR="005746F6">
        <w:rPr>
          <w:sz w:val="24"/>
          <w:szCs w:val="24"/>
        </w:rPr>
        <w:t>.</w:t>
      </w:r>
    </w:p>
    <w:p w14:paraId="02FE4152" w14:textId="46C2BED2" w:rsidR="003A6C5E" w:rsidRPr="00392CCC" w:rsidRDefault="003A6C5E" w:rsidP="003A6C5E">
      <w:pPr>
        <w:spacing w:line="360" w:lineRule="auto"/>
        <w:ind w:firstLine="720"/>
        <w:jc w:val="both"/>
        <w:rPr>
          <w:sz w:val="24"/>
          <w:szCs w:val="24"/>
        </w:rPr>
      </w:pPr>
      <w:r w:rsidRPr="00392CCC">
        <w:rPr>
          <w:sz w:val="24"/>
          <w:szCs w:val="24"/>
        </w:rPr>
        <w:t xml:space="preserve">The </w:t>
      </w:r>
      <w:r w:rsidR="0038754A">
        <w:rPr>
          <w:sz w:val="24"/>
          <w:szCs w:val="24"/>
        </w:rPr>
        <w:t xml:space="preserve">data </w:t>
      </w:r>
      <w:r w:rsidRPr="00392CCC">
        <w:rPr>
          <w:sz w:val="24"/>
          <w:szCs w:val="24"/>
        </w:rPr>
        <w:t xml:space="preserve">significantly </w:t>
      </w:r>
      <w:r w:rsidR="0038754A">
        <w:rPr>
          <w:sz w:val="24"/>
          <w:szCs w:val="24"/>
        </w:rPr>
        <w:t xml:space="preserve">(table 1) </w:t>
      </w:r>
      <w:r w:rsidRPr="00392CCC">
        <w:rPr>
          <w:sz w:val="24"/>
          <w:szCs w:val="24"/>
        </w:rPr>
        <w:t xml:space="preserve">higher grain yield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(11.52 q/ha), it was found at par with 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r w:rsidRPr="00392CCC">
        <w:rPr>
          <w:sz w:val="24"/>
          <w:szCs w:val="28"/>
        </w:rPr>
        <w:t xml:space="preserve"> and 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r w:rsidRPr="00392CCC">
        <w:rPr>
          <w:sz w:val="24"/>
          <w:szCs w:val="28"/>
        </w:rPr>
        <w:t xml:space="preserve"> (10.63 and 9.78 q/ha). The minimum </w:t>
      </w:r>
      <w:r w:rsidRPr="00392CCC">
        <w:rPr>
          <w:sz w:val="24"/>
          <w:szCs w:val="24"/>
        </w:rPr>
        <w:t xml:space="preserve">grain yield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(7.28 q/ha).</w:t>
      </w:r>
      <w:r w:rsidRPr="003A6C5E">
        <w:rPr>
          <w:sz w:val="24"/>
          <w:szCs w:val="24"/>
        </w:rPr>
        <w:t xml:space="preserve"> </w:t>
      </w:r>
      <w:r w:rsidRPr="00392CCC">
        <w:rPr>
          <w:sz w:val="24"/>
          <w:szCs w:val="24"/>
        </w:rPr>
        <w:t xml:space="preserve">The significantly higher grain yield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(15.62 q/ha), it was found at par with 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r w:rsidRPr="00392CCC">
        <w:rPr>
          <w:sz w:val="24"/>
          <w:szCs w:val="28"/>
        </w:rPr>
        <w:t xml:space="preserve"> (14.70 and 13.70 q/ha). The minimum </w:t>
      </w:r>
      <w:r w:rsidRPr="00392CCC">
        <w:rPr>
          <w:sz w:val="24"/>
          <w:szCs w:val="24"/>
        </w:rPr>
        <w:t xml:space="preserve">grain yield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(11.30 q/ha).</w:t>
      </w:r>
      <w:r w:rsidR="009978F2">
        <w:rPr>
          <w:sz w:val="24"/>
          <w:szCs w:val="28"/>
          <w:lang w:eastAsia="en-IN"/>
        </w:rPr>
        <w:t xml:space="preserve"> These results also confirmed by </w:t>
      </w:r>
      <w:r w:rsidR="005746F6" w:rsidRPr="00392CCC">
        <w:rPr>
          <w:sz w:val="24"/>
          <w:szCs w:val="24"/>
        </w:rPr>
        <w:t xml:space="preserve">Huda </w:t>
      </w:r>
      <w:r w:rsidR="005746F6" w:rsidRPr="00392CCC">
        <w:rPr>
          <w:i/>
          <w:iCs/>
          <w:sz w:val="24"/>
          <w:szCs w:val="24"/>
        </w:rPr>
        <w:t>et al.</w:t>
      </w:r>
      <w:r w:rsidR="005746F6" w:rsidRPr="00392CCC">
        <w:rPr>
          <w:sz w:val="24"/>
          <w:szCs w:val="24"/>
        </w:rPr>
        <w:t xml:space="preserve"> (2010)</w:t>
      </w:r>
      <w:r w:rsidR="005746F6">
        <w:rPr>
          <w:sz w:val="24"/>
          <w:szCs w:val="24"/>
        </w:rPr>
        <w:t xml:space="preserve">, </w:t>
      </w:r>
      <w:r w:rsidR="005746F6" w:rsidRPr="00392CCC">
        <w:rPr>
          <w:sz w:val="24"/>
          <w:szCs w:val="24"/>
        </w:rPr>
        <w:t>Rady and Osman (2010)</w:t>
      </w:r>
      <w:r w:rsidR="005746F6">
        <w:rPr>
          <w:sz w:val="24"/>
          <w:szCs w:val="24"/>
        </w:rPr>
        <w:t xml:space="preserve">, </w:t>
      </w:r>
      <w:r w:rsidR="005746F6" w:rsidRPr="00392CCC">
        <w:rPr>
          <w:sz w:val="24"/>
          <w:szCs w:val="24"/>
          <w:lang w:val="en-IN"/>
        </w:rPr>
        <w:t xml:space="preserve">Pathak </w:t>
      </w:r>
      <w:r w:rsidR="005746F6" w:rsidRPr="00392CCC">
        <w:rPr>
          <w:i/>
          <w:iCs/>
          <w:sz w:val="24"/>
          <w:szCs w:val="24"/>
          <w:lang w:val="en-IN"/>
        </w:rPr>
        <w:t xml:space="preserve">et al. </w:t>
      </w:r>
      <w:r w:rsidR="005746F6" w:rsidRPr="00392CCC">
        <w:rPr>
          <w:sz w:val="24"/>
          <w:szCs w:val="24"/>
          <w:lang w:val="en-IN"/>
        </w:rPr>
        <w:t>(2012)</w:t>
      </w:r>
      <w:r w:rsidR="005746F6">
        <w:rPr>
          <w:sz w:val="24"/>
          <w:szCs w:val="24"/>
          <w:lang w:val="en-IN"/>
        </w:rPr>
        <w:t xml:space="preserve">, </w:t>
      </w:r>
      <w:r w:rsidR="005746F6" w:rsidRPr="00392CCC">
        <w:rPr>
          <w:sz w:val="24"/>
          <w:szCs w:val="24"/>
          <w:lang w:val="en-IN"/>
        </w:rPr>
        <w:t xml:space="preserve">Neuhaus </w:t>
      </w:r>
      <w:r w:rsidR="005746F6" w:rsidRPr="00392CCC">
        <w:rPr>
          <w:i/>
          <w:iCs/>
          <w:sz w:val="24"/>
          <w:szCs w:val="24"/>
          <w:lang w:val="en-IN"/>
        </w:rPr>
        <w:t xml:space="preserve">et al. </w:t>
      </w:r>
      <w:r w:rsidR="005746F6" w:rsidRPr="00392CCC">
        <w:rPr>
          <w:sz w:val="24"/>
          <w:szCs w:val="24"/>
          <w:lang w:val="en-IN"/>
        </w:rPr>
        <w:t>(2014)</w:t>
      </w:r>
      <w:r w:rsidR="005746F6">
        <w:rPr>
          <w:sz w:val="24"/>
          <w:szCs w:val="24"/>
          <w:lang w:val="en-IN"/>
        </w:rPr>
        <w:t xml:space="preserve"> and </w:t>
      </w:r>
      <w:r w:rsidR="005746F6" w:rsidRPr="00392CCC">
        <w:rPr>
          <w:sz w:val="24"/>
          <w:szCs w:val="24"/>
        </w:rPr>
        <w:t xml:space="preserve">Krishnaveni </w:t>
      </w:r>
      <w:r w:rsidR="005746F6" w:rsidRPr="00392CCC">
        <w:rPr>
          <w:i/>
          <w:iCs/>
          <w:sz w:val="24"/>
          <w:szCs w:val="24"/>
        </w:rPr>
        <w:t>et al.</w:t>
      </w:r>
      <w:r w:rsidR="005746F6" w:rsidRPr="00392CCC">
        <w:rPr>
          <w:sz w:val="24"/>
          <w:szCs w:val="24"/>
        </w:rPr>
        <w:t xml:space="preserve"> (2018)</w:t>
      </w:r>
      <w:r w:rsidR="005746F6">
        <w:rPr>
          <w:sz w:val="24"/>
          <w:szCs w:val="24"/>
        </w:rPr>
        <w:t>.</w:t>
      </w:r>
    </w:p>
    <w:p w14:paraId="7BBDF758" w14:textId="1B6C3768" w:rsidR="00F25BF2" w:rsidRPr="00F25BF2" w:rsidRDefault="00583D9E" w:rsidP="00F25BF2">
      <w:pPr>
        <w:spacing w:line="360" w:lineRule="auto"/>
        <w:jc w:val="both"/>
        <w:rPr>
          <w:b/>
          <w:bCs/>
          <w:sz w:val="24"/>
          <w:szCs w:val="24"/>
        </w:rPr>
      </w:pPr>
      <w:r>
        <w:rPr>
          <w:b/>
          <w:bCs/>
          <w:sz w:val="24"/>
          <w:szCs w:val="24"/>
        </w:rPr>
        <w:t>3</w:t>
      </w:r>
      <w:r w:rsidR="00F25BF2" w:rsidRPr="00F25BF2">
        <w:rPr>
          <w:b/>
          <w:bCs/>
          <w:sz w:val="24"/>
          <w:szCs w:val="24"/>
        </w:rPr>
        <w:t xml:space="preserve">.2 </w:t>
      </w:r>
      <w:r w:rsidR="003A6C5E">
        <w:rPr>
          <w:b/>
          <w:bCs/>
          <w:sz w:val="24"/>
          <w:szCs w:val="24"/>
        </w:rPr>
        <w:t>N</w:t>
      </w:r>
      <w:r w:rsidR="00E61C14">
        <w:rPr>
          <w:b/>
          <w:bCs/>
          <w:sz w:val="24"/>
          <w:szCs w:val="24"/>
        </w:rPr>
        <w:t>utrient content and uptake</w:t>
      </w:r>
    </w:p>
    <w:p w14:paraId="5C637966" w14:textId="261A34F0" w:rsidR="003A6C5E" w:rsidRDefault="003A6C5E" w:rsidP="003A6C5E">
      <w:pPr>
        <w:spacing w:line="360" w:lineRule="auto"/>
        <w:ind w:firstLine="720"/>
        <w:jc w:val="both"/>
        <w:rPr>
          <w:sz w:val="24"/>
          <w:szCs w:val="28"/>
          <w:lang w:eastAsia="en-IN"/>
        </w:rPr>
      </w:pPr>
      <w:r w:rsidRPr="00392CCC">
        <w:rPr>
          <w:sz w:val="24"/>
          <w:szCs w:val="24"/>
        </w:rPr>
        <w:t xml:space="preserve">The </w:t>
      </w:r>
      <w:r w:rsidR="0038754A">
        <w:rPr>
          <w:sz w:val="24"/>
          <w:szCs w:val="24"/>
        </w:rPr>
        <w:t xml:space="preserve">data </w:t>
      </w:r>
      <w:r w:rsidRPr="00392CCC">
        <w:rPr>
          <w:sz w:val="24"/>
          <w:szCs w:val="24"/>
        </w:rPr>
        <w:t xml:space="preserve">significantly </w:t>
      </w:r>
      <w:r w:rsidR="0038754A">
        <w:rPr>
          <w:sz w:val="24"/>
          <w:szCs w:val="24"/>
        </w:rPr>
        <w:t xml:space="preserve">(Table 2) </w:t>
      </w:r>
      <w:r w:rsidRPr="00392CCC">
        <w:rPr>
          <w:sz w:val="24"/>
          <w:szCs w:val="24"/>
        </w:rPr>
        <w:t xml:space="preserve">higher nitrogen content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(3.58 %)</w:t>
      </w:r>
      <w:r>
        <w:rPr>
          <w:sz w:val="24"/>
          <w:szCs w:val="28"/>
        </w:rPr>
        <w:t xml:space="preserve">. </w:t>
      </w:r>
      <w:r w:rsidRPr="00392CCC">
        <w:rPr>
          <w:sz w:val="24"/>
          <w:szCs w:val="28"/>
        </w:rPr>
        <w:t xml:space="preserve">The minimum </w:t>
      </w:r>
      <w:r w:rsidRPr="00392CCC">
        <w:rPr>
          <w:sz w:val="24"/>
          <w:szCs w:val="24"/>
        </w:rPr>
        <w:t xml:space="preserve">nitrogen content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(2.92 %).</w:t>
      </w:r>
      <w:r>
        <w:rPr>
          <w:sz w:val="24"/>
          <w:szCs w:val="28"/>
          <w:lang w:eastAsia="en-IN"/>
        </w:rPr>
        <w:t xml:space="preserve"> </w:t>
      </w:r>
      <w:r w:rsidRPr="00392CCC">
        <w:rPr>
          <w:sz w:val="24"/>
          <w:szCs w:val="24"/>
        </w:rPr>
        <w:t xml:space="preserve">The significantly higher nitrogen content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(1.64 %)</w:t>
      </w:r>
      <w:r>
        <w:rPr>
          <w:sz w:val="24"/>
          <w:szCs w:val="28"/>
        </w:rPr>
        <w:t xml:space="preserve">. </w:t>
      </w:r>
      <w:r w:rsidRPr="00392CCC">
        <w:rPr>
          <w:sz w:val="24"/>
          <w:szCs w:val="28"/>
        </w:rPr>
        <w:t xml:space="preserve">The minimum </w:t>
      </w:r>
      <w:r w:rsidRPr="00392CCC">
        <w:rPr>
          <w:sz w:val="24"/>
          <w:szCs w:val="24"/>
        </w:rPr>
        <w:t xml:space="preserve">nitrogen content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(1.25 %).</w:t>
      </w:r>
      <w:r>
        <w:rPr>
          <w:sz w:val="24"/>
          <w:szCs w:val="28"/>
          <w:lang w:eastAsia="en-IN"/>
        </w:rPr>
        <w:t xml:space="preserve"> </w:t>
      </w:r>
      <w:r w:rsidRPr="00392CCC">
        <w:rPr>
          <w:sz w:val="24"/>
          <w:szCs w:val="24"/>
        </w:rPr>
        <w:t xml:space="preserve">The significantly </w:t>
      </w:r>
      <w:r w:rsidRPr="00392CCC">
        <w:rPr>
          <w:sz w:val="24"/>
          <w:szCs w:val="24"/>
        </w:rPr>
        <w:lastRenderedPageBreak/>
        <w:t xml:space="preserve">higher phosphorus content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(0.39 %)</w:t>
      </w:r>
      <w:r>
        <w:rPr>
          <w:sz w:val="24"/>
          <w:szCs w:val="28"/>
        </w:rPr>
        <w:t xml:space="preserve">. </w:t>
      </w:r>
      <w:r w:rsidRPr="00392CCC">
        <w:rPr>
          <w:sz w:val="24"/>
          <w:szCs w:val="28"/>
        </w:rPr>
        <w:t xml:space="preserve">The minimum </w:t>
      </w:r>
      <w:r w:rsidRPr="00392CCC">
        <w:rPr>
          <w:sz w:val="24"/>
          <w:szCs w:val="24"/>
        </w:rPr>
        <w:t xml:space="preserve">phosphorus content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(0.18 %).</w:t>
      </w:r>
      <w:r>
        <w:rPr>
          <w:sz w:val="24"/>
          <w:szCs w:val="28"/>
          <w:lang w:eastAsia="en-IN"/>
        </w:rPr>
        <w:t xml:space="preserve"> </w:t>
      </w:r>
      <w:r w:rsidRPr="00392CCC">
        <w:rPr>
          <w:sz w:val="24"/>
          <w:szCs w:val="24"/>
        </w:rPr>
        <w:t xml:space="preserve">The significantly higher phosphorus content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(0.48 %)</w:t>
      </w:r>
      <w:r>
        <w:rPr>
          <w:sz w:val="24"/>
          <w:szCs w:val="28"/>
        </w:rPr>
        <w:t xml:space="preserve">. </w:t>
      </w:r>
      <w:r w:rsidRPr="00392CCC">
        <w:rPr>
          <w:sz w:val="24"/>
          <w:szCs w:val="28"/>
        </w:rPr>
        <w:t xml:space="preserve">The minimum </w:t>
      </w:r>
      <w:r w:rsidRPr="00392CCC">
        <w:rPr>
          <w:sz w:val="24"/>
          <w:szCs w:val="24"/>
        </w:rPr>
        <w:t xml:space="preserve">phosphorus content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(0.28 %).</w:t>
      </w:r>
      <w:r>
        <w:rPr>
          <w:sz w:val="24"/>
          <w:szCs w:val="28"/>
          <w:lang w:eastAsia="en-IN"/>
        </w:rPr>
        <w:t xml:space="preserve"> </w:t>
      </w:r>
      <w:r w:rsidRPr="00392CCC">
        <w:rPr>
          <w:sz w:val="24"/>
          <w:szCs w:val="24"/>
        </w:rPr>
        <w:t xml:space="preserve">The significantly higher potassium content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(1.73 %)</w:t>
      </w:r>
      <w:r>
        <w:rPr>
          <w:sz w:val="24"/>
          <w:szCs w:val="28"/>
        </w:rPr>
        <w:t xml:space="preserve">. </w:t>
      </w:r>
      <w:r w:rsidRPr="00392CCC">
        <w:rPr>
          <w:sz w:val="24"/>
          <w:szCs w:val="28"/>
        </w:rPr>
        <w:t xml:space="preserve">The minimum </w:t>
      </w:r>
      <w:r w:rsidRPr="00392CCC">
        <w:rPr>
          <w:sz w:val="24"/>
          <w:szCs w:val="24"/>
        </w:rPr>
        <w:t xml:space="preserve">potassium content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(1.55 %).</w:t>
      </w:r>
      <w:r>
        <w:rPr>
          <w:sz w:val="24"/>
          <w:szCs w:val="28"/>
          <w:lang w:eastAsia="en-IN"/>
        </w:rPr>
        <w:t xml:space="preserve"> </w:t>
      </w:r>
      <w:r w:rsidRPr="00392CCC">
        <w:rPr>
          <w:sz w:val="24"/>
          <w:szCs w:val="24"/>
        </w:rPr>
        <w:t xml:space="preserve">The significantly higher potassium content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(1.62 %)</w:t>
      </w:r>
      <w:r>
        <w:rPr>
          <w:sz w:val="24"/>
          <w:szCs w:val="28"/>
        </w:rPr>
        <w:t xml:space="preserve">. </w:t>
      </w:r>
      <w:r w:rsidRPr="00392CCC">
        <w:rPr>
          <w:sz w:val="24"/>
          <w:szCs w:val="28"/>
        </w:rPr>
        <w:t xml:space="preserve">The minimum </w:t>
      </w:r>
      <w:r w:rsidRPr="00392CCC">
        <w:rPr>
          <w:sz w:val="24"/>
          <w:szCs w:val="24"/>
        </w:rPr>
        <w:t xml:space="preserve">potassium content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-Control (1.35 %).</w:t>
      </w:r>
      <w:r w:rsidR="009978F2">
        <w:rPr>
          <w:sz w:val="24"/>
          <w:szCs w:val="28"/>
          <w:lang w:eastAsia="en-IN"/>
        </w:rPr>
        <w:t xml:space="preserve"> Similar concluded by </w:t>
      </w:r>
      <w:r w:rsidR="005746F6" w:rsidRPr="00392CCC">
        <w:rPr>
          <w:sz w:val="24"/>
          <w:szCs w:val="24"/>
          <w:lang w:val="en-IN"/>
        </w:rPr>
        <w:t xml:space="preserve">Shanti </w:t>
      </w:r>
      <w:r w:rsidR="005746F6" w:rsidRPr="00392CCC">
        <w:rPr>
          <w:i/>
          <w:iCs/>
          <w:sz w:val="24"/>
          <w:szCs w:val="24"/>
          <w:lang w:val="en-IN"/>
        </w:rPr>
        <w:t>et al</w:t>
      </w:r>
      <w:r w:rsidR="005746F6" w:rsidRPr="00392CCC">
        <w:rPr>
          <w:sz w:val="24"/>
          <w:szCs w:val="24"/>
          <w:lang w:val="en-IN"/>
        </w:rPr>
        <w:t>. (2008)</w:t>
      </w:r>
      <w:r w:rsidR="005746F6">
        <w:rPr>
          <w:sz w:val="24"/>
          <w:szCs w:val="24"/>
          <w:lang w:val="en-IN"/>
        </w:rPr>
        <w:t xml:space="preserve">, </w:t>
      </w:r>
      <w:proofErr w:type="spellStart"/>
      <w:r w:rsidR="005746F6" w:rsidRPr="00392CCC">
        <w:rPr>
          <w:sz w:val="24"/>
          <w:szCs w:val="24"/>
        </w:rPr>
        <w:t>Howladar</w:t>
      </w:r>
      <w:proofErr w:type="spellEnd"/>
      <w:r w:rsidR="005746F6" w:rsidRPr="00392CCC">
        <w:rPr>
          <w:sz w:val="24"/>
          <w:szCs w:val="24"/>
        </w:rPr>
        <w:t xml:space="preserve"> </w:t>
      </w:r>
      <w:r w:rsidR="005746F6" w:rsidRPr="00392CCC">
        <w:rPr>
          <w:i/>
          <w:iCs/>
          <w:sz w:val="24"/>
          <w:szCs w:val="24"/>
        </w:rPr>
        <w:t>et al</w:t>
      </w:r>
      <w:r w:rsidR="005746F6" w:rsidRPr="00392CCC">
        <w:rPr>
          <w:sz w:val="24"/>
          <w:szCs w:val="24"/>
        </w:rPr>
        <w:t>. (2014)</w:t>
      </w:r>
      <w:r w:rsidR="005746F6">
        <w:rPr>
          <w:sz w:val="24"/>
          <w:szCs w:val="24"/>
        </w:rPr>
        <w:t xml:space="preserve">, </w:t>
      </w:r>
      <w:proofErr w:type="spellStart"/>
      <w:r w:rsidR="005746F6" w:rsidRPr="00392CCC">
        <w:rPr>
          <w:sz w:val="24"/>
          <w:szCs w:val="24"/>
          <w:lang w:val="en-IN"/>
        </w:rPr>
        <w:t>Puniya</w:t>
      </w:r>
      <w:proofErr w:type="spellEnd"/>
      <w:r w:rsidR="005746F6" w:rsidRPr="00392CCC">
        <w:rPr>
          <w:sz w:val="24"/>
          <w:szCs w:val="24"/>
          <w:lang w:val="en-IN"/>
        </w:rPr>
        <w:t xml:space="preserve"> </w:t>
      </w:r>
      <w:r w:rsidR="005746F6" w:rsidRPr="00392CCC">
        <w:rPr>
          <w:i/>
          <w:iCs/>
          <w:sz w:val="24"/>
          <w:szCs w:val="24"/>
          <w:lang w:val="en-IN"/>
        </w:rPr>
        <w:t xml:space="preserve">et al. </w:t>
      </w:r>
      <w:r w:rsidR="005746F6" w:rsidRPr="00392CCC">
        <w:rPr>
          <w:sz w:val="24"/>
          <w:szCs w:val="24"/>
          <w:lang w:val="en-IN"/>
        </w:rPr>
        <w:t>(2014)</w:t>
      </w:r>
      <w:r w:rsidR="005746F6">
        <w:rPr>
          <w:sz w:val="24"/>
          <w:szCs w:val="24"/>
          <w:lang w:val="en-IN"/>
        </w:rPr>
        <w:t xml:space="preserve"> and </w:t>
      </w:r>
      <w:r w:rsidR="005746F6" w:rsidRPr="00392CCC">
        <w:rPr>
          <w:sz w:val="24"/>
          <w:szCs w:val="24"/>
        </w:rPr>
        <w:t xml:space="preserve">Prasad </w:t>
      </w:r>
      <w:r w:rsidR="005746F6" w:rsidRPr="00392CCC">
        <w:rPr>
          <w:i/>
          <w:iCs/>
          <w:sz w:val="24"/>
          <w:szCs w:val="24"/>
        </w:rPr>
        <w:t>et al</w:t>
      </w:r>
      <w:r w:rsidR="005746F6" w:rsidRPr="00392CCC">
        <w:rPr>
          <w:sz w:val="24"/>
          <w:szCs w:val="24"/>
        </w:rPr>
        <w:t>. (2016)</w:t>
      </w:r>
      <w:r w:rsidR="005746F6">
        <w:rPr>
          <w:sz w:val="24"/>
          <w:szCs w:val="24"/>
        </w:rPr>
        <w:t>.</w:t>
      </w:r>
    </w:p>
    <w:p w14:paraId="48ADE364" w14:textId="465706CA" w:rsidR="003A6C5E" w:rsidRPr="00392CCC" w:rsidRDefault="003A6C5E" w:rsidP="003A6C5E">
      <w:pPr>
        <w:spacing w:line="360" w:lineRule="auto"/>
        <w:ind w:firstLine="720"/>
        <w:jc w:val="both"/>
        <w:rPr>
          <w:sz w:val="24"/>
          <w:szCs w:val="24"/>
        </w:rPr>
      </w:pPr>
      <w:r w:rsidRPr="00392CCC">
        <w:rPr>
          <w:sz w:val="24"/>
          <w:szCs w:val="24"/>
        </w:rPr>
        <w:t xml:space="preserve">The </w:t>
      </w:r>
      <w:r w:rsidR="0038754A">
        <w:rPr>
          <w:sz w:val="24"/>
          <w:szCs w:val="24"/>
        </w:rPr>
        <w:t xml:space="preserve">data </w:t>
      </w:r>
      <w:r w:rsidRPr="00392CCC">
        <w:rPr>
          <w:sz w:val="24"/>
          <w:szCs w:val="24"/>
        </w:rPr>
        <w:t xml:space="preserve">significantly </w:t>
      </w:r>
      <w:r w:rsidR="0038754A">
        <w:rPr>
          <w:sz w:val="24"/>
          <w:szCs w:val="24"/>
        </w:rPr>
        <w:t xml:space="preserve">(Table 3) </w:t>
      </w:r>
      <w:r w:rsidRPr="00392CCC">
        <w:rPr>
          <w:sz w:val="24"/>
          <w:szCs w:val="24"/>
        </w:rPr>
        <w:t xml:space="preserve">higher nitrogen uptake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(27.37 kg/ha)</w:t>
      </w:r>
      <w:r>
        <w:rPr>
          <w:sz w:val="24"/>
          <w:szCs w:val="28"/>
        </w:rPr>
        <w:t xml:space="preserve">. </w:t>
      </w:r>
      <w:r w:rsidRPr="00392CCC">
        <w:rPr>
          <w:sz w:val="24"/>
          <w:szCs w:val="28"/>
        </w:rPr>
        <w:t xml:space="preserve">The minimum </w:t>
      </w:r>
      <w:r w:rsidRPr="00392CCC">
        <w:rPr>
          <w:sz w:val="24"/>
          <w:szCs w:val="24"/>
        </w:rPr>
        <w:t xml:space="preserve">nitrogen uptake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(21.26 </w:t>
      </w:r>
      <w:r w:rsidRPr="00392CCC">
        <w:rPr>
          <w:sz w:val="24"/>
          <w:szCs w:val="28"/>
        </w:rPr>
        <w:t>kg/ha</w:t>
      </w:r>
      <w:r w:rsidRPr="00392CCC">
        <w:rPr>
          <w:sz w:val="24"/>
          <w:szCs w:val="28"/>
          <w:lang w:eastAsia="en-IN"/>
        </w:rPr>
        <w:t>).</w:t>
      </w:r>
      <w:r>
        <w:rPr>
          <w:sz w:val="24"/>
          <w:szCs w:val="28"/>
          <w:lang w:eastAsia="en-IN"/>
        </w:rPr>
        <w:t xml:space="preserve"> </w:t>
      </w:r>
      <w:r w:rsidRPr="00392CCC">
        <w:rPr>
          <w:sz w:val="24"/>
          <w:szCs w:val="24"/>
        </w:rPr>
        <w:t xml:space="preserve">The significantly higher nitrogen uptake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(25.62 kg/ha)</w:t>
      </w:r>
      <w:r>
        <w:rPr>
          <w:sz w:val="24"/>
          <w:szCs w:val="28"/>
        </w:rPr>
        <w:t xml:space="preserve">. </w:t>
      </w:r>
      <w:r w:rsidRPr="00392CCC">
        <w:rPr>
          <w:sz w:val="24"/>
          <w:szCs w:val="28"/>
        </w:rPr>
        <w:t xml:space="preserve">The minimum </w:t>
      </w:r>
      <w:r w:rsidRPr="00392CCC">
        <w:rPr>
          <w:sz w:val="24"/>
          <w:szCs w:val="24"/>
        </w:rPr>
        <w:t xml:space="preserve">nitrogen uptake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(14.13 </w:t>
      </w:r>
      <w:r w:rsidRPr="00392CCC">
        <w:rPr>
          <w:sz w:val="24"/>
          <w:szCs w:val="28"/>
        </w:rPr>
        <w:t>kg/ha</w:t>
      </w:r>
      <w:r w:rsidRPr="00392CCC">
        <w:rPr>
          <w:sz w:val="24"/>
          <w:szCs w:val="28"/>
          <w:lang w:eastAsia="en-IN"/>
        </w:rPr>
        <w:t>).</w:t>
      </w:r>
      <w:r>
        <w:rPr>
          <w:sz w:val="24"/>
          <w:szCs w:val="28"/>
          <w:lang w:eastAsia="en-IN"/>
        </w:rPr>
        <w:t xml:space="preserve"> </w:t>
      </w:r>
      <w:r w:rsidRPr="00392CCC">
        <w:rPr>
          <w:sz w:val="24"/>
          <w:szCs w:val="24"/>
        </w:rPr>
        <w:t xml:space="preserve">The significantly higher phosphorus uptake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(4.49 kg/ha)</w:t>
      </w:r>
      <w:r>
        <w:rPr>
          <w:sz w:val="24"/>
          <w:szCs w:val="28"/>
        </w:rPr>
        <w:t xml:space="preserve">. </w:t>
      </w:r>
      <w:r w:rsidRPr="00392CCC">
        <w:rPr>
          <w:sz w:val="24"/>
          <w:szCs w:val="28"/>
        </w:rPr>
        <w:t xml:space="preserve">The minimum </w:t>
      </w:r>
      <w:r w:rsidRPr="00392CCC">
        <w:rPr>
          <w:sz w:val="24"/>
          <w:szCs w:val="24"/>
        </w:rPr>
        <w:t xml:space="preserve">phosphorus uptake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(1.31 </w:t>
      </w:r>
      <w:r w:rsidRPr="00392CCC">
        <w:rPr>
          <w:sz w:val="24"/>
          <w:szCs w:val="28"/>
        </w:rPr>
        <w:t>kg/ha</w:t>
      </w:r>
      <w:r w:rsidRPr="00392CCC">
        <w:rPr>
          <w:sz w:val="24"/>
          <w:szCs w:val="28"/>
          <w:lang w:eastAsia="en-IN"/>
        </w:rPr>
        <w:t>).</w:t>
      </w:r>
      <w:r>
        <w:rPr>
          <w:sz w:val="24"/>
          <w:szCs w:val="28"/>
          <w:lang w:eastAsia="en-IN"/>
        </w:rPr>
        <w:t xml:space="preserve"> </w:t>
      </w:r>
      <w:r w:rsidRPr="00392CCC">
        <w:rPr>
          <w:sz w:val="24"/>
          <w:szCs w:val="24"/>
        </w:rPr>
        <w:t xml:space="preserve">The significantly higher phosphorus uptake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(7.50 kg/ha)</w:t>
      </w:r>
      <w:r>
        <w:rPr>
          <w:sz w:val="24"/>
          <w:szCs w:val="28"/>
        </w:rPr>
        <w:t xml:space="preserve">. </w:t>
      </w:r>
      <w:r w:rsidRPr="00392CCC">
        <w:rPr>
          <w:sz w:val="24"/>
          <w:szCs w:val="28"/>
        </w:rPr>
        <w:t xml:space="preserve">The minimum </w:t>
      </w:r>
      <w:r w:rsidRPr="00392CCC">
        <w:rPr>
          <w:sz w:val="24"/>
          <w:szCs w:val="24"/>
        </w:rPr>
        <w:t xml:space="preserve">phosphorus uptake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(3.16 </w:t>
      </w:r>
      <w:r w:rsidRPr="00392CCC">
        <w:rPr>
          <w:sz w:val="24"/>
          <w:szCs w:val="28"/>
        </w:rPr>
        <w:t>kg/ha</w:t>
      </w:r>
      <w:r w:rsidRPr="00392CCC">
        <w:rPr>
          <w:sz w:val="24"/>
          <w:szCs w:val="28"/>
          <w:lang w:eastAsia="en-IN"/>
        </w:rPr>
        <w:t>).</w:t>
      </w:r>
      <w:r>
        <w:rPr>
          <w:sz w:val="24"/>
          <w:szCs w:val="28"/>
          <w:lang w:eastAsia="en-IN"/>
        </w:rPr>
        <w:t xml:space="preserve"> </w:t>
      </w:r>
      <w:r w:rsidRPr="00392CCC">
        <w:rPr>
          <w:sz w:val="24"/>
          <w:szCs w:val="24"/>
        </w:rPr>
        <w:t xml:space="preserve">The significantly higher potassium uptake in grain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(19.93 kg/ha)</w:t>
      </w:r>
      <w:r>
        <w:rPr>
          <w:sz w:val="24"/>
          <w:szCs w:val="28"/>
        </w:rPr>
        <w:t xml:space="preserve">. </w:t>
      </w:r>
      <w:r w:rsidRPr="00392CCC">
        <w:rPr>
          <w:sz w:val="24"/>
          <w:szCs w:val="28"/>
        </w:rPr>
        <w:t xml:space="preserve">The minimum </w:t>
      </w:r>
      <w:r w:rsidRPr="00392CCC">
        <w:rPr>
          <w:sz w:val="24"/>
          <w:szCs w:val="24"/>
        </w:rPr>
        <w:t xml:space="preserve">potassium uptake in grain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(11.28 </w:t>
      </w:r>
      <w:r w:rsidRPr="00392CCC">
        <w:rPr>
          <w:sz w:val="24"/>
          <w:szCs w:val="28"/>
        </w:rPr>
        <w:t>kg/ha</w:t>
      </w:r>
      <w:r w:rsidRPr="00392CCC">
        <w:rPr>
          <w:sz w:val="24"/>
          <w:szCs w:val="28"/>
          <w:lang w:eastAsia="en-IN"/>
        </w:rPr>
        <w:t>).</w:t>
      </w:r>
      <w:r>
        <w:rPr>
          <w:sz w:val="24"/>
          <w:szCs w:val="28"/>
          <w:lang w:eastAsia="en-IN"/>
        </w:rPr>
        <w:t xml:space="preserve"> </w:t>
      </w:r>
      <w:r w:rsidRPr="00392CCC">
        <w:rPr>
          <w:sz w:val="24"/>
          <w:szCs w:val="24"/>
        </w:rPr>
        <w:t xml:space="preserve">The significantly higher potassium uptake in straw was obtained with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(25.30 kg/ha). The minimum </w:t>
      </w:r>
      <w:r w:rsidRPr="00392CCC">
        <w:rPr>
          <w:sz w:val="24"/>
          <w:szCs w:val="24"/>
        </w:rPr>
        <w:t xml:space="preserve">potassium uptake in straw </w:t>
      </w:r>
      <w:r w:rsidRPr="00392CCC">
        <w:rPr>
          <w:sz w:val="24"/>
          <w:szCs w:val="28"/>
        </w:rPr>
        <w:t xml:space="preserve">was obtained with </w:t>
      </w:r>
      <w:r w:rsidRPr="00392CCC">
        <w:rPr>
          <w:sz w:val="24"/>
          <w:szCs w:val="28"/>
          <w:lang w:eastAsia="en-IN"/>
        </w:rPr>
        <w:t>T</w:t>
      </w:r>
      <w:r w:rsidRPr="00392CCC">
        <w:rPr>
          <w:sz w:val="24"/>
          <w:szCs w:val="28"/>
          <w:vertAlign w:val="subscript"/>
          <w:lang w:eastAsia="en-IN"/>
        </w:rPr>
        <w:t>1</w:t>
      </w:r>
      <w:r w:rsidRPr="00392CCC">
        <w:rPr>
          <w:sz w:val="24"/>
          <w:szCs w:val="28"/>
          <w:lang w:eastAsia="en-IN"/>
        </w:rPr>
        <w:t xml:space="preserve">-Control (15.26 </w:t>
      </w:r>
      <w:r w:rsidRPr="00392CCC">
        <w:rPr>
          <w:sz w:val="24"/>
          <w:szCs w:val="28"/>
        </w:rPr>
        <w:t>kg/ha</w:t>
      </w:r>
      <w:r w:rsidRPr="00392CCC">
        <w:rPr>
          <w:sz w:val="24"/>
          <w:szCs w:val="28"/>
          <w:lang w:eastAsia="en-IN"/>
        </w:rPr>
        <w:t>).</w:t>
      </w:r>
      <w:r w:rsidR="009978F2">
        <w:rPr>
          <w:sz w:val="24"/>
          <w:szCs w:val="28"/>
          <w:lang w:eastAsia="en-IN"/>
        </w:rPr>
        <w:t xml:space="preserve"> These findings also supported by </w:t>
      </w:r>
      <w:r w:rsidR="005746F6" w:rsidRPr="00392CCC">
        <w:rPr>
          <w:sz w:val="24"/>
          <w:szCs w:val="24"/>
          <w:lang w:val="en-IN"/>
        </w:rPr>
        <w:t>Kundu and Sarkar (2009)</w:t>
      </w:r>
      <w:r w:rsidR="005746F6">
        <w:rPr>
          <w:sz w:val="24"/>
          <w:szCs w:val="24"/>
          <w:lang w:val="en-IN"/>
        </w:rPr>
        <w:t xml:space="preserve">, </w:t>
      </w:r>
      <w:r w:rsidR="005746F6" w:rsidRPr="00392CCC">
        <w:rPr>
          <w:sz w:val="24"/>
          <w:szCs w:val="24"/>
        </w:rPr>
        <w:t>Ranade and Malvi (2011)</w:t>
      </w:r>
      <w:r w:rsidR="005746F6">
        <w:rPr>
          <w:sz w:val="24"/>
          <w:szCs w:val="24"/>
        </w:rPr>
        <w:t xml:space="preserve">, </w:t>
      </w:r>
      <w:r w:rsidR="005746F6" w:rsidRPr="00392CCC">
        <w:rPr>
          <w:sz w:val="24"/>
          <w:szCs w:val="24"/>
          <w:lang w:val="en-IN"/>
        </w:rPr>
        <w:t xml:space="preserve">Mobarak </w:t>
      </w:r>
      <w:r w:rsidR="005746F6" w:rsidRPr="00392CCC">
        <w:rPr>
          <w:i/>
          <w:iCs/>
          <w:sz w:val="24"/>
          <w:szCs w:val="24"/>
          <w:lang w:val="en-IN"/>
        </w:rPr>
        <w:t xml:space="preserve">et al. </w:t>
      </w:r>
      <w:r w:rsidR="005746F6" w:rsidRPr="00392CCC">
        <w:rPr>
          <w:sz w:val="24"/>
          <w:szCs w:val="24"/>
          <w:lang w:val="en-IN"/>
        </w:rPr>
        <w:t>(2013)</w:t>
      </w:r>
      <w:r w:rsidR="005746F6">
        <w:rPr>
          <w:sz w:val="24"/>
          <w:szCs w:val="24"/>
          <w:lang w:val="en-IN"/>
        </w:rPr>
        <w:t xml:space="preserve"> and </w:t>
      </w:r>
      <w:r w:rsidR="005746F6" w:rsidRPr="00392CCC">
        <w:rPr>
          <w:sz w:val="24"/>
          <w:szCs w:val="24"/>
        </w:rPr>
        <w:t xml:space="preserve">Meena </w:t>
      </w:r>
      <w:r w:rsidR="005746F6" w:rsidRPr="00392CCC">
        <w:rPr>
          <w:i/>
          <w:iCs/>
          <w:sz w:val="24"/>
          <w:szCs w:val="24"/>
        </w:rPr>
        <w:t>et al.</w:t>
      </w:r>
      <w:r w:rsidR="005746F6" w:rsidRPr="00392CCC">
        <w:rPr>
          <w:sz w:val="24"/>
          <w:szCs w:val="24"/>
        </w:rPr>
        <w:t xml:space="preserve"> (2020)</w:t>
      </w:r>
      <w:r w:rsidR="005746F6">
        <w:rPr>
          <w:sz w:val="24"/>
          <w:szCs w:val="24"/>
        </w:rPr>
        <w:t>.</w:t>
      </w:r>
    </w:p>
    <w:p w14:paraId="27D259F2" w14:textId="16787E8F" w:rsidR="00CC18D9" w:rsidRPr="00A00A75" w:rsidRDefault="00CC18D9" w:rsidP="00CC18D9">
      <w:pPr>
        <w:spacing w:after="240"/>
        <w:jc w:val="both"/>
        <w:rPr>
          <w:b/>
          <w:bCs/>
          <w:sz w:val="24"/>
          <w:szCs w:val="28"/>
        </w:rPr>
      </w:pPr>
      <w:r w:rsidRPr="00A00A75">
        <w:rPr>
          <w:b/>
          <w:bCs/>
          <w:sz w:val="24"/>
          <w:szCs w:val="28"/>
        </w:rPr>
        <w:t xml:space="preserve">Conclusion: </w:t>
      </w:r>
    </w:p>
    <w:p w14:paraId="28B095F9" w14:textId="4AB6E5EB" w:rsidR="003A6C5E" w:rsidRPr="00392CCC" w:rsidRDefault="003A6C5E" w:rsidP="003A6C5E">
      <w:pPr>
        <w:spacing w:line="360" w:lineRule="auto"/>
        <w:ind w:firstLine="720"/>
        <w:jc w:val="both"/>
        <w:rPr>
          <w:sz w:val="24"/>
          <w:szCs w:val="24"/>
        </w:rPr>
      </w:pPr>
      <w:r w:rsidRPr="00392CCC">
        <w:rPr>
          <w:sz w:val="24"/>
          <w:szCs w:val="24"/>
        </w:rPr>
        <w:t xml:space="preserve">On the basis of one-year experimentation it was concluded that treatment </w:t>
      </w: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 found significantly higher yield and nutrient uptake by black gram. However, the treatment 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Sulphur + Foliar application of ZnSO</w:t>
      </w:r>
      <w:r w:rsidRPr="00392CCC">
        <w:rPr>
          <w:sz w:val="24"/>
          <w:szCs w:val="28"/>
          <w:vertAlign w:val="subscript"/>
        </w:rPr>
        <w:t>4</w:t>
      </w:r>
      <w:r w:rsidRPr="00392CCC">
        <w:rPr>
          <w:sz w:val="24"/>
          <w:szCs w:val="28"/>
        </w:rPr>
        <w:t xml:space="preserve"> @ 0.2 % superior among all treatment with higher </w:t>
      </w:r>
      <w:r>
        <w:rPr>
          <w:sz w:val="24"/>
          <w:szCs w:val="28"/>
        </w:rPr>
        <w:t>productivity</w:t>
      </w:r>
      <w:r w:rsidRPr="00392CCC">
        <w:rPr>
          <w:sz w:val="24"/>
          <w:szCs w:val="28"/>
        </w:rPr>
        <w:t>.</w:t>
      </w:r>
    </w:p>
    <w:bookmarkEnd w:id="1"/>
    <w:bookmarkEnd w:id="2"/>
    <w:p w14:paraId="58A44107" w14:textId="4A2F699E" w:rsidR="00B6204B" w:rsidRPr="006A18D5" w:rsidRDefault="00B6204B" w:rsidP="000F599A">
      <w:pPr>
        <w:spacing w:line="360" w:lineRule="auto"/>
        <w:jc w:val="both"/>
        <w:rPr>
          <w:sz w:val="24"/>
          <w:szCs w:val="24"/>
        </w:rPr>
        <w:sectPr w:rsidR="00B6204B" w:rsidRPr="006A18D5" w:rsidSect="00307486">
          <w:footerReference w:type="default" r:id="rId6"/>
          <w:pgSz w:w="11910" w:h="16840"/>
          <w:pgMar w:top="1360" w:right="1320" w:bottom="280" w:left="1340" w:header="720" w:footer="720" w:gutter="0"/>
          <w:cols w:space="720"/>
        </w:sectPr>
      </w:pPr>
    </w:p>
    <w:p w14:paraId="220A7467" w14:textId="4A6CD1B5" w:rsidR="004E65FA" w:rsidRDefault="004E65FA" w:rsidP="004E65FA">
      <w:pPr>
        <w:pStyle w:val="Heading1"/>
        <w:spacing w:line="360" w:lineRule="auto"/>
        <w:ind w:left="220"/>
      </w:pPr>
      <w:r w:rsidRPr="00B55ED3">
        <w:lastRenderedPageBreak/>
        <w:t>Table</w:t>
      </w:r>
      <w:r w:rsidR="00897AB7">
        <w:t xml:space="preserve"> </w:t>
      </w:r>
      <w:r w:rsidR="00901215">
        <w:t>1</w:t>
      </w:r>
      <w:r w:rsidR="0059615C">
        <w:t>:</w:t>
      </w:r>
      <w:r w:rsidRPr="00B55ED3">
        <w:rPr>
          <w:spacing w:val="-3"/>
        </w:rPr>
        <w:t xml:space="preserve"> </w:t>
      </w:r>
      <w:r w:rsidR="00853D5E" w:rsidRPr="00392CCC">
        <w:t xml:space="preserve">Effect of foliar spray of nutrients </w:t>
      </w:r>
      <w:r w:rsidR="00CA60A0">
        <w:t xml:space="preserve">on yield attributes </w:t>
      </w:r>
      <w:r w:rsidR="00853D5E">
        <w:t xml:space="preserve">and yield </w:t>
      </w:r>
      <w:r w:rsidR="00CA60A0">
        <w:t>of</w:t>
      </w:r>
      <w:r w:rsidR="001D6504" w:rsidRPr="00945270">
        <w:t xml:space="preserve"> </w:t>
      </w:r>
      <w:r w:rsidR="00853D5E">
        <w:t>black gram</w:t>
      </w:r>
    </w:p>
    <w:tbl>
      <w:tblPr>
        <w:tblW w:w="13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8"/>
        <w:gridCol w:w="2000"/>
        <w:gridCol w:w="1959"/>
        <w:gridCol w:w="1513"/>
        <w:gridCol w:w="1513"/>
      </w:tblGrid>
      <w:tr w:rsidR="00853D5E" w:rsidRPr="00A00A75" w14:paraId="6ACF5B8D" w14:textId="6B9CA01C" w:rsidTr="005C2207">
        <w:trPr>
          <w:trHeight w:val="521"/>
          <w:jc w:val="center"/>
        </w:trPr>
        <w:tc>
          <w:tcPr>
            <w:tcW w:w="6718" w:type="dxa"/>
            <w:noWrap/>
            <w:vAlign w:val="center"/>
            <w:hideMark/>
          </w:tcPr>
          <w:p w14:paraId="215D7374" w14:textId="77777777" w:rsidR="00853D5E" w:rsidRPr="009B41A8" w:rsidRDefault="00853D5E" w:rsidP="00853D5E">
            <w:pPr>
              <w:spacing w:line="480" w:lineRule="auto"/>
              <w:jc w:val="center"/>
              <w:rPr>
                <w:b/>
                <w:bCs/>
                <w:sz w:val="24"/>
                <w:szCs w:val="24"/>
                <w:lang w:bidi="hi-IN"/>
              </w:rPr>
            </w:pPr>
            <w:r w:rsidRPr="009B41A8">
              <w:rPr>
                <w:b/>
                <w:bCs/>
                <w:sz w:val="24"/>
                <w:szCs w:val="24"/>
                <w:lang w:bidi="hi-IN"/>
              </w:rPr>
              <w:t>Treatments</w:t>
            </w:r>
          </w:p>
        </w:tc>
        <w:tc>
          <w:tcPr>
            <w:tcW w:w="2000" w:type="dxa"/>
          </w:tcPr>
          <w:p w14:paraId="4C4B4373" w14:textId="77777777" w:rsidR="00853D5E" w:rsidRDefault="00853D5E" w:rsidP="00853D5E">
            <w:pPr>
              <w:spacing w:line="480" w:lineRule="auto"/>
              <w:jc w:val="center"/>
              <w:rPr>
                <w:b/>
                <w:bCs/>
                <w:sz w:val="24"/>
                <w:szCs w:val="28"/>
                <w:lang w:eastAsia="en-IN"/>
              </w:rPr>
            </w:pPr>
            <w:r w:rsidRPr="00392CCC">
              <w:rPr>
                <w:b/>
                <w:bCs/>
                <w:sz w:val="24"/>
                <w:szCs w:val="28"/>
                <w:lang w:eastAsia="en-IN"/>
              </w:rPr>
              <w:t>Number of pods</w:t>
            </w:r>
          </w:p>
          <w:p w14:paraId="31FC948F" w14:textId="23213717" w:rsidR="00853D5E" w:rsidRPr="00A00A75" w:rsidRDefault="00853D5E" w:rsidP="00853D5E">
            <w:pPr>
              <w:spacing w:line="480" w:lineRule="auto"/>
              <w:jc w:val="center"/>
              <w:rPr>
                <w:b/>
                <w:bCs/>
                <w:sz w:val="24"/>
                <w:szCs w:val="24"/>
              </w:rPr>
            </w:pPr>
            <w:r w:rsidRPr="00392CCC">
              <w:rPr>
                <w:b/>
                <w:bCs/>
                <w:sz w:val="24"/>
                <w:szCs w:val="28"/>
                <w:lang w:eastAsia="en-IN"/>
              </w:rPr>
              <w:t xml:space="preserve"> per plant</w:t>
            </w:r>
          </w:p>
        </w:tc>
        <w:tc>
          <w:tcPr>
            <w:tcW w:w="1959" w:type="dxa"/>
          </w:tcPr>
          <w:p w14:paraId="5F0CAE99" w14:textId="77777777" w:rsidR="00853D5E" w:rsidRDefault="00853D5E" w:rsidP="00853D5E">
            <w:pPr>
              <w:spacing w:line="480" w:lineRule="auto"/>
              <w:jc w:val="center"/>
              <w:rPr>
                <w:b/>
                <w:bCs/>
                <w:sz w:val="24"/>
                <w:szCs w:val="28"/>
                <w:lang w:eastAsia="en-IN"/>
              </w:rPr>
            </w:pPr>
            <w:r w:rsidRPr="00392CCC">
              <w:rPr>
                <w:b/>
                <w:bCs/>
                <w:sz w:val="24"/>
                <w:szCs w:val="28"/>
                <w:lang w:eastAsia="en-IN"/>
              </w:rPr>
              <w:t>Number of seed</w:t>
            </w:r>
          </w:p>
          <w:p w14:paraId="02FE0F2C" w14:textId="7E67614C" w:rsidR="00853D5E" w:rsidRPr="00A00A75" w:rsidRDefault="00853D5E" w:rsidP="00853D5E">
            <w:pPr>
              <w:spacing w:line="480" w:lineRule="auto"/>
              <w:jc w:val="center"/>
              <w:rPr>
                <w:b/>
                <w:bCs/>
                <w:sz w:val="24"/>
                <w:szCs w:val="24"/>
              </w:rPr>
            </w:pPr>
            <w:r w:rsidRPr="00392CCC">
              <w:rPr>
                <w:b/>
                <w:bCs/>
                <w:sz w:val="24"/>
                <w:szCs w:val="28"/>
                <w:lang w:eastAsia="en-IN"/>
              </w:rPr>
              <w:t xml:space="preserve"> per plant</w:t>
            </w:r>
          </w:p>
        </w:tc>
        <w:tc>
          <w:tcPr>
            <w:tcW w:w="1513" w:type="dxa"/>
          </w:tcPr>
          <w:p w14:paraId="17475BF1" w14:textId="77777777" w:rsidR="00853D5E" w:rsidRDefault="00853D5E" w:rsidP="00853D5E">
            <w:pPr>
              <w:spacing w:line="480" w:lineRule="auto"/>
              <w:jc w:val="center"/>
              <w:rPr>
                <w:b/>
                <w:bCs/>
                <w:sz w:val="24"/>
                <w:szCs w:val="28"/>
                <w:lang w:eastAsia="en-IN"/>
              </w:rPr>
            </w:pPr>
            <w:r w:rsidRPr="00392CCC">
              <w:rPr>
                <w:b/>
                <w:bCs/>
                <w:sz w:val="24"/>
                <w:szCs w:val="28"/>
                <w:lang w:eastAsia="en-IN"/>
              </w:rPr>
              <w:t>Grain yield</w:t>
            </w:r>
          </w:p>
          <w:p w14:paraId="7DB0A6DC" w14:textId="04930584" w:rsidR="00853D5E" w:rsidRPr="00A00A75" w:rsidRDefault="00853D5E" w:rsidP="00853D5E">
            <w:pPr>
              <w:spacing w:line="480" w:lineRule="auto"/>
              <w:jc w:val="center"/>
              <w:rPr>
                <w:b/>
                <w:bCs/>
                <w:sz w:val="24"/>
                <w:szCs w:val="24"/>
              </w:rPr>
            </w:pPr>
            <w:r w:rsidRPr="00392CCC">
              <w:rPr>
                <w:b/>
                <w:bCs/>
                <w:sz w:val="24"/>
                <w:szCs w:val="28"/>
                <w:lang w:eastAsia="en-IN"/>
              </w:rPr>
              <w:t xml:space="preserve"> (q/ha)</w:t>
            </w:r>
          </w:p>
        </w:tc>
        <w:tc>
          <w:tcPr>
            <w:tcW w:w="1513" w:type="dxa"/>
          </w:tcPr>
          <w:p w14:paraId="173E649C" w14:textId="77777777" w:rsidR="00853D5E" w:rsidRDefault="00853D5E" w:rsidP="00853D5E">
            <w:pPr>
              <w:spacing w:line="480" w:lineRule="auto"/>
              <w:jc w:val="center"/>
              <w:rPr>
                <w:b/>
                <w:bCs/>
                <w:sz w:val="24"/>
                <w:szCs w:val="28"/>
                <w:lang w:eastAsia="en-IN"/>
              </w:rPr>
            </w:pPr>
            <w:r w:rsidRPr="00392CCC">
              <w:rPr>
                <w:b/>
                <w:bCs/>
                <w:sz w:val="24"/>
                <w:szCs w:val="28"/>
                <w:lang w:eastAsia="en-IN"/>
              </w:rPr>
              <w:t>Straw yield</w:t>
            </w:r>
          </w:p>
          <w:p w14:paraId="34F7DE35" w14:textId="279EEEDD" w:rsidR="00853D5E" w:rsidRPr="00A00A75" w:rsidRDefault="00853D5E" w:rsidP="00853D5E">
            <w:pPr>
              <w:spacing w:line="480" w:lineRule="auto"/>
              <w:jc w:val="center"/>
              <w:rPr>
                <w:b/>
                <w:bCs/>
                <w:sz w:val="24"/>
                <w:szCs w:val="24"/>
              </w:rPr>
            </w:pPr>
            <w:r w:rsidRPr="00392CCC">
              <w:rPr>
                <w:b/>
                <w:bCs/>
                <w:sz w:val="24"/>
                <w:szCs w:val="28"/>
                <w:lang w:eastAsia="en-IN"/>
              </w:rPr>
              <w:t xml:space="preserve"> (q/ha)</w:t>
            </w:r>
          </w:p>
        </w:tc>
      </w:tr>
      <w:tr w:rsidR="005C2207" w:rsidRPr="00A00A75" w14:paraId="7AB5D1D6" w14:textId="79F1EBE2" w:rsidTr="005C2207">
        <w:trPr>
          <w:trHeight w:val="362"/>
          <w:jc w:val="center"/>
        </w:trPr>
        <w:tc>
          <w:tcPr>
            <w:tcW w:w="6718" w:type="dxa"/>
            <w:noWrap/>
            <w:vAlign w:val="center"/>
          </w:tcPr>
          <w:p w14:paraId="2FF80DCF" w14:textId="3AB59FDF" w:rsidR="005C2207" w:rsidRPr="00A00A75" w:rsidRDefault="005C2207" w:rsidP="005C2207">
            <w:pPr>
              <w:spacing w:line="480" w:lineRule="auto"/>
              <w:rPr>
                <w:sz w:val="24"/>
                <w:szCs w:val="24"/>
              </w:rPr>
            </w:pPr>
            <w:r w:rsidRPr="00392CCC">
              <w:rPr>
                <w:sz w:val="24"/>
                <w:szCs w:val="28"/>
                <w:lang w:eastAsia="en-IN"/>
              </w:rPr>
              <w:t>T</w:t>
            </w:r>
            <w:r w:rsidRPr="00392CCC">
              <w:rPr>
                <w:sz w:val="24"/>
                <w:szCs w:val="28"/>
                <w:vertAlign w:val="subscript"/>
                <w:lang w:eastAsia="en-IN"/>
              </w:rPr>
              <w:t>1</w:t>
            </w:r>
            <w:r w:rsidRPr="00392CCC">
              <w:rPr>
                <w:sz w:val="24"/>
                <w:szCs w:val="28"/>
                <w:lang w:eastAsia="en-IN"/>
              </w:rPr>
              <w:t>-Control</w:t>
            </w:r>
          </w:p>
        </w:tc>
        <w:tc>
          <w:tcPr>
            <w:tcW w:w="2000" w:type="dxa"/>
          </w:tcPr>
          <w:p w14:paraId="320212F4" w14:textId="52C460BF" w:rsidR="005C2207" w:rsidRPr="00A00A75" w:rsidRDefault="005C2207" w:rsidP="005C2207">
            <w:pPr>
              <w:spacing w:line="480" w:lineRule="auto"/>
              <w:jc w:val="center"/>
              <w:rPr>
                <w:sz w:val="24"/>
                <w:szCs w:val="24"/>
              </w:rPr>
            </w:pPr>
            <w:r w:rsidRPr="00392CCC">
              <w:rPr>
                <w:sz w:val="24"/>
                <w:szCs w:val="28"/>
                <w:lang w:eastAsia="en-IN"/>
              </w:rPr>
              <w:t>8.60</w:t>
            </w:r>
          </w:p>
        </w:tc>
        <w:tc>
          <w:tcPr>
            <w:tcW w:w="1959" w:type="dxa"/>
          </w:tcPr>
          <w:p w14:paraId="6BF76DB5" w14:textId="7853FCB2" w:rsidR="005C2207" w:rsidRPr="00A00A75" w:rsidRDefault="005C2207" w:rsidP="005C2207">
            <w:pPr>
              <w:spacing w:line="480" w:lineRule="auto"/>
              <w:jc w:val="center"/>
              <w:rPr>
                <w:sz w:val="24"/>
                <w:szCs w:val="24"/>
              </w:rPr>
            </w:pPr>
            <w:r w:rsidRPr="00392CCC">
              <w:rPr>
                <w:sz w:val="24"/>
                <w:szCs w:val="28"/>
                <w:lang w:eastAsia="en-IN"/>
              </w:rPr>
              <w:t>4.72</w:t>
            </w:r>
          </w:p>
        </w:tc>
        <w:tc>
          <w:tcPr>
            <w:tcW w:w="1513" w:type="dxa"/>
          </w:tcPr>
          <w:p w14:paraId="40D25703" w14:textId="0804FB09" w:rsidR="005C2207" w:rsidRPr="00A00A75" w:rsidRDefault="005C2207" w:rsidP="005C2207">
            <w:pPr>
              <w:spacing w:line="480" w:lineRule="auto"/>
              <w:jc w:val="center"/>
              <w:rPr>
                <w:sz w:val="24"/>
                <w:szCs w:val="24"/>
              </w:rPr>
            </w:pPr>
            <w:r w:rsidRPr="00392CCC">
              <w:rPr>
                <w:sz w:val="24"/>
                <w:szCs w:val="28"/>
                <w:lang w:eastAsia="en-IN"/>
              </w:rPr>
              <w:t>7.28</w:t>
            </w:r>
          </w:p>
        </w:tc>
        <w:tc>
          <w:tcPr>
            <w:tcW w:w="1513" w:type="dxa"/>
          </w:tcPr>
          <w:p w14:paraId="3ED91C2D" w14:textId="08C542BB" w:rsidR="005C2207" w:rsidRPr="00A00A75" w:rsidRDefault="005C2207" w:rsidP="005C2207">
            <w:pPr>
              <w:spacing w:line="480" w:lineRule="auto"/>
              <w:jc w:val="center"/>
              <w:rPr>
                <w:sz w:val="24"/>
                <w:szCs w:val="24"/>
              </w:rPr>
            </w:pPr>
            <w:r w:rsidRPr="00392CCC">
              <w:rPr>
                <w:sz w:val="24"/>
                <w:szCs w:val="28"/>
                <w:lang w:eastAsia="en-IN"/>
              </w:rPr>
              <w:t>11.30</w:t>
            </w:r>
          </w:p>
        </w:tc>
      </w:tr>
      <w:tr w:rsidR="005C2207" w:rsidRPr="00A00A75" w14:paraId="7EDDCE60" w14:textId="1D307A58" w:rsidTr="005C2207">
        <w:trPr>
          <w:trHeight w:val="239"/>
          <w:jc w:val="center"/>
        </w:trPr>
        <w:tc>
          <w:tcPr>
            <w:tcW w:w="6718" w:type="dxa"/>
            <w:noWrap/>
            <w:vAlign w:val="center"/>
            <w:hideMark/>
          </w:tcPr>
          <w:p w14:paraId="2C4001F1" w14:textId="29338651" w:rsidR="005C2207" w:rsidRPr="009B41A8" w:rsidRDefault="005C2207" w:rsidP="005C2207">
            <w:pPr>
              <w:spacing w:line="480" w:lineRule="auto"/>
              <w:rPr>
                <w:sz w:val="24"/>
                <w:szCs w:val="24"/>
                <w:lang w:bidi="hi-IN"/>
              </w:rPr>
            </w:pPr>
            <w:r w:rsidRPr="00392CCC">
              <w:rPr>
                <w:sz w:val="24"/>
                <w:szCs w:val="28"/>
                <w:lang w:eastAsia="en-IN"/>
              </w:rPr>
              <w:t>T</w:t>
            </w:r>
            <w:r w:rsidRPr="00392CCC">
              <w:rPr>
                <w:sz w:val="24"/>
                <w:szCs w:val="28"/>
                <w:vertAlign w:val="subscript"/>
                <w:lang w:eastAsia="en-IN"/>
              </w:rPr>
              <w:t>2</w:t>
            </w:r>
            <w:r w:rsidRPr="00392CCC">
              <w:rPr>
                <w:sz w:val="24"/>
                <w:szCs w:val="28"/>
                <w:lang w:eastAsia="en-IN"/>
              </w:rPr>
              <w:t>-75% RDF (15: 37.5:0 NPK kg/ha)</w:t>
            </w:r>
          </w:p>
        </w:tc>
        <w:tc>
          <w:tcPr>
            <w:tcW w:w="2000" w:type="dxa"/>
          </w:tcPr>
          <w:p w14:paraId="0754CB6A" w14:textId="52C06CB5" w:rsidR="005C2207" w:rsidRPr="00A00A75" w:rsidRDefault="005C2207" w:rsidP="005C2207">
            <w:pPr>
              <w:spacing w:line="480" w:lineRule="auto"/>
              <w:jc w:val="center"/>
              <w:rPr>
                <w:sz w:val="24"/>
                <w:szCs w:val="24"/>
              </w:rPr>
            </w:pPr>
            <w:r w:rsidRPr="00392CCC">
              <w:rPr>
                <w:sz w:val="24"/>
                <w:szCs w:val="28"/>
                <w:lang w:eastAsia="en-IN"/>
              </w:rPr>
              <w:t>9.45</w:t>
            </w:r>
          </w:p>
        </w:tc>
        <w:tc>
          <w:tcPr>
            <w:tcW w:w="1959" w:type="dxa"/>
          </w:tcPr>
          <w:p w14:paraId="30E5C322" w14:textId="49123F63" w:rsidR="005C2207" w:rsidRPr="00A00A75" w:rsidRDefault="005C2207" w:rsidP="005C2207">
            <w:pPr>
              <w:spacing w:line="480" w:lineRule="auto"/>
              <w:jc w:val="center"/>
              <w:rPr>
                <w:sz w:val="24"/>
                <w:szCs w:val="24"/>
              </w:rPr>
            </w:pPr>
            <w:r w:rsidRPr="00392CCC">
              <w:rPr>
                <w:sz w:val="24"/>
                <w:szCs w:val="28"/>
                <w:lang w:eastAsia="en-IN"/>
              </w:rPr>
              <w:t>4.92</w:t>
            </w:r>
          </w:p>
        </w:tc>
        <w:tc>
          <w:tcPr>
            <w:tcW w:w="1513" w:type="dxa"/>
          </w:tcPr>
          <w:p w14:paraId="7FC2B1BC" w14:textId="421F3706" w:rsidR="005C2207" w:rsidRPr="00A00A75" w:rsidRDefault="005C2207" w:rsidP="005C2207">
            <w:pPr>
              <w:spacing w:line="480" w:lineRule="auto"/>
              <w:jc w:val="center"/>
              <w:rPr>
                <w:sz w:val="24"/>
                <w:szCs w:val="24"/>
              </w:rPr>
            </w:pPr>
            <w:r w:rsidRPr="00392CCC">
              <w:rPr>
                <w:sz w:val="24"/>
                <w:szCs w:val="28"/>
                <w:lang w:eastAsia="en-IN"/>
              </w:rPr>
              <w:t>8.45</w:t>
            </w:r>
          </w:p>
        </w:tc>
        <w:tc>
          <w:tcPr>
            <w:tcW w:w="1513" w:type="dxa"/>
          </w:tcPr>
          <w:p w14:paraId="5FAE9991" w14:textId="129DC15A" w:rsidR="005C2207" w:rsidRPr="00A00A75" w:rsidRDefault="005C2207" w:rsidP="005C2207">
            <w:pPr>
              <w:spacing w:line="480" w:lineRule="auto"/>
              <w:jc w:val="center"/>
              <w:rPr>
                <w:sz w:val="24"/>
                <w:szCs w:val="24"/>
              </w:rPr>
            </w:pPr>
            <w:r w:rsidRPr="00392CCC">
              <w:rPr>
                <w:sz w:val="24"/>
                <w:szCs w:val="28"/>
                <w:lang w:eastAsia="en-IN"/>
              </w:rPr>
              <w:t>12.52</w:t>
            </w:r>
          </w:p>
        </w:tc>
      </w:tr>
      <w:tr w:rsidR="005C2207" w:rsidRPr="00A00A75" w14:paraId="64EEDE8A" w14:textId="0B35D017" w:rsidTr="005C2207">
        <w:trPr>
          <w:trHeight w:val="374"/>
          <w:jc w:val="center"/>
        </w:trPr>
        <w:tc>
          <w:tcPr>
            <w:tcW w:w="6718" w:type="dxa"/>
            <w:noWrap/>
            <w:vAlign w:val="center"/>
            <w:hideMark/>
          </w:tcPr>
          <w:p w14:paraId="1E433855" w14:textId="0460754C"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3</w:t>
            </w:r>
            <w:r w:rsidRPr="00392CCC">
              <w:rPr>
                <w:sz w:val="24"/>
                <w:szCs w:val="28"/>
              </w:rPr>
              <w:t>-100% RDF (20:50:0 NPK kg/ha)</w:t>
            </w:r>
          </w:p>
        </w:tc>
        <w:tc>
          <w:tcPr>
            <w:tcW w:w="2000" w:type="dxa"/>
          </w:tcPr>
          <w:p w14:paraId="059D7CC5" w14:textId="3B17361E" w:rsidR="005C2207" w:rsidRPr="00A00A75" w:rsidRDefault="005C2207" w:rsidP="005C2207">
            <w:pPr>
              <w:spacing w:line="480" w:lineRule="auto"/>
              <w:jc w:val="center"/>
              <w:rPr>
                <w:sz w:val="24"/>
                <w:szCs w:val="24"/>
              </w:rPr>
            </w:pPr>
            <w:r w:rsidRPr="00392CCC">
              <w:rPr>
                <w:sz w:val="24"/>
                <w:szCs w:val="28"/>
                <w:lang w:eastAsia="en-IN"/>
              </w:rPr>
              <w:t>10.20</w:t>
            </w:r>
          </w:p>
        </w:tc>
        <w:tc>
          <w:tcPr>
            <w:tcW w:w="1959" w:type="dxa"/>
          </w:tcPr>
          <w:p w14:paraId="1D0D4C89" w14:textId="5C168338" w:rsidR="005C2207" w:rsidRPr="00A00A75" w:rsidRDefault="005C2207" w:rsidP="005C2207">
            <w:pPr>
              <w:spacing w:line="480" w:lineRule="auto"/>
              <w:jc w:val="center"/>
              <w:rPr>
                <w:sz w:val="24"/>
                <w:szCs w:val="24"/>
              </w:rPr>
            </w:pPr>
            <w:r w:rsidRPr="00392CCC">
              <w:rPr>
                <w:sz w:val="24"/>
                <w:szCs w:val="28"/>
                <w:lang w:eastAsia="en-IN"/>
              </w:rPr>
              <w:t>5.02</w:t>
            </w:r>
          </w:p>
        </w:tc>
        <w:tc>
          <w:tcPr>
            <w:tcW w:w="1513" w:type="dxa"/>
          </w:tcPr>
          <w:p w14:paraId="2FFC02B3" w14:textId="428EC835" w:rsidR="005C2207" w:rsidRPr="00A00A75" w:rsidRDefault="005C2207" w:rsidP="005C2207">
            <w:pPr>
              <w:spacing w:line="480" w:lineRule="auto"/>
              <w:jc w:val="center"/>
              <w:rPr>
                <w:sz w:val="24"/>
                <w:szCs w:val="24"/>
              </w:rPr>
            </w:pPr>
            <w:r w:rsidRPr="00392CCC">
              <w:rPr>
                <w:sz w:val="24"/>
                <w:szCs w:val="28"/>
                <w:lang w:eastAsia="en-IN"/>
              </w:rPr>
              <w:t>8.95</w:t>
            </w:r>
          </w:p>
        </w:tc>
        <w:tc>
          <w:tcPr>
            <w:tcW w:w="1513" w:type="dxa"/>
          </w:tcPr>
          <w:p w14:paraId="46DE9CAF" w14:textId="490F53C1" w:rsidR="005C2207" w:rsidRPr="00A00A75" w:rsidRDefault="005C2207" w:rsidP="005C2207">
            <w:pPr>
              <w:spacing w:line="480" w:lineRule="auto"/>
              <w:jc w:val="center"/>
              <w:rPr>
                <w:sz w:val="24"/>
                <w:szCs w:val="24"/>
              </w:rPr>
            </w:pPr>
            <w:r w:rsidRPr="00392CCC">
              <w:rPr>
                <w:sz w:val="24"/>
                <w:szCs w:val="28"/>
                <w:lang w:eastAsia="en-IN"/>
              </w:rPr>
              <w:t>12.68</w:t>
            </w:r>
          </w:p>
        </w:tc>
      </w:tr>
      <w:tr w:rsidR="005C2207" w:rsidRPr="00A00A75" w14:paraId="51BCB6D3" w14:textId="1012FEA1" w:rsidTr="005C2207">
        <w:trPr>
          <w:trHeight w:val="374"/>
          <w:jc w:val="center"/>
        </w:trPr>
        <w:tc>
          <w:tcPr>
            <w:tcW w:w="6718" w:type="dxa"/>
            <w:noWrap/>
            <w:vAlign w:val="center"/>
            <w:hideMark/>
          </w:tcPr>
          <w:p w14:paraId="3ADC40DB" w14:textId="74A574B3"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4</w:t>
            </w:r>
            <w:r w:rsidRPr="00392CCC">
              <w:rPr>
                <w:sz w:val="24"/>
                <w:szCs w:val="28"/>
              </w:rPr>
              <w:t>-100% RDF + Foliar application of 1 % CaNO</w:t>
            </w:r>
            <w:r w:rsidRPr="00392CCC">
              <w:rPr>
                <w:sz w:val="24"/>
                <w:szCs w:val="28"/>
                <w:vertAlign w:val="subscript"/>
              </w:rPr>
              <w:t>3</w:t>
            </w:r>
          </w:p>
        </w:tc>
        <w:tc>
          <w:tcPr>
            <w:tcW w:w="2000" w:type="dxa"/>
          </w:tcPr>
          <w:p w14:paraId="7118B121" w14:textId="0483F8FD" w:rsidR="005C2207" w:rsidRPr="00A00A75" w:rsidRDefault="005C2207" w:rsidP="005C2207">
            <w:pPr>
              <w:spacing w:line="480" w:lineRule="auto"/>
              <w:jc w:val="center"/>
              <w:rPr>
                <w:sz w:val="24"/>
                <w:szCs w:val="24"/>
              </w:rPr>
            </w:pPr>
            <w:r w:rsidRPr="00392CCC">
              <w:rPr>
                <w:sz w:val="24"/>
                <w:szCs w:val="28"/>
                <w:lang w:eastAsia="en-IN"/>
              </w:rPr>
              <w:t>12.90</w:t>
            </w:r>
          </w:p>
        </w:tc>
        <w:tc>
          <w:tcPr>
            <w:tcW w:w="1959" w:type="dxa"/>
          </w:tcPr>
          <w:p w14:paraId="3BA50478" w14:textId="66B4D568" w:rsidR="005C2207" w:rsidRPr="00A00A75" w:rsidRDefault="005C2207" w:rsidP="005C2207">
            <w:pPr>
              <w:spacing w:line="480" w:lineRule="auto"/>
              <w:jc w:val="center"/>
              <w:rPr>
                <w:sz w:val="24"/>
                <w:szCs w:val="24"/>
              </w:rPr>
            </w:pPr>
            <w:r w:rsidRPr="00392CCC">
              <w:rPr>
                <w:sz w:val="24"/>
                <w:szCs w:val="28"/>
                <w:lang w:eastAsia="en-IN"/>
              </w:rPr>
              <w:t>5.82</w:t>
            </w:r>
          </w:p>
        </w:tc>
        <w:tc>
          <w:tcPr>
            <w:tcW w:w="1513" w:type="dxa"/>
          </w:tcPr>
          <w:p w14:paraId="10B14FC7" w14:textId="7AA369B9" w:rsidR="005C2207" w:rsidRPr="00A00A75" w:rsidRDefault="005C2207" w:rsidP="005C2207">
            <w:pPr>
              <w:spacing w:line="480" w:lineRule="auto"/>
              <w:jc w:val="center"/>
              <w:rPr>
                <w:sz w:val="24"/>
                <w:szCs w:val="24"/>
              </w:rPr>
            </w:pPr>
            <w:r w:rsidRPr="00392CCC">
              <w:rPr>
                <w:sz w:val="24"/>
                <w:szCs w:val="28"/>
                <w:lang w:eastAsia="en-IN"/>
              </w:rPr>
              <w:t>9.25</w:t>
            </w:r>
          </w:p>
        </w:tc>
        <w:tc>
          <w:tcPr>
            <w:tcW w:w="1513" w:type="dxa"/>
          </w:tcPr>
          <w:p w14:paraId="293FDE39" w14:textId="6C0CFB4C" w:rsidR="005C2207" w:rsidRPr="00A00A75" w:rsidRDefault="005C2207" w:rsidP="005C2207">
            <w:pPr>
              <w:spacing w:line="480" w:lineRule="auto"/>
              <w:jc w:val="center"/>
              <w:rPr>
                <w:sz w:val="24"/>
                <w:szCs w:val="24"/>
              </w:rPr>
            </w:pPr>
            <w:r w:rsidRPr="00392CCC">
              <w:rPr>
                <w:sz w:val="24"/>
                <w:szCs w:val="28"/>
                <w:lang w:eastAsia="en-IN"/>
              </w:rPr>
              <w:t>13.20</w:t>
            </w:r>
          </w:p>
        </w:tc>
      </w:tr>
      <w:tr w:rsidR="005C2207" w:rsidRPr="00A00A75" w14:paraId="49DD3CF2" w14:textId="14AA5209" w:rsidTr="005C2207">
        <w:trPr>
          <w:trHeight w:val="374"/>
          <w:jc w:val="center"/>
        </w:trPr>
        <w:tc>
          <w:tcPr>
            <w:tcW w:w="6718" w:type="dxa"/>
            <w:noWrap/>
            <w:vAlign w:val="center"/>
            <w:hideMark/>
          </w:tcPr>
          <w:p w14:paraId="4FBE9C8F" w14:textId="29183371"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p>
        </w:tc>
        <w:tc>
          <w:tcPr>
            <w:tcW w:w="2000" w:type="dxa"/>
          </w:tcPr>
          <w:p w14:paraId="2D5931CB" w14:textId="55F3BE74" w:rsidR="005C2207" w:rsidRPr="00A00A75" w:rsidRDefault="005C2207" w:rsidP="005C2207">
            <w:pPr>
              <w:spacing w:line="480" w:lineRule="auto"/>
              <w:jc w:val="center"/>
              <w:rPr>
                <w:sz w:val="24"/>
                <w:szCs w:val="24"/>
              </w:rPr>
            </w:pPr>
            <w:r w:rsidRPr="00392CCC">
              <w:rPr>
                <w:sz w:val="24"/>
                <w:szCs w:val="28"/>
                <w:lang w:eastAsia="en-IN"/>
              </w:rPr>
              <w:t>14.40</w:t>
            </w:r>
          </w:p>
        </w:tc>
        <w:tc>
          <w:tcPr>
            <w:tcW w:w="1959" w:type="dxa"/>
          </w:tcPr>
          <w:p w14:paraId="2E4D6F2B" w14:textId="426BDD5C" w:rsidR="005C2207" w:rsidRPr="00A00A75" w:rsidRDefault="005C2207" w:rsidP="005C2207">
            <w:pPr>
              <w:spacing w:line="480" w:lineRule="auto"/>
              <w:jc w:val="center"/>
              <w:rPr>
                <w:sz w:val="24"/>
                <w:szCs w:val="24"/>
              </w:rPr>
            </w:pPr>
            <w:r w:rsidRPr="00392CCC">
              <w:rPr>
                <w:sz w:val="24"/>
                <w:szCs w:val="28"/>
                <w:lang w:eastAsia="en-IN"/>
              </w:rPr>
              <w:t>5.92</w:t>
            </w:r>
          </w:p>
        </w:tc>
        <w:tc>
          <w:tcPr>
            <w:tcW w:w="1513" w:type="dxa"/>
          </w:tcPr>
          <w:p w14:paraId="3D63298C" w14:textId="6A1BE18E" w:rsidR="005C2207" w:rsidRPr="00A00A75" w:rsidRDefault="005C2207" w:rsidP="005C2207">
            <w:pPr>
              <w:spacing w:line="480" w:lineRule="auto"/>
              <w:jc w:val="center"/>
              <w:rPr>
                <w:sz w:val="24"/>
                <w:szCs w:val="24"/>
              </w:rPr>
            </w:pPr>
            <w:r w:rsidRPr="00392CCC">
              <w:rPr>
                <w:sz w:val="24"/>
                <w:szCs w:val="28"/>
                <w:lang w:eastAsia="en-IN"/>
              </w:rPr>
              <w:t>9.75</w:t>
            </w:r>
          </w:p>
        </w:tc>
        <w:tc>
          <w:tcPr>
            <w:tcW w:w="1513" w:type="dxa"/>
          </w:tcPr>
          <w:p w14:paraId="46833FCE" w14:textId="49119595" w:rsidR="005C2207" w:rsidRPr="00A00A75" w:rsidRDefault="005C2207" w:rsidP="005C2207">
            <w:pPr>
              <w:spacing w:line="480" w:lineRule="auto"/>
              <w:jc w:val="center"/>
              <w:rPr>
                <w:sz w:val="24"/>
                <w:szCs w:val="24"/>
              </w:rPr>
            </w:pPr>
            <w:r w:rsidRPr="00392CCC">
              <w:rPr>
                <w:sz w:val="24"/>
                <w:szCs w:val="28"/>
                <w:lang w:eastAsia="en-IN"/>
              </w:rPr>
              <w:t>13.70</w:t>
            </w:r>
          </w:p>
        </w:tc>
      </w:tr>
      <w:tr w:rsidR="005C2207" w:rsidRPr="00A00A75" w14:paraId="5750FB13" w14:textId="2D303976" w:rsidTr="005C2207">
        <w:trPr>
          <w:trHeight w:val="374"/>
          <w:jc w:val="center"/>
        </w:trPr>
        <w:tc>
          <w:tcPr>
            <w:tcW w:w="6718" w:type="dxa"/>
            <w:noWrap/>
            <w:vAlign w:val="center"/>
            <w:hideMark/>
          </w:tcPr>
          <w:p w14:paraId="4777FC7C" w14:textId="0E7499B8"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6</w:t>
            </w:r>
            <w:r w:rsidRPr="00392CCC">
              <w:rPr>
                <w:sz w:val="24"/>
                <w:szCs w:val="28"/>
              </w:rPr>
              <w:t>-100% RDF + Foliar application of 1 % Sulphur</w:t>
            </w:r>
          </w:p>
        </w:tc>
        <w:tc>
          <w:tcPr>
            <w:tcW w:w="2000" w:type="dxa"/>
          </w:tcPr>
          <w:p w14:paraId="69EBEF0D" w14:textId="02DE38FE" w:rsidR="005C2207" w:rsidRPr="00A00A75" w:rsidRDefault="005C2207" w:rsidP="005C2207">
            <w:pPr>
              <w:spacing w:line="480" w:lineRule="auto"/>
              <w:jc w:val="center"/>
              <w:rPr>
                <w:sz w:val="24"/>
                <w:szCs w:val="24"/>
              </w:rPr>
            </w:pPr>
            <w:r w:rsidRPr="00392CCC">
              <w:rPr>
                <w:sz w:val="24"/>
                <w:szCs w:val="28"/>
                <w:lang w:eastAsia="en-IN"/>
              </w:rPr>
              <w:t>12.30</w:t>
            </w:r>
          </w:p>
        </w:tc>
        <w:tc>
          <w:tcPr>
            <w:tcW w:w="1959" w:type="dxa"/>
          </w:tcPr>
          <w:p w14:paraId="23FF322E" w14:textId="3F17DF73" w:rsidR="005C2207" w:rsidRPr="00A00A75" w:rsidRDefault="005C2207" w:rsidP="005C2207">
            <w:pPr>
              <w:spacing w:line="480" w:lineRule="auto"/>
              <w:jc w:val="center"/>
              <w:rPr>
                <w:sz w:val="24"/>
                <w:szCs w:val="24"/>
              </w:rPr>
            </w:pPr>
            <w:r w:rsidRPr="00392CCC">
              <w:rPr>
                <w:sz w:val="24"/>
                <w:szCs w:val="28"/>
                <w:lang w:eastAsia="en-IN"/>
              </w:rPr>
              <w:t>5.42</w:t>
            </w:r>
          </w:p>
        </w:tc>
        <w:tc>
          <w:tcPr>
            <w:tcW w:w="1513" w:type="dxa"/>
          </w:tcPr>
          <w:p w14:paraId="7C90C81C" w14:textId="4AA8EE76" w:rsidR="005C2207" w:rsidRPr="00A00A75" w:rsidRDefault="005C2207" w:rsidP="005C2207">
            <w:pPr>
              <w:spacing w:line="480" w:lineRule="auto"/>
              <w:jc w:val="center"/>
              <w:rPr>
                <w:sz w:val="24"/>
                <w:szCs w:val="24"/>
              </w:rPr>
            </w:pPr>
            <w:r w:rsidRPr="00392CCC">
              <w:rPr>
                <w:sz w:val="24"/>
                <w:szCs w:val="28"/>
                <w:lang w:eastAsia="en-IN"/>
              </w:rPr>
              <w:t>8.75</w:t>
            </w:r>
          </w:p>
        </w:tc>
        <w:tc>
          <w:tcPr>
            <w:tcW w:w="1513" w:type="dxa"/>
          </w:tcPr>
          <w:p w14:paraId="3A6C7315" w14:textId="42A46273" w:rsidR="005C2207" w:rsidRPr="00A00A75" w:rsidRDefault="005C2207" w:rsidP="005C2207">
            <w:pPr>
              <w:spacing w:line="480" w:lineRule="auto"/>
              <w:jc w:val="center"/>
              <w:rPr>
                <w:sz w:val="24"/>
                <w:szCs w:val="24"/>
              </w:rPr>
            </w:pPr>
            <w:r w:rsidRPr="00392CCC">
              <w:rPr>
                <w:sz w:val="24"/>
                <w:szCs w:val="28"/>
                <w:lang w:eastAsia="en-IN"/>
              </w:rPr>
              <w:t>12.82</w:t>
            </w:r>
          </w:p>
        </w:tc>
      </w:tr>
      <w:tr w:rsidR="005C2207" w:rsidRPr="00A00A75" w14:paraId="2D146F4B" w14:textId="19A8F732" w:rsidTr="005C2207">
        <w:trPr>
          <w:trHeight w:val="374"/>
          <w:jc w:val="center"/>
        </w:trPr>
        <w:tc>
          <w:tcPr>
            <w:tcW w:w="6718" w:type="dxa"/>
            <w:noWrap/>
            <w:vAlign w:val="center"/>
            <w:hideMark/>
          </w:tcPr>
          <w:p w14:paraId="58BCE70F" w14:textId="0B5A2B0A"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Sulphur</w:t>
            </w:r>
          </w:p>
        </w:tc>
        <w:tc>
          <w:tcPr>
            <w:tcW w:w="2000" w:type="dxa"/>
          </w:tcPr>
          <w:p w14:paraId="4CF203AE" w14:textId="223D1B60" w:rsidR="005C2207" w:rsidRPr="00A00A75" w:rsidRDefault="005C2207" w:rsidP="005C2207">
            <w:pPr>
              <w:spacing w:line="480" w:lineRule="auto"/>
              <w:jc w:val="center"/>
              <w:rPr>
                <w:sz w:val="24"/>
                <w:szCs w:val="24"/>
              </w:rPr>
            </w:pPr>
            <w:r w:rsidRPr="00392CCC">
              <w:rPr>
                <w:sz w:val="24"/>
                <w:szCs w:val="28"/>
                <w:lang w:eastAsia="en-IN"/>
              </w:rPr>
              <w:t>14.70</w:t>
            </w:r>
          </w:p>
        </w:tc>
        <w:tc>
          <w:tcPr>
            <w:tcW w:w="1959" w:type="dxa"/>
          </w:tcPr>
          <w:p w14:paraId="56D051A8" w14:textId="11E40E21" w:rsidR="005C2207" w:rsidRPr="00A00A75" w:rsidRDefault="005C2207" w:rsidP="005C2207">
            <w:pPr>
              <w:spacing w:line="480" w:lineRule="auto"/>
              <w:jc w:val="center"/>
              <w:rPr>
                <w:sz w:val="24"/>
                <w:szCs w:val="24"/>
              </w:rPr>
            </w:pPr>
            <w:r w:rsidRPr="00392CCC">
              <w:rPr>
                <w:sz w:val="24"/>
                <w:szCs w:val="28"/>
                <w:lang w:eastAsia="en-IN"/>
              </w:rPr>
              <w:t>6.22</w:t>
            </w:r>
          </w:p>
        </w:tc>
        <w:tc>
          <w:tcPr>
            <w:tcW w:w="1513" w:type="dxa"/>
          </w:tcPr>
          <w:p w14:paraId="63894FBF" w14:textId="4DD0F198" w:rsidR="005C2207" w:rsidRPr="00A00A75" w:rsidRDefault="005C2207" w:rsidP="005C2207">
            <w:pPr>
              <w:spacing w:line="480" w:lineRule="auto"/>
              <w:jc w:val="center"/>
              <w:rPr>
                <w:sz w:val="24"/>
                <w:szCs w:val="24"/>
              </w:rPr>
            </w:pPr>
            <w:r w:rsidRPr="00392CCC">
              <w:rPr>
                <w:sz w:val="24"/>
                <w:szCs w:val="28"/>
                <w:lang w:eastAsia="en-IN"/>
              </w:rPr>
              <w:t>10.63</w:t>
            </w:r>
          </w:p>
        </w:tc>
        <w:tc>
          <w:tcPr>
            <w:tcW w:w="1513" w:type="dxa"/>
          </w:tcPr>
          <w:p w14:paraId="0A93F544" w14:textId="3761B024" w:rsidR="005C2207" w:rsidRPr="00A00A75" w:rsidRDefault="005C2207" w:rsidP="005C2207">
            <w:pPr>
              <w:spacing w:line="480" w:lineRule="auto"/>
              <w:jc w:val="center"/>
              <w:rPr>
                <w:sz w:val="24"/>
                <w:szCs w:val="24"/>
              </w:rPr>
            </w:pPr>
            <w:r w:rsidRPr="00392CCC">
              <w:rPr>
                <w:sz w:val="24"/>
                <w:szCs w:val="28"/>
                <w:lang w:eastAsia="en-IN"/>
              </w:rPr>
              <w:t>14.70</w:t>
            </w:r>
          </w:p>
        </w:tc>
      </w:tr>
      <w:tr w:rsidR="005C2207" w:rsidRPr="00A00A75" w14:paraId="7B810842" w14:textId="1F83AD35" w:rsidTr="005C2207">
        <w:trPr>
          <w:trHeight w:val="374"/>
          <w:jc w:val="center"/>
        </w:trPr>
        <w:tc>
          <w:tcPr>
            <w:tcW w:w="6718" w:type="dxa"/>
            <w:noWrap/>
            <w:vAlign w:val="center"/>
            <w:hideMark/>
          </w:tcPr>
          <w:p w14:paraId="03FE52B6" w14:textId="1AACB57A"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8</w:t>
            </w:r>
            <w:r w:rsidRPr="00392CCC">
              <w:rPr>
                <w:sz w:val="24"/>
                <w:szCs w:val="28"/>
              </w:rPr>
              <w:t>-100% RDF + Foliar application of ZnSO</w:t>
            </w:r>
            <w:r w:rsidRPr="00392CCC">
              <w:rPr>
                <w:sz w:val="24"/>
                <w:szCs w:val="28"/>
                <w:vertAlign w:val="subscript"/>
              </w:rPr>
              <w:t>4</w:t>
            </w:r>
            <w:r w:rsidRPr="00392CCC">
              <w:rPr>
                <w:sz w:val="24"/>
                <w:szCs w:val="28"/>
              </w:rPr>
              <w:t xml:space="preserve"> @ 0.2 %</w:t>
            </w:r>
          </w:p>
        </w:tc>
        <w:tc>
          <w:tcPr>
            <w:tcW w:w="2000" w:type="dxa"/>
          </w:tcPr>
          <w:p w14:paraId="15F7B1BB" w14:textId="1D500713" w:rsidR="005C2207" w:rsidRPr="00A00A75" w:rsidRDefault="005C2207" w:rsidP="005C2207">
            <w:pPr>
              <w:spacing w:line="480" w:lineRule="auto"/>
              <w:jc w:val="center"/>
              <w:rPr>
                <w:sz w:val="24"/>
                <w:szCs w:val="24"/>
              </w:rPr>
            </w:pPr>
            <w:r w:rsidRPr="00392CCC">
              <w:rPr>
                <w:sz w:val="24"/>
                <w:szCs w:val="28"/>
                <w:lang w:eastAsia="en-IN"/>
              </w:rPr>
              <w:t>10.15</w:t>
            </w:r>
          </w:p>
        </w:tc>
        <w:tc>
          <w:tcPr>
            <w:tcW w:w="1959" w:type="dxa"/>
          </w:tcPr>
          <w:p w14:paraId="00A3CAAC" w14:textId="74FEC92C" w:rsidR="005C2207" w:rsidRPr="00A00A75" w:rsidRDefault="005C2207" w:rsidP="005C2207">
            <w:pPr>
              <w:spacing w:line="480" w:lineRule="auto"/>
              <w:jc w:val="center"/>
              <w:rPr>
                <w:sz w:val="24"/>
                <w:szCs w:val="24"/>
              </w:rPr>
            </w:pPr>
            <w:r w:rsidRPr="00392CCC">
              <w:rPr>
                <w:sz w:val="24"/>
                <w:szCs w:val="28"/>
                <w:lang w:eastAsia="en-IN"/>
              </w:rPr>
              <w:t>5.22</w:t>
            </w:r>
          </w:p>
        </w:tc>
        <w:tc>
          <w:tcPr>
            <w:tcW w:w="1513" w:type="dxa"/>
          </w:tcPr>
          <w:p w14:paraId="1A2448E4" w14:textId="63D12E0E" w:rsidR="005C2207" w:rsidRPr="00A00A75" w:rsidRDefault="005C2207" w:rsidP="005C2207">
            <w:pPr>
              <w:spacing w:line="480" w:lineRule="auto"/>
              <w:jc w:val="center"/>
              <w:rPr>
                <w:sz w:val="24"/>
                <w:szCs w:val="24"/>
              </w:rPr>
            </w:pPr>
            <w:r w:rsidRPr="00392CCC">
              <w:rPr>
                <w:sz w:val="24"/>
                <w:szCs w:val="28"/>
                <w:lang w:eastAsia="en-IN"/>
              </w:rPr>
              <w:t>8.50</w:t>
            </w:r>
          </w:p>
        </w:tc>
        <w:tc>
          <w:tcPr>
            <w:tcW w:w="1513" w:type="dxa"/>
          </w:tcPr>
          <w:p w14:paraId="2AE1C30F" w14:textId="39AF312A" w:rsidR="005C2207" w:rsidRPr="00A00A75" w:rsidRDefault="005C2207" w:rsidP="005C2207">
            <w:pPr>
              <w:spacing w:line="480" w:lineRule="auto"/>
              <w:jc w:val="center"/>
              <w:rPr>
                <w:sz w:val="24"/>
                <w:szCs w:val="24"/>
              </w:rPr>
            </w:pPr>
            <w:r w:rsidRPr="00392CCC">
              <w:rPr>
                <w:sz w:val="24"/>
                <w:szCs w:val="28"/>
                <w:lang w:eastAsia="en-IN"/>
              </w:rPr>
              <w:t>12.75</w:t>
            </w:r>
          </w:p>
        </w:tc>
      </w:tr>
      <w:tr w:rsidR="005C2207" w:rsidRPr="00A00A75" w14:paraId="5A1EC890" w14:textId="0C0DA13D" w:rsidTr="005C2207">
        <w:trPr>
          <w:trHeight w:val="374"/>
          <w:jc w:val="center"/>
        </w:trPr>
        <w:tc>
          <w:tcPr>
            <w:tcW w:w="6718" w:type="dxa"/>
            <w:noWrap/>
            <w:vAlign w:val="center"/>
            <w:hideMark/>
          </w:tcPr>
          <w:p w14:paraId="2026BEC5" w14:textId="0EC9BA30" w:rsidR="005C2207" w:rsidRPr="009B41A8" w:rsidRDefault="005C2207" w:rsidP="005C2207">
            <w:pPr>
              <w:spacing w:line="480" w:lineRule="auto"/>
              <w:rPr>
                <w:sz w:val="24"/>
                <w:szCs w:val="24"/>
                <w:lang w:bidi="hi-IN"/>
              </w:rPr>
            </w:pP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w:t>
            </w:r>
          </w:p>
        </w:tc>
        <w:tc>
          <w:tcPr>
            <w:tcW w:w="2000" w:type="dxa"/>
          </w:tcPr>
          <w:p w14:paraId="2FC7045A" w14:textId="222C1C2D" w:rsidR="005C2207" w:rsidRPr="00A00A75" w:rsidRDefault="005C2207" w:rsidP="005C2207">
            <w:pPr>
              <w:spacing w:line="480" w:lineRule="auto"/>
              <w:jc w:val="center"/>
              <w:rPr>
                <w:sz w:val="24"/>
                <w:szCs w:val="24"/>
              </w:rPr>
            </w:pPr>
            <w:r w:rsidRPr="00392CCC">
              <w:rPr>
                <w:sz w:val="24"/>
                <w:szCs w:val="28"/>
                <w:lang w:eastAsia="en-IN"/>
              </w:rPr>
              <w:t>15.20</w:t>
            </w:r>
          </w:p>
        </w:tc>
        <w:tc>
          <w:tcPr>
            <w:tcW w:w="1959" w:type="dxa"/>
          </w:tcPr>
          <w:p w14:paraId="4FA6CC02" w14:textId="6D789E3C" w:rsidR="005C2207" w:rsidRPr="00A00A75" w:rsidRDefault="005C2207" w:rsidP="005C2207">
            <w:pPr>
              <w:spacing w:line="480" w:lineRule="auto"/>
              <w:jc w:val="center"/>
              <w:rPr>
                <w:sz w:val="24"/>
                <w:szCs w:val="24"/>
              </w:rPr>
            </w:pPr>
            <w:r w:rsidRPr="00392CCC">
              <w:rPr>
                <w:sz w:val="24"/>
                <w:szCs w:val="28"/>
                <w:lang w:eastAsia="en-IN"/>
              </w:rPr>
              <w:t>6.44</w:t>
            </w:r>
          </w:p>
        </w:tc>
        <w:tc>
          <w:tcPr>
            <w:tcW w:w="1513" w:type="dxa"/>
          </w:tcPr>
          <w:p w14:paraId="76C35AFF" w14:textId="6AE0C71E" w:rsidR="005C2207" w:rsidRPr="00A00A75" w:rsidRDefault="005C2207" w:rsidP="005C2207">
            <w:pPr>
              <w:spacing w:line="480" w:lineRule="auto"/>
              <w:jc w:val="center"/>
              <w:rPr>
                <w:sz w:val="24"/>
                <w:szCs w:val="24"/>
              </w:rPr>
            </w:pPr>
            <w:r w:rsidRPr="00392CCC">
              <w:rPr>
                <w:sz w:val="24"/>
                <w:szCs w:val="28"/>
                <w:lang w:eastAsia="en-IN"/>
              </w:rPr>
              <w:t>11.52</w:t>
            </w:r>
          </w:p>
        </w:tc>
        <w:tc>
          <w:tcPr>
            <w:tcW w:w="1513" w:type="dxa"/>
          </w:tcPr>
          <w:p w14:paraId="02609A1C" w14:textId="10FDFB2B" w:rsidR="005C2207" w:rsidRPr="00A00A75" w:rsidRDefault="005C2207" w:rsidP="005C2207">
            <w:pPr>
              <w:spacing w:line="480" w:lineRule="auto"/>
              <w:jc w:val="center"/>
              <w:rPr>
                <w:sz w:val="24"/>
                <w:szCs w:val="24"/>
              </w:rPr>
            </w:pPr>
            <w:r w:rsidRPr="00392CCC">
              <w:rPr>
                <w:sz w:val="24"/>
                <w:szCs w:val="28"/>
                <w:lang w:eastAsia="en-IN"/>
              </w:rPr>
              <w:t>15.62</w:t>
            </w:r>
          </w:p>
        </w:tc>
      </w:tr>
      <w:tr w:rsidR="005C2207" w:rsidRPr="00A00A75" w14:paraId="74FBFB56" w14:textId="5685F7C3" w:rsidTr="005C2207">
        <w:trPr>
          <w:trHeight w:val="374"/>
          <w:jc w:val="center"/>
        </w:trPr>
        <w:tc>
          <w:tcPr>
            <w:tcW w:w="6718" w:type="dxa"/>
            <w:noWrap/>
            <w:vAlign w:val="center"/>
          </w:tcPr>
          <w:p w14:paraId="6A011433" w14:textId="36417D51" w:rsidR="005C2207" w:rsidRPr="00A00A75" w:rsidRDefault="005C2207" w:rsidP="005C2207">
            <w:pPr>
              <w:spacing w:line="480" w:lineRule="auto"/>
              <w:jc w:val="center"/>
              <w:rPr>
                <w:sz w:val="24"/>
                <w:szCs w:val="24"/>
              </w:rPr>
            </w:pPr>
            <w:r w:rsidRPr="00392CCC">
              <w:rPr>
                <w:sz w:val="24"/>
                <w:szCs w:val="28"/>
              </w:rPr>
              <w:t>S. Em. ±</w:t>
            </w:r>
          </w:p>
        </w:tc>
        <w:tc>
          <w:tcPr>
            <w:tcW w:w="2000" w:type="dxa"/>
          </w:tcPr>
          <w:p w14:paraId="4A1FB645" w14:textId="1141ADA3" w:rsidR="005C2207" w:rsidRPr="00A00A75" w:rsidRDefault="005C2207" w:rsidP="005C2207">
            <w:pPr>
              <w:spacing w:line="480" w:lineRule="auto"/>
              <w:jc w:val="center"/>
              <w:rPr>
                <w:sz w:val="24"/>
                <w:szCs w:val="24"/>
              </w:rPr>
            </w:pPr>
            <w:r w:rsidRPr="00392CCC">
              <w:rPr>
                <w:sz w:val="24"/>
                <w:szCs w:val="28"/>
                <w:lang w:eastAsia="en-IN"/>
              </w:rPr>
              <w:t>0.27</w:t>
            </w:r>
          </w:p>
        </w:tc>
        <w:tc>
          <w:tcPr>
            <w:tcW w:w="1959" w:type="dxa"/>
          </w:tcPr>
          <w:p w14:paraId="447D1DB1" w14:textId="475B4A60" w:rsidR="005C2207" w:rsidRPr="00A00A75" w:rsidRDefault="005C2207" w:rsidP="005C2207">
            <w:pPr>
              <w:spacing w:line="480" w:lineRule="auto"/>
              <w:jc w:val="center"/>
              <w:rPr>
                <w:sz w:val="24"/>
                <w:szCs w:val="24"/>
              </w:rPr>
            </w:pPr>
            <w:r w:rsidRPr="00392CCC">
              <w:rPr>
                <w:sz w:val="24"/>
                <w:szCs w:val="28"/>
                <w:lang w:eastAsia="en-IN"/>
              </w:rPr>
              <w:t>0.08</w:t>
            </w:r>
          </w:p>
        </w:tc>
        <w:tc>
          <w:tcPr>
            <w:tcW w:w="1513" w:type="dxa"/>
          </w:tcPr>
          <w:p w14:paraId="365189D6" w14:textId="4C43C9A7" w:rsidR="005C2207" w:rsidRPr="00A00A75" w:rsidRDefault="005C2207" w:rsidP="005C2207">
            <w:pPr>
              <w:spacing w:line="480" w:lineRule="auto"/>
              <w:jc w:val="center"/>
              <w:rPr>
                <w:sz w:val="24"/>
                <w:szCs w:val="24"/>
              </w:rPr>
            </w:pPr>
            <w:r w:rsidRPr="00392CCC">
              <w:rPr>
                <w:sz w:val="24"/>
                <w:szCs w:val="28"/>
                <w:lang w:eastAsia="en-IN"/>
              </w:rPr>
              <w:t>0.60</w:t>
            </w:r>
          </w:p>
        </w:tc>
        <w:tc>
          <w:tcPr>
            <w:tcW w:w="1513" w:type="dxa"/>
          </w:tcPr>
          <w:p w14:paraId="0969FA9E" w14:textId="7A994B1A" w:rsidR="005C2207" w:rsidRPr="00A00A75" w:rsidRDefault="005C2207" w:rsidP="005C2207">
            <w:pPr>
              <w:spacing w:line="480" w:lineRule="auto"/>
              <w:jc w:val="center"/>
              <w:rPr>
                <w:sz w:val="24"/>
                <w:szCs w:val="24"/>
              </w:rPr>
            </w:pPr>
            <w:r w:rsidRPr="00392CCC">
              <w:rPr>
                <w:sz w:val="24"/>
                <w:szCs w:val="28"/>
                <w:lang w:eastAsia="en-IN"/>
              </w:rPr>
              <w:t>0.65</w:t>
            </w:r>
          </w:p>
        </w:tc>
      </w:tr>
      <w:tr w:rsidR="005C2207" w:rsidRPr="00A00A75" w14:paraId="67C70F49" w14:textId="5BF54339" w:rsidTr="005C2207">
        <w:trPr>
          <w:trHeight w:val="374"/>
          <w:jc w:val="center"/>
        </w:trPr>
        <w:tc>
          <w:tcPr>
            <w:tcW w:w="6718" w:type="dxa"/>
            <w:noWrap/>
            <w:vAlign w:val="center"/>
          </w:tcPr>
          <w:p w14:paraId="01E5FD18" w14:textId="5F8C8371" w:rsidR="005C2207" w:rsidRPr="00A00A75" w:rsidRDefault="005C2207" w:rsidP="005C2207">
            <w:pPr>
              <w:spacing w:line="480" w:lineRule="auto"/>
              <w:jc w:val="center"/>
              <w:rPr>
                <w:sz w:val="24"/>
                <w:szCs w:val="24"/>
              </w:rPr>
            </w:pPr>
            <w:r w:rsidRPr="00392CCC">
              <w:rPr>
                <w:sz w:val="24"/>
                <w:szCs w:val="28"/>
              </w:rPr>
              <w:t>CD (0.05%)</w:t>
            </w:r>
          </w:p>
        </w:tc>
        <w:tc>
          <w:tcPr>
            <w:tcW w:w="2000" w:type="dxa"/>
          </w:tcPr>
          <w:p w14:paraId="4839CBDA" w14:textId="1FAEFE0A" w:rsidR="005C2207" w:rsidRPr="00A00A75" w:rsidRDefault="005C2207" w:rsidP="005C2207">
            <w:pPr>
              <w:spacing w:line="480" w:lineRule="auto"/>
              <w:jc w:val="center"/>
              <w:rPr>
                <w:sz w:val="24"/>
                <w:szCs w:val="24"/>
              </w:rPr>
            </w:pPr>
            <w:r w:rsidRPr="00392CCC">
              <w:rPr>
                <w:sz w:val="24"/>
                <w:szCs w:val="28"/>
                <w:lang w:eastAsia="en-IN"/>
              </w:rPr>
              <w:t>0.82</w:t>
            </w:r>
          </w:p>
        </w:tc>
        <w:tc>
          <w:tcPr>
            <w:tcW w:w="1959" w:type="dxa"/>
          </w:tcPr>
          <w:p w14:paraId="191F51ED" w14:textId="144111FB" w:rsidR="005C2207" w:rsidRPr="00A00A75" w:rsidRDefault="005C2207" w:rsidP="005C2207">
            <w:pPr>
              <w:spacing w:line="480" w:lineRule="auto"/>
              <w:jc w:val="center"/>
              <w:rPr>
                <w:sz w:val="24"/>
                <w:szCs w:val="24"/>
              </w:rPr>
            </w:pPr>
            <w:r w:rsidRPr="00392CCC">
              <w:rPr>
                <w:sz w:val="24"/>
                <w:szCs w:val="28"/>
                <w:lang w:eastAsia="en-IN"/>
              </w:rPr>
              <w:t>0.23</w:t>
            </w:r>
          </w:p>
        </w:tc>
        <w:tc>
          <w:tcPr>
            <w:tcW w:w="1513" w:type="dxa"/>
          </w:tcPr>
          <w:p w14:paraId="31AE9643" w14:textId="5F9BD9F7" w:rsidR="005C2207" w:rsidRPr="00A00A75" w:rsidRDefault="005C2207" w:rsidP="005C2207">
            <w:pPr>
              <w:spacing w:line="480" w:lineRule="auto"/>
              <w:jc w:val="center"/>
              <w:rPr>
                <w:sz w:val="24"/>
                <w:szCs w:val="24"/>
              </w:rPr>
            </w:pPr>
            <w:r w:rsidRPr="00392CCC">
              <w:rPr>
                <w:sz w:val="24"/>
                <w:szCs w:val="28"/>
                <w:lang w:eastAsia="en-IN"/>
              </w:rPr>
              <w:t>1.79</w:t>
            </w:r>
          </w:p>
        </w:tc>
        <w:tc>
          <w:tcPr>
            <w:tcW w:w="1513" w:type="dxa"/>
          </w:tcPr>
          <w:p w14:paraId="075816F0" w14:textId="65E32445" w:rsidR="005C2207" w:rsidRPr="00A00A75" w:rsidRDefault="005C2207" w:rsidP="005C2207">
            <w:pPr>
              <w:spacing w:line="480" w:lineRule="auto"/>
              <w:jc w:val="center"/>
              <w:rPr>
                <w:sz w:val="24"/>
                <w:szCs w:val="24"/>
              </w:rPr>
            </w:pPr>
            <w:r w:rsidRPr="00392CCC">
              <w:rPr>
                <w:sz w:val="24"/>
                <w:szCs w:val="28"/>
                <w:lang w:eastAsia="en-IN"/>
              </w:rPr>
              <w:t>1.97</w:t>
            </w:r>
          </w:p>
        </w:tc>
      </w:tr>
    </w:tbl>
    <w:p w14:paraId="74FE68EB" w14:textId="77777777" w:rsidR="007532FB" w:rsidRDefault="007532FB">
      <w:pPr>
        <w:spacing w:line="275" w:lineRule="exact"/>
        <w:rPr>
          <w:sz w:val="24"/>
        </w:rPr>
      </w:pPr>
    </w:p>
    <w:p w14:paraId="69A9241C" w14:textId="77777777" w:rsidR="00277369" w:rsidRDefault="00277369" w:rsidP="00277369">
      <w:pPr>
        <w:rPr>
          <w:sz w:val="24"/>
        </w:rPr>
      </w:pPr>
    </w:p>
    <w:p w14:paraId="18717E5E" w14:textId="77777777" w:rsidR="00897AB7" w:rsidRDefault="00897AB7" w:rsidP="00277369">
      <w:pPr>
        <w:rPr>
          <w:sz w:val="24"/>
        </w:rPr>
      </w:pPr>
    </w:p>
    <w:p w14:paraId="3B7B736A" w14:textId="77777777" w:rsidR="00004402" w:rsidRDefault="00004402" w:rsidP="00277369">
      <w:pPr>
        <w:rPr>
          <w:sz w:val="24"/>
        </w:rPr>
      </w:pPr>
    </w:p>
    <w:p w14:paraId="5B529581" w14:textId="77777777" w:rsidR="00004402" w:rsidRDefault="00004402" w:rsidP="00277369">
      <w:pPr>
        <w:rPr>
          <w:sz w:val="24"/>
        </w:rPr>
      </w:pPr>
    </w:p>
    <w:p w14:paraId="176CD10F" w14:textId="77777777" w:rsidR="00004402" w:rsidRDefault="00004402" w:rsidP="00277369">
      <w:pPr>
        <w:rPr>
          <w:sz w:val="24"/>
        </w:rPr>
      </w:pPr>
    </w:p>
    <w:p w14:paraId="6E381C35" w14:textId="568AD632" w:rsidR="00853D5E" w:rsidRPr="00392CCC" w:rsidRDefault="00853D5E" w:rsidP="00853D5E">
      <w:pPr>
        <w:spacing w:line="360" w:lineRule="auto"/>
        <w:jc w:val="both"/>
        <w:rPr>
          <w:b/>
          <w:bCs/>
          <w:sz w:val="24"/>
          <w:szCs w:val="24"/>
        </w:rPr>
      </w:pPr>
      <w:r w:rsidRPr="00392CCC">
        <w:rPr>
          <w:b/>
          <w:bCs/>
          <w:sz w:val="24"/>
          <w:szCs w:val="24"/>
        </w:rPr>
        <w:t xml:space="preserve">Table </w:t>
      </w:r>
      <w:r>
        <w:rPr>
          <w:b/>
          <w:bCs/>
          <w:sz w:val="24"/>
          <w:szCs w:val="24"/>
        </w:rPr>
        <w:t>2</w:t>
      </w:r>
      <w:r w:rsidR="0059615C">
        <w:rPr>
          <w:b/>
          <w:bCs/>
          <w:sz w:val="24"/>
          <w:szCs w:val="24"/>
        </w:rPr>
        <w:t xml:space="preserve">: </w:t>
      </w:r>
      <w:r w:rsidRPr="00392CCC">
        <w:rPr>
          <w:b/>
          <w:bCs/>
          <w:sz w:val="24"/>
          <w:szCs w:val="24"/>
        </w:rPr>
        <w:t>Effect of foliar spray of nutrients on nutrient content in black gram</w:t>
      </w:r>
    </w:p>
    <w:tbl>
      <w:tblPr>
        <w:tblW w:w="1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4"/>
        <w:gridCol w:w="1199"/>
        <w:gridCol w:w="1164"/>
        <w:gridCol w:w="1356"/>
        <w:gridCol w:w="1314"/>
        <w:gridCol w:w="1325"/>
        <w:gridCol w:w="1325"/>
      </w:tblGrid>
      <w:tr w:rsidR="00853D5E" w:rsidRPr="00392CCC" w14:paraId="2DE01662" w14:textId="77777777" w:rsidTr="004911AA">
        <w:trPr>
          <w:trHeight w:val="367"/>
        </w:trPr>
        <w:tc>
          <w:tcPr>
            <w:tcW w:w="6614" w:type="dxa"/>
            <w:vMerge w:val="restart"/>
            <w:shd w:val="clear" w:color="auto" w:fill="auto"/>
            <w:noWrap/>
            <w:vAlign w:val="center"/>
          </w:tcPr>
          <w:p w14:paraId="799EFD62" w14:textId="77777777" w:rsidR="00853D5E" w:rsidRPr="00392CCC" w:rsidRDefault="00853D5E" w:rsidP="00962E55">
            <w:pPr>
              <w:spacing w:line="360" w:lineRule="auto"/>
              <w:jc w:val="center"/>
              <w:rPr>
                <w:sz w:val="24"/>
                <w:szCs w:val="28"/>
                <w:lang w:eastAsia="en-IN"/>
              </w:rPr>
            </w:pPr>
            <w:r w:rsidRPr="00392CCC">
              <w:rPr>
                <w:b/>
                <w:bCs/>
                <w:sz w:val="24"/>
                <w:szCs w:val="28"/>
                <w:lang w:eastAsia="en-IN"/>
              </w:rPr>
              <w:t>Treatments</w:t>
            </w:r>
          </w:p>
        </w:tc>
        <w:tc>
          <w:tcPr>
            <w:tcW w:w="2363" w:type="dxa"/>
            <w:gridSpan w:val="2"/>
          </w:tcPr>
          <w:p w14:paraId="636B9A9A"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Nitrogen content %</w:t>
            </w:r>
          </w:p>
        </w:tc>
        <w:tc>
          <w:tcPr>
            <w:tcW w:w="2670" w:type="dxa"/>
            <w:gridSpan w:val="2"/>
          </w:tcPr>
          <w:p w14:paraId="3216E57B"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Phosphorus content %</w:t>
            </w:r>
          </w:p>
        </w:tc>
        <w:tc>
          <w:tcPr>
            <w:tcW w:w="2650" w:type="dxa"/>
            <w:gridSpan w:val="2"/>
          </w:tcPr>
          <w:p w14:paraId="336E69DD"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Potassium content %</w:t>
            </w:r>
          </w:p>
        </w:tc>
      </w:tr>
      <w:tr w:rsidR="00853D5E" w:rsidRPr="00392CCC" w14:paraId="50074BBE" w14:textId="77777777" w:rsidTr="004911AA">
        <w:trPr>
          <w:trHeight w:val="367"/>
        </w:trPr>
        <w:tc>
          <w:tcPr>
            <w:tcW w:w="6614" w:type="dxa"/>
            <w:vMerge/>
            <w:shd w:val="clear" w:color="auto" w:fill="auto"/>
            <w:noWrap/>
            <w:vAlign w:val="center"/>
          </w:tcPr>
          <w:p w14:paraId="08C771F1" w14:textId="77777777" w:rsidR="00853D5E" w:rsidRPr="00392CCC" w:rsidRDefault="00853D5E" w:rsidP="00962E55">
            <w:pPr>
              <w:spacing w:line="360" w:lineRule="auto"/>
              <w:jc w:val="both"/>
              <w:rPr>
                <w:b/>
                <w:bCs/>
                <w:sz w:val="24"/>
                <w:szCs w:val="28"/>
                <w:lang w:eastAsia="en-IN"/>
              </w:rPr>
            </w:pPr>
          </w:p>
        </w:tc>
        <w:tc>
          <w:tcPr>
            <w:tcW w:w="1199" w:type="dxa"/>
          </w:tcPr>
          <w:p w14:paraId="666AD0D6"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 xml:space="preserve">Grain </w:t>
            </w:r>
          </w:p>
        </w:tc>
        <w:tc>
          <w:tcPr>
            <w:tcW w:w="1164" w:type="dxa"/>
          </w:tcPr>
          <w:p w14:paraId="2ADA9AFA"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Straw</w:t>
            </w:r>
          </w:p>
        </w:tc>
        <w:tc>
          <w:tcPr>
            <w:tcW w:w="1356" w:type="dxa"/>
          </w:tcPr>
          <w:p w14:paraId="1F783E9E"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 xml:space="preserve">Grain </w:t>
            </w:r>
          </w:p>
        </w:tc>
        <w:tc>
          <w:tcPr>
            <w:tcW w:w="1314" w:type="dxa"/>
          </w:tcPr>
          <w:p w14:paraId="6306E60C"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Straw</w:t>
            </w:r>
          </w:p>
        </w:tc>
        <w:tc>
          <w:tcPr>
            <w:tcW w:w="1325" w:type="dxa"/>
          </w:tcPr>
          <w:p w14:paraId="1AB45279"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 xml:space="preserve">Grain </w:t>
            </w:r>
          </w:p>
        </w:tc>
        <w:tc>
          <w:tcPr>
            <w:tcW w:w="1325" w:type="dxa"/>
          </w:tcPr>
          <w:p w14:paraId="12CCA5F4"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Straw</w:t>
            </w:r>
          </w:p>
        </w:tc>
      </w:tr>
      <w:tr w:rsidR="00BD4106" w:rsidRPr="00392CCC" w14:paraId="2E69933D" w14:textId="77777777" w:rsidTr="004911AA">
        <w:trPr>
          <w:trHeight w:val="367"/>
        </w:trPr>
        <w:tc>
          <w:tcPr>
            <w:tcW w:w="6614" w:type="dxa"/>
            <w:shd w:val="clear" w:color="auto" w:fill="auto"/>
            <w:noWrap/>
            <w:vAlign w:val="center"/>
          </w:tcPr>
          <w:p w14:paraId="42F1AA84" w14:textId="62972CE5" w:rsidR="00BD4106" w:rsidRPr="00392CCC" w:rsidRDefault="00BD4106" w:rsidP="00BD4106">
            <w:pPr>
              <w:spacing w:line="360" w:lineRule="auto"/>
              <w:jc w:val="both"/>
              <w:rPr>
                <w:sz w:val="24"/>
                <w:szCs w:val="28"/>
                <w:lang w:eastAsia="en-IN"/>
              </w:rPr>
            </w:pPr>
            <w:r w:rsidRPr="00392CCC">
              <w:rPr>
                <w:sz w:val="24"/>
                <w:szCs w:val="28"/>
                <w:lang w:eastAsia="en-IN"/>
              </w:rPr>
              <w:t>T</w:t>
            </w:r>
            <w:r w:rsidRPr="00392CCC">
              <w:rPr>
                <w:sz w:val="24"/>
                <w:szCs w:val="28"/>
                <w:vertAlign w:val="subscript"/>
                <w:lang w:eastAsia="en-IN"/>
              </w:rPr>
              <w:t>1</w:t>
            </w:r>
            <w:r w:rsidRPr="00392CCC">
              <w:rPr>
                <w:sz w:val="24"/>
                <w:szCs w:val="28"/>
                <w:lang w:eastAsia="en-IN"/>
              </w:rPr>
              <w:t>-Control</w:t>
            </w:r>
          </w:p>
        </w:tc>
        <w:tc>
          <w:tcPr>
            <w:tcW w:w="1199" w:type="dxa"/>
            <w:vAlign w:val="bottom"/>
          </w:tcPr>
          <w:p w14:paraId="4C275269" w14:textId="77777777" w:rsidR="00BD4106" w:rsidRPr="00392CCC" w:rsidRDefault="00BD4106" w:rsidP="00BD4106">
            <w:pPr>
              <w:spacing w:line="360" w:lineRule="auto"/>
              <w:jc w:val="center"/>
              <w:rPr>
                <w:sz w:val="24"/>
                <w:szCs w:val="24"/>
                <w:lang w:eastAsia="en-IN"/>
              </w:rPr>
            </w:pPr>
            <w:r w:rsidRPr="00392CCC">
              <w:rPr>
                <w:sz w:val="24"/>
                <w:szCs w:val="24"/>
                <w:lang w:eastAsia="en-IN"/>
              </w:rPr>
              <w:t>2.92</w:t>
            </w:r>
          </w:p>
        </w:tc>
        <w:tc>
          <w:tcPr>
            <w:tcW w:w="1164" w:type="dxa"/>
          </w:tcPr>
          <w:p w14:paraId="1B91526D" w14:textId="77777777" w:rsidR="00BD4106" w:rsidRPr="00392CCC" w:rsidRDefault="00BD4106" w:rsidP="00BD4106">
            <w:pPr>
              <w:spacing w:line="360" w:lineRule="auto"/>
              <w:jc w:val="center"/>
              <w:rPr>
                <w:sz w:val="24"/>
                <w:szCs w:val="24"/>
              </w:rPr>
            </w:pPr>
            <w:r w:rsidRPr="00392CCC">
              <w:rPr>
                <w:sz w:val="24"/>
                <w:szCs w:val="24"/>
              </w:rPr>
              <w:t>1.25</w:t>
            </w:r>
          </w:p>
        </w:tc>
        <w:tc>
          <w:tcPr>
            <w:tcW w:w="1356" w:type="dxa"/>
          </w:tcPr>
          <w:p w14:paraId="3113CFA1" w14:textId="77777777" w:rsidR="00BD4106" w:rsidRPr="00392CCC" w:rsidRDefault="00BD4106" w:rsidP="00BD4106">
            <w:pPr>
              <w:spacing w:line="360" w:lineRule="auto"/>
              <w:jc w:val="center"/>
              <w:rPr>
                <w:sz w:val="24"/>
                <w:szCs w:val="24"/>
              </w:rPr>
            </w:pPr>
            <w:r w:rsidRPr="00392CCC">
              <w:rPr>
                <w:sz w:val="24"/>
                <w:szCs w:val="24"/>
              </w:rPr>
              <w:t>0.18</w:t>
            </w:r>
          </w:p>
        </w:tc>
        <w:tc>
          <w:tcPr>
            <w:tcW w:w="1314" w:type="dxa"/>
          </w:tcPr>
          <w:p w14:paraId="60111786" w14:textId="77777777" w:rsidR="00BD4106" w:rsidRPr="00392CCC" w:rsidRDefault="00BD4106" w:rsidP="00BD4106">
            <w:pPr>
              <w:spacing w:line="360" w:lineRule="auto"/>
              <w:jc w:val="center"/>
              <w:rPr>
                <w:sz w:val="24"/>
                <w:szCs w:val="24"/>
              </w:rPr>
            </w:pPr>
            <w:r w:rsidRPr="00392CCC">
              <w:rPr>
                <w:sz w:val="24"/>
                <w:szCs w:val="24"/>
              </w:rPr>
              <w:t>0.28</w:t>
            </w:r>
          </w:p>
        </w:tc>
        <w:tc>
          <w:tcPr>
            <w:tcW w:w="1325" w:type="dxa"/>
          </w:tcPr>
          <w:p w14:paraId="0AC046D3" w14:textId="77777777" w:rsidR="00BD4106" w:rsidRPr="00392CCC" w:rsidRDefault="00BD4106" w:rsidP="00BD4106">
            <w:pPr>
              <w:spacing w:line="360" w:lineRule="auto"/>
              <w:jc w:val="center"/>
              <w:rPr>
                <w:sz w:val="24"/>
                <w:szCs w:val="24"/>
              </w:rPr>
            </w:pPr>
            <w:r w:rsidRPr="00392CCC">
              <w:rPr>
                <w:sz w:val="24"/>
                <w:szCs w:val="24"/>
              </w:rPr>
              <w:t>1.55</w:t>
            </w:r>
          </w:p>
        </w:tc>
        <w:tc>
          <w:tcPr>
            <w:tcW w:w="1325" w:type="dxa"/>
          </w:tcPr>
          <w:p w14:paraId="0D69C9A6" w14:textId="77777777" w:rsidR="00BD4106" w:rsidRPr="00392CCC" w:rsidRDefault="00BD4106" w:rsidP="00BD4106">
            <w:pPr>
              <w:spacing w:line="360" w:lineRule="auto"/>
              <w:jc w:val="center"/>
              <w:rPr>
                <w:sz w:val="24"/>
                <w:szCs w:val="24"/>
              </w:rPr>
            </w:pPr>
            <w:r w:rsidRPr="00392CCC">
              <w:rPr>
                <w:sz w:val="24"/>
                <w:szCs w:val="24"/>
              </w:rPr>
              <w:t>1.35</w:t>
            </w:r>
          </w:p>
        </w:tc>
      </w:tr>
      <w:tr w:rsidR="00BD4106" w:rsidRPr="00392CCC" w14:paraId="020A2D2C" w14:textId="77777777" w:rsidTr="004911AA">
        <w:trPr>
          <w:trHeight w:val="379"/>
        </w:trPr>
        <w:tc>
          <w:tcPr>
            <w:tcW w:w="6614" w:type="dxa"/>
            <w:shd w:val="clear" w:color="auto" w:fill="auto"/>
            <w:noWrap/>
            <w:vAlign w:val="center"/>
            <w:hideMark/>
          </w:tcPr>
          <w:p w14:paraId="23424BE6" w14:textId="5929B13E" w:rsidR="00BD4106" w:rsidRPr="00392CCC" w:rsidRDefault="00BD4106" w:rsidP="00BD4106">
            <w:pPr>
              <w:spacing w:line="360" w:lineRule="auto"/>
              <w:jc w:val="both"/>
              <w:rPr>
                <w:sz w:val="24"/>
                <w:szCs w:val="28"/>
                <w:lang w:eastAsia="en-IN"/>
              </w:rPr>
            </w:pPr>
            <w:r w:rsidRPr="00392CCC">
              <w:rPr>
                <w:sz w:val="24"/>
                <w:szCs w:val="28"/>
                <w:lang w:eastAsia="en-IN"/>
              </w:rPr>
              <w:t>T</w:t>
            </w:r>
            <w:r w:rsidRPr="00392CCC">
              <w:rPr>
                <w:sz w:val="24"/>
                <w:szCs w:val="28"/>
                <w:vertAlign w:val="subscript"/>
                <w:lang w:eastAsia="en-IN"/>
              </w:rPr>
              <w:t>2</w:t>
            </w:r>
            <w:r w:rsidRPr="00392CCC">
              <w:rPr>
                <w:sz w:val="24"/>
                <w:szCs w:val="28"/>
                <w:lang w:eastAsia="en-IN"/>
              </w:rPr>
              <w:t>-75% RDF (15: 37.5:0 NPK kg/ha)</w:t>
            </w:r>
          </w:p>
        </w:tc>
        <w:tc>
          <w:tcPr>
            <w:tcW w:w="1199" w:type="dxa"/>
            <w:vAlign w:val="bottom"/>
          </w:tcPr>
          <w:p w14:paraId="41668DFF" w14:textId="77777777" w:rsidR="00BD4106" w:rsidRPr="00392CCC" w:rsidRDefault="00BD4106" w:rsidP="00BD4106">
            <w:pPr>
              <w:spacing w:line="360" w:lineRule="auto"/>
              <w:jc w:val="center"/>
              <w:rPr>
                <w:sz w:val="24"/>
                <w:szCs w:val="24"/>
                <w:lang w:eastAsia="en-IN"/>
              </w:rPr>
            </w:pPr>
            <w:r w:rsidRPr="00392CCC">
              <w:rPr>
                <w:sz w:val="24"/>
                <w:szCs w:val="24"/>
                <w:lang w:eastAsia="en-IN"/>
              </w:rPr>
              <w:t>3.10</w:t>
            </w:r>
          </w:p>
        </w:tc>
        <w:tc>
          <w:tcPr>
            <w:tcW w:w="1164" w:type="dxa"/>
          </w:tcPr>
          <w:p w14:paraId="16624881" w14:textId="77777777" w:rsidR="00BD4106" w:rsidRPr="00392CCC" w:rsidRDefault="00BD4106" w:rsidP="00BD4106">
            <w:pPr>
              <w:spacing w:line="360" w:lineRule="auto"/>
              <w:jc w:val="center"/>
              <w:rPr>
                <w:sz w:val="24"/>
                <w:szCs w:val="24"/>
              </w:rPr>
            </w:pPr>
            <w:r w:rsidRPr="00392CCC">
              <w:rPr>
                <w:sz w:val="24"/>
                <w:szCs w:val="24"/>
              </w:rPr>
              <w:t>1.42</w:t>
            </w:r>
          </w:p>
        </w:tc>
        <w:tc>
          <w:tcPr>
            <w:tcW w:w="1356" w:type="dxa"/>
          </w:tcPr>
          <w:p w14:paraId="538440AC" w14:textId="77777777" w:rsidR="00BD4106" w:rsidRPr="00392CCC" w:rsidRDefault="00BD4106" w:rsidP="00BD4106">
            <w:pPr>
              <w:spacing w:line="360" w:lineRule="auto"/>
              <w:jc w:val="center"/>
              <w:rPr>
                <w:sz w:val="24"/>
                <w:szCs w:val="24"/>
              </w:rPr>
            </w:pPr>
            <w:r w:rsidRPr="00392CCC">
              <w:rPr>
                <w:sz w:val="24"/>
                <w:szCs w:val="24"/>
              </w:rPr>
              <w:t>0.24</w:t>
            </w:r>
          </w:p>
        </w:tc>
        <w:tc>
          <w:tcPr>
            <w:tcW w:w="1314" w:type="dxa"/>
          </w:tcPr>
          <w:p w14:paraId="13B1EF16" w14:textId="77777777" w:rsidR="00BD4106" w:rsidRPr="00392CCC" w:rsidRDefault="00BD4106" w:rsidP="00BD4106">
            <w:pPr>
              <w:spacing w:line="360" w:lineRule="auto"/>
              <w:jc w:val="center"/>
              <w:rPr>
                <w:sz w:val="24"/>
                <w:szCs w:val="24"/>
              </w:rPr>
            </w:pPr>
            <w:r w:rsidRPr="00392CCC">
              <w:rPr>
                <w:sz w:val="24"/>
                <w:szCs w:val="24"/>
              </w:rPr>
              <w:t>0.36</w:t>
            </w:r>
          </w:p>
        </w:tc>
        <w:tc>
          <w:tcPr>
            <w:tcW w:w="1325" w:type="dxa"/>
          </w:tcPr>
          <w:p w14:paraId="2C2DE859" w14:textId="77777777" w:rsidR="00BD4106" w:rsidRPr="00392CCC" w:rsidRDefault="00BD4106" w:rsidP="00BD4106">
            <w:pPr>
              <w:spacing w:line="360" w:lineRule="auto"/>
              <w:jc w:val="center"/>
              <w:rPr>
                <w:sz w:val="24"/>
                <w:szCs w:val="24"/>
              </w:rPr>
            </w:pPr>
            <w:r w:rsidRPr="00392CCC">
              <w:rPr>
                <w:sz w:val="24"/>
                <w:szCs w:val="24"/>
              </w:rPr>
              <w:t>1.60</w:t>
            </w:r>
          </w:p>
        </w:tc>
        <w:tc>
          <w:tcPr>
            <w:tcW w:w="1325" w:type="dxa"/>
          </w:tcPr>
          <w:p w14:paraId="78377180" w14:textId="77777777" w:rsidR="00BD4106" w:rsidRPr="00392CCC" w:rsidRDefault="00BD4106" w:rsidP="00BD4106">
            <w:pPr>
              <w:spacing w:line="360" w:lineRule="auto"/>
              <w:jc w:val="center"/>
              <w:rPr>
                <w:sz w:val="24"/>
                <w:szCs w:val="24"/>
              </w:rPr>
            </w:pPr>
            <w:r w:rsidRPr="00392CCC">
              <w:rPr>
                <w:sz w:val="24"/>
                <w:szCs w:val="24"/>
              </w:rPr>
              <w:t>1.48</w:t>
            </w:r>
          </w:p>
        </w:tc>
      </w:tr>
      <w:tr w:rsidR="00BD4106" w:rsidRPr="00392CCC" w14:paraId="1E4DB3CF" w14:textId="77777777" w:rsidTr="004911AA">
        <w:trPr>
          <w:trHeight w:val="379"/>
        </w:trPr>
        <w:tc>
          <w:tcPr>
            <w:tcW w:w="6614" w:type="dxa"/>
            <w:shd w:val="clear" w:color="auto" w:fill="auto"/>
            <w:noWrap/>
            <w:vAlign w:val="center"/>
          </w:tcPr>
          <w:p w14:paraId="5B73933A" w14:textId="151D407E"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3</w:t>
            </w:r>
            <w:r w:rsidRPr="00392CCC">
              <w:rPr>
                <w:sz w:val="24"/>
                <w:szCs w:val="28"/>
              </w:rPr>
              <w:t>-100% RDF (20:50:0 NPK kg/ha)</w:t>
            </w:r>
          </w:p>
        </w:tc>
        <w:tc>
          <w:tcPr>
            <w:tcW w:w="1199" w:type="dxa"/>
            <w:vAlign w:val="bottom"/>
          </w:tcPr>
          <w:p w14:paraId="7BE3F248" w14:textId="77777777" w:rsidR="00BD4106" w:rsidRPr="00392CCC" w:rsidRDefault="00BD4106" w:rsidP="00BD4106">
            <w:pPr>
              <w:spacing w:line="360" w:lineRule="auto"/>
              <w:jc w:val="center"/>
              <w:rPr>
                <w:sz w:val="24"/>
                <w:szCs w:val="24"/>
                <w:lang w:eastAsia="en-IN"/>
              </w:rPr>
            </w:pPr>
            <w:r w:rsidRPr="00392CCC">
              <w:rPr>
                <w:sz w:val="24"/>
                <w:szCs w:val="24"/>
                <w:lang w:eastAsia="en-IN"/>
              </w:rPr>
              <w:t>3.18</w:t>
            </w:r>
          </w:p>
        </w:tc>
        <w:tc>
          <w:tcPr>
            <w:tcW w:w="1164" w:type="dxa"/>
          </w:tcPr>
          <w:p w14:paraId="72D2BFAC" w14:textId="77777777" w:rsidR="00BD4106" w:rsidRPr="00392CCC" w:rsidRDefault="00BD4106" w:rsidP="00BD4106">
            <w:pPr>
              <w:spacing w:line="360" w:lineRule="auto"/>
              <w:jc w:val="center"/>
              <w:rPr>
                <w:sz w:val="24"/>
                <w:szCs w:val="24"/>
              </w:rPr>
            </w:pPr>
            <w:r w:rsidRPr="00392CCC">
              <w:rPr>
                <w:sz w:val="24"/>
                <w:szCs w:val="24"/>
              </w:rPr>
              <w:t>1.46</w:t>
            </w:r>
          </w:p>
        </w:tc>
        <w:tc>
          <w:tcPr>
            <w:tcW w:w="1356" w:type="dxa"/>
          </w:tcPr>
          <w:p w14:paraId="1A100BB8" w14:textId="77777777" w:rsidR="00BD4106" w:rsidRPr="00392CCC" w:rsidRDefault="00BD4106" w:rsidP="00BD4106">
            <w:pPr>
              <w:spacing w:line="360" w:lineRule="auto"/>
              <w:jc w:val="center"/>
              <w:rPr>
                <w:sz w:val="24"/>
                <w:szCs w:val="24"/>
              </w:rPr>
            </w:pPr>
            <w:r w:rsidRPr="00392CCC">
              <w:rPr>
                <w:sz w:val="24"/>
                <w:szCs w:val="24"/>
              </w:rPr>
              <w:t>0.28</w:t>
            </w:r>
          </w:p>
        </w:tc>
        <w:tc>
          <w:tcPr>
            <w:tcW w:w="1314" w:type="dxa"/>
          </w:tcPr>
          <w:p w14:paraId="749E4A69" w14:textId="77777777" w:rsidR="00BD4106" w:rsidRPr="00392CCC" w:rsidRDefault="00BD4106" w:rsidP="00BD4106">
            <w:pPr>
              <w:spacing w:line="360" w:lineRule="auto"/>
              <w:jc w:val="center"/>
              <w:rPr>
                <w:sz w:val="24"/>
                <w:szCs w:val="24"/>
              </w:rPr>
            </w:pPr>
            <w:r w:rsidRPr="00392CCC">
              <w:rPr>
                <w:sz w:val="24"/>
                <w:szCs w:val="24"/>
              </w:rPr>
              <w:t>0.39</w:t>
            </w:r>
          </w:p>
        </w:tc>
        <w:tc>
          <w:tcPr>
            <w:tcW w:w="1325" w:type="dxa"/>
          </w:tcPr>
          <w:p w14:paraId="7799A3AA" w14:textId="77777777" w:rsidR="00BD4106" w:rsidRPr="00392CCC" w:rsidRDefault="00BD4106" w:rsidP="00BD4106">
            <w:pPr>
              <w:spacing w:line="360" w:lineRule="auto"/>
              <w:jc w:val="center"/>
              <w:rPr>
                <w:sz w:val="24"/>
                <w:szCs w:val="24"/>
              </w:rPr>
            </w:pPr>
            <w:r w:rsidRPr="00392CCC">
              <w:rPr>
                <w:sz w:val="24"/>
                <w:szCs w:val="24"/>
              </w:rPr>
              <w:t>1.62</w:t>
            </w:r>
          </w:p>
        </w:tc>
        <w:tc>
          <w:tcPr>
            <w:tcW w:w="1325" w:type="dxa"/>
          </w:tcPr>
          <w:p w14:paraId="5C28A4F8" w14:textId="77777777" w:rsidR="00BD4106" w:rsidRPr="00392CCC" w:rsidRDefault="00BD4106" w:rsidP="00BD4106">
            <w:pPr>
              <w:spacing w:line="360" w:lineRule="auto"/>
              <w:jc w:val="center"/>
              <w:rPr>
                <w:sz w:val="24"/>
                <w:szCs w:val="24"/>
              </w:rPr>
            </w:pPr>
            <w:r w:rsidRPr="00392CCC">
              <w:rPr>
                <w:sz w:val="24"/>
                <w:szCs w:val="24"/>
              </w:rPr>
              <w:t>1.52</w:t>
            </w:r>
          </w:p>
        </w:tc>
      </w:tr>
      <w:tr w:rsidR="00BD4106" w:rsidRPr="00392CCC" w14:paraId="1F1DE687" w14:textId="77777777" w:rsidTr="004911AA">
        <w:trPr>
          <w:trHeight w:val="379"/>
        </w:trPr>
        <w:tc>
          <w:tcPr>
            <w:tcW w:w="6614" w:type="dxa"/>
            <w:shd w:val="clear" w:color="auto" w:fill="auto"/>
            <w:noWrap/>
            <w:vAlign w:val="center"/>
          </w:tcPr>
          <w:p w14:paraId="25F7CD64" w14:textId="141DF051"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4</w:t>
            </w:r>
            <w:r w:rsidRPr="00392CCC">
              <w:rPr>
                <w:sz w:val="24"/>
                <w:szCs w:val="28"/>
              </w:rPr>
              <w:t>-100% RDF + Foliar application of 1 % CaNO</w:t>
            </w:r>
            <w:r w:rsidRPr="00392CCC">
              <w:rPr>
                <w:sz w:val="24"/>
                <w:szCs w:val="28"/>
                <w:vertAlign w:val="subscript"/>
              </w:rPr>
              <w:t>3</w:t>
            </w:r>
          </w:p>
        </w:tc>
        <w:tc>
          <w:tcPr>
            <w:tcW w:w="1199" w:type="dxa"/>
            <w:vAlign w:val="bottom"/>
          </w:tcPr>
          <w:p w14:paraId="2E8F29DB" w14:textId="77777777" w:rsidR="00BD4106" w:rsidRPr="00392CCC" w:rsidRDefault="00BD4106" w:rsidP="00BD4106">
            <w:pPr>
              <w:spacing w:line="360" w:lineRule="auto"/>
              <w:jc w:val="center"/>
              <w:rPr>
                <w:sz w:val="24"/>
                <w:szCs w:val="24"/>
                <w:lang w:eastAsia="en-IN"/>
              </w:rPr>
            </w:pPr>
            <w:r w:rsidRPr="00392CCC">
              <w:rPr>
                <w:sz w:val="24"/>
                <w:szCs w:val="24"/>
                <w:lang w:eastAsia="en-IN"/>
              </w:rPr>
              <w:t>3.30</w:t>
            </w:r>
          </w:p>
        </w:tc>
        <w:tc>
          <w:tcPr>
            <w:tcW w:w="1164" w:type="dxa"/>
          </w:tcPr>
          <w:p w14:paraId="454576B2" w14:textId="77777777" w:rsidR="00BD4106" w:rsidRPr="00392CCC" w:rsidRDefault="00BD4106" w:rsidP="00BD4106">
            <w:pPr>
              <w:spacing w:line="360" w:lineRule="auto"/>
              <w:jc w:val="center"/>
              <w:rPr>
                <w:sz w:val="24"/>
                <w:szCs w:val="24"/>
              </w:rPr>
            </w:pPr>
            <w:r w:rsidRPr="00392CCC">
              <w:rPr>
                <w:sz w:val="24"/>
                <w:szCs w:val="24"/>
              </w:rPr>
              <w:t>1.52</w:t>
            </w:r>
          </w:p>
        </w:tc>
        <w:tc>
          <w:tcPr>
            <w:tcW w:w="1356" w:type="dxa"/>
          </w:tcPr>
          <w:p w14:paraId="14E77717" w14:textId="77777777" w:rsidR="00BD4106" w:rsidRPr="00392CCC" w:rsidRDefault="00BD4106" w:rsidP="00BD4106">
            <w:pPr>
              <w:spacing w:line="360" w:lineRule="auto"/>
              <w:jc w:val="center"/>
              <w:rPr>
                <w:sz w:val="24"/>
                <w:szCs w:val="24"/>
              </w:rPr>
            </w:pPr>
            <w:r w:rsidRPr="00392CCC">
              <w:rPr>
                <w:sz w:val="24"/>
                <w:szCs w:val="24"/>
              </w:rPr>
              <w:t>0.32</w:t>
            </w:r>
          </w:p>
        </w:tc>
        <w:tc>
          <w:tcPr>
            <w:tcW w:w="1314" w:type="dxa"/>
          </w:tcPr>
          <w:p w14:paraId="0ED05A77" w14:textId="77777777" w:rsidR="00BD4106" w:rsidRPr="00392CCC" w:rsidRDefault="00BD4106" w:rsidP="00BD4106">
            <w:pPr>
              <w:spacing w:line="360" w:lineRule="auto"/>
              <w:jc w:val="center"/>
              <w:rPr>
                <w:sz w:val="24"/>
                <w:szCs w:val="24"/>
              </w:rPr>
            </w:pPr>
            <w:r w:rsidRPr="00392CCC">
              <w:rPr>
                <w:sz w:val="24"/>
                <w:szCs w:val="24"/>
              </w:rPr>
              <w:t>0.42</w:t>
            </w:r>
          </w:p>
        </w:tc>
        <w:tc>
          <w:tcPr>
            <w:tcW w:w="1325" w:type="dxa"/>
          </w:tcPr>
          <w:p w14:paraId="6A2B480B" w14:textId="77777777" w:rsidR="00BD4106" w:rsidRPr="00392CCC" w:rsidRDefault="00BD4106" w:rsidP="00BD4106">
            <w:pPr>
              <w:spacing w:line="360" w:lineRule="auto"/>
              <w:jc w:val="center"/>
              <w:rPr>
                <w:sz w:val="24"/>
                <w:szCs w:val="24"/>
              </w:rPr>
            </w:pPr>
            <w:r w:rsidRPr="00392CCC">
              <w:rPr>
                <w:sz w:val="24"/>
                <w:szCs w:val="24"/>
              </w:rPr>
              <w:t>1.66</w:t>
            </w:r>
          </w:p>
        </w:tc>
        <w:tc>
          <w:tcPr>
            <w:tcW w:w="1325" w:type="dxa"/>
          </w:tcPr>
          <w:p w14:paraId="1977AC69" w14:textId="77777777" w:rsidR="00BD4106" w:rsidRPr="00392CCC" w:rsidRDefault="00BD4106" w:rsidP="00BD4106">
            <w:pPr>
              <w:spacing w:line="360" w:lineRule="auto"/>
              <w:jc w:val="center"/>
              <w:rPr>
                <w:sz w:val="24"/>
                <w:szCs w:val="24"/>
              </w:rPr>
            </w:pPr>
            <w:r w:rsidRPr="00392CCC">
              <w:rPr>
                <w:sz w:val="24"/>
                <w:szCs w:val="24"/>
              </w:rPr>
              <w:t>1.58</w:t>
            </w:r>
          </w:p>
        </w:tc>
      </w:tr>
      <w:tr w:rsidR="00BD4106" w:rsidRPr="00392CCC" w14:paraId="4DD3C4E5" w14:textId="77777777" w:rsidTr="004911AA">
        <w:trPr>
          <w:trHeight w:val="379"/>
        </w:trPr>
        <w:tc>
          <w:tcPr>
            <w:tcW w:w="6614" w:type="dxa"/>
            <w:shd w:val="clear" w:color="auto" w:fill="auto"/>
            <w:noWrap/>
            <w:vAlign w:val="center"/>
          </w:tcPr>
          <w:p w14:paraId="59218D3A" w14:textId="1CCC6E00"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p>
        </w:tc>
        <w:tc>
          <w:tcPr>
            <w:tcW w:w="1199" w:type="dxa"/>
            <w:vAlign w:val="bottom"/>
          </w:tcPr>
          <w:p w14:paraId="7733CF25" w14:textId="77777777" w:rsidR="00BD4106" w:rsidRPr="00392CCC" w:rsidRDefault="00BD4106" w:rsidP="00BD4106">
            <w:pPr>
              <w:spacing w:line="360" w:lineRule="auto"/>
              <w:jc w:val="center"/>
              <w:rPr>
                <w:sz w:val="24"/>
                <w:szCs w:val="24"/>
                <w:lang w:eastAsia="en-IN"/>
              </w:rPr>
            </w:pPr>
            <w:r w:rsidRPr="00392CCC">
              <w:rPr>
                <w:sz w:val="24"/>
                <w:szCs w:val="24"/>
                <w:lang w:eastAsia="en-IN"/>
              </w:rPr>
              <w:t>3.38</w:t>
            </w:r>
          </w:p>
        </w:tc>
        <w:tc>
          <w:tcPr>
            <w:tcW w:w="1164" w:type="dxa"/>
          </w:tcPr>
          <w:p w14:paraId="199EBFEC" w14:textId="77777777" w:rsidR="00BD4106" w:rsidRPr="00392CCC" w:rsidRDefault="00BD4106" w:rsidP="00BD4106">
            <w:pPr>
              <w:spacing w:line="360" w:lineRule="auto"/>
              <w:jc w:val="center"/>
              <w:rPr>
                <w:sz w:val="24"/>
                <w:szCs w:val="24"/>
              </w:rPr>
            </w:pPr>
            <w:r w:rsidRPr="00392CCC">
              <w:rPr>
                <w:sz w:val="24"/>
                <w:szCs w:val="24"/>
              </w:rPr>
              <w:t>1.55</w:t>
            </w:r>
          </w:p>
        </w:tc>
        <w:tc>
          <w:tcPr>
            <w:tcW w:w="1356" w:type="dxa"/>
          </w:tcPr>
          <w:p w14:paraId="7A356F69" w14:textId="77777777" w:rsidR="00BD4106" w:rsidRPr="00392CCC" w:rsidRDefault="00BD4106" w:rsidP="00BD4106">
            <w:pPr>
              <w:spacing w:line="360" w:lineRule="auto"/>
              <w:jc w:val="center"/>
              <w:rPr>
                <w:sz w:val="24"/>
                <w:szCs w:val="24"/>
              </w:rPr>
            </w:pPr>
            <w:r w:rsidRPr="00392CCC">
              <w:rPr>
                <w:sz w:val="24"/>
                <w:szCs w:val="24"/>
              </w:rPr>
              <w:t>0.34</w:t>
            </w:r>
          </w:p>
        </w:tc>
        <w:tc>
          <w:tcPr>
            <w:tcW w:w="1314" w:type="dxa"/>
          </w:tcPr>
          <w:p w14:paraId="6F001590" w14:textId="77777777" w:rsidR="00BD4106" w:rsidRPr="00392CCC" w:rsidRDefault="00BD4106" w:rsidP="00BD4106">
            <w:pPr>
              <w:spacing w:line="360" w:lineRule="auto"/>
              <w:jc w:val="center"/>
              <w:rPr>
                <w:sz w:val="24"/>
                <w:szCs w:val="24"/>
              </w:rPr>
            </w:pPr>
            <w:r w:rsidRPr="00392CCC">
              <w:rPr>
                <w:sz w:val="24"/>
                <w:szCs w:val="24"/>
              </w:rPr>
              <w:t>0.44</w:t>
            </w:r>
          </w:p>
        </w:tc>
        <w:tc>
          <w:tcPr>
            <w:tcW w:w="1325" w:type="dxa"/>
          </w:tcPr>
          <w:p w14:paraId="7148306B" w14:textId="77777777" w:rsidR="00BD4106" w:rsidRPr="00392CCC" w:rsidRDefault="00BD4106" w:rsidP="00BD4106">
            <w:pPr>
              <w:spacing w:line="360" w:lineRule="auto"/>
              <w:jc w:val="center"/>
              <w:rPr>
                <w:sz w:val="24"/>
                <w:szCs w:val="24"/>
              </w:rPr>
            </w:pPr>
            <w:r w:rsidRPr="00392CCC">
              <w:rPr>
                <w:sz w:val="24"/>
                <w:szCs w:val="24"/>
              </w:rPr>
              <w:t>1.68</w:t>
            </w:r>
          </w:p>
        </w:tc>
        <w:tc>
          <w:tcPr>
            <w:tcW w:w="1325" w:type="dxa"/>
          </w:tcPr>
          <w:p w14:paraId="7976637E" w14:textId="77777777" w:rsidR="00BD4106" w:rsidRPr="00392CCC" w:rsidRDefault="00BD4106" w:rsidP="00BD4106">
            <w:pPr>
              <w:spacing w:line="360" w:lineRule="auto"/>
              <w:jc w:val="center"/>
              <w:rPr>
                <w:sz w:val="24"/>
                <w:szCs w:val="24"/>
              </w:rPr>
            </w:pPr>
            <w:r w:rsidRPr="00392CCC">
              <w:rPr>
                <w:sz w:val="24"/>
                <w:szCs w:val="24"/>
              </w:rPr>
              <w:t>1.58</w:t>
            </w:r>
          </w:p>
        </w:tc>
      </w:tr>
      <w:tr w:rsidR="00BD4106" w:rsidRPr="00392CCC" w14:paraId="1E1244C2" w14:textId="77777777" w:rsidTr="004911AA">
        <w:trPr>
          <w:trHeight w:val="58"/>
        </w:trPr>
        <w:tc>
          <w:tcPr>
            <w:tcW w:w="6614" w:type="dxa"/>
            <w:shd w:val="clear" w:color="auto" w:fill="auto"/>
            <w:noWrap/>
            <w:vAlign w:val="center"/>
            <w:hideMark/>
          </w:tcPr>
          <w:p w14:paraId="5035633A" w14:textId="6FA720BA"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6</w:t>
            </w:r>
            <w:r w:rsidRPr="00392CCC">
              <w:rPr>
                <w:sz w:val="24"/>
                <w:szCs w:val="28"/>
              </w:rPr>
              <w:t>-100% RDF + Foliar application of 1 % Sulphur</w:t>
            </w:r>
          </w:p>
        </w:tc>
        <w:tc>
          <w:tcPr>
            <w:tcW w:w="1199" w:type="dxa"/>
            <w:vAlign w:val="bottom"/>
          </w:tcPr>
          <w:p w14:paraId="2B2C8056" w14:textId="77777777" w:rsidR="00BD4106" w:rsidRPr="00392CCC" w:rsidRDefault="00BD4106" w:rsidP="00BD4106">
            <w:pPr>
              <w:spacing w:line="360" w:lineRule="auto"/>
              <w:jc w:val="center"/>
              <w:rPr>
                <w:sz w:val="24"/>
                <w:szCs w:val="24"/>
                <w:lang w:eastAsia="en-IN"/>
              </w:rPr>
            </w:pPr>
            <w:r w:rsidRPr="00392CCC">
              <w:rPr>
                <w:sz w:val="24"/>
                <w:szCs w:val="24"/>
                <w:lang w:eastAsia="en-IN"/>
              </w:rPr>
              <w:t>3.25</w:t>
            </w:r>
          </w:p>
        </w:tc>
        <w:tc>
          <w:tcPr>
            <w:tcW w:w="1164" w:type="dxa"/>
          </w:tcPr>
          <w:p w14:paraId="65443C08" w14:textId="77777777" w:rsidR="00BD4106" w:rsidRPr="00392CCC" w:rsidRDefault="00BD4106" w:rsidP="00BD4106">
            <w:pPr>
              <w:spacing w:line="360" w:lineRule="auto"/>
              <w:jc w:val="center"/>
              <w:rPr>
                <w:sz w:val="24"/>
                <w:szCs w:val="24"/>
              </w:rPr>
            </w:pPr>
            <w:r w:rsidRPr="00392CCC">
              <w:rPr>
                <w:sz w:val="24"/>
                <w:szCs w:val="24"/>
              </w:rPr>
              <w:t>1.50</w:t>
            </w:r>
          </w:p>
        </w:tc>
        <w:tc>
          <w:tcPr>
            <w:tcW w:w="1356" w:type="dxa"/>
          </w:tcPr>
          <w:p w14:paraId="05BFE21D" w14:textId="77777777" w:rsidR="00BD4106" w:rsidRPr="00392CCC" w:rsidRDefault="00BD4106" w:rsidP="00BD4106">
            <w:pPr>
              <w:spacing w:line="360" w:lineRule="auto"/>
              <w:jc w:val="center"/>
              <w:rPr>
                <w:sz w:val="24"/>
                <w:szCs w:val="24"/>
              </w:rPr>
            </w:pPr>
            <w:r w:rsidRPr="00392CCC">
              <w:rPr>
                <w:sz w:val="24"/>
                <w:szCs w:val="24"/>
              </w:rPr>
              <w:t>0.30</w:t>
            </w:r>
          </w:p>
        </w:tc>
        <w:tc>
          <w:tcPr>
            <w:tcW w:w="1314" w:type="dxa"/>
          </w:tcPr>
          <w:p w14:paraId="2D5238E5" w14:textId="77777777" w:rsidR="00BD4106" w:rsidRPr="00392CCC" w:rsidRDefault="00BD4106" w:rsidP="00BD4106">
            <w:pPr>
              <w:spacing w:line="360" w:lineRule="auto"/>
              <w:jc w:val="center"/>
              <w:rPr>
                <w:sz w:val="24"/>
                <w:szCs w:val="24"/>
              </w:rPr>
            </w:pPr>
            <w:r w:rsidRPr="00392CCC">
              <w:rPr>
                <w:sz w:val="24"/>
                <w:szCs w:val="24"/>
              </w:rPr>
              <w:t>0.41</w:t>
            </w:r>
          </w:p>
        </w:tc>
        <w:tc>
          <w:tcPr>
            <w:tcW w:w="1325" w:type="dxa"/>
          </w:tcPr>
          <w:p w14:paraId="465D722C" w14:textId="77777777" w:rsidR="00BD4106" w:rsidRPr="00392CCC" w:rsidRDefault="00BD4106" w:rsidP="00BD4106">
            <w:pPr>
              <w:spacing w:line="360" w:lineRule="auto"/>
              <w:jc w:val="center"/>
              <w:rPr>
                <w:sz w:val="24"/>
                <w:szCs w:val="24"/>
              </w:rPr>
            </w:pPr>
            <w:r w:rsidRPr="00392CCC">
              <w:rPr>
                <w:sz w:val="24"/>
                <w:szCs w:val="24"/>
              </w:rPr>
              <w:t>1.64</w:t>
            </w:r>
          </w:p>
        </w:tc>
        <w:tc>
          <w:tcPr>
            <w:tcW w:w="1325" w:type="dxa"/>
          </w:tcPr>
          <w:p w14:paraId="09F1D8AE" w14:textId="77777777" w:rsidR="00BD4106" w:rsidRPr="00392CCC" w:rsidRDefault="00BD4106" w:rsidP="00BD4106">
            <w:pPr>
              <w:spacing w:line="360" w:lineRule="auto"/>
              <w:jc w:val="center"/>
              <w:rPr>
                <w:sz w:val="24"/>
                <w:szCs w:val="24"/>
              </w:rPr>
            </w:pPr>
            <w:r w:rsidRPr="00392CCC">
              <w:rPr>
                <w:sz w:val="24"/>
                <w:szCs w:val="24"/>
              </w:rPr>
              <w:t>1.56</w:t>
            </w:r>
          </w:p>
        </w:tc>
      </w:tr>
      <w:tr w:rsidR="00BD4106" w:rsidRPr="00392CCC" w14:paraId="0CFD66BD" w14:textId="77777777" w:rsidTr="004911AA">
        <w:trPr>
          <w:trHeight w:val="379"/>
        </w:trPr>
        <w:tc>
          <w:tcPr>
            <w:tcW w:w="6614" w:type="dxa"/>
            <w:shd w:val="clear" w:color="auto" w:fill="auto"/>
            <w:noWrap/>
            <w:vAlign w:val="center"/>
            <w:hideMark/>
          </w:tcPr>
          <w:p w14:paraId="3DE48D22" w14:textId="761B2A81"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Sulphur</w:t>
            </w:r>
          </w:p>
        </w:tc>
        <w:tc>
          <w:tcPr>
            <w:tcW w:w="1199" w:type="dxa"/>
            <w:vAlign w:val="bottom"/>
          </w:tcPr>
          <w:p w14:paraId="04073636" w14:textId="77777777" w:rsidR="00BD4106" w:rsidRPr="00392CCC" w:rsidRDefault="00BD4106" w:rsidP="00BD4106">
            <w:pPr>
              <w:spacing w:after="360" w:line="360" w:lineRule="auto"/>
              <w:jc w:val="center"/>
              <w:rPr>
                <w:sz w:val="24"/>
                <w:szCs w:val="24"/>
                <w:lang w:eastAsia="en-IN"/>
              </w:rPr>
            </w:pPr>
            <w:r w:rsidRPr="00392CCC">
              <w:rPr>
                <w:sz w:val="24"/>
                <w:szCs w:val="24"/>
                <w:lang w:eastAsia="en-IN"/>
              </w:rPr>
              <w:t>3.48</w:t>
            </w:r>
          </w:p>
        </w:tc>
        <w:tc>
          <w:tcPr>
            <w:tcW w:w="1164" w:type="dxa"/>
          </w:tcPr>
          <w:p w14:paraId="23B75577" w14:textId="77777777" w:rsidR="00BD4106" w:rsidRPr="00392CCC" w:rsidRDefault="00BD4106" w:rsidP="00BD4106">
            <w:pPr>
              <w:spacing w:line="360" w:lineRule="auto"/>
              <w:jc w:val="center"/>
              <w:rPr>
                <w:sz w:val="24"/>
                <w:szCs w:val="24"/>
              </w:rPr>
            </w:pPr>
            <w:r w:rsidRPr="00392CCC">
              <w:rPr>
                <w:sz w:val="24"/>
                <w:szCs w:val="24"/>
              </w:rPr>
              <w:t>1.60</w:t>
            </w:r>
          </w:p>
        </w:tc>
        <w:tc>
          <w:tcPr>
            <w:tcW w:w="1356" w:type="dxa"/>
          </w:tcPr>
          <w:p w14:paraId="4B567146" w14:textId="77777777" w:rsidR="00BD4106" w:rsidRPr="00392CCC" w:rsidRDefault="00BD4106" w:rsidP="00BD4106">
            <w:pPr>
              <w:spacing w:line="360" w:lineRule="auto"/>
              <w:jc w:val="center"/>
              <w:rPr>
                <w:sz w:val="24"/>
                <w:szCs w:val="24"/>
              </w:rPr>
            </w:pPr>
            <w:r w:rsidRPr="00392CCC">
              <w:rPr>
                <w:sz w:val="24"/>
                <w:szCs w:val="24"/>
              </w:rPr>
              <w:t>0.37</w:t>
            </w:r>
          </w:p>
        </w:tc>
        <w:tc>
          <w:tcPr>
            <w:tcW w:w="1314" w:type="dxa"/>
          </w:tcPr>
          <w:p w14:paraId="4E44695D" w14:textId="77777777" w:rsidR="00BD4106" w:rsidRPr="00392CCC" w:rsidRDefault="00BD4106" w:rsidP="00BD4106">
            <w:pPr>
              <w:spacing w:line="360" w:lineRule="auto"/>
              <w:jc w:val="center"/>
              <w:rPr>
                <w:sz w:val="24"/>
                <w:szCs w:val="24"/>
              </w:rPr>
            </w:pPr>
            <w:r w:rsidRPr="00392CCC">
              <w:rPr>
                <w:sz w:val="24"/>
                <w:szCs w:val="24"/>
              </w:rPr>
              <w:t>0.46</w:t>
            </w:r>
          </w:p>
        </w:tc>
        <w:tc>
          <w:tcPr>
            <w:tcW w:w="1325" w:type="dxa"/>
          </w:tcPr>
          <w:p w14:paraId="318AF3F2" w14:textId="77777777" w:rsidR="00BD4106" w:rsidRPr="00392CCC" w:rsidRDefault="00BD4106" w:rsidP="00BD4106">
            <w:pPr>
              <w:spacing w:line="360" w:lineRule="auto"/>
              <w:jc w:val="center"/>
              <w:rPr>
                <w:sz w:val="24"/>
                <w:szCs w:val="24"/>
              </w:rPr>
            </w:pPr>
            <w:r w:rsidRPr="00392CCC">
              <w:rPr>
                <w:sz w:val="24"/>
                <w:szCs w:val="24"/>
              </w:rPr>
              <w:t>1.70</w:t>
            </w:r>
          </w:p>
        </w:tc>
        <w:tc>
          <w:tcPr>
            <w:tcW w:w="1325" w:type="dxa"/>
          </w:tcPr>
          <w:p w14:paraId="3ABD589E" w14:textId="77777777" w:rsidR="00BD4106" w:rsidRPr="00392CCC" w:rsidRDefault="00BD4106" w:rsidP="00BD4106">
            <w:pPr>
              <w:spacing w:line="360" w:lineRule="auto"/>
              <w:jc w:val="center"/>
              <w:rPr>
                <w:sz w:val="24"/>
                <w:szCs w:val="24"/>
              </w:rPr>
            </w:pPr>
            <w:r w:rsidRPr="00392CCC">
              <w:rPr>
                <w:sz w:val="24"/>
                <w:szCs w:val="24"/>
              </w:rPr>
              <w:t>1.61</w:t>
            </w:r>
          </w:p>
        </w:tc>
      </w:tr>
      <w:tr w:rsidR="00BD4106" w:rsidRPr="00392CCC" w14:paraId="16F3FE40" w14:textId="77777777" w:rsidTr="004911AA">
        <w:trPr>
          <w:trHeight w:val="379"/>
        </w:trPr>
        <w:tc>
          <w:tcPr>
            <w:tcW w:w="6614" w:type="dxa"/>
            <w:shd w:val="clear" w:color="auto" w:fill="auto"/>
            <w:noWrap/>
            <w:vAlign w:val="center"/>
          </w:tcPr>
          <w:p w14:paraId="705B231E" w14:textId="5DF0E4E4"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8</w:t>
            </w:r>
            <w:r w:rsidRPr="00392CCC">
              <w:rPr>
                <w:sz w:val="24"/>
                <w:szCs w:val="28"/>
              </w:rPr>
              <w:t>-100% RDF + Foliar application of ZnSO</w:t>
            </w:r>
            <w:r w:rsidRPr="00392CCC">
              <w:rPr>
                <w:sz w:val="24"/>
                <w:szCs w:val="28"/>
                <w:vertAlign w:val="subscript"/>
              </w:rPr>
              <w:t>4</w:t>
            </w:r>
            <w:r w:rsidRPr="00392CCC">
              <w:rPr>
                <w:sz w:val="24"/>
                <w:szCs w:val="28"/>
              </w:rPr>
              <w:t xml:space="preserve"> @ 0.2 %</w:t>
            </w:r>
          </w:p>
        </w:tc>
        <w:tc>
          <w:tcPr>
            <w:tcW w:w="1199" w:type="dxa"/>
            <w:vAlign w:val="bottom"/>
          </w:tcPr>
          <w:p w14:paraId="735F3A85" w14:textId="77777777" w:rsidR="00BD4106" w:rsidRPr="00392CCC" w:rsidRDefault="00BD4106" w:rsidP="00BD4106">
            <w:pPr>
              <w:spacing w:line="360" w:lineRule="auto"/>
              <w:jc w:val="center"/>
              <w:rPr>
                <w:sz w:val="24"/>
                <w:szCs w:val="24"/>
                <w:lang w:eastAsia="en-IN"/>
              </w:rPr>
            </w:pPr>
            <w:r w:rsidRPr="00392CCC">
              <w:rPr>
                <w:sz w:val="24"/>
                <w:szCs w:val="24"/>
                <w:lang w:eastAsia="en-IN"/>
              </w:rPr>
              <w:t>3.22</w:t>
            </w:r>
          </w:p>
        </w:tc>
        <w:tc>
          <w:tcPr>
            <w:tcW w:w="1164" w:type="dxa"/>
          </w:tcPr>
          <w:p w14:paraId="2754EDA3" w14:textId="77777777" w:rsidR="00BD4106" w:rsidRPr="00392CCC" w:rsidRDefault="00BD4106" w:rsidP="00BD4106">
            <w:pPr>
              <w:spacing w:line="360" w:lineRule="auto"/>
              <w:jc w:val="center"/>
              <w:rPr>
                <w:sz w:val="24"/>
                <w:szCs w:val="24"/>
              </w:rPr>
            </w:pPr>
            <w:r w:rsidRPr="00392CCC">
              <w:rPr>
                <w:sz w:val="24"/>
                <w:szCs w:val="24"/>
              </w:rPr>
              <w:t>1.48</w:t>
            </w:r>
          </w:p>
        </w:tc>
        <w:tc>
          <w:tcPr>
            <w:tcW w:w="1356" w:type="dxa"/>
          </w:tcPr>
          <w:p w14:paraId="002D60A8" w14:textId="77777777" w:rsidR="00BD4106" w:rsidRPr="00392CCC" w:rsidRDefault="00BD4106" w:rsidP="00BD4106">
            <w:pPr>
              <w:spacing w:line="360" w:lineRule="auto"/>
              <w:jc w:val="center"/>
              <w:rPr>
                <w:sz w:val="24"/>
                <w:szCs w:val="24"/>
              </w:rPr>
            </w:pPr>
            <w:r w:rsidRPr="00392CCC">
              <w:rPr>
                <w:sz w:val="24"/>
                <w:szCs w:val="24"/>
              </w:rPr>
              <w:t>0.29</w:t>
            </w:r>
          </w:p>
        </w:tc>
        <w:tc>
          <w:tcPr>
            <w:tcW w:w="1314" w:type="dxa"/>
          </w:tcPr>
          <w:p w14:paraId="67E1C9B9" w14:textId="77777777" w:rsidR="00BD4106" w:rsidRPr="00392CCC" w:rsidRDefault="00BD4106" w:rsidP="00BD4106">
            <w:pPr>
              <w:spacing w:line="360" w:lineRule="auto"/>
              <w:jc w:val="center"/>
              <w:rPr>
                <w:sz w:val="24"/>
                <w:szCs w:val="24"/>
              </w:rPr>
            </w:pPr>
            <w:r w:rsidRPr="00392CCC">
              <w:rPr>
                <w:sz w:val="24"/>
                <w:szCs w:val="24"/>
              </w:rPr>
              <w:t>0.40</w:t>
            </w:r>
          </w:p>
        </w:tc>
        <w:tc>
          <w:tcPr>
            <w:tcW w:w="1325" w:type="dxa"/>
          </w:tcPr>
          <w:p w14:paraId="5C049CFE" w14:textId="77777777" w:rsidR="00BD4106" w:rsidRPr="00392CCC" w:rsidRDefault="00BD4106" w:rsidP="00BD4106">
            <w:pPr>
              <w:spacing w:line="360" w:lineRule="auto"/>
              <w:jc w:val="center"/>
              <w:rPr>
                <w:sz w:val="24"/>
                <w:szCs w:val="24"/>
              </w:rPr>
            </w:pPr>
            <w:r w:rsidRPr="00392CCC">
              <w:rPr>
                <w:sz w:val="24"/>
                <w:szCs w:val="24"/>
              </w:rPr>
              <w:t>1.63</w:t>
            </w:r>
          </w:p>
        </w:tc>
        <w:tc>
          <w:tcPr>
            <w:tcW w:w="1325" w:type="dxa"/>
          </w:tcPr>
          <w:p w14:paraId="38079BE2" w14:textId="77777777" w:rsidR="00BD4106" w:rsidRPr="00392CCC" w:rsidRDefault="00BD4106" w:rsidP="00BD4106">
            <w:pPr>
              <w:spacing w:line="360" w:lineRule="auto"/>
              <w:jc w:val="center"/>
              <w:rPr>
                <w:sz w:val="24"/>
                <w:szCs w:val="24"/>
              </w:rPr>
            </w:pPr>
            <w:r w:rsidRPr="00392CCC">
              <w:rPr>
                <w:sz w:val="24"/>
                <w:szCs w:val="24"/>
              </w:rPr>
              <w:t>1.54</w:t>
            </w:r>
          </w:p>
        </w:tc>
      </w:tr>
      <w:tr w:rsidR="00BD4106" w:rsidRPr="00392CCC" w14:paraId="43A4F368" w14:textId="77777777" w:rsidTr="004911AA">
        <w:trPr>
          <w:trHeight w:val="379"/>
        </w:trPr>
        <w:tc>
          <w:tcPr>
            <w:tcW w:w="6614" w:type="dxa"/>
            <w:shd w:val="clear" w:color="auto" w:fill="auto"/>
            <w:noWrap/>
            <w:vAlign w:val="center"/>
          </w:tcPr>
          <w:p w14:paraId="296DAC3A" w14:textId="30465BE2" w:rsidR="00BD4106" w:rsidRPr="00392CCC" w:rsidRDefault="00BD4106" w:rsidP="00BD4106">
            <w:pPr>
              <w:spacing w:line="360" w:lineRule="auto"/>
              <w:jc w:val="both"/>
              <w:rPr>
                <w:sz w:val="24"/>
                <w:szCs w:val="28"/>
                <w:lang w:eastAsia="en-IN"/>
              </w:rPr>
            </w:pP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w:t>
            </w:r>
          </w:p>
        </w:tc>
        <w:tc>
          <w:tcPr>
            <w:tcW w:w="1199" w:type="dxa"/>
            <w:vAlign w:val="bottom"/>
          </w:tcPr>
          <w:p w14:paraId="6F74F1C7" w14:textId="77777777" w:rsidR="00BD4106" w:rsidRPr="00392CCC" w:rsidRDefault="00BD4106" w:rsidP="00BD4106">
            <w:pPr>
              <w:spacing w:line="360" w:lineRule="auto"/>
              <w:jc w:val="center"/>
              <w:rPr>
                <w:sz w:val="24"/>
                <w:szCs w:val="24"/>
                <w:lang w:eastAsia="en-IN"/>
              </w:rPr>
            </w:pPr>
            <w:r w:rsidRPr="00392CCC">
              <w:rPr>
                <w:sz w:val="24"/>
                <w:szCs w:val="24"/>
                <w:lang w:eastAsia="en-IN"/>
              </w:rPr>
              <w:t>3.58</w:t>
            </w:r>
          </w:p>
        </w:tc>
        <w:tc>
          <w:tcPr>
            <w:tcW w:w="1164" w:type="dxa"/>
          </w:tcPr>
          <w:p w14:paraId="746C4EC9" w14:textId="77777777" w:rsidR="00BD4106" w:rsidRPr="00392CCC" w:rsidRDefault="00BD4106" w:rsidP="00BD4106">
            <w:pPr>
              <w:spacing w:line="360" w:lineRule="auto"/>
              <w:jc w:val="center"/>
              <w:rPr>
                <w:sz w:val="24"/>
                <w:szCs w:val="24"/>
              </w:rPr>
            </w:pPr>
            <w:r w:rsidRPr="00392CCC">
              <w:rPr>
                <w:sz w:val="24"/>
                <w:szCs w:val="24"/>
              </w:rPr>
              <w:t>1.64</w:t>
            </w:r>
          </w:p>
        </w:tc>
        <w:tc>
          <w:tcPr>
            <w:tcW w:w="1356" w:type="dxa"/>
          </w:tcPr>
          <w:p w14:paraId="7A1759A5" w14:textId="77777777" w:rsidR="00BD4106" w:rsidRPr="00392CCC" w:rsidRDefault="00BD4106" w:rsidP="00BD4106">
            <w:pPr>
              <w:spacing w:line="360" w:lineRule="auto"/>
              <w:jc w:val="center"/>
              <w:rPr>
                <w:sz w:val="24"/>
                <w:szCs w:val="24"/>
              </w:rPr>
            </w:pPr>
            <w:r w:rsidRPr="00392CCC">
              <w:rPr>
                <w:sz w:val="24"/>
                <w:szCs w:val="24"/>
              </w:rPr>
              <w:t>0.39</w:t>
            </w:r>
          </w:p>
        </w:tc>
        <w:tc>
          <w:tcPr>
            <w:tcW w:w="1314" w:type="dxa"/>
          </w:tcPr>
          <w:p w14:paraId="6CD70D0B" w14:textId="77777777" w:rsidR="00BD4106" w:rsidRPr="00392CCC" w:rsidRDefault="00BD4106" w:rsidP="00BD4106">
            <w:pPr>
              <w:spacing w:line="360" w:lineRule="auto"/>
              <w:jc w:val="center"/>
              <w:rPr>
                <w:sz w:val="24"/>
                <w:szCs w:val="24"/>
              </w:rPr>
            </w:pPr>
            <w:r w:rsidRPr="00392CCC">
              <w:rPr>
                <w:sz w:val="24"/>
                <w:szCs w:val="24"/>
              </w:rPr>
              <w:t>0.48</w:t>
            </w:r>
          </w:p>
        </w:tc>
        <w:tc>
          <w:tcPr>
            <w:tcW w:w="1325" w:type="dxa"/>
          </w:tcPr>
          <w:p w14:paraId="111C53D0" w14:textId="77777777" w:rsidR="00BD4106" w:rsidRPr="00392CCC" w:rsidRDefault="00BD4106" w:rsidP="00BD4106">
            <w:pPr>
              <w:spacing w:line="360" w:lineRule="auto"/>
              <w:jc w:val="center"/>
              <w:rPr>
                <w:sz w:val="24"/>
                <w:szCs w:val="24"/>
              </w:rPr>
            </w:pPr>
            <w:r w:rsidRPr="00392CCC">
              <w:rPr>
                <w:sz w:val="24"/>
                <w:szCs w:val="24"/>
              </w:rPr>
              <w:t>1.73</w:t>
            </w:r>
          </w:p>
        </w:tc>
        <w:tc>
          <w:tcPr>
            <w:tcW w:w="1325" w:type="dxa"/>
          </w:tcPr>
          <w:p w14:paraId="06C80CEF" w14:textId="77777777" w:rsidR="00BD4106" w:rsidRPr="00392CCC" w:rsidRDefault="00BD4106" w:rsidP="00BD4106">
            <w:pPr>
              <w:spacing w:line="360" w:lineRule="auto"/>
              <w:jc w:val="center"/>
              <w:rPr>
                <w:sz w:val="24"/>
                <w:szCs w:val="24"/>
              </w:rPr>
            </w:pPr>
            <w:r w:rsidRPr="00392CCC">
              <w:rPr>
                <w:sz w:val="24"/>
                <w:szCs w:val="24"/>
              </w:rPr>
              <w:t>1.62</w:t>
            </w:r>
          </w:p>
        </w:tc>
      </w:tr>
      <w:tr w:rsidR="00BD4106" w:rsidRPr="00392CCC" w14:paraId="284AB34C" w14:textId="77777777" w:rsidTr="004911AA">
        <w:trPr>
          <w:trHeight w:val="379"/>
        </w:trPr>
        <w:tc>
          <w:tcPr>
            <w:tcW w:w="6614" w:type="dxa"/>
            <w:shd w:val="clear" w:color="auto" w:fill="auto"/>
            <w:noWrap/>
            <w:vAlign w:val="center"/>
          </w:tcPr>
          <w:p w14:paraId="2A1ABAAB" w14:textId="26EB26CB" w:rsidR="00BD4106" w:rsidRPr="00392CCC" w:rsidRDefault="00BD4106" w:rsidP="00BD4106">
            <w:pPr>
              <w:spacing w:line="360" w:lineRule="auto"/>
              <w:jc w:val="both"/>
              <w:rPr>
                <w:sz w:val="24"/>
                <w:szCs w:val="28"/>
              </w:rPr>
            </w:pPr>
            <w:r w:rsidRPr="00392CCC">
              <w:rPr>
                <w:sz w:val="24"/>
                <w:szCs w:val="28"/>
              </w:rPr>
              <w:t>S. Em. ±</w:t>
            </w:r>
          </w:p>
        </w:tc>
        <w:tc>
          <w:tcPr>
            <w:tcW w:w="1199" w:type="dxa"/>
          </w:tcPr>
          <w:p w14:paraId="5E77FC73" w14:textId="77777777" w:rsidR="00BD4106" w:rsidRPr="00392CCC" w:rsidRDefault="00BD4106" w:rsidP="00BD4106">
            <w:pPr>
              <w:spacing w:line="360" w:lineRule="auto"/>
              <w:jc w:val="center"/>
              <w:rPr>
                <w:sz w:val="24"/>
                <w:szCs w:val="28"/>
                <w:lang w:eastAsia="en-IN"/>
              </w:rPr>
            </w:pPr>
            <w:r w:rsidRPr="00392CCC">
              <w:rPr>
                <w:sz w:val="24"/>
                <w:szCs w:val="28"/>
                <w:lang w:eastAsia="en-IN"/>
              </w:rPr>
              <w:t>0.03</w:t>
            </w:r>
          </w:p>
        </w:tc>
        <w:tc>
          <w:tcPr>
            <w:tcW w:w="1164" w:type="dxa"/>
          </w:tcPr>
          <w:p w14:paraId="3C1CA8CF" w14:textId="77777777" w:rsidR="00BD4106" w:rsidRPr="00392CCC" w:rsidRDefault="00BD4106" w:rsidP="00BD4106">
            <w:pPr>
              <w:spacing w:line="360" w:lineRule="auto"/>
              <w:jc w:val="center"/>
              <w:rPr>
                <w:sz w:val="24"/>
                <w:szCs w:val="28"/>
                <w:lang w:eastAsia="en-IN"/>
              </w:rPr>
            </w:pPr>
            <w:r w:rsidRPr="00392CCC">
              <w:rPr>
                <w:sz w:val="24"/>
                <w:szCs w:val="28"/>
                <w:lang w:eastAsia="en-IN"/>
              </w:rPr>
              <w:t>0.01</w:t>
            </w:r>
          </w:p>
        </w:tc>
        <w:tc>
          <w:tcPr>
            <w:tcW w:w="1356" w:type="dxa"/>
          </w:tcPr>
          <w:p w14:paraId="3284EFA8" w14:textId="77777777" w:rsidR="00BD4106" w:rsidRPr="00392CCC" w:rsidRDefault="00BD4106" w:rsidP="00BD4106">
            <w:pPr>
              <w:spacing w:line="360" w:lineRule="auto"/>
              <w:jc w:val="center"/>
              <w:rPr>
                <w:sz w:val="24"/>
                <w:szCs w:val="28"/>
                <w:lang w:eastAsia="en-IN"/>
              </w:rPr>
            </w:pPr>
            <w:r w:rsidRPr="00392CCC">
              <w:rPr>
                <w:sz w:val="24"/>
                <w:szCs w:val="28"/>
                <w:lang w:eastAsia="en-IN"/>
              </w:rPr>
              <w:t>0.01</w:t>
            </w:r>
          </w:p>
        </w:tc>
        <w:tc>
          <w:tcPr>
            <w:tcW w:w="1314" w:type="dxa"/>
          </w:tcPr>
          <w:p w14:paraId="30EACD6F" w14:textId="77777777" w:rsidR="00BD4106" w:rsidRPr="00392CCC" w:rsidRDefault="00BD4106" w:rsidP="00BD4106">
            <w:pPr>
              <w:spacing w:line="360" w:lineRule="auto"/>
              <w:jc w:val="center"/>
              <w:rPr>
                <w:sz w:val="24"/>
                <w:szCs w:val="28"/>
                <w:lang w:eastAsia="en-IN"/>
              </w:rPr>
            </w:pPr>
            <w:r w:rsidRPr="00392CCC">
              <w:rPr>
                <w:sz w:val="24"/>
                <w:szCs w:val="28"/>
                <w:lang w:eastAsia="en-IN"/>
              </w:rPr>
              <w:t>0.01</w:t>
            </w:r>
          </w:p>
        </w:tc>
        <w:tc>
          <w:tcPr>
            <w:tcW w:w="1325" w:type="dxa"/>
          </w:tcPr>
          <w:p w14:paraId="3AD7E727" w14:textId="77777777" w:rsidR="00BD4106" w:rsidRPr="00392CCC" w:rsidRDefault="00BD4106" w:rsidP="00BD4106">
            <w:pPr>
              <w:spacing w:line="360" w:lineRule="auto"/>
              <w:jc w:val="center"/>
              <w:rPr>
                <w:sz w:val="24"/>
                <w:szCs w:val="28"/>
                <w:lang w:eastAsia="en-IN"/>
              </w:rPr>
            </w:pPr>
            <w:r w:rsidRPr="00392CCC">
              <w:rPr>
                <w:sz w:val="24"/>
                <w:szCs w:val="28"/>
                <w:lang w:eastAsia="en-IN"/>
              </w:rPr>
              <w:t>0.02</w:t>
            </w:r>
          </w:p>
        </w:tc>
        <w:tc>
          <w:tcPr>
            <w:tcW w:w="1325" w:type="dxa"/>
          </w:tcPr>
          <w:p w14:paraId="07CB961E" w14:textId="77777777" w:rsidR="00BD4106" w:rsidRPr="00392CCC" w:rsidRDefault="00BD4106" w:rsidP="00BD4106">
            <w:pPr>
              <w:spacing w:line="360" w:lineRule="auto"/>
              <w:jc w:val="center"/>
              <w:rPr>
                <w:sz w:val="24"/>
                <w:szCs w:val="28"/>
                <w:lang w:eastAsia="en-IN"/>
              </w:rPr>
            </w:pPr>
            <w:r w:rsidRPr="00392CCC">
              <w:rPr>
                <w:sz w:val="24"/>
                <w:szCs w:val="28"/>
                <w:lang w:eastAsia="en-IN"/>
              </w:rPr>
              <w:t>0.01</w:t>
            </w:r>
          </w:p>
        </w:tc>
      </w:tr>
      <w:tr w:rsidR="00BD4106" w:rsidRPr="00392CCC" w14:paraId="715BB2E9" w14:textId="77777777" w:rsidTr="004911AA">
        <w:trPr>
          <w:trHeight w:val="379"/>
        </w:trPr>
        <w:tc>
          <w:tcPr>
            <w:tcW w:w="6614" w:type="dxa"/>
            <w:shd w:val="clear" w:color="auto" w:fill="auto"/>
            <w:noWrap/>
            <w:vAlign w:val="center"/>
          </w:tcPr>
          <w:p w14:paraId="54CD3F81" w14:textId="696C374D" w:rsidR="00BD4106" w:rsidRPr="00392CCC" w:rsidRDefault="00BD4106" w:rsidP="00BD4106">
            <w:pPr>
              <w:spacing w:line="360" w:lineRule="auto"/>
              <w:jc w:val="both"/>
              <w:rPr>
                <w:sz w:val="24"/>
                <w:szCs w:val="28"/>
              </w:rPr>
            </w:pPr>
            <w:r w:rsidRPr="00392CCC">
              <w:rPr>
                <w:sz w:val="24"/>
                <w:szCs w:val="28"/>
              </w:rPr>
              <w:t>CD (0.05%)</w:t>
            </w:r>
          </w:p>
        </w:tc>
        <w:tc>
          <w:tcPr>
            <w:tcW w:w="1199" w:type="dxa"/>
          </w:tcPr>
          <w:p w14:paraId="610A09FC" w14:textId="77777777" w:rsidR="00BD4106" w:rsidRPr="00392CCC" w:rsidRDefault="00BD4106" w:rsidP="00BD4106">
            <w:pPr>
              <w:spacing w:line="360" w:lineRule="auto"/>
              <w:jc w:val="center"/>
              <w:rPr>
                <w:sz w:val="24"/>
                <w:szCs w:val="28"/>
                <w:lang w:eastAsia="en-IN"/>
              </w:rPr>
            </w:pPr>
            <w:r w:rsidRPr="00392CCC">
              <w:rPr>
                <w:sz w:val="24"/>
                <w:szCs w:val="28"/>
                <w:lang w:eastAsia="en-IN"/>
              </w:rPr>
              <w:t>0.10</w:t>
            </w:r>
          </w:p>
        </w:tc>
        <w:tc>
          <w:tcPr>
            <w:tcW w:w="1164" w:type="dxa"/>
          </w:tcPr>
          <w:p w14:paraId="592DE562" w14:textId="77777777" w:rsidR="00BD4106" w:rsidRPr="00392CCC" w:rsidRDefault="00BD4106" w:rsidP="00BD4106">
            <w:pPr>
              <w:spacing w:line="360" w:lineRule="auto"/>
              <w:jc w:val="center"/>
              <w:rPr>
                <w:sz w:val="24"/>
                <w:szCs w:val="28"/>
                <w:lang w:eastAsia="en-IN"/>
              </w:rPr>
            </w:pPr>
            <w:r w:rsidRPr="00392CCC">
              <w:rPr>
                <w:sz w:val="24"/>
                <w:szCs w:val="28"/>
                <w:lang w:eastAsia="en-IN"/>
              </w:rPr>
              <w:t>0.04</w:t>
            </w:r>
          </w:p>
        </w:tc>
        <w:tc>
          <w:tcPr>
            <w:tcW w:w="1356" w:type="dxa"/>
          </w:tcPr>
          <w:p w14:paraId="50C5BC77" w14:textId="77777777" w:rsidR="00BD4106" w:rsidRPr="00392CCC" w:rsidRDefault="00BD4106" w:rsidP="00BD4106">
            <w:pPr>
              <w:spacing w:line="360" w:lineRule="auto"/>
              <w:jc w:val="center"/>
              <w:rPr>
                <w:sz w:val="24"/>
                <w:szCs w:val="28"/>
                <w:lang w:eastAsia="en-IN"/>
              </w:rPr>
            </w:pPr>
            <w:r w:rsidRPr="00392CCC">
              <w:rPr>
                <w:sz w:val="24"/>
                <w:szCs w:val="28"/>
                <w:lang w:eastAsia="en-IN"/>
              </w:rPr>
              <w:t>0.05</w:t>
            </w:r>
          </w:p>
        </w:tc>
        <w:tc>
          <w:tcPr>
            <w:tcW w:w="1314" w:type="dxa"/>
          </w:tcPr>
          <w:p w14:paraId="4CDBEF3B" w14:textId="77777777" w:rsidR="00BD4106" w:rsidRPr="00392CCC" w:rsidRDefault="00BD4106" w:rsidP="00BD4106">
            <w:pPr>
              <w:spacing w:line="360" w:lineRule="auto"/>
              <w:jc w:val="center"/>
              <w:rPr>
                <w:sz w:val="24"/>
                <w:szCs w:val="28"/>
                <w:lang w:eastAsia="en-IN"/>
              </w:rPr>
            </w:pPr>
            <w:r w:rsidRPr="00392CCC">
              <w:rPr>
                <w:sz w:val="24"/>
                <w:szCs w:val="28"/>
                <w:lang w:eastAsia="en-IN"/>
              </w:rPr>
              <w:t>0.04</w:t>
            </w:r>
          </w:p>
        </w:tc>
        <w:tc>
          <w:tcPr>
            <w:tcW w:w="1325" w:type="dxa"/>
          </w:tcPr>
          <w:p w14:paraId="2C7587A5" w14:textId="77777777" w:rsidR="00BD4106" w:rsidRPr="00392CCC" w:rsidRDefault="00BD4106" w:rsidP="00BD4106">
            <w:pPr>
              <w:spacing w:line="360" w:lineRule="auto"/>
              <w:jc w:val="center"/>
              <w:rPr>
                <w:sz w:val="24"/>
                <w:szCs w:val="28"/>
                <w:lang w:eastAsia="en-IN"/>
              </w:rPr>
            </w:pPr>
            <w:r w:rsidRPr="00392CCC">
              <w:rPr>
                <w:sz w:val="24"/>
                <w:szCs w:val="28"/>
                <w:lang w:eastAsia="en-IN"/>
              </w:rPr>
              <w:t>0.05</w:t>
            </w:r>
          </w:p>
        </w:tc>
        <w:tc>
          <w:tcPr>
            <w:tcW w:w="1325" w:type="dxa"/>
          </w:tcPr>
          <w:p w14:paraId="33E19D48" w14:textId="77777777" w:rsidR="00BD4106" w:rsidRPr="00392CCC" w:rsidRDefault="00BD4106" w:rsidP="00BD4106">
            <w:pPr>
              <w:spacing w:line="360" w:lineRule="auto"/>
              <w:jc w:val="center"/>
              <w:rPr>
                <w:sz w:val="24"/>
                <w:szCs w:val="28"/>
                <w:lang w:eastAsia="en-IN"/>
              </w:rPr>
            </w:pPr>
            <w:r w:rsidRPr="00392CCC">
              <w:rPr>
                <w:sz w:val="24"/>
                <w:szCs w:val="28"/>
                <w:lang w:eastAsia="en-IN"/>
              </w:rPr>
              <w:t>0.04</w:t>
            </w:r>
          </w:p>
        </w:tc>
      </w:tr>
    </w:tbl>
    <w:p w14:paraId="65EB9A17" w14:textId="77777777" w:rsidR="00853D5E" w:rsidRPr="00392CCC" w:rsidRDefault="00853D5E" w:rsidP="00853D5E"/>
    <w:p w14:paraId="0E20DE35" w14:textId="77777777" w:rsidR="00004402" w:rsidRDefault="00004402" w:rsidP="00277369">
      <w:pPr>
        <w:rPr>
          <w:sz w:val="24"/>
        </w:rPr>
      </w:pPr>
    </w:p>
    <w:p w14:paraId="00F3CB41" w14:textId="77777777" w:rsidR="00004402" w:rsidRDefault="00004402" w:rsidP="00277369">
      <w:pPr>
        <w:rPr>
          <w:sz w:val="24"/>
        </w:rPr>
      </w:pPr>
    </w:p>
    <w:p w14:paraId="78A58FC2" w14:textId="77777777" w:rsidR="00004402" w:rsidRDefault="00004402" w:rsidP="00277369">
      <w:pPr>
        <w:rPr>
          <w:sz w:val="24"/>
        </w:rPr>
      </w:pPr>
    </w:p>
    <w:p w14:paraId="5C31B6ED" w14:textId="77777777" w:rsidR="00004402" w:rsidRDefault="00004402" w:rsidP="00277369">
      <w:pPr>
        <w:rPr>
          <w:sz w:val="24"/>
        </w:rPr>
      </w:pPr>
    </w:p>
    <w:p w14:paraId="0B246149" w14:textId="77777777" w:rsidR="00004402" w:rsidRDefault="00004402" w:rsidP="00277369">
      <w:pPr>
        <w:rPr>
          <w:sz w:val="24"/>
        </w:rPr>
      </w:pPr>
    </w:p>
    <w:p w14:paraId="0DD661F0" w14:textId="77777777" w:rsidR="00853D5E" w:rsidRDefault="00853D5E" w:rsidP="00277369">
      <w:pPr>
        <w:rPr>
          <w:sz w:val="24"/>
        </w:rPr>
      </w:pPr>
    </w:p>
    <w:p w14:paraId="378EEFF7" w14:textId="77777777" w:rsidR="00853D5E" w:rsidRDefault="00853D5E" w:rsidP="00277369">
      <w:pPr>
        <w:rPr>
          <w:sz w:val="24"/>
        </w:rPr>
      </w:pPr>
    </w:p>
    <w:p w14:paraId="08761733" w14:textId="77777777" w:rsidR="002232CD" w:rsidRDefault="002232CD" w:rsidP="00277369">
      <w:pPr>
        <w:rPr>
          <w:sz w:val="24"/>
        </w:rPr>
      </w:pPr>
    </w:p>
    <w:p w14:paraId="57873C0F" w14:textId="77777777" w:rsidR="00853D5E" w:rsidRDefault="00853D5E" w:rsidP="00277369">
      <w:pPr>
        <w:rPr>
          <w:sz w:val="24"/>
        </w:rPr>
      </w:pPr>
    </w:p>
    <w:p w14:paraId="0203622D" w14:textId="77777777" w:rsidR="00853D5E" w:rsidRDefault="00853D5E" w:rsidP="00277369">
      <w:pPr>
        <w:rPr>
          <w:sz w:val="24"/>
        </w:rPr>
      </w:pPr>
    </w:p>
    <w:p w14:paraId="220C3826" w14:textId="5835020D" w:rsidR="00853D5E" w:rsidRPr="00392CCC" w:rsidRDefault="00853D5E" w:rsidP="00853D5E">
      <w:pPr>
        <w:spacing w:line="360" w:lineRule="auto"/>
        <w:jc w:val="both"/>
        <w:rPr>
          <w:b/>
          <w:bCs/>
          <w:sz w:val="24"/>
          <w:szCs w:val="24"/>
        </w:rPr>
      </w:pPr>
      <w:r w:rsidRPr="00392CCC">
        <w:rPr>
          <w:b/>
          <w:bCs/>
          <w:sz w:val="24"/>
          <w:szCs w:val="24"/>
        </w:rPr>
        <w:t xml:space="preserve">Table </w:t>
      </w:r>
      <w:r w:rsidR="002232CD">
        <w:rPr>
          <w:b/>
          <w:bCs/>
          <w:sz w:val="24"/>
          <w:szCs w:val="24"/>
        </w:rPr>
        <w:t>3</w:t>
      </w:r>
      <w:r w:rsidR="0059615C">
        <w:rPr>
          <w:b/>
          <w:bCs/>
          <w:sz w:val="24"/>
          <w:szCs w:val="24"/>
        </w:rPr>
        <w:t xml:space="preserve">: </w:t>
      </w:r>
      <w:r w:rsidRPr="00392CCC">
        <w:rPr>
          <w:b/>
          <w:bCs/>
          <w:sz w:val="24"/>
          <w:szCs w:val="24"/>
        </w:rPr>
        <w:t>Effect of foliar spray of nutrients on nutrient uptake by black gram</w:t>
      </w:r>
    </w:p>
    <w:tbl>
      <w:tblP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1199"/>
        <w:gridCol w:w="1164"/>
        <w:gridCol w:w="1356"/>
        <w:gridCol w:w="1314"/>
        <w:gridCol w:w="1325"/>
        <w:gridCol w:w="1325"/>
      </w:tblGrid>
      <w:tr w:rsidR="00853D5E" w:rsidRPr="00392CCC" w14:paraId="09B60CB0" w14:textId="77777777" w:rsidTr="00CD656B">
        <w:trPr>
          <w:trHeight w:val="367"/>
        </w:trPr>
        <w:tc>
          <w:tcPr>
            <w:tcW w:w="6378" w:type="dxa"/>
            <w:vMerge w:val="restart"/>
            <w:shd w:val="clear" w:color="auto" w:fill="auto"/>
            <w:noWrap/>
            <w:vAlign w:val="center"/>
          </w:tcPr>
          <w:p w14:paraId="49D2D269" w14:textId="77777777" w:rsidR="00853D5E" w:rsidRPr="00392CCC" w:rsidRDefault="00853D5E" w:rsidP="00962E55">
            <w:pPr>
              <w:spacing w:line="360" w:lineRule="auto"/>
              <w:jc w:val="center"/>
              <w:rPr>
                <w:sz w:val="24"/>
                <w:szCs w:val="28"/>
                <w:lang w:eastAsia="en-IN"/>
              </w:rPr>
            </w:pPr>
            <w:r w:rsidRPr="00392CCC">
              <w:rPr>
                <w:b/>
                <w:bCs/>
                <w:sz w:val="24"/>
                <w:szCs w:val="28"/>
                <w:lang w:eastAsia="en-IN"/>
              </w:rPr>
              <w:t>Treatments</w:t>
            </w:r>
          </w:p>
        </w:tc>
        <w:tc>
          <w:tcPr>
            <w:tcW w:w="2363" w:type="dxa"/>
            <w:gridSpan w:val="2"/>
          </w:tcPr>
          <w:p w14:paraId="37DEE05C"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Nitrogen uptake (kg/ha)</w:t>
            </w:r>
          </w:p>
        </w:tc>
        <w:tc>
          <w:tcPr>
            <w:tcW w:w="2670" w:type="dxa"/>
            <w:gridSpan w:val="2"/>
          </w:tcPr>
          <w:p w14:paraId="7C51F792"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Phosphorus uptake (kg/ha)</w:t>
            </w:r>
          </w:p>
        </w:tc>
        <w:tc>
          <w:tcPr>
            <w:tcW w:w="2650" w:type="dxa"/>
            <w:gridSpan w:val="2"/>
          </w:tcPr>
          <w:p w14:paraId="6F93872F" w14:textId="77777777" w:rsidR="00853D5E" w:rsidRPr="00392CCC" w:rsidRDefault="00853D5E" w:rsidP="00962E55">
            <w:pPr>
              <w:spacing w:line="360" w:lineRule="auto"/>
              <w:jc w:val="center"/>
              <w:rPr>
                <w:b/>
                <w:bCs/>
                <w:sz w:val="24"/>
                <w:szCs w:val="28"/>
                <w:lang w:eastAsia="en-IN"/>
              </w:rPr>
            </w:pPr>
            <w:r w:rsidRPr="00392CCC">
              <w:rPr>
                <w:b/>
                <w:bCs/>
                <w:sz w:val="24"/>
                <w:szCs w:val="28"/>
                <w:lang w:eastAsia="en-IN"/>
              </w:rPr>
              <w:t>Potassium uptake (kg/ha)</w:t>
            </w:r>
          </w:p>
        </w:tc>
      </w:tr>
      <w:tr w:rsidR="00853D5E" w:rsidRPr="00392CCC" w14:paraId="20A675F4" w14:textId="77777777" w:rsidTr="00CD656B">
        <w:trPr>
          <w:trHeight w:val="367"/>
        </w:trPr>
        <w:tc>
          <w:tcPr>
            <w:tcW w:w="6378" w:type="dxa"/>
            <w:vMerge/>
            <w:shd w:val="clear" w:color="auto" w:fill="auto"/>
            <w:noWrap/>
            <w:vAlign w:val="center"/>
          </w:tcPr>
          <w:p w14:paraId="28118418" w14:textId="77777777" w:rsidR="00853D5E" w:rsidRPr="00392CCC" w:rsidRDefault="00853D5E" w:rsidP="00962E55">
            <w:pPr>
              <w:spacing w:line="276" w:lineRule="auto"/>
              <w:jc w:val="both"/>
              <w:rPr>
                <w:b/>
                <w:bCs/>
                <w:sz w:val="24"/>
                <w:szCs w:val="28"/>
                <w:lang w:eastAsia="en-IN"/>
              </w:rPr>
            </w:pPr>
          </w:p>
        </w:tc>
        <w:tc>
          <w:tcPr>
            <w:tcW w:w="1199" w:type="dxa"/>
          </w:tcPr>
          <w:p w14:paraId="4305637C"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 xml:space="preserve">Grain </w:t>
            </w:r>
          </w:p>
        </w:tc>
        <w:tc>
          <w:tcPr>
            <w:tcW w:w="1164" w:type="dxa"/>
          </w:tcPr>
          <w:p w14:paraId="40C672EC"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Straw</w:t>
            </w:r>
          </w:p>
        </w:tc>
        <w:tc>
          <w:tcPr>
            <w:tcW w:w="1356" w:type="dxa"/>
          </w:tcPr>
          <w:p w14:paraId="1833B0A3"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 xml:space="preserve">Grain </w:t>
            </w:r>
          </w:p>
        </w:tc>
        <w:tc>
          <w:tcPr>
            <w:tcW w:w="1314" w:type="dxa"/>
          </w:tcPr>
          <w:p w14:paraId="120C1C15"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Straw</w:t>
            </w:r>
          </w:p>
        </w:tc>
        <w:tc>
          <w:tcPr>
            <w:tcW w:w="1325" w:type="dxa"/>
          </w:tcPr>
          <w:p w14:paraId="759E1450"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 xml:space="preserve">Grain </w:t>
            </w:r>
          </w:p>
        </w:tc>
        <w:tc>
          <w:tcPr>
            <w:tcW w:w="1325" w:type="dxa"/>
          </w:tcPr>
          <w:p w14:paraId="4C7E343A" w14:textId="77777777" w:rsidR="00853D5E" w:rsidRPr="00392CCC" w:rsidRDefault="00853D5E" w:rsidP="00962E55">
            <w:pPr>
              <w:spacing w:line="276" w:lineRule="auto"/>
              <w:jc w:val="center"/>
              <w:rPr>
                <w:b/>
                <w:bCs/>
                <w:sz w:val="24"/>
                <w:szCs w:val="28"/>
                <w:lang w:eastAsia="en-IN"/>
              </w:rPr>
            </w:pPr>
            <w:r w:rsidRPr="00392CCC">
              <w:rPr>
                <w:b/>
                <w:bCs/>
                <w:sz w:val="24"/>
                <w:szCs w:val="28"/>
                <w:lang w:eastAsia="en-IN"/>
              </w:rPr>
              <w:t>Straw</w:t>
            </w:r>
          </w:p>
        </w:tc>
      </w:tr>
      <w:tr w:rsidR="00853D5E" w:rsidRPr="00392CCC" w14:paraId="1C6B5DD4" w14:textId="77777777" w:rsidTr="00CD656B">
        <w:trPr>
          <w:trHeight w:val="367"/>
        </w:trPr>
        <w:tc>
          <w:tcPr>
            <w:tcW w:w="6378" w:type="dxa"/>
            <w:shd w:val="clear" w:color="auto" w:fill="auto"/>
            <w:noWrap/>
            <w:vAlign w:val="center"/>
          </w:tcPr>
          <w:p w14:paraId="2D07E629" w14:textId="77777777" w:rsidR="00853D5E" w:rsidRPr="00392CCC" w:rsidRDefault="00853D5E" w:rsidP="00962E55">
            <w:pPr>
              <w:spacing w:line="360" w:lineRule="auto"/>
              <w:jc w:val="both"/>
              <w:rPr>
                <w:sz w:val="24"/>
                <w:szCs w:val="28"/>
                <w:lang w:eastAsia="en-IN"/>
              </w:rPr>
            </w:pPr>
            <w:r w:rsidRPr="00392CCC">
              <w:rPr>
                <w:sz w:val="24"/>
                <w:szCs w:val="28"/>
                <w:lang w:eastAsia="en-IN"/>
              </w:rPr>
              <w:t>T</w:t>
            </w:r>
            <w:r w:rsidRPr="00392CCC">
              <w:rPr>
                <w:sz w:val="24"/>
                <w:szCs w:val="28"/>
                <w:vertAlign w:val="subscript"/>
                <w:lang w:eastAsia="en-IN"/>
              </w:rPr>
              <w:t>1</w:t>
            </w:r>
            <w:r w:rsidRPr="00392CCC">
              <w:rPr>
                <w:sz w:val="24"/>
                <w:szCs w:val="28"/>
                <w:lang w:eastAsia="en-IN"/>
              </w:rPr>
              <w:t>-Control</w:t>
            </w:r>
          </w:p>
        </w:tc>
        <w:tc>
          <w:tcPr>
            <w:tcW w:w="1199" w:type="dxa"/>
            <w:vAlign w:val="bottom"/>
          </w:tcPr>
          <w:p w14:paraId="2315888A" w14:textId="77777777" w:rsidR="00853D5E" w:rsidRPr="00392CCC" w:rsidRDefault="00853D5E" w:rsidP="00962E55">
            <w:pPr>
              <w:spacing w:line="360" w:lineRule="auto"/>
              <w:jc w:val="center"/>
              <w:rPr>
                <w:sz w:val="24"/>
                <w:szCs w:val="24"/>
                <w:lang w:eastAsia="en-IN"/>
              </w:rPr>
            </w:pPr>
            <w:r w:rsidRPr="00392CCC">
              <w:rPr>
                <w:sz w:val="24"/>
                <w:szCs w:val="24"/>
              </w:rPr>
              <w:t>21.26</w:t>
            </w:r>
          </w:p>
        </w:tc>
        <w:tc>
          <w:tcPr>
            <w:tcW w:w="1164" w:type="dxa"/>
            <w:vAlign w:val="bottom"/>
          </w:tcPr>
          <w:p w14:paraId="0C23E137" w14:textId="77777777" w:rsidR="00853D5E" w:rsidRPr="00392CCC" w:rsidRDefault="00853D5E" w:rsidP="00962E55">
            <w:pPr>
              <w:spacing w:line="360" w:lineRule="auto"/>
              <w:jc w:val="center"/>
              <w:rPr>
                <w:sz w:val="24"/>
                <w:szCs w:val="24"/>
              </w:rPr>
            </w:pPr>
            <w:r w:rsidRPr="00392CCC">
              <w:rPr>
                <w:sz w:val="24"/>
                <w:szCs w:val="24"/>
              </w:rPr>
              <w:t>14.13</w:t>
            </w:r>
          </w:p>
        </w:tc>
        <w:tc>
          <w:tcPr>
            <w:tcW w:w="1356" w:type="dxa"/>
            <w:vAlign w:val="bottom"/>
          </w:tcPr>
          <w:p w14:paraId="5783AE9B" w14:textId="77777777" w:rsidR="00853D5E" w:rsidRPr="00392CCC" w:rsidRDefault="00853D5E" w:rsidP="00962E55">
            <w:pPr>
              <w:spacing w:line="360" w:lineRule="auto"/>
              <w:jc w:val="center"/>
              <w:rPr>
                <w:sz w:val="24"/>
                <w:szCs w:val="24"/>
              </w:rPr>
            </w:pPr>
            <w:r w:rsidRPr="00392CCC">
              <w:rPr>
                <w:sz w:val="24"/>
                <w:szCs w:val="24"/>
              </w:rPr>
              <w:t>1.31</w:t>
            </w:r>
          </w:p>
        </w:tc>
        <w:tc>
          <w:tcPr>
            <w:tcW w:w="1314" w:type="dxa"/>
            <w:vAlign w:val="bottom"/>
          </w:tcPr>
          <w:p w14:paraId="71CE4FEA" w14:textId="77777777" w:rsidR="00853D5E" w:rsidRPr="00392CCC" w:rsidRDefault="00853D5E" w:rsidP="00962E55">
            <w:pPr>
              <w:spacing w:line="360" w:lineRule="auto"/>
              <w:jc w:val="center"/>
              <w:rPr>
                <w:sz w:val="24"/>
                <w:szCs w:val="24"/>
              </w:rPr>
            </w:pPr>
            <w:r w:rsidRPr="00392CCC">
              <w:rPr>
                <w:sz w:val="24"/>
                <w:szCs w:val="24"/>
              </w:rPr>
              <w:t>3.16</w:t>
            </w:r>
          </w:p>
        </w:tc>
        <w:tc>
          <w:tcPr>
            <w:tcW w:w="1325" w:type="dxa"/>
            <w:vAlign w:val="bottom"/>
          </w:tcPr>
          <w:p w14:paraId="12DCBB86" w14:textId="77777777" w:rsidR="00853D5E" w:rsidRPr="00392CCC" w:rsidRDefault="00853D5E" w:rsidP="00962E55">
            <w:pPr>
              <w:spacing w:line="360" w:lineRule="auto"/>
              <w:jc w:val="center"/>
              <w:rPr>
                <w:sz w:val="24"/>
                <w:szCs w:val="24"/>
              </w:rPr>
            </w:pPr>
            <w:r w:rsidRPr="00392CCC">
              <w:rPr>
                <w:sz w:val="24"/>
                <w:szCs w:val="24"/>
              </w:rPr>
              <w:t>11.28</w:t>
            </w:r>
          </w:p>
        </w:tc>
        <w:tc>
          <w:tcPr>
            <w:tcW w:w="1325" w:type="dxa"/>
            <w:vAlign w:val="bottom"/>
          </w:tcPr>
          <w:p w14:paraId="3912AC5E" w14:textId="77777777" w:rsidR="00853D5E" w:rsidRPr="00392CCC" w:rsidRDefault="00853D5E" w:rsidP="00962E55">
            <w:pPr>
              <w:spacing w:line="360" w:lineRule="auto"/>
              <w:jc w:val="center"/>
              <w:rPr>
                <w:sz w:val="24"/>
                <w:szCs w:val="24"/>
              </w:rPr>
            </w:pPr>
            <w:r w:rsidRPr="00392CCC">
              <w:rPr>
                <w:sz w:val="24"/>
                <w:szCs w:val="24"/>
              </w:rPr>
              <w:t>15.26</w:t>
            </w:r>
          </w:p>
        </w:tc>
      </w:tr>
      <w:tr w:rsidR="00853D5E" w:rsidRPr="00392CCC" w14:paraId="22167EC0" w14:textId="77777777" w:rsidTr="00CD656B">
        <w:trPr>
          <w:trHeight w:val="379"/>
        </w:trPr>
        <w:tc>
          <w:tcPr>
            <w:tcW w:w="6378" w:type="dxa"/>
            <w:shd w:val="clear" w:color="auto" w:fill="auto"/>
            <w:noWrap/>
            <w:vAlign w:val="center"/>
            <w:hideMark/>
          </w:tcPr>
          <w:p w14:paraId="5DFB5306" w14:textId="77777777" w:rsidR="00853D5E" w:rsidRPr="00392CCC" w:rsidRDefault="00853D5E" w:rsidP="00962E55">
            <w:pPr>
              <w:spacing w:line="360" w:lineRule="auto"/>
              <w:jc w:val="both"/>
              <w:rPr>
                <w:sz w:val="24"/>
                <w:szCs w:val="28"/>
                <w:lang w:eastAsia="en-IN"/>
              </w:rPr>
            </w:pPr>
            <w:r w:rsidRPr="00392CCC">
              <w:rPr>
                <w:sz w:val="24"/>
                <w:szCs w:val="28"/>
                <w:lang w:eastAsia="en-IN"/>
              </w:rPr>
              <w:t>T</w:t>
            </w:r>
            <w:r w:rsidRPr="00392CCC">
              <w:rPr>
                <w:sz w:val="24"/>
                <w:szCs w:val="28"/>
                <w:vertAlign w:val="subscript"/>
                <w:lang w:eastAsia="en-IN"/>
              </w:rPr>
              <w:t>2</w:t>
            </w:r>
            <w:r w:rsidRPr="00392CCC">
              <w:rPr>
                <w:sz w:val="24"/>
                <w:szCs w:val="28"/>
                <w:lang w:eastAsia="en-IN"/>
              </w:rPr>
              <w:t>-75% RDF (15: 37.5:0 NPK kg/ha)</w:t>
            </w:r>
          </w:p>
        </w:tc>
        <w:tc>
          <w:tcPr>
            <w:tcW w:w="1199" w:type="dxa"/>
            <w:vAlign w:val="bottom"/>
          </w:tcPr>
          <w:p w14:paraId="0DACF230" w14:textId="77777777" w:rsidR="00853D5E" w:rsidRPr="00392CCC" w:rsidRDefault="00853D5E" w:rsidP="00962E55">
            <w:pPr>
              <w:spacing w:line="360" w:lineRule="auto"/>
              <w:jc w:val="center"/>
              <w:rPr>
                <w:sz w:val="24"/>
                <w:szCs w:val="24"/>
                <w:lang w:eastAsia="en-IN"/>
              </w:rPr>
            </w:pPr>
            <w:r w:rsidRPr="00392CCC">
              <w:rPr>
                <w:sz w:val="24"/>
                <w:szCs w:val="24"/>
              </w:rPr>
              <w:t>26.20</w:t>
            </w:r>
          </w:p>
        </w:tc>
        <w:tc>
          <w:tcPr>
            <w:tcW w:w="1164" w:type="dxa"/>
            <w:vAlign w:val="bottom"/>
          </w:tcPr>
          <w:p w14:paraId="3ED3C938" w14:textId="77777777" w:rsidR="00853D5E" w:rsidRPr="00392CCC" w:rsidRDefault="00853D5E" w:rsidP="00962E55">
            <w:pPr>
              <w:spacing w:line="360" w:lineRule="auto"/>
              <w:jc w:val="center"/>
              <w:rPr>
                <w:sz w:val="24"/>
                <w:szCs w:val="24"/>
              </w:rPr>
            </w:pPr>
            <w:r w:rsidRPr="00392CCC">
              <w:rPr>
                <w:sz w:val="24"/>
                <w:szCs w:val="24"/>
              </w:rPr>
              <w:t>17.78</w:t>
            </w:r>
          </w:p>
        </w:tc>
        <w:tc>
          <w:tcPr>
            <w:tcW w:w="1356" w:type="dxa"/>
            <w:vAlign w:val="bottom"/>
          </w:tcPr>
          <w:p w14:paraId="5DDB4282" w14:textId="77777777" w:rsidR="00853D5E" w:rsidRPr="00392CCC" w:rsidRDefault="00853D5E" w:rsidP="00962E55">
            <w:pPr>
              <w:spacing w:line="360" w:lineRule="auto"/>
              <w:jc w:val="center"/>
              <w:rPr>
                <w:sz w:val="24"/>
                <w:szCs w:val="24"/>
              </w:rPr>
            </w:pPr>
            <w:r w:rsidRPr="00392CCC">
              <w:rPr>
                <w:sz w:val="24"/>
                <w:szCs w:val="24"/>
              </w:rPr>
              <w:t>2.03</w:t>
            </w:r>
          </w:p>
        </w:tc>
        <w:tc>
          <w:tcPr>
            <w:tcW w:w="1314" w:type="dxa"/>
            <w:vAlign w:val="bottom"/>
          </w:tcPr>
          <w:p w14:paraId="3F9354E9" w14:textId="77777777" w:rsidR="00853D5E" w:rsidRPr="00392CCC" w:rsidRDefault="00853D5E" w:rsidP="00962E55">
            <w:pPr>
              <w:spacing w:line="360" w:lineRule="auto"/>
              <w:jc w:val="center"/>
              <w:rPr>
                <w:sz w:val="24"/>
                <w:szCs w:val="24"/>
              </w:rPr>
            </w:pPr>
            <w:r w:rsidRPr="00392CCC">
              <w:rPr>
                <w:sz w:val="24"/>
                <w:szCs w:val="24"/>
              </w:rPr>
              <w:t>4.51</w:t>
            </w:r>
          </w:p>
        </w:tc>
        <w:tc>
          <w:tcPr>
            <w:tcW w:w="1325" w:type="dxa"/>
            <w:vAlign w:val="bottom"/>
          </w:tcPr>
          <w:p w14:paraId="122D46C3" w14:textId="77777777" w:rsidR="00853D5E" w:rsidRPr="00392CCC" w:rsidRDefault="00853D5E" w:rsidP="00962E55">
            <w:pPr>
              <w:spacing w:line="360" w:lineRule="auto"/>
              <w:jc w:val="center"/>
              <w:rPr>
                <w:sz w:val="24"/>
                <w:szCs w:val="24"/>
              </w:rPr>
            </w:pPr>
            <w:r w:rsidRPr="00392CCC">
              <w:rPr>
                <w:sz w:val="24"/>
                <w:szCs w:val="24"/>
              </w:rPr>
              <w:t>13.52</w:t>
            </w:r>
          </w:p>
        </w:tc>
        <w:tc>
          <w:tcPr>
            <w:tcW w:w="1325" w:type="dxa"/>
            <w:vAlign w:val="bottom"/>
          </w:tcPr>
          <w:p w14:paraId="6E0071B1" w14:textId="77777777" w:rsidR="00853D5E" w:rsidRPr="00392CCC" w:rsidRDefault="00853D5E" w:rsidP="00962E55">
            <w:pPr>
              <w:spacing w:line="360" w:lineRule="auto"/>
              <w:jc w:val="center"/>
              <w:rPr>
                <w:sz w:val="24"/>
                <w:szCs w:val="24"/>
              </w:rPr>
            </w:pPr>
            <w:r w:rsidRPr="00392CCC">
              <w:rPr>
                <w:sz w:val="24"/>
                <w:szCs w:val="24"/>
              </w:rPr>
              <w:t>18.53</w:t>
            </w:r>
          </w:p>
        </w:tc>
      </w:tr>
      <w:tr w:rsidR="00853D5E" w:rsidRPr="00392CCC" w14:paraId="0B261468" w14:textId="77777777" w:rsidTr="00CD656B">
        <w:trPr>
          <w:trHeight w:val="379"/>
        </w:trPr>
        <w:tc>
          <w:tcPr>
            <w:tcW w:w="6378" w:type="dxa"/>
            <w:shd w:val="clear" w:color="auto" w:fill="auto"/>
            <w:noWrap/>
            <w:vAlign w:val="center"/>
          </w:tcPr>
          <w:p w14:paraId="54095182"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3</w:t>
            </w:r>
            <w:r w:rsidRPr="00392CCC">
              <w:rPr>
                <w:sz w:val="24"/>
                <w:szCs w:val="28"/>
              </w:rPr>
              <w:t>-100% RDF (20:50:0 NPK kg/ha)</w:t>
            </w:r>
          </w:p>
        </w:tc>
        <w:tc>
          <w:tcPr>
            <w:tcW w:w="1199" w:type="dxa"/>
            <w:vAlign w:val="bottom"/>
          </w:tcPr>
          <w:p w14:paraId="0488C631" w14:textId="77777777" w:rsidR="00853D5E" w:rsidRPr="00392CCC" w:rsidRDefault="00853D5E" w:rsidP="00962E55">
            <w:pPr>
              <w:spacing w:line="360" w:lineRule="auto"/>
              <w:jc w:val="center"/>
              <w:rPr>
                <w:sz w:val="24"/>
                <w:szCs w:val="24"/>
                <w:lang w:eastAsia="en-IN"/>
              </w:rPr>
            </w:pPr>
            <w:r w:rsidRPr="00392CCC">
              <w:rPr>
                <w:sz w:val="24"/>
                <w:szCs w:val="24"/>
              </w:rPr>
              <w:t>28.46</w:t>
            </w:r>
          </w:p>
        </w:tc>
        <w:tc>
          <w:tcPr>
            <w:tcW w:w="1164" w:type="dxa"/>
            <w:vAlign w:val="bottom"/>
          </w:tcPr>
          <w:p w14:paraId="0E27F0BD" w14:textId="77777777" w:rsidR="00853D5E" w:rsidRPr="00392CCC" w:rsidRDefault="00853D5E" w:rsidP="00962E55">
            <w:pPr>
              <w:spacing w:line="360" w:lineRule="auto"/>
              <w:jc w:val="center"/>
              <w:rPr>
                <w:sz w:val="24"/>
                <w:szCs w:val="24"/>
              </w:rPr>
            </w:pPr>
            <w:r w:rsidRPr="00392CCC">
              <w:rPr>
                <w:sz w:val="24"/>
                <w:szCs w:val="24"/>
              </w:rPr>
              <w:t>18.51</w:t>
            </w:r>
          </w:p>
        </w:tc>
        <w:tc>
          <w:tcPr>
            <w:tcW w:w="1356" w:type="dxa"/>
            <w:vAlign w:val="bottom"/>
          </w:tcPr>
          <w:p w14:paraId="2D4B3936" w14:textId="77777777" w:rsidR="00853D5E" w:rsidRPr="00392CCC" w:rsidRDefault="00853D5E" w:rsidP="00962E55">
            <w:pPr>
              <w:spacing w:line="360" w:lineRule="auto"/>
              <w:jc w:val="center"/>
              <w:rPr>
                <w:sz w:val="24"/>
                <w:szCs w:val="24"/>
              </w:rPr>
            </w:pPr>
            <w:r w:rsidRPr="00392CCC">
              <w:rPr>
                <w:sz w:val="24"/>
                <w:szCs w:val="24"/>
              </w:rPr>
              <w:t>2.51</w:t>
            </w:r>
          </w:p>
        </w:tc>
        <w:tc>
          <w:tcPr>
            <w:tcW w:w="1314" w:type="dxa"/>
            <w:vAlign w:val="bottom"/>
          </w:tcPr>
          <w:p w14:paraId="39DE8916" w14:textId="77777777" w:rsidR="00853D5E" w:rsidRPr="00392CCC" w:rsidRDefault="00853D5E" w:rsidP="00962E55">
            <w:pPr>
              <w:spacing w:line="360" w:lineRule="auto"/>
              <w:jc w:val="center"/>
              <w:rPr>
                <w:sz w:val="24"/>
                <w:szCs w:val="24"/>
              </w:rPr>
            </w:pPr>
            <w:r w:rsidRPr="00392CCC">
              <w:rPr>
                <w:sz w:val="24"/>
                <w:szCs w:val="24"/>
              </w:rPr>
              <w:t>4.95</w:t>
            </w:r>
          </w:p>
        </w:tc>
        <w:tc>
          <w:tcPr>
            <w:tcW w:w="1325" w:type="dxa"/>
            <w:vAlign w:val="bottom"/>
          </w:tcPr>
          <w:p w14:paraId="293DDAE0" w14:textId="77777777" w:rsidR="00853D5E" w:rsidRPr="00392CCC" w:rsidRDefault="00853D5E" w:rsidP="00962E55">
            <w:pPr>
              <w:spacing w:line="360" w:lineRule="auto"/>
              <w:jc w:val="center"/>
              <w:rPr>
                <w:sz w:val="24"/>
                <w:szCs w:val="24"/>
              </w:rPr>
            </w:pPr>
            <w:r w:rsidRPr="00392CCC">
              <w:rPr>
                <w:sz w:val="24"/>
                <w:szCs w:val="24"/>
              </w:rPr>
              <w:t>14.50</w:t>
            </w:r>
          </w:p>
        </w:tc>
        <w:tc>
          <w:tcPr>
            <w:tcW w:w="1325" w:type="dxa"/>
            <w:vAlign w:val="bottom"/>
          </w:tcPr>
          <w:p w14:paraId="45027A99" w14:textId="77777777" w:rsidR="00853D5E" w:rsidRPr="00392CCC" w:rsidRDefault="00853D5E" w:rsidP="00962E55">
            <w:pPr>
              <w:spacing w:line="360" w:lineRule="auto"/>
              <w:jc w:val="center"/>
              <w:rPr>
                <w:sz w:val="24"/>
                <w:szCs w:val="24"/>
              </w:rPr>
            </w:pPr>
            <w:r w:rsidRPr="00392CCC">
              <w:rPr>
                <w:sz w:val="24"/>
                <w:szCs w:val="24"/>
              </w:rPr>
              <w:t>19.27</w:t>
            </w:r>
          </w:p>
        </w:tc>
      </w:tr>
      <w:tr w:rsidR="00853D5E" w:rsidRPr="00392CCC" w14:paraId="2A9CE477" w14:textId="77777777" w:rsidTr="00CD656B">
        <w:trPr>
          <w:trHeight w:val="379"/>
        </w:trPr>
        <w:tc>
          <w:tcPr>
            <w:tcW w:w="6378" w:type="dxa"/>
            <w:shd w:val="clear" w:color="auto" w:fill="auto"/>
            <w:noWrap/>
            <w:vAlign w:val="center"/>
          </w:tcPr>
          <w:p w14:paraId="4EE97E92"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4</w:t>
            </w:r>
            <w:r w:rsidRPr="00392CCC">
              <w:rPr>
                <w:sz w:val="24"/>
                <w:szCs w:val="28"/>
              </w:rPr>
              <w:t>-100% RDF + Foliar application of 1 % CaNO</w:t>
            </w:r>
            <w:r w:rsidRPr="00392CCC">
              <w:rPr>
                <w:sz w:val="24"/>
                <w:szCs w:val="28"/>
                <w:vertAlign w:val="subscript"/>
              </w:rPr>
              <w:t>3</w:t>
            </w:r>
          </w:p>
        </w:tc>
        <w:tc>
          <w:tcPr>
            <w:tcW w:w="1199" w:type="dxa"/>
            <w:vAlign w:val="bottom"/>
          </w:tcPr>
          <w:p w14:paraId="6EA987FE" w14:textId="77777777" w:rsidR="00853D5E" w:rsidRPr="00392CCC" w:rsidRDefault="00853D5E" w:rsidP="00962E55">
            <w:pPr>
              <w:spacing w:line="360" w:lineRule="auto"/>
              <w:jc w:val="center"/>
              <w:rPr>
                <w:sz w:val="24"/>
                <w:szCs w:val="24"/>
                <w:lang w:eastAsia="en-IN"/>
              </w:rPr>
            </w:pPr>
            <w:r w:rsidRPr="00392CCC">
              <w:rPr>
                <w:sz w:val="24"/>
                <w:szCs w:val="24"/>
              </w:rPr>
              <w:t>30.53</w:t>
            </w:r>
          </w:p>
        </w:tc>
        <w:tc>
          <w:tcPr>
            <w:tcW w:w="1164" w:type="dxa"/>
            <w:vAlign w:val="bottom"/>
          </w:tcPr>
          <w:p w14:paraId="78D31D1F" w14:textId="77777777" w:rsidR="00853D5E" w:rsidRPr="00392CCC" w:rsidRDefault="00853D5E" w:rsidP="00962E55">
            <w:pPr>
              <w:spacing w:line="360" w:lineRule="auto"/>
              <w:jc w:val="center"/>
              <w:rPr>
                <w:sz w:val="24"/>
                <w:szCs w:val="24"/>
              </w:rPr>
            </w:pPr>
            <w:r w:rsidRPr="00392CCC">
              <w:rPr>
                <w:sz w:val="24"/>
                <w:szCs w:val="24"/>
              </w:rPr>
              <w:t>20.06</w:t>
            </w:r>
          </w:p>
        </w:tc>
        <w:tc>
          <w:tcPr>
            <w:tcW w:w="1356" w:type="dxa"/>
            <w:vAlign w:val="bottom"/>
          </w:tcPr>
          <w:p w14:paraId="56112639" w14:textId="77777777" w:rsidR="00853D5E" w:rsidRPr="00392CCC" w:rsidRDefault="00853D5E" w:rsidP="00962E55">
            <w:pPr>
              <w:spacing w:line="360" w:lineRule="auto"/>
              <w:jc w:val="center"/>
              <w:rPr>
                <w:sz w:val="24"/>
                <w:szCs w:val="24"/>
              </w:rPr>
            </w:pPr>
            <w:r w:rsidRPr="00392CCC">
              <w:rPr>
                <w:sz w:val="24"/>
                <w:szCs w:val="24"/>
              </w:rPr>
              <w:t>2.96</w:t>
            </w:r>
          </w:p>
        </w:tc>
        <w:tc>
          <w:tcPr>
            <w:tcW w:w="1314" w:type="dxa"/>
            <w:vAlign w:val="bottom"/>
          </w:tcPr>
          <w:p w14:paraId="6AF42B33" w14:textId="77777777" w:rsidR="00853D5E" w:rsidRPr="00392CCC" w:rsidRDefault="00853D5E" w:rsidP="00962E55">
            <w:pPr>
              <w:spacing w:line="360" w:lineRule="auto"/>
              <w:jc w:val="center"/>
              <w:rPr>
                <w:sz w:val="24"/>
                <w:szCs w:val="24"/>
              </w:rPr>
            </w:pPr>
            <w:r w:rsidRPr="00392CCC">
              <w:rPr>
                <w:sz w:val="24"/>
                <w:szCs w:val="24"/>
              </w:rPr>
              <w:t>5.54</w:t>
            </w:r>
          </w:p>
        </w:tc>
        <w:tc>
          <w:tcPr>
            <w:tcW w:w="1325" w:type="dxa"/>
            <w:vAlign w:val="bottom"/>
          </w:tcPr>
          <w:p w14:paraId="342A4335" w14:textId="77777777" w:rsidR="00853D5E" w:rsidRPr="00392CCC" w:rsidRDefault="00853D5E" w:rsidP="00962E55">
            <w:pPr>
              <w:spacing w:line="360" w:lineRule="auto"/>
              <w:jc w:val="center"/>
              <w:rPr>
                <w:sz w:val="24"/>
                <w:szCs w:val="24"/>
              </w:rPr>
            </w:pPr>
            <w:r w:rsidRPr="00392CCC">
              <w:rPr>
                <w:sz w:val="24"/>
                <w:szCs w:val="24"/>
              </w:rPr>
              <w:t>15.36</w:t>
            </w:r>
          </w:p>
        </w:tc>
        <w:tc>
          <w:tcPr>
            <w:tcW w:w="1325" w:type="dxa"/>
            <w:vAlign w:val="bottom"/>
          </w:tcPr>
          <w:p w14:paraId="54610F83" w14:textId="77777777" w:rsidR="00853D5E" w:rsidRPr="00392CCC" w:rsidRDefault="00853D5E" w:rsidP="00962E55">
            <w:pPr>
              <w:spacing w:line="360" w:lineRule="auto"/>
              <w:jc w:val="center"/>
              <w:rPr>
                <w:sz w:val="24"/>
                <w:szCs w:val="24"/>
              </w:rPr>
            </w:pPr>
            <w:r w:rsidRPr="00392CCC">
              <w:rPr>
                <w:sz w:val="24"/>
                <w:szCs w:val="24"/>
              </w:rPr>
              <w:t>20.86</w:t>
            </w:r>
          </w:p>
        </w:tc>
      </w:tr>
      <w:tr w:rsidR="00853D5E" w:rsidRPr="00392CCC" w14:paraId="202D6E55" w14:textId="77777777" w:rsidTr="00CD656B">
        <w:trPr>
          <w:trHeight w:val="379"/>
        </w:trPr>
        <w:tc>
          <w:tcPr>
            <w:tcW w:w="6378" w:type="dxa"/>
            <w:shd w:val="clear" w:color="auto" w:fill="auto"/>
            <w:noWrap/>
            <w:vAlign w:val="center"/>
          </w:tcPr>
          <w:p w14:paraId="5FF574D5"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5</w:t>
            </w:r>
            <w:r w:rsidRPr="00392CCC">
              <w:rPr>
                <w:sz w:val="24"/>
                <w:szCs w:val="28"/>
              </w:rPr>
              <w:t>-100% RDF + Foliar application of 1 % MgNO</w:t>
            </w:r>
            <w:r w:rsidRPr="00392CCC">
              <w:rPr>
                <w:sz w:val="24"/>
                <w:szCs w:val="28"/>
                <w:vertAlign w:val="subscript"/>
              </w:rPr>
              <w:t>3</w:t>
            </w:r>
          </w:p>
        </w:tc>
        <w:tc>
          <w:tcPr>
            <w:tcW w:w="1199" w:type="dxa"/>
            <w:vAlign w:val="bottom"/>
          </w:tcPr>
          <w:p w14:paraId="668FF3C8" w14:textId="77777777" w:rsidR="00853D5E" w:rsidRPr="00392CCC" w:rsidRDefault="00853D5E" w:rsidP="00962E55">
            <w:pPr>
              <w:spacing w:line="360" w:lineRule="auto"/>
              <w:jc w:val="center"/>
              <w:rPr>
                <w:sz w:val="24"/>
                <w:szCs w:val="24"/>
                <w:lang w:eastAsia="en-IN"/>
              </w:rPr>
            </w:pPr>
            <w:r w:rsidRPr="00392CCC">
              <w:rPr>
                <w:sz w:val="24"/>
                <w:szCs w:val="24"/>
              </w:rPr>
              <w:t>32.96</w:t>
            </w:r>
          </w:p>
        </w:tc>
        <w:tc>
          <w:tcPr>
            <w:tcW w:w="1164" w:type="dxa"/>
            <w:vAlign w:val="bottom"/>
          </w:tcPr>
          <w:p w14:paraId="3B8828C8" w14:textId="77777777" w:rsidR="00853D5E" w:rsidRPr="00392CCC" w:rsidRDefault="00853D5E" w:rsidP="00962E55">
            <w:pPr>
              <w:spacing w:line="360" w:lineRule="auto"/>
              <w:jc w:val="center"/>
              <w:rPr>
                <w:sz w:val="24"/>
                <w:szCs w:val="24"/>
              </w:rPr>
            </w:pPr>
            <w:r w:rsidRPr="00392CCC">
              <w:rPr>
                <w:sz w:val="24"/>
                <w:szCs w:val="24"/>
              </w:rPr>
              <w:t>21.24</w:t>
            </w:r>
          </w:p>
        </w:tc>
        <w:tc>
          <w:tcPr>
            <w:tcW w:w="1356" w:type="dxa"/>
            <w:vAlign w:val="bottom"/>
          </w:tcPr>
          <w:p w14:paraId="7191546C" w14:textId="77777777" w:rsidR="00853D5E" w:rsidRPr="00392CCC" w:rsidRDefault="00853D5E" w:rsidP="00962E55">
            <w:pPr>
              <w:spacing w:line="360" w:lineRule="auto"/>
              <w:jc w:val="center"/>
              <w:rPr>
                <w:sz w:val="24"/>
                <w:szCs w:val="24"/>
              </w:rPr>
            </w:pPr>
            <w:r w:rsidRPr="00392CCC">
              <w:rPr>
                <w:sz w:val="24"/>
                <w:szCs w:val="24"/>
              </w:rPr>
              <w:t>3.32</w:t>
            </w:r>
          </w:p>
        </w:tc>
        <w:tc>
          <w:tcPr>
            <w:tcW w:w="1314" w:type="dxa"/>
            <w:vAlign w:val="bottom"/>
          </w:tcPr>
          <w:p w14:paraId="6F60B648" w14:textId="77777777" w:rsidR="00853D5E" w:rsidRPr="00392CCC" w:rsidRDefault="00853D5E" w:rsidP="00962E55">
            <w:pPr>
              <w:spacing w:line="360" w:lineRule="auto"/>
              <w:jc w:val="center"/>
              <w:rPr>
                <w:sz w:val="24"/>
                <w:szCs w:val="24"/>
              </w:rPr>
            </w:pPr>
            <w:r w:rsidRPr="00392CCC">
              <w:rPr>
                <w:sz w:val="24"/>
                <w:szCs w:val="24"/>
              </w:rPr>
              <w:t>6.03</w:t>
            </w:r>
          </w:p>
        </w:tc>
        <w:tc>
          <w:tcPr>
            <w:tcW w:w="1325" w:type="dxa"/>
            <w:vAlign w:val="bottom"/>
          </w:tcPr>
          <w:p w14:paraId="6C3DDC84" w14:textId="77777777" w:rsidR="00853D5E" w:rsidRPr="00392CCC" w:rsidRDefault="00853D5E" w:rsidP="00962E55">
            <w:pPr>
              <w:spacing w:line="360" w:lineRule="auto"/>
              <w:jc w:val="center"/>
              <w:rPr>
                <w:sz w:val="24"/>
                <w:szCs w:val="24"/>
              </w:rPr>
            </w:pPr>
            <w:r w:rsidRPr="00392CCC">
              <w:rPr>
                <w:sz w:val="24"/>
                <w:szCs w:val="24"/>
              </w:rPr>
              <w:t>16.38</w:t>
            </w:r>
          </w:p>
        </w:tc>
        <w:tc>
          <w:tcPr>
            <w:tcW w:w="1325" w:type="dxa"/>
            <w:vAlign w:val="bottom"/>
          </w:tcPr>
          <w:p w14:paraId="1C41B79B" w14:textId="77777777" w:rsidR="00853D5E" w:rsidRPr="00392CCC" w:rsidRDefault="00853D5E" w:rsidP="00962E55">
            <w:pPr>
              <w:spacing w:line="360" w:lineRule="auto"/>
              <w:jc w:val="center"/>
              <w:rPr>
                <w:sz w:val="24"/>
                <w:szCs w:val="24"/>
              </w:rPr>
            </w:pPr>
            <w:r w:rsidRPr="00392CCC">
              <w:rPr>
                <w:sz w:val="24"/>
                <w:szCs w:val="24"/>
              </w:rPr>
              <w:t>21.65</w:t>
            </w:r>
          </w:p>
        </w:tc>
      </w:tr>
      <w:tr w:rsidR="00853D5E" w:rsidRPr="00392CCC" w14:paraId="4ABEAFE0" w14:textId="77777777" w:rsidTr="00CD656B">
        <w:trPr>
          <w:trHeight w:val="379"/>
        </w:trPr>
        <w:tc>
          <w:tcPr>
            <w:tcW w:w="6378" w:type="dxa"/>
            <w:shd w:val="clear" w:color="auto" w:fill="auto"/>
            <w:noWrap/>
            <w:vAlign w:val="center"/>
            <w:hideMark/>
          </w:tcPr>
          <w:p w14:paraId="09EE6F20"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6</w:t>
            </w:r>
            <w:r w:rsidRPr="00392CCC">
              <w:rPr>
                <w:sz w:val="24"/>
                <w:szCs w:val="28"/>
              </w:rPr>
              <w:t>-100% RDF + Foliar application of 1 % Sulphur</w:t>
            </w:r>
          </w:p>
        </w:tc>
        <w:tc>
          <w:tcPr>
            <w:tcW w:w="1199" w:type="dxa"/>
            <w:vAlign w:val="bottom"/>
          </w:tcPr>
          <w:p w14:paraId="1B29D39A" w14:textId="77777777" w:rsidR="00853D5E" w:rsidRPr="00392CCC" w:rsidRDefault="00853D5E" w:rsidP="00962E55">
            <w:pPr>
              <w:spacing w:line="360" w:lineRule="auto"/>
              <w:jc w:val="center"/>
              <w:rPr>
                <w:sz w:val="24"/>
                <w:szCs w:val="24"/>
                <w:lang w:eastAsia="en-IN"/>
              </w:rPr>
            </w:pPr>
            <w:r w:rsidRPr="00392CCC">
              <w:rPr>
                <w:sz w:val="24"/>
                <w:szCs w:val="24"/>
              </w:rPr>
              <w:t>28.44</w:t>
            </w:r>
          </w:p>
        </w:tc>
        <w:tc>
          <w:tcPr>
            <w:tcW w:w="1164" w:type="dxa"/>
            <w:vAlign w:val="bottom"/>
          </w:tcPr>
          <w:p w14:paraId="2EA77E88" w14:textId="77777777" w:rsidR="00853D5E" w:rsidRPr="00392CCC" w:rsidRDefault="00853D5E" w:rsidP="00962E55">
            <w:pPr>
              <w:spacing w:line="360" w:lineRule="auto"/>
              <w:jc w:val="center"/>
              <w:rPr>
                <w:sz w:val="24"/>
                <w:szCs w:val="24"/>
              </w:rPr>
            </w:pPr>
            <w:r w:rsidRPr="00392CCC">
              <w:rPr>
                <w:sz w:val="24"/>
                <w:szCs w:val="24"/>
              </w:rPr>
              <w:t>19.23</w:t>
            </w:r>
          </w:p>
        </w:tc>
        <w:tc>
          <w:tcPr>
            <w:tcW w:w="1356" w:type="dxa"/>
            <w:vAlign w:val="bottom"/>
          </w:tcPr>
          <w:p w14:paraId="6AADFB19" w14:textId="77777777" w:rsidR="00853D5E" w:rsidRPr="00392CCC" w:rsidRDefault="00853D5E" w:rsidP="00962E55">
            <w:pPr>
              <w:spacing w:line="360" w:lineRule="auto"/>
              <w:jc w:val="center"/>
              <w:rPr>
                <w:sz w:val="24"/>
                <w:szCs w:val="24"/>
              </w:rPr>
            </w:pPr>
            <w:r w:rsidRPr="00392CCC">
              <w:rPr>
                <w:sz w:val="24"/>
                <w:szCs w:val="24"/>
              </w:rPr>
              <w:t>2.63</w:t>
            </w:r>
          </w:p>
        </w:tc>
        <w:tc>
          <w:tcPr>
            <w:tcW w:w="1314" w:type="dxa"/>
            <w:vAlign w:val="bottom"/>
          </w:tcPr>
          <w:p w14:paraId="2F86EA2A" w14:textId="77777777" w:rsidR="00853D5E" w:rsidRPr="00392CCC" w:rsidRDefault="00853D5E" w:rsidP="00962E55">
            <w:pPr>
              <w:spacing w:line="360" w:lineRule="auto"/>
              <w:jc w:val="center"/>
              <w:rPr>
                <w:sz w:val="24"/>
                <w:szCs w:val="24"/>
              </w:rPr>
            </w:pPr>
            <w:r w:rsidRPr="00392CCC">
              <w:rPr>
                <w:sz w:val="24"/>
                <w:szCs w:val="24"/>
              </w:rPr>
              <w:t>5.26</w:t>
            </w:r>
          </w:p>
        </w:tc>
        <w:tc>
          <w:tcPr>
            <w:tcW w:w="1325" w:type="dxa"/>
            <w:vAlign w:val="bottom"/>
          </w:tcPr>
          <w:p w14:paraId="65D21F4D" w14:textId="77777777" w:rsidR="00853D5E" w:rsidRPr="00392CCC" w:rsidRDefault="00853D5E" w:rsidP="00962E55">
            <w:pPr>
              <w:spacing w:line="360" w:lineRule="auto"/>
              <w:jc w:val="center"/>
              <w:rPr>
                <w:sz w:val="24"/>
                <w:szCs w:val="24"/>
              </w:rPr>
            </w:pPr>
            <w:r w:rsidRPr="00392CCC">
              <w:rPr>
                <w:sz w:val="24"/>
                <w:szCs w:val="24"/>
              </w:rPr>
              <w:t>14.35</w:t>
            </w:r>
          </w:p>
        </w:tc>
        <w:tc>
          <w:tcPr>
            <w:tcW w:w="1325" w:type="dxa"/>
            <w:vAlign w:val="bottom"/>
          </w:tcPr>
          <w:p w14:paraId="4907C934" w14:textId="77777777" w:rsidR="00853D5E" w:rsidRPr="00392CCC" w:rsidRDefault="00853D5E" w:rsidP="00962E55">
            <w:pPr>
              <w:spacing w:line="360" w:lineRule="auto"/>
              <w:jc w:val="center"/>
              <w:rPr>
                <w:sz w:val="24"/>
                <w:szCs w:val="24"/>
              </w:rPr>
            </w:pPr>
            <w:r w:rsidRPr="00392CCC">
              <w:rPr>
                <w:sz w:val="24"/>
                <w:szCs w:val="24"/>
              </w:rPr>
              <w:t>20.00</w:t>
            </w:r>
          </w:p>
        </w:tc>
      </w:tr>
      <w:tr w:rsidR="00853D5E" w:rsidRPr="00392CCC" w14:paraId="473A36A8" w14:textId="77777777" w:rsidTr="00CD656B">
        <w:trPr>
          <w:trHeight w:val="379"/>
        </w:trPr>
        <w:tc>
          <w:tcPr>
            <w:tcW w:w="6378" w:type="dxa"/>
            <w:shd w:val="clear" w:color="auto" w:fill="auto"/>
            <w:noWrap/>
            <w:vAlign w:val="center"/>
            <w:hideMark/>
          </w:tcPr>
          <w:p w14:paraId="106DF201"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7</w:t>
            </w:r>
            <w:r w:rsidRPr="00392CCC">
              <w:rPr>
                <w:sz w:val="24"/>
                <w:szCs w:val="28"/>
              </w:rPr>
              <w:t>-100% RDF + Foliar application of 1 % each of CaNO</w:t>
            </w:r>
            <w:r w:rsidRPr="00392CCC">
              <w:rPr>
                <w:sz w:val="24"/>
                <w:szCs w:val="28"/>
                <w:vertAlign w:val="subscript"/>
              </w:rPr>
              <w:t>3</w:t>
            </w:r>
            <w:r w:rsidRPr="00392CCC">
              <w:rPr>
                <w:sz w:val="24"/>
                <w:szCs w:val="28"/>
              </w:rPr>
              <w:t>, MgNO</w:t>
            </w:r>
            <w:r w:rsidRPr="00392CCC">
              <w:rPr>
                <w:sz w:val="24"/>
                <w:szCs w:val="28"/>
                <w:vertAlign w:val="subscript"/>
              </w:rPr>
              <w:t>3</w:t>
            </w:r>
            <w:r w:rsidRPr="00392CCC">
              <w:rPr>
                <w:sz w:val="24"/>
                <w:szCs w:val="28"/>
              </w:rPr>
              <w:t xml:space="preserve"> and Sulphur</w:t>
            </w:r>
          </w:p>
        </w:tc>
        <w:tc>
          <w:tcPr>
            <w:tcW w:w="1199" w:type="dxa"/>
            <w:vAlign w:val="bottom"/>
          </w:tcPr>
          <w:p w14:paraId="64E9CABB" w14:textId="77777777" w:rsidR="00853D5E" w:rsidRPr="00392CCC" w:rsidRDefault="00853D5E" w:rsidP="002232CD">
            <w:pPr>
              <w:spacing w:after="360" w:line="360" w:lineRule="auto"/>
              <w:jc w:val="center"/>
              <w:rPr>
                <w:sz w:val="24"/>
                <w:szCs w:val="24"/>
                <w:lang w:eastAsia="en-IN"/>
              </w:rPr>
            </w:pPr>
            <w:r w:rsidRPr="00392CCC">
              <w:rPr>
                <w:sz w:val="24"/>
                <w:szCs w:val="24"/>
              </w:rPr>
              <w:t>36.99</w:t>
            </w:r>
          </w:p>
        </w:tc>
        <w:tc>
          <w:tcPr>
            <w:tcW w:w="1164" w:type="dxa"/>
            <w:vAlign w:val="bottom"/>
          </w:tcPr>
          <w:p w14:paraId="781354E0" w14:textId="77777777" w:rsidR="00853D5E" w:rsidRPr="00392CCC" w:rsidRDefault="00853D5E" w:rsidP="002232CD">
            <w:pPr>
              <w:spacing w:after="360" w:line="360" w:lineRule="auto"/>
              <w:jc w:val="center"/>
              <w:rPr>
                <w:sz w:val="24"/>
                <w:szCs w:val="24"/>
              </w:rPr>
            </w:pPr>
            <w:r w:rsidRPr="00392CCC">
              <w:rPr>
                <w:sz w:val="24"/>
                <w:szCs w:val="24"/>
              </w:rPr>
              <w:t>23.52</w:t>
            </w:r>
          </w:p>
        </w:tc>
        <w:tc>
          <w:tcPr>
            <w:tcW w:w="1356" w:type="dxa"/>
            <w:vAlign w:val="bottom"/>
          </w:tcPr>
          <w:p w14:paraId="18AC19A0" w14:textId="77777777" w:rsidR="00853D5E" w:rsidRPr="00392CCC" w:rsidRDefault="00853D5E" w:rsidP="002232CD">
            <w:pPr>
              <w:spacing w:after="360" w:line="360" w:lineRule="auto"/>
              <w:jc w:val="center"/>
              <w:rPr>
                <w:sz w:val="24"/>
                <w:szCs w:val="24"/>
              </w:rPr>
            </w:pPr>
            <w:r w:rsidRPr="00392CCC">
              <w:rPr>
                <w:sz w:val="24"/>
                <w:szCs w:val="24"/>
              </w:rPr>
              <w:t>3.93</w:t>
            </w:r>
          </w:p>
        </w:tc>
        <w:tc>
          <w:tcPr>
            <w:tcW w:w="1314" w:type="dxa"/>
            <w:vAlign w:val="bottom"/>
          </w:tcPr>
          <w:p w14:paraId="1D5FD988" w14:textId="77777777" w:rsidR="00853D5E" w:rsidRPr="00392CCC" w:rsidRDefault="00853D5E" w:rsidP="002232CD">
            <w:pPr>
              <w:spacing w:after="360" w:line="360" w:lineRule="auto"/>
              <w:jc w:val="center"/>
              <w:rPr>
                <w:sz w:val="24"/>
                <w:szCs w:val="24"/>
              </w:rPr>
            </w:pPr>
            <w:r w:rsidRPr="00392CCC">
              <w:rPr>
                <w:sz w:val="24"/>
                <w:szCs w:val="24"/>
              </w:rPr>
              <w:t>6.76</w:t>
            </w:r>
          </w:p>
        </w:tc>
        <w:tc>
          <w:tcPr>
            <w:tcW w:w="1325" w:type="dxa"/>
            <w:vAlign w:val="bottom"/>
          </w:tcPr>
          <w:p w14:paraId="0128F80C" w14:textId="77777777" w:rsidR="00853D5E" w:rsidRPr="00392CCC" w:rsidRDefault="00853D5E" w:rsidP="002232CD">
            <w:pPr>
              <w:spacing w:after="360" w:line="360" w:lineRule="auto"/>
              <w:jc w:val="center"/>
              <w:rPr>
                <w:sz w:val="24"/>
                <w:szCs w:val="24"/>
              </w:rPr>
            </w:pPr>
            <w:r w:rsidRPr="00392CCC">
              <w:rPr>
                <w:sz w:val="24"/>
                <w:szCs w:val="24"/>
              </w:rPr>
              <w:t>18.07</w:t>
            </w:r>
          </w:p>
        </w:tc>
        <w:tc>
          <w:tcPr>
            <w:tcW w:w="1325" w:type="dxa"/>
            <w:vAlign w:val="bottom"/>
          </w:tcPr>
          <w:p w14:paraId="1BC09C55" w14:textId="77777777" w:rsidR="00853D5E" w:rsidRPr="00392CCC" w:rsidRDefault="00853D5E" w:rsidP="002232CD">
            <w:pPr>
              <w:spacing w:after="360" w:line="360" w:lineRule="auto"/>
              <w:jc w:val="center"/>
              <w:rPr>
                <w:sz w:val="24"/>
                <w:szCs w:val="24"/>
              </w:rPr>
            </w:pPr>
            <w:r w:rsidRPr="00392CCC">
              <w:rPr>
                <w:sz w:val="24"/>
                <w:szCs w:val="24"/>
              </w:rPr>
              <w:t>23.67</w:t>
            </w:r>
          </w:p>
        </w:tc>
      </w:tr>
      <w:tr w:rsidR="00853D5E" w:rsidRPr="00392CCC" w14:paraId="773C6E5B" w14:textId="77777777" w:rsidTr="00CD656B">
        <w:trPr>
          <w:trHeight w:val="379"/>
        </w:trPr>
        <w:tc>
          <w:tcPr>
            <w:tcW w:w="6378" w:type="dxa"/>
            <w:shd w:val="clear" w:color="auto" w:fill="auto"/>
            <w:noWrap/>
            <w:vAlign w:val="center"/>
          </w:tcPr>
          <w:p w14:paraId="1F4F9ED7"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8</w:t>
            </w:r>
            <w:r w:rsidRPr="00392CCC">
              <w:rPr>
                <w:sz w:val="24"/>
                <w:szCs w:val="28"/>
              </w:rPr>
              <w:t>-100% RDF + Foliar application of ZnSO</w:t>
            </w:r>
            <w:r w:rsidRPr="00392CCC">
              <w:rPr>
                <w:sz w:val="24"/>
                <w:szCs w:val="28"/>
                <w:vertAlign w:val="subscript"/>
              </w:rPr>
              <w:t>4</w:t>
            </w:r>
            <w:r w:rsidRPr="00392CCC">
              <w:rPr>
                <w:sz w:val="24"/>
                <w:szCs w:val="28"/>
              </w:rPr>
              <w:t xml:space="preserve"> @ 0.2 %</w:t>
            </w:r>
          </w:p>
        </w:tc>
        <w:tc>
          <w:tcPr>
            <w:tcW w:w="1199" w:type="dxa"/>
            <w:vAlign w:val="bottom"/>
          </w:tcPr>
          <w:p w14:paraId="4C8D6B22" w14:textId="77777777" w:rsidR="00853D5E" w:rsidRPr="00392CCC" w:rsidRDefault="00853D5E" w:rsidP="00962E55">
            <w:pPr>
              <w:spacing w:line="360" w:lineRule="auto"/>
              <w:jc w:val="center"/>
              <w:rPr>
                <w:sz w:val="24"/>
                <w:szCs w:val="24"/>
                <w:lang w:eastAsia="en-IN"/>
              </w:rPr>
            </w:pPr>
            <w:r w:rsidRPr="00392CCC">
              <w:rPr>
                <w:sz w:val="24"/>
                <w:szCs w:val="24"/>
              </w:rPr>
              <w:t>27.37</w:t>
            </w:r>
          </w:p>
        </w:tc>
        <w:tc>
          <w:tcPr>
            <w:tcW w:w="1164" w:type="dxa"/>
            <w:vAlign w:val="bottom"/>
          </w:tcPr>
          <w:p w14:paraId="6853C6B3" w14:textId="77777777" w:rsidR="00853D5E" w:rsidRPr="00392CCC" w:rsidRDefault="00853D5E" w:rsidP="00962E55">
            <w:pPr>
              <w:spacing w:line="360" w:lineRule="auto"/>
              <w:jc w:val="center"/>
              <w:rPr>
                <w:sz w:val="24"/>
                <w:szCs w:val="24"/>
              </w:rPr>
            </w:pPr>
            <w:r w:rsidRPr="00392CCC">
              <w:rPr>
                <w:sz w:val="24"/>
                <w:szCs w:val="24"/>
              </w:rPr>
              <w:t>18.87</w:t>
            </w:r>
          </w:p>
        </w:tc>
        <w:tc>
          <w:tcPr>
            <w:tcW w:w="1356" w:type="dxa"/>
            <w:vAlign w:val="bottom"/>
          </w:tcPr>
          <w:p w14:paraId="70FAA893" w14:textId="77777777" w:rsidR="00853D5E" w:rsidRPr="00392CCC" w:rsidRDefault="00853D5E" w:rsidP="00962E55">
            <w:pPr>
              <w:spacing w:line="360" w:lineRule="auto"/>
              <w:jc w:val="center"/>
              <w:rPr>
                <w:sz w:val="24"/>
                <w:szCs w:val="24"/>
              </w:rPr>
            </w:pPr>
            <w:r w:rsidRPr="00392CCC">
              <w:rPr>
                <w:sz w:val="24"/>
                <w:szCs w:val="24"/>
              </w:rPr>
              <w:t>2.47</w:t>
            </w:r>
          </w:p>
        </w:tc>
        <w:tc>
          <w:tcPr>
            <w:tcW w:w="1314" w:type="dxa"/>
            <w:vAlign w:val="bottom"/>
          </w:tcPr>
          <w:p w14:paraId="5B2210A7" w14:textId="77777777" w:rsidR="00853D5E" w:rsidRPr="00392CCC" w:rsidRDefault="00853D5E" w:rsidP="00962E55">
            <w:pPr>
              <w:spacing w:line="360" w:lineRule="auto"/>
              <w:jc w:val="center"/>
              <w:rPr>
                <w:sz w:val="24"/>
                <w:szCs w:val="24"/>
              </w:rPr>
            </w:pPr>
            <w:r w:rsidRPr="00392CCC">
              <w:rPr>
                <w:sz w:val="24"/>
                <w:szCs w:val="24"/>
              </w:rPr>
              <w:t>5.10</w:t>
            </w:r>
          </w:p>
        </w:tc>
        <w:tc>
          <w:tcPr>
            <w:tcW w:w="1325" w:type="dxa"/>
            <w:vAlign w:val="bottom"/>
          </w:tcPr>
          <w:p w14:paraId="44E5BD3F" w14:textId="77777777" w:rsidR="00853D5E" w:rsidRPr="00392CCC" w:rsidRDefault="00853D5E" w:rsidP="00962E55">
            <w:pPr>
              <w:spacing w:line="360" w:lineRule="auto"/>
              <w:jc w:val="center"/>
              <w:rPr>
                <w:sz w:val="24"/>
                <w:szCs w:val="24"/>
              </w:rPr>
            </w:pPr>
            <w:r w:rsidRPr="00392CCC">
              <w:rPr>
                <w:sz w:val="24"/>
                <w:szCs w:val="24"/>
              </w:rPr>
              <w:t>13.86</w:t>
            </w:r>
          </w:p>
        </w:tc>
        <w:tc>
          <w:tcPr>
            <w:tcW w:w="1325" w:type="dxa"/>
            <w:vAlign w:val="bottom"/>
          </w:tcPr>
          <w:p w14:paraId="3C99E6EA" w14:textId="77777777" w:rsidR="00853D5E" w:rsidRPr="00392CCC" w:rsidRDefault="00853D5E" w:rsidP="00962E55">
            <w:pPr>
              <w:spacing w:line="360" w:lineRule="auto"/>
              <w:jc w:val="center"/>
              <w:rPr>
                <w:sz w:val="24"/>
                <w:szCs w:val="24"/>
              </w:rPr>
            </w:pPr>
            <w:r w:rsidRPr="00392CCC">
              <w:rPr>
                <w:sz w:val="24"/>
                <w:szCs w:val="24"/>
              </w:rPr>
              <w:t>19.64</w:t>
            </w:r>
          </w:p>
        </w:tc>
      </w:tr>
      <w:tr w:rsidR="00853D5E" w:rsidRPr="00392CCC" w14:paraId="5ED6B182" w14:textId="77777777" w:rsidTr="00CD656B">
        <w:trPr>
          <w:trHeight w:val="379"/>
        </w:trPr>
        <w:tc>
          <w:tcPr>
            <w:tcW w:w="6378" w:type="dxa"/>
            <w:shd w:val="clear" w:color="auto" w:fill="auto"/>
            <w:noWrap/>
            <w:vAlign w:val="center"/>
          </w:tcPr>
          <w:p w14:paraId="6462809C" w14:textId="77777777" w:rsidR="00853D5E" w:rsidRPr="00392CCC" w:rsidRDefault="00853D5E" w:rsidP="00962E55">
            <w:pPr>
              <w:spacing w:line="360" w:lineRule="auto"/>
              <w:jc w:val="both"/>
              <w:rPr>
                <w:sz w:val="24"/>
                <w:szCs w:val="28"/>
                <w:lang w:eastAsia="en-IN"/>
              </w:rPr>
            </w:pPr>
            <w:r w:rsidRPr="00392CCC">
              <w:rPr>
                <w:sz w:val="24"/>
                <w:szCs w:val="28"/>
              </w:rPr>
              <w:t>T</w:t>
            </w:r>
            <w:r w:rsidRPr="00392CCC">
              <w:rPr>
                <w:sz w:val="24"/>
                <w:szCs w:val="28"/>
                <w:vertAlign w:val="subscript"/>
              </w:rPr>
              <w:t>9</w:t>
            </w:r>
            <w:r w:rsidRPr="00392CCC">
              <w:rPr>
                <w:sz w:val="24"/>
                <w:szCs w:val="28"/>
              </w:rPr>
              <w:t>-100% RDF + T</w:t>
            </w:r>
            <w:r w:rsidRPr="00392CCC">
              <w:rPr>
                <w:sz w:val="24"/>
                <w:szCs w:val="28"/>
                <w:vertAlign w:val="subscript"/>
              </w:rPr>
              <w:t>7</w:t>
            </w:r>
            <w:r w:rsidRPr="00392CCC">
              <w:rPr>
                <w:sz w:val="24"/>
                <w:szCs w:val="28"/>
              </w:rPr>
              <w:t xml:space="preserve"> + Foliar application of ZnSO</w:t>
            </w:r>
            <w:r w:rsidRPr="00392CCC">
              <w:rPr>
                <w:sz w:val="24"/>
                <w:szCs w:val="28"/>
                <w:vertAlign w:val="subscript"/>
              </w:rPr>
              <w:t>4</w:t>
            </w:r>
            <w:r w:rsidRPr="00392CCC">
              <w:rPr>
                <w:sz w:val="24"/>
                <w:szCs w:val="28"/>
              </w:rPr>
              <w:t xml:space="preserve"> @ 0.2 %</w:t>
            </w:r>
          </w:p>
        </w:tc>
        <w:tc>
          <w:tcPr>
            <w:tcW w:w="1199" w:type="dxa"/>
            <w:vAlign w:val="bottom"/>
          </w:tcPr>
          <w:p w14:paraId="31ECBBB6" w14:textId="77777777" w:rsidR="00853D5E" w:rsidRPr="00392CCC" w:rsidRDefault="00853D5E" w:rsidP="00962E55">
            <w:pPr>
              <w:spacing w:line="360" w:lineRule="auto"/>
              <w:jc w:val="center"/>
              <w:rPr>
                <w:sz w:val="24"/>
                <w:szCs w:val="24"/>
                <w:lang w:eastAsia="en-IN"/>
              </w:rPr>
            </w:pPr>
            <w:r w:rsidRPr="00392CCC">
              <w:rPr>
                <w:sz w:val="24"/>
                <w:szCs w:val="24"/>
              </w:rPr>
              <w:t>41.24</w:t>
            </w:r>
          </w:p>
        </w:tc>
        <w:tc>
          <w:tcPr>
            <w:tcW w:w="1164" w:type="dxa"/>
            <w:vAlign w:val="bottom"/>
          </w:tcPr>
          <w:p w14:paraId="61EA0331" w14:textId="77777777" w:rsidR="00853D5E" w:rsidRPr="00392CCC" w:rsidRDefault="00853D5E" w:rsidP="00962E55">
            <w:pPr>
              <w:spacing w:line="360" w:lineRule="auto"/>
              <w:jc w:val="center"/>
              <w:rPr>
                <w:sz w:val="24"/>
                <w:szCs w:val="24"/>
              </w:rPr>
            </w:pPr>
            <w:r w:rsidRPr="00392CCC">
              <w:rPr>
                <w:sz w:val="24"/>
                <w:szCs w:val="24"/>
              </w:rPr>
              <w:t>25.62</w:t>
            </w:r>
          </w:p>
        </w:tc>
        <w:tc>
          <w:tcPr>
            <w:tcW w:w="1356" w:type="dxa"/>
            <w:vAlign w:val="bottom"/>
          </w:tcPr>
          <w:p w14:paraId="698952FA" w14:textId="77777777" w:rsidR="00853D5E" w:rsidRPr="00392CCC" w:rsidRDefault="00853D5E" w:rsidP="00962E55">
            <w:pPr>
              <w:spacing w:line="360" w:lineRule="auto"/>
              <w:jc w:val="center"/>
              <w:rPr>
                <w:sz w:val="24"/>
                <w:szCs w:val="24"/>
              </w:rPr>
            </w:pPr>
            <w:r w:rsidRPr="00392CCC">
              <w:rPr>
                <w:sz w:val="24"/>
                <w:szCs w:val="24"/>
              </w:rPr>
              <w:t>4.49</w:t>
            </w:r>
          </w:p>
        </w:tc>
        <w:tc>
          <w:tcPr>
            <w:tcW w:w="1314" w:type="dxa"/>
            <w:vAlign w:val="bottom"/>
          </w:tcPr>
          <w:p w14:paraId="54413B67" w14:textId="77777777" w:rsidR="00853D5E" w:rsidRPr="00392CCC" w:rsidRDefault="00853D5E" w:rsidP="00962E55">
            <w:pPr>
              <w:spacing w:line="360" w:lineRule="auto"/>
              <w:jc w:val="center"/>
              <w:rPr>
                <w:sz w:val="24"/>
                <w:szCs w:val="24"/>
              </w:rPr>
            </w:pPr>
            <w:r w:rsidRPr="00392CCC">
              <w:rPr>
                <w:sz w:val="24"/>
                <w:szCs w:val="24"/>
              </w:rPr>
              <w:t>7.50</w:t>
            </w:r>
          </w:p>
        </w:tc>
        <w:tc>
          <w:tcPr>
            <w:tcW w:w="1325" w:type="dxa"/>
            <w:vAlign w:val="bottom"/>
          </w:tcPr>
          <w:p w14:paraId="6590BE8D" w14:textId="77777777" w:rsidR="00853D5E" w:rsidRPr="00392CCC" w:rsidRDefault="00853D5E" w:rsidP="00962E55">
            <w:pPr>
              <w:spacing w:line="360" w:lineRule="auto"/>
              <w:jc w:val="center"/>
              <w:rPr>
                <w:sz w:val="24"/>
                <w:szCs w:val="24"/>
              </w:rPr>
            </w:pPr>
            <w:r w:rsidRPr="00392CCC">
              <w:rPr>
                <w:sz w:val="24"/>
                <w:szCs w:val="24"/>
              </w:rPr>
              <w:t>19.93</w:t>
            </w:r>
          </w:p>
        </w:tc>
        <w:tc>
          <w:tcPr>
            <w:tcW w:w="1325" w:type="dxa"/>
            <w:vAlign w:val="bottom"/>
          </w:tcPr>
          <w:p w14:paraId="7CEB02C8" w14:textId="77777777" w:rsidR="00853D5E" w:rsidRPr="00392CCC" w:rsidRDefault="00853D5E" w:rsidP="00962E55">
            <w:pPr>
              <w:spacing w:line="360" w:lineRule="auto"/>
              <w:jc w:val="center"/>
              <w:rPr>
                <w:sz w:val="24"/>
                <w:szCs w:val="24"/>
              </w:rPr>
            </w:pPr>
            <w:r w:rsidRPr="00392CCC">
              <w:rPr>
                <w:sz w:val="24"/>
                <w:szCs w:val="24"/>
              </w:rPr>
              <w:t>25.30</w:t>
            </w:r>
          </w:p>
        </w:tc>
      </w:tr>
      <w:tr w:rsidR="00853D5E" w:rsidRPr="00392CCC" w14:paraId="20FE6559" w14:textId="77777777" w:rsidTr="00CD656B">
        <w:trPr>
          <w:trHeight w:val="379"/>
        </w:trPr>
        <w:tc>
          <w:tcPr>
            <w:tcW w:w="6378" w:type="dxa"/>
            <w:shd w:val="clear" w:color="auto" w:fill="auto"/>
            <w:noWrap/>
            <w:vAlign w:val="center"/>
          </w:tcPr>
          <w:p w14:paraId="6D64B5FE" w14:textId="77777777" w:rsidR="00853D5E" w:rsidRPr="00392CCC" w:rsidRDefault="00853D5E" w:rsidP="00962E55">
            <w:pPr>
              <w:spacing w:line="360" w:lineRule="auto"/>
              <w:jc w:val="both"/>
              <w:rPr>
                <w:sz w:val="24"/>
                <w:szCs w:val="28"/>
              </w:rPr>
            </w:pPr>
            <w:r w:rsidRPr="00392CCC">
              <w:rPr>
                <w:sz w:val="24"/>
                <w:szCs w:val="28"/>
              </w:rPr>
              <w:t>S. Em. ±</w:t>
            </w:r>
          </w:p>
        </w:tc>
        <w:tc>
          <w:tcPr>
            <w:tcW w:w="1199" w:type="dxa"/>
          </w:tcPr>
          <w:p w14:paraId="4BA6D572" w14:textId="77777777" w:rsidR="00853D5E" w:rsidRPr="00392CCC" w:rsidRDefault="00853D5E" w:rsidP="00962E55">
            <w:pPr>
              <w:spacing w:line="360" w:lineRule="auto"/>
              <w:jc w:val="center"/>
              <w:rPr>
                <w:sz w:val="24"/>
                <w:szCs w:val="28"/>
                <w:lang w:eastAsia="en-IN"/>
              </w:rPr>
            </w:pPr>
            <w:r w:rsidRPr="00392CCC">
              <w:rPr>
                <w:sz w:val="24"/>
                <w:szCs w:val="28"/>
                <w:lang w:eastAsia="en-IN"/>
              </w:rPr>
              <w:t>2.80</w:t>
            </w:r>
          </w:p>
        </w:tc>
        <w:tc>
          <w:tcPr>
            <w:tcW w:w="1164" w:type="dxa"/>
          </w:tcPr>
          <w:p w14:paraId="5A576023" w14:textId="77777777" w:rsidR="00853D5E" w:rsidRPr="00392CCC" w:rsidRDefault="00853D5E" w:rsidP="00962E55">
            <w:pPr>
              <w:spacing w:line="360" w:lineRule="auto"/>
              <w:jc w:val="center"/>
              <w:rPr>
                <w:sz w:val="24"/>
                <w:szCs w:val="28"/>
                <w:lang w:eastAsia="en-IN"/>
              </w:rPr>
            </w:pPr>
            <w:r w:rsidRPr="00392CCC">
              <w:rPr>
                <w:sz w:val="24"/>
                <w:szCs w:val="28"/>
                <w:lang w:eastAsia="en-IN"/>
              </w:rPr>
              <w:t>1.46</w:t>
            </w:r>
          </w:p>
        </w:tc>
        <w:tc>
          <w:tcPr>
            <w:tcW w:w="1356" w:type="dxa"/>
          </w:tcPr>
          <w:p w14:paraId="651003DE" w14:textId="77777777" w:rsidR="00853D5E" w:rsidRPr="00392CCC" w:rsidRDefault="00853D5E" w:rsidP="00962E55">
            <w:pPr>
              <w:spacing w:line="360" w:lineRule="auto"/>
              <w:jc w:val="center"/>
              <w:rPr>
                <w:sz w:val="24"/>
                <w:szCs w:val="28"/>
                <w:lang w:eastAsia="en-IN"/>
              </w:rPr>
            </w:pPr>
            <w:r w:rsidRPr="00392CCC">
              <w:rPr>
                <w:sz w:val="24"/>
                <w:szCs w:val="28"/>
                <w:lang w:eastAsia="en-IN"/>
              </w:rPr>
              <w:t>0.41</w:t>
            </w:r>
          </w:p>
        </w:tc>
        <w:tc>
          <w:tcPr>
            <w:tcW w:w="1314" w:type="dxa"/>
          </w:tcPr>
          <w:p w14:paraId="32713DBB" w14:textId="77777777" w:rsidR="00853D5E" w:rsidRPr="00392CCC" w:rsidRDefault="00853D5E" w:rsidP="00962E55">
            <w:pPr>
              <w:spacing w:line="360" w:lineRule="auto"/>
              <w:jc w:val="center"/>
              <w:rPr>
                <w:sz w:val="24"/>
                <w:szCs w:val="28"/>
                <w:lang w:eastAsia="en-IN"/>
              </w:rPr>
            </w:pPr>
            <w:r w:rsidRPr="00392CCC">
              <w:rPr>
                <w:sz w:val="24"/>
                <w:szCs w:val="28"/>
                <w:lang w:eastAsia="en-IN"/>
              </w:rPr>
              <w:t>0.50</w:t>
            </w:r>
          </w:p>
        </w:tc>
        <w:tc>
          <w:tcPr>
            <w:tcW w:w="1325" w:type="dxa"/>
          </w:tcPr>
          <w:p w14:paraId="3D59FFDB" w14:textId="77777777" w:rsidR="00853D5E" w:rsidRPr="00392CCC" w:rsidRDefault="00853D5E" w:rsidP="00962E55">
            <w:pPr>
              <w:spacing w:line="360" w:lineRule="auto"/>
              <w:jc w:val="center"/>
              <w:rPr>
                <w:sz w:val="24"/>
                <w:szCs w:val="28"/>
                <w:lang w:eastAsia="en-IN"/>
              </w:rPr>
            </w:pPr>
            <w:r w:rsidRPr="00392CCC">
              <w:rPr>
                <w:sz w:val="24"/>
                <w:szCs w:val="28"/>
                <w:lang w:eastAsia="en-IN"/>
              </w:rPr>
              <w:t>1.20</w:t>
            </w:r>
          </w:p>
        </w:tc>
        <w:tc>
          <w:tcPr>
            <w:tcW w:w="1325" w:type="dxa"/>
          </w:tcPr>
          <w:p w14:paraId="40B954FE" w14:textId="77777777" w:rsidR="00853D5E" w:rsidRPr="00392CCC" w:rsidRDefault="00853D5E" w:rsidP="00962E55">
            <w:pPr>
              <w:spacing w:line="360" w:lineRule="auto"/>
              <w:jc w:val="center"/>
              <w:rPr>
                <w:sz w:val="24"/>
                <w:szCs w:val="28"/>
                <w:lang w:eastAsia="en-IN"/>
              </w:rPr>
            </w:pPr>
            <w:r w:rsidRPr="00392CCC">
              <w:rPr>
                <w:sz w:val="24"/>
                <w:szCs w:val="28"/>
                <w:lang w:eastAsia="en-IN"/>
              </w:rPr>
              <w:t>1.22</w:t>
            </w:r>
          </w:p>
        </w:tc>
      </w:tr>
      <w:tr w:rsidR="00853D5E" w:rsidRPr="00392CCC" w14:paraId="71DCE034" w14:textId="77777777" w:rsidTr="00CD656B">
        <w:trPr>
          <w:trHeight w:val="379"/>
        </w:trPr>
        <w:tc>
          <w:tcPr>
            <w:tcW w:w="6378" w:type="dxa"/>
            <w:shd w:val="clear" w:color="auto" w:fill="auto"/>
            <w:noWrap/>
            <w:vAlign w:val="center"/>
          </w:tcPr>
          <w:p w14:paraId="5A82CF56" w14:textId="77777777" w:rsidR="00853D5E" w:rsidRPr="00392CCC" w:rsidRDefault="00853D5E" w:rsidP="00962E55">
            <w:pPr>
              <w:spacing w:line="360" w:lineRule="auto"/>
              <w:jc w:val="both"/>
              <w:rPr>
                <w:sz w:val="24"/>
                <w:szCs w:val="28"/>
              </w:rPr>
            </w:pPr>
            <w:r w:rsidRPr="00392CCC">
              <w:rPr>
                <w:sz w:val="24"/>
                <w:szCs w:val="28"/>
              </w:rPr>
              <w:t>CD (0.05%)</w:t>
            </w:r>
          </w:p>
        </w:tc>
        <w:tc>
          <w:tcPr>
            <w:tcW w:w="1199" w:type="dxa"/>
          </w:tcPr>
          <w:p w14:paraId="6759056F" w14:textId="77777777" w:rsidR="00853D5E" w:rsidRPr="00392CCC" w:rsidRDefault="00853D5E" w:rsidP="00962E55">
            <w:pPr>
              <w:spacing w:line="360" w:lineRule="auto"/>
              <w:jc w:val="center"/>
              <w:rPr>
                <w:sz w:val="24"/>
                <w:szCs w:val="28"/>
                <w:lang w:eastAsia="en-IN"/>
              </w:rPr>
            </w:pPr>
            <w:r w:rsidRPr="00392CCC">
              <w:rPr>
                <w:sz w:val="24"/>
                <w:szCs w:val="28"/>
                <w:lang w:eastAsia="en-IN"/>
              </w:rPr>
              <w:t>8.42</w:t>
            </w:r>
          </w:p>
        </w:tc>
        <w:tc>
          <w:tcPr>
            <w:tcW w:w="1164" w:type="dxa"/>
          </w:tcPr>
          <w:p w14:paraId="5D326271" w14:textId="77777777" w:rsidR="00853D5E" w:rsidRPr="00392CCC" w:rsidRDefault="00853D5E" w:rsidP="00962E55">
            <w:pPr>
              <w:spacing w:line="360" w:lineRule="auto"/>
              <w:jc w:val="center"/>
              <w:rPr>
                <w:sz w:val="24"/>
                <w:szCs w:val="28"/>
                <w:lang w:eastAsia="en-IN"/>
              </w:rPr>
            </w:pPr>
            <w:r w:rsidRPr="00392CCC">
              <w:rPr>
                <w:sz w:val="24"/>
                <w:szCs w:val="28"/>
                <w:lang w:eastAsia="en-IN"/>
              </w:rPr>
              <w:t>4.40</w:t>
            </w:r>
          </w:p>
        </w:tc>
        <w:tc>
          <w:tcPr>
            <w:tcW w:w="1356" w:type="dxa"/>
          </w:tcPr>
          <w:p w14:paraId="70F77133" w14:textId="77777777" w:rsidR="00853D5E" w:rsidRPr="00392CCC" w:rsidRDefault="00853D5E" w:rsidP="00962E55">
            <w:pPr>
              <w:spacing w:line="360" w:lineRule="auto"/>
              <w:jc w:val="center"/>
              <w:rPr>
                <w:sz w:val="24"/>
                <w:szCs w:val="28"/>
                <w:lang w:eastAsia="en-IN"/>
              </w:rPr>
            </w:pPr>
            <w:r w:rsidRPr="00392CCC">
              <w:rPr>
                <w:sz w:val="24"/>
                <w:szCs w:val="28"/>
                <w:lang w:eastAsia="en-IN"/>
              </w:rPr>
              <w:t>1.25</w:t>
            </w:r>
          </w:p>
        </w:tc>
        <w:tc>
          <w:tcPr>
            <w:tcW w:w="1314" w:type="dxa"/>
          </w:tcPr>
          <w:p w14:paraId="5FBE9DCC" w14:textId="77777777" w:rsidR="00853D5E" w:rsidRPr="00392CCC" w:rsidRDefault="00853D5E" w:rsidP="00962E55">
            <w:pPr>
              <w:spacing w:line="360" w:lineRule="auto"/>
              <w:jc w:val="center"/>
              <w:rPr>
                <w:sz w:val="24"/>
                <w:szCs w:val="28"/>
                <w:lang w:eastAsia="en-IN"/>
              </w:rPr>
            </w:pPr>
            <w:r w:rsidRPr="00392CCC">
              <w:rPr>
                <w:sz w:val="24"/>
                <w:szCs w:val="28"/>
                <w:lang w:eastAsia="en-IN"/>
              </w:rPr>
              <w:t>1.51</w:t>
            </w:r>
          </w:p>
        </w:tc>
        <w:tc>
          <w:tcPr>
            <w:tcW w:w="1325" w:type="dxa"/>
          </w:tcPr>
          <w:p w14:paraId="2EB88715" w14:textId="77777777" w:rsidR="00853D5E" w:rsidRPr="00392CCC" w:rsidRDefault="00853D5E" w:rsidP="00962E55">
            <w:pPr>
              <w:spacing w:line="360" w:lineRule="auto"/>
              <w:jc w:val="center"/>
              <w:rPr>
                <w:sz w:val="24"/>
                <w:szCs w:val="28"/>
                <w:lang w:eastAsia="en-IN"/>
              </w:rPr>
            </w:pPr>
            <w:r w:rsidRPr="00392CCC">
              <w:rPr>
                <w:sz w:val="24"/>
                <w:szCs w:val="28"/>
                <w:lang w:eastAsia="en-IN"/>
              </w:rPr>
              <w:t>3.59</w:t>
            </w:r>
          </w:p>
        </w:tc>
        <w:tc>
          <w:tcPr>
            <w:tcW w:w="1325" w:type="dxa"/>
          </w:tcPr>
          <w:p w14:paraId="782300A6" w14:textId="77777777" w:rsidR="00853D5E" w:rsidRPr="00392CCC" w:rsidRDefault="00853D5E" w:rsidP="00962E55">
            <w:pPr>
              <w:spacing w:line="360" w:lineRule="auto"/>
              <w:jc w:val="center"/>
              <w:rPr>
                <w:sz w:val="24"/>
                <w:szCs w:val="28"/>
                <w:lang w:eastAsia="en-IN"/>
              </w:rPr>
            </w:pPr>
            <w:r w:rsidRPr="00392CCC">
              <w:rPr>
                <w:sz w:val="24"/>
                <w:szCs w:val="28"/>
                <w:lang w:eastAsia="en-IN"/>
              </w:rPr>
              <w:t>3.65</w:t>
            </w:r>
          </w:p>
        </w:tc>
      </w:tr>
    </w:tbl>
    <w:p w14:paraId="086B93A8" w14:textId="77777777" w:rsidR="00853D5E" w:rsidRDefault="00853D5E" w:rsidP="00277369">
      <w:pPr>
        <w:rPr>
          <w:sz w:val="24"/>
        </w:rPr>
      </w:pPr>
    </w:p>
    <w:p w14:paraId="5FB207F4" w14:textId="70D47F66" w:rsidR="00494CED" w:rsidRPr="00336656" w:rsidRDefault="00494CED" w:rsidP="00336656">
      <w:pPr>
        <w:rPr>
          <w:sz w:val="24"/>
        </w:rPr>
        <w:sectPr w:rsidR="00494CED" w:rsidRPr="00336656" w:rsidSect="00307486">
          <w:pgSz w:w="16840" w:h="11910" w:orient="landscape"/>
          <w:pgMar w:top="1100" w:right="2020" w:bottom="280" w:left="1220" w:header="720" w:footer="720" w:gutter="0"/>
          <w:cols w:space="720"/>
        </w:sectPr>
      </w:pPr>
    </w:p>
    <w:p w14:paraId="45C3EEEB" w14:textId="77777777" w:rsidR="0059615C" w:rsidRPr="0059615C" w:rsidRDefault="0059615C" w:rsidP="0059615C">
      <w:pPr>
        <w:spacing w:before="80" w:line="360" w:lineRule="auto"/>
        <w:jc w:val="both"/>
        <w:rPr>
          <w:b/>
          <w:sz w:val="24"/>
          <w:szCs w:val="24"/>
        </w:rPr>
      </w:pPr>
      <w:r w:rsidRPr="0059615C">
        <w:rPr>
          <w:b/>
          <w:sz w:val="24"/>
          <w:szCs w:val="24"/>
        </w:rPr>
        <w:lastRenderedPageBreak/>
        <w:t>Disclaimer (Artificial intelligence)</w:t>
      </w:r>
    </w:p>
    <w:p w14:paraId="08B1960D" w14:textId="77777777" w:rsidR="0059615C" w:rsidRPr="0059615C" w:rsidRDefault="0059615C" w:rsidP="0059615C">
      <w:pPr>
        <w:spacing w:before="80" w:line="360" w:lineRule="auto"/>
        <w:jc w:val="both"/>
        <w:rPr>
          <w:sz w:val="24"/>
          <w:szCs w:val="24"/>
        </w:rPr>
      </w:pPr>
      <w:r w:rsidRPr="0059615C">
        <w:rPr>
          <w:sz w:val="24"/>
          <w:szCs w:val="24"/>
        </w:rPr>
        <w:t xml:space="preserve">Option 1: </w:t>
      </w:r>
    </w:p>
    <w:p w14:paraId="1FD61AAF" w14:textId="77777777" w:rsidR="0059615C" w:rsidRPr="0059615C" w:rsidRDefault="0059615C" w:rsidP="0059615C">
      <w:pPr>
        <w:spacing w:before="80" w:line="360" w:lineRule="auto"/>
        <w:jc w:val="both"/>
        <w:rPr>
          <w:sz w:val="24"/>
          <w:szCs w:val="24"/>
        </w:rPr>
      </w:pPr>
      <w:r w:rsidRPr="0059615C">
        <w:rPr>
          <w:sz w:val="24"/>
          <w:szCs w:val="24"/>
        </w:rPr>
        <w:t>Author(s) hereby declare that NO generative AI technologies such as Large Language Models (</w:t>
      </w:r>
      <w:proofErr w:type="spellStart"/>
      <w:r w:rsidRPr="0059615C">
        <w:rPr>
          <w:sz w:val="24"/>
          <w:szCs w:val="24"/>
        </w:rPr>
        <w:t>ChatGPT</w:t>
      </w:r>
      <w:proofErr w:type="spellEnd"/>
      <w:r w:rsidRPr="0059615C">
        <w:rPr>
          <w:sz w:val="24"/>
          <w:szCs w:val="24"/>
        </w:rPr>
        <w:t xml:space="preserve">, COPILOT, etc.) and text-to-image generators have been used during the writing or editing of this manuscript. </w:t>
      </w:r>
    </w:p>
    <w:p w14:paraId="73CA7A9F" w14:textId="77777777" w:rsidR="0059615C" w:rsidRPr="0059615C" w:rsidRDefault="0059615C" w:rsidP="0059615C">
      <w:pPr>
        <w:spacing w:before="80" w:line="360" w:lineRule="auto"/>
        <w:jc w:val="both"/>
        <w:rPr>
          <w:sz w:val="24"/>
          <w:szCs w:val="24"/>
        </w:rPr>
      </w:pPr>
      <w:r w:rsidRPr="0059615C">
        <w:rPr>
          <w:sz w:val="24"/>
          <w:szCs w:val="24"/>
        </w:rPr>
        <w:t xml:space="preserve">Option 2: </w:t>
      </w:r>
    </w:p>
    <w:p w14:paraId="39CF17CE" w14:textId="77777777" w:rsidR="0059615C" w:rsidRPr="0059615C" w:rsidRDefault="0059615C" w:rsidP="0059615C">
      <w:pPr>
        <w:spacing w:before="80" w:line="360" w:lineRule="auto"/>
        <w:jc w:val="both"/>
        <w:rPr>
          <w:sz w:val="24"/>
          <w:szCs w:val="24"/>
        </w:rPr>
      </w:pPr>
      <w:r w:rsidRPr="0059615C">
        <w:rPr>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8D0FEFE" w14:textId="77777777" w:rsidR="0059615C" w:rsidRPr="0059615C" w:rsidRDefault="0059615C" w:rsidP="0059615C">
      <w:pPr>
        <w:spacing w:before="80" w:line="360" w:lineRule="auto"/>
        <w:jc w:val="both"/>
        <w:rPr>
          <w:sz w:val="24"/>
          <w:szCs w:val="24"/>
        </w:rPr>
      </w:pPr>
      <w:r w:rsidRPr="0059615C">
        <w:rPr>
          <w:sz w:val="24"/>
          <w:szCs w:val="24"/>
        </w:rPr>
        <w:t>Details of the AI usage are given below:</w:t>
      </w:r>
    </w:p>
    <w:p w14:paraId="64D34936" w14:textId="77777777" w:rsidR="0059615C" w:rsidRPr="0059615C" w:rsidRDefault="0059615C" w:rsidP="0059615C">
      <w:pPr>
        <w:spacing w:before="80" w:line="360" w:lineRule="auto"/>
        <w:jc w:val="both"/>
        <w:rPr>
          <w:sz w:val="24"/>
          <w:szCs w:val="24"/>
        </w:rPr>
      </w:pPr>
      <w:r w:rsidRPr="0059615C">
        <w:rPr>
          <w:sz w:val="24"/>
          <w:szCs w:val="24"/>
        </w:rPr>
        <w:t>1.</w:t>
      </w:r>
    </w:p>
    <w:p w14:paraId="18AC8EE3" w14:textId="77777777" w:rsidR="0059615C" w:rsidRPr="0059615C" w:rsidRDefault="0059615C" w:rsidP="0059615C">
      <w:pPr>
        <w:spacing w:before="80" w:line="360" w:lineRule="auto"/>
        <w:jc w:val="both"/>
        <w:rPr>
          <w:sz w:val="24"/>
          <w:szCs w:val="24"/>
        </w:rPr>
      </w:pPr>
      <w:r w:rsidRPr="0059615C">
        <w:rPr>
          <w:sz w:val="24"/>
          <w:szCs w:val="24"/>
        </w:rPr>
        <w:t>2.</w:t>
      </w:r>
    </w:p>
    <w:p w14:paraId="02FFFE35" w14:textId="2EF24E04" w:rsidR="0059615C" w:rsidRPr="0059615C" w:rsidRDefault="0059615C" w:rsidP="0059615C">
      <w:pPr>
        <w:spacing w:before="80" w:line="360" w:lineRule="auto"/>
        <w:jc w:val="both"/>
        <w:rPr>
          <w:sz w:val="24"/>
          <w:szCs w:val="24"/>
        </w:rPr>
      </w:pPr>
      <w:r w:rsidRPr="0059615C">
        <w:rPr>
          <w:sz w:val="24"/>
          <w:szCs w:val="24"/>
        </w:rPr>
        <w:t>3.</w:t>
      </w:r>
    </w:p>
    <w:p w14:paraId="5A7F9C65" w14:textId="77777777" w:rsidR="0059615C" w:rsidRDefault="0059615C" w:rsidP="001A653F">
      <w:pPr>
        <w:spacing w:before="80" w:line="360" w:lineRule="auto"/>
        <w:jc w:val="both"/>
        <w:rPr>
          <w:b/>
          <w:sz w:val="24"/>
          <w:szCs w:val="24"/>
        </w:rPr>
      </w:pPr>
    </w:p>
    <w:p w14:paraId="7901DE9C" w14:textId="31C7D693"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21ED6C89" w14:textId="77777777" w:rsidR="00E91DAB" w:rsidRPr="00392CCC" w:rsidRDefault="00E91DAB" w:rsidP="00E91DAB">
      <w:pPr>
        <w:spacing w:after="120" w:line="360" w:lineRule="auto"/>
        <w:ind w:left="720" w:hanging="720"/>
        <w:jc w:val="both"/>
        <w:rPr>
          <w:sz w:val="24"/>
          <w:szCs w:val="24"/>
        </w:rPr>
      </w:pPr>
      <w:bookmarkStart w:id="3" w:name="_Hlk171270567"/>
      <w:bookmarkStart w:id="4" w:name="_Hlk171270458"/>
      <w:r w:rsidRPr="00392CCC">
        <w:rPr>
          <w:sz w:val="24"/>
          <w:szCs w:val="24"/>
        </w:rPr>
        <w:t xml:space="preserve">Ali, M and Venkatesh, M. S. 2009. Improving yield and quality of pulses through secondary and micronutrients. </w:t>
      </w:r>
      <w:r w:rsidRPr="00392CCC">
        <w:rPr>
          <w:i/>
          <w:iCs/>
          <w:sz w:val="24"/>
          <w:szCs w:val="24"/>
        </w:rPr>
        <w:t>Indian Journal of Fertilizers</w:t>
      </w:r>
      <w:r w:rsidRPr="00392CCC">
        <w:rPr>
          <w:sz w:val="24"/>
          <w:szCs w:val="24"/>
        </w:rPr>
        <w:t xml:space="preserve">. </w:t>
      </w:r>
      <w:r w:rsidRPr="00392CCC">
        <w:rPr>
          <w:b/>
          <w:bCs/>
          <w:sz w:val="24"/>
          <w:szCs w:val="24"/>
        </w:rPr>
        <w:t>5</w:t>
      </w:r>
      <w:r w:rsidRPr="00392CCC">
        <w:rPr>
          <w:sz w:val="24"/>
          <w:szCs w:val="24"/>
        </w:rPr>
        <w:t xml:space="preserve"> (4): 117-123.</w:t>
      </w:r>
    </w:p>
    <w:p w14:paraId="2C699B23" w14:textId="77777777" w:rsidR="00E91DAB" w:rsidRPr="00392CCC" w:rsidRDefault="00E91DAB" w:rsidP="00E91DAB">
      <w:pPr>
        <w:spacing w:after="120" w:line="360" w:lineRule="auto"/>
        <w:ind w:left="720" w:hanging="720"/>
        <w:jc w:val="both"/>
        <w:rPr>
          <w:sz w:val="24"/>
          <w:szCs w:val="24"/>
        </w:rPr>
      </w:pPr>
      <w:r w:rsidRPr="00392CCC">
        <w:rPr>
          <w:sz w:val="24"/>
          <w:szCs w:val="24"/>
        </w:rPr>
        <w:t xml:space="preserve">Choudhary, A. K., </w:t>
      </w:r>
      <w:proofErr w:type="spellStart"/>
      <w:r w:rsidRPr="00392CCC">
        <w:rPr>
          <w:sz w:val="24"/>
          <w:szCs w:val="24"/>
        </w:rPr>
        <w:t>Pooniya</w:t>
      </w:r>
      <w:proofErr w:type="spellEnd"/>
      <w:r w:rsidRPr="00392CCC">
        <w:rPr>
          <w:sz w:val="24"/>
          <w:szCs w:val="24"/>
        </w:rPr>
        <w:t xml:space="preserve">, V., Bana, R. S., Kumar, A and Singh, U. 2014. Mitigating pulse productivity constraints through phosphorus fertilization – A review. </w:t>
      </w:r>
      <w:r w:rsidRPr="00392CCC">
        <w:rPr>
          <w:i/>
          <w:iCs/>
          <w:sz w:val="24"/>
          <w:szCs w:val="24"/>
        </w:rPr>
        <w:t>Agricultural Reviews</w:t>
      </w:r>
      <w:r w:rsidRPr="00392CCC">
        <w:rPr>
          <w:sz w:val="24"/>
          <w:szCs w:val="24"/>
        </w:rPr>
        <w:t xml:space="preserve">. </w:t>
      </w:r>
      <w:r w:rsidRPr="00392CCC">
        <w:rPr>
          <w:b/>
          <w:bCs/>
          <w:sz w:val="24"/>
          <w:szCs w:val="24"/>
        </w:rPr>
        <w:t>35</w:t>
      </w:r>
      <w:r w:rsidRPr="00392CCC">
        <w:rPr>
          <w:sz w:val="24"/>
          <w:szCs w:val="24"/>
        </w:rPr>
        <w:t xml:space="preserve"> (4): 314-319.</w:t>
      </w:r>
    </w:p>
    <w:p w14:paraId="6A715F9C" w14:textId="77777777" w:rsidR="00E91DAB" w:rsidRPr="00392CCC" w:rsidRDefault="00E91DAB" w:rsidP="00E91DAB">
      <w:pPr>
        <w:spacing w:after="120" w:line="360" w:lineRule="auto"/>
        <w:ind w:left="720" w:hanging="720"/>
        <w:jc w:val="both"/>
        <w:rPr>
          <w:sz w:val="24"/>
          <w:szCs w:val="24"/>
        </w:rPr>
      </w:pPr>
      <w:proofErr w:type="spellStart"/>
      <w:r w:rsidRPr="00392CCC">
        <w:rPr>
          <w:sz w:val="24"/>
          <w:szCs w:val="24"/>
        </w:rPr>
        <w:t>Fageria</w:t>
      </w:r>
      <w:proofErr w:type="spellEnd"/>
      <w:r w:rsidRPr="00392CCC">
        <w:rPr>
          <w:sz w:val="24"/>
          <w:szCs w:val="24"/>
        </w:rPr>
        <w:t xml:space="preserve">, N. K., Filho, M. P. B., Moreira. A and Guimaraes. C. M. 2009. Foliar fertilization of crop plants. </w:t>
      </w:r>
      <w:r w:rsidRPr="00392CCC">
        <w:rPr>
          <w:i/>
          <w:iCs/>
          <w:sz w:val="24"/>
          <w:szCs w:val="24"/>
        </w:rPr>
        <w:t>Journal of Plant Nutrition</w:t>
      </w:r>
      <w:r w:rsidRPr="00392CCC">
        <w:rPr>
          <w:sz w:val="24"/>
          <w:szCs w:val="24"/>
        </w:rPr>
        <w:t>. 32: 1044–1064.</w:t>
      </w:r>
    </w:p>
    <w:p w14:paraId="1A6DD1F8" w14:textId="77777777" w:rsidR="00E91DAB" w:rsidRPr="00392CCC" w:rsidRDefault="00E91DAB" w:rsidP="00E91DAB">
      <w:pPr>
        <w:spacing w:after="120" w:line="360" w:lineRule="auto"/>
        <w:ind w:left="720" w:hanging="720"/>
        <w:jc w:val="both"/>
        <w:rPr>
          <w:sz w:val="24"/>
          <w:szCs w:val="24"/>
        </w:rPr>
      </w:pPr>
      <w:proofErr w:type="spellStart"/>
      <w:r w:rsidRPr="00392CCC">
        <w:rPr>
          <w:sz w:val="24"/>
          <w:szCs w:val="24"/>
        </w:rPr>
        <w:t>Howladar</w:t>
      </w:r>
      <w:proofErr w:type="spellEnd"/>
      <w:r w:rsidRPr="00392CCC">
        <w:rPr>
          <w:sz w:val="24"/>
          <w:szCs w:val="24"/>
        </w:rPr>
        <w:t xml:space="preserve">, S. M., Osman, A. Sh., Rady, M. M and Al-Zahrani, H. S. 2014. Magnesium foliar application and </w:t>
      </w:r>
      <w:proofErr w:type="spellStart"/>
      <w:r w:rsidRPr="00392CCC">
        <w:rPr>
          <w:sz w:val="24"/>
          <w:szCs w:val="24"/>
        </w:rPr>
        <w:t>phosphorien</w:t>
      </w:r>
      <w:proofErr w:type="spellEnd"/>
      <w:r w:rsidRPr="00392CCC">
        <w:rPr>
          <w:sz w:val="24"/>
          <w:szCs w:val="24"/>
        </w:rPr>
        <w:t xml:space="preserve"> soil inoculation positively affect </w:t>
      </w:r>
      <w:r w:rsidRPr="00392CCC">
        <w:rPr>
          <w:i/>
          <w:iCs/>
          <w:sz w:val="24"/>
          <w:szCs w:val="24"/>
        </w:rPr>
        <w:t>Pisum sativum</w:t>
      </w:r>
      <w:r w:rsidRPr="00392CCC">
        <w:rPr>
          <w:sz w:val="24"/>
          <w:szCs w:val="24"/>
        </w:rPr>
        <w:t xml:space="preserve"> L. plants grown on sandy calcareous soil. </w:t>
      </w:r>
      <w:r w:rsidRPr="00392CCC">
        <w:rPr>
          <w:i/>
          <w:iCs/>
          <w:sz w:val="24"/>
          <w:szCs w:val="24"/>
        </w:rPr>
        <w:t>World Academy of Science, Engineering and Technology</w:t>
      </w:r>
      <w:r w:rsidRPr="00392CCC">
        <w:rPr>
          <w:sz w:val="24"/>
          <w:szCs w:val="24"/>
        </w:rPr>
        <w:t xml:space="preserve">. </w:t>
      </w:r>
      <w:r w:rsidRPr="00392CCC">
        <w:rPr>
          <w:b/>
          <w:bCs/>
          <w:sz w:val="24"/>
          <w:szCs w:val="24"/>
        </w:rPr>
        <w:t>8</w:t>
      </w:r>
      <w:r w:rsidRPr="00392CCC">
        <w:rPr>
          <w:sz w:val="24"/>
          <w:szCs w:val="24"/>
        </w:rPr>
        <w:t xml:space="preserve"> (5): 436-440.</w:t>
      </w:r>
    </w:p>
    <w:p w14:paraId="021CD8F6" w14:textId="77777777" w:rsidR="00E91DAB" w:rsidRPr="00392CCC" w:rsidRDefault="00E91DAB" w:rsidP="00E91DAB">
      <w:pPr>
        <w:spacing w:after="120" w:line="360" w:lineRule="auto"/>
        <w:ind w:left="720" w:hanging="720"/>
        <w:jc w:val="both"/>
        <w:rPr>
          <w:sz w:val="24"/>
          <w:szCs w:val="24"/>
        </w:rPr>
      </w:pPr>
      <w:r w:rsidRPr="00392CCC">
        <w:rPr>
          <w:sz w:val="24"/>
          <w:szCs w:val="24"/>
        </w:rPr>
        <w:t>Huda, Ibrahim, A., El-Behairy, U. A., El-</w:t>
      </w:r>
      <w:proofErr w:type="spellStart"/>
      <w:r w:rsidRPr="00392CCC">
        <w:rPr>
          <w:sz w:val="24"/>
          <w:szCs w:val="24"/>
        </w:rPr>
        <w:t>Desuki</w:t>
      </w:r>
      <w:proofErr w:type="spellEnd"/>
      <w:r w:rsidRPr="00392CCC">
        <w:rPr>
          <w:sz w:val="24"/>
          <w:szCs w:val="24"/>
        </w:rPr>
        <w:t xml:space="preserve">, M., Bakry, M. O and Hadid, A. F. A. 2010. Response of </w:t>
      </w:r>
      <w:proofErr w:type="spellStart"/>
      <w:r w:rsidRPr="00392CCC">
        <w:rPr>
          <w:sz w:val="24"/>
          <w:szCs w:val="24"/>
        </w:rPr>
        <w:t>greenbean</w:t>
      </w:r>
      <w:proofErr w:type="spellEnd"/>
      <w:r w:rsidRPr="00392CCC">
        <w:rPr>
          <w:sz w:val="24"/>
          <w:szCs w:val="24"/>
        </w:rPr>
        <w:t xml:space="preserve"> to fertilization with potassium and magnesium. </w:t>
      </w:r>
      <w:r w:rsidRPr="00392CCC">
        <w:rPr>
          <w:i/>
          <w:iCs/>
          <w:sz w:val="24"/>
          <w:szCs w:val="24"/>
        </w:rPr>
        <w:t xml:space="preserve">Research Journal of </w:t>
      </w:r>
      <w:proofErr w:type="spellStart"/>
      <w:r w:rsidRPr="00392CCC">
        <w:rPr>
          <w:i/>
          <w:iCs/>
          <w:sz w:val="24"/>
          <w:szCs w:val="24"/>
        </w:rPr>
        <w:t>Agiculture</w:t>
      </w:r>
      <w:proofErr w:type="spellEnd"/>
      <w:r w:rsidRPr="00392CCC">
        <w:rPr>
          <w:i/>
          <w:iCs/>
          <w:sz w:val="24"/>
          <w:szCs w:val="24"/>
        </w:rPr>
        <w:t xml:space="preserve"> and Biological Sciences</w:t>
      </w:r>
      <w:r w:rsidRPr="00392CCC">
        <w:rPr>
          <w:sz w:val="24"/>
          <w:szCs w:val="24"/>
        </w:rPr>
        <w:t xml:space="preserve">. </w:t>
      </w:r>
      <w:r w:rsidRPr="00392CCC">
        <w:rPr>
          <w:b/>
          <w:bCs/>
          <w:sz w:val="24"/>
          <w:szCs w:val="24"/>
        </w:rPr>
        <w:t>6</w:t>
      </w:r>
      <w:r w:rsidRPr="00392CCC">
        <w:rPr>
          <w:sz w:val="24"/>
          <w:szCs w:val="24"/>
        </w:rPr>
        <w:t xml:space="preserve"> (6): 834-839.</w:t>
      </w:r>
    </w:p>
    <w:p w14:paraId="27BBFBE2" w14:textId="77777777" w:rsidR="00E91DAB" w:rsidRPr="00392CCC" w:rsidRDefault="00E91DAB" w:rsidP="00E91DAB">
      <w:pPr>
        <w:spacing w:after="120" w:line="360" w:lineRule="auto"/>
        <w:ind w:left="720" w:hanging="720"/>
        <w:jc w:val="both"/>
        <w:rPr>
          <w:sz w:val="24"/>
          <w:szCs w:val="24"/>
        </w:rPr>
      </w:pPr>
      <w:r w:rsidRPr="00392CCC">
        <w:rPr>
          <w:sz w:val="24"/>
          <w:szCs w:val="24"/>
        </w:rPr>
        <w:lastRenderedPageBreak/>
        <w:t xml:space="preserve">Kale, S. A., Durge, D. V and Salve, P. G. 2011. Effect of </w:t>
      </w:r>
      <w:proofErr w:type="spellStart"/>
      <w:r w:rsidRPr="00392CCC">
        <w:rPr>
          <w:sz w:val="24"/>
          <w:szCs w:val="24"/>
        </w:rPr>
        <w:t>sulphur</w:t>
      </w:r>
      <w:proofErr w:type="spellEnd"/>
      <w:r w:rsidRPr="00392CCC">
        <w:rPr>
          <w:sz w:val="24"/>
          <w:szCs w:val="24"/>
        </w:rPr>
        <w:t xml:space="preserve"> on quality and yield of soybean. </w:t>
      </w:r>
      <w:r w:rsidRPr="00392CCC">
        <w:rPr>
          <w:i/>
          <w:iCs/>
          <w:sz w:val="24"/>
          <w:szCs w:val="24"/>
        </w:rPr>
        <w:t>Annals of Plant Physiology</w:t>
      </w:r>
      <w:r w:rsidRPr="00392CCC">
        <w:rPr>
          <w:sz w:val="24"/>
          <w:szCs w:val="24"/>
        </w:rPr>
        <w:t xml:space="preserve">. </w:t>
      </w:r>
      <w:r w:rsidRPr="00392CCC">
        <w:rPr>
          <w:b/>
          <w:bCs/>
          <w:sz w:val="24"/>
          <w:szCs w:val="24"/>
        </w:rPr>
        <w:t>25</w:t>
      </w:r>
      <w:r w:rsidRPr="00392CCC">
        <w:rPr>
          <w:sz w:val="24"/>
          <w:szCs w:val="24"/>
        </w:rPr>
        <w:t xml:space="preserve"> (2): 106-107.</w:t>
      </w:r>
    </w:p>
    <w:p w14:paraId="71BACE83" w14:textId="77777777" w:rsidR="00E91DAB" w:rsidRPr="00392CCC" w:rsidRDefault="00E91DAB" w:rsidP="00E91DAB">
      <w:pPr>
        <w:spacing w:after="120" w:line="360" w:lineRule="auto"/>
        <w:ind w:left="720" w:hanging="720"/>
        <w:jc w:val="both"/>
        <w:rPr>
          <w:sz w:val="24"/>
          <w:szCs w:val="24"/>
        </w:rPr>
      </w:pPr>
      <w:r w:rsidRPr="00392CCC">
        <w:rPr>
          <w:sz w:val="24"/>
          <w:szCs w:val="24"/>
        </w:rPr>
        <w:t xml:space="preserve">Krishnaveni, S. A., </w:t>
      </w:r>
      <w:proofErr w:type="spellStart"/>
      <w:r w:rsidRPr="00392CCC">
        <w:rPr>
          <w:sz w:val="24"/>
          <w:szCs w:val="24"/>
        </w:rPr>
        <w:t>Palchamy</w:t>
      </w:r>
      <w:proofErr w:type="spellEnd"/>
      <w:r w:rsidRPr="00392CCC">
        <w:rPr>
          <w:sz w:val="24"/>
          <w:szCs w:val="24"/>
        </w:rPr>
        <w:t>, A., &amp; Mahendran, S. (2018). Effect of foliar spray of nutrients on growth and yield of green gram (</w:t>
      </w:r>
      <w:r w:rsidRPr="00392CCC">
        <w:rPr>
          <w:i/>
          <w:iCs/>
          <w:sz w:val="24"/>
          <w:szCs w:val="24"/>
        </w:rPr>
        <w:t>Phaseolus radiatus</w:t>
      </w:r>
      <w:r w:rsidRPr="00392CCC">
        <w:rPr>
          <w:sz w:val="24"/>
          <w:szCs w:val="24"/>
        </w:rPr>
        <w:t>). </w:t>
      </w:r>
      <w:r w:rsidRPr="00392CCC">
        <w:rPr>
          <w:i/>
          <w:iCs/>
          <w:sz w:val="24"/>
          <w:szCs w:val="24"/>
        </w:rPr>
        <w:t>Legume Research-An International Journal</w:t>
      </w:r>
      <w:r w:rsidRPr="00392CCC">
        <w:rPr>
          <w:sz w:val="24"/>
          <w:szCs w:val="24"/>
        </w:rPr>
        <w:t>, </w:t>
      </w:r>
      <w:r w:rsidRPr="00392CCC">
        <w:rPr>
          <w:b/>
          <w:bCs/>
          <w:sz w:val="24"/>
          <w:szCs w:val="24"/>
        </w:rPr>
        <w:t>27</w:t>
      </w:r>
      <w:r w:rsidRPr="00392CCC">
        <w:rPr>
          <w:sz w:val="24"/>
          <w:szCs w:val="24"/>
        </w:rPr>
        <w:t>(2), 149-150.</w:t>
      </w:r>
    </w:p>
    <w:p w14:paraId="26917E63" w14:textId="77777777" w:rsidR="00E91DAB" w:rsidRPr="00392CCC" w:rsidRDefault="00E91DAB" w:rsidP="00E91DAB">
      <w:pPr>
        <w:spacing w:after="120" w:line="360" w:lineRule="auto"/>
        <w:ind w:left="720" w:hanging="720"/>
        <w:jc w:val="both"/>
        <w:rPr>
          <w:sz w:val="24"/>
          <w:szCs w:val="24"/>
        </w:rPr>
      </w:pPr>
      <w:r w:rsidRPr="00392CCC">
        <w:rPr>
          <w:sz w:val="24"/>
          <w:szCs w:val="24"/>
          <w:lang w:bidi="hi-IN"/>
        </w:rPr>
        <w:t>Kundu, C and Sarkar, R. K. 2009. Effect of foliar application of potassium</w:t>
      </w:r>
      <w:r w:rsidRPr="00392CCC">
        <w:rPr>
          <w:sz w:val="24"/>
          <w:szCs w:val="24"/>
        </w:rPr>
        <w:t xml:space="preserve"> </w:t>
      </w:r>
      <w:r w:rsidRPr="00392CCC">
        <w:rPr>
          <w:sz w:val="24"/>
          <w:szCs w:val="24"/>
          <w:lang w:bidi="hi-IN"/>
        </w:rPr>
        <w:t>nitrate and calcium nitrate on performance of rainfed lowland rice</w:t>
      </w:r>
      <w:r w:rsidRPr="00392CCC">
        <w:rPr>
          <w:sz w:val="24"/>
          <w:szCs w:val="24"/>
        </w:rPr>
        <w:t xml:space="preserve"> </w:t>
      </w:r>
      <w:r w:rsidRPr="00392CCC">
        <w:rPr>
          <w:sz w:val="24"/>
          <w:szCs w:val="24"/>
          <w:lang w:bidi="hi-IN"/>
        </w:rPr>
        <w:t>(</w:t>
      </w:r>
      <w:r w:rsidRPr="00392CCC">
        <w:rPr>
          <w:i/>
          <w:iCs/>
          <w:sz w:val="24"/>
          <w:szCs w:val="24"/>
          <w:lang w:bidi="hi-IN"/>
        </w:rPr>
        <w:t>Oryza sativa</w:t>
      </w:r>
      <w:r w:rsidRPr="00392CCC">
        <w:rPr>
          <w:sz w:val="24"/>
          <w:szCs w:val="24"/>
          <w:lang w:bidi="hi-IN"/>
        </w:rPr>
        <w:t xml:space="preserve">). </w:t>
      </w:r>
      <w:r w:rsidRPr="00392CCC">
        <w:rPr>
          <w:i/>
          <w:iCs/>
          <w:sz w:val="24"/>
          <w:szCs w:val="24"/>
          <w:lang w:bidi="hi-IN"/>
        </w:rPr>
        <w:t>Indian Journal of Agronomy</w:t>
      </w:r>
      <w:r w:rsidRPr="00392CCC">
        <w:rPr>
          <w:sz w:val="24"/>
          <w:szCs w:val="24"/>
          <w:lang w:bidi="hi-IN"/>
        </w:rPr>
        <w:t xml:space="preserve">. </w:t>
      </w:r>
      <w:r w:rsidRPr="00392CCC">
        <w:rPr>
          <w:b/>
          <w:bCs/>
          <w:sz w:val="24"/>
          <w:szCs w:val="24"/>
          <w:lang w:bidi="hi-IN"/>
        </w:rPr>
        <w:t>54</w:t>
      </w:r>
      <w:r w:rsidRPr="00392CCC">
        <w:rPr>
          <w:sz w:val="24"/>
          <w:szCs w:val="24"/>
          <w:lang w:bidi="hi-IN"/>
        </w:rPr>
        <w:t xml:space="preserve"> (4): 428-432.</w:t>
      </w:r>
    </w:p>
    <w:p w14:paraId="36AA6D1D" w14:textId="77777777" w:rsidR="00E91DAB" w:rsidRPr="00392CCC" w:rsidRDefault="00E91DAB" w:rsidP="00E91DAB">
      <w:pPr>
        <w:spacing w:after="120" w:line="360" w:lineRule="auto"/>
        <w:ind w:left="720" w:hanging="720"/>
        <w:jc w:val="both"/>
        <w:rPr>
          <w:sz w:val="24"/>
          <w:szCs w:val="24"/>
        </w:rPr>
      </w:pPr>
      <w:r w:rsidRPr="00392CCC">
        <w:rPr>
          <w:sz w:val="24"/>
          <w:szCs w:val="24"/>
        </w:rPr>
        <w:t xml:space="preserve">Manjhi, K., </w:t>
      </w:r>
      <w:proofErr w:type="spellStart"/>
      <w:r w:rsidRPr="00392CCC">
        <w:rPr>
          <w:sz w:val="24"/>
          <w:szCs w:val="24"/>
        </w:rPr>
        <w:t>Masram</w:t>
      </w:r>
      <w:proofErr w:type="spellEnd"/>
      <w:r w:rsidRPr="00392CCC">
        <w:rPr>
          <w:sz w:val="24"/>
          <w:szCs w:val="24"/>
        </w:rPr>
        <w:t>, P., Kushwaha, H. S., &amp; Singh, D. (2020). Effect of foliar nutrition on yield and economics of mung bean [</w:t>
      </w:r>
      <w:r w:rsidRPr="00392CCC">
        <w:rPr>
          <w:i/>
          <w:iCs/>
          <w:sz w:val="24"/>
          <w:szCs w:val="24"/>
        </w:rPr>
        <w:t>Vigna radiata</w:t>
      </w:r>
      <w:r w:rsidRPr="00392CCC">
        <w:rPr>
          <w:sz w:val="24"/>
          <w:szCs w:val="24"/>
        </w:rPr>
        <w:t xml:space="preserve"> (L.) Wilczek]. </w:t>
      </w:r>
      <w:r w:rsidRPr="00392CCC">
        <w:rPr>
          <w:i/>
          <w:iCs/>
          <w:sz w:val="24"/>
          <w:szCs w:val="24"/>
        </w:rPr>
        <w:t>Journal of Food Legumes</w:t>
      </w:r>
      <w:r w:rsidRPr="00392CCC">
        <w:rPr>
          <w:sz w:val="24"/>
          <w:szCs w:val="24"/>
        </w:rPr>
        <w:t>, </w:t>
      </w:r>
      <w:r w:rsidRPr="00392CCC">
        <w:rPr>
          <w:b/>
          <w:bCs/>
          <w:sz w:val="24"/>
          <w:szCs w:val="24"/>
        </w:rPr>
        <w:t>33</w:t>
      </w:r>
      <w:r w:rsidRPr="00392CCC">
        <w:rPr>
          <w:sz w:val="24"/>
          <w:szCs w:val="24"/>
        </w:rPr>
        <w:t>(3), 160-163.</w:t>
      </w:r>
    </w:p>
    <w:p w14:paraId="4328C082" w14:textId="77777777" w:rsidR="00E91DAB" w:rsidRPr="00392CCC" w:rsidRDefault="00E91DAB" w:rsidP="00E91DAB">
      <w:pPr>
        <w:spacing w:after="120" w:line="360" w:lineRule="auto"/>
        <w:ind w:left="720" w:hanging="720"/>
        <w:jc w:val="both"/>
        <w:rPr>
          <w:sz w:val="24"/>
          <w:szCs w:val="24"/>
        </w:rPr>
      </w:pPr>
      <w:r w:rsidRPr="00392CCC">
        <w:rPr>
          <w:sz w:val="24"/>
          <w:szCs w:val="24"/>
        </w:rPr>
        <w:t xml:space="preserve">Meena, D., Bhushan, C., Shukla, A., Chaudhary, S., Semwal, M. P., &amp; Kumar, K. (2020) Effect of foliar application of nutrients on growth parameter, nutrient content and uptake of </w:t>
      </w:r>
      <w:proofErr w:type="spellStart"/>
      <w:r w:rsidRPr="00392CCC">
        <w:rPr>
          <w:sz w:val="24"/>
          <w:szCs w:val="24"/>
        </w:rPr>
        <w:t>Urdbean</w:t>
      </w:r>
      <w:proofErr w:type="spellEnd"/>
      <w:r w:rsidRPr="00392CCC">
        <w:rPr>
          <w:sz w:val="24"/>
          <w:szCs w:val="24"/>
        </w:rPr>
        <w:t xml:space="preserve"> (</w:t>
      </w:r>
      <w:r w:rsidRPr="00392CCC">
        <w:rPr>
          <w:i/>
          <w:iCs/>
          <w:sz w:val="24"/>
          <w:szCs w:val="24"/>
        </w:rPr>
        <w:t xml:space="preserve">Vigna </w:t>
      </w:r>
      <w:proofErr w:type="spellStart"/>
      <w:r w:rsidRPr="00392CCC">
        <w:rPr>
          <w:i/>
          <w:iCs/>
          <w:sz w:val="24"/>
          <w:szCs w:val="24"/>
        </w:rPr>
        <w:t>munga</w:t>
      </w:r>
      <w:proofErr w:type="spellEnd"/>
      <w:r w:rsidRPr="00392CCC">
        <w:rPr>
          <w:sz w:val="24"/>
          <w:szCs w:val="24"/>
        </w:rPr>
        <w:t xml:space="preserve"> (L.) Hepper).</w:t>
      </w:r>
    </w:p>
    <w:p w14:paraId="0D6E264D" w14:textId="77777777" w:rsidR="00E91DAB" w:rsidRPr="00392CCC" w:rsidRDefault="00E91DAB" w:rsidP="00E91DAB">
      <w:pPr>
        <w:spacing w:after="120" w:line="360" w:lineRule="auto"/>
        <w:ind w:left="720" w:hanging="720"/>
        <w:jc w:val="both"/>
        <w:rPr>
          <w:sz w:val="24"/>
          <w:szCs w:val="24"/>
        </w:rPr>
      </w:pPr>
      <w:r w:rsidRPr="00392CCC">
        <w:rPr>
          <w:sz w:val="24"/>
          <w:szCs w:val="24"/>
          <w:lang w:bidi="hi-IN"/>
        </w:rPr>
        <w:t>Mobarak, Z. M., Shaaban, M. M., El-</w:t>
      </w:r>
      <w:proofErr w:type="spellStart"/>
      <w:r w:rsidRPr="00392CCC">
        <w:rPr>
          <w:sz w:val="24"/>
          <w:szCs w:val="24"/>
          <w:lang w:bidi="hi-IN"/>
        </w:rPr>
        <w:t>Fouly</w:t>
      </w:r>
      <w:proofErr w:type="spellEnd"/>
      <w:r w:rsidRPr="00392CCC">
        <w:rPr>
          <w:sz w:val="24"/>
          <w:szCs w:val="24"/>
          <w:lang w:bidi="hi-IN"/>
        </w:rPr>
        <w:t>, M. M and El-Nour, E. A. A. A.</w:t>
      </w:r>
      <w:r w:rsidRPr="00392CCC">
        <w:rPr>
          <w:sz w:val="24"/>
          <w:szCs w:val="24"/>
        </w:rPr>
        <w:t xml:space="preserve"> </w:t>
      </w:r>
      <w:r w:rsidRPr="00392CCC">
        <w:rPr>
          <w:sz w:val="24"/>
          <w:szCs w:val="24"/>
          <w:lang w:bidi="hi-IN"/>
        </w:rPr>
        <w:t>2013. Improving growth and nutrient content of maize and cotton</w:t>
      </w:r>
      <w:r w:rsidRPr="00392CCC">
        <w:rPr>
          <w:sz w:val="24"/>
          <w:szCs w:val="24"/>
        </w:rPr>
        <w:t xml:space="preserve"> </w:t>
      </w:r>
      <w:r w:rsidRPr="00392CCC">
        <w:rPr>
          <w:sz w:val="24"/>
          <w:szCs w:val="24"/>
          <w:lang w:bidi="hi-IN"/>
        </w:rPr>
        <w:t xml:space="preserve">plants through magnesium nitrate foliar fertilization. </w:t>
      </w:r>
      <w:r w:rsidRPr="00392CCC">
        <w:rPr>
          <w:i/>
          <w:iCs/>
          <w:sz w:val="24"/>
          <w:szCs w:val="24"/>
          <w:lang w:bidi="hi-IN"/>
        </w:rPr>
        <w:t>America</w:t>
      </w:r>
      <w:r w:rsidRPr="00392CCC">
        <w:rPr>
          <w:i/>
          <w:iCs/>
          <w:sz w:val="24"/>
          <w:szCs w:val="24"/>
        </w:rPr>
        <w:t xml:space="preserve"> </w:t>
      </w:r>
      <w:r w:rsidRPr="00392CCC">
        <w:rPr>
          <w:i/>
          <w:iCs/>
          <w:sz w:val="24"/>
          <w:szCs w:val="24"/>
          <w:lang w:bidi="hi-IN"/>
        </w:rPr>
        <w:t>Journal of Plant Nutrition and Fertilization Technology</w:t>
      </w:r>
      <w:r w:rsidRPr="00392CCC">
        <w:rPr>
          <w:sz w:val="24"/>
          <w:szCs w:val="24"/>
          <w:lang w:bidi="hi-IN"/>
        </w:rPr>
        <w:t xml:space="preserve">. </w:t>
      </w:r>
      <w:r w:rsidRPr="00392CCC">
        <w:rPr>
          <w:b/>
          <w:bCs/>
          <w:sz w:val="24"/>
          <w:szCs w:val="24"/>
          <w:lang w:bidi="hi-IN"/>
        </w:rPr>
        <w:t>3</w:t>
      </w:r>
      <w:r w:rsidRPr="00392CCC">
        <w:rPr>
          <w:sz w:val="24"/>
          <w:szCs w:val="24"/>
          <w:lang w:bidi="hi-IN"/>
        </w:rPr>
        <w:t xml:space="preserve"> (2): 22-32.</w:t>
      </w:r>
    </w:p>
    <w:p w14:paraId="55C0211A" w14:textId="77777777" w:rsidR="00E91DAB" w:rsidRPr="00392CCC" w:rsidRDefault="00E91DAB" w:rsidP="00E91DAB">
      <w:pPr>
        <w:spacing w:after="120" w:line="360" w:lineRule="auto"/>
        <w:ind w:left="720" w:hanging="720"/>
        <w:jc w:val="both"/>
        <w:rPr>
          <w:sz w:val="24"/>
          <w:szCs w:val="24"/>
        </w:rPr>
      </w:pPr>
      <w:r w:rsidRPr="00392CCC">
        <w:rPr>
          <w:sz w:val="24"/>
          <w:szCs w:val="24"/>
          <w:lang w:bidi="hi-IN"/>
        </w:rPr>
        <w:t xml:space="preserve">Neuhaus, C., </w:t>
      </w:r>
      <w:proofErr w:type="spellStart"/>
      <w:r w:rsidRPr="00392CCC">
        <w:rPr>
          <w:sz w:val="24"/>
          <w:szCs w:val="24"/>
          <w:lang w:bidi="hi-IN"/>
        </w:rPr>
        <w:t>Geilfus</w:t>
      </w:r>
      <w:proofErr w:type="spellEnd"/>
      <w:r w:rsidRPr="00392CCC">
        <w:rPr>
          <w:sz w:val="24"/>
          <w:szCs w:val="24"/>
          <w:lang w:bidi="hi-IN"/>
        </w:rPr>
        <w:t xml:space="preserve">, C. M and </w:t>
      </w:r>
      <w:proofErr w:type="spellStart"/>
      <w:r w:rsidRPr="00392CCC">
        <w:rPr>
          <w:sz w:val="24"/>
          <w:szCs w:val="24"/>
          <w:lang w:bidi="hi-IN"/>
        </w:rPr>
        <w:t>Mühling</w:t>
      </w:r>
      <w:proofErr w:type="spellEnd"/>
      <w:r w:rsidRPr="00392CCC">
        <w:rPr>
          <w:sz w:val="24"/>
          <w:szCs w:val="24"/>
          <w:lang w:bidi="hi-IN"/>
        </w:rPr>
        <w:t>, K. H. 2014. Increasing root and</w:t>
      </w:r>
      <w:r w:rsidRPr="00392CCC">
        <w:rPr>
          <w:sz w:val="24"/>
          <w:szCs w:val="24"/>
        </w:rPr>
        <w:t xml:space="preserve"> </w:t>
      </w:r>
      <w:r w:rsidRPr="00392CCC">
        <w:rPr>
          <w:sz w:val="24"/>
          <w:szCs w:val="24"/>
          <w:lang w:bidi="hi-IN"/>
        </w:rPr>
        <w:t>leaf growth and yield in Mg-deficient faba beans (</w:t>
      </w:r>
      <w:r w:rsidRPr="00392CCC">
        <w:rPr>
          <w:i/>
          <w:iCs/>
          <w:sz w:val="24"/>
          <w:szCs w:val="24"/>
          <w:lang w:bidi="hi-IN"/>
        </w:rPr>
        <w:t>Vicia faba</w:t>
      </w:r>
      <w:r w:rsidRPr="00392CCC">
        <w:rPr>
          <w:sz w:val="24"/>
          <w:szCs w:val="24"/>
          <w:lang w:bidi="hi-IN"/>
        </w:rPr>
        <w:t>) by</w:t>
      </w:r>
      <w:r w:rsidRPr="00392CCC">
        <w:rPr>
          <w:sz w:val="24"/>
          <w:szCs w:val="24"/>
        </w:rPr>
        <w:t xml:space="preserve"> </w:t>
      </w:r>
      <w:r w:rsidRPr="00392CCC">
        <w:rPr>
          <w:sz w:val="24"/>
          <w:szCs w:val="24"/>
          <w:lang w:bidi="hi-IN"/>
        </w:rPr>
        <w:t>MgSO</w:t>
      </w:r>
      <w:r w:rsidRPr="00392CCC">
        <w:rPr>
          <w:sz w:val="24"/>
          <w:szCs w:val="24"/>
          <w:vertAlign w:val="subscript"/>
          <w:lang w:bidi="hi-IN"/>
        </w:rPr>
        <w:t>4</w:t>
      </w:r>
      <w:r w:rsidRPr="00392CCC">
        <w:rPr>
          <w:sz w:val="24"/>
          <w:szCs w:val="24"/>
          <w:lang w:bidi="hi-IN"/>
        </w:rPr>
        <w:t xml:space="preserve"> foliar fertilization. </w:t>
      </w:r>
      <w:r w:rsidRPr="00392CCC">
        <w:rPr>
          <w:i/>
          <w:iCs/>
          <w:sz w:val="24"/>
          <w:szCs w:val="24"/>
          <w:lang w:bidi="hi-IN"/>
        </w:rPr>
        <w:t>Journal of Plant Nutrition and Soil</w:t>
      </w:r>
      <w:r w:rsidRPr="00392CCC">
        <w:rPr>
          <w:i/>
          <w:iCs/>
          <w:sz w:val="24"/>
          <w:szCs w:val="24"/>
        </w:rPr>
        <w:t xml:space="preserve"> </w:t>
      </w:r>
      <w:r w:rsidRPr="00392CCC">
        <w:rPr>
          <w:i/>
          <w:iCs/>
          <w:sz w:val="24"/>
          <w:szCs w:val="24"/>
          <w:lang w:bidi="hi-IN"/>
        </w:rPr>
        <w:t xml:space="preserve">Science. </w:t>
      </w:r>
      <w:r w:rsidRPr="00392CCC">
        <w:rPr>
          <w:b/>
          <w:bCs/>
          <w:sz w:val="24"/>
          <w:szCs w:val="24"/>
          <w:lang w:bidi="hi-IN"/>
        </w:rPr>
        <w:t>177</w:t>
      </w:r>
      <w:r w:rsidRPr="00392CCC">
        <w:rPr>
          <w:sz w:val="24"/>
          <w:szCs w:val="24"/>
          <w:lang w:bidi="hi-IN"/>
        </w:rPr>
        <w:t xml:space="preserve"> (5): 741-747.</w:t>
      </w:r>
    </w:p>
    <w:p w14:paraId="46C2C713" w14:textId="77777777" w:rsidR="00E91DAB" w:rsidRDefault="00E91DAB" w:rsidP="00E91DAB">
      <w:pPr>
        <w:spacing w:after="120" w:line="360" w:lineRule="auto"/>
        <w:ind w:left="720" w:hanging="720"/>
        <w:jc w:val="both"/>
        <w:rPr>
          <w:sz w:val="24"/>
          <w:szCs w:val="24"/>
        </w:rPr>
      </w:pPr>
      <w:r w:rsidRPr="00392CCC">
        <w:rPr>
          <w:sz w:val="24"/>
          <w:szCs w:val="24"/>
          <w:lang w:bidi="hi-IN"/>
        </w:rPr>
        <w:t>Pathak, G. C., Gupta, B and Pandey, N. 201</w:t>
      </w:r>
      <w:r>
        <w:rPr>
          <w:sz w:val="24"/>
          <w:szCs w:val="24"/>
        </w:rPr>
        <w:t>4</w:t>
      </w:r>
      <w:r w:rsidRPr="00392CCC">
        <w:rPr>
          <w:sz w:val="24"/>
          <w:szCs w:val="24"/>
          <w:lang w:bidi="hi-IN"/>
        </w:rPr>
        <w:t>. Improving reproductive</w:t>
      </w:r>
      <w:r w:rsidRPr="00392CCC">
        <w:rPr>
          <w:sz w:val="24"/>
          <w:szCs w:val="24"/>
        </w:rPr>
        <w:t xml:space="preserve"> </w:t>
      </w:r>
      <w:r w:rsidRPr="00392CCC">
        <w:rPr>
          <w:sz w:val="24"/>
          <w:szCs w:val="24"/>
          <w:lang w:bidi="hi-IN"/>
        </w:rPr>
        <w:t xml:space="preserve">efficiency of chickpea by foliar application of zinc. </w:t>
      </w:r>
      <w:r w:rsidRPr="00392CCC">
        <w:rPr>
          <w:i/>
          <w:iCs/>
          <w:sz w:val="24"/>
          <w:szCs w:val="24"/>
          <w:lang w:bidi="hi-IN"/>
        </w:rPr>
        <w:t>Brazilian Society</w:t>
      </w:r>
      <w:r w:rsidRPr="00392CCC">
        <w:rPr>
          <w:i/>
          <w:iCs/>
          <w:sz w:val="24"/>
          <w:szCs w:val="24"/>
        </w:rPr>
        <w:t xml:space="preserve"> </w:t>
      </w:r>
      <w:r w:rsidRPr="00392CCC">
        <w:rPr>
          <w:i/>
          <w:iCs/>
          <w:sz w:val="24"/>
          <w:szCs w:val="24"/>
          <w:lang w:bidi="hi-IN"/>
        </w:rPr>
        <w:t>of Plant Physiology</w:t>
      </w:r>
      <w:r w:rsidRPr="00392CCC">
        <w:rPr>
          <w:sz w:val="24"/>
          <w:szCs w:val="24"/>
          <w:lang w:bidi="hi-IN"/>
        </w:rPr>
        <w:t xml:space="preserve">. </w:t>
      </w:r>
      <w:r w:rsidRPr="00392CCC">
        <w:rPr>
          <w:b/>
          <w:bCs/>
          <w:sz w:val="24"/>
          <w:szCs w:val="24"/>
          <w:lang w:bidi="hi-IN"/>
        </w:rPr>
        <w:t>24</w:t>
      </w:r>
      <w:r w:rsidRPr="00392CCC">
        <w:rPr>
          <w:sz w:val="24"/>
          <w:szCs w:val="24"/>
          <w:lang w:bidi="hi-IN"/>
        </w:rPr>
        <w:t xml:space="preserve"> (3): 173-180.</w:t>
      </w:r>
    </w:p>
    <w:p w14:paraId="395BFB92" w14:textId="77777777" w:rsidR="00E91DAB" w:rsidRDefault="00E91DAB" w:rsidP="00E91DAB">
      <w:pPr>
        <w:spacing w:after="120" w:line="360" w:lineRule="auto"/>
        <w:ind w:left="720" w:hanging="720"/>
        <w:jc w:val="both"/>
        <w:rPr>
          <w:sz w:val="24"/>
          <w:szCs w:val="24"/>
        </w:rPr>
      </w:pPr>
      <w:r w:rsidRPr="00392CCC">
        <w:rPr>
          <w:sz w:val="24"/>
          <w:szCs w:val="24"/>
        </w:rPr>
        <w:t xml:space="preserve">Prasad, R., Shivay, Y. S and Kumar, D. 2016. Interactions of zinc with other nutrients in soils and plants - A Review. </w:t>
      </w:r>
      <w:r w:rsidRPr="00392CCC">
        <w:rPr>
          <w:i/>
          <w:iCs/>
          <w:sz w:val="24"/>
          <w:szCs w:val="24"/>
        </w:rPr>
        <w:t xml:space="preserve">Indian Journal of </w:t>
      </w:r>
      <w:r w:rsidRPr="00392CCC">
        <w:rPr>
          <w:b/>
          <w:bCs/>
          <w:i/>
          <w:iCs/>
          <w:sz w:val="24"/>
          <w:szCs w:val="24"/>
        </w:rPr>
        <w:t>Fertilizers</w:t>
      </w:r>
      <w:r w:rsidRPr="00392CCC">
        <w:rPr>
          <w:sz w:val="24"/>
          <w:szCs w:val="24"/>
        </w:rPr>
        <w:t xml:space="preserve">. 12 (5): 16-26. </w:t>
      </w:r>
    </w:p>
    <w:p w14:paraId="18CED773" w14:textId="77777777" w:rsidR="00E91DAB" w:rsidRPr="00392CCC" w:rsidRDefault="00E91DAB" w:rsidP="00E91DAB">
      <w:pPr>
        <w:spacing w:after="120" w:line="360" w:lineRule="auto"/>
        <w:ind w:left="720" w:hanging="720"/>
        <w:jc w:val="both"/>
        <w:rPr>
          <w:sz w:val="24"/>
          <w:szCs w:val="24"/>
        </w:rPr>
      </w:pPr>
      <w:proofErr w:type="spellStart"/>
      <w:r w:rsidRPr="00392CCC">
        <w:rPr>
          <w:sz w:val="24"/>
          <w:szCs w:val="24"/>
          <w:lang w:bidi="hi-IN"/>
        </w:rPr>
        <w:t>Puniya</w:t>
      </w:r>
      <w:proofErr w:type="spellEnd"/>
      <w:r w:rsidRPr="00392CCC">
        <w:rPr>
          <w:sz w:val="24"/>
          <w:szCs w:val="24"/>
          <w:lang w:bidi="hi-IN"/>
        </w:rPr>
        <w:t xml:space="preserve">, M. M., </w:t>
      </w:r>
      <w:proofErr w:type="spellStart"/>
      <w:r w:rsidRPr="00392CCC">
        <w:rPr>
          <w:sz w:val="24"/>
          <w:szCs w:val="24"/>
          <w:lang w:bidi="hi-IN"/>
        </w:rPr>
        <w:t>Shivran</w:t>
      </w:r>
      <w:proofErr w:type="spellEnd"/>
      <w:r w:rsidRPr="00392CCC">
        <w:rPr>
          <w:sz w:val="24"/>
          <w:szCs w:val="24"/>
          <w:lang w:bidi="hi-IN"/>
        </w:rPr>
        <w:t xml:space="preserve">, A. C., </w:t>
      </w:r>
      <w:proofErr w:type="spellStart"/>
      <w:r w:rsidRPr="00392CCC">
        <w:rPr>
          <w:sz w:val="24"/>
          <w:szCs w:val="24"/>
          <w:lang w:bidi="hi-IN"/>
        </w:rPr>
        <w:t>Khangarot</w:t>
      </w:r>
      <w:proofErr w:type="spellEnd"/>
      <w:r w:rsidRPr="00392CCC">
        <w:rPr>
          <w:sz w:val="24"/>
          <w:szCs w:val="24"/>
          <w:lang w:bidi="hi-IN"/>
        </w:rPr>
        <w:t>, S. S., Kuri, B. R and Choudhary,</w:t>
      </w:r>
      <w:r w:rsidRPr="00392CCC">
        <w:rPr>
          <w:sz w:val="24"/>
          <w:szCs w:val="24"/>
        </w:rPr>
        <w:t xml:space="preserve"> </w:t>
      </w:r>
      <w:r w:rsidRPr="00392CCC">
        <w:rPr>
          <w:sz w:val="24"/>
          <w:szCs w:val="24"/>
          <w:lang w:bidi="hi-IN"/>
        </w:rPr>
        <w:t xml:space="preserve">S. P. 2014. Effect of </w:t>
      </w:r>
      <w:proofErr w:type="spellStart"/>
      <w:r w:rsidRPr="00392CCC">
        <w:rPr>
          <w:sz w:val="24"/>
          <w:szCs w:val="24"/>
          <w:lang w:bidi="hi-IN"/>
        </w:rPr>
        <w:t>phoshorus</w:t>
      </w:r>
      <w:proofErr w:type="spellEnd"/>
      <w:r w:rsidRPr="00392CCC">
        <w:rPr>
          <w:sz w:val="24"/>
          <w:szCs w:val="24"/>
          <w:lang w:bidi="hi-IN"/>
        </w:rPr>
        <w:t xml:space="preserve"> and zinc fertilization on productivity</w:t>
      </w:r>
      <w:r w:rsidRPr="00392CCC">
        <w:rPr>
          <w:sz w:val="24"/>
          <w:szCs w:val="24"/>
        </w:rPr>
        <w:t xml:space="preserve"> </w:t>
      </w:r>
      <w:r w:rsidRPr="00392CCC">
        <w:rPr>
          <w:sz w:val="24"/>
          <w:szCs w:val="24"/>
          <w:lang w:bidi="hi-IN"/>
        </w:rPr>
        <w:t xml:space="preserve">and nutrient uptake of moth bean. </w:t>
      </w:r>
      <w:r w:rsidRPr="00392CCC">
        <w:rPr>
          <w:i/>
          <w:iCs/>
          <w:sz w:val="24"/>
          <w:szCs w:val="24"/>
          <w:lang w:bidi="hi-IN"/>
        </w:rPr>
        <w:t>Annals of Agricultural Research.</w:t>
      </w:r>
      <w:r w:rsidRPr="00392CCC">
        <w:rPr>
          <w:i/>
          <w:iCs/>
          <w:sz w:val="24"/>
          <w:szCs w:val="24"/>
        </w:rPr>
        <w:t xml:space="preserve"> </w:t>
      </w:r>
      <w:r w:rsidRPr="00392CCC">
        <w:rPr>
          <w:b/>
          <w:bCs/>
          <w:sz w:val="24"/>
          <w:szCs w:val="24"/>
          <w:lang w:bidi="hi-IN"/>
        </w:rPr>
        <w:t>35</w:t>
      </w:r>
      <w:r w:rsidRPr="00392CCC">
        <w:rPr>
          <w:sz w:val="24"/>
          <w:szCs w:val="24"/>
          <w:lang w:bidi="hi-IN"/>
        </w:rPr>
        <w:t xml:space="preserve"> (1): 58-61.</w:t>
      </w:r>
    </w:p>
    <w:p w14:paraId="522C0E39" w14:textId="77777777" w:rsidR="00E91DAB" w:rsidRDefault="00E91DAB" w:rsidP="00E91DAB">
      <w:pPr>
        <w:spacing w:after="120" w:line="360" w:lineRule="auto"/>
        <w:ind w:left="720" w:hanging="720"/>
        <w:jc w:val="both"/>
        <w:rPr>
          <w:sz w:val="24"/>
          <w:szCs w:val="24"/>
        </w:rPr>
      </w:pPr>
      <w:r w:rsidRPr="00392CCC">
        <w:rPr>
          <w:sz w:val="24"/>
          <w:szCs w:val="24"/>
        </w:rPr>
        <w:t xml:space="preserve">Rady, M. M and Osman, A. Sh. 2010. Possibility of overcoming the adverse conditions for growth of bean plants in sandy calcareous soil by using bio-phosphorus fertilizer and magnesium foliar applications. </w:t>
      </w:r>
      <w:r w:rsidRPr="00392CCC">
        <w:rPr>
          <w:i/>
          <w:iCs/>
          <w:sz w:val="24"/>
          <w:szCs w:val="24"/>
        </w:rPr>
        <w:t>Egyptian Journal of Horticulture</w:t>
      </w:r>
      <w:r w:rsidRPr="00392CCC">
        <w:rPr>
          <w:sz w:val="24"/>
          <w:szCs w:val="24"/>
        </w:rPr>
        <w:t xml:space="preserve">. </w:t>
      </w:r>
      <w:r w:rsidRPr="00392CCC">
        <w:rPr>
          <w:b/>
          <w:bCs/>
          <w:sz w:val="24"/>
          <w:szCs w:val="24"/>
        </w:rPr>
        <w:t>37</w:t>
      </w:r>
      <w:r w:rsidRPr="00392CCC">
        <w:rPr>
          <w:sz w:val="24"/>
          <w:szCs w:val="24"/>
        </w:rPr>
        <w:t xml:space="preserve"> (1): 85-101.</w:t>
      </w:r>
      <w:r w:rsidRPr="00BC4F51">
        <w:rPr>
          <w:sz w:val="24"/>
          <w:szCs w:val="24"/>
        </w:rPr>
        <w:t xml:space="preserve"> </w:t>
      </w:r>
    </w:p>
    <w:p w14:paraId="7F2A8A6D" w14:textId="77777777" w:rsidR="00E91DAB" w:rsidRPr="00392CCC" w:rsidRDefault="00E91DAB" w:rsidP="00E91DAB">
      <w:pPr>
        <w:spacing w:after="120" w:line="360" w:lineRule="auto"/>
        <w:ind w:left="720" w:hanging="720"/>
        <w:jc w:val="both"/>
        <w:rPr>
          <w:sz w:val="24"/>
          <w:szCs w:val="24"/>
        </w:rPr>
      </w:pPr>
      <w:r w:rsidRPr="00392CCC">
        <w:rPr>
          <w:sz w:val="24"/>
          <w:szCs w:val="24"/>
        </w:rPr>
        <w:lastRenderedPageBreak/>
        <w:t xml:space="preserve">Ranade, U and Malvi. 2011. Interaction of micronutrients with major nutrients with special reference to potassium. </w:t>
      </w:r>
      <w:r w:rsidRPr="00392CCC">
        <w:rPr>
          <w:i/>
          <w:iCs/>
          <w:sz w:val="24"/>
          <w:szCs w:val="24"/>
        </w:rPr>
        <w:t>Karnataka Journal of Agricultural Sciences</w:t>
      </w:r>
      <w:r w:rsidRPr="00392CCC">
        <w:rPr>
          <w:sz w:val="24"/>
          <w:szCs w:val="24"/>
        </w:rPr>
        <w:t xml:space="preserve">. </w:t>
      </w:r>
      <w:r w:rsidRPr="00392CCC">
        <w:rPr>
          <w:b/>
          <w:bCs/>
          <w:sz w:val="24"/>
          <w:szCs w:val="24"/>
        </w:rPr>
        <w:t>24</w:t>
      </w:r>
      <w:r w:rsidRPr="00392CCC">
        <w:rPr>
          <w:sz w:val="24"/>
          <w:szCs w:val="24"/>
        </w:rPr>
        <w:t xml:space="preserve"> (1): 106-109.</w:t>
      </w:r>
    </w:p>
    <w:p w14:paraId="1E0D831E" w14:textId="77777777" w:rsidR="00E91DAB" w:rsidRPr="00392CCC" w:rsidRDefault="00E91DAB" w:rsidP="00E91DAB">
      <w:pPr>
        <w:spacing w:after="120" w:line="360" w:lineRule="auto"/>
        <w:ind w:left="720" w:hanging="720"/>
        <w:jc w:val="both"/>
        <w:rPr>
          <w:sz w:val="24"/>
          <w:szCs w:val="24"/>
        </w:rPr>
      </w:pPr>
      <w:r w:rsidRPr="00392CCC">
        <w:rPr>
          <w:sz w:val="24"/>
          <w:szCs w:val="24"/>
          <w:lang w:bidi="hi-IN"/>
        </w:rPr>
        <w:t>Shanti, M., Babu, B. P., Prasad, B. R and Minhas, P. S. 2008. Effect of zinc</w:t>
      </w:r>
      <w:r w:rsidRPr="00392CCC">
        <w:rPr>
          <w:sz w:val="24"/>
          <w:szCs w:val="24"/>
        </w:rPr>
        <w:t xml:space="preserve"> </w:t>
      </w:r>
      <w:r w:rsidRPr="00392CCC">
        <w:rPr>
          <w:sz w:val="24"/>
          <w:szCs w:val="24"/>
          <w:lang w:bidi="hi-IN"/>
        </w:rPr>
        <w:t>on black</w:t>
      </w:r>
      <w:r w:rsidRPr="00392CCC">
        <w:rPr>
          <w:sz w:val="24"/>
          <w:szCs w:val="24"/>
        </w:rPr>
        <w:t xml:space="preserve"> </w:t>
      </w:r>
      <w:r w:rsidRPr="00392CCC">
        <w:rPr>
          <w:sz w:val="24"/>
          <w:szCs w:val="24"/>
          <w:lang w:bidi="hi-IN"/>
        </w:rPr>
        <w:t>gram in rice-black</w:t>
      </w:r>
      <w:r w:rsidRPr="00392CCC">
        <w:rPr>
          <w:sz w:val="24"/>
          <w:szCs w:val="24"/>
        </w:rPr>
        <w:t xml:space="preserve"> </w:t>
      </w:r>
      <w:r w:rsidRPr="00392CCC">
        <w:rPr>
          <w:sz w:val="24"/>
          <w:szCs w:val="24"/>
          <w:lang w:bidi="hi-IN"/>
        </w:rPr>
        <w:t>gram cropping system of coastal saline</w:t>
      </w:r>
      <w:r w:rsidRPr="00392CCC">
        <w:rPr>
          <w:sz w:val="24"/>
          <w:szCs w:val="24"/>
        </w:rPr>
        <w:t xml:space="preserve"> </w:t>
      </w:r>
      <w:r w:rsidRPr="00392CCC">
        <w:rPr>
          <w:sz w:val="24"/>
          <w:szCs w:val="24"/>
          <w:lang w:bidi="hi-IN"/>
        </w:rPr>
        <w:t xml:space="preserve">soils. </w:t>
      </w:r>
      <w:r w:rsidRPr="00392CCC">
        <w:rPr>
          <w:i/>
          <w:iCs/>
          <w:sz w:val="24"/>
          <w:szCs w:val="24"/>
          <w:lang w:bidi="hi-IN"/>
        </w:rPr>
        <w:t>Legume Research</w:t>
      </w:r>
      <w:r w:rsidRPr="00392CCC">
        <w:rPr>
          <w:sz w:val="24"/>
          <w:szCs w:val="24"/>
          <w:lang w:bidi="hi-IN"/>
        </w:rPr>
        <w:t xml:space="preserve">. </w:t>
      </w:r>
      <w:r w:rsidRPr="00392CCC">
        <w:rPr>
          <w:b/>
          <w:bCs/>
          <w:sz w:val="24"/>
          <w:szCs w:val="24"/>
          <w:lang w:bidi="hi-IN"/>
        </w:rPr>
        <w:t>31</w:t>
      </w:r>
      <w:r w:rsidRPr="00392CCC">
        <w:rPr>
          <w:sz w:val="24"/>
          <w:szCs w:val="24"/>
          <w:lang w:bidi="hi-IN"/>
        </w:rPr>
        <w:t xml:space="preserve"> (2): 79-86.</w:t>
      </w:r>
    </w:p>
    <w:p w14:paraId="076BD1C5" w14:textId="77777777" w:rsidR="00E91DAB" w:rsidRPr="00392CCC" w:rsidRDefault="00E91DAB" w:rsidP="00E91DAB">
      <w:pPr>
        <w:spacing w:after="120" w:line="360" w:lineRule="auto"/>
        <w:ind w:left="720" w:hanging="720"/>
        <w:jc w:val="both"/>
        <w:rPr>
          <w:sz w:val="24"/>
          <w:szCs w:val="24"/>
        </w:rPr>
      </w:pPr>
      <w:proofErr w:type="spellStart"/>
      <w:r w:rsidRPr="00392CCC">
        <w:rPr>
          <w:sz w:val="24"/>
          <w:szCs w:val="24"/>
        </w:rPr>
        <w:t>Thalooth</w:t>
      </w:r>
      <w:proofErr w:type="spellEnd"/>
      <w:r w:rsidRPr="00392CCC">
        <w:rPr>
          <w:sz w:val="24"/>
          <w:szCs w:val="24"/>
        </w:rPr>
        <w:t xml:space="preserve">, A. T., Tawfik, M. M and Mohamed, H. M. 2006. A comparative study on the effect of foliar application of zinc, potassium and magnesium on growth, yield and some chemical constituents of mung bean plants grown under water stress conditions. </w:t>
      </w:r>
      <w:r w:rsidRPr="00392CCC">
        <w:rPr>
          <w:i/>
          <w:iCs/>
          <w:sz w:val="24"/>
          <w:szCs w:val="24"/>
        </w:rPr>
        <w:t>World Journal of Agricultural Sciences</w:t>
      </w:r>
      <w:r w:rsidRPr="00392CCC">
        <w:rPr>
          <w:sz w:val="24"/>
          <w:szCs w:val="24"/>
        </w:rPr>
        <w:t xml:space="preserve">. </w:t>
      </w:r>
      <w:r w:rsidRPr="00392CCC">
        <w:rPr>
          <w:b/>
          <w:bCs/>
          <w:sz w:val="24"/>
          <w:szCs w:val="24"/>
        </w:rPr>
        <w:t>2</w:t>
      </w:r>
      <w:r w:rsidRPr="00392CCC">
        <w:rPr>
          <w:sz w:val="24"/>
          <w:szCs w:val="24"/>
        </w:rPr>
        <w:t xml:space="preserve"> (1): 37-46.</w:t>
      </w:r>
    </w:p>
    <w:p w14:paraId="4E5B2B10" w14:textId="77777777" w:rsidR="00E91DAB" w:rsidRPr="00392CCC" w:rsidRDefault="00E91DAB" w:rsidP="00E91DAB">
      <w:pPr>
        <w:spacing w:after="120" w:line="360" w:lineRule="auto"/>
        <w:ind w:left="720" w:hanging="720"/>
        <w:jc w:val="both"/>
        <w:rPr>
          <w:sz w:val="24"/>
          <w:szCs w:val="24"/>
        </w:rPr>
      </w:pPr>
      <w:r w:rsidRPr="00392CCC">
        <w:rPr>
          <w:sz w:val="24"/>
          <w:szCs w:val="24"/>
          <w:lang w:bidi="hi-IN"/>
        </w:rPr>
        <w:t xml:space="preserve">Thiyagarajan, T. M., </w:t>
      </w:r>
      <w:proofErr w:type="spellStart"/>
      <w:r w:rsidRPr="00392CCC">
        <w:rPr>
          <w:sz w:val="24"/>
          <w:szCs w:val="24"/>
          <w:lang w:bidi="hi-IN"/>
        </w:rPr>
        <w:t>Backiyavathy</w:t>
      </w:r>
      <w:proofErr w:type="spellEnd"/>
      <w:r w:rsidRPr="00392CCC">
        <w:rPr>
          <w:sz w:val="24"/>
          <w:szCs w:val="24"/>
          <w:lang w:bidi="hi-IN"/>
        </w:rPr>
        <w:t>, M. R and Savithri, P. 2003. Nutrient</w:t>
      </w:r>
      <w:r w:rsidRPr="00392CCC">
        <w:rPr>
          <w:sz w:val="24"/>
          <w:szCs w:val="24"/>
        </w:rPr>
        <w:t xml:space="preserve"> </w:t>
      </w:r>
      <w:r w:rsidRPr="00392CCC">
        <w:rPr>
          <w:sz w:val="24"/>
          <w:szCs w:val="24"/>
          <w:lang w:bidi="hi-IN"/>
        </w:rPr>
        <w:t xml:space="preserve">management for </w:t>
      </w:r>
    </w:p>
    <w:p w14:paraId="1A8FDD01" w14:textId="77777777" w:rsidR="00E91DAB" w:rsidRPr="00392CCC" w:rsidRDefault="00E91DAB" w:rsidP="00E91DAB">
      <w:pPr>
        <w:spacing w:after="120" w:line="360" w:lineRule="auto"/>
        <w:ind w:left="720" w:hanging="720"/>
        <w:jc w:val="both"/>
        <w:rPr>
          <w:sz w:val="24"/>
          <w:szCs w:val="24"/>
        </w:rPr>
      </w:pPr>
      <w:proofErr w:type="spellStart"/>
      <w:r w:rsidRPr="00392CCC">
        <w:rPr>
          <w:sz w:val="24"/>
          <w:szCs w:val="24"/>
        </w:rPr>
        <w:t>Yedukondalu</w:t>
      </w:r>
      <w:proofErr w:type="spellEnd"/>
      <w:r w:rsidRPr="00392CCC">
        <w:rPr>
          <w:sz w:val="24"/>
          <w:szCs w:val="24"/>
        </w:rPr>
        <w:t xml:space="preserve">, V., Chetti, M. B., </w:t>
      </w:r>
      <w:proofErr w:type="spellStart"/>
      <w:r w:rsidRPr="00392CCC">
        <w:rPr>
          <w:sz w:val="24"/>
          <w:szCs w:val="24"/>
        </w:rPr>
        <w:t>Uppar</w:t>
      </w:r>
      <w:proofErr w:type="spellEnd"/>
      <w:r w:rsidRPr="00392CCC">
        <w:rPr>
          <w:sz w:val="24"/>
          <w:szCs w:val="24"/>
        </w:rPr>
        <w:t xml:space="preserve">, D. S and </w:t>
      </w:r>
      <w:proofErr w:type="spellStart"/>
      <w:r w:rsidRPr="00392CCC">
        <w:rPr>
          <w:sz w:val="24"/>
          <w:szCs w:val="24"/>
        </w:rPr>
        <w:t>Hiremanth</w:t>
      </w:r>
      <w:proofErr w:type="spellEnd"/>
      <w:r w:rsidRPr="00392CCC">
        <w:rPr>
          <w:sz w:val="24"/>
          <w:szCs w:val="24"/>
        </w:rPr>
        <w:t xml:space="preserve">, S. M. 2007. Influence of magnesium on growth, yield and quality of soybean. </w:t>
      </w:r>
      <w:r w:rsidRPr="00392CCC">
        <w:rPr>
          <w:i/>
          <w:iCs/>
          <w:sz w:val="24"/>
          <w:szCs w:val="24"/>
        </w:rPr>
        <w:t>Annals of Plant Physiology</w:t>
      </w:r>
      <w:r w:rsidRPr="00392CCC">
        <w:rPr>
          <w:sz w:val="24"/>
          <w:szCs w:val="24"/>
        </w:rPr>
        <w:t xml:space="preserve">. </w:t>
      </w:r>
      <w:r w:rsidRPr="00392CCC">
        <w:rPr>
          <w:b/>
          <w:bCs/>
          <w:sz w:val="24"/>
          <w:szCs w:val="24"/>
        </w:rPr>
        <w:t>21</w:t>
      </w:r>
      <w:r w:rsidRPr="00392CCC">
        <w:rPr>
          <w:sz w:val="24"/>
          <w:szCs w:val="24"/>
        </w:rPr>
        <w:t xml:space="preserve"> (2): 150-153.</w:t>
      </w:r>
    </w:p>
    <w:bookmarkEnd w:id="3"/>
    <w:bookmarkEnd w:id="4"/>
    <w:p w14:paraId="32DC044B" w14:textId="3926B4C3" w:rsidR="00504811" w:rsidRPr="00AC6112" w:rsidRDefault="00504811" w:rsidP="00AC6112">
      <w:pPr>
        <w:tabs>
          <w:tab w:val="left" w:pos="720"/>
          <w:tab w:val="left" w:pos="821"/>
        </w:tabs>
        <w:spacing w:after="120" w:line="360" w:lineRule="auto"/>
        <w:ind w:left="720" w:hanging="720"/>
        <w:jc w:val="both"/>
        <w:rPr>
          <w:sz w:val="24"/>
          <w:szCs w:val="24"/>
        </w:rPr>
      </w:pPr>
    </w:p>
    <w:sectPr w:rsidR="00504811" w:rsidRPr="00AC6112"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58213" w14:textId="77777777" w:rsidR="00743590" w:rsidRDefault="00743590" w:rsidP="00B55ED3">
      <w:r>
        <w:separator/>
      </w:r>
    </w:p>
  </w:endnote>
  <w:endnote w:type="continuationSeparator" w:id="0">
    <w:p w14:paraId="32984AFB" w14:textId="77777777" w:rsidR="00743590" w:rsidRDefault="00743590"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BD7B2" w14:textId="77777777" w:rsidR="00743590" w:rsidRDefault="00743590" w:rsidP="00B55ED3">
      <w:r>
        <w:separator/>
      </w:r>
    </w:p>
  </w:footnote>
  <w:footnote w:type="continuationSeparator" w:id="0">
    <w:p w14:paraId="143FCBD5" w14:textId="77777777" w:rsidR="00743590" w:rsidRDefault="00743590"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1556"/>
    <w:rsid w:val="00004402"/>
    <w:rsid w:val="000066E2"/>
    <w:rsid w:val="000252C2"/>
    <w:rsid w:val="0003283D"/>
    <w:rsid w:val="000468DE"/>
    <w:rsid w:val="0005070D"/>
    <w:rsid w:val="00071F67"/>
    <w:rsid w:val="000740A1"/>
    <w:rsid w:val="00074697"/>
    <w:rsid w:val="00075F80"/>
    <w:rsid w:val="00076CEA"/>
    <w:rsid w:val="0007799B"/>
    <w:rsid w:val="00082F61"/>
    <w:rsid w:val="00091AC8"/>
    <w:rsid w:val="00092369"/>
    <w:rsid w:val="000A0B95"/>
    <w:rsid w:val="000A22B2"/>
    <w:rsid w:val="000A3453"/>
    <w:rsid w:val="000A723C"/>
    <w:rsid w:val="000C0C88"/>
    <w:rsid w:val="000E6047"/>
    <w:rsid w:val="000F599A"/>
    <w:rsid w:val="000F6A84"/>
    <w:rsid w:val="00113678"/>
    <w:rsid w:val="00127AF9"/>
    <w:rsid w:val="00132F62"/>
    <w:rsid w:val="00136030"/>
    <w:rsid w:val="001415C3"/>
    <w:rsid w:val="00141E6B"/>
    <w:rsid w:val="0015549B"/>
    <w:rsid w:val="00163D2B"/>
    <w:rsid w:val="001665B6"/>
    <w:rsid w:val="00167823"/>
    <w:rsid w:val="001822DC"/>
    <w:rsid w:val="00195694"/>
    <w:rsid w:val="00196EFB"/>
    <w:rsid w:val="001A3A7A"/>
    <w:rsid w:val="001A653F"/>
    <w:rsid w:val="001B76B0"/>
    <w:rsid w:val="001C1F3F"/>
    <w:rsid w:val="001C22CE"/>
    <w:rsid w:val="001D183F"/>
    <w:rsid w:val="001D5F57"/>
    <w:rsid w:val="001D6504"/>
    <w:rsid w:val="001E4E18"/>
    <w:rsid w:val="001E7282"/>
    <w:rsid w:val="001E7783"/>
    <w:rsid w:val="001F3A89"/>
    <w:rsid w:val="001F707B"/>
    <w:rsid w:val="002029EE"/>
    <w:rsid w:val="002037FE"/>
    <w:rsid w:val="00211B1A"/>
    <w:rsid w:val="0022162F"/>
    <w:rsid w:val="002232CD"/>
    <w:rsid w:val="002311F6"/>
    <w:rsid w:val="00234C79"/>
    <w:rsid w:val="00244616"/>
    <w:rsid w:val="002460E1"/>
    <w:rsid w:val="00251767"/>
    <w:rsid w:val="00251F44"/>
    <w:rsid w:val="00252EB3"/>
    <w:rsid w:val="00261FC2"/>
    <w:rsid w:val="00266D6F"/>
    <w:rsid w:val="00270ADB"/>
    <w:rsid w:val="002717AA"/>
    <w:rsid w:val="00272BD0"/>
    <w:rsid w:val="002740B3"/>
    <w:rsid w:val="002767A8"/>
    <w:rsid w:val="00277369"/>
    <w:rsid w:val="00281E85"/>
    <w:rsid w:val="0028780C"/>
    <w:rsid w:val="002908DA"/>
    <w:rsid w:val="00292B6F"/>
    <w:rsid w:val="00293C0B"/>
    <w:rsid w:val="002A2805"/>
    <w:rsid w:val="002B0FF3"/>
    <w:rsid w:val="002B5606"/>
    <w:rsid w:val="002B7547"/>
    <w:rsid w:val="002C45CC"/>
    <w:rsid w:val="002C5359"/>
    <w:rsid w:val="002C764F"/>
    <w:rsid w:val="002D7D2D"/>
    <w:rsid w:val="002E03B3"/>
    <w:rsid w:val="002E429D"/>
    <w:rsid w:val="002E577A"/>
    <w:rsid w:val="0030008B"/>
    <w:rsid w:val="00303BA7"/>
    <w:rsid w:val="00307486"/>
    <w:rsid w:val="00313C50"/>
    <w:rsid w:val="00314652"/>
    <w:rsid w:val="0032044C"/>
    <w:rsid w:val="0032480C"/>
    <w:rsid w:val="00336656"/>
    <w:rsid w:val="003406D4"/>
    <w:rsid w:val="00343890"/>
    <w:rsid w:val="00353CBA"/>
    <w:rsid w:val="00354ED4"/>
    <w:rsid w:val="003700E3"/>
    <w:rsid w:val="0037755D"/>
    <w:rsid w:val="00383751"/>
    <w:rsid w:val="0038754A"/>
    <w:rsid w:val="00392C23"/>
    <w:rsid w:val="00393CFF"/>
    <w:rsid w:val="00396C71"/>
    <w:rsid w:val="003A6C5E"/>
    <w:rsid w:val="003B2A6A"/>
    <w:rsid w:val="003B7ADA"/>
    <w:rsid w:val="003C1252"/>
    <w:rsid w:val="003C2971"/>
    <w:rsid w:val="003C43F9"/>
    <w:rsid w:val="003D08CB"/>
    <w:rsid w:val="003D0B56"/>
    <w:rsid w:val="003D42FE"/>
    <w:rsid w:val="003E72B8"/>
    <w:rsid w:val="003F5F9B"/>
    <w:rsid w:val="003F6D7F"/>
    <w:rsid w:val="003F779C"/>
    <w:rsid w:val="00400041"/>
    <w:rsid w:val="004065FC"/>
    <w:rsid w:val="00411970"/>
    <w:rsid w:val="00412010"/>
    <w:rsid w:val="004168EF"/>
    <w:rsid w:val="00417DD1"/>
    <w:rsid w:val="0042107D"/>
    <w:rsid w:val="0042525C"/>
    <w:rsid w:val="004252A4"/>
    <w:rsid w:val="00426238"/>
    <w:rsid w:val="00434AE1"/>
    <w:rsid w:val="00444B7B"/>
    <w:rsid w:val="004464D6"/>
    <w:rsid w:val="00476401"/>
    <w:rsid w:val="00476E3B"/>
    <w:rsid w:val="004861FC"/>
    <w:rsid w:val="004911AA"/>
    <w:rsid w:val="00494CED"/>
    <w:rsid w:val="004B7C1D"/>
    <w:rsid w:val="004C2AD1"/>
    <w:rsid w:val="004C6939"/>
    <w:rsid w:val="004D2AD0"/>
    <w:rsid w:val="004D38B2"/>
    <w:rsid w:val="004D59A1"/>
    <w:rsid w:val="004D67EF"/>
    <w:rsid w:val="004E2973"/>
    <w:rsid w:val="004E65FA"/>
    <w:rsid w:val="004F3B94"/>
    <w:rsid w:val="004F7BB7"/>
    <w:rsid w:val="00502B55"/>
    <w:rsid w:val="00504811"/>
    <w:rsid w:val="005209FD"/>
    <w:rsid w:val="00522A1B"/>
    <w:rsid w:val="00530728"/>
    <w:rsid w:val="0054545A"/>
    <w:rsid w:val="00546EE3"/>
    <w:rsid w:val="005473ED"/>
    <w:rsid w:val="00554091"/>
    <w:rsid w:val="00561B4B"/>
    <w:rsid w:val="00565A96"/>
    <w:rsid w:val="00566273"/>
    <w:rsid w:val="005662B5"/>
    <w:rsid w:val="00572CB0"/>
    <w:rsid w:val="005746F6"/>
    <w:rsid w:val="00574A3F"/>
    <w:rsid w:val="00583D9E"/>
    <w:rsid w:val="0059371B"/>
    <w:rsid w:val="00595A84"/>
    <w:rsid w:val="0059615C"/>
    <w:rsid w:val="005A3BF2"/>
    <w:rsid w:val="005A6CD5"/>
    <w:rsid w:val="005B3E6D"/>
    <w:rsid w:val="005B633A"/>
    <w:rsid w:val="005B6F57"/>
    <w:rsid w:val="005B73D8"/>
    <w:rsid w:val="005C1B48"/>
    <w:rsid w:val="005C2207"/>
    <w:rsid w:val="005C4856"/>
    <w:rsid w:val="005C6FF4"/>
    <w:rsid w:val="005E03B3"/>
    <w:rsid w:val="005E3EF9"/>
    <w:rsid w:val="005F4A5F"/>
    <w:rsid w:val="005F6BC3"/>
    <w:rsid w:val="006012FD"/>
    <w:rsid w:val="0062579B"/>
    <w:rsid w:val="00635A20"/>
    <w:rsid w:val="00643563"/>
    <w:rsid w:val="00643830"/>
    <w:rsid w:val="00645896"/>
    <w:rsid w:val="006478C4"/>
    <w:rsid w:val="006542BC"/>
    <w:rsid w:val="0065768F"/>
    <w:rsid w:val="00663207"/>
    <w:rsid w:val="00663A7A"/>
    <w:rsid w:val="00667A31"/>
    <w:rsid w:val="00670294"/>
    <w:rsid w:val="00675C6D"/>
    <w:rsid w:val="00684322"/>
    <w:rsid w:val="00691280"/>
    <w:rsid w:val="00691C43"/>
    <w:rsid w:val="006A18D5"/>
    <w:rsid w:val="006A1E60"/>
    <w:rsid w:val="006D1CE6"/>
    <w:rsid w:val="006D5D03"/>
    <w:rsid w:val="006D62E2"/>
    <w:rsid w:val="006E048B"/>
    <w:rsid w:val="006E0A20"/>
    <w:rsid w:val="006E72A6"/>
    <w:rsid w:val="006F1B56"/>
    <w:rsid w:val="006F2336"/>
    <w:rsid w:val="00714A6A"/>
    <w:rsid w:val="00715EE2"/>
    <w:rsid w:val="0072239F"/>
    <w:rsid w:val="00724DA1"/>
    <w:rsid w:val="00733945"/>
    <w:rsid w:val="00735F86"/>
    <w:rsid w:val="00740085"/>
    <w:rsid w:val="00742DD1"/>
    <w:rsid w:val="00743590"/>
    <w:rsid w:val="007530B8"/>
    <w:rsid w:val="007532FB"/>
    <w:rsid w:val="0076247A"/>
    <w:rsid w:val="00770233"/>
    <w:rsid w:val="00770F39"/>
    <w:rsid w:val="007740AA"/>
    <w:rsid w:val="007750E8"/>
    <w:rsid w:val="00780AEE"/>
    <w:rsid w:val="00781D52"/>
    <w:rsid w:val="00782B5F"/>
    <w:rsid w:val="00787E35"/>
    <w:rsid w:val="00793090"/>
    <w:rsid w:val="00797E7D"/>
    <w:rsid w:val="007A12CA"/>
    <w:rsid w:val="007A5202"/>
    <w:rsid w:val="007A63F6"/>
    <w:rsid w:val="007A7F4E"/>
    <w:rsid w:val="007B7023"/>
    <w:rsid w:val="007C3959"/>
    <w:rsid w:val="007C468B"/>
    <w:rsid w:val="007C5371"/>
    <w:rsid w:val="007E534A"/>
    <w:rsid w:val="007F4ADD"/>
    <w:rsid w:val="007F6535"/>
    <w:rsid w:val="007F67D6"/>
    <w:rsid w:val="008143B6"/>
    <w:rsid w:val="00825FB4"/>
    <w:rsid w:val="00832801"/>
    <w:rsid w:val="00835169"/>
    <w:rsid w:val="00840755"/>
    <w:rsid w:val="00840B5A"/>
    <w:rsid w:val="00844748"/>
    <w:rsid w:val="00845E0A"/>
    <w:rsid w:val="008539C6"/>
    <w:rsid w:val="00853D5E"/>
    <w:rsid w:val="0085478F"/>
    <w:rsid w:val="00856DBC"/>
    <w:rsid w:val="00872A79"/>
    <w:rsid w:val="008755A7"/>
    <w:rsid w:val="00881E06"/>
    <w:rsid w:val="0089683F"/>
    <w:rsid w:val="00897AB7"/>
    <w:rsid w:val="008B4AE1"/>
    <w:rsid w:val="008B7EF0"/>
    <w:rsid w:val="008C59F9"/>
    <w:rsid w:val="008D21ED"/>
    <w:rsid w:val="008D3B10"/>
    <w:rsid w:val="008E0C23"/>
    <w:rsid w:val="008E4523"/>
    <w:rsid w:val="008F5396"/>
    <w:rsid w:val="00901215"/>
    <w:rsid w:val="00901BA4"/>
    <w:rsid w:val="00907DA2"/>
    <w:rsid w:val="00934F24"/>
    <w:rsid w:val="00935316"/>
    <w:rsid w:val="0094108F"/>
    <w:rsid w:val="009439CE"/>
    <w:rsid w:val="009443D3"/>
    <w:rsid w:val="00946FCA"/>
    <w:rsid w:val="00952A19"/>
    <w:rsid w:val="00957431"/>
    <w:rsid w:val="00965565"/>
    <w:rsid w:val="00966972"/>
    <w:rsid w:val="009723B8"/>
    <w:rsid w:val="00974CE7"/>
    <w:rsid w:val="009765C4"/>
    <w:rsid w:val="00976E30"/>
    <w:rsid w:val="0097723C"/>
    <w:rsid w:val="0098071C"/>
    <w:rsid w:val="009816C3"/>
    <w:rsid w:val="009828CE"/>
    <w:rsid w:val="00984149"/>
    <w:rsid w:val="009850A7"/>
    <w:rsid w:val="00987A59"/>
    <w:rsid w:val="009978F2"/>
    <w:rsid w:val="009A3CA4"/>
    <w:rsid w:val="009B0915"/>
    <w:rsid w:val="009C4918"/>
    <w:rsid w:val="009C7671"/>
    <w:rsid w:val="009D2C99"/>
    <w:rsid w:val="009E15D8"/>
    <w:rsid w:val="009F2B7A"/>
    <w:rsid w:val="009F34F4"/>
    <w:rsid w:val="009F7150"/>
    <w:rsid w:val="00A02B87"/>
    <w:rsid w:val="00A064CA"/>
    <w:rsid w:val="00A07837"/>
    <w:rsid w:val="00A15E03"/>
    <w:rsid w:val="00A231D7"/>
    <w:rsid w:val="00A27E6E"/>
    <w:rsid w:val="00A438E8"/>
    <w:rsid w:val="00A55DED"/>
    <w:rsid w:val="00A61288"/>
    <w:rsid w:val="00A6345A"/>
    <w:rsid w:val="00A70E47"/>
    <w:rsid w:val="00A716D9"/>
    <w:rsid w:val="00A77A4A"/>
    <w:rsid w:val="00A81D93"/>
    <w:rsid w:val="00A97EFC"/>
    <w:rsid w:val="00AA1FD7"/>
    <w:rsid w:val="00AA33BE"/>
    <w:rsid w:val="00AC5515"/>
    <w:rsid w:val="00AC6112"/>
    <w:rsid w:val="00AD01E8"/>
    <w:rsid w:val="00B04580"/>
    <w:rsid w:val="00B15558"/>
    <w:rsid w:val="00B22871"/>
    <w:rsid w:val="00B37D90"/>
    <w:rsid w:val="00B403CC"/>
    <w:rsid w:val="00B41DA7"/>
    <w:rsid w:val="00B5121F"/>
    <w:rsid w:val="00B52702"/>
    <w:rsid w:val="00B55ED3"/>
    <w:rsid w:val="00B57B0D"/>
    <w:rsid w:val="00B6204B"/>
    <w:rsid w:val="00B62BEB"/>
    <w:rsid w:val="00B63D3F"/>
    <w:rsid w:val="00B65F05"/>
    <w:rsid w:val="00B72B96"/>
    <w:rsid w:val="00B756BB"/>
    <w:rsid w:val="00B80843"/>
    <w:rsid w:val="00B80B79"/>
    <w:rsid w:val="00B93025"/>
    <w:rsid w:val="00BA1838"/>
    <w:rsid w:val="00BA1D83"/>
    <w:rsid w:val="00BA4F1E"/>
    <w:rsid w:val="00BA51FC"/>
    <w:rsid w:val="00BB0D37"/>
    <w:rsid w:val="00BB461F"/>
    <w:rsid w:val="00BB61A8"/>
    <w:rsid w:val="00BC194B"/>
    <w:rsid w:val="00BC28F3"/>
    <w:rsid w:val="00BC6E40"/>
    <w:rsid w:val="00BD4106"/>
    <w:rsid w:val="00BD423A"/>
    <w:rsid w:val="00BD6DE5"/>
    <w:rsid w:val="00BF2596"/>
    <w:rsid w:val="00BF668C"/>
    <w:rsid w:val="00BF7A79"/>
    <w:rsid w:val="00C03AA2"/>
    <w:rsid w:val="00C05FE2"/>
    <w:rsid w:val="00C07D4E"/>
    <w:rsid w:val="00C10253"/>
    <w:rsid w:val="00C201D6"/>
    <w:rsid w:val="00C22431"/>
    <w:rsid w:val="00C26229"/>
    <w:rsid w:val="00C263A7"/>
    <w:rsid w:val="00C304C3"/>
    <w:rsid w:val="00C321AC"/>
    <w:rsid w:val="00C36E4A"/>
    <w:rsid w:val="00C3768D"/>
    <w:rsid w:val="00C477B1"/>
    <w:rsid w:val="00C56347"/>
    <w:rsid w:val="00C572B8"/>
    <w:rsid w:val="00C6002E"/>
    <w:rsid w:val="00C605EF"/>
    <w:rsid w:val="00C622DD"/>
    <w:rsid w:val="00C63702"/>
    <w:rsid w:val="00C71D7D"/>
    <w:rsid w:val="00C72AA9"/>
    <w:rsid w:val="00C91FAD"/>
    <w:rsid w:val="00CA236E"/>
    <w:rsid w:val="00CA60A0"/>
    <w:rsid w:val="00CA7856"/>
    <w:rsid w:val="00CA7BC7"/>
    <w:rsid w:val="00CB0958"/>
    <w:rsid w:val="00CB4E50"/>
    <w:rsid w:val="00CB618D"/>
    <w:rsid w:val="00CC18D9"/>
    <w:rsid w:val="00CD1C8B"/>
    <w:rsid w:val="00CD381E"/>
    <w:rsid w:val="00CD656B"/>
    <w:rsid w:val="00CE694C"/>
    <w:rsid w:val="00CF7548"/>
    <w:rsid w:val="00D0097A"/>
    <w:rsid w:val="00D012F7"/>
    <w:rsid w:val="00D035C6"/>
    <w:rsid w:val="00D30FB7"/>
    <w:rsid w:val="00D36244"/>
    <w:rsid w:val="00D44E98"/>
    <w:rsid w:val="00D47EAE"/>
    <w:rsid w:val="00D62A26"/>
    <w:rsid w:val="00D67AE8"/>
    <w:rsid w:val="00D7182C"/>
    <w:rsid w:val="00D73790"/>
    <w:rsid w:val="00D803B3"/>
    <w:rsid w:val="00D80951"/>
    <w:rsid w:val="00D83410"/>
    <w:rsid w:val="00D84128"/>
    <w:rsid w:val="00D85913"/>
    <w:rsid w:val="00DA5D90"/>
    <w:rsid w:val="00DA7595"/>
    <w:rsid w:val="00DB7B20"/>
    <w:rsid w:val="00DC1836"/>
    <w:rsid w:val="00DC6019"/>
    <w:rsid w:val="00DD0107"/>
    <w:rsid w:val="00DE04EA"/>
    <w:rsid w:val="00DF19CE"/>
    <w:rsid w:val="00DF302A"/>
    <w:rsid w:val="00E0513E"/>
    <w:rsid w:val="00E10B51"/>
    <w:rsid w:val="00E1225D"/>
    <w:rsid w:val="00E246AC"/>
    <w:rsid w:val="00E246C1"/>
    <w:rsid w:val="00E25928"/>
    <w:rsid w:val="00E3356B"/>
    <w:rsid w:val="00E37174"/>
    <w:rsid w:val="00E40318"/>
    <w:rsid w:val="00E40B4A"/>
    <w:rsid w:val="00E4289C"/>
    <w:rsid w:val="00E448EA"/>
    <w:rsid w:val="00E56754"/>
    <w:rsid w:val="00E61C14"/>
    <w:rsid w:val="00E7279C"/>
    <w:rsid w:val="00E7574E"/>
    <w:rsid w:val="00E868DB"/>
    <w:rsid w:val="00E87978"/>
    <w:rsid w:val="00E87E59"/>
    <w:rsid w:val="00E91DAB"/>
    <w:rsid w:val="00E94C33"/>
    <w:rsid w:val="00EA0E6D"/>
    <w:rsid w:val="00EA64AF"/>
    <w:rsid w:val="00EB0B75"/>
    <w:rsid w:val="00EC1AFE"/>
    <w:rsid w:val="00EC40D1"/>
    <w:rsid w:val="00EC513B"/>
    <w:rsid w:val="00ED1A97"/>
    <w:rsid w:val="00EE152D"/>
    <w:rsid w:val="00EE15C3"/>
    <w:rsid w:val="00EF21CE"/>
    <w:rsid w:val="00F075F8"/>
    <w:rsid w:val="00F10DA2"/>
    <w:rsid w:val="00F111A4"/>
    <w:rsid w:val="00F11D1A"/>
    <w:rsid w:val="00F11D86"/>
    <w:rsid w:val="00F12E54"/>
    <w:rsid w:val="00F25858"/>
    <w:rsid w:val="00F25BF2"/>
    <w:rsid w:val="00F3129B"/>
    <w:rsid w:val="00F31E4D"/>
    <w:rsid w:val="00F43F28"/>
    <w:rsid w:val="00F56D08"/>
    <w:rsid w:val="00F638E2"/>
    <w:rsid w:val="00F63AE0"/>
    <w:rsid w:val="00F63C50"/>
    <w:rsid w:val="00F64D05"/>
    <w:rsid w:val="00F64E76"/>
    <w:rsid w:val="00F7723E"/>
    <w:rsid w:val="00F90917"/>
    <w:rsid w:val="00F92A9C"/>
    <w:rsid w:val="00F9555B"/>
    <w:rsid w:val="00FA2703"/>
    <w:rsid w:val="00FB7425"/>
    <w:rsid w:val="00FC3A16"/>
    <w:rsid w:val="00FC649B"/>
    <w:rsid w:val="00FD5913"/>
    <w:rsid w:val="00FD75A3"/>
    <w:rsid w:val="00FE5255"/>
    <w:rsid w:val="00FF0A66"/>
    <w:rsid w:val="00FF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Editor-14</cp:lastModifiedBy>
  <cp:revision>453</cp:revision>
  <cp:lastPrinted>2025-01-22T09:03:00Z</cp:lastPrinted>
  <dcterms:created xsi:type="dcterms:W3CDTF">2024-02-07T06:50:00Z</dcterms:created>
  <dcterms:modified xsi:type="dcterms:W3CDTF">2025-01-29T08:34:00Z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