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DC9B6" w14:textId="08E15043" w:rsidR="00D223A9" w:rsidRDefault="00602478" w:rsidP="00D223A9">
      <w:pPr>
        <w:spacing w:before="120" w:after="0" w:line="360" w:lineRule="auto"/>
        <w:jc w:val="center"/>
        <w:rPr>
          <w:rFonts w:ascii="Times New Roman" w:hAnsi="Times New Roman" w:cs="Times New Roman"/>
          <w:b/>
          <w:bCs/>
          <w:sz w:val="28"/>
          <w:szCs w:val="28"/>
        </w:rPr>
      </w:pPr>
      <w:commentRangeStart w:id="0"/>
      <w:r w:rsidRPr="0028567B">
        <w:rPr>
          <w:rFonts w:ascii="Times New Roman" w:hAnsi="Times New Roman" w:cs="Times New Roman"/>
          <w:b/>
          <w:bCs/>
          <w:sz w:val="28"/>
          <w:szCs w:val="28"/>
        </w:rPr>
        <w:t xml:space="preserve">Effect of Rock phosphate and organic manures on growth, yield and soil </w:t>
      </w:r>
      <w:r w:rsidR="00D223A9">
        <w:rPr>
          <w:rFonts w:ascii="Times New Roman" w:hAnsi="Times New Roman" w:cs="Times New Roman"/>
          <w:b/>
          <w:bCs/>
          <w:sz w:val="28"/>
          <w:szCs w:val="28"/>
        </w:rPr>
        <w:t>quality of chickpea cultivation.</w:t>
      </w:r>
      <w:commentRangeEnd w:id="0"/>
      <w:r w:rsidR="00236182">
        <w:rPr>
          <w:rStyle w:val="CommentReference"/>
        </w:rPr>
        <w:commentReference w:id="0"/>
      </w:r>
    </w:p>
    <w:p w14:paraId="164033A5" w14:textId="77777777" w:rsidR="00D223A9" w:rsidRPr="0028567B" w:rsidRDefault="00D223A9" w:rsidP="00D223A9">
      <w:pPr>
        <w:spacing w:before="120" w:after="0" w:line="360" w:lineRule="auto"/>
        <w:jc w:val="center"/>
        <w:rPr>
          <w:rFonts w:ascii="Times New Roman" w:hAnsi="Times New Roman" w:cs="Times New Roman"/>
          <w:b/>
          <w:bCs/>
          <w:sz w:val="28"/>
          <w:szCs w:val="28"/>
        </w:rPr>
      </w:pPr>
    </w:p>
    <w:p w14:paraId="2A704F16" w14:textId="77777777" w:rsidR="00415E48" w:rsidRDefault="00415E48" w:rsidP="00602478">
      <w:pPr>
        <w:spacing w:before="120" w:after="0" w:line="360" w:lineRule="auto"/>
        <w:jc w:val="center"/>
        <w:rPr>
          <w:rFonts w:ascii="Times New Roman" w:hAnsi="Times New Roman" w:cs="Times New Roman"/>
          <w:b/>
          <w:bCs/>
          <w:sz w:val="24"/>
          <w:szCs w:val="24"/>
          <w:u w:val="single"/>
        </w:rPr>
      </w:pPr>
    </w:p>
    <w:p w14:paraId="3196C461" w14:textId="77777777" w:rsidR="00602478" w:rsidRDefault="00602478" w:rsidP="00602478">
      <w:pPr>
        <w:spacing w:before="120" w:after="0" w:line="360" w:lineRule="auto"/>
        <w:jc w:val="center"/>
        <w:rPr>
          <w:rFonts w:ascii="Times New Roman" w:hAnsi="Times New Roman" w:cs="Times New Roman"/>
          <w:b/>
          <w:bCs/>
          <w:sz w:val="24"/>
          <w:szCs w:val="24"/>
          <w:u w:val="single"/>
        </w:rPr>
      </w:pPr>
      <w:r w:rsidRPr="00602478">
        <w:rPr>
          <w:rFonts w:ascii="Times New Roman" w:hAnsi="Times New Roman" w:cs="Times New Roman"/>
          <w:b/>
          <w:bCs/>
          <w:sz w:val="24"/>
          <w:szCs w:val="24"/>
          <w:u w:val="single"/>
        </w:rPr>
        <w:t>ABSTRACT</w:t>
      </w:r>
    </w:p>
    <w:p w14:paraId="7FF8785A" w14:textId="1A80D15B" w:rsidR="00A805BA" w:rsidRPr="0028567B" w:rsidRDefault="00A805BA" w:rsidP="0028567B">
      <w:pPr>
        <w:spacing w:line="360" w:lineRule="auto"/>
        <w:jc w:val="both"/>
        <w:rPr>
          <w:rFonts w:ascii="Times New Roman" w:hAnsi="Times New Roman" w:cs="Times New Roman"/>
          <w:b/>
          <w:bCs/>
          <w:i/>
          <w:iCs/>
          <w:sz w:val="24"/>
          <w:szCs w:val="24"/>
          <w:lang w:val="en-IN"/>
        </w:rPr>
      </w:pPr>
      <w:r w:rsidRPr="00B038FA">
        <w:rPr>
          <w:rFonts w:ascii="Times New Roman" w:hAnsi="Times New Roman" w:cs="Times New Roman"/>
          <w:i/>
          <w:sz w:val="24"/>
          <w:szCs w:val="24"/>
        </w:rPr>
        <w:t xml:space="preserve">Field experiment was conducted at organic research farm </w:t>
      </w:r>
      <w:proofErr w:type="spellStart"/>
      <w:r w:rsidRPr="00B038FA">
        <w:rPr>
          <w:rFonts w:ascii="Times New Roman" w:hAnsi="Times New Roman" w:cs="Times New Roman"/>
          <w:i/>
          <w:sz w:val="24"/>
          <w:szCs w:val="24"/>
        </w:rPr>
        <w:t>Karguan</w:t>
      </w:r>
      <w:proofErr w:type="spellEnd"/>
      <w:r w:rsidRPr="00B038FA">
        <w:rPr>
          <w:rFonts w:ascii="Times New Roman" w:hAnsi="Times New Roman" w:cs="Times New Roman"/>
          <w:i/>
          <w:sz w:val="24"/>
          <w:szCs w:val="24"/>
        </w:rPr>
        <w:t xml:space="preserve"> Ji, Institute of Agricultural Sciences, Bundelkhand University Jhansi (UP)</w:t>
      </w:r>
      <w:r w:rsidR="009C473A">
        <w:rPr>
          <w:rFonts w:ascii="Times New Roman" w:hAnsi="Times New Roman" w:cs="Times New Roman"/>
          <w:i/>
          <w:sz w:val="24"/>
          <w:szCs w:val="24"/>
        </w:rPr>
        <w:t xml:space="preserve"> </w:t>
      </w:r>
      <w:r w:rsidRPr="00E17B91">
        <w:rPr>
          <w:rFonts w:ascii="Times New Roman" w:hAnsi="Times New Roman" w:cs="Times New Roman"/>
          <w:i/>
          <w:iCs/>
          <w:sz w:val="24"/>
          <w:szCs w:val="24"/>
        </w:rPr>
        <w:t>during</w:t>
      </w:r>
      <w:r w:rsidR="009C473A">
        <w:rPr>
          <w:rFonts w:ascii="Times New Roman" w:hAnsi="Times New Roman" w:cs="Times New Roman"/>
          <w:i/>
          <w:iCs/>
          <w:sz w:val="24"/>
          <w:szCs w:val="24"/>
        </w:rPr>
        <w:t xml:space="preserve"> </w:t>
      </w:r>
      <w:r w:rsidRPr="00B038FA">
        <w:rPr>
          <w:rFonts w:ascii="Times New Roman" w:hAnsi="Times New Roman" w:cs="Times New Roman"/>
          <w:i/>
          <w:sz w:val="24"/>
          <w:szCs w:val="24"/>
        </w:rPr>
        <w:t>rabi season of 20</w:t>
      </w:r>
      <w:r w:rsidR="00F048AD">
        <w:rPr>
          <w:rFonts w:ascii="Times New Roman" w:hAnsi="Times New Roman" w:cs="Times New Roman"/>
          <w:i/>
          <w:sz w:val="24"/>
          <w:szCs w:val="24"/>
        </w:rPr>
        <w:t>23</w:t>
      </w:r>
      <w:r w:rsidRPr="00B038FA">
        <w:rPr>
          <w:rFonts w:ascii="Times New Roman" w:hAnsi="Times New Roman" w:cs="Times New Roman"/>
          <w:i/>
          <w:sz w:val="24"/>
          <w:szCs w:val="24"/>
        </w:rPr>
        <w:t>-202</w:t>
      </w:r>
      <w:r w:rsidR="00F048AD">
        <w:rPr>
          <w:rFonts w:ascii="Times New Roman" w:hAnsi="Times New Roman" w:cs="Times New Roman"/>
          <w:i/>
          <w:sz w:val="24"/>
          <w:szCs w:val="24"/>
        </w:rPr>
        <w:t>4</w:t>
      </w:r>
      <w:r w:rsidRPr="00E17B91">
        <w:rPr>
          <w:rFonts w:ascii="Times New Roman" w:hAnsi="Times New Roman" w:cs="Times New Roman"/>
          <w:i/>
          <w:iCs/>
          <w:sz w:val="24"/>
          <w:szCs w:val="24"/>
        </w:rPr>
        <w:t xml:space="preserve"> </w:t>
      </w:r>
      <w:proofErr w:type="spellStart"/>
      <w:r w:rsidRPr="00E17B91">
        <w:rPr>
          <w:rFonts w:ascii="Times New Roman" w:hAnsi="Times New Roman" w:cs="Times New Roman"/>
          <w:i/>
          <w:iCs/>
          <w:sz w:val="24"/>
          <w:szCs w:val="24"/>
        </w:rPr>
        <w:t>to</w:t>
      </w:r>
      <w:r w:rsidRPr="00B038FA">
        <w:rPr>
          <w:rFonts w:ascii="Times New Roman" w:hAnsi="Times New Roman" w:cs="Times New Roman"/>
          <w:i/>
          <w:sz w:val="24"/>
          <w:szCs w:val="24"/>
        </w:rPr>
        <w:t>find</w:t>
      </w:r>
      <w:proofErr w:type="spellEnd"/>
      <w:r w:rsidRPr="00B038FA">
        <w:rPr>
          <w:rFonts w:ascii="Times New Roman" w:hAnsi="Times New Roman" w:cs="Times New Roman"/>
          <w:i/>
          <w:sz w:val="24"/>
          <w:szCs w:val="24"/>
        </w:rPr>
        <w:t xml:space="preserve"> out </w:t>
      </w:r>
      <w:proofErr w:type="spellStart"/>
      <w:proofErr w:type="gramStart"/>
      <w:r w:rsidRPr="00B038FA">
        <w:rPr>
          <w:rFonts w:ascii="Times New Roman" w:hAnsi="Times New Roman" w:cs="Times New Roman"/>
          <w:i/>
          <w:sz w:val="24"/>
          <w:szCs w:val="24"/>
        </w:rPr>
        <w:t>the</w:t>
      </w:r>
      <w:r w:rsidRPr="00F048AD">
        <w:rPr>
          <w:rFonts w:ascii="Times New Roman" w:hAnsi="Times New Roman" w:cs="Times New Roman"/>
          <w:b/>
          <w:i/>
          <w:sz w:val="24"/>
          <w:szCs w:val="24"/>
        </w:rPr>
        <w:t>“</w:t>
      </w:r>
      <w:proofErr w:type="gramEnd"/>
      <w:r w:rsidR="00F048AD" w:rsidRPr="00F048AD">
        <w:rPr>
          <w:rFonts w:ascii="Times New Roman" w:hAnsi="Times New Roman" w:cs="Times New Roman"/>
          <w:b/>
          <w:bCs/>
          <w:i/>
          <w:sz w:val="24"/>
          <w:szCs w:val="24"/>
        </w:rPr>
        <w:t>Effect</w:t>
      </w:r>
      <w:proofErr w:type="spellEnd"/>
      <w:r w:rsidR="00F048AD" w:rsidRPr="00F048AD">
        <w:rPr>
          <w:rFonts w:ascii="Times New Roman" w:hAnsi="Times New Roman" w:cs="Times New Roman"/>
          <w:b/>
          <w:bCs/>
          <w:i/>
          <w:sz w:val="24"/>
          <w:szCs w:val="24"/>
        </w:rPr>
        <w:t xml:space="preserve"> of Rock phosphate and organic manures on growth, yield and soil quality of chickpea cultivation</w:t>
      </w:r>
      <w:r w:rsidRPr="00F048AD">
        <w:rPr>
          <w:rFonts w:ascii="Times New Roman" w:hAnsi="Times New Roman" w:cs="Times New Roman"/>
          <w:b/>
          <w:i/>
          <w:sz w:val="24"/>
          <w:szCs w:val="24"/>
        </w:rPr>
        <w:t>”</w:t>
      </w:r>
      <w:r w:rsidRPr="00B038FA">
        <w:rPr>
          <w:rFonts w:ascii="Times New Roman" w:hAnsi="Times New Roman" w:cs="Times New Roman"/>
          <w:i/>
          <w:sz w:val="24"/>
          <w:szCs w:val="24"/>
        </w:rPr>
        <w:t xml:space="preserve"> and suitable d</w:t>
      </w:r>
      <w:r w:rsidR="00F048AD">
        <w:rPr>
          <w:rFonts w:ascii="Times New Roman" w:hAnsi="Times New Roman" w:cs="Times New Roman"/>
          <w:i/>
          <w:sz w:val="24"/>
          <w:szCs w:val="24"/>
        </w:rPr>
        <w:t>oses of FYM, Vermicompost and Rock Phosphate</w:t>
      </w:r>
      <w:r w:rsidRPr="00B038FA">
        <w:rPr>
          <w:rFonts w:ascii="Times New Roman" w:hAnsi="Times New Roman" w:cs="Times New Roman"/>
          <w:i/>
          <w:sz w:val="24"/>
          <w:szCs w:val="24"/>
        </w:rPr>
        <w:t xml:space="preserve"> for </w:t>
      </w:r>
      <w:r w:rsidR="00F048AD">
        <w:rPr>
          <w:rFonts w:ascii="Times New Roman" w:hAnsi="Times New Roman" w:cs="Times New Roman"/>
          <w:i/>
          <w:sz w:val="24"/>
          <w:szCs w:val="24"/>
        </w:rPr>
        <w:t>Chickpea</w:t>
      </w:r>
      <w:r w:rsidRPr="00B038FA">
        <w:rPr>
          <w:rFonts w:ascii="Times New Roman" w:hAnsi="Times New Roman" w:cs="Times New Roman"/>
          <w:i/>
          <w:sz w:val="24"/>
          <w:szCs w:val="24"/>
        </w:rPr>
        <w:t xml:space="preserve">. The experiment was laid out in randomized block design comprises </w:t>
      </w:r>
      <w:r w:rsidR="00F048AD">
        <w:rPr>
          <w:rFonts w:ascii="Times New Roman" w:hAnsi="Times New Roman" w:cs="Times New Roman"/>
          <w:i/>
          <w:sz w:val="24"/>
          <w:szCs w:val="24"/>
        </w:rPr>
        <w:t>Three</w:t>
      </w:r>
      <w:r w:rsidRPr="00B038FA">
        <w:rPr>
          <w:rFonts w:ascii="Times New Roman" w:hAnsi="Times New Roman" w:cs="Times New Roman"/>
          <w:i/>
          <w:sz w:val="24"/>
          <w:szCs w:val="24"/>
        </w:rPr>
        <w:t xml:space="preserve"> levels of </w:t>
      </w:r>
      <w:r w:rsidR="00F048AD">
        <w:rPr>
          <w:rFonts w:ascii="Times New Roman" w:hAnsi="Times New Roman" w:cs="Times New Roman"/>
          <w:i/>
          <w:sz w:val="24"/>
          <w:szCs w:val="24"/>
        </w:rPr>
        <w:t>rock phosphate</w:t>
      </w:r>
      <w:r w:rsidRPr="00B038FA">
        <w:rPr>
          <w:rFonts w:ascii="Times New Roman" w:hAnsi="Times New Roman" w:cs="Times New Roman"/>
          <w:i/>
          <w:sz w:val="24"/>
          <w:szCs w:val="24"/>
        </w:rPr>
        <w:t xml:space="preserve"> (</w:t>
      </w:r>
      <w:r w:rsidR="00F048AD">
        <w:rPr>
          <w:rFonts w:ascii="Times New Roman" w:hAnsi="Times New Roman" w:cs="Times New Roman"/>
          <w:i/>
          <w:sz w:val="24"/>
          <w:szCs w:val="24"/>
        </w:rPr>
        <w:t>200, 300</w:t>
      </w:r>
      <w:r w:rsidRPr="00B038FA">
        <w:rPr>
          <w:rFonts w:ascii="Times New Roman" w:hAnsi="Times New Roman" w:cs="Times New Roman"/>
          <w:i/>
          <w:sz w:val="24"/>
          <w:szCs w:val="24"/>
        </w:rPr>
        <w:t xml:space="preserve"> and </w:t>
      </w:r>
      <w:r w:rsidR="00F048AD">
        <w:rPr>
          <w:rFonts w:ascii="Times New Roman" w:hAnsi="Times New Roman" w:cs="Times New Roman"/>
          <w:i/>
          <w:sz w:val="24"/>
          <w:szCs w:val="24"/>
        </w:rPr>
        <w:t xml:space="preserve">400 </w:t>
      </w:r>
      <w:r w:rsidRPr="00B038FA">
        <w:rPr>
          <w:rFonts w:ascii="Times New Roman" w:hAnsi="Times New Roman" w:cs="Times New Roman"/>
          <w:i/>
          <w:sz w:val="24"/>
          <w:szCs w:val="24"/>
        </w:rPr>
        <w:t xml:space="preserve">kg/ha) and </w:t>
      </w:r>
      <w:r w:rsidR="00F048AD">
        <w:rPr>
          <w:rFonts w:ascii="Times New Roman" w:hAnsi="Times New Roman" w:cs="Times New Roman"/>
          <w:i/>
          <w:sz w:val="24"/>
          <w:szCs w:val="24"/>
        </w:rPr>
        <w:t>two</w:t>
      </w:r>
      <w:r w:rsidRPr="00B038FA">
        <w:rPr>
          <w:rFonts w:ascii="Times New Roman" w:hAnsi="Times New Roman" w:cs="Times New Roman"/>
          <w:i/>
          <w:sz w:val="24"/>
          <w:szCs w:val="24"/>
        </w:rPr>
        <w:t xml:space="preserve"> levels of </w:t>
      </w:r>
      <w:r w:rsidR="00F048AD">
        <w:rPr>
          <w:rFonts w:ascii="Times New Roman" w:hAnsi="Times New Roman" w:cs="Times New Roman"/>
          <w:i/>
          <w:sz w:val="24"/>
          <w:szCs w:val="24"/>
        </w:rPr>
        <w:t>FYM and Vermicompost</w:t>
      </w:r>
      <w:r w:rsidRPr="00B038FA">
        <w:rPr>
          <w:rFonts w:ascii="Times New Roman" w:hAnsi="Times New Roman" w:cs="Times New Roman"/>
          <w:i/>
          <w:sz w:val="24"/>
          <w:szCs w:val="24"/>
        </w:rPr>
        <w:t xml:space="preserve"> (</w:t>
      </w:r>
      <w:r w:rsidR="00F048AD">
        <w:rPr>
          <w:rFonts w:ascii="Times New Roman" w:hAnsi="Times New Roman" w:cs="Times New Roman"/>
          <w:i/>
          <w:sz w:val="24"/>
          <w:szCs w:val="24"/>
        </w:rPr>
        <w:t>100% and 50%</w:t>
      </w:r>
      <w:r w:rsidRPr="00B038FA">
        <w:rPr>
          <w:rFonts w:ascii="Times New Roman" w:hAnsi="Times New Roman" w:cs="Times New Roman"/>
          <w:i/>
          <w:sz w:val="24"/>
          <w:szCs w:val="24"/>
        </w:rPr>
        <w:t xml:space="preserve">) with three replications. The application of </w:t>
      </w:r>
      <w:r w:rsidR="00F048AD">
        <w:rPr>
          <w:rFonts w:ascii="Times New Roman" w:hAnsi="Times New Roman" w:cs="Times New Roman"/>
          <w:i/>
          <w:sz w:val="24"/>
          <w:szCs w:val="24"/>
        </w:rPr>
        <w:t>FYM, Vermicompost</w:t>
      </w:r>
      <w:r w:rsidRPr="00B038FA">
        <w:rPr>
          <w:rFonts w:ascii="Times New Roman" w:hAnsi="Times New Roman" w:cs="Times New Roman"/>
          <w:i/>
          <w:sz w:val="24"/>
          <w:szCs w:val="24"/>
        </w:rPr>
        <w:t xml:space="preserve"> and </w:t>
      </w:r>
      <w:r w:rsidR="00F048AD">
        <w:rPr>
          <w:rFonts w:ascii="Times New Roman" w:hAnsi="Times New Roman" w:cs="Times New Roman"/>
          <w:i/>
          <w:sz w:val="24"/>
          <w:szCs w:val="24"/>
        </w:rPr>
        <w:t>Rock phosphate</w:t>
      </w:r>
      <w:r w:rsidRPr="00B038FA">
        <w:rPr>
          <w:rFonts w:ascii="Times New Roman" w:hAnsi="Times New Roman" w:cs="Times New Roman"/>
          <w:i/>
          <w:sz w:val="24"/>
          <w:szCs w:val="24"/>
        </w:rPr>
        <w:t xml:space="preserve"> were obtained significantly higher values in respect to growth, yield attributes</w:t>
      </w:r>
      <w:r w:rsidR="00F048AD">
        <w:rPr>
          <w:rFonts w:ascii="Times New Roman" w:hAnsi="Times New Roman" w:cs="Times New Roman"/>
          <w:i/>
          <w:sz w:val="24"/>
          <w:szCs w:val="24"/>
        </w:rPr>
        <w:t xml:space="preserve"> </w:t>
      </w:r>
      <w:commentRangeStart w:id="1"/>
      <w:r w:rsidR="00F048AD">
        <w:rPr>
          <w:rFonts w:ascii="Times New Roman" w:hAnsi="Times New Roman" w:cs="Times New Roman"/>
          <w:i/>
          <w:sz w:val="24"/>
          <w:szCs w:val="24"/>
        </w:rPr>
        <w:t>and soil quality</w:t>
      </w:r>
      <w:r w:rsidRPr="00B038FA">
        <w:rPr>
          <w:rFonts w:ascii="Times New Roman" w:hAnsi="Times New Roman" w:cs="Times New Roman"/>
          <w:i/>
          <w:sz w:val="24"/>
          <w:szCs w:val="24"/>
        </w:rPr>
        <w:t xml:space="preserve"> of </w:t>
      </w:r>
      <w:r w:rsidR="00F048AD">
        <w:rPr>
          <w:rFonts w:ascii="Times New Roman" w:hAnsi="Times New Roman" w:cs="Times New Roman"/>
          <w:i/>
          <w:sz w:val="24"/>
          <w:szCs w:val="24"/>
        </w:rPr>
        <w:t>chickpea</w:t>
      </w:r>
      <w:r w:rsidRPr="00B038FA">
        <w:rPr>
          <w:rFonts w:ascii="Times New Roman" w:hAnsi="Times New Roman" w:cs="Times New Roman"/>
          <w:i/>
          <w:sz w:val="24"/>
          <w:szCs w:val="24"/>
        </w:rPr>
        <w:t xml:space="preserve"> </w:t>
      </w:r>
      <w:commentRangeEnd w:id="1"/>
      <w:r w:rsidR="009C473A">
        <w:rPr>
          <w:rStyle w:val="CommentReference"/>
        </w:rPr>
        <w:commentReference w:id="1"/>
      </w:r>
      <w:r w:rsidRPr="00B038FA">
        <w:rPr>
          <w:rFonts w:ascii="Times New Roman" w:hAnsi="Times New Roman" w:cs="Times New Roman"/>
          <w:i/>
          <w:sz w:val="24"/>
          <w:szCs w:val="24"/>
        </w:rPr>
        <w:t xml:space="preserve">in all the treatments, over control. The highest values were recorded in respect </w:t>
      </w:r>
      <w:proofErr w:type="spellStart"/>
      <w:r w:rsidRPr="00B038FA">
        <w:rPr>
          <w:rFonts w:ascii="Times New Roman" w:hAnsi="Times New Roman" w:cs="Times New Roman"/>
          <w:i/>
          <w:sz w:val="24"/>
          <w:szCs w:val="24"/>
        </w:rPr>
        <w:t>of</w:t>
      </w:r>
      <w:r w:rsidR="00F048AD" w:rsidRPr="00F048AD">
        <w:rPr>
          <w:rFonts w:ascii="Times New Roman" w:hAnsi="Times New Roman" w:cs="Times New Roman"/>
          <w:i/>
          <w:iCs/>
          <w:sz w:val="24"/>
          <w:szCs w:val="24"/>
        </w:rPr>
        <w:t>plant</w:t>
      </w:r>
      <w:proofErr w:type="spellEnd"/>
      <w:r w:rsidR="00F048AD" w:rsidRPr="00F048AD">
        <w:rPr>
          <w:rFonts w:ascii="Times New Roman" w:hAnsi="Times New Roman" w:cs="Times New Roman"/>
          <w:i/>
          <w:iCs/>
          <w:sz w:val="24"/>
          <w:szCs w:val="24"/>
        </w:rPr>
        <w:t xml:space="preserve"> height (36.37cm), number of branches/plants (11.48), number of pods/plants (99.92</w:t>
      </w:r>
      <w:r w:rsidR="005E7772">
        <w:rPr>
          <w:rFonts w:ascii="Times New Roman" w:hAnsi="Times New Roman" w:cs="Times New Roman"/>
          <w:i/>
          <w:iCs/>
          <w:sz w:val="24"/>
          <w:szCs w:val="24"/>
        </w:rPr>
        <w:t>),</w:t>
      </w:r>
      <w:r w:rsidR="005E7772" w:rsidRPr="00F048AD">
        <w:rPr>
          <w:rFonts w:ascii="Times New Roman" w:hAnsi="Times New Roman" w:cs="Times New Roman"/>
          <w:i/>
          <w:iCs/>
          <w:sz w:val="24"/>
          <w:szCs w:val="24"/>
        </w:rPr>
        <w:t xml:space="preserve"> number</w:t>
      </w:r>
      <w:r w:rsidR="00F048AD" w:rsidRPr="00F048AD">
        <w:rPr>
          <w:rFonts w:ascii="Times New Roman" w:hAnsi="Times New Roman" w:cs="Times New Roman"/>
          <w:i/>
          <w:iCs/>
          <w:sz w:val="24"/>
          <w:szCs w:val="24"/>
        </w:rPr>
        <w:t xml:space="preserve"> of seeds/pods (2.67</w:t>
      </w:r>
      <w:r w:rsidR="005E7772" w:rsidRPr="00F048AD">
        <w:rPr>
          <w:rFonts w:ascii="Times New Roman" w:hAnsi="Times New Roman" w:cs="Times New Roman"/>
          <w:i/>
          <w:iCs/>
          <w:sz w:val="24"/>
          <w:szCs w:val="24"/>
        </w:rPr>
        <w:t>)</w:t>
      </w:r>
      <w:r w:rsidR="005E7772">
        <w:rPr>
          <w:rFonts w:ascii="Times New Roman" w:hAnsi="Times New Roman" w:cs="Times New Roman"/>
          <w:i/>
          <w:iCs/>
          <w:sz w:val="24"/>
          <w:szCs w:val="24"/>
        </w:rPr>
        <w:t>,</w:t>
      </w:r>
      <w:r w:rsidR="005E7772" w:rsidRPr="005E7772">
        <w:rPr>
          <w:rFonts w:ascii="Times New Roman" w:hAnsi="Times New Roman" w:cs="Times New Roman"/>
          <w:i/>
          <w:iCs/>
          <w:sz w:val="24"/>
          <w:szCs w:val="24"/>
        </w:rPr>
        <w:t xml:space="preserve"> grain yield (15.57 q/ha), stover yield (21.26 q/ha), biological yield (36.84 q/ha), 100 seed weight (17.91gram) and harvest index (43.54%)</w:t>
      </w:r>
      <w:r w:rsidR="00E17B91">
        <w:rPr>
          <w:rFonts w:ascii="Times New Roman" w:hAnsi="Times New Roman" w:cs="Times New Roman"/>
          <w:i/>
          <w:iCs/>
          <w:sz w:val="24"/>
          <w:szCs w:val="24"/>
        </w:rPr>
        <w:t>.</w:t>
      </w:r>
      <w:r w:rsidR="002811CF" w:rsidRPr="002811CF">
        <w:rPr>
          <w:rFonts w:ascii="Times New Roman" w:hAnsi="Times New Roman" w:cs="Times New Roman"/>
          <w:i/>
          <w:iCs/>
          <w:sz w:val="24"/>
          <w:szCs w:val="24"/>
          <w:lang w:val="en-IN"/>
        </w:rPr>
        <w:t>Soil</w:t>
      </w:r>
      <w:r w:rsidR="002811CF" w:rsidRPr="00F261C0">
        <w:rPr>
          <w:rFonts w:ascii="Times New Roman" w:hAnsi="Times New Roman" w:cs="Times New Roman"/>
          <w:i/>
          <w:iCs/>
          <w:sz w:val="24"/>
          <w:szCs w:val="24"/>
          <w:lang w:val="en-IN"/>
        </w:rPr>
        <w:t xml:space="preserve"> pH: Ranged from 6.23 (T</w:t>
      </w:r>
      <w:r w:rsidR="002811CF" w:rsidRPr="00F261C0">
        <w:rPr>
          <w:rFonts w:ascii="Times New Roman" w:hAnsi="Times New Roman" w:cs="Times New Roman"/>
          <w:i/>
          <w:iCs/>
          <w:sz w:val="24"/>
          <w:szCs w:val="24"/>
          <w:vertAlign w:val="subscript"/>
          <w:lang w:val="en-IN"/>
        </w:rPr>
        <w:t>1</w:t>
      </w:r>
      <w:r w:rsidR="002811CF" w:rsidRPr="00F261C0">
        <w:rPr>
          <w:rFonts w:ascii="Times New Roman" w:hAnsi="Times New Roman" w:cs="Times New Roman"/>
          <w:i/>
          <w:iCs/>
          <w:sz w:val="24"/>
          <w:szCs w:val="24"/>
          <w:lang w:val="en-IN"/>
        </w:rPr>
        <w:t xml:space="preserve"> and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 to 6.70 (T</w:t>
      </w:r>
      <w:r w:rsidR="002811CF" w:rsidRPr="00F261C0">
        <w:rPr>
          <w:rFonts w:ascii="Times New Roman" w:hAnsi="Times New Roman" w:cs="Times New Roman"/>
          <w:i/>
          <w:iCs/>
          <w:sz w:val="24"/>
          <w:szCs w:val="24"/>
          <w:vertAlign w:val="subscript"/>
          <w:lang w:val="en-IN"/>
        </w:rPr>
        <w:t>2</w:t>
      </w:r>
      <w:r w:rsidR="002811CF" w:rsidRPr="00F261C0">
        <w:rPr>
          <w:rFonts w:ascii="Times New Roman" w:hAnsi="Times New Roman" w:cs="Times New Roman"/>
          <w:i/>
          <w:iCs/>
          <w:sz w:val="24"/>
          <w:szCs w:val="24"/>
          <w:lang w:val="en-IN"/>
        </w:rPr>
        <w:t xml:space="preserve"> and T</w:t>
      </w:r>
      <w:r w:rsidR="002811CF" w:rsidRPr="00F261C0">
        <w:rPr>
          <w:rFonts w:ascii="Times New Roman" w:hAnsi="Times New Roman" w:cs="Times New Roman"/>
          <w:i/>
          <w:iCs/>
          <w:sz w:val="24"/>
          <w:szCs w:val="24"/>
          <w:vertAlign w:val="subscript"/>
          <w:lang w:val="en-IN"/>
        </w:rPr>
        <w:t>5</w:t>
      </w:r>
      <w:r w:rsidR="001958CD" w:rsidRPr="00F261C0">
        <w:rPr>
          <w:rFonts w:ascii="Times New Roman" w:hAnsi="Times New Roman" w:cs="Times New Roman"/>
          <w:i/>
          <w:iCs/>
          <w:sz w:val="24"/>
          <w:szCs w:val="24"/>
          <w:lang w:val="en-IN"/>
        </w:rPr>
        <w:t>). Soil</w:t>
      </w:r>
      <w:r w:rsidR="002811CF" w:rsidRPr="00F261C0">
        <w:rPr>
          <w:rFonts w:ascii="Times New Roman" w:hAnsi="Times New Roman" w:cs="Times New Roman"/>
          <w:i/>
          <w:iCs/>
          <w:sz w:val="24"/>
          <w:szCs w:val="24"/>
          <w:lang w:val="en-IN"/>
        </w:rPr>
        <w:t xml:space="preserve"> Electrical Conductivity (</w:t>
      </w:r>
      <w:proofErr w:type="spellStart"/>
      <w:r w:rsidR="002811CF" w:rsidRPr="00F261C0">
        <w:rPr>
          <w:rFonts w:ascii="Times New Roman" w:hAnsi="Times New Roman" w:cs="Times New Roman"/>
          <w:i/>
          <w:iCs/>
          <w:sz w:val="24"/>
          <w:szCs w:val="24"/>
          <w:lang w:val="en-IN"/>
        </w:rPr>
        <w:t>Ec</w:t>
      </w:r>
      <w:proofErr w:type="spellEnd"/>
      <w:r w:rsidR="002811CF" w:rsidRPr="00F261C0">
        <w:rPr>
          <w:rFonts w:ascii="Times New Roman" w:hAnsi="Times New Roman" w:cs="Times New Roman"/>
          <w:i/>
          <w:iCs/>
          <w:sz w:val="24"/>
          <w:szCs w:val="24"/>
          <w:lang w:val="en-IN"/>
        </w:rPr>
        <w:t xml:space="preserve">): Ranged from 0.49 </w:t>
      </w:r>
      <w:proofErr w:type="spellStart"/>
      <w:r w:rsidR="002811CF" w:rsidRPr="00F261C0">
        <w:rPr>
          <w:rFonts w:ascii="Times New Roman" w:hAnsi="Times New Roman" w:cs="Times New Roman"/>
          <w:i/>
          <w:iCs/>
          <w:sz w:val="24"/>
          <w:szCs w:val="24"/>
          <w:lang w:val="en-IN"/>
        </w:rPr>
        <w:t>dS</w:t>
      </w:r>
      <w:proofErr w:type="spellEnd"/>
      <w:r w:rsidR="002811CF" w:rsidRPr="00F261C0">
        <w:rPr>
          <w:rFonts w:ascii="Times New Roman" w:hAnsi="Times New Roman" w:cs="Times New Roman"/>
          <w:i/>
          <w:iCs/>
          <w:sz w:val="24"/>
          <w:szCs w:val="24"/>
          <w:lang w:val="en-IN"/>
        </w:rPr>
        <w:t>/m (T</w:t>
      </w:r>
      <w:r w:rsidR="002811CF" w:rsidRPr="00F261C0">
        <w:rPr>
          <w:rFonts w:ascii="Times New Roman" w:hAnsi="Times New Roman" w:cs="Times New Roman"/>
          <w:i/>
          <w:iCs/>
          <w:sz w:val="24"/>
          <w:szCs w:val="24"/>
          <w:vertAlign w:val="subscript"/>
          <w:lang w:val="en-IN"/>
        </w:rPr>
        <w:t>5</w:t>
      </w:r>
      <w:r w:rsidR="002811CF" w:rsidRPr="00F261C0">
        <w:rPr>
          <w:rFonts w:ascii="Times New Roman" w:hAnsi="Times New Roman" w:cs="Times New Roman"/>
          <w:i/>
          <w:iCs/>
          <w:sz w:val="24"/>
          <w:szCs w:val="24"/>
          <w:lang w:val="en-IN"/>
        </w:rPr>
        <w:t xml:space="preserve">) to 0.65 </w:t>
      </w:r>
      <w:proofErr w:type="spellStart"/>
      <w:r w:rsidR="002811CF" w:rsidRPr="00F261C0">
        <w:rPr>
          <w:rFonts w:ascii="Times New Roman" w:hAnsi="Times New Roman" w:cs="Times New Roman"/>
          <w:i/>
          <w:iCs/>
          <w:sz w:val="24"/>
          <w:szCs w:val="24"/>
          <w:lang w:val="en-IN"/>
        </w:rPr>
        <w:t>dS</w:t>
      </w:r>
      <w:proofErr w:type="spellEnd"/>
      <w:r w:rsidR="002811CF" w:rsidRPr="00F261C0">
        <w:rPr>
          <w:rFonts w:ascii="Times New Roman" w:hAnsi="Times New Roman" w:cs="Times New Roman"/>
          <w:i/>
          <w:iCs/>
          <w:sz w:val="24"/>
          <w:szCs w:val="24"/>
          <w:lang w:val="en-IN"/>
        </w:rPr>
        <w:t>/m (T</w:t>
      </w:r>
      <w:r w:rsidR="002811CF" w:rsidRPr="00F261C0">
        <w:rPr>
          <w:rFonts w:ascii="Times New Roman" w:hAnsi="Times New Roman" w:cs="Times New Roman"/>
          <w:i/>
          <w:iCs/>
          <w:sz w:val="24"/>
          <w:szCs w:val="24"/>
          <w:vertAlign w:val="subscript"/>
          <w:lang w:val="en-IN"/>
        </w:rPr>
        <w:t>6</w:t>
      </w:r>
      <w:r w:rsidR="002811CF" w:rsidRPr="00F261C0">
        <w:rPr>
          <w:rFonts w:ascii="Times New Roman" w:hAnsi="Times New Roman" w:cs="Times New Roman"/>
          <w:i/>
          <w:iCs/>
          <w:sz w:val="24"/>
          <w:szCs w:val="24"/>
          <w:lang w:val="en-IN"/>
        </w:rPr>
        <w:t>).Soil Organic Carbon (OC): Ranged from 0.61%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0.94%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).Available Nitrogen (N): Ranged from 86.77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155.57 kg/ha (T</w:t>
      </w:r>
      <w:r w:rsidR="002811CF" w:rsidRPr="00F261C0">
        <w:rPr>
          <w:rFonts w:ascii="Times New Roman" w:hAnsi="Times New Roman" w:cs="Times New Roman"/>
          <w:i/>
          <w:iCs/>
          <w:sz w:val="24"/>
          <w:szCs w:val="24"/>
          <w:vertAlign w:val="subscript"/>
          <w:lang w:val="en-IN"/>
        </w:rPr>
        <w:t>7</w:t>
      </w:r>
      <w:r w:rsidR="002811CF" w:rsidRPr="00F261C0">
        <w:rPr>
          <w:rFonts w:ascii="Times New Roman" w:hAnsi="Times New Roman" w:cs="Times New Roman"/>
          <w:i/>
          <w:iCs/>
          <w:sz w:val="24"/>
          <w:szCs w:val="24"/>
          <w:lang w:val="en-IN"/>
        </w:rPr>
        <w:t>).Available Phosphorus (P): Ranged from 11.07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21.50 kg/ha (T</w:t>
      </w:r>
      <w:r w:rsidR="002811CF" w:rsidRPr="00F261C0">
        <w:rPr>
          <w:rFonts w:ascii="Times New Roman" w:hAnsi="Times New Roman" w:cs="Times New Roman"/>
          <w:i/>
          <w:iCs/>
          <w:sz w:val="24"/>
          <w:szCs w:val="24"/>
          <w:vertAlign w:val="subscript"/>
          <w:lang w:val="en-IN"/>
        </w:rPr>
        <w:t>4</w:t>
      </w:r>
      <w:r w:rsidR="002811CF" w:rsidRPr="00F261C0">
        <w:rPr>
          <w:rFonts w:ascii="Times New Roman" w:hAnsi="Times New Roman" w:cs="Times New Roman"/>
          <w:i/>
          <w:iCs/>
          <w:sz w:val="24"/>
          <w:szCs w:val="24"/>
          <w:lang w:val="en-IN"/>
        </w:rPr>
        <w:t>).Available Potassium (K): Ranged from 155.90 kg/ha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201.93 kg/ha (T</w:t>
      </w:r>
      <w:r w:rsidR="002811CF" w:rsidRPr="00F261C0">
        <w:rPr>
          <w:rFonts w:ascii="Times New Roman" w:hAnsi="Times New Roman" w:cs="Times New Roman"/>
          <w:i/>
          <w:iCs/>
          <w:sz w:val="24"/>
          <w:szCs w:val="24"/>
          <w:vertAlign w:val="subscript"/>
          <w:lang w:val="en-IN"/>
        </w:rPr>
        <w:t>6</w:t>
      </w:r>
      <w:r w:rsidR="002811CF" w:rsidRPr="00F261C0">
        <w:rPr>
          <w:rFonts w:ascii="Times New Roman" w:hAnsi="Times New Roman" w:cs="Times New Roman"/>
          <w:i/>
          <w:iCs/>
          <w:sz w:val="24"/>
          <w:szCs w:val="24"/>
          <w:lang w:val="en-IN"/>
        </w:rPr>
        <w:t>).Available Sulphur (S): Ranged from 9.25 Mg/kg (T</w:t>
      </w:r>
      <w:r w:rsidR="002811CF" w:rsidRPr="00F261C0">
        <w:rPr>
          <w:rFonts w:ascii="Times New Roman" w:hAnsi="Times New Roman" w:cs="Times New Roman"/>
          <w:i/>
          <w:iCs/>
          <w:sz w:val="24"/>
          <w:szCs w:val="24"/>
          <w:vertAlign w:val="subscript"/>
          <w:lang w:val="en-IN"/>
        </w:rPr>
        <w:t>0</w:t>
      </w:r>
      <w:r w:rsidR="002811CF" w:rsidRPr="00F261C0">
        <w:rPr>
          <w:rFonts w:ascii="Times New Roman" w:hAnsi="Times New Roman" w:cs="Times New Roman"/>
          <w:i/>
          <w:iCs/>
          <w:sz w:val="24"/>
          <w:szCs w:val="24"/>
          <w:lang w:val="en-IN"/>
        </w:rPr>
        <w:t>) to 19.90 Mg/kg (T</w:t>
      </w:r>
      <w:r w:rsidR="002811CF" w:rsidRPr="00F261C0">
        <w:rPr>
          <w:rFonts w:ascii="Times New Roman" w:hAnsi="Times New Roman" w:cs="Times New Roman"/>
          <w:i/>
          <w:iCs/>
          <w:sz w:val="24"/>
          <w:szCs w:val="24"/>
          <w:vertAlign w:val="subscript"/>
          <w:lang w:val="en-IN"/>
        </w:rPr>
        <w:t>4</w:t>
      </w:r>
      <w:r w:rsidR="002811CF" w:rsidRPr="00F261C0">
        <w:rPr>
          <w:rFonts w:ascii="Times New Roman" w:hAnsi="Times New Roman" w:cs="Times New Roman"/>
          <w:i/>
          <w:iCs/>
          <w:sz w:val="24"/>
          <w:szCs w:val="24"/>
          <w:lang w:val="en-IN"/>
        </w:rPr>
        <w:t>).</w:t>
      </w:r>
      <w:r w:rsidR="00E17B91" w:rsidRPr="002811CF">
        <w:rPr>
          <w:rFonts w:ascii="Times New Roman" w:hAnsi="Times New Roman" w:cs="Times New Roman"/>
          <w:i/>
          <w:iCs/>
          <w:sz w:val="24"/>
          <w:szCs w:val="24"/>
        </w:rPr>
        <w:t xml:space="preserve">The combined application of FYM, vermicompost, and rock phosphate significantly enhanced chickpea growth, yield, and soil nutrient availability, demonstrating the potential for improved and sustainable agricultural practices. </w:t>
      </w:r>
      <w:commentRangeStart w:id="2"/>
      <w:r w:rsidR="00E17B91" w:rsidRPr="002811CF">
        <w:rPr>
          <w:rFonts w:ascii="Times New Roman" w:hAnsi="Times New Roman" w:cs="Times New Roman"/>
          <w:i/>
          <w:iCs/>
          <w:sz w:val="24"/>
          <w:szCs w:val="24"/>
        </w:rPr>
        <w:t>These findings align with previous research indicating the beneficial effects of organic amendments on soil and plant health.</w:t>
      </w:r>
      <w:commentRangeEnd w:id="2"/>
      <w:r w:rsidR="009C473A">
        <w:rPr>
          <w:rStyle w:val="CommentReference"/>
        </w:rPr>
        <w:commentReference w:id="2"/>
      </w:r>
    </w:p>
    <w:p w14:paraId="7A2E20F5" w14:textId="77777777" w:rsidR="00A805BA" w:rsidRDefault="0028567B" w:rsidP="0028567B">
      <w:pPr>
        <w:pBdr>
          <w:top w:val="single" w:sz="4" w:space="1" w:color="auto"/>
          <w:bottom w:val="single" w:sz="4" w:space="1" w:color="auto"/>
        </w:pBdr>
        <w:spacing w:before="120" w:after="0" w:line="360" w:lineRule="auto"/>
        <w:rPr>
          <w:rFonts w:ascii="Times New Roman" w:hAnsi="Times New Roman" w:cs="Times New Roman"/>
          <w:b/>
          <w:bCs/>
          <w:sz w:val="24"/>
          <w:szCs w:val="24"/>
        </w:rPr>
        <w:sectPr w:rsidR="00A805B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rFonts w:ascii="Times New Roman" w:hAnsi="Times New Roman" w:cs="Times New Roman"/>
          <w:b/>
          <w:bCs/>
          <w:sz w:val="24"/>
          <w:szCs w:val="24"/>
        </w:rPr>
        <w:t xml:space="preserve">Key words: </w:t>
      </w:r>
      <w:commentRangeStart w:id="3"/>
      <w:r w:rsidRPr="0028567B">
        <w:rPr>
          <w:rFonts w:ascii="Times New Roman" w:hAnsi="Times New Roman" w:cs="Times New Roman"/>
          <w:sz w:val="24"/>
          <w:szCs w:val="24"/>
        </w:rPr>
        <w:t>Organic Manure, Rock Phosphate, Growth and yield parameters, Soil quality and Chickpea</w:t>
      </w:r>
      <w:commentRangeEnd w:id="3"/>
      <w:r w:rsidR="009C473A">
        <w:rPr>
          <w:rStyle w:val="CommentReference"/>
        </w:rPr>
        <w:commentReference w:id="3"/>
      </w:r>
    </w:p>
    <w:p w14:paraId="68A963BD" w14:textId="77777777" w:rsidR="001F2A0E" w:rsidRDefault="001F2A0E" w:rsidP="00A805BA">
      <w:pPr>
        <w:spacing w:before="120" w:after="0" w:line="360" w:lineRule="auto"/>
        <w:rPr>
          <w:rFonts w:ascii="Times New Roman" w:hAnsi="Times New Roman" w:cs="Times New Roman"/>
          <w:b/>
          <w:bCs/>
          <w:sz w:val="24"/>
          <w:szCs w:val="24"/>
        </w:rPr>
      </w:pPr>
    </w:p>
    <w:p w14:paraId="314A8DCA" w14:textId="77777777" w:rsidR="001F2A0E" w:rsidRDefault="001F2A0E" w:rsidP="00A805BA">
      <w:pPr>
        <w:spacing w:before="120" w:after="0" w:line="360" w:lineRule="auto"/>
        <w:rPr>
          <w:rFonts w:ascii="Times New Roman" w:hAnsi="Times New Roman" w:cs="Times New Roman"/>
          <w:b/>
          <w:bCs/>
          <w:sz w:val="24"/>
          <w:szCs w:val="24"/>
        </w:rPr>
      </w:pPr>
    </w:p>
    <w:p w14:paraId="56B35867" w14:textId="45643B7A" w:rsidR="00A805BA" w:rsidRPr="00A805BA" w:rsidRDefault="00A805BA" w:rsidP="00A805BA">
      <w:pPr>
        <w:spacing w:before="120" w:after="0" w:line="360" w:lineRule="auto"/>
        <w:rPr>
          <w:rFonts w:ascii="Times New Roman" w:hAnsi="Times New Roman" w:cs="Times New Roman"/>
          <w:b/>
          <w:bCs/>
          <w:sz w:val="24"/>
          <w:szCs w:val="24"/>
        </w:rPr>
      </w:pPr>
      <w:r w:rsidRPr="00A805BA">
        <w:rPr>
          <w:rFonts w:ascii="Times New Roman" w:hAnsi="Times New Roman" w:cs="Times New Roman"/>
          <w:b/>
          <w:bCs/>
          <w:sz w:val="24"/>
          <w:szCs w:val="24"/>
        </w:rPr>
        <w:lastRenderedPageBreak/>
        <w:t>Introduction</w:t>
      </w:r>
    </w:p>
    <w:p w14:paraId="39535BEF" w14:textId="77777777" w:rsidR="00A6277F" w:rsidRDefault="00602478" w:rsidP="00A6277F">
      <w:pPr>
        <w:spacing w:before="120" w:after="0" w:line="360" w:lineRule="auto"/>
        <w:ind w:firstLine="720"/>
        <w:jc w:val="both"/>
      </w:pPr>
      <w:commentRangeStart w:id="4"/>
      <w:r>
        <w:rPr>
          <w:rFonts w:ascii="Times New Roman" w:hAnsi="Times New Roman" w:cs="Times New Roman"/>
          <w:sz w:val="24"/>
          <w:szCs w:val="24"/>
        </w:rPr>
        <w:t>C</w:t>
      </w:r>
      <w:r w:rsidRPr="00D02483">
        <w:rPr>
          <w:rFonts w:ascii="Times New Roman" w:hAnsi="Times New Roman" w:cs="Times New Roman"/>
          <w:sz w:val="24"/>
          <w:szCs w:val="24"/>
        </w:rPr>
        <w:t>hickpea (</w:t>
      </w:r>
      <w:r w:rsidRPr="00D02483">
        <w:rPr>
          <w:rFonts w:ascii="Times New Roman" w:hAnsi="Times New Roman" w:cs="Times New Roman"/>
          <w:i/>
          <w:sz w:val="24"/>
          <w:szCs w:val="24"/>
        </w:rPr>
        <w:t xml:space="preserve">Cicer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is third most important pulse crop after beans and pea in the world. Chickpea is a self-pollinated crop, diploid nature and chromosomes number 2n=16. </w:t>
      </w:r>
      <w:commentRangeEnd w:id="4"/>
      <w:r w:rsidR="009C473A">
        <w:rPr>
          <w:rStyle w:val="CommentReference"/>
        </w:rPr>
        <w:commentReference w:id="4"/>
      </w:r>
      <w:r w:rsidRPr="00D02483">
        <w:rPr>
          <w:rFonts w:ascii="Times New Roman" w:hAnsi="Times New Roman" w:cs="Times New Roman"/>
          <w:sz w:val="24"/>
          <w:szCs w:val="24"/>
        </w:rPr>
        <w:t>Chickpea (</w:t>
      </w:r>
      <w:r w:rsidRPr="00D02483">
        <w:rPr>
          <w:rFonts w:ascii="Times New Roman" w:hAnsi="Times New Roman" w:cs="Times New Roman"/>
          <w:i/>
          <w:sz w:val="24"/>
          <w:szCs w:val="24"/>
        </w:rPr>
        <w:t xml:space="preserve">Cicer </w:t>
      </w:r>
      <w:commentRangeStart w:id="5"/>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is first legumes crop in the </w:t>
      </w:r>
      <w:proofErr w:type="spellStart"/>
      <w:r w:rsidRPr="00D02483">
        <w:rPr>
          <w:rFonts w:ascii="Times New Roman" w:hAnsi="Times New Roman" w:cs="Times New Roman"/>
          <w:sz w:val="24"/>
          <w:szCs w:val="24"/>
        </w:rPr>
        <w:t>world</w:t>
      </w:r>
      <w:commentRangeEnd w:id="5"/>
      <w:r w:rsidR="009C473A">
        <w:rPr>
          <w:rStyle w:val="CommentReference"/>
        </w:rPr>
        <w:commentReference w:id="5"/>
      </w:r>
      <w:r w:rsidRPr="00D02483">
        <w:rPr>
          <w:rFonts w:ascii="Times New Roman" w:hAnsi="Times New Roman" w:cs="Times New Roman"/>
          <w:sz w:val="24"/>
          <w:szCs w:val="24"/>
        </w:rPr>
        <w:t>.India</w:t>
      </w:r>
      <w:proofErr w:type="spellEnd"/>
      <w:r w:rsidRPr="00D02483">
        <w:rPr>
          <w:rFonts w:ascii="Times New Roman" w:hAnsi="Times New Roman" w:cs="Times New Roman"/>
          <w:sz w:val="24"/>
          <w:szCs w:val="24"/>
        </w:rPr>
        <w:t xml:space="preserve"> is the largest producer and consumer of chickpea. Among the pulses, chickpea occupies a predominant position and is considered as a “King of pulse”. The number of chickpea (</w:t>
      </w:r>
      <w:r w:rsidRPr="00D02483">
        <w:rPr>
          <w:rFonts w:ascii="Times New Roman" w:hAnsi="Times New Roman" w:cs="Times New Roman"/>
          <w:i/>
          <w:sz w:val="24"/>
          <w:szCs w:val="24"/>
        </w:rPr>
        <w:t xml:space="preserve">Cicer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important countries has increased from 30 to 150 during 1981 to 2011. </w:t>
      </w:r>
      <w:commentRangeStart w:id="6"/>
      <w:r w:rsidRPr="00D02483">
        <w:rPr>
          <w:rFonts w:ascii="Times New Roman" w:hAnsi="Times New Roman" w:cs="Times New Roman"/>
          <w:sz w:val="24"/>
          <w:szCs w:val="24"/>
        </w:rPr>
        <w:t>Chickpea (</w:t>
      </w:r>
      <w:r w:rsidRPr="00D02483">
        <w:rPr>
          <w:rFonts w:ascii="Times New Roman" w:hAnsi="Times New Roman" w:cs="Times New Roman"/>
          <w:i/>
          <w:sz w:val="24"/>
          <w:szCs w:val="24"/>
        </w:rPr>
        <w:t xml:space="preserve">Cicer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reached a record high global area of 13.1 million ha and production of 11.05 million tons during 2011. </w:t>
      </w:r>
      <w:commentRangeEnd w:id="6"/>
      <w:r w:rsidR="009C473A">
        <w:rPr>
          <w:rStyle w:val="CommentReference"/>
        </w:rPr>
        <w:commentReference w:id="6"/>
      </w:r>
      <w:r w:rsidRPr="00D02483">
        <w:rPr>
          <w:rFonts w:ascii="Times New Roman" w:hAnsi="Times New Roman" w:cs="Times New Roman"/>
          <w:sz w:val="24"/>
          <w:szCs w:val="24"/>
        </w:rPr>
        <w:t>In 20</w:t>
      </w:r>
      <w:r>
        <w:rPr>
          <w:rFonts w:ascii="Times New Roman" w:hAnsi="Times New Roman" w:cs="Times New Roman"/>
          <w:sz w:val="24"/>
          <w:szCs w:val="24"/>
        </w:rPr>
        <w:t>22</w:t>
      </w:r>
      <w:r w:rsidRPr="00D02483">
        <w:rPr>
          <w:rFonts w:ascii="Times New Roman" w:hAnsi="Times New Roman" w:cs="Times New Roman"/>
          <w:sz w:val="24"/>
          <w:szCs w:val="24"/>
        </w:rPr>
        <w:t xml:space="preserve"> the area of </w:t>
      </w:r>
      <w:proofErr w:type="gramStart"/>
      <w:r w:rsidRPr="00D02483">
        <w:rPr>
          <w:rFonts w:ascii="Times New Roman" w:hAnsi="Times New Roman" w:cs="Times New Roman"/>
          <w:sz w:val="24"/>
          <w:szCs w:val="24"/>
        </w:rPr>
        <w:t>chickpea(</w:t>
      </w:r>
      <w:proofErr w:type="gramEnd"/>
      <w:r w:rsidRPr="00D02483">
        <w:rPr>
          <w:rFonts w:ascii="Times New Roman" w:hAnsi="Times New Roman" w:cs="Times New Roman"/>
          <w:i/>
          <w:sz w:val="24"/>
          <w:szCs w:val="24"/>
        </w:rPr>
        <w:t xml:space="preserve">Cicer </w:t>
      </w:r>
      <w:proofErr w:type="spellStart"/>
      <w:r w:rsidRPr="00D02483">
        <w:rPr>
          <w:rFonts w:ascii="Times New Roman" w:hAnsi="Times New Roman" w:cs="Times New Roman"/>
          <w:i/>
          <w:sz w:val="24"/>
          <w:szCs w:val="24"/>
        </w:rPr>
        <w:t>aretinum</w:t>
      </w:r>
      <w:proofErr w:type="spellEnd"/>
      <w:r w:rsidRPr="00D02483">
        <w:rPr>
          <w:rFonts w:ascii="Times New Roman" w:hAnsi="Times New Roman" w:cs="Times New Roman"/>
          <w:sz w:val="24"/>
          <w:szCs w:val="24"/>
        </w:rPr>
        <w:t xml:space="preserve"> L.) cultivation</w:t>
      </w:r>
      <w:r>
        <w:rPr>
          <w:rFonts w:ascii="Times New Roman" w:hAnsi="Times New Roman" w:cs="Times New Roman"/>
          <w:sz w:val="24"/>
          <w:szCs w:val="24"/>
        </w:rPr>
        <w:t xml:space="preserve"> observed 9.86</w:t>
      </w:r>
      <w:r w:rsidRPr="00D02483">
        <w:rPr>
          <w:rFonts w:ascii="Times New Roman" w:hAnsi="Times New Roman" w:cs="Times New Roman"/>
          <w:sz w:val="24"/>
          <w:szCs w:val="24"/>
        </w:rPr>
        <w:t xml:space="preserve"> million ha</w:t>
      </w:r>
      <w:r>
        <w:rPr>
          <w:rFonts w:ascii="Times New Roman" w:hAnsi="Times New Roman" w:cs="Times New Roman"/>
          <w:sz w:val="24"/>
          <w:szCs w:val="24"/>
        </w:rPr>
        <w:t xml:space="preserve"> and production 10.44</w:t>
      </w:r>
      <w:r w:rsidRPr="00D02483">
        <w:rPr>
          <w:rFonts w:ascii="Times New Roman" w:hAnsi="Times New Roman" w:cs="Times New Roman"/>
          <w:sz w:val="24"/>
          <w:szCs w:val="24"/>
        </w:rPr>
        <w:t xml:space="preserve"> million ton</w:t>
      </w:r>
      <w:r>
        <w:rPr>
          <w:rFonts w:ascii="Times New Roman" w:hAnsi="Times New Roman" w:cs="Times New Roman"/>
          <w:sz w:val="24"/>
          <w:szCs w:val="24"/>
        </w:rPr>
        <w:t>s</w:t>
      </w:r>
      <w:r w:rsidRPr="00D02483">
        <w:rPr>
          <w:rFonts w:ascii="Times New Roman" w:hAnsi="Times New Roman" w:cs="Times New Roman"/>
          <w:sz w:val="24"/>
          <w:szCs w:val="24"/>
        </w:rPr>
        <w:t xml:space="preserve"> (</w:t>
      </w:r>
      <w:commentRangeStart w:id="7"/>
      <w:r>
        <w:rPr>
          <w:rFonts w:ascii="Times New Roman" w:hAnsi="Times New Roman" w:cs="Times New Roman"/>
          <w:sz w:val="24"/>
          <w:szCs w:val="24"/>
        </w:rPr>
        <w:t>E&amp;S, DA &amp; FW 4</w:t>
      </w:r>
      <w:r w:rsidRPr="00376E67">
        <w:rPr>
          <w:rFonts w:ascii="Times New Roman" w:hAnsi="Times New Roman" w:cs="Times New Roman"/>
          <w:sz w:val="24"/>
          <w:szCs w:val="24"/>
          <w:vertAlign w:val="superscript"/>
        </w:rPr>
        <w:t>th</w:t>
      </w:r>
      <w:r>
        <w:rPr>
          <w:rFonts w:ascii="Times New Roman" w:hAnsi="Times New Roman" w:cs="Times New Roman"/>
          <w:sz w:val="24"/>
          <w:szCs w:val="24"/>
        </w:rPr>
        <w:t xml:space="preserve"> Advance estimate 2022</w:t>
      </w:r>
      <w:commentRangeEnd w:id="7"/>
      <w:r w:rsidR="009C473A">
        <w:rPr>
          <w:rStyle w:val="CommentReference"/>
        </w:rPr>
        <w:commentReference w:id="7"/>
      </w:r>
      <w:r w:rsidRPr="00D02483">
        <w:rPr>
          <w:rFonts w:ascii="Times New Roman" w:hAnsi="Times New Roman" w:cs="Times New Roman"/>
          <w:sz w:val="24"/>
          <w:szCs w:val="24"/>
        </w:rPr>
        <w:t>).</w:t>
      </w:r>
      <w:r w:rsidR="00A6277F" w:rsidRPr="00A6277F">
        <w:t xml:space="preserve"> </w:t>
      </w:r>
      <w:commentRangeStart w:id="8"/>
      <w:r w:rsidR="00A6277F" w:rsidRPr="00A6277F">
        <w:rPr>
          <w:rFonts w:ascii="Times New Roman" w:hAnsi="Times New Roman" w:cs="Times New Roman"/>
          <w:sz w:val="24"/>
          <w:szCs w:val="24"/>
        </w:rPr>
        <w:t>The average composition of chickpeas (</w:t>
      </w:r>
      <w:r w:rsidR="00A6277F" w:rsidRPr="00A6277F">
        <w:rPr>
          <w:rFonts w:ascii="Times New Roman" w:hAnsi="Times New Roman" w:cs="Times New Roman"/>
          <w:i/>
          <w:sz w:val="24"/>
          <w:szCs w:val="24"/>
        </w:rPr>
        <w:t xml:space="preserve">Cicer </w:t>
      </w:r>
      <w:proofErr w:type="spellStart"/>
      <w:r w:rsidR="00A6277F" w:rsidRPr="00A6277F">
        <w:rPr>
          <w:rFonts w:ascii="Times New Roman" w:hAnsi="Times New Roman" w:cs="Times New Roman"/>
          <w:i/>
          <w:sz w:val="24"/>
          <w:szCs w:val="24"/>
        </w:rPr>
        <w:t>aretinum</w:t>
      </w:r>
      <w:proofErr w:type="spellEnd"/>
      <w:r w:rsidR="00A6277F" w:rsidRPr="00A6277F">
        <w:rPr>
          <w:rFonts w:ascii="Times New Roman" w:hAnsi="Times New Roman" w:cs="Times New Roman"/>
          <w:sz w:val="24"/>
          <w:szCs w:val="24"/>
        </w:rPr>
        <w:t xml:space="preserve"> L.) is 2.7% ash, 4.5% fat, 63% carbohydrates, 8.0% crude </w:t>
      </w:r>
      <w:proofErr w:type="spellStart"/>
      <w:r w:rsidR="00A6277F" w:rsidRPr="00A6277F">
        <w:rPr>
          <w:rFonts w:ascii="Times New Roman" w:hAnsi="Times New Roman" w:cs="Times New Roman"/>
          <w:sz w:val="24"/>
          <w:szCs w:val="24"/>
        </w:rPr>
        <w:t>fibre</w:t>
      </w:r>
      <w:proofErr w:type="spellEnd"/>
      <w:r w:rsidR="00A6277F" w:rsidRPr="00A6277F">
        <w:rPr>
          <w:rFonts w:ascii="Times New Roman" w:hAnsi="Times New Roman" w:cs="Times New Roman"/>
          <w:sz w:val="24"/>
          <w:szCs w:val="24"/>
        </w:rPr>
        <w:t xml:space="preserve">, and 22% </w:t>
      </w:r>
      <w:proofErr w:type="spellStart"/>
      <w:r w:rsidR="00A6277F" w:rsidRPr="00A6277F">
        <w:rPr>
          <w:rFonts w:ascii="Times New Roman" w:hAnsi="Times New Roman" w:cs="Times New Roman"/>
          <w:sz w:val="24"/>
          <w:szCs w:val="24"/>
        </w:rPr>
        <w:t>protein.In</w:t>
      </w:r>
      <w:proofErr w:type="spellEnd"/>
      <w:r w:rsidR="00A6277F" w:rsidRPr="00A6277F">
        <w:rPr>
          <w:rFonts w:ascii="Times New Roman" w:hAnsi="Times New Roman" w:cs="Times New Roman"/>
          <w:sz w:val="24"/>
          <w:szCs w:val="24"/>
        </w:rPr>
        <w:t xml:space="preserve"> addition to polluting the environment, the indiscriminate and ongoing use of chemical </w:t>
      </w:r>
      <w:proofErr w:type="spellStart"/>
      <w:r w:rsidR="00A6277F" w:rsidRPr="00A6277F">
        <w:rPr>
          <w:rFonts w:ascii="Times New Roman" w:hAnsi="Times New Roman" w:cs="Times New Roman"/>
          <w:sz w:val="24"/>
          <w:szCs w:val="24"/>
        </w:rPr>
        <w:t>fertilisers</w:t>
      </w:r>
      <w:proofErr w:type="spellEnd"/>
      <w:r w:rsidR="00A6277F" w:rsidRPr="00A6277F">
        <w:rPr>
          <w:rFonts w:ascii="Times New Roman" w:hAnsi="Times New Roman" w:cs="Times New Roman"/>
          <w:sz w:val="24"/>
          <w:szCs w:val="24"/>
        </w:rPr>
        <w:t xml:space="preserve"> had negative effects on the physical, chemical, and biological characteristics of the soil, which in turn affected the sustainability of crop production. </w:t>
      </w:r>
      <w:commentRangeEnd w:id="8"/>
      <w:r w:rsidR="009C473A">
        <w:rPr>
          <w:rStyle w:val="CommentReference"/>
        </w:rPr>
        <w:commentReference w:id="8"/>
      </w:r>
      <w:proofErr w:type="spellStart"/>
      <w:r w:rsidR="00A6277F" w:rsidRPr="00A6277F">
        <w:rPr>
          <w:rFonts w:ascii="Times New Roman" w:hAnsi="Times New Roman" w:cs="Times New Roman"/>
          <w:sz w:val="24"/>
          <w:szCs w:val="24"/>
        </w:rPr>
        <w:t>Optimising</w:t>
      </w:r>
      <w:proofErr w:type="spellEnd"/>
      <w:r w:rsidR="00A6277F" w:rsidRPr="00A6277F">
        <w:rPr>
          <w:rFonts w:ascii="Times New Roman" w:hAnsi="Times New Roman" w:cs="Times New Roman"/>
          <w:sz w:val="24"/>
          <w:szCs w:val="24"/>
        </w:rPr>
        <w:t xml:space="preserve"> the crop's nutritional requirements at various stages can increase crop productivity in an organic production system. In order to improve soil fertility and productivity, organic systems rely on the management of organic matter. It is quite difficult to find high-quality organic sources of nutrients for organic farming, hence the production of organic inputs on farms should be encouraged. It can be accomplished by </w:t>
      </w:r>
      <w:proofErr w:type="spellStart"/>
      <w:r w:rsidR="00A6277F" w:rsidRPr="00A6277F">
        <w:rPr>
          <w:rFonts w:ascii="Times New Roman" w:hAnsi="Times New Roman" w:cs="Times New Roman"/>
          <w:sz w:val="24"/>
          <w:szCs w:val="24"/>
        </w:rPr>
        <w:t>utilising</w:t>
      </w:r>
      <w:proofErr w:type="spellEnd"/>
      <w:r w:rsidR="00A6277F" w:rsidRPr="00A6277F">
        <w:rPr>
          <w:rFonts w:ascii="Times New Roman" w:hAnsi="Times New Roman" w:cs="Times New Roman"/>
          <w:sz w:val="24"/>
          <w:szCs w:val="24"/>
        </w:rPr>
        <w:t xml:space="preserve"> various nutrient sources, each of which has a unique pattern and efficiency of nutrient release.</w:t>
      </w:r>
    </w:p>
    <w:p w14:paraId="4DFAA49C" w14:textId="77777777" w:rsidR="00EF2D82" w:rsidRDefault="00EC1E7B" w:rsidP="00EF2D82">
      <w:pPr>
        <w:spacing w:before="120" w:after="0" w:line="360" w:lineRule="auto"/>
        <w:ind w:firstLine="720"/>
        <w:jc w:val="both"/>
      </w:pPr>
      <w:r w:rsidRPr="00EF2D82">
        <w:rPr>
          <w:rFonts w:ascii="Times New Roman" w:hAnsi="Times New Roman" w:cs="Times New Roman"/>
          <w:sz w:val="24"/>
        </w:rPr>
        <w:t xml:space="preserve">One of the key elements influencing high productivity is nutrient management, which is necessary to get a high grain yield. In addition to increasing soil fertility, vermicompost enriches soil in the most natural and organic way possible. Organic </w:t>
      </w:r>
      <w:proofErr w:type="spellStart"/>
      <w:r w:rsidRPr="00EF2D82">
        <w:rPr>
          <w:rFonts w:ascii="Times New Roman" w:hAnsi="Times New Roman" w:cs="Times New Roman"/>
          <w:sz w:val="24"/>
        </w:rPr>
        <w:t>fertiliser</w:t>
      </w:r>
      <w:proofErr w:type="spellEnd"/>
      <w:r w:rsidRPr="00EF2D82">
        <w:rPr>
          <w:rFonts w:ascii="Times New Roman" w:hAnsi="Times New Roman" w:cs="Times New Roman"/>
          <w:sz w:val="24"/>
        </w:rPr>
        <w:t xml:space="preserve"> and soil microorganisms are fully safe and offer the finest macro and micronutrients for crop growth (</w:t>
      </w:r>
      <w:proofErr w:type="spellStart"/>
      <w:r w:rsidRPr="00EF2D82">
        <w:rPr>
          <w:rFonts w:ascii="Times New Roman" w:hAnsi="Times New Roman" w:cs="Times New Roman"/>
          <w:sz w:val="24"/>
        </w:rPr>
        <w:t>Asewar</w:t>
      </w:r>
      <w:proofErr w:type="spellEnd"/>
      <w:r w:rsidR="00EF2D82">
        <w:rPr>
          <w:rFonts w:ascii="Times New Roman" w:hAnsi="Times New Roman" w:cs="Times New Roman"/>
          <w:sz w:val="24"/>
        </w:rPr>
        <w:t xml:space="preserve"> </w:t>
      </w:r>
      <w:r w:rsidRPr="00EF2D82">
        <w:rPr>
          <w:rFonts w:ascii="Times New Roman" w:hAnsi="Times New Roman" w:cs="Times New Roman"/>
          <w:i/>
          <w:sz w:val="24"/>
        </w:rPr>
        <w:t>et al.,</w:t>
      </w:r>
      <w:r w:rsidRPr="00EF2D82">
        <w:rPr>
          <w:rFonts w:ascii="Times New Roman" w:hAnsi="Times New Roman" w:cs="Times New Roman"/>
          <w:sz w:val="24"/>
        </w:rPr>
        <w:t xml:space="preserve"> 2003).</w:t>
      </w:r>
      <w:commentRangeStart w:id="9"/>
      <w:r w:rsidRPr="00EF2D82">
        <w:rPr>
          <w:rFonts w:ascii="Times New Roman" w:hAnsi="Times New Roman" w:cs="Times New Roman"/>
          <w:sz w:val="24"/>
        </w:rPr>
        <w:t xml:space="preserve">In addition to being a component of many important plant structural components, phosphorus (P) is a necessary nutrient that </w:t>
      </w:r>
      <w:proofErr w:type="spellStart"/>
      <w:r w:rsidRPr="00EF2D82">
        <w:rPr>
          <w:rFonts w:ascii="Times New Roman" w:hAnsi="Times New Roman" w:cs="Times New Roman"/>
          <w:sz w:val="24"/>
        </w:rPr>
        <w:t>catalyses</w:t>
      </w:r>
      <w:proofErr w:type="spellEnd"/>
      <w:r w:rsidRPr="00EF2D82">
        <w:rPr>
          <w:rFonts w:ascii="Times New Roman" w:hAnsi="Times New Roman" w:cs="Times New Roman"/>
          <w:sz w:val="24"/>
        </w:rPr>
        <w:t xml:space="preserve"> the conversion of many important plant biochemical reactions.</w:t>
      </w:r>
      <w:r>
        <w:t xml:space="preserve"> </w:t>
      </w:r>
      <w:r w:rsidR="00EF2D82">
        <w:t xml:space="preserve">P has been linked to several growth factors, including: enhanced root development, increased stalk and stem strength, improved flower formation and seed production, more uniform and earlier crop maturity, increased nitrogen N-fixing capacity of legumes, improved crop quality, and increased resistance to plant diseases. P is particularly known for its role in absorbing and transforming solar energy into beneficial plant compounds, making it crucial for the overall health and </w:t>
      </w:r>
      <w:proofErr w:type="spellStart"/>
      <w:r w:rsidR="00EF2D82">
        <w:t>vigour</w:t>
      </w:r>
      <w:proofErr w:type="spellEnd"/>
      <w:r w:rsidR="00EF2D82">
        <w:t xml:space="preserve"> of plants.</w:t>
      </w:r>
      <w:commentRangeEnd w:id="9"/>
      <w:r w:rsidR="00CB7EF3">
        <w:rPr>
          <w:rStyle w:val="CommentReference"/>
        </w:rPr>
        <w:commentReference w:id="9"/>
      </w:r>
    </w:p>
    <w:p w14:paraId="2389C4C6" w14:textId="77777777" w:rsidR="00EF2D82" w:rsidRDefault="00EF2D82" w:rsidP="00EF2D82">
      <w:pPr>
        <w:spacing w:before="120" w:after="0" w:line="360" w:lineRule="auto"/>
        <w:jc w:val="both"/>
      </w:pPr>
    </w:p>
    <w:p w14:paraId="774E9A12" w14:textId="77777777" w:rsidR="00602478" w:rsidRDefault="00602478" w:rsidP="00EF2D82">
      <w:pPr>
        <w:spacing w:before="120" w:after="0" w:line="360" w:lineRule="auto"/>
        <w:jc w:val="both"/>
        <w:rPr>
          <w:rFonts w:ascii="Times New Roman" w:hAnsi="Times New Roman" w:cs="Times New Roman"/>
          <w:b/>
          <w:bCs/>
          <w:sz w:val="24"/>
          <w:szCs w:val="24"/>
        </w:rPr>
      </w:pPr>
      <w:r w:rsidRPr="00602478">
        <w:rPr>
          <w:rFonts w:ascii="Times New Roman" w:hAnsi="Times New Roman" w:cs="Times New Roman"/>
          <w:b/>
          <w:bCs/>
          <w:sz w:val="24"/>
          <w:szCs w:val="24"/>
        </w:rPr>
        <w:t>Materials and Methods</w:t>
      </w:r>
    </w:p>
    <w:p w14:paraId="1D79A2F2" w14:textId="77777777" w:rsidR="00A805BA" w:rsidRPr="00B038FA" w:rsidRDefault="00A805BA" w:rsidP="00AC54F6">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field trail </w:t>
      </w:r>
      <w:r w:rsidRPr="00B038FA">
        <w:rPr>
          <w:rFonts w:ascii="Times New Roman" w:hAnsi="Times New Roman" w:cs="Times New Roman"/>
          <w:sz w:val="24"/>
          <w:szCs w:val="24"/>
        </w:rPr>
        <w:t>was conducted during rabi season 20</w:t>
      </w:r>
      <w:r>
        <w:rPr>
          <w:rFonts w:ascii="Times New Roman" w:hAnsi="Times New Roman" w:cs="Times New Roman"/>
          <w:sz w:val="24"/>
          <w:szCs w:val="24"/>
        </w:rPr>
        <w:t>23</w:t>
      </w:r>
      <w:r w:rsidRPr="00B038FA">
        <w:rPr>
          <w:rFonts w:ascii="Times New Roman" w:hAnsi="Times New Roman" w:cs="Times New Roman"/>
          <w:sz w:val="24"/>
          <w:szCs w:val="24"/>
        </w:rPr>
        <w:t>-2</w:t>
      </w:r>
      <w:r>
        <w:rPr>
          <w:rFonts w:ascii="Times New Roman" w:hAnsi="Times New Roman" w:cs="Times New Roman"/>
          <w:sz w:val="24"/>
          <w:szCs w:val="24"/>
        </w:rPr>
        <w:t>4</w:t>
      </w:r>
      <w:r w:rsidRPr="00B038FA">
        <w:rPr>
          <w:rFonts w:ascii="Times New Roman" w:hAnsi="Times New Roman" w:cs="Times New Roman"/>
          <w:sz w:val="24"/>
          <w:szCs w:val="24"/>
        </w:rPr>
        <w:t xml:space="preserve"> at the organic research farm </w:t>
      </w:r>
      <w:proofErr w:type="spellStart"/>
      <w:r w:rsidRPr="00B038FA">
        <w:rPr>
          <w:rFonts w:ascii="Times New Roman" w:hAnsi="Times New Roman" w:cs="Times New Roman"/>
          <w:sz w:val="24"/>
          <w:szCs w:val="24"/>
        </w:rPr>
        <w:t>karguana</w:t>
      </w:r>
      <w:proofErr w:type="spellEnd"/>
      <w:r w:rsidRPr="00B038FA">
        <w:rPr>
          <w:rFonts w:ascii="Times New Roman" w:hAnsi="Times New Roman" w:cs="Times New Roman"/>
          <w:sz w:val="24"/>
          <w:szCs w:val="24"/>
        </w:rPr>
        <w:t xml:space="preserve"> ji, Institute of Agricultural Sciences, Bundelkhand University Jhansi U.P., India. The experiment was carried out using a RBD with three replication and eight treatments with combined levels of </w:t>
      </w:r>
      <w:r w:rsidR="00AC54F6">
        <w:rPr>
          <w:rFonts w:ascii="Times New Roman" w:hAnsi="Times New Roman" w:cs="Times New Roman"/>
          <w:sz w:val="24"/>
          <w:szCs w:val="24"/>
        </w:rPr>
        <w:t xml:space="preserve">FYM, Vermicompost and Rock Phosphate </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w:t>
      </w:r>
      <w:r w:rsidRPr="00B038FA">
        <w:rPr>
          <w:rFonts w:ascii="Times New Roman" w:hAnsi="Times New Roman" w:cs="Times New Roman"/>
          <w:sz w:val="24"/>
          <w:szCs w:val="24"/>
        </w:rPr>
        <w:t>&amp;</w:t>
      </w:r>
      <w:r w:rsidR="00BB45F8">
        <w:rPr>
          <w:rFonts w:ascii="Times New Roman" w:hAnsi="Times New Roman" w:cs="Times New Roman"/>
          <w:sz w:val="24"/>
          <w:szCs w:val="24"/>
        </w:rPr>
        <w:t>100%, 50%</w:t>
      </w:r>
      <w:r w:rsidRPr="00B038FA">
        <w:rPr>
          <w:rFonts w:ascii="Times New Roman" w:hAnsi="Times New Roman" w:cs="Times New Roman"/>
          <w:sz w:val="24"/>
          <w:szCs w:val="24"/>
        </w:rPr>
        <w:t xml:space="preserve"> and </w:t>
      </w:r>
      <w:r w:rsidR="00BB45F8">
        <w:rPr>
          <w:rFonts w:ascii="Times New Roman" w:hAnsi="Times New Roman" w:cs="Times New Roman"/>
          <w:sz w:val="24"/>
          <w:szCs w:val="24"/>
        </w:rPr>
        <w:t>200</w:t>
      </w:r>
      <w:r w:rsidRPr="00B038FA">
        <w:rPr>
          <w:rFonts w:ascii="Times New Roman" w:hAnsi="Times New Roman" w:cs="Times New Roman"/>
          <w:sz w:val="24"/>
          <w:szCs w:val="24"/>
        </w:rPr>
        <w:t>, 30</w:t>
      </w:r>
      <w:r w:rsidR="00BB45F8">
        <w:rPr>
          <w:rFonts w:ascii="Times New Roman" w:hAnsi="Times New Roman" w:cs="Times New Roman"/>
          <w:sz w:val="24"/>
          <w:szCs w:val="24"/>
        </w:rPr>
        <w:t>0</w:t>
      </w:r>
      <w:r w:rsidRPr="00B038FA">
        <w:rPr>
          <w:rFonts w:ascii="Times New Roman" w:hAnsi="Times New Roman" w:cs="Times New Roman"/>
          <w:sz w:val="24"/>
          <w:szCs w:val="24"/>
        </w:rPr>
        <w:t>&amp; 4</w:t>
      </w:r>
      <w:r w:rsidR="00BB45F8">
        <w:rPr>
          <w:rFonts w:ascii="Times New Roman" w:hAnsi="Times New Roman" w:cs="Times New Roman"/>
          <w:sz w:val="24"/>
          <w:szCs w:val="24"/>
        </w:rPr>
        <w:t>00</w:t>
      </w:r>
      <w:r w:rsidRPr="00B038FA">
        <w:rPr>
          <w:rFonts w:ascii="Times New Roman" w:hAnsi="Times New Roman" w:cs="Times New Roman"/>
          <w:sz w:val="24"/>
          <w:szCs w:val="24"/>
        </w:rPr>
        <w:t xml:space="preserve"> kg/ha) were added and treatments indicated were T</w:t>
      </w:r>
      <w:r w:rsidRPr="00B038FA">
        <w:rPr>
          <w:rFonts w:ascii="Times New Roman" w:hAnsi="Times New Roman" w:cs="Times New Roman"/>
          <w:sz w:val="24"/>
          <w:szCs w:val="24"/>
          <w:vertAlign w:val="subscript"/>
        </w:rPr>
        <w:t>0</w:t>
      </w:r>
      <w:r w:rsidRPr="00B038FA">
        <w:rPr>
          <w:rFonts w:ascii="Times New Roman" w:hAnsi="Times New Roman" w:cs="Times New Roman"/>
          <w:sz w:val="24"/>
          <w:szCs w:val="24"/>
        </w:rPr>
        <w:t>-RDF (</w:t>
      </w:r>
      <w:r w:rsidR="00BB45F8">
        <w:rPr>
          <w:rFonts w:ascii="Times New Roman" w:hAnsi="Times New Roman" w:cs="Times New Roman"/>
          <w:sz w:val="24"/>
          <w:szCs w:val="24"/>
        </w:rPr>
        <w:t>20</w:t>
      </w:r>
      <w:r w:rsidRPr="00B038FA">
        <w:rPr>
          <w:rFonts w:ascii="Times New Roman" w:hAnsi="Times New Roman" w:cs="Times New Roman"/>
          <w:sz w:val="24"/>
          <w:szCs w:val="24"/>
        </w:rPr>
        <w:t>:60:40 kg/ha), T</w:t>
      </w:r>
      <w:r w:rsidRPr="00B038FA">
        <w:rPr>
          <w:rFonts w:ascii="Times New Roman" w:hAnsi="Times New Roman" w:cs="Times New Roman"/>
          <w:sz w:val="24"/>
          <w:szCs w:val="24"/>
          <w:vertAlign w:val="subscript"/>
        </w:rPr>
        <w:t>1</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 FYM</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2</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100% Vermicompost</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3</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Rock Phosphate 200 Kg/ha</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4</w:t>
      </w:r>
      <w:r w:rsidRPr="00B038FA">
        <w:rPr>
          <w:rFonts w:ascii="Times New Roman" w:hAnsi="Times New Roman" w:cs="Times New Roman"/>
          <w:sz w:val="24"/>
          <w:szCs w:val="24"/>
        </w:rPr>
        <w:t xml:space="preserve"> ( </w:t>
      </w:r>
      <w:r w:rsidR="00BB45F8">
        <w:rPr>
          <w:rFonts w:ascii="Times New Roman" w:hAnsi="Times New Roman" w:cs="Times New Roman"/>
          <w:sz w:val="24"/>
          <w:szCs w:val="24"/>
        </w:rPr>
        <w:t>50% FYM + 50% Vermicompost)</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5</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FYM + Rock Phosphate 200 kg/ha</w:t>
      </w:r>
      <w:r w:rsidRPr="00B038FA">
        <w:rPr>
          <w:rFonts w:ascii="Times New Roman" w:hAnsi="Times New Roman" w:cs="Times New Roman"/>
          <w:sz w:val="24"/>
          <w:szCs w:val="24"/>
        </w:rPr>
        <w:t>), T</w:t>
      </w:r>
      <w:r w:rsidRPr="00B038FA">
        <w:rPr>
          <w:rFonts w:ascii="Times New Roman" w:hAnsi="Times New Roman" w:cs="Times New Roman"/>
          <w:sz w:val="24"/>
          <w:szCs w:val="24"/>
          <w:vertAlign w:val="subscript"/>
        </w:rPr>
        <w:t>6</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Vermicompost + Rock Phosphate 300 Kg/ha</w:t>
      </w:r>
      <w:r w:rsidRPr="00B038FA">
        <w:rPr>
          <w:rFonts w:ascii="Times New Roman" w:hAnsi="Times New Roman" w:cs="Times New Roman"/>
          <w:sz w:val="24"/>
          <w:szCs w:val="24"/>
        </w:rPr>
        <w:t>) and T</w:t>
      </w:r>
      <w:r w:rsidRPr="00B038FA">
        <w:rPr>
          <w:rFonts w:ascii="Times New Roman" w:hAnsi="Times New Roman" w:cs="Times New Roman"/>
          <w:sz w:val="24"/>
          <w:szCs w:val="24"/>
          <w:vertAlign w:val="subscript"/>
        </w:rPr>
        <w:t>7</w:t>
      </w:r>
      <w:r w:rsidRPr="00B038FA">
        <w:rPr>
          <w:rFonts w:ascii="Times New Roman" w:hAnsi="Times New Roman" w:cs="Times New Roman"/>
          <w:sz w:val="24"/>
          <w:szCs w:val="24"/>
        </w:rPr>
        <w:t xml:space="preserve"> (</w:t>
      </w:r>
      <w:r w:rsidR="00BB45F8">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 xml:space="preserve">). The experimental field soil was having pH </w:t>
      </w:r>
      <w:r w:rsidR="001958CD">
        <w:rPr>
          <w:rFonts w:ascii="Times New Roman" w:hAnsi="Times New Roman" w:cs="Times New Roman"/>
          <w:sz w:val="24"/>
          <w:szCs w:val="24"/>
        </w:rPr>
        <w:t>6.27</w:t>
      </w:r>
      <w:r w:rsidRPr="00B038FA">
        <w:rPr>
          <w:rFonts w:ascii="Times New Roman" w:hAnsi="Times New Roman" w:cs="Times New Roman"/>
          <w:sz w:val="24"/>
          <w:szCs w:val="24"/>
        </w:rPr>
        <w:t>, EC 0.</w:t>
      </w:r>
      <w:r w:rsidR="001958CD">
        <w:rPr>
          <w:rFonts w:ascii="Times New Roman" w:hAnsi="Times New Roman" w:cs="Times New Roman"/>
          <w:sz w:val="24"/>
          <w:szCs w:val="24"/>
        </w:rPr>
        <w:t>49</w:t>
      </w:r>
      <w:r w:rsidRPr="00B038FA">
        <w:rPr>
          <w:rFonts w:ascii="Times New Roman" w:hAnsi="Times New Roman" w:cs="Times New Roman"/>
          <w:sz w:val="24"/>
          <w:szCs w:val="24"/>
        </w:rPr>
        <w:t>dS/m, organic carbon 0.5</w:t>
      </w:r>
      <w:r w:rsidR="001958CD">
        <w:rPr>
          <w:rFonts w:ascii="Times New Roman" w:hAnsi="Times New Roman" w:cs="Times New Roman"/>
          <w:sz w:val="24"/>
          <w:szCs w:val="24"/>
        </w:rPr>
        <w:t>3</w:t>
      </w:r>
      <w:r w:rsidRPr="00B038FA">
        <w:rPr>
          <w:rFonts w:ascii="Times New Roman" w:hAnsi="Times New Roman" w:cs="Times New Roman"/>
          <w:sz w:val="24"/>
          <w:szCs w:val="24"/>
        </w:rPr>
        <w:t>%, with available N, P and K as 13</w:t>
      </w:r>
      <w:r w:rsidR="001958CD">
        <w:rPr>
          <w:rFonts w:ascii="Times New Roman" w:hAnsi="Times New Roman" w:cs="Times New Roman"/>
          <w:sz w:val="24"/>
          <w:szCs w:val="24"/>
        </w:rPr>
        <w:t>1</w:t>
      </w:r>
      <w:r w:rsidRPr="00B038FA">
        <w:rPr>
          <w:rFonts w:ascii="Times New Roman" w:hAnsi="Times New Roman" w:cs="Times New Roman"/>
          <w:sz w:val="24"/>
          <w:szCs w:val="24"/>
        </w:rPr>
        <w:t>.</w:t>
      </w:r>
      <w:r w:rsidR="001958CD">
        <w:rPr>
          <w:rFonts w:ascii="Times New Roman" w:hAnsi="Times New Roman" w:cs="Times New Roman"/>
          <w:sz w:val="24"/>
          <w:szCs w:val="24"/>
        </w:rPr>
        <w:t>2</w:t>
      </w:r>
      <w:r w:rsidRPr="00B038FA">
        <w:rPr>
          <w:rFonts w:ascii="Times New Roman" w:hAnsi="Times New Roman" w:cs="Times New Roman"/>
          <w:sz w:val="24"/>
          <w:szCs w:val="24"/>
        </w:rPr>
        <w:t xml:space="preserve"> kg/ha, </w:t>
      </w:r>
      <w:r w:rsidR="001958CD">
        <w:rPr>
          <w:rFonts w:ascii="Times New Roman" w:hAnsi="Times New Roman" w:cs="Times New Roman"/>
          <w:sz w:val="24"/>
          <w:szCs w:val="24"/>
        </w:rPr>
        <w:t>17</w:t>
      </w:r>
      <w:r w:rsidRPr="00B038FA">
        <w:rPr>
          <w:rFonts w:ascii="Times New Roman" w:hAnsi="Times New Roman" w:cs="Times New Roman"/>
          <w:sz w:val="24"/>
          <w:szCs w:val="24"/>
        </w:rPr>
        <w:t>.5 kg/ha and 1</w:t>
      </w:r>
      <w:r w:rsidR="001958CD">
        <w:rPr>
          <w:rFonts w:ascii="Times New Roman" w:hAnsi="Times New Roman" w:cs="Times New Roman"/>
          <w:sz w:val="24"/>
          <w:szCs w:val="24"/>
        </w:rPr>
        <w:t>65</w:t>
      </w:r>
      <w:r w:rsidRPr="00B038FA">
        <w:rPr>
          <w:rFonts w:ascii="Times New Roman" w:hAnsi="Times New Roman" w:cs="Times New Roman"/>
          <w:sz w:val="24"/>
          <w:szCs w:val="24"/>
        </w:rPr>
        <w:t>.3 kg/ha, respectively. As regards micronutrient, the soil was sufficient in available sulphur</w:t>
      </w:r>
      <w:r w:rsidR="001958CD">
        <w:rPr>
          <w:rFonts w:ascii="Times New Roman" w:hAnsi="Times New Roman" w:cs="Times New Roman"/>
          <w:sz w:val="24"/>
          <w:szCs w:val="24"/>
        </w:rPr>
        <w:t>14</w:t>
      </w:r>
      <w:r w:rsidRPr="00B038FA">
        <w:rPr>
          <w:rFonts w:ascii="Times New Roman" w:hAnsi="Times New Roman" w:cs="Times New Roman"/>
          <w:sz w:val="24"/>
          <w:szCs w:val="24"/>
        </w:rPr>
        <w:t>.</w:t>
      </w:r>
      <w:r w:rsidR="001958CD">
        <w:rPr>
          <w:rFonts w:ascii="Times New Roman" w:hAnsi="Times New Roman" w:cs="Times New Roman"/>
          <w:sz w:val="24"/>
          <w:szCs w:val="24"/>
        </w:rPr>
        <w:t>3</w:t>
      </w:r>
      <w:r w:rsidR="00D0206E">
        <w:rPr>
          <w:rFonts w:ascii="Times New Roman" w:hAnsi="Times New Roman" w:cs="Times New Roman"/>
          <w:sz w:val="24"/>
          <w:szCs w:val="24"/>
        </w:rPr>
        <w:t>mg</w:t>
      </w:r>
      <w:r w:rsidRPr="00B038FA">
        <w:rPr>
          <w:rFonts w:ascii="Times New Roman" w:hAnsi="Times New Roman" w:cs="Times New Roman"/>
          <w:sz w:val="24"/>
          <w:szCs w:val="24"/>
        </w:rPr>
        <w:t>/</w:t>
      </w:r>
      <w:r w:rsidR="00D0206E">
        <w:rPr>
          <w:rFonts w:ascii="Times New Roman" w:hAnsi="Times New Roman" w:cs="Times New Roman"/>
          <w:sz w:val="24"/>
          <w:szCs w:val="24"/>
        </w:rPr>
        <w:t>kg</w:t>
      </w:r>
      <w:r w:rsidRPr="00B038FA">
        <w:rPr>
          <w:rFonts w:ascii="Times New Roman" w:hAnsi="Times New Roman" w:cs="Times New Roman"/>
          <w:sz w:val="24"/>
          <w:szCs w:val="24"/>
        </w:rPr>
        <w:t>. The experiment was conducted using neutral soil. For each plot seeds shown at 5</w:t>
      </w:r>
      <w:r w:rsidRPr="00B038FA">
        <w:rPr>
          <w:rFonts w:ascii="Times New Roman" w:hAnsi="Times New Roman" w:cs="Times New Roman"/>
          <w:sz w:val="24"/>
          <w:szCs w:val="24"/>
          <w:vertAlign w:val="superscript"/>
        </w:rPr>
        <w:t>th</w:t>
      </w:r>
      <w:r w:rsidRPr="00B038FA">
        <w:rPr>
          <w:rFonts w:ascii="Times New Roman" w:hAnsi="Times New Roman" w:cs="Times New Roman"/>
          <w:sz w:val="24"/>
          <w:szCs w:val="24"/>
        </w:rPr>
        <w:t xml:space="preserve"> cm depth on 2</w:t>
      </w:r>
      <w:r w:rsidR="001958CD">
        <w:rPr>
          <w:rFonts w:ascii="Times New Roman" w:hAnsi="Times New Roman" w:cs="Times New Roman"/>
          <w:sz w:val="24"/>
          <w:szCs w:val="24"/>
        </w:rPr>
        <w:t>0</w:t>
      </w:r>
      <w:r w:rsidR="001958CD" w:rsidRPr="001958CD">
        <w:rPr>
          <w:rFonts w:ascii="Times New Roman" w:hAnsi="Times New Roman" w:cs="Times New Roman"/>
          <w:sz w:val="24"/>
          <w:szCs w:val="24"/>
          <w:vertAlign w:val="superscript"/>
        </w:rPr>
        <w:t>th</w:t>
      </w:r>
      <w:r w:rsidR="001958CD">
        <w:rPr>
          <w:rFonts w:ascii="Times New Roman" w:hAnsi="Times New Roman" w:cs="Times New Roman"/>
          <w:sz w:val="24"/>
          <w:szCs w:val="24"/>
        </w:rPr>
        <w:t xml:space="preserve"> November </w:t>
      </w:r>
      <w:r w:rsidRPr="00B038FA">
        <w:rPr>
          <w:rFonts w:ascii="Times New Roman" w:hAnsi="Times New Roman" w:cs="Times New Roman"/>
          <w:sz w:val="24"/>
          <w:szCs w:val="24"/>
        </w:rPr>
        <w:t>20</w:t>
      </w:r>
      <w:r w:rsidR="001958CD">
        <w:rPr>
          <w:rFonts w:ascii="Times New Roman" w:hAnsi="Times New Roman" w:cs="Times New Roman"/>
          <w:sz w:val="24"/>
          <w:szCs w:val="24"/>
        </w:rPr>
        <w:t>23</w:t>
      </w:r>
      <w:r w:rsidRPr="00B038FA">
        <w:rPr>
          <w:rFonts w:ascii="Times New Roman" w:hAnsi="Times New Roman" w:cs="Times New Roman"/>
          <w:sz w:val="24"/>
          <w:szCs w:val="24"/>
        </w:rPr>
        <w:t>. One week after germination, the seedlings were thinned and maintained the spacing. Soil moisture was maintained by irrigation.</w:t>
      </w:r>
    </w:p>
    <w:p w14:paraId="5E6CE1DF" w14:textId="77777777" w:rsidR="00A805BA" w:rsidRDefault="00A805BA" w:rsidP="00AC54F6">
      <w:pPr>
        <w:spacing w:line="360" w:lineRule="auto"/>
        <w:jc w:val="both"/>
        <w:rPr>
          <w:rFonts w:ascii="Times New Roman" w:hAnsi="Times New Roman" w:cs="Times New Roman"/>
          <w:sz w:val="24"/>
          <w:szCs w:val="24"/>
        </w:rPr>
      </w:pPr>
      <w:r w:rsidRPr="00B038FA">
        <w:rPr>
          <w:rFonts w:ascii="Times New Roman" w:hAnsi="Times New Roman" w:cs="Times New Roman"/>
          <w:sz w:val="24"/>
          <w:szCs w:val="24"/>
        </w:rPr>
        <w:t>At maturity 28</w:t>
      </w:r>
      <w:r w:rsidRPr="00B038FA">
        <w:rPr>
          <w:rFonts w:ascii="Times New Roman" w:hAnsi="Times New Roman" w:cs="Times New Roman"/>
          <w:sz w:val="24"/>
          <w:szCs w:val="24"/>
          <w:vertAlign w:val="superscript"/>
        </w:rPr>
        <w:t>th</w:t>
      </w:r>
      <w:r w:rsidR="00D0206E">
        <w:rPr>
          <w:rFonts w:ascii="Times New Roman" w:hAnsi="Times New Roman" w:cs="Times New Roman"/>
          <w:sz w:val="24"/>
          <w:szCs w:val="24"/>
        </w:rPr>
        <w:t>March</w:t>
      </w:r>
      <w:r w:rsidRPr="00B038FA">
        <w:rPr>
          <w:rFonts w:ascii="Times New Roman" w:hAnsi="Times New Roman" w:cs="Times New Roman"/>
          <w:sz w:val="24"/>
          <w:szCs w:val="24"/>
        </w:rPr>
        <w:t xml:space="preserve"> 202</w:t>
      </w:r>
      <w:r w:rsidR="00D0206E">
        <w:rPr>
          <w:rFonts w:ascii="Times New Roman" w:hAnsi="Times New Roman" w:cs="Times New Roman"/>
          <w:sz w:val="24"/>
          <w:szCs w:val="24"/>
        </w:rPr>
        <w:t>4</w:t>
      </w:r>
      <w:r w:rsidRPr="00B038FA">
        <w:rPr>
          <w:rFonts w:ascii="Times New Roman" w:hAnsi="Times New Roman" w:cs="Times New Roman"/>
          <w:sz w:val="24"/>
          <w:szCs w:val="24"/>
        </w:rPr>
        <w:t xml:space="preserve"> crop was harvested. Over all plants including seeds were separated and sun dried. At harvest, plant height, number of branches, number of </w:t>
      </w:r>
      <w:r w:rsidR="00D0206E">
        <w:rPr>
          <w:rFonts w:ascii="Times New Roman" w:hAnsi="Times New Roman" w:cs="Times New Roman"/>
          <w:sz w:val="24"/>
          <w:szCs w:val="24"/>
        </w:rPr>
        <w:t>pods</w:t>
      </w:r>
      <w:r w:rsidRPr="00B038FA">
        <w:rPr>
          <w:rFonts w:ascii="Times New Roman" w:hAnsi="Times New Roman" w:cs="Times New Roman"/>
          <w:sz w:val="24"/>
          <w:szCs w:val="24"/>
        </w:rPr>
        <w:t xml:space="preserve">/plants, number of </w:t>
      </w:r>
      <w:r w:rsidR="00D0206E">
        <w:rPr>
          <w:rFonts w:ascii="Times New Roman" w:hAnsi="Times New Roman" w:cs="Times New Roman"/>
          <w:sz w:val="24"/>
          <w:szCs w:val="24"/>
        </w:rPr>
        <w:t>seeds</w:t>
      </w:r>
      <w:r w:rsidR="00AC54F6" w:rsidRPr="00B038FA">
        <w:rPr>
          <w:rFonts w:ascii="Times New Roman" w:hAnsi="Times New Roman" w:cs="Times New Roman"/>
          <w:sz w:val="24"/>
          <w:szCs w:val="24"/>
        </w:rPr>
        <w:t>/p</w:t>
      </w:r>
      <w:r w:rsidR="00D0206E">
        <w:rPr>
          <w:rFonts w:ascii="Times New Roman" w:hAnsi="Times New Roman" w:cs="Times New Roman"/>
          <w:sz w:val="24"/>
          <w:szCs w:val="24"/>
        </w:rPr>
        <w:t>ods</w:t>
      </w:r>
      <w:r w:rsidRPr="00B038FA">
        <w:rPr>
          <w:rFonts w:ascii="Times New Roman" w:hAnsi="Times New Roman" w:cs="Times New Roman"/>
          <w:sz w:val="24"/>
          <w:szCs w:val="24"/>
        </w:rPr>
        <w:t xml:space="preserve">, 100 seed weight, grain yield (q/ha), stover yield (q/ha), biological yield (q/ha), harvest index </w:t>
      </w:r>
      <w:r w:rsidR="001958CD" w:rsidRPr="00B038FA">
        <w:rPr>
          <w:rFonts w:ascii="Times New Roman" w:hAnsi="Times New Roman" w:cs="Times New Roman"/>
          <w:sz w:val="24"/>
          <w:szCs w:val="24"/>
        </w:rPr>
        <w:t>was</w:t>
      </w:r>
      <w:r w:rsidRPr="00B038FA">
        <w:rPr>
          <w:rFonts w:ascii="Times New Roman" w:hAnsi="Times New Roman" w:cs="Times New Roman"/>
          <w:sz w:val="24"/>
          <w:szCs w:val="24"/>
        </w:rPr>
        <w:t xml:space="preserve"> determined. N, P, K, and S </w:t>
      </w:r>
      <w:r w:rsidR="00D0206E">
        <w:rPr>
          <w:rFonts w:ascii="Times New Roman" w:hAnsi="Times New Roman" w:cs="Times New Roman"/>
          <w:sz w:val="24"/>
          <w:szCs w:val="24"/>
        </w:rPr>
        <w:t>quality</w:t>
      </w:r>
      <w:r w:rsidRPr="00B038FA">
        <w:rPr>
          <w:rFonts w:ascii="Times New Roman" w:hAnsi="Times New Roman" w:cs="Times New Roman"/>
          <w:sz w:val="24"/>
          <w:szCs w:val="24"/>
        </w:rPr>
        <w:t xml:space="preserve"> also determined. Soil pH and available potassium were determined according to Jackson (1937), EC by Bouwer (1968), OC by </w:t>
      </w:r>
      <w:proofErr w:type="spellStart"/>
      <w:r w:rsidRPr="00B038FA">
        <w:rPr>
          <w:rFonts w:ascii="Times New Roman" w:hAnsi="Times New Roman" w:cs="Times New Roman"/>
          <w:sz w:val="24"/>
          <w:szCs w:val="24"/>
        </w:rPr>
        <w:t>walkley</w:t>
      </w:r>
      <w:proofErr w:type="spellEnd"/>
      <w:r w:rsidRPr="00B038FA">
        <w:rPr>
          <w:rFonts w:ascii="Times New Roman" w:hAnsi="Times New Roman" w:cs="Times New Roman"/>
          <w:sz w:val="24"/>
          <w:szCs w:val="24"/>
        </w:rPr>
        <w:t xml:space="preserve"> and Black’s (1934), available nitrogen Kjeldahl (1883), available phosphorous by Olsen et al. (1954) and available </w:t>
      </w:r>
      <w:proofErr w:type="spellStart"/>
      <w:r w:rsidRPr="00B038FA">
        <w:rPr>
          <w:rFonts w:ascii="Times New Roman" w:hAnsi="Times New Roman" w:cs="Times New Roman"/>
          <w:sz w:val="24"/>
          <w:szCs w:val="24"/>
        </w:rPr>
        <w:t>sulphur</w:t>
      </w:r>
      <w:proofErr w:type="spellEnd"/>
      <w:r w:rsidRPr="00B038FA">
        <w:rPr>
          <w:rFonts w:ascii="Times New Roman" w:hAnsi="Times New Roman" w:cs="Times New Roman"/>
          <w:sz w:val="24"/>
          <w:szCs w:val="24"/>
        </w:rPr>
        <w:t xml:space="preserve"> by turbidity method</w:t>
      </w:r>
      <w:r w:rsidR="00D0206E">
        <w:rPr>
          <w:rFonts w:ascii="Times New Roman" w:hAnsi="Times New Roman" w:cs="Times New Roman"/>
          <w:sz w:val="24"/>
          <w:szCs w:val="24"/>
        </w:rPr>
        <w:t xml:space="preserve">. </w:t>
      </w:r>
      <w:r w:rsidRPr="00B038FA">
        <w:rPr>
          <w:rFonts w:ascii="Times New Roman" w:hAnsi="Times New Roman" w:cs="Times New Roman"/>
          <w:sz w:val="24"/>
          <w:szCs w:val="24"/>
        </w:rPr>
        <w:t>Harvest index (HI) determined by dividing the total grain yield by biological yield and multiply with 100.</w:t>
      </w:r>
    </w:p>
    <w:p w14:paraId="12221E8D" w14:textId="77777777" w:rsidR="00AC54F6" w:rsidRDefault="00AC54F6" w:rsidP="00AC54F6">
      <w:pPr>
        <w:spacing w:line="360" w:lineRule="auto"/>
        <w:jc w:val="both"/>
        <w:rPr>
          <w:rFonts w:ascii="Times New Roman" w:hAnsi="Times New Roman" w:cs="Times New Roman"/>
          <w:b/>
          <w:bCs/>
          <w:sz w:val="24"/>
          <w:szCs w:val="24"/>
        </w:rPr>
      </w:pPr>
      <w:commentRangeStart w:id="10"/>
      <w:r w:rsidRPr="00AC54F6">
        <w:rPr>
          <w:rFonts w:ascii="Times New Roman" w:hAnsi="Times New Roman" w:cs="Times New Roman"/>
          <w:b/>
          <w:bCs/>
          <w:sz w:val="24"/>
          <w:szCs w:val="24"/>
        </w:rPr>
        <w:t>Result and Discussion</w:t>
      </w:r>
      <w:commentRangeEnd w:id="10"/>
      <w:r w:rsidR="00CB7EF3">
        <w:rPr>
          <w:rStyle w:val="CommentReference"/>
        </w:rPr>
        <w:commentReference w:id="10"/>
      </w:r>
    </w:p>
    <w:p w14:paraId="41FAC856" w14:textId="77777777" w:rsidR="00AC54F6" w:rsidRDefault="00AC54F6" w:rsidP="00921DFF">
      <w:pPr>
        <w:pStyle w:val="ListParagraph"/>
        <w:numPr>
          <w:ilvl w:val="0"/>
          <w:numId w:val="1"/>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Growth </w:t>
      </w:r>
      <w:r w:rsidR="00F048AD">
        <w:rPr>
          <w:rFonts w:ascii="Times New Roman" w:hAnsi="Times New Roman" w:cs="Times New Roman"/>
          <w:b/>
          <w:bCs/>
          <w:sz w:val="24"/>
          <w:szCs w:val="24"/>
        </w:rPr>
        <w:t xml:space="preserve">attributes </w:t>
      </w:r>
    </w:p>
    <w:p w14:paraId="4CE45F29" w14:textId="77777777" w:rsidR="00BB45F8" w:rsidRDefault="00921DFF" w:rsidP="00921D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shown in Table – 1 clearly indicate with the application of FYM, vermicompost and rock phosphate recorded maximum growth parameters </w:t>
      </w:r>
      <w:r w:rsidR="00787326">
        <w:rPr>
          <w:rFonts w:ascii="Times New Roman" w:hAnsi="Times New Roman" w:cs="Times New Roman"/>
          <w:sz w:val="24"/>
          <w:szCs w:val="24"/>
        </w:rPr>
        <w:t xml:space="preserve">viz. </w:t>
      </w:r>
      <w:r>
        <w:rPr>
          <w:rFonts w:ascii="Times New Roman" w:hAnsi="Times New Roman" w:cs="Times New Roman"/>
          <w:sz w:val="24"/>
          <w:szCs w:val="24"/>
        </w:rPr>
        <w:t>plant height (36.37cm), number of branches/plants (11.48), number of pods/plants (99.92) and number of seeds/pods (2.67) in treatment T</w:t>
      </w:r>
      <w:r>
        <w:rPr>
          <w:rFonts w:ascii="Times New Roman" w:hAnsi="Times New Roman" w:cs="Times New Roman"/>
          <w:sz w:val="24"/>
          <w:szCs w:val="24"/>
          <w:vertAlign w:val="subscript"/>
        </w:rPr>
        <w:t xml:space="preserve">7 </w:t>
      </w:r>
      <w:r w:rsidRPr="00921DFF">
        <w:rPr>
          <w:rFonts w:ascii="Times New Roman" w:hAnsi="Times New Roman" w:cs="Times New Roman"/>
          <w:sz w:val="24"/>
          <w:szCs w:val="24"/>
        </w:rPr>
        <w:t>(</w:t>
      </w:r>
      <w:r>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w:t>
      </w:r>
      <w:r>
        <w:rPr>
          <w:rFonts w:ascii="Times New Roman" w:hAnsi="Times New Roman" w:cs="Times New Roman"/>
          <w:sz w:val="24"/>
          <w:szCs w:val="24"/>
        </w:rPr>
        <w:t>.</w:t>
      </w:r>
      <w:r w:rsidR="00787326">
        <w:rPr>
          <w:rFonts w:ascii="Times New Roman" w:hAnsi="Times New Roman" w:cs="Times New Roman"/>
          <w:sz w:val="24"/>
          <w:szCs w:val="24"/>
        </w:rPr>
        <w:t xml:space="preserve"> Data received significantly and increasing trends in all treatments compare to control. While minimum </w:t>
      </w:r>
      <w:r w:rsidR="00787326">
        <w:rPr>
          <w:rFonts w:ascii="Times New Roman" w:hAnsi="Times New Roman" w:cs="Times New Roman"/>
          <w:sz w:val="24"/>
          <w:szCs w:val="24"/>
        </w:rPr>
        <w:lastRenderedPageBreak/>
        <w:t>growth parameters viz.  plant height (30.12cm), number of branches/plants (7.17), number of pods/plants (87.15) and number of seeds/pods (1.00) in treatment T</w:t>
      </w:r>
      <w:r w:rsidR="00787326" w:rsidRPr="00787326">
        <w:rPr>
          <w:rFonts w:ascii="Times New Roman" w:hAnsi="Times New Roman" w:cs="Times New Roman"/>
          <w:sz w:val="24"/>
          <w:szCs w:val="24"/>
          <w:vertAlign w:val="subscript"/>
        </w:rPr>
        <w:t>1</w:t>
      </w:r>
      <w:r w:rsidR="00787326">
        <w:rPr>
          <w:rFonts w:ascii="Times New Roman" w:hAnsi="Times New Roman" w:cs="Times New Roman"/>
          <w:sz w:val="24"/>
          <w:szCs w:val="24"/>
        </w:rPr>
        <w:t xml:space="preserve"> (100% FYM).</w:t>
      </w:r>
      <w:r w:rsidR="00996FD0">
        <w:rPr>
          <w:rFonts w:ascii="Times New Roman" w:hAnsi="Times New Roman" w:cs="Times New Roman"/>
          <w:sz w:val="24"/>
          <w:szCs w:val="24"/>
        </w:rPr>
        <w:t xml:space="preserve"> </w:t>
      </w:r>
      <w:commentRangeStart w:id="11"/>
      <w:r w:rsidR="00996FD0">
        <w:rPr>
          <w:rFonts w:ascii="Times New Roman" w:hAnsi="Times New Roman" w:cs="Times New Roman"/>
          <w:sz w:val="24"/>
          <w:szCs w:val="24"/>
        </w:rPr>
        <w:t>It may be due to the combine application of FYM, vermicompost and Rock phosphate enhance the photosynthesis process and increase the all-growth parameters and specially enhance the nodule formation in the root. T</w:t>
      </w:r>
      <w:r w:rsidR="00996FD0" w:rsidRPr="00866EEE">
        <w:rPr>
          <w:rFonts w:ascii="Times New Roman" w:hAnsi="Times New Roman" w:cs="Times New Roman"/>
          <w:sz w:val="24"/>
          <w:szCs w:val="24"/>
        </w:rPr>
        <w:t xml:space="preserve">he synergistic effect of every individual organic source incorporated together with vital and congenial conditions occurring at vicinity of farm. </w:t>
      </w:r>
      <w:commentRangeEnd w:id="11"/>
      <w:r w:rsidR="00CB7EF3">
        <w:rPr>
          <w:rStyle w:val="CommentReference"/>
        </w:rPr>
        <w:commentReference w:id="11"/>
      </w:r>
      <w:r w:rsidR="00996FD0" w:rsidRPr="00866EEE">
        <w:rPr>
          <w:rFonts w:ascii="Times New Roman" w:hAnsi="Times New Roman" w:cs="Times New Roman"/>
          <w:sz w:val="24"/>
          <w:szCs w:val="24"/>
        </w:rPr>
        <w:t xml:space="preserve">Every </w:t>
      </w:r>
      <w:commentRangeStart w:id="12"/>
      <w:r w:rsidR="00996FD0" w:rsidRPr="00866EEE">
        <w:rPr>
          <w:rFonts w:ascii="Times New Roman" w:hAnsi="Times New Roman" w:cs="Times New Roman"/>
          <w:sz w:val="24"/>
          <w:szCs w:val="24"/>
        </w:rPr>
        <w:t xml:space="preserve">component of organic sources, possibly contributed to attain the maximum number of seeds per pod by supplying all requisite dose of macro nutrient in chickpea by slow release in soil and increase solubility and availability of nutrients by </w:t>
      </w:r>
      <w:r w:rsidR="00F048AD" w:rsidRPr="00866EEE">
        <w:rPr>
          <w:rFonts w:ascii="Times New Roman" w:hAnsi="Times New Roman" w:cs="Times New Roman"/>
          <w:sz w:val="24"/>
          <w:szCs w:val="24"/>
        </w:rPr>
        <w:t>vermicompost</w:t>
      </w:r>
      <w:r w:rsidR="00996FD0" w:rsidRPr="00866EEE">
        <w:rPr>
          <w:rFonts w:ascii="Times New Roman" w:hAnsi="Times New Roman" w:cs="Times New Roman"/>
          <w:sz w:val="24"/>
          <w:szCs w:val="24"/>
        </w:rPr>
        <w:t xml:space="preserve"> and </w:t>
      </w:r>
      <w:r w:rsidR="00996FD0">
        <w:rPr>
          <w:rFonts w:ascii="Times New Roman" w:hAnsi="Times New Roman" w:cs="Times New Roman"/>
          <w:sz w:val="24"/>
          <w:szCs w:val="24"/>
        </w:rPr>
        <w:t>FYM</w:t>
      </w:r>
      <w:r w:rsidR="00996FD0" w:rsidRPr="00866EEE">
        <w:rPr>
          <w:rFonts w:ascii="Times New Roman" w:hAnsi="Times New Roman" w:cs="Times New Roman"/>
          <w:sz w:val="24"/>
          <w:szCs w:val="24"/>
        </w:rPr>
        <w:t xml:space="preserve">, more uptake of nutrient combined application of vermicompost with </w:t>
      </w:r>
      <w:r w:rsidR="00996FD0">
        <w:rPr>
          <w:rFonts w:ascii="Times New Roman" w:hAnsi="Times New Roman" w:cs="Times New Roman"/>
          <w:sz w:val="24"/>
          <w:szCs w:val="24"/>
        </w:rPr>
        <w:t>FYM + Rock Phosphate</w:t>
      </w:r>
      <w:r w:rsidR="00996FD0" w:rsidRPr="00866EEE">
        <w:rPr>
          <w:rFonts w:ascii="Times New Roman" w:hAnsi="Times New Roman" w:cs="Times New Roman"/>
          <w:sz w:val="24"/>
          <w:szCs w:val="24"/>
        </w:rPr>
        <w:t>.</w:t>
      </w:r>
      <w:r w:rsidR="00996FD0">
        <w:rPr>
          <w:rFonts w:ascii="Times New Roman" w:hAnsi="Times New Roman" w:cs="Times New Roman"/>
          <w:sz w:val="24"/>
          <w:szCs w:val="24"/>
        </w:rPr>
        <w:t xml:space="preserve"> </w:t>
      </w:r>
      <w:commentRangeEnd w:id="12"/>
      <w:r w:rsidR="00CB7EF3">
        <w:rPr>
          <w:rStyle w:val="CommentReference"/>
        </w:rPr>
        <w:commentReference w:id="12"/>
      </w:r>
      <w:r w:rsidR="00996FD0">
        <w:rPr>
          <w:rFonts w:ascii="Times New Roman" w:hAnsi="Times New Roman" w:cs="Times New Roman"/>
          <w:sz w:val="24"/>
          <w:szCs w:val="24"/>
        </w:rPr>
        <w:t xml:space="preserve">Our findings similar as Rao et. </w:t>
      </w:r>
      <w:r w:rsidR="00F048AD">
        <w:rPr>
          <w:rFonts w:ascii="Times New Roman" w:hAnsi="Times New Roman" w:cs="Times New Roman"/>
          <w:sz w:val="24"/>
          <w:szCs w:val="24"/>
        </w:rPr>
        <w:t>Al., (</w:t>
      </w:r>
      <w:r w:rsidR="00996FD0">
        <w:rPr>
          <w:rFonts w:ascii="Times New Roman" w:hAnsi="Times New Roman" w:cs="Times New Roman"/>
          <w:sz w:val="24"/>
          <w:szCs w:val="24"/>
        </w:rPr>
        <w:t>2020)</w:t>
      </w:r>
      <w:r w:rsidR="003F3F9E">
        <w:rPr>
          <w:rFonts w:ascii="Times New Roman" w:hAnsi="Times New Roman" w:cs="Times New Roman"/>
          <w:sz w:val="24"/>
          <w:szCs w:val="24"/>
        </w:rPr>
        <w:t xml:space="preserve"> and </w:t>
      </w:r>
      <w:proofErr w:type="spellStart"/>
      <w:r w:rsidR="00996FD0" w:rsidRPr="00866EEE">
        <w:rPr>
          <w:rFonts w:ascii="Times New Roman" w:hAnsi="Times New Roman" w:cs="Times New Roman"/>
          <w:sz w:val="24"/>
          <w:szCs w:val="24"/>
        </w:rPr>
        <w:t>sahu</w:t>
      </w:r>
      <w:r w:rsidR="00996FD0" w:rsidRPr="00866EEE">
        <w:rPr>
          <w:rFonts w:ascii="Times New Roman" w:hAnsi="Times New Roman" w:cs="Times New Roman"/>
          <w:i/>
          <w:sz w:val="24"/>
          <w:szCs w:val="24"/>
        </w:rPr>
        <w:t>et</w:t>
      </w:r>
      <w:proofErr w:type="spellEnd"/>
      <w:r w:rsidR="00996FD0" w:rsidRPr="00866EEE">
        <w:rPr>
          <w:rFonts w:ascii="Times New Roman" w:hAnsi="Times New Roman" w:cs="Times New Roman"/>
          <w:i/>
          <w:sz w:val="24"/>
          <w:szCs w:val="24"/>
        </w:rPr>
        <w:t xml:space="preserve"> al.</w:t>
      </w:r>
      <w:r w:rsidR="00996FD0" w:rsidRPr="00866EEE">
        <w:rPr>
          <w:rFonts w:ascii="Times New Roman" w:hAnsi="Times New Roman" w:cs="Times New Roman"/>
          <w:sz w:val="24"/>
          <w:szCs w:val="24"/>
        </w:rPr>
        <w:t>(201</w:t>
      </w:r>
      <w:r w:rsidR="003F3F9E">
        <w:rPr>
          <w:rFonts w:ascii="Times New Roman" w:hAnsi="Times New Roman" w:cs="Times New Roman"/>
          <w:sz w:val="24"/>
          <w:szCs w:val="24"/>
        </w:rPr>
        <w:t>0</w:t>
      </w:r>
      <w:r w:rsidR="00996FD0" w:rsidRPr="00866EEE">
        <w:rPr>
          <w:rFonts w:ascii="Times New Roman" w:hAnsi="Times New Roman" w:cs="Times New Roman"/>
          <w:sz w:val="24"/>
          <w:szCs w:val="24"/>
        </w:rPr>
        <w:t>) reported that progressive effect of vermicompost increasing the undulation resulted higher fixation of atmospheric nitrogen and ultimately increase the growth parameters.</w:t>
      </w:r>
    </w:p>
    <w:p w14:paraId="70239284" w14:textId="77777777" w:rsidR="00F048AD" w:rsidRPr="00F048AD" w:rsidRDefault="00F048AD" w:rsidP="00921DFF">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 xml:space="preserve">Table – 1 </w:t>
      </w:r>
      <w:commentRangeStart w:id="13"/>
      <w:r w:rsidRPr="00F048AD">
        <w:rPr>
          <w:rFonts w:ascii="Times New Roman" w:hAnsi="Times New Roman" w:cs="Times New Roman"/>
          <w:b/>
          <w:bCs/>
          <w:sz w:val="24"/>
          <w:szCs w:val="24"/>
        </w:rPr>
        <w:t>Effect of FYM, Vermicompost and Rock phosphate on growth parameters of chickpea cultivation</w:t>
      </w:r>
      <w:commentRangeEnd w:id="13"/>
      <w:r w:rsidR="00CB7EF3">
        <w:rPr>
          <w:rStyle w:val="CommentReference"/>
        </w:rPr>
        <w:commentReference w:id="13"/>
      </w:r>
      <w:r w:rsidRPr="00F048AD">
        <w:rPr>
          <w:rFonts w:ascii="Times New Roman" w:hAnsi="Times New Roman" w:cs="Times New Roman"/>
          <w:b/>
          <w:bCs/>
          <w:sz w:val="24"/>
          <w:szCs w:val="24"/>
        </w:rPr>
        <w:t>.</w:t>
      </w:r>
    </w:p>
    <w:tbl>
      <w:tblPr>
        <w:tblStyle w:val="LightGrid1"/>
        <w:tblW w:w="9346" w:type="dxa"/>
        <w:tblLayout w:type="fixed"/>
        <w:tblLook w:val="04A0" w:firstRow="1" w:lastRow="0" w:firstColumn="1" w:lastColumn="0" w:noHBand="0" w:noVBand="1"/>
      </w:tblPr>
      <w:tblGrid>
        <w:gridCol w:w="3888"/>
        <w:gridCol w:w="1226"/>
        <w:gridCol w:w="1539"/>
        <w:gridCol w:w="1275"/>
        <w:gridCol w:w="1418"/>
      </w:tblGrid>
      <w:tr w:rsidR="00AC54F6" w:rsidRPr="00AC54F6" w14:paraId="6EC944F0" w14:textId="77777777" w:rsidTr="00722575">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888" w:type="dxa"/>
          </w:tcPr>
          <w:p w14:paraId="1FB8BE01" w14:textId="77777777" w:rsidR="00AC54F6" w:rsidRPr="00AC54F6" w:rsidRDefault="00AC54F6" w:rsidP="00AC54F6">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1226" w:type="dxa"/>
          </w:tcPr>
          <w:p w14:paraId="0D5DDD25"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Plant height (cm)</w:t>
            </w:r>
          </w:p>
        </w:tc>
        <w:tc>
          <w:tcPr>
            <w:tcW w:w="1539" w:type="dxa"/>
          </w:tcPr>
          <w:p w14:paraId="64F9916E"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No. of branches/plant</w:t>
            </w:r>
          </w:p>
        </w:tc>
        <w:tc>
          <w:tcPr>
            <w:tcW w:w="1275" w:type="dxa"/>
          </w:tcPr>
          <w:p w14:paraId="554D239E"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Number of pods/plant</w:t>
            </w:r>
          </w:p>
        </w:tc>
        <w:tc>
          <w:tcPr>
            <w:tcW w:w="1418" w:type="dxa"/>
          </w:tcPr>
          <w:p w14:paraId="0B5C4B81" w14:textId="77777777" w:rsidR="00AC54F6" w:rsidRPr="00AC54F6" w:rsidRDefault="00AC54F6" w:rsidP="00AC54F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sz w:val="20"/>
                <w:szCs w:val="20"/>
              </w:rPr>
              <w:t>Number of seeds/pod</w:t>
            </w:r>
          </w:p>
        </w:tc>
      </w:tr>
      <w:tr w:rsidR="00AC54F6" w:rsidRPr="00AC54F6" w14:paraId="164E598A"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3A66AA6B"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1226" w:type="dxa"/>
          </w:tcPr>
          <w:p w14:paraId="0FA48ED6"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27.27</w:t>
            </w:r>
          </w:p>
        </w:tc>
        <w:tc>
          <w:tcPr>
            <w:tcW w:w="1539" w:type="dxa"/>
          </w:tcPr>
          <w:p w14:paraId="3708518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4.88</w:t>
            </w:r>
          </w:p>
        </w:tc>
        <w:tc>
          <w:tcPr>
            <w:tcW w:w="1275" w:type="dxa"/>
          </w:tcPr>
          <w:p w14:paraId="552D75B3"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81.93</w:t>
            </w:r>
          </w:p>
        </w:tc>
        <w:tc>
          <w:tcPr>
            <w:tcW w:w="1418" w:type="dxa"/>
          </w:tcPr>
          <w:p w14:paraId="4C0927F2"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1.00</w:t>
            </w:r>
          </w:p>
        </w:tc>
      </w:tr>
      <w:tr w:rsidR="00AC54F6" w:rsidRPr="00AC54F6" w14:paraId="3F0215B1"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56CDC8D1"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1226" w:type="dxa"/>
          </w:tcPr>
          <w:p w14:paraId="2F9DD0EB"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30.12</w:t>
            </w:r>
          </w:p>
        </w:tc>
        <w:tc>
          <w:tcPr>
            <w:tcW w:w="1539" w:type="dxa"/>
          </w:tcPr>
          <w:p w14:paraId="54649CC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7.17</w:t>
            </w:r>
          </w:p>
        </w:tc>
        <w:tc>
          <w:tcPr>
            <w:tcW w:w="1275" w:type="dxa"/>
          </w:tcPr>
          <w:p w14:paraId="32DFCDEC"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87.15</w:t>
            </w:r>
          </w:p>
        </w:tc>
        <w:tc>
          <w:tcPr>
            <w:tcW w:w="1418" w:type="dxa"/>
          </w:tcPr>
          <w:p w14:paraId="4EEB96B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1.00</w:t>
            </w:r>
          </w:p>
        </w:tc>
      </w:tr>
      <w:tr w:rsidR="00AC54F6" w:rsidRPr="00AC54F6" w14:paraId="17AFCFC7"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E070303"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@100%</w:t>
            </w:r>
            <w:r w:rsidRPr="00AC54F6">
              <w:rPr>
                <w:rFonts w:ascii="Times New Roman" w:hAnsi="Times New Roman" w:cs="Times New Roman"/>
                <w:b w:val="0"/>
                <w:sz w:val="20"/>
                <w:szCs w:val="20"/>
              </w:rPr>
              <w:t>)</w:t>
            </w:r>
          </w:p>
        </w:tc>
        <w:tc>
          <w:tcPr>
            <w:tcW w:w="1226" w:type="dxa"/>
          </w:tcPr>
          <w:p w14:paraId="7E0B7083"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31.26</w:t>
            </w:r>
          </w:p>
        </w:tc>
        <w:tc>
          <w:tcPr>
            <w:tcW w:w="1539" w:type="dxa"/>
          </w:tcPr>
          <w:p w14:paraId="17E85D6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7.47</w:t>
            </w:r>
          </w:p>
        </w:tc>
        <w:tc>
          <w:tcPr>
            <w:tcW w:w="1275" w:type="dxa"/>
          </w:tcPr>
          <w:p w14:paraId="48543686"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92.33</w:t>
            </w:r>
          </w:p>
        </w:tc>
        <w:tc>
          <w:tcPr>
            <w:tcW w:w="1418" w:type="dxa"/>
          </w:tcPr>
          <w:p w14:paraId="61BC810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1.33</w:t>
            </w:r>
          </w:p>
        </w:tc>
      </w:tr>
      <w:tr w:rsidR="00AC54F6" w:rsidRPr="00AC54F6" w14:paraId="40E66615"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4EC2C907"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1226" w:type="dxa"/>
          </w:tcPr>
          <w:p w14:paraId="21A6F32D"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31.51</w:t>
            </w:r>
          </w:p>
        </w:tc>
        <w:tc>
          <w:tcPr>
            <w:tcW w:w="1539" w:type="dxa"/>
          </w:tcPr>
          <w:p w14:paraId="1CCBD2D3"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8.29</w:t>
            </w:r>
          </w:p>
        </w:tc>
        <w:tc>
          <w:tcPr>
            <w:tcW w:w="1275" w:type="dxa"/>
          </w:tcPr>
          <w:p w14:paraId="5263BB73"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94.00</w:t>
            </w:r>
          </w:p>
        </w:tc>
        <w:tc>
          <w:tcPr>
            <w:tcW w:w="1418" w:type="dxa"/>
          </w:tcPr>
          <w:p w14:paraId="571AF99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1.33</w:t>
            </w:r>
          </w:p>
        </w:tc>
      </w:tr>
      <w:tr w:rsidR="00AC54F6" w:rsidRPr="00AC54F6" w14:paraId="5894102C"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61E70500"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 50% + FYM @ 50%</w:t>
            </w:r>
            <w:r w:rsidRPr="00AC54F6">
              <w:rPr>
                <w:rFonts w:ascii="Times New Roman" w:hAnsi="Times New Roman" w:cs="Times New Roman"/>
                <w:b w:val="0"/>
                <w:sz w:val="20"/>
                <w:szCs w:val="20"/>
              </w:rPr>
              <w:t>)</w:t>
            </w:r>
          </w:p>
        </w:tc>
        <w:tc>
          <w:tcPr>
            <w:tcW w:w="1226" w:type="dxa"/>
          </w:tcPr>
          <w:p w14:paraId="76B7B4E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34.80</w:t>
            </w:r>
          </w:p>
        </w:tc>
        <w:tc>
          <w:tcPr>
            <w:tcW w:w="1539" w:type="dxa"/>
          </w:tcPr>
          <w:p w14:paraId="00A2FA74"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8.70</w:t>
            </w:r>
          </w:p>
        </w:tc>
        <w:tc>
          <w:tcPr>
            <w:tcW w:w="1275" w:type="dxa"/>
          </w:tcPr>
          <w:p w14:paraId="076ED80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95.72</w:t>
            </w:r>
          </w:p>
        </w:tc>
        <w:tc>
          <w:tcPr>
            <w:tcW w:w="1418" w:type="dxa"/>
          </w:tcPr>
          <w:p w14:paraId="426284F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1.67</w:t>
            </w:r>
          </w:p>
        </w:tc>
      </w:tr>
      <w:tr w:rsidR="00AC54F6" w:rsidRPr="00AC54F6" w14:paraId="7BCF6201" w14:textId="77777777" w:rsidTr="00722575">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433D43B2"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1226" w:type="dxa"/>
          </w:tcPr>
          <w:p w14:paraId="205AEA18"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34.97</w:t>
            </w:r>
          </w:p>
        </w:tc>
        <w:tc>
          <w:tcPr>
            <w:tcW w:w="1539" w:type="dxa"/>
          </w:tcPr>
          <w:p w14:paraId="5AD359C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9.96</w:t>
            </w:r>
          </w:p>
        </w:tc>
        <w:tc>
          <w:tcPr>
            <w:tcW w:w="1275" w:type="dxa"/>
          </w:tcPr>
          <w:p w14:paraId="792931CA"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97.07</w:t>
            </w:r>
          </w:p>
        </w:tc>
        <w:tc>
          <w:tcPr>
            <w:tcW w:w="1418" w:type="dxa"/>
          </w:tcPr>
          <w:p w14:paraId="3C67F92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1.67</w:t>
            </w:r>
          </w:p>
        </w:tc>
      </w:tr>
      <w:tr w:rsidR="00AC54F6" w:rsidRPr="00AC54F6" w14:paraId="64B5AF84" w14:textId="77777777" w:rsidTr="00722575">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88" w:type="dxa"/>
          </w:tcPr>
          <w:p w14:paraId="5DEFA9B6" w14:textId="77777777" w:rsidR="00AC54F6" w:rsidRPr="00AC54F6" w:rsidRDefault="00AC54F6" w:rsidP="00AC54F6">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lang w:val="en-IN"/>
              </w:rPr>
              <w:t>Vermi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1226" w:type="dxa"/>
          </w:tcPr>
          <w:p w14:paraId="4E4E93F1"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35.22</w:t>
            </w:r>
          </w:p>
        </w:tc>
        <w:tc>
          <w:tcPr>
            <w:tcW w:w="1539" w:type="dxa"/>
          </w:tcPr>
          <w:p w14:paraId="378E62D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10.93</w:t>
            </w:r>
          </w:p>
        </w:tc>
        <w:tc>
          <w:tcPr>
            <w:tcW w:w="1275" w:type="dxa"/>
          </w:tcPr>
          <w:p w14:paraId="6C718C5E"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98.35</w:t>
            </w:r>
          </w:p>
        </w:tc>
        <w:tc>
          <w:tcPr>
            <w:tcW w:w="1418" w:type="dxa"/>
          </w:tcPr>
          <w:p w14:paraId="5B22E4F0"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2.00</w:t>
            </w:r>
          </w:p>
        </w:tc>
      </w:tr>
      <w:tr w:rsidR="00AC54F6" w:rsidRPr="00AC54F6" w14:paraId="37A1EB8E" w14:textId="77777777" w:rsidTr="0072257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88" w:type="dxa"/>
          </w:tcPr>
          <w:p w14:paraId="291B3D1C" w14:textId="77777777" w:rsidR="00AC54F6" w:rsidRPr="00AC54F6" w:rsidRDefault="00AC54F6" w:rsidP="00AC54F6">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Vermi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1226" w:type="dxa"/>
          </w:tcPr>
          <w:p w14:paraId="15043311"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AC54F6">
              <w:rPr>
                <w:rFonts w:ascii="Times New Roman" w:hAnsi="Times New Roman" w:cs="Times New Roman"/>
                <w:color w:val="000000"/>
                <w:sz w:val="20"/>
                <w:szCs w:val="20"/>
              </w:rPr>
              <w:t>36.37</w:t>
            </w:r>
          </w:p>
        </w:tc>
        <w:tc>
          <w:tcPr>
            <w:tcW w:w="1539" w:type="dxa"/>
          </w:tcPr>
          <w:p w14:paraId="5D27C91F"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11.48</w:t>
            </w:r>
          </w:p>
        </w:tc>
        <w:tc>
          <w:tcPr>
            <w:tcW w:w="1275" w:type="dxa"/>
          </w:tcPr>
          <w:p w14:paraId="5A5BA212"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99.92</w:t>
            </w:r>
          </w:p>
        </w:tc>
        <w:tc>
          <w:tcPr>
            <w:tcW w:w="1418" w:type="dxa"/>
          </w:tcPr>
          <w:p w14:paraId="08657764"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AC54F6">
              <w:rPr>
                <w:rFonts w:ascii="Times New Roman" w:hAnsi="Times New Roman" w:cs="Times New Roman"/>
                <w:color w:val="000000"/>
                <w:sz w:val="20"/>
                <w:szCs w:val="20"/>
              </w:rPr>
              <w:t>2.67</w:t>
            </w:r>
          </w:p>
        </w:tc>
      </w:tr>
      <w:tr w:rsidR="00AC54F6" w:rsidRPr="00AC54F6" w14:paraId="1D3FD7E9" w14:textId="77777777" w:rsidTr="00722575">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88" w:type="dxa"/>
          </w:tcPr>
          <w:p w14:paraId="59D67137" w14:textId="77777777" w:rsidR="00AC54F6" w:rsidRPr="00AC54F6" w:rsidRDefault="00AC54F6" w:rsidP="00AC54F6">
            <w:pPr>
              <w:rPr>
                <w:rFonts w:ascii="Times New Roman" w:hAnsi="Times New Roman" w:cs="Times New Roman"/>
                <w:b w:val="0"/>
                <w:bCs w:val="0"/>
                <w:sz w:val="20"/>
                <w:szCs w:val="20"/>
              </w:rPr>
            </w:pPr>
            <w:proofErr w:type="spellStart"/>
            <w:r w:rsidRPr="00AC54F6">
              <w:rPr>
                <w:rFonts w:ascii="Times New Roman" w:hAnsi="Times New Roman" w:cs="Times New Roman"/>
                <w:b w:val="0"/>
                <w:bCs w:val="0"/>
                <w:sz w:val="20"/>
                <w:szCs w:val="20"/>
              </w:rPr>
              <w:t>SEm</w:t>
            </w:r>
            <w:proofErr w:type="spellEnd"/>
            <w:r w:rsidRPr="00AC54F6">
              <w:rPr>
                <w:rFonts w:ascii="Times New Roman" w:hAnsi="Times New Roman" w:cs="Times New Roman"/>
                <w:b w:val="0"/>
                <w:bCs w:val="0"/>
                <w:sz w:val="20"/>
                <w:szCs w:val="20"/>
              </w:rPr>
              <w:t>±</w:t>
            </w:r>
          </w:p>
        </w:tc>
        <w:tc>
          <w:tcPr>
            <w:tcW w:w="1226" w:type="dxa"/>
          </w:tcPr>
          <w:p w14:paraId="12C22187"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AC54F6">
              <w:rPr>
                <w:rFonts w:ascii="Times New Roman" w:hAnsi="Times New Roman" w:cs="Times New Roman"/>
                <w:b/>
                <w:bCs/>
                <w:color w:val="000000"/>
                <w:sz w:val="20"/>
                <w:szCs w:val="20"/>
              </w:rPr>
              <w:t>1.11</w:t>
            </w:r>
          </w:p>
        </w:tc>
        <w:tc>
          <w:tcPr>
            <w:tcW w:w="1539" w:type="dxa"/>
          </w:tcPr>
          <w:p w14:paraId="3C8CE3A7"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0.42</w:t>
            </w:r>
          </w:p>
        </w:tc>
        <w:tc>
          <w:tcPr>
            <w:tcW w:w="1275" w:type="dxa"/>
          </w:tcPr>
          <w:p w14:paraId="04064C92"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0.90</w:t>
            </w:r>
          </w:p>
        </w:tc>
        <w:tc>
          <w:tcPr>
            <w:tcW w:w="1418" w:type="dxa"/>
          </w:tcPr>
          <w:p w14:paraId="00B43AC9" w14:textId="77777777" w:rsidR="00AC54F6" w:rsidRPr="00AC54F6" w:rsidRDefault="00AC54F6" w:rsidP="00AC54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0.26</w:t>
            </w:r>
          </w:p>
        </w:tc>
      </w:tr>
      <w:tr w:rsidR="00AC54F6" w:rsidRPr="00AC54F6" w14:paraId="0E89E1A6" w14:textId="77777777" w:rsidTr="00722575">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88" w:type="dxa"/>
          </w:tcPr>
          <w:p w14:paraId="354AC38A" w14:textId="77777777" w:rsidR="00AC54F6" w:rsidRPr="00AC54F6" w:rsidRDefault="00AC54F6" w:rsidP="00AC54F6">
            <w:pPr>
              <w:rPr>
                <w:rFonts w:ascii="Times New Roman" w:hAnsi="Times New Roman" w:cs="Times New Roman"/>
                <w:b w:val="0"/>
                <w:bCs w:val="0"/>
                <w:sz w:val="20"/>
                <w:szCs w:val="20"/>
              </w:rPr>
            </w:pPr>
            <w:r w:rsidRPr="00AC54F6">
              <w:rPr>
                <w:rFonts w:ascii="Times New Roman" w:hAnsi="Times New Roman" w:cs="Times New Roman"/>
                <w:b w:val="0"/>
                <w:bCs w:val="0"/>
                <w:sz w:val="20"/>
                <w:szCs w:val="20"/>
              </w:rPr>
              <w:t>CD at 5%</w:t>
            </w:r>
          </w:p>
        </w:tc>
        <w:tc>
          <w:tcPr>
            <w:tcW w:w="1226" w:type="dxa"/>
          </w:tcPr>
          <w:p w14:paraId="103C4576"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AC54F6">
              <w:rPr>
                <w:rFonts w:ascii="Times New Roman" w:hAnsi="Times New Roman" w:cs="Times New Roman"/>
                <w:b/>
                <w:bCs/>
                <w:color w:val="000000"/>
                <w:sz w:val="20"/>
                <w:szCs w:val="20"/>
              </w:rPr>
              <w:t>3.25</w:t>
            </w:r>
          </w:p>
        </w:tc>
        <w:tc>
          <w:tcPr>
            <w:tcW w:w="1539" w:type="dxa"/>
          </w:tcPr>
          <w:p w14:paraId="7341842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1.23</w:t>
            </w:r>
          </w:p>
        </w:tc>
        <w:tc>
          <w:tcPr>
            <w:tcW w:w="1275" w:type="dxa"/>
          </w:tcPr>
          <w:p w14:paraId="33781B9C"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2.64</w:t>
            </w:r>
          </w:p>
        </w:tc>
        <w:tc>
          <w:tcPr>
            <w:tcW w:w="1418" w:type="dxa"/>
          </w:tcPr>
          <w:p w14:paraId="21C7F189" w14:textId="77777777" w:rsidR="00AC54F6" w:rsidRPr="00AC54F6" w:rsidRDefault="00AC54F6" w:rsidP="00AC54F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AC54F6">
              <w:rPr>
                <w:rFonts w:ascii="Times New Roman" w:hAnsi="Times New Roman" w:cs="Times New Roman"/>
                <w:b/>
                <w:bCs/>
                <w:color w:val="000000"/>
                <w:sz w:val="20"/>
                <w:szCs w:val="20"/>
              </w:rPr>
              <w:t>0.75</w:t>
            </w:r>
          </w:p>
        </w:tc>
      </w:tr>
    </w:tbl>
    <w:p w14:paraId="5AA25EB7" w14:textId="77777777" w:rsidR="008448A7" w:rsidRDefault="008448A7" w:rsidP="008448A7">
      <w:pPr>
        <w:pStyle w:val="ListParagraph"/>
        <w:spacing w:line="360" w:lineRule="auto"/>
        <w:ind w:left="284"/>
        <w:jc w:val="both"/>
        <w:rPr>
          <w:rFonts w:ascii="Times New Roman" w:hAnsi="Times New Roman" w:cs="Times New Roman"/>
          <w:b/>
          <w:bCs/>
          <w:sz w:val="24"/>
          <w:szCs w:val="24"/>
        </w:rPr>
      </w:pPr>
    </w:p>
    <w:p w14:paraId="22188247" w14:textId="77777777" w:rsidR="009F20A8" w:rsidRDefault="009F20A8" w:rsidP="009F20A8">
      <w:pPr>
        <w:pStyle w:val="ListParagraph"/>
        <w:numPr>
          <w:ilvl w:val="0"/>
          <w:numId w:val="1"/>
        </w:num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Yield attributes </w:t>
      </w:r>
    </w:p>
    <w:p w14:paraId="214A9192" w14:textId="77777777" w:rsidR="008448A7" w:rsidRPr="00213926" w:rsidRDefault="008448A7" w:rsidP="008448A7">
      <w:pPr>
        <w:pStyle w:val="ListParagraph"/>
        <w:spacing w:line="360" w:lineRule="auto"/>
        <w:ind w:left="284"/>
        <w:jc w:val="both"/>
        <w:rPr>
          <w:rFonts w:ascii="Times New Roman" w:hAnsi="Times New Roman" w:cs="Times New Roman"/>
          <w:sz w:val="32"/>
          <w:szCs w:val="32"/>
        </w:rPr>
      </w:pPr>
      <w:r>
        <w:rPr>
          <w:rFonts w:ascii="Times New Roman" w:hAnsi="Times New Roman" w:cs="Times New Roman"/>
          <w:sz w:val="24"/>
          <w:szCs w:val="24"/>
        </w:rPr>
        <w:t xml:space="preserve">Data shown in Table – 2 clearly indicate with the application of FYM, vermicompost and rock phosphate recorded maximum </w:t>
      </w:r>
      <w:r w:rsidR="00F57C7F">
        <w:rPr>
          <w:rFonts w:ascii="Times New Roman" w:hAnsi="Times New Roman" w:cs="Times New Roman"/>
          <w:sz w:val="24"/>
          <w:szCs w:val="24"/>
        </w:rPr>
        <w:t>yield</w:t>
      </w:r>
      <w:r>
        <w:rPr>
          <w:rFonts w:ascii="Times New Roman" w:hAnsi="Times New Roman" w:cs="Times New Roman"/>
          <w:sz w:val="24"/>
          <w:szCs w:val="24"/>
        </w:rPr>
        <w:t xml:space="preserve"> viz. </w:t>
      </w:r>
      <w:r w:rsidR="00F57C7F">
        <w:rPr>
          <w:rFonts w:ascii="Times New Roman" w:hAnsi="Times New Roman" w:cs="Times New Roman"/>
          <w:sz w:val="24"/>
          <w:szCs w:val="24"/>
        </w:rPr>
        <w:t>grain yield</w:t>
      </w:r>
      <w:r>
        <w:rPr>
          <w:rFonts w:ascii="Times New Roman" w:hAnsi="Times New Roman" w:cs="Times New Roman"/>
          <w:sz w:val="24"/>
          <w:szCs w:val="24"/>
        </w:rPr>
        <w:t xml:space="preserve"> (</w:t>
      </w:r>
      <w:r w:rsidR="00F57C7F">
        <w:rPr>
          <w:rFonts w:ascii="Times New Roman" w:hAnsi="Times New Roman" w:cs="Times New Roman"/>
          <w:sz w:val="24"/>
          <w:szCs w:val="24"/>
        </w:rPr>
        <w:t>15.57 q/ha</w:t>
      </w:r>
      <w:r>
        <w:rPr>
          <w:rFonts w:ascii="Times New Roman" w:hAnsi="Times New Roman" w:cs="Times New Roman"/>
          <w:sz w:val="24"/>
          <w:szCs w:val="24"/>
        </w:rPr>
        <w:t xml:space="preserve">), </w:t>
      </w:r>
      <w:r w:rsidR="00F57C7F">
        <w:rPr>
          <w:rFonts w:ascii="Times New Roman" w:hAnsi="Times New Roman" w:cs="Times New Roman"/>
          <w:sz w:val="24"/>
          <w:szCs w:val="24"/>
        </w:rPr>
        <w:t>stover yield</w:t>
      </w:r>
      <w:r>
        <w:rPr>
          <w:rFonts w:ascii="Times New Roman" w:hAnsi="Times New Roman" w:cs="Times New Roman"/>
          <w:sz w:val="24"/>
          <w:szCs w:val="24"/>
        </w:rPr>
        <w:t xml:space="preserve"> (</w:t>
      </w:r>
      <w:r w:rsidR="00F57C7F">
        <w:rPr>
          <w:rFonts w:ascii="Times New Roman" w:hAnsi="Times New Roman" w:cs="Times New Roman"/>
          <w:sz w:val="24"/>
          <w:szCs w:val="24"/>
        </w:rPr>
        <w:t>21.26 q/ha</w:t>
      </w:r>
      <w:r>
        <w:rPr>
          <w:rFonts w:ascii="Times New Roman" w:hAnsi="Times New Roman" w:cs="Times New Roman"/>
          <w:sz w:val="24"/>
          <w:szCs w:val="24"/>
        </w:rPr>
        <w:t xml:space="preserve">), </w:t>
      </w:r>
      <w:r w:rsidR="00F57C7F">
        <w:rPr>
          <w:rFonts w:ascii="Times New Roman" w:hAnsi="Times New Roman" w:cs="Times New Roman"/>
          <w:sz w:val="24"/>
          <w:szCs w:val="24"/>
        </w:rPr>
        <w:t>biological yield</w:t>
      </w:r>
      <w:r>
        <w:rPr>
          <w:rFonts w:ascii="Times New Roman" w:hAnsi="Times New Roman" w:cs="Times New Roman"/>
          <w:sz w:val="24"/>
          <w:szCs w:val="24"/>
        </w:rPr>
        <w:t xml:space="preserve"> (</w:t>
      </w:r>
      <w:r w:rsidR="00F57C7F">
        <w:rPr>
          <w:rFonts w:ascii="Times New Roman" w:hAnsi="Times New Roman" w:cs="Times New Roman"/>
          <w:sz w:val="24"/>
          <w:szCs w:val="24"/>
        </w:rPr>
        <w:t>36.84 q/ha</w:t>
      </w:r>
      <w:r>
        <w:rPr>
          <w:rFonts w:ascii="Times New Roman" w:hAnsi="Times New Roman" w:cs="Times New Roman"/>
          <w:sz w:val="24"/>
          <w:szCs w:val="24"/>
        </w:rPr>
        <w:t>)</w:t>
      </w:r>
      <w:r w:rsidR="00F57C7F">
        <w:rPr>
          <w:rFonts w:ascii="Times New Roman" w:hAnsi="Times New Roman" w:cs="Times New Roman"/>
          <w:sz w:val="24"/>
          <w:szCs w:val="24"/>
        </w:rPr>
        <w:t>, 100 seed weight (17.91gram)</w:t>
      </w:r>
      <w:r>
        <w:rPr>
          <w:rFonts w:ascii="Times New Roman" w:hAnsi="Times New Roman" w:cs="Times New Roman"/>
          <w:sz w:val="24"/>
          <w:szCs w:val="24"/>
        </w:rPr>
        <w:t xml:space="preserve"> and </w:t>
      </w:r>
      <w:r w:rsidR="00F57C7F">
        <w:rPr>
          <w:rFonts w:ascii="Times New Roman" w:hAnsi="Times New Roman" w:cs="Times New Roman"/>
          <w:sz w:val="24"/>
          <w:szCs w:val="24"/>
        </w:rPr>
        <w:t xml:space="preserve">harvest index </w:t>
      </w:r>
      <w:r>
        <w:rPr>
          <w:rFonts w:ascii="Times New Roman" w:hAnsi="Times New Roman" w:cs="Times New Roman"/>
          <w:sz w:val="24"/>
          <w:szCs w:val="24"/>
        </w:rPr>
        <w:t>(</w:t>
      </w:r>
      <w:r w:rsidR="00F57C7F">
        <w:rPr>
          <w:rFonts w:ascii="Times New Roman" w:hAnsi="Times New Roman" w:cs="Times New Roman"/>
          <w:sz w:val="24"/>
          <w:szCs w:val="24"/>
        </w:rPr>
        <w:t>43.54%</w:t>
      </w:r>
      <w:r>
        <w:rPr>
          <w:rFonts w:ascii="Times New Roman" w:hAnsi="Times New Roman" w:cs="Times New Roman"/>
          <w:sz w:val="24"/>
          <w:szCs w:val="24"/>
        </w:rPr>
        <w:t>) in treatment T</w:t>
      </w:r>
      <w:r>
        <w:rPr>
          <w:rFonts w:ascii="Times New Roman" w:hAnsi="Times New Roman" w:cs="Times New Roman"/>
          <w:sz w:val="24"/>
          <w:szCs w:val="24"/>
          <w:vertAlign w:val="subscript"/>
        </w:rPr>
        <w:t xml:space="preserve">7 </w:t>
      </w:r>
      <w:r w:rsidRPr="00921DFF">
        <w:rPr>
          <w:rFonts w:ascii="Times New Roman" w:hAnsi="Times New Roman" w:cs="Times New Roman"/>
          <w:sz w:val="24"/>
          <w:szCs w:val="24"/>
        </w:rPr>
        <w:t>(</w:t>
      </w:r>
      <w:r>
        <w:rPr>
          <w:rFonts w:ascii="Times New Roman" w:hAnsi="Times New Roman" w:cs="Times New Roman"/>
          <w:sz w:val="24"/>
          <w:szCs w:val="24"/>
        </w:rPr>
        <w:t>50% FYM + 50% Vermicompost + Rock Phosphate 400 kg/ha</w:t>
      </w:r>
      <w:r w:rsidRPr="00B038FA">
        <w:rPr>
          <w:rFonts w:ascii="Times New Roman" w:hAnsi="Times New Roman" w:cs="Times New Roman"/>
          <w:sz w:val="24"/>
          <w:szCs w:val="24"/>
        </w:rPr>
        <w:t>)</w:t>
      </w:r>
      <w:r w:rsidR="00F57C7F">
        <w:rPr>
          <w:rFonts w:ascii="Times New Roman" w:hAnsi="Times New Roman" w:cs="Times New Roman"/>
          <w:sz w:val="24"/>
          <w:szCs w:val="24"/>
        </w:rPr>
        <w:t xml:space="preserve"> except harvest index</w:t>
      </w:r>
      <w:r>
        <w:rPr>
          <w:rFonts w:ascii="Times New Roman" w:hAnsi="Times New Roman" w:cs="Times New Roman"/>
          <w:sz w:val="24"/>
          <w:szCs w:val="24"/>
        </w:rPr>
        <w:t xml:space="preserve">. Data received significantly and increasing trends in all treatments </w:t>
      </w:r>
      <w:r w:rsidR="00213926">
        <w:rPr>
          <w:rFonts w:ascii="Times New Roman" w:hAnsi="Times New Roman" w:cs="Times New Roman"/>
          <w:sz w:val="24"/>
          <w:szCs w:val="24"/>
        </w:rPr>
        <w:t>except control</w:t>
      </w:r>
      <w:r>
        <w:rPr>
          <w:rFonts w:ascii="Times New Roman" w:hAnsi="Times New Roman" w:cs="Times New Roman"/>
          <w:sz w:val="24"/>
          <w:szCs w:val="24"/>
        </w:rPr>
        <w:t xml:space="preserve">. While minimum </w:t>
      </w:r>
      <w:r w:rsidR="00213926">
        <w:rPr>
          <w:rFonts w:ascii="Times New Roman" w:hAnsi="Times New Roman" w:cs="Times New Roman"/>
          <w:sz w:val="24"/>
          <w:szCs w:val="24"/>
        </w:rPr>
        <w:t>yield viz. grain yield (9.00 q/ha), stover yield (11.99 q/ha), biological yield (20.99 q/ha), 100 seed weight (11.46gram) and harvest index (41.69%) in treatment T</w:t>
      </w:r>
      <w:r w:rsidR="00213926" w:rsidRPr="00213926">
        <w:rPr>
          <w:rFonts w:ascii="Times New Roman" w:hAnsi="Times New Roman" w:cs="Times New Roman"/>
          <w:sz w:val="24"/>
          <w:szCs w:val="24"/>
          <w:vertAlign w:val="subscript"/>
        </w:rPr>
        <w:t>1</w:t>
      </w:r>
      <w:r w:rsidR="00213926">
        <w:rPr>
          <w:rFonts w:ascii="Times New Roman" w:hAnsi="Times New Roman" w:cs="Times New Roman"/>
          <w:sz w:val="24"/>
          <w:szCs w:val="24"/>
        </w:rPr>
        <w:t>(100% FYM) except harvest index. In case of minimum harvest index obtained in treatment T</w:t>
      </w:r>
      <w:r w:rsidR="00213926">
        <w:rPr>
          <w:rFonts w:ascii="Times New Roman" w:hAnsi="Times New Roman" w:cs="Times New Roman"/>
          <w:sz w:val="24"/>
          <w:szCs w:val="24"/>
          <w:vertAlign w:val="subscript"/>
        </w:rPr>
        <w:t xml:space="preserve">6 </w:t>
      </w:r>
      <w:r w:rsidR="00213926" w:rsidRPr="00213926">
        <w:rPr>
          <w:rFonts w:ascii="Times New Roman" w:hAnsi="Times New Roman" w:cs="Times New Roman"/>
          <w:sz w:val="24"/>
          <w:szCs w:val="24"/>
        </w:rPr>
        <w:t>(</w:t>
      </w:r>
      <w:r w:rsidR="00213926" w:rsidRPr="00213926">
        <w:rPr>
          <w:rFonts w:ascii="Times New Roman" w:eastAsia="Calibri" w:hAnsi="Times New Roman" w:cs="Times New Roman"/>
          <w:color w:val="000000"/>
          <w:kern w:val="24"/>
          <w:sz w:val="24"/>
          <w:szCs w:val="24"/>
          <w:lang w:val="en-IN"/>
        </w:rPr>
        <w:t>Vermi compost @ 50% + Rock Phosphate 300 kg ha</w:t>
      </w:r>
      <w:r w:rsidR="00213926" w:rsidRPr="00213926">
        <w:rPr>
          <w:rFonts w:ascii="Times New Roman" w:eastAsia="Calibri" w:hAnsi="Times New Roman" w:cs="Times New Roman"/>
          <w:color w:val="000000"/>
          <w:kern w:val="24"/>
          <w:sz w:val="24"/>
          <w:szCs w:val="24"/>
          <w:vertAlign w:val="superscript"/>
          <w:lang w:val="en-IN"/>
        </w:rPr>
        <w:t>-1</w:t>
      </w:r>
      <w:r w:rsidR="00213926" w:rsidRPr="00213926">
        <w:rPr>
          <w:rFonts w:ascii="Times New Roman" w:hAnsi="Times New Roman" w:cs="Times New Roman"/>
          <w:sz w:val="24"/>
          <w:szCs w:val="24"/>
        </w:rPr>
        <w:t>)</w:t>
      </w:r>
      <w:r w:rsidR="00213926">
        <w:rPr>
          <w:rFonts w:ascii="Times New Roman" w:hAnsi="Times New Roman" w:cs="Times New Roman"/>
          <w:sz w:val="24"/>
          <w:szCs w:val="24"/>
        </w:rPr>
        <w:t>.</w:t>
      </w:r>
      <w:r w:rsidR="007A39E6">
        <w:rPr>
          <w:rFonts w:ascii="Times New Roman" w:hAnsi="Times New Roman" w:cs="Times New Roman"/>
          <w:sz w:val="24"/>
          <w:szCs w:val="24"/>
        </w:rPr>
        <w:t xml:space="preserve"> It may be due to the application of FYM, vermicompost and rock phosphate enhance the production, seed formation, shining of seed and grain quality. </w:t>
      </w:r>
      <w:commentRangeStart w:id="14"/>
      <w:r w:rsidR="007A39E6">
        <w:rPr>
          <w:rFonts w:ascii="Times New Roman" w:hAnsi="Times New Roman" w:cs="Times New Roman"/>
          <w:sz w:val="24"/>
          <w:szCs w:val="24"/>
        </w:rPr>
        <w:t>O</w:t>
      </w:r>
      <w:r w:rsidR="007A39E6" w:rsidRPr="007A39E6">
        <w:rPr>
          <w:rFonts w:ascii="Times New Roman" w:hAnsi="Times New Roman" w:cs="Times New Roman"/>
          <w:sz w:val="24"/>
          <w:szCs w:val="24"/>
        </w:rPr>
        <w:t>rganic manures were attributed to the increased availability of phosphorus which also favored the symbiotic N</w:t>
      </w:r>
      <w:r w:rsidR="007A39E6" w:rsidRPr="007A39E6">
        <w:rPr>
          <w:rFonts w:ascii="Times New Roman" w:hAnsi="Times New Roman" w:cs="Times New Roman"/>
          <w:sz w:val="24"/>
          <w:szCs w:val="24"/>
          <w:vertAlign w:val="subscript"/>
        </w:rPr>
        <w:t>2</w:t>
      </w:r>
      <w:r w:rsidR="007A39E6" w:rsidRPr="007A39E6">
        <w:rPr>
          <w:rFonts w:ascii="Times New Roman" w:hAnsi="Times New Roman" w:cs="Times New Roman"/>
          <w:sz w:val="24"/>
          <w:szCs w:val="24"/>
        </w:rPr>
        <w:t xml:space="preserve"> fixation and higher growth of plants, thereby had positive effect on yield attributes</w:t>
      </w:r>
      <w:r w:rsidR="007A39E6">
        <w:rPr>
          <w:rFonts w:ascii="Times New Roman" w:hAnsi="Times New Roman" w:cs="Times New Roman"/>
          <w:sz w:val="24"/>
          <w:szCs w:val="24"/>
        </w:rPr>
        <w:t>. T</w:t>
      </w:r>
      <w:r w:rsidR="007A39E6" w:rsidRPr="007A39E6">
        <w:rPr>
          <w:rFonts w:ascii="Times New Roman" w:hAnsi="Times New Roman" w:cs="Times New Roman"/>
          <w:sz w:val="24"/>
          <w:szCs w:val="24"/>
        </w:rPr>
        <w:t xml:space="preserve">hat </w:t>
      </w:r>
      <w:proofErr w:type="spellStart"/>
      <w:r w:rsidR="007A39E6" w:rsidRPr="007A39E6">
        <w:rPr>
          <w:rFonts w:ascii="Times New Roman" w:hAnsi="Times New Roman" w:cs="Times New Roman"/>
          <w:sz w:val="24"/>
          <w:szCs w:val="24"/>
        </w:rPr>
        <w:t>nodulating</w:t>
      </w:r>
      <w:proofErr w:type="spellEnd"/>
      <w:r w:rsidR="007A39E6" w:rsidRPr="007A39E6">
        <w:rPr>
          <w:rFonts w:ascii="Times New Roman" w:hAnsi="Times New Roman" w:cs="Times New Roman"/>
          <w:sz w:val="24"/>
          <w:szCs w:val="24"/>
        </w:rPr>
        <w:t xml:space="preserve"> nitrogenase activity, dry matter production, nutrient uptake, protein content and grain yield of chickpea as well as available P content in the soil</w:t>
      </w:r>
      <w:commentRangeEnd w:id="14"/>
      <w:r w:rsidR="00CB7EF3">
        <w:rPr>
          <w:rStyle w:val="CommentReference"/>
        </w:rPr>
        <w:commentReference w:id="14"/>
      </w:r>
      <w:r w:rsidR="007A39E6">
        <w:rPr>
          <w:rFonts w:ascii="Times New Roman" w:hAnsi="Times New Roman" w:cs="Times New Roman"/>
          <w:sz w:val="24"/>
          <w:szCs w:val="24"/>
        </w:rPr>
        <w:t xml:space="preserve">. Our findings similar as </w:t>
      </w:r>
      <w:r w:rsidR="005E7772">
        <w:rPr>
          <w:rFonts w:ascii="Times New Roman" w:hAnsi="Times New Roman" w:cs="Times New Roman"/>
          <w:sz w:val="24"/>
          <w:szCs w:val="24"/>
        </w:rPr>
        <w:t>Pat</w:t>
      </w:r>
      <w:r w:rsidR="003F3F9E">
        <w:rPr>
          <w:rFonts w:ascii="Times New Roman" w:hAnsi="Times New Roman" w:cs="Times New Roman"/>
          <w:sz w:val="24"/>
          <w:szCs w:val="24"/>
        </w:rPr>
        <w:t>e</w:t>
      </w:r>
      <w:r w:rsidR="005E7772">
        <w:rPr>
          <w:rFonts w:ascii="Times New Roman" w:hAnsi="Times New Roman" w:cs="Times New Roman"/>
          <w:sz w:val="24"/>
          <w:szCs w:val="24"/>
        </w:rPr>
        <w:t>l et. Al., (2011) and Das et. Al., (2016)</w:t>
      </w:r>
      <w:r w:rsidR="005E7772" w:rsidRPr="00866EEE">
        <w:rPr>
          <w:rFonts w:ascii="Times New Roman" w:hAnsi="Times New Roman" w:cs="Times New Roman"/>
          <w:sz w:val="24"/>
          <w:szCs w:val="24"/>
        </w:rPr>
        <w:t>,also reported significantly increase in straw yield with the application of vermicompost only.</w:t>
      </w:r>
    </w:p>
    <w:p w14:paraId="44BF5539" w14:textId="77777777" w:rsidR="008448A7" w:rsidRPr="005E7772" w:rsidRDefault="005E7772" w:rsidP="005E7772">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 xml:space="preserve">Table – </w:t>
      </w:r>
      <w:r>
        <w:rPr>
          <w:rFonts w:ascii="Times New Roman" w:hAnsi="Times New Roman" w:cs="Times New Roman"/>
          <w:b/>
          <w:bCs/>
          <w:sz w:val="24"/>
          <w:szCs w:val="24"/>
        </w:rPr>
        <w:t>2</w:t>
      </w:r>
      <w:r w:rsidRPr="00F048AD">
        <w:rPr>
          <w:rFonts w:ascii="Times New Roman" w:hAnsi="Times New Roman" w:cs="Times New Roman"/>
          <w:b/>
          <w:bCs/>
          <w:sz w:val="24"/>
          <w:szCs w:val="24"/>
        </w:rPr>
        <w:t xml:space="preserve"> </w:t>
      </w:r>
      <w:commentRangeStart w:id="15"/>
      <w:r w:rsidRPr="00F048AD">
        <w:rPr>
          <w:rFonts w:ascii="Times New Roman" w:hAnsi="Times New Roman" w:cs="Times New Roman"/>
          <w:b/>
          <w:bCs/>
          <w:sz w:val="24"/>
          <w:szCs w:val="24"/>
        </w:rPr>
        <w:t xml:space="preserve">Effect of FYM, Vermicompost and Rock phosphate on </w:t>
      </w:r>
      <w:r>
        <w:rPr>
          <w:rFonts w:ascii="Times New Roman" w:hAnsi="Times New Roman" w:cs="Times New Roman"/>
          <w:b/>
          <w:bCs/>
          <w:sz w:val="24"/>
          <w:szCs w:val="24"/>
        </w:rPr>
        <w:t>yield</w:t>
      </w:r>
      <w:r w:rsidRPr="00F048AD">
        <w:rPr>
          <w:rFonts w:ascii="Times New Roman" w:hAnsi="Times New Roman" w:cs="Times New Roman"/>
          <w:b/>
          <w:bCs/>
          <w:sz w:val="24"/>
          <w:szCs w:val="24"/>
        </w:rPr>
        <w:t xml:space="preserve"> parameters of chickpea cultivation.</w:t>
      </w:r>
      <w:commentRangeEnd w:id="15"/>
      <w:r w:rsidR="00CB7EF3">
        <w:rPr>
          <w:rStyle w:val="CommentReference"/>
        </w:rPr>
        <w:commentReference w:id="15"/>
      </w:r>
    </w:p>
    <w:tbl>
      <w:tblPr>
        <w:tblStyle w:val="LightGrid1"/>
        <w:tblW w:w="9346" w:type="dxa"/>
        <w:tblLayout w:type="fixed"/>
        <w:tblLook w:val="04A0" w:firstRow="1" w:lastRow="0" w:firstColumn="1" w:lastColumn="0" w:noHBand="0" w:noVBand="1"/>
      </w:tblPr>
      <w:tblGrid>
        <w:gridCol w:w="3818"/>
        <w:gridCol w:w="992"/>
        <w:gridCol w:w="1134"/>
        <w:gridCol w:w="1134"/>
        <w:gridCol w:w="992"/>
        <w:gridCol w:w="1276"/>
      </w:tblGrid>
      <w:tr w:rsidR="008448A7" w:rsidRPr="00AC54F6" w14:paraId="05F2F004" w14:textId="77777777" w:rsidTr="00F57C7F">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818" w:type="dxa"/>
          </w:tcPr>
          <w:p w14:paraId="7B35349C" w14:textId="77777777" w:rsidR="008448A7" w:rsidRPr="00AC54F6" w:rsidRDefault="008448A7" w:rsidP="00373D51">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992" w:type="dxa"/>
          </w:tcPr>
          <w:p w14:paraId="43303AC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Grain yield (q/ha)</w:t>
            </w:r>
          </w:p>
        </w:tc>
        <w:tc>
          <w:tcPr>
            <w:tcW w:w="1134" w:type="dxa"/>
          </w:tcPr>
          <w:p w14:paraId="2C4B088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Stover yield (q/ha)</w:t>
            </w:r>
          </w:p>
        </w:tc>
        <w:tc>
          <w:tcPr>
            <w:tcW w:w="1134" w:type="dxa"/>
          </w:tcPr>
          <w:p w14:paraId="55922982" w14:textId="77777777" w:rsidR="008448A7" w:rsidRPr="008448A7"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sz w:val="20"/>
                <w:szCs w:val="20"/>
              </w:rPr>
              <w:t>Biological yield (q/ha)</w:t>
            </w:r>
          </w:p>
        </w:tc>
        <w:tc>
          <w:tcPr>
            <w:tcW w:w="992" w:type="dxa"/>
          </w:tcPr>
          <w:p w14:paraId="634F489A" w14:textId="77777777" w:rsidR="008448A7" w:rsidRPr="008448A7" w:rsidRDefault="0050601C"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Test</w:t>
            </w:r>
            <w:r w:rsidR="008448A7" w:rsidRPr="008448A7">
              <w:rPr>
                <w:rFonts w:ascii="Times New Roman" w:hAnsi="Times New Roman" w:cs="Times New Roman"/>
                <w:sz w:val="20"/>
                <w:szCs w:val="20"/>
              </w:rPr>
              <w:t xml:space="preserve"> weight (gm)</w:t>
            </w:r>
          </w:p>
        </w:tc>
        <w:tc>
          <w:tcPr>
            <w:tcW w:w="1276" w:type="dxa"/>
          </w:tcPr>
          <w:p w14:paraId="73A116C1" w14:textId="77777777" w:rsidR="008448A7" w:rsidRPr="00F57C7F" w:rsidRDefault="008448A7" w:rsidP="00373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7C7F">
              <w:rPr>
                <w:rFonts w:ascii="Times New Roman" w:hAnsi="Times New Roman" w:cs="Times New Roman"/>
                <w:sz w:val="20"/>
                <w:szCs w:val="20"/>
              </w:rPr>
              <w:t>Harvest index (%)</w:t>
            </w:r>
          </w:p>
        </w:tc>
      </w:tr>
      <w:tr w:rsidR="008448A7" w:rsidRPr="00AC54F6" w14:paraId="35B4CB90"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53EE6D58"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992" w:type="dxa"/>
            <w:vAlign w:val="center"/>
          </w:tcPr>
          <w:p w14:paraId="7CE5A307"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7.76</w:t>
            </w:r>
          </w:p>
        </w:tc>
        <w:tc>
          <w:tcPr>
            <w:tcW w:w="1134" w:type="dxa"/>
            <w:vAlign w:val="center"/>
          </w:tcPr>
          <w:p w14:paraId="10AC507C"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10.04</w:t>
            </w:r>
          </w:p>
        </w:tc>
        <w:tc>
          <w:tcPr>
            <w:tcW w:w="1134" w:type="dxa"/>
            <w:vAlign w:val="center"/>
          </w:tcPr>
          <w:p w14:paraId="3D987226"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17.80</w:t>
            </w:r>
          </w:p>
        </w:tc>
        <w:tc>
          <w:tcPr>
            <w:tcW w:w="992" w:type="dxa"/>
            <w:vAlign w:val="center"/>
          </w:tcPr>
          <w:p w14:paraId="1C5FF220"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10.65</w:t>
            </w:r>
          </w:p>
        </w:tc>
        <w:tc>
          <w:tcPr>
            <w:tcW w:w="1276" w:type="dxa"/>
            <w:vAlign w:val="center"/>
          </w:tcPr>
          <w:p w14:paraId="27D872B2"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43.54</w:t>
            </w:r>
          </w:p>
        </w:tc>
      </w:tr>
      <w:tr w:rsidR="008448A7" w:rsidRPr="00AC54F6" w14:paraId="744FB3E5"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73F2364A"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992" w:type="dxa"/>
            <w:vAlign w:val="center"/>
          </w:tcPr>
          <w:p w14:paraId="2E19B310"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9.00</w:t>
            </w:r>
          </w:p>
        </w:tc>
        <w:tc>
          <w:tcPr>
            <w:tcW w:w="1134" w:type="dxa"/>
            <w:vAlign w:val="center"/>
          </w:tcPr>
          <w:p w14:paraId="2AF74228"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11.99</w:t>
            </w:r>
          </w:p>
        </w:tc>
        <w:tc>
          <w:tcPr>
            <w:tcW w:w="1134" w:type="dxa"/>
            <w:vAlign w:val="center"/>
          </w:tcPr>
          <w:p w14:paraId="6AB1CE19"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20.99</w:t>
            </w:r>
          </w:p>
        </w:tc>
        <w:tc>
          <w:tcPr>
            <w:tcW w:w="992" w:type="dxa"/>
            <w:vAlign w:val="center"/>
          </w:tcPr>
          <w:p w14:paraId="423C7F8E"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11.46</w:t>
            </w:r>
          </w:p>
        </w:tc>
        <w:tc>
          <w:tcPr>
            <w:tcW w:w="1276" w:type="dxa"/>
            <w:vAlign w:val="center"/>
          </w:tcPr>
          <w:p w14:paraId="25F648B3"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42.88</w:t>
            </w:r>
          </w:p>
        </w:tc>
      </w:tr>
      <w:tr w:rsidR="008448A7" w:rsidRPr="00AC54F6" w14:paraId="12087544"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30B5533A"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@100%</w:t>
            </w:r>
            <w:r w:rsidRPr="00AC54F6">
              <w:rPr>
                <w:rFonts w:ascii="Times New Roman" w:hAnsi="Times New Roman" w:cs="Times New Roman"/>
                <w:b w:val="0"/>
                <w:sz w:val="20"/>
                <w:szCs w:val="20"/>
              </w:rPr>
              <w:t>)</w:t>
            </w:r>
          </w:p>
        </w:tc>
        <w:tc>
          <w:tcPr>
            <w:tcW w:w="992" w:type="dxa"/>
            <w:vAlign w:val="center"/>
          </w:tcPr>
          <w:p w14:paraId="37469570"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9.90</w:t>
            </w:r>
          </w:p>
        </w:tc>
        <w:tc>
          <w:tcPr>
            <w:tcW w:w="1134" w:type="dxa"/>
            <w:vAlign w:val="center"/>
          </w:tcPr>
          <w:p w14:paraId="29DFBA76"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13.72</w:t>
            </w:r>
          </w:p>
        </w:tc>
        <w:tc>
          <w:tcPr>
            <w:tcW w:w="1134" w:type="dxa"/>
            <w:vAlign w:val="center"/>
          </w:tcPr>
          <w:p w14:paraId="0701135E"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23.62</w:t>
            </w:r>
          </w:p>
        </w:tc>
        <w:tc>
          <w:tcPr>
            <w:tcW w:w="992" w:type="dxa"/>
            <w:vAlign w:val="center"/>
          </w:tcPr>
          <w:p w14:paraId="4F50B019"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12.96</w:t>
            </w:r>
          </w:p>
        </w:tc>
        <w:tc>
          <w:tcPr>
            <w:tcW w:w="1276" w:type="dxa"/>
            <w:vAlign w:val="center"/>
          </w:tcPr>
          <w:p w14:paraId="65809CB3"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41.92</w:t>
            </w:r>
          </w:p>
        </w:tc>
      </w:tr>
      <w:tr w:rsidR="008448A7" w:rsidRPr="00AC54F6" w14:paraId="0540FB7A"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69877D4E"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992" w:type="dxa"/>
            <w:vAlign w:val="center"/>
          </w:tcPr>
          <w:p w14:paraId="0DDEFDBE"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10.70</w:t>
            </w:r>
          </w:p>
        </w:tc>
        <w:tc>
          <w:tcPr>
            <w:tcW w:w="1134" w:type="dxa"/>
            <w:vAlign w:val="center"/>
          </w:tcPr>
          <w:p w14:paraId="3EB924C9"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14.24</w:t>
            </w:r>
          </w:p>
        </w:tc>
        <w:tc>
          <w:tcPr>
            <w:tcW w:w="1134" w:type="dxa"/>
            <w:vAlign w:val="center"/>
          </w:tcPr>
          <w:p w14:paraId="5FC506CA"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24.94</w:t>
            </w:r>
          </w:p>
        </w:tc>
        <w:tc>
          <w:tcPr>
            <w:tcW w:w="992" w:type="dxa"/>
            <w:vAlign w:val="center"/>
          </w:tcPr>
          <w:p w14:paraId="24A2501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14.34</w:t>
            </w:r>
          </w:p>
        </w:tc>
        <w:tc>
          <w:tcPr>
            <w:tcW w:w="1276" w:type="dxa"/>
            <w:vAlign w:val="center"/>
          </w:tcPr>
          <w:p w14:paraId="01E69078"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42.89</w:t>
            </w:r>
          </w:p>
        </w:tc>
      </w:tr>
      <w:tr w:rsidR="008448A7" w:rsidRPr="00AC54F6" w14:paraId="7B1AF282" w14:textId="77777777" w:rsidTr="00F57C7F">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818" w:type="dxa"/>
          </w:tcPr>
          <w:p w14:paraId="28FC2D6C"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 50% + FYM @ 50%</w:t>
            </w:r>
            <w:r w:rsidRPr="00AC54F6">
              <w:rPr>
                <w:rFonts w:ascii="Times New Roman" w:hAnsi="Times New Roman" w:cs="Times New Roman"/>
                <w:b w:val="0"/>
                <w:sz w:val="20"/>
                <w:szCs w:val="20"/>
              </w:rPr>
              <w:t>)</w:t>
            </w:r>
          </w:p>
        </w:tc>
        <w:tc>
          <w:tcPr>
            <w:tcW w:w="992" w:type="dxa"/>
            <w:vAlign w:val="center"/>
          </w:tcPr>
          <w:p w14:paraId="6D67583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11.37</w:t>
            </w:r>
          </w:p>
        </w:tc>
        <w:tc>
          <w:tcPr>
            <w:tcW w:w="1134" w:type="dxa"/>
            <w:vAlign w:val="center"/>
          </w:tcPr>
          <w:p w14:paraId="30B1598B"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15.13</w:t>
            </w:r>
          </w:p>
        </w:tc>
        <w:tc>
          <w:tcPr>
            <w:tcW w:w="1134" w:type="dxa"/>
            <w:vAlign w:val="center"/>
          </w:tcPr>
          <w:p w14:paraId="1EC4F3E7"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26.51</w:t>
            </w:r>
          </w:p>
        </w:tc>
        <w:tc>
          <w:tcPr>
            <w:tcW w:w="992" w:type="dxa"/>
            <w:vAlign w:val="center"/>
          </w:tcPr>
          <w:p w14:paraId="04CDA68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15.03</w:t>
            </w:r>
          </w:p>
        </w:tc>
        <w:tc>
          <w:tcPr>
            <w:tcW w:w="1276" w:type="dxa"/>
            <w:vAlign w:val="center"/>
          </w:tcPr>
          <w:p w14:paraId="607B73EB"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42.88</w:t>
            </w:r>
          </w:p>
        </w:tc>
      </w:tr>
      <w:tr w:rsidR="008448A7" w:rsidRPr="00AC54F6" w14:paraId="1E0758CB" w14:textId="77777777" w:rsidTr="00F57C7F">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53D653E5"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992" w:type="dxa"/>
            <w:vAlign w:val="center"/>
          </w:tcPr>
          <w:p w14:paraId="605D5CF8"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12.32</w:t>
            </w:r>
          </w:p>
        </w:tc>
        <w:tc>
          <w:tcPr>
            <w:tcW w:w="1134" w:type="dxa"/>
            <w:vAlign w:val="center"/>
          </w:tcPr>
          <w:p w14:paraId="78C47BB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17.17</w:t>
            </w:r>
          </w:p>
        </w:tc>
        <w:tc>
          <w:tcPr>
            <w:tcW w:w="1134" w:type="dxa"/>
            <w:vAlign w:val="center"/>
          </w:tcPr>
          <w:p w14:paraId="24CA4132"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29.48</w:t>
            </w:r>
          </w:p>
        </w:tc>
        <w:tc>
          <w:tcPr>
            <w:tcW w:w="992" w:type="dxa"/>
            <w:vAlign w:val="center"/>
          </w:tcPr>
          <w:p w14:paraId="7E33D36F"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15.83</w:t>
            </w:r>
          </w:p>
        </w:tc>
        <w:tc>
          <w:tcPr>
            <w:tcW w:w="1276" w:type="dxa"/>
            <w:vAlign w:val="center"/>
          </w:tcPr>
          <w:p w14:paraId="254332FA"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41.77</w:t>
            </w:r>
          </w:p>
        </w:tc>
      </w:tr>
      <w:tr w:rsidR="008448A7" w:rsidRPr="00AC54F6" w14:paraId="6B835CC9" w14:textId="77777777" w:rsidTr="00F57C7F">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818" w:type="dxa"/>
          </w:tcPr>
          <w:p w14:paraId="1AE63186" w14:textId="77777777" w:rsidR="008448A7" w:rsidRPr="00AC54F6" w:rsidRDefault="008448A7" w:rsidP="008448A7">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lang w:val="en-IN"/>
              </w:rPr>
              <w:t>Vermi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992" w:type="dxa"/>
            <w:vAlign w:val="center"/>
          </w:tcPr>
          <w:p w14:paraId="0C06A9FD"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13.29</w:t>
            </w:r>
          </w:p>
        </w:tc>
        <w:tc>
          <w:tcPr>
            <w:tcW w:w="1134" w:type="dxa"/>
            <w:vAlign w:val="center"/>
          </w:tcPr>
          <w:p w14:paraId="76B40D3F"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18.59</w:t>
            </w:r>
          </w:p>
        </w:tc>
        <w:tc>
          <w:tcPr>
            <w:tcW w:w="1134" w:type="dxa"/>
            <w:vAlign w:val="center"/>
          </w:tcPr>
          <w:p w14:paraId="746D2EE2"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31.88</w:t>
            </w:r>
          </w:p>
        </w:tc>
        <w:tc>
          <w:tcPr>
            <w:tcW w:w="992" w:type="dxa"/>
            <w:vAlign w:val="center"/>
          </w:tcPr>
          <w:p w14:paraId="1BAC7DD4" w14:textId="77777777" w:rsidR="008448A7" w:rsidRPr="008448A7"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16.29</w:t>
            </w:r>
          </w:p>
        </w:tc>
        <w:tc>
          <w:tcPr>
            <w:tcW w:w="1276" w:type="dxa"/>
            <w:vAlign w:val="center"/>
          </w:tcPr>
          <w:p w14:paraId="4363ECE1" w14:textId="77777777" w:rsidR="008448A7" w:rsidRPr="00F57C7F" w:rsidRDefault="008448A7" w:rsidP="008448A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41.69</w:t>
            </w:r>
          </w:p>
        </w:tc>
      </w:tr>
      <w:tr w:rsidR="008448A7" w:rsidRPr="00AC54F6" w14:paraId="7FED1123" w14:textId="77777777" w:rsidTr="00F57C7F">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818" w:type="dxa"/>
          </w:tcPr>
          <w:p w14:paraId="298B7E30" w14:textId="77777777" w:rsidR="008448A7" w:rsidRPr="00AC54F6" w:rsidRDefault="008448A7" w:rsidP="008448A7">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lastRenderedPageBreak/>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Vermi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992" w:type="dxa"/>
            <w:vAlign w:val="center"/>
          </w:tcPr>
          <w:p w14:paraId="6774B1F4"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8448A7">
              <w:rPr>
                <w:rFonts w:ascii="Times New Roman" w:hAnsi="Times New Roman" w:cs="Times New Roman"/>
                <w:color w:val="000000"/>
                <w:sz w:val="20"/>
                <w:szCs w:val="20"/>
              </w:rPr>
              <w:t>15.57</w:t>
            </w:r>
          </w:p>
        </w:tc>
        <w:tc>
          <w:tcPr>
            <w:tcW w:w="1134" w:type="dxa"/>
            <w:vAlign w:val="center"/>
          </w:tcPr>
          <w:p w14:paraId="02DBD887"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21.26</w:t>
            </w:r>
          </w:p>
        </w:tc>
        <w:tc>
          <w:tcPr>
            <w:tcW w:w="1134" w:type="dxa"/>
            <w:vAlign w:val="center"/>
          </w:tcPr>
          <w:p w14:paraId="470E6253"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36.84</w:t>
            </w:r>
          </w:p>
        </w:tc>
        <w:tc>
          <w:tcPr>
            <w:tcW w:w="992" w:type="dxa"/>
            <w:vAlign w:val="center"/>
          </w:tcPr>
          <w:p w14:paraId="0DDED53C" w14:textId="77777777" w:rsidR="008448A7" w:rsidRPr="008448A7"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8448A7">
              <w:rPr>
                <w:rFonts w:ascii="Times New Roman" w:hAnsi="Times New Roman" w:cs="Times New Roman"/>
                <w:color w:val="000000"/>
                <w:sz w:val="20"/>
                <w:szCs w:val="20"/>
              </w:rPr>
              <w:t>17.91</w:t>
            </w:r>
          </w:p>
        </w:tc>
        <w:tc>
          <w:tcPr>
            <w:tcW w:w="1276" w:type="dxa"/>
            <w:vAlign w:val="center"/>
          </w:tcPr>
          <w:p w14:paraId="38A7296D" w14:textId="77777777" w:rsidR="008448A7" w:rsidRPr="00F57C7F" w:rsidRDefault="008448A7" w:rsidP="008448A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F57C7F">
              <w:rPr>
                <w:rFonts w:ascii="Times New Roman" w:hAnsi="Times New Roman" w:cs="Times New Roman"/>
                <w:color w:val="000000"/>
                <w:sz w:val="20"/>
                <w:szCs w:val="20"/>
              </w:rPr>
              <w:t>42.28</w:t>
            </w:r>
          </w:p>
        </w:tc>
      </w:tr>
      <w:tr w:rsidR="00F57C7F" w:rsidRPr="00AC54F6" w14:paraId="53CC37CA" w14:textId="77777777" w:rsidTr="00F57C7F">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818" w:type="dxa"/>
          </w:tcPr>
          <w:p w14:paraId="44B7640D" w14:textId="77777777" w:rsidR="00F57C7F" w:rsidRPr="00F57C7F" w:rsidRDefault="00F57C7F" w:rsidP="00F57C7F">
            <w:pPr>
              <w:rPr>
                <w:rFonts w:ascii="Times New Roman" w:hAnsi="Times New Roman" w:cs="Times New Roman"/>
                <w:sz w:val="20"/>
                <w:szCs w:val="20"/>
              </w:rPr>
            </w:pPr>
            <w:proofErr w:type="spellStart"/>
            <w:r w:rsidRPr="00F57C7F">
              <w:rPr>
                <w:rFonts w:ascii="Times New Roman" w:hAnsi="Times New Roman" w:cs="Times New Roman"/>
                <w:sz w:val="20"/>
                <w:szCs w:val="20"/>
              </w:rPr>
              <w:t>SEm</w:t>
            </w:r>
            <w:proofErr w:type="spellEnd"/>
            <w:r w:rsidRPr="00F57C7F">
              <w:rPr>
                <w:rFonts w:ascii="Times New Roman" w:hAnsi="Times New Roman" w:cs="Times New Roman"/>
                <w:sz w:val="20"/>
                <w:szCs w:val="20"/>
              </w:rPr>
              <w:t>±</w:t>
            </w:r>
          </w:p>
        </w:tc>
        <w:tc>
          <w:tcPr>
            <w:tcW w:w="992" w:type="dxa"/>
            <w:vAlign w:val="center"/>
          </w:tcPr>
          <w:p w14:paraId="4A8615C6"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57C7F">
              <w:rPr>
                <w:rFonts w:ascii="Times New Roman" w:hAnsi="Times New Roman" w:cs="Times New Roman"/>
                <w:b/>
                <w:bCs/>
                <w:color w:val="000000"/>
                <w:sz w:val="20"/>
                <w:szCs w:val="20"/>
              </w:rPr>
              <w:t>0.34</w:t>
            </w:r>
          </w:p>
        </w:tc>
        <w:tc>
          <w:tcPr>
            <w:tcW w:w="1134" w:type="dxa"/>
            <w:vAlign w:val="center"/>
          </w:tcPr>
          <w:p w14:paraId="14FE189C"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0.39</w:t>
            </w:r>
          </w:p>
        </w:tc>
        <w:tc>
          <w:tcPr>
            <w:tcW w:w="1134" w:type="dxa"/>
            <w:vAlign w:val="center"/>
          </w:tcPr>
          <w:p w14:paraId="7302DDAE"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0.65</w:t>
            </w:r>
          </w:p>
        </w:tc>
        <w:tc>
          <w:tcPr>
            <w:tcW w:w="992" w:type="dxa"/>
            <w:vAlign w:val="center"/>
          </w:tcPr>
          <w:p w14:paraId="4FFF4137"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0.15</w:t>
            </w:r>
          </w:p>
        </w:tc>
        <w:tc>
          <w:tcPr>
            <w:tcW w:w="1276" w:type="dxa"/>
            <w:vAlign w:val="center"/>
          </w:tcPr>
          <w:p w14:paraId="0E75AF21" w14:textId="77777777" w:rsidR="00F57C7F" w:rsidRPr="00F57C7F" w:rsidRDefault="00F57C7F" w:rsidP="00F57C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0.63</w:t>
            </w:r>
          </w:p>
        </w:tc>
      </w:tr>
      <w:tr w:rsidR="00F57C7F" w:rsidRPr="00AC54F6" w14:paraId="696283E0" w14:textId="77777777" w:rsidTr="00F57C7F">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18" w:type="dxa"/>
          </w:tcPr>
          <w:p w14:paraId="5C852011" w14:textId="77777777" w:rsidR="00F57C7F" w:rsidRPr="00F57C7F" w:rsidRDefault="00F57C7F" w:rsidP="00F57C7F">
            <w:pPr>
              <w:rPr>
                <w:rFonts w:ascii="Times New Roman" w:hAnsi="Times New Roman" w:cs="Times New Roman"/>
                <w:sz w:val="20"/>
                <w:szCs w:val="20"/>
              </w:rPr>
            </w:pPr>
            <w:r w:rsidRPr="00F57C7F">
              <w:rPr>
                <w:rFonts w:ascii="Times New Roman" w:hAnsi="Times New Roman" w:cs="Times New Roman"/>
                <w:sz w:val="20"/>
                <w:szCs w:val="20"/>
              </w:rPr>
              <w:t>CD at 5%</w:t>
            </w:r>
          </w:p>
        </w:tc>
        <w:tc>
          <w:tcPr>
            <w:tcW w:w="992" w:type="dxa"/>
            <w:vAlign w:val="center"/>
          </w:tcPr>
          <w:p w14:paraId="7A2C044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F57C7F">
              <w:rPr>
                <w:rFonts w:ascii="Times New Roman" w:hAnsi="Times New Roman" w:cs="Times New Roman"/>
                <w:b/>
                <w:bCs/>
                <w:color w:val="000000"/>
                <w:sz w:val="20"/>
                <w:szCs w:val="20"/>
              </w:rPr>
              <w:t>0.98</w:t>
            </w:r>
          </w:p>
        </w:tc>
        <w:tc>
          <w:tcPr>
            <w:tcW w:w="1134" w:type="dxa"/>
            <w:vAlign w:val="center"/>
          </w:tcPr>
          <w:p w14:paraId="05AD7C1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1.14</w:t>
            </w:r>
          </w:p>
        </w:tc>
        <w:tc>
          <w:tcPr>
            <w:tcW w:w="1134" w:type="dxa"/>
            <w:vAlign w:val="center"/>
          </w:tcPr>
          <w:p w14:paraId="6B7EB69A"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1.92</w:t>
            </w:r>
          </w:p>
        </w:tc>
        <w:tc>
          <w:tcPr>
            <w:tcW w:w="992" w:type="dxa"/>
            <w:vAlign w:val="center"/>
          </w:tcPr>
          <w:p w14:paraId="773024E2"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0.44</w:t>
            </w:r>
          </w:p>
        </w:tc>
        <w:tc>
          <w:tcPr>
            <w:tcW w:w="1276" w:type="dxa"/>
            <w:vAlign w:val="center"/>
          </w:tcPr>
          <w:p w14:paraId="0D03E485" w14:textId="77777777" w:rsidR="00F57C7F" w:rsidRPr="00F57C7F" w:rsidRDefault="00F57C7F" w:rsidP="00F57C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F57C7F">
              <w:rPr>
                <w:rFonts w:ascii="Times New Roman" w:hAnsi="Times New Roman" w:cs="Times New Roman"/>
                <w:b/>
                <w:bCs/>
                <w:color w:val="000000"/>
                <w:sz w:val="20"/>
                <w:szCs w:val="20"/>
              </w:rPr>
              <w:t>1.83</w:t>
            </w:r>
          </w:p>
        </w:tc>
      </w:tr>
    </w:tbl>
    <w:p w14:paraId="036A261C" w14:textId="77777777" w:rsidR="005E7772" w:rsidRDefault="005E7772" w:rsidP="008448A7">
      <w:pPr>
        <w:pStyle w:val="ListParagraph"/>
        <w:spacing w:line="360" w:lineRule="auto"/>
        <w:ind w:left="284"/>
        <w:jc w:val="both"/>
        <w:rPr>
          <w:rFonts w:ascii="Times New Roman" w:hAnsi="Times New Roman" w:cs="Times New Roman"/>
          <w:b/>
          <w:bCs/>
          <w:sz w:val="24"/>
          <w:szCs w:val="24"/>
        </w:rPr>
      </w:pPr>
    </w:p>
    <w:p w14:paraId="1A44ABB5" w14:textId="6BF26DD2" w:rsidR="00E82495" w:rsidRDefault="005E7772" w:rsidP="00ED0CC4">
      <w:pPr>
        <w:pStyle w:val="ListParagraph"/>
        <w:numPr>
          <w:ilvl w:val="0"/>
          <w:numId w:val="1"/>
        </w:numPr>
        <w:spacing w:line="360" w:lineRule="auto"/>
        <w:ind w:left="284" w:hanging="284"/>
        <w:jc w:val="both"/>
        <w:rPr>
          <w:rFonts w:ascii="Times New Roman" w:hAnsi="Times New Roman" w:cs="Times New Roman"/>
          <w:b/>
          <w:bCs/>
          <w:sz w:val="24"/>
          <w:szCs w:val="24"/>
        </w:rPr>
      </w:pPr>
      <w:commentRangeStart w:id="16"/>
      <w:r>
        <w:rPr>
          <w:rFonts w:ascii="Times New Roman" w:hAnsi="Times New Roman" w:cs="Times New Roman"/>
          <w:b/>
          <w:bCs/>
          <w:sz w:val="24"/>
          <w:szCs w:val="24"/>
        </w:rPr>
        <w:t xml:space="preserve">Soil quality </w:t>
      </w:r>
      <w:commentRangeEnd w:id="16"/>
      <w:r w:rsidR="00EE1964">
        <w:rPr>
          <w:rStyle w:val="CommentReference"/>
        </w:rPr>
        <w:commentReference w:id="16"/>
      </w:r>
      <w:r w:rsidR="004C2D41">
        <w:rPr>
          <w:rFonts w:ascii="Times New Roman" w:hAnsi="Times New Roman" w:cs="Times New Roman"/>
          <w:b/>
          <w:bCs/>
          <w:sz w:val="24"/>
          <w:szCs w:val="24"/>
        </w:rPr>
        <w:t>–</w:t>
      </w:r>
    </w:p>
    <w:p w14:paraId="577C06AF" w14:textId="77777777" w:rsidR="00ED0CC4" w:rsidRPr="00E82495" w:rsidRDefault="00ED0CC4" w:rsidP="00E82495">
      <w:pPr>
        <w:spacing w:line="360" w:lineRule="auto"/>
        <w:jc w:val="both"/>
        <w:rPr>
          <w:rFonts w:ascii="Times New Roman" w:hAnsi="Times New Roman" w:cs="Times New Roman"/>
          <w:b/>
          <w:bCs/>
          <w:sz w:val="24"/>
          <w:szCs w:val="24"/>
        </w:rPr>
      </w:pPr>
      <w:r w:rsidRPr="00E82495">
        <w:rPr>
          <w:rFonts w:ascii="Times New Roman" w:hAnsi="Times New Roman" w:cs="Times New Roman"/>
          <w:b/>
          <w:bCs/>
          <w:sz w:val="24"/>
          <w:szCs w:val="24"/>
          <w:lang w:val="en-IN"/>
        </w:rPr>
        <w:t>Soil pH</w:t>
      </w:r>
    </w:p>
    <w:p w14:paraId="4C194FCD" w14:textId="77777777" w:rsidR="00ED0CC4" w:rsidRPr="00ED0CC4" w:rsidRDefault="00ED0CC4" w:rsidP="00ED0CC4">
      <w:pPr>
        <w:spacing w:line="360" w:lineRule="auto"/>
        <w:jc w:val="both"/>
        <w:rPr>
          <w:rFonts w:ascii="Times New Roman" w:hAnsi="Times New Roman" w:cs="Times New Roman"/>
          <w:sz w:val="24"/>
          <w:szCs w:val="24"/>
          <w:lang w:val="en-IN"/>
        </w:rPr>
      </w:pPr>
      <w:r w:rsidRPr="00ED0CC4">
        <w:rPr>
          <w:rFonts w:ascii="Times New Roman" w:hAnsi="Times New Roman" w:cs="Times New Roman"/>
          <w:sz w:val="24"/>
          <w:szCs w:val="24"/>
          <w:lang w:val="en-IN"/>
        </w:rPr>
        <w:t>The soil pH ranged from 6.23 to 6.70 across different treatments. The highest pH was observed in T</w:t>
      </w:r>
      <w:r w:rsidRPr="00ED0CC4">
        <w:rPr>
          <w:rFonts w:ascii="Times New Roman" w:hAnsi="Times New Roman" w:cs="Times New Roman"/>
          <w:sz w:val="24"/>
          <w:szCs w:val="24"/>
          <w:vertAlign w:val="subscript"/>
          <w:lang w:val="en-IN"/>
        </w:rPr>
        <w:t>2</w:t>
      </w:r>
      <w:r w:rsidRPr="00ED0CC4">
        <w:rPr>
          <w:rFonts w:ascii="Times New Roman" w:hAnsi="Times New Roman" w:cs="Times New Roman"/>
          <w:sz w:val="24"/>
          <w:szCs w:val="24"/>
          <w:lang w:val="en-IN"/>
        </w:rPr>
        <w:t xml:space="preserve"> (Vermicompost @100%) and T</w:t>
      </w:r>
      <w:r w:rsidRPr="00ED0CC4">
        <w:rPr>
          <w:rFonts w:ascii="Times New Roman" w:hAnsi="Times New Roman" w:cs="Times New Roman"/>
          <w:sz w:val="24"/>
          <w:szCs w:val="24"/>
          <w:vertAlign w:val="subscript"/>
          <w:lang w:val="en-IN"/>
        </w:rPr>
        <w:t>5</w:t>
      </w:r>
      <w:r w:rsidRPr="00ED0CC4">
        <w:rPr>
          <w:rFonts w:ascii="Times New Roman" w:hAnsi="Times New Roman" w:cs="Times New Roman"/>
          <w:sz w:val="24"/>
          <w:szCs w:val="24"/>
          <w:lang w:val="en-IN"/>
        </w:rPr>
        <w:t xml:space="preserve"> (FYM @ 50% + Rock Phosphate 200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both recording a pH of 6.70.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had a pH of 6.40, while the lowest pH was recorded in T</w:t>
      </w:r>
      <w:r w:rsidRPr="00ED0CC4">
        <w:rPr>
          <w:rFonts w:ascii="Times New Roman" w:hAnsi="Times New Roman" w:cs="Times New Roman"/>
          <w:sz w:val="24"/>
          <w:szCs w:val="24"/>
          <w:vertAlign w:val="subscript"/>
          <w:lang w:val="en-IN"/>
        </w:rPr>
        <w:t>1</w:t>
      </w:r>
      <w:r w:rsidRPr="00ED0CC4">
        <w:rPr>
          <w:rFonts w:ascii="Times New Roman" w:hAnsi="Times New Roman" w:cs="Times New Roman"/>
          <w:sz w:val="24"/>
          <w:szCs w:val="24"/>
          <w:lang w:val="en-IN"/>
        </w:rPr>
        <w:t xml:space="preserve"> (FYM 100%) and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 Vermicompost @ 50% + Rock Phosphate 400 kg ha-1), both at 6.23. </w:t>
      </w:r>
      <w:commentRangeStart w:id="17"/>
      <w:r w:rsidRPr="00ED0CC4">
        <w:rPr>
          <w:rFonts w:ascii="Times New Roman" w:hAnsi="Times New Roman" w:cs="Times New Roman"/>
          <w:sz w:val="24"/>
          <w:szCs w:val="24"/>
          <w:lang w:val="en-IN"/>
        </w:rPr>
        <w:t>The variations in pH indicate that different treatments influence soil acidity, potentially affecting nutrient availability and microbial activity.</w:t>
      </w:r>
      <w:commentRangeEnd w:id="17"/>
      <w:r w:rsidR="00EE1964">
        <w:rPr>
          <w:rStyle w:val="CommentReference"/>
        </w:rPr>
        <w:commentReference w:id="17"/>
      </w:r>
    </w:p>
    <w:p w14:paraId="0217385A"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Soil Electrical Conductivity (</w:t>
      </w:r>
      <w:proofErr w:type="spellStart"/>
      <w:r w:rsidRPr="00ED0CC4">
        <w:rPr>
          <w:rFonts w:ascii="Times New Roman" w:hAnsi="Times New Roman" w:cs="Times New Roman"/>
          <w:b/>
          <w:bCs/>
          <w:sz w:val="24"/>
          <w:szCs w:val="24"/>
          <w:lang w:val="en-IN"/>
        </w:rPr>
        <w:t>Ec</w:t>
      </w:r>
      <w:proofErr w:type="spellEnd"/>
      <w:r w:rsidRPr="00ED0CC4">
        <w:rPr>
          <w:rFonts w:ascii="Times New Roman" w:hAnsi="Times New Roman" w:cs="Times New Roman"/>
          <w:b/>
          <w:bCs/>
          <w:sz w:val="24"/>
          <w:szCs w:val="24"/>
          <w:lang w:val="en-IN"/>
        </w:rPr>
        <w:t>)</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 xml:space="preserve">Soil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values varied between 0.49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 xml:space="preserve">/m and 0.65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/m. T</w:t>
      </w:r>
      <w:r w:rsidRPr="00ED0CC4">
        <w:rPr>
          <w:rFonts w:ascii="Times New Roman" w:hAnsi="Times New Roman" w:cs="Times New Roman"/>
          <w:sz w:val="24"/>
          <w:szCs w:val="24"/>
          <w:vertAlign w:val="subscript"/>
          <w:lang w:val="en-IN"/>
        </w:rPr>
        <w:t>6</w:t>
      </w:r>
      <w:r w:rsidRPr="00ED0CC4">
        <w:rPr>
          <w:rFonts w:ascii="Times New Roman" w:hAnsi="Times New Roman" w:cs="Times New Roman"/>
          <w:sz w:val="24"/>
          <w:szCs w:val="24"/>
          <w:lang w:val="en-IN"/>
        </w:rPr>
        <w:t xml:space="preserve"> (Vermicompost @ 50% + Rock Phosphate 300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ha) had the highest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value at 0.65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/m, suggesting higher ionic concentration in the soil solution.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an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of 0.53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 xml:space="preserve">/m. The lowest </w:t>
      </w:r>
      <w:proofErr w:type="spellStart"/>
      <w:r w:rsidRPr="00ED0CC4">
        <w:rPr>
          <w:rFonts w:ascii="Times New Roman" w:hAnsi="Times New Roman" w:cs="Times New Roman"/>
          <w:sz w:val="24"/>
          <w:szCs w:val="24"/>
          <w:lang w:val="en-IN"/>
        </w:rPr>
        <w:t>Ec</w:t>
      </w:r>
      <w:proofErr w:type="spellEnd"/>
      <w:r w:rsidRPr="00ED0CC4">
        <w:rPr>
          <w:rFonts w:ascii="Times New Roman" w:hAnsi="Times New Roman" w:cs="Times New Roman"/>
          <w:sz w:val="24"/>
          <w:szCs w:val="24"/>
          <w:lang w:val="en-IN"/>
        </w:rPr>
        <w:t xml:space="preserve"> was observed in T</w:t>
      </w:r>
      <w:r w:rsidRPr="00ED0CC4">
        <w:rPr>
          <w:rFonts w:ascii="Times New Roman" w:hAnsi="Times New Roman" w:cs="Times New Roman"/>
          <w:sz w:val="24"/>
          <w:szCs w:val="24"/>
          <w:vertAlign w:val="subscript"/>
          <w:lang w:val="en-IN"/>
        </w:rPr>
        <w:t>5</w:t>
      </w:r>
      <w:r w:rsidRPr="00ED0CC4">
        <w:rPr>
          <w:rFonts w:ascii="Times New Roman" w:hAnsi="Times New Roman" w:cs="Times New Roman"/>
          <w:sz w:val="24"/>
          <w:szCs w:val="24"/>
          <w:lang w:val="en-IN"/>
        </w:rPr>
        <w:t xml:space="preserve"> (FYM @ 50% + Rock Phosphate 200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ha) at 0.49 </w:t>
      </w:r>
      <w:proofErr w:type="spellStart"/>
      <w:r w:rsidRPr="00ED0CC4">
        <w:rPr>
          <w:rFonts w:ascii="Times New Roman" w:hAnsi="Times New Roman" w:cs="Times New Roman"/>
          <w:sz w:val="24"/>
          <w:szCs w:val="24"/>
          <w:lang w:val="en-IN"/>
        </w:rPr>
        <w:t>dS</w:t>
      </w:r>
      <w:proofErr w:type="spellEnd"/>
      <w:r w:rsidRPr="00ED0CC4">
        <w:rPr>
          <w:rFonts w:ascii="Times New Roman" w:hAnsi="Times New Roman" w:cs="Times New Roman"/>
          <w:sz w:val="24"/>
          <w:szCs w:val="24"/>
          <w:lang w:val="en-IN"/>
        </w:rPr>
        <w:t xml:space="preserve">/m. </w:t>
      </w:r>
      <w:commentRangeStart w:id="18"/>
      <w:r w:rsidRPr="00ED0CC4">
        <w:rPr>
          <w:rFonts w:ascii="Times New Roman" w:hAnsi="Times New Roman" w:cs="Times New Roman"/>
          <w:sz w:val="24"/>
          <w:szCs w:val="24"/>
          <w:lang w:val="en-IN"/>
        </w:rPr>
        <w:t>These variations can influence soil salinity and plant nutrient uptake.</w:t>
      </w:r>
      <w:commentRangeEnd w:id="18"/>
      <w:r w:rsidR="00EE1964">
        <w:rPr>
          <w:rStyle w:val="CommentReference"/>
        </w:rPr>
        <w:commentReference w:id="18"/>
      </w:r>
    </w:p>
    <w:p w14:paraId="4FD9961B"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Soil Organic Carbon (OC)</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Soil organic carbon content ranged from 0.61% to 0.94%. The highest OC was found in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Vermicompost @ 50% + Rock Phosphate 400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at 0.94%, indicating enhanced organic matter content.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an OC of 0.61%, the lowest among all treatments. </w:t>
      </w:r>
      <w:commentRangeStart w:id="19"/>
      <w:r w:rsidRPr="00ED0CC4">
        <w:rPr>
          <w:rFonts w:ascii="Times New Roman" w:hAnsi="Times New Roman" w:cs="Times New Roman"/>
          <w:sz w:val="24"/>
          <w:szCs w:val="24"/>
          <w:lang w:val="en-IN"/>
        </w:rPr>
        <w:t>Higher OC levels in treatments with organic amendments suggest improved soil structure and fertility.</w:t>
      </w:r>
      <w:commentRangeEnd w:id="19"/>
      <w:r w:rsidR="00EE1964">
        <w:rPr>
          <w:rStyle w:val="CommentReference"/>
        </w:rPr>
        <w:commentReference w:id="19"/>
      </w:r>
    </w:p>
    <w:p w14:paraId="6960799A"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Nitrogen (N)</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nitrogen content ranged from 86.77 kg/ha to 155.57 kg/ha.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xml:space="preserve"> (FYM @ 50% + Vermicompost @ 50% + Rock Phosphate 400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ha) had the highest nitrogen availability at 155.57 kg/ha, while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recorded the lowest at 86.77 kg/ha. </w:t>
      </w:r>
      <w:commentRangeStart w:id="20"/>
      <w:r w:rsidRPr="00ED0CC4">
        <w:rPr>
          <w:rFonts w:ascii="Times New Roman" w:hAnsi="Times New Roman" w:cs="Times New Roman"/>
          <w:sz w:val="24"/>
          <w:szCs w:val="24"/>
          <w:lang w:val="en-IN"/>
        </w:rPr>
        <w:t>Increased nitrogen levels in organic treatments highlight the potential of these amendments to enhance nitrogen availability for chickpea growth.</w:t>
      </w:r>
      <w:commentRangeEnd w:id="20"/>
      <w:r w:rsidR="00EE1964">
        <w:rPr>
          <w:rStyle w:val="CommentReference"/>
        </w:rPr>
        <w:commentReference w:id="20"/>
      </w:r>
    </w:p>
    <w:p w14:paraId="3525FA17"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Phosphorus (P)</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phosphorus content varied from 11.07 kg/ha to 21.50 kg/ha. The highest phosphorus availability was recorded in T</w:t>
      </w:r>
      <w:r w:rsidRPr="00ED0CC4">
        <w:rPr>
          <w:rFonts w:ascii="Times New Roman" w:hAnsi="Times New Roman" w:cs="Times New Roman"/>
          <w:sz w:val="24"/>
          <w:szCs w:val="24"/>
          <w:vertAlign w:val="subscript"/>
          <w:lang w:val="en-IN"/>
        </w:rPr>
        <w:t>4</w:t>
      </w:r>
      <w:r w:rsidRPr="00ED0CC4">
        <w:rPr>
          <w:rFonts w:ascii="Times New Roman" w:hAnsi="Times New Roman" w:cs="Times New Roman"/>
          <w:sz w:val="24"/>
          <w:szCs w:val="24"/>
          <w:lang w:val="en-IN"/>
        </w:rPr>
        <w:t xml:space="preserve"> (Vermicompost @ 50% + </w:t>
      </w:r>
      <w:r w:rsidRPr="00ED0CC4">
        <w:rPr>
          <w:rFonts w:ascii="Times New Roman" w:hAnsi="Times New Roman" w:cs="Times New Roman"/>
          <w:sz w:val="24"/>
          <w:szCs w:val="24"/>
          <w:lang w:val="en-IN"/>
        </w:rPr>
        <w:lastRenderedPageBreak/>
        <w:t>FYM @ 50%) at 21.50 kg/ha.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a phosphorus availability of 11.07 kg/ha, the lowest among all treatments. </w:t>
      </w:r>
      <w:commentRangeStart w:id="21"/>
      <w:r w:rsidRPr="00ED0CC4">
        <w:rPr>
          <w:rFonts w:ascii="Times New Roman" w:hAnsi="Times New Roman" w:cs="Times New Roman"/>
          <w:sz w:val="24"/>
          <w:szCs w:val="24"/>
          <w:lang w:val="en-IN"/>
        </w:rPr>
        <w:t>Enhanced phosphorus levels in treated plots suggest improved nutrient availability due to organic and inorganic amendments.</w:t>
      </w:r>
      <w:commentRangeEnd w:id="21"/>
      <w:r w:rsidR="00EE1964">
        <w:rPr>
          <w:rStyle w:val="CommentReference"/>
        </w:rPr>
        <w:commentReference w:id="21"/>
      </w:r>
    </w:p>
    <w:p w14:paraId="0CF80279" w14:textId="77777777" w:rsidR="00ED0CC4" w:rsidRPr="00ED0CC4"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Potassium (K)</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Available potassium content ranged from 155.90 kg/ha to 201.93 kg/ha. T</w:t>
      </w:r>
      <w:r w:rsidRPr="00ED0CC4">
        <w:rPr>
          <w:rFonts w:ascii="Times New Roman" w:hAnsi="Times New Roman" w:cs="Times New Roman"/>
          <w:sz w:val="24"/>
          <w:szCs w:val="24"/>
          <w:vertAlign w:val="subscript"/>
          <w:lang w:val="en-IN"/>
        </w:rPr>
        <w:t>6</w:t>
      </w:r>
      <w:r w:rsidRPr="00ED0CC4">
        <w:rPr>
          <w:rFonts w:ascii="Times New Roman" w:hAnsi="Times New Roman" w:cs="Times New Roman"/>
          <w:sz w:val="24"/>
          <w:szCs w:val="24"/>
          <w:lang w:val="en-IN"/>
        </w:rPr>
        <w:t xml:space="preserve"> (Vermicompost @ 50% + Rock Phosphate 300 kg</w:t>
      </w:r>
      <w:r w:rsidR="00E82495">
        <w:rPr>
          <w:rFonts w:ascii="Times New Roman" w:hAnsi="Times New Roman" w:cs="Times New Roman"/>
          <w:sz w:val="24"/>
          <w:szCs w:val="24"/>
          <w:lang w:val="en-IN"/>
        </w:rPr>
        <w:t>/</w:t>
      </w:r>
      <w:r w:rsidRPr="00ED0CC4">
        <w:rPr>
          <w:rFonts w:ascii="Times New Roman" w:hAnsi="Times New Roman" w:cs="Times New Roman"/>
          <w:sz w:val="24"/>
          <w:szCs w:val="24"/>
          <w:lang w:val="en-IN"/>
        </w:rPr>
        <w:t xml:space="preserve"> ha) had the highest potassium availability at 201.93 kg/ha, while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recorded the lowest at 155.90 kg/ha. </w:t>
      </w:r>
      <w:commentRangeStart w:id="22"/>
      <w:r w:rsidRPr="00ED0CC4">
        <w:rPr>
          <w:rFonts w:ascii="Times New Roman" w:hAnsi="Times New Roman" w:cs="Times New Roman"/>
          <w:sz w:val="24"/>
          <w:szCs w:val="24"/>
          <w:lang w:val="en-IN"/>
        </w:rPr>
        <w:t>Increased potassium levels in amended plots indicate better nutrient management and potential for improved chickpea yield.</w:t>
      </w:r>
      <w:commentRangeEnd w:id="22"/>
      <w:r w:rsidR="00EE1964">
        <w:rPr>
          <w:rStyle w:val="CommentReference"/>
        </w:rPr>
        <w:commentReference w:id="22"/>
      </w:r>
    </w:p>
    <w:p w14:paraId="2183A5B0" w14:textId="77777777" w:rsidR="00E82495" w:rsidRPr="00420451" w:rsidRDefault="00ED0CC4" w:rsidP="00ED0CC4">
      <w:pPr>
        <w:spacing w:line="360" w:lineRule="auto"/>
        <w:jc w:val="both"/>
        <w:rPr>
          <w:rFonts w:ascii="Times New Roman" w:hAnsi="Times New Roman" w:cs="Times New Roman"/>
          <w:b/>
          <w:bCs/>
          <w:sz w:val="24"/>
          <w:szCs w:val="24"/>
          <w:lang w:val="en-IN"/>
        </w:rPr>
      </w:pPr>
      <w:r w:rsidRPr="00ED0CC4">
        <w:rPr>
          <w:rFonts w:ascii="Times New Roman" w:hAnsi="Times New Roman" w:cs="Times New Roman"/>
          <w:b/>
          <w:bCs/>
          <w:sz w:val="24"/>
          <w:szCs w:val="24"/>
          <w:lang w:val="en-IN"/>
        </w:rPr>
        <w:t>Available Sul</w:t>
      </w:r>
      <w:r w:rsidR="00E82495">
        <w:rPr>
          <w:rFonts w:ascii="Times New Roman" w:hAnsi="Times New Roman" w:cs="Times New Roman"/>
          <w:b/>
          <w:bCs/>
          <w:sz w:val="24"/>
          <w:szCs w:val="24"/>
          <w:lang w:val="en-IN"/>
        </w:rPr>
        <w:t>phur</w:t>
      </w:r>
      <w:r w:rsidRPr="00ED0CC4">
        <w:rPr>
          <w:rFonts w:ascii="Times New Roman" w:hAnsi="Times New Roman" w:cs="Times New Roman"/>
          <w:b/>
          <w:bCs/>
          <w:sz w:val="24"/>
          <w:szCs w:val="24"/>
          <w:lang w:val="en-IN"/>
        </w:rPr>
        <w:t xml:space="preserve"> (S)</w:t>
      </w:r>
      <w:r w:rsidR="00420451">
        <w:rPr>
          <w:rFonts w:ascii="Times New Roman" w:hAnsi="Times New Roman" w:cs="Times New Roman"/>
          <w:b/>
          <w:bCs/>
          <w:sz w:val="24"/>
          <w:szCs w:val="24"/>
          <w:lang w:val="en-IN"/>
        </w:rPr>
        <w:t xml:space="preserve"> - </w:t>
      </w:r>
      <w:r w:rsidRPr="00ED0CC4">
        <w:rPr>
          <w:rFonts w:ascii="Times New Roman" w:hAnsi="Times New Roman" w:cs="Times New Roman"/>
          <w:sz w:val="24"/>
          <w:szCs w:val="24"/>
          <w:lang w:val="en-IN"/>
        </w:rPr>
        <w:t xml:space="preserve">Available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content ranged from 9.25 Mg/kg to 19.90 Mg/kg. The highest 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availability was recorded in T</w:t>
      </w:r>
      <w:r w:rsidRPr="00ED0CC4">
        <w:rPr>
          <w:rFonts w:ascii="Times New Roman" w:hAnsi="Times New Roman" w:cs="Times New Roman"/>
          <w:sz w:val="24"/>
          <w:szCs w:val="24"/>
          <w:vertAlign w:val="subscript"/>
          <w:lang w:val="en-IN"/>
        </w:rPr>
        <w:t>4</w:t>
      </w:r>
      <w:r w:rsidRPr="00ED0CC4">
        <w:rPr>
          <w:rFonts w:ascii="Times New Roman" w:hAnsi="Times New Roman" w:cs="Times New Roman"/>
          <w:sz w:val="24"/>
          <w:szCs w:val="24"/>
          <w:lang w:val="en-IN"/>
        </w:rPr>
        <w:t xml:space="preserve"> (Vermicompost @ 50% + FYM @ 50%) at 19.90 Mg/kg. The control (T</w:t>
      </w:r>
      <w:r w:rsidRPr="00ED0CC4">
        <w:rPr>
          <w:rFonts w:ascii="Times New Roman" w:hAnsi="Times New Roman" w:cs="Times New Roman"/>
          <w:sz w:val="24"/>
          <w:szCs w:val="24"/>
          <w:vertAlign w:val="subscript"/>
          <w:lang w:val="en-IN"/>
        </w:rPr>
        <w:t>0</w:t>
      </w:r>
      <w:r w:rsidRPr="00ED0CC4">
        <w:rPr>
          <w:rFonts w:ascii="Times New Roman" w:hAnsi="Times New Roman" w:cs="Times New Roman"/>
          <w:sz w:val="24"/>
          <w:szCs w:val="24"/>
          <w:lang w:val="en-IN"/>
        </w:rPr>
        <w:t xml:space="preserve">) had the lowest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availability at 9.25 Mg/kg. </w:t>
      </w:r>
      <w:commentRangeStart w:id="23"/>
      <w:r w:rsidRPr="00ED0CC4">
        <w:rPr>
          <w:rFonts w:ascii="Times New Roman" w:hAnsi="Times New Roman" w:cs="Times New Roman"/>
          <w:sz w:val="24"/>
          <w:szCs w:val="24"/>
          <w:lang w:val="en-IN"/>
        </w:rPr>
        <w:t xml:space="preserve">Enhanced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levels in organic treatments suggest improved </w:t>
      </w:r>
      <w:r w:rsidR="00E82495" w:rsidRPr="00ED0CC4">
        <w:rPr>
          <w:rFonts w:ascii="Times New Roman" w:hAnsi="Times New Roman" w:cs="Times New Roman"/>
          <w:sz w:val="24"/>
          <w:szCs w:val="24"/>
          <w:lang w:val="en-IN"/>
        </w:rPr>
        <w:t>sul</w:t>
      </w:r>
      <w:r w:rsidR="00E82495">
        <w:rPr>
          <w:rFonts w:ascii="Times New Roman" w:hAnsi="Times New Roman" w:cs="Times New Roman"/>
          <w:sz w:val="24"/>
          <w:szCs w:val="24"/>
          <w:lang w:val="en-IN"/>
        </w:rPr>
        <w:t>phur</w:t>
      </w:r>
      <w:r w:rsidRPr="00ED0CC4">
        <w:rPr>
          <w:rFonts w:ascii="Times New Roman" w:hAnsi="Times New Roman" w:cs="Times New Roman"/>
          <w:sz w:val="24"/>
          <w:szCs w:val="24"/>
          <w:lang w:val="en-IN"/>
        </w:rPr>
        <w:t xml:space="preserve"> nutrition for chickpeas</w:t>
      </w:r>
      <w:r w:rsidR="00E82495">
        <w:rPr>
          <w:rFonts w:ascii="Times New Roman" w:hAnsi="Times New Roman" w:cs="Times New Roman"/>
          <w:sz w:val="24"/>
          <w:szCs w:val="24"/>
          <w:lang w:val="en-IN"/>
        </w:rPr>
        <w:t>.</w:t>
      </w:r>
      <w:commentRangeEnd w:id="23"/>
      <w:r w:rsidR="00EE1964">
        <w:rPr>
          <w:rStyle w:val="CommentReference"/>
        </w:rPr>
        <w:commentReference w:id="23"/>
      </w:r>
    </w:p>
    <w:p w14:paraId="52782096" w14:textId="77777777" w:rsidR="00ED0CC4" w:rsidRDefault="00ED0CC4" w:rsidP="00ED0CC4">
      <w:pPr>
        <w:spacing w:line="360" w:lineRule="auto"/>
        <w:jc w:val="both"/>
        <w:rPr>
          <w:rFonts w:ascii="Times New Roman" w:hAnsi="Times New Roman" w:cs="Times New Roman"/>
          <w:sz w:val="24"/>
          <w:szCs w:val="24"/>
          <w:lang w:val="en-IN"/>
        </w:rPr>
      </w:pPr>
      <w:commentRangeStart w:id="24"/>
      <w:r w:rsidRPr="00ED0CC4">
        <w:rPr>
          <w:rFonts w:ascii="Times New Roman" w:hAnsi="Times New Roman" w:cs="Times New Roman"/>
          <w:sz w:val="24"/>
          <w:szCs w:val="24"/>
          <w:lang w:val="en-IN"/>
        </w:rPr>
        <w:t>The results indicate that treatments involving organic amendments (FYM, vermicompost) and rock phosphate significantly improve soil properties and nutrient availability compared to the control. Notably, the combination of FYM, vermicompost, and rock phosphate (T</w:t>
      </w:r>
      <w:r w:rsidRPr="00ED0CC4">
        <w:rPr>
          <w:rFonts w:ascii="Times New Roman" w:hAnsi="Times New Roman" w:cs="Times New Roman"/>
          <w:sz w:val="24"/>
          <w:szCs w:val="24"/>
          <w:vertAlign w:val="subscript"/>
          <w:lang w:val="en-IN"/>
        </w:rPr>
        <w:t>7</w:t>
      </w:r>
      <w:r w:rsidRPr="00ED0CC4">
        <w:rPr>
          <w:rFonts w:ascii="Times New Roman" w:hAnsi="Times New Roman" w:cs="Times New Roman"/>
          <w:sz w:val="24"/>
          <w:szCs w:val="24"/>
          <w:lang w:val="en-IN"/>
        </w:rPr>
        <w:t>) showed the highest improvement in soil organic carbon, available nitrogen, and other nutrients, suggesting it as a potential optimal treatment for enhancing chickpea cultivation. The overall positive impact of organic and inorganic amendments highlights their importance in sustainable agricultural practices.</w:t>
      </w:r>
      <w:commentRangeEnd w:id="24"/>
      <w:r w:rsidR="00EE1964">
        <w:rPr>
          <w:rStyle w:val="CommentReference"/>
        </w:rPr>
        <w:commentReference w:id="24"/>
      </w:r>
      <w:r w:rsidR="003F3F9E">
        <w:rPr>
          <w:rFonts w:ascii="Times New Roman" w:hAnsi="Times New Roman" w:cs="Times New Roman"/>
          <w:sz w:val="24"/>
          <w:szCs w:val="24"/>
          <w:lang w:val="en-IN"/>
        </w:rPr>
        <w:t xml:space="preserve"> Our result partially enclosed with Rao et al., (2020), Das et al., (2016)</w:t>
      </w:r>
      <w:r w:rsidR="009F0820">
        <w:rPr>
          <w:rFonts w:ascii="Times New Roman" w:hAnsi="Times New Roman" w:cs="Times New Roman"/>
          <w:sz w:val="24"/>
          <w:szCs w:val="24"/>
          <w:lang w:val="en-IN"/>
        </w:rPr>
        <w:t>, Noor et al., (2008)</w:t>
      </w:r>
      <w:r w:rsidR="003F3F9E">
        <w:rPr>
          <w:rFonts w:ascii="Times New Roman" w:hAnsi="Times New Roman" w:cs="Times New Roman"/>
          <w:sz w:val="24"/>
          <w:szCs w:val="24"/>
          <w:lang w:val="en-IN"/>
        </w:rPr>
        <w:t xml:space="preserve"> and Sahu </w:t>
      </w:r>
      <w:r w:rsidR="009F0820">
        <w:rPr>
          <w:rFonts w:ascii="Times New Roman" w:hAnsi="Times New Roman" w:cs="Times New Roman"/>
          <w:sz w:val="24"/>
          <w:szCs w:val="24"/>
          <w:lang w:val="en-IN"/>
        </w:rPr>
        <w:t>et al., (</w:t>
      </w:r>
      <w:r w:rsidR="003F3F9E">
        <w:rPr>
          <w:rFonts w:ascii="Times New Roman" w:hAnsi="Times New Roman" w:cs="Times New Roman"/>
          <w:sz w:val="24"/>
          <w:szCs w:val="24"/>
          <w:lang w:val="en-IN"/>
        </w:rPr>
        <w:t>2010)</w:t>
      </w:r>
      <w:r w:rsidR="009F0820">
        <w:rPr>
          <w:rFonts w:ascii="Times New Roman" w:hAnsi="Times New Roman" w:cs="Times New Roman"/>
          <w:sz w:val="24"/>
          <w:szCs w:val="24"/>
          <w:lang w:val="en-IN"/>
        </w:rPr>
        <w:t>.</w:t>
      </w:r>
    </w:p>
    <w:p w14:paraId="6586F78D" w14:textId="77777777" w:rsidR="00E82495" w:rsidRPr="00ED0CC4" w:rsidRDefault="00E82495" w:rsidP="00ED0CC4">
      <w:pPr>
        <w:spacing w:line="360" w:lineRule="auto"/>
        <w:jc w:val="both"/>
        <w:rPr>
          <w:rFonts w:ascii="Times New Roman" w:hAnsi="Times New Roman" w:cs="Times New Roman"/>
          <w:b/>
          <w:bCs/>
          <w:sz w:val="24"/>
          <w:szCs w:val="24"/>
        </w:rPr>
      </w:pPr>
      <w:r w:rsidRPr="00F048AD">
        <w:rPr>
          <w:rFonts w:ascii="Times New Roman" w:hAnsi="Times New Roman" w:cs="Times New Roman"/>
          <w:b/>
          <w:bCs/>
          <w:sz w:val="24"/>
          <w:szCs w:val="24"/>
        </w:rPr>
        <w:t xml:space="preserve">Table – </w:t>
      </w:r>
      <w:r>
        <w:rPr>
          <w:rFonts w:ascii="Times New Roman" w:hAnsi="Times New Roman" w:cs="Times New Roman"/>
          <w:b/>
          <w:bCs/>
          <w:sz w:val="24"/>
          <w:szCs w:val="24"/>
        </w:rPr>
        <w:t>3</w:t>
      </w:r>
      <w:r w:rsidRPr="00F048AD">
        <w:rPr>
          <w:rFonts w:ascii="Times New Roman" w:hAnsi="Times New Roman" w:cs="Times New Roman"/>
          <w:b/>
          <w:bCs/>
          <w:sz w:val="24"/>
          <w:szCs w:val="24"/>
        </w:rPr>
        <w:t xml:space="preserve"> </w:t>
      </w:r>
      <w:commentRangeStart w:id="25"/>
      <w:r w:rsidRPr="00F048AD">
        <w:rPr>
          <w:rFonts w:ascii="Times New Roman" w:hAnsi="Times New Roman" w:cs="Times New Roman"/>
          <w:b/>
          <w:bCs/>
          <w:sz w:val="24"/>
          <w:szCs w:val="24"/>
        </w:rPr>
        <w:t xml:space="preserve">Effect of FYM, Vermicompost and Rock phosphate on </w:t>
      </w:r>
      <w:r>
        <w:rPr>
          <w:rFonts w:ascii="Times New Roman" w:hAnsi="Times New Roman" w:cs="Times New Roman"/>
          <w:b/>
          <w:bCs/>
          <w:sz w:val="24"/>
          <w:szCs w:val="24"/>
        </w:rPr>
        <w:t xml:space="preserve">soil quality </w:t>
      </w:r>
      <w:r w:rsidRPr="00F048AD">
        <w:rPr>
          <w:rFonts w:ascii="Times New Roman" w:hAnsi="Times New Roman" w:cs="Times New Roman"/>
          <w:b/>
          <w:bCs/>
          <w:sz w:val="24"/>
          <w:szCs w:val="24"/>
        </w:rPr>
        <w:t>parameters of chickpea cultivation</w:t>
      </w:r>
      <w:commentRangeEnd w:id="25"/>
      <w:r w:rsidR="00EE1964">
        <w:rPr>
          <w:rStyle w:val="CommentReference"/>
        </w:rPr>
        <w:commentReference w:id="25"/>
      </w:r>
      <w:r w:rsidRPr="00F048AD">
        <w:rPr>
          <w:rFonts w:ascii="Times New Roman" w:hAnsi="Times New Roman" w:cs="Times New Roman"/>
          <w:b/>
          <w:bCs/>
          <w:sz w:val="24"/>
          <w:szCs w:val="24"/>
        </w:rPr>
        <w:t>.</w:t>
      </w:r>
    </w:p>
    <w:tbl>
      <w:tblPr>
        <w:tblStyle w:val="LightGrid1"/>
        <w:tblW w:w="9629" w:type="dxa"/>
        <w:tblLayout w:type="fixed"/>
        <w:tblLook w:val="04A0" w:firstRow="1" w:lastRow="0" w:firstColumn="1" w:lastColumn="0" w:noHBand="0" w:noVBand="1"/>
      </w:tblPr>
      <w:tblGrid>
        <w:gridCol w:w="3110"/>
        <w:gridCol w:w="615"/>
        <w:gridCol w:w="615"/>
        <w:gridCol w:w="842"/>
        <w:gridCol w:w="1045"/>
        <w:gridCol w:w="1134"/>
        <w:gridCol w:w="1134"/>
        <w:gridCol w:w="1134"/>
      </w:tblGrid>
      <w:tr w:rsidR="00E82495" w:rsidRPr="00AC54F6" w14:paraId="146872A0" w14:textId="77777777" w:rsidTr="004D700A">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3110" w:type="dxa"/>
          </w:tcPr>
          <w:p w14:paraId="05D3CCFE" w14:textId="77777777" w:rsidR="00E82495" w:rsidRPr="00AC54F6" w:rsidRDefault="00E82495" w:rsidP="004D700A">
            <w:pPr>
              <w:jc w:val="center"/>
              <w:rPr>
                <w:rFonts w:ascii="Times New Roman" w:hAnsi="Times New Roman" w:cs="Times New Roman"/>
                <w:sz w:val="20"/>
                <w:szCs w:val="20"/>
              </w:rPr>
            </w:pPr>
            <w:r w:rsidRPr="00AC54F6">
              <w:rPr>
                <w:rFonts w:ascii="Times New Roman" w:hAnsi="Times New Roman" w:cs="Times New Roman"/>
                <w:sz w:val="20"/>
                <w:szCs w:val="20"/>
              </w:rPr>
              <w:t>Treatments</w:t>
            </w:r>
          </w:p>
        </w:tc>
        <w:tc>
          <w:tcPr>
            <w:tcW w:w="615" w:type="dxa"/>
          </w:tcPr>
          <w:p w14:paraId="296BEDEA"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commentRangeStart w:id="26"/>
            <w:r>
              <w:rPr>
                <w:rFonts w:ascii="Times New Roman" w:hAnsi="Times New Roman" w:cs="Times New Roman"/>
                <w:sz w:val="20"/>
                <w:szCs w:val="20"/>
              </w:rPr>
              <w:t>Soil pH</w:t>
            </w:r>
          </w:p>
        </w:tc>
        <w:tc>
          <w:tcPr>
            <w:tcW w:w="615" w:type="dxa"/>
          </w:tcPr>
          <w:p w14:paraId="2C92E1FB"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Soil </w:t>
            </w:r>
            <w:proofErr w:type="spellStart"/>
            <w:r>
              <w:rPr>
                <w:rFonts w:ascii="Times New Roman" w:hAnsi="Times New Roman" w:cs="Times New Roman"/>
                <w:sz w:val="20"/>
                <w:szCs w:val="20"/>
              </w:rPr>
              <w:t>Ec</w:t>
            </w:r>
            <w:commentRangeEnd w:id="26"/>
            <w:proofErr w:type="spellEnd"/>
            <w:r w:rsidR="00EE1964">
              <w:rPr>
                <w:rStyle w:val="CommentReference"/>
                <w:rFonts w:asciiTheme="minorHAnsi" w:eastAsiaTheme="minorHAnsi" w:hAnsiTheme="minorHAnsi" w:cstheme="minorBidi"/>
                <w:b w:val="0"/>
                <w:bCs w:val="0"/>
              </w:rPr>
              <w:commentReference w:id="26"/>
            </w:r>
          </w:p>
        </w:tc>
        <w:tc>
          <w:tcPr>
            <w:tcW w:w="842" w:type="dxa"/>
          </w:tcPr>
          <w:p w14:paraId="19F427F6"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Soil OC (%)</w:t>
            </w:r>
          </w:p>
        </w:tc>
        <w:tc>
          <w:tcPr>
            <w:tcW w:w="1045" w:type="dxa"/>
          </w:tcPr>
          <w:p w14:paraId="46ADD0AC" w14:textId="77777777" w:rsidR="00E82495" w:rsidRPr="008448A7"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N (kg/ha)</w:t>
            </w:r>
          </w:p>
        </w:tc>
        <w:tc>
          <w:tcPr>
            <w:tcW w:w="1134" w:type="dxa"/>
          </w:tcPr>
          <w:p w14:paraId="152B3B31" w14:textId="77777777" w:rsidR="00E82495" w:rsidRPr="00F57C7F"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P (kg/ha)</w:t>
            </w:r>
          </w:p>
        </w:tc>
        <w:tc>
          <w:tcPr>
            <w:tcW w:w="1134" w:type="dxa"/>
          </w:tcPr>
          <w:p w14:paraId="368A7F13" w14:textId="77777777" w:rsidR="00E82495"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K (kg/ha)</w:t>
            </w:r>
          </w:p>
        </w:tc>
        <w:tc>
          <w:tcPr>
            <w:tcW w:w="1134" w:type="dxa"/>
          </w:tcPr>
          <w:p w14:paraId="7A39BF2F" w14:textId="77777777" w:rsidR="00E82495" w:rsidRDefault="00E82495" w:rsidP="004D7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Available S (Mg/kg)</w:t>
            </w:r>
          </w:p>
        </w:tc>
      </w:tr>
      <w:tr w:rsidR="00E82495" w:rsidRPr="00AC54F6" w14:paraId="200C8EB8"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0602240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0</w:t>
            </w:r>
            <w:r w:rsidRPr="00AC54F6">
              <w:rPr>
                <w:rFonts w:ascii="Times New Roman" w:hAnsi="Times New Roman" w:cs="Times New Roman"/>
                <w:b w:val="0"/>
                <w:sz w:val="20"/>
                <w:szCs w:val="20"/>
              </w:rPr>
              <w:t xml:space="preserve"> (Control)</w:t>
            </w:r>
          </w:p>
        </w:tc>
        <w:tc>
          <w:tcPr>
            <w:tcW w:w="615" w:type="dxa"/>
            <w:vAlign w:val="center"/>
          </w:tcPr>
          <w:p w14:paraId="1B2D6B27"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6.40</w:t>
            </w:r>
          </w:p>
        </w:tc>
        <w:tc>
          <w:tcPr>
            <w:tcW w:w="615" w:type="dxa"/>
            <w:vAlign w:val="center"/>
          </w:tcPr>
          <w:p w14:paraId="387470A4"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0.53</w:t>
            </w:r>
          </w:p>
        </w:tc>
        <w:tc>
          <w:tcPr>
            <w:tcW w:w="842" w:type="dxa"/>
            <w:vAlign w:val="center"/>
          </w:tcPr>
          <w:p w14:paraId="66120344"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0.61</w:t>
            </w:r>
          </w:p>
        </w:tc>
        <w:tc>
          <w:tcPr>
            <w:tcW w:w="1045" w:type="dxa"/>
            <w:vAlign w:val="center"/>
          </w:tcPr>
          <w:p w14:paraId="5C1430AD"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86.77</w:t>
            </w:r>
          </w:p>
        </w:tc>
        <w:tc>
          <w:tcPr>
            <w:tcW w:w="1134" w:type="dxa"/>
            <w:vAlign w:val="center"/>
          </w:tcPr>
          <w:p w14:paraId="0D9C490C"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11.07</w:t>
            </w:r>
          </w:p>
        </w:tc>
        <w:tc>
          <w:tcPr>
            <w:tcW w:w="1134" w:type="dxa"/>
            <w:vAlign w:val="center"/>
          </w:tcPr>
          <w:p w14:paraId="3FAB0FED"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155.90</w:t>
            </w:r>
          </w:p>
        </w:tc>
        <w:tc>
          <w:tcPr>
            <w:tcW w:w="1134" w:type="dxa"/>
            <w:vAlign w:val="center"/>
          </w:tcPr>
          <w:p w14:paraId="208EC447"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9.25</w:t>
            </w:r>
          </w:p>
        </w:tc>
      </w:tr>
      <w:tr w:rsidR="00E82495" w:rsidRPr="00AC54F6" w14:paraId="736E54FF"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1CCBE1C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1 </w:t>
            </w:r>
            <w:r w:rsidRPr="00AC54F6">
              <w:rPr>
                <w:rFonts w:ascii="Times New Roman" w:hAnsi="Times New Roman" w:cs="Times New Roman"/>
                <w:b w:val="0"/>
                <w:sz w:val="20"/>
                <w:szCs w:val="20"/>
              </w:rPr>
              <w:t>(FYM</w:t>
            </w:r>
            <w:r w:rsidRPr="00AC54F6">
              <w:rPr>
                <w:rFonts w:ascii="Times New Roman" w:hAnsi="Times New Roman" w:cs="Times New Roman"/>
                <w:sz w:val="20"/>
                <w:szCs w:val="20"/>
              </w:rPr>
              <w:t xml:space="preserve"> 100%</w:t>
            </w:r>
            <w:r w:rsidRPr="00AC54F6">
              <w:rPr>
                <w:rFonts w:ascii="Times New Roman" w:hAnsi="Times New Roman" w:cs="Times New Roman"/>
                <w:b w:val="0"/>
                <w:sz w:val="20"/>
                <w:szCs w:val="20"/>
              </w:rPr>
              <w:t>)</w:t>
            </w:r>
          </w:p>
        </w:tc>
        <w:tc>
          <w:tcPr>
            <w:tcW w:w="615" w:type="dxa"/>
            <w:vAlign w:val="center"/>
          </w:tcPr>
          <w:p w14:paraId="54A1DE05"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6.23</w:t>
            </w:r>
          </w:p>
        </w:tc>
        <w:tc>
          <w:tcPr>
            <w:tcW w:w="615" w:type="dxa"/>
            <w:vAlign w:val="center"/>
          </w:tcPr>
          <w:p w14:paraId="60CF454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0.51</w:t>
            </w:r>
          </w:p>
        </w:tc>
        <w:tc>
          <w:tcPr>
            <w:tcW w:w="842" w:type="dxa"/>
            <w:vAlign w:val="center"/>
          </w:tcPr>
          <w:p w14:paraId="0AA17802"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0.63</w:t>
            </w:r>
          </w:p>
        </w:tc>
        <w:tc>
          <w:tcPr>
            <w:tcW w:w="1045" w:type="dxa"/>
            <w:vAlign w:val="center"/>
          </w:tcPr>
          <w:p w14:paraId="6F859594"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117.99</w:t>
            </w:r>
          </w:p>
        </w:tc>
        <w:tc>
          <w:tcPr>
            <w:tcW w:w="1134" w:type="dxa"/>
            <w:vAlign w:val="center"/>
          </w:tcPr>
          <w:p w14:paraId="72C8391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17.27</w:t>
            </w:r>
          </w:p>
        </w:tc>
        <w:tc>
          <w:tcPr>
            <w:tcW w:w="1134" w:type="dxa"/>
            <w:vAlign w:val="center"/>
          </w:tcPr>
          <w:p w14:paraId="0642F79C"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176.67</w:t>
            </w:r>
          </w:p>
        </w:tc>
        <w:tc>
          <w:tcPr>
            <w:tcW w:w="1134" w:type="dxa"/>
            <w:vAlign w:val="center"/>
          </w:tcPr>
          <w:p w14:paraId="5221BD77"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14.92</w:t>
            </w:r>
          </w:p>
        </w:tc>
      </w:tr>
      <w:tr w:rsidR="00E82495" w:rsidRPr="00AC54F6" w14:paraId="746C09E3"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6ABFA183"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2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@100%</w:t>
            </w:r>
            <w:r w:rsidRPr="00AC54F6">
              <w:rPr>
                <w:rFonts w:ascii="Times New Roman" w:hAnsi="Times New Roman" w:cs="Times New Roman"/>
                <w:b w:val="0"/>
                <w:sz w:val="20"/>
                <w:szCs w:val="20"/>
              </w:rPr>
              <w:t>)</w:t>
            </w:r>
          </w:p>
        </w:tc>
        <w:tc>
          <w:tcPr>
            <w:tcW w:w="615" w:type="dxa"/>
            <w:vAlign w:val="center"/>
          </w:tcPr>
          <w:p w14:paraId="54A4079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6.70</w:t>
            </w:r>
          </w:p>
        </w:tc>
        <w:tc>
          <w:tcPr>
            <w:tcW w:w="615" w:type="dxa"/>
            <w:vAlign w:val="center"/>
          </w:tcPr>
          <w:p w14:paraId="33C30B83"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0.50</w:t>
            </w:r>
          </w:p>
        </w:tc>
        <w:tc>
          <w:tcPr>
            <w:tcW w:w="842" w:type="dxa"/>
            <w:vAlign w:val="center"/>
          </w:tcPr>
          <w:p w14:paraId="5C9D5F27"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0.69</w:t>
            </w:r>
          </w:p>
        </w:tc>
        <w:tc>
          <w:tcPr>
            <w:tcW w:w="1045" w:type="dxa"/>
            <w:vAlign w:val="center"/>
          </w:tcPr>
          <w:p w14:paraId="1C584EB6"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125.51</w:t>
            </w:r>
          </w:p>
        </w:tc>
        <w:tc>
          <w:tcPr>
            <w:tcW w:w="1134" w:type="dxa"/>
            <w:vAlign w:val="center"/>
          </w:tcPr>
          <w:p w14:paraId="02D0530B"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20.73</w:t>
            </w:r>
          </w:p>
        </w:tc>
        <w:tc>
          <w:tcPr>
            <w:tcW w:w="1134" w:type="dxa"/>
            <w:vAlign w:val="center"/>
          </w:tcPr>
          <w:p w14:paraId="0D0E85F2"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171.93</w:t>
            </w:r>
          </w:p>
        </w:tc>
        <w:tc>
          <w:tcPr>
            <w:tcW w:w="1134" w:type="dxa"/>
            <w:vAlign w:val="center"/>
          </w:tcPr>
          <w:p w14:paraId="01354A32"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16.17</w:t>
            </w:r>
          </w:p>
        </w:tc>
      </w:tr>
      <w:tr w:rsidR="00E82495" w:rsidRPr="00AC54F6" w14:paraId="0674653F"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6FC44114"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sz w:val="20"/>
                <w:szCs w:val="20"/>
                <w:vertAlign w:val="subscript"/>
              </w:rPr>
              <w:t xml:space="preserve">3 </w:t>
            </w:r>
            <w:r w:rsidRPr="00AC54F6">
              <w:rPr>
                <w:rFonts w:ascii="Times New Roman" w:hAnsi="Times New Roman" w:cs="Times New Roman"/>
                <w:sz w:val="20"/>
                <w:szCs w:val="20"/>
              </w:rPr>
              <w:t>(</w:t>
            </w:r>
            <w:r w:rsidRPr="00AC54F6">
              <w:rPr>
                <w:rFonts w:ascii="Times New Roman" w:eastAsia="Calibri" w:hAnsi="Times New Roman" w:cs="Times New Roman"/>
                <w:bCs w:val="0"/>
                <w:color w:val="000000"/>
                <w:kern w:val="24"/>
                <w:sz w:val="20"/>
                <w:szCs w:val="20"/>
              </w:rPr>
              <w:t>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615" w:type="dxa"/>
            <w:vAlign w:val="center"/>
          </w:tcPr>
          <w:p w14:paraId="5701853D"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6.57</w:t>
            </w:r>
          </w:p>
        </w:tc>
        <w:tc>
          <w:tcPr>
            <w:tcW w:w="615" w:type="dxa"/>
            <w:vAlign w:val="center"/>
          </w:tcPr>
          <w:p w14:paraId="7061616E"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0.59</w:t>
            </w:r>
          </w:p>
        </w:tc>
        <w:tc>
          <w:tcPr>
            <w:tcW w:w="842" w:type="dxa"/>
            <w:vAlign w:val="center"/>
          </w:tcPr>
          <w:p w14:paraId="62E3A4D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0.70</w:t>
            </w:r>
          </w:p>
        </w:tc>
        <w:tc>
          <w:tcPr>
            <w:tcW w:w="1045" w:type="dxa"/>
            <w:vAlign w:val="center"/>
          </w:tcPr>
          <w:p w14:paraId="523854FA"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133.01</w:t>
            </w:r>
          </w:p>
        </w:tc>
        <w:tc>
          <w:tcPr>
            <w:tcW w:w="1134" w:type="dxa"/>
            <w:vAlign w:val="center"/>
          </w:tcPr>
          <w:p w14:paraId="5620D87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21.37</w:t>
            </w:r>
          </w:p>
        </w:tc>
        <w:tc>
          <w:tcPr>
            <w:tcW w:w="1134" w:type="dxa"/>
            <w:vAlign w:val="center"/>
          </w:tcPr>
          <w:p w14:paraId="451DC279"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181.50</w:t>
            </w:r>
          </w:p>
        </w:tc>
        <w:tc>
          <w:tcPr>
            <w:tcW w:w="1134" w:type="dxa"/>
            <w:vAlign w:val="center"/>
          </w:tcPr>
          <w:p w14:paraId="21BA62FE"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15.93</w:t>
            </w:r>
          </w:p>
        </w:tc>
      </w:tr>
      <w:tr w:rsidR="00E82495" w:rsidRPr="00AC54F6" w14:paraId="0C56D257" w14:textId="77777777" w:rsidTr="004D700A">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110" w:type="dxa"/>
          </w:tcPr>
          <w:p w14:paraId="3A5CD37D"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4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Vermi compost @ 50% + FYM @ 50%</w:t>
            </w:r>
            <w:r w:rsidRPr="00AC54F6">
              <w:rPr>
                <w:rFonts w:ascii="Times New Roman" w:hAnsi="Times New Roman" w:cs="Times New Roman"/>
                <w:b w:val="0"/>
                <w:sz w:val="20"/>
                <w:szCs w:val="20"/>
              </w:rPr>
              <w:t>)</w:t>
            </w:r>
          </w:p>
        </w:tc>
        <w:tc>
          <w:tcPr>
            <w:tcW w:w="615" w:type="dxa"/>
            <w:vAlign w:val="center"/>
          </w:tcPr>
          <w:p w14:paraId="162A45B1"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6.50</w:t>
            </w:r>
          </w:p>
        </w:tc>
        <w:tc>
          <w:tcPr>
            <w:tcW w:w="615" w:type="dxa"/>
            <w:vAlign w:val="center"/>
          </w:tcPr>
          <w:p w14:paraId="6EC064A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0.59</w:t>
            </w:r>
          </w:p>
        </w:tc>
        <w:tc>
          <w:tcPr>
            <w:tcW w:w="842" w:type="dxa"/>
            <w:vAlign w:val="center"/>
          </w:tcPr>
          <w:p w14:paraId="65E13958"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0.77</w:t>
            </w:r>
          </w:p>
        </w:tc>
        <w:tc>
          <w:tcPr>
            <w:tcW w:w="1045" w:type="dxa"/>
            <w:vAlign w:val="center"/>
          </w:tcPr>
          <w:p w14:paraId="0C61E27A"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137.83</w:t>
            </w:r>
          </w:p>
        </w:tc>
        <w:tc>
          <w:tcPr>
            <w:tcW w:w="1134" w:type="dxa"/>
            <w:vAlign w:val="center"/>
          </w:tcPr>
          <w:p w14:paraId="223A1F5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21.50</w:t>
            </w:r>
          </w:p>
        </w:tc>
        <w:tc>
          <w:tcPr>
            <w:tcW w:w="1134" w:type="dxa"/>
            <w:vAlign w:val="center"/>
          </w:tcPr>
          <w:p w14:paraId="2AD0145C"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196.30</w:t>
            </w:r>
          </w:p>
        </w:tc>
        <w:tc>
          <w:tcPr>
            <w:tcW w:w="1134" w:type="dxa"/>
            <w:vAlign w:val="center"/>
          </w:tcPr>
          <w:p w14:paraId="0BA9CE2A"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19.90</w:t>
            </w:r>
          </w:p>
        </w:tc>
      </w:tr>
      <w:tr w:rsidR="00E82495" w:rsidRPr="00AC54F6" w14:paraId="4F83056A" w14:textId="77777777" w:rsidTr="004D700A">
        <w:trPr>
          <w:cnfStyle w:val="000000010000" w:firstRow="0" w:lastRow="0" w:firstColumn="0" w:lastColumn="0" w:oddVBand="0" w:evenVBand="0" w:oddHBand="0" w:evenHBand="1"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9D0061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lastRenderedPageBreak/>
              <w:t>T</w:t>
            </w:r>
            <w:r w:rsidRPr="00AC54F6">
              <w:rPr>
                <w:rFonts w:ascii="Times New Roman" w:hAnsi="Times New Roman" w:cs="Times New Roman"/>
                <w:b w:val="0"/>
                <w:sz w:val="20"/>
                <w:szCs w:val="20"/>
                <w:vertAlign w:val="subscript"/>
              </w:rPr>
              <w:t xml:space="preserve">5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Rock Phosphate (200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r w:rsidRPr="00AC54F6">
              <w:rPr>
                <w:rFonts w:ascii="Times New Roman" w:hAnsi="Times New Roman" w:cs="Times New Roman"/>
                <w:b w:val="0"/>
                <w:sz w:val="20"/>
                <w:szCs w:val="20"/>
              </w:rPr>
              <w:t>)</w:t>
            </w:r>
          </w:p>
        </w:tc>
        <w:tc>
          <w:tcPr>
            <w:tcW w:w="615" w:type="dxa"/>
            <w:vAlign w:val="center"/>
          </w:tcPr>
          <w:p w14:paraId="3C8723FC"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6.70</w:t>
            </w:r>
          </w:p>
        </w:tc>
        <w:tc>
          <w:tcPr>
            <w:tcW w:w="615" w:type="dxa"/>
            <w:vAlign w:val="center"/>
          </w:tcPr>
          <w:p w14:paraId="277C3CDC"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0.49</w:t>
            </w:r>
          </w:p>
        </w:tc>
        <w:tc>
          <w:tcPr>
            <w:tcW w:w="842" w:type="dxa"/>
            <w:vAlign w:val="center"/>
          </w:tcPr>
          <w:p w14:paraId="6437943E"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0.85</w:t>
            </w:r>
          </w:p>
        </w:tc>
        <w:tc>
          <w:tcPr>
            <w:tcW w:w="1045" w:type="dxa"/>
            <w:vAlign w:val="center"/>
          </w:tcPr>
          <w:p w14:paraId="433F03F0"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144.49</w:t>
            </w:r>
          </w:p>
        </w:tc>
        <w:tc>
          <w:tcPr>
            <w:tcW w:w="1134" w:type="dxa"/>
            <w:vAlign w:val="center"/>
          </w:tcPr>
          <w:p w14:paraId="6386D9DD"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20.47</w:t>
            </w:r>
          </w:p>
        </w:tc>
        <w:tc>
          <w:tcPr>
            <w:tcW w:w="1134" w:type="dxa"/>
            <w:vAlign w:val="center"/>
          </w:tcPr>
          <w:p w14:paraId="4760DEA8"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194.70</w:t>
            </w:r>
          </w:p>
        </w:tc>
        <w:tc>
          <w:tcPr>
            <w:tcW w:w="1134" w:type="dxa"/>
            <w:vAlign w:val="center"/>
          </w:tcPr>
          <w:p w14:paraId="6A4AB808"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19.43</w:t>
            </w:r>
          </w:p>
        </w:tc>
      </w:tr>
      <w:tr w:rsidR="00E82495" w:rsidRPr="00AC54F6" w14:paraId="30BE4D3E" w14:textId="77777777" w:rsidTr="004D700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110" w:type="dxa"/>
          </w:tcPr>
          <w:p w14:paraId="70738CAB" w14:textId="77777777" w:rsidR="00E82495" w:rsidRPr="00AC54F6" w:rsidRDefault="00E82495" w:rsidP="004D700A">
            <w:pPr>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6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lang w:val="en-IN"/>
              </w:rPr>
              <w:t>Vermi compost @ 50% + Rock Phosphate (300 kg ha</w:t>
            </w:r>
            <w:r w:rsidRPr="00AC54F6">
              <w:rPr>
                <w:rFonts w:ascii="Times New Roman" w:eastAsia="Calibri" w:hAnsi="Times New Roman" w:cs="Times New Roman"/>
                <w:bCs w:val="0"/>
                <w:color w:val="000000"/>
                <w:kern w:val="24"/>
                <w:sz w:val="20"/>
                <w:szCs w:val="20"/>
                <w:vertAlign w:val="superscript"/>
                <w:lang w:val="en-IN"/>
              </w:rPr>
              <w:t>-1</w:t>
            </w:r>
            <w:r w:rsidRPr="00AC54F6">
              <w:rPr>
                <w:rFonts w:ascii="Times New Roman" w:eastAsia="Calibri" w:hAnsi="Times New Roman" w:cs="Times New Roman"/>
                <w:bCs w:val="0"/>
                <w:color w:val="000000"/>
                <w:kern w:val="24"/>
                <w:sz w:val="20"/>
                <w:szCs w:val="20"/>
                <w:lang w:val="en-IN"/>
              </w:rPr>
              <w:t>)</w:t>
            </w:r>
            <w:r w:rsidRPr="00AC54F6">
              <w:rPr>
                <w:rFonts w:ascii="Times New Roman" w:hAnsi="Times New Roman" w:cs="Times New Roman"/>
                <w:b w:val="0"/>
                <w:sz w:val="20"/>
                <w:szCs w:val="20"/>
              </w:rPr>
              <w:t>)</w:t>
            </w:r>
          </w:p>
        </w:tc>
        <w:tc>
          <w:tcPr>
            <w:tcW w:w="615" w:type="dxa"/>
            <w:vAlign w:val="center"/>
          </w:tcPr>
          <w:p w14:paraId="1BE8822C"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6.47</w:t>
            </w:r>
          </w:p>
        </w:tc>
        <w:tc>
          <w:tcPr>
            <w:tcW w:w="615" w:type="dxa"/>
            <w:vAlign w:val="center"/>
          </w:tcPr>
          <w:p w14:paraId="41D683D0"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0.65</w:t>
            </w:r>
          </w:p>
        </w:tc>
        <w:tc>
          <w:tcPr>
            <w:tcW w:w="842" w:type="dxa"/>
            <w:vAlign w:val="center"/>
          </w:tcPr>
          <w:p w14:paraId="5D8B9462"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0.87</w:t>
            </w:r>
          </w:p>
        </w:tc>
        <w:tc>
          <w:tcPr>
            <w:tcW w:w="1045" w:type="dxa"/>
            <w:vAlign w:val="center"/>
          </w:tcPr>
          <w:p w14:paraId="4EC85AED"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149.16</w:t>
            </w:r>
          </w:p>
        </w:tc>
        <w:tc>
          <w:tcPr>
            <w:tcW w:w="1134" w:type="dxa"/>
            <w:vAlign w:val="center"/>
          </w:tcPr>
          <w:p w14:paraId="77552271" w14:textId="77777777" w:rsidR="00E82495" w:rsidRPr="00705DD8"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19.97</w:t>
            </w:r>
          </w:p>
        </w:tc>
        <w:tc>
          <w:tcPr>
            <w:tcW w:w="1134" w:type="dxa"/>
            <w:vAlign w:val="center"/>
          </w:tcPr>
          <w:p w14:paraId="18173BEB"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201.93</w:t>
            </w:r>
          </w:p>
        </w:tc>
        <w:tc>
          <w:tcPr>
            <w:tcW w:w="1134" w:type="dxa"/>
            <w:vAlign w:val="center"/>
          </w:tcPr>
          <w:p w14:paraId="4E626B61"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18.23</w:t>
            </w:r>
          </w:p>
        </w:tc>
      </w:tr>
      <w:tr w:rsidR="00E82495" w:rsidRPr="00AC54F6" w14:paraId="28402932" w14:textId="77777777" w:rsidTr="004D700A">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110" w:type="dxa"/>
          </w:tcPr>
          <w:p w14:paraId="0FA617AC" w14:textId="77777777" w:rsidR="00E82495" w:rsidRPr="00AC54F6" w:rsidRDefault="00E82495" w:rsidP="004D700A">
            <w:pPr>
              <w:spacing w:before="120" w:after="0" w:line="360" w:lineRule="auto"/>
              <w:jc w:val="both"/>
              <w:rPr>
                <w:rFonts w:ascii="Times New Roman" w:hAnsi="Times New Roman" w:cs="Times New Roman"/>
                <w:b w:val="0"/>
                <w:sz w:val="20"/>
                <w:szCs w:val="20"/>
              </w:rPr>
            </w:pPr>
            <w:r w:rsidRPr="00AC54F6">
              <w:rPr>
                <w:rFonts w:ascii="Times New Roman" w:hAnsi="Times New Roman" w:cs="Times New Roman"/>
                <w:b w:val="0"/>
                <w:sz w:val="20"/>
                <w:szCs w:val="20"/>
              </w:rPr>
              <w:t>T</w:t>
            </w:r>
            <w:r w:rsidRPr="00AC54F6">
              <w:rPr>
                <w:rFonts w:ascii="Times New Roman" w:hAnsi="Times New Roman" w:cs="Times New Roman"/>
                <w:b w:val="0"/>
                <w:sz w:val="20"/>
                <w:szCs w:val="20"/>
                <w:vertAlign w:val="subscript"/>
              </w:rPr>
              <w:t xml:space="preserve">7 </w:t>
            </w:r>
            <w:r w:rsidRPr="00AC54F6">
              <w:rPr>
                <w:rFonts w:ascii="Times New Roman" w:hAnsi="Times New Roman" w:cs="Times New Roman"/>
                <w:b w:val="0"/>
                <w:sz w:val="20"/>
                <w:szCs w:val="20"/>
              </w:rPr>
              <w:t>(</w:t>
            </w:r>
            <w:r w:rsidRPr="00AC54F6">
              <w:rPr>
                <w:rFonts w:ascii="Times New Roman" w:eastAsia="Calibri" w:hAnsi="Times New Roman" w:cs="Times New Roman"/>
                <w:bCs w:val="0"/>
                <w:color w:val="000000"/>
                <w:kern w:val="24"/>
                <w:sz w:val="20"/>
                <w:szCs w:val="20"/>
              </w:rPr>
              <w:t>FYM @ 50 %+ Vermi compost @ 50% + Rock Phosphate (400 kg ha-</w:t>
            </w:r>
            <w:r w:rsidRPr="00AC54F6">
              <w:rPr>
                <w:rFonts w:ascii="Times New Roman" w:eastAsia="Calibri" w:hAnsi="Times New Roman" w:cs="Times New Roman"/>
                <w:bCs w:val="0"/>
                <w:color w:val="000000"/>
                <w:kern w:val="24"/>
                <w:sz w:val="20"/>
                <w:szCs w:val="20"/>
                <w:vertAlign w:val="superscript"/>
              </w:rPr>
              <w:t>1</w:t>
            </w:r>
            <w:r w:rsidRPr="00AC54F6">
              <w:rPr>
                <w:rFonts w:ascii="Times New Roman" w:eastAsia="Calibri" w:hAnsi="Times New Roman" w:cs="Times New Roman"/>
                <w:bCs w:val="0"/>
                <w:color w:val="000000"/>
                <w:kern w:val="24"/>
                <w:sz w:val="20"/>
                <w:szCs w:val="20"/>
              </w:rPr>
              <w:t>)</w:t>
            </w:r>
          </w:p>
        </w:tc>
        <w:tc>
          <w:tcPr>
            <w:tcW w:w="615" w:type="dxa"/>
            <w:vAlign w:val="center"/>
          </w:tcPr>
          <w:p w14:paraId="71E6D448"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705DD8">
              <w:rPr>
                <w:rFonts w:ascii="Times New Roman" w:hAnsi="Times New Roman" w:cs="Times New Roman"/>
                <w:color w:val="000000"/>
                <w:sz w:val="20"/>
                <w:szCs w:val="20"/>
              </w:rPr>
              <w:t>6.23</w:t>
            </w:r>
          </w:p>
        </w:tc>
        <w:tc>
          <w:tcPr>
            <w:tcW w:w="615" w:type="dxa"/>
            <w:vAlign w:val="center"/>
          </w:tcPr>
          <w:p w14:paraId="3F6AD434"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0.58</w:t>
            </w:r>
          </w:p>
        </w:tc>
        <w:tc>
          <w:tcPr>
            <w:tcW w:w="842" w:type="dxa"/>
            <w:vAlign w:val="center"/>
          </w:tcPr>
          <w:p w14:paraId="005BA716"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0.94</w:t>
            </w:r>
          </w:p>
        </w:tc>
        <w:tc>
          <w:tcPr>
            <w:tcW w:w="1045" w:type="dxa"/>
            <w:vAlign w:val="center"/>
          </w:tcPr>
          <w:p w14:paraId="5725A273"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155.57</w:t>
            </w:r>
          </w:p>
        </w:tc>
        <w:tc>
          <w:tcPr>
            <w:tcW w:w="1134" w:type="dxa"/>
            <w:vAlign w:val="center"/>
          </w:tcPr>
          <w:p w14:paraId="59D5FD1B" w14:textId="77777777" w:rsidR="00E82495" w:rsidRPr="00705DD8"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705DD8">
              <w:rPr>
                <w:rFonts w:ascii="Times New Roman" w:hAnsi="Times New Roman" w:cs="Times New Roman"/>
                <w:color w:val="000000"/>
                <w:sz w:val="20"/>
                <w:szCs w:val="20"/>
              </w:rPr>
              <w:t>20.30</w:t>
            </w:r>
          </w:p>
        </w:tc>
        <w:tc>
          <w:tcPr>
            <w:tcW w:w="1134" w:type="dxa"/>
            <w:vAlign w:val="center"/>
          </w:tcPr>
          <w:p w14:paraId="015BC92F"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188.93</w:t>
            </w:r>
          </w:p>
        </w:tc>
        <w:tc>
          <w:tcPr>
            <w:tcW w:w="1134" w:type="dxa"/>
            <w:vAlign w:val="center"/>
          </w:tcPr>
          <w:p w14:paraId="3941B16B"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446645">
              <w:rPr>
                <w:rFonts w:ascii="Times New Roman" w:hAnsi="Times New Roman" w:cs="Times New Roman"/>
                <w:color w:val="000000"/>
                <w:sz w:val="20"/>
                <w:szCs w:val="20"/>
              </w:rPr>
              <w:t>18.83</w:t>
            </w:r>
          </w:p>
        </w:tc>
      </w:tr>
      <w:tr w:rsidR="00E82495" w:rsidRPr="00AC54F6" w14:paraId="1FD0D089" w14:textId="77777777" w:rsidTr="004D700A">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110" w:type="dxa"/>
          </w:tcPr>
          <w:p w14:paraId="40792181" w14:textId="77777777" w:rsidR="00E82495" w:rsidRPr="00F57C7F" w:rsidRDefault="00E82495" w:rsidP="004D700A">
            <w:pPr>
              <w:rPr>
                <w:rFonts w:ascii="Times New Roman" w:hAnsi="Times New Roman" w:cs="Times New Roman"/>
                <w:sz w:val="20"/>
                <w:szCs w:val="20"/>
              </w:rPr>
            </w:pPr>
            <w:proofErr w:type="spellStart"/>
            <w:r w:rsidRPr="00F57C7F">
              <w:rPr>
                <w:rFonts w:ascii="Times New Roman" w:hAnsi="Times New Roman" w:cs="Times New Roman"/>
                <w:sz w:val="20"/>
                <w:szCs w:val="20"/>
              </w:rPr>
              <w:t>SEm</w:t>
            </w:r>
            <w:proofErr w:type="spellEnd"/>
            <w:r w:rsidRPr="00F57C7F">
              <w:rPr>
                <w:rFonts w:ascii="Times New Roman" w:hAnsi="Times New Roman" w:cs="Times New Roman"/>
                <w:sz w:val="20"/>
                <w:szCs w:val="20"/>
              </w:rPr>
              <w:t>±</w:t>
            </w:r>
          </w:p>
        </w:tc>
        <w:tc>
          <w:tcPr>
            <w:tcW w:w="615" w:type="dxa"/>
            <w:vAlign w:val="center"/>
          </w:tcPr>
          <w:p w14:paraId="02073080"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46645">
              <w:rPr>
                <w:rFonts w:ascii="Times New Roman" w:hAnsi="Times New Roman" w:cs="Times New Roman"/>
                <w:b/>
                <w:bCs/>
                <w:color w:val="000000"/>
                <w:sz w:val="20"/>
                <w:szCs w:val="20"/>
              </w:rPr>
              <w:t>0.21</w:t>
            </w:r>
          </w:p>
        </w:tc>
        <w:tc>
          <w:tcPr>
            <w:tcW w:w="615" w:type="dxa"/>
            <w:vAlign w:val="center"/>
          </w:tcPr>
          <w:p w14:paraId="68DC61C9"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0.06</w:t>
            </w:r>
          </w:p>
        </w:tc>
        <w:tc>
          <w:tcPr>
            <w:tcW w:w="842" w:type="dxa"/>
            <w:vAlign w:val="center"/>
          </w:tcPr>
          <w:p w14:paraId="69A03A34"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0.03</w:t>
            </w:r>
          </w:p>
        </w:tc>
        <w:tc>
          <w:tcPr>
            <w:tcW w:w="1045" w:type="dxa"/>
            <w:vAlign w:val="center"/>
          </w:tcPr>
          <w:p w14:paraId="42E5DA19"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2.22</w:t>
            </w:r>
          </w:p>
        </w:tc>
        <w:tc>
          <w:tcPr>
            <w:tcW w:w="1134" w:type="dxa"/>
            <w:vAlign w:val="center"/>
          </w:tcPr>
          <w:p w14:paraId="06ECB891"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1.6</w:t>
            </w:r>
          </w:p>
        </w:tc>
        <w:tc>
          <w:tcPr>
            <w:tcW w:w="1134" w:type="dxa"/>
            <w:vAlign w:val="center"/>
          </w:tcPr>
          <w:p w14:paraId="42715117"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8.07</w:t>
            </w:r>
          </w:p>
        </w:tc>
        <w:tc>
          <w:tcPr>
            <w:tcW w:w="1134" w:type="dxa"/>
            <w:vAlign w:val="center"/>
          </w:tcPr>
          <w:p w14:paraId="1040C4F6" w14:textId="77777777" w:rsidR="00E82495" w:rsidRPr="00446645" w:rsidRDefault="00E82495" w:rsidP="004D700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0.95</w:t>
            </w:r>
          </w:p>
        </w:tc>
      </w:tr>
      <w:tr w:rsidR="00E82495" w:rsidRPr="00AC54F6" w14:paraId="3BC823AE" w14:textId="77777777" w:rsidTr="004D700A">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110" w:type="dxa"/>
          </w:tcPr>
          <w:p w14:paraId="28DCCFF8" w14:textId="77777777" w:rsidR="00E82495" w:rsidRPr="00F57C7F" w:rsidRDefault="00E82495" w:rsidP="004D700A">
            <w:pPr>
              <w:rPr>
                <w:rFonts w:ascii="Times New Roman" w:hAnsi="Times New Roman" w:cs="Times New Roman"/>
                <w:sz w:val="20"/>
                <w:szCs w:val="20"/>
              </w:rPr>
            </w:pPr>
            <w:r w:rsidRPr="00F57C7F">
              <w:rPr>
                <w:rFonts w:ascii="Times New Roman" w:hAnsi="Times New Roman" w:cs="Times New Roman"/>
                <w:sz w:val="20"/>
                <w:szCs w:val="20"/>
              </w:rPr>
              <w:t>CD at 5%</w:t>
            </w:r>
          </w:p>
        </w:tc>
        <w:tc>
          <w:tcPr>
            <w:tcW w:w="615" w:type="dxa"/>
            <w:vAlign w:val="center"/>
          </w:tcPr>
          <w:p w14:paraId="3A231969"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446645">
              <w:rPr>
                <w:rFonts w:ascii="Times New Roman" w:hAnsi="Times New Roman" w:cs="Times New Roman"/>
                <w:b/>
                <w:bCs/>
                <w:color w:val="000000"/>
                <w:sz w:val="20"/>
                <w:szCs w:val="20"/>
              </w:rPr>
              <w:t>0.65</w:t>
            </w:r>
          </w:p>
        </w:tc>
        <w:tc>
          <w:tcPr>
            <w:tcW w:w="615" w:type="dxa"/>
            <w:vAlign w:val="center"/>
          </w:tcPr>
          <w:p w14:paraId="6F92B373"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0.18</w:t>
            </w:r>
          </w:p>
        </w:tc>
        <w:tc>
          <w:tcPr>
            <w:tcW w:w="842" w:type="dxa"/>
            <w:vAlign w:val="center"/>
          </w:tcPr>
          <w:p w14:paraId="69FB289A"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0.1</w:t>
            </w:r>
          </w:p>
        </w:tc>
        <w:tc>
          <w:tcPr>
            <w:tcW w:w="1045" w:type="dxa"/>
            <w:vAlign w:val="center"/>
          </w:tcPr>
          <w:p w14:paraId="63519674"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6.5</w:t>
            </w:r>
          </w:p>
        </w:tc>
        <w:tc>
          <w:tcPr>
            <w:tcW w:w="1134" w:type="dxa"/>
            <w:vAlign w:val="center"/>
          </w:tcPr>
          <w:p w14:paraId="4C05B94E"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4.67</w:t>
            </w:r>
          </w:p>
        </w:tc>
        <w:tc>
          <w:tcPr>
            <w:tcW w:w="1134" w:type="dxa"/>
            <w:vAlign w:val="center"/>
          </w:tcPr>
          <w:p w14:paraId="12A2C506"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23.6</w:t>
            </w:r>
          </w:p>
        </w:tc>
        <w:tc>
          <w:tcPr>
            <w:tcW w:w="1134" w:type="dxa"/>
            <w:vAlign w:val="center"/>
          </w:tcPr>
          <w:p w14:paraId="096D28F0" w14:textId="77777777" w:rsidR="00E82495" w:rsidRPr="00446645" w:rsidRDefault="00E82495" w:rsidP="004D700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446645">
              <w:rPr>
                <w:rFonts w:ascii="Times New Roman" w:hAnsi="Times New Roman" w:cs="Times New Roman"/>
                <w:b/>
                <w:bCs/>
                <w:color w:val="000000"/>
                <w:sz w:val="20"/>
                <w:szCs w:val="20"/>
              </w:rPr>
              <w:t>2.78</w:t>
            </w:r>
          </w:p>
        </w:tc>
      </w:tr>
    </w:tbl>
    <w:p w14:paraId="080D8F4C" w14:textId="77777777" w:rsidR="00F261C0" w:rsidRPr="00F261C0" w:rsidRDefault="00F261C0" w:rsidP="00F261C0">
      <w:p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Summary</w:t>
      </w:r>
    </w:p>
    <w:p w14:paraId="0B3F1C39" w14:textId="77777777" w:rsidR="00F261C0" w:rsidRPr="00F261C0" w:rsidRDefault="00F261C0" w:rsidP="00F261C0">
      <w:pPr>
        <w:spacing w:line="360" w:lineRule="auto"/>
        <w:jc w:val="both"/>
        <w:rPr>
          <w:rFonts w:ascii="Times New Roman" w:hAnsi="Times New Roman" w:cs="Times New Roman"/>
          <w:sz w:val="24"/>
          <w:szCs w:val="24"/>
          <w:lang w:val="en-IN"/>
        </w:rPr>
      </w:pPr>
      <w:r w:rsidRPr="00F261C0">
        <w:rPr>
          <w:rFonts w:ascii="Times New Roman" w:hAnsi="Times New Roman" w:cs="Times New Roman"/>
          <w:sz w:val="24"/>
          <w:szCs w:val="24"/>
          <w:lang w:val="en-IN"/>
        </w:rPr>
        <w:t>The study evaluates the impact of different combinations of FYM (farmyard manure), vermicompost, and rock phosphate on the growth, yield, and soil quality of chickpea cultivation. The treatments include various proportions of these organic and inorganic amendments, with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(50% FYM + 50% vermicompost + rock phosphate at 400 kg/ha) showing the best results across several parameters.</w:t>
      </w:r>
    </w:p>
    <w:p w14:paraId="0F2A605F"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commentRangeStart w:id="27"/>
      <w:r w:rsidRPr="00F261C0">
        <w:rPr>
          <w:rFonts w:ascii="Times New Roman" w:hAnsi="Times New Roman" w:cs="Times New Roman"/>
          <w:b/>
          <w:bCs/>
          <w:sz w:val="24"/>
          <w:szCs w:val="24"/>
          <w:lang w:val="en-IN"/>
        </w:rPr>
        <w:t>Growth Attributes:</w:t>
      </w:r>
      <w:r w:rsidRPr="00F261C0">
        <w:rPr>
          <w:rFonts w:ascii="Times New Roman" w:hAnsi="Times New Roman" w:cs="Times New Roman"/>
          <w:sz w:val="24"/>
          <w:szCs w:val="24"/>
          <w:lang w:val="en-IN"/>
        </w:rPr>
        <w:t xml:space="preserve"> Plant Heigh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highest plant height (36.37 cm),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(100% FYM) had the lowest (30.12 cm).Number of </w:t>
      </w:r>
      <w:r>
        <w:rPr>
          <w:rFonts w:ascii="Times New Roman" w:hAnsi="Times New Roman" w:cs="Times New Roman"/>
          <w:sz w:val="24"/>
          <w:szCs w:val="24"/>
          <w:lang w:val="en-IN"/>
        </w:rPr>
        <w:t>b</w:t>
      </w:r>
      <w:r w:rsidRPr="00F261C0">
        <w:rPr>
          <w:rFonts w:ascii="Times New Roman" w:hAnsi="Times New Roman" w:cs="Times New Roman"/>
          <w:sz w:val="24"/>
          <w:szCs w:val="24"/>
          <w:lang w:val="en-IN"/>
        </w:rPr>
        <w:t xml:space="preserve">ranches per </w:t>
      </w:r>
      <w:r>
        <w:rPr>
          <w:rFonts w:ascii="Times New Roman" w:hAnsi="Times New Roman" w:cs="Times New Roman"/>
          <w:sz w:val="24"/>
          <w:szCs w:val="24"/>
          <w:lang w:val="en-IN"/>
        </w:rPr>
        <w:t>p</w:t>
      </w:r>
      <w:r w:rsidRPr="00F261C0">
        <w:rPr>
          <w:rFonts w:ascii="Times New Roman" w:hAnsi="Times New Roman" w:cs="Times New Roman"/>
          <w:sz w:val="24"/>
          <w:szCs w:val="24"/>
          <w:lang w:val="en-IN"/>
        </w:rPr>
        <w:t>lant: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number of branches (11.48), whereas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least (7.17).Number of </w:t>
      </w:r>
      <w:r>
        <w:rPr>
          <w:rFonts w:ascii="Times New Roman" w:hAnsi="Times New Roman" w:cs="Times New Roman"/>
          <w:sz w:val="24"/>
          <w:szCs w:val="24"/>
          <w:lang w:val="en-IN"/>
        </w:rPr>
        <w:t>p</w:t>
      </w:r>
      <w:r w:rsidRPr="00F261C0">
        <w:rPr>
          <w:rFonts w:ascii="Times New Roman" w:hAnsi="Times New Roman" w:cs="Times New Roman"/>
          <w:sz w:val="24"/>
          <w:szCs w:val="24"/>
          <w:lang w:val="en-IN"/>
        </w:rPr>
        <w:t>ods per Plant: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maximum pods (99.92),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minimum (87.15).Number of Seeds per Pod: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number of seeds (2.67), and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(1.00).</w:t>
      </w:r>
    </w:p>
    <w:p w14:paraId="67BFCFB0"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 xml:space="preserve">Yield </w:t>
      </w:r>
      <w:proofErr w:type="spellStart"/>
      <w:r w:rsidRPr="00F261C0">
        <w:rPr>
          <w:rFonts w:ascii="Times New Roman" w:hAnsi="Times New Roman" w:cs="Times New Roman"/>
          <w:b/>
          <w:bCs/>
          <w:sz w:val="24"/>
          <w:szCs w:val="24"/>
          <w:lang w:val="en-IN"/>
        </w:rPr>
        <w:t>Attributes:</w:t>
      </w:r>
      <w:r w:rsidRPr="00F261C0">
        <w:rPr>
          <w:rFonts w:ascii="Times New Roman" w:hAnsi="Times New Roman" w:cs="Times New Roman"/>
          <w:sz w:val="24"/>
          <w:szCs w:val="24"/>
          <w:lang w:val="en-IN"/>
        </w:rPr>
        <w:t>Grain</w:t>
      </w:r>
      <w:proofErr w:type="spellEnd"/>
      <w:r w:rsidRPr="00F261C0">
        <w:rPr>
          <w:rFonts w:ascii="Times New Roman" w:hAnsi="Times New Roman" w:cs="Times New Roman"/>
          <w:sz w:val="24"/>
          <w:szCs w:val="24"/>
          <w:lang w:val="en-IN"/>
        </w:rPr>
        <w:t xml:space="preserve">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grain yield (15.57 q/ha), with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having the lowest (9.00 q/ha).Stover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recorded the highest stover yield (21.26 q/ha), while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(11.99 q/ha).Biological Yield: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biological yield (36.84 q/ha), with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being the lowest (20.99 q/ha).100 Seed Weight: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had the highest seed weight (17.91 gm), and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had the lowest (11.46 gm).Harvest Index: The highest harvest index was in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 (43.54%), with the minimum in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 xml:space="preserve"> (41.69%).</w:t>
      </w:r>
    </w:p>
    <w:p w14:paraId="448F6F19" w14:textId="77777777" w:rsidR="00F261C0" w:rsidRPr="00F261C0" w:rsidRDefault="00F261C0" w:rsidP="00F261C0">
      <w:pPr>
        <w:numPr>
          <w:ilvl w:val="0"/>
          <w:numId w:val="2"/>
        </w:num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Soil Quality:</w:t>
      </w:r>
      <w:r w:rsidRPr="00F261C0">
        <w:rPr>
          <w:rFonts w:ascii="Times New Roman" w:hAnsi="Times New Roman" w:cs="Times New Roman"/>
          <w:sz w:val="24"/>
          <w:szCs w:val="24"/>
          <w:lang w:val="en-IN"/>
        </w:rPr>
        <w:t xml:space="preserve"> Soil pH: Ranged from 6.23 (T</w:t>
      </w:r>
      <w:r w:rsidRPr="00F261C0">
        <w:rPr>
          <w:rFonts w:ascii="Times New Roman" w:hAnsi="Times New Roman" w:cs="Times New Roman"/>
          <w:sz w:val="24"/>
          <w:szCs w:val="24"/>
          <w:vertAlign w:val="subscript"/>
          <w:lang w:val="en-IN"/>
        </w:rPr>
        <w:t>1</w:t>
      </w:r>
      <w:r w:rsidRPr="00F261C0">
        <w:rPr>
          <w:rFonts w:ascii="Times New Roman" w:hAnsi="Times New Roman" w:cs="Times New Roman"/>
          <w:sz w:val="24"/>
          <w:szCs w:val="24"/>
          <w:lang w:val="en-IN"/>
        </w:rPr>
        <w:t xml:space="preserve"> and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to 6.70 (T</w:t>
      </w:r>
      <w:r w:rsidRPr="00F261C0">
        <w:rPr>
          <w:rFonts w:ascii="Times New Roman" w:hAnsi="Times New Roman" w:cs="Times New Roman"/>
          <w:sz w:val="24"/>
          <w:szCs w:val="24"/>
          <w:vertAlign w:val="subscript"/>
          <w:lang w:val="en-IN"/>
        </w:rPr>
        <w:t>2</w:t>
      </w:r>
      <w:r w:rsidRPr="00F261C0">
        <w:rPr>
          <w:rFonts w:ascii="Times New Roman" w:hAnsi="Times New Roman" w:cs="Times New Roman"/>
          <w:sz w:val="24"/>
          <w:szCs w:val="24"/>
          <w:lang w:val="en-IN"/>
        </w:rPr>
        <w:t xml:space="preserve"> and T</w:t>
      </w:r>
      <w:r w:rsidRPr="00F261C0">
        <w:rPr>
          <w:rFonts w:ascii="Times New Roman" w:hAnsi="Times New Roman" w:cs="Times New Roman"/>
          <w:sz w:val="24"/>
          <w:szCs w:val="24"/>
          <w:vertAlign w:val="subscript"/>
          <w:lang w:val="en-IN"/>
        </w:rPr>
        <w:t>5</w:t>
      </w:r>
      <w:r w:rsidRPr="00F261C0">
        <w:rPr>
          <w:rFonts w:ascii="Times New Roman" w:hAnsi="Times New Roman" w:cs="Times New Roman"/>
          <w:sz w:val="24"/>
          <w:szCs w:val="24"/>
          <w:lang w:val="en-IN"/>
        </w:rPr>
        <w:t>).Soil Electrical Conductivity (</w:t>
      </w:r>
      <w:proofErr w:type="spellStart"/>
      <w:r w:rsidRPr="00F261C0">
        <w:rPr>
          <w:rFonts w:ascii="Times New Roman" w:hAnsi="Times New Roman" w:cs="Times New Roman"/>
          <w:sz w:val="24"/>
          <w:szCs w:val="24"/>
          <w:lang w:val="en-IN"/>
        </w:rPr>
        <w:t>Ec</w:t>
      </w:r>
      <w:proofErr w:type="spellEnd"/>
      <w:r w:rsidRPr="00F261C0">
        <w:rPr>
          <w:rFonts w:ascii="Times New Roman" w:hAnsi="Times New Roman" w:cs="Times New Roman"/>
          <w:sz w:val="24"/>
          <w:szCs w:val="24"/>
          <w:lang w:val="en-IN"/>
        </w:rPr>
        <w:t xml:space="preserve">): Ranged from 0.49 </w:t>
      </w:r>
      <w:proofErr w:type="spellStart"/>
      <w:r w:rsidRPr="00F261C0">
        <w:rPr>
          <w:rFonts w:ascii="Times New Roman" w:hAnsi="Times New Roman" w:cs="Times New Roman"/>
          <w:sz w:val="24"/>
          <w:szCs w:val="24"/>
          <w:lang w:val="en-IN"/>
        </w:rPr>
        <w:t>dS</w:t>
      </w:r>
      <w:proofErr w:type="spellEnd"/>
      <w:r w:rsidRPr="00F261C0">
        <w:rPr>
          <w:rFonts w:ascii="Times New Roman" w:hAnsi="Times New Roman" w:cs="Times New Roman"/>
          <w:sz w:val="24"/>
          <w:szCs w:val="24"/>
          <w:lang w:val="en-IN"/>
        </w:rPr>
        <w:t>/m (T</w:t>
      </w:r>
      <w:r w:rsidRPr="00F261C0">
        <w:rPr>
          <w:rFonts w:ascii="Times New Roman" w:hAnsi="Times New Roman" w:cs="Times New Roman"/>
          <w:sz w:val="24"/>
          <w:szCs w:val="24"/>
          <w:vertAlign w:val="subscript"/>
          <w:lang w:val="en-IN"/>
        </w:rPr>
        <w:t>5</w:t>
      </w:r>
      <w:r w:rsidRPr="00F261C0">
        <w:rPr>
          <w:rFonts w:ascii="Times New Roman" w:hAnsi="Times New Roman" w:cs="Times New Roman"/>
          <w:sz w:val="24"/>
          <w:szCs w:val="24"/>
          <w:lang w:val="en-IN"/>
        </w:rPr>
        <w:t xml:space="preserve">) to 0.65 </w:t>
      </w:r>
      <w:proofErr w:type="spellStart"/>
      <w:r w:rsidRPr="00F261C0">
        <w:rPr>
          <w:rFonts w:ascii="Times New Roman" w:hAnsi="Times New Roman" w:cs="Times New Roman"/>
          <w:sz w:val="24"/>
          <w:szCs w:val="24"/>
          <w:lang w:val="en-IN"/>
        </w:rPr>
        <w:t>dS</w:t>
      </w:r>
      <w:proofErr w:type="spellEnd"/>
      <w:r w:rsidRPr="00F261C0">
        <w:rPr>
          <w:rFonts w:ascii="Times New Roman" w:hAnsi="Times New Roman" w:cs="Times New Roman"/>
          <w:sz w:val="24"/>
          <w:szCs w:val="24"/>
          <w:lang w:val="en-IN"/>
        </w:rPr>
        <w:t>/m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).Soil Organic Carbon (OC): Ranged from 0.61%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0.94%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).Available Nitrogen (N): Ranged from 86.77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155.57 kg/ha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xml:space="preserve">).Available Phosphorus (P): </w:t>
      </w:r>
      <w:r w:rsidRPr="00F261C0">
        <w:rPr>
          <w:rFonts w:ascii="Times New Roman" w:hAnsi="Times New Roman" w:cs="Times New Roman"/>
          <w:sz w:val="24"/>
          <w:szCs w:val="24"/>
          <w:lang w:val="en-IN"/>
        </w:rPr>
        <w:lastRenderedPageBreak/>
        <w:t>Ranged from 11.07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21.50 kg/ha (T</w:t>
      </w:r>
      <w:r w:rsidRPr="00F261C0">
        <w:rPr>
          <w:rFonts w:ascii="Times New Roman" w:hAnsi="Times New Roman" w:cs="Times New Roman"/>
          <w:sz w:val="24"/>
          <w:szCs w:val="24"/>
          <w:vertAlign w:val="subscript"/>
          <w:lang w:val="en-IN"/>
        </w:rPr>
        <w:t>4</w:t>
      </w:r>
      <w:r w:rsidRPr="00F261C0">
        <w:rPr>
          <w:rFonts w:ascii="Times New Roman" w:hAnsi="Times New Roman" w:cs="Times New Roman"/>
          <w:sz w:val="24"/>
          <w:szCs w:val="24"/>
          <w:lang w:val="en-IN"/>
        </w:rPr>
        <w:t>).Available Potassium (K): Ranged from 155.90 kg/ha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201.93 kg/ha (T</w:t>
      </w:r>
      <w:r w:rsidRPr="00F261C0">
        <w:rPr>
          <w:rFonts w:ascii="Times New Roman" w:hAnsi="Times New Roman" w:cs="Times New Roman"/>
          <w:sz w:val="24"/>
          <w:szCs w:val="24"/>
          <w:vertAlign w:val="subscript"/>
          <w:lang w:val="en-IN"/>
        </w:rPr>
        <w:t>6</w:t>
      </w:r>
      <w:r w:rsidRPr="00F261C0">
        <w:rPr>
          <w:rFonts w:ascii="Times New Roman" w:hAnsi="Times New Roman" w:cs="Times New Roman"/>
          <w:sz w:val="24"/>
          <w:szCs w:val="24"/>
          <w:lang w:val="en-IN"/>
        </w:rPr>
        <w:t>).Available Sulphur (S): Ranged from 9.25 Mg/kg (T</w:t>
      </w:r>
      <w:r w:rsidRPr="00F261C0">
        <w:rPr>
          <w:rFonts w:ascii="Times New Roman" w:hAnsi="Times New Roman" w:cs="Times New Roman"/>
          <w:sz w:val="24"/>
          <w:szCs w:val="24"/>
          <w:vertAlign w:val="subscript"/>
          <w:lang w:val="en-IN"/>
        </w:rPr>
        <w:t>0</w:t>
      </w:r>
      <w:r w:rsidRPr="00F261C0">
        <w:rPr>
          <w:rFonts w:ascii="Times New Roman" w:hAnsi="Times New Roman" w:cs="Times New Roman"/>
          <w:sz w:val="24"/>
          <w:szCs w:val="24"/>
          <w:lang w:val="en-IN"/>
        </w:rPr>
        <w:t>) to 19.90 Mg/kg (T</w:t>
      </w:r>
      <w:r w:rsidRPr="00F261C0">
        <w:rPr>
          <w:rFonts w:ascii="Times New Roman" w:hAnsi="Times New Roman" w:cs="Times New Roman"/>
          <w:sz w:val="24"/>
          <w:szCs w:val="24"/>
          <w:vertAlign w:val="subscript"/>
          <w:lang w:val="en-IN"/>
        </w:rPr>
        <w:t>4</w:t>
      </w:r>
      <w:r w:rsidRPr="00F261C0">
        <w:rPr>
          <w:rFonts w:ascii="Times New Roman" w:hAnsi="Times New Roman" w:cs="Times New Roman"/>
          <w:sz w:val="24"/>
          <w:szCs w:val="24"/>
          <w:lang w:val="en-IN"/>
        </w:rPr>
        <w:t>).</w:t>
      </w:r>
      <w:commentRangeEnd w:id="27"/>
      <w:r w:rsidR="004A6689">
        <w:rPr>
          <w:rStyle w:val="CommentReference"/>
        </w:rPr>
        <w:commentReference w:id="27"/>
      </w:r>
    </w:p>
    <w:p w14:paraId="4DA5FBF5" w14:textId="77777777" w:rsidR="00F261C0" w:rsidRPr="00F261C0" w:rsidRDefault="00F261C0" w:rsidP="00F261C0">
      <w:pPr>
        <w:spacing w:line="360" w:lineRule="auto"/>
        <w:jc w:val="both"/>
        <w:rPr>
          <w:rFonts w:ascii="Times New Roman" w:hAnsi="Times New Roman" w:cs="Times New Roman"/>
          <w:b/>
          <w:bCs/>
          <w:sz w:val="24"/>
          <w:szCs w:val="24"/>
          <w:lang w:val="en-IN"/>
        </w:rPr>
      </w:pPr>
      <w:r w:rsidRPr="00F261C0">
        <w:rPr>
          <w:rFonts w:ascii="Times New Roman" w:hAnsi="Times New Roman" w:cs="Times New Roman"/>
          <w:b/>
          <w:bCs/>
          <w:sz w:val="24"/>
          <w:szCs w:val="24"/>
          <w:lang w:val="en-IN"/>
        </w:rPr>
        <w:t>Conclusion</w:t>
      </w:r>
    </w:p>
    <w:p w14:paraId="73BFB2BA" w14:textId="77777777" w:rsidR="00F261C0" w:rsidRDefault="00F261C0" w:rsidP="004C2D41">
      <w:pPr>
        <w:spacing w:line="360" w:lineRule="auto"/>
        <w:jc w:val="both"/>
        <w:rPr>
          <w:rFonts w:ascii="Times New Roman" w:hAnsi="Times New Roman" w:cs="Times New Roman"/>
          <w:sz w:val="24"/>
          <w:szCs w:val="24"/>
          <w:lang w:val="en-IN"/>
        </w:rPr>
      </w:pPr>
      <w:commentRangeStart w:id="28"/>
      <w:r w:rsidRPr="00F261C0">
        <w:rPr>
          <w:rFonts w:ascii="Times New Roman" w:hAnsi="Times New Roman" w:cs="Times New Roman"/>
          <w:sz w:val="24"/>
          <w:szCs w:val="24"/>
          <w:lang w:val="en-IN"/>
        </w:rPr>
        <w:t>T</w:t>
      </w:r>
      <w:commentRangeEnd w:id="28"/>
      <w:r w:rsidR="004A6689">
        <w:rPr>
          <w:rStyle w:val="CommentReference"/>
        </w:rPr>
        <w:commentReference w:id="28"/>
      </w:r>
      <w:r w:rsidRPr="00F261C0">
        <w:rPr>
          <w:rFonts w:ascii="Times New Roman" w:hAnsi="Times New Roman" w:cs="Times New Roman"/>
          <w:sz w:val="24"/>
          <w:szCs w:val="24"/>
          <w:lang w:val="en-IN"/>
        </w:rPr>
        <w:t>he combined application of FYM, vermicompost, and rock phosphate significantly enhances the growth and yield of chickpea plants. Specifically, the treatment combining 50% FYM, 50% vermicompost, and 400 kg/ha rock phosphate (T</w:t>
      </w:r>
      <w:r w:rsidRPr="00F261C0">
        <w:rPr>
          <w:rFonts w:ascii="Times New Roman" w:hAnsi="Times New Roman" w:cs="Times New Roman"/>
          <w:sz w:val="24"/>
          <w:szCs w:val="24"/>
          <w:vertAlign w:val="subscript"/>
          <w:lang w:val="en-IN"/>
        </w:rPr>
        <w:t>7</w:t>
      </w:r>
      <w:r w:rsidRPr="00F261C0">
        <w:rPr>
          <w:rFonts w:ascii="Times New Roman" w:hAnsi="Times New Roman" w:cs="Times New Roman"/>
          <w:sz w:val="24"/>
          <w:szCs w:val="24"/>
          <w:lang w:val="en-IN"/>
        </w:rPr>
        <w:t>) demonstrates the highest improvement in both plant growth parameters and yield attributes. Additionally, this treatment also enhances soil quality by increasing the organic carbon content and the availability of essential nutrients such as nitrogen, phosphorus, potassium, and s</w:t>
      </w:r>
      <w:r>
        <w:rPr>
          <w:rFonts w:ascii="Times New Roman" w:hAnsi="Times New Roman" w:cs="Times New Roman"/>
          <w:sz w:val="24"/>
          <w:szCs w:val="24"/>
          <w:lang w:val="en-IN"/>
        </w:rPr>
        <w:t>ulphur</w:t>
      </w:r>
      <w:r w:rsidRPr="00F261C0">
        <w:rPr>
          <w:rFonts w:ascii="Times New Roman" w:hAnsi="Times New Roman" w:cs="Times New Roman"/>
          <w:sz w:val="24"/>
          <w:szCs w:val="24"/>
          <w:lang w:val="en-IN"/>
        </w:rPr>
        <w:t>. These results suggest that the synergistic effects of these organic and inorganic amendments can lead to more sustainable and productive chickpea cultivation practices.</w:t>
      </w:r>
    </w:p>
    <w:p w14:paraId="1C3889C6" w14:textId="77777777" w:rsidR="0041177D" w:rsidRDefault="0041177D" w:rsidP="004C2D41">
      <w:pPr>
        <w:spacing w:line="360" w:lineRule="auto"/>
        <w:jc w:val="both"/>
        <w:rPr>
          <w:rFonts w:ascii="Times New Roman" w:hAnsi="Times New Roman" w:cs="Times New Roman"/>
          <w:sz w:val="24"/>
          <w:szCs w:val="24"/>
          <w:lang w:val="en-IN"/>
        </w:rPr>
      </w:pPr>
    </w:p>
    <w:p w14:paraId="400A42AD" w14:textId="77777777" w:rsidR="00BA69CA" w:rsidRPr="0041177D" w:rsidRDefault="00BA69CA" w:rsidP="004C2D41">
      <w:pPr>
        <w:spacing w:line="360" w:lineRule="auto"/>
        <w:jc w:val="both"/>
        <w:rPr>
          <w:rFonts w:ascii="Times New Roman" w:hAnsi="Times New Roman" w:cs="Times New Roman"/>
          <w:sz w:val="24"/>
          <w:szCs w:val="24"/>
          <w:lang w:val="en-IN"/>
        </w:rPr>
      </w:pPr>
    </w:p>
    <w:p w14:paraId="64ACC734" w14:textId="77777777" w:rsidR="0041177D" w:rsidRPr="0041177D" w:rsidRDefault="0041177D" w:rsidP="0041177D">
      <w:pPr>
        <w:spacing w:line="360" w:lineRule="auto"/>
        <w:jc w:val="center"/>
        <w:rPr>
          <w:rFonts w:ascii="Times New Roman" w:hAnsi="Times New Roman" w:cs="Times New Roman"/>
          <w:b/>
          <w:bCs/>
          <w:sz w:val="24"/>
          <w:szCs w:val="24"/>
          <w:u w:val="single"/>
        </w:rPr>
      </w:pPr>
      <w:commentRangeStart w:id="29"/>
      <w:r w:rsidRPr="0041177D">
        <w:rPr>
          <w:rFonts w:ascii="Times New Roman" w:hAnsi="Times New Roman" w:cs="Times New Roman"/>
          <w:b/>
          <w:bCs/>
          <w:sz w:val="24"/>
          <w:szCs w:val="24"/>
          <w:u w:val="single"/>
        </w:rPr>
        <w:t>References</w:t>
      </w:r>
      <w:commentRangeEnd w:id="29"/>
      <w:r w:rsidR="004A6689">
        <w:rPr>
          <w:rStyle w:val="CommentReference"/>
        </w:rPr>
        <w:commentReference w:id="29"/>
      </w:r>
    </w:p>
    <w:p w14:paraId="5363065B" w14:textId="77777777" w:rsidR="00E30D18" w:rsidRDefault="00452980" w:rsidP="00A44298">
      <w:pPr>
        <w:spacing w:line="240" w:lineRule="auto"/>
        <w:ind w:left="851" w:hanging="851"/>
        <w:jc w:val="both"/>
        <w:rPr>
          <w:rFonts w:ascii="Times New Roman" w:hAnsi="Times New Roman" w:cs="Times New Roman"/>
          <w:sz w:val="24"/>
          <w:szCs w:val="24"/>
        </w:rPr>
      </w:pPr>
      <w:proofErr w:type="spellStart"/>
      <w:r w:rsidRPr="009F0820">
        <w:rPr>
          <w:rFonts w:ascii="Times New Roman" w:hAnsi="Times New Roman" w:cs="Times New Roman"/>
          <w:sz w:val="24"/>
          <w:szCs w:val="24"/>
        </w:rPr>
        <w:t>Asewar</w:t>
      </w:r>
      <w:proofErr w:type="spellEnd"/>
      <w:r w:rsidRPr="009F0820">
        <w:rPr>
          <w:rFonts w:ascii="Times New Roman" w:hAnsi="Times New Roman" w:cs="Times New Roman"/>
          <w:sz w:val="24"/>
          <w:szCs w:val="24"/>
        </w:rPr>
        <w:t xml:space="preserve">, B. V., S. S. </w:t>
      </w:r>
      <w:proofErr w:type="spellStart"/>
      <w:r w:rsidRPr="009F0820">
        <w:rPr>
          <w:rFonts w:ascii="Times New Roman" w:hAnsi="Times New Roman" w:cs="Times New Roman"/>
          <w:sz w:val="24"/>
          <w:szCs w:val="24"/>
        </w:rPr>
        <w:t>Bainade</w:t>
      </w:r>
      <w:proofErr w:type="spellEnd"/>
      <w:r w:rsidRPr="009F0820">
        <w:rPr>
          <w:rFonts w:ascii="Times New Roman" w:hAnsi="Times New Roman" w:cs="Times New Roman"/>
          <w:sz w:val="24"/>
          <w:szCs w:val="24"/>
        </w:rPr>
        <w:t xml:space="preserve">, O. D. </w:t>
      </w:r>
      <w:proofErr w:type="spellStart"/>
      <w:r w:rsidRPr="009F0820">
        <w:rPr>
          <w:rFonts w:ascii="Times New Roman" w:hAnsi="Times New Roman" w:cs="Times New Roman"/>
          <w:sz w:val="24"/>
          <w:szCs w:val="24"/>
        </w:rPr>
        <w:t>Kohire</w:t>
      </w:r>
      <w:proofErr w:type="spellEnd"/>
      <w:r w:rsidRPr="009F0820">
        <w:rPr>
          <w:rFonts w:ascii="Times New Roman" w:hAnsi="Times New Roman" w:cs="Times New Roman"/>
          <w:sz w:val="24"/>
          <w:szCs w:val="24"/>
        </w:rPr>
        <w:t xml:space="preserve"> and P. S. </w:t>
      </w:r>
      <w:proofErr w:type="spellStart"/>
      <w:r w:rsidRPr="009F0820">
        <w:rPr>
          <w:rFonts w:ascii="Times New Roman" w:hAnsi="Times New Roman" w:cs="Times New Roman"/>
          <w:sz w:val="24"/>
          <w:szCs w:val="24"/>
        </w:rPr>
        <w:t>Bainade</w:t>
      </w:r>
      <w:proofErr w:type="spellEnd"/>
      <w:r w:rsidRPr="009F0820">
        <w:rPr>
          <w:rFonts w:ascii="Times New Roman" w:hAnsi="Times New Roman" w:cs="Times New Roman"/>
          <w:sz w:val="24"/>
          <w:szCs w:val="24"/>
        </w:rPr>
        <w:t xml:space="preserve">, (2003). Integrated use of vermicompost and inorganic fertilizer in chickpea. </w:t>
      </w:r>
      <w:r w:rsidRPr="009F0820">
        <w:rPr>
          <w:rFonts w:ascii="Times New Roman" w:hAnsi="Times New Roman" w:cs="Times New Roman"/>
          <w:i/>
          <w:sz w:val="24"/>
          <w:szCs w:val="24"/>
        </w:rPr>
        <w:t>Annals of plant physio</w:t>
      </w:r>
      <w:r w:rsidRPr="009F0820">
        <w:rPr>
          <w:rFonts w:ascii="Times New Roman" w:hAnsi="Times New Roman" w:cs="Times New Roman"/>
          <w:sz w:val="24"/>
          <w:szCs w:val="24"/>
        </w:rPr>
        <w:t>., 17</w:t>
      </w:r>
      <w:r w:rsidRPr="0041177D">
        <w:rPr>
          <w:rFonts w:ascii="Times New Roman" w:hAnsi="Times New Roman" w:cs="Times New Roman"/>
          <w:b/>
          <w:bCs/>
          <w:sz w:val="24"/>
          <w:szCs w:val="24"/>
        </w:rPr>
        <w:t>(2)</w:t>
      </w:r>
      <w:r w:rsidRPr="009F0820">
        <w:rPr>
          <w:rFonts w:ascii="Times New Roman" w:hAnsi="Times New Roman" w:cs="Times New Roman"/>
          <w:sz w:val="24"/>
          <w:szCs w:val="24"/>
        </w:rPr>
        <w:t>:205-206</w:t>
      </w:r>
      <w:r w:rsidR="009F0820">
        <w:rPr>
          <w:rFonts w:ascii="Times New Roman" w:hAnsi="Times New Roman" w:cs="Times New Roman"/>
          <w:sz w:val="24"/>
          <w:szCs w:val="24"/>
        </w:rPr>
        <w:t>.</w:t>
      </w:r>
    </w:p>
    <w:p w14:paraId="18F7C38D" w14:textId="77777777" w:rsidR="009F0820" w:rsidRDefault="009F0820" w:rsidP="00A44298">
      <w:pPr>
        <w:spacing w:line="240" w:lineRule="auto"/>
        <w:ind w:left="851" w:hanging="851"/>
        <w:jc w:val="both"/>
        <w:rPr>
          <w:rFonts w:ascii="Times New Roman" w:hAnsi="Times New Roman" w:cs="Times New Roman"/>
          <w:sz w:val="24"/>
          <w:szCs w:val="24"/>
        </w:rPr>
      </w:pPr>
      <w:r w:rsidRPr="009F0820">
        <w:rPr>
          <w:rFonts w:ascii="Times New Roman" w:hAnsi="Times New Roman" w:cs="Times New Roman"/>
          <w:sz w:val="24"/>
          <w:szCs w:val="24"/>
        </w:rPr>
        <w:t xml:space="preserve">Chesin, L. and Yien, C.H.  1950. Turbidimetric determination of available </w:t>
      </w:r>
      <w:proofErr w:type="spellStart"/>
      <w:r w:rsidRPr="009F0820">
        <w:rPr>
          <w:rFonts w:ascii="Times New Roman" w:hAnsi="Times New Roman" w:cs="Times New Roman"/>
          <w:sz w:val="24"/>
          <w:szCs w:val="24"/>
        </w:rPr>
        <w:t>sulphur</w:t>
      </w:r>
      <w:proofErr w:type="spellEnd"/>
      <w:r w:rsidRPr="009F0820">
        <w:rPr>
          <w:rFonts w:ascii="Times New Roman" w:hAnsi="Times New Roman" w:cs="Times New Roman"/>
          <w:sz w:val="24"/>
          <w:szCs w:val="24"/>
        </w:rPr>
        <w:t>.  Soil Sci.  Soc.  Am.  Proc.  15:  149-15</w:t>
      </w:r>
      <w:r>
        <w:rPr>
          <w:rFonts w:ascii="Times New Roman" w:hAnsi="Times New Roman" w:cs="Times New Roman"/>
          <w:sz w:val="24"/>
          <w:szCs w:val="24"/>
        </w:rPr>
        <w:t>.</w:t>
      </w:r>
    </w:p>
    <w:p w14:paraId="7415C0AD" w14:textId="77777777" w:rsidR="00AC73BC" w:rsidRDefault="00AC73BC" w:rsidP="00A4429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Das S. K., Biswas B. and Jana K. 2016. Effect of farm yard manure, phosphorous and </w:t>
      </w:r>
      <w:proofErr w:type="spellStart"/>
      <w:r>
        <w:rPr>
          <w:rFonts w:ascii="Times New Roman" w:hAnsi="Times New Roman" w:cs="Times New Roman"/>
          <w:sz w:val="24"/>
          <w:szCs w:val="24"/>
        </w:rPr>
        <w:t>sulphur</w:t>
      </w:r>
      <w:proofErr w:type="spellEnd"/>
      <w:r>
        <w:rPr>
          <w:rFonts w:ascii="Times New Roman" w:hAnsi="Times New Roman" w:cs="Times New Roman"/>
          <w:sz w:val="24"/>
          <w:szCs w:val="24"/>
        </w:rPr>
        <w:t xml:space="preserve"> on yield parameters, yield, nodulation, nutrient uptake and quality of chickpea (Cicer arietinum L). </w:t>
      </w:r>
      <w:r w:rsidRPr="00A44298">
        <w:rPr>
          <w:rFonts w:ascii="Times New Roman" w:hAnsi="Times New Roman" w:cs="Times New Roman"/>
          <w:i/>
          <w:iCs/>
          <w:sz w:val="24"/>
          <w:szCs w:val="24"/>
        </w:rPr>
        <w:t>Journal of applied and natural science</w:t>
      </w:r>
      <w:r>
        <w:rPr>
          <w:rFonts w:ascii="Times New Roman" w:hAnsi="Times New Roman" w:cs="Times New Roman"/>
          <w:sz w:val="24"/>
          <w:szCs w:val="24"/>
        </w:rPr>
        <w:t xml:space="preserve"> 8 </w:t>
      </w:r>
      <w:r w:rsidRPr="0041177D">
        <w:rPr>
          <w:rFonts w:ascii="Times New Roman" w:hAnsi="Times New Roman" w:cs="Times New Roman"/>
          <w:b/>
          <w:bCs/>
          <w:sz w:val="24"/>
          <w:szCs w:val="24"/>
        </w:rPr>
        <w:t>(2)</w:t>
      </w:r>
      <w:r>
        <w:rPr>
          <w:rFonts w:ascii="Times New Roman" w:hAnsi="Times New Roman" w:cs="Times New Roman"/>
          <w:sz w:val="24"/>
          <w:szCs w:val="24"/>
        </w:rPr>
        <w:t>: 545-549.</w:t>
      </w:r>
    </w:p>
    <w:p w14:paraId="018D9F7E" w14:textId="77777777" w:rsidR="009F0820" w:rsidRDefault="009F0820" w:rsidP="00A44298">
      <w:pPr>
        <w:spacing w:line="240" w:lineRule="auto"/>
        <w:ind w:left="851" w:hanging="851"/>
        <w:jc w:val="both"/>
        <w:rPr>
          <w:rFonts w:ascii="Times New Roman" w:hAnsi="Times New Roman" w:cs="Times New Roman"/>
          <w:sz w:val="24"/>
          <w:szCs w:val="24"/>
        </w:rPr>
      </w:pPr>
      <w:r w:rsidRPr="009F0820">
        <w:rPr>
          <w:rFonts w:ascii="Times New Roman" w:hAnsi="Times New Roman" w:cs="Times New Roman"/>
          <w:sz w:val="24"/>
          <w:szCs w:val="24"/>
        </w:rPr>
        <w:t>Jackson, M.L.  1973.  Soil Chemical Analysis, Prentice Hall of India Pvt. Ltd., New Delhi. pp. 69-182.</w:t>
      </w:r>
    </w:p>
    <w:p w14:paraId="312C54F4" w14:textId="77777777" w:rsidR="009F0820" w:rsidRPr="009F0820" w:rsidRDefault="009F0820" w:rsidP="00A44298">
      <w:pPr>
        <w:spacing w:line="240" w:lineRule="auto"/>
        <w:ind w:left="851" w:hanging="851"/>
        <w:jc w:val="both"/>
        <w:rPr>
          <w:rFonts w:ascii="Times New Roman" w:hAnsi="Times New Roman" w:cs="Times New Roman"/>
          <w:sz w:val="24"/>
          <w:szCs w:val="24"/>
          <w:lang w:val="en-IN"/>
        </w:rPr>
      </w:pPr>
      <w:r w:rsidRPr="009F0820">
        <w:rPr>
          <w:rFonts w:ascii="Times New Roman" w:hAnsi="Times New Roman" w:cs="Times New Roman"/>
          <w:sz w:val="24"/>
          <w:szCs w:val="24"/>
          <w:lang w:val="en-IN"/>
        </w:rPr>
        <w:t>Noor, A.</w:t>
      </w:r>
      <w:r w:rsidRPr="00E30D18">
        <w:rPr>
          <w:rFonts w:ascii="Times New Roman" w:hAnsi="Times New Roman" w:cs="Times New Roman"/>
          <w:sz w:val="24"/>
          <w:szCs w:val="24"/>
          <w:lang w:val="en-IN"/>
        </w:rPr>
        <w:t xml:space="preserve">  2008.  </w:t>
      </w:r>
      <w:r w:rsidRPr="009F0820">
        <w:rPr>
          <w:rFonts w:ascii="Times New Roman" w:hAnsi="Times New Roman" w:cs="Times New Roman"/>
          <w:sz w:val="24"/>
          <w:szCs w:val="24"/>
          <w:lang w:val="en-IN"/>
        </w:rPr>
        <w:t xml:space="preserve">Improvement of soil chemistry </w:t>
      </w:r>
      <w:proofErr w:type="spellStart"/>
      <w:r w:rsidRPr="009F0820">
        <w:rPr>
          <w:rFonts w:ascii="Times New Roman" w:hAnsi="Times New Roman" w:cs="Times New Roman"/>
          <w:sz w:val="24"/>
          <w:szCs w:val="24"/>
          <w:lang w:val="en-IN"/>
        </w:rPr>
        <w:t>characteristicswith</w:t>
      </w:r>
      <w:proofErr w:type="spellEnd"/>
      <w:r w:rsidRPr="009F0820">
        <w:rPr>
          <w:rFonts w:ascii="Times New Roman" w:hAnsi="Times New Roman" w:cs="Times New Roman"/>
          <w:sz w:val="24"/>
          <w:szCs w:val="24"/>
          <w:lang w:val="en-IN"/>
        </w:rPr>
        <w:t xml:space="preserve"> rock phosphate, phosphate solubilizing </w:t>
      </w:r>
      <w:proofErr w:type="spellStart"/>
      <w:r w:rsidRPr="009F0820">
        <w:rPr>
          <w:rFonts w:ascii="Times New Roman" w:hAnsi="Times New Roman" w:cs="Times New Roman"/>
          <w:sz w:val="24"/>
          <w:szCs w:val="24"/>
          <w:lang w:val="en-IN"/>
        </w:rPr>
        <w:t>bacteriaand</w:t>
      </w:r>
      <w:proofErr w:type="spellEnd"/>
      <w:r w:rsidRPr="009F0820">
        <w:rPr>
          <w:rFonts w:ascii="Times New Roman" w:hAnsi="Times New Roman" w:cs="Times New Roman"/>
          <w:sz w:val="24"/>
          <w:szCs w:val="24"/>
          <w:lang w:val="en-IN"/>
        </w:rPr>
        <w:t xml:space="preserve"> farm yard manure for increase of soybean yield</w:t>
      </w:r>
      <w:r w:rsidRPr="00E30D18">
        <w:rPr>
          <w:rFonts w:ascii="Times New Roman" w:hAnsi="Times New Roman" w:cs="Times New Roman"/>
          <w:sz w:val="24"/>
          <w:szCs w:val="24"/>
          <w:lang w:val="en-IN"/>
        </w:rPr>
        <w:t xml:space="preserve">. </w:t>
      </w:r>
      <w:r w:rsidRPr="00E30D18">
        <w:rPr>
          <w:rFonts w:ascii="Times New Roman" w:hAnsi="Times New Roman" w:cs="Times New Roman"/>
          <w:i/>
          <w:iCs/>
          <w:sz w:val="24"/>
          <w:szCs w:val="24"/>
          <w:lang w:val="en-IN"/>
        </w:rPr>
        <w:t>J. Tanah. Trop.,</w:t>
      </w:r>
      <w:r w:rsidRPr="00E30D18">
        <w:rPr>
          <w:rFonts w:ascii="Times New Roman" w:hAnsi="Times New Roman" w:cs="Times New Roman"/>
          <w:sz w:val="24"/>
          <w:szCs w:val="24"/>
          <w:lang w:val="en-IN"/>
        </w:rPr>
        <w:t xml:space="preserve"> 13</w:t>
      </w:r>
      <w:r w:rsidRPr="00E30D18">
        <w:rPr>
          <w:rFonts w:ascii="Times New Roman" w:hAnsi="Times New Roman" w:cs="Times New Roman"/>
          <w:b/>
          <w:bCs/>
          <w:sz w:val="24"/>
          <w:szCs w:val="24"/>
          <w:lang w:val="en-IN"/>
        </w:rPr>
        <w:t>(1</w:t>
      </w:r>
      <w:r w:rsidRPr="0041177D">
        <w:rPr>
          <w:rFonts w:ascii="Times New Roman" w:hAnsi="Times New Roman" w:cs="Times New Roman"/>
          <w:b/>
          <w:bCs/>
          <w:sz w:val="24"/>
          <w:szCs w:val="24"/>
          <w:lang w:val="en-IN"/>
        </w:rPr>
        <w:t>)</w:t>
      </w:r>
      <w:r w:rsidRPr="009F0820">
        <w:rPr>
          <w:rFonts w:ascii="Times New Roman" w:hAnsi="Times New Roman" w:cs="Times New Roman"/>
          <w:sz w:val="24"/>
          <w:szCs w:val="24"/>
          <w:lang w:val="en-IN"/>
        </w:rPr>
        <w:t>:</w:t>
      </w:r>
      <w:r w:rsidRPr="00E30D18">
        <w:rPr>
          <w:rFonts w:ascii="Times New Roman" w:hAnsi="Times New Roman" w:cs="Times New Roman"/>
          <w:sz w:val="24"/>
          <w:szCs w:val="24"/>
          <w:lang w:val="en-IN"/>
        </w:rPr>
        <w:t xml:space="preserve"> 49-58.</w:t>
      </w:r>
    </w:p>
    <w:p w14:paraId="0CC3E69E" w14:textId="77777777" w:rsidR="009F0820" w:rsidRPr="0041177D" w:rsidRDefault="009F0820" w:rsidP="00A44298">
      <w:pPr>
        <w:spacing w:line="240" w:lineRule="auto"/>
        <w:ind w:left="851" w:hanging="851"/>
        <w:jc w:val="both"/>
        <w:rPr>
          <w:rFonts w:ascii="Times New Roman" w:hAnsi="Times New Roman" w:cs="Times New Roman"/>
          <w:sz w:val="24"/>
          <w:szCs w:val="24"/>
          <w:lang w:val="en-IN"/>
        </w:rPr>
      </w:pPr>
      <w:r w:rsidRPr="009F0820">
        <w:rPr>
          <w:rFonts w:ascii="Times New Roman" w:hAnsi="Times New Roman" w:cs="Times New Roman"/>
          <w:sz w:val="24"/>
          <w:szCs w:val="24"/>
          <w:lang w:val="en-IN"/>
        </w:rPr>
        <w:t xml:space="preserve">Olsen, S.R., Cole, C.V., Watanabe, </w:t>
      </w:r>
      <w:proofErr w:type="spellStart"/>
      <w:r w:rsidRPr="009F0820">
        <w:rPr>
          <w:rFonts w:ascii="Times New Roman" w:hAnsi="Times New Roman" w:cs="Times New Roman"/>
          <w:sz w:val="24"/>
          <w:szCs w:val="24"/>
          <w:lang w:val="en-IN"/>
        </w:rPr>
        <w:t>F.S.and</w:t>
      </w:r>
      <w:proofErr w:type="spellEnd"/>
      <w:r w:rsidRPr="009F0820">
        <w:rPr>
          <w:rFonts w:ascii="Times New Roman" w:hAnsi="Times New Roman" w:cs="Times New Roman"/>
          <w:sz w:val="24"/>
          <w:szCs w:val="24"/>
          <w:lang w:val="en-IN"/>
        </w:rPr>
        <w:t xml:space="preserve"> Dean, L.A.</w:t>
      </w:r>
      <w:r w:rsidRPr="00E30D18">
        <w:rPr>
          <w:rFonts w:ascii="Times New Roman" w:hAnsi="Times New Roman" w:cs="Times New Roman"/>
          <w:sz w:val="24"/>
          <w:szCs w:val="24"/>
          <w:lang w:val="en-IN"/>
        </w:rPr>
        <w:t xml:space="preserve">  1965. Estimation   of   available   phosphorus   in   soils   by </w:t>
      </w:r>
      <w:r w:rsidRPr="009F0820">
        <w:rPr>
          <w:rFonts w:ascii="Times New Roman" w:hAnsi="Times New Roman" w:cs="Times New Roman"/>
          <w:sz w:val="24"/>
          <w:szCs w:val="24"/>
          <w:lang w:val="en-IN"/>
        </w:rPr>
        <w:t>extraction with NaHCO3 Cir.</w:t>
      </w:r>
      <w:r w:rsidRPr="00E30D18">
        <w:rPr>
          <w:rFonts w:ascii="Times New Roman" w:hAnsi="Times New Roman" w:cs="Times New Roman"/>
          <w:sz w:val="24"/>
          <w:szCs w:val="24"/>
          <w:lang w:val="en-IN"/>
        </w:rPr>
        <w:t xml:space="preserve">  U.S.  Dept.  Agric.  pp. 939. </w:t>
      </w:r>
    </w:p>
    <w:p w14:paraId="5272EF6F" w14:textId="77777777" w:rsidR="00452980" w:rsidRPr="009F0820" w:rsidRDefault="00452980" w:rsidP="00A44298">
      <w:pPr>
        <w:spacing w:before="60" w:after="0" w:line="240" w:lineRule="auto"/>
        <w:ind w:left="720" w:hanging="720"/>
        <w:jc w:val="both"/>
        <w:rPr>
          <w:rFonts w:ascii="Times New Roman" w:hAnsi="Times New Roman" w:cs="Times New Roman"/>
          <w:i/>
          <w:iCs/>
          <w:sz w:val="24"/>
          <w:szCs w:val="24"/>
        </w:rPr>
      </w:pPr>
      <w:r w:rsidRPr="009F0820">
        <w:rPr>
          <w:rFonts w:ascii="Times New Roman" w:hAnsi="Times New Roman" w:cs="Times New Roman"/>
          <w:bCs/>
          <w:sz w:val="24"/>
          <w:szCs w:val="24"/>
        </w:rPr>
        <w:t xml:space="preserve">Patel, A. R. (2011). </w:t>
      </w:r>
      <w:r w:rsidRPr="009F0820">
        <w:rPr>
          <w:rFonts w:ascii="Times New Roman" w:hAnsi="Times New Roman" w:cs="Times New Roman"/>
          <w:sz w:val="24"/>
          <w:szCs w:val="24"/>
        </w:rPr>
        <w:t xml:space="preserve">Effect of vermicompost, Diammonium Phosphate and Zinc sulphate on yield and quality of chickpea </w:t>
      </w:r>
      <w:r w:rsidRPr="009F0820">
        <w:rPr>
          <w:rFonts w:ascii="Times New Roman" w:hAnsi="Times New Roman" w:cs="Times New Roman"/>
          <w:i/>
          <w:iCs/>
          <w:sz w:val="24"/>
          <w:szCs w:val="24"/>
        </w:rPr>
        <w:t>(</w:t>
      </w:r>
      <w:proofErr w:type="spellStart"/>
      <w:r w:rsidRPr="009F0820">
        <w:rPr>
          <w:rFonts w:ascii="Times New Roman" w:hAnsi="Times New Roman" w:cs="Times New Roman"/>
          <w:i/>
          <w:iCs/>
          <w:sz w:val="24"/>
          <w:szCs w:val="24"/>
        </w:rPr>
        <w:t>Cicerarietinum</w:t>
      </w:r>
      <w:proofErr w:type="spellEnd"/>
      <w:r w:rsidRPr="009F0820">
        <w:rPr>
          <w:rFonts w:ascii="Times New Roman" w:hAnsi="Times New Roman" w:cs="Times New Roman"/>
          <w:i/>
          <w:iCs/>
          <w:sz w:val="24"/>
          <w:szCs w:val="24"/>
        </w:rPr>
        <w:t xml:space="preserve"> L.) </w:t>
      </w:r>
      <w:r w:rsidRPr="009F0820">
        <w:rPr>
          <w:rFonts w:ascii="Times New Roman" w:hAnsi="Times New Roman" w:cs="Times New Roman"/>
          <w:sz w:val="24"/>
          <w:szCs w:val="24"/>
        </w:rPr>
        <w:t xml:space="preserve">(Doctoral dissertation, Anand Agricultural </w:t>
      </w:r>
      <w:proofErr w:type="spellStart"/>
      <w:proofErr w:type="gramStart"/>
      <w:r w:rsidRPr="009F0820">
        <w:rPr>
          <w:rFonts w:ascii="Times New Roman" w:hAnsi="Times New Roman" w:cs="Times New Roman"/>
          <w:sz w:val="24"/>
          <w:szCs w:val="24"/>
        </w:rPr>
        <w:t>University,Anand</w:t>
      </w:r>
      <w:proofErr w:type="spellEnd"/>
      <w:proofErr w:type="gramEnd"/>
      <w:r w:rsidRPr="009F0820">
        <w:rPr>
          <w:rFonts w:ascii="Times New Roman" w:hAnsi="Times New Roman" w:cs="Times New Roman"/>
          <w:sz w:val="24"/>
          <w:szCs w:val="24"/>
        </w:rPr>
        <w:t>)</w:t>
      </w:r>
      <w:r w:rsidRPr="009F0820">
        <w:rPr>
          <w:rFonts w:ascii="Times New Roman" w:hAnsi="Times New Roman" w:cs="Times New Roman"/>
          <w:i/>
          <w:iCs/>
          <w:sz w:val="24"/>
          <w:szCs w:val="24"/>
        </w:rPr>
        <w:t xml:space="preserve">. </w:t>
      </w:r>
    </w:p>
    <w:p w14:paraId="1E586814" w14:textId="77777777" w:rsidR="00E30D18" w:rsidRPr="00D326D9" w:rsidRDefault="00E30D18" w:rsidP="00A44298">
      <w:pPr>
        <w:spacing w:before="60" w:after="0" w:line="240" w:lineRule="auto"/>
        <w:ind w:left="720" w:hanging="720"/>
        <w:jc w:val="both"/>
        <w:outlineLvl w:val="1"/>
        <w:rPr>
          <w:rFonts w:ascii="Times New Roman" w:hAnsi="Times New Roman" w:cs="Times New Roman"/>
          <w:sz w:val="24"/>
          <w:szCs w:val="24"/>
        </w:rPr>
      </w:pPr>
      <w:r w:rsidRPr="009F0820">
        <w:rPr>
          <w:rFonts w:ascii="Times New Roman" w:hAnsi="Times New Roman" w:cs="Times New Roman"/>
          <w:sz w:val="24"/>
          <w:szCs w:val="24"/>
        </w:rPr>
        <w:lastRenderedPageBreak/>
        <w:t xml:space="preserve">Sahu, R.K., D.L. </w:t>
      </w:r>
      <w:proofErr w:type="spellStart"/>
      <w:proofErr w:type="gramStart"/>
      <w:r w:rsidRPr="009F0820">
        <w:rPr>
          <w:rFonts w:ascii="Times New Roman" w:hAnsi="Times New Roman" w:cs="Times New Roman"/>
          <w:sz w:val="24"/>
          <w:szCs w:val="24"/>
        </w:rPr>
        <w:t>Kauraw</w:t>
      </w:r>
      <w:proofErr w:type="spellEnd"/>
      <w:r w:rsidRPr="009F0820">
        <w:rPr>
          <w:rFonts w:ascii="Times New Roman" w:hAnsi="Times New Roman" w:cs="Times New Roman"/>
          <w:sz w:val="24"/>
          <w:szCs w:val="24"/>
        </w:rPr>
        <w:t xml:space="preserve">  and</w:t>
      </w:r>
      <w:proofErr w:type="gramEnd"/>
      <w:r w:rsidRPr="009F0820">
        <w:rPr>
          <w:rFonts w:ascii="Times New Roman" w:hAnsi="Times New Roman" w:cs="Times New Roman"/>
          <w:sz w:val="24"/>
          <w:szCs w:val="24"/>
        </w:rPr>
        <w:t xml:space="preserve"> S.D. Sawarkar, (2010). Effect of integrated resources of nutrients management on yield, nutrient content and quality of chickpea in </w:t>
      </w:r>
      <w:proofErr w:type="spellStart"/>
      <w:r w:rsidRPr="009F0820">
        <w:rPr>
          <w:rFonts w:ascii="Times New Roman" w:hAnsi="Times New Roman" w:cs="Times New Roman"/>
          <w:sz w:val="24"/>
          <w:szCs w:val="24"/>
        </w:rPr>
        <w:t>vertisol</w:t>
      </w:r>
      <w:proofErr w:type="spellEnd"/>
      <w:r w:rsidRPr="009F0820">
        <w:rPr>
          <w:rFonts w:ascii="Times New Roman" w:hAnsi="Times New Roman" w:cs="Times New Roman"/>
          <w:sz w:val="24"/>
          <w:szCs w:val="24"/>
        </w:rPr>
        <w:t xml:space="preserve">. </w:t>
      </w:r>
      <w:r w:rsidRPr="0041177D">
        <w:rPr>
          <w:rFonts w:ascii="Times New Roman" w:hAnsi="Times New Roman" w:cs="Times New Roman"/>
          <w:i/>
          <w:iCs/>
          <w:sz w:val="24"/>
          <w:szCs w:val="24"/>
        </w:rPr>
        <w:t>Journal of soil and crop</w:t>
      </w:r>
      <w:r w:rsidRPr="009F0820">
        <w:rPr>
          <w:rFonts w:ascii="Times New Roman" w:hAnsi="Times New Roman" w:cs="Times New Roman"/>
          <w:sz w:val="24"/>
          <w:szCs w:val="24"/>
        </w:rPr>
        <w:t>, 20</w:t>
      </w:r>
      <w:r w:rsidRPr="0041177D">
        <w:rPr>
          <w:rFonts w:ascii="Times New Roman" w:hAnsi="Times New Roman" w:cs="Times New Roman"/>
          <w:b/>
          <w:bCs/>
          <w:sz w:val="24"/>
          <w:szCs w:val="24"/>
        </w:rPr>
        <w:t>(2)</w:t>
      </w:r>
      <w:r w:rsidRPr="009F0820">
        <w:rPr>
          <w:rFonts w:ascii="Times New Roman" w:hAnsi="Times New Roman" w:cs="Times New Roman"/>
          <w:sz w:val="24"/>
          <w:szCs w:val="24"/>
        </w:rPr>
        <w:t>: 221-225.</w:t>
      </w:r>
    </w:p>
    <w:p w14:paraId="409D94E4" w14:textId="77777777" w:rsidR="00E30D18" w:rsidRPr="00E30D18" w:rsidRDefault="009F0820" w:rsidP="00A44298">
      <w:pPr>
        <w:spacing w:line="240" w:lineRule="auto"/>
        <w:ind w:left="709" w:hanging="709"/>
        <w:jc w:val="both"/>
        <w:rPr>
          <w:rFonts w:ascii="Times New Roman" w:hAnsi="Times New Roman" w:cs="Times New Roman"/>
          <w:sz w:val="24"/>
          <w:szCs w:val="24"/>
          <w:lang w:val="en-IN"/>
        </w:rPr>
      </w:pPr>
      <w:r w:rsidRPr="009F0820">
        <w:rPr>
          <w:rFonts w:ascii="Times New Roman" w:hAnsi="Times New Roman" w:cs="Times New Roman"/>
          <w:sz w:val="24"/>
          <w:szCs w:val="24"/>
        </w:rPr>
        <w:t xml:space="preserve">Subbiah, </w:t>
      </w:r>
      <w:proofErr w:type="spellStart"/>
      <w:r w:rsidRPr="009F0820">
        <w:rPr>
          <w:rFonts w:ascii="Times New Roman" w:hAnsi="Times New Roman" w:cs="Times New Roman"/>
          <w:sz w:val="24"/>
          <w:szCs w:val="24"/>
        </w:rPr>
        <w:t>B.V.and</w:t>
      </w:r>
      <w:proofErr w:type="spellEnd"/>
      <w:r w:rsidRPr="009F0820">
        <w:rPr>
          <w:rFonts w:ascii="Times New Roman" w:hAnsi="Times New Roman" w:cs="Times New Roman"/>
          <w:sz w:val="24"/>
          <w:szCs w:val="24"/>
        </w:rPr>
        <w:t xml:space="preserve"> Asija, G.W.</w:t>
      </w:r>
      <w:r w:rsidR="00E30D18" w:rsidRPr="009F0820">
        <w:rPr>
          <w:rFonts w:ascii="Times New Roman" w:hAnsi="Times New Roman" w:cs="Times New Roman"/>
          <w:sz w:val="24"/>
          <w:szCs w:val="24"/>
        </w:rPr>
        <w:t xml:space="preserve">  1956.  A </w:t>
      </w:r>
      <w:r w:rsidRPr="009F0820">
        <w:rPr>
          <w:rFonts w:ascii="Times New Roman" w:hAnsi="Times New Roman" w:cs="Times New Roman"/>
          <w:sz w:val="24"/>
          <w:szCs w:val="24"/>
        </w:rPr>
        <w:t>rapid procedure for the</w:t>
      </w:r>
      <w:r w:rsidR="00E30D18" w:rsidRPr="009F0820">
        <w:rPr>
          <w:rFonts w:ascii="Times New Roman" w:hAnsi="Times New Roman" w:cs="Times New Roman"/>
          <w:sz w:val="24"/>
          <w:szCs w:val="24"/>
        </w:rPr>
        <w:t xml:space="preserve"> estimation of available nitrogen in soils. Curr. Sci. </w:t>
      </w:r>
      <w:r w:rsidRPr="009F0820">
        <w:rPr>
          <w:rFonts w:ascii="Times New Roman" w:hAnsi="Times New Roman" w:cs="Times New Roman"/>
          <w:sz w:val="24"/>
          <w:szCs w:val="24"/>
        </w:rPr>
        <w:t>25:</w:t>
      </w:r>
      <w:r w:rsidR="00E30D18" w:rsidRPr="009F0820">
        <w:rPr>
          <w:rFonts w:ascii="Times New Roman" w:hAnsi="Times New Roman" w:cs="Times New Roman"/>
          <w:sz w:val="24"/>
          <w:szCs w:val="24"/>
        </w:rPr>
        <w:t xml:space="preserve"> 259-260.</w:t>
      </w:r>
    </w:p>
    <w:p w14:paraId="7865CF8F" w14:textId="77777777" w:rsidR="00E30D18" w:rsidRDefault="00AC73BC" w:rsidP="00A44298">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Rao, </w:t>
      </w:r>
      <w:r w:rsidR="009F0820" w:rsidRPr="009F0820">
        <w:rPr>
          <w:rFonts w:ascii="Times New Roman" w:hAnsi="Times New Roman" w:cs="Times New Roman"/>
          <w:sz w:val="24"/>
          <w:szCs w:val="24"/>
        </w:rPr>
        <w:t>G. Venkateswara,</w:t>
      </w:r>
      <w:r>
        <w:rPr>
          <w:rFonts w:ascii="Times New Roman" w:hAnsi="Times New Roman" w:cs="Times New Roman"/>
          <w:sz w:val="24"/>
          <w:szCs w:val="24"/>
        </w:rPr>
        <w:t xml:space="preserve"> </w:t>
      </w:r>
      <w:proofErr w:type="spellStart"/>
      <w:r>
        <w:rPr>
          <w:rFonts w:ascii="Times New Roman" w:hAnsi="Times New Roman" w:cs="Times New Roman"/>
          <w:sz w:val="24"/>
          <w:szCs w:val="24"/>
        </w:rPr>
        <w:t>Rao</w:t>
      </w:r>
      <w:r w:rsidR="009F0820" w:rsidRPr="009F0820">
        <w:rPr>
          <w:rFonts w:ascii="Times New Roman" w:hAnsi="Times New Roman" w:cs="Times New Roman"/>
          <w:sz w:val="24"/>
          <w:szCs w:val="24"/>
        </w:rPr>
        <w:t>ch</w:t>
      </w:r>
      <w:proofErr w:type="spellEnd"/>
      <w:r w:rsidR="009F0820" w:rsidRPr="009F0820">
        <w:rPr>
          <w:rFonts w:ascii="Times New Roman" w:hAnsi="Times New Roman" w:cs="Times New Roman"/>
          <w:sz w:val="24"/>
          <w:szCs w:val="24"/>
        </w:rPr>
        <w:t xml:space="preserve">. Sujani, </w:t>
      </w:r>
      <w:r>
        <w:rPr>
          <w:rFonts w:ascii="Times New Roman" w:hAnsi="Times New Roman" w:cs="Times New Roman"/>
          <w:sz w:val="24"/>
          <w:szCs w:val="24"/>
        </w:rPr>
        <w:t xml:space="preserve">P. </w:t>
      </w:r>
      <w:r w:rsidR="009F0820" w:rsidRPr="009F0820">
        <w:rPr>
          <w:rFonts w:ascii="Times New Roman" w:hAnsi="Times New Roman" w:cs="Times New Roman"/>
          <w:sz w:val="24"/>
          <w:szCs w:val="24"/>
        </w:rPr>
        <w:t xml:space="preserve">Venkata </w:t>
      </w:r>
      <w:proofErr w:type="spellStart"/>
      <w:r w:rsidR="009F0820" w:rsidRPr="009F0820">
        <w:rPr>
          <w:rFonts w:ascii="Times New Roman" w:hAnsi="Times New Roman" w:cs="Times New Roman"/>
          <w:sz w:val="24"/>
          <w:szCs w:val="24"/>
        </w:rPr>
        <w:t>subbaiah</w:t>
      </w:r>
      <w:proofErr w:type="spellEnd"/>
      <w:r w:rsidR="009F0820" w:rsidRPr="009F0820">
        <w:rPr>
          <w:rFonts w:ascii="Times New Roman" w:hAnsi="Times New Roman" w:cs="Times New Roman"/>
          <w:sz w:val="24"/>
          <w:szCs w:val="24"/>
        </w:rPr>
        <w:t xml:space="preserve"> and </w:t>
      </w:r>
      <w:r>
        <w:rPr>
          <w:rFonts w:ascii="Times New Roman" w:hAnsi="Times New Roman" w:cs="Times New Roman"/>
          <w:sz w:val="24"/>
          <w:szCs w:val="24"/>
        </w:rPr>
        <w:t>M</w:t>
      </w:r>
      <w:r w:rsidR="009F0820" w:rsidRPr="009F0820">
        <w:rPr>
          <w:rFonts w:ascii="Times New Roman" w:hAnsi="Times New Roman" w:cs="Times New Roman"/>
          <w:sz w:val="24"/>
          <w:szCs w:val="24"/>
        </w:rPr>
        <w:t xml:space="preserve">. Sree Rekha 2020.Effect of organic manures and inorganic phosphorus fertilizers on available nutrient status of soil under chickpea </w:t>
      </w:r>
      <w:proofErr w:type="spellStart"/>
      <w:r w:rsidR="009F0820" w:rsidRPr="009F0820">
        <w:rPr>
          <w:rFonts w:ascii="Times New Roman" w:hAnsi="Times New Roman" w:cs="Times New Roman"/>
          <w:sz w:val="24"/>
          <w:szCs w:val="24"/>
        </w:rPr>
        <w:t>cultivation.</w:t>
      </w:r>
      <w:r w:rsidR="009F0820" w:rsidRPr="0041177D">
        <w:rPr>
          <w:rFonts w:ascii="Times New Roman" w:hAnsi="Times New Roman" w:cs="Times New Roman"/>
          <w:i/>
          <w:iCs/>
          <w:sz w:val="24"/>
          <w:szCs w:val="24"/>
        </w:rPr>
        <w:t>J</w:t>
      </w:r>
      <w:proofErr w:type="spellEnd"/>
      <w:r w:rsidR="009F0820" w:rsidRPr="0041177D">
        <w:rPr>
          <w:rFonts w:ascii="Times New Roman" w:hAnsi="Times New Roman" w:cs="Times New Roman"/>
          <w:i/>
          <w:iCs/>
          <w:sz w:val="24"/>
          <w:szCs w:val="24"/>
        </w:rPr>
        <w:t>. Res. ANGRAU</w:t>
      </w:r>
      <w:r w:rsidR="009F0820" w:rsidRPr="009F0820">
        <w:rPr>
          <w:rFonts w:ascii="Times New Roman" w:hAnsi="Times New Roman" w:cs="Times New Roman"/>
          <w:sz w:val="24"/>
          <w:szCs w:val="24"/>
        </w:rPr>
        <w:t xml:space="preserve"> 48 </w:t>
      </w:r>
      <w:r w:rsidR="009F0820" w:rsidRPr="0041177D">
        <w:rPr>
          <w:rFonts w:ascii="Times New Roman" w:hAnsi="Times New Roman" w:cs="Times New Roman"/>
          <w:b/>
          <w:bCs/>
          <w:sz w:val="24"/>
          <w:szCs w:val="24"/>
        </w:rPr>
        <w:t>(1)</w:t>
      </w:r>
      <w:r w:rsidR="009F0820" w:rsidRPr="009F0820">
        <w:rPr>
          <w:rFonts w:ascii="Times New Roman" w:hAnsi="Times New Roman" w:cs="Times New Roman"/>
          <w:sz w:val="24"/>
          <w:szCs w:val="24"/>
        </w:rPr>
        <w:t xml:space="preserve"> 20-28.</w:t>
      </w:r>
    </w:p>
    <w:p w14:paraId="74D88DE4" w14:textId="77777777" w:rsidR="005E3749" w:rsidRDefault="005E3749" w:rsidP="00A44298">
      <w:pPr>
        <w:suppressLineNumbers/>
        <w:spacing w:before="120" w:after="0" w:line="240" w:lineRule="auto"/>
        <w:ind w:left="706" w:hanging="706"/>
        <w:rPr>
          <w:rFonts w:ascii="Times New Roman" w:hAnsi="Times New Roman"/>
          <w:bCs/>
          <w:sz w:val="24"/>
          <w:szCs w:val="24"/>
        </w:rPr>
      </w:pPr>
      <w:proofErr w:type="spellStart"/>
      <w:r>
        <w:rPr>
          <w:rFonts w:ascii="Times New Roman" w:hAnsi="Times New Roman"/>
          <w:bCs/>
          <w:sz w:val="24"/>
          <w:szCs w:val="24"/>
        </w:rPr>
        <w:t>Walkeley</w:t>
      </w:r>
      <w:proofErr w:type="spellEnd"/>
      <w:r>
        <w:rPr>
          <w:rFonts w:ascii="Times New Roman" w:hAnsi="Times New Roman"/>
          <w:bCs/>
          <w:sz w:val="24"/>
          <w:szCs w:val="24"/>
        </w:rPr>
        <w:t xml:space="preserve">, A. and Black, I. A. (1934). An examination of the digested method for determining soil organic matter and a proposed modification of the chromic acid titration method. </w:t>
      </w:r>
      <w:r>
        <w:rPr>
          <w:rFonts w:ascii="Times New Roman" w:hAnsi="Times New Roman"/>
          <w:bCs/>
          <w:i/>
          <w:sz w:val="24"/>
          <w:szCs w:val="24"/>
        </w:rPr>
        <w:t xml:space="preserve">Soil Sci. </w:t>
      </w:r>
      <w:r>
        <w:rPr>
          <w:rFonts w:ascii="Times New Roman" w:hAnsi="Times New Roman"/>
          <w:b/>
          <w:bCs/>
          <w:sz w:val="24"/>
          <w:szCs w:val="24"/>
        </w:rPr>
        <w:t>37</w:t>
      </w:r>
      <w:r>
        <w:rPr>
          <w:rFonts w:ascii="Times New Roman" w:hAnsi="Times New Roman"/>
          <w:bCs/>
          <w:sz w:val="24"/>
          <w:szCs w:val="24"/>
        </w:rPr>
        <w:t>: 29-38.</w:t>
      </w:r>
    </w:p>
    <w:p w14:paraId="32C8683A" w14:textId="77777777" w:rsidR="005E3749" w:rsidRPr="009F0820" w:rsidRDefault="005E3749" w:rsidP="004C2D41">
      <w:pPr>
        <w:spacing w:line="360" w:lineRule="auto"/>
        <w:jc w:val="both"/>
        <w:rPr>
          <w:rFonts w:ascii="Times New Roman" w:hAnsi="Times New Roman" w:cs="Times New Roman"/>
          <w:sz w:val="24"/>
          <w:szCs w:val="24"/>
        </w:rPr>
      </w:pPr>
    </w:p>
    <w:sectPr w:rsidR="005E3749" w:rsidRPr="009F0820" w:rsidSect="00AC54F6">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ni gulaiya" w:date="2025-02-12T12:30:00Z" w:initials="sg">
    <w:p w14:paraId="3C60F320" w14:textId="77777777" w:rsidR="00236182" w:rsidRDefault="00236182" w:rsidP="00236182">
      <w:pPr>
        <w:pStyle w:val="CommentText"/>
      </w:pPr>
      <w:r>
        <w:rPr>
          <w:rStyle w:val="CommentReference"/>
        </w:rPr>
        <w:annotationRef/>
      </w:r>
      <w:r>
        <w:rPr>
          <w:b/>
          <w:bCs/>
        </w:rPr>
        <w:t>Effect of Rock phosphate and organic manures on growth, yield and soil quality of chickpea cultivation</w:t>
      </w:r>
    </w:p>
    <w:p w14:paraId="103CA856" w14:textId="77777777" w:rsidR="00236182" w:rsidRDefault="00236182" w:rsidP="00236182">
      <w:pPr>
        <w:pStyle w:val="CommentText"/>
      </w:pPr>
      <w:r>
        <w:rPr>
          <w:b/>
          <w:bCs/>
        </w:rPr>
        <w:t>Combined effect of Organic manures and rock phosphate on crop growth, yield and soil health under chickpea crop</w:t>
      </w:r>
    </w:p>
  </w:comment>
  <w:comment w:id="1" w:author="shani gulaiya" w:date="2025-02-12T11:57:00Z" w:initials="sg">
    <w:p w14:paraId="2586AA5E" w14:textId="57E75EC3" w:rsidR="009C473A" w:rsidRDefault="009C473A" w:rsidP="009C473A">
      <w:pPr>
        <w:pStyle w:val="CommentText"/>
      </w:pPr>
      <w:r>
        <w:rPr>
          <w:rStyle w:val="CommentReference"/>
        </w:rPr>
        <w:annotationRef/>
      </w:r>
      <w:r>
        <w:rPr>
          <w:i/>
          <w:iCs/>
        </w:rPr>
        <w:t>yield attributes of chickpea and soil quality in all treatments</w:t>
      </w:r>
    </w:p>
  </w:comment>
  <w:comment w:id="2" w:author="shani gulaiya" w:date="2025-02-12T11:59:00Z" w:initials="sg">
    <w:p w14:paraId="4A5C12DD" w14:textId="77777777" w:rsidR="009C473A" w:rsidRDefault="009C473A" w:rsidP="009C473A">
      <w:pPr>
        <w:pStyle w:val="CommentText"/>
      </w:pPr>
      <w:r>
        <w:rPr>
          <w:rStyle w:val="CommentReference"/>
        </w:rPr>
        <w:annotationRef/>
      </w:r>
      <w:r>
        <w:rPr>
          <w:lang w:val="en-IN"/>
        </w:rPr>
        <w:t>Not required here and cut and paste in discussion portion</w:t>
      </w:r>
    </w:p>
  </w:comment>
  <w:comment w:id="3" w:author="shani gulaiya" w:date="2025-02-12T12:00:00Z" w:initials="sg">
    <w:p w14:paraId="1EFE118A" w14:textId="77777777" w:rsidR="009C473A" w:rsidRDefault="009C473A" w:rsidP="009C473A">
      <w:pPr>
        <w:pStyle w:val="CommentText"/>
      </w:pPr>
      <w:r>
        <w:rPr>
          <w:rStyle w:val="CommentReference"/>
        </w:rPr>
        <w:annotationRef/>
      </w:r>
      <w:r>
        <w:rPr>
          <w:lang w:val="en-IN"/>
        </w:rPr>
        <w:t>Add FYM and Vermicompost</w:t>
      </w:r>
    </w:p>
  </w:comment>
  <w:comment w:id="4" w:author="shani gulaiya" w:date="2025-02-12T12:01:00Z" w:initials="sg">
    <w:p w14:paraId="21ECC565" w14:textId="77777777" w:rsidR="009C473A" w:rsidRDefault="009C473A" w:rsidP="009C473A">
      <w:pPr>
        <w:pStyle w:val="CommentText"/>
      </w:pPr>
      <w:r>
        <w:rPr>
          <w:rStyle w:val="CommentReference"/>
        </w:rPr>
        <w:annotationRef/>
      </w:r>
      <w:r>
        <w:rPr>
          <w:lang w:val="en-IN"/>
        </w:rPr>
        <w:t>Add references</w:t>
      </w:r>
    </w:p>
  </w:comment>
  <w:comment w:id="5" w:author="shani gulaiya" w:date="2025-02-12T12:02:00Z" w:initials="sg">
    <w:p w14:paraId="07D2DF82" w14:textId="77777777" w:rsidR="009C473A" w:rsidRDefault="009C473A" w:rsidP="009C473A">
      <w:pPr>
        <w:pStyle w:val="CommentText"/>
      </w:pPr>
      <w:r>
        <w:rPr>
          <w:rStyle w:val="CommentReference"/>
        </w:rPr>
        <w:annotationRef/>
      </w:r>
      <w:r>
        <w:rPr>
          <w:lang w:val="en-IN"/>
        </w:rPr>
        <w:t>In which context, make it clear</w:t>
      </w:r>
    </w:p>
  </w:comment>
  <w:comment w:id="6" w:author="shani gulaiya" w:date="2025-02-12T12:05:00Z" w:initials="sg">
    <w:p w14:paraId="146CF193" w14:textId="77777777" w:rsidR="009C473A" w:rsidRDefault="009C473A" w:rsidP="009C473A">
      <w:pPr>
        <w:pStyle w:val="CommentText"/>
      </w:pPr>
      <w:r>
        <w:rPr>
          <w:rStyle w:val="CommentReference"/>
        </w:rPr>
        <w:annotationRef/>
      </w:r>
      <w:r>
        <w:rPr>
          <w:lang w:val="en-IN"/>
        </w:rPr>
        <w:t>Using latest data</w:t>
      </w:r>
    </w:p>
  </w:comment>
  <w:comment w:id="7" w:author="shani gulaiya" w:date="2025-02-12T12:03:00Z" w:initials="sg">
    <w:p w14:paraId="7D602650" w14:textId="7F1A54EC" w:rsidR="009C473A" w:rsidRDefault="009C473A" w:rsidP="009C473A">
      <w:pPr>
        <w:pStyle w:val="CommentText"/>
      </w:pPr>
      <w:r>
        <w:rPr>
          <w:rStyle w:val="CommentReference"/>
        </w:rPr>
        <w:annotationRef/>
      </w:r>
      <w:r>
        <w:rPr>
          <w:lang w:val="en-IN"/>
        </w:rPr>
        <w:t>In Reference missing</w:t>
      </w:r>
    </w:p>
  </w:comment>
  <w:comment w:id="8" w:author="shani gulaiya" w:date="2025-02-12T12:04:00Z" w:initials="sg">
    <w:p w14:paraId="7309F0FA" w14:textId="77777777" w:rsidR="009C473A" w:rsidRDefault="009C473A" w:rsidP="009C473A">
      <w:pPr>
        <w:pStyle w:val="CommentText"/>
      </w:pPr>
      <w:r>
        <w:rPr>
          <w:rStyle w:val="CommentReference"/>
        </w:rPr>
        <w:annotationRef/>
      </w:r>
      <w:r>
        <w:rPr>
          <w:lang w:val="en-IN"/>
        </w:rPr>
        <w:t>Add reference</w:t>
      </w:r>
    </w:p>
  </w:comment>
  <w:comment w:id="9" w:author="shani gulaiya" w:date="2025-02-12T12:05:00Z" w:initials="sg">
    <w:p w14:paraId="013FFB06" w14:textId="77777777" w:rsidR="00CB7EF3" w:rsidRDefault="00CB7EF3" w:rsidP="00CB7EF3">
      <w:pPr>
        <w:pStyle w:val="CommentText"/>
      </w:pPr>
      <w:r>
        <w:rPr>
          <w:rStyle w:val="CommentReference"/>
        </w:rPr>
        <w:annotationRef/>
      </w:r>
      <w:r>
        <w:rPr>
          <w:lang w:val="en-IN"/>
        </w:rPr>
        <w:t>What is source?</w:t>
      </w:r>
    </w:p>
  </w:comment>
  <w:comment w:id="10" w:author="shani gulaiya" w:date="2025-02-12T12:08:00Z" w:initials="sg">
    <w:p w14:paraId="0E53C94E" w14:textId="77777777" w:rsidR="00CB7EF3" w:rsidRDefault="00CB7EF3" w:rsidP="00CB7EF3">
      <w:pPr>
        <w:pStyle w:val="CommentText"/>
      </w:pPr>
      <w:r>
        <w:rPr>
          <w:rStyle w:val="CommentReference"/>
        </w:rPr>
        <w:annotationRef/>
      </w:r>
      <w:r>
        <w:rPr>
          <w:lang w:val="en-IN"/>
        </w:rPr>
        <w:t>Results and Discussion</w:t>
      </w:r>
    </w:p>
  </w:comment>
  <w:comment w:id="11" w:author="shani gulaiya" w:date="2025-02-12T12:10:00Z" w:initials="sg">
    <w:p w14:paraId="78575AAC" w14:textId="77777777" w:rsidR="00CB7EF3" w:rsidRDefault="00CB7EF3" w:rsidP="00CB7EF3">
      <w:pPr>
        <w:pStyle w:val="CommentText"/>
      </w:pPr>
      <w:r>
        <w:rPr>
          <w:rStyle w:val="CommentReference"/>
        </w:rPr>
        <w:annotationRef/>
      </w:r>
      <w:r>
        <w:rPr>
          <w:lang w:val="en-IN"/>
        </w:rPr>
        <w:t>Source?</w:t>
      </w:r>
    </w:p>
  </w:comment>
  <w:comment w:id="12" w:author="shani gulaiya" w:date="2025-02-12T12:11:00Z" w:initials="sg">
    <w:p w14:paraId="7991A80B" w14:textId="77777777" w:rsidR="00CB7EF3" w:rsidRDefault="00CB7EF3" w:rsidP="00CB7EF3">
      <w:pPr>
        <w:pStyle w:val="CommentText"/>
      </w:pPr>
      <w:r>
        <w:rPr>
          <w:rStyle w:val="CommentReference"/>
        </w:rPr>
        <w:annotationRef/>
      </w:r>
      <w:r>
        <w:rPr>
          <w:lang w:val="en-IN"/>
        </w:rPr>
        <w:t>Reference?</w:t>
      </w:r>
    </w:p>
  </w:comment>
  <w:comment w:id="13" w:author="shani gulaiya" w:date="2025-02-12T12:13:00Z" w:initials="sg">
    <w:p w14:paraId="56E565F9" w14:textId="77777777" w:rsidR="00CB7EF3" w:rsidRDefault="00CB7EF3" w:rsidP="00CB7EF3">
      <w:pPr>
        <w:pStyle w:val="CommentText"/>
      </w:pPr>
      <w:r>
        <w:rPr>
          <w:rStyle w:val="CommentReference"/>
        </w:rPr>
        <w:annotationRef/>
      </w:r>
      <w:r>
        <w:rPr>
          <w:b/>
          <w:bCs/>
        </w:rPr>
        <w:t xml:space="preserve">Effect of FYM, Vermicompost and Rock phosphate on growth parameters of chickpea </w:t>
      </w:r>
    </w:p>
  </w:comment>
  <w:comment w:id="14" w:author="shani gulaiya" w:date="2025-02-12T12:13:00Z" w:initials="sg">
    <w:p w14:paraId="06500101" w14:textId="77777777" w:rsidR="00CB7EF3" w:rsidRDefault="00CB7EF3" w:rsidP="00CB7EF3">
      <w:pPr>
        <w:pStyle w:val="CommentText"/>
      </w:pPr>
      <w:r>
        <w:rPr>
          <w:rStyle w:val="CommentReference"/>
        </w:rPr>
        <w:annotationRef/>
      </w:r>
      <w:r>
        <w:rPr>
          <w:lang w:val="en-IN"/>
        </w:rPr>
        <w:t>What is Source?</w:t>
      </w:r>
    </w:p>
  </w:comment>
  <w:comment w:id="15" w:author="shani gulaiya" w:date="2025-02-12T12:14:00Z" w:initials="sg">
    <w:p w14:paraId="52FA10F8" w14:textId="77777777" w:rsidR="00CB7EF3" w:rsidRDefault="00CB7EF3" w:rsidP="00CB7EF3">
      <w:pPr>
        <w:pStyle w:val="CommentText"/>
      </w:pPr>
      <w:r>
        <w:rPr>
          <w:rStyle w:val="CommentReference"/>
        </w:rPr>
        <w:annotationRef/>
      </w:r>
      <w:r>
        <w:rPr>
          <w:b/>
          <w:bCs/>
        </w:rPr>
        <w:t>Effect of FYM, Vermicompost and Rock phosphate on yield parameters of chickpea</w:t>
      </w:r>
    </w:p>
    <w:p w14:paraId="05E6F7DA" w14:textId="77777777" w:rsidR="00CB7EF3" w:rsidRDefault="00CB7EF3" w:rsidP="00CB7EF3">
      <w:pPr>
        <w:pStyle w:val="CommentText"/>
      </w:pPr>
      <w:r>
        <w:rPr>
          <w:b/>
          <w:bCs/>
        </w:rPr>
        <w:t>Use same pattern in all table headings</w:t>
      </w:r>
    </w:p>
  </w:comment>
  <w:comment w:id="16" w:author="shani gulaiya" w:date="2025-02-12T12:16:00Z" w:initials="sg">
    <w:p w14:paraId="5B7F1783" w14:textId="77777777" w:rsidR="00EE1964" w:rsidRDefault="00EE1964" w:rsidP="00EE1964">
      <w:pPr>
        <w:pStyle w:val="CommentText"/>
      </w:pPr>
      <w:r>
        <w:rPr>
          <w:rStyle w:val="CommentReference"/>
        </w:rPr>
        <w:annotationRef/>
      </w:r>
      <w:r>
        <w:rPr>
          <w:lang w:val="en-IN"/>
        </w:rPr>
        <w:t xml:space="preserve">On </w:t>
      </w:r>
      <w:r>
        <w:rPr>
          <w:b/>
          <w:bCs/>
        </w:rPr>
        <w:t>Soil health</w:t>
      </w:r>
    </w:p>
    <w:p w14:paraId="414D0364" w14:textId="77777777" w:rsidR="00EE1964" w:rsidRDefault="00EE1964" w:rsidP="00EE1964">
      <w:pPr>
        <w:pStyle w:val="CommentText"/>
      </w:pPr>
      <w:r>
        <w:rPr>
          <w:b/>
          <w:bCs/>
        </w:rPr>
        <w:t>Soil quality change with soil health</w:t>
      </w:r>
    </w:p>
  </w:comment>
  <w:comment w:id="17" w:author="shani gulaiya" w:date="2025-02-12T12:17:00Z" w:initials="sg">
    <w:p w14:paraId="137A0003" w14:textId="77777777" w:rsidR="00EE1964" w:rsidRDefault="00EE1964" w:rsidP="00EE1964">
      <w:pPr>
        <w:pStyle w:val="CommentText"/>
      </w:pPr>
      <w:r>
        <w:rPr>
          <w:rStyle w:val="CommentReference"/>
        </w:rPr>
        <w:annotationRef/>
      </w:r>
      <w:r>
        <w:rPr>
          <w:lang w:val="en-IN"/>
        </w:rPr>
        <w:t>Can pH raise vermicompost or organic source?</w:t>
      </w:r>
    </w:p>
  </w:comment>
  <w:comment w:id="18" w:author="shani gulaiya" w:date="2025-02-12T12:17:00Z" w:initials="sg">
    <w:p w14:paraId="5D99597E" w14:textId="77777777" w:rsidR="00EE1964" w:rsidRDefault="00EE1964" w:rsidP="00EE1964">
      <w:pPr>
        <w:pStyle w:val="CommentText"/>
      </w:pPr>
      <w:r>
        <w:rPr>
          <w:rStyle w:val="CommentReference"/>
        </w:rPr>
        <w:annotationRef/>
      </w:r>
      <w:r>
        <w:rPr>
          <w:lang w:val="en-IN"/>
        </w:rPr>
        <w:t>Give explanations and what is source?</w:t>
      </w:r>
    </w:p>
  </w:comment>
  <w:comment w:id="19" w:author="shani gulaiya" w:date="2025-02-12T12:18:00Z" w:initials="sg">
    <w:p w14:paraId="36F9EAE9" w14:textId="77777777" w:rsidR="00EE1964" w:rsidRDefault="00EE1964" w:rsidP="00EE1964">
      <w:pPr>
        <w:pStyle w:val="CommentText"/>
      </w:pPr>
      <w:r>
        <w:rPr>
          <w:rStyle w:val="CommentReference"/>
        </w:rPr>
        <w:annotationRef/>
      </w:r>
      <w:r>
        <w:rPr>
          <w:lang w:val="en-IN"/>
        </w:rPr>
        <w:t>Give reasons and there source?</w:t>
      </w:r>
    </w:p>
  </w:comment>
  <w:comment w:id="20" w:author="shani gulaiya" w:date="2025-02-12T12:19:00Z" w:initials="sg">
    <w:p w14:paraId="4AFBD720" w14:textId="77777777" w:rsidR="00EE1964" w:rsidRDefault="00EE1964" w:rsidP="00EE1964">
      <w:pPr>
        <w:pStyle w:val="CommentText"/>
      </w:pPr>
      <w:r>
        <w:rPr>
          <w:rStyle w:val="CommentReference"/>
        </w:rPr>
        <w:annotationRef/>
      </w:r>
      <w:r>
        <w:rPr>
          <w:lang w:val="en-IN"/>
        </w:rPr>
        <w:t>Give explanations, resion with appropriate references and what is source?</w:t>
      </w:r>
    </w:p>
  </w:comment>
  <w:comment w:id="21" w:author="shani gulaiya" w:date="2025-02-12T12:21:00Z" w:initials="sg">
    <w:p w14:paraId="4F3538F9" w14:textId="77777777" w:rsidR="00EE1964" w:rsidRDefault="00EE1964" w:rsidP="00EE1964">
      <w:pPr>
        <w:pStyle w:val="CommentText"/>
      </w:pPr>
      <w:r>
        <w:rPr>
          <w:rStyle w:val="CommentReference"/>
        </w:rPr>
        <w:annotationRef/>
      </w:r>
      <w:r>
        <w:rPr>
          <w:lang w:val="en-IN"/>
        </w:rPr>
        <w:t>Make it more clear and give reason and source</w:t>
      </w:r>
    </w:p>
  </w:comment>
  <w:comment w:id="22" w:author="shani gulaiya" w:date="2025-02-12T12:22:00Z" w:initials="sg">
    <w:p w14:paraId="1A3EEC67" w14:textId="77777777" w:rsidR="00EE1964" w:rsidRDefault="00EE1964" w:rsidP="00EE1964">
      <w:pPr>
        <w:pStyle w:val="CommentText"/>
      </w:pPr>
      <w:r>
        <w:rPr>
          <w:rStyle w:val="CommentReference"/>
        </w:rPr>
        <w:annotationRef/>
      </w:r>
      <w:r>
        <w:rPr>
          <w:lang w:val="en-IN"/>
        </w:rPr>
        <w:t>Make it more clear and give reason and source</w:t>
      </w:r>
    </w:p>
  </w:comment>
  <w:comment w:id="23" w:author="shani gulaiya" w:date="2025-02-12T12:23:00Z" w:initials="sg">
    <w:p w14:paraId="5C9B7CA7" w14:textId="77777777" w:rsidR="00EE1964" w:rsidRDefault="00EE1964" w:rsidP="00EE1964">
      <w:pPr>
        <w:pStyle w:val="CommentText"/>
      </w:pPr>
      <w:r>
        <w:rPr>
          <w:rStyle w:val="CommentReference"/>
        </w:rPr>
        <w:annotationRef/>
      </w:r>
      <w:r>
        <w:rPr>
          <w:lang w:val="en-IN"/>
        </w:rPr>
        <w:t>What is the role of sulphur in chickpea crop for enhance the yield and what effect on soil give proper source?</w:t>
      </w:r>
    </w:p>
  </w:comment>
  <w:comment w:id="24" w:author="shani gulaiya" w:date="2025-02-12T12:23:00Z" w:initials="sg">
    <w:p w14:paraId="3CB0A581" w14:textId="77777777" w:rsidR="00EE1964" w:rsidRDefault="00EE1964" w:rsidP="00EE1964">
      <w:pPr>
        <w:pStyle w:val="CommentText"/>
      </w:pPr>
      <w:r>
        <w:rPr>
          <w:rStyle w:val="CommentReference"/>
        </w:rPr>
        <w:annotationRef/>
      </w:r>
      <w:r>
        <w:rPr>
          <w:lang w:val="en-IN"/>
        </w:rPr>
        <w:t>Give reference for more clear your study</w:t>
      </w:r>
    </w:p>
  </w:comment>
  <w:comment w:id="25" w:author="shani gulaiya" w:date="2025-02-12T12:24:00Z" w:initials="sg">
    <w:p w14:paraId="30CD52E9" w14:textId="77777777" w:rsidR="00EE1964" w:rsidRDefault="00EE1964" w:rsidP="00EE1964">
      <w:pPr>
        <w:pStyle w:val="CommentText"/>
      </w:pPr>
      <w:r>
        <w:rPr>
          <w:rStyle w:val="CommentReference"/>
        </w:rPr>
        <w:annotationRef/>
      </w:r>
      <w:r>
        <w:rPr>
          <w:b/>
          <w:bCs/>
        </w:rPr>
        <w:t xml:space="preserve">Effect of FYM, Vermicompost and Rock phosphate on soil health parameters of chickpea </w:t>
      </w:r>
    </w:p>
  </w:comment>
  <w:comment w:id="26" w:author="shani gulaiya" w:date="2025-02-12T12:25:00Z" w:initials="sg">
    <w:p w14:paraId="0E69FBC1" w14:textId="77777777" w:rsidR="00EE1964" w:rsidRDefault="00EE1964" w:rsidP="00EE1964">
      <w:pPr>
        <w:pStyle w:val="CommentText"/>
      </w:pPr>
      <w:r>
        <w:rPr>
          <w:rStyle w:val="CommentReference"/>
        </w:rPr>
        <w:annotationRef/>
      </w:r>
      <w:r>
        <w:rPr>
          <w:lang w:val="en-IN"/>
        </w:rPr>
        <w:t>Remove soil only use pH and Ec With unit</w:t>
      </w:r>
    </w:p>
  </w:comment>
  <w:comment w:id="27" w:author="shani gulaiya" w:date="2025-02-12T12:26:00Z" w:initials="sg">
    <w:p w14:paraId="72A02A6D" w14:textId="77777777" w:rsidR="004A6689" w:rsidRDefault="004A6689" w:rsidP="004A6689">
      <w:pPr>
        <w:pStyle w:val="CommentText"/>
      </w:pPr>
      <w:r>
        <w:rPr>
          <w:rStyle w:val="CommentReference"/>
        </w:rPr>
        <w:annotationRef/>
      </w:r>
      <w:r>
        <w:rPr>
          <w:lang w:val="en-IN"/>
        </w:rPr>
        <w:t>Not required this because we are already give these in results and discussion para</w:t>
      </w:r>
    </w:p>
  </w:comment>
  <w:comment w:id="28" w:author="shani gulaiya" w:date="2025-02-12T12:27:00Z" w:initials="sg">
    <w:p w14:paraId="788746CD" w14:textId="77777777" w:rsidR="004A6689" w:rsidRDefault="004A6689" w:rsidP="004A6689">
      <w:pPr>
        <w:pStyle w:val="CommentText"/>
      </w:pPr>
      <w:r>
        <w:rPr>
          <w:rStyle w:val="CommentReference"/>
        </w:rPr>
        <w:annotationRef/>
      </w:r>
      <w:r>
        <w:rPr>
          <w:lang w:val="en-IN"/>
        </w:rPr>
        <w:t>Based on the foregoing discussion it can be concluded that</w:t>
      </w:r>
    </w:p>
  </w:comment>
  <w:comment w:id="29" w:author="shani gulaiya" w:date="2025-02-12T12:27:00Z" w:initials="sg">
    <w:p w14:paraId="35934BBD" w14:textId="77777777" w:rsidR="004A6689" w:rsidRDefault="004A6689" w:rsidP="004A6689">
      <w:pPr>
        <w:pStyle w:val="CommentText"/>
      </w:pPr>
      <w:r>
        <w:rPr>
          <w:rStyle w:val="CommentReference"/>
        </w:rPr>
        <w:annotationRef/>
      </w:r>
      <w:r>
        <w:rPr>
          <w:lang w:val="en-IN"/>
        </w:rPr>
        <w:t xml:space="preserve">Add more references its to short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03CA856" w15:done="0"/>
  <w15:commentEx w15:paraId="2586AA5E" w15:done="0"/>
  <w15:commentEx w15:paraId="4A5C12DD" w15:done="0"/>
  <w15:commentEx w15:paraId="1EFE118A" w15:done="0"/>
  <w15:commentEx w15:paraId="21ECC565" w15:done="0"/>
  <w15:commentEx w15:paraId="07D2DF82" w15:done="0"/>
  <w15:commentEx w15:paraId="146CF193" w15:done="0"/>
  <w15:commentEx w15:paraId="7D602650" w15:done="0"/>
  <w15:commentEx w15:paraId="7309F0FA" w15:done="0"/>
  <w15:commentEx w15:paraId="013FFB06" w15:done="0"/>
  <w15:commentEx w15:paraId="0E53C94E" w15:done="0"/>
  <w15:commentEx w15:paraId="78575AAC" w15:done="0"/>
  <w15:commentEx w15:paraId="7991A80B" w15:done="0"/>
  <w15:commentEx w15:paraId="56E565F9" w15:done="0"/>
  <w15:commentEx w15:paraId="06500101" w15:done="0"/>
  <w15:commentEx w15:paraId="05E6F7DA" w15:done="0"/>
  <w15:commentEx w15:paraId="414D0364" w15:done="0"/>
  <w15:commentEx w15:paraId="137A0003" w15:done="0"/>
  <w15:commentEx w15:paraId="5D99597E" w15:done="0"/>
  <w15:commentEx w15:paraId="36F9EAE9" w15:done="0"/>
  <w15:commentEx w15:paraId="4AFBD720" w15:done="0"/>
  <w15:commentEx w15:paraId="4F3538F9" w15:done="0"/>
  <w15:commentEx w15:paraId="1A3EEC67" w15:done="0"/>
  <w15:commentEx w15:paraId="5C9B7CA7" w15:done="0"/>
  <w15:commentEx w15:paraId="3CB0A581" w15:done="0"/>
  <w15:commentEx w15:paraId="30CD52E9" w15:done="0"/>
  <w15:commentEx w15:paraId="0E69FBC1" w15:done="0"/>
  <w15:commentEx w15:paraId="72A02A6D" w15:done="0"/>
  <w15:commentEx w15:paraId="788746CD" w15:done="0"/>
  <w15:commentEx w15:paraId="35934B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3BA152" w16cex:dateUtc="2025-02-12T07:00:00Z"/>
  <w16cex:commentExtensible w16cex:durableId="1581AC9D" w16cex:dateUtc="2025-02-12T06:27:00Z"/>
  <w16cex:commentExtensible w16cex:durableId="78FB8534" w16cex:dateUtc="2025-02-12T06:29:00Z"/>
  <w16cex:commentExtensible w16cex:durableId="0BEBD507" w16cex:dateUtc="2025-02-12T06:30:00Z"/>
  <w16cex:commentExtensible w16cex:durableId="4873587A" w16cex:dateUtc="2025-02-12T06:31:00Z"/>
  <w16cex:commentExtensible w16cex:durableId="4804AF37" w16cex:dateUtc="2025-02-12T06:32:00Z"/>
  <w16cex:commentExtensible w16cex:durableId="0A975CB3" w16cex:dateUtc="2025-02-12T06:35:00Z"/>
  <w16cex:commentExtensible w16cex:durableId="6FF8D916" w16cex:dateUtc="2025-02-12T06:33:00Z"/>
  <w16cex:commentExtensible w16cex:durableId="2A4D5A05" w16cex:dateUtc="2025-02-12T06:34:00Z"/>
  <w16cex:commentExtensible w16cex:durableId="0409A163" w16cex:dateUtc="2025-02-12T06:35:00Z"/>
  <w16cex:commentExtensible w16cex:durableId="01554CD2" w16cex:dateUtc="2025-02-12T06:38:00Z"/>
  <w16cex:commentExtensible w16cex:durableId="4EDE8065" w16cex:dateUtc="2025-02-12T06:40:00Z"/>
  <w16cex:commentExtensible w16cex:durableId="495A7AA6" w16cex:dateUtc="2025-02-12T06:41:00Z"/>
  <w16cex:commentExtensible w16cex:durableId="7020C152" w16cex:dateUtc="2025-02-12T06:43:00Z"/>
  <w16cex:commentExtensible w16cex:durableId="37F5CB10" w16cex:dateUtc="2025-02-12T06:43:00Z"/>
  <w16cex:commentExtensible w16cex:durableId="65047110" w16cex:dateUtc="2025-02-12T06:44:00Z"/>
  <w16cex:commentExtensible w16cex:durableId="33DA3B88" w16cex:dateUtc="2025-02-12T06:46:00Z"/>
  <w16cex:commentExtensible w16cex:durableId="0BFC968B" w16cex:dateUtc="2025-02-12T06:47:00Z"/>
  <w16cex:commentExtensible w16cex:durableId="59D4D6DF" w16cex:dateUtc="2025-02-12T06:47:00Z"/>
  <w16cex:commentExtensible w16cex:durableId="1D562EEA" w16cex:dateUtc="2025-02-12T06:48:00Z"/>
  <w16cex:commentExtensible w16cex:durableId="501D4F53" w16cex:dateUtc="2025-02-12T06:49:00Z"/>
  <w16cex:commentExtensible w16cex:durableId="5005AF46" w16cex:dateUtc="2025-02-12T06:51:00Z"/>
  <w16cex:commentExtensible w16cex:durableId="081FB632" w16cex:dateUtc="2025-02-12T06:52:00Z"/>
  <w16cex:commentExtensible w16cex:durableId="46A5E13C" w16cex:dateUtc="2025-02-12T06:53:00Z"/>
  <w16cex:commentExtensible w16cex:durableId="3C57FF90" w16cex:dateUtc="2025-02-12T06:53:00Z"/>
  <w16cex:commentExtensible w16cex:durableId="17BFDC30" w16cex:dateUtc="2025-02-12T06:54:00Z"/>
  <w16cex:commentExtensible w16cex:durableId="777B1515" w16cex:dateUtc="2025-02-12T06:55:00Z"/>
  <w16cex:commentExtensible w16cex:durableId="188CAA25" w16cex:dateUtc="2025-02-12T06:56:00Z"/>
  <w16cex:commentExtensible w16cex:durableId="16D1DA98" w16cex:dateUtc="2025-02-12T06:57:00Z"/>
  <w16cex:commentExtensible w16cex:durableId="3E94B3CB" w16cex:dateUtc="2025-02-12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3CA856" w16cid:durableId="373BA152"/>
  <w16cid:commentId w16cid:paraId="2586AA5E" w16cid:durableId="1581AC9D"/>
  <w16cid:commentId w16cid:paraId="4A5C12DD" w16cid:durableId="78FB8534"/>
  <w16cid:commentId w16cid:paraId="1EFE118A" w16cid:durableId="0BEBD507"/>
  <w16cid:commentId w16cid:paraId="21ECC565" w16cid:durableId="4873587A"/>
  <w16cid:commentId w16cid:paraId="07D2DF82" w16cid:durableId="4804AF37"/>
  <w16cid:commentId w16cid:paraId="146CF193" w16cid:durableId="0A975CB3"/>
  <w16cid:commentId w16cid:paraId="7D602650" w16cid:durableId="6FF8D916"/>
  <w16cid:commentId w16cid:paraId="7309F0FA" w16cid:durableId="2A4D5A05"/>
  <w16cid:commentId w16cid:paraId="013FFB06" w16cid:durableId="0409A163"/>
  <w16cid:commentId w16cid:paraId="0E53C94E" w16cid:durableId="01554CD2"/>
  <w16cid:commentId w16cid:paraId="78575AAC" w16cid:durableId="4EDE8065"/>
  <w16cid:commentId w16cid:paraId="7991A80B" w16cid:durableId="495A7AA6"/>
  <w16cid:commentId w16cid:paraId="56E565F9" w16cid:durableId="7020C152"/>
  <w16cid:commentId w16cid:paraId="06500101" w16cid:durableId="37F5CB10"/>
  <w16cid:commentId w16cid:paraId="05E6F7DA" w16cid:durableId="65047110"/>
  <w16cid:commentId w16cid:paraId="414D0364" w16cid:durableId="33DA3B88"/>
  <w16cid:commentId w16cid:paraId="137A0003" w16cid:durableId="0BFC968B"/>
  <w16cid:commentId w16cid:paraId="5D99597E" w16cid:durableId="59D4D6DF"/>
  <w16cid:commentId w16cid:paraId="36F9EAE9" w16cid:durableId="1D562EEA"/>
  <w16cid:commentId w16cid:paraId="4AFBD720" w16cid:durableId="501D4F53"/>
  <w16cid:commentId w16cid:paraId="4F3538F9" w16cid:durableId="5005AF46"/>
  <w16cid:commentId w16cid:paraId="1A3EEC67" w16cid:durableId="081FB632"/>
  <w16cid:commentId w16cid:paraId="5C9B7CA7" w16cid:durableId="46A5E13C"/>
  <w16cid:commentId w16cid:paraId="3CB0A581" w16cid:durableId="3C57FF90"/>
  <w16cid:commentId w16cid:paraId="30CD52E9" w16cid:durableId="17BFDC30"/>
  <w16cid:commentId w16cid:paraId="0E69FBC1" w16cid:durableId="777B1515"/>
  <w16cid:commentId w16cid:paraId="72A02A6D" w16cid:durableId="188CAA25"/>
  <w16cid:commentId w16cid:paraId="788746CD" w16cid:durableId="16D1DA98"/>
  <w16cid:commentId w16cid:paraId="35934BBD" w16cid:durableId="3E94B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4A8DE" w14:textId="77777777" w:rsidR="00D77F23" w:rsidRDefault="00D77F23" w:rsidP="001F2A0E">
      <w:pPr>
        <w:spacing w:after="0" w:line="240" w:lineRule="auto"/>
      </w:pPr>
      <w:r>
        <w:separator/>
      </w:r>
    </w:p>
  </w:endnote>
  <w:endnote w:type="continuationSeparator" w:id="0">
    <w:p w14:paraId="3D5ACD1E" w14:textId="77777777" w:rsidR="00D77F23" w:rsidRDefault="00D77F23" w:rsidP="001F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0B71" w14:textId="77777777" w:rsidR="001F2A0E" w:rsidRDefault="001F2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7D76C" w14:textId="77777777" w:rsidR="001F2A0E" w:rsidRDefault="001F2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AEA4" w14:textId="77777777" w:rsidR="001F2A0E" w:rsidRDefault="001F2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E4332" w14:textId="77777777" w:rsidR="00D77F23" w:rsidRDefault="00D77F23" w:rsidP="001F2A0E">
      <w:pPr>
        <w:spacing w:after="0" w:line="240" w:lineRule="auto"/>
      </w:pPr>
      <w:r>
        <w:separator/>
      </w:r>
    </w:p>
  </w:footnote>
  <w:footnote w:type="continuationSeparator" w:id="0">
    <w:p w14:paraId="55BDB786" w14:textId="77777777" w:rsidR="00D77F23" w:rsidRDefault="00D77F23" w:rsidP="001F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56E8C" w14:textId="28FE97C3" w:rsidR="001F2A0E" w:rsidRDefault="00000000">
    <w:pPr>
      <w:pStyle w:val="Header"/>
    </w:pPr>
    <w:r>
      <w:rPr>
        <w:noProof/>
      </w:rPr>
      <w:pict w14:anchorId="15D86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183C" w14:textId="7EC7F3BE" w:rsidR="001F2A0E" w:rsidRDefault="00000000">
    <w:pPr>
      <w:pStyle w:val="Header"/>
    </w:pPr>
    <w:r>
      <w:rPr>
        <w:noProof/>
      </w:rPr>
      <w:pict w14:anchorId="633EE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A5BF" w14:textId="1AE6D8F7" w:rsidR="001F2A0E" w:rsidRDefault="00000000">
    <w:pPr>
      <w:pStyle w:val="Header"/>
    </w:pPr>
    <w:r>
      <w:rPr>
        <w:noProof/>
      </w:rPr>
      <w:pict w14:anchorId="15D4AC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555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579B"/>
    <w:multiLevelType w:val="hybridMultilevel"/>
    <w:tmpl w:val="8D047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CF1179"/>
    <w:multiLevelType w:val="multilevel"/>
    <w:tmpl w:val="E51A9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2A2FCA"/>
    <w:multiLevelType w:val="hybridMultilevel"/>
    <w:tmpl w:val="6298B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752A7D"/>
    <w:multiLevelType w:val="hybridMultilevel"/>
    <w:tmpl w:val="D2662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5842B4"/>
    <w:multiLevelType w:val="hybridMultilevel"/>
    <w:tmpl w:val="C4E28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E887F95"/>
    <w:multiLevelType w:val="hybridMultilevel"/>
    <w:tmpl w:val="BB4AB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035351">
    <w:abstractNumId w:val="0"/>
  </w:num>
  <w:num w:numId="2" w16cid:durableId="103892860">
    <w:abstractNumId w:val="1"/>
  </w:num>
  <w:num w:numId="3" w16cid:durableId="276448888">
    <w:abstractNumId w:val="3"/>
  </w:num>
  <w:num w:numId="4" w16cid:durableId="2140804537">
    <w:abstractNumId w:val="2"/>
  </w:num>
  <w:num w:numId="5" w16cid:durableId="688062601">
    <w:abstractNumId w:val="4"/>
  </w:num>
  <w:num w:numId="6" w16cid:durableId="183563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ni gulaiya">
    <w15:presenceInfo w15:providerId="Windows Live" w15:userId="ad132dd1c30abe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0934"/>
    <w:rsid w:val="00156F6D"/>
    <w:rsid w:val="001958CD"/>
    <w:rsid w:val="001F2A0E"/>
    <w:rsid w:val="00213926"/>
    <w:rsid w:val="00236182"/>
    <w:rsid w:val="00255DCD"/>
    <w:rsid w:val="002811CF"/>
    <w:rsid w:val="0028567B"/>
    <w:rsid w:val="00334B1F"/>
    <w:rsid w:val="003D7E91"/>
    <w:rsid w:val="003E515C"/>
    <w:rsid w:val="003F3F9E"/>
    <w:rsid w:val="00401706"/>
    <w:rsid w:val="0041177D"/>
    <w:rsid w:val="00415E48"/>
    <w:rsid w:val="00420451"/>
    <w:rsid w:val="00446645"/>
    <w:rsid w:val="00452980"/>
    <w:rsid w:val="0049245C"/>
    <w:rsid w:val="004A6689"/>
    <w:rsid w:val="004C2D41"/>
    <w:rsid w:val="004E77C9"/>
    <w:rsid w:val="004F1867"/>
    <w:rsid w:val="005015D6"/>
    <w:rsid w:val="0050601C"/>
    <w:rsid w:val="005C3D14"/>
    <w:rsid w:val="005E3749"/>
    <w:rsid w:val="005E7772"/>
    <w:rsid w:val="005F0CEF"/>
    <w:rsid w:val="00602478"/>
    <w:rsid w:val="006D0C26"/>
    <w:rsid w:val="006E0934"/>
    <w:rsid w:val="00705DD8"/>
    <w:rsid w:val="00722575"/>
    <w:rsid w:val="00787326"/>
    <w:rsid w:val="00795EEC"/>
    <w:rsid w:val="007A39E6"/>
    <w:rsid w:val="007E02D7"/>
    <w:rsid w:val="008448A7"/>
    <w:rsid w:val="00877E27"/>
    <w:rsid w:val="008A556E"/>
    <w:rsid w:val="009146A7"/>
    <w:rsid w:val="00921DFF"/>
    <w:rsid w:val="009556C1"/>
    <w:rsid w:val="00996FD0"/>
    <w:rsid w:val="009B5B10"/>
    <w:rsid w:val="009C473A"/>
    <w:rsid w:val="009F0820"/>
    <w:rsid w:val="009F20A8"/>
    <w:rsid w:val="00A44298"/>
    <w:rsid w:val="00A54851"/>
    <w:rsid w:val="00A6277F"/>
    <w:rsid w:val="00A805BA"/>
    <w:rsid w:val="00A8353C"/>
    <w:rsid w:val="00AC54F6"/>
    <w:rsid w:val="00AC73BC"/>
    <w:rsid w:val="00BA69CA"/>
    <w:rsid w:val="00BA6C51"/>
    <w:rsid w:val="00BB45F8"/>
    <w:rsid w:val="00BC39FD"/>
    <w:rsid w:val="00BC5058"/>
    <w:rsid w:val="00BE1E3B"/>
    <w:rsid w:val="00C9479D"/>
    <w:rsid w:val="00CB7EF3"/>
    <w:rsid w:val="00D0206E"/>
    <w:rsid w:val="00D223A9"/>
    <w:rsid w:val="00D326D9"/>
    <w:rsid w:val="00D51341"/>
    <w:rsid w:val="00D77F23"/>
    <w:rsid w:val="00DC5076"/>
    <w:rsid w:val="00DD5EC0"/>
    <w:rsid w:val="00E17B91"/>
    <w:rsid w:val="00E30D18"/>
    <w:rsid w:val="00E82495"/>
    <w:rsid w:val="00EC1E7B"/>
    <w:rsid w:val="00ED0CC4"/>
    <w:rsid w:val="00EE1964"/>
    <w:rsid w:val="00EF2D82"/>
    <w:rsid w:val="00F048AD"/>
    <w:rsid w:val="00F261C0"/>
    <w:rsid w:val="00F57C7F"/>
    <w:rsid w:val="00FC00B1"/>
    <w:rsid w:val="00FD0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D6500"/>
  <w15:docId w15:val="{FB946CD1-9914-46F9-9FF5-AF5C6FE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78"/>
    <w:pPr>
      <w:spacing w:after="200" w:line="276" w:lineRule="auto"/>
    </w:pPr>
    <w:rPr>
      <w:kern w:val="0"/>
      <w:szCs w:val="2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F6"/>
    <w:pPr>
      <w:ind w:left="720"/>
      <w:contextualSpacing/>
    </w:pPr>
  </w:style>
  <w:style w:type="table" w:customStyle="1" w:styleId="LightGrid1">
    <w:name w:val="Light Grid1"/>
    <w:basedOn w:val="TableNormal"/>
    <w:uiPriority w:val="62"/>
    <w:rsid w:val="00AC54F6"/>
    <w:pPr>
      <w:spacing w:after="0" w:line="240" w:lineRule="auto"/>
    </w:pPr>
    <w:rPr>
      <w:kern w:val="0"/>
      <w:szCs w:val="22"/>
      <w:lang w:val="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yperlink">
    <w:name w:val="Hyperlink"/>
    <w:basedOn w:val="DefaultParagraphFont"/>
    <w:uiPriority w:val="99"/>
    <w:unhideWhenUsed/>
    <w:rsid w:val="005015D6"/>
    <w:rPr>
      <w:color w:val="0563C1" w:themeColor="hyperlink"/>
      <w:u w:val="single"/>
    </w:rPr>
  </w:style>
  <w:style w:type="character" w:styleId="UnresolvedMention">
    <w:name w:val="Unresolved Mention"/>
    <w:basedOn w:val="DefaultParagraphFont"/>
    <w:uiPriority w:val="99"/>
    <w:semiHidden/>
    <w:unhideWhenUsed/>
    <w:rsid w:val="005015D6"/>
    <w:rPr>
      <w:color w:val="605E5C"/>
      <w:shd w:val="clear" w:color="auto" w:fill="E1DFDD"/>
    </w:rPr>
  </w:style>
  <w:style w:type="paragraph" w:styleId="Header">
    <w:name w:val="header"/>
    <w:basedOn w:val="Normal"/>
    <w:link w:val="HeaderChar"/>
    <w:uiPriority w:val="99"/>
    <w:unhideWhenUsed/>
    <w:rsid w:val="001F2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A0E"/>
    <w:rPr>
      <w:kern w:val="0"/>
      <w:szCs w:val="22"/>
      <w:lang w:val="en-US" w:bidi="ar-SA"/>
    </w:rPr>
  </w:style>
  <w:style w:type="paragraph" w:styleId="Footer">
    <w:name w:val="footer"/>
    <w:basedOn w:val="Normal"/>
    <w:link w:val="FooterChar"/>
    <w:uiPriority w:val="99"/>
    <w:unhideWhenUsed/>
    <w:rsid w:val="001F2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A0E"/>
    <w:rPr>
      <w:kern w:val="0"/>
      <w:szCs w:val="22"/>
      <w:lang w:val="en-US" w:bidi="ar-SA"/>
    </w:rPr>
  </w:style>
  <w:style w:type="character" w:styleId="CommentReference">
    <w:name w:val="annotation reference"/>
    <w:basedOn w:val="DefaultParagraphFont"/>
    <w:uiPriority w:val="99"/>
    <w:semiHidden/>
    <w:unhideWhenUsed/>
    <w:rsid w:val="009C473A"/>
    <w:rPr>
      <w:sz w:val="16"/>
      <w:szCs w:val="16"/>
    </w:rPr>
  </w:style>
  <w:style w:type="paragraph" w:styleId="CommentText">
    <w:name w:val="annotation text"/>
    <w:basedOn w:val="Normal"/>
    <w:link w:val="CommentTextChar"/>
    <w:uiPriority w:val="99"/>
    <w:unhideWhenUsed/>
    <w:rsid w:val="009C473A"/>
    <w:pPr>
      <w:spacing w:line="240" w:lineRule="auto"/>
    </w:pPr>
    <w:rPr>
      <w:sz w:val="20"/>
      <w:szCs w:val="20"/>
    </w:rPr>
  </w:style>
  <w:style w:type="character" w:customStyle="1" w:styleId="CommentTextChar">
    <w:name w:val="Comment Text Char"/>
    <w:basedOn w:val="DefaultParagraphFont"/>
    <w:link w:val="CommentText"/>
    <w:uiPriority w:val="99"/>
    <w:rsid w:val="009C473A"/>
    <w:rPr>
      <w:kern w:val="0"/>
      <w:sz w:val="20"/>
      <w:lang w:val="en-US" w:bidi="ar-SA"/>
    </w:rPr>
  </w:style>
  <w:style w:type="paragraph" w:styleId="CommentSubject">
    <w:name w:val="annotation subject"/>
    <w:basedOn w:val="CommentText"/>
    <w:next w:val="CommentText"/>
    <w:link w:val="CommentSubjectChar"/>
    <w:uiPriority w:val="99"/>
    <w:semiHidden/>
    <w:unhideWhenUsed/>
    <w:rsid w:val="009C473A"/>
    <w:rPr>
      <w:b/>
      <w:bCs/>
    </w:rPr>
  </w:style>
  <w:style w:type="character" w:customStyle="1" w:styleId="CommentSubjectChar">
    <w:name w:val="Comment Subject Char"/>
    <w:basedOn w:val="CommentTextChar"/>
    <w:link w:val="CommentSubject"/>
    <w:uiPriority w:val="99"/>
    <w:semiHidden/>
    <w:rsid w:val="009C473A"/>
    <w:rPr>
      <w:b/>
      <w:bCs/>
      <w:kern w:val="0"/>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14104">
      <w:bodyDiv w:val="1"/>
      <w:marLeft w:val="0"/>
      <w:marRight w:val="0"/>
      <w:marTop w:val="0"/>
      <w:marBottom w:val="0"/>
      <w:divBdr>
        <w:top w:val="none" w:sz="0" w:space="0" w:color="auto"/>
        <w:left w:val="none" w:sz="0" w:space="0" w:color="auto"/>
        <w:bottom w:val="none" w:sz="0" w:space="0" w:color="auto"/>
        <w:right w:val="none" w:sz="0" w:space="0" w:color="auto"/>
      </w:divBdr>
    </w:div>
    <w:div w:id="629702527">
      <w:bodyDiv w:val="1"/>
      <w:marLeft w:val="0"/>
      <w:marRight w:val="0"/>
      <w:marTop w:val="0"/>
      <w:marBottom w:val="0"/>
      <w:divBdr>
        <w:top w:val="none" w:sz="0" w:space="0" w:color="auto"/>
        <w:left w:val="none" w:sz="0" w:space="0" w:color="auto"/>
        <w:bottom w:val="none" w:sz="0" w:space="0" w:color="auto"/>
        <w:right w:val="none" w:sz="0" w:space="0" w:color="auto"/>
      </w:divBdr>
      <w:divsChild>
        <w:div w:id="808017509">
          <w:marLeft w:val="0"/>
          <w:marRight w:val="0"/>
          <w:marTop w:val="15"/>
          <w:marBottom w:val="0"/>
          <w:divBdr>
            <w:top w:val="single" w:sz="48" w:space="0" w:color="auto"/>
            <w:left w:val="single" w:sz="48" w:space="0" w:color="auto"/>
            <w:bottom w:val="single" w:sz="48" w:space="0" w:color="auto"/>
            <w:right w:val="single" w:sz="48" w:space="0" w:color="auto"/>
          </w:divBdr>
          <w:divsChild>
            <w:div w:id="1820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73300">
      <w:bodyDiv w:val="1"/>
      <w:marLeft w:val="0"/>
      <w:marRight w:val="0"/>
      <w:marTop w:val="0"/>
      <w:marBottom w:val="0"/>
      <w:divBdr>
        <w:top w:val="none" w:sz="0" w:space="0" w:color="auto"/>
        <w:left w:val="none" w:sz="0" w:space="0" w:color="auto"/>
        <w:bottom w:val="none" w:sz="0" w:space="0" w:color="auto"/>
        <w:right w:val="none" w:sz="0" w:space="0" w:color="auto"/>
      </w:divBdr>
    </w:div>
    <w:div w:id="1078819774">
      <w:bodyDiv w:val="1"/>
      <w:marLeft w:val="0"/>
      <w:marRight w:val="0"/>
      <w:marTop w:val="0"/>
      <w:marBottom w:val="0"/>
      <w:divBdr>
        <w:top w:val="none" w:sz="0" w:space="0" w:color="auto"/>
        <w:left w:val="none" w:sz="0" w:space="0" w:color="auto"/>
        <w:bottom w:val="none" w:sz="0" w:space="0" w:color="auto"/>
        <w:right w:val="none" w:sz="0" w:space="0" w:color="auto"/>
      </w:divBdr>
    </w:div>
    <w:div w:id="1156532661">
      <w:bodyDiv w:val="1"/>
      <w:marLeft w:val="0"/>
      <w:marRight w:val="0"/>
      <w:marTop w:val="0"/>
      <w:marBottom w:val="0"/>
      <w:divBdr>
        <w:top w:val="none" w:sz="0" w:space="0" w:color="auto"/>
        <w:left w:val="none" w:sz="0" w:space="0" w:color="auto"/>
        <w:bottom w:val="none" w:sz="0" w:space="0" w:color="auto"/>
        <w:right w:val="none" w:sz="0" w:space="0" w:color="auto"/>
      </w:divBdr>
    </w:div>
    <w:div w:id="1548182299">
      <w:bodyDiv w:val="1"/>
      <w:marLeft w:val="0"/>
      <w:marRight w:val="0"/>
      <w:marTop w:val="0"/>
      <w:marBottom w:val="0"/>
      <w:divBdr>
        <w:top w:val="none" w:sz="0" w:space="0" w:color="auto"/>
        <w:left w:val="none" w:sz="0" w:space="0" w:color="auto"/>
        <w:bottom w:val="none" w:sz="0" w:space="0" w:color="auto"/>
        <w:right w:val="none" w:sz="0" w:space="0" w:color="auto"/>
      </w:divBdr>
    </w:div>
    <w:div w:id="1783760729">
      <w:bodyDiv w:val="1"/>
      <w:marLeft w:val="0"/>
      <w:marRight w:val="0"/>
      <w:marTop w:val="0"/>
      <w:marBottom w:val="0"/>
      <w:divBdr>
        <w:top w:val="none" w:sz="0" w:space="0" w:color="auto"/>
        <w:left w:val="none" w:sz="0" w:space="0" w:color="auto"/>
        <w:bottom w:val="none" w:sz="0" w:space="0" w:color="auto"/>
        <w:right w:val="none" w:sz="0" w:space="0" w:color="auto"/>
      </w:divBdr>
      <w:divsChild>
        <w:div w:id="235743610">
          <w:marLeft w:val="0"/>
          <w:marRight w:val="0"/>
          <w:marTop w:val="15"/>
          <w:marBottom w:val="0"/>
          <w:divBdr>
            <w:top w:val="single" w:sz="48" w:space="0" w:color="auto"/>
            <w:left w:val="single" w:sz="48" w:space="0" w:color="auto"/>
            <w:bottom w:val="single" w:sz="48" w:space="0" w:color="auto"/>
            <w:right w:val="single" w:sz="48" w:space="0" w:color="auto"/>
          </w:divBdr>
          <w:divsChild>
            <w:div w:id="8401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Dayal</dc:creator>
  <cp:keywords/>
  <dc:description/>
  <cp:lastModifiedBy>shani gulaiya</cp:lastModifiedBy>
  <cp:revision>33</cp:revision>
  <dcterms:created xsi:type="dcterms:W3CDTF">2024-07-19T16:26:00Z</dcterms:created>
  <dcterms:modified xsi:type="dcterms:W3CDTF">2025-02-12T07:07:00Z</dcterms:modified>
</cp:coreProperties>
</file>