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3790B5" w14:textId="77777777" w:rsidR="004C326B" w:rsidRDefault="00C61E92" w:rsidP="002508DF">
      <w:pPr>
        <w:spacing w:after="0"/>
        <w:jc w:val="both"/>
        <w:rPr>
          <w:rFonts w:ascii="Arial" w:hAnsi="Arial" w:cs="Arial"/>
          <w:b/>
          <w:bCs/>
          <w:sz w:val="36"/>
          <w:szCs w:val="36"/>
        </w:rPr>
      </w:pPr>
      <w:r w:rsidRPr="00ED7629">
        <w:rPr>
          <w:rFonts w:ascii="Arial" w:hAnsi="Arial" w:cs="Arial"/>
          <w:b/>
          <w:bCs/>
          <w:sz w:val="36"/>
          <w:szCs w:val="36"/>
          <w:lang w:val="en-US"/>
        </w:rPr>
        <w:t>Identification of areas influencing vulnerability to sedimentation in the bacon reservoir in south-eastern Côte d'Ivoire:</w:t>
      </w:r>
      <w:r w:rsidR="00FD6595" w:rsidRPr="00ED7629">
        <w:rPr>
          <w:rFonts w:ascii="Arial" w:hAnsi="Arial" w:cs="Arial"/>
          <w:b/>
          <w:bCs/>
          <w:sz w:val="36"/>
          <w:szCs w:val="36"/>
          <w:lang w:val="en-US"/>
        </w:rPr>
        <w:t xml:space="preserve"> </w:t>
      </w:r>
      <w:r w:rsidRPr="00ED7629">
        <w:rPr>
          <w:rFonts w:ascii="Arial" w:hAnsi="Arial" w:cs="Arial"/>
          <w:b/>
          <w:bCs/>
          <w:sz w:val="36"/>
          <w:szCs w:val="36"/>
        </w:rPr>
        <w:t xml:space="preserve">A </w:t>
      </w:r>
      <w:proofErr w:type="spellStart"/>
      <w:r w:rsidRPr="00ED7629">
        <w:rPr>
          <w:rFonts w:ascii="Arial" w:hAnsi="Arial" w:cs="Arial"/>
          <w:b/>
          <w:bCs/>
          <w:sz w:val="36"/>
          <w:szCs w:val="36"/>
        </w:rPr>
        <w:t>mapping</w:t>
      </w:r>
      <w:proofErr w:type="spellEnd"/>
      <w:r w:rsidRPr="00ED7629">
        <w:rPr>
          <w:rFonts w:ascii="Arial" w:hAnsi="Arial" w:cs="Arial"/>
          <w:b/>
          <w:bCs/>
          <w:sz w:val="36"/>
          <w:szCs w:val="36"/>
        </w:rPr>
        <w:t xml:space="preserve"> </w:t>
      </w:r>
      <w:proofErr w:type="spellStart"/>
      <w:r w:rsidRPr="00ED7629">
        <w:rPr>
          <w:rFonts w:ascii="Arial" w:hAnsi="Arial" w:cs="Arial"/>
          <w:b/>
          <w:bCs/>
          <w:sz w:val="36"/>
          <w:szCs w:val="36"/>
        </w:rPr>
        <w:t>approach</w:t>
      </w:r>
      <w:proofErr w:type="spellEnd"/>
      <w:r w:rsidR="008C206F">
        <w:rPr>
          <w:rFonts w:ascii="Arial" w:hAnsi="Arial" w:cs="Arial"/>
          <w:b/>
          <w:bCs/>
          <w:sz w:val="36"/>
          <w:szCs w:val="36"/>
        </w:rPr>
        <w:t>.</w:t>
      </w:r>
    </w:p>
    <w:p w14:paraId="6A04ADBA" w14:textId="77777777" w:rsidR="00DE3DDB" w:rsidRPr="00ED7629" w:rsidRDefault="00DE3DDB" w:rsidP="002508DF">
      <w:pPr>
        <w:spacing w:after="0"/>
        <w:jc w:val="both"/>
        <w:rPr>
          <w:rFonts w:ascii="Arial" w:hAnsi="Arial" w:cs="Arial"/>
          <w:b/>
          <w:bCs/>
          <w:sz w:val="36"/>
          <w:szCs w:val="36"/>
          <w:lang w:val="en-US"/>
        </w:rPr>
      </w:pPr>
    </w:p>
    <w:p w14:paraId="4CB75CA0" w14:textId="77777777" w:rsidR="004C326B" w:rsidRDefault="004C326B">
      <w:pPr>
        <w:spacing w:after="0"/>
        <w:rPr>
          <w:rFonts w:ascii="Times New Roman" w:hAnsi="Times New Roman" w:cs="Times New Roman"/>
          <w:b/>
          <w:bCs/>
          <w:sz w:val="28"/>
          <w:szCs w:val="28"/>
        </w:rPr>
      </w:pPr>
    </w:p>
    <w:p w14:paraId="31B9DE38" w14:textId="77777777" w:rsidR="00DC7A77" w:rsidRDefault="00DC7A77" w:rsidP="00B004DC">
      <w:pPr>
        <w:spacing w:line="276" w:lineRule="auto"/>
        <w:rPr>
          <w:rFonts w:ascii="Arial" w:hAnsi="Arial" w:cs="Arial"/>
          <w:b/>
          <w:bCs/>
          <w:lang w:val="en-US"/>
        </w:rPr>
      </w:pPr>
      <w:bookmarkStart w:id="0" w:name="_GoBack"/>
      <w:bookmarkEnd w:id="0"/>
    </w:p>
    <w:p w14:paraId="428EC5E9" w14:textId="77777777" w:rsidR="007D787A" w:rsidRPr="00B004DC" w:rsidRDefault="00B004DC" w:rsidP="00B004DC">
      <w:pPr>
        <w:spacing w:line="276" w:lineRule="auto"/>
        <w:rPr>
          <w:rFonts w:ascii="Arial" w:hAnsi="Arial" w:cs="Arial"/>
          <w:lang w:val="en-US"/>
        </w:rPr>
      </w:pPr>
      <w:r w:rsidRPr="00B004DC">
        <w:rPr>
          <w:rFonts w:ascii="Arial" w:hAnsi="Arial" w:cs="Arial"/>
          <w:b/>
          <w:bCs/>
          <w:lang w:val="en-US"/>
        </w:rPr>
        <w:t>ABSTRACT</w:t>
      </w:r>
    </w:p>
    <w:p w14:paraId="7A4B64FE" w14:textId="77777777" w:rsidR="00CF52A2" w:rsidRDefault="00DA4435" w:rsidP="00CF52A2">
      <w:pPr>
        <w:spacing w:line="240" w:lineRule="auto"/>
        <w:contextualSpacing/>
        <w:jc w:val="both"/>
        <w:rPr>
          <w:rFonts w:ascii="Arial" w:hAnsi="Arial" w:cs="Arial"/>
          <w:sz w:val="20"/>
          <w:szCs w:val="20"/>
          <w:lang w:val="en-US"/>
        </w:rPr>
      </w:pPr>
      <w:r w:rsidRPr="00CF52A2">
        <w:rPr>
          <w:rFonts w:ascii="Arial" w:hAnsi="Arial" w:cs="Arial"/>
          <w:sz w:val="20"/>
          <w:szCs w:val="20"/>
          <w:lang w:val="en-US"/>
        </w:rPr>
        <w:t xml:space="preserve">Soil erosion and sediment transport are causes of reservoir storage capacity loss. This study addresses the issue of access to clean water in the </w:t>
      </w:r>
      <w:proofErr w:type="spellStart"/>
      <w:r w:rsidRPr="00CF52A2">
        <w:rPr>
          <w:rFonts w:ascii="Arial" w:hAnsi="Arial" w:cs="Arial"/>
          <w:sz w:val="20"/>
          <w:szCs w:val="20"/>
          <w:lang w:val="en-US"/>
        </w:rPr>
        <w:t>Akoupé</w:t>
      </w:r>
      <w:proofErr w:type="spellEnd"/>
      <w:r w:rsidRPr="00CF52A2">
        <w:rPr>
          <w:rFonts w:ascii="Arial" w:hAnsi="Arial" w:cs="Arial"/>
          <w:sz w:val="20"/>
          <w:szCs w:val="20"/>
          <w:lang w:val="en-US"/>
        </w:rPr>
        <w:t xml:space="preserve"> Bacon area of Côte d'Ivoire. The watershed of the study area accommodates a reservoir constructed to provide water supply to the populations of Bacon, </w:t>
      </w:r>
      <w:proofErr w:type="spellStart"/>
      <w:r w:rsidRPr="00CF52A2">
        <w:rPr>
          <w:rFonts w:ascii="Arial" w:hAnsi="Arial" w:cs="Arial"/>
          <w:sz w:val="20"/>
          <w:szCs w:val="20"/>
          <w:lang w:val="en-US"/>
        </w:rPr>
        <w:t>Akoupé</w:t>
      </w:r>
      <w:proofErr w:type="spellEnd"/>
      <w:r w:rsidRPr="00CF52A2">
        <w:rPr>
          <w:rFonts w:ascii="Arial" w:hAnsi="Arial" w:cs="Arial"/>
          <w:sz w:val="20"/>
          <w:szCs w:val="20"/>
          <w:lang w:val="en-US"/>
        </w:rPr>
        <w:t xml:space="preserve">, and soon the municipality of Affery. In recent years, the water reservoir has been experiencing eutrophication and sedimentation phenomena. </w:t>
      </w:r>
    </w:p>
    <w:p w14:paraId="396E4CF3" w14:textId="77777777" w:rsidR="00CF52A2" w:rsidRDefault="00DA4435" w:rsidP="00CF52A2">
      <w:pPr>
        <w:spacing w:line="240" w:lineRule="auto"/>
        <w:contextualSpacing/>
        <w:jc w:val="both"/>
        <w:rPr>
          <w:rFonts w:ascii="Arial" w:hAnsi="Arial" w:cs="Arial"/>
          <w:sz w:val="20"/>
          <w:szCs w:val="20"/>
          <w:lang w:val="en-US"/>
        </w:rPr>
      </w:pPr>
      <w:r w:rsidRPr="00CF52A2">
        <w:rPr>
          <w:rFonts w:ascii="Arial" w:hAnsi="Arial" w:cs="Arial"/>
          <w:sz w:val="20"/>
          <w:szCs w:val="20"/>
          <w:lang w:val="en-US"/>
        </w:rPr>
        <w:t xml:space="preserve">These problems lead to a reduction in the water reservoir's storage capacity. The objective of this study is to map the vulnerability of the </w:t>
      </w:r>
      <w:proofErr w:type="spellStart"/>
      <w:r w:rsidRPr="00CF52A2">
        <w:rPr>
          <w:rFonts w:ascii="Arial" w:hAnsi="Arial" w:cs="Arial"/>
          <w:sz w:val="20"/>
          <w:szCs w:val="20"/>
          <w:lang w:val="en-US"/>
        </w:rPr>
        <w:t>Akoupé</w:t>
      </w:r>
      <w:proofErr w:type="spellEnd"/>
      <w:r w:rsidRPr="00CF52A2">
        <w:rPr>
          <w:rFonts w:ascii="Arial" w:hAnsi="Arial" w:cs="Arial"/>
          <w:sz w:val="20"/>
          <w:szCs w:val="20"/>
          <w:lang w:val="en-US"/>
        </w:rPr>
        <w:t xml:space="preserve">-Bacon reservoir to sedimentation. The methodological approach is based on the development of a Geographic Information System (GIS) that integrates multi-source data (soil erodibility, rainfall erosivity, topographic slope, land use, and slope exposure) to establish a map of vulnerability to water erosion using an additive combination. Three vulnerability classes were distinguished: highly vulnerable areas (55.92%), moderately vulnerable areas (43.18%), and areas with low vulnerability, which are almost non-existent in the region (0.89%). </w:t>
      </w:r>
    </w:p>
    <w:p w14:paraId="578AD6AD" w14:textId="77777777" w:rsidR="007D787A" w:rsidRDefault="00DA4435" w:rsidP="00CF52A2">
      <w:pPr>
        <w:spacing w:line="240" w:lineRule="auto"/>
        <w:contextualSpacing/>
        <w:jc w:val="both"/>
        <w:rPr>
          <w:rFonts w:ascii="Arial" w:hAnsi="Arial" w:cs="Arial"/>
          <w:sz w:val="20"/>
          <w:szCs w:val="20"/>
          <w:lang w:val="en-US"/>
        </w:rPr>
      </w:pPr>
      <w:r w:rsidRPr="00CF52A2">
        <w:rPr>
          <w:rFonts w:ascii="Arial" w:hAnsi="Arial" w:cs="Arial"/>
          <w:sz w:val="20"/>
          <w:szCs w:val="20"/>
          <w:lang w:val="en-US"/>
        </w:rPr>
        <w:t xml:space="preserve">Thus, the moderately and highly vulnerable areas represent 99.1% of the region's total area. This map of reservoir sensitivity to sedimentation demonstrates that the </w:t>
      </w:r>
      <w:proofErr w:type="spellStart"/>
      <w:r w:rsidRPr="00CF52A2">
        <w:rPr>
          <w:rFonts w:ascii="Arial" w:hAnsi="Arial" w:cs="Arial"/>
          <w:sz w:val="20"/>
          <w:szCs w:val="20"/>
          <w:lang w:val="en-US"/>
        </w:rPr>
        <w:t>Akoupé</w:t>
      </w:r>
      <w:proofErr w:type="spellEnd"/>
      <w:r w:rsidRPr="00CF52A2">
        <w:rPr>
          <w:rFonts w:ascii="Arial" w:hAnsi="Arial" w:cs="Arial"/>
          <w:sz w:val="20"/>
          <w:szCs w:val="20"/>
          <w:lang w:val="en-US"/>
        </w:rPr>
        <w:t xml:space="preserve"> Bacon region is highly exposed to soil losses and, consequently, significant sedimentation in the reservoir.</w:t>
      </w:r>
    </w:p>
    <w:p w14:paraId="045A80DF" w14:textId="77777777" w:rsidR="00504391" w:rsidRPr="00CF52A2" w:rsidRDefault="00504391" w:rsidP="00CF52A2">
      <w:pPr>
        <w:spacing w:line="240" w:lineRule="auto"/>
        <w:contextualSpacing/>
        <w:jc w:val="both"/>
        <w:rPr>
          <w:rFonts w:ascii="Arial" w:hAnsi="Arial" w:cs="Arial"/>
          <w:bCs/>
          <w:sz w:val="20"/>
          <w:szCs w:val="20"/>
          <w:lang w:val="en-US"/>
        </w:rPr>
      </w:pPr>
    </w:p>
    <w:p w14:paraId="1F0E8C35" w14:textId="77777777" w:rsidR="007D787A" w:rsidRPr="00F93EF4" w:rsidRDefault="00614BB8">
      <w:pPr>
        <w:spacing w:line="276" w:lineRule="auto"/>
        <w:jc w:val="both"/>
        <w:rPr>
          <w:rFonts w:ascii="Arial" w:hAnsi="Arial" w:cs="Arial"/>
          <w:sz w:val="20"/>
          <w:szCs w:val="20"/>
          <w:lang w:val="en-US"/>
        </w:rPr>
      </w:pPr>
      <w:r w:rsidRPr="00F93EF4">
        <w:rPr>
          <w:rFonts w:ascii="Arial" w:hAnsi="Arial" w:cs="Arial"/>
          <w:sz w:val="20"/>
          <w:szCs w:val="20"/>
          <w:lang w:val="en-US"/>
        </w:rPr>
        <w:t xml:space="preserve">Keywords: </w:t>
      </w:r>
      <w:r w:rsidR="00DA4435" w:rsidRPr="00F93EF4">
        <w:rPr>
          <w:rFonts w:ascii="Arial" w:hAnsi="Arial" w:cs="Arial"/>
          <w:sz w:val="20"/>
          <w:szCs w:val="20"/>
          <w:lang w:val="en-US"/>
        </w:rPr>
        <w:t xml:space="preserve"> </w:t>
      </w:r>
      <w:r w:rsidR="00DA4435" w:rsidRPr="00F93EF4">
        <w:rPr>
          <w:rFonts w:ascii="Arial" w:hAnsi="Arial" w:cs="Arial"/>
          <w:i/>
          <w:sz w:val="20"/>
          <w:szCs w:val="20"/>
          <w:lang w:val="en-US"/>
        </w:rPr>
        <w:t>vulnerability, water erosion, GIS, Côte d'Ivoire, water reservoir.</w:t>
      </w:r>
    </w:p>
    <w:p w14:paraId="0C2592A4" w14:textId="77777777" w:rsidR="00696C10" w:rsidRDefault="00696C10" w:rsidP="00210F7B">
      <w:pPr>
        <w:spacing w:after="0"/>
        <w:rPr>
          <w:rFonts w:ascii="Times New Roman" w:hAnsi="Times New Roman" w:cs="Times New Roman"/>
          <w:b/>
          <w:bCs/>
          <w:sz w:val="28"/>
          <w:szCs w:val="28"/>
          <w:lang w:val="en-US"/>
        </w:rPr>
      </w:pPr>
    </w:p>
    <w:p w14:paraId="187758B3" w14:textId="77777777" w:rsidR="004C326B" w:rsidRDefault="00210F7B" w:rsidP="00210F7B">
      <w:pPr>
        <w:spacing w:after="0"/>
        <w:rPr>
          <w:rFonts w:ascii="Arial" w:hAnsi="Arial" w:cs="Arial"/>
          <w:b/>
          <w:bCs/>
        </w:rPr>
      </w:pPr>
      <w:r w:rsidRPr="00210F7B">
        <w:rPr>
          <w:rFonts w:ascii="Arial" w:hAnsi="Arial" w:cs="Arial"/>
          <w:b/>
          <w:bCs/>
        </w:rPr>
        <w:t>1. INTRODUCTION</w:t>
      </w:r>
    </w:p>
    <w:p w14:paraId="35928A91" w14:textId="77777777" w:rsidR="00696C10" w:rsidRPr="00210F7B" w:rsidRDefault="00696C10" w:rsidP="00210F7B">
      <w:pPr>
        <w:spacing w:after="0"/>
        <w:rPr>
          <w:rFonts w:ascii="Arial" w:hAnsi="Arial" w:cs="Arial"/>
          <w:b/>
          <w:bCs/>
        </w:rPr>
      </w:pPr>
    </w:p>
    <w:p w14:paraId="51DAB7B7" w14:textId="77777777" w:rsidR="00210F7B" w:rsidRDefault="00442BED" w:rsidP="00CF52A2">
      <w:pPr>
        <w:spacing w:after="0" w:line="240" w:lineRule="auto"/>
        <w:contextualSpacing/>
        <w:jc w:val="both"/>
        <w:rPr>
          <w:rFonts w:ascii="Arial" w:hAnsi="Arial" w:cs="Arial"/>
          <w:sz w:val="20"/>
          <w:szCs w:val="20"/>
          <w:lang w:val="en-US"/>
        </w:rPr>
      </w:pPr>
      <w:r w:rsidRPr="00210F7B">
        <w:rPr>
          <w:rFonts w:ascii="Arial" w:hAnsi="Arial" w:cs="Arial"/>
          <w:sz w:val="20"/>
          <w:szCs w:val="20"/>
          <w:lang w:val="en-US"/>
        </w:rPr>
        <w:t>Soil erosion is an unavoidable natural phenomenon that becomes a serious environmental and economic problem when accelerated by hu</w:t>
      </w:r>
      <w:r w:rsidR="00F8286A">
        <w:rPr>
          <w:rFonts w:ascii="Arial" w:hAnsi="Arial" w:cs="Arial"/>
          <w:sz w:val="20"/>
          <w:szCs w:val="20"/>
          <w:lang w:val="en-US"/>
        </w:rPr>
        <w:t>man activities (Del Mar López and</w:t>
      </w:r>
      <w:r w:rsidRPr="00210F7B">
        <w:rPr>
          <w:rFonts w:ascii="Arial" w:hAnsi="Arial" w:cs="Arial"/>
          <w:sz w:val="20"/>
          <w:szCs w:val="20"/>
          <w:lang w:val="en-US"/>
        </w:rPr>
        <w:t xml:space="preserve"> al, 1998). Demographic pressure and the extension of cultivation through various human activities such as farming practices, forestry, grazing, road and building construction, combined with the amplifying effects of climate change, lead to the exposure of land, and therefore to its degradation by water erosion (</w:t>
      </w:r>
      <w:proofErr w:type="spellStart"/>
      <w:r w:rsidRPr="00210F7B">
        <w:rPr>
          <w:rFonts w:ascii="Arial" w:hAnsi="Arial" w:cs="Arial"/>
          <w:sz w:val="20"/>
          <w:szCs w:val="20"/>
          <w:lang w:val="en-US"/>
        </w:rPr>
        <w:t>V</w:t>
      </w:r>
      <w:r w:rsidR="00F8286A">
        <w:rPr>
          <w:rFonts w:ascii="Arial" w:hAnsi="Arial" w:cs="Arial"/>
          <w:sz w:val="20"/>
          <w:szCs w:val="20"/>
          <w:lang w:val="en-US"/>
        </w:rPr>
        <w:t>ezena</w:t>
      </w:r>
      <w:proofErr w:type="spellEnd"/>
      <w:r w:rsidR="00F8286A">
        <w:rPr>
          <w:rFonts w:ascii="Arial" w:hAnsi="Arial" w:cs="Arial"/>
          <w:sz w:val="20"/>
          <w:szCs w:val="20"/>
          <w:lang w:val="en-US"/>
        </w:rPr>
        <w:t xml:space="preserve"> and Bonn, 2006; </w:t>
      </w:r>
      <w:proofErr w:type="spellStart"/>
      <w:r w:rsidR="00F8286A">
        <w:rPr>
          <w:rFonts w:ascii="Arial" w:hAnsi="Arial" w:cs="Arial"/>
          <w:sz w:val="20"/>
          <w:szCs w:val="20"/>
          <w:lang w:val="en-US"/>
        </w:rPr>
        <w:t>Boudhar</w:t>
      </w:r>
      <w:proofErr w:type="spellEnd"/>
      <w:r w:rsidR="00F8286A">
        <w:rPr>
          <w:rFonts w:ascii="Arial" w:hAnsi="Arial" w:cs="Arial"/>
          <w:sz w:val="20"/>
          <w:szCs w:val="20"/>
          <w:lang w:val="en-US"/>
        </w:rPr>
        <w:t xml:space="preserve"> and</w:t>
      </w:r>
      <w:r w:rsidRPr="00210F7B">
        <w:rPr>
          <w:rFonts w:ascii="Arial" w:hAnsi="Arial" w:cs="Arial"/>
          <w:sz w:val="20"/>
          <w:szCs w:val="20"/>
          <w:lang w:val="en-US"/>
        </w:rPr>
        <w:t xml:space="preserve"> al., 2007). The impact of this erosion is mainly reflected in soil loss, sedimentation and a reduction in the storage capacity of surrounding reservoirs and watercourses. Sedimentation can also lead to the development of aquatic vegetation and pollution of the water body.  This is the case of the Bacon dam in south-eastern Côte d'Ivoire. This hydraulic structure is at the heart of a drinking water distribution link covering the needs of the municipality and its surrounding area.</w:t>
      </w:r>
    </w:p>
    <w:p w14:paraId="4EC6B58E" w14:textId="77777777" w:rsidR="00442BED" w:rsidRPr="00210F7B" w:rsidRDefault="00442BED" w:rsidP="00CF52A2">
      <w:pPr>
        <w:spacing w:after="0" w:line="240" w:lineRule="auto"/>
        <w:contextualSpacing/>
        <w:jc w:val="both"/>
        <w:rPr>
          <w:rFonts w:ascii="Arial" w:hAnsi="Arial" w:cs="Arial"/>
          <w:sz w:val="20"/>
          <w:szCs w:val="20"/>
          <w:lang w:val="en-US"/>
        </w:rPr>
      </w:pPr>
      <w:r w:rsidRPr="00210F7B">
        <w:rPr>
          <w:rFonts w:ascii="Arial" w:hAnsi="Arial" w:cs="Arial"/>
          <w:sz w:val="20"/>
          <w:szCs w:val="20"/>
          <w:lang w:val="en-US"/>
        </w:rPr>
        <w:t>Over the past two decades, strong demographic growth and the expansion of the town have resulted in the banks of this reservoir being occupied, either for housing or for crop development. As a result, this previously isolated lake is now surrounded by ur</w:t>
      </w:r>
      <w:r w:rsidR="00F8286A">
        <w:rPr>
          <w:rFonts w:ascii="Arial" w:hAnsi="Arial" w:cs="Arial"/>
          <w:sz w:val="20"/>
          <w:szCs w:val="20"/>
          <w:lang w:val="en-US"/>
        </w:rPr>
        <w:t>ban areas. According to Kemka and</w:t>
      </w:r>
      <w:r w:rsidRPr="00210F7B">
        <w:rPr>
          <w:rFonts w:ascii="Arial" w:hAnsi="Arial" w:cs="Arial"/>
          <w:sz w:val="20"/>
          <w:szCs w:val="20"/>
          <w:lang w:val="en-US"/>
        </w:rPr>
        <w:t xml:space="preserve"> al (2004), this situation in an urban environment predisposes the functioning of lakes to fairly frequent disturbances, making them vulnerable to human activi</w:t>
      </w:r>
      <w:r w:rsidR="00F8286A">
        <w:rPr>
          <w:rFonts w:ascii="Arial" w:hAnsi="Arial" w:cs="Arial"/>
          <w:sz w:val="20"/>
          <w:szCs w:val="20"/>
          <w:lang w:val="en-US"/>
        </w:rPr>
        <w:t>ty. Recent studies by Kouassi and</w:t>
      </w:r>
      <w:r w:rsidRPr="00210F7B">
        <w:rPr>
          <w:rFonts w:ascii="Arial" w:hAnsi="Arial" w:cs="Arial"/>
          <w:sz w:val="20"/>
          <w:szCs w:val="20"/>
          <w:lang w:val="en-US"/>
        </w:rPr>
        <w:t xml:space="preserve"> al (2021) have shown that Lake Bacon is facing a siltation problem linked to these urban dynamics.  </w:t>
      </w:r>
    </w:p>
    <w:p w14:paraId="382FECC4" w14:textId="77777777" w:rsidR="00442BED" w:rsidRPr="00210F7B" w:rsidRDefault="00442BED" w:rsidP="00CF52A2">
      <w:pPr>
        <w:spacing w:after="0" w:line="240" w:lineRule="auto"/>
        <w:contextualSpacing/>
        <w:jc w:val="both"/>
        <w:rPr>
          <w:rFonts w:ascii="Arial" w:hAnsi="Arial" w:cs="Arial"/>
          <w:sz w:val="20"/>
          <w:szCs w:val="20"/>
          <w:lang w:val="en-US"/>
        </w:rPr>
      </w:pPr>
      <w:r w:rsidRPr="00210F7B">
        <w:rPr>
          <w:rFonts w:ascii="Arial" w:hAnsi="Arial" w:cs="Arial"/>
          <w:sz w:val="20"/>
          <w:szCs w:val="20"/>
          <w:lang w:val="en-US"/>
        </w:rPr>
        <w:t xml:space="preserve">The aim of this study is to identify areas that are easily subject to erosion in the catchment area of the Bacon reservoir, so that measures can be taken to protect the reservoir from excessive sedimentation. It adopts a methodological approach based on GIS mapping, using multi-criteria analysis with weighting of factors integrating response to erosion sensitivity, such as soil erodibility, topographical slope, rainfall erosivity and land use. </w:t>
      </w:r>
    </w:p>
    <w:p w14:paraId="219AEF6D" w14:textId="77777777" w:rsidR="00442BED" w:rsidRPr="00210F7B" w:rsidRDefault="00DE737A" w:rsidP="00CF52A2">
      <w:pPr>
        <w:spacing w:after="0" w:line="240" w:lineRule="auto"/>
        <w:contextualSpacing/>
        <w:jc w:val="both"/>
        <w:rPr>
          <w:rFonts w:ascii="Arial" w:hAnsi="Arial" w:cs="Arial"/>
          <w:sz w:val="20"/>
          <w:szCs w:val="20"/>
          <w:lang w:val="en-US"/>
        </w:rPr>
      </w:pPr>
      <w:r>
        <w:rPr>
          <w:rFonts w:ascii="Arial" w:hAnsi="Arial" w:cs="Arial"/>
          <w:sz w:val="20"/>
          <w:szCs w:val="20"/>
          <w:lang w:val="en-US"/>
        </w:rPr>
        <w:t xml:space="preserve">According to </w:t>
      </w:r>
      <w:proofErr w:type="spellStart"/>
      <w:r>
        <w:rPr>
          <w:rFonts w:ascii="Arial" w:hAnsi="Arial" w:cs="Arial"/>
          <w:sz w:val="20"/>
          <w:szCs w:val="20"/>
          <w:lang w:val="en-US"/>
        </w:rPr>
        <w:t>Aké</w:t>
      </w:r>
      <w:proofErr w:type="spellEnd"/>
      <w:r>
        <w:rPr>
          <w:rFonts w:ascii="Arial" w:hAnsi="Arial" w:cs="Arial"/>
          <w:sz w:val="20"/>
          <w:szCs w:val="20"/>
          <w:lang w:val="en-US"/>
        </w:rPr>
        <w:t xml:space="preserve"> and</w:t>
      </w:r>
      <w:r w:rsidR="00442BED" w:rsidRPr="00210F7B">
        <w:rPr>
          <w:rFonts w:ascii="Arial" w:hAnsi="Arial" w:cs="Arial"/>
          <w:sz w:val="20"/>
          <w:szCs w:val="20"/>
          <w:lang w:val="en-US"/>
        </w:rPr>
        <w:t xml:space="preserve"> al (2012), the map obtained is an essential tool in the fight against erosion and silting of the surrounding watercourses. It provides an overview of the areas at risk and pinpoints the </w:t>
      </w:r>
      <w:r w:rsidR="00442BED" w:rsidRPr="00210F7B">
        <w:rPr>
          <w:rFonts w:ascii="Arial" w:hAnsi="Arial" w:cs="Arial"/>
          <w:sz w:val="20"/>
          <w:szCs w:val="20"/>
          <w:lang w:val="en-US"/>
        </w:rPr>
        <w:lastRenderedPageBreak/>
        <w:t>sectors that require priority action with a view to the sustainable management of soil</w:t>
      </w:r>
      <w:r w:rsidR="00391FB5" w:rsidRPr="00210F7B">
        <w:rPr>
          <w:rFonts w:ascii="Arial" w:hAnsi="Arial" w:cs="Arial"/>
          <w:sz w:val="20"/>
          <w:szCs w:val="20"/>
          <w:lang w:val="en-US"/>
        </w:rPr>
        <w:t>s and watercourses.</w:t>
      </w:r>
    </w:p>
    <w:p w14:paraId="4FDFE25E" w14:textId="77777777" w:rsidR="00727772" w:rsidRPr="00442BED" w:rsidRDefault="00727772" w:rsidP="00442BED">
      <w:pPr>
        <w:spacing w:after="0" w:line="360" w:lineRule="auto"/>
        <w:jc w:val="both"/>
        <w:rPr>
          <w:rFonts w:ascii="Times New Roman" w:eastAsia="Times New Roman" w:hAnsi="Times New Roman" w:cs="Times New Roman"/>
          <w:color w:val="000000"/>
          <w:sz w:val="24"/>
          <w:szCs w:val="24"/>
          <w:lang w:val="en-US"/>
        </w:rPr>
      </w:pPr>
    </w:p>
    <w:p w14:paraId="5AFC0BB6" w14:textId="77777777" w:rsidR="00727772" w:rsidRPr="00A34943" w:rsidRDefault="00210F7B" w:rsidP="00391FB5">
      <w:pPr>
        <w:spacing w:after="0" w:line="360" w:lineRule="auto"/>
        <w:jc w:val="both"/>
        <w:rPr>
          <w:rFonts w:ascii="Arial" w:eastAsia="Times New Roman" w:hAnsi="Arial" w:cs="Arial"/>
          <w:b/>
          <w:color w:val="000000"/>
          <w:lang w:val="en-US"/>
        </w:rPr>
      </w:pPr>
      <w:r>
        <w:rPr>
          <w:rFonts w:ascii="Arial" w:eastAsia="Times New Roman" w:hAnsi="Arial" w:cs="Arial"/>
          <w:b/>
          <w:color w:val="000000"/>
          <w:lang w:val="en-US"/>
        </w:rPr>
        <w:t>2. MATERIAL</w:t>
      </w:r>
      <w:r w:rsidRPr="00210F7B">
        <w:rPr>
          <w:rFonts w:ascii="Arial" w:eastAsia="Times New Roman" w:hAnsi="Arial" w:cs="Arial"/>
          <w:b/>
          <w:color w:val="000000"/>
          <w:lang w:val="en-US"/>
        </w:rPr>
        <w:t xml:space="preserve"> AND METHOD</w:t>
      </w:r>
      <w:r>
        <w:rPr>
          <w:rFonts w:ascii="Arial" w:eastAsia="Times New Roman" w:hAnsi="Arial" w:cs="Arial"/>
          <w:b/>
          <w:color w:val="000000"/>
          <w:lang w:val="en-US"/>
        </w:rPr>
        <w:t>S</w:t>
      </w:r>
    </w:p>
    <w:p w14:paraId="125A1D9C" w14:textId="77777777" w:rsidR="00391FB5" w:rsidRPr="00696C10" w:rsidRDefault="00D71735" w:rsidP="00391FB5">
      <w:pPr>
        <w:spacing w:after="0" w:line="360" w:lineRule="auto"/>
        <w:jc w:val="both"/>
        <w:rPr>
          <w:rFonts w:ascii="Arial" w:eastAsia="Times New Roman" w:hAnsi="Arial" w:cs="Arial"/>
          <w:b/>
          <w:color w:val="000000"/>
          <w:lang w:val="en-US"/>
        </w:rPr>
      </w:pPr>
      <w:r w:rsidRPr="00696C10">
        <w:rPr>
          <w:rFonts w:ascii="Arial" w:eastAsia="Times New Roman" w:hAnsi="Arial" w:cs="Arial"/>
          <w:b/>
          <w:color w:val="000000"/>
          <w:lang w:val="en-US"/>
        </w:rPr>
        <w:t>2.</w:t>
      </w:r>
      <w:commentRangeStart w:id="1"/>
      <w:r w:rsidRPr="00696C10">
        <w:rPr>
          <w:rFonts w:ascii="Arial" w:eastAsia="Times New Roman" w:hAnsi="Arial" w:cs="Arial"/>
          <w:b/>
          <w:color w:val="000000"/>
          <w:lang w:val="en-US"/>
        </w:rPr>
        <w:t>1</w:t>
      </w:r>
      <w:r w:rsidR="00391FB5" w:rsidRPr="00696C10">
        <w:rPr>
          <w:rFonts w:ascii="Arial" w:eastAsia="Times New Roman" w:hAnsi="Arial" w:cs="Arial"/>
          <w:b/>
          <w:color w:val="000000"/>
          <w:lang w:val="en-US"/>
        </w:rPr>
        <w:t xml:space="preserve"> Presentation of the study area</w:t>
      </w:r>
      <w:commentRangeEnd w:id="1"/>
      <w:r w:rsidR="00CD0457">
        <w:rPr>
          <w:rStyle w:val="Marquedecommentaire"/>
        </w:rPr>
        <w:commentReference w:id="1"/>
      </w:r>
    </w:p>
    <w:p w14:paraId="262EB101" w14:textId="072E94DD" w:rsidR="00391FB5" w:rsidRPr="00A34943" w:rsidRDefault="00391FB5" w:rsidP="00CF52A2">
      <w:pPr>
        <w:spacing w:after="0" w:line="240" w:lineRule="auto"/>
        <w:contextualSpacing/>
        <w:jc w:val="both"/>
        <w:rPr>
          <w:rFonts w:ascii="Arial" w:hAnsi="Arial" w:cs="Arial"/>
          <w:sz w:val="20"/>
          <w:szCs w:val="20"/>
          <w:lang w:val="en-US"/>
        </w:rPr>
      </w:pPr>
      <w:r w:rsidRPr="00A34943">
        <w:rPr>
          <w:rFonts w:ascii="Arial" w:hAnsi="Arial" w:cs="Arial"/>
          <w:sz w:val="20"/>
          <w:szCs w:val="20"/>
          <w:lang w:val="en-US"/>
        </w:rPr>
        <w:t xml:space="preserve">The study area is located in the south-east of Côte d'Ivoire. It is approximately 146 km from the city of Abidjan and is bounded to the north-east by the department of </w:t>
      </w:r>
      <w:proofErr w:type="spellStart"/>
      <w:r w:rsidRPr="00A34943">
        <w:rPr>
          <w:rFonts w:ascii="Arial" w:hAnsi="Arial" w:cs="Arial"/>
          <w:sz w:val="20"/>
          <w:szCs w:val="20"/>
          <w:lang w:val="en-US"/>
        </w:rPr>
        <w:t>Akoupé</w:t>
      </w:r>
      <w:proofErr w:type="spellEnd"/>
      <w:r w:rsidRPr="00A34943">
        <w:rPr>
          <w:rFonts w:ascii="Arial" w:hAnsi="Arial" w:cs="Arial"/>
          <w:sz w:val="20"/>
          <w:szCs w:val="20"/>
          <w:lang w:val="en-US"/>
        </w:rPr>
        <w:t xml:space="preserve"> and to the south-west by the department of Affery. Hydrographically, the Bacon reservoir is part of the </w:t>
      </w:r>
      <w:proofErr w:type="spellStart"/>
      <w:r w:rsidRPr="00A34943">
        <w:rPr>
          <w:rFonts w:ascii="Arial" w:hAnsi="Arial" w:cs="Arial"/>
          <w:sz w:val="20"/>
          <w:szCs w:val="20"/>
          <w:lang w:val="en-US"/>
        </w:rPr>
        <w:t>Agneby</w:t>
      </w:r>
      <w:proofErr w:type="spellEnd"/>
      <w:r w:rsidRPr="00A34943">
        <w:rPr>
          <w:rFonts w:ascii="Arial" w:hAnsi="Arial" w:cs="Arial"/>
          <w:sz w:val="20"/>
          <w:szCs w:val="20"/>
          <w:lang w:val="en-US"/>
        </w:rPr>
        <w:t xml:space="preserve"> basin (Figure 1). It has a surface area of 3.47 Km² (347 Ha), and is located between latitudes 6°20'0 and 6°22'39 N and longitudes 3°54'10 and 3°55'30 W. The reservoir is almost 1.6 km long (Kouassi et al, 2021) and is fed by two seasonal tributaries. Commissioned in 1975, it is used as a water intake by SODECI to supply drinking water to the commune of Bacon and </w:t>
      </w:r>
      <w:proofErr w:type="spellStart"/>
      <w:r w:rsidRPr="00A34943">
        <w:rPr>
          <w:rFonts w:ascii="Arial" w:hAnsi="Arial" w:cs="Arial"/>
          <w:sz w:val="20"/>
          <w:szCs w:val="20"/>
          <w:lang w:val="en-US"/>
        </w:rPr>
        <w:t>Akoupé</w:t>
      </w:r>
      <w:proofErr w:type="spellEnd"/>
      <w:r w:rsidRPr="00A34943">
        <w:rPr>
          <w:rFonts w:ascii="Arial" w:hAnsi="Arial" w:cs="Arial"/>
          <w:sz w:val="20"/>
          <w:szCs w:val="20"/>
          <w:lang w:val="en-US"/>
        </w:rPr>
        <w:t xml:space="preserve">. </w:t>
      </w:r>
    </w:p>
    <w:p w14:paraId="68494A34" w14:textId="77777777" w:rsidR="00391FB5" w:rsidRPr="00A34943" w:rsidRDefault="00391FB5" w:rsidP="00CF52A2">
      <w:pPr>
        <w:spacing w:after="0" w:line="240" w:lineRule="auto"/>
        <w:contextualSpacing/>
        <w:jc w:val="both"/>
        <w:rPr>
          <w:rFonts w:ascii="Arial" w:hAnsi="Arial" w:cs="Arial"/>
          <w:sz w:val="20"/>
          <w:szCs w:val="20"/>
          <w:lang w:val="en-US"/>
        </w:rPr>
      </w:pPr>
      <w:r w:rsidRPr="00A34943">
        <w:rPr>
          <w:rFonts w:ascii="Arial" w:hAnsi="Arial" w:cs="Arial"/>
          <w:sz w:val="20"/>
          <w:szCs w:val="20"/>
          <w:lang w:val="en-US"/>
        </w:rPr>
        <w:t>The vegetation in the basin is made up of dense rainforest (evergreen and semi-deciduous), cleared forest, swamp forest and very rarely savannah (</w:t>
      </w:r>
      <w:proofErr w:type="spellStart"/>
      <w:r w:rsidRPr="00A34943">
        <w:rPr>
          <w:rFonts w:ascii="Arial" w:hAnsi="Arial" w:cs="Arial"/>
          <w:sz w:val="20"/>
          <w:szCs w:val="20"/>
          <w:lang w:val="en-US"/>
        </w:rPr>
        <w:t>Avenard</w:t>
      </w:r>
      <w:proofErr w:type="spellEnd"/>
      <w:r w:rsidRPr="00A34943">
        <w:rPr>
          <w:rFonts w:ascii="Arial" w:hAnsi="Arial" w:cs="Arial"/>
          <w:sz w:val="20"/>
          <w:szCs w:val="20"/>
          <w:lang w:val="en-US"/>
        </w:rPr>
        <w:t xml:space="preserve"> et al.1971). </w:t>
      </w:r>
    </w:p>
    <w:p w14:paraId="5EB09ABC" w14:textId="77777777" w:rsidR="00391FB5" w:rsidRPr="002A6C9C" w:rsidRDefault="00391FB5" w:rsidP="00CF52A2">
      <w:pPr>
        <w:pStyle w:val="PrformatHTML"/>
        <w:contextualSpacing/>
        <w:jc w:val="both"/>
        <w:rPr>
          <w:rFonts w:ascii="Arial" w:hAnsi="Arial" w:cs="Arial"/>
        </w:rPr>
      </w:pPr>
      <w:r w:rsidRPr="002A6C9C">
        <w:rPr>
          <w:rFonts w:ascii="Arial" w:hAnsi="Arial" w:cs="Arial"/>
          <w:lang w:val="en-US"/>
        </w:rPr>
        <w:t xml:space="preserve">The population of the commune of Bacon, together with that of </w:t>
      </w:r>
      <w:proofErr w:type="spellStart"/>
      <w:r w:rsidRPr="002A6C9C">
        <w:rPr>
          <w:rFonts w:ascii="Arial" w:hAnsi="Arial" w:cs="Arial"/>
          <w:lang w:val="en-US"/>
        </w:rPr>
        <w:t>Akoupé</w:t>
      </w:r>
      <w:proofErr w:type="spellEnd"/>
      <w:r w:rsidRPr="002A6C9C">
        <w:rPr>
          <w:rFonts w:ascii="Arial" w:hAnsi="Arial" w:cs="Arial"/>
          <w:lang w:val="en-US"/>
        </w:rPr>
        <w:t>, is estimated at 79,065, according to the</w:t>
      </w:r>
      <w:r w:rsidR="002A6C9C">
        <w:rPr>
          <w:rFonts w:ascii="Arial" w:hAnsi="Arial" w:cs="Arial"/>
          <w:lang w:val="en-US"/>
        </w:rPr>
        <w:t xml:space="preserve"> </w:t>
      </w:r>
      <w:proofErr w:type="spellStart"/>
      <w:r w:rsidR="002A6C9C" w:rsidRPr="002A6C9C">
        <w:rPr>
          <w:rStyle w:val="y2iqfc"/>
          <w:rFonts w:ascii="Arial" w:eastAsia="SimSun" w:hAnsi="Arial" w:cs="Arial"/>
        </w:rPr>
        <w:t>general</w:t>
      </w:r>
      <w:proofErr w:type="spellEnd"/>
      <w:r w:rsidR="002A6C9C" w:rsidRPr="002A6C9C">
        <w:rPr>
          <w:rStyle w:val="y2iqfc"/>
          <w:rFonts w:ascii="Arial" w:eastAsia="SimSun" w:hAnsi="Arial" w:cs="Arial"/>
        </w:rPr>
        <w:t xml:space="preserve"> </w:t>
      </w:r>
      <w:proofErr w:type="spellStart"/>
      <w:r w:rsidR="002A6C9C" w:rsidRPr="002A6C9C">
        <w:rPr>
          <w:rStyle w:val="y2iqfc"/>
          <w:rFonts w:ascii="Arial" w:eastAsia="SimSun" w:hAnsi="Arial" w:cs="Arial"/>
        </w:rPr>
        <w:t>census</w:t>
      </w:r>
      <w:proofErr w:type="spellEnd"/>
      <w:r w:rsidR="002A6C9C" w:rsidRPr="002A6C9C">
        <w:rPr>
          <w:rStyle w:val="y2iqfc"/>
          <w:rFonts w:ascii="Arial" w:eastAsia="SimSun" w:hAnsi="Arial" w:cs="Arial"/>
        </w:rPr>
        <w:t xml:space="preserve"> of the population and habitats</w:t>
      </w:r>
      <w:r w:rsidR="002A6C9C" w:rsidRPr="002A6C9C">
        <w:rPr>
          <w:rFonts w:ascii="Arial" w:hAnsi="Arial" w:cs="Arial"/>
          <w:lang w:val="en-US"/>
        </w:rPr>
        <w:t xml:space="preserve"> (RGPH, 2021)</w:t>
      </w:r>
      <w:r w:rsidRPr="002A6C9C">
        <w:rPr>
          <w:rFonts w:ascii="Arial" w:hAnsi="Arial" w:cs="Arial"/>
          <w:lang w:val="en-US"/>
        </w:rPr>
        <w:t>. Their economic activities are based on food crops (cassava, maize, yams, rainfed</w:t>
      </w:r>
      <w:r w:rsidRPr="00A34943">
        <w:rPr>
          <w:rFonts w:ascii="Arial" w:hAnsi="Arial" w:cs="Arial"/>
          <w:lang w:val="en-US"/>
        </w:rPr>
        <w:t xml:space="preserve"> rice) and cash crops (sweet bananas, coffee, cocoa, oil palm and rubber trees), some of which are grown in the off-season and require irrigation (lowland rice, sweet bananas, </w:t>
      </w:r>
      <w:proofErr w:type="spellStart"/>
      <w:r w:rsidRPr="00A34943">
        <w:rPr>
          <w:rFonts w:ascii="Arial" w:hAnsi="Arial" w:cs="Arial"/>
          <w:lang w:val="en-US"/>
        </w:rPr>
        <w:t>aubergines</w:t>
      </w:r>
      <w:proofErr w:type="spellEnd"/>
      <w:r w:rsidRPr="00A34943">
        <w:rPr>
          <w:rFonts w:ascii="Arial" w:hAnsi="Arial" w:cs="Arial"/>
          <w:lang w:val="en-US"/>
        </w:rPr>
        <w:t xml:space="preserve"> and tomatoes).</w:t>
      </w:r>
    </w:p>
    <w:p w14:paraId="382D0314" w14:textId="77777777" w:rsidR="00911E5E" w:rsidRDefault="00391FB5" w:rsidP="00CF52A2">
      <w:pPr>
        <w:spacing w:after="0" w:line="240" w:lineRule="auto"/>
        <w:contextualSpacing/>
        <w:jc w:val="both"/>
        <w:rPr>
          <w:rFonts w:ascii="Arial" w:hAnsi="Arial" w:cs="Arial"/>
          <w:sz w:val="20"/>
          <w:szCs w:val="20"/>
          <w:lang w:val="en-US"/>
        </w:rPr>
      </w:pPr>
      <w:r w:rsidRPr="00A34943">
        <w:rPr>
          <w:rFonts w:ascii="Arial" w:hAnsi="Arial" w:cs="Arial"/>
          <w:sz w:val="20"/>
          <w:szCs w:val="20"/>
          <w:lang w:val="en-US"/>
        </w:rPr>
        <w:t xml:space="preserve">The main soil units found in the catchment area are reworked and slightly indurated </w:t>
      </w:r>
      <w:proofErr w:type="spellStart"/>
      <w:r w:rsidRPr="00A34943">
        <w:rPr>
          <w:rFonts w:ascii="Arial" w:hAnsi="Arial" w:cs="Arial"/>
          <w:sz w:val="20"/>
          <w:szCs w:val="20"/>
          <w:lang w:val="en-US"/>
        </w:rPr>
        <w:t>ferralitic</w:t>
      </w:r>
      <w:proofErr w:type="spellEnd"/>
      <w:r w:rsidRPr="00A34943">
        <w:rPr>
          <w:rFonts w:ascii="Arial" w:hAnsi="Arial" w:cs="Arial"/>
          <w:sz w:val="20"/>
          <w:szCs w:val="20"/>
          <w:lang w:val="en-US"/>
        </w:rPr>
        <w:t xml:space="preserve"> soils and </w:t>
      </w:r>
      <w:proofErr w:type="spellStart"/>
      <w:r w:rsidRPr="00A34943">
        <w:rPr>
          <w:rFonts w:ascii="Arial" w:hAnsi="Arial" w:cs="Arial"/>
          <w:sz w:val="20"/>
          <w:szCs w:val="20"/>
          <w:lang w:val="en-US"/>
        </w:rPr>
        <w:t>podzolic</w:t>
      </w:r>
      <w:proofErr w:type="spellEnd"/>
      <w:r w:rsidRPr="00A34943">
        <w:rPr>
          <w:rFonts w:ascii="Arial" w:hAnsi="Arial" w:cs="Arial"/>
          <w:sz w:val="20"/>
          <w:szCs w:val="20"/>
          <w:lang w:val="en-US"/>
        </w:rPr>
        <w:t xml:space="preserve"> soils with </w:t>
      </w:r>
      <w:proofErr w:type="spellStart"/>
      <w:r w:rsidRPr="00A34943">
        <w:rPr>
          <w:rFonts w:ascii="Arial" w:hAnsi="Arial" w:cs="Arial"/>
          <w:sz w:val="20"/>
          <w:szCs w:val="20"/>
          <w:lang w:val="en-US"/>
        </w:rPr>
        <w:t>gley</w:t>
      </w:r>
      <w:proofErr w:type="spellEnd"/>
      <w:r w:rsidRPr="00A34943">
        <w:rPr>
          <w:rFonts w:ascii="Arial" w:hAnsi="Arial" w:cs="Arial"/>
          <w:sz w:val="20"/>
          <w:szCs w:val="20"/>
          <w:lang w:val="en-US"/>
        </w:rPr>
        <w:t xml:space="preserve"> (A. PERRAUD and P. de la SOUCHÈRE, 1971).</w:t>
      </w:r>
    </w:p>
    <w:p w14:paraId="7E6354AD" w14:textId="77777777" w:rsidR="00AE1C6B" w:rsidRDefault="00AE1C6B" w:rsidP="00CF52A2">
      <w:pPr>
        <w:spacing w:after="0" w:line="240" w:lineRule="auto"/>
        <w:contextualSpacing/>
        <w:jc w:val="both"/>
        <w:rPr>
          <w:rFonts w:ascii="Arial" w:hAnsi="Arial" w:cs="Arial"/>
          <w:sz w:val="20"/>
          <w:szCs w:val="20"/>
          <w:lang w:val="en-US"/>
        </w:rPr>
      </w:pPr>
    </w:p>
    <w:p w14:paraId="7C3C7339" w14:textId="77777777" w:rsidR="00AE1C6B" w:rsidRDefault="00AE1C6B" w:rsidP="00CF52A2">
      <w:pPr>
        <w:spacing w:after="0" w:line="240" w:lineRule="auto"/>
        <w:contextualSpacing/>
        <w:jc w:val="both"/>
        <w:rPr>
          <w:rFonts w:ascii="Arial" w:hAnsi="Arial" w:cs="Arial"/>
          <w:sz w:val="20"/>
          <w:szCs w:val="20"/>
          <w:lang w:val="en-US"/>
        </w:rPr>
      </w:pPr>
    </w:p>
    <w:p w14:paraId="1C695A27" w14:textId="77777777" w:rsidR="00AE1C6B" w:rsidRDefault="00AE1C6B" w:rsidP="00CF52A2">
      <w:pPr>
        <w:spacing w:after="0" w:line="240" w:lineRule="auto"/>
        <w:contextualSpacing/>
        <w:jc w:val="both"/>
        <w:rPr>
          <w:rFonts w:ascii="Arial" w:hAnsi="Arial" w:cs="Arial"/>
          <w:sz w:val="20"/>
          <w:szCs w:val="20"/>
          <w:lang w:val="en-US"/>
        </w:rPr>
      </w:pPr>
    </w:p>
    <w:p w14:paraId="6EE146C6" w14:textId="77777777" w:rsidR="00AE1C6B" w:rsidRDefault="00AE1C6B" w:rsidP="00CF52A2">
      <w:pPr>
        <w:spacing w:after="0" w:line="240" w:lineRule="auto"/>
        <w:contextualSpacing/>
        <w:jc w:val="both"/>
        <w:rPr>
          <w:rFonts w:ascii="Arial" w:hAnsi="Arial" w:cs="Arial"/>
          <w:sz w:val="20"/>
          <w:szCs w:val="20"/>
          <w:lang w:val="en-US"/>
        </w:rPr>
      </w:pPr>
    </w:p>
    <w:p w14:paraId="65BFDD84" w14:textId="77777777" w:rsidR="00AE1C6B" w:rsidRDefault="00AE1C6B" w:rsidP="00CF52A2">
      <w:pPr>
        <w:spacing w:after="0" w:line="240" w:lineRule="auto"/>
        <w:contextualSpacing/>
        <w:jc w:val="both"/>
        <w:rPr>
          <w:rFonts w:ascii="Arial" w:hAnsi="Arial" w:cs="Arial"/>
          <w:sz w:val="20"/>
          <w:szCs w:val="20"/>
          <w:lang w:val="en-US"/>
        </w:rPr>
      </w:pPr>
    </w:p>
    <w:p w14:paraId="3F6229C0" w14:textId="77777777" w:rsidR="00AE1C6B" w:rsidRDefault="00AE1C6B" w:rsidP="00CF52A2">
      <w:pPr>
        <w:spacing w:after="0" w:line="240" w:lineRule="auto"/>
        <w:contextualSpacing/>
        <w:jc w:val="both"/>
        <w:rPr>
          <w:rFonts w:ascii="Arial" w:hAnsi="Arial" w:cs="Arial"/>
          <w:sz w:val="20"/>
          <w:szCs w:val="20"/>
          <w:lang w:val="en-US"/>
        </w:rPr>
      </w:pPr>
    </w:p>
    <w:p w14:paraId="76CC6DB6" w14:textId="77777777" w:rsidR="00AE1C6B" w:rsidRDefault="00AE1C6B" w:rsidP="00CF52A2">
      <w:pPr>
        <w:spacing w:after="0" w:line="240" w:lineRule="auto"/>
        <w:contextualSpacing/>
        <w:jc w:val="both"/>
        <w:rPr>
          <w:rFonts w:ascii="Arial" w:hAnsi="Arial" w:cs="Arial"/>
          <w:sz w:val="20"/>
          <w:szCs w:val="20"/>
          <w:lang w:val="en-US"/>
        </w:rPr>
      </w:pPr>
    </w:p>
    <w:p w14:paraId="766FDD42" w14:textId="77777777" w:rsidR="00AE1C6B" w:rsidRDefault="00AE1C6B" w:rsidP="00CF52A2">
      <w:pPr>
        <w:spacing w:after="0" w:line="240" w:lineRule="auto"/>
        <w:contextualSpacing/>
        <w:jc w:val="both"/>
        <w:rPr>
          <w:rFonts w:ascii="Arial" w:hAnsi="Arial" w:cs="Arial"/>
          <w:sz w:val="20"/>
          <w:szCs w:val="20"/>
          <w:lang w:val="en-US"/>
        </w:rPr>
      </w:pPr>
    </w:p>
    <w:p w14:paraId="4E233C14" w14:textId="77777777" w:rsidR="00AE1C6B" w:rsidRDefault="00AE1C6B" w:rsidP="00CF52A2">
      <w:pPr>
        <w:spacing w:after="0" w:line="240" w:lineRule="auto"/>
        <w:contextualSpacing/>
        <w:jc w:val="both"/>
        <w:rPr>
          <w:rFonts w:ascii="Arial" w:hAnsi="Arial" w:cs="Arial"/>
          <w:sz w:val="20"/>
          <w:szCs w:val="20"/>
          <w:lang w:val="en-US"/>
        </w:rPr>
      </w:pPr>
    </w:p>
    <w:p w14:paraId="69AE7D9C" w14:textId="77777777" w:rsidR="00AE1C6B" w:rsidRDefault="00AE1C6B" w:rsidP="00CF52A2">
      <w:pPr>
        <w:spacing w:after="0" w:line="240" w:lineRule="auto"/>
        <w:contextualSpacing/>
        <w:jc w:val="both"/>
        <w:rPr>
          <w:rFonts w:ascii="Arial" w:hAnsi="Arial" w:cs="Arial"/>
          <w:sz w:val="20"/>
          <w:szCs w:val="20"/>
          <w:lang w:val="en-US"/>
        </w:rPr>
      </w:pPr>
    </w:p>
    <w:p w14:paraId="6A61E567" w14:textId="77777777" w:rsidR="00AE1C6B" w:rsidRDefault="00AE1C6B" w:rsidP="00CF52A2">
      <w:pPr>
        <w:spacing w:after="0" w:line="240" w:lineRule="auto"/>
        <w:contextualSpacing/>
        <w:jc w:val="both"/>
        <w:rPr>
          <w:rFonts w:ascii="Arial" w:hAnsi="Arial" w:cs="Arial"/>
          <w:sz w:val="20"/>
          <w:szCs w:val="20"/>
          <w:lang w:val="en-US"/>
        </w:rPr>
      </w:pPr>
    </w:p>
    <w:p w14:paraId="51460EF2" w14:textId="77777777" w:rsidR="00AE1C6B" w:rsidRDefault="00AE1C6B" w:rsidP="00CF52A2">
      <w:pPr>
        <w:spacing w:after="0" w:line="240" w:lineRule="auto"/>
        <w:contextualSpacing/>
        <w:jc w:val="both"/>
        <w:rPr>
          <w:rFonts w:ascii="Arial" w:hAnsi="Arial" w:cs="Arial"/>
          <w:sz w:val="20"/>
          <w:szCs w:val="20"/>
          <w:lang w:val="en-US"/>
        </w:rPr>
      </w:pPr>
    </w:p>
    <w:p w14:paraId="435B059E" w14:textId="77777777" w:rsidR="00AE1C6B" w:rsidRDefault="00AE1C6B" w:rsidP="00CF52A2">
      <w:pPr>
        <w:spacing w:after="0" w:line="240" w:lineRule="auto"/>
        <w:contextualSpacing/>
        <w:jc w:val="both"/>
        <w:rPr>
          <w:rFonts w:ascii="Arial" w:hAnsi="Arial" w:cs="Arial"/>
          <w:sz w:val="20"/>
          <w:szCs w:val="20"/>
          <w:lang w:val="en-US"/>
        </w:rPr>
      </w:pPr>
    </w:p>
    <w:p w14:paraId="341F873D" w14:textId="3CC5E8CE" w:rsidR="00AE1C6B" w:rsidRDefault="00AE1C6B" w:rsidP="00CF52A2">
      <w:pPr>
        <w:spacing w:after="0" w:line="240" w:lineRule="auto"/>
        <w:contextualSpacing/>
        <w:jc w:val="both"/>
        <w:rPr>
          <w:rFonts w:ascii="Arial" w:hAnsi="Arial" w:cs="Arial"/>
          <w:sz w:val="20"/>
          <w:szCs w:val="20"/>
          <w:lang w:val="en-US"/>
        </w:rPr>
      </w:pPr>
    </w:p>
    <w:p w14:paraId="0F810121" w14:textId="6314FDBE" w:rsidR="00711678" w:rsidRDefault="00711678" w:rsidP="00CF52A2">
      <w:pPr>
        <w:spacing w:after="0" w:line="240" w:lineRule="auto"/>
        <w:contextualSpacing/>
        <w:jc w:val="both"/>
        <w:rPr>
          <w:rFonts w:ascii="Arial" w:hAnsi="Arial" w:cs="Arial"/>
          <w:sz w:val="20"/>
          <w:szCs w:val="20"/>
          <w:lang w:val="en-US"/>
        </w:rPr>
      </w:pPr>
    </w:p>
    <w:p w14:paraId="3757490D" w14:textId="2A9A4833" w:rsidR="00711678" w:rsidRDefault="00711678" w:rsidP="00CF52A2">
      <w:pPr>
        <w:spacing w:after="0" w:line="240" w:lineRule="auto"/>
        <w:contextualSpacing/>
        <w:jc w:val="both"/>
        <w:rPr>
          <w:rFonts w:ascii="Arial" w:hAnsi="Arial" w:cs="Arial"/>
          <w:sz w:val="20"/>
          <w:szCs w:val="20"/>
          <w:lang w:val="en-US"/>
        </w:rPr>
      </w:pPr>
    </w:p>
    <w:p w14:paraId="7BD08326" w14:textId="0944329B" w:rsidR="00711678" w:rsidRDefault="00711678" w:rsidP="00CF52A2">
      <w:pPr>
        <w:spacing w:after="0" w:line="240" w:lineRule="auto"/>
        <w:contextualSpacing/>
        <w:jc w:val="both"/>
        <w:rPr>
          <w:rFonts w:ascii="Arial" w:hAnsi="Arial" w:cs="Arial"/>
          <w:sz w:val="20"/>
          <w:szCs w:val="20"/>
          <w:lang w:val="en-US"/>
        </w:rPr>
      </w:pPr>
    </w:p>
    <w:p w14:paraId="18562A12" w14:textId="3C98AC23" w:rsidR="00711678" w:rsidRDefault="00711678" w:rsidP="00CF52A2">
      <w:pPr>
        <w:spacing w:after="0" w:line="240" w:lineRule="auto"/>
        <w:contextualSpacing/>
        <w:jc w:val="both"/>
        <w:rPr>
          <w:rFonts w:ascii="Arial" w:hAnsi="Arial" w:cs="Arial"/>
          <w:sz w:val="20"/>
          <w:szCs w:val="20"/>
          <w:lang w:val="en-US"/>
        </w:rPr>
      </w:pPr>
    </w:p>
    <w:p w14:paraId="48108C03" w14:textId="3DD82C00" w:rsidR="00711678" w:rsidRDefault="00711678" w:rsidP="00CF52A2">
      <w:pPr>
        <w:spacing w:after="0" w:line="240" w:lineRule="auto"/>
        <w:contextualSpacing/>
        <w:jc w:val="both"/>
        <w:rPr>
          <w:rFonts w:ascii="Arial" w:hAnsi="Arial" w:cs="Arial"/>
          <w:sz w:val="20"/>
          <w:szCs w:val="20"/>
          <w:lang w:val="en-US"/>
        </w:rPr>
      </w:pPr>
    </w:p>
    <w:p w14:paraId="291CDED5" w14:textId="539D5B42" w:rsidR="00711678" w:rsidRDefault="00711678" w:rsidP="00CF52A2">
      <w:pPr>
        <w:spacing w:after="0" w:line="240" w:lineRule="auto"/>
        <w:contextualSpacing/>
        <w:jc w:val="both"/>
        <w:rPr>
          <w:rFonts w:ascii="Arial" w:hAnsi="Arial" w:cs="Arial"/>
          <w:sz w:val="20"/>
          <w:szCs w:val="20"/>
          <w:lang w:val="en-US"/>
        </w:rPr>
      </w:pPr>
    </w:p>
    <w:p w14:paraId="56C2D090" w14:textId="0AC7F923" w:rsidR="00711678" w:rsidRDefault="00711678" w:rsidP="00CF52A2">
      <w:pPr>
        <w:spacing w:after="0" w:line="240" w:lineRule="auto"/>
        <w:contextualSpacing/>
        <w:jc w:val="both"/>
        <w:rPr>
          <w:rFonts w:ascii="Arial" w:hAnsi="Arial" w:cs="Arial"/>
          <w:sz w:val="20"/>
          <w:szCs w:val="20"/>
          <w:lang w:val="en-US"/>
        </w:rPr>
      </w:pPr>
    </w:p>
    <w:p w14:paraId="34AD5881" w14:textId="79292DD1" w:rsidR="00711678" w:rsidRDefault="00711678" w:rsidP="00CF52A2">
      <w:pPr>
        <w:spacing w:after="0" w:line="240" w:lineRule="auto"/>
        <w:contextualSpacing/>
        <w:jc w:val="both"/>
        <w:rPr>
          <w:rFonts w:ascii="Arial" w:hAnsi="Arial" w:cs="Arial"/>
          <w:sz w:val="20"/>
          <w:szCs w:val="20"/>
          <w:lang w:val="en-US"/>
        </w:rPr>
      </w:pPr>
    </w:p>
    <w:p w14:paraId="3BCFACC7" w14:textId="29241FE4" w:rsidR="00711678" w:rsidRDefault="00711678" w:rsidP="00CF52A2">
      <w:pPr>
        <w:spacing w:after="0" w:line="240" w:lineRule="auto"/>
        <w:contextualSpacing/>
        <w:jc w:val="both"/>
        <w:rPr>
          <w:rFonts w:ascii="Arial" w:hAnsi="Arial" w:cs="Arial"/>
          <w:sz w:val="20"/>
          <w:szCs w:val="20"/>
          <w:lang w:val="en-US"/>
        </w:rPr>
      </w:pPr>
    </w:p>
    <w:p w14:paraId="69E8403F" w14:textId="0DF5A999" w:rsidR="00711678" w:rsidRDefault="00711678" w:rsidP="00CF52A2">
      <w:pPr>
        <w:spacing w:after="0" w:line="240" w:lineRule="auto"/>
        <w:contextualSpacing/>
        <w:jc w:val="both"/>
        <w:rPr>
          <w:rFonts w:ascii="Arial" w:hAnsi="Arial" w:cs="Arial"/>
          <w:sz w:val="20"/>
          <w:szCs w:val="20"/>
          <w:lang w:val="en-US"/>
        </w:rPr>
      </w:pPr>
    </w:p>
    <w:p w14:paraId="24781DF6" w14:textId="2F2235DE" w:rsidR="00711678" w:rsidRDefault="00711678" w:rsidP="00CF52A2">
      <w:pPr>
        <w:spacing w:after="0" w:line="240" w:lineRule="auto"/>
        <w:contextualSpacing/>
        <w:jc w:val="both"/>
        <w:rPr>
          <w:rFonts w:ascii="Arial" w:hAnsi="Arial" w:cs="Arial"/>
          <w:sz w:val="20"/>
          <w:szCs w:val="20"/>
          <w:lang w:val="en-US"/>
        </w:rPr>
      </w:pPr>
    </w:p>
    <w:p w14:paraId="4E7954C6" w14:textId="1FB60294" w:rsidR="00711678" w:rsidRDefault="00711678" w:rsidP="00CF52A2">
      <w:pPr>
        <w:spacing w:after="0" w:line="240" w:lineRule="auto"/>
        <w:contextualSpacing/>
        <w:jc w:val="both"/>
        <w:rPr>
          <w:rFonts w:ascii="Arial" w:hAnsi="Arial" w:cs="Arial"/>
          <w:sz w:val="20"/>
          <w:szCs w:val="20"/>
          <w:lang w:val="en-US"/>
        </w:rPr>
      </w:pPr>
    </w:p>
    <w:p w14:paraId="248DA8A8" w14:textId="698BF40B" w:rsidR="00711678" w:rsidRDefault="00711678" w:rsidP="00CF52A2">
      <w:pPr>
        <w:spacing w:after="0" w:line="240" w:lineRule="auto"/>
        <w:contextualSpacing/>
        <w:jc w:val="both"/>
        <w:rPr>
          <w:rFonts w:ascii="Arial" w:hAnsi="Arial" w:cs="Arial"/>
          <w:sz w:val="20"/>
          <w:szCs w:val="20"/>
          <w:lang w:val="en-US"/>
        </w:rPr>
      </w:pPr>
    </w:p>
    <w:p w14:paraId="391E40FC" w14:textId="58AFC81B" w:rsidR="00711678" w:rsidRDefault="00711678" w:rsidP="00CF52A2">
      <w:pPr>
        <w:spacing w:after="0" w:line="240" w:lineRule="auto"/>
        <w:contextualSpacing/>
        <w:jc w:val="both"/>
        <w:rPr>
          <w:rFonts w:ascii="Arial" w:hAnsi="Arial" w:cs="Arial"/>
          <w:sz w:val="20"/>
          <w:szCs w:val="20"/>
          <w:lang w:val="en-US"/>
        </w:rPr>
      </w:pPr>
    </w:p>
    <w:p w14:paraId="6A9C955D" w14:textId="141AFDA9" w:rsidR="00711678" w:rsidRDefault="00711678" w:rsidP="00CF52A2">
      <w:pPr>
        <w:spacing w:after="0" w:line="240" w:lineRule="auto"/>
        <w:contextualSpacing/>
        <w:jc w:val="both"/>
        <w:rPr>
          <w:rFonts w:ascii="Arial" w:hAnsi="Arial" w:cs="Arial"/>
          <w:sz w:val="20"/>
          <w:szCs w:val="20"/>
          <w:lang w:val="en-US"/>
        </w:rPr>
      </w:pPr>
    </w:p>
    <w:p w14:paraId="6A81ECF2" w14:textId="77777777" w:rsidR="00711678" w:rsidRDefault="00711678" w:rsidP="00CF52A2">
      <w:pPr>
        <w:spacing w:after="0" w:line="240" w:lineRule="auto"/>
        <w:contextualSpacing/>
        <w:jc w:val="both"/>
        <w:rPr>
          <w:rFonts w:ascii="Arial" w:hAnsi="Arial" w:cs="Arial"/>
          <w:sz w:val="20"/>
          <w:szCs w:val="20"/>
          <w:lang w:val="en-US"/>
        </w:rPr>
      </w:pPr>
    </w:p>
    <w:p w14:paraId="1F589723" w14:textId="77777777" w:rsidR="00AE1C6B" w:rsidRDefault="00AE1C6B" w:rsidP="00CF52A2">
      <w:pPr>
        <w:spacing w:after="0" w:line="240" w:lineRule="auto"/>
        <w:contextualSpacing/>
        <w:jc w:val="both"/>
        <w:rPr>
          <w:rFonts w:ascii="Arial" w:hAnsi="Arial" w:cs="Arial"/>
          <w:sz w:val="20"/>
          <w:szCs w:val="20"/>
          <w:lang w:val="en-US"/>
        </w:rPr>
      </w:pPr>
    </w:p>
    <w:p w14:paraId="4746C5B5" w14:textId="77777777" w:rsidR="00AE1C6B" w:rsidRDefault="00AE1C6B" w:rsidP="00CF52A2">
      <w:pPr>
        <w:spacing w:after="0" w:line="240" w:lineRule="auto"/>
        <w:contextualSpacing/>
        <w:jc w:val="both"/>
        <w:rPr>
          <w:rFonts w:ascii="Arial" w:hAnsi="Arial" w:cs="Arial"/>
          <w:sz w:val="20"/>
          <w:szCs w:val="20"/>
          <w:lang w:val="en-US"/>
        </w:rPr>
      </w:pPr>
    </w:p>
    <w:p w14:paraId="16C0B07E" w14:textId="77777777" w:rsidR="00AE1C6B" w:rsidRDefault="00AE1C6B" w:rsidP="00CF52A2">
      <w:pPr>
        <w:spacing w:after="0" w:line="240" w:lineRule="auto"/>
        <w:contextualSpacing/>
        <w:jc w:val="both"/>
        <w:rPr>
          <w:rFonts w:ascii="Arial" w:hAnsi="Arial" w:cs="Arial"/>
          <w:sz w:val="20"/>
          <w:szCs w:val="20"/>
          <w:lang w:val="en-US"/>
        </w:rPr>
      </w:pPr>
    </w:p>
    <w:p w14:paraId="147D6A36" w14:textId="77777777" w:rsidR="00AE1C6B" w:rsidRDefault="00AE1C6B" w:rsidP="00CF52A2">
      <w:pPr>
        <w:spacing w:after="0" w:line="240" w:lineRule="auto"/>
        <w:contextualSpacing/>
        <w:jc w:val="both"/>
        <w:rPr>
          <w:rFonts w:ascii="Arial" w:hAnsi="Arial" w:cs="Arial"/>
          <w:sz w:val="20"/>
          <w:szCs w:val="20"/>
          <w:lang w:val="en-US"/>
        </w:rPr>
      </w:pPr>
    </w:p>
    <w:p w14:paraId="4D7A0C5F" w14:textId="77777777" w:rsidR="00AE1C6B" w:rsidRDefault="00AE1C6B" w:rsidP="00CF52A2">
      <w:pPr>
        <w:spacing w:after="0" w:line="240" w:lineRule="auto"/>
        <w:contextualSpacing/>
        <w:jc w:val="both"/>
        <w:rPr>
          <w:rFonts w:ascii="Arial" w:hAnsi="Arial" w:cs="Arial"/>
          <w:sz w:val="20"/>
          <w:szCs w:val="20"/>
          <w:lang w:val="en-US"/>
        </w:rPr>
      </w:pPr>
    </w:p>
    <w:p w14:paraId="5C214129" w14:textId="77777777" w:rsidR="00AE1C6B" w:rsidRDefault="00AE1C6B" w:rsidP="00CF52A2">
      <w:pPr>
        <w:spacing w:after="0" w:line="240" w:lineRule="auto"/>
        <w:contextualSpacing/>
        <w:jc w:val="both"/>
        <w:rPr>
          <w:rFonts w:ascii="Arial" w:hAnsi="Arial" w:cs="Arial"/>
          <w:sz w:val="20"/>
          <w:szCs w:val="20"/>
          <w:lang w:val="en-US"/>
        </w:rPr>
      </w:pPr>
    </w:p>
    <w:p w14:paraId="268B7992" w14:textId="77777777" w:rsidR="00AE1C6B" w:rsidRDefault="00AE1C6B" w:rsidP="00CF52A2">
      <w:pPr>
        <w:spacing w:after="0" w:line="240" w:lineRule="auto"/>
        <w:contextualSpacing/>
        <w:jc w:val="both"/>
        <w:rPr>
          <w:rFonts w:ascii="Arial" w:hAnsi="Arial" w:cs="Arial"/>
          <w:sz w:val="20"/>
          <w:szCs w:val="20"/>
          <w:lang w:val="en-US"/>
        </w:rPr>
      </w:pPr>
    </w:p>
    <w:p w14:paraId="20873BB1" w14:textId="77777777" w:rsidR="00AE1C6B" w:rsidRDefault="00AE1C6B" w:rsidP="00CF52A2">
      <w:pPr>
        <w:spacing w:after="0" w:line="240" w:lineRule="auto"/>
        <w:contextualSpacing/>
        <w:jc w:val="both"/>
        <w:rPr>
          <w:rFonts w:ascii="Arial" w:hAnsi="Arial" w:cs="Arial"/>
          <w:sz w:val="20"/>
          <w:szCs w:val="20"/>
          <w:lang w:val="en-US"/>
        </w:rPr>
      </w:pPr>
    </w:p>
    <w:p w14:paraId="31DBD582" w14:textId="77777777" w:rsidR="00A34943" w:rsidRPr="00A34943" w:rsidRDefault="00774D9B" w:rsidP="00391FB5">
      <w:pPr>
        <w:spacing w:after="0" w:line="360" w:lineRule="auto"/>
        <w:jc w:val="both"/>
        <w:rPr>
          <w:rFonts w:ascii="Arial" w:hAnsi="Arial" w:cs="Arial"/>
          <w:sz w:val="20"/>
          <w:szCs w:val="20"/>
          <w:lang w:val="en-US"/>
        </w:rPr>
      </w:pPr>
      <w:r>
        <w:rPr>
          <w:rFonts w:ascii="Times New Roman" w:hAnsi="Times New Roman" w:cs="Times New Roman"/>
          <w:noProof/>
          <w:sz w:val="24"/>
          <w:szCs w:val="24"/>
          <w:lang w:val="fr-FR" w:eastAsia="fr-FR"/>
        </w:rPr>
        <w:pict w14:anchorId="113F919D">
          <v:group id="_x0000_s1079" style="position:absolute;left:0;text-align:left;margin-left:-44.6pt;margin-top:4.05pt;width:501pt;height:330pt;z-index:251699200" coordorigin="525,960" coordsize="10020,6600">
            <v:rect id="Rectangle 6" o:spid="_x0000_s1059" style="position:absolute;left:3420;top:7182;width:4658;height:37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" stroked="f">
              <v:path arrowok="t"/>
              <v:textbox style="mso-next-textbox:#Rectangle 6" inset="0,0,0,0">
                <w:txbxContent>
                  <w:p w14:paraId="55A00305" w14:textId="77777777" w:rsidR="00774D9B" w:rsidRPr="00383ECE" w:rsidRDefault="00774D9B">
                    <w:pPr>
                      <w:pStyle w:val="Lgende"/>
                      <w:rPr>
                        <w:rFonts w:ascii="Times New Roman" w:hAnsi="Times New Roman" w:cs="Times New Roman"/>
                        <w:b/>
                        <w:i w:val="0"/>
                        <w:iCs w:val="0"/>
                        <w:noProof/>
                        <w:color w:val="auto"/>
                        <w:sz w:val="24"/>
                        <w:szCs w:val="24"/>
                        <w:lang w:val="en-US"/>
                      </w:rPr>
                    </w:pPr>
                    <w:r w:rsidRPr="00383ECE">
                      <w:rPr>
                        <w:rFonts w:ascii="Times New Roman" w:hAnsi="Times New Roman" w:cs="Times New Roman"/>
                        <w:b/>
                        <w:i w:val="0"/>
                        <w:iCs w:val="0"/>
                        <w:color w:val="auto"/>
                        <w:sz w:val="24"/>
                        <w:szCs w:val="24"/>
                        <w:lang w:val="en-US"/>
                      </w:rPr>
                      <w:t>Fig.1. Map of the study area</w:t>
                    </w:r>
                  </w:p>
                </w:txbxContent>
              </v:textbox>
            </v:rect>
            <v:shapetype id="_x0000_t202" coordsize="21600,21600" o:spt="202" path="m,l,21600r21600,l21600,xe">
              <v:stroke joinstyle="miter"/>
              <v:path gradientshapeok="t" o:connecttype="rect"/>
            </v:shapetype>
            <v:shape id="_x0000_s1078" type="#_x0000_t202" style="position:absolute;left:525;top:960;width:10020;height:6117">
              <v:textbox style="mso-next-textbox:#_x0000_s1078">
                <w:txbxContent>
                  <w:p w14:paraId="0E7AA523" w14:textId="77777777" w:rsidR="00774D9B" w:rsidRDefault="00774D9B">
                    <w:r w:rsidRPr="00F05D3B">
                      <w:rPr>
                        <w:noProof/>
                        <w:lang w:val="fr-FR" w:eastAsia="fr-FR"/>
                      </w:rPr>
                      <w:drawing>
                        <wp:inline distT="0" distB="0" distL="0" distR="0" wp14:anchorId="5447CC75" wp14:editId="6B33EDA5">
                          <wp:extent cx="5467350" cy="3285426"/>
                          <wp:effectExtent l="0" t="0" r="0" b="0"/>
                          <wp:docPr id="92815153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467350" cy="3285426"/>
                                  </a:xfrm>
                                  <a:prstGeom prst="rect">
                                    <a:avLst/>
                                  </a:prstGeom>
                                  <a:noFill/>
                                  <a:ln w="9525">
                                    <a:noFill/>
                                    <a:miter lim="800000"/>
                                    <a:headEnd/>
                                    <a:tailEnd/>
                                  </a:ln>
                                </pic:spPr>
                              </pic:pic>
                            </a:graphicData>
                          </a:graphic>
                        </wp:inline>
                      </w:drawing>
                    </w:r>
                  </w:p>
                </w:txbxContent>
              </v:textbox>
            </v:shape>
          </v:group>
        </w:pict>
      </w:r>
    </w:p>
    <w:p w14:paraId="599A9B64" w14:textId="77777777" w:rsidR="00B33EA4" w:rsidRPr="00391FB5" w:rsidRDefault="00B33EA4" w:rsidP="00391FB5">
      <w:pPr>
        <w:spacing w:after="0" w:line="360" w:lineRule="auto"/>
        <w:jc w:val="both"/>
        <w:rPr>
          <w:rFonts w:ascii="Times New Roman" w:hAnsi="Times New Roman" w:cs="Times New Roman"/>
          <w:sz w:val="24"/>
          <w:szCs w:val="24"/>
          <w:lang w:val="en-US"/>
        </w:rPr>
      </w:pPr>
    </w:p>
    <w:p w14:paraId="1B4829E4" w14:textId="77777777" w:rsidR="00B33EA4" w:rsidRPr="00391FB5" w:rsidRDefault="00B33EA4" w:rsidP="00671CD4">
      <w:pPr>
        <w:spacing w:after="0" w:line="360" w:lineRule="auto"/>
        <w:jc w:val="both"/>
        <w:rPr>
          <w:rFonts w:ascii="Times New Roman" w:hAnsi="Times New Roman" w:cs="Times New Roman"/>
          <w:sz w:val="24"/>
          <w:szCs w:val="24"/>
          <w:lang w:val="en-US"/>
        </w:rPr>
      </w:pPr>
    </w:p>
    <w:p w14:paraId="3A7BCC25" w14:textId="77777777" w:rsidR="00B33EA4" w:rsidRDefault="00B33EA4" w:rsidP="00671CD4">
      <w:pPr>
        <w:spacing w:after="0" w:line="360" w:lineRule="auto"/>
        <w:jc w:val="both"/>
        <w:rPr>
          <w:rFonts w:ascii="Times New Roman" w:hAnsi="Times New Roman" w:cs="Times New Roman"/>
          <w:sz w:val="24"/>
          <w:szCs w:val="24"/>
          <w:lang w:val="en-US"/>
        </w:rPr>
      </w:pPr>
    </w:p>
    <w:p w14:paraId="3A5389BF" w14:textId="77777777" w:rsidR="002456B3" w:rsidRPr="00391FB5" w:rsidRDefault="002456B3" w:rsidP="00671CD4">
      <w:pPr>
        <w:spacing w:after="0" w:line="360" w:lineRule="auto"/>
        <w:jc w:val="both"/>
        <w:rPr>
          <w:rFonts w:ascii="Times New Roman" w:hAnsi="Times New Roman" w:cs="Times New Roman"/>
          <w:sz w:val="24"/>
          <w:szCs w:val="24"/>
          <w:lang w:val="en-US"/>
        </w:rPr>
      </w:pPr>
    </w:p>
    <w:p w14:paraId="31D84A37" w14:textId="77777777" w:rsidR="00D45CA4" w:rsidRPr="00391FB5" w:rsidRDefault="002456B3" w:rsidP="002456B3">
      <w:pPr>
        <w:spacing w:after="0"/>
        <w:rPr>
          <w:rFonts w:ascii="Times New Roman" w:hAnsi="Times New Roman" w:cs="Times New Roman"/>
          <w:b/>
          <w:bCs/>
          <w:sz w:val="28"/>
          <w:szCs w:val="28"/>
          <w:lang w:val="en-US"/>
        </w:rPr>
      </w:pPr>
      <w:r>
        <w:rPr>
          <w:rFonts w:ascii="Times New Roman" w:hAnsi="Times New Roman" w:cs="Times New Roman"/>
          <w:sz w:val="24"/>
          <w:szCs w:val="24"/>
          <w:lang w:val="en-US"/>
        </w:rPr>
        <w:t xml:space="preserve">  </w:t>
      </w:r>
    </w:p>
    <w:p w14:paraId="51A3F40D" w14:textId="77777777" w:rsidR="00D45CA4" w:rsidRPr="00391FB5" w:rsidRDefault="00D45CA4" w:rsidP="00D45CA4">
      <w:pPr>
        <w:spacing w:after="0"/>
        <w:ind w:left="360"/>
        <w:rPr>
          <w:rFonts w:ascii="Times New Roman" w:hAnsi="Times New Roman" w:cs="Times New Roman"/>
          <w:b/>
          <w:bCs/>
          <w:sz w:val="28"/>
          <w:szCs w:val="28"/>
          <w:lang w:val="en-US"/>
        </w:rPr>
      </w:pPr>
    </w:p>
    <w:p w14:paraId="19D668EC" w14:textId="77777777" w:rsidR="00D45CA4" w:rsidRDefault="00D45CA4" w:rsidP="00D45CA4">
      <w:pPr>
        <w:spacing w:after="0"/>
        <w:ind w:left="360"/>
        <w:rPr>
          <w:rFonts w:ascii="Times New Roman" w:hAnsi="Times New Roman" w:cs="Times New Roman"/>
          <w:b/>
          <w:bCs/>
          <w:sz w:val="28"/>
          <w:szCs w:val="28"/>
          <w:lang w:val="en-US"/>
        </w:rPr>
      </w:pPr>
    </w:p>
    <w:p w14:paraId="5183E32D" w14:textId="77777777" w:rsidR="00F05D3B" w:rsidRDefault="00F05D3B" w:rsidP="00D45CA4">
      <w:pPr>
        <w:spacing w:after="0"/>
        <w:ind w:left="360"/>
        <w:rPr>
          <w:rFonts w:ascii="Times New Roman" w:hAnsi="Times New Roman" w:cs="Times New Roman"/>
          <w:b/>
          <w:bCs/>
          <w:sz w:val="28"/>
          <w:szCs w:val="28"/>
          <w:lang w:val="en-US"/>
        </w:rPr>
      </w:pPr>
    </w:p>
    <w:p w14:paraId="4BAF0D17" w14:textId="77777777" w:rsidR="00F05D3B" w:rsidRDefault="00F05D3B" w:rsidP="00D45CA4">
      <w:pPr>
        <w:spacing w:after="0"/>
        <w:ind w:left="360"/>
        <w:rPr>
          <w:rFonts w:ascii="Times New Roman" w:hAnsi="Times New Roman" w:cs="Times New Roman"/>
          <w:b/>
          <w:bCs/>
          <w:sz w:val="28"/>
          <w:szCs w:val="28"/>
          <w:lang w:val="en-US"/>
        </w:rPr>
      </w:pPr>
    </w:p>
    <w:p w14:paraId="1595F9BC" w14:textId="77777777" w:rsidR="00F05D3B" w:rsidRDefault="00F05D3B" w:rsidP="00D45CA4">
      <w:pPr>
        <w:spacing w:after="0"/>
        <w:ind w:left="360"/>
        <w:rPr>
          <w:rFonts w:ascii="Times New Roman" w:hAnsi="Times New Roman" w:cs="Times New Roman"/>
          <w:b/>
          <w:bCs/>
          <w:sz w:val="28"/>
          <w:szCs w:val="28"/>
          <w:lang w:val="en-US"/>
        </w:rPr>
      </w:pPr>
    </w:p>
    <w:p w14:paraId="359A54A0" w14:textId="77777777" w:rsidR="00F05D3B" w:rsidRDefault="00F05D3B" w:rsidP="00D45CA4">
      <w:pPr>
        <w:spacing w:after="0"/>
        <w:ind w:left="360"/>
        <w:rPr>
          <w:rFonts w:ascii="Times New Roman" w:hAnsi="Times New Roman" w:cs="Times New Roman"/>
          <w:b/>
          <w:bCs/>
          <w:sz w:val="28"/>
          <w:szCs w:val="28"/>
          <w:lang w:val="en-US"/>
        </w:rPr>
      </w:pPr>
    </w:p>
    <w:p w14:paraId="7CAD41DB" w14:textId="77777777" w:rsidR="00F05D3B" w:rsidRDefault="00F05D3B" w:rsidP="00D45CA4">
      <w:pPr>
        <w:spacing w:after="0"/>
        <w:ind w:left="360"/>
        <w:rPr>
          <w:rFonts w:ascii="Times New Roman" w:hAnsi="Times New Roman" w:cs="Times New Roman"/>
          <w:b/>
          <w:bCs/>
          <w:sz w:val="28"/>
          <w:szCs w:val="28"/>
          <w:lang w:val="en-US"/>
        </w:rPr>
      </w:pPr>
    </w:p>
    <w:p w14:paraId="1DC4768E" w14:textId="77777777" w:rsidR="00F05D3B" w:rsidRDefault="00F05D3B" w:rsidP="00D45CA4">
      <w:pPr>
        <w:spacing w:after="0"/>
        <w:ind w:left="360"/>
        <w:rPr>
          <w:rFonts w:ascii="Times New Roman" w:hAnsi="Times New Roman" w:cs="Times New Roman"/>
          <w:b/>
          <w:bCs/>
          <w:sz w:val="28"/>
          <w:szCs w:val="28"/>
          <w:lang w:val="en-US"/>
        </w:rPr>
      </w:pPr>
    </w:p>
    <w:p w14:paraId="1504F324" w14:textId="77777777" w:rsidR="007D787A" w:rsidRPr="00383ECE" w:rsidRDefault="00A34943" w:rsidP="002456B3">
      <w:pPr>
        <w:spacing w:after="0" w:line="360" w:lineRule="auto"/>
        <w:contextualSpacing/>
        <w:rPr>
          <w:rFonts w:ascii="Arial" w:hAnsi="Arial" w:cs="Arial"/>
          <w:b/>
          <w:bCs/>
        </w:rPr>
      </w:pPr>
      <w:r w:rsidRPr="00383ECE">
        <w:rPr>
          <w:rFonts w:ascii="Arial" w:hAnsi="Arial" w:cs="Arial"/>
          <w:b/>
          <w:bCs/>
        </w:rPr>
        <w:t xml:space="preserve">2.2 </w:t>
      </w:r>
      <w:r w:rsidR="00344386" w:rsidRPr="00383ECE">
        <w:rPr>
          <w:rFonts w:ascii="Arial" w:hAnsi="Arial" w:cs="Arial"/>
          <w:b/>
          <w:bCs/>
        </w:rPr>
        <w:t xml:space="preserve">Matériel </w:t>
      </w:r>
    </w:p>
    <w:p w14:paraId="79F05F7A" w14:textId="77777777" w:rsidR="004D1690" w:rsidRPr="00A34943" w:rsidRDefault="004D1690" w:rsidP="002456B3">
      <w:pPr>
        <w:spacing w:after="0" w:line="360" w:lineRule="auto"/>
        <w:contextualSpacing/>
        <w:rPr>
          <w:rFonts w:ascii="Arial" w:hAnsi="Arial" w:cs="Arial"/>
          <w:b/>
          <w:bCs/>
          <w:sz w:val="20"/>
          <w:szCs w:val="20"/>
          <w:lang w:val="en-US"/>
        </w:rPr>
      </w:pPr>
      <w:r w:rsidRPr="00A34943">
        <w:rPr>
          <w:rFonts w:ascii="Arial" w:hAnsi="Arial" w:cs="Arial"/>
          <w:sz w:val="20"/>
          <w:szCs w:val="20"/>
          <w:lang w:val="en-US"/>
        </w:rPr>
        <w:t>The material used in this study consisted of several data sets.</w:t>
      </w:r>
    </w:p>
    <w:p w14:paraId="158BBC64" w14:textId="77777777" w:rsidR="00D51232" w:rsidRPr="00703A03" w:rsidRDefault="004D1690" w:rsidP="002456B3">
      <w:pPr>
        <w:pStyle w:val="Paragraphedeliste"/>
        <w:numPr>
          <w:ilvl w:val="0"/>
          <w:numId w:val="28"/>
        </w:numPr>
        <w:spacing w:after="0" w:line="360" w:lineRule="auto"/>
        <w:rPr>
          <w:rFonts w:ascii="Arial" w:hAnsi="Arial" w:cs="Arial"/>
          <w:b/>
          <w:bCs/>
          <w:sz w:val="20"/>
          <w:szCs w:val="20"/>
        </w:rPr>
      </w:pPr>
      <w:proofErr w:type="spellStart"/>
      <w:r w:rsidRPr="00703A03">
        <w:rPr>
          <w:rFonts w:ascii="Arial" w:eastAsia="Times New Roman" w:hAnsi="Arial" w:cs="Arial"/>
          <w:b/>
          <w:color w:val="0D0D0D" w:themeColor="text1" w:themeTint="F2"/>
          <w:kern w:val="28"/>
          <w:sz w:val="20"/>
          <w:szCs w:val="20"/>
          <w:lang w:eastAsia="fr-FR"/>
        </w:rPr>
        <w:t>Cartographic</w:t>
      </w:r>
      <w:proofErr w:type="spellEnd"/>
      <w:r w:rsidRPr="00703A03">
        <w:rPr>
          <w:rFonts w:ascii="Arial" w:eastAsia="Times New Roman" w:hAnsi="Arial" w:cs="Arial"/>
          <w:b/>
          <w:color w:val="0D0D0D" w:themeColor="text1" w:themeTint="F2"/>
          <w:kern w:val="28"/>
          <w:sz w:val="20"/>
          <w:szCs w:val="20"/>
          <w:lang w:eastAsia="fr-FR"/>
        </w:rPr>
        <w:t xml:space="preserve"> data</w:t>
      </w:r>
    </w:p>
    <w:p w14:paraId="7F969B7D" w14:textId="77777777" w:rsidR="00AE1C6B" w:rsidRDefault="00AE1C6B" w:rsidP="00504391">
      <w:pPr>
        <w:spacing w:line="240" w:lineRule="auto"/>
        <w:contextualSpacing/>
        <w:jc w:val="both"/>
        <w:rPr>
          <w:rFonts w:ascii="Arial" w:eastAsia="Times New Roman" w:hAnsi="Arial" w:cs="Arial"/>
          <w:color w:val="0D0D0D" w:themeColor="text1" w:themeTint="F2"/>
          <w:kern w:val="28"/>
          <w:sz w:val="20"/>
          <w:szCs w:val="20"/>
          <w:lang w:val="en-US" w:eastAsia="fr-FR"/>
        </w:rPr>
      </w:pPr>
      <w:bookmarkStart w:id="2" w:name="_Toc121738089"/>
    </w:p>
    <w:p w14:paraId="2D7B0207" w14:textId="77777777" w:rsidR="00AE1C6B" w:rsidRDefault="00AE1C6B" w:rsidP="00504391">
      <w:pPr>
        <w:spacing w:line="240" w:lineRule="auto"/>
        <w:contextualSpacing/>
        <w:jc w:val="both"/>
        <w:rPr>
          <w:rFonts w:ascii="Arial" w:eastAsia="Times New Roman" w:hAnsi="Arial" w:cs="Arial"/>
          <w:color w:val="0D0D0D" w:themeColor="text1" w:themeTint="F2"/>
          <w:kern w:val="28"/>
          <w:sz w:val="20"/>
          <w:szCs w:val="20"/>
          <w:lang w:val="en-US" w:eastAsia="fr-FR"/>
        </w:rPr>
      </w:pPr>
    </w:p>
    <w:p w14:paraId="2CC6FF8D" w14:textId="4FD8066A" w:rsidR="002428E4" w:rsidRPr="00504391" w:rsidRDefault="001A0D3B" w:rsidP="00504391">
      <w:pPr>
        <w:spacing w:line="240" w:lineRule="auto"/>
        <w:contextualSpacing/>
        <w:jc w:val="both"/>
        <w:rPr>
          <w:rFonts w:ascii="Arial" w:hAnsi="Arial" w:cs="Arial"/>
          <w:b/>
          <w:sz w:val="20"/>
          <w:szCs w:val="20"/>
          <w:lang w:val="en-US"/>
        </w:rPr>
      </w:pPr>
      <w:r w:rsidRPr="00504391">
        <w:rPr>
          <w:rFonts w:ascii="Arial" w:eastAsia="Times New Roman" w:hAnsi="Arial" w:cs="Arial"/>
          <w:color w:val="0D0D0D" w:themeColor="text1" w:themeTint="F2"/>
          <w:kern w:val="28"/>
          <w:sz w:val="20"/>
          <w:szCs w:val="20"/>
          <w:lang w:val="en-US" w:eastAsia="fr-FR"/>
        </w:rPr>
        <w:t xml:space="preserve">The data consists of a Shuttle Radar Topography Mission (SRTM) Digital Terrain Model (DTM) with 30m resolution, which can be accessed free of charge via the </w:t>
      </w:r>
      <w:hyperlink r:id="rId11" w:history="1">
        <w:r w:rsidRPr="00504391">
          <w:rPr>
            <w:rStyle w:val="Lienhypertexte"/>
            <w:rFonts w:ascii="Arial" w:eastAsia="Times New Roman" w:hAnsi="Arial" w:cs="Arial"/>
            <w:kern w:val="28"/>
            <w:sz w:val="20"/>
            <w:szCs w:val="20"/>
            <w:lang w:val="en-US" w:eastAsia="fr-FR"/>
          </w:rPr>
          <w:t>https://earthexplorer.usgs.gov/</w:t>
        </w:r>
      </w:hyperlink>
      <w:r w:rsidRPr="00504391">
        <w:rPr>
          <w:rFonts w:ascii="Arial" w:eastAsia="Times New Roman" w:hAnsi="Arial" w:cs="Arial"/>
          <w:color w:val="0D0D0D" w:themeColor="text1" w:themeTint="F2"/>
          <w:kern w:val="28"/>
          <w:sz w:val="20"/>
          <w:szCs w:val="20"/>
          <w:lang w:val="en-US" w:eastAsia="fr-FR"/>
        </w:rPr>
        <w:t xml:space="preserve"> website. It was used to determine the relief of the catchment area; pedological </w:t>
      </w:r>
      <w:r w:rsidR="00703A03" w:rsidRPr="00504391">
        <w:rPr>
          <w:rFonts w:ascii="Arial" w:eastAsia="Times New Roman" w:hAnsi="Arial" w:cs="Arial"/>
          <w:color w:val="0D0D0D" w:themeColor="text1" w:themeTint="F2"/>
          <w:kern w:val="28"/>
          <w:sz w:val="20"/>
          <w:szCs w:val="20"/>
          <w:lang w:val="en-US" w:eastAsia="fr-FR"/>
        </w:rPr>
        <w:t>data obtained mainly from the 1/</w:t>
      </w:r>
      <w:r w:rsidRPr="00504391">
        <w:rPr>
          <w:rFonts w:ascii="Arial" w:eastAsia="Times New Roman" w:hAnsi="Arial" w:cs="Arial"/>
          <w:color w:val="0D0D0D" w:themeColor="text1" w:themeTint="F2"/>
          <w:kern w:val="28"/>
          <w:sz w:val="20"/>
          <w:szCs w:val="20"/>
          <w:lang w:val="en-US" w:eastAsia="fr-FR"/>
        </w:rPr>
        <w:t xml:space="preserve">500,000 pedological sketch of Côte d'Ivoire (A. </w:t>
      </w:r>
      <w:proofErr w:type="spellStart"/>
      <w:r w:rsidRPr="00504391">
        <w:rPr>
          <w:rFonts w:ascii="Arial" w:eastAsia="Times New Roman" w:hAnsi="Arial" w:cs="Arial"/>
          <w:color w:val="0D0D0D" w:themeColor="text1" w:themeTint="F2"/>
          <w:kern w:val="28"/>
          <w:sz w:val="20"/>
          <w:szCs w:val="20"/>
          <w:lang w:val="en-US" w:eastAsia="fr-FR"/>
        </w:rPr>
        <w:t>Perraud</w:t>
      </w:r>
      <w:proofErr w:type="spellEnd"/>
      <w:r w:rsidRPr="00504391">
        <w:rPr>
          <w:rFonts w:ascii="Arial" w:eastAsia="Times New Roman" w:hAnsi="Arial" w:cs="Arial"/>
          <w:color w:val="0D0D0D" w:themeColor="text1" w:themeTint="F2"/>
          <w:kern w:val="28"/>
          <w:sz w:val="20"/>
          <w:szCs w:val="20"/>
          <w:lang w:val="en-US" w:eastAsia="fr-FR"/>
        </w:rPr>
        <w:t xml:space="preserve"> and P. DE LA </w:t>
      </w:r>
      <w:proofErr w:type="spellStart"/>
      <w:r w:rsidRPr="00504391">
        <w:rPr>
          <w:rFonts w:ascii="Arial" w:eastAsia="Times New Roman" w:hAnsi="Arial" w:cs="Arial"/>
          <w:color w:val="0D0D0D" w:themeColor="text1" w:themeTint="F2"/>
          <w:kern w:val="28"/>
          <w:sz w:val="20"/>
          <w:szCs w:val="20"/>
          <w:lang w:val="en-US" w:eastAsia="fr-FR"/>
        </w:rPr>
        <w:t>Souchere</w:t>
      </w:r>
      <w:proofErr w:type="spellEnd"/>
      <w:r w:rsidRPr="00504391">
        <w:rPr>
          <w:rFonts w:ascii="Arial" w:eastAsia="Times New Roman" w:hAnsi="Arial" w:cs="Arial"/>
          <w:color w:val="0D0D0D" w:themeColor="text1" w:themeTint="F2"/>
          <w:kern w:val="28"/>
          <w:sz w:val="20"/>
          <w:szCs w:val="20"/>
          <w:lang w:val="en-US" w:eastAsia="fr-FR"/>
        </w:rPr>
        <w:t xml:space="preserve">, 1971); Landsat_8 OLI_TIRS satellite data from 07/01/2020 of scene 196-056 downloaded from the website: glovis.usgs.gov. This image was used to produce the land use map. </w:t>
      </w:r>
    </w:p>
    <w:bookmarkEnd w:id="2"/>
    <w:p w14:paraId="6946990A" w14:textId="77777777" w:rsidR="007D787A" w:rsidRPr="00A34943" w:rsidRDefault="002428E4" w:rsidP="00703A03">
      <w:pPr>
        <w:pStyle w:val="Paragraphedeliste"/>
        <w:numPr>
          <w:ilvl w:val="0"/>
          <w:numId w:val="28"/>
        </w:numPr>
        <w:spacing w:line="360" w:lineRule="auto"/>
        <w:jc w:val="both"/>
        <w:rPr>
          <w:rFonts w:ascii="Arial" w:hAnsi="Arial" w:cs="Arial"/>
          <w:b/>
          <w:sz w:val="20"/>
          <w:szCs w:val="20"/>
        </w:rPr>
      </w:pPr>
      <w:proofErr w:type="spellStart"/>
      <w:r w:rsidRPr="00A34943">
        <w:rPr>
          <w:rFonts w:ascii="Arial" w:hAnsi="Arial" w:cs="Arial"/>
          <w:b/>
          <w:sz w:val="20"/>
          <w:szCs w:val="20"/>
        </w:rPr>
        <w:t>Meteorological</w:t>
      </w:r>
      <w:proofErr w:type="spellEnd"/>
      <w:r w:rsidRPr="00A34943">
        <w:rPr>
          <w:rFonts w:ascii="Arial" w:hAnsi="Arial" w:cs="Arial"/>
          <w:b/>
          <w:sz w:val="20"/>
          <w:szCs w:val="20"/>
        </w:rPr>
        <w:t xml:space="preserve"> data</w:t>
      </w:r>
    </w:p>
    <w:p w14:paraId="546A0626" w14:textId="77777777" w:rsidR="00F16105" w:rsidRPr="00A34943" w:rsidRDefault="00F16105" w:rsidP="00504391">
      <w:pPr>
        <w:spacing w:after="0" w:line="240" w:lineRule="auto"/>
        <w:contextualSpacing/>
        <w:jc w:val="both"/>
        <w:rPr>
          <w:rFonts w:ascii="Arial" w:hAnsi="Arial" w:cs="Arial"/>
          <w:sz w:val="20"/>
          <w:szCs w:val="20"/>
        </w:rPr>
      </w:pPr>
      <w:bookmarkStart w:id="3" w:name="_Toc121738097"/>
      <w:r w:rsidRPr="00A34943">
        <w:rPr>
          <w:rFonts w:ascii="Arial" w:hAnsi="Arial" w:cs="Arial"/>
          <w:sz w:val="20"/>
          <w:szCs w:val="20"/>
          <w:lang w:val="en-US"/>
        </w:rPr>
        <w:t>They consist mainly of monthly climate data (2002 to 2020) taken from the Climatic Research Unit (CRU) database and downloaded from the CRU website (</w:t>
      </w:r>
      <w:hyperlink r:id="rId12" w:history="1">
        <w:r w:rsidRPr="00A34943">
          <w:rPr>
            <w:rStyle w:val="Lienhypertexte"/>
            <w:rFonts w:ascii="Arial" w:hAnsi="Arial" w:cs="Arial"/>
            <w:sz w:val="20"/>
            <w:szCs w:val="20"/>
            <w:lang w:val="en-US"/>
          </w:rPr>
          <w:t>www.cru.uea.ac.uk</w:t>
        </w:r>
      </w:hyperlink>
      <w:r w:rsidRPr="00A34943">
        <w:rPr>
          <w:rFonts w:ascii="Arial" w:hAnsi="Arial" w:cs="Arial"/>
          <w:sz w:val="20"/>
          <w:szCs w:val="20"/>
          <w:lang w:val="en-US"/>
        </w:rPr>
        <w:t xml:space="preserve">). These data have been used and validated by a number of authors, including Koua et al. </w:t>
      </w:r>
      <w:r w:rsidRPr="00A34943">
        <w:rPr>
          <w:rFonts w:ascii="Arial" w:hAnsi="Arial" w:cs="Arial"/>
          <w:sz w:val="20"/>
          <w:szCs w:val="20"/>
        </w:rPr>
        <w:t>(2014).</w:t>
      </w:r>
    </w:p>
    <w:p w14:paraId="027AC0C4" w14:textId="77777777" w:rsidR="00703A03" w:rsidRDefault="00F16105" w:rsidP="00504391">
      <w:pPr>
        <w:spacing w:after="0" w:line="240" w:lineRule="auto"/>
        <w:contextualSpacing/>
        <w:jc w:val="both"/>
        <w:rPr>
          <w:rFonts w:ascii="Arial" w:hAnsi="Arial" w:cs="Arial"/>
          <w:sz w:val="20"/>
          <w:szCs w:val="20"/>
          <w:lang w:val="en-US"/>
        </w:rPr>
      </w:pPr>
      <w:r w:rsidRPr="00A34943">
        <w:rPr>
          <w:rFonts w:ascii="Arial" w:hAnsi="Arial" w:cs="Arial"/>
          <w:sz w:val="20"/>
          <w:szCs w:val="20"/>
          <w:lang w:val="en-US"/>
        </w:rPr>
        <w:t>These multi-source data were processed using computer tools equipped with several software packages, calculation programs, graph construction, mapping and image processing. ENVI 4.5 software was used to process Landsat 8 satellite images to produce the land use map and ArcGIS 10.5 was used to produce and combine thematic maps using a GIS to produce the final map.</w:t>
      </w:r>
      <w:bookmarkStart w:id="4" w:name="_Toc121738098"/>
      <w:bookmarkEnd w:id="3"/>
    </w:p>
    <w:p w14:paraId="3A41D454" w14:textId="77777777" w:rsidR="00703A03" w:rsidRDefault="00703A03" w:rsidP="00703A03">
      <w:pPr>
        <w:spacing w:after="0" w:line="360" w:lineRule="auto"/>
        <w:contextualSpacing/>
        <w:jc w:val="both"/>
        <w:rPr>
          <w:rFonts w:ascii="Arial" w:hAnsi="Arial" w:cs="Arial"/>
          <w:sz w:val="20"/>
          <w:szCs w:val="20"/>
          <w:lang w:val="en-US"/>
        </w:rPr>
      </w:pPr>
    </w:p>
    <w:p w14:paraId="0A7B6C0B" w14:textId="77777777" w:rsidR="00504391" w:rsidRDefault="00A34943" w:rsidP="00504391">
      <w:pPr>
        <w:spacing w:after="0" w:line="240" w:lineRule="auto"/>
        <w:contextualSpacing/>
        <w:jc w:val="both"/>
        <w:rPr>
          <w:rFonts w:ascii="Arial" w:hAnsi="Arial" w:cs="Arial"/>
          <w:b/>
          <w:bCs/>
          <w:iCs/>
          <w:lang w:val="en-US"/>
        </w:rPr>
      </w:pPr>
      <w:r w:rsidRPr="00690148">
        <w:rPr>
          <w:rFonts w:ascii="Arial" w:hAnsi="Arial" w:cs="Arial"/>
          <w:b/>
          <w:bCs/>
          <w:iCs/>
          <w:lang w:val="en-US"/>
        </w:rPr>
        <w:t xml:space="preserve">2.3 </w:t>
      </w:r>
      <w:r w:rsidR="003D262D" w:rsidRPr="00690148">
        <w:rPr>
          <w:rFonts w:ascii="Arial" w:hAnsi="Arial" w:cs="Arial"/>
          <w:b/>
          <w:bCs/>
          <w:iCs/>
          <w:lang w:val="en-US"/>
        </w:rPr>
        <w:t>Method for assessing the vulnerability of reservoirs to sedimentation</w:t>
      </w:r>
    </w:p>
    <w:p w14:paraId="3BEC9E17" w14:textId="77777777" w:rsidR="003D262D" w:rsidRDefault="003D262D" w:rsidP="00504391">
      <w:pPr>
        <w:spacing w:after="0" w:line="240" w:lineRule="auto"/>
        <w:contextualSpacing/>
        <w:jc w:val="both"/>
        <w:rPr>
          <w:rFonts w:ascii="Arial" w:hAnsi="Arial" w:cs="Arial"/>
          <w:bCs/>
          <w:iCs/>
          <w:sz w:val="20"/>
          <w:szCs w:val="20"/>
          <w:lang w:val="en-US"/>
        </w:rPr>
      </w:pPr>
      <w:r w:rsidRPr="00504391">
        <w:rPr>
          <w:rFonts w:ascii="Arial" w:hAnsi="Arial" w:cs="Arial"/>
          <w:bCs/>
          <w:iCs/>
          <w:sz w:val="20"/>
          <w:szCs w:val="20"/>
          <w:lang w:val="en-US"/>
        </w:rPr>
        <w:t xml:space="preserve">Assessing the vulnerability of reservoirs to sedimentation involves evaluating the risks of erosion in the immediate and distant environment of reservoirs. In fact, water erosion caused by a combination of several factors accentuates soil degradation and causes serious and costly damage to hydraulic infrastructures. Sedimentation in dams is a recurrent example. Numerous models exist to assess the risks of erosion: Wischmeier and Smith (1958); De Jong and </w:t>
      </w:r>
      <w:proofErr w:type="spellStart"/>
      <w:r w:rsidRPr="00504391">
        <w:rPr>
          <w:rFonts w:ascii="Arial" w:hAnsi="Arial" w:cs="Arial"/>
          <w:bCs/>
          <w:iCs/>
          <w:sz w:val="20"/>
          <w:szCs w:val="20"/>
          <w:lang w:val="en-US"/>
        </w:rPr>
        <w:t>Riezebos</w:t>
      </w:r>
      <w:proofErr w:type="spellEnd"/>
      <w:r w:rsidRPr="00504391">
        <w:rPr>
          <w:rFonts w:ascii="Arial" w:hAnsi="Arial" w:cs="Arial"/>
          <w:bCs/>
          <w:iCs/>
          <w:sz w:val="20"/>
          <w:szCs w:val="20"/>
          <w:lang w:val="en-US"/>
        </w:rPr>
        <w:t xml:space="preserve"> (19</w:t>
      </w:r>
      <w:r w:rsidR="004E37F1" w:rsidRPr="00504391">
        <w:rPr>
          <w:rFonts w:ascii="Arial" w:hAnsi="Arial" w:cs="Arial"/>
          <w:bCs/>
          <w:iCs/>
          <w:sz w:val="20"/>
          <w:szCs w:val="20"/>
          <w:lang w:val="en-US"/>
        </w:rPr>
        <w:t xml:space="preserve">97); Quinton (1997); </w:t>
      </w:r>
      <w:proofErr w:type="spellStart"/>
      <w:r w:rsidR="004E37F1" w:rsidRPr="00504391">
        <w:rPr>
          <w:rFonts w:ascii="Arial" w:hAnsi="Arial" w:cs="Arial"/>
          <w:bCs/>
          <w:iCs/>
          <w:sz w:val="20"/>
          <w:szCs w:val="20"/>
          <w:lang w:val="en-US"/>
        </w:rPr>
        <w:t>Boukheir</w:t>
      </w:r>
      <w:proofErr w:type="spellEnd"/>
      <w:r w:rsidR="004E37F1" w:rsidRPr="00504391">
        <w:rPr>
          <w:rFonts w:ascii="Arial" w:hAnsi="Arial" w:cs="Arial"/>
          <w:bCs/>
          <w:iCs/>
          <w:sz w:val="20"/>
          <w:szCs w:val="20"/>
          <w:lang w:val="en-US"/>
        </w:rPr>
        <w:t xml:space="preserve"> and</w:t>
      </w:r>
      <w:r w:rsidRPr="00504391">
        <w:rPr>
          <w:rFonts w:ascii="Arial" w:hAnsi="Arial" w:cs="Arial"/>
          <w:bCs/>
          <w:iCs/>
          <w:sz w:val="20"/>
          <w:szCs w:val="20"/>
          <w:lang w:val="en-US"/>
        </w:rPr>
        <w:t xml:space="preserve"> al. (2001) etc. This work is based on the classical factors of Wischmeier and Smith, (1958) used by </w:t>
      </w:r>
      <w:proofErr w:type="spellStart"/>
      <w:r w:rsidRPr="00504391">
        <w:rPr>
          <w:rFonts w:ascii="Arial" w:hAnsi="Arial" w:cs="Arial"/>
          <w:bCs/>
          <w:iCs/>
          <w:sz w:val="20"/>
          <w:szCs w:val="20"/>
          <w:lang w:val="en-US"/>
        </w:rPr>
        <w:t>Boukhe</w:t>
      </w:r>
      <w:r w:rsidR="004E37F1" w:rsidRPr="00504391">
        <w:rPr>
          <w:rFonts w:ascii="Arial" w:hAnsi="Arial" w:cs="Arial"/>
          <w:bCs/>
          <w:iCs/>
          <w:sz w:val="20"/>
          <w:szCs w:val="20"/>
          <w:lang w:val="en-US"/>
        </w:rPr>
        <w:t>ir</w:t>
      </w:r>
      <w:proofErr w:type="spellEnd"/>
      <w:r w:rsidR="004E37F1" w:rsidRPr="00504391">
        <w:rPr>
          <w:rFonts w:ascii="Arial" w:hAnsi="Arial" w:cs="Arial"/>
          <w:bCs/>
          <w:iCs/>
          <w:sz w:val="20"/>
          <w:szCs w:val="20"/>
          <w:lang w:val="en-US"/>
        </w:rPr>
        <w:t xml:space="preserve"> and</w:t>
      </w:r>
      <w:r w:rsidRPr="00504391">
        <w:rPr>
          <w:rFonts w:ascii="Arial" w:hAnsi="Arial" w:cs="Arial"/>
          <w:bCs/>
          <w:iCs/>
          <w:sz w:val="20"/>
          <w:szCs w:val="20"/>
          <w:lang w:val="en-US"/>
        </w:rPr>
        <w:t xml:space="preserve"> al, (2001) and which have been adapted to the specific conditions of the study region.</w:t>
      </w:r>
    </w:p>
    <w:p w14:paraId="7F79A5C1" w14:textId="77777777" w:rsidR="00504391" w:rsidRPr="00504391" w:rsidRDefault="00504391" w:rsidP="00504391">
      <w:pPr>
        <w:spacing w:after="0" w:line="240" w:lineRule="auto"/>
        <w:contextualSpacing/>
        <w:jc w:val="both"/>
        <w:rPr>
          <w:rFonts w:ascii="Arial" w:hAnsi="Arial" w:cs="Arial"/>
          <w:sz w:val="20"/>
          <w:szCs w:val="20"/>
          <w:lang w:val="en-US"/>
        </w:rPr>
      </w:pPr>
    </w:p>
    <w:p w14:paraId="78D8CF4D" w14:textId="77777777" w:rsidR="00755296" w:rsidRPr="00A34943" w:rsidRDefault="005D6A12" w:rsidP="00504391">
      <w:pPr>
        <w:spacing w:line="240" w:lineRule="auto"/>
        <w:contextualSpacing/>
        <w:jc w:val="both"/>
        <w:rPr>
          <w:rFonts w:ascii="Arial" w:eastAsia="SimSun" w:hAnsi="Arial" w:cs="Arial"/>
          <w:b/>
          <w:iCs/>
          <w:kern w:val="0"/>
          <w:sz w:val="20"/>
          <w:szCs w:val="20"/>
          <w:lang w:val="fr-FR"/>
        </w:rPr>
      </w:pPr>
      <w:bookmarkStart w:id="5" w:name="_Toc121738099"/>
      <w:bookmarkEnd w:id="4"/>
      <w:r>
        <w:rPr>
          <w:rFonts w:ascii="Arial" w:eastAsia="SimSun" w:hAnsi="Arial" w:cs="Arial"/>
          <w:b/>
          <w:iCs/>
          <w:kern w:val="0"/>
          <w:sz w:val="20"/>
          <w:szCs w:val="20"/>
          <w:lang w:val="fr-FR"/>
        </w:rPr>
        <w:t xml:space="preserve">2.3.1 </w:t>
      </w:r>
      <w:r w:rsidR="00755296" w:rsidRPr="00A34943">
        <w:rPr>
          <w:rFonts w:ascii="Arial" w:eastAsia="SimSun" w:hAnsi="Arial" w:cs="Arial"/>
          <w:b/>
          <w:iCs/>
          <w:kern w:val="0"/>
          <w:sz w:val="20"/>
          <w:szCs w:val="20"/>
          <w:lang w:val="fr-FR"/>
        </w:rPr>
        <w:t xml:space="preserve">Identification of </w:t>
      </w:r>
      <w:proofErr w:type="spellStart"/>
      <w:r w:rsidR="00755296" w:rsidRPr="00A34943">
        <w:rPr>
          <w:rFonts w:ascii="Arial" w:eastAsia="SimSun" w:hAnsi="Arial" w:cs="Arial"/>
          <w:b/>
          <w:iCs/>
          <w:kern w:val="0"/>
          <w:sz w:val="20"/>
          <w:szCs w:val="20"/>
          <w:lang w:val="fr-FR"/>
        </w:rPr>
        <w:t>factors</w:t>
      </w:r>
      <w:proofErr w:type="spellEnd"/>
    </w:p>
    <w:p w14:paraId="3095B648" w14:textId="77777777" w:rsidR="00504391" w:rsidRDefault="00755296" w:rsidP="00504391">
      <w:pPr>
        <w:pStyle w:val="Titre5"/>
        <w:tabs>
          <w:tab w:val="left" w:pos="990"/>
        </w:tabs>
        <w:spacing w:line="240" w:lineRule="auto"/>
        <w:contextualSpacing/>
        <w:jc w:val="both"/>
        <w:rPr>
          <w:rFonts w:ascii="Arial" w:eastAsia="Calibri" w:hAnsi="Arial" w:cs="Arial"/>
          <w:b w:val="0"/>
          <w:kern w:val="2"/>
          <w:sz w:val="20"/>
          <w:szCs w:val="20"/>
          <w:lang w:val="en-US"/>
        </w:rPr>
      </w:pPr>
      <w:r w:rsidRPr="00A34943">
        <w:rPr>
          <w:rFonts w:ascii="Arial" w:eastAsia="Calibri" w:hAnsi="Arial" w:cs="Arial"/>
          <w:b w:val="0"/>
          <w:kern w:val="2"/>
          <w:sz w:val="20"/>
          <w:szCs w:val="20"/>
          <w:lang w:val="en-US"/>
        </w:rPr>
        <w:lastRenderedPageBreak/>
        <w:t>The factors selected for the study region are: soil erodibility (K), topography (P), slope exposure (EP), land use (OC) and rainfall erosion (R). The risk of each factor is estimated using the multi-criteria analysis of Saaty (1977) in order to draw up maps of the reservoir's vulnerability to sedimentation.</w:t>
      </w:r>
    </w:p>
    <w:p w14:paraId="7A7EC4FD" w14:textId="77777777" w:rsidR="00FB5A77" w:rsidRDefault="00FB5A77" w:rsidP="00FB5A77">
      <w:pPr>
        <w:pStyle w:val="Titre5"/>
        <w:tabs>
          <w:tab w:val="left" w:pos="990"/>
        </w:tabs>
        <w:spacing w:line="240" w:lineRule="auto"/>
        <w:contextualSpacing/>
        <w:rPr>
          <w:rFonts w:ascii="Arial" w:hAnsi="Arial" w:cs="Arial"/>
          <w:sz w:val="20"/>
          <w:szCs w:val="20"/>
          <w:lang w:val="en-US"/>
        </w:rPr>
      </w:pPr>
    </w:p>
    <w:p w14:paraId="6C582022" w14:textId="77777777" w:rsidR="00FB5A77" w:rsidRDefault="00134000" w:rsidP="00FB5A77">
      <w:pPr>
        <w:pStyle w:val="Titre5"/>
        <w:numPr>
          <w:ilvl w:val="0"/>
          <w:numId w:val="28"/>
        </w:numPr>
        <w:tabs>
          <w:tab w:val="left" w:pos="990"/>
        </w:tabs>
        <w:spacing w:line="240" w:lineRule="auto"/>
        <w:contextualSpacing/>
        <w:rPr>
          <w:rFonts w:ascii="Arial" w:hAnsi="Arial" w:cs="Arial"/>
          <w:sz w:val="20"/>
          <w:szCs w:val="20"/>
          <w:lang w:val="en-US"/>
        </w:rPr>
      </w:pPr>
      <w:r w:rsidRPr="00A34943">
        <w:rPr>
          <w:rFonts w:ascii="Arial" w:hAnsi="Arial" w:cs="Arial"/>
          <w:sz w:val="20"/>
          <w:szCs w:val="20"/>
          <w:lang w:val="en-US"/>
        </w:rPr>
        <w:t xml:space="preserve">Soil erodibility </w:t>
      </w:r>
      <w:proofErr w:type="gramStart"/>
      <w:r w:rsidRPr="00A34943">
        <w:rPr>
          <w:rFonts w:ascii="Arial" w:hAnsi="Arial" w:cs="Arial"/>
          <w:sz w:val="20"/>
          <w:szCs w:val="20"/>
          <w:lang w:val="en-US"/>
        </w:rPr>
        <w:t>factor</w:t>
      </w:r>
      <w:r w:rsidR="000B5A7E" w:rsidRPr="00A34943">
        <w:rPr>
          <w:rFonts w:ascii="Arial" w:hAnsi="Arial" w:cs="Arial"/>
          <w:sz w:val="20"/>
          <w:szCs w:val="20"/>
          <w:lang w:val="en-US"/>
        </w:rPr>
        <w:t>(</w:t>
      </w:r>
      <w:proofErr w:type="gramEnd"/>
      <w:r w:rsidR="000B5A7E" w:rsidRPr="00A34943">
        <w:rPr>
          <w:rFonts w:ascii="Arial" w:hAnsi="Arial" w:cs="Arial"/>
          <w:sz w:val="20"/>
          <w:szCs w:val="20"/>
          <w:lang w:val="en-US"/>
        </w:rPr>
        <w:t>Texture and</w:t>
      </w:r>
      <w:r w:rsidR="00DA4435" w:rsidRPr="00A34943">
        <w:rPr>
          <w:rFonts w:ascii="Arial" w:hAnsi="Arial" w:cs="Arial"/>
          <w:sz w:val="20"/>
          <w:szCs w:val="20"/>
          <w:lang w:val="en-US"/>
        </w:rPr>
        <w:t xml:space="preserve"> structure) (K)</w:t>
      </w:r>
      <w:bookmarkEnd w:id="5"/>
    </w:p>
    <w:p w14:paraId="0BD5ACDE" w14:textId="77777777" w:rsidR="00FB5A77" w:rsidRDefault="00FB5A77" w:rsidP="00FB5A77">
      <w:pPr>
        <w:pStyle w:val="Titre5"/>
        <w:tabs>
          <w:tab w:val="left" w:pos="990"/>
        </w:tabs>
        <w:spacing w:line="240" w:lineRule="auto"/>
        <w:contextualSpacing/>
        <w:rPr>
          <w:rFonts w:ascii="Arial" w:hAnsi="Arial" w:cs="Arial"/>
          <w:b w:val="0"/>
          <w:sz w:val="20"/>
          <w:szCs w:val="20"/>
          <w:lang w:val="en-US"/>
        </w:rPr>
      </w:pPr>
    </w:p>
    <w:p w14:paraId="1F558583" w14:textId="77777777" w:rsidR="002856ED" w:rsidRDefault="000B5A7E" w:rsidP="002856ED">
      <w:pPr>
        <w:pStyle w:val="Titre5"/>
        <w:tabs>
          <w:tab w:val="left" w:pos="990"/>
        </w:tabs>
        <w:spacing w:before="240" w:line="240" w:lineRule="auto"/>
        <w:contextualSpacing/>
        <w:rPr>
          <w:rFonts w:ascii="Arial" w:hAnsi="Arial" w:cs="Arial"/>
          <w:b w:val="0"/>
          <w:sz w:val="20"/>
          <w:szCs w:val="20"/>
          <w:lang w:val="en-US"/>
        </w:rPr>
      </w:pPr>
      <w:r w:rsidRPr="00FB5A77">
        <w:rPr>
          <w:rFonts w:ascii="Arial" w:hAnsi="Arial" w:cs="Arial"/>
          <w:b w:val="0"/>
          <w:sz w:val="20"/>
          <w:szCs w:val="20"/>
          <w:lang w:val="en-US"/>
        </w:rPr>
        <w:t xml:space="preserve">The concept of erodibility reflects a soil's susceptibility to erosion in relation to its intrinsic properties (Roose, 1994). Resistance to water erosion is lower for shallow soils than for deep soils (Ryan, 1982). This factor was established on the basis of the soil map of the region drawn up by A. </w:t>
      </w:r>
      <w:proofErr w:type="spellStart"/>
      <w:r w:rsidRPr="00FB5A77">
        <w:rPr>
          <w:rFonts w:ascii="Arial" w:hAnsi="Arial" w:cs="Arial"/>
          <w:b w:val="0"/>
          <w:sz w:val="20"/>
          <w:szCs w:val="20"/>
          <w:lang w:val="en-US"/>
        </w:rPr>
        <w:t>Perraud</w:t>
      </w:r>
      <w:proofErr w:type="spellEnd"/>
      <w:r w:rsidRPr="00FB5A77">
        <w:rPr>
          <w:rFonts w:ascii="Arial" w:hAnsi="Arial" w:cs="Arial"/>
          <w:b w:val="0"/>
          <w:sz w:val="20"/>
          <w:szCs w:val="20"/>
          <w:lang w:val="en-US"/>
        </w:rPr>
        <w:t xml:space="preserve"> and De La </w:t>
      </w:r>
      <w:proofErr w:type="spellStart"/>
      <w:r w:rsidRPr="00FB5A77">
        <w:rPr>
          <w:rFonts w:ascii="Arial" w:hAnsi="Arial" w:cs="Arial"/>
          <w:b w:val="0"/>
          <w:sz w:val="20"/>
          <w:szCs w:val="20"/>
          <w:lang w:val="en-US"/>
        </w:rPr>
        <w:t>Souchere</w:t>
      </w:r>
      <w:proofErr w:type="spellEnd"/>
      <w:r w:rsidRPr="00FB5A77">
        <w:rPr>
          <w:rFonts w:ascii="Arial" w:hAnsi="Arial" w:cs="Arial"/>
          <w:b w:val="0"/>
          <w:sz w:val="20"/>
          <w:szCs w:val="20"/>
          <w:lang w:val="en-US"/>
        </w:rPr>
        <w:t xml:space="preserve"> (1971).For better use, it has been subdivided into different resistance classes to which different scores have been assigned based on the work of </w:t>
      </w:r>
      <w:proofErr w:type="spellStart"/>
      <w:r w:rsidRPr="00FB5A77">
        <w:rPr>
          <w:rFonts w:ascii="Arial" w:hAnsi="Arial" w:cs="Arial"/>
          <w:b w:val="0"/>
          <w:sz w:val="20"/>
          <w:szCs w:val="20"/>
          <w:lang w:val="en-US"/>
        </w:rPr>
        <w:t>Bo</w:t>
      </w:r>
      <w:r w:rsidR="00FB5A77">
        <w:rPr>
          <w:rFonts w:ascii="Arial" w:hAnsi="Arial" w:cs="Arial"/>
          <w:b w:val="0"/>
          <w:sz w:val="20"/>
          <w:szCs w:val="20"/>
          <w:lang w:val="en-US"/>
        </w:rPr>
        <w:t>ughalem</w:t>
      </w:r>
      <w:proofErr w:type="spellEnd"/>
      <w:r w:rsidR="00FB5A77">
        <w:rPr>
          <w:rFonts w:ascii="Arial" w:hAnsi="Arial" w:cs="Arial"/>
          <w:b w:val="0"/>
          <w:sz w:val="20"/>
          <w:szCs w:val="20"/>
          <w:lang w:val="en-US"/>
        </w:rPr>
        <w:t xml:space="preserve"> </w:t>
      </w:r>
      <w:proofErr w:type="gramStart"/>
      <w:r w:rsidR="00FB5A77">
        <w:rPr>
          <w:rFonts w:ascii="Arial" w:hAnsi="Arial" w:cs="Arial"/>
          <w:b w:val="0"/>
          <w:sz w:val="20"/>
          <w:szCs w:val="20"/>
          <w:lang w:val="en-US"/>
        </w:rPr>
        <w:t>et</w:t>
      </w:r>
      <w:proofErr w:type="gramEnd"/>
      <w:r w:rsidR="00FB5A77">
        <w:rPr>
          <w:rFonts w:ascii="Arial" w:hAnsi="Arial" w:cs="Arial"/>
          <w:b w:val="0"/>
          <w:sz w:val="20"/>
          <w:szCs w:val="20"/>
          <w:lang w:val="en-US"/>
        </w:rPr>
        <w:t xml:space="preserve"> and, (2012)</w:t>
      </w:r>
      <w:r w:rsidR="00DA4435" w:rsidRPr="00FB5A77">
        <w:rPr>
          <w:rFonts w:ascii="Arial" w:hAnsi="Arial" w:cs="Arial"/>
          <w:b w:val="0"/>
          <w:sz w:val="20"/>
          <w:szCs w:val="20"/>
          <w:lang w:val="en-US"/>
        </w:rPr>
        <w:t>.</w:t>
      </w:r>
    </w:p>
    <w:p w14:paraId="2EEFA34B" w14:textId="77777777" w:rsidR="002856ED" w:rsidRDefault="002856ED" w:rsidP="002856ED">
      <w:pPr>
        <w:pStyle w:val="Titre5"/>
        <w:tabs>
          <w:tab w:val="left" w:pos="990"/>
        </w:tabs>
        <w:spacing w:before="240" w:line="240" w:lineRule="auto"/>
        <w:contextualSpacing/>
        <w:rPr>
          <w:rFonts w:ascii="Arial" w:hAnsi="Arial" w:cs="Arial"/>
          <w:sz w:val="20"/>
          <w:szCs w:val="20"/>
        </w:rPr>
      </w:pPr>
      <w:bookmarkStart w:id="6" w:name="_Toc121738100"/>
    </w:p>
    <w:p w14:paraId="3A5850A2" w14:textId="77777777" w:rsidR="007D787A" w:rsidRPr="00A34943" w:rsidRDefault="00265B14" w:rsidP="002856ED">
      <w:pPr>
        <w:pStyle w:val="Titre5"/>
        <w:numPr>
          <w:ilvl w:val="0"/>
          <w:numId w:val="28"/>
        </w:numPr>
        <w:tabs>
          <w:tab w:val="left" w:pos="990"/>
        </w:tabs>
        <w:spacing w:before="240" w:line="240" w:lineRule="auto"/>
        <w:contextualSpacing/>
        <w:rPr>
          <w:rFonts w:ascii="Arial" w:hAnsi="Arial" w:cs="Arial"/>
          <w:sz w:val="20"/>
          <w:szCs w:val="20"/>
        </w:rPr>
      </w:pPr>
      <w:proofErr w:type="spellStart"/>
      <w:r w:rsidRPr="00A34943">
        <w:rPr>
          <w:rFonts w:ascii="Arial" w:hAnsi="Arial" w:cs="Arial"/>
          <w:sz w:val="20"/>
          <w:szCs w:val="20"/>
        </w:rPr>
        <w:t>Slope</w:t>
      </w:r>
      <w:proofErr w:type="spellEnd"/>
      <w:r w:rsidRPr="00A34943">
        <w:rPr>
          <w:rFonts w:ascii="Arial" w:hAnsi="Arial" w:cs="Arial"/>
          <w:sz w:val="20"/>
          <w:szCs w:val="20"/>
        </w:rPr>
        <w:t xml:space="preserve"> factor</w:t>
      </w:r>
      <w:r w:rsidR="00DA4435" w:rsidRPr="00A34943">
        <w:rPr>
          <w:rFonts w:ascii="Arial" w:hAnsi="Arial" w:cs="Arial"/>
          <w:sz w:val="20"/>
          <w:szCs w:val="20"/>
        </w:rPr>
        <w:t xml:space="preserve"> (P)</w:t>
      </w:r>
      <w:bookmarkEnd w:id="6"/>
    </w:p>
    <w:p w14:paraId="691A2F44" w14:textId="77777777" w:rsidR="007D787A" w:rsidRPr="00A34943" w:rsidRDefault="00C030AB" w:rsidP="00504391">
      <w:pPr>
        <w:spacing w:line="240" w:lineRule="auto"/>
        <w:contextualSpacing/>
        <w:jc w:val="both"/>
        <w:rPr>
          <w:rFonts w:ascii="Arial" w:hAnsi="Arial" w:cs="Arial"/>
          <w:sz w:val="20"/>
          <w:szCs w:val="20"/>
        </w:rPr>
      </w:pPr>
      <w:r w:rsidRPr="00A34943">
        <w:rPr>
          <w:rFonts w:ascii="Arial" w:hAnsi="Arial" w:cs="Arial"/>
          <w:sz w:val="20"/>
          <w:szCs w:val="20"/>
          <w:lang w:val="en-US"/>
        </w:rPr>
        <w:t>When the slope is steep enough to allow water to run off, the land is vulnerab</w:t>
      </w:r>
      <w:r w:rsidR="00C84FA4">
        <w:rPr>
          <w:rFonts w:ascii="Arial" w:hAnsi="Arial" w:cs="Arial"/>
          <w:sz w:val="20"/>
          <w:szCs w:val="20"/>
          <w:lang w:val="en-US"/>
        </w:rPr>
        <w:t>le to water erosion (</w:t>
      </w:r>
      <w:proofErr w:type="spellStart"/>
      <w:r w:rsidR="00C84FA4">
        <w:rPr>
          <w:rFonts w:ascii="Arial" w:hAnsi="Arial" w:cs="Arial"/>
          <w:sz w:val="20"/>
          <w:szCs w:val="20"/>
          <w:lang w:val="en-US"/>
        </w:rPr>
        <w:t>Boukheir</w:t>
      </w:r>
      <w:proofErr w:type="spellEnd"/>
      <w:r w:rsidR="00C84FA4">
        <w:rPr>
          <w:rFonts w:ascii="Arial" w:hAnsi="Arial" w:cs="Arial"/>
          <w:sz w:val="20"/>
          <w:szCs w:val="20"/>
          <w:lang w:val="en-US"/>
        </w:rPr>
        <w:t xml:space="preserve"> and</w:t>
      </w:r>
      <w:r w:rsidRPr="00A34943">
        <w:rPr>
          <w:rFonts w:ascii="Arial" w:hAnsi="Arial" w:cs="Arial"/>
          <w:sz w:val="20"/>
          <w:szCs w:val="20"/>
          <w:lang w:val="en-US"/>
        </w:rPr>
        <w:t xml:space="preserve"> al., 2001). The slope map generated from the digital elevation model (DEM) was reclassified on the basis of the Mayer (1995) classification. This classification has been used by several authors, incl</w:t>
      </w:r>
      <w:r w:rsidR="00C84FA4">
        <w:rPr>
          <w:rFonts w:ascii="Arial" w:hAnsi="Arial" w:cs="Arial"/>
          <w:sz w:val="20"/>
          <w:szCs w:val="20"/>
          <w:lang w:val="en-US"/>
        </w:rPr>
        <w:t xml:space="preserve">uding </w:t>
      </w:r>
      <w:proofErr w:type="spellStart"/>
      <w:r w:rsidR="00C84FA4">
        <w:rPr>
          <w:rFonts w:ascii="Arial" w:hAnsi="Arial" w:cs="Arial"/>
          <w:sz w:val="20"/>
          <w:szCs w:val="20"/>
          <w:lang w:val="en-US"/>
        </w:rPr>
        <w:t>N'go</w:t>
      </w:r>
      <w:proofErr w:type="spellEnd"/>
      <w:r w:rsidR="00C84FA4">
        <w:rPr>
          <w:rFonts w:ascii="Arial" w:hAnsi="Arial" w:cs="Arial"/>
          <w:sz w:val="20"/>
          <w:szCs w:val="20"/>
          <w:lang w:val="en-US"/>
        </w:rPr>
        <w:t xml:space="preserve"> (2000), </w:t>
      </w:r>
      <w:proofErr w:type="spellStart"/>
      <w:r w:rsidR="00C84FA4">
        <w:rPr>
          <w:rFonts w:ascii="Arial" w:hAnsi="Arial" w:cs="Arial"/>
          <w:sz w:val="20"/>
          <w:szCs w:val="20"/>
          <w:lang w:val="en-US"/>
        </w:rPr>
        <w:t>Kouadio</w:t>
      </w:r>
      <w:proofErr w:type="spellEnd"/>
      <w:r w:rsidR="00C84FA4">
        <w:rPr>
          <w:rFonts w:ascii="Arial" w:hAnsi="Arial" w:cs="Arial"/>
          <w:sz w:val="20"/>
          <w:szCs w:val="20"/>
          <w:lang w:val="en-US"/>
        </w:rPr>
        <w:t xml:space="preserve"> et and (2007), N'dri and al (2008) and </w:t>
      </w:r>
      <w:proofErr w:type="spellStart"/>
      <w:r w:rsidR="00C84FA4">
        <w:rPr>
          <w:rFonts w:ascii="Arial" w:hAnsi="Arial" w:cs="Arial"/>
          <w:sz w:val="20"/>
          <w:szCs w:val="20"/>
          <w:lang w:val="en-US"/>
        </w:rPr>
        <w:t>Aké</w:t>
      </w:r>
      <w:proofErr w:type="spellEnd"/>
      <w:r w:rsidR="00C84FA4">
        <w:rPr>
          <w:rFonts w:ascii="Arial" w:hAnsi="Arial" w:cs="Arial"/>
          <w:sz w:val="20"/>
          <w:szCs w:val="20"/>
          <w:lang w:val="en-US"/>
        </w:rPr>
        <w:t xml:space="preserve"> end</w:t>
      </w:r>
      <w:r w:rsidRPr="00A34943">
        <w:rPr>
          <w:rFonts w:ascii="Arial" w:hAnsi="Arial" w:cs="Arial"/>
          <w:sz w:val="20"/>
          <w:szCs w:val="20"/>
          <w:lang w:val="en-US"/>
        </w:rPr>
        <w:t xml:space="preserve"> al (2012). </w:t>
      </w:r>
      <w:r w:rsidRPr="00A34943">
        <w:rPr>
          <w:rFonts w:ascii="Arial" w:hAnsi="Arial" w:cs="Arial"/>
          <w:sz w:val="20"/>
          <w:szCs w:val="20"/>
        </w:rPr>
        <w:t xml:space="preserve">It </w:t>
      </w:r>
      <w:proofErr w:type="spellStart"/>
      <w:r w:rsidRPr="00A34943">
        <w:rPr>
          <w:rFonts w:ascii="Arial" w:hAnsi="Arial" w:cs="Arial"/>
          <w:sz w:val="20"/>
          <w:szCs w:val="20"/>
        </w:rPr>
        <w:t>differentiates</w:t>
      </w:r>
      <w:proofErr w:type="spellEnd"/>
      <w:r w:rsidRPr="00A34943">
        <w:rPr>
          <w:rFonts w:ascii="Arial" w:hAnsi="Arial" w:cs="Arial"/>
          <w:sz w:val="20"/>
          <w:szCs w:val="20"/>
        </w:rPr>
        <w:t xml:space="preserve"> </w:t>
      </w:r>
      <w:proofErr w:type="spellStart"/>
      <w:r w:rsidRPr="00A34943">
        <w:rPr>
          <w:rFonts w:ascii="Arial" w:hAnsi="Arial" w:cs="Arial"/>
          <w:sz w:val="20"/>
          <w:szCs w:val="20"/>
        </w:rPr>
        <w:t>between</w:t>
      </w:r>
      <w:proofErr w:type="spellEnd"/>
      <w:r w:rsidRPr="00A34943">
        <w:rPr>
          <w:rFonts w:ascii="Arial" w:hAnsi="Arial" w:cs="Arial"/>
          <w:sz w:val="20"/>
          <w:szCs w:val="20"/>
        </w:rPr>
        <w:t xml:space="preserve"> the </w:t>
      </w:r>
      <w:proofErr w:type="spellStart"/>
      <w:r w:rsidRPr="00A34943">
        <w:rPr>
          <w:rFonts w:ascii="Arial" w:hAnsi="Arial" w:cs="Arial"/>
          <w:sz w:val="20"/>
          <w:szCs w:val="20"/>
        </w:rPr>
        <w:t>following</w:t>
      </w:r>
      <w:proofErr w:type="spellEnd"/>
      <w:r w:rsidRPr="00A34943">
        <w:rPr>
          <w:rFonts w:ascii="Arial" w:hAnsi="Arial" w:cs="Arial"/>
          <w:sz w:val="20"/>
          <w:szCs w:val="20"/>
        </w:rPr>
        <w:t xml:space="preserve"> </w:t>
      </w:r>
      <w:proofErr w:type="spellStart"/>
      <w:r w:rsidRPr="00A34943">
        <w:rPr>
          <w:rFonts w:ascii="Arial" w:hAnsi="Arial" w:cs="Arial"/>
          <w:sz w:val="20"/>
          <w:szCs w:val="20"/>
        </w:rPr>
        <w:t>slope</w:t>
      </w:r>
      <w:proofErr w:type="spellEnd"/>
      <w:r w:rsidRPr="00A34943">
        <w:rPr>
          <w:rFonts w:ascii="Arial" w:hAnsi="Arial" w:cs="Arial"/>
          <w:sz w:val="20"/>
          <w:szCs w:val="20"/>
        </w:rPr>
        <w:t xml:space="preserve"> classes</w:t>
      </w:r>
      <w:r w:rsidR="00DA4435" w:rsidRPr="00A34943">
        <w:rPr>
          <w:rFonts w:ascii="Arial" w:hAnsi="Arial" w:cs="Arial"/>
          <w:sz w:val="20"/>
          <w:szCs w:val="20"/>
        </w:rPr>
        <w:t>:</w:t>
      </w:r>
    </w:p>
    <w:p w14:paraId="2C942A6E" w14:textId="77777777" w:rsidR="007D787A" w:rsidRPr="00A34943" w:rsidRDefault="00100457" w:rsidP="00504391">
      <w:pPr>
        <w:pStyle w:val="Paragraphedeliste"/>
        <w:spacing w:line="240" w:lineRule="auto"/>
        <w:jc w:val="both"/>
        <w:rPr>
          <w:rFonts w:ascii="Arial" w:hAnsi="Arial" w:cs="Arial"/>
          <w:sz w:val="20"/>
          <w:szCs w:val="20"/>
        </w:rPr>
      </w:pPr>
      <w:commentRangeStart w:id="7"/>
      <w:r>
        <w:rPr>
          <w:rFonts w:ascii="Arial" w:hAnsi="Arial" w:cs="Arial"/>
          <w:sz w:val="20"/>
          <w:szCs w:val="20"/>
        </w:rPr>
        <w:t xml:space="preserve">- </w:t>
      </w:r>
      <w:r w:rsidR="005D6945" w:rsidRPr="00A34943">
        <w:rPr>
          <w:rFonts w:ascii="Arial" w:hAnsi="Arial" w:cs="Arial"/>
          <w:sz w:val="20"/>
          <w:szCs w:val="20"/>
        </w:rPr>
        <w:t xml:space="preserve">0-5 % : </w:t>
      </w:r>
      <w:proofErr w:type="spellStart"/>
      <w:r w:rsidR="005D6945" w:rsidRPr="00A34943">
        <w:rPr>
          <w:rFonts w:ascii="Arial" w:hAnsi="Arial" w:cs="Arial"/>
          <w:sz w:val="20"/>
          <w:szCs w:val="20"/>
        </w:rPr>
        <w:t>gentle</w:t>
      </w:r>
      <w:proofErr w:type="spellEnd"/>
      <w:r w:rsidR="005D6945" w:rsidRPr="00A34943">
        <w:rPr>
          <w:rFonts w:ascii="Arial" w:hAnsi="Arial" w:cs="Arial"/>
          <w:sz w:val="20"/>
          <w:szCs w:val="20"/>
        </w:rPr>
        <w:t xml:space="preserve"> </w:t>
      </w:r>
      <w:proofErr w:type="spellStart"/>
      <w:r w:rsidR="005D6945" w:rsidRPr="00A34943">
        <w:rPr>
          <w:rFonts w:ascii="Arial" w:hAnsi="Arial" w:cs="Arial"/>
          <w:sz w:val="20"/>
          <w:szCs w:val="20"/>
        </w:rPr>
        <w:t>slope</w:t>
      </w:r>
      <w:proofErr w:type="spellEnd"/>
      <w:r w:rsidR="00DA4435" w:rsidRPr="00A34943">
        <w:rPr>
          <w:rFonts w:ascii="Arial" w:hAnsi="Arial" w:cs="Arial"/>
          <w:sz w:val="20"/>
          <w:szCs w:val="20"/>
        </w:rPr>
        <w:t xml:space="preserve"> ;</w:t>
      </w:r>
    </w:p>
    <w:p w14:paraId="4B2C98EC" w14:textId="77777777" w:rsidR="007D787A" w:rsidRPr="00A34943" w:rsidRDefault="00100457" w:rsidP="00504391">
      <w:pPr>
        <w:pStyle w:val="Paragraphedeliste"/>
        <w:spacing w:line="240" w:lineRule="auto"/>
        <w:jc w:val="both"/>
        <w:rPr>
          <w:rFonts w:ascii="Arial" w:hAnsi="Arial" w:cs="Arial"/>
          <w:sz w:val="20"/>
          <w:szCs w:val="20"/>
        </w:rPr>
      </w:pPr>
      <w:r>
        <w:rPr>
          <w:rFonts w:ascii="Arial" w:hAnsi="Arial" w:cs="Arial"/>
          <w:sz w:val="20"/>
          <w:szCs w:val="20"/>
        </w:rPr>
        <w:t xml:space="preserve">- </w:t>
      </w:r>
      <w:r w:rsidR="005D6945" w:rsidRPr="00A34943">
        <w:rPr>
          <w:rFonts w:ascii="Arial" w:hAnsi="Arial" w:cs="Arial"/>
          <w:sz w:val="20"/>
          <w:szCs w:val="20"/>
        </w:rPr>
        <w:t xml:space="preserve">5-15 % : medium </w:t>
      </w:r>
      <w:proofErr w:type="spellStart"/>
      <w:r w:rsidR="005D6945" w:rsidRPr="00A34943">
        <w:rPr>
          <w:rFonts w:ascii="Arial" w:hAnsi="Arial" w:cs="Arial"/>
          <w:sz w:val="20"/>
          <w:szCs w:val="20"/>
        </w:rPr>
        <w:t>slope</w:t>
      </w:r>
      <w:proofErr w:type="spellEnd"/>
      <w:r w:rsidR="00DA4435" w:rsidRPr="00A34943">
        <w:rPr>
          <w:rFonts w:ascii="Arial" w:hAnsi="Arial" w:cs="Arial"/>
          <w:sz w:val="20"/>
          <w:szCs w:val="20"/>
        </w:rPr>
        <w:t xml:space="preserve"> ;</w:t>
      </w:r>
    </w:p>
    <w:p w14:paraId="08F38335" w14:textId="77777777" w:rsidR="007D787A" w:rsidRPr="00A34943" w:rsidRDefault="00100457" w:rsidP="00504391">
      <w:pPr>
        <w:pStyle w:val="Paragraphedeliste"/>
        <w:spacing w:line="240" w:lineRule="auto"/>
        <w:jc w:val="both"/>
        <w:rPr>
          <w:rFonts w:ascii="Arial" w:hAnsi="Arial" w:cs="Arial"/>
          <w:sz w:val="20"/>
          <w:szCs w:val="20"/>
        </w:rPr>
      </w:pPr>
      <w:r>
        <w:rPr>
          <w:rFonts w:ascii="Arial" w:hAnsi="Arial" w:cs="Arial"/>
          <w:sz w:val="20"/>
          <w:szCs w:val="20"/>
        </w:rPr>
        <w:t xml:space="preserve">- </w:t>
      </w:r>
      <w:r w:rsidR="005D6945" w:rsidRPr="00A34943">
        <w:rPr>
          <w:rFonts w:ascii="Arial" w:hAnsi="Arial" w:cs="Arial"/>
          <w:sz w:val="20"/>
          <w:szCs w:val="20"/>
        </w:rPr>
        <w:t xml:space="preserve">15 - 50 % : </w:t>
      </w:r>
      <w:proofErr w:type="spellStart"/>
      <w:r w:rsidR="005D6945" w:rsidRPr="00A34943">
        <w:rPr>
          <w:rFonts w:ascii="Arial" w:hAnsi="Arial" w:cs="Arial"/>
          <w:sz w:val="20"/>
          <w:szCs w:val="20"/>
        </w:rPr>
        <w:t>steep</w:t>
      </w:r>
      <w:proofErr w:type="spellEnd"/>
      <w:r w:rsidR="005D6945" w:rsidRPr="00A34943">
        <w:rPr>
          <w:rFonts w:ascii="Arial" w:hAnsi="Arial" w:cs="Arial"/>
          <w:sz w:val="20"/>
          <w:szCs w:val="20"/>
        </w:rPr>
        <w:t xml:space="preserve"> </w:t>
      </w:r>
      <w:proofErr w:type="spellStart"/>
      <w:r w:rsidR="005D6945" w:rsidRPr="00A34943">
        <w:rPr>
          <w:rFonts w:ascii="Arial" w:hAnsi="Arial" w:cs="Arial"/>
          <w:sz w:val="20"/>
          <w:szCs w:val="20"/>
        </w:rPr>
        <w:t>slope</w:t>
      </w:r>
      <w:proofErr w:type="spellEnd"/>
      <w:r w:rsidR="00DA4435" w:rsidRPr="00A34943">
        <w:rPr>
          <w:rFonts w:ascii="Arial" w:hAnsi="Arial" w:cs="Arial"/>
          <w:sz w:val="20"/>
          <w:szCs w:val="20"/>
        </w:rPr>
        <w:t xml:space="preserve"> ; </w:t>
      </w:r>
    </w:p>
    <w:p w14:paraId="00FD4A32" w14:textId="77777777" w:rsidR="009E1BE0" w:rsidRPr="00A34943" w:rsidRDefault="00100457" w:rsidP="00504391">
      <w:pPr>
        <w:pStyle w:val="Paragraphedeliste"/>
        <w:spacing w:line="240" w:lineRule="auto"/>
        <w:jc w:val="both"/>
        <w:rPr>
          <w:rFonts w:ascii="Arial" w:hAnsi="Arial" w:cs="Arial"/>
          <w:sz w:val="20"/>
          <w:szCs w:val="20"/>
        </w:rPr>
      </w:pPr>
      <w:r>
        <w:rPr>
          <w:rFonts w:ascii="Arial" w:hAnsi="Arial" w:cs="Arial"/>
          <w:sz w:val="20"/>
          <w:szCs w:val="20"/>
        </w:rPr>
        <w:t xml:space="preserve">- </w:t>
      </w:r>
      <w:r w:rsidR="005D6945" w:rsidRPr="00A34943">
        <w:rPr>
          <w:rFonts w:ascii="Arial" w:hAnsi="Arial" w:cs="Arial"/>
          <w:sz w:val="20"/>
          <w:szCs w:val="20"/>
        </w:rPr>
        <w:t xml:space="preserve">&gt;50 % : </w:t>
      </w:r>
      <w:proofErr w:type="spellStart"/>
      <w:r w:rsidR="005D6945" w:rsidRPr="00A34943">
        <w:rPr>
          <w:rFonts w:ascii="Arial" w:hAnsi="Arial" w:cs="Arial"/>
          <w:sz w:val="20"/>
          <w:szCs w:val="20"/>
        </w:rPr>
        <w:t>very</w:t>
      </w:r>
      <w:proofErr w:type="spellEnd"/>
      <w:r w:rsidR="005D6945" w:rsidRPr="00A34943">
        <w:rPr>
          <w:rFonts w:ascii="Arial" w:hAnsi="Arial" w:cs="Arial"/>
          <w:sz w:val="20"/>
          <w:szCs w:val="20"/>
        </w:rPr>
        <w:t xml:space="preserve"> </w:t>
      </w:r>
      <w:proofErr w:type="spellStart"/>
      <w:r w:rsidR="005D6945" w:rsidRPr="00A34943">
        <w:rPr>
          <w:rFonts w:ascii="Arial" w:hAnsi="Arial" w:cs="Arial"/>
          <w:sz w:val="20"/>
          <w:szCs w:val="20"/>
        </w:rPr>
        <w:t>steep</w:t>
      </w:r>
      <w:proofErr w:type="spellEnd"/>
      <w:r w:rsidR="005D6945" w:rsidRPr="00A34943">
        <w:rPr>
          <w:rFonts w:ascii="Arial" w:hAnsi="Arial" w:cs="Arial"/>
          <w:sz w:val="20"/>
          <w:szCs w:val="20"/>
        </w:rPr>
        <w:t xml:space="preserve"> </w:t>
      </w:r>
      <w:proofErr w:type="spellStart"/>
      <w:r w:rsidR="005D6945" w:rsidRPr="00A34943">
        <w:rPr>
          <w:rFonts w:ascii="Arial" w:hAnsi="Arial" w:cs="Arial"/>
          <w:sz w:val="20"/>
          <w:szCs w:val="20"/>
        </w:rPr>
        <w:t>slope</w:t>
      </w:r>
      <w:proofErr w:type="spellEnd"/>
      <w:r w:rsidR="00DA4435" w:rsidRPr="00A34943">
        <w:rPr>
          <w:rFonts w:ascii="Arial" w:hAnsi="Arial" w:cs="Arial"/>
          <w:sz w:val="20"/>
          <w:szCs w:val="20"/>
        </w:rPr>
        <w:t>.</w:t>
      </w:r>
      <w:commentRangeEnd w:id="7"/>
      <w:r w:rsidR="002E2094">
        <w:rPr>
          <w:rStyle w:val="Marquedecommentaire"/>
        </w:rPr>
        <w:commentReference w:id="7"/>
      </w:r>
    </w:p>
    <w:p w14:paraId="10140DA6" w14:textId="77777777" w:rsidR="007D787A" w:rsidRPr="00A34943" w:rsidRDefault="0071578D" w:rsidP="00504391">
      <w:pPr>
        <w:pStyle w:val="Titre5"/>
        <w:numPr>
          <w:ilvl w:val="0"/>
          <w:numId w:val="10"/>
        </w:numPr>
        <w:tabs>
          <w:tab w:val="left" w:pos="990"/>
        </w:tabs>
        <w:spacing w:line="240" w:lineRule="auto"/>
        <w:contextualSpacing/>
        <w:rPr>
          <w:rFonts w:ascii="Arial" w:hAnsi="Arial" w:cs="Arial"/>
          <w:sz w:val="20"/>
          <w:szCs w:val="20"/>
        </w:rPr>
      </w:pPr>
      <w:bookmarkStart w:id="8" w:name="_Toc121738101"/>
      <w:proofErr w:type="spellStart"/>
      <w:r w:rsidRPr="00A34943">
        <w:rPr>
          <w:rFonts w:ascii="Arial" w:hAnsi="Arial" w:cs="Arial"/>
          <w:sz w:val="20"/>
          <w:szCs w:val="20"/>
        </w:rPr>
        <w:t>Erosivity</w:t>
      </w:r>
      <w:proofErr w:type="spellEnd"/>
      <w:r w:rsidRPr="00A34943">
        <w:rPr>
          <w:rFonts w:ascii="Arial" w:hAnsi="Arial" w:cs="Arial"/>
          <w:sz w:val="20"/>
          <w:szCs w:val="20"/>
        </w:rPr>
        <w:t xml:space="preserve"> of </w:t>
      </w:r>
      <w:proofErr w:type="spellStart"/>
      <w:r w:rsidRPr="00A34943">
        <w:rPr>
          <w:rFonts w:ascii="Arial" w:hAnsi="Arial" w:cs="Arial"/>
          <w:sz w:val="20"/>
          <w:szCs w:val="20"/>
        </w:rPr>
        <w:t>rain</w:t>
      </w:r>
      <w:proofErr w:type="spellEnd"/>
      <w:r w:rsidR="00DA4435" w:rsidRPr="00A34943">
        <w:rPr>
          <w:rFonts w:ascii="Arial" w:hAnsi="Arial" w:cs="Arial"/>
          <w:sz w:val="20"/>
          <w:szCs w:val="20"/>
        </w:rPr>
        <w:t xml:space="preserve"> (E)</w:t>
      </w:r>
      <w:bookmarkEnd w:id="8"/>
    </w:p>
    <w:p w14:paraId="6C5C5698" w14:textId="77777777" w:rsidR="007D787A" w:rsidRPr="00A34943" w:rsidRDefault="00134FDC" w:rsidP="00504391">
      <w:pPr>
        <w:spacing w:line="240" w:lineRule="auto"/>
        <w:contextualSpacing/>
        <w:jc w:val="both"/>
        <w:rPr>
          <w:rFonts w:ascii="Arial" w:hAnsi="Arial" w:cs="Arial"/>
          <w:sz w:val="20"/>
          <w:szCs w:val="20"/>
          <w:lang w:val="en-US"/>
        </w:rPr>
      </w:pPr>
      <w:r w:rsidRPr="00A34943">
        <w:rPr>
          <w:rFonts w:ascii="Arial" w:hAnsi="Arial" w:cs="Arial"/>
          <w:sz w:val="20"/>
          <w:szCs w:val="20"/>
          <w:lang w:val="en-US"/>
        </w:rPr>
        <w:t xml:space="preserve">Aggressiveness can be </w:t>
      </w:r>
      <w:proofErr w:type="spellStart"/>
      <w:r w:rsidRPr="00A34943">
        <w:rPr>
          <w:rFonts w:ascii="Arial" w:hAnsi="Arial" w:cs="Arial"/>
          <w:sz w:val="20"/>
          <w:szCs w:val="20"/>
          <w:lang w:val="en-US"/>
        </w:rPr>
        <w:t>characterised</w:t>
      </w:r>
      <w:proofErr w:type="spellEnd"/>
      <w:r w:rsidRPr="00A34943">
        <w:rPr>
          <w:rFonts w:ascii="Arial" w:hAnsi="Arial" w:cs="Arial"/>
          <w:sz w:val="20"/>
          <w:szCs w:val="20"/>
          <w:lang w:val="en-US"/>
        </w:rPr>
        <w:t xml:space="preserve"> by its height, energy and intensity. In the study area, the high annual rainfall observed (mean annual rainfall = 1276.45 mm - </w:t>
      </w:r>
      <w:proofErr w:type="spellStart"/>
      <w:r w:rsidRPr="00A34943">
        <w:rPr>
          <w:rFonts w:ascii="Arial" w:hAnsi="Arial" w:cs="Arial"/>
          <w:sz w:val="20"/>
          <w:szCs w:val="20"/>
          <w:lang w:val="en-US"/>
        </w:rPr>
        <w:t>Akoupé</w:t>
      </w:r>
      <w:proofErr w:type="spellEnd"/>
      <w:r w:rsidRPr="00A34943">
        <w:rPr>
          <w:rFonts w:ascii="Arial" w:hAnsi="Arial" w:cs="Arial"/>
          <w:sz w:val="20"/>
          <w:szCs w:val="20"/>
          <w:lang w:val="en-US"/>
        </w:rPr>
        <w:t xml:space="preserve"> synoptic station, over the period 2002-2020) is likely to </w:t>
      </w:r>
      <w:proofErr w:type="spellStart"/>
      <w:r w:rsidRPr="00A34943">
        <w:rPr>
          <w:rFonts w:ascii="Arial" w:hAnsi="Arial" w:cs="Arial"/>
          <w:sz w:val="20"/>
          <w:szCs w:val="20"/>
          <w:lang w:val="en-US"/>
        </w:rPr>
        <w:t>favour</w:t>
      </w:r>
      <w:proofErr w:type="spellEnd"/>
      <w:r w:rsidRPr="00A34943">
        <w:rPr>
          <w:rFonts w:ascii="Arial" w:hAnsi="Arial" w:cs="Arial"/>
          <w:sz w:val="20"/>
          <w:szCs w:val="20"/>
          <w:lang w:val="en-US"/>
        </w:rPr>
        <w:t xml:space="preserve"> strong erosion. However, with only one rainfall station, it is impossible to </w:t>
      </w:r>
      <w:proofErr w:type="spellStart"/>
      <w:r w:rsidRPr="00A34943">
        <w:rPr>
          <w:rFonts w:ascii="Arial" w:hAnsi="Arial" w:cs="Arial"/>
          <w:sz w:val="20"/>
          <w:szCs w:val="20"/>
          <w:lang w:val="en-US"/>
        </w:rPr>
        <w:t>spatialise</w:t>
      </w:r>
      <w:proofErr w:type="spellEnd"/>
      <w:r w:rsidRPr="00A34943">
        <w:rPr>
          <w:rFonts w:ascii="Arial" w:hAnsi="Arial" w:cs="Arial"/>
          <w:sz w:val="20"/>
          <w:szCs w:val="20"/>
          <w:lang w:val="en-US"/>
        </w:rPr>
        <w:t xml:space="preserve"> rainfall erosion. It has therefore been assumed to be uniform across the zone. Given its importance in this process, it has been given a score of 4.</w:t>
      </w:r>
    </w:p>
    <w:p w14:paraId="2D7300E4" w14:textId="77777777" w:rsidR="007D787A" w:rsidRPr="00A34943" w:rsidRDefault="009F672F" w:rsidP="00504391">
      <w:pPr>
        <w:pStyle w:val="Titre5"/>
        <w:numPr>
          <w:ilvl w:val="0"/>
          <w:numId w:val="10"/>
        </w:numPr>
        <w:tabs>
          <w:tab w:val="left" w:pos="990"/>
        </w:tabs>
        <w:spacing w:line="240" w:lineRule="auto"/>
        <w:contextualSpacing/>
        <w:rPr>
          <w:rFonts w:ascii="Arial" w:hAnsi="Arial" w:cs="Arial"/>
          <w:sz w:val="20"/>
          <w:szCs w:val="20"/>
        </w:rPr>
      </w:pPr>
      <w:bookmarkStart w:id="9" w:name="_Toc121738102"/>
      <w:r w:rsidRPr="00A34943">
        <w:rPr>
          <w:rFonts w:ascii="Arial" w:hAnsi="Arial" w:cs="Arial"/>
          <w:sz w:val="20"/>
          <w:szCs w:val="20"/>
        </w:rPr>
        <w:t>Land use</w:t>
      </w:r>
      <w:r w:rsidR="00100457">
        <w:rPr>
          <w:rFonts w:ascii="Arial" w:hAnsi="Arial" w:cs="Arial"/>
          <w:sz w:val="20"/>
          <w:szCs w:val="20"/>
        </w:rPr>
        <w:t xml:space="preserve"> </w:t>
      </w:r>
      <w:r w:rsidR="00DA4435" w:rsidRPr="00A34943">
        <w:rPr>
          <w:rFonts w:ascii="Arial" w:hAnsi="Arial" w:cs="Arial"/>
          <w:sz w:val="20"/>
          <w:szCs w:val="20"/>
        </w:rPr>
        <w:t>(OC)</w:t>
      </w:r>
      <w:bookmarkEnd w:id="9"/>
    </w:p>
    <w:p w14:paraId="2FF5E9D8" w14:textId="77777777" w:rsidR="00A63337" w:rsidRPr="00A34943" w:rsidRDefault="005B3170" w:rsidP="00504391">
      <w:pPr>
        <w:spacing w:line="240" w:lineRule="auto"/>
        <w:contextualSpacing/>
        <w:jc w:val="both"/>
        <w:rPr>
          <w:rFonts w:ascii="Arial" w:hAnsi="Arial" w:cs="Arial"/>
          <w:sz w:val="20"/>
          <w:szCs w:val="20"/>
          <w:lang w:val="en-US"/>
        </w:rPr>
      </w:pPr>
      <w:r w:rsidRPr="00A34943">
        <w:rPr>
          <w:rFonts w:ascii="Arial" w:hAnsi="Arial" w:cs="Arial"/>
          <w:sz w:val="20"/>
          <w:szCs w:val="20"/>
          <w:lang w:val="en-US"/>
        </w:rPr>
        <w:t>The land cover map was produced from the Landsat OLI image using supervised maximum likelihood classification (ENVI 5.4 software). This method is widely used and considered to be the most effective for producing land cover maps (Bonn and Rochon, 1992). The information gathered was then compared with the field data and the confusion matrix. Five classes were identified: 1) Dense forest; 2) Degraded forest; 3) Crops; 4) Habitats; 5) Bare soil, then coded from 1 to 4, according to their capacity to protect the soil from erosion (Table I).</w:t>
      </w:r>
    </w:p>
    <w:p w14:paraId="0818D418" w14:textId="77777777" w:rsidR="007D787A" w:rsidRPr="00A34943" w:rsidRDefault="00C02054" w:rsidP="00504391">
      <w:pPr>
        <w:pStyle w:val="Titre5"/>
        <w:numPr>
          <w:ilvl w:val="0"/>
          <w:numId w:val="10"/>
        </w:numPr>
        <w:tabs>
          <w:tab w:val="left" w:pos="1080"/>
          <w:tab w:val="left" w:pos="1530"/>
        </w:tabs>
        <w:spacing w:line="240" w:lineRule="auto"/>
        <w:contextualSpacing/>
        <w:rPr>
          <w:rFonts w:ascii="Arial" w:hAnsi="Arial" w:cs="Arial"/>
          <w:sz w:val="20"/>
          <w:szCs w:val="20"/>
        </w:rPr>
      </w:pPr>
      <w:bookmarkStart w:id="10" w:name="_Toc121738103"/>
      <w:proofErr w:type="spellStart"/>
      <w:r w:rsidRPr="00A34943">
        <w:rPr>
          <w:rFonts w:ascii="Arial" w:hAnsi="Arial" w:cs="Arial"/>
          <w:sz w:val="20"/>
          <w:szCs w:val="20"/>
        </w:rPr>
        <w:t>Slope</w:t>
      </w:r>
      <w:proofErr w:type="spellEnd"/>
      <w:r w:rsidRPr="00A34943">
        <w:rPr>
          <w:rFonts w:ascii="Arial" w:hAnsi="Arial" w:cs="Arial"/>
          <w:sz w:val="20"/>
          <w:szCs w:val="20"/>
        </w:rPr>
        <w:t xml:space="preserve"> </w:t>
      </w:r>
      <w:proofErr w:type="spellStart"/>
      <w:r w:rsidRPr="00A34943">
        <w:rPr>
          <w:rFonts w:ascii="Arial" w:hAnsi="Arial" w:cs="Arial"/>
          <w:sz w:val="20"/>
          <w:szCs w:val="20"/>
        </w:rPr>
        <w:t>exposure</w:t>
      </w:r>
      <w:proofErr w:type="spellEnd"/>
      <w:r w:rsidRPr="00A34943">
        <w:rPr>
          <w:rFonts w:ascii="Arial" w:hAnsi="Arial" w:cs="Arial"/>
          <w:sz w:val="20"/>
          <w:szCs w:val="20"/>
        </w:rPr>
        <w:t xml:space="preserve"> (EP) </w:t>
      </w:r>
      <w:bookmarkEnd w:id="10"/>
    </w:p>
    <w:p w14:paraId="3B8D6147" w14:textId="77777777" w:rsidR="000121FA" w:rsidRDefault="000121FA" w:rsidP="00504391">
      <w:pPr>
        <w:spacing w:line="240" w:lineRule="auto"/>
        <w:contextualSpacing/>
        <w:jc w:val="both"/>
        <w:rPr>
          <w:rFonts w:ascii="Arial" w:hAnsi="Arial" w:cs="Arial"/>
          <w:sz w:val="20"/>
          <w:szCs w:val="20"/>
        </w:rPr>
      </w:pPr>
      <w:r w:rsidRPr="00A34943">
        <w:rPr>
          <w:rFonts w:ascii="Arial" w:hAnsi="Arial" w:cs="Arial"/>
          <w:sz w:val="20"/>
          <w:szCs w:val="20"/>
          <w:lang w:val="en-US"/>
        </w:rPr>
        <w:t>Slope exposure is a factor in erosion, as the direction of the slopes indicates the dire</w:t>
      </w:r>
      <w:r w:rsidR="001830E5">
        <w:rPr>
          <w:rFonts w:ascii="Arial" w:hAnsi="Arial" w:cs="Arial"/>
          <w:sz w:val="20"/>
          <w:szCs w:val="20"/>
          <w:lang w:val="en-US"/>
        </w:rPr>
        <w:t>ction of water flow (</w:t>
      </w:r>
      <w:proofErr w:type="spellStart"/>
      <w:r w:rsidR="001830E5">
        <w:rPr>
          <w:rFonts w:ascii="Arial" w:hAnsi="Arial" w:cs="Arial"/>
          <w:sz w:val="20"/>
          <w:szCs w:val="20"/>
          <w:lang w:val="en-US"/>
        </w:rPr>
        <w:t>BouKheir</w:t>
      </w:r>
      <w:proofErr w:type="spellEnd"/>
      <w:r w:rsidR="001830E5">
        <w:rPr>
          <w:rFonts w:ascii="Arial" w:hAnsi="Arial" w:cs="Arial"/>
          <w:sz w:val="20"/>
          <w:szCs w:val="20"/>
          <w:lang w:val="en-US"/>
        </w:rPr>
        <w:t xml:space="preserve"> and</w:t>
      </w:r>
      <w:r w:rsidR="0024130C">
        <w:rPr>
          <w:rFonts w:ascii="Arial" w:hAnsi="Arial" w:cs="Arial"/>
          <w:sz w:val="20"/>
          <w:szCs w:val="20"/>
          <w:lang w:val="en-US"/>
        </w:rPr>
        <w:t xml:space="preserve"> al, 2001</w:t>
      </w:r>
      <w:r w:rsidRPr="00A34943">
        <w:rPr>
          <w:rFonts w:ascii="Arial" w:hAnsi="Arial" w:cs="Arial"/>
          <w:sz w:val="20"/>
          <w:szCs w:val="20"/>
          <w:lang w:val="en-US"/>
        </w:rPr>
        <w:t xml:space="preserve">). </w:t>
      </w:r>
      <w:r w:rsidRPr="00A34943">
        <w:rPr>
          <w:rFonts w:ascii="Arial" w:hAnsi="Arial" w:cs="Arial"/>
          <w:sz w:val="20"/>
          <w:szCs w:val="20"/>
        </w:rPr>
        <w:t xml:space="preserve">This factor </w:t>
      </w:r>
      <w:proofErr w:type="spellStart"/>
      <w:r w:rsidRPr="00A34943">
        <w:rPr>
          <w:rFonts w:ascii="Arial" w:hAnsi="Arial" w:cs="Arial"/>
          <w:sz w:val="20"/>
          <w:szCs w:val="20"/>
        </w:rPr>
        <w:t>is</w:t>
      </w:r>
      <w:proofErr w:type="spellEnd"/>
      <w:r w:rsidRPr="00A34943">
        <w:rPr>
          <w:rFonts w:ascii="Arial" w:hAnsi="Arial" w:cs="Arial"/>
          <w:sz w:val="20"/>
          <w:szCs w:val="20"/>
        </w:rPr>
        <w:t xml:space="preserve"> </w:t>
      </w:r>
      <w:proofErr w:type="spellStart"/>
      <w:r w:rsidRPr="00A34943">
        <w:rPr>
          <w:rFonts w:ascii="Arial" w:hAnsi="Arial" w:cs="Arial"/>
          <w:sz w:val="20"/>
          <w:szCs w:val="20"/>
        </w:rPr>
        <w:t>derived</w:t>
      </w:r>
      <w:proofErr w:type="spellEnd"/>
      <w:r w:rsidRPr="00A34943">
        <w:rPr>
          <w:rFonts w:ascii="Arial" w:hAnsi="Arial" w:cs="Arial"/>
          <w:sz w:val="20"/>
          <w:szCs w:val="20"/>
        </w:rPr>
        <w:t xml:space="preserve"> </w:t>
      </w:r>
      <w:proofErr w:type="spellStart"/>
      <w:r w:rsidRPr="00A34943">
        <w:rPr>
          <w:rFonts w:ascii="Arial" w:hAnsi="Arial" w:cs="Arial"/>
          <w:sz w:val="20"/>
          <w:szCs w:val="20"/>
        </w:rPr>
        <w:t>from</w:t>
      </w:r>
      <w:proofErr w:type="spellEnd"/>
      <w:r w:rsidRPr="00A34943">
        <w:rPr>
          <w:rFonts w:ascii="Arial" w:hAnsi="Arial" w:cs="Arial"/>
          <w:sz w:val="20"/>
          <w:szCs w:val="20"/>
        </w:rPr>
        <w:t xml:space="preserve"> the </w:t>
      </w:r>
      <w:proofErr w:type="spellStart"/>
      <w:r w:rsidRPr="00A34943">
        <w:rPr>
          <w:rFonts w:ascii="Arial" w:hAnsi="Arial" w:cs="Arial"/>
          <w:sz w:val="20"/>
          <w:szCs w:val="20"/>
        </w:rPr>
        <w:t>slope</w:t>
      </w:r>
      <w:proofErr w:type="spellEnd"/>
      <w:r w:rsidRPr="00A34943">
        <w:rPr>
          <w:rFonts w:ascii="Arial" w:hAnsi="Arial" w:cs="Arial"/>
          <w:sz w:val="20"/>
          <w:szCs w:val="20"/>
        </w:rPr>
        <w:t xml:space="preserve"> </w:t>
      </w:r>
      <w:proofErr w:type="spellStart"/>
      <w:r w:rsidRPr="00A34943">
        <w:rPr>
          <w:rFonts w:ascii="Arial" w:hAnsi="Arial" w:cs="Arial"/>
          <w:sz w:val="20"/>
          <w:szCs w:val="20"/>
        </w:rPr>
        <w:t>map</w:t>
      </w:r>
      <w:proofErr w:type="spellEnd"/>
      <w:r w:rsidRPr="00A34943">
        <w:rPr>
          <w:rFonts w:ascii="Arial" w:hAnsi="Arial" w:cs="Arial"/>
          <w:sz w:val="20"/>
          <w:szCs w:val="20"/>
        </w:rPr>
        <w:t>.</w:t>
      </w:r>
    </w:p>
    <w:p w14:paraId="39D9C25A" w14:textId="77777777" w:rsidR="00504391" w:rsidRPr="00A34943" w:rsidRDefault="00504391" w:rsidP="00504391">
      <w:pPr>
        <w:spacing w:line="240" w:lineRule="auto"/>
        <w:contextualSpacing/>
        <w:jc w:val="both"/>
        <w:rPr>
          <w:rFonts w:ascii="Arial" w:hAnsi="Arial" w:cs="Arial"/>
          <w:sz w:val="20"/>
          <w:szCs w:val="20"/>
        </w:rPr>
      </w:pPr>
    </w:p>
    <w:p w14:paraId="7201BD33" w14:textId="77777777" w:rsidR="00062455" w:rsidRDefault="00062455" w:rsidP="00504391">
      <w:pPr>
        <w:spacing w:line="240" w:lineRule="auto"/>
        <w:contextualSpacing/>
        <w:jc w:val="both"/>
        <w:rPr>
          <w:rFonts w:ascii="Arial" w:hAnsi="Arial" w:cs="Arial"/>
          <w:b/>
          <w:sz w:val="20"/>
          <w:szCs w:val="20"/>
          <w:lang w:val="en-US"/>
        </w:rPr>
      </w:pPr>
      <w:r w:rsidRPr="00062455">
        <w:rPr>
          <w:rFonts w:ascii="Arial" w:hAnsi="Arial" w:cs="Arial"/>
          <w:b/>
          <w:sz w:val="20"/>
          <w:szCs w:val="20"/>
          <w:lang w:val="en-US"/>
        </w:rPr>
        <w:t>Table 1.</w:t>
      </w:r>
      <w:r w:rsidR="000121FA" w:rsidRPr="00A34943">
        <w:rPr>
          <w:rFonts w:ascii="Arial" w:hAnsi="Arial" w:cs="Arial"/>
          <w:sz w:val="20"/>
          <w:szCs w:val="20"/>
          <w:lang w:val="en-US"/>
        </w:rPr>
        <w:t xml:space="preserve"> </w:t>
      </w:r>
      <w:r w:rsidR="000121FA" w:rsidRPr="00062455">
        <w:rPr>
          <w:rFonts w:ascii="Arial" w:hAnsi="Arial" w:cs="Arial"/>
          <w:b/>
          <w:sz w:val="20"/>
          <w:szCs w:val="20"/>
          <w:lang w:val="en-US"/>
        </w:rPr>
        <w:t xml:space="preserve">Classification of erosion vulnerability factors, their erosive impacts and </w:t>
      </w:r>
    </w:p>
    <w:p w14:paraId="47C44ACF" w14:textId="77777777" w:rsidR="00514AB6" w:rsidRPr="00062455" w:rsidRDefault="00062455" w:rsidP="00504391">
      <w:pPr>
        <w:spacing w:line="240" w:lineRule="auto"/>
        <w:contextualSpacing/>
        <w:jc w:val="both"/>
        <w:rPr>
          <w:rFonts w:ascii="Arial" w:hAnsi="Arial" w:cs="Arial"/>
          <w:b/>
          <w:sz w:val="20"/>
          <w:szCs w:val="20"/>
          <w:lang w:val="en-US"/>
        </w:rPr>
      </w:pPr>
      <w:r>
        <w:rPr>
          <w:rFonts w:ascii="Arial" w:hAnsi="Arial" w:cs="Arial"/>
          <w:b/>
          <w:sz w:val="20"/>
          <w:szCs w:val="20"/>
          <w:lang w:val="en-US"/>
        </w:rPr>
        <w:t xml:space="preserve">             </w:t>
      </w:r>
      <w:r w:rsidR="000121FA" w:rsidRPr="00062455">
        <w:rPr>
          <w:rFonts w:ascii="Arial" w:hAnsi="Arial" w:cs="Arial"/>
          <w:b/>
          <w:sz w:val="20"/>
          <w:szCs w:val="20"/>
          <w:lang w:val="en-US"/>
        </w:rPr>
        <w:t>the scores assigned to them.</w:t>
      </w:r>
    </w:p>
    <w:tbl>
      <w:tblPr>
        <w:tblStyle w:val="Trameclaire-Accent4"/>
        <w:tblW w:w="0" w:type="auto"/>
        <w:tblLook w:val="04A0" w:firstRow="1" w:lastRow="0" w:firstColumn="1" w:lastColumn="0" w:noHBand="0" w:noVBand="1"/>
      </w:tblPr>
      <w:tblGrid>
        <w:gridCol w:w="3070"/>
        <w:gridCol w:w="2850"/>
        <w:gridCol w:w="2268"/>
        <w:gridCol w:w="1024"/>
      </w:tblGrid>
      <w:tr w:rsidR="00266026" w:rsidRPr="00A63337" w14:paraId="3FB5EDB8" w14:textId="77777777" w:rsidTr="009A4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14:paraId="5076B5A6" w14:textId="77777777" w:rsidR="00E136A3" w:rsidRPr="00A63337" w:rsidRDefault="00142BB8">
            <w:pPr>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Factors</w:t>
            </w:r>
            <w:proofErr w:type="spellEnd"/>
          </w:p>
        </w:tc>
        <w:tc>
          <w:tcPr>
            <w:tcW w:w="2850" w:type="dxa"/>
            <w:shd w:val="clear" w:color="auto" w:fill="auto"/>
          </w:tcPr>
          <w:p w14:paraId="752381F6" w14:textId="77777777" w:rsidR="00E136A3" w:rsidRPr="00A63337" w:rsidRDefault="00E136A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337">
              <w:rPr>
                <w:rFonts w:ascii="Times New Roman" w:hAnsi="Times New Roman" w:cs="Times New Roman"/>
                <w:sz w:val="20"/>
                <w:szCs w:val="20"/>
              </w:rPr>
              <w:t xml:space="preserve">   Classes</w:t>
            </w:r>
          </w:p>
        </w:tc>
        <w:tc>
          <w:tcPr>
            <w:tcW w:w="2268" w:type="dxa"/>
            <w:shd w:val="clear" w:color="auto" w:fill="auto"/>
          </w:tcPr>
          <w:p w14:paraId="6E3DA058" w14:textId="77777777" w:rsidR="00E136A3" w:rsidRPr="00A63337" w:rsidRDefault="000C73FC" w:rsidP="00E136A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73FC">
              <w:rPr>
                <w:rFonts w:ascii="Times New Roman" w:hAnsi="Times New Roman" w:cs="Times New Roman"/>
                <w:sz w:val="20"/>
                <w:szCs w:val="20"/>
              </w:rPr>
              <w:t>Erosive Impact</w:t>
            </w:r>
          </w:p>
        </w:tc>
        <w:tc>
          <w:tcPr>
            <w:tcW w:w="1024" w:type="dxa"/>
            <w:shd w:val="clear" w:color="auto" w:fill="auto"/>
          </w:tcPr>
          <w:p w14:paraId="4D3D320D" w14:textId="77777777" w:rsidR="00E136A3" w:rsidRPr="00A63337" w:rsidRDefault="000C73F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 Score</w:t>
            </w:r>
          </w:p>
        </w:tc>
      </w:tr>
      <w:tr w:rsidR="00266026" w:rsidRPr="00A63337" w14:paraId="40A0215B" w14:textId="77777777" w:rsidTr="009A4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Merge w:val="restart"/>
            <w:shd w:val="clear" w:color="auto" w:fill="auto"/>
          </w:tcPr>
          <w:p w14:paraId="416D933F" w14:textId="77777777" w:rsidR="00396F2B" w:rsidRPr="00A63337" w:rsidRDefault="008C5F58">
            <w:pPr>
              <w:spacing w:line="360" w:lineRule="auto"/>
              <w:jc w:val="both"/>
              <w:rPr>
                <w:rFonts w:ascii="Times New Roman" w:hAnsi="Times New Roman" w:cs="Times New Roman"/>
                <w:sz w:val="20"/>
                <w:szCs w:val="20"/>
              </w:rPr>
            </w:pPr>
            <w:proofErr w:type="spellStart"/>
            <w:r w:rsidRPr="008C5F58">
              <w:rPr>
                <w:rFonts w:ascii="Times New Roman" w:hAnsi="Times New Roman" w:cs="Times New Roman"/>
                <w:sz w:val="20"/>
                <w:szCs w:val="20"/>
              </w:rPr>
              <w:t>Soil</w:t>
            </w:r>
            <w:proofErr w:type="spellEnd"/>
            <w:r w:rsidRPr="008C5F58">
              <w:rPr>
                <w:rFonts w:ascii="Times New Roman" w:hAnsi="Times New Roman" w:cs="Times New Roman"/>
                <w:sz w:val="20"/>
                <w:szCs w:val="20"/>
              </w:rPr>
              <w:t xml:space="preserve"> </w:t>
            </w:r>
            <w:proofErr w:type="spellStart"/>
            <w:r w:rsidRPr="008C5F58">
              <w:rPr>
                <w:rFonts w:ascii="Times New Roman" w:hAnsi="Times New Roman" w:cs="Times New Roman"/>
                <w:sz w:val="20"/>
                <w:szCs w:val="20"/>
              </w:rPr>
              <w:t>erodibility</w:t>
            </w:r>
            <w:proofErr w:type="spellEnd"/>
            <w:r w:rsidRPr="008C5F58">
              <w:rPr>
                <w:rFonts w:ascii="Times New Roman" w:hAnsi="Times New Roman" w:cs="Times New Roman"/>
                <w:sz w:val="20"/>
                <w:szCs w:val="20"/>
              </w:rPr>
              <w:t xml:space="preserve"> (K) </w:t>
            </w:r>
            <w:r w:rsidR="00396F2B" w:rsidRPr="00A63337">
              <w:rPr>
                <w:rFonts w:ascii="Times New Roman" w:hAnsi="Times New Roman" w:cs="Times New Roman"/>
                <w:color w:val="000000"/>
                <w:sz w:val="20"/>
                <w:szCs w:val="20"/>
              </w:rPr>
              <w:t>(</w:t>
            </w:r>
            <w:proofErr w:type="spellStart"/>
            <w:r w:rsidR="00396F2B" w:rsidRPr="00A63337">
              <w:rPr>
                <w:rFonts w:ascii="Times New Roman" w:hAnsi="Times New Roman" w:cs="Times New Roman"/>
                <w:color w:val="000000"/>
                <w:sz w:val="20"/>
                <w:szCs w:val="20"/>
              </w:rPr>
              <w:t>Boughalem</w:t>
            </w:r>
            <w:proofErr w:type="spellEnd"/>
            <w:r w:rsidR="00396F2B" w:rsidRPr="00A63337">
              <w:rPr>
                <w:rFonts w:ascii="Times New Roman" w:hAnsi="Times New Roman" w:cs="Times New Roman"/>
                <w:color w:val="000000"/>
                <w:sz w:val="20"/>
                <w:szCs w:val="20"/>
              </w:rPr>
              <w:t xml:space="preserve"> et al., 2012)</w:t>
            </w:r>
          </w:p>
        </w:tc>
        <w:tc>
          <w:tcPr>
            <w:tcW w:w="2850" w:type="dxa"/>
            <w:shd w:val="clear" w:color="auto" w:fill="auto"/>
          </w:tcPr>
          <w:p w14:paraId="23B6A4D7" w14:textId="77777777" w:rsidR="00A20FE2" w:rsidRPr="00A63337" w:rsidRDefault="00DC7D0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DC7D07">
              <w:rPr>
                <w:rFonts w:ascii="Times New Roman" w:hAnsi="Times New Roman" w:cs="Times New Roman"/>
                <w:color w:val="000000"/>
                <w:sz w:val="20"/>
                <w:szCs w:val="20"/>
              </w:rPr>
              <w:t>Podzolic</w:t>
            </w:r>
            <w:proofErr w:type="spellEnd"/>
            <w:r w:rsidRPr="00DC7D07">
              <w:rPr>
                <w:rFonts w:ascii="Times New Roman" w:hAnsi="Times New Roman" w:cs="Times New Roman"/>
                <w:color w:val="000000"/>
                <w:sz w:val="20"/>
                <w:szCs w:val="20"/>
              </w:rPr>
              <w:t xml:space="preserve"> </w:t>
            </w:r>
            <w:proofErr w:type="spellStart"/>
            <w:r w:rsidRPr="00DC7D07">
              <w:rPr>
                <w:rFonts w:ascii="Times New Roman" w:hAnsi="Times New Roman" w:cs="Times New Roman"/>
                <w:color w:val="000000"/>
                <w:sz w:val="20"/>
                <w:szCs w:val="20"/>
              </w:rPr>
              <w:t>soils</w:t>
            </w:r>
            <w:proofErr w:type="spellEnd"/>
            <w:r w:rsidRPr="00DC7D07">
              <w:rPr>
                <w:rFonts w:ascii="Times New Roman" w:hAnsi="Times New Roman" w:cs="Times New Roman"/>
                <w:color w:val="000000"/>
                <w:sz w:val="20"/>
                <w:szCs w:val="20"/>
              </w:rPr>
              <w:t xml:space="preserve"> at Gley</w:t>
            </w:r>
          </w:p>
        </w:tc>
        <w:tc>
          <w:tcPr>
            <w:tcW w:w="2268" w:type="dxa"/>
            <w:shd w:val="clear" w:color="auto" w:fill="auto"/>
          </w:tcPr>
          <w:p w14:paraId="30DE947D" w14:textId="77777777" w:rsidR="00A20FE2" w:rsidRPr="00A63337" w:rsidRDefault="00DC7D0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Pr>
                <w:rFonts w:ascii="Times New Roman" w:hAnsi="Times New Roman" w:cs="Times New Roman"/>
                <w:sz w:val="20"/>
                <w:szCs w:val="20"/>
              </w:rPr>
              <w:t>Re</w:t>
            </w:r>
            <w:r w:rsidR="00396F2B" w:rsidRPr="00A63337">
              <w:rPr>
                <w:rFonts w:ascii="Times New Roman" w:hAnsi="Times New Roman" w:cs="Times New Roman"/>
                <w:sz w:val="20"/>
                <w:szCs w:val="20"/>
              </w:rPr>
              <w:t>sistant</w:t>
            </w:r>
            <w:proofErr w:type="spellEnd"/>
          </w:p>
        </w:tc>
        <w:tc>
          <w:tcPr>
            <w:tcW w:w="1024" w:type="dxa"/>
            <w:shd w:val="clear" w:color="auto" w:fill="auto"/>
          </w:tcPr>
          <w:p w14:paraId="65F344B8" w14:textId="77777777" w:rsidR="00A20FE2" w:rsidRPr="00A63337" w:rsidRDefault="00396F2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3337">
              <w:rPr>
                <w:rFonts w:ascii="Times New Roman" w:hAnsi="Times New Roman" w:cs="Times New Roman"/>
                <w:sz w:val="20"/>
                <w:szCs w:val="20"/>
              </w:rPr>
              <w:t>1</w:t>
            </w:r>
          </w:p>
        </w:tc>
      </w:tr>
      <w:tr w:rsidR="00266026" w:rsidRPr="00A63337" w14:paraId="04C8AB2B" w14:textId="77777777" w:rsidTr="009A4204">
        <w:tc>
          <w:tcPr>
            <w:cnfStyle w:val="001000000000" w:firstRow="0" w:lastRow="0" w:firstColumn="1" w:lastColumn="0" w:oddVBand="0" w:evenVBand="0" w:oddHBand="0" w:evenHBand="0" w:firstRowFirstColumn="0" w:firstRowLastColumn="0" w:lastRowFirstColumn="0" w:lastRowLastColumn="0"/>
            <w:tcW w:w="3070" w:type="dxa"/>
            <w:vMerge/>
            <w:shd w:val="clear" w:color="auto" w:fill="auto"/>
          </w:tcPr>
          <w:p w14:paraId="5A2C8A15" w14:textId="77777777" w:rsidR="00A20FE2" w:rsidRPr="00A63337" w:rsidRDefault="00A20FE2">
            <w:pPr>
              <w:spacing w:line="360" w:lineRule="auto"/>
              <w:jc w:val="both"/>
              <w:rPr>
                <w:rFonts w:ascii="Times New Roman" w:hAnsi="Times New Roman" w:cs="Times New Roman"/>
                <w:sz w:val="20"/>
                <w:szCs w:val="20"/>
              </w:rPr>
            </w:pPr>
          </w:p>
        </w:tc>
        <w:tc>
          <w:tcPr>
            <w:tcW w:w="2850" w:type="dxa"/>
            <w:shd w:val="clear" w:color="auto" w:fill="auto"/>
          </w:tcPr>
          <w:p w14:paraId="79BA224A" w14:textId="77777777" w:rsidR="00A20FE2" w:rsidRPr="009B3131" w:rsidRDefault="009B3131" w:rsidP="00396F2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B3131">
              <w:rPr>
                <w:rFonts w:ascii="Times New Roman" w:hAnsi="Times New Roman" w:cs="Times New Roman"/>
                <w:sz w:val="20"/>
                <w:szCs w:val="20"/>
                <w:lang w:val="en-US"/>
              </w:rPr>
              <w:t xml:space="preserve">Lightly indurated reworked </w:t>
            </w:r>
            <w:proofErr w:type="spellStart"/>
            <w:r w:rsidRPr="009B3131">
              <w:rPr>
                <w:rFonts w:ascii="Times New Roman" w:hAnsi="Times New Roman" w:cs="Times New Roman"/>
                <w:sz w:val="20"/>
                <w:szCs w:val="20"/>
                <w:lang w:val="en-US"/>
              </w:rPr>
              <w:t>ferralitic</w:t>
            </w:r>
            <w:proofErr w:type="spellEnd"/>
            <w:r w:rsidRPr="009B3131">
              <w:rPr>
                <w:rFonts w:ascii="Times New Roman" w:hAnsi="Times New Roman" w:cs="Times New Roman"/>
                <w:sz w:val="20"/>
                <w:szCs w:val="20"/>
                <w:lang w:val="en-US"/>
              </w:rPr>
              <w:t xml:space="preserve"> soils</w:t>
            </w:r>
          </w:p>
        </w:tc>
        <w:tc>
          <w:tcPr>
            <w:tcW w:w="2268" w:type="dxa"/>
            <w:shd w:val="clear" w:color="auto" w:fill="auto"/>
          </w:tcPr>
          <w:p w14:paraId="74C268D7" w14:textId="77777777" w:rsidR="005F03A2" w:rsidRPr="00A63337" w:rsidRDefault="008372A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Medium</w:t>
            </w:r>
          </w:p>
          <w:p w14:paraId="613CF8F7" w14:textId="77777777" w:rsidR="00A20FE2" w:rsidRPr="00A63337" w:rsidRDefault="00C3404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Pr>
                <w:rFonts w:ascii="Times New Roman" w:hAnsi="Times New Roman" w:cs="Times New Roman"/>
                <w:sz w:val="20"/>
                <w:szCs w:val="20"/>
              </w:rPr>
              <w:t>re</w:t>
            </w:r>
            <w:r w:rsidR="00396F2B" w:rsidRPr="00A63337">
              <w:rPr>
                <w:rFonts w:ascii="Times New Roman" w:hAnsi="Times New Roman" w:cs="Times New Roman"/>
                <w:sz w:val="20"/>
                <w:szCs w:val="20"/>
              </w:rPr>
              <w:t>sistant</w:t>
            </w:r>
            <w:proofErr w:type="spellEnd"/>
          </w:p>
        </w:tc>
        <w:tc>
          <w:tcPr>
            <w:tcW w:w="1024" w:type="dxa"/>
            <w:shd w:val="clear" w:color="auto" w:fill="auto"/>
          </w:tcPr>
          <w:p w14:paraId="7B27F51E" w14:textId="77777777" w:rsidR="00A20FE2" w:rsidRPr="00A63337" w:rsidRDefault="00A20FE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6F3747D" w14:textId="77777777" w:rsidR="00396F2B" w:rsidRPr="00A63337" w:rsidRDefault="009A420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 </w:t>
            </w:r>
            <w:r w:rsidR="00396F2B" w:rsidRPr="00A63337">
              <w:rPr>
                <w:rFonts w:ascii="Times New Roman" w:hAnsi="Times New Roman" w:cs="Times New Roman"/>
                <w:sz w:val="20"/>
                <w:szCs w:val="20"/>
              </w:rPr>
              <w:t>2</w:t>
            </w:r>
          </w:p>
        </w:tc>
      </w:tr>
      <w:tr w:rsidR="00266026" w:rsidRPr="00A63337" w14:paraId="73819A68" w14:textId="77777777" w:rsidTr="009A4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Merge w:val="restart"/>
            <w:shd w:val="clear" w:color="auto" w:fill="auto"/>
          </w:tcPr>
          <w:p w14:paraId="215B363D" w14:textId="77777777" w:rsidR="00396F2B" w:rsidRPr="00A63337" w:rsidRDefault="00F9330D" w:rsidP="00396F2B">
            <w:pPr>
              <w:rPr>
                <w:rFonts w:ascii="Times New Roman" w:hAnsi="Times New Roman" w:cs="Times New Roman"/>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Slopes</w:t>
            </w:r>
            <w:proofErr w:type="spellEnd"/>
            <w:r w:rsidR="00A073CA" w:rsidRPr="00A63337">
              <w:rPr>
                <w:rFonts w:ascii="Times New Roman" w:hAnsi="Times New Roman" w:cs="Times New Roman"/>
                <w:sz w:val="20"/>
                <w:szCs w:val="20"/>
              </w:rPr>
              <w:t xml:space="preserve"> (P)</w:t>
            </w:r>
            <w:r w:rsidR="00396F2B" w:rsidRPr="00A63337">
              <w:rPr>
                <w:rFonts w:ascii="Times New Roman" w:hAnsi="Times New Roman" w:cs="Times New Roman"/>
                <w:sz w:val="20"/>
                <w:szCs w:val="20"/>
              </w:rPr>
              <w:t xml:space="preserve">  %</w:t>
            </w:r>
          </w:p>
          <w:p w14:paraId="433C7CAE" w14:textId="77777777" w:rsidR="00396F2B" w:rsidRPr="00A63337" w:rsidRDefault="00396F2B" w:rsidP="00396F2B">
            <w:pPr>
              <w:rPr>
                <w:rFonts w:ascii="Times New Roman" w:hAnsi="Times New Roman" w:cs="Times New Roman"/>
                <w:sz w:val="20"/>
                <w:szCs w:val="20"/>
              </w:rPr>
            </w:pPr>
            <w:r w:rsidRPr="00A63337">
              <w:rPr>
                <w:rFonts w:ascii="Times New Roman" w:hAnsi="Times New Roman" w:cs="Times New Roman"/>
                <w:sz w:val="20"/>
                <w:szCs w:val="20"/>
              </w:rPr>
              <w:t xml:space="preserve">(N'go, 2000 ; Kouadio et </w:t>
            </w:r>
            <w:r w:rsidRPr="00A63337">
              <w:rPr>
                <w:rFonts w:ascii="Times New Roman" w:hAnsi="Times New Roman" w:cs="Times New Roman"/>
                <w:i/>
                <w:iCs/>
                <w:sz w:val="20"/>
                <w:szCs w:val="20"/>
              </w:rPr>
              <w:t>al</w:t>
            </w:r>
            <w:r w:rsidRPr="00A63337">
              <w:rPr>
                <w:rFonts w:ascii="Times New Roman" w:hAnsi="Times New Roman" w:cs="Times New Roman"/>
                <w:sz w:val="20"/>
                <w:szCs w:val="20"/>
              </w:rPr>
              <w:t>., 2007, N'</w:t>
            </w:r>
            <w:proofErr w:type="spellStart"/>
            <w:r w:rsidRPr="00A63337">
              <w:rPr>
                <w:rFonts w:ascii="Times New Roman" w:hAnsi="Times New Roman" w:cs="Times New Roman"/>
                <w:sz w:val="20"/>
                <w:szCs w:val="20"/>
              </w:rPr>
              <w:t>dri</w:t>
            </w:r>
            <w:proofErr w:type="spellEnd"/>
            <w:r w:rsidRPr="00A63337">
              <w:rPr>
                <w:rFonts w:ascii="Times New Roman" w:hAnsi="Times New Roman" w:cs="Times New Roman"/>
                <w:sz w:val="20"/>
                <w:szCs w:val="20"/>
              </w:rPr>
              <w:t xml:space="preserve"> et </w:t>
            </w:r>
            <w:r w:rsidRPr="00A63337">
              <w:rPr>
                <w:rFonts w:ascii="Times New Roman" w:hAnsi="Times New Roman" w:cs="Times New Roman"/>
                <w:i/>
                <w:iCs/>
                <w:sz w:val="20"/>
                <w:szCs w:val="20"/>
              </w:rPr>
              <w:t>al</w:t>
            </w:r>
            <w:r w:rsidRPr="00A63337">
              <w:rPr>
                <w:rFonts w:ascii="Times New Roman" w:hAnsi="Times New Roman" w:cs="Times New Roman"/>
                <w:sz w:val="20"/>
                <w:szCs w:val="20"/>
              </w:rPr>
              <w:t>., 2008)</w:t>
            </w:r>
          </w:p>
          <w:p w14:paraId="0287F3BC" w14:textId="77777777" w:rsidR="00A20FE2" w:rsidRPr="00A63337" w:rsidRDefault="00A20FE2">
            <w:pPr>
              <w:spacing w:line="360" w:lineRule="auto"/>
              <w:jc w:val="both"/>
              <w:rPr>
                <w:rFonts w:ascii="Times New Roman" w:hAnsi="Times New Roman" w:cs="Times New Roman"/>
                <w:sz w:val="20"/>
                <w:szCs w:val="20"/>
              </w:rPr>
            </w:pPr>
          </w:p>
        </w:tc>
        <w:tc>
          <w:tcPr>
            <w:tcW w:w="2850" w:type="dxa"/>
            <w:shd w:val="clear" w:color="auto" w:fill="auto"/>
          </w:tcPr>
          <w:p w14:paraId="349E2294" w14:textId="77777777" w:rsidR="00A20FE2" w:rsidRPr="00A63337" w:rsidRDefault="00396F2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3337">
              <w:rPr>
                <w:rFonts w:ascii="Times New Roman" w:hAnsi="Times New Roman" w:cs="Times New Roman"/>
                <w:sz w:val="20"/>
                <w:szCs w:val="20"/>
              </w:rPr>
              <w:t>0-5</w:t>
            </w:r>
          </w:p>
        </w:tc>
        <w:tc>
          <w:tcPr>
            <w:tcW w:w="2268" w:type="dxa"/>
            <w:shd w:val="clear" w:color="auto" w:fill="auto"/>
          </w:tcPr>
          <w:p w14:paraId="31A152D9" w14:textId="77777777" w:rsidR="00A20FE2" w:rsidRPr="00A63337" w:rsidRDefault="008A06F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06F5">
              <w:rPr>
                <w:rFonts w:ascii="Times New Roman" w:hAnsi="Times New Roman" w:cs="Times New Roman"/>
                <w:sz w:val="20"/>
                <w:szCs w:val="20"/>
              </w:rPr>
              <w:t>Low</w:t>
            </w:r>
          </w:p>
        </w:tc>
        <w:tc>
          <w:tcPr>
            <w:tcW w:w="1024" w:type="dxa"/>
            <w:shd w:val="clear" w:color="auto" w:fill="auto"/>
          </w:tcPr>
          <w:p w14:paraId="14F41977" w14:textId="77777777" w:rsidR="00A20FE2" w:rsidRPr="00A63337" w:rsidRDefault="009A420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 </w:t>
            </w:r>
            <w:r w:rsidR="00D8595D" w:rsidRPr="00A63337">
              <w:rPr>
                <w:rFonts w:ascii="Times New Roman" w:hAnsi="Times New Roman" w:cs="Times New Roman"/>
                <w:sz w:val="20"/>
                <w:szCs w:val="20"/>
              </w:rPr>
              <w:t>1</w:t>
            </w:r>
          </w:p>
        </w:tc>
      </w:tr>
      <w:tr w:rsidR="00266026" w:rsidRPr="00A63337" w14:paraId="373CC1D6" w14:textId="77777777" w:rsidTr="009A4204">
        <w:tc>
          <w:tcPr>
            <w:cnfStyle w:val="001000000000" w:firstRow="0" w:lastRow="0" w:firstColumn="1" w:lastColumn="0" w:oddVBand="0" w:evenVBand="0" w:oddHBand="0" w:evenHBand="0" w:firstRowFirstColumn="0" w:firstRowLastColumn="0" w:lastRowFirstColumn="0" w:lastRowLastColumn="0"/>
            <w:tcW w:w="3070" w:type="dxa"/>
            <w:vMerge/>
            <w:shd w:val="clear" w:color="auto" w:fill="auto"/>
          </w:tcPr>
          <w:p w14:paraId="4E0D801E" w14:textId="77777777" w:rsidR="00A20FE2" w:rsidRPr="00A63337" w:rsidRDefault="00A20FE2">
            <w:pPr>
              <w:spacing w:line="360" w:lineRule="auto"/>
              <w:jc w:val="both"/>
              <w:rPr>
                <w:rFonts w:ascii="Times New Roman" w:hAnsi="Times New Roman" w:cs="Times New Roman"/>
                <w:sz w:val="20"/>
                <w:szCs w:val="20"/>
              </w:rPr>
            </w:pPr>
          </w:p>
        </w:tc>
        <w:tc>
          <w:tcPr>
            <w:tcW w:w="2850" w:type="dxa"/>
            <w:shd w:val="clear" w:color="auto" w:fill="auto"/>
          </w:tcPr>
          <w:p w14:paraId="76F8CDF2" w14:textId="77777777" w:rsidR="00A20FE2" w:rsidRPr="00A63337" w:rsidRDefault="00396F2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337">
              <w:rPr>
                <w:rFonts w:ascii="Times New Roman" w:hAnsi="Times New Roman" w:cs="Times New Roman"/>
                <w:sz w:val="20"/>
                <w:szCs w:val="20"/>
              </w:rPr>
              <w:t>5 - 15</w:t>
            </w:r>
          </w:p>
        </w:tc>
        <w:tc>
          <w:tcPr>
            <w:tcW w:w="2268" w:type="dxa"/>
            <w:shd w:val="clear" w:color="auto" w:fill="auto"/>
          </w:tcPr>
          <w:p w14:paraId="4201AEF5" w14:textId="77777777" w:rsidR="00A20FE2" w:rsidRPr="00A63337" w:rsidRDefault="008A06F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Medium</w:t>
            </w:r>
          </w:p>
        </w:tc>
        <w:tc>
          <w:tcPr>
            <w:tcW w:w="1024" w:type="dxa"/>
            <w:shd w:val="clear" w:color="auto" w:fill="auto"/>
          </w:tcPr>
          <w:p w14:paraId="55A1B229" w14:textId="77777777" w:rsidR="00A20FE2" w:rsidRPr="00A63337" w:rsidRDefault="00D8595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337">
              <w:rPr>
                <w:rFonts w:ascii="Times New Roman" w:hAnsi="Times New Roman" w:cs="Times New Roman"/>
                <w:sz w:val="20"/>
                <w:szCs w:val="20"/>
              </w:rPr>
              <w:t xml:space="preserve"> 2</w:t>
            </w:r>
          </w:p>
        </w:tc>
      </w:tr>
      <w:tr w:rsidR="00266026" w:rsidRPr="00A63337" w14:paraId="3607C8B6" w14:textId="77777777" w:rsidTr="009A4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Merge/>
            <w:shd w:val="clear" w:color="auto" w:fill="auto"/>
          </w:tcPr>
          <w:p w14:paraId="30E4FAA5" w14:textId="77777777" w:rsidR="00A20FE2" w:rsidRPr="00A63337" w:rsidRDefault="00A20FE2">
            <w:pPr>
              <w:spacing w:line="360" w:lineRule="auto"/>
              <w:jc w:val="both"/>
              <w:rPr>
                <w:rFonts w:ascii="Times New Roman" w:hAnsi="Times New Roman" w:cs="Times New Roman"/>
                <w:sz w:val="20"/>
                <w:szCs w:val="20"/>
              </w:rPr>
            </w:pPr>
          </w:p>
        </w:tc>
        <w:tc>
          <w:tcPr>
            <w:tcW w:w="2850" w:type="dxa"/>
            <w:shd w:val="clear" w:color="auto" w:fill="auto"/>
          </w:tcPr>
          <w:p w14:paraId="5B7065DB" w14:textId="77777777" w:rsidR="00A20FE2" w:rsidRPr="00A63337" w:rsidRDefault="00396F2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3337">
              <w:rPr>
                <w:rFonts w:ascii="Times New Roman" w:hAnsi="Times New Roman" w:cs="Times New Roman"/>
                <w:sz w:val="20"/>
                <w:szCs w:val="20"/>
              </w:rPr>
              <w:t>15 - 41</w:t>
            </w:r>
          </w:p>
        </w:tc>
        <w:tc>
          <w:tcPr>
            <w:tcW w:w="2268" w:type="dxa"/>
            <w:shd w:val="clear" w:color="auto" w:fill="auto"/>
          </w:tcPr>
          <w:p w14:paraId="02005B34" w14:textId="77777777" w:rsidR="00A20FE2" w:rsidRPr="00A63337" w:rsidRDefault="008A06F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06F5">
              <w:rPr>
                <w:rFonts w:ascii="Times New Roman" w:hAnsi="Times New Roman" w:cs="Times New Roman"/>
                <w:sz w:val="20"/>
                <w:szCs w:val="20"/>
              </w:rPr>
              <w:t>Strong</w:t>
            </w:r>
          </w:p>
        </w:tc>
        <w:tc>
          <w:tcPr>
            <w:tcW w:w="1024" w:type="dxa"/>
            <w:shd w:val="clear" w:color="auto" w:fill="auto"/>
          </w:tcPr>
          <w:p w14:paraId="62B788CB" w14:textId="77777777" w:rsidR="00A20FE2" w:rsidRPr="00A63337" w:rsidRDefault="009A420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 </w:t>
            </w:r>
            <w:r w:rsidR="00D8595D" w:rsidRPr="00A63337">
              <w:rPr>
                <w:rFonts w:ascii="Times New Roman" w:hAnsi="Times New Roman" w:cs="Times New Roman"/>
                <w:sz w:val="20"/>
                <w:szCs w:val="20"/>
              </w:rPr>
              <w:t>4</w:t>
            </w:r>
          </w:p>
        </w:tc>
      </w:tr>
      <w:tr w:rsidR="00266026" w:rsidRPr="00A63337" w14:paraId="6B62B348" w14:textId="77777777" w:rsidTr="009A4204">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14:paraId="63ABCD59" w14:textId="77777777" w:rsidR="00E136A3" w:rsidRPr="00A63337" w:rsidRDefault="00F9330D">
            <w:pPr>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lastRenderedPageBreak/>
              <w:t>Erosivity</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rain</w:t>
            </w:r>
            <w:proofErr w:type="spellEnd"/>
            <w:r w:rsidR="00A073CA" w:rsidRPr="00A63337">
              <w:rPr>
                <w:rFonts w:ascii="Times New Roman" w:hAnsi="Times New Roman" w:cs="Times New Roman"/>
                <w:sz w:val="20"/>
                <w:szCs w:val="20"/>
              </w:rPr>
              <w:t>(E)</w:t>
            </w:r>
          </w:p>
        </w:tc>
        <w:tc>
          <w:tcPr>
            <w:tcW w:w="2850" w:type="dxa"/>
            <w:shd w:val="clear" w:color="auto" w:fill="auto"/>
          </w:tcPr>
          <w:p w14:paraId="50F1CA5D" w14:textId="77777777" w:rsidR="00E136A3" w:rsidRPr="00A63337" w:rsidRDefault="002E7E7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E7E77">
              <w:rPr>
                <w:rFonts w:ascii="Times New Roman" w:hAnsi="Times New Roman" w:cs="Times New Roman"/>
                <w:sz w:val="20"/>
                <w:szCs w:val="20"/>
              </w:rPr>
              <w:t>Average</w:t>
            </w:r>
            <w:proofErr w:type="spellEnd"/>
            <w:r w:rsidRPr="002E7E77">
              <w:rPr>
                <w:rFonts w:ascii="Times New Roman" w:hAnsi="Times New Roman" w:cs="Times New Roman"/>
                <w:sz w:val="20"/>
                <w:szCs w:val="20"/>
              </w:rPr>
              <w:t xml:space="preserve"> </w:t>
            </w:r>
            <w:proofErr w:type="spellStart"/>
            <w:r w:rsidRPr="002E7E77">
              <w:rPr>
                <w:rFonts w:ascii="Times New Roman" w:hAnsi="Times New Roman" w:cs="Times New Roman"/>
                <w:sz w:val="20"/>
                <w:szCs w:val="20"/>
              </w:rPr>
              <w:t>annual</w:t>
            </w:r>
            <w:proofErr w:type="spellEnd"/>
            <w:r w:rsidRPr="002E7E77">
              <w:rPr>
                <w:rFonts w:ascii="Times New Roman" w:hAnsi="Times New Roman" w:cs="Times New Roman"/>
                <w:sz w:val="20"/>
                <w:szCs w:val="20"/>
              </w:rPr>
              <w:t xml:space="preserve"> </w:t>
            </w:r>
            <w:proofErr w:type="spellStart"/>
            <w:r w:rsidRPr="002E7E77">
              <w:rPr>
                <w:rFonts w:ascii="Times New Roman" w:hAnsi="Times New Roman" w:cs="Times New Roman"/>
                <w:sz w:val="20"/>
                <w:szCs w:val="20"/>
              </w:rPr>
              <w:t>rainfall</w:t>
            </w:r>
            <w:proofErr w:type="spellEnd"/>
            <w:r w:rsidRPr="002E7E77">
              <w:rPr>
                <w:rFonts w:ascii="Times New Roman" w:hAnsi="Times New Roman" w:cs="Times New Roman"/>
                <w:sz w:val="20"/>
                <w:szCs w:val="20"/>
              </w:rPr>
              <w:t xml:space="preserve"> </w:t>
            </w:r>
            <w:r w:rsidR="00D802C1" w:rsidRPr="00A63337">
              <w:rPr>
                <w:rFonts w:ascii="Times New Roman" w:hAnsi="Times New Roman" w:cs="Times New Roman"/>
                <w:sz w:val="20"/>
                <w:szCs w:val="20"/>
              </w:rPr>
              <w:t xml:space="preserve">=1276.45 mm  </w:t>
            </w:r>
          </w:p>
        </w:tc>
        <w:tc>
          <w:tcPr>
            <w:tcW w:w="2268" w:type="dxa"/>
            <w:shd w:val="clear" w:color="auto" w:fill="auto"/>
          </w:tcPr>
          <w:p w14:paraId="66ED355D" w14:textId="77777777" w:rsidR="00E136A3" w:rsidRPr="00A63337" w:rsidRDefault="008A06F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06F5">
              <w:rPr>
                <w:rFonts w:ascii="Times New Roman" w:hAnsi="Times New Roman" w:cs="Times New Roman"/>
                <w:sz w:val="20"/>
                <w:szCs w:val="20"/>
              </w:rPr>
              <w:t>Strong</w:t>
            </w:r>
          </w:p>
        </w:tc>
        <w:tc>
          <w:tcPr>
            <w:tcW w:w="1024" w:type="dxa"/>
            <w:shd w:val="clear" w:color="auto" w:fill="auto"/>
          </w:tcPr>
          <w:p w14:paraId="352519FC" w14:textId="77777777" w:rsidR="00E136A3" w:rsidRPr="00A63337" w:rsidRDefault="009A420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 </w:t>
            </w:r>
            <w:r w:rsidR="00D802C1" w:rsidRPr="00A63337">
              <w:rPr>
                <w:rFonts w:ascii="Times New Roman" w:hAnsi="Times New Roman" w:cs="Times New Roman"/>
                <w:sz w:val="20"/>
                <w:szCs w:val="20"/>
              </w:rPr>
              <w:t>4</w:t>
            </w:r>
          </w:p>
        </w:tc>
      </w:tr>
      <w:tr w:rsidR="00266026" w:rsidRPr="00A63337" w14:paraId="401DFD6B" w14:textId="77777777" w:rsidTr="009A4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Merge w:val="restart"/>
            <w:shd w:val="clear" w:color="auto" w:fill="auto"/>
          </w:tcPr>
          <w:p w14:paraId="4484D016" w14:textId="77777777" w:rsidR="00522C39" w:rsidRPr="00A63337" w:rsidRDefault="00522C39" w:rsidP="00522C39">
            <w:pPr>
              <w:spacing w:line="360" w:lineRule="auto"/>
              <w:jc w:val="both"/>
              <w:rPr>
                <w:rFonts w:ascii="Times New Roman" w:hAnsi="Times New Roman" w:cs="Times New Roman"/>
                <w:sz w:val="20"/>
                <w:szCs w:val="20"/>
              </w:rPr>
            </w:pPr>
          </w:p>
          <w:p w14:paraId="362FAA71" w14:textId="77777777" w:rsidR="00522C39" w:rsidRPr="004D76BD" w:rsidRDefault="00F8244A" w:rsidP="00522C39">
            <w:pPr>
              <w:spacing w:line="360" w:lineRule="auto"/>
              <w:jc w:val="both"/>
              <w:rPr>
                <w:rFonts w:ascii="Times New Roman" w:hAnsi="Times New Roman" w:cs="Times New Roman"/>
                <w:sz w:val="20"/>
                <w:szCs w:val="20"/>
              </w:rPr>
            </w:pPr>
            <w:r>
              <w:rPr>
                <w:rFonts w:ascii="Times New Roman" w:hAnsi="Times New Roman" w:cs="Times New Roman"/>
                <w:sz w:val="20"/>
                <w:szCs w:val="20"/>
              </w:rPr>
              <w:t>Land use</w:t>
            </w:r>
            <w:r w:rsidR="00522C39" w:rsidRPr="004D76BD">
              <w:rPr>
                <w:rFonts w:ascii="Times New Roman" w:hAnsi="Times New Roman" w:cs="Times New Roman"/>
                <w:sz w:val="20"/>
                <w:szCs w:val="20"/>
              </w:rPr>
              <w:t xml:space="preserve"> (OS)</w:t>
            </w:r>
          </w:p>
          <w:p w14:paraId="5DAA91B5" w14:textId="77777777" w:rsidR="00522C39" w:rsidRPr="00A63337" w:rsidRDefault="00522C39" w:rsidP="00522C39">
            <w:pPr>
              <w:spacing w:line="360" w:lineRule="auto"/>
              <w:jc w:val="both"/>
              <w:rPr>
                <w:rFonts w:ascii="Times New Roman" w:hAnsi="Times New Roman" w:cs="Times New Roman"/>
                <w:sz w:val="20"/>
                <w:szCs w:val="20"/>
              </w:rPr>
            </w:pPr>
            <w:r w:rsidRPr="004D76BD">
              <w:rPr>
                <w:rFonts w:ascii="Times New Roman" w:hAnsi="Times New Roman" w:cs="Times New Roman"/>
                <w:sz w:val="20"/>
                <w:szCs w:val="20"/>
              </w:rPr>
              <w:t>(Aké et al., 2012)</w:t>
            </w:r>
          </w:p>
        </w:tc>
        <w:tc>
          <w:tcPr>
            <w:tcW w:w="2850" w:type="dxa"/>
            <w:shd w:val="clear" w:color="auto" w:fill="auto"/>
          </w:tcPr>
          <w:p w14:paraId="73A4B2BA" w14:textId="77777777" w:rsidR="00522C39" w:rsidRPr="00A63337" w:rsidRDefault="002E7E77" w:rsidP="001339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7E77">
              <w:rPr>
                <w:rFonts w:ascii="Times New Roman" w:hAnsi="Times New Roman" w:cs="Times New Roman"/>
                <w:sz w:val="20"/>
                <w:szCs w:val="20"/>
              </w:rPr>
              <w:t xml:space="preserve">Dense </w:t>
            </w:r>
            <w:proofErr w:type="spellStart"/>
            <w:r w:rsidRPr="002E7E77">
              <w:rPr>
                <w:rFonts w:ascii="Times New Roman" w:hAnsi="Times New Roman" w:cs="Times New Roman"/>
                <w:sz w:val="20"/>
                <w:szCs w:val="20"/>
              </w:rPr>
              <w:t>forest</w:t>
            </w:r>
            <w:proofErr w:type="spellEnd"/>
          </w:p>
        </w:tc>
        <w:tc>
          <w:tcPr>
            <w:tcW w:w="2268" w:type="dxa"/>
            <w:shd w:val="clear" w:color="auto" w:fill="auto"/>
          </w:tcPr>
          <w:p w14:paraId="106991F1" w14:textId="77777777" w:rsidR="00522C39" w:rsidRPr="00A63337" w:rsidRDefault="00975E28" w:rsidP="005F03A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Low</w:t>
            </w:r>
          </w:p>
        </w:tc>
        <w:tc>
          <w:tcPr>
            <w:tcW w:w="1024" w:type="dxa"/>
            <w:shd w:val="clear" w:color="auto" w:fill="auto"/>
          </w:tcPr>
          <w:p w14:paraId="3D109481" w14:textId="77777777" w:rsidR="00522C39" w:rsidRPr="00A63337" w:rsidRDefault="00522C39" w:rsidP="00A073C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3337">
              <w:rPr>
                <w:rFonts w:ascii="Times New Roman" w:hAnsi="Times New Roman" w:cs="Times New Roman"/>
                <w:sz w:val="20"/>
                <w:szCs w:val="20"/>
              </w:rPr>
              <w:t>1</w:t>
            </w:r>
          </w:p>
        </w:tc>
      </w:tr>
      <w:tr w:rsidR="00266026" w:rsidRPr="00A63337" w14:paraId="52CC1523" w14:textId="77777777" w:rsidTr="009A4204">
        <w:tc>
          <w:tcPr>
            <w:cnfStyle w:val="001000000000" w:firstRow="0" w:lastRow="0" w:firstColumn="1" w:lastColumn="0" w:oddVBand="0" w:evenVBand="0" w:oddHBand="0" w:evenHBand="0" w:firstRowFirstColumn="0" w:firstRowLastColumn="0" w:lastRowFirstColumn="0" w:lastRowLastColumn="0"/>
            <w:tcW w:w="3070" w:type="dxa"/>
            <w:vMerge/>
            <w:shd w:val="clear" w:color="auto" w:fill="auto"/>
          </w:tcPr>
          <w:p w14:paraId="598FC291" w14:textId="77777777" w:rsidR="00522C39" w:rsidRPr="00A63337" w:rsidRDefault="00522C39" w:rsidP="00522C39">
            <w:pPr>
              <w:spacing w:line="360" w:lineRule="auto"/>
              <w:jc w:val="both"/>
              <w:rPr>
                <w:rFonts w:ascii="Times New Roman" w:hAnsi="Times New Roman" w:cs="Times New Roman"/>
                <w:sz w:val="20"/>
                <w:szCs w:val="20"/>
              </w:rPr>
            </w:pPr>
          </w:p>
        </w:tc>
        <w:tc>
          <w:tcPr>
            <w:tcW w:w="2850" w:type="dxa"/>
            <w:shd w:val="clear" w:color="auto" w:fill="auto"/>
          </w:tcPr>
          <w:p w14:paraId="7B282690" w14:textId="77777777" w:rsidR="00522C39" w:rsidRPr="00A63337" w:rsidRDefault="002E7E77" w:rsidP="001339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E7E77">
              <w:rPr>
                <w:rFonts w:ascii="Times New Roman" w:hAnsi="Times New Roman" w:cs="Times New Roman"/>
                <w:sz w:val="20"/>
                <w:szCs w:val="20"/>
              </w:rPr>
              <w:t>Degraded</w:t>
            </w:r>
            <w:proofErr w:type="spellEnd"/>
            <w:r w:rsidRPr="002E7E77">
              <w:rPr>
                <w:rFonts w:ascii="Times New Roman" w:hAnsi="Times New Roman" w:cs="Times New Roman"/>
                <w:sz w:val="20"/>
                <w:szCs w:val="20"/>
              </w:rPr>
              <w:t xml:space="preserve"> </w:t>
            </w:r>
            <w:proofErr w:type="spellStart"/>
            <w:r w:rsidRPr="002E7E77">
              <w:rPr>
                <w:rFonts w:ascii="Times New Roman" w:hAnsi="Times New Roman" w:cs="Times New Roman"/>
                <w:sz w:val="20"/>
                <w:szCs w:val="20"/>
              </w:rPr>
              <w:t>forest</w:t>
            </w:r>
            <w:proofErr w:type="spellEnd"/>
          </w:p>
        </w:tc>
        <w:tc>
          <w:tcPr>
            <w:tcW w:w="2268" w:type="dxa"/>
            <w:shd w:val="clear" w:color="auto" w:fill="auto"/>
          </w:tcPr>
          <w:p w14:paraId="4E5C661C" w14:textId="77777777" w:rsidR="00522C39" w:rsidRPr="00A63337" w:rsidRDefault="00975E28" w:rsidP="005F03A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Medium</w:t>
            </w:r>
          </w:p>
        </w:tc>
        <w:tc>
          <w:tcPr>
            <w:tcW w:w="1024" w:type="dxa"/>
            <w:shd w:val="clear" w:color="auto" w:fill="auto"/>
          </w:tcPr>
          <w:p w14:paraId="49C62D7E" w14:textId="77777777" w:rsidR="00522C39" w:rsidRPr="00A63337" w:rsidRDefault="00522C39" w:rsidP="00A073C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337">
              <w:rPr>
                <w:rFonts w:ascii="Times New Roman" w:hAnsi="Times New Roman" w:cs="Times New Roman"/>
                <w:sz w:val="20"/>
                <w:szCs w:val="20"/>
              </w:rPr>
              <w:t>2</w:t>
            </w:r>
          </w:p>
        </w:tc>
      </w:tr>
      <w:tr w:rsidR="00266026" w:rsidRPr="00A63337" w14:paraId="3DF30A92" w14:textId="77777777" w:rsidTr="009A4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Merge/>
            <w:shd w:val="clear" w:color="auto" w:fill="auto"/>
          </w:tcPr>
          <w:p w14:paraId="7A53BBCC" w14:textId="77777777" w:rsidR="00522C39" w:rsidRPr="00A63337" w:rsidRDefault="00522C39" w:rsidP="00522C39">
            <w:pPr>
              <w:spacing w:line="360" w:lineRule="auto"/>
              <w:jc w:val="both"/>
              <w:rPr>
                <w:rFonts w:ascii="Times New Roman" w:hAnsi="Times New Roman" w:cs="Times New Roman"/>
                <w:sz w:val="20"/>
                <w:szCs w:val="20"/>
              </w:rPr>
            </w:pPr>
          </w:p>
        </w:tc>
        <w:tc>
          <w:tcPr>
            <w:tcW w:w="2850" w:type="dxa"/>
            <w:shd w:val="clear" w:color="auto" w:fill="auto"/>
          </w:tcPr>
          <w:p w14:paraId="79588A60" w14:textId="77777777" w:rsidR="00522C39" w:rsidRPr="00A63337" w:rsidRDefault="002E7E77" w:rsidP="001339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2E7E77">
              <w:rPr>
                <w:rFonts w:ascii="Times New Roman" w:hAnsi="Times New Roman" w:cs="Times New Roman"/>
                <w:sz w:val="20"/>
                <w:szCs w:val="20"/>
              </w:rPr>
              <w:t>Crop</w:t>
            </w:r>
            <w:proofErr w:type="spellEnd"/>
            <w:r w:rsidRPr="002E7E77">
              <w:rPr>
                <w:rFonts w:ascii="Times New Roman" w:hAnsi="Times New Roman" w:cs="Times New Roman"/>
                <w:sz w:val="20"/>
                <w:szCs w:val="20"/>
              </w:rPr>
              <w:t xml:space="preserve"> </w:t>
            </w:r>
            <w:proofErr w:type="spellStart"/>
            <w:r w:rsidRPr="002E7E77">
              <w:rPr>
                <w:rFonts w:ascii="Times New Roman" w:hAnsi="Times New Roman" w:cs="Times New Roman"/>
                <w:sz w:val="20"/>
                <w:szCs w:val="20"/>
              </w:rPr>
              <w:t>mosaic</w:t>
            </w:r>
            <w:proofErr w:type="spellEnd"/>
          </w:p>
        </w:tc>
        <w:tc>
          <w:tcPr>
            <w:tcW w:w="2268" w:type="dxa"/>
            <w:shd w:val="clear" w:color="auto" w:fill="auto"/>
          </w:tcPr>
          <w:p w14:paraId="54C17C16" w14:textId="77777777" w:rsidR="00522C39" w:rsidRPr="00A63337" w:rsidRDefault="00CE1838" w:rsidP="005F03A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Pr>
                <w:rFonts w:ascii="Times New Roman" w:hAnsi="Times New Roman" w:cs="Times New Roman"/>
                <w:sz w:val="20"/>
                <w:szCs w:val="20"/>
              </w:rPr>
              <w:t>strong</w:t>
            </w:r>
            <w:proofErr w:type="spellEnd"/>
          </w:p>
        </w:tc>
        <w:tc>
          <w:tcPr>
            <w:tcW w:w="1024" w:type="dxa"/>
            <w:shd w:val="clear" w:color="auto" w:fill="auto"/>
          </w:tcPr>
          <w:p w14:paraId="1DC23189" w14:textId="77777777" w:rsidR="00522C39" w:rsidRPr="00A63337" w:rsidRDefault="00522C39" w:rsidP="00A073C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3337">
              <w:rPr>
                <w:rFonts w:ascii="Times New Roman" w:hAnsi="Times New Roman" w:cs="Times New Roman"/>
                <w:sz w:val="20"/>
                <w:szCs w:val="20"/>
              </w:rPr>
              <w:t>3</w:t>
            </w:r>
          </w:p>
        </w:tc>
      </w:tr>
      <w:tr w:rsidR="00266026" w:rsidRPr="00A63337" w14:paraId="0F9CF56F" w14:textId="77777777" w:rsidTr="009A4204">
        <w:tc>
          <w:tcPr>
            <w:cnfStyle w:val="001000000000" w:firstRow="0" w:lastRow="0" w:firstColumn="1" w:lastColumn="0" w:oddVBand="0" w:evenVBand="0" w:oddHBand="0" w:evenHBand="0" w:firstRowFirstColumn="0" w:firstRowLastColumn="0" w:lastRowFirstColumn="0" w:lastRowLastColumn="0"/>
            <w:tcW w:w="3070" w:type="dxa"/>
            <w:vMerge/>
            <w:shd w:val="clear" w:color="auto" w:fill="auto"/>
          </w:tcPr>
          <w:p w14:paraId="2FE9468D" w14:textId="77777777" w:rsidR="00522C39" w:rsidRPr="00A63337" w:rsidRDefault="00522C39" w:rsidP="00522C39">
            <w:pPr>
              <w:spacing w:line="360" w:lineRule="auto"/>
              <w:jc w:val="both"/>
              <w:rPr>
                <w:rFonts w:ascii="Times New Roman" w:hAnsi="Times New Roman" w:cs="Times New Roman"/>
                <w:sz w:val="20"/>
                <w:szCs w:val="20"/>
              </w:rPr>
            </w:pPr>
          </w:p>
        </w:tc>
        <w:tc>
          <w:tcPr>
            <w:tcW w:w="2850" w:type="dxa"/>
            <w:shd w:val="clear" w:color="auto" w:fill="auto"/>
          </w:tcPr>
          <w:p w14:paraId="23445BF4" w14:textId="77777777" w:rsidR="00522C39" w:rsidRPr="00A63337" w:rsidRDefault="002E7E77" w:rsidP="001339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7E77">
              <w:rPr>
                <w:rFonts w:ascii="Times New Roman" w:hAnsi="Times New Roman" w:cs="Times New Roman"/>
                <w:sz w:val="20"/>
                <w:szCs w:val="20"/>
              </w:rPr>
              <w:t xml:space="preserve">Habitats / </w:t>
            </w:r>
            <w:proofErr w:type="spellStart"/>
            <w:r w:rsidRPr="002E7E77">
              <w:rPr>
                <w:rFonts w:ascii="Times New Roman" w:hAnsi="Times New Roman" w:cs="Times New Roman"/>
                <w:sz w:val="20"/>
                <w:szCs w:val="20"/>
              </w:rPr>
              <w:t>bare</w:t>
            </w:r>
            <w:proofErr w:type="spellEnd"/>
            <w:r w:rsidRPr="002E7E77">
              <w:rPr>
                <w:rFonts w:ascii="Times New Roman" w:hAnsi="Times New Roman" w:cs="Times New Roman"/>
                <w:sz w:val="20"/>
                <w:szCs w:val="20"/>
              </w:rPr>
              <w:t xml:space="preserve"> </w:t>
            </w:r>
            <w:proofErr w:type="spellStart"/>
            <w:r w:rsidRPr="002E7E77">
              <w:rPr>
                <w:rFonts w:ascii="Times New Roman" w:hAnsi="Times New Roman" w:cs="Times New Roman"/>
                <w:sz w:val="20"/>
                <w:szCs w:val="20"/>
              </w:rPr>
              <w:t>soil</w:t>
            </w:r>
            <w:proofErr w:type="spellEnd"/>
          </w:p>
        </w:tc>
        <w:tc>
          <w:tcPr>
            <w:tcW w:w="2268" w:type="dxa"/>
            <w:shd w:val="clear" w:color="auto" w:fill="auto"/>
          </w:tcPr>
          <w:p w14:paraId="1088531F" w14:textId="77777777" w:rsidR="00522C39" w:rsidRPr="00A63337" w:rsidRDefault="00CE1838" w:rsidP="005F03A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Very </w:t>
            </w:r>
            <w:r w:rsidRPr="00CE1838">
              <w:rPr>
                <w:rFonts w:ascii="Times New Roman" w:hAnsi="Times New Roman" w:cs="Times New Roman"/>
                <w:sz w:val="20"/>
                <w:szCs w:val="20"/>
              </w:rPr>
              <w:t>Strong</w:t>
            </w:r>
          </w:p>
        </w:tc>
        <w:tc>
          <w:tcPr>
            <w:tcW w:w="1024" w:type="dxa"/>
            <w:shd w:val="clear" w:color="auto" w:fill="auto"/>
          </w:tcPr>
          <w:p w14:paraId="58E97792" w14:textId="77777777" w:rsidR="00522C39" w:rsidRPr="00A63337" w:rsidRDefault="00522C39" w:rsidP="00A073C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337">
              <w:rPr>
                <w:rFonts w:ascii="Times New Roman" w:hAnsi="Times New Roman" w:cs="Times New Roman"/>
                <w:sz w:val="20"/>
                <w:szCs w:val="20"/>
              </w:rPr>
              <w:t>4</w:t>
            </w:r>
          </w:p>
        </w:tc>
      </w:tr>
      <w:tr w:rsidR="00266026" w:rsidRPr="00A63337" w14:paraId="5742DC24" w14:textId="77777777" w:rsidTr="009A4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Merge w:val="restart"/>
            <w:shd w:val="clear" w:color="auto" w:fill="auto"/>
          </w:tcPr>
          <w:p w14:paraId="13804B30" w14:textId="77777777" w:rsidR="00A073CA" w:rsidRPr="00A63337" w:rsidRDefault="00A073CA" w:rsidP="00A073CA">
            <w:pPr>
              <w:spacing w:line="360" w:lineRule="auto"/>
              <w:jc w:val="both"/>
              <w:rPr>
                <w:rFonts w:ascii="Times New Roman" w:hAnsi="Times New Roman" w:cs="Times New Roman"/>
                <w:sz w:val="20"/>
                <w:szCs w:val="20"/>
              </w:rPr>
            </w:pPr>
          </w:p>
          <w:p w14:paraId="3BD13C31" w14:textId="77777777" w:rsidR="00A073CA" w:rsidRPr="00A63337" w:rsidRDefault="00BE39B0" w:rsidP="00A073CA">
            <w:pPr>
              <w:pStyle w:val="Titre5"/>
              <w:tabs>
                <w:tab w:val="left" w:pos="1080"/>
                <w:tab w:val="left" w:pos="1530"/>
              </w:tabs>
              <w:outlineLvl w:val="4"/>
              <w:rPr>
                <w:rFonts w:cs="Times New Roman"/>
                <w:sz w:val="20"/>
                <w:szCs w:val="20"/>
              </w:rPr>
            </w:pPr>
            <w:proofErr w:type="spellStart"/>
            <w:r>
              <w:rPr>
                <w:rFonts w:cs="Times New Roman"/>
                <w:sz w:val="20"/>
                <w:szCs w:val="20"/>
              </w:rPr>
              <w:t>Slope</w:t>
            </w:r>
            <w:proofErr w:type="spellEnd"/>
            <w:r>
              <w:rPr>
                <w:rFonts w:cs="Times New Roman"/>
                <w:sz w:val="20"/>
                <w:szCs w:val="20"/>
              </w:rPr>
              <w:t xml:space="preserve"> </w:t>
            </w:r>
            <w:proofErr w:type="spellStart"/>
            <w:r>
              <w:rPr>
                <w:rFonts w:cs="Times New Roman"/>
                <w:sz w:val="20"/>
                <w:szCs w:val="20"/>
              </w:rPr>
              <w:t>exposure</w:t>
            </w:r>
            <w:proofErr w:type="spellEnd"/>
            <w:r w:rsidR="00A073CA" w:rsidRPr="00A63337">
              <w:rPr>
                <w:rFonts w:cs="Times New Roman"/>
                <w:sz w:val="20"/>
                <w:szCs w:val="20"/>
              </w:rPr>
              <w:t xml:space="preserve"> (EP)</w:t>
            </w:r>
          </w:p>
          <w:p w14:paraId="64FEEFC7" w14:textId="77777777" w:rsidR="00266026" w:rsidRPr="00A63337" w:rsidRDefault="00266026" w:rsidP="00266026">
            <w:pPr>
              <w:rPr>
                <w:rFonts w:ascii="Times New Roman" w:hAnsi="Times New Roman" w:cs="Times New Roman"/>
                <w:sz w:val="20"/>
                <w:szCs w:val="20"/>
              </w:rPr>
            </w:pPr>
            <w:r w:rsidRPr="00A63337">
              <w:rPr>
                <w:rFonts w:ascii="Times New Roman" w:hAnsi="Times New Roman" w:cs="Times New Roman"/>
                <w:iCs/>
                <w:sz w:val="20"/>
                <w:szCs w:val="20"/>
              </w:rPr>
              <w:t>(</w:t>
            </w:r>
            <w:proofErr w:type="spellStart"/>
            <w:r w:rsidRPr="00A63337">
              <w:rPr>
                <w:rFonts w:ascii="Times New Roman" w:hAnsi="Times New Roman" w:cs="Times New Roman"/>
                <w:iCs/>
                <w:sz w:val="20"/>
                <w:szCs w:val="20"/>
              </w:rPr>
              <w:t>BouKheir</w:t>
            </w:r>
            <w:proofErr w:type="spellEnd"/>
            <w:r w:rsidRPr="00A63337">
              <w:rPr>
                <w:rFonts w:ascii="Times New Roman" w:hAnsi="Times New Roman" w:cs="Times New Roman"/>
                <w:iCs/>
                <w:sz w:val="20"/>
                <w:szCs w:val="20"/>
              </w:rPr>
              <w:t xml:space="preserve"> et </w:t>
            </w:r>
            <w:r w:rsidRPr="00A63337">
              <w:rPr>
                <w:rFonts w:ascii="Times New Roman" w:hAnsi="Times New Roman" w:cs="Times New Roman"/>
                <w:sz w:val="20"/>
                <w:szCs w:val="20"/>
              </w:rPr>
              <w:t>al</w:t>
            </w:r>
            <w:r w:rsidRPr="00A63337">
              <w:rPr>
                <w:rFonts w:ascii="Times New Roman" w:hAnsi="Times New Roman" w:cs="Times New Roman"/>
                <w:iCs/>
                <w:sz w:val="20"/>
                <w:szCs w:val="20"/>
              </w:rPr>
              <w:t>. ,2008).</w:t>
            </w:r>
          </w:p>
          <w:p w14:paraId="2341862D" w14:textId="77777777" w:rsidR="00A073CA" w:rsidRPr="00A63337" w:rsidRDefault="00A073CA" w:rsidP="00A073CA">
            <w:pPr>
              <w:spacing w:line="360" w:lineRule="auto"/>
              <w:jc w:val="both"/>
              <w:rPr>
                <w:rFonts w:ascii="Times New Roman" w:hAnsi="Times New Roman" w:cs="Times New Roman"/>
                <w:sz w:val="20"/>
                <w:szCs w:val="20"/>
              </w:rPr>
            </w:pPr>
          </w:p>
        </w:tc>
        <w:tc>
          <w:tcPr>
            <w:tcW w:w="2850" w:type="dxa"/>
            <w:shd w:val="clear" w:color="auto" w:fill="auto"/>
          </w:tcPr>
          <w:p w14:paraId="23C540DE" w14:textId="77777777" w:rsidR="00A073CA" w:rsidRPr="00A63337" w:rsidRDefault="002E7E77" w:rsidP="00A073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North</w:t>
            </w:r>
          </w:p>
        </w:tc>
        <w:tc>
          <w:tcPr>
            <w:tcW w:w="2268" w:type="dxa"/>
            <w:shd w:val="clear" w:color="auto" w:fill="auto"/>
          </w:tcPr>
          <w:p w14:paraId="61565A4A" w14:textId="77777777" w:rsidR="00A073CA" w:rsidRPr="00A63337" w:rsidRDefault="00975E28" w:rsidP="00A073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Low</w:t>
            </w:r>
          </w:p>
        </w:tc>
        <w:tc>
          <w:tcPr>
            <w:tcW w:w="1024" w:type="dxa"/>
            <w:shd w:val="clear" w:color="auto" w:fill="auto"/>
          </w:tcPr>
          <w:p w14:paraId="48D2BA53" w14:textId="77777777" w:rsidR="00A073CA" w:rsidRPr="00A63337" w:rsidRDefault="00A073CA" w:rsidP="00A073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sidRPr="00A63337">
              <w:rPr>
                <w:rFonts w:ascii="Times New Roman" w:eastAsia="Times New Roman" w:hAnsi="Times New Roman" w:cs="Times New Roman"/>
                <w:color w:val="000000"/>
                <w:sz w:val="20"/>
                <w:szCs w:val="20"/>
                <w:lang w:val="fr-FR" w:eastAsia="fr-FR"/>
              </w:rPr>
              <w:t>1</w:t>
            </w:r>
          </w:p>
        </w:tc>
      </w:tr>
      <w:tr w:rsidR="00266026" w:rsidRPr="00A63337" w14:paraId="5540ACF7" w14:textId="77777777" w:rsidTr="009A4204">
        <w:tc>
          <w:tcPr>
            <w:cnfStyle w:val="001000000000" w:firstRow="0" w:lastRow="0" w:firstColumn="1" w:lastColumn="0" w:oddVBand="0" w:evenVBand="0" w:oddHBand="0" w:evenHBand="0" w:firstRowFirstColumn="0" w:firstRowLastColumn="0" w:lastRowFirstColumn="0" w:lastRowLastColumn="0"/>
            <w:tcW w:w="3070" w:type="dxa"/>
            <w:vMerge/>
            <w:shd w:val="clear" w:color="auto" w:fill="auto"/>
          </w:tcPr>
          <w:p w14:paraId="3B0430B0" w14:textId="77777777" w:rsidR="00A073CA" w:rsidRPr="00A63337" w:rsidRDefault="00A073CA" w:rsidP="00A073CA">
            <w:pPr>
              <w:spacing w:line="360" w:lineRule="auto"/>
              <w:jc w:val="both"/>
              <w:rPr>
                <w:rFonts w:ascii="Times New Roman" w:hAnsi="Times New Roman" w:cs="Times New Roman"/>
                <w:sz w:val="20"/>
                <w:szCs w:val="20"/>
              </w:rPr>
            </w:pPr>
          </w:p>
        </w:tc>
        <w:tc>
          <w:tcPr>
            <w:tcW w:w="2850" w:type="dxa"/>
            <w:shd w:val="clear" w:color="auto" w:fill="auto"/>
          </w:tcPr>
          <w:p w14:paraId="2ACCA116" w14:textId="77777777" w:rsidR="00A073CA" w:rsidRPr="00A63337" w:rsidRDefault="002E7E77" w:rsidP="00A0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Nord East</w:t>
            </w:r>
          </w:p>
        </w:tc>
        <w:tc>
          <w:tcPr>
            <w:tcW w:w="2268" w:type="dxa"/>
            <w:shd w:val="clear" w:color="auto" w:fill="auto"/>
          </w:tcPr>
          <w:p w14:paraId="074C97F8" w14:textId="77777777" w:rsidR="00A073CA" w:rsidRPr="00A63337" w:rsidRDefault="00975E28" w:rsidP="00A0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Low</w:t>
            </w:r>
          </w:p>
        </w:tc>
        <w:tc>
          <w:tcPr>
            <w:tcW w:w="1024" w:type="dxa"/>
            <w:shd w:val="clear" w:color="auto" w:fill="auto"/>
          </w:tcPr>
          <w:p w14:paraId="206EC9CE" w14:textId="77777777" w:rsidR="00A073CA" w:rsidRPr="00A63337" w:rsidRDefault="00A073CA" w:rsidP="00A0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sidRPr="00A63337">
              <w:rPr>
                <w:rFonts w:ascii="Times New Roman" w:eastAsia="Times New Roman" w:hAnsi="Times New Roman" w:cs="Times New Roman"/>
                <w:color w:val="000000"/>
                <w:sz w:val="20"/>
                <w:szCs w:val="20"/>
                <w:lang w:val="fr-FR" w:eastAsia="fr-FR"/>
              </w:rPr>
              <w:t>1</w:t>
            </w:r>
          </w:p>
        </w:tc>
      </w:tr>
      <w:tr w:rsidR="00266026" w:rsidRPr="00A63337" w14:paraId="1D185208" w14:textId="77777777" w:rsidTr="009A4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Merge/>
            <w:shd w:val="clear" w:color="auto" w:fill="auto"/>
          </w:tcPr>
          <w:p w14:paraId="2D38645C" w14:textId="77777777" w:rsidR="00A073CA" w:rsidRPr="00A63337" w:rsidRDefault="00A073CA" w:rsidP="00A073CA">
            <w:pPr>
              <w:spacing w:line="360" w:lineRule="auto"/>
              <w:jc w:val="both"/>
              <w:rPr>
                <w:rFonts w:ascii="Times New Roman" w:hAnsi="Times New Roman" w:cs="Times New Roman"/>
                <w:sz w:val="20"/>
                <w:szCs w:val="20"/>
              </w:rPr>
            </w:pPr>
          </w:p>
        </w:tc>
        <w:tc>
          <w:tcPr>
            <w:tcW w:w="2850" w:type="dxa"/>
            <w:shd w:val="clear" w:color="auto" w:fill="auto"/>
          </w:tcPr>
          <w:p w14:paraId="676EF516" w14:textId="77777777" w:rsidR="00A073CA" w:rsidRPr="00A63337" w:rsidRDefault="002E7E77" w:rsidP="00A073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East</w:t>
            </w:r>
          </w:p>
        </w:tc>
        <w:tc>
          <w:tcPr>
            <w:tcW w:w="2268" w:type="dxa"/>
            <w:shd w:val="clear" w:color="auto" w:fill="auto"/>
          </w:tcPr>
          <w:p w14:paraId="26BD3AC4" w14:textId="77777777" w:rsidR="00A073CA" w:rsidRPr="00A63337" w:rsidRDefault="00975E28" w:rsidP="00A073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Medium</w:t>
            </w:r>
          </w:p>
        </w:tc>
        <w:tc>
          <w:tcPr>
            <w:tcW w:w="1024" w:type="dxa"/>
            <w:shd w:val="clear" w:color="auto" w:fill="auto"/>
          </w:tcPr>
          <w:p w14:paraId="448428A6" w14:textId="77777777" w:rsidR="00A073CA" w:rsidRPr="00A63337" w:rsidRDefault="00A073CA" w:rsidP="00A073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sidRPr="00A63337">
              <w:rPr>
                <w:rFonts w:ascii="Times New Roman" w:eastAsia="Times New Roman" w:hAnsi="Times New Roman" w:cs="Times New Roman"/>
                <w:color w:val="000000"/>
                <w:sz w:val="20"/>
                <w:szCs w:val="20"/>
                <w:lang w:val="fr-FR" w:eastAsia="fr-FR"/>
              </w:rPr>
              <w:t>2</w:t>
            </w:r>
          </w:p>
        </w:tc>
      </w:tr>
      <w:tr w:rsidR="00266026" w:rsidRPr="00A63337" w14:paraId="6C39C56C" w14:textId="77777777" w:rsidTr="009A4204">
        <w:tc>
          <w:tcPr>
            <w:cnfStyle w:val="001000000000" w:firstRow="0" w:lastRow="0" w:firstColumn="1" w:lastColumn="0" w:oddVBand="0" w:evenVBand="0" w:oddHBand="0" w:evenHBand="0" w:firstRowFirstColumn="0" w:firstRowLastColumn="0" w:lastRowFirstColumn="0" w:lastRowLastColumn="0"/>
            <w:tcW w:w="3070" w:type="dxa"/>
            <w:vMerge/>
            <w:shd w:val="clear" w:color="auto" w:fill="auto"/>
          </w:tcPr>
          <w:p w14:paraId="490FBBB2" w14:textId="77777777" w:rsidR="00A073CA" w:rsidRPr="00A63337" w:rsidRDefault="00A073CA" w:rsidP="00A073CA">
            <w:pPr>
              <w:spacing w:line="360" w:lineRule="auto"/>
              <w:jc w:val="both"/>
              <w:rPr>
                <w:rFonts w:ascii="Times New Roman" w:hAnsi="Times New Roman" w:cs="Times New Roman"/>
                <w:sz w:val="20"/>
                <w:szCs w:val="20"/>
              </w:rPr>
            </w:pPr>
          </w:p>
        </w:tc>
        <w:tc>
          <w:tcPr>
            <w:tcW w:w="2850" w:type="dxa"/>
            <w:shd w:val="clear" w:color="auto" w:fill="auto"/>
          </w:tcPr>
          <w:p w14:paraId="7BA07DBE" w14:textId="77777777" w:rsidR="00A073CA" w:rsidRPr="00A63337" w:rsidRDefault="004F2DAE" w:rsidP="00A0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South</w:t>
            </w:r>
            <w:r w:rsidR="00A073CA" w:rsidRPr="00A63337">
              <w:rPr>
                <w:rFonts w:ascii="Times New Roman" w:eastAsia="Times New Roman" w:hAnsi="Times New Roman" w:cs="Times New Roman"/>
                <w:color w:val="000000"/>
                <w:sz w:val="20"/>
                <w:szCs w:val="20"/>
                <w:lang w:val="fr-FR" w:eastAsia="fr-FR"/>
              </w:rPr>
              <w:t xml:space="preserve"> E</w:t>
            </w:r>
            <w:r>
              <w:rPr>
                <w:rFonts w:ascii="Times New Roman" w:eastAsia="Times New Roman" w:hAnsi="Times New Roman" w:cs="Times New Roman"/>
                <w:color w:val="000000"/>
                <w:sz w:val="20"/>
                <w:szCs w:val="20"/>
                <w:lang w:val="fr-FR" w:eastAsia="fr-FR"/>
              </w:rPr>
              <w:t>a</w:t>
            </w:r>
            <w:r w:rsidR="00A073CA" w:rsidRPr="00A63337">
              <w:rPr>
                <w:rFonts w:ascii="Times New Roman" w:eastAsia="Times New Roman" w:hAnsi="Times New Roman" w:cs="Times New Roman"/>
                <w:color w:val="000000"/>
                <w:sz w:val="20"/>
                <w:szCs w:val="20"/>
                <w:lang w:val="fr-FR" w:eastAsia="fr-FR"/>
              </w:rPr>
              <w:t>st</w:t>
            </w:r>
          </w:p>
        </w:tc>
        <w:tc>
          <w:tcPr>
            <w:tcW w:w="2268" w:type="dxa"/>
            <w:shd w:val="clear" w:color="auto" w:fill="auto"/>
          </w:tcPr>
          <w:p w14:paraId="5704D94F" w14:textId="77777777" w:rsidR="00A073CA" w:rsidRPr="00A63337" w:rsidRDefault="00975E28" w:rsidP="00A0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Medium</w:t>
            </w:r>
          </w:p>
        </w:tc>
        <w:tc>
          <w:tcPr>
            <w:tcW w:w="1024" w:type="dxa"/>
            <w:shd w:val="clear" w:color="auto" w:fill="auto"/>
          </w:tcPr>
          <w:p w14:paraId="70118C21" w14:textId="77777777" w:rsidR="00A073CA" w:rsidRPr="00A63337" w:rsidRDefault="00A073CA" w:rsidP="00A0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sidRPr="00A63337">
              <w:rPr>
                <w:rFonts w:ascii="Times New Roman" w:eastAsia="Times New Roman" w:hAnsi="Times New Roman" w:cs="Times New Roman"/>
                <w:color w:val="000000"/>
                <w:sz w:val="20"/>
                <w:szCs w:val="20"/>
                <w:lang w:val="fr-FR" w:eastAsia="fr-FR"/>
              </w:rPr>
              <w:t>2</w:t>
            </w:r>
          </w:p>
        </w:tc>
      </w:tr>
      <w:tr w:rsidR="00266026" w:rsidRPr="00A63337" w14:paraId="00B1A926" w14:textId="77777777" w:rsidTr="009A4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Merge/>
            <w:shd w:val="clear" w:color="auto" w:fill="auto"/>
          </w:tcPr>
          <w:p w14:paraId="7F57AEC0" w14:textId="77777777" w:rsidR="00A073CA" w:rsidRPr="00A63337" w:rsidRDefault="00A073CA" w:rsidP="00A073CA">
            <w:pPr>
              <w:spacing w:line="360" w:lineRule="auto"/>
              <w:jc w:val="both"/>
              <w:rPr>
                <w:rFonts w:ascii="Times New Roman" w:hAnsi="Times New Roman" w:cs="Times New Roman"/>
                <w:sz w:val="20"/>
                <w:szCs w:val="20"/>
              </w:rPr>
            </w:pPr>
          </w:p>
        </w:tc>
        <w:tc>
          <w:tcPr>
            <w:tcW w:w="2850" w:type="dxa"/>
            <w:shd w:val="clear" w:color="auto" w:fill="auto"/>
          </w:tcPr>
          <w:p w14:paraId="61D7F8F4" w14:textId="77777777" w:rsidR="00A073CA" w:rsidRPr="00A63337" w:rsidRDefault="004F2DAE" w:rsidP="00A073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South</w:t>
            </w:r>
          </w:p>
        </w:tc>
        <w:tc>
          <w:tcPr>
            <w:tcW w:w="2268" w:type="dxa"/>
            <w:shd w:val="clear" w:color="auto" w:fill="auto"/>
          </w:tcPr>
          <w:p w14:paraId="35769690" w14:textId="77777777" w:rsidR="00A073CA" w:rsidRPr="00A63337" w:rsidRDefault="00CE1838" w:rsidP="00A073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sidRPr="00CE1838">
              <w:rPr>
                <w:rFonts w:ascii="Times New Roman" w:eastAsia="Times New Roman" w:hAnsi="Times New Roman" w:cs="Times New Roman"/>
                <w:color w:val="000000"/>
                <w:sz w:val="20"/>
                <w:szCs w:val="20"/>
                <w:lang w:val="fr-FR" w:eastAsia="fr-FR"/>
              </w:rPr>
              <w:t>Strong</w:t>
            </w:r>
          </w:p>
        </w:tc>
        <w:tc>
          <w:tcPr>
            <w:tcW w:w="1024" w:type="dxa"/>
            <w:shd w:val="clear" w:color="auto" w:fill="auto"/>
          </w:tcPr>
          <w:p w14:paraId="217AD7B3" w14:textId="77777777" w:rsidR="00A073CA" w:rsidRPr="00A63337" w:rsidRDefault="00A073CA" w:rsidP="00A073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sidRPr="00A63337">
              <w:rPr>
                <w:rFonts w:ascii="Times New Roman" w:eastAsia="Times New Roman" w:hAnsi="Times New Roman" w:cs="Times New Roman"/>
                <w:color w:val="000000"/>
                <w:sz w:val="20"/>
                <w:szCs w:val="20"/>
                <w:lang w:val="fr-FR" w:eastAsia="fr-FR"/>
              </w:rPr>
              <w:t xml:space="preserve"> 3</w:t>
            </w:r>
          </w:p>
        </w:tc>
      </w:tr>
      <w:tr w:rsidR="00266026" w:rsidRPr="00A63337" w14:paraId="3BEE0708" w14:textId="77777777" w:rsidTr="009A4204">
        <w:tc>
          <w:tcPr>
            <w:cnfStyle w:val="001000000000" w:firstRow="0" w:lastRow="0" w:firstColumn="1" w:lastColumn="0" w:oddVBand="0" w:evenVBand="0" w:oddHBand="0" w:evenHBand="0" w:firstRowFirstColumn="0" w:firstRowLastColumn="0" w:lastRowFirstColumn="0" w:lastRowLastColumn="0"/>
            <w:tcW w:w="3070" w:type="dxa"/>
            <w:vMerge/>
            <w:shd w:val="clear" w:color="auto" w:fill="auto"/>
          </w:tcPr>
          <w:p w14:paraId="3AB2D658" w14:textId="77777777" w:rsidR="00A073CA" w:rsidRPr="00A63337" w:rsidRDefault="00A073CA" w:rsidP="00A073CA">
            <w:pPr>
              <w:spacing w:line="360" w:lineRule="auto"/>
              <w:jc w:val="both"/>
              <w:rPr>
                <w:rFonts w:ascii="Times New Roman" w:hAnsi="Times New Roman" w:cs="Times New Roman"/>
                <w:sz w:val="20"/>
                <w:szCs w:val="20"/>
              </w:rPr>
            </w:pPr>
          </w:p>
        </w:tc>
        <w:tc>
          <w:tcPr>
            <w:tcW w:w="2850" w:type="dxa"/>
            <w:shd w:val="clear" w:color="auto" w:fill="auto"/>
          </w:tcPr>
          <w:p w14:paraId="79D5C901" w14:textId="77777777" w:rsidR="00A073CA" w:rsidRPr="00A63337" w:rsidRDefault="004F2DAE" w:rsidP="00A0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 xml:space="preserve">South </w:t>
            </w:r>
            <w:proofErr w:type="spellStart"/>
            <w:r>
              <w:rPr>
                <w:rFonts w:ascii="Times New Roman" w:eastAsia="Times New Roman" w:hAnsi="Times New Roman" w:cs="Times New Roman"/>
                <w:color w:val="000000"/>
                <w:sz w:val="20"/>
                <w:szCs w:val="20"/>
                <w:lang w:val="fr-FR" w:eastAsia="fr-FR"/>
              </w:rPr>
              <w:t>west</w:t>
            </w:r>
            <w:proofErr w:type="spellEnd"/>
          </w:p>
        </w:tc>
        <w:tc>
          <w:tcPr>
            <w:tcW w:w="2268" w:type="dxa"/>
            <w:shd w:val="clear" w:color="auto" w:fill="auto"/>
          </w:tcPr>
          <w:p w14:paraId="198D2B45" w14:textId="77777777" w:rsidR="00A073CA" w:rsidRPr="00A63337" w:rsidRDefault="00CE1838" w:rsidP="00A0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sidRPr="00CE1838">
              <w:rPr>
                <w:rFonts w:ascii="Times New Roman" w:eastAsia="Times New Roman" w:hAnsi="Times New Roman" w:cs="Times New Roman"/>
                <w:color w:val="000000"/>
                <w:sz w:val="20"/>
                <w:szCs w:val="20"/>
                <w:lang w:val="fr-FR" w:eastAsia="fr-FR"/>
              </w:rPr>
              <w:t>Strong</w:t>
            </w:r>
          </w:p>
        </w:tc>
        <w:tc>
          <w:tcPr>
            <w:tcW w:w="1024" w:type="dxa"/>
            <w:shd w:val="clear" w:color="auto" w:fill="auto"/>
          </w:tcPr>
          <w:p w14:paraId="57C1ABF0" w14:textId="77777777" w:rsidR="00A073CA" w:rsidRPr="00A63337" w:rsidRDefault="009A4204" w:rsidP="00A0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 xml:space="preserve"> </w:t>
            </w:r>
            <w:r w:rsidR="00A073CA" w:rsidRPr="00A63337">
              <w:rPr>
                <w:rFonts w:ascii="Times New Roman" w:eastAsia="Times New Roman" w:hAnsi="Times New Roman" w:cs="Times New Roman"/>
                <w:color w:val="000000"/>
                <w:sz w:val="20"/>
                <w:szCs w:val="20"/>
                <w:lang w:val="fr-FR" w:eastAsia="fr-FR"/>
              </w:rPr>
              <w:t>3</w:t>
            </w:r>
          </w:p>
        </w:tc>
      </w:tr>
      <w:tr w:rsidR="00266026" w:rsidRPr="00A63337" w14:paraId="534C8BC3" w14:textId="77777777" w:rsidTr="009A4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Merge/>
            <w:shd w:val="clear" w:color="auto" w:fill="auto"/>
          </w:tcPr>
          <w:p w14:paraId="35908683" w14:textId="77777777" w:rsidR="00A073CA" w:rsidRPr="00A63337" w:rsidRDefault="00A073CA" w:rsidP="00A073CA">
            <w:pPr>
              <w:spacing w:line="360" w:lineRule="auto"/>
              <w:jc w:val="both"/>
              <w:rPr>
                <w:rFonts w:ascii="Times New Roman" w:hAnsi="Times New Roman" w:cs="Times New Roman"/>
                <w:sz w:val="20"/>
                <w:szCs w:val="20"/>
              </w:rPr>
            </w:pPr>
          </w:p>
        </w:tc>
        <w:tc>
          <w:tcPr>
            <w:tcW w:w="2850" w:type="dxa"/>
            <w:shd w:val="clear" w:color="auto" w:fill="auto"/>
          </w:tcPr>
          <w:p w14:paraId="048529CF" w14:textId="77777777" w:rsidR="00A073CA" w:rsidRPr="00A63337" w:rsidRDefault="008A100A" w:rsidP="00A073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proofErr w:type="spellStart"/>
            <w:r>
              <w:rPr>
                <w:rFonts w:ascii="Times New Roman" w:eastAsia="Times New Roman" w:hAnsi="Times New Roman" w:cs="Times New Roman"/>
                <w:color w:val="000000"/>
                <w:sz w:val="20"/>
                <w:szCs w:val="20"/>
                <w:lang w:val="fr-FR" w:eastAsia="fr-FR"/>
              </w:rPr>
              <w:t>west</w:t>
            </w:r>
            <w:proofErr w:type="spellEnd"/>
          </w:p>
        </w:tc>
        <w:tc>
          <w:tcPr>
            <w:tcW w:w="2268" w:type="dxa"/>
            <w:shd w:val="clear" w:color="auto" w:fill="auto"/>
          </w:tcPr>
          <w:p w14:paraId="03A191FD" w14:textId="77777777" w:rsidR="00A073CA" w:rsidRPr="00A63337" w:rsidRDefault="00CE1838" w:rsidP="00A073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 xml:space="preserve">Very </w:t>
            </w:r>
            <w:r w:rsidRPr="00CE1838">
              <w:rPr>
                <w:rFonts w:ascii="Times New Roman" w:eastAsia="Times New Roman" w:hAnsi="Times New Roman" w:cs="Times New Roman"/>
                <w:color w:val="000000"/>
                <w:sz w:val="20"/>
                <w:szCs w:val="20"/>
                <w:lang w:val="fr-FR" w:eastAsia="fr-FR"/>
              </w:rPr>
              <w:t>Strong</w:t>
            </w:r>
          </w:p>
        </w:tc>
        <w:tc>
          <w:tcPr>
            <w:tcW w:w="1024" w:type="dxa"/>
            <w:shd w:val="clear" w:color="auto" w:fill="auto"/>
          </w:tcPr>
          <w:p w14:paraId="686A5BB1" w14:textId="77777777" w:rsidR="00A073CA" w:rsidRPr="00A63337" w:rsidRDefault="009A4204" w:rsidP="00A073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 xml:space="preserve">  </w:t>
            </w:r>
            <w:r w:rsidR="00A073CA" w:rsidRPr="00A63337">
              <w:rPr>
                <w:rFonts w:ascii="Times New Roman" w:eastAsia="Times New Roman" w:hAnsi="Times New Roman" w:cs="Times New Roman"/>
                <w:color w:val="000000"/>
                <w:sz w:val="20"/>
                <w:szCs w:val="20"/>
                <w:lang w:val="fr-FR" w:eastAsia="fr-FR"/>
              </w:rPr>
              <w:t>4</w:t>
            </w:r>
          </w:p>
        </w:tc>
      </w:tr>
      <w:tr w:rsidR="00266026" w:rsidRPr="00A63337" w14:paraId="53CD1F98" w14:textId="77777777" w:rsidTr="009A4204">
        <w:tc>
          <w:tcPr>
            <w:cnfStyle w:val="001000000000" w:firstRow="0" w:lastRow="0" w:firstColumn="1" w:lastColumn="0" w:oddVBand="0" w:evenVBand="0" w:oddHBand="0" w:evenHBand="0" w:firstRowFirstColumn="0" w:firstRowLastColumn="0" w:lastRowFirstColumn="0" w:lastRowLastColumn="0"/>
            <w:tcW w:w="3070" w:type="dxa"/>
            <w:vMerge/>
            <w:shd w:val="clear" w:color="auto" w:fill="auto"/>
          </w:tcPr>
          <w:p w14:paraId="3A9A9859" w14:textId="77777777" w:rsidR="00A073CA" w:rsidRPr="00A63337" w:rsidRDefault="00A073CA" w:rsidP="00A073CA">
            <w:pPr>
              <w:spacing w:line="360" w:lineRule="auto"/>
              <w:jc w:val="both"/>
              <w:rPr>
                <w:rFonts w:ascii="Times New Roman" w:hAnsi="Times New Roman" w:cs="Times New Roman"/>
                <w:sz w:val="20"/>
                <w:szCs w:val="20"/>
              </w:rPr>
            </w:pPr>
          </w:p>
        </w:tc>
        <w:tc>
          <w:tcPr>
            <w:tcW w:w="2850" w:type="dxa"/>
            <w:shd w:val="clear" w:color="auto" w:fill="auto"/>
          </w:tcPr>
          <w:p w14:paraId="57D3665F" w14:textId="77777777" w:rsidR="00A073CA" w:rsidRPr="00A63337" w:rsidRDefault="008A100A" w:rsidP="00A0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proofErr w:type="spellStart"/>
            <w:r>
              <w:rPr>
                <w:rFonts w:ascii="Times New Roman" w:eastAsia="Times New Roman" w:hAnsi="Times New Roman" w:cs="Times New Roman"/>
                <w:color w:val="000000"/>
                <w:sz w:val="20"/>
                <w:szCs w:val="20"/>
                <w:lang w:val="fr-FR" w:eastAsia="fr-FR"/>
              </w:rPr>
              <w:t>North</w:t>
            </w:r>
            <w:proofErr w:type="spellEnd"/>
            <w:r>
              <w:rPr>
                <w:rFonts w:ascii="Times New Roman" w:eastAsia="Times New Roman" w:hAnsi="Times New Roman" w:cs="Times New Roman"/>
                <w:color w:val="000000"/>
                <w:sz w:val="20"/>
                <w:szCs w:val="20"/>
                <w:lang w:val="fr-FR" w:eastAsia="fr-FR"/>
              </w:rPr>
              <w:t xml:space="preserve"> </w:t>
            </w:r>
            <w:proofErr w:type="spellStart"/>
            <w:r>
              <w:rPr>
                <w:rFonts w:ascii="Times New Roman" w:eastAsia="Times New Roman" w:hAnsi="Times New Roman" w:cs="Times New Roman"/>
                <w:color w:val="000000"/>
                <w:sz w:val="20"/>
                <w:szCs w:val="20"/>
                <w:lang w:val="fr-FR" w:eastAsia="fr-FR"/>
              </w:rPr>
              <w:t>west</w:t>
            </w:r>
            <w:proofErr w:type="spellEnd"/>
          </w:p>
        </w:tc>
        <w:tc>
          <w:tcPr>
            <w:tcW w:w="2268" w:type="dxa"/>
            <w:shd w:val="clear" w:color="auto" w:fill="auto"/>
          </w:tcPr>
          <w:p w14:paraId="640B34C2" w14:textId="77777777" w:rsidR="00A073CA" w:rsidRPr="00A63337" w:rsidRDefault="00CE1838" w:rsidP="00A0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proofErr w:type="spellStart"/>
            <w:r>
              <w:rPr>
                <w:rFonts w:ascii="Times New Roman" w:eastAsia="Times New Roman" w:hAnsi="Times New Roman" w:cs="Times New Roman"/>
                <w:color w:val="000000"/>
                <w:sz w:val="20"/>
                <w:szCs w:val="20"/>
                <w:lang w:val="fr-FR" w:eastAsia="fr-FR"/>
              </w:rPr>
              <w:t>very</w:t>
            </w:r>
            <w:r w:rsidRPr="00CE1838">
              <w:rPr>
                <w:rFonts w:ascii="Times New Roman" w:eastAsia="Times New Roman" w:hAnsi="Times New Roman" w:cs="Times New Roman"/>
                <w:color w:val="000000"/>
                <w:sz w:val="20"/>
                <w:szCs w:val="20"/>
                <w:lang w:val="fr-FR" w:eastAsia="fr-FR"/>
              </w:rPr>
              <w:t>Strong</w:t>
            </w:r>
            <w:proofErr w:type="spellEnd"/>
          </w:p>
        </w:tc>
        <w:tc>
          <w:tcPr>
            <w:tcW w:w="1024" w:type="dxa"/>
            <w:shd w:val="clear" w:color="auto" w:fill="auto"/>
          </w:tcPr>
          <w:p w14:paraId="1CF3E60C" w14:textId="77777777" w:rsidR="00A073CA" w:rsidRPr="00A63337" w:rsidRDefault="009A4204" w:rsidP="00A0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 xml:space="preserve"> </w:t>
            </w:r>
            <w:r w:rsidR="00A073CA" w:rsidRPr="00A63337">
              <w:rPr>
                <w:rFonts w:ascii="Times New Roman" w:eastAsia="Times New Roman" w:hAnsi="Times New Roman" w:cs="Times New Roman"/>
                <w:color w:val="000000"/>
                <w:sz w:val="20"/>
                <w:szCs w:val="20"/>
                <w:lang w:val="fr-FR" w:eastAsia="fr-FR"/>
              </w:rPr>
              <w:t xml:space="preserve"> 4</w:t>
            </w:r>
          </w:p>
        </w:tc>
      </w:tr>
    </w:tbl>
    <w:p w14:paraId="7F41DDC3" w14:textId="77777777" w:rsidR="008A100A" w:rsidRPr="005D6A12" w:rsidRDefault="005D6A12" w:rsidP="008A100A">
      <w:pPr>
        <w:pStyle w:val="Titre4"/>
        <w:rPr>
          <w:rFonts w:ascii="Arial" w:hAnsi="Arial" w:cs="Arial"/>
          <w:sz w:val="20"/>
          <w:szCs w:val="20"/>
          <w:lang w:val="en-US"/>
        </w:rPr>
      </w:pPr>
      <w:r w:rsidRPr="005D6A12">
        <w:rPr>
          <w:rFonts w:ascii="Arial" w:hAnsi="Arial" w:cs="Arial"/>
          <w:sz w:val="20"/>
          <w:szCs w:val="20"/>
          <w:lang w:val="en-US"/>
        </w:rPr>
        <w:t xml:space="preserve">2.3.2 </w:t>
      </w:r>
      <w:r w:rsidR="008A100A" w:rsidRPr="005D6A12">
        <w:rPr>
          <w:rFonts w:ascii="Arial" w:hAnsi="Arial" w:cs="Arial"/>
          <w:sz w:val="20"/>
          <w:szCs w:val="20"/>
          <w:lang w:val="en-US"/>
        </w:rPr>
        <w:t xml:space="preserve">Weighting of factors using Saaty's multi-criteria analysis </w:t>
      </w:r>
    </w:p>
    <w:p w14:paraId="1CE56FFD" w14:textId="77777777" w:rsidR="008A100A" w:rsidRPr="005D6A12" w:rsidRDefault="008A100A" w:rsidP="00032C88">
      <w:pPr>
        <w:spacing w:line="240" w:lineRule="auto"/>
        <w:contextualSpacing/>
        <w:jc w:val="both"/>
        <w:rPr>
          <w:rFonts w:ascii="Arial" w:eastAsia="SimSun" w:hAnsi="Arial" w:cs="Arial"/>
          <w:iCs/>
          <w:kern w:val="0"/>
          <w:sz w:val="20"/>
          <w:szCs w:val="20"/>
          <w:lang w:val="en-US"/>
        </w:rPr>
      </w:pPr>
      <w:r w:rsidRPr="005D6A12">
        <w:rPr>
          <w:rFonts w:ascii="Arial" w:eastAsia="SimSun" w:hAnsi="Arial" w:cs="Arial"/>
          <w:iCs/>
          <w:kern w:val="0"/>
          <w:sz w:val="20"/>
          <w:szCs w:val="20"/>
          <w:lang w:val="en-US"/>
        </w:rPr>
        <w:t xml:space="preserve">The Analytical Hierarchy Process (AHP) pairwise comparison method developed by Saaty (1977) and </w:t>
      </w:r>
      <w:r w:rsidR="001830E5">
        <w:rPr>
          <w:rFonts w:ascii="Arial" w:eastAsia="SimSun" w:hAnsi="Arial" w:cs="Arial"/>
          <w:iCs/>
          <w:kern w:val="0"/>
          <w:sz w:val="20"/>
          <w:szCs w:val="20"/>
          <w:lang w:val="en-US"/>
        </w:rPr>
        <w:t xml:space="preserve">used by </w:t>
      </w:r>
      <w:proofErr w:type="spellStart"/>
      <w:r w:rsidR="001830E5">
        <w:rPr>
          <w:rFonts w:ascii="Arial" w:eastAsia="SimSun" w:hAnsi="Arial" w:cs="Arial"/>
          <w:iCs/>
          <w:kern w:val="0"/>
          <w:sz w:val="20"/>
          <w:szCs w:val="20"/>
          <w:lang w:val="en-US"/>
        </w:rPr>
        <w:t>Morjani</w:t>
      </w:r>
      <w:proofErr w:type="spellEnd"/>
      <w:r w:rsidR="001830E5">
        <w:rPr>
          <w:rFonts w:ascii="Arial" w:eastAsia="SimSun" w:hAnsi="Arial" w:cs="Arial"/>
          <w:iCs/>
          <w:kern w:val="0"/>
          <w:sz w:val="20"/>
          <w:szCs w:val="20"/>
          <w:lang w:val="en-US"/>
        </w:rPr>
        <w:t xml:space="preserve"> (2002); </w:t>
      </w:r>
      <w:proofErr w:type="spellStart"/>
      <w:r w:rsidR="001830E5">
        <w:rPr>
          <w:rFonts w:ascii="Arial" w:eastAsia="SimSun" w:hAnsi="Arial" w:cs="Arial"/>
          <w:iCs/>
          <w:kern w:val="0"/>
          <w:sz w:val="20"/>
          <w:szCs w:val="20"/>
          <w:lang w:val="en-US"/>
        </w:rPr>
        <w:t>Eba</w:t>
      </w:r>
      <w:proofErr w:type="spellEnd"/>
      <w:r w:rsidR="001830E5">
        <w:rPr>
          <w:rFonts w:ascii="Arial" w:eastAsia="SimSun" w:hAnsi="Arial" w:cs="Arial"/>
          <w:iCs/>
          <w:kern w:val="0"/>
          <w:sz w:val="20"/>
          <w:szCs w:val="20"/>
          <w:lang w:val="en-US"/>
        </w:rPr>
        <w:t xml:space="preserve"> and al. (2013); Eba and al. (2016); Deh and</w:t>
      </w:r>
      <w:r w:rsidRPr="005D6A12">
        <w:rPr>
          <w:rFonts w:ascii="Arial" w:eastAsia="SimSun" w:hAnsi="Arial" w:cs="Arial"/>
          <w:iCs/>
          <w:kern w:val="0"/>
          <w:sz w:val="20"/>
          <w:szCs w:val="20"/>
          <w:lang w:val="en-US"/>
        </w:rPr>
        <w:t xml:space="preserve"> al. (2017) and several other authors was exploited.</w:t>
      </w:r>
    </w:p>
    <w:p w14:paraId="2905F0FD" w14:textId="77777777" w:rsidR="008A100A" w:rsidRPr="005D6A12" w:rsidRDefault="008A100A" w:rsidP="00032C88">
      <w:pPr>
        <w:spacing w:line="240" w:lineRule="auto"/>
        <w:contextualSpacing/>
        <w:jc w:val="both"/>
        <w:rPr>
          <w:rFonts w:ascii="Arial" w:eastAsia="SimSun" w:hAnsi="Arial" w:cs="Arial"/>
          <w:iCs/>
          <w:kern w:val="0"/>
          <w:sz w:val="20"/>
          <w:szCs w:val="20"/>
          <w:lang w:val="en-US"/>
        </w:rPr>
      </w:pPr>
      <w:r w:rsidRPr="005D6A12">
        <w:rPr>
          <w:rFonts w:ascii="Arial" w:eastAsia="SimSun" w:hAnsi="Arial" w:cs="Arial"/>
          <w:iCs/>
          <w:kern w:val="0"/>
          <w:sz w:val="20"/>
          <w:szCs w:val="20"/>
          <w:lang w:val="en-US"/>
        </w:rPr>
        <w:t xml:space="preserve"> This involves comparing the relative importance of all the factors taken in pairs to configure a reciprocal square matrix. This comparison is based on a 9-level numerical scale (Saaty, 1977) for pairwise comparison. When two parameters have the same importance in the phenomenon under study, the Saaty scale gives these two parameters the value of ‘1’. However, if one parameter is more important than the other, then it takes a higher value between 1 and 10 and the other the inverse of this value. This method produces </w:t>
      </w:r>
      <w:proofErr w:type="spellStart"/>
      <w:r w:rsidRPr="005D6A12">
        <w:rPr>
          <w:rFonts w:ascii="Arial" w:eastAsia="SimSun" w:hAnsi="Arial" w:cs="Arial"/>
          <w:iCs/>
          <w:kern w:val="0"/>
          <w:sz w:val="20"/>
          <w:szCs w:val="20"/>
          <w:lang w:val="en-US"/>
        </w:rPr>
        <w:t>standardised</w:t>
      </w:r>
      <w:proofErr w:type="spellEnd"/>
      <w:r w:rsidRPr="005D6A12">
        <w:rPr>
          <w:rFonts w:ascii="Arial" w:eastAsia="SimSun" w:hAnsi="Arial" w:cs="Arial"/>
          <w:iCs/>
          <w:kern w:val="0"/>
          <w:sz w:val="20"/>
          <w:szCs w:val="20"/>
          <w:lang w:val="en-US"/>
        </w:rPr>
        <w:t xml:space="preserve"> weighting coefficients whose sum is equal to ‘1’. The weights assigned to the factors are judgements based on a good knowledge of the terrain and an understanding of the importance of the factors in the erosion process. It is necessary to calculate a consistency ratio (CR) to indicate the reliability of the judgements in the</w:t>
      </w:r>
      <w:r w:rsidR="00C33EF3">
        <w:rPr>
          <w:rFonts w:ascii="Arial" w:eastAsia="SimSun" w:hAnsi="Arial" w:cs="Arial"/>
          <w:iCs/>
          <w:kern w:val="0"/>
          <w:sz w:val="20"/>
          <w:szCs w:val="20"/>
          <w:lang w:val="en-US"/>
        </w:rPr>
        <w:t xml:space="preserve"> matrix calculated</w:t>
      </w:r>
      <w:r w:rsidRPr="005D6A12">
        <w:rPr>
          <w:rFonts w:ascii="Arial" w:eastAsia="SimSun" w:hAnsi="Arial" w:cs="Arial"/>
          <w:iCs/>
          <w:kern w:val="0"/>
          <w:sz w:val="20"/>
          <w:szCs w:val="20"/>
          <w:lang w:val="en-US"/>
        </w:rPr>
        <w:t>. To show that the matrix is consistent, the value of (CR) must be less than 0.1 (10%).</w:t>
      </w:r>
    </w:p>
    <w:p w14:paraId="63FAD69A" w14:textId="77777777" w:rsidR="007D787A" w:rsidRPr="005D6A12" w:rsidRDefault="008A100A" w:rsidP="00032C88">
      <w:pPr>
        <w:spacing w:line="240" w:lineRule="auto"/>
        <w:contextualSpacing/>
        <w:jc w:val="both"/>
        <w:rPr>
          <w:rFonts w:ascii="Arial" w:hAnsi="Arial" w:cs="Arial"/>
          <w:sz w:val="20"/>
          <w:szCs w:val="20"/>
          <w:lang w:val="en-US"/>
        </w:rPr>
      </w:pPr>
      <w:r w:rsidRPr="005D6A12">
        <w:rPr>
          <w:rFonts w:ascii="Arial" w:eastAsia="SimSun" w:hAnsi="Arial" w:cs="Arial"/>
          <w:iCs/>
          <w:kern w:val="0"/>
          <w:sz w:val="20"/>
          <w:szCs w:val="20"/>
          <w:lang w:val="en-US"/>
        </w:rPr>
        <w:t xml:space="preserve"> The matrix obtained is </w:t>
      </w:r>
      <w:proofErr w:type="spellStart"/>
      <w:r w:rsidRPr="005D6A12">
        <w:rPr>
          <w:rFonts w:ascii="Arial" w:eastAsia="SimSun" w:hAnsi="Arial" w:cs="Arial"/>
          <w:iCs/>
          <w:kern w:val="0"/>
          <w:sz w:val="20"/>
          <w:szCs w:val="20"/>
          <w:lang w:val="en-US"/>
        </w:rPr>
        <w:t>summarised</w:t>
      </w:r>
      <w:proofErr w:type="spellEnd"/>
      <w:r w:rsidRPr="005D6A12">
        <w:rPr>
          <w:rFonts w:ascii="Arial" w:eastAsia="SimSun" w:hAnsi="Arial" w:cs="Arial"/>
          <w:iCs/>
          <w:kern w:val="0"/>
          <w:sz w:val="20"/>
          <w:szCs w:val="20"/>
          <w:lang w:val="en-US"/>
        </w:rPr>
        <w:t xml:space="preserve"> in Table </w:t>
      </w:r>
      <w:r w:rsidR="00032C88">
        <w:rPr>
          <w:rFonts w:ascii="Arial" w:hAnsi="Arial" w:cs="Arial"/>
          <w:sz w:val="20"/>
          <w:szCs w:val="20"/>
          <w:lang w:val="en-US"/>
        </w:rPr>
        <w:t>2</w:t>
      </w:r>
      <w:r w:rsidR="00DA4435" w:rsidRPr="005D6A12">
        <w:rPr>
          <w:rFonts w:ascii="Arial" w:hAnsi="Arial" w:cs="Arial"/>
          <w:sz w:val="20"/>
          <w:szCs w:val="20"/>
          <w:lang w:val="en-US"/>
        </w:rPr>
        <w:t>.</w:t>
      </w:r>
    </w:p>
    <w:p w14:paraId="2907B0BB" w14:textId="77777777" w:rsidR="007D787A" w:rsidRPr="00062455" w:rsidRDefault="00774D9B">
      <w:pPr>
        <w:pStyle w:val="Lgende"/>
        <w:keepNext/>
        <w:spacing w:line="360" w:lineRule="auto"/>
        <w:jc w:val="both"/>
        <w:rPr>
          <w:rFonts w:ascii="Times New Roman" w:hAnsi="Times New Roman" w:cs="Times New Roman"/>
          <w:b/>
          <w:i w:val="0"/>
          <w:iCs w:val="0"/>
          <w:color w:val="auto"/>
          <w:sz w:val="22"/>
          <w:szCs w:val="22"/>
          <w:lang w:val="en-US"/>
        </w:rPr>
      </w:pPr>
      <w:bookmarkStart w:id="11" w:name="_Toc120056755"/>
      <w:r>
        <w:rPr>
          <w:rFonts w:ascii="Times New Roman" w:hAnsi="Times New Roman" w:cs="Times New Roman"/>
          <w:b/>
          <w:i w:val="0"/>
          <w:iCs w:val="0"/>
          <w:noProof/>
          <w:color w:val="auto"/>
          <w:sz w:val="24"/>
          <w:szCs w:val="24"/>
          <w:lang w:val="en-US"/>
        </w:rPr>
        <w:pict w14:anchorId="4EC1F3F3">
          <v:shape id=" 155" o:spid="_x0000_s1056" type="#_x0000_t202" style="position:absolute;left:0;text-align:left;margin-left:21.05pt;margin-top:23.5pt;width:358.35pt;height:191.4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" stroked="f">
            <v:path arrowok="t"/>
            <v:textbox>
              <w:txbxContent>
                <w:tbl>
                  <w:tblPr>
                    <w:tblW w:w="6645" w:type="dxa"/>
                    <w:tblCellMar>
                      <w:left w:w="70" w:type="dxa"/>
                      <w:right w:w="70" w:type="dxa"/>
                    </w:tblCellMar>
                    <w:tblLook w:val="04A0" w:firstRow="1" w:lastRow="0" w:firstColumn="1" w:lastColumn="0" w:noHBand="0" w:noVBand="1"/>
                  </w:tblPr>
                  <w:tblGrid>
                    <w:gridCol w:w="990"/>
                    <w:gridCol w:w="1260"/>
                    <w:gridCol w:w="1058"/>
                    <w:gridCol w:w="1112"/>
                    <w:gridCol w:w="1221"/>
                    <w:gridCol w:w="1004"/>
                  </w:tblGrid>
                  <w:tr w:rsidR="00774D9B" w14:paraId="5E3971E3" w14:textId="77777777" w:rsidTr="001830E5">
                    <w:trPr>
                      <w:trHeight w:val="491"/>
                    </w:trPr>
                    <w:tc>
                      <w:tcPr>
                        <w:tcW w:w="990" w:type="dxa"/>
                        <w:tcBorders>
                          <w:top w:val="single" w:sz="4" w:space="0" w:color="auto"/>
                          <w:bottom w:val="single" w:sz="4" w:space="0" w:color="auto"/>
                        </w:tcBorders>
                        <w:shd w:val="clear" w:color="auto" w:fill="auto"/>
                        <w:noWrap/>
                        <w:vAlign w:val="bottom"/>
                        <w:hideMark/>
                      </w:tcPr>
                      <w:p w14:paraId="1FDB1DE3" w14:textId="77777777" w:rsidR="00774D9B" w:rsidRDefault="00774D9B" w:rsidP="000C4DBE">
                        <w:pPr>
                          <w:spacing w:after="0" w:line="240"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 </w:t>
                        </w:r>
                      </w:p>
                    </w:tc>
                    <w:tc>
                      <w:tcPr>
                        <w:tcW w:w="1260" w:type="dxa"/>
                        <w:tcBorders>
                          <w:top w:val="single" w:sz="4" w:space="0" w:color="auto"/>
                          <w:bottom w:val="single" w:sz="4" w:space="0" w:color="auto"/>
                        </w:tcBorders>
                        <w:shd w:val="clear" w:color="auto" w:fill="auto"/>
                        <w:noWrap/>
                        <w:vAlign w:val="bottom"/>
                        <w:hideMark/>
                      </w:tcPr>
                      <w:p w14:paraId="34166129"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P</w:t>
                        </w:r>
                      </w:p>
                    </w:tc>
                    <w:tc>
                      <w:tcPr>
                        <w:tcW w:w="1058" w:type="dxa"/>
                        <w:tcBorders>
                          <w:top w:val="single" w:sz="4" w:space="0" w:color="auto"/>
                          <w:bottom w:val="single" w:sz="4" w:space="0" w:color="auto"/>
                        </w:tcBorders>
                        <w:shd w:val="clear" w:color="auto" w:fill="auto"/>
                        <w:noWrap/>
                        <w:vAlign w:val="bottom"/>
                        <w:hideMark/>
                      </w:tcPr>
                      <w:p w14:paraId="599A379C"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EP</w:t>
                        </w:r>
                      </w:p>
                    </w:tc>
                    <w:tc>
                      <w:tcPr>
                        <w:tcW w:w="1112" w:type="dxa"/>
                        <w:tcBorders>
                          <w:top w:val="single" w:sz="4" w:space="0" w:color="auto"/>
                          <w:bottom w:val="single" w:sz="4" w:space="0" w:color="auto"/>
                        </w:tcBorders>
                        <w:shd w:val="clear" w:color="auto" w:fill="auto"/>
                        <w:noWrap/>
                        <w:vAlign w:val="bottom"/>
                        <w:hideMark/>
                      </w:tcPr>
                      <w:p w14:paraId="0C545416"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E</w:t>
                        </w:r>
                      </w:p>
                    </w:tc>
                    <w:tc>
                      <w:tcPr>
                        <w:tcW w:w="1221" w:type="dxa"/>
                        <w:tcBorders>
                          <w:top w:val="single" w:sz="4" w:space="0" w:color="auto"/>
                          <w:bottom w:val="single" w:sz="4" w:space="0" w:color="auto"/>
                        </w:tcBorders>
                        <w:shd w:val="clear" w:color="auto" w:fill="auto"/>
                        <w:noWrap/>
                        <w:vAlign w:val="bottom"/>
                        <w:hideMark/>
                      </w:tcPr>
                      <w:p w14:paraId="1A2A7F80"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OC</w:t>
                        </w:r>
                      </w:p>
                    </w:tc>
                    <w:tc>
                      <w:tcPr>
                        <w:tcW w:w="1004" w:type="dxa"/>
                        <w:tcBorders>
                          <w:top w:val="single" w:sz="4" w:space="0" w:color="auto"/>
                          <w:bottom w:val="single" w:sz="4" w:space="0" w:color="auto"/>
                        </w:tcBorders>
                        <w:shd w:val="clear" w:color="auto" w:fill="auto"/>
                        <w:noWrap/>
                        <w:vAlign w:val="bottom"/>
                        <w:hideMark/>
                      </w:tcPr>
                      <w:p w14:paraId="6B6A0B1E"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K</w:t>
                        </w:r>
                      </w:p>
                    </w:tc>
                  </w:tr>
                  <w:tr w:rsidR="00774D9B" w14:paraId="3E967113" w14:textId="77777777" w:rsidTr="001830E5">
                    <w:trPr>
                      <w:trHeight w:val="491"/>
                    </w:trPr>
                    <w:tc>
                      <w:tcPr>
                        <w:tcW w:w="990" w:type="dxa"/>
                        <w:tcBorders>
                          <w:top w:val="single" w:sz="4" w:space="0" w:color="auto"/>
                        </w:tcBorders>
                        <w:shd w:val="clear" w:color="auto" w:fill="auto"/>
                        <w:noWrap/>
                        <w:vAlign w:val="bottom"/>
                        <w:hideMark/>
                      </w:tcPr>
                      <w:p w14:paraId="5CD2F232" w14:textId="77777777" w:rsidR="00774D9B" w:rsidRDefault="00774D9B" w:rsidP="000C4DBE">
                        <w:pPr>
                          <w:spacing w:after="0" w:line="240"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P</w:t>
                        </w:r>
                      </w:p>
                    </w:tc>
                    <w:tc>
                      <w:tcPr>
                        <w:tcW w:w="1260" w:type="dxa"/>
                        <w:tcBorders>
                          <w:top w:val="single" w:sz="4" w:space="0" w:color="auto"/>
                        </w:tcBorders>
                        <w:shd w:val="clear" w:color="auto" w:fill="auto"/>
                        <w:noWrap/>
                        <w:vAlign w:val="bottom"/>
                        <w:hideMark/>
                      </w:tcPr>
                      <w:p w14:paraId="23A2551D"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w:t>
                        </w:r>
                      </w:p>
                    </w:tc>
                    <w:tc>
                      <w:tcPr>
                        <w:tcW w:w="1058" w:type="dxa"/>
                        <w:tcBorders>
                          <w:top w:val="single" w:sz="4" w:space="0" w:color="auto"/>
                        </w:tcBorders>
                        <w:shd w:val="clear" w:color="auto" w:fill="auto"/>
                        <w:noWrap/>
                        <w:vAlign w:val="bottom"/>
                        <w:hideMark/>
                      </w:tcPr>
                      <w:p w14:paraId="25A7F10F"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3</w:t>
                        </w:r>
                      </w:p>
                    </w:tc>
                    <w:tc>
                      <w:tcPr>
                        <w:tcW w:w="1112" w:type="dxa"/>
                        <w:tcBorders>
                          <w:top w:val="single" w:sz="4" w:space="0" w:color="auto"/>
                        </w:tcBorders>
                        <w:shd w:val="clear" w:color="auto" w:fill="auto"/>
                        <w:noWrap/>
                        <w:vAlign w:val="bottom"/>
                        <w:hideMark/>
                      </w:tcPr>
                      <w:p w14:paraId="36D796C7"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2</w:t>
                        </w:r>
                      </w:p>
                    </w:tc>
                    <w:tc>
                      <w:tcPr>
                        <w:tcW w:w="1221" w:type="dxa"/>
                        <w:tcBorders>
                          <w:top w:val="single" w:sz="4" w:space="0" w:color="auto"/>
                        </w:tcBorders>
                        <w:shd w:val="clear" w:color="auto" w:fill="auto"/>
                        <w:noWrap/>
                        <w:vAlign w:val="bottom"/>
                        <w:hideMark/>
                      </w:tcPr>
                      <w:p w14:paraId="07C03154"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3</w:t>
                        </w:r>
                      </w:p>
                    </w:tc>
                    <w:tc>
                      <w:tcPr>
                        <w:tcW w:w="1004" w:type="dxa"/>
                        <w:tcBorders>
                          <w:top w:val="single" w:sz="4" w:space="0" w:color="auto"/>
                        </w:tcBorders>
                        <w:shd w:val="clear" w:color="auto" w:fill="auto"/>
                        <w:noWrap/>
                        <w:vAlign w:val="bottom"/>
                        <w:hideMark/>
                      </w:tcPr>
                      <w:p w14:paraId="73311F9B"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 xml:space="preserve">2    </w:t>
                        </w:r>
                      </w:p>
                    </w:tc>
                  </w:tr>
                  <w:tr w:rsidR="00774D9B" w14:paraId="7BE0FD71" w14:textId="77777777" w:rsidTr="001830E5">
                    <w:trPr>
                      <w:trHeight w:val="491"/>
                    </w:trPr>
                    <w:tc>
                      <w:tcPr>
                        <w:tcW w:w="990" w:type="dxa"/>
                        <w:tcBorders>
                          <w:top w:val="nil"/>
                        </w:tcBorders>
                        <w:shd w:val="clear" w:color="auto" w:fill="auto"/>
                        <w:noWrap/>
                        <w:vAlign w:val="bottom"/>
                        <w:hideMark/>
                      </w:tcPr>
                      <w:p w14:paraId="2C7CB1CE" w14:textId="77777777" w:rsidR="00774D9B" w:rsidRDefault="00774D9B" w:rsidP="000C4DBE">
                        <w:pPr>
                          <w:spacing w:after="0" w:line="240"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EP</w:t>
                        </w:r>
                      </w:p>
                    </w:tc>
                    <w:tc>
                      <w:tcPr>
                        <w:tcW w:w="1260" w:type="dxa"/>
                        <w:tcBorders>
                          <w:top w:val="nil"/>
                        </w:tcBorders>
                        <w:shd w:val="clear" w:color="auto" w:fill="auto"/>
                        <w:noWrap/>
                        <w:vAlign w:val="bottom"/>
                        <w:hideMark/>
                      </w:tcPr>
                      <w:p w14:paraId="46BE05C0"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1/3</w:t>
                        </w:r>
                      </w:p>
                    </w:tc>
                    <w:tc>
                      <w:tcPr>
                        <w:tcW w:w="1058" w:type="dxa"/>
                        <w:tcBorders>
                          <w:top w:val="nil"/>
                        </w:tcBorders>
                        <w:shd w:val="clear" w:color="auto" w:fill="auto"/>
                        <w:noWrap/>
                        <w:vAlign w:val="bottom"/>
                        <w:hideMark/>
                      </w:tcPr>
                      <w:p w14:paraId="02EF6F65"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w:t>
                        </w:r>
                      </w:p>
                    </w:tc>
                    <w:tc>
                      <w:tcPr>
                        <w:tcW w:w="1112" w:type="dxa"/>
                        <w:tcBorders>
                          <w:top w:val="nil"/>
                        </w:tcBorders>
                        <w:shd w:val="clear" w:color="auto" w:fill="auto"/>
                        <w:noWrap/>
                        <w:vAlign w:val="bottom"/>
                        <w:hideMark/>
                      </w:tcPr>
                      <w:p w14:paraId="36912499"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3</w:t>
                        </w:r>
                      </w:p>
                    </w:tc>
                    <w:tc>
                      <w:tcPr>
                        <w:tcW w:w="1221" w:type="dxa"/>
                        <w:tcBorders>
                          <w:top w:val="nil"/>
                        </w:tcBorders>
                        <w:shd w:val="clear" w:color="auto" w:fill="auto"/>
                        <w:noWrap/>
                        <w:vAlign w:val="bottom"/>
                        <w:hideMark/>
                      </w:tcPr>
                      <w:p w14:paraId="7935D02E"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1/5</w:t>
                        </w:r>
                      </w:p>
                    </w:tc>
                    <w:tc>
                      <w:tcPr>
                        <w:tcW w:w="1004" w:type="dxa"/>
                        <w:tcBorders>
                          <w:top w:val="nil"/>
                        </w:tcBorders>
                        <w:shd w:val="clear" w:color="auto" w:fill="auto"/>
                        <w:noWrap/>
                        <w:vAlign w:val="bottom"/>
                        <w:hideMark/>
                      </w:tcPr>
                      <w:p w14:paraId="20807A4F"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 xml:space="preserve"> 1/3</w:t>
                        </w:r>
                      </w:p>
                    </w:tc>
                  </w:tr>
                  <w:tr w:rsidR="00774D9B" w14:paraId="6759A2B6" w14:textId="77777777" w:rsidTr="001830E5">
                    <w:trPr>
                      <w:trHeight w:val="491"/>
                    </w:trPr>
                    <w:tc>
                      <w:tcPr>
                        <w:tcW w:w="990" w:type="dxa"/>
                        <w:tcBorders>
                          <w:top w:val="nil"/>
                        </w:tcBorders>
                        <w:shd w:val="clear" w:color="auto" w:fill="auto"/>
                        <w:noWrap/>
                        <w:vAlign w:val="bottom"/>
                        <w:hideMark/>
                      </w:tcPr>
                      <w:p w14:paraId="0167C29A" w14:textId="77777777" w:rsidR="00774D9B" w:rsidRDefault="00774D9B" w:rsidP="000C4DBE">
                        <w:pPr>
                          <w:spacing w:after="0" w:line="240"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E</w:t>
                        </w:r>
                      </w:p>
                    </w:tc>
                    <w:tc>
                      <w:tcPr>
                        <w:tcW w:w="1260" w:type="dxa"/>
                        <w:tcBorders>
                          <w:top w:val="nil"/>
                        </w:tcBorders>
                        <w:shd w:val="clear" w:color="auto" w:fill="auto"/>
                        <w:noWrap/>
                        <w:vAlign w:val="bottom"/>
                        <w:hideMark/>
                      </w:tcPr>
                      <w:p w14:paraId="04A14CD0"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1/2</w:t>
                        </w:r>
                      </w:p>
                    </w:tc>
                    <w:tc>
                      <w:tcPr>
                        <w:tcW w:w="1058" w:type="dxa"/>
                        <w:tcBorders>
                          <w:top w:val="nil"/>
                        </w:tcBorders>
                        <w:shd w:val="clear" w:color="auto" w:fill="auto"/>
                        <w:noWrap/>
                        <w:vAlign w:val="bottom"/>
                        <w:hideMark/>
                      </w:tcPr>
                      <w:p w14:paraId="3B0C8A40"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1/3</w:t>
                        </w:r>
                      </w:p>
                    </w:tc>
                    <w:tc>
                      <w:tcPr>
                        <w:tcW w:w="1112" w:type="dxa"/>
                        <w:tcBorders>
                          <w:top w:val="nil"/>
                        </w:tcBorders>
                        <w:shd w:val="clear" w:color="auto" w:fill="auto"/>
                        <w:noWrap/>
                        <w:vAlign w:val="bottom"/>
                        <w:hideMark/>
                      </w:tcPr>
                      <w:p w14:paraId="6B20918C"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w:t>
                        </w:r>
                      </w:p>
                    </w:tc>
                    <w:tc>
                      <w:tcPr>
                        <w:tcW w:w="1221" w:type="dxa"/>
                        <w:tcBorders>
                          <w:top w:val="nil"/>
                        </w:tcBorders>
                        <w:shd w:val="clear" w:color="auto" w:fill="auto"/>
                        <w:noWrap/>
                        <w:vAlign w:val="bottom"/>
                        <w:hideMark/>
                      </w:tcPr>
                      <w:p w14:paraId="5B7C8FB5"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1/3</w:t>
                        </w:r>
                      </w:p>
                    </w:tc>
                    <w:tc>
                      <w:tcPr>
                        <w:tcW w:w="1004" w:type="dxa"/>
                        <w:tcBorders>
                          <w:top w:val="nil"/>
                        </w:tcBorders>
                        <w:shd w:val="clear" w:color="auto" w:fill="auto"/>
                        <w:noWrap/>
                        <w:vAlign w:val="bottom"/>
                        <w:hideMark/>
                      </w:tcPr>
                      <w:p w14:paraId="54A209AA"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 xml:space="preserve">3    </w:t>
                        </w:r>
                      </w:p>
                    </w:tc>
                  </w:tr>
                  <w:tr w:rsidR="00774D9B" w14:paraId="5D251993" w14:textId="77777777" w:rsidTr="001830E5">
                    <w:trPr>
                      <w:trHeight w:val="491"/>
                    </w:trPr>
                    <w:tc>
                      <w:tcPr>
                        <w:tcW w:w="990" w:type="dxa"/>
                        <w:tcBorders>
                          <w:top w:val="nil"/>
                        </w:tcBorders>
                        <w:shd w:val="clear" w:color="auto" w:fill="auto"/>
                        <w:noWrap/>
                        <w:vAlign w:val="bottom"/>
                        <w:hideMark/>
                      </w:tcPr>
                      <w:p w14:paraId="74C405CB" w14:textId="77777777" w:rsidR="00774D9B" w:rsidRDefault="00774D9B" w:rsidP="000C4DBE">
                        <w:pPr>
                          <w:spacing w:after="0" w:line="240"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OC</w:t>
                        </w:r>
                      </w:p>
                    </w:tc>
                    <w:tc>
                      <w:tcPr>
                        <w:tcW w:w="1260" w:type="dxa"/>
                        <w:tcBorders>
                          <w:top w:val="nil"/>
                        </w:tcBorders>
                        <w:shd w:val="clear" w:color="auto" w:fill="auto"/>
                        <w:noWrap/>
                        <w:vAlign w:val="bottom"/>
                        <w:hideMark/>
                      </w:tcPr>
                      <w:p w14:paraId="1F1F293F"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1/3</w:t>
                        </w:r>
                      </w:p>
                    </w:tc>
                    <w:tc>
                      <w:tcPr>
                        <w:tcW w:w="1058" w:type="dxa"/>
                        <w:tcBorders>
                          <w:top w:val="nil"/>
                        </w:tcBorders>
                        <w:shd w:val="clear" w:color="auto" w:fill="auto"/>
                        <w:noWrap/>
                        <w:vAlign w:val="bottom"/>
                        <w:hideMark/>
                      </w:tcPr>
                      <w:p w14:paraId="097E09F7"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5</w:t>
                        </w:r>
                      </w:p>
                    </w:tc>
                    <w:tc>
                      <w:tcPr>
                        <w:tcW w:w="1112" w:type="dxa"/>
                        <w:tcBorders>
                          <w:top w:val="nil"/>
                        </w:tcBorders>
                        <w:shd w:val="clear" w:color="auto" w:fill="auto"/>
                        <w:noWrap/>
                        <w:vAlign w:val="bottom"/>
                        <w:hideMark/>
                      </w:tcPr>
                      <w:p w14:paraId="4351056C"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3</w:t>
                        </w:r>
                      </w:p>
                    </w:tc>
                    <w:tc>
                      <w:tcPr>
                        <w:tcW w:w="1221" w:type="dxa"/>
                        <w:tcBorders>
                          <w:top w:val="nil"/>
                        </w:tcBorders>
                        <w:shd w:val="clear" w:color="auto" w:fill="auto"/>
                        <w:noWrap/>
                        <w:vAlign w:val="bottom"/>
                        <w:hideMark/>
                      </w:tcPr>
                      <w:p w14:paraId="1649DF06"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w:t>
                        </w:r>
                      </w:p>
                    </w:tc>
                    <w:tc>
                      <w:tcPr>
                        <w:tcW w:w="1004" w:type="dxa"/>
                        <w:tcBorders>
                          <w:top w:val="nil"/>
                        </w:tcBorders>
                        <w:shd w:val="clear" w:color="auto" w:fill="auto"/>
                        <w:noWrap/>
                        <w:vAlign w:val="bottom"/>
                        <w:hideMark/>
                      </w:tcPr>
                      <w:p w14:paraId="2AFD940A"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 xml:space="preserve">4    </w:t>
                        </w:r>
                      </w:p>
                    </w:tc>
                  </w:tr>
                  <w:tr w:rsidR="00774D9B" w14:paraId="5705A6B3" w14:textId="77777777" w:rsidTr="001830E5">
                    <w:trPr>
                      <w:trHeight w:val="491"/>
                    </w:trPr>
                    <w:tc>
                      <w:tcPr>
                        <w:tcW w:w="990" w:type="dxa"/>
                        <w:tcBorders>
                          <w:top w:val="nil"/>
                        </w:tcBorders>
                        <w:shd w:val="clear" w:color="auto" w:fill="auto"/>
                        <w:noWrap/>
                        <w:vAlign w:val="bottom"/>
                        <w:hideMark/>
                      </w:tcPr>
                      <w:p w14:paraId="7353035A" w14:textId="77777777" w:rsidR="00774D9B" w:rsidRDefault="00774D9B" w:rsidP="000C4DBE">
                        <w:pPr>
                          <w:spacing w:after="0" w:line="240"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K</w:t>
                        </w:r>
                      </w:p>
                    </w:tc>
                    <w:tc>
                      <w:tcPr>
                        <w:tcW w:w="1260" w:type="dxa"/>
                        <w:tcBorders>
                          <w:top w:val="nil"/>
                        </w:tcBorders>
                        <w:shd w:val="clear" w:color="auto" w:fill="auto"/>
                        <w:noWrap/>
                        <w:vAlign w:val="bottom"/>
                        <w:hideMark/>
                      </w:tcPr>
                      <w:p w14:paraId="52B48390"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1/2</w:t>
                        </w:r>
                      </w:p>
                    </w:tc>
                    <w:tc>
                      <w:tcPr>
                        <w:tcW w:w="1058" w:type="dxa"/>
                        <w:tcBorders>
                          <w:top w:val="nil"/>
                        </w:tcBorders>
                        <w:shd w:val="clear" w:color="auto" w:fill="auto"/>
                        <w:noWrap/>
                        <w:vAlign w:val="bottom"/>
                        <w:hideMark/>
                      </w:tcPr>
                      <w:p w14:paraId="72280C7E"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3</w:t>
                        </w:r>
                      </w:p>
                    </w:tc>
                    <w:tc>
                      <w:tcPr>
                        <w:tcW w:w="1112" w:type="dxa"/>
                        <w:tcBorders>
                          <w:top w:val="nil"/>
                        </w:tcBorders>
                        <w:shd w:val="clear" w:color="auto" w:fill="auto"/>
                        <w:noWrap/>
                        <w:vAlign w:val="bottom"/>
                        <w:hideMark/>
                      </w:tcPr>
                      <w:p w14:paraId="05742E2B"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1/3</w:t>
                        </w:r>
                      </w:p>
                    </w:tc>
                    <w:tc>
                      <w:tcPr>
                        <w:tcW w:w="1221" w:type="dxa"/>
                        <w:tcBorders>
                          <w:top w:val="nil"/>
                        </w:tcBorders>
                        <w:shd w:val="clear" w:color="auto" w:fill="auto"/>
                        <w:noWrap/>
                        <w:vAlign w:val="bottom"/>
                        <w:hideMark/>
                      </w:tcPr>
                      <w:p w14:paraId="551BECC7"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1/4</w:t>
                        </w:r>
                      </w:p>
                    </w:tc>
                    <w:tc>
                      <w:tcPr>
                        <w:tcW w:w="1004" w:type="dxa"/>
                        <w:tcBorders>
                          <w:top w:val="nil"/>
                        </w:tcBorders>
                        <w:shd w:val="clear" w:color="auto" w:fill="auto"/>
                        <w:noWrap/>
                        <w:vAlign w:val="bottom"/>
                        <w:hideMark/>
                      </w:tcPr>
                      <w:p w14:paraId="2B57813C"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 xml:space="preserve">1    </w:t>
                        </w:r>
                      </w:p>
                    </w:tc>
                  </w:tr>
                  <w:tr w:rsidR="00774D9B" w14:paraId="2342A815" w14:textId="77777777" w:rsidTr="001830E5">
                    <w:trPr>
                      <w:trHeight w:val="491"/>
                    </w:trPr>
                    <w:tc>
                      <w:tcPr>
                        <w:tcW w:w="990" w:type="dxa"/>
                        <w:tcBorders>
                          <w:top w:val="nil"/>
                          <w:bottom w:val="single" w:sz="4" w:space="0" w:color="auto"/>
                        </w:tcBorders>
                        <w:shd w:val="clear" w:color="auto" w:fill="auto"/>
                        <w:noWrap/>
                        <w:vAlign w:val="bottom"/>
                        <w:hideMark/>
                      </w:tcPr>
                      <w:p w14:paraId="0ED8FAF2" w14:textId="77777777" w:rsidR="00774D9B" w:rsidRDefault="00774D9B" w:rsidP="000C4DBE">
                        <w:pPr>
                          <w:spacing w:after="0" w:line="240" w:lineRule="auto"/>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∑ai</w:t>
                        </w:r>
                      </w:p>
                    </w:tc>
                    <w:tc>
                      <w:tcPr>
                        <w:tcW w:w="1260" w:type="dxa"/>
                        <w:tcBorders>
                          <w:top w:val="nil"/>
                          <w:bottom w:val="single" w:sz="4" w:space="0" w:color="auto"/>
                        </w:tcBorders>
                        <w:shd w:val="clear" w:color="auto" w:fill="auto"/>
                        <w:noWrap/>
                        <w:vAlign w:val="bottom"/>
                        <w:hideMark/>
                      </w:tcPr>
                      <w:p w14:paraId="351FC831"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2.67</w:t>
                        </w:r>
                      </w:p>
                    </w:tc>
                    <w:tc>
                      <w:tcPr>
                        <w:tcW w:w="1058" w:type="dxa"/>
                        <w:tcBorders>
                          <w:top w:val="nil"/>
                          <w:bottom w:val="single" w:sz="4" w:space="0" w:color="auto"/>
                        </w:tcBorders>
                        <w:shd w:val="clear" w:color="auto" w:fill="auto"/>
                        <w:noWrap/>
                        <w:vAlign w:val="bottom"/>
                        <w:hideMark/>
                      </w:tcPr>
                      <w:p w14:paraId="1F4FD512"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12.33</w:t>
                        </w:r>
                      </w:p>
                    </w:tc>
                    <w:tc>
                      <w:tcPr>
                        <w:tcW w:w="1112" w:type="dxa"/>
                        <w:tcBorders>
                          <w:top w:val="nil"/>
                          <w:bottom w:val="single" w:sz="4" w:space="0" w:color="auto"/>
                        </w:tcBorders>
                        <w:shd w:val="clear" w:color="auto" w:fill="auto"/>
                        <w:noWrap/>
                        <w:vAlign w:val="bottom"/>
                        <w:hideMark/>
                      </w:tcPr>
                      <w:p w14:paraId="54ADE223"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9.33</w:t>
                        </w:r>
                      </w:p>
                    </w:tc>
                    <w:tc>
                      <w:tcPr>
                        <w:tcW w:w="1221" w:type="dxa"/>
                        <w:tcBorders>
                          <w:top w:val="nil"/>
                          <w:bottom w:val="single" w:sz="4" w:space="0" w:color="auto"/>
                        </w:tcBorders>
                        <w:shd w:val="clear" w:color="auto" w:fill="auto"/>
                        <w:noWrap/>
                        <w:vAlign w:val="bottom"/>
                        <w:hideMark/>
                      </w:tcPr>
                      <w:p w14:paraId="2DC9474F"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4.78</w:t>
                        </w:r>
                      </w:p>
                    </w:tc>
                    <w:tc>
                      <w:tcPr>
                        <w:tcW w:w="1004" w:type="dxa"/>
                        <w:tcBorders>
                          <w:top w:val="nil"/>
                          <w:bottom w:val="single" w:sz="4" w:space="0" w:color="auto"/>
                        </w:tcBorders>
                        <w:shd w:val="clear" w:color="auto" w:fill="auto"/>
                        <w:noWrap/>
                        <w:vAlign w:val="bottom"/>
                        <w:hideMark/>
                      </w:tcPr>
                      <w:p w14:paraId="1DC17F70" w14:textId="77777777" w:rsidR="00774D9B" w:rsidRDefault="00774D9B" w:rsidP="000C4DBE">
                        <w:pPr>
                          <w:spacing w:after="0" w:line="24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10.33</w:t>
                        </w:r>
                      </w:p>
                    </w:tc>
                  </w:tr>
                </w:tbl>
                <w:p w14:paraId="4F36F08A" w14:textId="77777777" w:rsidR="00774D9B" w:rsidRDefault="00774D9B"/>
              </w:txbxContent>
            </v:textbox>
          </v:shape>
        </w:pict>
      </w:r>
      <w:r w:rsidR="00DA4435" w:rsidRPr="00062455">
        <w:rPr>
          <w:rFonts w:ascii="Times New Roman" w:hAnsi="Times New Roman" w:cs="Times New Roman"/>
          <w:b/>
          <w:i w:val="0"/>
          <w:iCs w:val="0"/>
          <w:color w:val="auto"/>
          <w:sz w:val="24"/>
          <w:szCs w:val="24"/>
          <w:lang w:val="en-US"/>
        </w:rPr>
        <w:t>Table</w:t>
      </w:r>
      <w:r w:rsidR="00062455" w:rsidRPr="00062455">
        <w:rPr>
          <w:rFonts w:ascii="Times New Roman" w:hAnsi="Times New Roman" w:cs="Times New Roman"/>
          <w:b/>
          <w:i w:val="0"/>
          <w:iCs w:val="0"/>
          <w:color w:val="auto"/>
          <w:sz w:val="24"/>
          <w:szCs w:val="24"/>
          <w:lang w:val="en-US"/>
        </w:rPr>
        <w:t xml:space="preserve"> 2.</w:t>
      </w:r>
      <w:r w:rsidR="00DA4435" w:rsidRPr="00062455">
        <w:rPr>
          <w:rFonts w:ascii="Times New Roman" w:hAnsi="Times New Roman" w:cs="Times New Roman"/>
          <w:b/>
          <w:i w:val="0"/>
          <w:iCs w:val="0"/>
          <w:color w:val="auto"/>
          <w:sz w:val="24"/>
          <w:szCs w:val="24"/>
          <w:lang w:val="en-US"/>
        </w:rPr>
        <w:t xml:space="preserve"> </w:t>
      </w:r>
      <w:r w:rsidR="00424DC6" w:rsidRPr="00062455">
        <w:rPr>
          <w:rFonts w:ascii="Times New Roman" w:hAnsi="Times New Roman" w:cs="Times New Roman"/>
          <w:b/>
          <w:i w:val="0"/>
          <w:iCs w:val="0"/>
          <w:color w:val="auto"/>
          <w:sz w:val="24"/>
          <w:szCs w:val="24"/>
          <w:lang w:val="en-US"/>
        </w:rPr>
        <w:t>Matrix resulting from the compa</w:t>
      </w:r>
      <w:r w:rsidR="00062455">
        <w:rPr>
          <w:rFonts w:ascii="Times New Roman" w:hAnsi="Times New Roman" w:cs="Times New Roman"/>
          <w:b/>
          <w:i w:val="0"/>
          <w:iCs w:val="0"/>
          <w:color w:val="auto"/>
          <w:sz w:val="24"/>
          <w:szCs w:val="24"/>
          <w:lang w:val="en-US"/>
        </w:rPr>
        <w:t xml:space="preserve">rison of various parameters </w:t>
      </w:r>
      <w:r w:rsidR="00424DC6" w:rsidRPr="00062455">
        <w:rPr>
          <w:rFonts w:ascii="Times New Roman" w:hAnsi="Times New Roman" w:cs="Times New Roman"/>
          <w:b/>
          <w:i w:val="0"/>
          <w:iCs w:val="0"/>
          <w:color w:val="auto"/>
          <w:sz w:val="24"/>
          <w:szCs w:val="24"/>
          <w:lang w:val="en-US"/>
        </w:rPr>
        <w:t>(Original matrix</w:t>
      </w:r>
      <w:r w:rsidR="00DA4435" w:rsidRPr="00062455">
        <w:rPr>
          <w:rFonts w:ascii="Times New Roman" w:hAnsi="Times New Roman" w:cs="Times New Roman"/>
          <w:b/>
          <w:i w:val="0"/>
          <w:iCs w:val="0"/>
          <w:color w:val="auto"/>
          <w:sz w:val="22"/>
          <w:szCs w:val="22"/>
          <w:lang w:val="en-US"/>
        </w:rPr>
        <w:t>)</w:t>
      </w:r>
      <w:bookmarkEnd w:id="11"/>
    </w:p>
    <w:p w14:paraId="2713C728" w14:textId="77777777" w:rsidR="007D787A" w:rsidRPr="00424DC6" w:rsidRDefault="007D787A">
      <w:pPr>
        <w:spacing w:line="360" w:lineRule="auto"/>
        <w:jc w:val="both"/>
        <w:rPr>
          <w:b/>
          <w:bCs/>
          <w:lang w:val="en-US"/>
        </w:rPr>
      </w:pPr>
    </w:p>
    <w:p w14:paraId="3CCC1F79" w14:textId="77777777" w:rsidR="007D787A" w:rsidRPr="00424DC6" w:rsidRDefault="007D787A">
      <w:pPr>
        <w:spacing w:line="360" w:lineRule="auto"/>
        <w:jc w:val="both"/>
        <w:rPr>
          <w:rFonts w:ascii="Times New Roman" w:hAnsi="Times New Roman" w:cs="Times New Roman"/>
          <w:sz w:val="24"/>
          <w:szCs w:val="24"/>
          <w:lang w:val="en-US"/>
        </w:rPr>
      </w:pPr>
    </w:p>
    <w:p w14:paraId="7DE04BE8" w14:textId="77777777" w:rsidR="007D787A" w:rsidRPr="00424DC6" w:rsidRDefault="007D787A">
      <w:pPr>
        <w:spacing w:line="360" w:lineRule="auto"/>
        <w:jc w:val="both"/>
        <w:rPr>
          <w:rFonts w:ascii="Times New Roman" w:hAnsi="Times New Roman" w:cs="Times New Roman"/>
          <w:sz w:val="24"/>
          <w:szCs w:val="24"/>
          <w:lang w:val="en-US"/>
        </w:rPr>
      </w:pPr>
    </w:p>
    <w:p w14:paraId="20CCF327" w14:textId="77777777" w:rsidR="007D787A" w:rsidRPr="00424DC6" w:rsidRDefault="007D787A">
      <w:pPr>
        <w:spacing w:line="360" w:lineRule="auto"/>
        <w:jc w:val="both"/>
        <w:rPr>
          <w:rFonts w:ascii="Times New Roman" w:hAnsi="Times New Roman" w:cs="Times New Roman"/>
          <w:sz w:val="24"/>
          <w:szCs w:val="24"/>
          <w:lang w:val="en-US"/>
        </w:rPr>
      </w:pPr>
    </w:p>
    <w:p w14:paraId="7198D9FC" w14:textId="77777777" w:rsidR="007D787A" w:rsidRPr="00424DC6" w:rsidRDefault="007D787A">
      <w:pPr>
        <w:spacing w:line="360" w:lineRule="auto"/>
        <w:jc w:val="both"/>
        <w:rPr>
          <w:rFonts w:ascii="Times New Roman" w:hAnsi="Times New Roman" w:cs="Times New Roman"/>
          <w:sz w:val="24"/>
          <w:szCs w:val="24"/>
          <w:lang w:val="en-US"/>
        </w:rPr>
      </w:pPr>
    </w:p>
    <w:p w14:paraId="0FEF88F1" w14:textId="77777777" w:rsidR="007D787A" w:rsidRPr="00424DC6" w:rsidRDefault="007D787A">
      <w:pPr>
        <w:spacing w:line="360" w:lineRule="auto"/>
        <w:jc w:val="both"/>
        <w:rPr>
          <w:rFonts w:ascii="Times New Roman" w:hAnsi="Times New Roman" w:cs="Times New Roman"/>
          <w:sz w:val="24"/>
          <w:szCs w:val="24"/>
          <w:lang w:val="en-US"/>
        </w:rPr>
      </w:pPr>
    </w:p>
    <w:p w14:paraId="73654AB5" w14:textId="77777777" w:rsidR="007D787A" w:rsidRPr="00424DC6" w:rsidRDefault="007D787A">
      <w:pPr>
        <w:spacing w:line="360" w:lineRule="auto"/>
        <w:jc w:val="both"/>
        <w:rPr>
          <w:rFonts w:ascii="Times New Roman" w:hAnsi="Times New Roman" w:cs="Times New Roman"/>
          <w:sz w:val="24"/>
          <w:szCs w:val="24"/>
          <w:lang w:val="en-US"/>
        </w:rPr>
      </w:pPr>
    </w:p>
    <w:p w14:paraId="0FEFF4B2" w14:textId="77777777" w:rsidR="00862F73" w:rsidRPr="005D6A12" w:rsidRDefault="00862F73" w:rsidP="00277EC4">
      <w:pPr>
        <w:spacing w:line="240" w:lineRule="auto"/>
        <w:contextualSpacing/>
        <w:jc w:val="both"/>
        <w:rPr>
          <w:rFonts w:ascii="Arial" w:hAnsi="Arial" w:cs="Arial"/>
          <w:sz w:val="20"/>
          <w:szCs w:val="20"/>
          <w:lang w:val="en-US"/>
        </w:rPr>
      </w:pPr>
      <w:r w:rsidRPr="005D6A12">
        <w:rPr>
          <w:rFonts w:ascii="Arial" w:hAnsi="Arial" w:cs="Arial"/>
          <w:sz w:val="20"/>
          <w:szCs w:val="20"/>
          <w:lang w:val="en-US"/>
        </w:rPr>
        <w:lastRenderedPageBreak/>
        <w:t xml:space="preserve">This square matrix resulting from the </w:t>
      </w:r>
      <w:proofErr w:type="spellStart"/>
      <w:r w:rsidRPr="005D6A12">
        <w:rPr>
          <w:rFonts w:ascii="Arial" w:hAnsi="Arial" w:cs="Arial"/>
          <w:sz w:val="20"/>
          <w:szCs w:val="20"/>
          <w:lang w:val="en-US"/>
        </w:rPr>
        <w:t>prioritisation</w:t>
      </w:r>
      <w:proofErr w:type="spellEnd"/>
      <w:r w:rsidRPr="005D6A12">
        <w:rPr>
          <w:rFonts w:ascii="Arial" w:hAnsi="Arial" w:cs="Arial"/>
          <w:sz w:val="20"/>
          <w:szCs w:val="20"/>
          <w:lang w:val="en-US"/>
        </w:rPr>
        <w:t xml:space="preserve"> was used to carry out the combinations for determining the weights. With ∑ai equal to the sum of the parameters per column.</w:t>
      </w:r>
    </w:p>
    <w:p w14:paraId="038B1CB8" w14:textId="77777777" w:rsidR="00862F73" w:rsidRPr="005D6A12" w:rsidRDefault="00862F73" w:rsidP="00277EC4">
      <w:pPr>
        <w:spacing w:line="240" w:lineRule="auto"/>
        <w:contextualSpacing/>
        <w:jc w:val="both"/>
        <w:rPr>
          <w:rFonts w:ascii="Arial" w:hAnsi="Arial" w:cs="Arial"/>
          <w:sz w:val="20"/>
          <w:szCs w:val="20"/>
          <w:lang w:val="en-US"/>
        </w:rPr>
      </w:pPr>
      <w:r w:rsidRPr="005D6A12">
        <w:rPr>
          <w:rFonts w:ascii="Arial" w:hAnsi="Arial" w:cs="Arial"/>
          <w:sz w:val="20"/>
          <w:szCs w:val="20"/>
          <w:lang w:val="en-US"/>
        </w:rPr>
        <w:t>Once all the combinations have been made, the eigenvector (</w:t>
      </w:r>
      <w:proofErr w:type="spellStart"/>
      <w:r w:rsidRPr="005D6A12">
        <w:rPr>
          <w:rFonts w:ascii="Arial" w:hAnsi="Arial" w:cs="Arial"/>
          <w:sz w:val="20"/>
          <w:szCs w:val="20"/>
          <w:lang w:val="en-US"/>
        </w:rPr>
        <w:t>Vp</w:t>
      </w:r>
      <w:proofErr w:type="spellEnd"/>
      <w:r w:rsidRPr="005D6A12">
        <w:rPr>
          <w:rFonts w:ascii="Arial" w:hAnsi="Arial" w:cs="Arial"/>
          <w:sz w:val="20"/>
          <w:szCs w:val="20"/>
          <w:lang w:val="en-US"/>
        </w:rPr>
        <w:t xml:space="preserve">) (Equation 1) and the weighting coefficient (Cp) (Equation 2) can be deduced. </w:t>
      </w:r>
    </w:p>
    <w:p w14:paraId="0AD98056" w14:textId="77777777" w:rsidR="00862F73" w:rsidRPr="005D6A12" w:rsidRDefault="00862F73" w:rsidP="00277EC4">
      <w:pPr>
        <w:spacing w:line="240" w:lineRule="auto"/>
        <w:contextualSpacing/>
        <w:jc w:val="both"/>
        <w:rPr>
          <w:rFonts w:ascii="Arial" w:hAnsi="Arial" w:cs="Arial"/>
          <w:sz w:val="20"/>
          <w:szCs w:val="20"/>
          <w:lang w:val="en-US"/>
        </w:rPr>
      </w:pPr>
      <w:r w:rsidRPr="005D6A12">
        <w:rPr>
          <w:rFonts w:ascii="Arial" w:hAnsi="Arial" w:cs="Arial"/>
          <w:sz w:val="20"/>
          <w:szCs w:val="20"/>
          <w:lang w:val="en-US"/>
        </w:rPr>
        <w:t xml:space="preserve">The weight of an element expresses its importance in relation to another (Saaty, 1980). It corresponds to the intensity of its impact in the study of the vulnerability of the water resource. </w:t>
      </w:r>
    </w:p>
    <w:p w14:paraId="551D0D47" w14:textId="77777777" w:rsidR="007D787A" w:rsidRDefault="00862F73" w:rsidP="00277EC4">
      <w:pPr>
        <w:spacing w:line="240" w:lineRule="auto"/>
        <w:contextualSpacing/>
        <w:jc w:val="both"/>
        <w:rPr>
          <w:rFonts w:ascii="Arial" w:hAnsi="Arial" w:cs="Arial"/>
          <w:sz w:val="20"/>
          <w:szCs w:val="20"/>
          <w:lang w:val="en-US"/>
        </w:rPr>
      </w:pPr>
      <w:proofErr w:type="spellStart"/>
      <w:r w:rsidRPr="005D6A12">
        <w:rPr>
          <w:rFonts w:ascii="Arial" w:hAnsi="Arial" w:cs="Arial"/>
          <w:sz w:val="20"/>
          <w:szCs w:val="20"/>
          <w:lang w:val="en-US"/>
        </w:rPr>
        <w:t>Vp</w:t>
      </w:r>
      <w:proofErr w:type="spellEnd"/>
      <w:r w:rsidRPr="005D6A12">
        <w:rPr>
          <w:rFonts w:ascii="Arial" w:hAnsi="Arial" w:cs="Arial"/>
          <w:sz w:val="20"/>
          <w:szCs w:val="20"/>
          <w:lang w:val="en-US"/>
        </w:rPr>
        <w:t xml:space="preserve"> corresponds to the eigenvector of each element compared. It is determined as follows</w:t>
      </w:r>
      <w:r w:rsidR="00DA4435" w:rsidRPr="005D6A12">
        <w:rPr>
          <w:rFonts w:ascii="Arial" w:hAnsi="Arial" w:cs="Arial"/>
          <w:sz w:val="20"/>
          <w:szCs w:val="20"/>
          <w:lang w:val="en-US"/>
        </w:rPr>
        <w:t>:</w:t>
      </w:r>
    </w:p>
    <w:p w14:paraId="569332CF" w14:textId="77777777" w:rsidR="00277EC4" w:rsidRPr="005D6A12" w:rsidRDefault="00277EC4" w:rsidP="00277EC4">
      <w:pPr>
        <w:spacing w:line="240" w:lineRule="auto"/>
        <w:contextualSpacing/>
        <w:jc w:val="both"/>
        <w:rPr>
          <w:rFonts w:ascii="Arial" w:hAnsi="Arial" w:cs="Arial"/>
          <w:sz w:val="20"/>
          <w:szCs w:val="20"/>
          <w:lang w:val="en-US"/>
        </w:rPr>
      </w:pPr>
    </w:p>
    <w:p w14:paraId="68111D1E" w14:textId="77777777" w:rsidR="007D787A" w:rsidRDefault="00774D9B" w:rsidP="00277EC4">
      <w:pPr>
        <w:spacing w:line="240" w:lineRule="auto"/>
        <w:contextualSpacing/>
        <w:jc w:val="both"/>
        <w:rPr>
          <w:rFonts w:ascii="Times New Roman" w:hAnsi="Times New Roman" w:cs="Times New Roman"/>
          <w:sz w:val="24"/>
          <w:szCs w:val="24"/>
        </w:rPr>
      </w:pPr>
      <w:r>
        <w:rPr>
          <w:noProof/>
          <w:lang w:val="en-US"/>
        </w:rPr>
        <w:pict w14:anchorId="01B888CC">
          <v:group id="1087" o:spid="_x0000_s1054" style="position:absolute;left:0;text-align:left;margin-left:39.4pt;margin-top:.45pt;width:106.35pt;height:1pt;z-index:251641856;mso-wrap-distance-left:0;mso-wrap-distance-right:0" coordsize="13505,124"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">
            <v:shape id="1088" o:spid="_x0000_s1055" style="position:absolute;width:13505;height:124;visibility:visible" coordsize="1350518,12497"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" adj="0,,0" path="m,l1350518,r,12497l,12497,,e" fillcolor="black" stroked="f">
              <v:stroke joinstyle="round"/>
              <v:formulas/>
              <v:path arrowok="t" o:connecttype="custom" o:connectlocs="0,0;13505,0;13505,124;0,124;0,0" o:connectangles="0,0,0,0,0" textboxrect="0,0,1350518,12497"/>
            </v:shape>
          </v:group>
        </w:pict>
      </w:r>
      <w:r w:rsidR="00DA4435">
        <w:rPr>
          <w:rFonts w:ascii="Cambria Math" w:eastAsia="Cambria Math" w:hAnsi="Cambria Math" w:cs="Cambria Math"/>
          <w:sz w:val="24"/>
          <w:szCs w:val="24"/>
        </w:rPr>
        <w:t>𝑉𝑝</w:t>
      </w:r>
      <w:r w:rsidR="00DA4435">
        <w:rPr>
          <w:rFonts w:ascii="Times New Roman" w:eastAsia="Cambria Math" w:hAnsi="Times New Roman" w:cs="Times New Roman"/>
          <w:sz w:val="24"/>
          <w:szCs w:val="24"/>
        </w:rPr>
        <w:t xml:space="preserve"> = </w:t>
      </w:r>
      <w:r w:rsidR="00DA4435">
        <w:rPr>
          <w:rFonts w:ascii="Cambria Math" w:eastAsia="Cambria Math" w:hAnsi="Cambria Math" w:cs="Cambria Math"/>
          <w:sz w:val="24"/>
          <w:szCs w:val="24"/>
          <w:vertAlign w:val="superscript"/>
        </w:rPr>
        <w:t>𝑘</w:t>
      </w:r>
      <w:r w:rsidR="00DA4435">
        <w:rPr>
          <w:rFonts w:ascii="Times New Roman" w:eastAsia="Cambria Math" w:hAnsi="Times New Roman" w:cs="Times New Roman"/>
          <w:sz w:val="24"/>
          <w:szCs w:val="24"/>
        </w:rPr>
        <w:t>√</w:t>
      </w:r>
      <w:r w:rsidR="00DA4435">
        <w:rPr>
          <w:rFonts w:ascii="Cambria Math" w:eastAsia="Cambria Math" w:hAnsi="Cambria Math" w:cs="Cambria Math"/>
          <w:sz w:val="24"/>
          <w:szCs w:val="24"/>
        </w:rPr>
        <w:t>𝑤</w:t>
      </w:r>
      <w:r w:rsidR="00DA4435">
        <w:rPr>
          <w:rFonts w:ascii="Times New Roman" w:eastAsia="Cambria Math" w:hAnsi="Times New Roman" w:cs="Times New Roman"/>
          <w:sz w:val="24"/>
          <w:szCs w:val="24"/>
        </w:rPr>
        <w:t>1</w:t>
      </w:r>
      <w:r w:rsidR="00DA4435">
        <w:rPr>
          <w:rFonts w:ascii="Cambria Math" w:eastAsia="Cambria Math" w:hAnsi="Cambria Math" w:cs="Cambria Math"/>
          <w:sz w:val="24"/>
          <w:szCs w:val="24"/>
        </w:rPr>
        <w:t>𝑋</w:t>
      </w:r>
      <w:r w:rsidR="00DA4435">
        <w:rPr>
          <w:rFonts w:ascii="Times New Roman" w:eastAsia="Cambria Math" w:hAnsi="Times New Roman" w:cs="Times New Roman"/>
          <w:sz w:val="24"/>
          <w:szCs w:val="24"/>
        </w:rPr>
        <w:t xml:space="preserve"> … … …. . </w:t>
      </w:r>
      <w:r w:rsidR="00DA4435">
        <w:rPr>
          <w:rFonts w:ascii="Cambria Math" w:eastAsia="Cambria Math" w:hAnsi="Cambria Math" w:cs="Cambria Math"/>
          <w:sz w:val="24"/>
          <w:szCs w:val="24"/>
        </w:rPr>
        <w:t>𝑋𝑤𝑘</w:t>
      </w:r>
      <w:r w:rsidR="00DA4435">
        <w:rPr>
          <w:rFonts w:ascii="Times New Roman" w:hAnsi="Times New Roman" w:cs="Times New Roman"/>
          <w:sz w:val="24"/>
          <w:szCs w:val="24"/>
        </w:rPr>
        <w:t xml:space="preserve"> (1) </w:t>
      </w:r>
    </w:p>
    <w:p w14:paraId="7396F3A4" w14:textId="77777777" w:rsidR="00277EC4" w:rsidRDefault="00277EC4" w:rsidP="00277EC4">
      <w:pPr>
        <w:spacing w:line="240" w:lineRule="auto"/>
        <w:contextualSpacing/>
        <w:jc w:val="both"/>
        <w:rPr>
          <w:rFonts w:ascii="Times New Roman" w:hAnsi="Times New Roman" w:cs="Times New Roman"/>
          <w:sz w:val="24"/>
          <w:szCs w:val="24"/>
        </w:rPr>
      </w:pPr>
    </w:p>
    <w:p w14:paraId="010DE26D" w14:textId="77777777" w:rsidR="007D787A" w:rsidRDefault="00862F73" w:rsidP="00277EC4">
      <w:pPr>
        <w:spacing w:line="240" w:lineRule="auto"/>
        <w:contextualSpacing/>
        <w:jc w:val="both"/>
        <w:rPr>
          <w:rFonts w:ascii="Arial" w:hAnsi="Arial" w:cs="Arial"/>
          <w:sz w:val="20"/>
          <w:szCs w:val="20"/>
        </w:rPr>
      </w:pPr>
      <w:r w:rsidRPr="00690148">
        <w:rPr>
          <w:rFonts w:ascii="Arial" w:hAnsi="Arial" w:cs="Arial"/>
          <w:sz w:val="20"/>
          <w:szCs w:val="20"/>
          <w:lang w:val="en-US"/>
        </w:rPr>
        <w:t xml:space="preserve">Determining these weights involves calculating the weighting coefficient for each element. </w:t>
      </w:r>
      <w:r w:rsidRPr="00690148">
        <w:rPr>
          <w:rFonts w:ascii="Arial" w:hAnsi="Arial" w:cs="Arial"/>
          <w:sz w:val="20"/>
          <w:szCs w:val="20"/>
        </w:rPr>
        <w:t xml:space="preserve">This coefficient </w:t>
      </w:r>
      <w:proofErr w:type="spellStart"/>
      <w:r w:rsidRPr="00690148">
        <w:rPr>
          <w:rFonts w:ascii="Arial" w:hAnsi="Arial" w:cs="Arial"/>
          <w:sz w:val="20"/>
          <w:szCs w:val="20"/>
        </w:rPr>
        <w:t>is</w:t>
      </w:r>
      <w:proofErr w:type="spellEnd"/>
      <w:r w:rsidRPr="00690148">
        <w:rPr>
          <w:rFonts w:ascii="Arial" w:hAnsi="Arial" w:cs="Arial"/>
          <w:sz w:val="20"/>
          <w:szCs w:val="20"/>
        </w:rPr>
        <w:t xml:space="preserve"> </w:t>
      </w:r>
      <w:proofErr w:type="spellStart"/>
      <w:r w:rsidRPr="00690148">
        <w:rPr>
          <w:rFonts w:ascii="Arial" w:hAnsi="Arial" w:cs="Arial"/>
          <w:sz w:val="20"/>
          <w:szCs w:val="20"/>
        </w:rPr>
        <w:t>calculated</w:t>
      </w:r>
      <w:proofErr w:type="spellEnd"/>
      <w:r w:rsidRPr="00690148">
        <w:rPr>
          <w:rFonts w:ascii="Arial" w:hAnsi="Arial" w:cs="Arial"/>
          <w:sz w:val="20"/>
          <w:szCs w:val="20"/>
        </w:rPr>
        <w:t xml:space="preserve"> </w:t>
      </w:r>
      <w:proofErr w:type="spellStart"/>
      <w:r w:rsidRPr="00690148">
        <w:rPr>
          <w:rFonts w:ascii="Arial" w:hAnsi="Arial" w:cs="Arial"/>
          <w:sz w:val="20"/>
          <w:szCs w:val="20"/>
        </w:rPr>
        <w:t>using</w:t>
      </w:r>
      <w:proofErr w:type="spellEnd"/>
      <w:r w:rsidRPr="00690148">
        <w:rPr>
          <w:rFonts w:ascii="Arial" w:hAnsi="Arial" w:cs="Arial"/>
          <w:sz w:val="20"/>
          <w:szCs w:val="20"/>
        </w:rPr>
        <w:t xml:space="preserve"> the </w:t>
      </w:r>
      <w:proofErr w:type="spellStart"/>
      <w:r w:rsidRPr="00690148">
        <w:rPr>
          <w:rFonts w:ascii="Arial" w:hAnsi="Arial" w:cs="Arial"/>
          <w:sz w:val="20"/>
          <w:szCs w:val="20"/>
        </w:rPr>
        <w:t>following</w:t>
      </w:r>
      <w:proofErr w:type="spellEnd"/>
      <w:r w:rsidRPr="00690148">
        <w:rPr>
          <w:rFonts w:ascii="Arial" w:hAnsi="Arial" w:cs="Arial"/>
          <w:sz w:val="20"/>
          <w:szCs w:val="20"/>
        </w:rPr>
        <w:t xml:space="preserve"> formula</w:t>
      </w:r>
      <w:r w:rsidR="00DA4435" w:rsidRPr="00690148">
        <w:rPr>
          <w:rFonts w:ascii="Arial" w:hAnsi="Arial" w:cs="Arial"/>
          <w:sz w:val="20"/>
          <w:szCs w:val="20"/>
        </w:rPr>
        <w:t>:</w:t>
      </w:r>
    </w:p>
    <w:p w14:paraId="0CB42F37" w14:textId="77777777" w:rsidR="00277EC4" w:rsidRPr="00690148" w:rsidRDefault="00277EC4" w:rsidP="00277EC4">
      <w:pPr>
        <w:spacing w:line="240" w:lineRule="auto"/>
        <w:contextualSpacing/>
        <w:jc w:val="both"/>
        <w:rPr>
          <w:rFonts w:ascii="Arial" w:hAnsi="Arial" w:cs="Arial"/>
          <w:sz w:val="20"/>
          <w:szCs w:val="20"/>
        </w:rPr>
      </w:pPr>
    </w:p>
    <w:p w14:paraId="77840C9F" w14:textId="77777777" w:rsidR="007D787A" w:rsidRDefault="00293C0E" w:rsidP="00277EC4">
      <w:pPr>
        <w:tabs>
          <w:tab w:val="left" w:pos="708"/>
          <w:tab w:val="left" w:pos="1416"/>
          <w:tab w:val="left" w:pos="4020"/>
        </w:tabs>
        <w:spacing w:line="240" w:lineRule="auto"/>
        <w:contextualSpacing/>
        <w:jc w:val="both"/>
        <w:rPr>
          <w:rFonts w:ascii="Arial" w:hAnsi="Arial" w:cs="Arial"/>
          <w:sz w:val="20"/>
          <w:szCs w:val="20"/>
        </w:rPr>
      </w:pPr>
      <w:r w:rsidRPr="00690148">
        <w:rPr>
          <w:rFonts w:ascii="Arial" w:hAnsi="Arial" w:cs="Arial"/>
          <w:noProof/>
          <w:sz w:val="20"/>
          <w:szCs w:val="20"/>
          <w:lang w:val="fr-FR" w:eastAsia="fr-FR"/>
        </w:rPr>
        <w:drawing>
          <wp:inline distT="0" distB="0" distL="0" distR="0" wp14:anchorId="1F64B395" wp14:editId="754A1AD1">
            <wp:extent cx="713105" cy="3048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7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3105" cy="304800"/>
                    </a:xfrm>
                    <a:prstGeom prst="rect">
                      <a:avLst/>
                    </a:prstGeom>
                    <a:noFill/>
                    <a:ln>
                      <a:noFill/>
                    </a:ln>
                  </pic:spPr>
                </pic:pic>
              </a:graphicData>
            </a:graphic>
          </wp:inline>
        </w:drawing>
      </w:r>
      <w:r w:rsidR="00DA4435" w:rsidRPr="00690148">
        <w:rPr>
          <w:rFonts w:ascii="Arial" w:hAnsi="Arial" w:cs="Arial"/>
          <w:b/>
          <w:bCs/>
          <w:sz w:val="20"/>
          <w:szCs w:val="20"/>
        </w:rPr>
        <w:tab/>
      </w:r>
      <w:commentRangeStart w:id="12"/>
      <w:r w:rsidR="00DA4435" w:rsidRPr="00690148">
        <w:rPr>
          <w:rFonts w:ascii="Arial" w:hAnsi="Arial" w:cs="Arial"/>
          <w:sz w:val="20"/>
          <w:szCs w:val="20"/>
        </w:rPr>
        <w:t>(2)</w:t>
      </w:r>
      <w:commentRangeEnd w:id="12"/>
      <w:r w:rsidR="002E2094">
        <w:rPr>
          <w:rStyle w:val="Marquedecommentaire"/>
        </w:rPr>
        <w:commentReference w:id="12"/>
      </w:r>
      <w:r w:rsidR="00277EC4">
        <w:rPr>
          <w:rFonts w:ascii="Arial" w:hAnsi="Arial" w:cs="Arial"/>
          <w:sz w:val="20"/>
          <w:szCs w:val="20"/>
        </w:rPr>
        <w:tab/>
      </w:r>
    </w:p>
    <w:p w14:paraId="1FE52B95" w14:textId="77777777" w:rsidR="00277EC4" w:rsidRPr="00690148" w:rsidRDefault="00277EC4" w:rsidP="00277EC4">
      <w:pPr>
        <w:tabs>
          <w:tab w:val="left" w:pos="708"/>
          <w:tab w:val="left" w:pos="1416"/>
          <w:tab w:val="left" w:pos="4020"/>
        </w:tabs>
        <w:spacing w:line="240" w:lineRule="auto"/>
        <w:contextualSpacing/>
        <w:jc w:val="both"/>
        <w:rPr>
          <w:rFonts w:ascii="Arial" w:hAnsi="Arial" w:cs="Arial"/>
          <w:sz w:val="20"/>
          <w:szCs w:val="20"/>
        </w:rPr>
      </w:pPr>
    </w:p>
    <w:p w14:paraId="35C5C015" w14:textId="77777777" w:rsidR="007D787A" w:rsidRPr="00690148" w:rsidRDefault="00862F73" w:rsidP="00277EC4">
      <w:pPr>
        <w:spacing w:line="240" w:lineRule="auto"/>
        <w:contextualSpacing/>
        <w:jc w:val="both"/>
        <w:rPr>
          <w:rFonts w:ascii="Arial" w:hAnsi="Arial" w:cs="Arial"/>
          <w:sz w:val="20"/>
          <w:szCs w:val="20"/>
          <w:lang w:val="en-US"/>
        </w:rPr>
      </w:pPr>
      <w:r w:rsidRPr="00690148">
        <w:rPr>
          <w:rFonts w:ascii="Arial" w:hAnsi="Arial" w:cs="Arial"/>
          <w:sz w:val="20"/>
          <w:szCs w:val="20"/>
          <w:lang w:val="en-US"/>
        </w:rPr>
        <w:t>The sum of the Cp of all the Factors in a square matrix must be equal to 1 (one). A high Cp will tend to increase the vulnerability of the reservoir, while a low Cp will reduce this vulnerability</w:t>
      </w:r>
      <w:proofErr w:type="gramStart"/>
      <w:r w:rsidRPr="00690148">
        <w:rPr>
          <w:rFonts w:ascii="Arial" w:hAnsi="Arial" w:cs="Arial"/>
          <w:sz w:val="20"/>
          <w:szCs w:val="20"/>
          <w:lang w:val="en-US"/>
        </w:rPr>
        <w:t>.</w:t>
      </w:r>
      <w:r w:rsidR="00571348" w:rsidRPr="00690148">
        <w:rPr>
          <w:rFonts w:ascii="Arial" w:hAnsi="Arial" w:cs="Arial"/>
          <w:sz w:val="20"/>
          <w:szCs w:val="20"/>
          <w:lang w:val="en-US"/>
        </w:rPr>
        <w:t>.</w:t>
      </w:r>
      <w:proofErr w:type="gramEnd"/>
      <w:r w:rsidR="00571348" w:rsidRPr="00690148">
        <w:rPr>
          <w:rFonts w:ascii="Arial" w:hAnsi="Arial" w:cs="Arial"/>
          <w:sz w:val="20"/>
          <w:szCs w:val="20"/>
          <w:lang w:val="en-US"/>
        </w:rPr>
        <w:t xml:space="preserve"> </w:t>
      </w:r>
    </w:p>
    <w:p w14:paraId="7E66AE02" w14:textId="77777777" w:rsidR="007D787A" w:rsidRPr="00690148" w:rsidRDefault="00E400F3" w:rsidP="00E400F3">
      <w:pPr>
        <w:pStyle w:val="Titre4"/>
        <w:numPr>
          <w:ilvl w:val="0"/>
          <w:numId w:val="29"/>
        </w:numPr>
        <w:rPr>
          <w:rFonts w:ascii="Arial" w:hAnsi="Arial" w:cs="Arial"/>
          <w:sz w:val="20"/>
          <w:szCs w:val="20"/>
        </w:rPr>
      </w:pPr>
      <w:bookmarkStart w:id="13" w:name="_Toc121738105"/>
      <w:r w:rsidRPr="00690148">
        <w:rPr>
          <w:rFonts w:ascii="Arial" w:hAnsi="Arial" w:cs="Arial"/>
          <w:sz w:val="20"/>
          <w:szCs w:val="20"/>
        </w:rPr>
        <w:t xml:space="preserve"> </w:t>
      </w:r>
      <w:proofErr w:type="spellStart"/>
      <w:r w:rsidRPr="00690148">
        <w:rPr>
          <w:rFonts w:ascii="Arial" w:hAnsi="Arial" w:cs="Arial"/>
          <w:sz w:val="20"/>
          <w:szCs w:val="20"/>
        </w:rPr>
        <w:t>Consistency</w:t>
      </w:r>
      <w:proofErr w:type="spellEnd"/>
      <w:r w:rsidRPr="00690148">
        <w:rPr>
          <w:rFonts w:ascii="Arial" w:hAnsi="Arial" w:cs="Arial"/>
          <w:sz w:val="20"/>
          <w:szCs w:val="20"/>
        </w:rPr>
        <w:t xml:space="preserve"> of </w:t>
      </w:r>
      <w:proofErr w:type="spellStart"/>
      <w:r w:rsidRPr="00690148">
        <w:rPr>
          <w:rFonts w:ascii="Arial" w:hAnsi="Arial" w:cs="Arial"/>
          <w:sz w:val="20"/>
          <w:szCs w:val="20"/>
        </w:rPr>
        <w:t>judgements</w:t>
      </w:r>
      <w:proofErr w:type="spellEnd"/>
      <w:r w:rsidRPr="00690148">
        <w:rPr>
          <w:rFonts w:ascii="Arial" w:hAnsi="Arial" w:cs="Arial"/>
          <w:sz w:val="20"/>
          <w:szCs w:val="20"/>
        </w:rPr>
        <w:t xml:space="preserve"> </w:t>
      </w:r>
      <w:bookmarkEnd w:id="13"/>
    </w:p>
    <w:p w14:paraId="442E6E66" w14:textId="77777777" w:rsidR="007D787A" w:rsidRPr="00690148" w:rsidRDefault="00E400F3" w:rsidP="005D1EED">
      <w:pPr>
        <w:spacing w:line="240" w:lineRule="auto"/>
        <w:contextualSpacing/>
        <w:jc w:val="both"/>
        <w:rPr>
          <w:rFonts w:ascii="Arial" w:hAnsi="Arial" w:cs="Arial"/>
          <w:b/>
          <w:bCs/>
          <w:sz w:val="20"/>
          <w:szCs w:val="20"/>
          <w:lang w:val="en-US"/>
        </w:rPr>
      </w:pPr>
      <w:r w:rsidRPr="00690148">
        <w:rPr>
          <w:rFonts w:ascii="Arial" w:hAnsi="Arial" w:cs="Arial"/>
          <w:sz w:val="20"/>
          <w:szCs w:val="20"/>
          <w:lang w:val="en-US"/>
        </w:rPr>
        <w:t>The Consistency Ratio (CR) is used as a reference for judging the consistency of the matrix. If the value of the ratio is less than 10%, then the judgements are consistent; if not, they may require some revision. The ratio is equal to the ratio of the coherence index (CI) to the random index (RA) and is given by equation 3 below</w:t>
      </w:r>
      <w:r w:rsidR="00DA4435" w:rsidRPr="00690148">
        <w:rPr>
          <w:rFonts w:ascii="Arial" w:hAnsi="Arial" w:cs="Arial"/>
          <w:sz w:val="20"/>
          <w:szCs w:val="20"/>
          <w:lang w:val="en-US"/>
        </w:rPr>
        <w:t>:</w:t>
      </w:r>
    </w:p>
    <w:p w14:paraId="444E19A5" w14:textId="77777777" w:rsidR="00984BBA" w:rsidRPr="005D1EED" w:rsidRDefault="00293C0E" w:rsidP="005D1EED">
      <w:pPr>
        <w:spacing w:line="240" w:lineRule="auto"/>
        <w:contextualSpacing/>
        <w:jc w:val="both"/>
        <w:rPr>
          <w:rFonts w:ascii="Arial" w:hAnsi="Arial" w:cs="Arial"/>
          <w:b/>
          <w:bCs/>
          <w:sz w:val="20"/>
          <w:szCs w:val="20"/>
        </w:rPr>
      </w:pPr>
      <w:r w:rsidRPr="005D1EED">
        <w:rPr>
          <w:rFonts w:ascii="Arial" w:hAnsi="Arial" w:cs="Arial"/>
          <w:noProof/>
          <w:sz w:val="20"/>
          <w:szCs w:val="20"/>
          <w:lang w:val="fr-FR" w:eastAsia="fr-FR"/>
        </w:rPr>
        <w:drawing>
          <wp:inline distT="0" distB="0" distL="0" distR="0" wp14:anchorId="36F3C3E7" wp14:editId="3CBCFEDE">
            <wp:extent cx="591185" cy="286385"/>
            <wp:effectExtent l="1905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7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185" cy="286385"/>
                    </a:xfrm>
                    <a:prstGeom prst="rect">
                      <a:avLst/>
                    </a:prstGeom>
                    <a:noFill/>
                    <a:ln>
                      <a:noFill/>
                    </a:ln>
                  </pic:spPr>
                </pic:pic>
              </a:graphicData>
            </a:graphic>
          </wp:inline>
        </w:drawing>
      </w:r>
      <w:r w:rsidR="00DA4435" w:rsidRPr="005D1EED">
        <w:rPr>
          <w:rFonts w:ascii="Arial" w:hAnsi="Arial" w:cs="Arial"/>
          <w:b/>
          <w:bCs/>
          <w:sz w:val="20"/>
          <w:szCs w:val="20"/>
        </w:rPr>
        <w:tab/>
      </w:r>
      <w:r w:rsidR="00DA4435" w:rsidRPr="005D1EED">
        <w:rPr>
          <w:rFonts w:ascii="Arial" w:hAnsi="Arial" w:cs="Arial"/>
          <w:sz w:val="20"/>
          <w:szCs w:val="20"/>
        </w:rPr>
        <w:t>(3)</w:t>
      </w:r>
      <w:r w:rsidR="00690148" w:rsidRPr="005D1EED">
        <w:rPr>
          <w:rFonts w:ascii="Arial" w:hAnsi="Arial" w:cs="Arial"/>
          <w:sz w:val="20"/>
          <w:szCs w:val="20"/>
        </w:rPr>
        <w:tab/>
      </w:r>
    </w:p>
    <w:p w14:paraId="033A9993" w14:textId="77777777" w:rsidR="00E86233" w:rsidRPr="005D1EED" w:rsidRDefault="00774D9B" w:rsidP="005D1EED">
      <w:pPr>
        <w:tabs>
          <w:tab w:val="left" w:pos="2175"/>
        </w:tabs>
        <w:spacing w:line="240" w:lineRule="auto"/>
        <w:contextualSpacing/>
        <w:rPr>
          <w:rFonts w:ascii="Arial" w:hAnsi="Arial" w:cs="Arial"/>
          <w:sz w:val="20"/>
          <w:szCs w:val="20"/>
        </w:rPr>
      </w:pPr>
      <w:r>
        <w:rPr>
          <w:rFonts w:ascii="Arial" w:hAnsi="Arial" w:cs="Arial"/>
          <w:noProof/>
          <w:sz w:val="20"/>
          <w:szCs w:val="20"/>
          <w:lang w:val="fr-FR" w:eastAsia="fr-FR"/>
        </w:rPr>
        <w:pict w14:anchorId="21D1AA1D">
          <v:shape id="_x0000_s1081" type="#_x0000_t202" style="position:absolute;margin-left:44.65pt;margin-top:4.45pt;width:215.1pt;height:34.45pt;z-index:251700224;mso-wrap-style:none">
            <v:textbox>
              <w:txbxContent>
                <w:p w14:paraId="42EA6F8D" w14:textId="77777777" w:rsidR="00774D9B" w:rsidRDefault="00774D9B">
                  <w:r>
                    <w:rPr>
                      <w:noProof/>
                      <w:lang w:val="fr-FR" w:eastAsia="fr-FR"/>
                    </w:rPr>
                    <w:drawing>
                      <wp:inline distT="0" distB="0" distL="0" distR="0" wp14:anchorId="59ADA783" wp14:editId="760021DB">
                        <wp:extent cx="2520000" cy="34791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2520000" cy="347910"/>
                                </a:xfrm>
                                <a:prstGeom prst="rect">
                                  <a:avLst/>
                                </a:prstGeom>
                                <a:noFill/>
                                <a:ln w="9525">
                                  <a:noFill/>
                                  <a:miter lim="800000"/>
                                  <a:headEnd/>
                                  <a:tailEnd/>
                                </a:ln>
                              </pic:spPr>
                            </pic:pic>
                          </a:graphicData>
                        </a:graphic>
                      </wp:inline>
                    </w:drawing>
                  </w:r>
                </w:p>
              </w:txbxContent>
            </v:textbox>
          </v:shape>
        </w:pict>
      </w:r>
      <w:r w:rsidR="00984BBA" w:rsidRPr="005D1EED">
        <w:rPr>
          <w:rFonts w:ascii="Arial" w:hAnsi="Arial" w:cs="Arial"/>
          <w:sz w:val="20"/>
          <w:szCs w:val="20"/>
        </w:rPr>
        <w:tab/>
      </w:r>
    </w:p>
    <w:p w14:paraId="7A224C94" w14:textId="77777777" w:rsidR="007D787A" w:rsidRPr="005D1EED" w:rsidRDefault="00020EDE" w:rsidP="005D1EED">
      <w:pPr>
        <w:tabs>
          <w:tab w:val="left" w:pos="6210"/>
        </w:tabs>
        <w:spacing w:line="240" w:lineRule="auto"/>
        <w:contextualSpacing/>
        <w:rPr>
          <w:rFonts w:ascii="Arial" w:hAnsi="Arial" w:cs="Arial"/>
          <w:sz w:val="20"/>
          <w:szCs w:val="20"/>
        </w:rPr>
      </w:pPr>
      <w:proofErr w:type="spellStart"/>
      <w:r w:rsidRPr="005D1EED">
        <w:rPr>
          <w:rFonts w:ascii="Arial" w:hAnsi="Arial" w:cs="Arial"/>
          <w:bCs/>
          <w:sz w:val="20"/>
          <w:szCs w:val="20"/>
        </w:rPr>
        <w:t>With</w:t>
      </w:r>
      <w:proofErr w:type="spellEnd"/>
      <w:r w:rsidR="001F038C" w:rsidRPr="005D1EED">
        <w:rPr>
          <w:rFonts w:ascii="Arial" w:hAnsi="Arial" w:cs="Arial"/>
          <w:b/>
          <w:bCs/>
          <w:sz w:val="20"/>
          <w:szCs w:val="20"/>
        </w:rPr>
        <w:tab/>
      </w:r>
      <w:commentRangeStart w:id="14"/>
      <w:r w:rsidR="001F038C" w:rsidRPr="005D1EED">
        <w:rPr>
          <w:rFonts w:ascii="Arial" w:hAnsi="Arial" w:cs="Arial"/>
          <w:b/>
          <w:bCs/>
          <w:sz w:val="20"/>
          <w:szCs w:val="20"/>
        </w:rPr>
        <w:t>(</w:t>
      </w:r>
      <w:r w:rsidR="001F038C" w:rsidRPr="005D1EED">
        <w:rPr>
          <w:rFonts w:ascii="Arial" w:hAnsi="Arial" w:cs="Arial"/>
          <w:bCs/>
          <w:sz w:val="20"/>
          <w:szCs w:val="20"/>
        </w:rPr>
        <w:t>4)</w:t>
      </w:r>
      <w:commentRangeEnd w:id="14"/>
      <w:r w:rsidR="00E57F80">
        <w:rPr>
          <w:rStyle w:val="Marquedecommentaire"/>
        </w:rPr>
        <w:commentReference w:id="14"/>
      </w:r>
    </w:p>
    <w:p w14:paraId="10E0C21B" w14:textId="77777777" w:rsidR="007D787A" w:rsidRPr="005D1EED" w:rsidRDefault="007D787A" w:rsidP="005D1EED">
      <w:pPr>
        <w:spacing w:line="240" w:lineRule="auto"/>
        <w:contextualSpacing/>
        <w:jc w:val="both"/>
        <w:rPr>
          <w:rFonts w:ascii="Arial" w:hAnsi="Arial" w:cs="Arial"/>
          <w:b/>
          <w:bCs/>
          <w:sz w:val="20"/>
          <w:szCs w:val="20"/>
        </w:rPr>
      </w:pPr>
    </w:p>
    <w:p w14:paraId="1983456D" w14:textId="77777777" w:rsidR="00F376A7" w:rsidRPr="00690148" w:rsidRDefault="00F376A7" w:rsidP="0064516A">
      <w:pPr>
        <w:pStyle w:val="Lgende"/>
        <w:keepNext/>
        <w:contextualSpacing/>
        <w:jc w:val="both"/>
        <w:rPr>
          <w:rFonts w:ascii="Arial" w:hAnsi="Arial" w:cs="Arial"/>
          <w:i w:val="0"/>
          <w:iCs w:val="0"/>
          <w:color w:val="auto"/>
          <w:sz w:val="20"/>
          <w:szCs w:val="20"/>
          <w:lang w:val="en-US"/>
        </w:rPr>
      </w:pPr>
      <w:bookmarkStart w:id="15" w:name="_Toc120056757"/>
      <w:r w:rsidRPr="00690148">
        <w:rPr>
          <w:rFonts w:ascii="Arial" w:hAnsi="Arial" w:cs="Arial"/>
          <w:i w:val="0"/>
          <w:iCs w:val="0"/>
          <w:color w:val="auto"/>
          <w:sz w:val="20"/>
          <w:szCs w:val="20"/>
          <w:lang w:val="en-US"/>
        </w:rPr>
        <w:t xml:space="preserve">IC is the coherence index, IA the random index and </w:t>
      </w:r>
      <w:r w:rsidRPr="00690148">
        <w:rPr>
          <w:rFonts w:ascii="Arial" w:hAnsi="Arial" w:cs="Arial"/>
          <w:i w:val="0"/>
          <w:iCs w:val="0"/>
          <w:color w:val="auto"/>
          <w:sz w:val="20"/>
          <w:szCs w:val="20"/>
        </w:rPr>
        <w:t>λ</w:t>
      </w:r>
      <w:r w:rsidRPr="00690148">
        <w:rPr>
          <w:rFonts w:ascii="Arial" w:hAnsi="Arial" w:cs="Arial"/>
          <w:i w:val="0"/>
          <w:iCs w:val="0"/>
          <w:color w:val="auto"/>
          <w:sz w:val="20"/>
          <w:szCs w:val="20"/>
          <w:lang w:val="en-US"/>
        </w:rPr>
        <w:t xml:space="preserve">max, the maximum eigenvalue.  </w:t>
      </w:r>
    </w:p>
    <w:p w14:paraId="5C0B223D" w14:textId="77777777" w:rsidR="00F376A7" w:rsidRPr="00690148" w:rsidRDefault="00F376A7" w:rsidP="0064516A">
      <w:pPr>
        <w:pStyle w:val="Lgende"/>
        <w:keepNext/>
        <w:contextualSpacing/>
        <w:jc w:val="both"/>
        <w:rPr>
          <w:rFonts w:ascii="Arial" w:hAnsi="Arial" w:cs="Arial"/>
          <w:i w:val="0"/>
          <w:iCs w:val="0"/>
          <w:color w:val="auto"/>
          <w:sz w:val="20"/>
          <w:szCs w:val="20"/>
          <w:lang w:val="en-US"/>
        </w:rPr>
      </w:pPr>
      <w:r w:rsidRPr="00690148">
        <w:rPr>
          <w:rFonts w:ascii="Arial" w:hAnsi="Arial" w:cs="Arial"/>
          <w:i w:val="0"/>
          <w:iCs w:val="0"/>
          <w:color w:val="auto"/>
          <w:sz w:val="20"/>
          <w:szCs w:val="20"/>
          <w:lang w:val="en-US"/>
        </w:rPr>
        <w:t xml:space="preserve">If RC ≤ 10, then the matrix is coherent; </w:t>
      </w:r>
    </w:p>
    <w:p w14:paraId="322D6E7B" w14:textId="77777777" w:rsidR="00F376A7" w:rsidRPr="00690148" w:rsidRDefault="00F376A7" w:rsidP="0064516A">
      <w:pPr>
        <w:pStyle w:val="Lgende"/>
        <w:keepNext/>
        <w:contextualSpacing/>
        <w:jc w:val="both"/>
        <w:rPr>
          <w:rFonts w:ascii="Arial" w:hAnsi="Arial" w:cs="Arial"/>
          <w:i w:val="0"/>
          <w:iCs w:val="0"/>
          <w:color w:val="auto"/>
          <w:sz w:val="20"/>
          <w:szCs w:val="20"/>
          <w:lang w:val="en-US"/>
        </w:rPr>
      </w:pPr>
      <w:r w:rsidRPr="00690148">
        <w:rPr>
          <w:rFonts w:ascii="Arial" w:hAnsi="Arial" w:cs="Arial"/>
          <w:i w:val="0"/>
          <w:iCs w:val="0"/>
          <w:color w:val="auto"/>
          <w:sz w:val="20"/>
          <w:szCs w:val="20"/>
          <w:lang w:val="en-US"/>
        </w:rPr>
        <w:t xml:space="preserve">If RC &gt; 10% then the matrix is inconsistent and will need to be revised. </w:t>
      </w:r>
    </w:p>
    <w:p w14:paraId="13F422E1" w14:textId="77777777" w:rsidR="0064516A" w:rsidRDefault="00F376A7" w:rsidP="0064516A">
      <w:pPr>
        <w:pStyle w:val="Lgende"/>
        <w:keepNext/>
        <w:contextualSpacing/>
        <w:jc w:val="both"/>
        <w:rPr>
          <w:rFonts w:ascii="Arial" w:hAnsi="Arial" w:cs="Arial"/>
          <w:i w:val="0"/>
          <w:iCs w:val="0"/>
          <w:color w:val="auto"/>
          <w:sz w:val="20"/>
          <w:szCs w:val="20"/>
        </w:rPr>
      </w:pPr>
      <w:r w:rsidRPr="00690148">
        <w:rPr>
          <w:rFonts w:ascii="Arial" w:hAnsi="Arial" w:cs="Arial"/>
          <w:i w:val="0"/>
          <w:iCs w:val="0"/>
          <w:color w:val="auto"/>
          <w:sz w:val="20"/>
          <w:szCs w:val="20"/>
          <w:lang w:val="en-US"/>
        </w:rPr>
        <w:t>The values of the random index ‘</w:t>
      </w:r>
      <w:proofErr w:type="spellStart"/>
      <w:r w:rsidRPr="00690148">
        <w:rPr>
          <w:rFonts w:ascii="Arial" w:hAnsi="Arial" w:cs="Arial"/>
          <w:i w:val="0"/>
          <w:iCs w:val="0"/>
          <w:color w:val="auto"/>
          <w:sz w:val="20"/>
          <w:szCs w:val="20"/>
          <w:lang w:val="en-US"/>
        </w:rPr>
        <w:t>Ia</w:t>
      </w:r>
      <w:proofErr w:type="spellEnd"/>
      <w:r w:rsidRPr="00690148">
        <w:rPr>
          <w:rFonts w:ascii="Arial" w:hAnsi="Arial" w:cs="Arial"/>
          <w:i w:val="0"/>
          <w:iCs w:val="0"/>
          <w:color w:val="auto"/>
          <w:sz w:val="20"/>
          <w:szCs w:val="20"/>
          <w:lang w:val="en-US"/>
        </w:rPr>
        <w:t xml:space="preserve">’ are given as a function of the number of parameters being compared. </w:t>
      </w:r>
      <w:r w:rsidR="001830E5">
        <w:rPr>
          <w:rFonts w:ascii="Arial" w:hAnsi="Arial" w:cs="Arial"/>
          <w:i w:val="0"/>
          <w:iCs w:val="0"/>
          <w:color w:val="auto"/>
          <w:sz w:val="20"/>
          <w:szCs w:val="20"/>
        </w:rPr>
        <w:t xml:space="preserve">The value </w:t>
      </w:r>
      <w:proofErr w:type="spellStart"/>
      <w:r w:rsidR="001830E5">
        <w:rPr>
          <w:rFonts w:ascii="Arial" w:hAnsi="Arial" w:cs="Arial"/>
          <w:i w:val="0"/>
          <w:iCs w:val="0"/>
          <w:color w:val="auto"/>
          <w:sz w:val="20"/>
          <w:szCs w:val="20"/>
        </w:rPr>
        <w:t>is</w:t>
      </w:r>
      <w:proofErr w:type="spellEnd"/>
      <w:r w:rsidR="001830E5">
        <w:rPr>
          <w:rFonts w:ascii="Arial" w:hAnsi="Arial" w:cs="Arial"/>
          <w:i w:val="0"/>
          <w:iCs w:val="0"/>
          <w:color w:val="auto"/>
          <w:sz w:val="20"/>
          <w:szCs w:val="20"/>
        </w:rPr>
        <w:t xml:space="preserve"> 1.12 (Table 3</w:t>
      </w:r>
      <w:r w:rsidRPr="00690148">
        <w:rPr>
          <w:rFonts w:ascii="Arial" w:hAnsi="Arial" w:cs="Arial"/>
          <w:i w:val="0"/>
          <w:iCs w:val="0"/>
          <w:color w:val="auto"/>
          <w:sz w:val="20"/>
          <w:szCs w:val="20"/>
        </w:rPr>
        <w:t>).</w:t>
      </w:r>
    </w:p>
    <w:p w14:paraId="17EABC13" w14:textId="77777777" w:rsidR="00F376A7" w:rsidRPr="00690148" w:rsidRDefault="00F376A7" w:rsidP="0064516A">
      <w:pPr>
        <w:pStyle w:val="Lgende"/>
        <w:keepNext/>
        <w:contextualSpacing/>
        <w:jc w:val="both"/>
        <w:rPr>
          <w:rFonts w:ascii="Arial" w:hAnsi="Arial" w:cs="Arial"/>
          <w:i w:val="0"/>
          <w:iCs w:val="0"/>
          <w:color w:val="auto"/>
          <w:sz w:val="20"/>
          <w:szCs w:val="20"/>
        </w:rPr>
      </w:pPr>
      <w:r w:rsidRPr="00690148">
        <w:rPr>
          <w:rFonts w:ascii="Arial" w:hAnsi="Arial" w:cs="Arial"/>
          <w:i w:val="0"/>
          <w:iCs w:val="0"/>
          <w:color w:val="auto"/>
          <w:sz w:val="20"/>
          <w:szCs w:val="20"/>
        </w:rPr>
        <w:t xml:space="preserve">  </w:t>
      </w:r>
    </w:p>
    <w:bookmarkEnd w:id="15"/>
    <w:p w14:paraId="233DF06F" w14:textId="77777777" w:rsidR="007D787A" w:rsidRPr="00AD4F95" w:rsidRDefault="00AD4F95" w:rsidP="00F376A7">
      <w:pPr>
        <w:pStyle w:val="Lgende"/>
        <w:keepNext/>
        <w:spacing w:line="360" w:lineRule="auto"/>
        <w:jc w:val="both"/>
        <w:rPr>
          <w:rFonts w:ascii="Arial" w:hAnsi="Arial" w:cs="Arial"/>
          <w:b/>
          <w:sz w:val="20"/>
          <w:szCs w:val="20"/>
          <w:lang w:val="en-US"/>
        </w:rPr>
      </w:pPr>
      <w:r w:rsidRPr="00AD4F95">
        <w:rPr>
          <w:rFonts w:ascii="Arial" w:hAnsi="Arial" w:cs="Arial"/>
          <w:b/>
          <w:i w:val="0"/>
          <w:iCs w:val="0"/>
          <w:color w:val="auto"/>
          <w:sz w:val="20"/>
          <w:szCs w:val="20"/>
          <w:lang w:val="en-US"/>
        </w:rPr>
        <w:t>Table 3.</w:t>
      </w:r>
      <w:r w:rsidR="00F376A7" w:rsidRPr="00AD4F95">
        <w:rPr>
          <w:rFonts w:ascii="Arial" w:hAnsi="Arial" w:cs="Arial"/>
          <w:b/>
          <w:i w:val="0"/>
          <w:iCs w:val="0"/>
          <w:color w:val="auto"/>
          <w:sz w:val="20"/>
          <w:szCs w:val="20"/>
          <w:lang w:val="en-US"/>
        </w:rPr>
        <w:t xml:space="preserve"> Random Index (RI) values of a matrix of the same dimension (Saaty; 1980)</w:t>
      </w:r>
    </w:p>
    <w:tbl>
      <w:tblPr>
        <w:tblStyle w:val="TableGrid"/>
        <w:tblW w:w="8828" w:type="dxa"/>
        <w:tblInd w:w="8" w:type="dxa"/>
        <w:tblCellMar>
          <w:top w:w="43" w:type="dxa"/>
          <w:right w:w="115" w:type="dxa"/>
        </w:tblCellMar>
        <w:tblLook w:val="04A0" w:firstRow="1" w:lastRow="0" w:firstColumn="1" w:lastColumn="0" w:noHBand="0" w:noVBand="1"/>
      </w:tblPr>
      <w:tblGrid>
        <w:gridCol w:w="1319"/>
        <w:gridCol w:w="674"/>
        <w:gridCol w:w="828"/>
        <w:gridCol w:w="741"/>
        <w:gridCol w:w="786"/>
        <w:gridCol w:w="789"/>
        <w:gridCol w:w="786"/>
        <w:gridCol w:w="788"/>
        <w:gridCol w:w="786"/>
        <w:gridCol w:w="788"/>
        <w:gridCol w:w="543"/>
      </w:tblGrid>
      <w:tr w:rsidR="00905CB0" w14:paraId="1E1A905E" w14:textId="77777777" w:rsidTr="00ED7629">
        <w:trPr>
          <w:trHeight w:val="867"/>
        </w:trPr>
        <w:tc>
          <w:tcPr>
            <w:tcW w:w="1319" w:type="dxa"/>
            <w:tcBorders>
              <w:top w:val="single" w:sz="4" w:space="0" w:color="000000"/>
              <w:left w:val="nil"/>
              <w:bottom w:val="single" w:sz="4" w:space="0" w:color="000000"/>
              <w:right w:val="nil"/>
            </w:tcBorders>
            <w:shd w:val="clear" w:color="auto" w:fill="F2F2F2"/>
            <w:hideMark/>
          </w:tcPr>
          <w:p w14:paraId="1A3D8966" w14:textId="77777777" w:rsidR="00905CB0" w:rsidRDefault="00905CB0" w:rsidP="00ED7629">
            <w:pPr>
              <w:spacing w:line="360" w:lineRule="auto"/>
              <w:jc w:val="both"/>
              <w:rPr>
                <w:rFonts w:ascii="Times New Roman" w:hAnsi="Times New Roman" w:cs="Times New Roman"/>
                <w:sz w:val="24"/>
                <w:szCs w:val="24"/>
              </w:rPr>
            </w:pPr>
            <w:bookmarkStart w:id="16" w:name="_Toc121738106"/>
            <w:proofErr w:type="spellStart"/>
            <w:r>
              <w:rPr>
                <w:rFonts w:ascii="Times New Roman" w:eastAsia="Tw Cen MT" w:hAnsi="Times New Roman" w:cs="Times New Roman"/>
                <w:b/>
                <w:sz w:val="24"/>
                <w:szCs w:val="24"/>
              </w:rPr>
              <w:t>Number</w:t>
            </w:r>
            <w:proofErr w:type="spellEnd"/>
            <w:r>
              <w:rPr>
                <w:rFonts w:ascii="Times New Roman" w:eastAsia="Tw Cen MT" w:hAnsi="Times New Roman" w:cs="Times New Roman"/>
                <w:b/>
                <w:sz w:val="24"/>
                <w:szCs w:val="24"/>
              </w:rPr>
              <w:t xml:space="preserve"> of variables</w:t>
            </w:r>
          </w:p>
        </w:tc>
        <w:tc>
          <w:tcPr>
            <w:tcW w:w="674" w:type="dxa"/>
            <w:tcBorders>
              <w:top w:val="single" w:sz="4" w:space="0" w:color="000000"/>
              <w:left w:val="nil"/>
              <w:bottom w:val="single" w:sz="4" w:space="0" w:color="000000"/>
              <w:right w:val="nil"/>
            </w:tcBorders>
            <w:shd w:val="clear" w:color="auto" w:fill="F2F2F2"/>
            <w:vAlign w:val="center"/>
            <w:hideMark/>
          </w:tcPr>
          <w:p w14:paraId="45CCD4F0"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828" w:type="dxa"/>
            <w:tcBorders>
              <w:top w:val="single" w:sz="4" w:space="0" w:color="000000"/>
              <w:left w:val="nil"/>
              <w:bottom w:val="single" w:sz="4" w:space="0" w:color="000000"/>
              <w:right w:val="nil"/>
            </w:tcBorders>
            <w:shd w:val="clear" w:color="auto" w:fill="F2F2F2"/>
            <w:vAlign w:val="center"/>
            <w:hideMark/>
          </w:tcPr>
          <w:p w14:paraId="5E11CE95"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741" w:type="dxa"/>
            <w:tcBorders>
              <w:top w:val="single" w:sz="4" w:space="0" w:color="000000"/>
              <w:left w:val="nil"/>
              <w:bottom w:val="single" w:sz="4" w:space="0" w:color="000000"/>
              <w:right w:val="nil"/>
            </w:tcBorders>
            <w:shd w:val="clear" w:color="auto" w:fill="F2F2F2"/>
            <w:vAlign w:val="center"/>
            <w:hideMark/>
          </w:tcPr>
          <w:p w14:paraId="6C2F0A56"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786" w:type="dxa"/>
            <w:tcBorders>
              <w:top w:val="single" w:sz="4" w:space="0" w:color="000000"/>
              <w:left w:val="nil"/>
              <w:bottom w:val="single" w:sz="4" w:space="0" w:color="000000"/>
              <w:right w:val="nil"/>
            </w:tcBorders>
            <w:shd w:val="clear" w:color="auto" w:fill="F2F2F2"/>
            <w:vAlign w:val="center"/>
            <w:hideMark/>
          </w:tcPr>
          <w:p w14:paraId="63AC67C5"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789" w:type="dxa"/>
            <w:tcBorders>
              <w:top w:val="single" w:sz="4" w:space="0" w:color="000000"/>
              <w:left w:val="nil"/>
              <w:bottom w:val="single" w:sz="4" w:space="0" w:color="000000"/>
              <w:right w:val="nil"/>
            </w:tcBorders>
            <w:shd w:val="clear" w:color="auto" w:fill="F2F2F2"/>
            <w:vAlign w:val="center"/>
            <w:hideMark/>
          </w:tcPr>
          <w:p w14:paraId="6815EB5F"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786" w:type="dxa"/>
            <w:tcBorders>
              <w:top w:val="single" w:sz="4" w:space="0" w:color="000000"/>
              <w:left w:val="nil"/>
              <w:bottom w:val="single" w:sz="4" w:space="0" w:color="000000"/>
              <w:right w:val="nil"/>
            </w:tcBorders>
            <w:shd w:val="clear" w:color="auto" w:fill="F2F2F2"/>
            <w:vAlign w:val="center"/>
            <w:hideMark/>
          </w:tcPr>
          <w:p w14:paraId="2BF3908D"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788" w:type="dxa"/>
            <w:tcBorders>
              <w:top w:val="single" w:sz="4" w:space="0" w:color="000000"/>
              <w:left w:val="nil"/>
              <w:bottom w:val="single" w:sz="4" w:space="0" w:color="000000"/>
              <w:right w:val="nil"/>
            </w:tcBorders>
            <w:shd w:val="clear" w:color="auto" w:fill="F2F2F2"/>
            <w:vAlign w:val="center"/>
            <w:hideMark/>
          </w:tcPr>
          <w:p w14:paraId="39FD406C"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786" w:type="dxa"/>
            <w:tcBorders>
              <w:top w:val="single" w:sz="4" w:space="0" w:color="000000"/>
              <w:left w:val="nil"/>
              <w:bottom w:val="single" w:sz="4" w:space="0" w:color="000000"/>
              <w:right w:val="nil"/>
            </w:tcBorders>
            <w:shd w:val="clear" w:color="auto" w:fill="F2F2F2"/>
            <w:vAlign w:val="center"/>
            <w:hideMark/>
          </w:tcPr>
          <w:p w14:paraId="439D48D9"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788" w:type="dxa"/>
            <w:tcBorders>
              <w:top w:val="single" w:sz="4" w:space="0" w:color="000000"/>
              <w:left w:val="nil"/>
              <w:bottom w:val="single" w:sz="4" w:space="0" w:color="000000"/>
              <w:right w:val="nil"/>
            </w:tcBorders>
            <w:shd w:val="clear" w:color="auto" w:fill="F2F2F2"/>
            <w:vAlign w:val="center"/>
            <w:hideMark/>
          </w:tcPr>
          <w:p w14:paraId="04008FF7"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543" w:type="dxa"/>
            <w:tcBorders>
              <w:top w:val="single" w:sz="4" w:space="0" w:color="000000"/>
              <w:left w:val="nil"/>
              <w:bottom w:val="single" w:sz="4" w:space="0" w:color="000000"/>
              <w:right w:val="nil"/>
            </w:tcBorders>
            <w:shd w:val="clear" w:color="auto" w:fill="F2F2F2"/>
            <w:vAlign w:val="center"/>
            <w:hideMark/>
          </w:tcPr>
          <w:p w14:paraId="249FB61F"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r>
      <w:tr w:rsidR="00905CB0" w14:paraId="02972673" w14:textId="77777777" w:rsidTr="00ED7629">
        <w:trPr>
          <w:trHeight w:val="295"/>
        </w:trPr>
        <w:tc>
          <w:tcPr>
            <w:tcW w:w="1319" w:type="dxa"/>
            <w:tcBorders>
              <w:top w:val="single" w:sz="4" w:space="0" w:color="000000"/>
              <w:left w:val="nil"/>
              <w:bottom w:val="single" w:sz="4" w:space="0" w:color="000000"/>
              <w:right w:val="nil"/>
            </w:tcBorders>
            <w:shd w:val="clear" w:color="auto" w:fill="F2F2F2"/>
            <w:hideMark/>
          </w:tcPr>
          <w:p w14:paraId="7C211619" w14:textId="77777777" w:rsidR="00905CB0" w:rsidRDefault="00905CB0" w:rsidP="00ED7629">
            <w:pPr>
              <w:spacing w:line="360" w:lineRule="auto"/>
              <w:jc w:val="both"/>
              <w:rPr>
                <w:rFonts w:ascii="Times New Roman" w:hAnsi="Times New Roman" w:cs="Times New Roman"/>
                <w:sz w:val="24"/>
                <w:szCs w:val="24"/>
              </w:rPr>
            </w:pPr>
            <w:r>
              <w:rPr>
                <w:rFonts w:ascii="Times New Roman" w:eastAsia="Tw Cen MT" w:hAnsi="Times New Roman" w:cs="Times New Roman"/>
                <w:b/>
                <w:sz w:val="24"/>
                <w:szCs w:val="24"/>
              </w:rPr>
              <w:t>AI</w:t>
            </w:r>
          </w:p>
        </w:tc>
        <w:tc>
          <w:tcPr>
            <w:tcW w:w="674" w:type="dxa"/>
            <w:tcBorders>
              <w:top w:val="single" w:sz="4" w:space="0" w:color="000000"/>
              <w:left w:val="nil"/>
              <w:bottom w:val="single" w:sz="4" w:space="0" w:color="000000"/>
              <w:right w:val="nil"/>
            </w:tcBorders>
            <w:hideMark/>
          </w:tcPr>
          <w:p w14:paraId="1C59C6E1"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828" w:type="dxa"/>
            <w:tcBorders>
              <w:top w:val="single" w:sz="4" w:space="0" w:color="000000"/>
              <w:left w:val="nil"/>
              <w:bottom w:val="single" w:sz="4" w:space="0" w:color="000000"/>
              <w:right w:val="nil"/>
            </w:tcBorders>
            <w:hideMark/>
          </w:tcPr>
          <w:p w14:paraId="3B2F5AB7"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0.58</w:t>
            </w:r>
          </w:p>
        </w:tc>
        <w:tc>
          <w:tcPr>
            <w:tcW w:w="741" w:type="dxa"/>
            <w:tcBorders>
              <w:top w:val="single" w:sz="4" w:space="0" w:color="000000"/>
              <w:left w:val="nil"/>
              <w:bottom w:val="single" w:sz="4" w:space="0" w:color="000000"/>
              <w:right w:val="nil"/>
            </w:tcBorders>
            <w:hideMark/>
          </w:tcPr>
          <w:p w14:paraId="22B7E211"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0.9</w:t>
            </w:r>
          </w:p>
        </w:tc>
        <w:tc>
          <w:tcPr>
            <w:tcW w:w="786" w:type="dxa"/>
            <w:tcBorders>
              <w:top w:val="single" w:sz="4" w:space="0" w:color="000000"/>
              <w:left w:val="nil"/>
              <w:bottom w:val="single" w:sz="4" w:space="0" w:color="000000"/>
              <w:right w:val="nil"/>
            </w:tcBorders>
            <w:hideMark/>
          </w:tcPr>
          <w:p w14:paraId="036879E0" w14:textId="77777777" w:rsidR="00905CB0" w:rsidRPr="00643494" w:rsidRDefault="00905CB0" w:rsidP="00ED7629">
            <w:pPr>
              <w:spacing w:line="360" w:lineRule="auto"/>
              <w:jc w:val="both"/>
              <w:rPr>
                <w:rFonts w:ascii="Times New Roman" w:hAnsi="Times New Roman" w:cs="Times New Roman"/>
                <w:b/>
                <w:sz w:val="24"/>
                <w:szCs w:val="24"/>
              </w:rPr>
            </w:pPr>
            <w:r w:rsidRPr="00643494">
              <w:rPr>
                <w:rFonts w:ascii="Times New Roman" w:hAnsi="Times New Roman" w:cs="Times New Roman"/>
                <w:b/>
                <w:sz w:val="24"/>
                <w:szCs w:val="24"/>
              </w:rPr>
              <w:t>1.12</w:t>
            </w:r>
          </w:p>
        </w:tc>
        <w:tc>
          <w:tcPr>
            <w:tcW w:w="789" w:type="dxa"/>
            <w:tcBorders>
              <w:top w:val="single" w:sz="4" w:space="0" w:color="000000"/>
              <w:left w:val="nil"/>
              <w:bottom w:val="single" w:sz="4" w:space="0" w:color="000000"/>
              <w:right w:val="nil"/>
            </w:tcBorders>
            <w:hideMark/>
          </w:tcPr>
          <w:p w14:paraId="5A1835BA"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1.24</w:t>
            </w:r>
          </w:p>
        </w:tc>
        <w:tc>
          <w:tcPr>
            <w:tcW w:w="786" w:type="dxa"/>
            <w:tcBorders>
              <w:top w:val="single" w:sz="4" w:space="0" w:color="000000"/>
              <w:left w:val="nil"/>
              <w:bottom w:val="single" w:sz="4" w:space="0" w:color="000000"/>
              <w:right w:val="nil"/>
            </w:tcBorders>
            <w:hideMark/>
          </w:tcPr>
          <w:p w14:paraId="6DD218FA"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1.32</w:t>
            </w:r>
          </w:p>
        </w:tc>
        <w:tc>
          <w:tcPr>
            <w:tcW w:w="788" w:type="dxa"/>
            <w:tcBorders>
              <w:top w:val="single" w:sz="4" w:space="0" w:color="000000"/>
              <w:left w:val="nil"/>
              <w:bottom w:val="single" w:sz="4" w:space="0" w:color="000000"/>
              <w:right w:val="nil"/>
            </w:tcBorders>
            <w:hideMark/>
          </w:tcPr>
          <w:p w14:paraId="30152B0D"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1.41</w:t>
            </w:r>
          </w:p>
        </w:tc>
        <w:tc>
          <w:tcPr>
            <w:tcW w:w="786" w:type="dxa"/>
            <w:tcBorders>
              <w:top w:val="single" w:sz="4" w:space="0" w:color="000000"/>
              <w:left w:val="nil"/>
              <w:bottom w:val="single" w:sz="4" w:space="0" w:color="000000"/>
              <w:right w:val="nil"/>
            </w:tcBorders>
            <w:hideMark/>
          </w:tcPr>
          <w:p w14:paraId="372171DB"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1.45</w:t>
            </w:r>
          </w:p>
        </w:tc>
        <w:tc>
          <w:tcPr>
            <w:tcW w:w="788" w:type="dxa"/>
            <w:tcBorders>
              <w:top w:val="single" w:sz="4" w:space="0" w:color="000000"/>
              <w:left w:val="nil"/>
              <w:bottom w:val="single" w:sz="4" w:space="0" w:color="000000"/>
              <w:right w:val="nil"/>
            </w:tcBorders>
            <w:hideMark/>
          </w:tcPr>
          <w:p w14:paraId="1919BA20"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1.49</w:t>
            </w:r>
          </w:p>
        </w:tc>
        <w:tc>
          <w:tcPr>
            <w:tcW w:w="543" w:type="dxa"/>
            <w:tcBorders>
              <w:top w:val="single" w:sz="4" w:space="0" w:color="000000"/>
              <w:left w:val="nil"/>
              <w:bottom w:val="single" w:sz="4" w:space="0" w:color="000000"/>
              <w:right w:val="nil"/>
            </w:tcBorders>
            <w:hideMark/>
          </w:tcPr>
          <w:p w14:paraId="0B060FC1" w14:textId="77777777" w:rsidR="00905CB0" w:rsidRDefault="00905CB0" w:rsidP="00ED7629">
            <w:pPr>
              <w:spacing w:line="360" w:lineRule="auto"/>
              <w:jc w:val="both"/>
              <w:rPr>
                <w:rFonts w:ascii="Times New Roman" w:hAnsi="Times New Roman" w:cs="Times New Roman"/>
                <w:sz w:val="24"/>
                <w:szCs w:val="24"/>
              </w:rPr>
            </w:pPr>
            <w:r>
              <w:rPr>
                <w:rFonts w:ascii="Times New Roman" w:hAnsi="Times New Roman" w:cs="Times New Roman"/>
                <w:sz w:val="24"/>
                <w:szCs w:val="24"/>
              </w:rPr>
              <w:t>1.51</w:t>
            </w:r>
          </w:p>
        </w:tc>
      </w:tr>
    </w:tbl>
    <w:p w14:paraId="7BAABA41" w14:textId="77777777" w:rsidR="00905CB0" w:rsidRDefault="00905CB0" w:rsidP="0040290D">
      <w:pPr>
        <w:spacing w:line="360" w:lineRule="auto"/>
        <w:contextualSpacing/>
        <w:jc w:val="both"/>
        <w:rPr>
          <w:rFonts w:ascii="Arial" w:hAnsi="Arial" w:cs="Arial"/>
          <w:sz w:val="20"/>
          <w:szCs w:val="20"/>
          <w:lang w:val="en-US"/>
        </w:rPr>
      </w:pPr>
    </w:p>
    <w:p w14:paraId="5FB83D75" w14:textId="77777777" w:rsidR="0040290D" w:rsidRPr="00626E1C" w:rsidRDefault="0040290D" w:rsidP="00ED081A">
      <w:pPr>
        <w:spacing w:line="240" w:lineRule="auto"/>
        <w:contextualSpacing/>
        <w:jc w:val="both"/>
        <w:rPr>
          <w:rFonts w:ascii="Arial" w:hAnsi="Arial" w:cs="Arial"/>
          <w:sz w:val="20"/>
          <w:szCs w:val="20"/>
          <w:lang w:val="en-US"/>
        </w:rPr>
      </w:pPr>
      <w:r w:rsidRPr="00626E1C">
        <w:rPr>
          <w:rFonts w:ascii="Arial" w:hAnsi="Arial" w:cs="Arial"/>
          <w:sz w:val="20"/>
          <w:szCs w:val="20"/>
          <w:lang w:val="en-US"/>
        </w:rPr>
        <w:t xml:space="preserve">Once we know the Random Index (RI), we need to determine the Consistency Index (CI). The steps are as follows: </w:t>
      </w:r>
    </w:p>
    <w:p w14:paraId="3A1AAD5C" w14:textId="77777777" w:rsidR="0040290D" w:rsidRPr="00626E1C" w:rsidRDefault="0040290D" w:rsidP="00ED081A">
      <w:pPr>
        <w:spacing w:line="240" w:lineRule="auto"/>
        <w:contextualSpacing/>
        <w:jc w:val="both"/>
        <w:rPr>
          <w:rFonts w:ascii="Arial" w:hAnsi="Arial" w:cs="Arial"/>
          <w:sz w:val="20"/>
          <w:szCs w:val="20"/>
          <w:lang w:val="en-US"/>
        </w:rPr>
      </w:pPr>
      <w:r w:rsidRPr="00626E1C">
        <w:rPr>
          <w:rFonts w:ascii="Arial" w:hAnsi="Arial" w:cs="Arial"/>
          <w:sz w:val="20"/>
          <w:szCs w:val="20"/>
          <w:lang w:val="en-US"/>
        </w:rPr>
        <w:t xml:space="preserve">Step 1: </w:t>
      </w:r>
      <w:proofErr w:type="spellStart"/>
      <w:r w:rsidRPr="00626E1C">
        <w:rPr>
          <w:rFonts w:ascii="Arial" w:hAnsi="Arial" w:cs="Arial"/>
          <w:sz w:val="20"/>
          <w:szCs w:val="20"/>
          <w:lang w:val="en-US"/>
        </w:rPr>
        <w:t>normalise</w:t>
      </w:r>
      <w:proofErr w:type="spellEnd"/>
      <w:r w:rsidRPr="00626E1C">
        <w:rPr>
          <w:rFonts w:ascii="Arial" w:hAnsi="Arial" w:cs="Arial"/>
          <w:sz w:val="20"/>
          <w:szCs w:val="20"/>
          <w:lang w:val="en-US"/>
        </w:rPr>
        <w:t xml:space="preserve"> the original matrix by dividing each element in a column by the sum of that column; </w:t>
      </w:r>
    </w:p>
    <w:p w14:paraId="2C7985EE" w14:textId="77777777" w:rsidR="0040290D" w:rsidRPr="00626E1C" w:rsidRDefault="0040290D" w:rsidP="00ED081A">
      <w:pPr>
        <w:spacing w:line="240" w:lineRule="auto"/>
        <w:contextualSpacing/>
        <w:jc w:val="both"/>
        <w:rPr>
          <w:rFonts w:ascii="Arial" w:hAnsi="Arial" w:cs="Arial"/>
          <w:sz w:val="20"/>
          <w:szCs w:val="20"/>
          <w:lang w:val="en-US"/>
        </w:rPr>
      </w:pPr>
      <w:r w:rsidRPr="00626E1C">
        <w:rPr>
          <w:rFonts w:ascii="Arial" w:hAnsi="Arial" w:cs="Arial"/>
          <w:sz w:val="20"/>
          <w:szCs w:val="20"/>
          <w:lang w:val="en-US"/>
        </w:rPr>
        <w:t xml:space="preserve">Step 2: average each row to determine the eigenvector; </w:t>
      </w:r>
    </w:p>
    <w:p w14:paraId="4D13B754" w14:textId="77777777" w:rsidR="0040290D" w:rsidRPr="00626E1C" w:rsidRDefault="0040290D" w:rsidP="00ED081A">
      <w:pPr>
        <w:spacing w:line="240" w:lineRule="auto"/>
        <w:contextualSpacing/>
        <w:jc w:val="both"/>
        <w:rPr>
          <w:rFonts w:ascii="Arial" w:hAnsi="Arial" w:cs="Arial"/>
          <w:sz w:val="20"/>
          <w:szCs w:val="20"/>
          <w:lang w:val="en-US"/>
        </w:rPr>
      </w:pPr>
      <w:r w:rsidRPr="00626E1C">
        <w:rPr>
          <w:rFonts w:ascii="Arial" w:hAnsi="Arial" w:cs="Arial"/>
          <w:sz w:val="20"/>
          <w:szCs w:val="20"/>
          <w:lang w:val="en-US"/>
        </w:rPr>
        <w:t xml:space="preserve">Step 3: multiply each column of the matrix by its corresponding priority vector to determine the overall priority; </w:t>
      </w:r>
    </w:p>
    <w:p w14:paraId="086CF061" w14:textId="77777777" w:rsidR="0040290D" w:rsidRPr="00626E1C" w:rsidRDefault="0040290D" w:rsidP="00ED081A">
      <w:pPr>
        <w:spacing w:line="240" w:lineRule="auto"/>
        <w:contextualSpacing/>
        <w:jc w:val="both"/>
        <w:rPr>
          <w:rFonts w:ascii="Arial" w:hAnsi="Arial" w:cs="Arial"/>
          <w:sz w:val="20"/>
          <w:szCs w:val="20"/>
          <w:lang w:val="en-US"/>
        </w:rPr>
      </w:pPr>
      <w:r w:rsidRPr="00626E1C">
        <w:rPr>
          <w:rFonts w:ascii="Arial" w:hAnsi="Arial" w:cs="Arial"/>
          <w:sz w:val="20"/>
          <w:szCs w:val="20"/>
          <w:lang w:val="en-US"/>
        </w:rPr>
        <w:t xml:space="preserve">Step 4: divide each global priority by its corresponding priority vector to determine the rational priority; </w:t>
      </w:r>
    </w:p>
    <w:p w14:paraId="564E6B11" w14:textId="77777777" w:rsidR="0040290D" w:rsidRPr="00626E1C" w:rsidRDefault="0040290D" w:rsidP="00ED081A">
      <w:pPr>
        <w:spacing w:line="240" w:lineRule="auto"/>
        <w:contextualSpacing/>
        <w:jc w:val="both"/>
        <w:rPr>
          <w:rFonts w:ascii="Arial" w:hAnsi="Arial" w:cs="Arial"/>
          <w:sz w:val="20"/>
          <w:szCs w:val="20"/>
          <w:lang w:val="en-US"/>
        </w:rPr>
      </w:pPr>
      <w:r w:rsidRPr="00626E1C">
        <w:rPr>
          <w:rFonts w:ascii="Arial" w:hAnsi="Arial" w:cs="Arial"/>
          <w:sz w:val="20"/>
          <w:szCs w:val="20"/>
          <w:lang w:val="en-US"/>
        </w:rPr>
        <w:t>Step 5: determine the average of the rational priorities (</w:t>
      </w:r>
      <w:r w:rsidRPr="00626E1C">
        <w:rPr>
          <w:rFonts w:ascii="Arial" w:hAnsi="Arial" w:cs="Arial"/>
          <w:sz w:val="20"/>
          <w:szCs w:val="20"/>
        </w:rPr>
        <w:t>λ</w:t>
      </w:r>
      <w:r w:rsidRPr="00626E1C">
        <w:rPr>
          <w:rFonts w:ascii="Arial" w:hAnsi="Arial" w:cs="Arial"/>
          <w:sz w:val="20"/>
          <w:szCs w:val="20"/>
          <w:lang w:val="en-US"/>
        </w:rPr>
        <w:t xml:space="preserve"> max): (5)</w:t>
      </w:r>
    </w:p>
    <w:p w14:paraId="196E3D00" w14:textId="77777777" w:rsidR="0040290D" w:rsidRPr="00626E1C" w:rsidRDefault="0040290D" w:rsidP="00ED081A">
      <w:pPr>
        <w:spacing w:line="240" w:lineRule="auto"/>
        <w:contextualSpacing/>
        <w:jc w:val="both"/>
        <w:rPr>
          <w:rFonts w:ascii="Arial" w:hAnsi="Arial" w:cs="Arial"/>
          <w:sz w:val="20"/>
          <w:szCs w:val="20"/>
          <w:lang w:val="en-US"/>
        </w:rPr>
      </w:pPr>
      <w:r w:rsidRPr="00626E1C">
        <w:rPr>
          <w:rFonts w:ascii="Arial" w:hAnsi="Arial" w:cs="Arial"/>
          <w:sz w:val="20"/>
          <w:szCs w:val="20"/>
          <w:lang w:val="en-US"/>
        </w:rPr>
        <w:t xml:space="preserve">Step 6: calculate the Consistency Index (CI) (6)   </w:t>
      </w:r>
    </w:p>
    <w:p w14:paraId="3526E9F7" w14:textId="77777777" w:rsidR="0040290D" w:rsidRPr="00626E1C" w:rsidRDefault="0040290D" w:rsidP="00ED081A">
      <w:pPr>
        <w:spacing w:line="240" w:lineRule="auto"/>
        <w:contextualSpacing/>
        <w:jc w:val="both"/>
        <w:rPr>
          <w:rFonts w:ascii="Arial" w:hAnsi="Arial" w:cs="Arial"/>
          <w:sz w:val="20"/>
          <w:szCs w:val="20"/>
          <w:lang w:val="en-US"/>
        </w:rPr>
      </w:pPr>
      <w:r w:rsidRPr="00626E1C">
        <w:rPr>
          <w:rFonts w:ascii="Arial" w:hAnsi="Arial" w:cs="Arial"/>
          <w:sz w:val="20"/>
          <w:szCs w:val="20"/>
          <w:lang w:val="en-US"/>
        </w:rPr>
        <w:t xml:space="preserve">Finally, the Consistency Ratio is calculated using the following formula: (7) </w:t>
      </w:r>
      <w:r w:rsidRPr="00626E1C">
        <w:rPr>
          <w:rFonts w:ascii="Arial" w:hAnsi="Arial" w:cs="Arial"/>
          <w:sz w:val="20"/>
          <w:szCs w:val="20"/>
          <w:lang w:val="en-US"/>
        </w:rPr>
        <w:tab/>
      </w:r>
    </w:p>
    <w:p w14:paraId="30EA6EB7" w14:textId="77777777" w:rsidR="0040290D" w:rsidRDefault="0040290D" w:rsidP="00ED081A">
      <w:pPr>
        <w:spacing w:line="240" w:lineRule="auto"/>
        <w:contextualSpacing/>
        <w:jc w:val="both"/>
        <w:rPr>
          <w:rFonts w:ascii="Arial" w:hAnsi="Arial" w:cs="Arial"/>
          <w:sz w:val="20"/>
          <w:szCs w:val="20"/>
        </w:rPr>
      </w:pPr>
      <w:r w:rsidRPr="00626E1C">
        <w:rPr>
          <w:rFonts w:ascii="Arial" w:hAnsi="Arial" w:cs="Arial"/>
          <w:sz w:val="20"/>
          <w:szCs w:val="20"/>
          <w:lang w:val="en-US"/>
        </w:rPr>
        <w:t xml:space="preserve">It is 5.7%, so CR ˂ 10%.  Consequently, the judgements attributed are good. </w:t>
      </w:r>
      <w:r w:rsidR="001830E5">
        <w:rPr>
          <w:rFonts w:ascii="Arial" w:hAnsi="Arial" w:cs="Arial"/>
          <w:sz w:val="20"/>
          <w:szCs w:val="20"/>
        </w:rPr>
        <w:t>Table 4</w:t>
      </w:r>
      <w:r w:rsidRPr="00626E1C">
        <w:rPr>
          <w:rFonts w:ascii="Arial" w:hAnsi="Arial" w:cs="Arial"/>
          <w:sz w:val="20"/>
          <w:szCs w:val="20"/>
        </w:rPr>
        <w:t xml:space="preserve"> </w:t>
      </w:r>
      <w:proofErr w:type="spellStart"/>
      <w:r w:rsidRPr="00626E1C">
        <w:rPr>
          <w:rFonts w:ascii="Arial" w:hAnsi="Arial" w:cs="Arial"/>
          <w:sz w:val="20"/>
          <w:szCs w:val="20"/>
        </w:rPr>
        <w:t>summarises</w:t>
      </w:r>
      <w:proofErr w:type="spellEnd"/>
      <w:r w:rsidRPr="00626E1C">
        <w:rPr>
          <w:rFonts w:ascii="Arial" w:hAnsi="Arial" w:cs="Arial"/>
          <w:sz w:val="20"/>
          <w:szCs w:val="20"/>
        </w:rPr>
        <w:t xml:space="preserve"> the </w:t>
      </w:r>
      <w:proofErr w:type="spellStart"/>
      <w:r w:rsidRPr="00626E1C">
        <w:rPr>
          <w:rFonts w:ascii="Arial" w:hAnsi="Arial" w:cs="Arial"/>
          <w:sz w:val="20"/>
          <w:szCs w:val="20"/>
        </w:rPr>
        <w:t>results</w:t>
      </w:r>
      <w:proofErr w:type="spellEnd"/>
      <w:r w:rsidRPr="00626E1C">
        <w:rPr>
          <w:rFonts w:ascii="Arial" w:hAnsi="Arial" w:cs="Arial"/>
          <w:sz w:val="20"/>
          <w:szCs w:val="20"/>
        </w:rPr>
        <w:t xml:space="preserve"> </w:t>
      </w:r>
      <w:proofErr w:type="spellStart"/>
      <w:r w:rsidRPr="00626E1C">
        <w:rPr>
          <w:rFonts w:ascii="Arial" w:hAnsi="Arial" w:cs="Arial"/>
          <w:sz w:val="20"/>
          <w:szCs w:val="20"/>
        </w:rPr>
        <w:t>obtained</w:t>
      </w:r>
      <w:proofErr w:type="spellEnd"/>
      <w:r w:rsidRPr="00626E1C">
        <w:rPr>
          <w:rFonts w:ascii="Arial" w:hAnsi="Arial" w:cs="Arial"/>
          <w:sz w:val="20"/>
          <w:szCs w:val="20"/>
        </w:rPr>
        <w:t xml:space="preserve"> </w:t>
      </w:r>
      <w:proofErr w:type="spellStart"/>
      <w:r w:rsidRPr="00626E1C">
        <w:rPr>
          <w:rFonts w:ascii="Arial" w:hAnsi="Arial" w:cs="Arial"/>
          <w:sz w:val="20"/>
          <w:szCs w:val="20"/>
        </w:rPr>
        <w:t>from</w:t>
      </w:r>
      <w:proofErr w:type="spellEnd"/>
      <w:r w:rsidRPr="00626E1C">
        <w:rPr>
          <w:rFonts w:ascii="Arial" w:hAnsi="Arial" w:cs="Arial"/>
          <w:sz w:val="20"/>
          <w:szCs w:val="20"/>
        </w:rPr>
        <w:t xml:space="preserve"> the </w:t>
      </w:r>
      <w:proofErr w:type="spellStart"/>
      <w:r w:rsidRPr="00626E1C">
        <w:rPr>
          <w:rFonts w:ascii="Arial" w:hAnsi="Arial" w:cs="Arial"/>
          <w:sz w:val="20"/>
          <w:szCs w:val="20"/>
        </w:rPr>
        <w:t>various</w:t>
      </w:r>
      <w:proofErr w:type="spellEnd"/>
      <w:r w:rsidRPr="00626E1C">
        <w:rPr>
          <w:rFonts w:ascii="Arial" w:hAnsi="Arial" w:cs="Arial"/>
          <w:sz w:val="20"/>
          <w:szCs w:val="20"/>
        </w:rPr>
        <w:t xml:space="preserve"> </w:t>
      </w:r>
      <w:proofErr w:type="spellStart"/>
      <w:r w:rsidRPr="00626E1C">
        <w:rPr>
          <w:rFonts w:ascii="Arial" w:hAnsi="Arial" w:cs="Arial"/>
          <w:sz w:val="20"/>
          <w:szCs w:val="20"/>
        </w:rPr>
        <w:t>calculations</w:t>
      </w:r>
      <w:proofErr w:type="spellEnd"/>
      <w:r w:rsidRPr="00626E1C">
        <w:rPr>
          <w:rFonts w:ascii="Arial" w:hAnsi="Arial" w:cs="Arial"/>
          <w:sz w:val="20"/>
          <w:szCs w:val="20"/>
        </w:rPr>
        <w:t>.</w:t>
      </w:r>
    </w:p>
    <w:p w14:paraId="2CA62EFC" w14:textId="77777777" w:rsidR="001830E5" w:rsidRPr="00626E1C" w:rsidRDefault="001830E5" w:rsidP="0040290D">
      <w:pPr>
        <w:spacing w:line="360" w:lineRule="auto"/>
        <w:contextualSpacing/>
        <w:jc w:val="both"/>
        <w:rPr>
          <w:rFonts w:ascii="Arial" w:hAnsi="Arial" w:cs="Arial"/>
          <w:sz w:val="20"/>
          <w:szCs w:val="20"/>
        </w:rPr>
      </w:pPr>
    </w:p>
    <w:p w14:paraId="7E653E7A" w14:textId="77777777" w:rsidR="00D23DC0" w:rsidRPr="00AD4F95" w:rsidRDefault="00AD4F95" w:rsidP="0040290D">
      <w:pPr>
        <w:spacing w:line="360" w:lineRule="auto"/>
        <w:contextualSpacing/>
        <w:jc w:val="both"/>
        <w:rPr>
          <w:rFonts w:ascii="Arial" w:hAnsi="Arial" w:cs="Arial"/>
          <w:b/>
          <w:sz w:val="20"/>
          <w:szCs w:val="20"/>
          <w:lang w:val="en-US"/>
        </w:rPr>
      </w:pPr>
      <w:r w:rsidRPr="00AD4F95">
        <w:rPr>
          <w:rFonts w:ascii="Arial" w:hAnsi="Arial" w:cs="Arial"/>
          <w:b/>
          <w:sz w:val="20"/>
          <w:szCs w:val="20"/>
          <w:lang w:val="en-US"/>
        </w:rPr>
        <w:lastRenderedPageBreak/>
        <w:t>Table 4.</w:t>
      </w:r>
      <w:r w:rsidR="0040290D" w:rsidRPr="00AD4F95">
        <w:rPr>
          <w:rFonts w:ascii="Arial" w:hAnsi="Arial" w:cs="Arial"/>
          <w:b/>
          <w:sz w:val="20"/>
          <w:szCs w:val="20"/>
          <w:lang w:val="en-US"/>
        </w:rPr>
        <w:t xml:space="preserve"> Summary of results obtained</w:t>
      </w:r>
    </w:p>
    <w:bookmarkEnd w:id="16"/>
    <w:tbl>
      <w:tblPr>
        <w:tblStyle w:val="Grilledutableau"/>
        <w:tblW w:w="0" w:type="auto"/>
        <w:tblLook w:val="04A0" w:firstRow="1" w:lastRow="0" w:firstColumn="1" w:lastColumn="0" w:noHBand="0" w:noVBand="1"/>
      </w:tblPr>
      <w:tblGrid>
        <w:gridCol w:w="837"/>
        <w:gridCol w:w="837"/>
        <w:gridCol w:w="837"/>
        <w:gridCol w:w="837"/>
        <w:gridCol w:w="837"/>
        <w:gridCol w:w="837"/>
        <w:gridCol w:w="838"/>
        <w:gridCol w:w="838"/>
        <w:gridCol w:w="838"/>
        <w:gridCol w:w="838"/>
        <w:gridCol w:w="838"/>
      </w:tblGrid>
      <w:tr w:rsidR="00905CB0" w14:paraId="36E1F01A" w14:textId="77777777" w:rsidTr="00ED7629">
        <w:trPr>
          <w:trHeight w:val="547"/>
        </w:trPr>
        <w:tc>
          <w:tcPr>
            <w:tcW w:w="837" w:type="dxa"/>
            <w:tcBorders>
              <w:top w:val="nil"/>
              <w:left w:val="nil"/>
              <w:right w:val="nil"/>
            </w:tcBorders>
          </w:tcPr>
          <w:p w14:paraId="0D1AD2B9" w14:textId="77777777" w:rsidR="00905CB0" w:rsidRDefault="00905CB0" w:rsidP="00ED7629">
            <w:pPr>
              <w:pStyle w:val="Titre4"/>
              <w:spacing w:before="0" w:after="0"/>
              <w:outlineLvl w:val="3"/>
              <w:rPr>
                <w:rFonts w:eastAsia="Calibri" w:cs="Times New Roman"/>
                <w:b w:val="0"/>
                <w:iCs w:val="0"/>
                <w:kern w:val="2"/>
                <w:szCs w:val="24"/>
              </w:rPr>
            </w:pPr>
          </w:p>
        </w:tc>
        <w:tc>
          <w:tcPr>
            <w:tcW w:w="837" w:type="dxa"/>
            <w:tcBorders>
              <w:left w:val="nil"/>
              <w:right w:val="nil"/>
            </w:tcBorders>
          </w:tcPr>
          <w:p w14:paraId="5912B52F"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P</w:t>
            </w:r>
          </w:p>
        </w:tc>
        <w:tc>
          <w:tcPr>
            <w:tcW w:w="837" w:type="dxa"/>
            <w:tcBorders>
              <w:left w:val="nil"/>
              <w:right w:val="nil"/>
            </w:tcBorders>
          </w:tcPr>
          <w:p w14:paraId="3DBDABD5"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EP</w:t>
            </w:r>
          </w:p>
        </w:tc>
        <w:tc>
          <w:tcPr>
            <w:tcW w:w="837" w:type="dxa"/>
            <w:tcBorders>
              <w:left w:val="nil"/>
              <w:right w:val="nil"/>
            </w:tcBorders>
          </w:tcPr>
          <w:p w14:paraId="3075E977"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E</w:t>
            </w:r>
          </w:p>
        </w:tc>
        <w:tc>
          <w:tcPr>
            <w:tcW w:w="837" w:type="dxa"/>
            <w:tcBorders>
              <w:left w:val="nil"/>
              <w:right w:val="nil"/>
            </w:tcBorders>
          </w:tcPr>
          <w:p w14:paraId="368A40F7"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OC</w:t>
            </w:r>
          </w:p>
        </w:tc>
        <w:tc>
          <w:tcPr>
            <w:tcW w:w="837" w:type="dxa"/>
            <w:tcBorders>
              <w:left w:val="nil"/>
              <w:right w:val="nil"/>
            </w:tcBorders>
          </w:tcPr>
          <w:p w14:paraId="70EB0930"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K</w:t>
            </w:r>
          </w:p>
        </w:tc>
        <w:tc>
          <w:tcPr>
            <w:tcW w:w="838" w:type="dxa"/>
            <w:tcBorders>
              <w:left w:val="nil"/>
              <w:right w:val="nil"/>
            </w:tcBorders>
          </w:tcPr>
          <w:p w14:paraId="03CC5EE4"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proofErr w:type="spellStart"/>
            <w:r>
              <w:rPr>
                <w:rFonts w:ascii="Times New Roman" w:hAnsi="Times New Roman" w:cs="Times New Roman"/>
                <w:sz w:val="24"/>
                <w:szCs w:val="24"/>
              </w:rPr>
              <w:t>λmax</w:t>
            </w:r>
            <w:proofErr w:type="spellEnd"/>
          </w:p>
        </w:tc>
        <w:tc>
          <w:tcPr>
            <w:tcW w:w="838" w:type="dxa"/>
            <w:tcBorders>
              <w:left w:val="nil"/>
              <w:right w:val="nil"/>
            </w:tcBorders>
          </w:tcPr>
          <w:p w14:paraId="52610C65"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IC</w:t>
            </w:r>
          </w:p>
        </w:tc>
        <w:tc>
          <w:tcPr>
            <w:tcW w:w="838" w:type="dxa"/>
            <w:tcBorders>
              <w:left w:val="nil"/>
              <w:right w:val="nil"/>
            </w:tcBorders>
          </w:tcPr>
          <w:p w14:paraId="7025680A"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RC</w:t>
            </w:r>
          </w:p>
        </w:tc>
        <w:tc>
          <w:tcPr>
            <w:tcW w:w="838" w:type="dxa"/>
            <w:tcBorders>
              <w:left w:val="nil"/>
              <w:right w:val="nil"/>
            </w:tcBorders>
          </w:tcPr>
          <w:p w14:paraId="6615304E" w14:textId="77777777" w:rsidR="00905CB0" w:rsidRDefault="00905CB0" w:rsidP="00ED7629">
            <w:pPr>
              <w:pStyle w:val="Titre4"/>
              <w:spacing w:before="0" w:after="0"/>
              <w:outlineLvl w:val="3"/>
              <w:rPr>
                <w:rFonts w:eastAsia="Calibri" w:cs="Times New Roman"/>
                <w:b w:val="0"/>
                <w:iCs w:val="0"/>
                <w:kern w:val="2"/>
                <w:szCs w:val="24"/>
              </w:rPr>
            </w:pPr>
            <w:proofErr w:type="spellStart"/>
            <w:r>
              <w:rPr>
                <w:rFonts w:eastAsia="Calibri" w:cs="Times New Roman"/>
                <w:b w:val="0"/>
                <w:iCs w:val="0"/>
                <w:kern w:val="2"/>
                <w:szCs w:val="24"/>
              </w:rPr>
              <w:t>Vp</w:t>
            </w:r>
            <w:proofErr w:type="spellEnd"/>
          </w:p>
        </w:tc>
        <w:tc>
          <w:tcPr>
            <w:tcW w:w="838" w:type="dxa"/>
            <w:tcBorders>
              <w:left w:val="nil"/>
              <w:right w:val="nil"/>
            </w:tcBorders>
          </w:tcPr>
          <w:p w14:paraId="55EB1719" w14:textId="77777777" w:rsidR="00905CB0" w:rsidRDefault="00905CB0" w:rsidP="00ED7629">
            <w:pPr>
              <w:pStyle w:val="Titre4"/>
              <w:spacing w:before="0" w:after="0"/>
              <w:outlineLvl w:val="3"/>
              <w:rPr>
                <w:rFonts w:eastAsia="Calibri" w:cs="Times New Roman"/>
                <w:b w:val="0"/>
                <w:iCs w:val="0"/>
                <w:kern w:val="2"/>
                <w:szCs w:val="24"/>
              </w:rPr>
            </w:pPr>
            <w:r>
              <w:rPr>
                <w:rFonts w:eastAsia="Calibri" w:cs="Times New Roman"/>
                <w:b w:val="0"/>
                <w:iCs w:val="0"/>
                <w:kern w:val="2"/>
                <w:szCs w:val="24"/>
              </w:rPr>
              <w:t>Cp</w:t>
            </w:r>
          </w:p>
        </w:tc>
      </w:tr>
      <w:tr w:rsidR="00905CB0" w14:paraId="38FFE93C" w14:textId="77777777" w:rsidTr="00905CB0">
        <w:tc>
          <w:tcPr>
            <w:tcW w:w="837" w:type="dxa"/>
            <w:tcBorders>
              <w:left w:val="nil"/>
              <w:bottom w:val="nil"/>
              <w:right w:val="nil"/>
            </w:tcBorders>
          </w:tcPr>
          <w:p w14:paraId="14C4DD01"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P</w:t>
            </w:r>
          </w:p>
        </w:tc>
        <w:tc>
          <w:tcPr>
            <w:tcW w:w="837" w:type="dxa"/>
            <w:tcBorders>
              <w:left w:val="nil"/>
              <w:bottom w:val="nil"/>
              <w:right w:val="nil"/>
            </w:tcBorders>
          </w:tcPr>
          <w:p w14:paraId="5F5F34BF"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0.35</w:t>
            </w:r>
          </w:p>
        </w:tc>
        <w:tc>
          <w:tcPr>
            <w:tcW w:w="837" w:type="dxa"/>
            <w:tcBorders>
              <w:left w:val="nil"/>
              <w:bottom w:val="nil"/>
              <w:right w:val="nil"/>
            </w:tcBorders>
          </w:tcPr>
          <w:p w14:paraId="627764DE"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0.30</w:t>
            </w:r>
          </w:p>
        </w:tc>
        <w:tc>
          <w:tcPr>
            <w:tcW w:w="837" w:type="dxa"/>
            <w:tcBorders>
              <w:left w:val="nil"/>
              <w:bottom w:val="nil"/>
              <w:right w:val="nil"/>
            </w:tcBorders>
          </w:tcPr>
          <w:p w14:paraId="19657E8E"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0.20</w:t>
            </w:r>
          </w:p>
        </w:tc>
        <w:tc>
          <w:tcPr>
            <w:tcW w:w="837" w:type="dxa"/>
            <w:tcBorders>
              <w:left w:val="nil"/>
              <w:bottom w:val="nil"/>
              <w:right w:val="nil"/>
            </w:tcBorders>
          </w:tcPr>
          <w:p w14:paraId="65B4C242"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0.94</w:t>
            </w:r>
          </w:p>
        </w:tc>
        <w:tc>
          <w:tcPr>
            <w:tcW w:w="837" w:type="dxa"/>
            <w:tcBorders>
              <w:left w:val="nil"/>
              <w:bottom w:val="nil"/>
              <w:right w:val="nil"/>
            </w:tcBorders>
          </w:tcPr>
          <w:p w14:paraId="628D526A"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0.23</w:t>
            </w:r>
          </w:p>
        </w:tc>
        <w:tc>
          <w:tcPr>
            <w:tcW w:w="838" w:type="dxa"/>
            <w:vMerge w:val="restart"/>
            <w:tcBorders>
              <w:left w:val="nil"/>
              <w:bottom w:val="nil"/>
              <w:right w:val="nil"/>
            </w:tcBorders>
            <w:vAlign w:val="center"/>
          </w:tcPr>
          <w:p w14:paraId="629F90AF" w14:textId="77777777" w:rsidR="00905CB0" w:rsidRDefault="00905CB0" w:rsidP="00ED7629">
            <w:pPr>
              <w:spacing w:line="360" w:lineRule="auto"/>
              <w:jc w:val="center"/>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5.23</w:t>
            </w:r>
          </w:p>
          <w:p w14:paraId="1E7E8429" w14:textId="77777777" w:rsidR="00905CB0" w:rsidRDefault="00905CB0" w:rsidP="00ED7629">
            <w:pPr>
              <w:spacing w:line="360" w:lineRule="auto"/>
              <w:jc w:val="center"/>
              <w:rPr>
                <w:rFonts w:ascii="Times New Roman" w:eastAsia="Times New Roman" w:hAnsi="Times New Roman" w:cs="Times New Roman"/>
                <w:color w:val="000000"/>
                <w:sz w:val="24"/>
                <w:szCs w:val="24"/>
                <w:lang w:val="fr-FR" w:eastAsia="fr-FR"/>
              </w:rPr>
            </w:pPr>
          </w:p>
        </w:tc>
        <w:tc>
          <w:tcPr>
            <w:tcW w:w="838" w:type="dxa"/>
            <w:vMerge w:val="restart"/>
            <w:tcBorders>
              <w:left w:val="nil"/>
              <w:bottom w:val="nil"/>
              <w:right w:val="nil"/>
            </w:tcBorders>
            <w:vAlign w:val="center"/>
          </w:tcPr>
          <w:p w14:paraId="76A0D2A9" w14:textId="77777777" w:rsidR="00905CB0" w:rsidRDefault="00905CB0" w:rsidP="00ED7629">
            <w:pPr>
              <w:spacing w:line="360" w:lineRule="auto"/>
              <w:jc w:val="center"/>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0.057</w:t>
            </w:r>
          </w:p>
          <w:p w14:paraId="12BE9F53" w14:textId="77777777" w:rsidR="00905CB0" w:rsidRDefault="00905CB0" w:rsidP="00ED7629">
            <w:pPr>
              <w:spacing w:line="360" w:lineRule="auto"/>
              <w:jc w:val="center"/>
              <w:rPr>
                <w:rFonts w:ascii="Times New Roman" w:eastAsia="Times New Roman" w:hAnsi="Times New Roman" w:cs="Times New Roman"/>
                <w:color w:val="000000"/>
                <w:sz w:val="24"/>
                <w:szCs w:val="24"/>
                <w:lang w:val="fr-FR" w:eastAsia="fr-FR"/>
              </w:rPr>
            </w:pPr>
          </w:p>
        </w:tc>
        <w:tc>
          <w:tcPr>
            <w:tcW w:w="838" w:type="dxa"/>
            <w:vMerge w:val="restart"/>
            <w:tcBorders>
              <w:left w:val="nil"/>
              <w:bottom w:val="nil"/>
              <w:right w:val="nil"/>
            </w:tcBorders>
            <w:vAlign w:val="center"/>
          </w:tcPr>
          <w:p w14:paraId="35F2E56E" w14:textId="77777777" w:rsidR="00905CB0" w:rsidRDefault="00905CB0" w:rsidP="00ED7629">
            <w:pPr>
              <w:spacing w:line="360" w:lineRule="auto"/>
              <w:jc w:val="center"/>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5.7%</w:t>
            </w:r>
          </w:p>
          <w:p w14:paraId="4258823B" w14:textId="77777777" w:rsidR="00905CB0" w:rsidRDefault="00905CB0" w:rsidP="00ED7629">
            <w:pPr>
              <w:spacing w:line="360" w:lineRule="auto"/>
              <w:jc w:val="center"/>
              <w:rPr>
                <w:rFonts w:ascii="Times New Roman" w:eastAsia="Times New Roman" w:hAnsi="Times New Roman" w:cs="Times New Roman"/>
                <w:color w:val="000000"/>
                <w:sz w:val="24"/>
                <w:szCs w:val="24"/>
                <w:lang w:val="fr-FR" w:eastAsia="fr-FR"/>
              </w:rPr>
            </w:pPr>
          </w:p>
        </w:tc>
        <w:tc>
          <w:tcPr>
            <w:tcW w:w="838" w:type="dxa"/>
            <w:tcBorders>
              <w:left w:val="nil"/>
              <w:bottom w:val="nil"/>
              <w:right w:val="nil"/>
            </w:tcBorders>
          </w:tcPr>
          <w:p w14:paraId="5888E008" w14:textId="77777777" w:rsidR="00905CB0" w:rsidRDefault="00905CB0" w:rsidP="00ED7629">
            <w:pPr>
              <w:spacing w:line="360" w:lineRule="auto"/>
              <w:jc w:val="center"/>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2.05</w:t>
            </w:r>
          </w:p>
        </w:tc>
        <w:tc>
          <w:tcPr>
            <w:tcW w:w="838" w:type="dxa"/>
            <w:tcBorders>
              <w:left w:val="nil"/>
              <w:bottom w:val="nil"/>
              <w:right w:val="nil"/>
            </w:tcBorders>
          </w:tcPr>
          <w:p w14:paraId="16078181" w14:textId="77777777" w:rsidR="00905CB0" w:rsidRDefault="00905CB0" w:rsidP="00ED7629">
            <w:pPr>
              <w:spacing w:line="360" w:lineRule="auto"/>
              <w:jc w:val="center"/>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0.35</w:t>
            </w:r>
          </w:p>
        </w:tc>
      </w:tr>
      <w:tr w:rsidR="00905CB0" w14:paraId="3A12ACD8" w14:textId="77777777" w:rsidTr="00905CB0">
        <w:tc>
          <w:tcPr>
            <w:tcW w:w="837" w:type="dxa"/>
            <w:tcBorders>
              <w:top w:val="nil"/>
              <w:left w:val="nil"/>
              <w:bottom w:val="nil"/>
              <w:right w:val="nil"/>
            </w:tcBorders>
          </w:tcPr>
          <w:p w14:paraId="4CA3858D"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EP</w:t>
            </w:r>
          </w:p>
        </w:tc>
        <w:tc>
          <w:tcPr>
            <w:tcW w:w="837" w:type="dxa"/>
            <w:tcBorders>
              <w:top w:val="nil"/>
              <w:left w:val="nil"/>
              <w:bottom w:val="nil"/>
              <w:right w:val="nil"/>
            </w:tcBorders>
          </w:tcPr>
          <w:p w14:paraId="38475B7F"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0.12</w:t>
            </w:r>
          </w:p>
        </w:tc>
        <w:tc>
          <w:tcPr>
            <w:tcW w:w="837" w:type="dxa"/>
            <w:tcBorders>
              <w:top w:val="nil"/>
              <w:left w:val="nil"/>
              <w:bottom w:val="nil"/>
              <w:right w:val="nil"/>
            </w:tcBorders>
          </w:tcPr>
          <w:p w14:paraId="248DF8D8"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0.10</w:t>
            </w:r>
          </w:p>
        </w:tc>
        <w:tc>
          <w:tcPr>
            <w:tcW w:w="837" w:type="dxa"/>
            <w:tcBorders>
              <w:top w:val="nil"/>
              <w:left w:val="nil"/>
              <w:bottom w:val="nil"/>
              <w:right w:val="nil"/>
            </w:tcBorders>
          </w:tcPr>
          <w:p w14:paraId="75904AE9"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0.30</w:t>
            </w:r>
          </w:p>
        </w:tc>
        <w:tc>
          <w:tcPr>
            <w:tcW w:w="837" w:type="dxa"/>
            <w:tcBorders>
              <w:top w:val="nil"/>
              <w:left w:val="nil"/>
              <w:bottom w:val="nil"/>
              <w:right w:val="nil"/>
            </w:tcBorders>
          </w:tcPr>
          <w:p w14:paraId="3B96C1AF"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0.06</w:t>
            </w:r>
          </w:p>
        </w:tc>
        <w:tc>
          <w:tcPr>
            <w:tcW w:w="837" w:type="dxa"/>
            <w:tcBorders>
              <w:top w:val="nil"/>
              <w:left w:val="nil"/>
              <w:bottom w:val="nil"/>
              <w:right w:val="nil"/>
            </w:tcBorders>
          </w:tcPr>
          <w:p w14:paraId="219125ED"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0.04</w:t>
            </w:r>
          </w:p>
        </w:tc>
        <w:tc>
          <w:tcPr>
            <w:tcW w:w="838" w:type="dxa"/>
            <w:vMerge/>
            <w:tcBorders>
              <w:top w:val="nil"/>
              <w:left w:val="nil"/>
              <w:bottom w:val="nil"/>
              <w:right w:val="nil"/>
            </w:tcBorders>
          </w:tcPr>
          <w:p w14:paraId="5868B649" w14:textId="77777777" w:rsidR="00905CB0" w:rsidRDefault="00905CB0" w:rsidP="00ED7629">
            <w:pPr>
              <w:pStyle w:val="Titre4"/>
              <w:outlineLvl w:val="3"/>
              <w:rPr>
                <w:rFonts w:eastAsia="Calibri" w:cs="Times New Roman"/>
                <w:b w:val="0"/>
                <w:iCs w:val="0"/>
                <w:kern w:val="2"/>
                <w:szCs w:val="24"/>
              </w:rPr>
            </w:pPr>
          </w:p>
        </w:tc>
        <w:tc>
          <w:tcPr>
            <w:tcW w:w="838" w:type="dxa"/>
            <w:vMerge/>
            <w:tcBorders>
              <w:top w:val="nil"/>
              <w:left w:val="nil"/>
              <w:bottom w:val="nil"/>
              <w:right w:val="nil"/>
            </w:tcBorders>
          </w:tcPr>
          <w:p w14:paraId="4425E968" w14:textId="77777777" w:rsidR="00905CB0" w:rsidRDefault="00905CB0" w:rsidP="00ED7629">
            <w:pPr>
              <w:pStyle w:val="Titre4"/>
              <w:outlineLvl w:val="3"/>
              <w:rPr>
                <w:rFonts w:eastAsia="Calibri" w:cs="Times New Roman"/>
                <w:b w:val="0"/>
                <w:iCs w:val="0"/>
                <w:kern w:val="2"/>
                <w:szCs w:val="24"/>
              </w:rPr>
            </w:pPr>
          </w:p>
        </w:tc>
        <w:tc>
          <w:tcPr>
            <w:tcW w:w="838" w:type="dxa"/>
            <w:vMerge/>
            <w:tcBorders>
              <w:top w:val="nil"/>
              <w:left w:val="nil"/>
              <w:bottom w:val="nil"/>
              <w:right w:val="nil"/>
            </w:tcBorders>
          </w:tcPr>
          <w:p w14:paraId="7D782148" w14:textId="77777777" w:rsidR="00905CB0" w:rsidRDefault="00905CB0" w:rsidP="00ED7629">
            <w:pPr>
              <w:pStyle w:val="Titre4"/>
              <w:outlineLvl w:val="3"/>
              <w:rPr>
                <w:rFonts w:eastAsia="Calibri" w:cs="Times New Roman"/>
                <w:b w:val="0"/>
                <w:iCs w:val="0"/>
                <w:kern w:val="2"/>
                <w:szCs w:val="24"/>
              </w:rPr>
            </w:pPr>
          </w:p>
        </w:tc>
        <w:tc>
          <w:tcPr>
            <w:tcW w:w="838" w:type="dxa"/>
            <w:tcBorders>
              <w:top w:val="nil"/>
              <w:left w:val="nil"/>
              <w:bottom w:val="nil"/>
              <w:right w:val="nil"/>
            </w:tcBorders>
          </w:tcPr>
          <w:p w14:paraId="04A1B395" w14:textId="77777777" w:rsidR="00905CB0" w:rsidRDefault="00905CB0" w:rsidP="00ED7629">
            <w:pPr>
              <w:spacing w:line="360" w:lineRule="auto"/>
              <w:jc w:val="center"/>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0.58</w:t>
            </w:r>
          </w:p>
        </w:tc>
        <w:tc>
          <w:tcPr>
            <w:tcW w:w="838" w:type="dxa"/>
            <w:tcBorders>
              <w:top w:val="nil"/>
              <w:left w:val="nil"/>
              <w:bottom w:val="nil"/>
              <w:right w:val="nil"/>
            </w:tcBorders>
          </w:tcPr>
          <w:p w14:paraId="4A73084F" w14:textId="77777777" w:rsidR="00905CB0" w:rsidRDefault="00905CB0" w:rsidP="00ED7629">
            <w:pPr>
              <w:spacing w:line="360" w:lineRule="auto"/>
              <w:jc w:val="center"/>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0.10</w:t>
            </w:r>
          </w:p>
        </w:tc>
      </w:tr>
      <w:tr w:rsidR="00905CB0" w14:paraId="14830F0B" w14:textId="77777777" w:rsidTr="00905CB0">
        <w:tc>
          <w:tcPr>
            <w:tcW w:w="837" w:type="dxa"/>
            <w:tcBorders>
              <w:top w:val="nil"/>
              <w:left w:val="nil"/>
              <w:bottom w:val="nil"/>
              <w:right w:val="nil"/>
            </w:tcBorders>
          </w:tcPr>
          <w:p w14:paraId="797DB4C1"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E</w:t>
            </w:r>
          </w:p>
        </w:tc>
        <w:tc>
          <w:tcPr>
            <w:tcW w:w="837" w:type="dxa"/>
            <w:tcBorders>
              <w:top w:val="nil"/>
              <w:left w:val="nil"/>
              <w:bottom w:val="nil"/>
              <w:right w:val="nil"/>
            </w:tcBorders>
          </w:tcPr>
          <w:p w14:paraId="668C4B98"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0.18</w:t>
            </w:r>
          </w:p>
        </w:tc>
        <w:tc>
          <w:tcPr>
            <w:tcW w:w="837" w:type="dxa"/>
            <w:tcBorders>
              <w:top w:val="nil"/>
              <w:left w:val="nil"/>
              <w:bottom w:val="nil"/>
              <w:right w:val="nil"/>
            </w:tcBorders>
          </w:tcPr>
          <w:p w14:paraId="2F3CED3F"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0.12</w:t>
            </w:r>
          </w:p>
        </w:tc>
        <w:tc>
          <w:tcPr>
            <w:tcW w:w="837" w:type="dxa"/>
            <w:tcBorders>
              <w:top w:val="nil"/>
              <w:left w:val="nil"/>
              <w:bottom w:val="nil"/>
              <w:right w:val="nil"/>
            </w:tcBorders>
          </w:tcPr>
          <w:p w14:paraId="4F665A5C"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0.35</w:t>
            </w:r>
          </w:p>
        </w:tc>
        <w:tc>
          <w:tcPr>
            <w:tcW w:w="837" w:type="dxa"/>
            <w:tcBorders>
              <w:top w:val="nil"/>
              <w:left w:val="nil"/>
              <w:bottom w:val="nil"/>
              <w:right w:val="nil"/>
            </w:tcBorders>
          </w:tcPr>
          <w:p w14:paraId="24A55869"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0.12</w:t>
            </w:r>
          </w:p>
        </w:tc>
        <w:tc>
          <w:tcPr>
            <w:tcW w:w="837" w:type="dxa"/>
            <w:tcBorders>
              <w:top w:val="nil"/>
              <w:left w:val="nil"/>
              <w:bottom w:val="nil"/>
              <w:right w:val="nil"/>
            </w:tcBorders>
          </w:tcPr>
          <w:p w14:paraId="763D7794"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1.06</w:t>
            </w:r>
          </w:p>
        </w:tc>
        <w:tc>
          <w:tcPr>
            <w:tcW w:w="838" w:type="dxa"/>
            <w:vMerge/>
            <w:tcBorders>
              <w:top w:val="nil"/>
              <w:left w:val="nil"/>
              <w:bottom w:val="nil"/>
              <w:right w:val="nil"/>
            </w:tcBorders>
          </w:tcPr>
          <w:p w14:paraId="2F2154E3" w14:textId="77777777" w:rsidR="00905CB0" w:rsidRDefault="00905CB0" w:rsidP="00ED7629">
            <w:pPr>
              <w:pStyle w:val="Titre4"/>
              <w:outlineLvl w:val="3"/>
              <w:rPr>
                <w:rFonts w:eastAsia="Calibri" w:cs="Times New Roman"/>
                <w:b w:val="0"/>
                <w:iCs w:val="0"/>
                <w:kern w:val="2"/>
                <w:szCs w:val="24"/>
              </w:rPr>
            </w:pPr>
          </w:p>
        </w:tc>
        <w:tc>
          <w:tcPr>
            <w:tcW w:w="838" w:type="dxa"/>
            <w:vMerge/>
            <w:tcBorders>
              <w:top w:val="nil"/>
              <w:left w:val="nil"/>
              <w:bottom w:val="nil"/>
              <w:right w:val="nil"/>
            </w:tcBorders>
          </w:tcPr>
          <w:p w14:paraId="2CC26680" w14:textId="77777777" w:rsidR="00905CB0" w:rsidRDefault="00905CB0" w:rsidP="00ED7629">
            <w:pPr>
              <w:pStyle w:val="Titre4"/>
              <w:outlineLvl w:val="3"/>
              <w:rPr>
                <w:rFonts w:eastAsia="Calibri" w:cs="Times New Roman"/>
                <w:b w:val="0"/>
                <w:iCs w:val="0"/>
                <w:kern w:val="2"/>
                <w:szCs w:val="24"/>
              </w:rPr>
            </w:pPr>
          </w:p>
        </w:tc>
        <w:tc>
          <w:tcPr>
            <w:tcW w:w="838" w:type="dxa"/>
            <w:vMerge/>
            <w:tcBorders>
              <w:top w:val="nil"/>
              <w:left w:val="nil"/>
              <w:bottom w:val="nil"/>
              <w:right w:val="nil"/>
            </w:tcBorders>
          </w:tcPr>
          <w:p w14:paraId="38E314C4" w14:textId="77777777" w:rsidR="00905CB0" w:rsidRDefault="00905CB0" w:rsidP="00ED7629">
            <w:pPr>
              <w:pStyle w:val="Titre4"/>
              <w:outlineLvl w:val="3"/>
              <w:rPr>
                <w:rFonts w:eastAsia="Calibri" w:cs="Times New Roman"/>
                <w:b w:val="0"/>
                <w:iCs w:val="0"/>
                <w:kern w:val="2"/>
                <w:szCs w:val="24"/>
              </w:rPr>
            </w:pPr>
          </w:p>
        </w:tc>
        <w:tc>
          <w:tcPr>
            <w:tcW w:w="838" w:type="dxa"/>
            <w:tcBorders>
              <w:top w:val="nil"/>
              <w:left w:val="nil"/>
              <w:bottom w:val="nil"/>
              <w:right w:val="nil"/>
            </w:tcBorders>
          </w:tcPr>
          <w:p w14:paraId="7AA07BFD" w14:textId="77777777" w:rsidR="00905CB0" w:rsidRDefault="00905CB0" w:rsidP="00ED7629">
            <w:pPr>
              <w:spacing w:line="360" w:lineRule="auto"/>
              <w:jc w:val="center"/>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0.70</w:t>
            </w:r>
          </w:p>
        </w:tc>
        <w:tc>
          <w:tcPr>
            <w:tcW w:w="838" w:type="dxa"/>
            <w:tcBorders>
              <w:top w:val="nil"/>
              <w:left w:val="nil"/>
              <w:bottom w:val="nil"/>
              <w:right w:val="nil"/>
            </w:tcBorders>
          </w:tcPr>
          <w:p w14:paraId="79C1A27A" w14:textId="77777777" w:rsidR="00905CB0" w:rsidRDefault="00905CB0" w:rsidP="00ED7629">
            <w:pPr>
              <w:spacing w:line="360" w:lineRule="auto"/>
              <w:jc w:val="center"/>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0.12</w:t>
            </w:r>
          </w:p>
        </w:tc>
      </w:tr>
      <w:tr w:rsidR="00905CB0" w14:paraId="7F4CCEBD" w14:textId="77777777" w:rsidTr="00905CB0">
        <w:tc>
          <w:tcPr>
            <w:tcW w:w="837" w:type="dxa"/>
            <w:tcBorders>
              <w:top w:val="nil"/>
              <w:left w:val="nil"/>
              <w:bottom w:val="nil"/>
              <w:right w:val="nil"/>
            </w:tcBorders>
          </w:tcPr>
          <w:p w14:paraId="02E4E20E"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OC</w:t>
            </w:r>
          </w:p>
        </w:tc>
        <w:tc>
          <w:tcPr>
            <w:tcW w:w="837" w:type="dxa"/>
            <w:tcBorders>
              <w:top w:val="nil"/>
              <w:left w:val="nil"/>
              <w:bottom w:val="nil"/>
              <w:right w:val="nil"/>
            </w:tcBorders>
          </w:tcPr>
          <w:p w14:paraId="21C0EA63"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0.12</w:t>
            </w:r>
          </w:p>
        </w:tc>
        <w:tc>
          <w:tcPr>
            <w:tcW w:w="837" w:type="dxa"/>
            <w:tcBorders>
              <w:top w:val="nil"/>
              <w:left w:val="nil"/>
              <w:bottom w:val="nil"/>
              <w:right w:val="nil"/>
            </w:tcBorders>
          </w:tcPr>
          <w:p w14:paraId="00EC8D65"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0.50</w:t>
            </w:r>
          </w:p>
        </w:tc>
        <w:tc>
          <w:tcPr>
            <w:tcW w:w="837" w:type="dxa"/>
            <w:tcBorders>
              <w:top w:val="nil"/>
              <w:left w:val="nil"/>
              <w:bottom w:val="nil"/>
              <w:right w:val="nil"/>
            </w:tcBorders>
          </w:tcPr>
          <w:p w14:paraId="0DF9135E"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1.06</w:t>
            </w:r>
          </w:p>
        </w:tc>
        <w:tc>
          <w:tcPr>
            <w:tcW w:w="837" w:type="dxa"/>
            <w:tcBorders>
              <w:top w:val="nil"/>
              <w:left w:val="nil"/>
              <w:bottom w:val="nil"/>
              <w:right w:val="nil"/>
            </w:tcBorders>
          </w:tcPr>
          <w:p w14:paraId="2768AF0E"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0.31</w:t>
            </w:r>
          </w:p>
        </w:tc>
        <w:tc>
          <w:tcPr>
            <w:tcW w:w="837" w:type="dxa"/>
            <w:tcBorders>
              <w:top w:val="nil"/>
              <w:left w:val="nil"/>
              <w:bottom w:val="nil"/>
              <w:right w:val="nil"/>
            </w:tcBorders>
          </w:tcPr>
          <w:p w14:paraId="76106A03"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0.45</w:t>
            </w:r>
          </w:p>
        </w:tc>
        <w:tc>
          <w:tcPr>
            <w:tcW w:w="838" w:type="dxa"/>
            <w:vMerge/>
            <w:tcBorders>
              <w:top w:val="nil"/>
              <w:left w:val="nil"/>
              <w:bottom w:val="nil"/>
              <w:right w:val="nil"/>
            </w:tcBorders>
          </w:tcPr>
          <w:p w14:paraId="6EBFE6F1" w14:textId="77777777" w:rsidR="00905CB0" w:rsidRDefault="00905CB0" w:rsidP="00ED7629">
            <w:pPr>
              <w:pStyle w:val="Titre4"/>
              <w:outlineLvl w:val="3"/>
              <w:rPr>
                <w:rFonts w:eastAsia="Calibri" w:cs="Times New Roman"/>
                <w:b w:val="0"/>
                <w:iCs w:val="0"/>
                <w:kern w:val="2"/>
                <w:szCs w:val="24"/>
              </w:rPr>
            </w:pPr>
          </w:p>
        </w:tc>
        <w:tc>
          <w:tcPr>
            <w:tcW w:w="838" w:type="dxa"/>
            <w:vMerge/>
            <w:tcBorders>
              <w:top w:val="nil"/>
              <w:left w:val="nil"/>
              <w:bottom w:val="nil"/>
              <w:right w:val="nil"/>
            </w:tcBorders>
          </w:tcPr>
          <w:p w14:paraId="530B98B8" w14:textId="77777777" w:rsidR="00905CB0" w:rsidRDefault="00905CB0" w:rsidP="00ED7629">
            <w:pPr>
              <w:pStyle w:val="Titre4"/>
              <w:outlineLvl w:val="3"/>
              <w:rPr>
                <w:rFonts w:eastAsia="Calibri" w:cs="Times New Roman"/>
                <w:b w:val="0"/>
                <w:iCs w:val="0"/>
                <w:kern w:val="2"/>
                <w:szCs w:val="24"/>
              </w:rPr>
            </w:pPr>
          </w:p>
        </w:tc>
        <w:tc>
          <w:tcPr>
            <w:tcW w:w="838" w:type="dxa"/>
            <w:vMerge/>
            <w:tcBorders>
              <w:top w:val="nil"/>
              <w:left w:val="nil"/>
              <w:bottom w:val="nil"/>
              <w:right w:val="nil"/>
            </w:tcBorders>
          </w:tcPr>
          <w:p w14:paraId="7EEEBDB5" w14:textId="77777777" w:rsidR="00905CB0" w:rsidRDefault="00905CB0" w:rsidP="00ED7629">
            <w:pPr>
              <w:pStyle w:val="Titre4"/>
              <w:outlineLvl w:val="3"/>
              <w:rPr>
                <w:rFonts w:eastAsia="Calibri" w:cs="Times New Roman"/>
                <w:b w:val="0"/>
                <w:iCs w:val="0"/>
                <w:kern w:val="2"/>
                <w:szCs w:val="24"/>
              </w:rPr>
            </w:pPr>
          </w:p>
        </w:tc>
        <w:tc>
          <w:tcPr>
            <w:tcW w:w="838" w:type="dxa"/>
            <w:tcBorders>
              <w:top w:val="nil"/>
              <w:left w:val="nil"/>
              <w:bottom w:val="nil"/>
              <w:right w:val="nil"/>
            </w:tcBorders>
          </w:tcPr>
          <w:p w14:paraId="27F0B40E" w14:textId="77777777" w:rsidR="00905CB0" w:rsidRDefault="00905CB0" w:rsidP="00ED7629">
            <w:pPr>
              <w:spacing w:line="360" w:lineRule="auto"/>
              <w:jc w:val="center"/>
              <w:rPr>
                <w:rFonts w:ascii="Times New Roman" w:hAnsi="Times New Roman" w:cs="Times New Roman"/>
                <w:sz w:val="24"/>
                <w:szCs w:val="24"/>
              </w:rPr>
            </w:pPr>
            <w:r>
              <w:rPr>
                <w:rFonts w:ascii="Times New Roman" w:hAnsi="Times New Roman" w:cs="Times New Roman"/>
                <w:sz w:val="24"/>
                <w:szCs w:val="24"/>
              </w:rPr>
              <w:t>0.66</w:t>
            </w:r>
          </w:p>
        </w:tc>
        <w:tc>
          <w:tcPr>
            <w:tcW w:w="838" w:type="dxa"/>
            <w:tcBorders>
              <w:top w:val="nil"/>
              <w:left w:val="nil"/>
              <w:bottom w:val="nil"/>
              <w:right w:val="nil"/>
            </w:tcBorders>
          </w:tcPr>
          <w:p w14:paraId="583834C2" w14:textId="77777777" w:rsidR="00905CB0" w:rsidRDefault="00905CB0" w:rsidP="00ED7629">
            <w:pPr>
              <w:spacing w:line="360" w:lineRule="auto"/>
              <w:jc w:val="center"/>
              <w:rPr>
                <w:rFonts w:ascii="Times New Roman" w:hAnsi="Times New Roman" w:cs="Times New Roman"/>
                <w:sz w:val="24"/>
                <w:szCs w:val="24"/>
              </w:rPr>
            </w:pPr>
            <w:r>
              <w:rPr>
                <w:rFonts w:ascii="Times New Roman" w:hAnsi="Times New Roman" w:cs="Times New Roman"/>
                <w:sz w:val="24"/>
                <w:szCs w:val="24"/>
              </w:rPr>
              <w:t>0.11</w:t>
            </w:r>
          </w:p>
        </w:tc>
      </w:tr>
      <w:tr w:rsidR="00905CB0" w14:paraId="4E6EB8DB" w14:textId="77777777" w:rsidTr="00905CB0">
        <w:tc>
          <w:tcPr>
            <w:tcW w:w="837" w:type="dxa"/>
            <w:tcBorders>
              <w:top w:val="nil"/>
              <w:left w:val="nil"/>
              <w:right w:val="nil"/>
            </w:tcBorders>
          </w:tcPr>
          <w:p w14:paraId="40A427D0"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K</w:t>
            </w:r>
          </w:p>
        </w:tc>
        <w:tc>
          <w:tcPr>
            <w:tcW w:w="837" w:type="dxa"/>
            <w:tcBorders>
              <w:top w:val="nil"/>
              <w:left w:val="nil"/>
              <w:right w:val="nil"/>
            </w:tcBorders>
          </w:tcPr>
          <w:p w14:paraId="749839D7"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0.18</w:t>
            </w:r>
          </w:p>
        </w:tc>
        <w:tc>
          <w:tcPr>
            <w:tcW w:w="837" w:type="dxa"/>
            <w:tcBorders>
              <w:top w:val="nil"/>
              <w:left w:val="nil"/>
              <w:right w:val="nil"/>
            </w:tcBorders>
          </w:tcPr>
          <w:p w14:paraId="0EEFE0CC"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0.30</w:t>
            </w:r>
          </w:p>
        </w:tc>
        <w:tc>
          <w:tcPr>
            <w:tcW w:w="837" w:type="dxa"/>
            <w:tcBorders>
              <w:top w:val="nil"/>
              <w:left w:val="nil"/>
              <w:right w:val="nil"/>
            </w:tcBorders>
          </w:tcPr>
          <w:p w14:paraId="238FB6F8"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0.03</w:t>
            </w:r>
          </w:p>
        </w:tc>
        <w:tc>
          <w:tcPr>
            <w:tcW w:w="837" w:type="dxa"/>
            <w:tcBorders>
              <w:top w:val="nil"/>
              <w:left w:val="nil"/>
              <w:right w:val="nil"/>
            </w:tcBorders>
          </w:tcPr>
          <w:p w14:paraId="5B6B1F29"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0.08</w:t>
            </w:r>
          </w:p>
        </w:tc>
        <w:tc>
          <w:tcPr>
            <w:tcW w:w="837" w:type="dxa"/>
            <w:tcBorders>
              <w:top w:val="nil"/>
              <w:left w:val="nil"/>
              <w:right w:val="nil"/>
            </w:tcBorders>
          </w:tcPr>
          <w:p w14:paraId="37974448" w14:textId="77777777" w:rsidR="00905CB0" w:rsidRDefault="00905CB0" w:rsidP="00ED7629">
            <w:pPr>
              <w:spacing w:line="360" w:lineRule="auto"/>
              <w:jc w:val="both"/>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0.11</w:t>
            </w:r>
          </w:p>
        </w:tc>
        <w:tc>
          <w:tcPr>
            <w:tcW w:w="838" w:type="dxa"/>
            <w:vMerge/>
            <w:tcBorders>
              <w:top w:val="nil"/>
              <w:left w:val="nil"/>
              <w:right w:val="nil"/>
            </w:tcBorders>
          </w:tcPr>
          <w:p w14:paraId="41235692" w14:textId="77777777" w:rsidR="00905CB0" w:rsidRDefault="00905CB0" w:rsidP="00ED7629">
            <w:pPr>
              <w:pStyle w:val="Titre4"/>
              <w:outlineLvl w:val="3"/>
              <w:rPr>
                <w:rFonts w:eastAsia="Calibri" w:cs="Times New Roman"/>
                <w:b w:val="0"/>
                <w:iCs w:val="0"/>
                <w:kern w:val="2"/>
                <w:szCs w:val="24"/>
              </w:rPr>
            </w:pPr>
          </w:p>
        </w:tc>
        <w:tc>
          <w:tcPr>
            <w:tcW w:w="838" w:type="dxa"/>
            <w:vMerge/>
            <w:tcBorders>
              <w:top w:val="nil"/>
              <w:left w:val="nil"/>
              <w:right w:val="nil"/>
            </w:tcBorders>
          </w:tcPr>
          <w:p w14:paraId="03BD05C5" w14:textId="77777777" w:rsidR="00905CB0" w:rsidRDefault="00905CB0" w:rsidP="00ED7629">
            <w:pPr>
              <w:pStyle w:val="Titre4"/>
              <w:outlineLvl w:val="3"/>
              <w:rPr>
                <w:rFonts w:eastAsia="Calibri" w:cs="Times New Roman"/>
                <w:b w:val="0"/>
                <w:iCs w:val="0"/>
                <w:kern w:val="2"/>
                <w:szCs w:val="24"/>
              </w:rPr>
            </w:pPr>
          </w:p>
        </w:tc>
        <w:tc>
          <w:tcPr>
            <w:tcW w:w="838" w:type="dxa"/>
            <w:vMerge/>
            <w:tcBorders>
              <w:top w:val="nil"/>
              <w:left w:val="nil"/>
              <w:right w:val="nil"/>
            </w:tcBorders>
          </w:tcPr>
          <w:p w14:paraId="05930B2C" w14:textId="77777777" w:rsidR="00905CB0" w:rsidRDefault="00905CB0" w:rsidP="00ED7629">
            <w:pPr>
              <w:pStyle w:val="Titre4"/>
              <w:outlineLvl w:val="3"/>
              <w:rPr>
                <w:rFonts w:eastAsia="Calibri" w:cs="Times New Roman"/>
                <w:b w:val="0"/>
                <w:iCs w:val="0"/>
                <w:kern w:val="2"/>
                <w:szCs w:val="24"/>
              </w:rPr>
            </w:pPr>
          </w:p>
        </w:tc>
        <w:tc>
          <w:tcPr>
            <w:tcW w:w="838" w:type="dxa"/>
            <w:tcBorders>
              <w:top w:val="nil"/>
              <w:left w:val="nil"/>
              <w:right w:val="nil"/>
            </w:tcBorders>
          </w:tcPr>
          <w:p w14:paraId="752037BA" w14:textId="77777777" w:rsidR="00905CB0" w:rsidRDefault="00905CB0" w:rsidP="00ED7629">
            <w:pPr>
              <w:spacing w:line="360" w:lineRule="auto"/>
              <w:jc w:val="center"/>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1.82</w:t>
            </w:r>
          </w:p>
        </w:tc>
        <w:tc>
          <w:tcPr>
            <w:tcW w:w="838" w:type="dxa"/>
            <w:tcBorders>
              <w:top w:val="nil"/>
              <w:left w:val="nil"/>
              <w:right w:val="nil"/>
            </w:tcBorders>
          </w:tcPr>
          <w:p w14:paraId="7006C2DE" w14:textId="77777777" w:rsidR="00905CB0" w:rsidRDefault="00905CB0" w:rsidP="00ED7629">
            <w:pPr>
              <w:spacing w:line="360" w:lineRule="auto"/>
              <w:jc w:val="center"/>
              <w:rPr>
                <w:rFonts w:ascii="Times New Roman" w:eastAsia="Times New Roman" w:hAnsi="Times New Roman" w:cs="Times New Roman"/>
                <w:color w:val="000000"/>
                <w:sz w:val="24"/>
                <w:szCs w:val="24"/>
                <w:lang w:val="fr-FR" w:eastAsia="fr-FR"/>
              </w:rPr>
            </w:pPr>
            <w:r>
              <w:rPr>
                <w:rFonts w:ascii="Times New Roman" w:hAnsi="Times New Roman" w:cs="Times New Roman"/>
                <w:sz w:val="24"/>
                <w:szCs w:val="24"/>
              </w:rPr>
              <w:t>0.31</w:t>
            </w:r>
          </w:p>
        </w:tc>
      </w:tr>
    </w:tbl>
    <w:p w14:paraId="08B68D4B" w14:textId="77777777" w:rsidR="00905CB0" w:rsidRDefault="00905CB0" w:rsidP="00B95F5F">
      <w:pPr>
        <w:rPr>
          <w:rFonts w:ascii="Times New Roman" w:hAnsi="Times New Roman" w:cs="Times New Roman"/>
          <w:b/>
          <w:sz w:val="24"/>
          <w:szCs w:val="24"/>
          <w:lang w:val="en-US"/>
        </w:rPr>
      </w:pPr>
    </w:p>
    <w:p w14:paraId="5E5720A7" w14:textId="77777777" w:rsidR="00E57A03" w:rsidRDefault="00E57A03" w:rsidP="00B95F5F">
      <w:pPr>
        <w:rPr>
          <w:rFonts w:ascii="Times New Roman" w:hAnsi="Times New Roman" w:cs="Times New Roman"/>
          <w:b/>
          <w:sz w:val="24"/>
          <w:szCs w:val="24"/>
          <w:lang w:val="en-US"/>
        </w:rPr>
      </w:pPr>
    </w:p>
    <w:p w14:paraId="4F8C9F87" w14:textId="77777777" w:rsidR="00E57A03" w:rsidRDefault="00E57A03" w:rsidP="00B95F5F">
      <w:pPr>
        <w:rPr>
          <w:rFonts w:ascii="Times New Roman" w:hAnsi="Times New Roman" w:cs="Times New Roman"/>
          <w:b/>
          <w:sz w:val="24"/>
          <w:szCs w:val="24"/>
          <w:lang w:val="en-US"/>
        </w:rPr>
      </w:pPr>
    </w:p>
    <w:p w14:paraId="60D0D75B" w14:textId="77777777" w:rsidR="00B95F5F" w:rsidRPr="00B95F5F" w:rsidRDefault="00626E1C" w:rsidP="00B95F5F">
      <w:pPr>
        <w:rPr>
          <w:rFonts w:ascii="Times New Roman" w:hAnsi="Times New Roman" w:cs="Times New Roman"/>
          <w:b/>
          <w:sz w:val="24"/>
          <w:szCs w:val="24"/>
          <w:lang w:val="en-US"/>
        </w:rPr>
      </w:pPr>
      <w:r>
        <w:rPr>
          <w:rFonts w:ascii="Times New Roman" w:hAnsi="Times New Roman" w:cs="Times New Roman"/>
          <w:b/>
          <w:sz w:val="24"/>
          <w:szCs w:val="24"/>
          <w:lang w:val="en-US"/>
        </w:rPr>
        <w:t>2.3.3</w:t>
      </w:r>
      <w:r w:rsidR="00B95F5F" w:rsidRPr="00B95F5F">
        <w:rPr>
          <w:rFonts w:ascii="Times New Roman" w:hAnsi="Times New Roman" w:cs="Times New Roman"/>
          <w:b/>
          <w:sz w:val="24"/>
          <w:szCs w:val="24"/>
          <w:lang w:val="en-US"/>
        </w:rPr>
        <w:t xml:space="preserve"> </w:t>
      </w:r>
      <w:r w:rsidR="00B95F5F" w:rsidRPr="00626E1C">
        <w:rPr>
          <w:rFonts w:ascii="Arial" w:hAnsi="Arial" w:cs="Arial"/>
          <w:b/>
          <w:sz w:val="20"/>
          <w:szCs w:val="20"/>
          <w:lang w:val="en-US"/>
        </w:rPr>
        <w:t>Determining the areas likely to cause sedimentation in the reservoir</w:t>
      </w:r>
    </w:p>
    <w:p w14:paraId="46E2ABAE" w14:textId="77777777" w:rsidR="00B95F5F" w:rsidRDefault="00B95F5F" w:rsidP="00E57A03">
      <w:pPr>
        <w:spacing w:line="240" w:lineRule="auto"/>
        <w:contextualSpacing/>
        <w:rPr>
          <w:rFonts w:ascii="Times New Roman" w:hAnsi="Times New Roman" w:cs="Times New Roman"/>
          <w:sz w:val="24"/>
          <w:szCs w:val="24"/>
          <w:lang w:val="en-US"/>
        </w:rPr>
      </w:pPr>
      <w:r w:rsidRPr="00B95F5F">
        <w:rPr>
          <w:rFonts w:ascii="Times New Roman" w:hAnsi="Times New Roman" w:cs="Times New Roman"/>
          <w:sz w:val="24"/>
          <w:szCs w:val="24"/>
          <w:lang w:val="en-US"/>
        </w:rPr>
        <w:t>This stage involves cross-referencing the various factors. It was carried out by combining the different layers in a GIS. The approach chosen is that of the operational approach of the single synthesis criterion of Roy (1985).</w:t>
      </w:r>
    </w:p>
    <w:p w14:paraId="00E10217" w14:textId="77777777" w:rsidR="00B95F5F" w:rsidRPr="00B95F5F" w:rsidRDefault="00B95F5F" w:rsidP="00E57A03">
      <w:pPr>
        <w:spacing w:line="240" w:lineRule="auto"/>
        <w:contextualSpacing/>
        <w:rPr>
          <w:rFonts w:ascii="Times New Roman" w:hAnsi="Times New Roman" w:cs="Times New Roman"/>
          <w:sz w:val="24"/>
          <w:szCs w:val="24"/>
          <w:lang w:val="en-US"/>
        </w:rPr>
      </w:pPr>
      <w:r w:rsidRPr="00B95F5F">
        <w:rPr>
          <w:rFonts w:ascii="Times New Roman" w:hAnsi="Times New Roman" w:cs="Times New Roman"/>
          <w:sz w:val="24"/>
          <w:szCs w:val="24"/>
          <w:lang w:val="en-US"/>
        </w:rPr>
        <w:t xml:space="preserve"> The vulnerability index is calculated using the following equation: </w:t>
      </w:r>
    </w:p>
    <w:p w14:paraId="5319D198" w14:textId="77777777" w:rsidR="00B95F5F" w:rsidRPr="00B95F5F" w:rsidRDefault="00B95F5F" w:rsidP="00E57A03">
      <w:pPr>
        <w:spacing w:line="240" w:lineRule="auto"/>
        <w:contextualSpacing/>
        <w:rPr>
          <w:rFonts w:ascii="Times New Roman" w:hAnsi="Times New Roman" w:cs="Times New Roman"/>
          <w:sz w:val="24"/>
          <w:szCs w:val="24"/>
        </w:rPr>
      </w:pPr>
      <w:r w:rsidRPr="00B95F5F">
        <w:rPr>
          <w:rFonts w:ascii="Times New Roman" w:hAnsi="Times New Roman" w:cs="Times New Roman"/>
          <w:b/>
          <w:sz w:val="24"/>
          <w:szCs w:val="24"/>
          <w:lang w:val="en-US"/>
        </w:rPr>
        <w:tab/>
      </w:r>
      <w:r w:rsidRPr="00B95F5F">
        <w:rPr>
          <w:rFonts w:ascii="Times New Roman" w:hAnsi="Times New Roman" w:cs="Times New Roman"/>
          <w:sz w:val="24"/>
          <w:szCs w:val="24"/>
          <w:lang w:val="en-US"/>
        </w:rPr>
        <w:t xml:space="preserve">Is = P*0.35+EP*0.10+E*0. </w:t>
      </w:r>
      <w:r w:rsidRPr="00B95F5F">
        <w:rPr>
          <w:rFonts w:ascii="Times New Roman" w:hAnsi="Times New Roman" w:cs="Times New Roman"/>
          <w:sz w:val="24"/>
          <w:szCs w:val="24"/>
        </w:rPr>
        <w:t>35+OC*0.31+K*0.11 (8)</w:t>
      </w:r>
    </w:p>
    <w:p w14:paraId="208A98A0" w14:textId="77777777" w:rsidR="00CD4D69" w:rsidRDefault="00B95F5F" w:rsidP="00E57A03">
      <w:pPr>
        <w:spacing w:line="240" w:lineRule="auto"/>
        <w:contextualSpacing/>
        <w:rPr>
          <w:rFonts w:ascii="Times New Roman" w:hAnsi="Times New Roman" w:cs="Times New Roman"/>
          <w:sz w:val="24"/>
          <w:szCs w:val="24"/>
          <w:lang w:val="en-US"/>
        </w:rPr>
      </w:pPr>
      <w:r w:rsidRPr="00CD4D69">
        <w:rPr>
          <w:rFonts w:ascii="Times New Roman" w:hAnsi="Times New Roman" w:cs="Times New Roman"/>
          <w:sz w:val="24"/>
          <w:szCs w:val="24"/>
          <w:lang w:val="en-US"/>
        </w:rPr>
        <w:t xml:space="preserve">For each parameter, the weight is multiplied by the corresponding score. </w:t>
      </w:r>
    </w:p>
    <w:p w14:paraId="000E005B" w14:textId="77777777" w:rsidR="00CD4D69" w:rsidRPr="00E57A03" w:rsidRDefault="00626E1C" w:rsidP="00E57A03">
      <w:pPr>
        <w:pStyle w:val="Titre5"/>
        <w:spacing w:line="240" w:lineRule="auto"/>
        <w:contextualSpacing/>
        <w:rPr>
          <w:rFonts w:ascii="Arial" w:eastAsia="Calibri" w:hAnsi="Arial" w:cs="Arial"/>
          <w:kern w:val="2"/>
          <w:sz w:val="22"/>
          <w:lang w:val="en-US"/>
        </w:rPr>
      </w:pPr>
      <w:bookmarkStart w:id="17" w:name="_Hlk117229304"/>
      <w:bookmarkStart w:id="18" w:name="_Hlk117229344"/>
      <w:bookmarkStart w:id="19" w:name="_Toc121738115"/>
      <w:r w:rsidRPr="00E57A03">
        <w:rPr>
          <w:rFonts w:ascii="Arial" w:eastAsia="Calibri" w:hAnsi="Arial" w:cs="Arial"/>
          <w:kern w:val="2"/>
          <w:sz w:val="22"/>
          <w:lang w:val="en-US"/>
        </w:rPr>
        <w:t>3</w:t>
      </w:r>
      <w:r w:rsidR="00A44528" w:rsidRPr="00E57A03">
        <w:rPr>
          <w:rFonts w:ascii="Arial" w:eastAsia="Calibri" w:hAnsi="Arial" w:cs="Arial"/>
          <w:kern w:val="2"/>
          <w:sz w:val="22"/>
          <w:lang w:val="en-US"/>
        </w:rPr>
        <w:t xml:space="preserve">. </w:t>
      </w:r>
      <w:r w:rsidRPr="00E57A03">
        <w:rPr>
          <w:rFonts w:ascii="Arial" w:eastAsia="Calibri" w:hAnsi="Arial" w:cs="Arial"/>
          <w:kern w:val="2"/>
          <w:sz w:val="22"/>
          <w:lang w:val="en-US"/>
        </w:rPr>
        <w:t xml:space="preserve"> RESULTS AND DISCUSSION</w:t>
      </w:r>
    </w:p>
    <w:p w14:paraId="34304873" w14:textId="77777777" w:rsidR="00A354CD" w:rsidRPr="00CD598D" w:rsidRDefault="00A354CD" w:rsidP="00E57A03">
      <w:pPr>
        <w:spacing w:line="240" w:lineRule="auto"/>
        <w:contextualSpacing/>
        <w:rPr>
          <w:rFonts w:ascii="Arial" w:hAnsi="Arial" w:cs="Arial"/>
          <w:b/>
          <w:lang w:val="en-US"/>
        </w:rPr>
      </w:pPr>
      <w:r w:rsidRPr="00CD598D">
        <w:rPr>
          <w:rFonts w:ascii="Arial" w:hAnsi="Arial" w:cs="Arial"/>
          <w:b/>
          <w:lang w:val="en-US"/>
        </w:rPr>
        <w:t>3.1 Results</w:t>
      </w:r>
    </w:p>
    <w:p w14:paraId="3B582FC2" w14:textId="77777777" w:rsidR="00E57A03" w:rsidRPr="00E57A03" w:rsidRDefault="00626E1C" w:rsidP="00E57A03">
      <w:pPr>
        <w:pStyle w:val="Titre5"/>
        <w:spacing w:line="240" w:lineRule="auto"/>
        <w:contextualSpacing/>
        <w:rPr>
          <w:rFonts w:ascii="Arial" w:eastAsia="Calibri" w:hAnsi="Arial" w:cs="Arial"/>
          <w:kern w:val="2"/>
          <w:sz w:val="20"/>
          <w:szCs w:val="20"/>
          <w:lang w:val="en-US"/>
        </w:rPr>
      </w:pPr>
      <w:r w:rsidRPr="00E57A03">
        <w:rPr>
          <w:rFonts w:ascii="Arial" w:eastAsia="Calibri" w:hAnsi="Arial" w:cs="Arial"/>
          <w:kern w:val="2"/>
          <w:sz w:val="20"/>
          <w:szCs w:val="20"/>
          <w:lang w:val="en-US"/>
        </w:rPr>
        <w:t>3.1</w:t>
      </w:r>
      <w:r w:rsidR="00A354CD" w:rsidRPr="00E57A03">
        <w:rPr>
          <w:rFonts w:ascii="Arial" w:eastAsia="Calibri" w:hAnsi="Arial" w:cs="Arial"/>
          <w:kern w:val="2"/>
          <w:sz w:val="20"/>
          <w:szCs w:val="20"/>
          <w:lang w:val="en-US"/>
        </w:rPr>
        <w:t>.1</w:t>
      </w:r>
      <w:r w:rsidR="00CD4D69" w:rsidRPr="00E57A03">
        <w:rPr>
          <w:rFonts w:ascii="Arial" w:eastAsia="Calibri" w:hAnsi="Arial" w:cs="Arial"/>
          <w:b w:val="0"/>
          <w:kern w:val="2"/>
          <w:sz w:val="20"/>
          <w:szCs w:val="20"/>
          <w:lang w:val="en-US"/>
        </w:rPr>
        <w:t xml:space="preserve"> </w:t>
      </w:r>
      <w:r w:rsidR="00CD4D69" w:rsidRPr="00E57A03">
        <w:rPr>
          <w:rFonts w:ascii="Arial" w:eastAsia="Calibri" w:hAnsi="Arial" w:cs="Arial"/>
          <w:kern w:val="2"/>
          <w:sz w:val="20"/>
          <w:szCs w:val="20"/>
          <w:lang w:val="en-US"/>
        </w:rPr>
        <w:t>Mapping the erosive impact of different factors</w:t>
      </w:r>
    </w:p>
    <w:bookmarkEnd w:id="17"/>
    <w:bookmarkEnd w:id="18"/>
    <w:p w14:paraId="412CEDA2" w14:textId="77777777" w:rsidR="001830E5" w:rsidRDefault="00A84FA9" w:rsidP="001830E5">
      <w:pPr>
        <w:pStyle w:val="Titre5"/>
        <w:numPr>
          <w:ilvl w:val="0"/>
          <w:numId w:val="29"/>
        </w:numPr>
        <w:spacing w:line="240" w:lineRule="auto"/>
        <w:contextualSpacing/>
        <w:rPr>
          <w:rFonts w:ascii="Arial" w:hAnsi="Arial" w:cs="Arial"/>
          <w:sz w:val="20"/>
          <w:szCs w:val="20"/>
          <w:lang w:val="en-US"/>
        </w:rPr>
      </w:pPr>
      <w:r w:rsidRPr="00E57A03">
        <w:rPr>
          <w:rFonts w:ascii="Arial" w:hAnsi="Arial" w:cs="Arial"/>
          <w:sz w:val="20"/>
          <w:szCs w:val="20"/>
          <w:lang w:val="en-US"/>
        </w:rPr>
        <w:t>Soil erodibility map</w:t>
      </w:r>
      <w:bookmarkEnd w:id="19"/>
    </w:p>
    <w:p w14:paraId="534EC805" w14:textId="48C6F44D" w:rsidR="00BF51C4" w:rsidRDefault="00BF51C4" w:rsidP="00BF51C4">
      <w:pPr>
        <w:rPr>
          <w:lang w:val="en-US"/>
        </w:rPr>
      </w:pPr>
      <w:r w:rsidRPr="00BF51C4">
        <w:rPr>
          <w:lang w:val="en-US"/>
        </w:rPr>
        <w:t xml:space="preserve">The map of soil erodibility classes to water erosion shows two (2) zones (Fig </w:t>
      </w:r>
      <w:r w:rsidR="00EC0683">
        <w:rPr>
          <w:lang w:val="en-US"/>
        </w:rPr>
        <w:t>2</w:t>
      </w:r>
      <w:r w:rsidRPr="00BF51C4">
        <w:rPr>
          <w:lang w:val="en-US"/>
        </w:rPr>
        <w:t>)</w:t>
      </w:r>
    </w:p>
    <w:p w14:paraId="268ECBA8" w14:textId="77777777" w:rsidR="00EC0683" w:rsidRDefault="00EC0683" w:rsidP="00BF51C4">
      <w:pPr>
        <w:rPr>
          <w:lang w:val="en-US"/>
        </w:rPr>
      </w:pPr>
    </w:p>
    <w:p w14:paraId="3F8C1F79" w14:textId="77777777" w:rsidR="00EC0683" w:rsidRDefault="00EC0683" w:rsidP="00BF51C4">
      <w:pPr>
        <w:rPr>
          <w:lang w:val="en-US"/>
        </w:rPr>
      </w:pPr>
    </w:p>
    <w:p w14:paraId="0992B2E5" w14:textId="10C2DBDF" w:rsidR="00EC0683" w:rsidRDefault="00EC0683" w:rsidP="00BF51C4">
      <w:pPr>
        <w:rPr>
          <w:lang w:val="en-US"/>
        </w:rPr>
      </w:pPr>
    </w:p>
    <w:p w14:paraId="1E79A28D" w14:textId="3B5DB8F7" w:rsidR="00711678" w:rsidRDefault="00711678" w:rsidP="00BF51C4">
      <w:pPr>
        <w:rPr>
          <w:lang w:val="en-US"/>
        </w:rPr>
      </w:pPr>
    </w:p>
    <w:p w14:paraId="158DA8FC" w14:textId="7698896F" w:rsidR="00711678" w:rsidRDefault="00711678" w:rsidP="00BF51C4">
      <w:pPr>
        <w:rPr>
          <w:lang w:val="en-US"/>
        </w:rPr>
      </w:pPr>
    </w:p>
    <w:p w14:paraId="54DD68E0" w14:textId="4D0D3576" w:rsidR="00711678" w:rsidRDefault="00711678" w:rsidP="00BF51C4">
      <w:pPr>
        <w:rPr>
          <w:lang w:val="en-US"/>
        </w:rPr>
      </w:pPr>
    </w:p>
    <w:p w14:paraId="0EC8D2C7" w14:textId="494AC6C7" w:rsidR="00711678" w:rsidRDefault="00711678" w:rsidP="00BF51C4">
      <w:pPr>
        <w:rPr>
          <w:lang w:val="en-US"/>
        </w:rPr>
      </w:pPr>
    </w:p>
    <w:p w14:paraId="54B899C2" w14:textId="48EF7CAB" w:rsidR="00711678" w:rsidRDefault="00711678" w:rsidP="00BF51C4">
      <w:pPr>
        <w:rPr>
          <w:lang w:val="en-US"/>
        </w:rPr>
      </w:pPr>
    </w:p>
    <w:p w14:paraId="268E9A1E" w14:textId="47BB3D40" w:rsidR="00711678" w:rsidRDefault="00711678" w:rsidP="00BF51C4">
      <w:pPr>
        <w:rPr>
          <w:lang w:val="en-US"/>
        </w:rPr>
      </w:pPr>
    </w:p>
    <w:p w14:paraId="75299D9C" w14:textId="58904FF3" w:rsidR="00711678" w:rsidRDefault="00711678" w:rsidP="00BF51C4">
      <w:pPr>
        <w:rPr>
          <w:lang w:val="en-US"/>
        </w:rPr>
      </w:pPr>
    </w:p>
    <w:p w14:paraId="3357F4DF" w14:textId="77777777" w:rsidR="00711678" w:rsidRDefault="00711678" w:rsidP="00BF51C4">
      <w:pPr>
        <w:rPr>
          <w:lang w:val="en-US"/>
        </w:rPr>
      </w:pPr>
    </w:p>
    <w:p w14:paraId="15482959" w14:textId="77777777" w:rsidR="00EC0683" w:rsidRDefault="00EC0683" w:rsidP="00BF51C4">
      <w:pPr>
        <w:rPr>
          <w:lang w:val="en-US"/>
        </w:rPr>
      </w:pPr>
    </w:p>
    <w:p w14:paraId="13BD95C0" w14:textId="77777777" w:rsidR="00EC0683" w:rsidRPr="00BF51C4" w:rsidRDefault="00EC0683" w:rsidP="00BF51C4">
      <w:pPr>
        <w:rPr>
          <w:lang w:val="en-US"/>
        </w:rPr>
      </w:pPr>
    </w:p>
    <w:p w14:paraId="73A5369E" w14:textId="1E8DA9D7" w:rsidR="00620469" w:rsidRDefault="00774D9B" w:rsidP="00AB6085">
      <w:pPr>
        <w:rPr>
          <w:rFonts w:ascii="Arial" w:hAnsi="Arial" w:cs="Arial"/>
          <w:sz w:val="20"/>
          <w:szCs w:val="20"/>
          <w:lang w:val="en-US"/>
        </w:rPr>
      </w:pPr>
      <w:r>
        <w:rPr>
          <w:rFonts w:ascii="Arial" w:hAnsi="Arial" w:cs="Arial"/>
          <w:noProof/>
          <w:sz w:val="20"/>
          <w:szCs w:val="20"/>
          <w:lang w:val="fr-FR" w:eastAsia="fr-FR"/>
        </w:rPr>
        <w:pict w14:anchorId="0377E7A4">
          <v:group id="_x0000_s1061" style="position:absolute;margin-left:50.75pt;margin-top:6.45pt;width:327.3pt;height:337.35pt;z-index:251687936" coordorigin="2634,9219" coordsize="6577,6747">
            <v:rect id="Zone de texte 65461" o:spid="_x0000_s1062" style="position:absolute;left:2804;top:15490;width:4714;height:47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" stroked="f">
              <v:textbox style="mso-next-textbox:#Zone de texte 65461;mso-fit-shape-to-text:t" inset="0,0,0,0">
                <w:txbxContent>
                  <w:p w14:paraId="6F0140C0" w14:textId="2D8FB296" w:rsidR="00774D9B" w:rsidRPr="00CD598D" w:rsidRDefault="00774D9B" w:rsidP="00C20FB0">
                    <w:pPr>
                      <w:pStyle w:val="Lgende"/>
                      <w:rPr>
                        <w:rFonts w:ascii="Times New Roman" w:hAnsi="Times New Roman" w:cs="Times New Roman"/>
                        <w:b/>
                        <w:i w:val="0"/>
                        <w:iCs w:val="0"/>
                        <w:noProof/>
                        <w:color w:val="auto"/>
                        <w:sz w:val="24"/>
                        <w:szCs w:val="24"/>
                      </w:rPr>
                    </w:pPr>
                    <w:r>
                      <w:rPr>
                        <w:rFonts w:ascii="Times New Roman" w:hAnsi="Times New Roman" w:cs="Times New Roman"/>
                        <w:i w:val="0"/>
                        <w:iCs w:val="0"/>
                        <w:color w:val="auto"/>
                        <w:sz w:val="24"/>
                        <w:szCs w:val="24"/>
                      </w:rPr>
                      <w:t xml:space="preserve">         </w:t>
                    </w:r>
                    <w:r w:rsidRPr="00CD598D">
                      <w:rPr>
                        <w:rFonts w:ascii="Times New Roman" w:hAnsi="Times New Roman" w:cs="Times New Roman"/>
                        <w:b/>
                        <w:i w:val="0"/>
                        <w:iCs w:val="0"/>
                        <w:color w:val="auto"/>
                        <w:sz w:val="24"/>
                        <w:szCs w:val="24"/>
                      </w:rPr>
                      <w:t xml:space="preserve">Fig. </w:t>
                    </w:r>
                    <w:r>
                      <w:rPr>
                        <w:rFonts w:ascii="Times New Roman" w:hAnsi="Times New Roman" w:cs="Times New Roman"/>
                        <w:b/>
                        <w:i w:val="0"/>
                        <w:iCs w:val="0"/>
                        <w:color w:val="auto"/>
                        <w:sz w:val="24"/>
                        <w:szCs w:val="24"/>
                      </w:rPr>
                      <w:t>2</w:t>
                    </w:r>
                    <w:r w:rsidRPr="00CD598D">
                      <w:rPr>
                        <w:rFonts w:ascii="Times New Roman" w:hAnsi="Times New Roman" w:cs="Times New Roman"/>
                        <w:b/>
                        <w:i w:val="0"/>
                        <w:iCs w:val="0"/>
                        <w:color w:val="auto"/>
                        <w:sz w:val="24"/>
                        <w:szCs w:val="24"/>
                      </w:rPr>
                      <w:t>. Map of soil erodibility classes</w:t>
                    </w:r>
                  </w:p>
                </w:txbxContent>
              </v:textbox>
            </v:rect>
            <v:shape id="_x0000_s1063" type="#_x0000_t202" style="position:absolute;left:2634;top:9219;width:6577;height:6220">
              <v:textbox style="mso-next-textbox:#_x0000_s1063">
                <w:txbxContent>
                  <w:p w14:paraId="00CE93B4" w14:textId="77777777" w:rsidR="00774D9B" w:rsidRDefault="00774D9B" w:rsidP="00C20FB0">
                    <w:r>
                      <w:rPr>
                        <w:noProof/>
                        <w:lang w:val="fr-FR" w:eastAsia="fr-FR"/>
                      </w:rPr>
                      <w:drawing>
                        <wp:inline distT="0" distB="0" distL="0" distR="0" wp14:anchorId="7E1FC385" wp14:editId="5EB22708">
                          <wp:extent cx="3811420" cy="3542106"/>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4498" cy="3572847"/>
                                  </a:xfrm>
                                  <a:prstGeom prst="rect">
                                    <a:avLst/>
                                  </a:prstGeom>
                                  <a:noFill/>
                                  <a:ln>
                                    <a:noFill/>
                                  </a:ln>
                                </pic:spPr>
                              </pic:pic>
                            </a:graphicData>
                          </a:graphic>
                        </wp:inline>
                      </w:drawing>
                    </w:r>
                  </w:p>
                </w:txbxContent>
              </v:textbox>
            </v:shape>
          </v:group>
        </w:pict>
      </w:r>
      <w:r w:rsidR="00426362" w:rsidRPr="00E57A03">
        <w:rPr>
          <w:rFonts w:ascii="Arial" w:hAnsi="Arial" w:cs="Arial"/>
          <w:sz w:val="20"/>
          <w:szCs w:val="20"/>
          <w:lang w:val="en-US"/>
        </w:rPr>
        <w:t>:</w:t>
      </w:r>
    </w:p>
    <w:p w14:paraId="3D8771EA" w14:textId="77777777" w:rsidR="00BF51C4" w:rsidRDefault="00BF51C4" w:rsidP="00AB6085">
      <w:pPr>
        <w:rPr>
          <w:rFonts w:ascii="Arial" w:hAnsi="Arial" w:cs="Arial"/>
          <w:sz w:val="20"/>
          <w:szCs w:val="20"/>
          <w:lang w:val="en-US"/>
        </w:rPr>
      </w:pPr>
    </w:p>
    <w:p w14:paraId="163E237C" w14:textId="77777777" w:rsidR="00A42AE1" w:rsidRDefault="00A42AE1" w:rsidP="00AB6085">
      <w:pPr>
        <w:rPr>
          <w:rFonts w:ascii="Arial" w:hAnsi="Arial" w:cs="Arial"/>
          <w:sz w:val="20"/>
          <w:szCs w:val="20"/>
          <w:lang w:val="en-US"/>
        </w:rPr>
      </w:pPr>
    </w:p>
    <w:p w14:paraId="059D45CA" w14:textId="77777777" w:rsidR="00A42AE1" w:rsidRDefault="00A42AE1" w:rsidP="00AB6085">
      <w:pPr>
        <w:rPr>
          <w:rFonts w:ascii="Arial" w:hAnsi="Arial" w:cs="Arial"/>
          <w:sz w:val="20"/>
          <w:szCs w:val="20"/>
          <w:lang w:val="en-US"/>
        </w:rPr>
      </w:pPr>
    </w:p>
    <w:p w14:paraId="0183AD38" w14:textId="77777777" w:rsidR="00A42AE1" w:rsidRDefault="00A42AE1" w:rsidP="00AB6085">
      <w:pPr>
        <w:rPr>
          <w:rFonts w:ascii="Arial" w:hAnsi="Arial" w:cs="Arial"/>
          <w:sz w:val="20"/>
          <w:szCs w:val="20"/>
          <w:lang w:val="en-US"/>
        </w:rPr>
      </w:pPr>
    </w:p>
    <w:p w14:paraId="0A3C5DEB" w14:textId="77777777" w:rsidR="00A42AE1" w:rsidRDefault="00A42AE1" w:rsidP="00AB6085">
      <w:pPr>
        <w:rPr>
          <w:rFonts w:ascii="Arial" w:hAnsi="Arial" w:cs="Arial"/>
          <w:sz w:val="20"/>
          <w:szCs w:val="20"/>
          <w:lang w:val="en-US"/>
        </w:rPr>
      </w:pPr>
    </w:p>
    <w:p w14:paraId="6DBB1CD2" w14:textId="77777777" w:rsidR="00A42AE1" w:rsidRDefault="00A42AE1" w:rsidP="00AB6085">
      <w:pPr>
        <w:rPr>
          <w:rFonts w:ascii="Arial" w:hAnsi="Arial" w:cs="Arial"/>
          <w:sz w:val="20"/>
          <w:szCs w:val="20"/>
          <w:lang w:val="en-US"/>
        </w:rPr>
      </w:pPr>
    </w:p>
    <w:p w14:paraId="4413C2DD" w14:textId="77777777" w:rsidR="00A42AE1" w:rsidRPr="00E57A03" w:rsidRDefault="00A42AE1" w:rsidP="00AB6085">
      <w:pPr>
        <w:rPr>
          <w:rFonts w:ascii="Arial" w:hAnsi="Arial" w:cs="Arial"/>
          <w:sz w:val="20"/>
          <w:szCs w:val="20"/>
          <w:lang w:val="en-US"/>
        </w:rPr>
      </w:pPr>
    </w:p>
    <w:p w14:paraId="242D3247" w14:textId="77777777" w:rsidR="00AB6085" w:rsidRDefault="00AB6085" w:rsidP="00C20FB0">
      <w:pPr>
        <w:ind w:firstLine="708"/>
        <w:rPr>
          <w:lang w:val="en-US"/>
        </w:rPr>
      </w:pPr>
    </w:p>
    <w:p w14:paraId="74EE9067" w14:textId="292145FE" w:rsidR="00C20FB0" w:rsidRDefault="00C20FB0" w:rsidP="00C20FB0">
      <w:pPr>
        <w:ind w:firstLine="708"/>
        <w:rPr>
          <w:lang w:val="en-US"/>
        </w:rPr>
      </w:pPr>
    </w:p>
    <w:p w14:paraId="7C86E9BA" w14:textId="5EC17736" w:rsidR="00711678" w:rsidRDefault="00711678" w:rsidP="00C20FB0">
      <w:pPr>
        <w:ind w:firstLine="708"/>
        <w:rPr>
          <w:lang w:val="en-US"/>
        </w:rPr>
      </w:pPr>
    </w:p>
    <w:p w14:paraId="04BC770C" w14:textId="77777777" w:rsidR="00370C2F" w:rsidRPr="00426362" w:rsidRDefault="00370C2F">
      <w:pPr>
        <w:jc w:val="both"/>
        <w:rPr>
          <w:rFonts w:ascii="Times New Roman" w:hAnsi="Times New Roman" w:cs="Times New Roman"/>
          <w:sz w:val="24"/>
          <w:szCs w:val="24"/>
          <w:lang w:val="en-US"/>
        </w:rPr>
      </w:pPr>
    </w:p>
    <w:p w14:paraId="4D2FCBFC" w14:textId="77777777" w:rsidR="00AB6085" w:rsidRDefault="00AB6085">
      <w:pPr>
        <w:jc w:val="both"/>
        <w:rPr>
          <w:rFonts w:ascii="Times New Roman" w:hAnsi="Times New Roman" w:cs="Times New Roman"/>
          <w:sz w:val="24"/>
          <w:szCs w:val="24"/>
          <w:lang w:val="en-US"/>
        </w:rPr>
      </w:pPr>
    </w:p>
    <w:p w14:paraId="3DB15BD1" w14:textId="77777777" w:rsidR="00620469" w:rsidRDefault="00620469">
      <w:pPr>
        <w:jc w:val="both"/>
        <w:rPr>
          <w:rFonts w:ascii="Times New Roman" w:hAnsi="Times New Roman" w:cs="Times New Roman"/>
          <w:sz w:val="24"/>
          <w:szCs w:val="24"/>
          <w:lang w:val="en-US"/>
        </w:rPr>
      </w:pPr>
    </w:p>
    <w:p w14:paraId="581C28A2" w14:textId="77777777" w:rsidR="00620469" w:rsidRDefault="00620469">
      <w:pPr>
        <w:jc w:val="both"/>
        <w:rPr>
          <w:rFonts w:ascii="Times New Roman" w:hAnsi="Times New Roman" w:cs="Times New Roman"/>
          <w:sz w:val="24"/>
          <w:szCs w:val="24"/>
          <w:lang w:val="en-US"/>
        </w:rPr>
      </w:pPr>
    </w:p>
    <w:p w14:paraId="62DC7C87" w14:textId="77777777" w:rsidR="00774D9B" w:rsidRPr="00426362" w:rsidRDefault="00774D9B">
      <w:pPr>
        <w:jc w:val="both"/>
        <w:rPr>
          <w:rFonts w:ascii="Times New Roman" w:hAnsi="Times New Roman" w:cs="Times New Roman"/>
          <w:sz w:val="24"/>
          <w:szCs w:val="24"/>
          <w:lang w:val="en-US"/>
        </w:rPr>
      </w:pPr>
    </w:p>
    <w:p w14:paraId="4B4FA22C" w14:textId="77777777" w:rsidR="00661586" w:rsidRPr="00CD2363" w:rsidRDefault="00CD2363" w:rsidP="00E57A03">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61586" w:rsidRPr="00CD2363">
        <w:rPr>
          <w:rFonts w:ascii="Times New Roman" w:hAnsi="Times New Roman" w:cs="Times New Roman"/>
          <w:sz w:val="24"/>
          <w:szCs w:val="24"/>
          <w:lang w:val="en-US"/>
        </w:rPr>
        <w:t xml:space="preserve">Areas of low erodibility: these are found mainly on </w:t>
      </w:r>
      <w:proofErr w:type="spellStart"/>
      <w:r w:rsidR="00661586" w:rsidRPr="00CD2363">
        <w:rPr>
          <w:rFonts w:ascii="Times New Roman" w:hAnsi="Times New Roman" w:cs="Times New Roman"/>
          <w:sz w:val="24"/>
          <w:szCs w:val="24"/>
          <w:lang w:val="en-US"/>
        </w:rPr>
        <w:t>podzolic</w:t>
      </w:r>
      <w:proofErr w:type="spellEnd"/>
      <w:r w:rsidR="00661586" w:rsidRPr="00CD2363">
        <w:rPr>
          <w:rFonts w:ascii="Times New Roman" w:hAnsi="Times New Roman" w:cs="Times New Roman"/>
          <w:sz w:val="24"/>
          <w:szCs w:val="24"/>
          <w:lang w:val="en-US"/>
        </w:rPr>
        <w:t xml:space="preserve"> to </w:t>
      </w:r>
      <w:proofErr w:type="spellStart"/>
      <w:r w:rsidR="00661586" w:rsidRPr="00CD2363">
        <w:rPr>
          <w:rFonts w:ascii="Times New Roman" w:hAnsi="Times New Roman" w:cs="Times New Roman"/>
          <w:sz w:val="24"/>
          <w:szCs w:val="24"/>
          <w:lang w:val="en-US"/>
        </w:rPr>
        <w:t>gley</w:t>
      </w:r>
      <w:proofErr w:type="spellEnd"/>
      <w:r w:rsidR="00661586" w:rsidRPr="00CD2363">
        <w:rPr>
          <w:rFonts w:ascii="Times New Roman" w:hAnsi="Times New Roman" w:cs="Times New Roman"/>
          <w:sz w:val="24"/>
          <w:szCs w:val="24"/>
          <w:lang w:val="en-US"/>
        </w:rPr>
        <w:t xml:space="preserve"> soils in the south and south-east of the Basin. They cover 8.86% of the area studied;</w:t>
      </w:r>
    </w:p>
    <w:p w14:paraId="490D4B39" w14:textId="77777777" w:rsidR="00F94BBB" w:rsidRDefault="00CD2363" w:rsidP="00E57A03">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61586" w:rsidRPr="00CD2363">
        <w:rPr>
          <w:rFonts w:ascii="Times New Roman" w:hAnsi="Times New Roman" w:cs="Times New Roman"/>
          <w:sz w:val="24"/>
          <w:szCs w:val="24"/>
          <w:lang w:val="en-US"/>
        </w:rPr>
        <w:t xml:space="preserve">medium erodibility zones: these cover 91.14% of the study area. They are located in the north and </w:t>
      </w:r>
      <w:proofErr w:type="spellStart"/>
      <w:r w:rsidR="00661586" w:rsidRPr="00CD2363">
        <w:rPr>
          <w:rFonts w:ascii="Times New Roman" w:hAnsi="Times New Roman" w:cs="Times New Roman"/>
          <w:sz w:val="24"/>
          <w:szCs w:val="24"/>
          <w:lang w:val="en-US"/>
        </w:rPr>
        <w:t>centre</w:t>
      </w:r>
      <w:proofErr w:type="spellEnd"/>
      <w:r w:rsidR="00661586" w:rsidRPr="00CD2363">
        <w:rPr>
          <w:rFonts w:ascii="Times New Roman" w:hAnsi="Times New Roman" w:cs="Times New Roman"/>
          <w:sz w:val="24"/>
          <w:szCs w:val="24"/>
          <w:lang w:val="en-US"/>
        </w:rPr>
        <w:t xml:space="preserve"> and are represented by slightly indurated reworked </w:t>
      </w:r>
      <w:proofErr w:type="spellStart"/>
      <w:r w:rsidR="00661586" w:rsidRPr="00CD2363">
        <w:rPr>
          <w:rFonts w:ascii="Times New Roman" w:hAnsi="Times New Roman" w:cs="Times New Roman"/>
          <w:sz w:val="24"/>
          <w:szCs w:val="24"/>
          <w:lang w:val="en-US"/>
        </w:rPr>
        <w:t>ferralitic</w:t>
      </w:r>
      <w:proofErr w:type="spellEnd"/>
      <w:r w:rsidR="00661586" w:rsidRPr="00CD2363">
        <w:rPr>
          <w:rFonts w:ascii="Times New Roman" w:hAnsi="Times New Roman" w:cs="Times New Roman"/>
          <w:sz w:val="24"/>
          <w:szCs w:val="24"/>
          <w:lang w:val="en-US"/>
        </w:rPr>
        <w:t xml:space="preserve"> soils. These formations, under the influence of heavy rainfall, are subject to intense weathering.</w:t>
      </w:r>
    </w:p>
    <w:p w14:paraId="46CBA8A4" w14:textId="77777777" w:rsidR="00EC0683" w:rsidRDefault="00EC0683" w:rsidP="00E57A03">
      <w:pPr>
        <w:spacing w:line="240" w:lineRule="auto"/>
        <w:contextualSpacing/>
        <w:jc w:val="both"/>
        <w:rPr>
          <w:rFonts w:ascii="Times New Roman" w:hAnsi="Times New Roman" w:cs="Times New Roman"/>
          <w:sz w:val="24"/>
          <w:szCs w:val="24"/>
          <w:lang w:val="en-US"/>
        </w:rPr>
      </w:pPr>
    </w:p>
    <w:p w14:paraId="50E343BF" w14:textId="77777777" w:rsidR="00EC0683" w:rsidRDefault="00EC0683" w:rsidP="00E57A03">
      <w:pPr>
        <w:spacing w:line="240" w:lineRule="auto"/>
        <w:contextualSpacing/>
        <w:jc w:val="both"/>
        <w:rPr>
          <w:rFonts w:ascii="Times New Roman" w:eastAsia="Times New Roman" w:hAnsi="Times New Roman" w:cs="Times New Roman"/>
          <w:color w:val="000000"/>
          <w:sz w:val="24"/>
          <w:szCs w:val="24"/>
          <w:lang w:val="en-US"/>
        </w:rPr>
      </w:pPr>
    </w:p>
    <w:p w14:paraId="1E0BB05C" w14:textId="5059CF73" w:rsidR="00E57A03" w:rsidRDefault="00E57A03" w:rsidP="00E57A03">
      <w:pPr>
        <w:spacing w:line="240" w:lineRule="auto"/>
        <w:contextualSpacing/>
        <w:jc w:val="both"/>
        <w:rPr>
          <w:rFonts w:ascii="Times New Roman" w:eastAsia="Times New Roman" w:hAnsi="Times New Roman" w:cs="Times New Roman"/>
          <w:color w:val="000000"/>
          <w:sz w:val="24"/>
          <w:szCs w:val="24"/>
          <w:lang w:val="en-US"/>
        </w:rPr>
      </w:pPr>
    </w:p>
    <w:p w14:paraId="207850B6" w14:textId="42BD191A" w:rsidR="00711678" w:rsidRDefault="00711678" w:rsidP="00E57A03">
      <w:pPr>
        <w:spacing w:line="240" w:lineRule="auto"/>
        <w:contextualSpacing/>
        <w:jc w:val="both"/>
        <w:rPr>
          <w:rFonts w:ascii="Times New Roman" w:eastAsia="Times New Roman" w:hAnsi="Times New Roman" w:cs="Times New Roman"/>
          <w:color w:val="000000"/>
          <w:sz w:val="24"/>
          <w:szCs w:val="24"/>
          <w:lang w:val="en-US"/>
        </w:rPr>
      </w:pPr>
    </w:p>
    <w:p w14:paraId="6B78E31E" w14:textId="4693712C" w:rsidR="00711678" w:rsidRDefault="00711678" w:rsidP="00E57A03">
      <w:pPr>
        <w:spacing w:line="240" w:lineRule="auto"/>
        <w:contextualSpacing/>
        <w:jc w:val="both"/>
        <w:rPr>
          <w:rFonts w:ascii="Times New Roman" w:eastAsia="Times New Roman" w:hAnsi="Times New Roman" w:cs="Times New Roman"/>
          <w:color w:val="000000"/>
          <w:sz w:val="24"/>
          <w:szCs w:val="24"/>
          <w:lang w:val="en-US"/>
        </w:rPr>
      </w:pPr>
    </w:p>
    <w:p w14:paraId="2169905C" w14:textId="57FBDD2B" w:rsidR="00711678" w:rsidRDefault="00711678" w:rsidP="00E57A03">
      <w:pPr>
        <w:spacing w:line="240" w:lineRule="auto"/>
        <w:contextualSpacing/>
        <w:jc w:val="both"/>
        <w:rPr>
          <w:rFonts w:ascii="Times New Roman" w:eastAsia="Times New Roman" w:hAnsi="Times New Roman" w:cs="Times New Roman"/>
          <w:color w:val="000000"/>
          <w:sz w:val="24"/>
          <w:szCs w:val="24"/>
          <w:lang w:val="en-US"/>
        </w:rPr>
      </w:pPr>
    </w:p>
    <w:p w14:paraId="74609A74" w14:textId="7D2D21DD" w:rsidR="00711678" w:rsidRDefault="00711678" w:rsidP="00E57A03">
      <w:pPr>
        <w:spacing w:line="240" w:lineRule="auto"/>
        <w:contextualSpacing/>
        <w:jc w:val="both"/>
        <w:rPr>
          <w:rFonts w:ascii="Times New Roman" w:eastAsia="Times New Roman" w:hAnsi="Times New Roman" w:cs="Times New Roman"/>
          <w:color w:val="000000"/>
          <w:sz w:val="24"/>
          <w:szCs w:val="24"/>
          <w:lang w:val="en-US"/>
        </w:rPr>
      </w:pPr>
    </w:p>
    <w:p w14:paraId="47791E56" w14:textId="48A5BEA3" w:rsidR="00711678" w:rsidRDefault="00711678" w:rsidP="00E57A03">
      <w:pPr>
        <w:spacing w:line="240" w:lineRule="auto"/>
        <w:contextualSpacing/>
        <w:jc w:val="both"/>
        <w:rPr>
          <w:rFonts w:ascii="Times New Roman" w:eastAsia="Times New Roman" w:hAnsi="Times New Roman" w:cs="Times New Roman"/>
          <w:color w:val="000000"/>
          <w:sz w:val="24"/>
          <w:szCs w:val="24"/>
          <w:lang w:val="en-US"/>
        </w:rPr>
      </w:pPr>
    </w:p>
    <w:p w14:paraId="198F52FA" w14:textId="79436CE4" w:rsidR="00711678" w:rsidRDefault="00711678" w:rsidP="00E57A03">
      <w:pPr>
        <w:spacing w:line="240" w:lineRule="auto"/>
        <w:contextualSpacing/>
        <w:jc w:val="both"/>
        <w:rPr>
          <w:rFonts w:ascii="Times New Roman" w:eastAsia="Times New Roman" w:hAnsi="Times New Roman" w:cs="Times New Roman"/>
          <w:color w:val="000000"/>
          <w:sz w:val="24"/>
          <w:szCs w:val="24"/>
          <w:lang w:val="en-US"/>
        </w:rPr>
      </w:pPr>
    </w:p>
    <w:p w14:paraId="2AB54F5B" w14:textId="0BE1E894" w:rsidR="00711678" w:rsidRDefault="00711678" w:rsidP="00E57A03">
      <w:pPr>
        <w:spacing w:line="240" w:lineRule="auto"/>
        <w:contextualSpacing/>
        <w:jc w:val="both"/>
        <w:rPr>
          <w:rFonts w:ascii="Times New Roman" w:eastAsia="Times New Roman" w:hAnsi="Times New Roman" w:cs="Times New Roman"/>
          <w:color w:val="000000"/>
          <w:sz w:val="24"/>
          <w:szCs w:val="24"/>
          <w:lang w:val="en-US"/>
        </w:rPr>
      </w:pPr>
    </w:p>
    <w:p w14:paraId="74A41BD4" w14:textId="755B4562" w:rsidR="00711678" w:rsidRDefault="00711678" w:rsidP="00E57A03">
      <w:pPr>
        <w:spacing w:line="240" w:lineRule="auto"/>
        <w:contextualSpacing/>
        <w:jc w:val="both"/>
        <w:rPr>
          <w:rFonts w:ascii="Times New Roman" w:eastAsia="Times New Roman" w:hAnsi="Times New Roman" w:cs="Times New Roman"/>
          <w:color w:val="000000"/>
          <w:sz w:val="24"/>
          <w:szCs w:val="24"/>
          <w:lang w:val="en-US"/>
        </w:rPr>
      </w:pPr>
    </w:p>
    <w:p w14:paraId="4981BF4E" w14:textId="62711575" w:rsidR="00711678" w:rsidRDefault="00711678" w:rsidP="00E57A03">
      <w:pPr>
        <w:spacing w:line="240" w:lineRule="auto"/>
        <w:contextualSpacing/>
        <w:jc w:val="both"/>
        <w:rPr>
          <w:rFonts w:ascii="Times New Roman" w:eastAsia="Times New Roman" w:hAnsi="Times New Roman" w:cs="Times New Roman"/>
          <w:color w:val="000000"/>
          <w:sz w:val="24"/>
          <w:szCs w:val="24"/>
          <w:lang w:val="en-US"/>
        </w:rPr>
      </w:pPr>
    </w:p>
    <w:p w14:paraId="275115B4" w14:textId="6EEFCE25" w:rsidR="00711678" w:rsidRDefault="00711678" w:rsidP="00E57A03">
      <w:pPr>
        <w:spacing w:line="240" w:lineRule="auto"/>
        <w:contextualSpacing/>
        <w:jc w:val="both"/>
        <w:rPr>
          <w:rFonts w:ascii="Times New Roman" w:eastAsia="Times New Roman" w:hAnsi="Times New Roman" w:cs="Times New Roman"/>
          <w:color w:val="000000"/>
          <w:sz w:val="24"/>
          <w:szCs w:val="24"/>
          <w:lang w:val="en-US"/>
        </w:rPr>
      </w:pPr>
    </w:p>
    <w:p w14:paraId="00C44EB1" w14:textId="176CA7CE" w:rsidR="00711678" w:rsidRDefault="00711678" w:rsidP="00E57A03">
      <w:pPr>
        <w:spacing w:line="240" w:lineRule="auto"/>
        <w:contextualSpacing/>
        <w:jc w:val="both"/>
        <w:rPr>
          <w:rFonts w:ascii="Times New Roman" w:eastAsia="Times New Roman" w:hAnsi="Times New Roman" w:cs="Times New Roman"/>
          <w:color w:val="000000"/>
          <w:sz w:val="24"/>
          <w:szCs w:val="24"/>
          <w:lang w:val="en-US"/>
        </w:rPr>
      </w:pPr>
    </w:p>
    <w:p w14:paraId="3E6E3F9D" w14:textId="5B453200" w:rsidR="00711678" w:rsidRDefault="00711678" w:rsidP="00E57A03">
      <w:pPr>
        <w:spacing w:line="240" w:lineRule="auto"/>
        <w:contextualSpacing/>
        <w:jc w:val="both"/>
        <w:rPr>
          <w:rFonts w:ascii="Times New Roman" w:eastAsia="Times New Roman" w:hAnsi="Times New Roman" w:cs="Times New Roman"/>
          <w:color w:val="000000"/>
          <w:sz w:val="24"/>
          <w:szCs w:val="24"/>
          <w:lang w:val="en-US"/>
        </w:rPr>
      </w:pPr>
    </w:p>
    <w:p w14:paraId="089C232A" w14:textId="05093B8F" w:rsidR="00711678" w:rsidRDefault="00711678" w:rsidP="00E57A03">
      <w:pPr>
        <w:spacing w:line="240" w:lineRule="auto"/>
        <w:contextualSpacing/>
        <w:jc w:val="both"/>
        <w:rPr>
          <w:rFonts w:ascii="Times New Roman" w:eastAsia="Times New Roman" w:hAnsi="Times New Roman" w:cs="Times New Roman"/>
          <w:color w:val="000000"/>
          <w:sz w:val="24"/>
          <w:szCs w:val="24"/>
          <w:lang w:val="en-US"/>
        </w:rPr>
      </w:pPr>
    </w:p>
    <w:p w14:paraId="4E3E9A77" w14:textId="77777777" w:rsidR="00711678" w:rsidRDefault="00711678" w:rsidP="00E57A03">
      <w:pPr>
        <w:spacing w:line="240" w:lineRule="auto"/>
        <w:contextualSpacing/>
        <w:jc w:val="both"/>
        <w:rPr>
          <w:rFonts w:ascii="Times New Roman" w:eastAsia="Times New Roman" w:hAnsi="Times New Roman" w:cs="Times New Roman"/>
          <w:color w:val="000000"/>
          <w:sz w:val="24"/>
          <w:szCs w:val="24"/>
          <w:lang w:val="en-US"/>
        </w:rPr>
      </w:pPr>
    </w:p>
    <w:p w14:paraId="41798D6B" w14:textId="77777777" w:rsidR="007D787A" w:rsidRPr="00E57A03" w:rsidRDefault="00D56831" w:rsidP="00E57A03">
      <w:pPr>
        <w:pStyle w:val="Titre5"/>
        <w:numPr>
          <w:ilvl w:val="0"/>
          <w:numId w:val="29"/>
        </w:numPr>
        <w:rPr>
          <w:rFonts w:ascii="Arial" w:hAnsi="Arial" w:cs="Arial"/>
          <w:sz w:val="20"/>
          <w:szCs w:val="20"/>
          <w:lang w:val="en-US"/>
        </w:rPr>
      </w:pPr>
      <w:bookmarkStart w:id="20" w:name="_Toc121738116"/>
      <w:r w:rsidRPr="00E57A03">
        <w:rPr>
          <w:rFonts w:ascii="Arial" w:hAnsi="Arial" w:cs="Arial"/>
          <w:sz w:val="20"/>
          <w:szCs w:val="20"/>
          <w:lang w:val="en-US"/>
        </w:rPr>
        <w:lastRenderedPageBreak/>
        <w:t>Map of the topographical slope parameter</w:t>
      </w:r>
      <w:bookmarkEnd w:id="20"/>
    </w:p>
    <w:p w14:paraId="6F330D19" w14:textId="01DCF9C5" w:rsidR="00435316" w:rsidRPr="00E57A03" w:rsidRDefault="002B7E92">
      <w:pPr>
        <w:spacing w:line="360" w:lineRule="auto"/>
        <w:jc w:val="both"/>
        <w:rPr>
          <w:rFonts w:ascii="Arial" w:hAnsi="Arial" w:cs="Arial"/>
          <w:sz w:val="20"/>
          <w:szCs w:val="20"/>
          <w:lang w:val="en-US"/>
        </w:rPr>
      </w:pPr>
      <w:r w:rsidRPr="00E57A03">
        <w:rPr>
          <w:rFonts w:ascii="Arial" w:hAnsi="Arial" w:cs="Arial"/>
          <w:sz w:val="20"/>
          <w:szCs w:val="20"/>
          <w:lang w:val="en-US"/>
        </w:rPr>
        <w:t>Three (3) zones are identified on the slop</w:t>
      </w:r>
      <w:r w:rsidR="00A354CD" w:rsidRPr="00E57A03">
        <w:rPr>
          <w:rFonts w:ascii="Arial" w:hAnsi="Arial" w:cs="Arial"/>
          <w:sz w:val="20"/>
          <w:szCs w:val="20"/>
          <w:lang w:val="en-US"/>
        </w:rPr>
        <w:t>e class map (Fig</w:t>
      </w:r>
      <w:r w:rsidRPr="00E57A03">
        <w:rPr>
          <w:rFonts w:ascii="Arial" w:hAnsi="Arial" w:cs="Arial"/>
          <w:sz w:val="20"/>
          <w:szCs w:val="20"/>
          <w:lang w:val="en-US"/>
        </w:rPr>
        <w:t xml:space="preserve"> </w:t>
      </w:r>
      <w:r w:rsidR="001C36D0">
        <w:rPr>
          <w:rFonts w:ascii="Arial" w:hAnsi="Arial" w:cs="Arial"/>
          <w:sz w:val="20"/>
          <w:szCs w:val="20"/>
          <w:lang w:val="en-US"/>
        </w:rPr>
        <w:t>3</w:t>
      </w:r>
      <w:proofErr w:type="gramStart"/>
      <w:r w:rsidR="00DA4435" w:rsidRPr="00E57A03">
        <w:rPr>
          <w:rFonts w:ascii="Arial" w:hAnsi="Arial" w:cs="Arial"/>
          <w:sz w:val="20"/>
          <w:szCs w:val="20"/>
          <w:lang w:val="en-US"/>
        </w:rPr>
        <w:t>) :</w:t>
      </w:r>
      <w:proofErr w:type="gramEnd"/>
      <w:r w:rsidR="00DA4435" w:rsidRPr="00E57A03">
        <w:rPr>
          <w:rFonts w:ascii="Arial" w:hAnsi="Arial" w:cs="Arial"/>
          <w:sz w:val="20"/>
          <w:szCs w:val="20"/>
          <w:lang w:val="en-US"/>
        </w:rPr>
        <w:t xml:space="preserve"> </w:t>
      </w:r>
    </w:p>
    <w:p w14:paraId="148A6003" w14:textId="77777777" w:rsidR="0076274D" w:rsidRPr="00FE7C60" w:rsidRDefault="00774D9B">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fr-FR" w:eastAsia="fr-FR"/>
        </w:rPr>
        <w:pict w14:anchorId="29FE2E89">
          <v:group id="_x0000_s1064" style="position:absolute;left:0;text-align:left;margin-left:35.75pt;margin-top:7.8pt;width:356.95pt;height:341.65pt;z-index:251688960" coordorigin="2132,6281" coordsize="7139,6833">
            <v:rect id="Zone de texte 65450" o:spid="_x0000_s1065" style="position:absolute;left:2793;top:12638;width:4043;height:47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" stroked="f">
              <v:textbox style="mso-next-textbox:#Zone de texte 65450;mso-fit-shape-to-text:t" inset="0,0,0,0">
                <w:txbxContent>
                  <w:p w14:paraId="2FA108C3" w14:textId="790DD495" w:rsidR="00774D9B" w:rsidRPr="00CD598D" w:rsidRDefault="00774D9B" w:rsidP="00A664C7">
                    <w:pPr>
                      <w:pStyle w:val="Lgende"/>
                      <w:rPr>
                        <w:rFonts w:ascii="Times New Roman" w:hAnsi="Times New Roman" w:cs="Times New Roman"/>
                        <w:b/>
                        <w:i w:val="0"/>
                        <w:iCs w:val="0"/>
                        <w:noProof/>
                        <w:color w:val="auto"/>
                        <w:sz w:val="36"/>
                        <w:szCs w:val="36"/>
                      </w:rPr>
                    </w:pPr>
                    <w:r>
                      <w:rPr>
                        <w:rFonts w:ascii="Times New Roman" w:hAnsi="Times New Roman" w:cs="Times New Roman"/>
                        <w:i w:val="0"/>
                        <w:iCs w:val="0"/>
                        <w:color w:val="auto"/>
                        <w:sz w:val="24"/>
                        <w:szCs w:val="24"/>
                      </w:rPr>
                      <w:t xml:space="preserve">        </w:t>
                    </w:r>
                    <w:r w:rsidRPr="00CD598D">
                      <w:rPr>
                        <w:rFonts w:ascii="Times New Roman" w:hAnsi="Times New Roman" w:cs="Times New Roman"/>
                        <w:b/>
                        <w:vanish/>
                        <w:sz w:val="24"/>
                        <w:szCs w:val="24"/>
                      </w:rPr>
                      <w:t xml:space="preserve">.-E LA Souchere P.  Yoder D. C., , </w:t>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vanish/>
                        <w:sz w:val="24"/>
                        <w:szCs w:val="24"/>
                      </w:rPr>
                      <w:pgNum/>
                    </w:r>
                    <w:r w:rsidRPr="00CD598D">
                      <w:rPr>
                        <w:rFonts w:ascii="Times New Roman" w:hAnsi="Times New Roman" w:cs="Times New Roman"/>
                        <w:b/>
                        <w:i w:val="0"/>
                        <w:iCs w:val="0"/>
                        <w:color w:val="auto"/>
                        <w:sz w:val="24"/>
                        <w:szCs w:val="24"/>
                      </w:rPr>
                      <w:t>Fig.</w:t>
                    </w:r>
                    <w:r>
                      <w:rPr>
                        <w:rFonts w:ascii="Times New Roman" w:hAnsi="Times New Roman" w:cs="Times New Roman"/>
                        <w:b/>
                        <w:i w:val="0"/>
                        <w:iCs w:val="0"/>
                        <w:color w:val="auto"/>
                        <w:sz w:val="24"/>
                        <w:szCs w:val="24"/>
                      </w:rPr>
                      <w:t xml:space="preserve">3. </w:t>
                    </w:r>
                    <w:r w:rsidRPr="00CD598D">
                      <w:rPr>
                        <w:rFonts w:ascii="Times New Roman" w:hAnsi="Times New Roman" w:cs="Times New Roman"/>
                        <w:b/>
                        <w:i w:val="0"/>
                        <w:iCs w:val="0"/>
                        <w:color w:val="auto"/>
                        <w:sz w:val="24"/>
                        <w:szCs w:val="24"/>
                      </w:rPr>
                      <w:t xml:space="preserve"> Map of slope classes</w:t>
                    </w:r>
                  </w:p>
                </w:txbxContent>
              </v:textbox>
            </v:rect>
            <v:shape id="_x0000_s1066" type="#_x0000_t202" style="position:absolute;left:2132;top:6281;width:7139;height:6357;mso-wrap-style:none">
              <v:textbox style="mso-next-textbox:#_x0000_s1066">
                <w:txbxContent>
                  <w:p w14:paraId="73E51B52" w14:textId="77777777" w:rsidR="00774D9B" w:rsidRDefault="00774D9B" w:rsidP="00A664C7">
                    <w:r>
                      <w:rPr>
                        <w:noProof/>
                        <w:lang w:val="fr-FR" w:eastAsia="fr-FR"/>
                      </w:rPr>
                      <w:drawing>
                        <wp:inline distT="0" distB="0" distL="0" distR="0" wp14:anchorId="4DB1AF53" wp14:editId="349FE8C2">
                          <wp:extent cx="4340860" cy="3920490"/>
                          <wp:effectExtent l="0" t="0" r="0" b="0"/>
                          <wp:docPr id="1138"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0860" cy="3920490"/>
                                  </a:xfrm>
                                  <a:prstGeom prst="rect">
                                    <a:avLst/>
                                  </a:prstGeom>
                                  <a:noFill/>
                                  <a:ln>
                                    <a:noFill/>
                                  </a:ln>
                                </pic:spPr>
                              </pic:pic>
                            </a:graphicData>
                          </a:graphic>
                        </wp:inline>
                      </w:drawing>
                    </w:r>
                  </w:p>
                </w:txbxContent>
              </v:textbox>
            </v:shape>
          </v:group>
        </w:pict>
      </w:r>
    </w:p>
    <w:p w14:paraId="1B92042C" w14:textId="77777777" w:rsidR="0076274D" w:rsidRPr="00FE7C60" w:rsidRDefault="00A664C7" w:rsidP="00A664C7">
      <w:pPr>
        <w:tabs>
          <w:tab w:val="left" w:pos="1500"/>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4BB6BE7C" w14:textId="77777777" w:rsidR="0076274D" w:rsidRPr="00FE7C60" w:rsidRDefault="0076274D">
      <w:pPr>
        <w:spacing w:line="360" w:lineRule="auto"/>
        <w:jc w:val="both"/>
        <w:rPr>
          <w:rFonts w:ascii="Times New Roman" w:hAnsi="Times New Roman" w:cs="Times New Roman"/>
          <w:sz w:val="24"/>
          <w:szCs w:val="24"/>
          <w:lang w:val="en-US"/>
        </w:rPr>
      </w:pPr>
    </w:p>
    <w:p w14:paraId="3CB68539" w14:textId="77777777" w:rsidR="0076274D" w:rsidRPr="00FE7C60" w:rsidRDefault="0076274D">
      <w:pPr>
        <w:spacing w:line="360" w:lineRule="auto"/>
        <w:jc w:val="both"/>
        <w:rPr>
          <w:rFonts w:ascii="Times New Roman" w:hAnsi="Times New Roman" w:cs="Times New Roman"/>
          <w:sz w:val="24"/>
          <w:szCs w:val="24"/>
          <w:lang w:val="en-US"/>
        </w:rPr>
      </w:pPr>
    </w:p>
    <w:p w14:paraId="41219DF2" w14:textId="77777777" w:rsidR="0076274D" w:rsidRPr="00FE7C60" w:rsidRDefault="0076274D">
      <w:pPr>
        <w:spacing w:line="360" w:lineRule="auto"/>
        <w:jc w:val="both"/>
        <w:rPr>
          <w:rFonts w:ascii="Times New Roman" w:hAnsi="Times New Roman" w:cs="Times New Roman"/>
          <w:sz w:val="24"/>
          <w:szCs w:val="24"/>
          <w:lang w:val="en-US"/>
        </w:rPr>
      </w:pPr>
    </w:p>
    <w:p w14:paraId="41B51645" w14:textId="77777777" w:rsidR="0076274D" w:rsidRPr="00FE7C60" w:rsidRDefault="0076274D">
      <w:pPr>
        <w:spacing w:line="360" w:lineRule="auto"/>
        <w:jc w:val="both"/>
        <w:rPr>
          <w:rFonts w:ascii="Times New Roman" w:hAnsi="Times New Roman" w:cs="Times New Roman"/>
          <w:sz w:val="24"/>
          <w:szCs w:val="24"/>
          <w:lang w:val="en-US"/>
        </w:rPr>
      </w:pPr>
    </w:p>
    <w:p w14:paraId="5B24283C" w14:textId="77777777" w:rsidR="0076274D" w:rsidRPr="00FE7C60" w:rsidRDefault="0076274D">
      <w:pPr>
        <w:spacing w:line="360" w:lineRule="auto"/>
        <w:jc w:val="both"/>
        <w:rPr>
          <w:rFonts w:ascii="Times New Roman" w:hAnsi="Times New Roman" w:cs="Times New Roman"/>
          <w:sz w:val="24"/>
          <w:szCs w:val="24"/>
          <w:lang w:val="en-US"/>
        </w:rPr>
      </w:pPr>
    </w:p>
    <w:p w14:paraId="15287777" w14:textId="77777777" w:rsidR="0076274D" w:rsidRPr="00FE7C60" w:rsidRDefault="0076274D">
      <w:pPr>
        <w:spacing w:line="360" w:lineRule="auto"/>
        <w:jc w:val="both"/>
        <w:rPr>
          <w:rFonts w:ascii="Times New Roman" w:hAnsi="Times New Roman" w:cs="Times New Roman"/>
          <w:sz w:val="24"/>
          <w:szCs w:val="24"/>
          <w:lang w:val="en-US"/>
        </w:rPr>
      </w:pPr>
    </w:p>
    <w:p w14:paraId="4C7BD8C3" w14:textId="77777777" w:rsidR="0076274D" w:rsidRPr="00FE7C60" w:rsidRDefault="0076274D">
      <w:pPr>
        <w:spacing w:line="360" w:lineRule="auto"/>
        <w:jc w:val="both"/>
        <w:rPr>
          <w:rFonts w:ascii="Times New Roman" w:hAnsi="Times New Roman" w:cs="Times New Roman"/>
          <w:sz w:val="24"/>
          <w:szCs w:val="24"/>
          <w:lang w:val="en-US"/>
        </w:rPr>
      </w:pPr>
    </w:p>
    <w:p w14:paraId="46378416" w14:textId="5C5C7B1F" w:rsidR="0076274D" w:rsidRPr="00FE7C60" w:rsidRDefault="002E2094">
      <w:pPr>
        <w:spacing w:line="360" w:lineRule="auto"/>
        <w:jc w:val="both"/>
        <w:rPr>
          <w:rFonts w:ascii="Times New Roman" w:hAnsi="Times New Roman" w:cs="Times New Roman"/>
          <w:sz w:val="24"/>
          <w:szCs w:val="24"/>
          <w:lang w:val="en-US"/>
        </w:rPr>
      </w:pPr>
      <w:r>
        <w:rPr>
          <w:rFonts w:ascii="Arial" w:hAnsi="Arial" w:cs="Arial"/>
          <w:noProof/>
          <w:sz w:val="20"/>
          <w:szCs w:val="20"/>
          <w:lang w:val="en-US"/>
        </w:rPr>
        <w:pict w14:anchorId="174BFAD7">
          <v:rect id="1112" o:spid="_x0000_s1049" style="position:absolute;left:0;text-align:left;margin-left:263.5pt;margin-top:27.6pt;width:67.55pt;height:18.65pt;z-index:251663360;visibility:visible;mso-wrap-distance-left:0;mso-wrap-distance-right:0;mso-position-horizontal-relative:text;mso-position-vertical-relative:tex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" strokecolor="white" strokeweight="1pt">
            <v:path arrowok="t"/>
          </v:rect>
        </w:pict>
      </w:r>
    </w:p>
    <w:p w14:paraId="5AD31243" w14:textId="77777777" w:rsidR="0076274D" w:rsidRDefault="0076274D">
      <w:pPr>
        <w:spacing w:line="360" w:lineRule="auto"/>
        <w:jc w:val="both"/>
        <w:rPr>
          <w:rFonts w:ascii="Times New Roman" w:hAnsi="Times New Roman" w:cs="Times New Roman"/>
          <w:sz w:val="24"/>
          <w:szCs w:val="24"/>
          <w:lang w:val="en-US"/>
        </w:rPr>
      </w:pPr>
    </w:p>
    <w:p w14:paraId="6E707F1C" w14:textId="2A1AC85A" w:rsidR="00E57A03" w:rsidRDefault="00E57A03">
      <w:pPr>
        <w:spacing w:line="360" w:lineRule="auto"/>
        <w:jc w:val="both"/>
        <w:rPr>
          <w:rFonts w:ascii="Times New Roman" w:hAnsi="Times New Roman" w:cs="Times New Roman"/>
          <w:sz w:val="24"/>
          <w:szCs w:val="24"/>
          <w:lang w:val="en-US"/>
        </w:rPr>
      </w:pPr>
    </w:p>
    <w:p w14:paraId="6CC94F27" w14:textId="77777777" w:rsidR="00E57A03" w:rsidRPr="00FE7C60" w:rsidRDefault="00E57A03" w:rsidP="00E57A03">
      <w:pPr>
        <w:spacing w:line="240" w:lineRule="auto"/>
        <w:contextualSpacing/>
        <w:jc w:val="both"/>
        <w:rPr>
          <w:rFonts w:ascii="Times New Roman" w:hAnsi="Times New Roman" w:cs="Times New Roman"/>
          <w:sz w:val="24"/>
          <w:szCs w:val="24"/>
          <w:lang w:val="en-US"/>
        </w:rPr>
      </w:pPr>
    </w:p>
    <w:p w14:paraId="01EE8049" w14:textId="77777777" w:rsidR="00DA1F95" w:rsidRDefault="00CD2363" w:rsidP="00E57A03">
      <w:pPr>
        <w:spacing w:line="240" w:lineRule="auto"/>
        <w:contextualSpacing/>
        <w:jc w:val="both"/>
        <w:rPr>
          <w:rFonts w:ascii="Arial" w:hAnsi="Arial" w:cs="Arial"/>
          <w:sz w:val="20"/>
          <w:szCs w:val="20"/>
          <w:lang w:val="en-US"/>
        </w:rPr>
      </w:pPr>
      <w:r w:rsidRPr="00E57A03">
        <w:rPr>
          <w:rFonts w:ascii="Arial" w:hAnsi="Arial" w:cs="Arial"/>
          <w:sz w:val="20"/>
          <w:szCs w:val="20"/>
          <w:lang w:val="en-US"/>
        </w:rPr>
        <w:t xml:space="preserve">- </w:t>
      </w:r>
      <w:r w:rsidR="00737666" w:rsidRPr="00E57A03">
        <w:rPr>
          <w:rFonts w:ascii="Arial" w:hAnsi="Arial" w:cs="Arial"/>
          <w:sz w:val="20"/>
          <w:szCs w:val="20"/>
          <w:lang w:val="en-US"/>
        </w:rPr>
        <w:t xml:space="preserve">low-slope areas (0 to 5%): these cover 23.67% of the region and involve the flat terrain found mainly </w:t>
      </w:r>
    </w:p>
    <w:p w14:paraId="35BC2066" w14:textId="77777777" w:rsidR="00737666" w:rsidRPr="00E57A03" w:rsidRDefault="00DA1F95" w:rsidP="00E57A03">
      <w:pPr>
        <w:spacing w:line="240" w:lineRule="auto"/>
        <w:contextualSpacing/>
        <w:jc w:val="both"/>
        <w:rPr>
          <w:rFonts w:ascii="Arial" w:hAnsi="Arial" w:cs="Arial"/>
          <w:sz w:val="20"/>
          <w:szCs w:val="20"/>
          <w:lang w:val="en-US"/>
        </w:rPr>
      </w:pPr>
      <w:r>
        <w:rPr>
          <w:rFonts w:ascii="Arial" w:hAnsi="Arial" w:cs="Arial"/>
          <w:sz w:val="20"/>
          <w:szCs w:val="20"/>
          <w:lang w:val="en-US"/>
        </w:rPr>
        <w:t xml:space="preserve">  </w:t>
      </w:r>
      <w:r w:rsidR="00737666" w:rsidRPr="00E57A03">
        <w:rPr>
          <w:rFonts w:ascii="Arial" w:hAnsi="Arial" w:cs="Arial"/>
          <w:sz w:val="20"/>
          <w:szCs w:val="20"/>
          <w:lang w:val="en-US"/>
        </w:rPr>
        <w:t xml:space="preserve">throughout the area; </w:t>
      </w:r>
    </w:p>
    <w:p w14:paraId="0D33C586" w14:textId="77777777" w:rsidR="00DA1F95" w:rsidRDefault="00CD2363" w:rsidP="00E57A03">
      <w:pPr>
        <w:spacing w:line="240" w:lineRule="auto"/>
        <w:contextualSpacing/>
        <w:jc w:val="both"/>
        <w:rPr>
          <w:rFonts w:ascii="Arial" w:hAnsi="Arial" w:cs="Arial"/>
          <w:sz w:val="20"/>
          <w:szCs w:val="20"/>
          <w:lang w:val="en-US"/>
        </w:rPr>
      </w:pPr>
      <w:r w:rsidRPr="00E57A03">
        <w:rPr>
          <w:rFonts w:ascii="Arial" w:hAnsi="Arial" w:cs="Arial"/>
          <w:sz w:val="20"/>
          <w:szCs w:val="20"/>
          <w:lang w:val="en-US"/>
        </w:rPr>
        <w:t xml:space="preserve">- </w:t>
      </w:r>
      <w:r w:rsidR="00737666" w:rsidRPr="00E57A03">
        <w:rPr>
          <w:rFonts w:ascii="Arial" w:hAnsi="Arial" w:cs="Arial"/>
          <w:sz w:val="20"/>
          <w:szCs w:val="20"/>
          <w:lang w:val="en-US"/>
        </w:rPr>
        <w:t xml:space="preserve">medium-slope areas (5 to 15%): these account for 61.22% of the study area. The risk of erosion </w:t>
      </w:r>
    </w:p>
    <w:p w14:paraId="162D4F58" w14:textId="77777777" w:rsidR="00737666" w:rsidRPr="00E57A03" w:rsidRDefault="00DA1F95" w:rsidP="00E57A03">
      <w:pPr>
        <w:spacing w:line="240" w:lineRule="auto"/>
        <w:contextualSpacing/>
        <w:jc w:val="both"/>
        <w:rPr>
          <w:rFonts w:ascii="Arial" w:hAnsi="Arial" w:cs="Arial"/>
          <w:sz w:val="20"/>
          <w:szCs w:val="20"/>
          <w:lang w:val="en-US"/>
        </w:rPr>
      </w:pPr>
      <w:r>
        <w:rPr>
          <w:rFonts w:ascii="Arial" w:hAnsi="Arial" w:cs="Arial"/>
          <w:sz w:val="20"/>
          <w:szCs w:val="20"/>
          <w:lang w:val="en-US"/>
        </w:rPr>
        <w:t xml:space="preserve">  </w:t>
      </w:r>
      <w:r w:rsidR="00737666" w:rsidRPr="00E57A03">
        <w:rPr>
          <w:rFonts w:ascii="Arial" w:hAnsi="Arial" w:cs="Arial"/>
          <w:sz w:val="20"/>
          <w:szCs w:val="20"/>
          <w:lang w:val="en-US"/>
        </w:rPr>
        <w:t xml:space="preserve">remains relatively low; </w:t>
      </w:r>
    </w:p>
    <w:p w14:paraId="63499625" w14:textId="77777777" w:rsidR="00DA1F95" w:rsidRDefault="00CD2363" w:rsidP="00E57A03">
      <w:pPr>
        <w:spacing w:line="240" w:lineRule="auto"/>
        <w:contextualSpacing/>
        <w:jc w:val="both"/>
        <w:rPr>
          <w:rFonts w:ascii="Arial" w:hAnsi="Arial" w:cs="Arial"/>
          <w:sz w:val="20"/>
          <w:szCs w:val="20"/>
        </w:rPr>
      </w:pPr>
      <w:r w:rsidRPr="00E57A03">
        <w:rPr>
          <w:rFonts w:ascii="Arial" w:hAnsi="Arial" w:cs="Arial"/>
          <w:sz w:val="20"/>
          <w:szCs w:val="20"/>
          <w:lang w:val="en-US"/>
        </w:rPr>
        <w:t xml:space="preserve">- </w:t>
      </w:r>
      <w:r w:rsidR="00737666" w:rsidRPr="00E57A03">
        <w:rPr>
          <w:rFonts w:ascii="Arial" w:hAnsi="Arial" w:cs="Arial"/>
          <w:sz w:val="20"/>
          <w:szCs w:val="20"/>
          <w:lang w:val="en-US"/>
        </w:rPr>
        <w:t xml:space="preserve">Steeply sloping areas (15-22%): these cover 15.10% of the study area. </w:t>
      </w:r>
      <w:r w:rsidR="00737666" w:rsidRPr="00E57A03">
        <w:rPr>
          <w:rFonts w:ascii="Arial" w:hAnsi="Arial" w:cs="Arial"/>
          <w:sz w:val="20"/>
          <w:szCs w:val="20"/>
        </w:rPr>
        <w:t xml:space="preserve">The </w:t>
      </w:r>
      <w:proofErr w:type="spellStart"/>
      <w:r w:rsidR="00737666" w:rsidRPr="00E57A03">
        <w:rPr>
          <w:rFonts w:ascii="Arial" w:hAnsi="Arial" w:cs="Arial"/>
          <w:sz w:val="20"/>
          <w:szCs w:val="20"/>
        </w:rPr>
        <w:t>risk</w:t>
      </w:r>
      <w:proofErr w:type="spellEnd"/>
      <w:r w:rsidR="00737666" w:rsidRPr="00E57A03">
        <w:rPr>
          <w:rFonts w:ascii="Arial" w:hAnsi="Arial" w:cs="Arial"/>
          <w:sz w:val="20"/>
          <w:szCs w:val="20"/>
        </w:rPr>
        <w:t xml:space="preserve"> of </w:t>
      </w:r>
      <w:proofErr w:type="spellStart"/>
      <w:r w:rsidR="00737666" w:rsidRPr="00E57A03">
        <w:rPr>
          <w:rFonts w:ascii="Arial" w:hAnsi="Arial" w:cs="Arial"/>
          <w:sz w:val="20"/>
          <w:szCs w:val="20"/>
        </w:rPr>
        <w:t>erosion</w:t>
      </w:r>
      <w:proofErr w:type="spellEnd"/>
      <w:r w:rsidR="00737666" w:rsidRPr="00E57A03">
        <w:rPr>
          <w:rFonts w:ascii="Arial" w:hAnsi="Arial" w:cs="Arial"/>
          <w:sz w:val="20"/>
          <w:szCs w:val="20"/>
        </w:rPr>
        <w:t xml:space="preserve"> </w:t>
      </w:r>
      <w:proofErr w:type="spellStart"/>
      <w:r w:rsidR="00737666" w:rsidRPr="00E57A03">
        <w:rPr>
          <w:rFonts w:ascii="Arial" w:hAnsi="Arial" w:cs="Arial"/>
          <w:sz w:val="20"/>
          <w:szCs w:val="20"/>
        </w:rPr>
        <w:t>is</w:t>
      </w:r>
      <w:proofErr w:type="spellEnd"/>
    </w:p>
    <w:p w14:paraId="1911E59B" w14:textId="1C2541DD" w:rsidR="007D787A" w:rsidRPr="00E57A03" w:rsidRDefault="00DA1F95" w:rsidP="00E57A03">
      <w:pPr>
        <w:spacing w:line="240" w:lineRule="auto"/>
        <w:contextualSpacing/>
        <w:jc w:val="both"/>
        <w:rPr>
          <w:rFonts w:ascii="Arial" w:hAnsi="Arial" w:cs="Arial"/>
          <w:sz w:val="20"/>
          <w:szCs w:val="20"/>
        </w:rPr>
      </w:pPr>
      <w:r>
        <w:rPr>
          <w:rFonts w:ascii="Arial" w:hAnsi="Arial" w:cs="Arial"/>
          <w:sz w:val="20"/>
          <w:szCs w:val="20"/>
        </w:rPr>
        <w:t xml:space="preserve">  </w:t>
      </w:r>
      <w:proofErr w:type="spellStart"/>
      <w:proofErr w:type="gramStart"/>
      <w:r w:rsidR="00737666" w:rsidRPr="00E57A03">
        <w:rPr>
          <w:rFonts w:ascii="Arial" w:hAnsi="Arial" w:cs="Arial"/>
          <w:sz w:val="20"/>
          <w:szCs w:val="20"/>
        </w:rPr>
        <w:t>relatively</w:t>
      </w:r>
      <w:proofErr w:type="spellEnd"/>
      <w:proofErr w:type="gramEnd"/>
      <w:r w:rsidR="00737666" w:rsidRPr="00E57A03">
        <w:rPr>
          <w:rFonts w:ascii="Arial" w:hAnsi="Arial" w:cs="Arial"/>
          <w:sz w:val="20"/>
          <w:szCs w:val="20"/>
        </w:rPr>
        <w:t xml:space="preserve"> high.</w:t>
      </w:r>
    </w:p>
    <w:p w14:paraId="5EA22ED1" w14:textId="77777777" w:rsidR="007D787A" w:rsidRPr="00DA1F95" w:rsidRDefault="009D295A" w:rsidP="00CD2363">
      <w:pPr>
        <w:pStyle w:val="Titre5"/>
        <w:numPr>
          <w:ilvl w:val="0"/>
          <w:numId w:val="29"/>
        </w:numPr>
        <w:rPr>
          <w:rFonts w:ascii="Arial" w:hAnsi="Arial" w:cs="Arial"/>
          <w:sz w:val="20"/>
          <w:szCs w:val="20"/>
          <w:lang w:val="en-US"/>
        </w:rPr>
      </w:pPr>
      <w:bookmarkStart w:id="21" w:name="_Toc121738117"/>
      <w:r w:rsidRPr="00DA1F95">
        <w:rPr>
          <w:rFonts w:ascii="Arial" w:hAnsi="Arial" w:cs="Arial"/>
          <w:sz w:val="20"/>
          <w:szCs w:val="20"/>
          <w:lang w:val="en-US"/>
        </w:rPr>
        <w:t>Land use parameter map</w:t>
      </w:r>
      <w:bookmarkEnd w:id="21"/>
    </w:p>
    <w:p w14:paraId="0EEAFB05" w14:textId="77777777" w:rsidR="00522468" w:rsidRDefault="005D5F08" w:rsidP="00DA1F95">
      <w:pPr>
        <w:spacing w:line="240" w:lineRule="auto"/>
        <w:contextualSpacing/>
        <w:jc w:val="both"/>
        <w:rPr>
          <w:rFonts w:ascii="Arial" w:hAnsi="Arial" w:cs="Arial"/>
          <w:sz w:val="20"/>
          <w:szCs w:val="20"/>
          <w:lang w:val="en-US"/>
        </w:rPr>
      </w:pPr>
      <w:r w:rsidRPr="00DA1F95">
        <w:rPr>
          <w:rFonts w:ascii="Arial" w:hAnsi="Arial" w:cs="Arial"/>
          <w:sz w:val="20"/>
          <w:szCs w:val="20"/>
          <w:lang w:val="en-US"/>
        </w:rPr>
        <w:t>The map obtaine</w:t>
      </w:r>
      <w:r w:rsidR="00A354CD" w:rsidRPr="00DA1F95">
        <w:rPr>
          <w:rFonts w:ascii="Arial" w:hAnsi="Arial" w:cs="Arial"/>
          <w:sz w:val="20"/>
          <w:szCs w:val="20"/>
          <w:lang w:val="en-US"/>
        </w:rPr>
        <w:t>d shows four (4) classes (Fig</w:t>
      </w:r>
      <w:r w:rsidRPr="00DA1F95">
        <w:rPr>
          <w:rFonts w:ascii="Arial" w:hAnsi="Arial" w:cs="Arial"/>
          <w:sz w:val="20"/>
          <w:szCs w:val="20"/>
          <w:lang w:val="en-US"/>
        </w:rPr>
        <w:t xml:space="preserve"> 8)</w:t>
      </w:r>
      <w:r w:rsidR="00DA4435" w:rsidRPr="00DA1F95">
        <w:rPr>
          <w:rFonts w:ascii="Arial" w:hAnsi="Arial" w:cs="Arial"/>
          <w:sz w:val="20"/>
          <w:szCs w:val="20"/>
          <w:lang w:val="en-US"/>
        </w:rPr>
        <w:t>:</w:t>
      </w:r>
    </w:p>
    <w:p w14:paraId="67ACA24A" w14:textId="77777777" w:rsidR="00DA1F95" w:rsidRPr="00DA1F95" w:rsidRDefault="00DA1F95" w:rsidP="00DA1F95">
      <w:pPr>
        <w:spacing w:line="240" w:lineRule="auto"/>
        <w:contextualSpacing/>
        <w:jc w:val="both"/>
        <w:rPr>
          <w:rFonts w:ascii="Arial" w:hAnsi="Arial" w:cs="Arial"/>
          <w:sz w:val="20"/>
          <w:szCs w:val="20"/>
          <w:lang w:val="en-US"/>
        </w:rPr>
      </w:pPr>
      <w:r w:rsidRPr="00DA1F95">
        <w:rPr>
          <w:rFonts w:ascii="Arial" w:hAnsi="Arial" w:cs="Arial"/>
          <w:sz w:val="20"/>
          <w:szCs w:val="20"/>
        </w:rPr>
        <w:t xml:space="preserve">- </w:t>
      </w:r>
      <w:r w:rsidRPr="00DA1F95">
        <w:rPr>
          <w:rFonts w:ascii="Arial" w:hAnsi="Arial" w:cs="Arial"/>
          <w:sz w:val="20"/>
          <w:szCs w:val="20"/>
          <w:lang w:val="en-US"/>
        </w:rPr>
        <w:t>the weak class: this represents 18.92% of the sub-basin and concerns dense forest.</w:t>
      </w:r>
    </w:p>
    <w:p w14:paraId="64DAE8EA" w14:textId="77777777" w:rsidR="00DA1F95" w:rsidRPr="00DA1F95" w:rsidRDefault="00DA1F95" w:rsidP="00DA1F95">
      <w:pPr>
        <w:spacing w:line="240" w:lineRule="auto"/>
        <w:contextualSpacing/>
        <w:jc w:val="both"/>
        <w:rPr>
          <w:rFonts w:ascii="Arial" w:hAnsi="Arial" w:cs="Arial"/>
          <w:sz w:val="20"/>
          <w:szCs w:val="20"/>
          <w:lang w:val="en-US"/>
        </w:rPr>
      </w:pPr>
      <w:r>
        <w:rPr>
          <w:rFonts w:ascii="Arial" w:hAnsi="Arial" w:cs="Arial"/>
          <w:sz w:val="20"/>
          <w:szCs w:val="20"/>
          <w:lang w:val="en-US"/>
        </w:rPr>
        <w:t xml:space="preserve">  </w:t>
      </w:r>
      <w:r w:rsidRPr="00DA1F95">
        <w:rPr>
          <w:rFonts w:ascii="Arial" w:hAnsi="Arial" w:cs="Arial"/>
          <w:sz w:val="20"/>
          <w:szCs w:val="20"/>
          <w:lang w:val="en-US"/>
        </w:rPr>
        <w:t>The dense vegetation cover reduces soil loss to almost nothing;</w:t>
      </w:r>
    </w:p>
    <w:p w14:paraId="3D2658C3" w14:textId="77777777" w:rsidR="00DA1F95" w:rsidRDefault="00DA1F95" w:rsidP="00DA1F95">
      <w:pPr>
        <w:spacing w:line="240" w:lineRule="auto"/>
        <w:contextualSpacing/>
        <w:jc w:val="both"/>
        <w:rPr>
          <w:rFonts w:ascii="Arial" w:hAnsi="Arial" w:cs="Arial"/>
          <w:sz w:val="20"/>
          <w:szCs w:val="20"/>
          <w:lang w:val="en-US"/>
        </w:rPr>
      </w:pPr>
      <w:r w:rsidRPr="00DA1F95">
        <w:rPr>
          <w:rFonts w:ascii="Arial" w:hAnsi="Arial" w:cs="Arial"/>
          <w:sz w:val="20"/>
          <w:szCs w:val="20"/>
        </w:rPr>
        <w:t xml:space="preserve">- </w:t>
      </w:r>
      <w:r w:rsidRPr="00DA1F95">
        <w:rPr>
          <w:rFonts w:ascii="Arial" w:hAnsi="Arial" w:cs="Arial"/>
          <w:sz w:val="20"/>
          <w:szCs w:val="20"/>
          <w:lang w:val="en-US"/>
        </w:rPr>
        <w:t>medium class: this covers 36.78% of the sub-basin. It contains degraded forest, with less dense plant</w:t>
      </w:r>
    </w:p>
    <w:p w14:paraId="0327FF12" w14:textId="77777777" w:rsidR="00DA1F95" w:rsidRPr="00DA1F95" w:rsidRDefault="00DA1F95" w:rsidP="00DA1F95">
      <w:pPr>
        <w:spacing w:line="240" w:lineRule="auto"/>
        <w:contextualSpacing/>
        <w:jc w:val="both"/>
        <w:rPr>
          <w:rFonts w:ascii="Arial" w:hAnsi="Arial" w:cs="Arial"/>
          <w:sz w:val="20"/>
          <w:szCs w:val="20"/>
          <w:lang w:val="en-US"/>
        </w:rPr>
      </w:pPr>
      <w:r w:rsidRPr="00DA1F95">
        <w:rPr>
          <w:rFonts w:ascii="Arial" w:hAnsi="Arial" w:cs="Arial"/>
          <w:sz w:val="20"/>
          <w:szCs w:val="20"/>
          <w:lang w:val="en-US"/>
        </w:rPr>
        <w:t xml:space="preserve"> </w:t>
      </w:r>
      <w:r>
        <w:rPr>
          <w:rFonts w:ascii="Arial" w:hAnsi="Arial" w:cs="Arial"/>
          <w:sz w:val="20"/>
          <w:szCs w:val="20"/>
          <w:lang w:val="en-US"/>
        </w:rPr>
        <w:t xml:space="preserve"> </w:t>
      </w:r>
      <w:proofErr w:type="gramStart"/>
      <w:r w:rsidRPr="00DA1F95">
        <w:rPr>
          <w:rFonts w:ascii="Arial" w:hAnsi="Arial" w:cs="Arial"/>
          <w:sz w:val="20"/>
          <w:szCs w:val="20"/>
          <w:lang w:val="en-US"/>
        </w:rPr>
        <w:t>cover</w:t>
      </w:r>
      <w:proofErr w:type="gramEnd"/>
      <w:r w:rsidRPr="00DA1F95">
        <w:rPr>
          <w:rFonts w:ascii="Arial" w:hAnsi="Arial" w:cs="Arial"/>
          <w:sz w:val="20"/>
          <w:szCs w:val="20"/>
          <w:lang w:val="en-US"/>
        </w:rPr>
        <w:t xml:space="preserve"> than the previous class ;</w:t>
      </w:r>
    </w:p>
    <w:p w14:paraId="3070FAEE" w14:textId="77777777" w:rsidR="00DA1F95" w:rsidRPr="00DA1F95" w:rsidRDefault="00DA1F95" w:rsidP="00DA1F95">
      <w:pPr>
        <w:spacing w:line="240" w:lineRule="auto"/>
        <w:contextualSpacing/>
        <w:jc w:val="both"/>
        <w:rPr>
          <w:rFonts w:ascii="Arial" w:hAnsi="Arial" w:cs="Arial"/>
          <w:sz w:val="20"/>
          <w:szCs w:val="20"/>
          <w:lang w:val="en-US"/>
        </w:rPr>
      </w:pPr>
      <w:r w:rsidRPr="00DA1F95">
        <w:rPr>
          <w:rFonts w:ascii="Arial" w:hAnsi="Arial" w:cs="Arial"/>
          <w:sz w:val="20"/>
          <w:szCs w:val="20"/>
        </w:rPr>
        <w:t xml:space="preserve">- </w:t>
      </w:r>
      <w:r w:rsidRPr="00DA1F95">
        <w:rPr>
          <w:rFonts w:ascii="Arial" w:hAnsi="Arial" w:cs="Arial"/>
          <w:sz w:val="20"/>
          <w:szCs w:val="20"/>
          <w:lang w:val="en-US"/>
        </w:rPr>
        <w:t>the high class represents 13.21% of the region. It is made up of crop/fallow and forest/crop mosaics.</w:t>
      </w:r>
    </w:p>
    <w:p w14:paraId="79574870" w14:textId="77777777" w:rsidR="00DA1F95" w:rsidRDefault="00DA1F95" w:rsidP="00DA1F95">
      <w:pPr>
        <w:spacing w:line="240" w:lineRule="auto"/>
        <w:contextualSpacing/>
        <w:jc w:val="both"/>
        <w:rPr>
          <w:rFonts w:ascii="Arial" w:hAnsi="Arial" w:cs="Arial"/>
          <w:sz w:val="20"/>
          <w:szCs w:val="20"/>
          <w:lang w:val="en-US"/>
        </w:rPr>
      </w:pPr>
      <w:r w:rsidRPr="00DA1F95">
        <w:rPr>
          <w:rFonts w:ascii="Arial" w:hAnsi="Arial" w:cs="Arial"/>
          <w:sz w:val="20"/>
          <w:szCs w:val="20"/>
        </w:rPr>
        <w:t xml:space="preserve">- </w:t>
      </w:r>
      <w:r w:rsidRPr="00DA1F95">
        <w:rPr>
          <w:rFonts w:ascii="Arial" w:hAnsi="Arial" w:cs="Arial"/>
          <w:sz w:val="20"/>
          <w:szCs w:val="20"/>
          <w:lang w:val="en-US"/>
        </w:rPr>
        <w:t>The very high vulnerability class covers 31.06% of the region. It is made up of dwellings and bare soil. This class reflects the extent of environmental degradation that exposes soils to bad weather. Indeed, in the absence of the canopy of trees which acts as a buffer against raindrops, these surfaces are generally exposed to the action of the latter and run-off.</w:t>
      </w:r>
    </w:p>
    <w:p w14:paraId="2482E893" w14:textId="77777777" w:rsidR="00CC51F7" w:rsidRDefault="00CC51F7" w:rsidP="00DA1F95">
      <w:pPr>
        <w:spacing w:line="240" w:lineRule="auto"/>
        <w:contextualSpacing/>
        <w:jc w:val="both"/>
        <w:rPr>
          <w:rFonts w:ascii="Arial" w:hAnsi="Arial" w:cs="Arial"/>
          <w:sz w:val="20"/>
          <w:szCs w:val="20"/>
          <w:lang w:val="en-US"/>
        </w:rPr>
      </w:pPr>
    </w:p>
    <w:p w14:paraId="1E1E99F5" w14:textId="77777777" w:rsidR="001C36D0" w:rsidRDefault="001C36D0" w:rsidP="00DA1F95">
      <w:pPr>
        <w:spacing w:line="240" w:lineRule="auto"/>
        <w:contextualSpacing/>
        <w:jc w:val="both"/>
        <w:rPr>
          <w:rFonts w:ascii="Arial" w:hAnsi="Arial" w:cs="Arial"/>
          <w:sz w:val="20"/>
          <w:szCs w:val="20"/>
          <w:lang w:val="en-US"/>
        </w:rPr>
      </w:pPr>
    </w:p>
    <w:p w14:paraId="3A58EEDA" w14:textId="77777777" w:rsidR="001C36D0" w:rsidRDefault="001C36D0" w:rsidP="00DA1F95">
      <w:pPr>
        <w:spacing w:line="240" w:lineRule="auto"/>
        <w:contextualSpacing/>
        <w:jc w:val="both"/>
        <w:rPr>
          <w:rFonts w:ascii="Arial" w:hAnsi="Arial" w:cs="Arial"/>
          <w:sz w:val="20"/>
          <w:szCs w:val="20"/>
          <w:lang w:val="en-US"/>
        </w:rPr>
      </w:pPr>
    </w:p>
    <w:p w14:paraId="42468353" w14:textId="77777777" w:rsidR="001C36D0" w:rsidRDefault="001C36D0" w:rsidP="00DA1F95">
      <w:pPr>
        <w:spacing w:line="240" w:lineRule="auto"/>
        <w:contextualSpacing/>
        <w:jc w:val="both"/>
        <w:rPr>
          <w:rFonts w:ascii="Arial" w:hAnsi="Arial" w:cs="Arial"/>
          <w:sz w:val="20"/>
          <w:szCs w:val="20"/>
          <w:lang w:val="en-US"/>
        </w:rPr>
      </w:pPr>
    </w:p>
    <w:p w14:paraId="0B62F55C" w14:textId="77777777" w:rsidR="001C36D0" w:rsidRDefault="001C36D0" w:rsidP="00DA1F95">
      <w:pPr>
        <w:spacing w:line="240" w:lineRule="auto"/>
        <w:contextualSpacing/>
        <w:jc w:val="both"/>
        <w:rPr>
          <w:rFonts w:ascii="Arial" w:hAnsi="Arial" w:cs="Arial"/>
          <w:sz w:val="20"/>
          <w:szCs w:val="20"/>
          <w:lang w:val="en-US"/>
        </w:rPr>
      </w:pPr>
    </w:p>
    <w:p w14:paraId="2BA19F8C" w14:textId="77777777" w:rsidR="001C36D0" w:rsidRDefault="001C36D0" w:rsidP="00DA1F95">
      <w:pPr>
        <w:spacing w:line="240" w:lineRule="auto"/>
        <w:contextualSpacing/>
        <w:jc w:val="both"/>
        <w:rPr>
          <w:rFonts w:ascii="Arial" w:hAnsi="Arial" w:cs="Arial"/>
          <w:sz w:val="20"/>
          <w:szCs w:val="20"/>
          <w:lang w:val="en-US"/>
        </w:rPr>
      </w:pPr>
    </w:p>
    <w:p w14:paraId="4D211ADB" w14:textId="16292558" w:rsidR="00CC51F7" w:rsidRDefault="00CC51F7" w:rsidP="00DA1F95">
      <w:pPr>
        <w:spacing w:line="240" w:lineRule="auto"/>
        <w:contextualSpacing/>
        <w:jc w:val="both"/>
        <w:rPr>
          <w:rFonts w:ascii="Arial" w:hAnsi="Arial" w:cs="Arial"/>
          <w:sz w:val="20"/>
          <w:szCs w:val="20"/>
          <w:lang w:val="en-US"/>
        </w:rPr>
      </w:pPr>
    </w:p>
    <w:p w14:paraId="438A59FD" w14:textId="2DAB2184" w:rsidR="00711678" w:rsidRDefault="00711678" w:rsidP="00DA1F95">
      <w:pPr>
        <w:spacing w:line="240" w:lineRule="auto"/>
        <w:contextualSpacing/>
        <w:jc w:val="both"/>
        <w:rPr>
          <w:rFonts w:ascii="Arial" w:hAnsi="Arial" w:cs="Arial"/>
          <w:sz w:val="20"/>
          <w:szCs w:val="20"/>
          <w:lang w:val="en-US"/>
        </w:rPr>
      </w:pPr>
    </w:p>
    <w:p w14:paraId="1931A04B" w14:textId="1FDF20D5" w:rsidR="00711678" w:rsidRDefault="00711678" w:rsidP="00DA1F95">
      <w:pPr>
        <w:spacing w:line="240" w:lineRule="auto"/>
        <w:contextualSpacing/>
        <w:jc w:val="both"/>
        <w:rPr>
          <w:rFonts w:ascii="Arial" w:hAnsi="Arial" w:cs="Arial"/>
          <w:sz w:val="20"/>
          <w:szCs w:val="20"/>
          <w:lang w:val="en-US"/>
        </w:rPr>
      </w:pPr>
    </w:p>
    <w:p w14:paraId="4DFB5F13" w14:textId="3F7B319F" w:rsidR="00711678" w:rsidRDefault="00711678" w:rsidP="00DA1F95">
      <w:pPr>
        <w:spacing w:line="240" w:lineRule="auto"/>
        <w:contextualSpacing/>
        <w:jc w:val="both"/>
        <w:rPr>
          <w:rFonts w:ascii="Arial" w:hAnsi="Arial" w:cs="Arial"/>
          <w:sz w:val="20"/>
          <w:szCs w:val="20"/>
          <w:lang w:val="en-US"/>
        </w:rPr>
      </w:pPr>
    </w:p>
    <w:p w14:paraId="742B72CE" w14:textId="41E04511" w:rsidR="00711678" w:rsidRDefault="00711678" w:rsidP="00DA1F95">
      <w:pPr>
        <w:spacing w:line="240" w:lineRule="auto"/>
        <w:contextualSpacing/>
        <w:jc w:val="both"/>
        <w:rPr>
          <w:rFonts w:ascii="Arial" w:hAnsi="Arial" w:cs="Arial"/>
          <w:sz w:val="20"/>
          <w:szCs w:val="20"/>
          <w:lang w:val="en-US"/>
        </w:rPr>
      </w:pPr>
    </w:p>
    <w:p w14:paraId="53C67D4F" w14:textId="00C21B44" w:rsidR="00711678" w:rsidRDefault="00711678" w:rsidP="00DA1F95">
      <w:pPr>
        <w:spacing w:line="240" w:lineRule="auto"/>
        <w:contextualSpacing/>
        <w:jc w:val="both"/>
        <w:rPr>
          <w:rFonts w:ascii="Arial" w:hAnsi="Arial" w:cs="Arial"/>
          <w:sz w:val="20"/>
          <w:szCs w:val="20"/>
          <w:lang w:val="en-US"/>
        </w:rPr>
      </w:pPr>
    </w:p>
    <w:p w14:paraId="319CB1D5" w14:textId="635EFFB6" w:rsidR="00711678" w:rsidRDefault="00711678" w:rsidP="00DA1F95">
      <w:pPr>
        <w:spacing w:line="240" w:lineRule="auto"/>
        <w:contextualSpacing/>
        <w:jc w:val="both"/>
        <w:rPr>
          <w:rFonts w:ascii="Arial" w:hAnsi="Arial" w:cs="Arial"/>
          <w:sz w:val="20"/>
          <w:szCs w:val="20"/>
          <w:lang w:val="en-US"/>
        </w:rPr>
      </w:pPr>
    </w:p>
    <w:p w14:paraId="4E84CB76" w14:textId="577E4409" w:rsidR="00711678" w:rsidRDefault="00711678" w:rsidP="00DA1F95">
      <w:pPr>
        <w:spacing w:line="240" w:lineRule="auto"/>
        <w:contextualSpacing/>
        <w:jc w:val="both"/>
        <w:rPr>
          <w:rFonts w:ascii="Arial" w:hAnsi="Arial" w:cs="Arial"/>
          <w:sz w:val="20"/>
          <w:szCs w:val="20"/>
          <w:lang w:val="en-US"/>
        </w:rPr>
      </w:pPr>
    </w:p>
    <w:p w14:paraId="2DCFACE9" w14:textId="13293985" w:rsidR="00711678" w:rsidRDefault="00711678" w:rsidP="00DA1F95">
      <w:pPr>
        <w:spacing w:line="240" w:lineRule="auto"/>
        <w:contextualSpacing/>
        <w:jc w:val="both"/>
        <w:rPr>
          <w:rFonts w:ascii="Arial" w:hAnsi="Arial" w:cs="Arial"/>
          <w:sz w:val="20"/>
          <w:szCs w:val="20"/>
          <w:lang w:val="en-US"/>
        </w:rPr>
      </w:pPr>
    </w:p>
    <w:p w14:paraId="2F9052BF" w14:textId="4EC34267" w:rsidR="00711678" w:rsidRDefault="00711678" w:rsidP="00DA1F95">
      <w:pPr>
        <w:spacing w:line="240" w:lineRule="auto"/>
        <w:contextualSpacing/>
        <w:jc w:val="both"/>
        <w:rPr>
          <w:rFonts w:ascii="Arial" w:hAnsi="Arial" w:cs="Arial"/>
          <w:sz w:val="20"/>
          <w:szCs w:val="20"/>
          <w:lang w:val="en-US"/>
        </w:rPr>
      </w:pPr>
    </w:p>
    <w:p w14:paraId="33D73B2A" w14:textId="63059A9D" w:rsidR="00711678" w:rsidRDefault="00711678" w:rsidP="00DA1F95">
      <w:pPr>
        <w:spacing w:line="240" w:lineRule="auto"/>
        <w:contextualSpacing/>
        <w:jc w:val="both"/>
        <w:rPr>
          <w:rFonts w:ascii="Arial" w:hAnsi="Arial" w:cs="Arial"/>
          <w:sz w:val="20"/>
          <w:szCs w:val="20"/>
          <w:lang w:val="en-US"/>
        </w:rPr>
      </w:pPr>
    </w:p>
    <w:p w14:paraId="69096980" w14:textId="77777777" w:rsidR="00711678" w:rsidRDefault="00711678" w:rsidP="00DA1F95">
      <w:pPr>
        <w:spacing w:line="240" w:lineRule="auto"/>
        <w:contextualSpacing/>
        <w:jc w:val="both"/>
        <w:rPr>
          <w:rFonts w:ascii="Arial" w:hAnsi="Arial" w:cs="Arial"/>
          <w:sz w:val="20"/>
          <w:szCs w:val="20"/>
          <w:lang w:val="en-US"/>
        </w:rPr>
      </w:pPr>
    </w:p>
    <w:p w14:paraId="0A101A08" w14:textId="77777777" w:rsidR="00CC51F7" w:rsidRPr="00DA1F95" w:rsidRDefault="00CC51F7" w:rsidP="00DA1F95">
      <w:pPr>
        <w:spacing w:line="240" w:lineRule="auto"/>
        <w:contextualSpacing/>
        <w:jc w:val="both"/>
        <w:rPr>
          <w:rFonts w:ascii="Arial" w:hAnsi="Arial" w:cs="Arial"/>
          <w:sz w:val="20"/>
          <w:szCs w:val="20"/>
          <w:lang w:val="en-US"/>
        </w:rPr>
      </w:pPr>
    </w:p>
    <w:p w14:paraId="26C3498C" w14:textId="77777777" w:rsidR="0076274D" w:rsidRPr="00F148D2" w:rsidRDefault="0076274D">
      <w:pPr>
        <w:spacing w:line="360" w:lineRule="auto"/>
        <w:jc w:val="both"/>
        <w:rPr>
          <w:rFonts w:ascii="Times New Roman" w:hAnsi="Times New Roman" w:cs="Times New Roman"/>
          <w:sz w:val="24"/>
          <w:szCs w:val="24"/>
          <w:lang w:val="en-US"/>
        </w:rPr>
      </w:pPr>
    </w:p>
    <w:p w14:paraId="2CE952E2" w14:textId="77777777" w:rsidR="0076274D" w:rsidRPr="00F148D2" w:rsidRDefault="00774D9B">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fr-FR" w:eastAsia="fr-FR"/>
        </w:rPr>
        <w:pict w14:anchorId="58E2BF01">
          <v:group id="_x0000_s1068" style="position:absolute;left:0;text-align:left;margin-left:78.4pt;margin-top:-16.1pt;width:336pt;height:327.5pt;z-index:251691008" coordorigin="2985,1095" coordsize="6720,6550">
            <v:rect id="Rectangle 3" o:spid="_x0000_s1035" style="position:absolute;left:3717;top:7215;width:4863;height:43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" filled="f" stroked="f">
              <v:path arrowok="t"/>
              <v:textbox style="mso-fit-shape-to-text:t" inset="0,0,0,0">
                <w:txbxContent>
                  <w:p w14:paraId="7D5176B5" w14:textId="23398174" w:rsidR="00774D9B" w:rsidRPr="005F14EA" w:rsidRDefault="00774D9B">
                    <w:pPr>
                      <w:pStyle w:val="Lgende"/>
                      <w:rPr>
                        <w:rFonts w:ascii="Arial" w:hAnsi="Arial" w:cs="Arial"/>
                        <w:b/>
                        <w:i w:val="0"/>
                        <w:iCs w:val="0"/>
                        <w:noProof/>
                        <w:color w:val="auto"/>
                        <w:sz w:val="20"/>
                        <w:szCs w:val="20"/>
                        <w:lang w:val="en-US"/>
                      </w:rPr>
                    </w:pPr>
                    <w:bookmarkStart w:id="22" w:name="_Toc121752085"/>
                    <w:r>
                      <w:rPr>
                        <w:rFonts w:ascii="Times New Roman" w:hAnsi="Times New Roman" w:cs="Times New Roman"/>
                        <w:i w:val="0"/>
                        <w:iCs w:val="0"/>
                        <w:color w:val="auto"/>
                        <w:sz w:val="24"/>
                        <w:szCs w:val="24"/>
                        <w:lang w:val="en-US"/>
                      </w:rPr>
                      <w:t xml:space="preserve">             </w:t>
                    </w:r>
                    <w:r w:rsidRPr="005F14EA">
                      <w:rPr>
                        <w:rFonts w:ascii="Arial" w:hAnsi="Arial" w:cs="Arial"/>
                        <w:i w:val="0"/>
                        <w:iCs w:val="0"/>
                        <w:color w:val="auto"/>
                        <w:sz w:val="20"/>
                        <w:szCs w:val="20"/>
                        <w:lang w:val="en-US"/>
                      </w:rPr>
                      <w:t xml:space="preserve"> </w:t>
                    </w:r>
                    <w:r w:rsidRPr="005F14EA">
                      <w:rPr>
                        <w:rFonts w:ascii="Arial" w:hAnsi="Arial" w:cs="Arial"/>
                        <w:b/>
                        <w:i w:val="0"/>
                        <w:iCs w:val="0"/>
                        <w:color w:val="auto"/>
                        <w:sz w:val="20"/>
                        <w:szCs w:val="20"/>
                        <w:lang w:val="en-US"/>
                      </w:rPr>
                      <w:t>Fig</w:t>
                    </w:r>
                    <w:r w:rsidRPr="005F14EA">
                      <w:rPr>
                        <w:rFonts w:ascii="Arial" w:hAnsi="Arial" w:cs="Arial"/>
                        <w:b/>
                        <w:i w:val="0"/>
                        <w:iCs w:val="0"/>
                        <w:color w:val="auto"/>
                        <w:sz w:val="20"/>
                        <w:szCs w:val="20"/>
                      </w:rPr>
                      <w:t xml:space="preserve">. </w:t>
                    </w:r>
                    <w:r>
                      <w:rPr>
                        <w:rFonts w:ascii="Arial" w:hAnsi="Arial" w:cs="Arial"/>
                        <w:b/>
                        <w:i w:val="0"/>
                        <w:iCs w:val="0"/>
                        <w:color w:val="auto"/>
                        <w:sz w:val="20"/>
                        <w:szCs w:val="20"/>
                      </w:rPr>
                      <w:t>4</w:t>
                    </w:r>
                    <w:r w:rsidRPr="005F14EA">
                      <w:rPr>
                        <w:rFonts w:ascii="Arial" w:hAnsi="Arial" w:cs="Arial"/>
                        <w:b/>
                        <w:i w:val="0"/>
                        <w:iCs w:val="0"/>
                        <w:color w:val="auto"/>
                        <w:sz w:val="20"/>
                        <w:szCs w:val="20"/>
                        <w:lang w:val="en-US"/>
                      </w:rPr>
                      <w:t xml:space="preserve">. </w:t>
                    </w:r>
                    <w:bookmarkEnd w:id="22"/>
                    <w:r w:rsidRPr="005F14EA">
                      <w:rPr>
                        <w:rFonts w:ascii="Arial" w:hAnsi="Arial" w:cs="Arial"/>
                        <w:b/>
                        <w:i w:val="0"/>
                        <w:iCs w:val="0"/>
                        <w:color w:val="auto"/>
                        <w:sz w:val="20"/>
                        <w:szCs w:val="20"/>
                        <w:lang w:val="en-US"/>
                      </w:rPr>
                      <w:t>Map of land use classes</w:t>
                    </w:r>
                  </w:p>
                </w:txbxContent>
              </v:textbox>
            </v:rect>
            <v:shape id="_x0000_s1067" type="#_x0000_t202" style="position:absolute;left:2985;top:1095;width:6720;height:6120">
              <v:textbox>
                <w:txbxContent>
                  <w:p w14:paraId="022FFDC9" w14:textId="77777777" w:rsidR="00774D9B" w:rsidRDefault="00774D9B">
                    <w:r w:rsidRPr="00A664C7">
                      <w:rPr>
                        <w:noProof/>
                        <w:lang w:val="fr-FR" w:eastAsia="fr-FR"/>
                      </w:rPr>
                      <w:drawing>
                        <wp:inline distT="0" distB="0" distL="0" distR="0" wp14:anchorId="75B119A3" wp14:editId="26318724">
                          <wp:extent cx="4074795" cy="3725805"/>
                          <wp:effectExtent l="19050" t="0" r="1905" b="0"/>
                          <wp:docPr id="1153" name="Imag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4795" cy="3725805"/>
                                  </a:xfrm>
                                  <a:prstGeom prst="rect">
                                    <a:avLst/>
                                  </a:prstGeom>
                                  <a:noFill/>
                                  <a:ln>
                                    <a:noFill/>
                                  </a:ln>
                                </pic:spPr>
                              </pic:pic>
                            </a:graphicData>
                          </a:graphic>
                        </wp:inline>
                      </w:drawing>
                    </w:r>
                  </w:p>
                </w:txbxContent>
              </v:textbox>
            </v:shape>
          </v:group>
        </w:pict>
      </w:r>
    </w:p>
    <w:p w14:paraId="0E1D6579" w14:textId="77777777" w:rsidR="0076274D" w:rsidRPr="00F148D2" w:rsidRDefault="0076274D">
      <w:pPr>
        <w:spacing w:line="360" w:lineRule="auto"/>
        <w:jc w:val="both"/>
        <w:rPr>
          <w:rFonts w:ascii="Times New Roman" w:hAnsi="Times New Roman" w:cs="Times New Roman"/>
          <w:sz w:val="24"/>
          <w:szCs w:val="24"/>
          <w:lang w:val="en-US"/>
        </w:rPr>
      </w:pPr>
    </w:p>
    <w:p w14:paraId="18CA7D5F" w14:textId="77777777" w:rsidR="0076274D" w:rsidRPr="00F148D2" w:rsidRDefault="0076274D">
      <w:pPr>
        <w:spacing w:line="360" w:lineRule="auto"/>
        <w:jc w:val="both"/>
        <w:rPr>
          <w:rFonts w:ascii="Times New Roman" w:hAnsi="Times New Roman" w:cs="Times New Roman"/>
          <w:sz w:val="24"/>
          <w:szCs w:val="24"/>
          <w:lang w:val="en-US"/>
        </w:rPr>
      </w:pPr>
    </w:p>
    <w:p w14:paraId="2B3851A5" w14:textId="77777777" w:rsidR="0076274D" w:rsidRPr="00F148D2" w:rsidRDefault="0076274D">
      <w:pPr>
        <w:spacing w:line="360" w:lineRule="auto"/>
        <w:jc w:val="both"/>
        <w:rPr>
          <w:rFonts w:ascii="Times New Roman" w:hAnsi="Times New Roman" w:cs="Times New Roman"/>
          <w:sz w:val="24"/>
          <w:szCs w:val="24"/>
          <w:lang w:val="en-US"/>
        </w:rPr>
      </w:pPr>
    </w:p>
    <w:p w14:paraId="2AA10042" w14:textId="77777777" w:rsidR="0076274D" w:rsidRPr="00F148D2" w:rsidRDefault="0076274D">
      <w:pPr>
        <w:spacing w:line="360" w:lineRule="auto"/>
        <w:jc w:val="both"/>
        <w:rPr>
          <w:rFonts w:ascii="Times New Roman" w:hAnsi="Times New Roman" w:cs="Times New Roman"/>
          <w:sz w:val="24"/>
          <w:szCs w:val="24"/>
          <w:lang w:val="en-US"/>
        </w:rPr>
      </w:pPr>
    </w:p>
    <w:p w14:paraId="7D93AB3B" w14:textId="77777777" w:rsidR="00FA4D03" w:rsidRPr="00F148D2" w:rsidRDefault="00FA4D03">
      <w:pPr>
        <w:spacing w:line="360" w:lineRule="auto"/>
        <w:jc w:val="both"/>
        <w:rPr>
          <w:rFonts w:ascii="Times New Roman" w:hAnsi="Times New Roman" w:cs="Times New Roman"/>
          <w:sz w:val="24"/>
          <w:szCs w:val="24"/>
          <w:lang w:val="en-US"/>
        </w:rPr>
      </w:pPr>
    </w:p>
    <w:p w14:paraId="251CECAC" w14:textId="77777777" w:rsidR="00FA4D03" w:rsidRPr="00F148D2" w:rsidRDefault="00FA4D03">
      <w:pPr>
        <w:spacing w:line="360" w:lineRule="auto"/>
        <w:jc w:val="both"/>
        <w:rPr>
          <w:rFonts w:ascii="Times New Roman" w:hAnsi="Times New Roman" w:cs="Times New Roman"/>
          <w:sz w:val="24"/>
          <w:szCs w:val="24"/>
          <w:lang w:val="en-US"/>
        </w:rPr>
      </w:pPr>
    </w:p>
    <w:p w14:paraId="61B04E3C" w14:textId="77777777" w:rsidR="0076274D" w:rsidRPr="00F148D2" w:rsidRDefault="0076274D">
      <w:pPr>
        <w:spacing w:line="360" w:lineRule="auto"/>
        <w:jc w:val="both"/>
        <w:rPr>
          <w:rFonts w:ascii="Times New Roman" w:hAnsi="Times New Roman" w:cs="Times New Roman"/>
          <w:sz w:val="24"/>
          <w:szCs w:val="24"/>
          <w:lang w:val="en-US"/>
        </w:rPr>
      </w:pPr>
    </w:p>
    <w:p w14:paraId="43B64623" w14:textId="77777777" w:rsidR="0076274D" w:rsidRPr="00F148D2" w:rsidRDefault="0076274D">
      <w:pPr>
        <w:spacing w:line="360" w:lineRule="auto"/>
        <w:jc w:val="both"/>
        <w:rPr>
          <w:rFonts w:ascii="Times New Roman" w:hAnsi="Times New Roman" w:cs="Times New Roman"/>
          <w:sz w:val="24"/>
          <w:szCs w:val="24"/>
          <w:lang w:val="en-US"/>
        </w:rPr>
      </w:pPr>
    </w:p>
    <w:p w14:paraId="42AD8D99" w14:textId="77777777" w:rsidR="00276A1D" w:rsidRDefault="00276A1D">
      <w:pPr>
        <w:spacing w:line="360" w:lineRule="auto"/>
        <w:jc w:val="both"/>
        <w:rPr>
          <w:rFonts w:ascii="Times New Roman" w:hAnsi="Times New Roman" w:cs="Times New Roman"/>
          <w:sz w:val="24"/>
          <w:szCs w:val="24"/>
          <w:lang w:val="en-US"/>
        </w:rPr>
      </w:pPr>
    </w:p>
    <w:p w14:paraId="171DFB1B" w14:textId="77777777" w:rsidR="00CC51F7" w:rsidRPr="00F148D2" w:rsidRDefault="00CC51F7">
      <w:pPr>
        <w:spacing w:line="360" w:lineRule="auto"/>
        <w:jc w:val="both"/>
        <w:rPr>
          <w:rFonts w:ascii="Times New Roman" w:hAnsi="Times New Roman" w:cs="Times New Roman"/>
          <w:sz w:val="24"/>
          <w:szCs w:val="24"/>
          <w:lang w:val="en-US"/>
        </w:rPr>
      </w:pPr>
    </w:p>
    <w:p w14:paraId="7436EA16" w14:textId="77777777" w:rsidR="007D787A" w:rsidRPr="00CC51F7" w:rsidRDefault="00494D7C" w:rsidP="00CD2363">
      <w:pPr>
        <w:pStyle w:val="Titre5"/>
        <w:numPr>
          <w:ilvl w:val="0"/>
          <w:numId w:val="29"/>
        </w:numPr>
        <w:tabs>
          <w:tab w:val="left" w:pos="720"/>
        </w:tabs>
        <w:rPr>
          <w:rFonts w:ascii="Arial" w:hAnsi="Arial" w:cs="Arial"/>
          <w:sz w:val="20"/>
          <w:szCs w:val="20"/>
        </w:rPr>
      </w:pPr>
      <w:bookmarkStart w:id="23" w:name="_Toc121738118"/>
      <w:proofErr w:type="spellStart"/>
      <w:r w:rsidRPr="00CC51F7">
        <w:rPr>
          <w:rFonts w:ascii="Arial" w:hAnsi="Arial" w:cs="Arial"/>
          <w:sz w:val="20"/>
          <w:szCs w:val="20"/>
        </w:rPr>
        <w:t>Map</w:t>
      </w:r>
      <w:proofErr w:type="spellEnd"/>
      <w:r w:rsidRPr="00CC51F7">
        <w:rPr>
          <w:rFonts w:ascii="Arial" w:hAnsi="Arial" w:cs="Arial"/>
          <w:sz w:val="20"/>
          <w:szCs w:val="20"/>
        </w:rPr>
        <w:t xml:space="preserve"> of </w:t>
      </w:r>
      <w:proofErr w:type="spellStart"/>
      <w:r w:rsidRPr="00CC51F7">
        <w:rPr>
          <w:rFonts w:ascii="Arial" w:hAnsi="Arial" w:cs="Arial"/>
          <w:sz w:val="20"/>
          <w:szCs w:val="20"/>
        </w:rPr>
        <w:t>slope</w:t>
      </w:r>
      <w:proofErr w:type="spellEnd"/>
      <w:r w:rsidRPr="00CC51F7">
        <w:rPr>
          <w:rFonts w:ascii="Arial" w:hAnsi="Arial" w:cs="Arial"/>
          <w:sz w:val="20"/>
          <w:szCs w:val="20"/>
        </w:rPr>
        <w:t xml:space="preserve"> </w:t>
      </w:r>
      <w:proofErr w:type="spellStart"/>
      <w:r w:rsidRPr="00CC51F7">
        <w:rPr>
          <w:rFonts w:ascii="Arial" w:hAnsi="Arial" w:cs="Arial"/>
          <w:sz w:val="20"/>
          <w:szCs w:val="20"/>
        </w:rPr>
        <w:t>exposure</w:t>
      </w:r>
      <w:bookmarkEnd w:id="23"/>
      <w:proofErr w:type="spellEnd"/>
    </w:p>
    <w:p w14:paraId="21D4CE22" w14:textId="77777777" w:rsidR="00711678" w:rsidRDefault="00711678" w:rsidP="005F14EA">
      <w:pPr>
        <w:spacing w:line="240" w:lineRule="auto"/>
        <w:contextualSpacing/>
        <w:jc w:val="both"/>
        <w:rPr>
          <w:rFonts w:ascii="Arial" w:hAnsi="Arial" w:cs="Arial"/>
          <w:sz w:val="20"/>
          <w:szCs w:val="20"/>
          <w:lang w:val="en-US"/>
        </w:rPr>
      </w:pPr>
    </w:p>
    <w:p w14:paraId="76C54796" w14:textId="77777777" w:rsidR="00711678" w:rsidRDefault="00711678" w:rsidP="005F14EA">
      <w:pPr>
        <w:spacing w:line="240" w:lineRule="auto"/>
        <w:contextualSpacing/>
        <w:jc w:val="both"/>
        <w:rPr>
          <w:rFonts w:ascii="Arial" w:hAnsi="Arial" w:cs="Arial"/>
          <w:sz w:val="20"/>
          <w:szCs w:val="20"/>
          <w:lang w:val="en-US"/>
        </w:rPr>
      </w:pPr>
    </w:p>
    <w:p w14:paraId="16C7B9D5" w14:textId="77777777" w:rsidR="00711678" w:rsidRDefault="00711678" w:rsidP="005F14EA">
      <w:pPr>
        <w:spacing w:line="240" w:lineRule="auto"/>
        <w:contextualSpacing/>
        <w:jc w:val="both"/>
        <w:rPr>
          <w:rFonts w:ascii="Arial" w:hAnsi="Arial" w:cs="Arial"/>
          <w:sz w:val="20"/>
          <w:szCs w:val="20"/>
          <w:lang w:val="en-US"/>
        </w:rPr>
      </w:pPr>
    </w:p>
    <w:p w14:paraId="798F4F75" w14:textId="77777777" w:rsidR="00711678" w:rsidRDefault="00711678" w:rsidP="005F14EA">
      <w:pPr>
        <w:spacing w:line="240" w:lineRule="auto"/>
        <w:contextualSpacing/>
        <w:jc w:val="both"/>
        <w:rPr>
          <w:rFonts w:ascii="Arial" w:hAnsi="Arial" w:cs="Arial"/>
          <w:sz w:val="20"/>
          <w:szCs w:val="20"/>
          <w:lang w:val="en-US"/>
        </w:rPr>
      </w:pPr>
    </w:p>
    <w:p w14:paraId="2BDA50DA" w14:textId="77777777" w:rsidR="00711678" w:rsidRDefault="00711678" w:rsidP="005F14EA">
      <w:pPr>
        <w:spacing w:line="240" w:lineRule="auto"/>
        <w:contextualSpacing/>
        <w:jc w:val="both"/>
        <w:rPr>
          <w:rFonts w:ascii="Arial" w:hAnsi="Arial" w:cs="Arial"/>
          <w:sz w:val="20"/>
          <w:szCs w:val="20"/>
          <w:lang w:val="en-US"/>
        </w:rPr>
      </w:pPr>
    </w:p>
    <w:p w14:paraId="05AF0463" w14:textId="77777777" w:rsidR="00711678" w:rsidRDefault="00711678" w:rsidP="005F14EA">
      <w:pPr>
        <w:spacing w:line="240" w:lineRule="auto"/>
        <w:contextualSpacing/>
        <w:jc w:val="both"/>
        <w:rPr>
          <w:rFonts w:ascii="Arial" w:hAnsi="Arial" w:cs="Arial"/>
          <w:sz w:val="20"/>
          <w:szCs w:val="20"/>
          <w:lang w:val="en-US"/>
        </w:rPr>
      </w:pPr>
    </w:p>
    <w:p w14:paraId="3481D653" w14:textId="77777777" w:rsidR="00711678" w:rsidRDefault="00711678" w:rsidP="005F14EA">
      <w:pPr>
        <w:spacing w:line="240" w:lineRule="auto"/>
        <w:contextualSpacing/>
        <w:jc w:val="both"/>
        <w:rPr>
          <w:rFonts w:ascii="Arial" w:hAnsi="Arial" w:cs="Arial"/>
          <w:sz w:val="20"/>
          <w:szCs w:val="20"/>
          <w:lang w:val="en-US"/>
        </w:rPr>
      </w:pPr>
    </w:p>
    <w:p w14:paraId="726F7538" w14:textId="77777777" w:rsidR="00711678" w:rsidRDefault="00711678" w:rsidP="005F14EA">
      <w:pPr>
        <w:spacing w:line="240" w:lineRule="auto"/>
        <w:contextualSpacing/>
        <w:jc w:val="both"/>
        <w:rPr>
          <w:rFonts w:ascii="Arial" w:hAnsi="Arial" w:cs="Arial"/>
          <w:sz w:val="20"/>
          <w:szCs w:val="20"/>
          <w:lang w:val="en-US"/>
        </w:rPr>
      </w:pPr>
    </w:p>
    <w:p w14:paraId="0BDF8667" w14:textId="77777777" w:rsidR="00711678" w:rsidRDefault="00711678" w:rsidP="005F14EA">
      <w:pPr>
        <w:spacing w:line="240" w:lineRule="auto"/>
        <w:contextualSpacing/>
        <w:jc w:val="both"/>
        <w:rPr>
          <w:rFonts w:ascii="Arial" w:hAnsi="Arial" w:cs="Arial"/>
          <w:sz w:val="20"/>
          <w:szCs w:val="20"/>
          <w:lang w:val="en-US"/>
        </w:rPr>
      </w:pPr>
    </w:p>
    <w:p w14:paraId="769C336F" w14:textId="77777777" w:rsidR="00711678" w:rsidRDefault="00711678" w:rsidP="005F14EA">
      <w:pPr>
        <w:spacing w:line="240" w:lineRule="auto"/>
        <w:contextualSpacing/>
        <w:jc w:val="both"/>
        <w:rPr>
          <w:rFonts w:ascii="Arial" w:hAnsi="Arial" w:cs="Arial"/>
          <w:sz w:val="20"/>
          <w:szCs w:val="20"/>
          <w:lang w:val="en-US"/>
        </w:rPr>
      </w:pPr>
    </w:p>
    <w:p w14:paraId="59925958" w14:textId="77777777" w:rsidR="00711678" w:rsidRDefault="00711678" w:rsidP="005F14EA">
      <w:pPr>
        <w:spacing w:line="240" w:lineRule="auto"/>
        <w:contextualSpacing/>
        <w:jc w:val="both"/>
        <w:rPr>
          <w:rFonts w:ascii="Arial" w:hAnsi="Arial" w:cs="Arial"/>
          <w:sz w:val="20"/>
          <w:szCs w:val="20"/>
          <w:lang w:val="en-US"/>
        </w:rPr>
      </w:pPr>
    </w:p>
    <w:p w14:paraId="19740747" w14:textId="77777777" w:rsidR="00711678" w:rsidRDefault="00711678" w:rsidP="005F14EA">
      <w:pPr>
        <w:spacing w:line="240" w:lineRule="auto"/>
        <w:contextualSpacing/>
        <w:jc w:val="both"/>
        <w:rPr>
          <w:rFonts w:ascii="Arial" w:hAnsi="Arial" w:cs="Arial"/>
          <w:sz w:val="20"/>
          <w:szCs w:val="20"/>
          <w:lang w:val="en-US"/>
        </w:rPr>
      </w:pPr>
    </w:p>
    <w:p w14:paraId="48081F81" w14:textId="77777777" w:rsidR="00711678" w:rsidRDefault="00711678" w:rsidP="005F14EA">
      <w:pPr>
        <w:spacing w:line="240" w:lineRule="auto"/>
        <w:contextualSpacing/>
        <w:jc w:val="both"/>
        <w:rPr>
          <w:rFonts w:ascii="Arial" w:hAnsi="Arial" w:cs="Arial"/>
          <w:sz w:val="20"/>
          <w:szCs w:val="20"/>
          <w:lang w:val="en-US"/>
        </w:rPr>
      </w:pPr>
    </w:p>
    <w:p w14:paraId="79BF3F6E" w14:textId="1347E425" w:rsidR="00B86CB6" w:rsidRPr="00CC51F7" w:rsidRDefault="000068E0" w:rsidP="005F14EA">
      <w:pPr>
        <w:spacing w:line="240" w:lineRule="auto"/>
        <w:contextualSpacing/>
        <w:jc w:val="both"/>
        <w:rPr>
          <w:rFonts w:ascii="Arial" w:hAnsi="Arial" w:cs="Arial"/>
          <w:sz w:val="20"/>
          <w:szCs w:val="20"/>
          <w:lang w:val="en-US"/>
        </w:rPr>
      </w:pPr>
      <w:r w:rsidRPr="00CC51F7">
        <w:rPr>
          <w:rFonts w:ascii="Arial" w:hAnsi="Arial" w:cs="Arial"/>
          <w:sz w:val="20"/>
          <w:szCs w:val="20"/>
          <w:lang w:val="en-US"/>
        </w:rPr>
        <w:lastRenderedPageBreak/>
        <w:t xml:space="preserve">According to Figure </w:t>
      </w:r>
      <w:r w:rsidR="00F03DC4">
        <w:rPr>
          <w:rFonts w:ascii="Arial" w:hAnsi="Arial" w:cs="Arial"/>
          <w:sz w:val="20"/>
          <w:szCs w:val="20"/>
          <w:lang w:val="en-US"/>
        </w:rPr>
        <w:t>5</w:t>
      </w:r>
      <w:r w:rsidRPr="00CC51F7">
        <w:rPr>
          <w:rFonts w:ascii="Arial" w:hAnsi="Arial" w:cs="Arial"/>
          <w:sz w:val="20"/>
          <w:szCs w:val="20"/>
          <w:lang w:val="en-US"/>
        </w:rPr>
        <w:t>, the West, South-West, North and North-West exposures are at high and very high risk, aggravating the deterioration of the land. The surface area occupied by these exposures is 1.84 km², representing 55.42% of the total surface area of the sub-catchment.</w:t>
      </w:r>
      <w:bookmarkStart w:id="24" w:name="_Hlk133395674"/>
    </w:p>
    <w:p w14:paraId="38F15F77" w14:textId="77777777" w:rsidR="00522468" w:rsidRPr="00B86CB6" w:rsidRDefault="00774D9B" w:rsidP="00B86CB6">
      <w:pPr>
        <w:spacing w:line="360" w:lineRule="auto"/>
        <w:jc w:val="both"/>
        <w:rPr>
          <w:rFonts w:ascii="Times New Roman" w:hAnsi="Times New Roman" w:cs="Times New Roman"/>
          <w:sz w:val="24"/>
          <w:szCs w:val="24"/>
          <w:lang w:val="en-US"/>
        </w:rPr>
      </w:pPr>
      <w:r>
        <w:rPr>
          <w:noProof/>
          <w:lang w:val="fr-FR" w:eastAsia="fr-FR"/>
        </w:rPr>
        <w:pict w14:anchorId="0DC66C59">
          <v:group id="_x0000_s1074" style="position:absolute;left:0;text-align:left;margin-left:27.75pt;margin-top:6.15pt;width:373.85pt;height:372pt;z-index:251695104" coordorigin="1972,1800" coordsize="7477,7440">
            <v:rect id="Rectangle 2" o:spid="_x0000_s1037" style="position:absolute;left:2535;top:8670;width:6723;height:57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" filled="f" stroked="f">
              <v:path arrowok="t"/>
              <v:textbox style="mso-next-textbox:#Rectangle 2" inset="0,0,0,0">
                <w:txbxContent>
                  <w:p w14:paraId="3B98FC99" w14:textId="56DB09F9" w:rsidR="00774D9B" w:rsidRPr="005F14EA" w:rsidRDefault="00774D9B" w:rsidP="00A107B2">
                    <w:pPr>
                      <w:pStyle w:val="Titre5"/>
                      <w:tabs>
                        <w:tab w:val="left" w:pos="720"/>
                      </w:tabs>
                      <w:rPr>
                        <w:rFonts w:ascii="Arial" w:hAnsi="Arial" w:cs="Arial"/>
                        <w:sz w:val="20"/>
                        <w:szCs w:val="20"/>
                      </w:rPr>
                    </w:pPr>
                    <w:r>
                      <w:rPr>
                        <w:rFonts w:cs="Times New Roman"/>
                        <w:iCs/>
                        <w:szCs w:val="24"/>
                      </w:rPr>
                      <w:t xml:space="preserve">         </w:t>
                    </w:r>
                    <w:r w:rsidRPr="005F14EA">
                      <w:rPr>
                        <w:rFonts w:ascii="Arial" w:hAnsi="Arial" w:cs="Arial"/>
                        <w:iCs/>
                        <w:sz w:val="20"/>
                        <w:szCs w:val="20"/>
                      </w:rPr>
                      <w:t xml:space="preserve">Fig. </w:t>
                    </w:r>
                    <w:r>
                      <w:rPr>
                        <w:rFonts w:ascii="Arial" w:hAnsi="Arial" w:cs="Arial"/>
                        <w:iCs/>
                        <w:sz w:val="20"/>
                        <w:szCs w:val="20"/>
                      </w:rPr>
                      <w:t>5</w:t>
                    </w:r>
                    <w:r w:rsidRPr="005F14EA">
                      <w:rPr>
                        <w:rFonts w:ascii="Arial" w:hAnsi="Arial" w:cs="Arial"/>
                        <w:iCs/>
                        <w:sz w:val="20"/>
                        <w:szCs w:val="20"/>
                      </w:rPr>
                      <w:t>.</w:t>
                    </w:r>
                    <w:r w:rsidRPr="005F14EA">
                      <w:rPr>
                        <w:rFonts w:ascii="Arial" w:hAnsi="Arial" w:cs="Arial"/>
                        <w:i/>
                        <w:iCs/>
                        <w:sz w:val="20"/>
                        <w:szCs w:val="20"/>
                      </w:rPr>
                      <w:t xml:space="preserve"> </w:t>
                    </w:r>
                    <w:r w:rsidRPr="005F14EA">
                      <w:rPr>
                        <w:rFonts w:ascii="Arial" w:hAnsi="Arial" w:cs="Arial"/>
                        <w:sz w:val="20"/>
                        <w:szCs w:val="20"/>
                      </w:rPr>
                      <w:t>Map of slope exposure classes</w:t>
                    </w:r>
                  </w:p>
                  <w:p w14:paraId="771F544F" w14:textId="77777777" w:rsidR="00774D9B" w:rsidRDefault="00774D9B">
                    <w:pPr>
                      <w:pStyle w:val="Lgende"/>
                      <w:rPr>
                        <w:rFonts w:ascii="Times New Roman" w:hAnsi="Times New Roman" w:cs="Times New Roman"/>
                        <w:i w:val="0"/>
                        <w:iCs w:val="0"/>
                        <w:noProof/>
                        <w:color w:val="auto"/>
                        <w:sz w:val="36"/>
                        <w:szCs w:val="36"/>
                      </w:rPr>
                    </w:pPr>
                  </w:p>
                </w:txbxContent>
              </v:textbox>
            </v:rect>
            <v:shape id=" 145" o:spid="_x0000_s1036" type="#_x0000_t202" style="position:absolute;left:1972;top:1800;width:7477;height:69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">
              <v:path arrowok="t"/>
              <v:textbox style="mso-next-textbox:# 145">
                <w:txbxContent>
                  <w:p w14:paraId="751ADE51" w14:textId="77777777" w:rsidR="00774D9B" w:rsidRDefault="00774D9B" w:rsidP="00D60184">
                    <w:r>
                      <w:rPr>
                        <w:noProof/>
                        <w:lang w:val="fr-FR" w:eastAsia="fr-FR"/>
                      </w:rPr>
                      <w:drawing>
                        <wp:inline distT="0" distB="0" distL="0" distR="0" wp14:anchorId="551A2C8B" wp14:editId="682BC0BD">
                          <wp:extent cx="4536158" cy="4320000"/>
                          <wp:effectExtent l="19050" t="0" r="0" b="0"/>
                          <wp:docPr id="11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4536158" cy="4320000"/>
                                  </a:xfrm>
                                  <a:prstGeom prst="rect">
                                    <a:avLst/>
                                  </a:prstGeom>
                                  <a:noFill/>
                                  <a:ln w="9525">
                                    <a:noFill/>
                                    <a:miter lim="800000"/>
                                    <a:headEnd/>
                                    <a:tailEnd/>
                                  </a:ln>
                                </pic:spPr>
                              </pic:pic>
                            </a:graphicData>
                          </a:graphic>
                        </wp:inline>
                      </w:drawing>
                    </w:r>
                  </w:p>
                </w:txbxContent>
              </v:textbox>
            </v:shape>
          </v:group>
        </w:pict>
      </w:r>
    </w:p>
    <w:p w14:paraId="1EE81F7D" w14:textId="77777777" w:rsidR="00522468" w:rsidRPr="000068E0" w:rsidRDefault="00522468">
      <w:pPr>
        <w:rPr>
          <w:lang w:val="en-US"/>
        </w:rPr>
      </w:pPr>
    </w:p>
    <w:p w14:paraId="4A0CCE49" w14:textId="77777777" w:rsidR="007D787A" w:rsidRPr="000068E0" w:rsidRDefault="007D787A">
      <w:pPr>
        <w:rPr>
          <w:lang w:val="en-US"/>
        </w:rPr>
      </w:pPr>
    </w:p>
    <w:p w14:paraId="6852921F" w14:textId="77777777" w:rsidR="007D787A" w:rsidRPr="000068E0" w:rsidRDefault="007D787A">
      <w:pPr>
        <w:rPr>
          <w:lang w:val="en-US"/>
        </w:rPr>
      </w:pPr>
    </w:p>
    <w:p w14:paraId="42BC93AA" w14:textId="77777777" w:rsidR="007D787A" w:rsidRPr="000068E0" w:rsidRDefault="007D787A">
      <w:pPr>
        <w:rPr>
          <w:lang w:val="en-US"/>
        </w:rPr>
      </w:pPr>
    </w:p>
    <w:p w14:paraId="5779C9E2" w14:textId="77777777" w:rsidR="007D787A" w:rsidRPr="000068E0" w:rsidRDefault="007D787A">
      <w:pPr>
        <w:rPr>
          <w:lang w:val="en-US"/>
        </w:rPr>
      </w:pPr>
    </w:p>
    <w:p w14:paraId="7642B6DE" w14:textId="77777777" w:rsidR="007D787A" w:rsidRPr="000068E0" w:rsidRDefault="007D787A">
      <w:pPr>
        <w:rPr>
          <w:lang w:val="en-US"/>
        </w:rPr>
      </w:pPr>
    </w:p>
    <w:p w14:paraId="786E65B2" w14:textId="77777777" w:rsidR="007D787A" w:rsidRPr="000068E0" w:rsidRDefault="007D787A">
      <w:pPr>
        <w:rPr>
          <w:lang w:val="en-US"/>
        </w:rPr>
      </w:pPr>
    </w:p>
    <w:p w14:paraId="3E405207" w14:textId="77777777" w:rsidR="007D787A" w:rsidRPr="000068E0" w:rsidRDefault="00774D9B">
      <w:pPr>
        <w:rPr>
          <w:lang w:val="en-US"/>
        </w:rPr>
      </w:pPr>
      <w:r>
        <w:rPr>
          <w:noProof/>
          <w:lang w:val="en-US"/>
        </w:rPr>
        <w:pict w14:anchorId="103743CA">
          <v:rect id="1133" o:spid="_x0000_s1046" style="position:absolute;margin-left:287.65pt;margin-top:19pt;width:67.55pt;height:18.65pt;z-index:251667456;visibility:visible;mso-wrap-distance-left:0;mso-wrap-distance-right: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" strokecolor="white" strokeweight="1pt">
            <v:path arrowok="t"/>
          </v:rect>
        </w:pict>
      </w:r>
    </w:p>
    <w:p w14:paraId="4497B3D4" w14:textId="77777777" w:rsidR="007D787A" w:rsidRPr="000068E0" w:rsidRDefault="007D787A">
      <w:pPr>
        <w:rPr>
          <w:lang w:val="en-US"/>
        </w:rPr>
      </w:pPr>
    </w:p>
    <w:p w14:paraId="0ADAAB54" w14:textId="77777777" w:rsidR="007D787A" w:rsidRPr="000068E0" w:rsidRDefault="007D787A">
      <w:pPr>
        <w:rPr>
          <w:lang w:val="en-US"/>
        </w:rPr>
      </w:pPr>
    </w:p>
    <w:p w14:paraId="01EB6ACB" w14:textId="77777777" w:rsidR="007D787A" w:rsidRPr="000068E0" w:rsidRDefault="007D787A">
      <w:pPr>
        <w:rPr>
          <w:lang w:val="en-US"/>
        </w:rPr>
      </w:pPr>
    </w:p>
    <w:p w14:paraId="3F6CA6D8" w14:textId="77777777" w:rsidR="007D787A" w:rsidRPr="000068E0" w:rsidRDefault="007D787A">
      <w:pPr>
        <w:rPr>
          <w:lang w:val="en-US"/>
        </w:rPr>
      </w:pPr>
    </w:p>
    <w:bookmarkEnd w:id="24"/>
    <w:p w14:paraId="46496FAF" w14:textId="77777777" w:rsidR="005F14EA" w:rsidRDefault="005F14EA" w:rsidP="005976AF">
      <w:pPr>
        <w:spacing w:line="360" w:lineRule="auto"/>
        <w:jc w:val="both"/>
        <w:rPr>
          <w:lang w:val="en-US"/>
        </w:rPr>
      </w:pPr>
    </w:p>
    <w:p w14:paraId="5EFD5331" w14:textId="77777777" w:rsidR="00F03DC4" w:rsidRDefault="00F03DC4" w:rsidP="005976AF">
      <w:pPr>
        <w:spacing w:line="360" w:lineRule="auto"/>
        <w:jc w:val="both"/>
        <w:rPr>
          <w:rFonts w:ascii="Arial" w:eastAsia="SimSun" w:hAnsi="Arial" w:cs="Arial"/>
          <w:b/>
          <w:iCs/>
          <w:kern w:val="0"/>
          <w:lang w:val="en-US"/>
        </w:rPr>
      </w:pPr>
    </w:p>
    <w:p w14:paraId="7BC2BCA8" w14:textId="77777777" w:rsidR="00F03DC4" w:rsidRDefault="00F03DC4" w:rsidP="005976AF">
      <w:pPr>
        <w:spacing w:line="360" w:lineRule="auto"/>
        <w:jc w:val="both"/>
        <w:rPr>
          <w:rFonts w:ascii="Arial" w:eastAsia="SimSun" w:hAnsi="Arial" w:cs="Arial"/>
          <w:b/>
          <w:iCs/>
          <w:kern w:val="0"/>
          <w:lang w:val="en-US"/>
        </w:rPr>
      </w:pPr>
    </w:p>
    <w:p w14:paraId="111A9B05" w14:textId="77777777" w:rsidR="00F03DC4" w:rsidRDefault="00F03DC4" w:rsidP="005976AF">
      <w:pPr>
        <w:spacing w:line="360" w:lineRule="auto"/>
        <w:jc w:val="both"/>
        <w:rPr>
          <w:rFonts w:ascii="Arial" w:eastAsia="SimSun" w:hAnsi="Arial" w:cs="Arial"/>
          <w:b/>
          <w:iCs/>
          <w:kern w:val="0"/>
          <w:lang w:val="en-US"/>
        </w:rPr>
      </w:pPr>
    </w:p>
    <w:p w14:paraId="279E6F0E" w14:textId="77777777" w:rsidR="00F03DC4" w:rsidRDefault="00F03DC4" w:rsidP="005976AF">
      <w:pPr>
        <w:spacing w:line="360" w:lineRule="auto"/>
        <w:jc w:val="both"/>
        <w:rPr>
          <w:rFonts w:ascii="Arial" w:eastAsia="SimSun" w:hAnsi="Arial" w:cs="Arial"/>
          <w:b/>
          <w:iCs/>
          <w:kern w:val="0"/>
          <w:lang w:val="en-US"/>
        </w:rPr>
      </w:pPr>
    </w:p>
    <w:p w14:paraId="0908479F" w14:textId="77777777" w:rsidR="00F03DC4" w:rsidRDefault="00F03DC4" w:rsidP="005976AF">
      <w:pPr>
        <w:spacing w:line="360" w:lineRule="auto"/>
        <w:jc w:val="both"/>
        <w:rPr>
          <w:rFonts w:ascii="Arial" w:eastAsia="SimSun" w:hAnsi="Arial" w:cs="Arial"/>
          <w:b/>
          <w:iCs/>
          <w:kern w:val="0"/>
          <w:lang w:val="en-US"/>
        </w:rPr>
      </w:pPr>
    </w:p>
    <w:p w14:paraId="11E22DBB" w14:textId="77777777" w:rsidR="00F03DC4" w:rsidRDefault="00F03DC4" w:rsidP="005976AF">
      <w:pPr>
        <w:spacing w:line="360" w:lineRule="auto"/>
        <w:jc w:val="both"/>
        <w:rPr>
          <w:rFonts w:ascii="Arial" w:eastAsia="SimSun" w:hAnsi="Arial" w:cs="Arial"/>
          <w:b/>
          <w:iCs/>
          <w:kern w:val="0"/>
          <w:lang w:val="en-US"/>
        </w:rPr>
      </w:pPr>
    </w:p>
    <w:p w14:paraId="1CE15B2E" w14:textId="77777777" w:rsidR="00F03DC4" w:rsidRDefault="00F03DC4" w:rsidP="005976AF">
      <w:pPr>
        <w:spacing w:line="360" w:lineRule="auto"/>
        <w:jc w:val="both"/>
        <w:rPr>
          <w:rFonts w:ascii="Arial" w:eastAsia="SimSun" w:hAnsi="Arial" w:cs="Arial"/>
          <w:b/>
          <w:iCs/>
          <w:kern w:val="0"/>
          <w:lang w:val="en-US"/>
        </w:rPr>
      </w:pPr>
    </w:p>
    <w:p w14:paraId="505F7A61" w14:textId="7AAD7D50" w:rsidR="00F03DC4" w:rsidRDefault="00F03DC4" w:rsidP="005976AF">
      <w:pPr>
        <w:spacing w:line="360" w:lineRule="auto"/>
        <w:jc w:val="both"/>
        <w:rPr>
          <w:rFonts w:ascii="Arial" w:eastAsia="SimSun" w:hAnsi="Arial" w:cs="Arial"/>
          <w:b/>
          <w:iCs/>
          <w:kern w:val="0"/>
          <w:lang w:val="en-US"/>
        </w:rPr>
      </w:pPr>
    </w:p>
    <w:p w14:paraId="6CAD6404" w14:textId="72D93E9B" w:rsidR="00711678" w:rsidRDefault="00711678" w:rsidP="005976AF">
      <w:pPr>
        <w:spacing w:line="360" w:lineRule="auto"/>
        <w:jc w:val="both"/>
        <w:rPr>
          <w:rFonts w:ascii="Arial" w:eastAsia="SimSun" w:hAnsi="Arial" w:cs="Arial"/>
          <w:b/>
          <w:iCs/>
          <w:kern w:val="0"/>
          <w:lang w:val="en-US"/>
        </w:rPr>
      </w:pPr>
    </w:p>
    <w:p w14:paraId="1343A53D" w14:textId="2526E26A" w:rsidR="00711678" w:rsidRDefault="00711678" w:rsidP="005976AF">
      <w:pPr>
        <w:spacing w:line="360" w:lineRule="auto"/>
        <w:jc w:val="both"/>
        <w:rPr>
          <w:rFonts w:ascii="Arial" w:eastAsia="SimSun" w:hAnsi="Arial" w:cs="Arial"/>
          <w:b/>
          <w:iCs/>
          <w:kern w:val="0"/>
          <w:lang w:val="en-US"/>
        </w:rPr>
      </w:pPr>
    </w:p>
    <w:p w14:paraId="5FC8BA66" w14:textId="77777777" w:rsidR="00711678" w:rsidRDefault="00711678" w:rsidP="005976AF">
      <w:pPr>
        <w:spacing w:line="360" w:lineRule="auto"/>
        <w:jc w:val="both"/>
        <w:rPr>
          <w:rFonts w:ascii="Arial" w:eastAsia="SimSun" w:hAnsi="Arial" w:cs="Arial"/>
          <w:b/>
          <w:iCs/>
          <w:kern w:val="0"/>
          <w:lang w:val="en-US"/>
        </w:rPr>
      </w:pPr>
    </w:p>
    <w:p w14:paraId="2E61FBB6" w14:textId="77777777" w:rsidR="002E2094" w:rsidRDefault="002E2094" w:rsidP="005976AF">
      <w:pPr>
        <w:spacing w:line="360" w:lineRule="auto"/>
        <w:jc w:val="both"/>
        <w:rPr>
          <w:rFonts w:ascii="Arial" w:eastAsia="SimSun" w:hAnsi="Arial" w:cs="Arial"/>
          <w:b/>
          <w:iCs/>
          <w:kern w:val="0"/>
          <w:lang w:val="en-US"/>
        </w:rPr>
      </w:pPr>
    </w:p>
    <w:p w14:paraId="22DA50A5" w14:textId="77777777" w:rsidR="00F03DC4" w:rsidRDefault="00F03DC4" w:rsidP="005976AF">
      <w:pPr>
        <w:spacing w:line="360" w:lineRule="auto"/>
        <w:jc w:val="both"/>
        <w:rPr>
          <w:rFonts w:ascii="Arial" w:eastAsia="SimSun" w:hAnsi="Arial" w:cs="Arial"/>
          <w:b/>
          <w:iCs/>
          <w:kern w:val="0"/>
          <w:lang w:val="en-US"/>
        </w:rPr>
      </w:pPr>
    </w:p>
    <w:p w14:paraId="0A4E546F" w14:textId="79E6B5D3" w:rsidR="005976AF" w:rsidRPr="005F14EA" w:rsidRDefault="00E15C2F" w:rsidP="005976AF">
      <w:pPr>
        <w:spacing w:line="360" w:lineRule="auto"/>
        <w:jc w:val="both"/>
        <w:rPr>
          <w:rFonts w:ascii="Arial" w:eastAsia="SimSun" w:hAnsi="Arial" w:cs="Arial"/>
          <w:b/>
          <w:iCs/>
          <w:kern w:val="0"/>
          <w:lang w:val="en-US"/>
        </w:rPr>
      </w:pPr>
      <w:r w:rsidRPr="005F14EA">
        <w:rPr>
          <w:rFonts w:ascii="Arial" w:eastAsia="SimSun" w:hAnsi="Arial" w:cs="Arial"/>
          <w:b/>
          <w:iCs/>
          <w:kern w:val="0"/>
          <w:lang w:val="en-US"/>
        </w:rPr>
        <w:lastRenderedPageBreak/>
        <w:t xml:space="preserve">3.2 </w:t>
      </w:r>
      <w:r w:rsidR="005976AF" w:rsidRPr="005F14EA">
        <w:rPr>
          <w:rFonts w:ascii="Arial" w:eastAsia="SimSun" w:hAnsi="Arial" w:cs="Arial"/>
          <w:b/>
          <w:iCs/>
          <w:kern w:val="0"/>
          <w:lang w:val="en-US"/>
        </w:rPr>
        <w:t xml:space="preserve">Map of vulnerability to sedimentation of the </w:t>
      </w:r>
      <w:proofErr w:type="spellStart"/>
      <w:r w:rsidR="005976AF" w:rsidRPr="005F14EA">
        <w:rPr>
          <w:rFonts w:ascii="Arial" w:eastAsia="SimSun" w:hAnsi="Arial" w:cs="Arial"/>
          <w:b/>
          <w:iCs/>
          <w:kern w:val="0"/>
          <w:lang w:val="en-US"/>
        </w:rPr>
        <w:t>Acoupé</w:t>
      </w:r>
      <w:proofErr w:type="spellEnd"/>
      <w:r w:rsidR="005976AF" w:rsidRPr="005F14EA">
        <w:rPr>
          <w:rFonts w:ascii="Arial" w:eastAsia="SimSun" w:hAnsi="Arial" w:cs="Arial"/>
          <w:b/>
          <w:iCs/>
          <w:kern w:val="0"/>
          <w:lang w:val="en-US"/>
        </w:rPr>
        <w:t>-Bacon reservoir</w:t>
      </w:r>
    </w:p>
    <w:p w14:paraId="7A09E137" w14:textId="77777777" w:rsidR="00A354CD" w:rsidRPr="005F14EA" w:rsidRDefault="00774D9B" w:rsidP="005976AF">
      <w:pPr>
        <w:spacing w:line="360" w:lineRule="auto"/>
        <w:jc w:val="both"/>
        <w:rPr>
          <w:rFonts w:ascii="Arial" w:eastAsia="SimSun" w:hAnsi="Arial" w:cs="Arial"/>
          <w:iCs/>
          <w:kern w:val="0"/>
          <w:sz w:val="20"/>
          <w:szCs w:val="20"/>
          <w:lang w:val="en-US"/>
        </w:rPr>
      </w:pPr>
      <w:r>
        <w:rPr>
          <w:rFonts w:ascii="Times New Roman" w:hAnsi="Times New Roman" w:cs="Times New Roman"/>
          <w:noProof/>
          <w:sz w:val="24"/>
          <w:szCs w:val="24"/>
          <w:lang w:val="fr-FR" w:eastAsia="fr-FR"/>
        </w:rPr>
        <w:pict w14:anchorId="33304B5D">
          <v:group id="_x0000_s1082" style="position:absolute;left:0;text-align:left;margin-left:41.35pt;margin-top:58.15pt;width:362.55pt;height:355.55pt;z-index:251703296" coordorigin="2244,3119" coordsize="7251,7111">
            <v:rect id="Zone de texte 65374" o:spid="_x0000_s1039" style="position:absolute;left:2244;top:9585;width:7251;height:645;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" stroked="f">
              <v:path arrowok="t"/>
              <v:textbox style="mso-next-textbox:#Zone de texte 65374" inset="0,0,0,0">
                <w:txbxContent>
                  <w:p w14:paraId="18FE113C" w14:textId="459D8705" w:rsidR="00774D9B" w:rsidRPr="00CF361D" w:rsidRDefault="00774D9B" w:rsidP="00A107B2">
                    <w:pPr>
                      <w:pStyle w:val="Lgende"/>
                      <w:contextualSpacing/>
                      <w:rPr>
                        <w:rFonts w:ascii="Arial" w:hAnsi="Arial" w:cs="Arial"/>
                        <w:b/>
                        <w:i w:val="0"/>
                        <w:iCs w:val="0"/>
                        <w:color w:val="auto"/>
                        <w:sz w:val="20"/>
                        <w:szCs w:val="20"/>
                        <w:lang w:val="en-US"/>
                      </w:rPr>
                    </w:pPr>
                    <w:r w:rsidRPr="00CF361D">
                      <w:rPr>
                        <w:rFonts w:ascii="Arial" w:hAnsi="Arial" w:cs="Arial"/>
                        <w:b/>
                        <w:i w:val="0"/>
                        <w:iCs w:val="0"/>
                        <w:color w:val="auto"/>
                        <w:sz w:val="20"/>
                        <w:szCs w:val="20"/>
                        <w:lang w:val="en-US"/>
                      </w:rPr>
                      <w:t xml:space="preserve">Fig. </w:t>
                    </w:r>
                    <w:r>
                      <w:rPr>
                        <w:rFonts w:ascii="Arial" w:hAnsi="Arial" w:cs="Arial"/>
                        <w:b/>
                        <w:i w:val="0"/>
                        <w:iCs w:val="0"/>
                        <w:color w:val="auto"/>
                        <w:sz w:val="20"/>
                        <w:szCs w:val="20"/>
                        <w:lang w:val="en-US"/>
                      </w:rPr>
                      <w:t>6</w:t>
                    </w:r>
                    <w:r w:rsidRPr="00CF361D">
                      <w:rPr>
                        <w:rFonts w:ascii="Arial" w:hAnsi="Arial" w:cs="Arial"/>
                        <w:b/>
                        <w:i w:val="0"/>
                        <w:iCs w:val="0"/>
                        <w:color w:val="auto"/>
                        <w:sz w:val="20"/>
                        <w:szCs w:val="20"/>
                        <w:lang w:val="en-US"/>
                      </w:rPr>
                      <w:t xml:space="preserve">. Index map of areas vulnerable to sedimentation in the Akoupé </w:t>
                    </w:r>
                  </w:p>
                  <w:p w14:paraId="65E7E9E2" w14:textId="77777777" w:rsidR="00774D9B" w:rsidRPr="00CF361D" w:rsidRDefault="00774D9B" w:rsidP="00A107B2">
                    <w:pPr>
                      <w:pStyle w:val="Lgende"/>
                      <w:contextualSpacing/>
                      <w:rPr>
                        <w:rFonts w:ascii="Arial" w:hAnsi="Arial" w:cs="Arial"/>
                        <w:b/>
                        <w:i w:val="0"/>
                        <w:iCs w:val="0"/>
                        <w:color w:val="auto"/>
                        <w:sz w:val="20"/>
                        <w:szCs w:val="20"/>
                        <w:lang w:val="en-US"/>
                      </w:rPr>
                    </w:pPr>
                    <w:r w:rsidRPr="00CF361D">
                      <w:rPr>
                        <w:rFonts w:ascii="Arial" w:hAnsi="Arial" w:cs="Arial"/>
                        <w:b/>
                        <w:i w:val="0"/>
                        <w:iCs w:val="0"/>
                        <w:color w:val="auto"/>
                        <w:sz w:val="20"/>
                        <w:szCs w:val="20"/>
                        <w:lang w:val="en-US"/>
                      </w:rPr>
                      <w:t xml:space="preserve">              reservoir </w:t>
                    </w:r>
                    <w:r w:rsidRPr="00CF361D">
                      <w:rPr>
                        <w:rFonts w:ascii="Arial" w:hAnsi="Arial" w:cs="Arial"/>
                        <w:b/>
                        <w:i w:val="0"/>
                        <w:iCs w:val="0"/>
                        <w:color w:val="auto"/>
                        <w:sz w:val="20"/>
                        <w:szCs w:val="20"/>
                      </w:rPr>
                      <w:t>to sedimentation</w:t>
                    </w:r>
                  </w:p>
                </w:txbxContent>
              </v:textbox>
            </v:rect>
            <v:shape id="_x0000_s1073" type="#_x0000_t202" style="position:absolute;left:2244;top:3119;width:7251;height:6466">
              <v:textbox style="mso-next-textbox:#_x0000_s1073">
                <w:txbxContent>
                  <w:p w14:paraId="00D7DCE4" w14:textId="77777777" w:rsidR="00774D9B" w:rsidRDefault="00774D9B" w:rsidP="00A107B2">
                    <w:r>
                      <w:rPr>
                        <w:noProof/>
                        <w:lang w:val="fr-FR" w:eastAsia="fr-FR"/>
                      </w:rPr>
                      <w:drawing>
                        <wp:inline distT="0" distB="0" distL="0" distR="0" wp14:anchorId="718DF03E" wp14:editId="6D4675B4">
                          <wp:extent cx="4428000" cy="4031463"/>
                          <wp:effectExtent l="19050" t="0" r="0" b="0"/>
                          <wp:docPr id="1186" name="Imag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28000" cy="4031463"/>
                                  </a:xfrm>
                                  <a:prstGeom prst="rect">
                                    <a:avLst/>
                                  </a:prstGeom>
                                  <a:noFill/>
                                  <a:ln>
                                    <a:noFill/>
                                  </a:ln>
                                </pic:spPr>
                              </pic:pic>
                            </a:graphicData>
                          </a:graphic>
                        </wp:inline>
                      </w:drawing>
                    </w:r>
                  </w:p>
                </w:txbxContent>
              </v:textbox>
            </v:shape>
          </v:group>
        </w:pict>
      </w:r>
      <w:r w:rsidR="005976AF" w:rsidRPr="005F14EA">
        <w:rPr>
          <w:rFonts w:ascii="Arial" w:eastAsia="SimSun" w:hAnsi="Arial" w:cs="Arial"/>
          <w:iCs/>
          <w:kern w:val="0"/>
          <w:sz w:val="20"/>
          <w:szCs w:val="20"/>
          <w:lang w:val="en-US"/>
        </w:rPr>
        <w:t xml:space="preserve">The integration of the environmental and climatic variables of the Bacon reservoir basin into the GIS made it possible to draw up a map of the indices of zones </w:t>
      </w:r>
      <w:proofErr w:type="spellStart"/>
      <w:r w:rsidR="005976AF" w:rsidRPr="005F14EA">
        <w:rPr>
          <w:rFonts w:ascii="Arial" w:eastAsia="SimSun" w:hAnsi="Arial" w:cs="Arial"/>
          <w:iCs/>
          <w:kern w:val="0"/>
          <w:sz w:val="20"/>
          <w:szCs w:val="20"/>
          <w:lang w:val="en-US"/>
        </w:rPr>
        <w:t>favouring</w:t>
      </w:r>
      <w:proofErr w:type="spellEnd"/>
      <w:r w:rsidR="005976AF" w:rsidRPr="005F14EA">
        <w:rPr>
          <w:rFonts w:ascii="Arial" w:eastAsia="SimSun" w:hAnsi="Arial" w:cs="Arial"/>
          <w:iCs/>
          <w:kern w:val="0"/>
          <w:sz w:val="20"/>
          <w:szCs w:val="20"/>
          <w:lang w:val="en-US"/>
        </w:rPr>
        <w:t xml:space="preserve"> vulnerability to sedimentation of the </w:t>
      </w:r>
      <w:proofErr w:type="spellStart"/>
      <w:r w:rsidR="005976AF" w:rsidRPr="005F14EA">
        <w:rPr>
          <w:rFonts w:ascii="Arial" w:eastAsia="SimSun" w:hAnsi="Arial" w:cs="Arial"/>
          <w:iCs/>
          <w:kern w:val="0"/>
          <w:sz w:val="20"/>
          <w:szCs w:val="20"/>
          <w:lang w:val="en-US"/>
        </w:rPr>
        <w:t>Akoupé</w:t>
      </w:r>
      <w:proofErr w:type="spellEnd"/>
      <w:r w:rsidR="005976AF" w:rsidRPr="005F14EA">
        <w:rPr>
          <w:rFonts w:ascii="Arial" w:eastAsia="SimSun" w:hAnsi="Arial" w:cs="Arial"/>
          <w:iCs/>
          <w:kern w:val="0"/>
          <w:sz w:val="20"/>
          <w:szCs w:val="20"/>
          <w:lang w:val="en-US"/>
        </w:rPr>
        <w:t>-Bacon reservoir.</w:t>
      </w:r>
    </w:p>
    <w:p w14:paraId="6811F257" w14:textId="77777777" w:rsidR="00A354CD" w:rsidRPr="005976AF" w:rsidRDefault="00A354CD" w:rsidP="005976AF">
      <w:pPr>
        <w:spacing w:line="360" w:lineRule="auto"/>
        <w:jc w:val="both"/>
        <w:rPr>
          <w:rFonts w:ascii="Times New Roman" w:hAnsi="Times New Roman" w:cs="Times New Roman"/>
          <w:sz w:val="24"/>
          <w:szCs w:val="24"/>
          <w:lang w:val="en-US"/>
        </w:rPr>
      </w:pPr>
    </w:p>
    <w:p w14:paraId="138ADB16" w14:textId="77777777" w:rsidR="00276A1D" w:rsidRPr="005976AF" w:rsidRDefault="00276A1D">
      <w:pPr>
        <w:spacing w:line="360" w:lineRule="auto"/>
        <w:jc w:val="both"/>
        <w:rPr>
          <w:rFonts w:ascii="Times New Roman" w:hAnsi="Times New Roman" w:cs="Times New Roman"/>
          <w:sz w:val="24"/>
          <w:szCs w:val="24"/>
          <w:lang w:val="en-US"/>
        </w:rPr>
      </w:pPr>
    </w:p>
    <w:p w14:paraId="5103888C" w14:textId="77777777" w:rsidR="007D787A" w:rsidRPr="005976AF" w:rsidRDefault="00774D9B">
      <w:pPr>
        <w:spacing w:line="360" w:lineRule="auto"/>
        <w:jc w:val="both"/>
        <w:rPr>
          <w:rFonts w:ascii="Times New Roman" w:hAnsi="Times New Roman" w:cs="Times New Roman"/>
          <w:sz w:val="24"/>
          <w:szCs w:val="24"/>
          <w:lang w:val="en-US"/>
        </w:rPr>
      </w:pPr>
      <w:r>
        <w:rPr>
          <w:noProof/>
          <w:lang w:val="en-US"/>
        </w:rPr>
        <w:pict w14:anchorId="5EC8045A">
          <v:rect id="1141" o:spid="_x0000_s1045" style="position:absolute;left:0;text-align:left;margin-left:268.95pt;margin-top:251.95pt;width:84.65pt;height:24pt;z-index:251672576;visibility:visible;mso-wrap-distance-left:0;mso-wrap-distance-right: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" stroked="f" strokecolor="#31538f" strokeweight="1pt">
            <v:path arrowok="t"/>
          </v:rect>
        </w:pict>
      </w:r>
    </w:p>
    <w:p w14:paraId="0F9A4D7C" w14:textId="77777777" w:rsidR="007D787A" w:rsidRPr="005976AF" w:rsidRDefault="007D787A">
      <w:pPr>
        <w:spacing w:line="360" w:lineRule="auto"/>
        <w:jc w:val="both"/>
        <w:rPr>
          <w:rFonts w:ascii="Times New Roman" w:hAnsi="Times New Roman" w:cs="Times New Roman"/>
          <w:sz w:val="24"/>
          <w:szCs w:val="24"/>
          <w:lang w:val="en-US"/>
        </w:rPr>
      </w:pPr>
    </w:p>
    <w:p w14:paraId="2D9B53BB" w14:textId="77777777" w:rsidR="007D787A" w:rsidRPr="005976AF" w:rsidRDefault="007D787A">
      <w:pPr>
        <w:spacing w:line="360" w:lineRule="auto"/>
        <w:jc w:val="both"/>
        <w:rPr>
          <w:rFonts w:ascii="Times New Roman" w:hAnsi="Times New Roman" w:cs="Times New Roman"/>
          <w:sz w:val="24"/>
          <w:szCs w:val="24"/>
          <w:lang w:val="en-US"/>
        </w:rPr>
      </w:pPr>
    </w:p>
    <w:p w14:paraId="3AE803ED" w14:textId="77777777" w:rsidR="007D787A" w:rsidRPr="005976AF" w:rsidRDefault="007D787A">
      <w:pPr>
        <w:spacing w:line="360" w:lineRule="auto"/>
        <w:jc w:val="both"/>
        <w:rPr>
          <w:rFonts w:ascii="Times New Roman" w:hAnsi="Times New Roman" w:cs="Times New Roman"/>
          <w:sz w:val="24"/>
          <w:szCs w:val="24"/>
          <w:lang w:val="en-US"/>
        </w:rPr>
      </w:pPr>
    </w:p>
    <w:p w14:paraId="71EB7083" w14:textId="77777777" w:rsidR="007D787A" w:rsidRPr="005976AF" w:rsidRDefault="00A107B2">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7048547D" w14:textId="77777777" w:rsidR="007D787A" w:rsidRPr="005976AF" w:rsidRDefault="007D787A">
      <w:pPr>
        <w:spacing w:line="360" w:lineRule="auto"/>
        <w:jc w:val="both"/>
        <w:rPr>
          <w:rFonts w:ascii="Times New Roman" w:hAnsi="Times New Roman" w:cs="Times New Roman"/>
          <w:sz w:val="24"/>
          <w:szCs w:val="24"/>
          <w:lang w:val="en-US"/>
        </w:rPr>
      </w:pPr>
    </w:p>
    <w:p w14:paraId="21DE25D7" w14:textId="77777777" w:rsidR="007D787A" w:rsidRPr="005976AF" w:rsidRDefault="007D787A">
      <w:pPr>
        <w:spacing w:line="360" w:lineRule="auto"/>
        <w:jc w:val="both"/>
        <w:rPr>
          <w:rFonts w:ascii="Times New Roman" w:hAnsi="Times New Roman" w:cs="Times New Roman"/>
          <w:sz w:val="24"/>
          <w:szCs w:val="24"/>
          <w:lang w:val="en-US"/>
        </w:rPr>
      </w:pPr>
    </w:p>
    <w:p w14:paraId="625E6845" w14:textId="77777777" w:rsidR="007D787A" w:rsidRPr="005976AF" w:rsidRDefault="007D787A">
      <w:pPr>
        <w:spacing w:line="360" w:lineRule="auto"/>
        <w:jc w:val="both"/>
        <w:rPr>
          <w:rFonts w:ascii="Times New Roman" w:hAnsi="Times New Roman" w:cs="Times New Roman"/>
          <w:sz w:val="24"/>
          <w:szCs w:val="24"/>
          <w:lang w:val="en-US"/>
        </w:rPr>
      </w:pPr>
    </w:p>
    <w:p w14:paraId="5AD2FDA0" w14:textId="77777777" w:rsidR="007D787A" w:rsidRPr="005976AF" w:rsidRDefault="007D787A">
      <w:pPr>
        <w:spacing w:line="360" w:lineRule="auto"/>
        <w:jc w:val="both"/>
        <w:rPr>
          <w:rFonts w:ascii="Times New Roman" w:hAnsi="Times New Roman" w:cs="Times New Roman"/>
          <w:sz w:val="24"/>
          <w:szCs w:val="24"/>
          <w:lang w:val="en-US"/>
        </w:rPr>
      </w:pPr>
    </w:p>
    <w:p w14:paraId="6B58C5CE" w14:textId="77777777" w:rsidR="00CF361D" w:rsidRDefault="00CF361D" w:rsidP="00E7608F">
      <w:pPr>
        <w:spacing w:line="360" w:lineRule="auto"/>
        <w:jc w:val="both"/>
        <w:rPr>
          <w:rFonts w:ascii="Times New Roman" w:hAnsi="Times New Roman" w:cs="Times New Roman"/>
          <w:sz w:val="24"/>
          <w:szCs w:val="24"/>
          <w:lang w:val="en-US"/>
        </w:rPr>
      </w:pPr>
    </w:p>
    <w:p w14:paraId="47A95224" w14:textId="77777777" w:rsidR="00CF361D" w:rsidRDefault="00CF361D" w:rsidP="00CF361D">
      <w:pPr>
        <w:spacing w:line="240" w:lineRule="auto"/>
        <w:contextualSpacing/>
        <w:jc w:val="both"/>
        <w:rPr>
          <w:rFonts w:ascii="Arial" w:hAnsi="Arial" w:cs="Arial"/>
          <w:sz w:val="20"/>
          <w:szCs w:val="20"/>
          <w:lang w:val="en-US"/>
        </w:rPr>
      </w:pPr>
    </w:p>
    <w:p w14:paraId="7C0DA62F" w14:textId="77777777" w:rsidR="00711678" w:rsidRDefault="00711678" w:rsidP="00CF361D">
      <w:pPr>
        <w:spacing w:line="240" w:lineRule="auto"/>
        <w:contextualSpacing/>
        <w:jc w:val="both"/>
        <w:rPr>
          <w:rFonts w:ascii="Arial" w:hAnsi="Arial" w:cs="Arial"/>
          <w:sz w:val="20"/>
          <w:szCs w:val="20"/>
          <w:lang w:val="en-US"/>
        </w:rPr>
      </w:pPr>
    </w:p>
    <w:p w14:paraId="3DBCFC55" w14:textId="77777777" w:rsidR="00711678" w:rsidRDefault="00711678" w:rsidP="00CF361D">
      <w:pPr>
        <w:spacing w:line="240" w:lineRule="auto"/>
        <w:contextualSpacing/>
        <w:jc w:val="both"/>
        <w:rPr>
          <w:rFonts w:ascii="Arial" w:hAnsi="Arial" w:cs="Arial"/>
          <w:sz w:val="20"/>
          <w:szCs w:val="20"/>
          <w:lang w:val="en-US"/>
        </w:rPr>
      </w:pPr>
    </w:p>
    <w:p w14:paraId="45C114E8" w14:textId="32AD4F03" w:rsidR="0037463D" w:rsidRPr="00CF361D" w:rsidRDefault="0037463D" w:rsidP="00CF361D">
      <w:pPr>
        <w:spacing w:line="240" w:lineRule="auto"/>
        <w:contextualSpacing/>
        <w:jc w:val="both"/>
        <w:rPr>
          <w:rFonts w:ascii="Arial" w:hAnsi="Arial" w:cs="Arial"/>
          <w:sz w:val="20"/>
          <w:szCs w:val="20"/>
          <w:lang w:val="en-US"/>
        </w:rPr>
      </w:pPr>
      <w:r w:rsidRPr="00CF361D">
        <w:rPr>
          <w:rFonts w:ascii="Arial" w:hAnsi="Arial" w:cs="Arial"/>
          <w:sz w:val="20"/>
          <w:szCs w:val="20"/>
          <w:lang w:val="en-US"/>
        </w:rPr>
        <w:t xml:space="preserve">These indices were then reclassified into three (3) </w:t>
      </w:r>
      <w:r w:rsidR="00E54918" w:rsidRPr="00CF361D">
        <w:rPr>
          <w:rFonts w:ascii="Arial" w:hAnsi="Arial" w:cs="Arial"/>
          <w:sz w:val="20"/>
          <w:szCs w:val="20"/>
          <w:lang w:val="en-US"/>
        </w:rPr>
        <w:t xml:space="preserve">classes of vulnerability </w:t>
      </w:r>
      <w:commentRangeStart w:id="25"/>
      <w:r w:rsidR="00E54918" w:rsidRPr="00CF361D">
        <w:rPr>
          <w:rFonts w:ascii="Arial" w:hAnsi="Arial" w:cs="Arial"/>
          <w:sz w:val="20"/>
          <w:szCs w:val="20"/>
          <w:lang w:val="en-US"/>
        </w:rPr>
        <w:t>(Fig</w:t>
      </w:r>
      <w:r w:rsidRPr="00CF361D">
        <w:rPr>
          <w:rFonts w:ascii="Arial" w:hAnsi="Arial" w:cs="Arial"/>
          <w:sz w:val="20"/>
          <w:szCs w:val="20"/>
          <w:lang w:val="en-US"/>
        </w:rPr>
        <w:t xml:space="preserve"> 10):</w:t>
      </w:r>
      <w:commentRangeEnd w:id="25"/>
      <w:r w:rsidR="00A02D60">
        <w:rPr>
          <w:rStyle w:val="Marquedecommentaire"/>
        </w:rPr>
        <w:commentReference w:id="25"/>
      </w:r>
    </w:p>
    <w:p w14:paraId="1B4BDC5A" w14:textId="555B2B84" w:rsidR="0037463D" w:rsidRPr="00CF361D" w:rsidRDefault="00CD2363" w:rsidP="00CF361D">
      <w:pPr>
        <w:spacing w:line="240" w:lineRule="auto"/>
        <w:contextualSpacing/>
        <w:jc w:val="both"/>
        <w:rPr>
          <w:rFonts w:ascii="Arial" w:hAnsi="Arial" w:cs="Arial"/>
          <w:sz w:val="20"/>
          <w:szCs w:val="20"/>
          <w:lang w:val="en-US"/>
        </w:rPr>
      </w:pPr>
      <w:r w:rsidRPr="00CF361D">
        <w:rPr>
          <w:rFonts w:ascii="Arial" w:hAnsi="Arial" w:cs="Arial"/>
          <w:sz w:val="20"/>
          <w:szCs w:val="20"/>
          <w:lang w:val="en-US"/>
        </w:rPr>
        <w:t xml:space="preserve">- </w:t>
      </w:r>
      <w:r w:rsidR="0037463D" w:rsidRPr="00CF361D">
        <w:rPr>
          <w:rFonts w:ascii="Arial" w:hAnsi="Arial" w:cs="Arial"/>
          <w:sz w:val="20"/>
          <w:szCs w:val="20"/>
          <w:lang w:val="en-US"/>
        </w:rPr>
        <w:t xml:space="preserve">Areas with little </w:t>
      </w:r>
      <w:r w:rsidR="004908F8">
        <w:rPr>
          <w:rFonts w:ascii="Arial" w:hAnsi="Arial" w:cs="Arial"/>
          <w:sz w:val="20"/>
          <w:szCs w:val="20"/>
          <w:lang w:val="en-US"/>
        </w:rPr>
        <w:t xml:space="preserve">(or low) </w:t>
      </w:r>
      <w:r w:rsidR="0037463D" w:rsidRPr="00CF361D">
        <w:rPr>
          <w:rFonts w:ascii="Arial" w:hAnsi="Arial" w:cs="Arial"/>
          <w:sz w:val="20"/>
          <w:szCs w:val="20"/>
          <w:lang w:val="en-US"/>
        </w:rPr>
        <w:t xml:space="preserve">influence on vulnerability to sedimentation: these are </w:t>
      </w:r>
      <w:r w:rsidR="00A02D60">
        <w:rPr>
          <w:rFonts w:ascii="Arial" w:hAnsi="Arial" w:cs="Arial"/>
          <w:sz w:val="20"/>
          <w:szCs w:val="20"/>
          <w:lang w:val="en-US"/>
        </w:rPr>
        <w:t>practically non-existent in the</w:t>
      </w:r>
      <w:r w:rsidR="00CF361D">
        <w:rPr>
          <w:rFonts w:ascii="Arial" w:hAnsi="Arial" w:cs="Arial"/>
          <w:sz w:val="20"/>
          <w:szCs w:val="20"/>
          <w:lang w:val="en-US"/>
        </w:rPr>
        <w:t xml:space="preserve"> </w:t>
      </w:r>
      <w:r w:rsidR="0037463D" w:rsidRPr="00CF361D">
        <w:rPr>
          <w:rFonts w:ascii="Arial" w:hAnsi="Arial" w:cs="Arial"/>
          <w:sz w:val="20"/>
          <w:szCs w:val="20"/>
          <w:lang w:val="en-US"/>
        </w:rPr>
        <w:t>region (0.89%); they are essentially made up of watercourses which cannot themselves be a source of vulnerability;</w:t>
      </w:r>
    </w:p>
    <w:p w14:paraId="48513AE4" w14:textId="5DB9DA97" w:rsidR="008F51D4" w:rsidRPr="008F51D4" w:rsidRDefault="00CD2363" w:rsidP="008F51D4">
      <w:pPr>
        <w:pStyle w:val="PrformatHTML"/>
        <w:rPr>
          <w:rFonts w:ascii="Arial" w:hAnsi="Arial" w:cs="Arial"/>
        </w:rPr>
      </w:pPr>
      <w:r w:rsidRPr="00CF361D">
        <w:rPr>
          <w:rFonts w:ascii="Arial" w:hAnsi="Arial" w:cs="Arial"/>
          <w:lang w:val="en-US"/>
        </w:rPr>
        <w:t xml:space="preserve">- </w:t>
      </w:r>
      <w:r w:rsidR="0037463D" w:rsidRPr="00CF361D">
        <w:rPr>
          <w:rFonts w:ascii="Arial" w:hAnsi="Arial" w:cs="Arial"/>
          <w:lang w:val="en-US"/>
        </w:rPr>
        <w:t>Areas with a moderate</w:t>
      </w:r>
      <w:r w:rsidR="004908F8">
        <w:rPr>
          <w:rFonts w:ascii="Arial" w:hAnsi="Arial" w:cs="Arial"/>
          <w:lang w:val="en-US"/>
        </w:rPr>
        <w:t xml:space="preserve"> (or medium)</w:t>
      </w:r>
      <w:r w:rsidR="0037463D" w:rsidRPr="00CF361D">
        <w:rPr>
          <w:rFonts w:ascii="Arial" w:hAnsi="Arial" w:cs="Arial"/>
          <w:lang w:val="en-US"/>
        </w:rPr>
        <w:t xml:space="preserve"> influence on vulnerability to sedimentation: these account for more than half (43.18%) of the sub-basin. These areas have relatively low to medium</w:t>
      </w:r>
      <w:r w:rsidR="009915FA" w:rsidRPr="00CF361D">
        <w:rPr>
          <w:rFonts w:ascii="Arial" w:hAnsi="Arial" w:cs="Arial"/>
          <w:lang w:val="en-US"/>
        </w:rPr>
        <w:t xml:space="preserve"> </w:t>
      </w:r>
      <w:r w:rsidR="0037463D" w:rsidRPr="00CF361D">
        <w:rPr>
          <w:rFonts w:ascii="Arial" w:hAnsi="Arial" w:cs="Arial"/>
          <w:lang w:val="en-US"/>
        </w:rPr>
        <w:t>slopes (between 5 and 15%) and are generally covered by degra</w:t>
      </w:r>
      <w:r w:rsidR="008F51D4">
        <w:rPr>
          <w:rFonts w:ascii="Arial" w:hAnsi="Arial" w:cs="Arial"/>
          <w:lang w:val="en-US"/>
        </w:rPr>
        <w:t xml:space="preserve">ded forest and cultivated areas, </w:t>
      </w:r>
      <w:r w:rsidR="008F51D4" w:rsidRPr="008F51D4">
        <w:rPr>
          <w:rStyle w:val="y2iqfc"/>
          <w:rFonts w:ascii="Arial" w:eastAsia="SimSun" w:hAnsi="Arial" w:cs="Arial"/>
        </w:rPr>
        <w:t xml:space="preserve">as </w:t>
      </w:r>
      <w:proofErr w:type="spellStart"/>
      <w:r w:rsidR="008F51D4" w:rsidRPr="008F51D4">
        <w:rPr>
          <w:rStyle w:val="y2iqfc"/>
          <w:rFonts w:ascii="Arial" w:eastAsia="SimSun" w:hAnsi="Arial" w:cs="Arial"/>
        </w:rPr>
        <w:t>well</w:t>
      </w:r>
      <w:proofErr w:type="spellEnd"/>
      <w:r w:rsidR="008F51D4" w:rsidRPr="008F51D4">
        <w:rPr>
          <w:rStyle w:val="y2iqfc"/>
          <w:rFonts w:ascii="Arial" w:eastAsia="SimSun" w:hAnsi="Arial" w:cs="Arial"/>
        </w:rPr>
        <w:t xml:space="preserve"> as </w:t>
      </w:r>
      <w:proofErr w:type="spellStart"/>
      <w:r w:rsidR="008F51D4" w:rsidRPr="008F51D4">
        <w:rPr>
          <w:rStyle w:val="y2iqfc"/>
          <w:rFonts w:ascii="Arial" w:eastAsia="SimSun" w:hAnsi="Arial" w:cs="Arial"/>
        </w:rPr>
        <w:t>residential</w:t>
      </w:r>
      <w:proofErr w:type="spellEnd"/>
      <w:r w:rsidR="008F51D4" w:rsidRPr="008F51D4">
        <w:rPr>
          <w:rStyle w:val="y2iqfc"/>
          <w:rFonts w:ascii="Arial" w:eastAsia="SimSun" w:hAnsi="Arial" w:cs="Arial"/>
        </w:rPr>
        <w:t xml:space="preserve"> areas not far </w:t>
      </w:r>
      <w:proofErr w:type="spellStart"/>
      <w:r w:rsidR="008F51D4" w:rsidRPr="008F51D4">
        <w:rPr>
          <w:rStyle w:val="y2iqfc"/>
          <w:rFonts w:ascii="Arial" w:eastAsia="SimSun" w:hAnsi="Arial" w:cs="Arial"/>
        </w:rPr>
        <w:t>from</w:t>
      </w:r>
      <w:proofErr w:type="spellEnd"/>
      <w:r w:rsidR="008F51D4" w:rsidRPr="008F51D4">
        <w:rPr>
          <w:rStyle w:val="y2iqfc"/>
          <w:rFonts w:ascii="Arial" w:eastAsia="SimSun" w:hAnsi="Arial" w:cs="Arial"/>
        </w:rPr>
        <w:t xml:space="preserve"> the </w:t>
      </w:r>
      <w:proofErr w:type="spellStart"/>
      <w:r w:rsidR="008F51D4" w:rsidRPr="008F51D4">
        <w:rPr>
          <w:rStyle w:val="y2iqfc"/>
          <w:rFonts w:ascii="Arial" w:eastAsia="SimSun" w:hAnsi="Arial" w:cs="Arial"/>
        </w:rPr>
        <w:t>reservoir</w:t>
      </w:r>
      <w:proofErr w:type="spellEnd"/>
      <w:r w:rsidR="008F51D4">
        <w:rPr>
          <w:rStyle w:val="y2iqfc"/>
          <w:rFonts w:ascii="Arial" w:eastAsia="SimSun" w:hAnsi="Arial" w:cs="Arial"/>
        </w:rPr>
        <w:t xml:space="preserve"> </w:t>
      </w:r>
      <w:commentRangeStart w:id="26"/>
      <w:r w:rsidR="008F51D4">
        <w:rPr>
          <w:rStyle w:val="y2iqfc"/>
          <w:rFonts w:ascii="Arial" w:eastAsia="SimSun" w:hAnsi="Arial" w:cs="Arial"/>
        </w:rPr>
        <w:t>(Fig. 11).</w:t>
      </w:r>
      <w:commentRangeEnd w:id="26"/>
      <w:r w:rsidR="00A02D60">
        <w:rPr>
          <w:rStyle w:val="Marquedecommentaire"/>
          <w:rFonts w:ascii="Calibri" w:eastAsia="Calibri" w:hAnsi="Calibri" w:cs="SimSun"/>
          <w:kern w:val="2"/>
          <w:lang w:val="fr-CI" w:eastAsia="en-US"/>
        </w:rPr>
        <w:commentReference w:id="26"/>
      </w:r>
    </w:p>
    <w:p w14:paraId="6F4D20A1" w14:textId="3B458A04" w:rsidR="00B86CB6" w:rsidRPr="00CF361D" w:rsidRDefault="00B86CB6" w:rsidP="00CF361D">
      <w:pPr>
        <w:spacing w:line="240" w:lineRule="auto"/>
        <w:contextualSpacing/>
        <w:jc w:val="both"/>
        <w:rPr>
          <w:rFonts w:ascii="Arial" w:hAnsi="Arial" w:cs="Arial"/>
          <w:sz w:val="20"/>
          <w:szCs w:val="20"/>
          <w:lang w:val="en-US"/>
        </w:rPr>
      </w:pPr>
    </w:p>
    <w:p w14:paraId="7CE9BE97" w14:textId="1082C750" w:rsidR="00B86CB6" w:rsidRDefault="00B86CB6" w:rsidP="00B86CB6">
      <w:pPr>
        <w:spacing w:line="360" w:lineRule="auto"/>
        <w:jc w:val="both"/>
        <w:rPr>
          <w:rFonts w:ascii="Times New Roman" w:hAnsi="Times New Roman" w:cs="Times New Roman"/>
          <w:sz w:val="24"/>
          <w:szCs w:val="24"/>
          <w:lang w:val="en-US"/>
        </w:rPr>
      </w:pPr>
    </w:p>
    <w:p w14:paraId="2E419BAC" w14:textId="32A3B63E" w:rsidR="00AC1201" w:rsidRDefault="00AC1201" w:rsidP="00AC1201">
      <w:pPr>
        <w:spacing w:line="360" w:lineRule="auto"/>
        <w:jc w:val="both"/>
        <w:rPr>
          <w:rFonts w:ascii="Times New Roman" w:hAnsi="Times New Roman" w:cs="Times New Roman"/>
          <w:sz w:val="24"/>
          <w:szCs w:val="24"/>
          <w:lang w:val="en-US"/>
        </w:rPr>
      </w:pPr>
    </w:p>
    <w:p w14:paraId="4D934489" w14:textId="25B917B5" w:rsidR="00711678" w:rsidRDefault="00711678" w:rsidP="00AC1201">
      <w:pPr>
        <w:spacing w:line="360" w:lineRule="auto"/>
        <w:jc w:val="both"/>
        <w:rPr>
          <w:rFonts w:ascii="Times New Roman" w:hAnsi="Times New Roman" w:cs="Times New Roman"/>
          <w:sz w:val="24"/>
          <w:szCs w:val="24"/>
          <w:lang w:val="en-US"/>
        </w:rPr>
      </w:pPr>
    </w:p>
    <w:p w14:paraId="48CF4FB9" w14:textId="5432454C" w:rsidR="00711678" w:rsidRDefault="00711678" w:rsidP="00AC1201">
      <w:pPr>
        <w:spacing w:line="360" w:lineRule="auto"/>
        <w:jc w:val="both"/>
        <w:rPr>
          <w:rFonts w:ascii="Times New Roman" w:hAnsi="Times New Roman" w:cs="Times New Roman"/>
          <w:sz w:val="24"/>
          <w:szCs w:val="24"/>
          <w:lang w:val="en-US"/>
        </w:rPr>
      </w:pPr>
    </w:p>
    <w:p w14:paraId="27994D54" w14:textId="3F384564" w:rsidR="00711678" w:rsidRDefault="00711678" w:rsidP="00AC1201">
      <w:pPr>
        <w:spacing w:line="360" w:lineRule="auto"/>
        <w:jc w:val="both"/>
        <w:rPr>
          <w:rFonts w:ascii="Times New Roman" w:hAnsi="Times New Roman" w:cs="Times New Roman"/>
          <w:sz w:val="24"/>
          <w:szCs w:val="24"/>
          <w:lang w:val="en-US"/>
        </w:rPr>
      </w:pPr>
    </w:p>
    <w:p w14:paraId="6CCAD7CE" w14:textId="77777777" w:rsidR="00711678" w:rsidRPr="0037463D" w:rsidRDefault="00711678" w:rsidP="00AC1201">
      <w:pPr>
        <w:spacing w:line="360" w:lineRule="auto"/>
        <w:jc w:val="both"/>
        <w:rPr>
          <w:rFonts w:ascii="Times New Roman" w:hAnsi="Times New Roman" w:cs="Times New Roman"/>
          <w:sz w:val="24"/>
          <w:szCs w:val="24"/>
          <w:lang w:val="en-US"/>
        </w:rPr>
      </w:pPr>
    </w:p>
    <w:p w14:paraId="25FDCFDB" w14:textId="3E03B802" w:rsidR="00AC1201" w:rsidRDefault="00774D9B" w:rsidP="00AC1201">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pict w14:anchorId="3A5BDB2B">
          <v:group id="_x0000_s1092" style="position:absolute;left:0;text-align:left;margin-left:-9.9pt;margin-top:7.45pt;width:427.95pt;height:219.6pt;z-index:251704320" coordorigin="1641,12345" coordsize="8559,4392">
            <v:shape id=" 173" o:spid="_x0000_s1093" type="#_x0000_t202" style="position:absolute;left:1641;top:12345;width:8559;height:4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">
              <v:path arrowok="t"/>
              <v:textbox style="mso-next-textbox:# 173">
                <w:txbxContent>
                  <w:p w14:paraId="7D64DD44" w14:textId="77777777" w:rsidR="00774D9B" w:rsidRDefault="00774D9B" w:rsidP="00F47FF3">
                    <w:r>
                      <w:rPr>
                        <w:noProof/>
                        <w:lang w:val="fr-FR" w:eastAsia="fr-FR"/>
                      </w:rPr>
                      <w:drawing>
                        <wp:inline distT="0" distB="0" distL="0" distR="0" wp14:anchorId="6E22E299" wp14:editId="4B5BE77D">
                          <wp:extent cx="2365375" cy="2342472"/>
                          <wp:effectExtent l="19050" t="0" r="0" b="0"/>
                          <wp:docPr id="9604854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365375" cy="2342472"/>
                                  </a:xfrm>
                                  <a:prstGeom prst="rect">
                                    <a:avLst/>
                                  </a:prstGeom>
                                  <a:noFill/>
                                  <a:ln w="9525">
                                    <a:noFill/>
                                    <a:miter lim="800000"/>
                                    <a:headEnd/>
                                    <a:tailEnd/>
                                  </a:ln>
                                </pic:spPr>
                              </pic:pic>
                            </a:graphicData>
                          </a:graphic>
                        </wp:inline>
                      </w:drawing>
                    </w:r>
                    <w:r>
                      <w:rPr>
                        <w:noProof/>
                        <w:lang w:val="fr-FR" w:eastAsia="fr-FR"/>
                      </w:rPr>
                      <w:drawing>
                        <wp:inline distT="0" distB="0" distL="0" distR="0" wp14:anchorId="1FCC936F" wp14:editId="0640C7D1">
                          <wp:extent cx="2724150" cy="1924585"/>
                          <wp:effectExtent l="19050" t="0" r="0" b="0"/>
                          <wp:docPr id="13536727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2724150" cy="1924585"/>
                                  </a:xfrm>
                                  <a:prstGeom prst="rect">
                                    <a:avLst/>
                                  </a:prstGeom>
                                  <a:noFill/>
                                  <a:ln w="9525">
                                    <a:noFill/>
                                    <a:miter lim="800000"/>
                                    <a:headEnd/>
                                    <a:tailEnd/>
                                  </a:ln>
                                </pic:spPr>
                              </pic:pic>
                            </a:graphicData>
                          </a:graphic>
                        </wp:inline>
                      </w:drawing>
                    </w:r>
                  </w:p>
                  <w:p w14:paraId="21898419" w14:textId="77777777" w:rsidR="00774D9B" w:rsidRDefault="00774D9B" w:rsidP="00F47FF3"/>
                  <w:p w14:paraId="339D7971" w14:textId="77777777" w:rsidR="00774D9B" w:rsidRDefault="00774D9B" w:rsidP="00F47FF3"/>
                  <w:p w14:paraId="3B48AD08" w14:textId="77777777" w:rsidR="00774D9B" w:rsidRDefault="00774D9B" w:rsidP="00F47FF3"/>
                </w:txbxContent>
              </v:textbox>
            </v:shape>
            <v:shape id=" 174" o:spid="_x0000_s1094" type="#_x0000_t202" style="position:absolute;left:1725;top:16135;width:8475;height:48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" stroked="f">
              <v:path arrowok="t"/>
              <v:textbox style="mso-next-textbox:# 174">
                <w:txbxContent>
                  <w:p w14:paraId="7E3E6321" w14:textId="77777777" w:rsidR="00774D9B" w:rsidRDefault="00774D9B" w:rsidP="00F47FF3">
                    <w:pPr>
                      <w:pStyle w:val="PrformatHTML"/>
                    </w:pPr>
                    <w:r w:rsidRPr="004908F8">
                      <w:rPr>
                        <w:rFonts w:ascii="Arial" w:hAnsi="Arial" w:cs="Arial"/>
                        <w:b/>
                        <w:bCs/>
                      </w:rPr>
                      <w:t xml:space="preserve">Fig. </w:t>
                    </w:r>
                    <w:r>
                      <w:rPr>
                        <w:rFonts w:ascii="Arial" w:hAnsi="Arial" w:cs="Arial"/>
                        <w:b/>
                        <w:bCs/>
                      </w:rPr>
                      <w:t>7</w:t>
                    </w:r>
                    <w:r w:rsidRPr="004908F8">
                      <w:rPr>
                        <w:rFonts w:ascii="Arial" w:hAnsi="Arial" w:cs="Arial"/>
                        <w:b/>
                        <w:bCs/>
                      </w:rPr>
                      <w:t xml:space="preserve">. </w:t>
                    </w:r>
                    <w:r>
                      <w:rPr>
                        <w:rStyle w:val="y2iqfc"/>
                        <w:rFonts w:ascii="Arial" w:eastAsia="SimSun" w:hAnsi="Arial" w:cs="Arial"/>
                      </w:rPr>
                      <w:t>Medium</w:t>
                    </w:r>
                    <w:r w:rsidRPr="004908F8">
                      <w:rPr>
                        <w:rStyle w:val="y2iqfc"/>
                        <w:rFonts w:ascii="Arial" w:eastAsia="SimSun" w:hAnsi="Arial" w:cs="Arial"/>
                      </w:rPr>
                      <w:t xml:space="preserve"> erosion surfaces not far from the Bacon water reservoir</w:t>
                    </w:r>
                    <w:r>
                      <w:rPr>
                        <w:rStyle w:val="y2iqfc"/>
                        <w:rFonts w:eastAsia="SimSun"/>
                      </w:rPr>
                      <w:t xml:space="preserve"> </w:t>
                    </w:r>
                  </w:p>
                  <w:p w14:paraId="3A6DF0C2" w14:textId="77777777" w:rsidR="00774D9B" w:rsidRPr="004908F8" w:rsidRDefault="00774D9B" w:rsidP="00F47FF3">
                    <w:pPr>
                      <w:rPr>
                        <w:rFonts w:ascii="Arial" w:hAnsi="Arial" w:cs="Arial"/>
                        <w:sz w:val="20"/>
                        <w:szCs w:val="20"/>
                      </w:rPr>
                    </w:pPr>
                  </w:p>
                </w:txbxContent>
              </v:textbox>
            </v:shape>
          </v:group>
        </w:pict>
      </w:r>
    </w:p>
    <w:p w14:paraId="71EACF4F" w14:textId="77777777" w:rsidR="00F47FF3" w:rsidRDefault="00F47FF3" w:rsidP="00AC1201">
      <w:pPr>
        <w:spacing w:line="360" w:lineRule="auto"/>
        <w:jc w:val="both"/>
        <w:rPr>
          <w:rFonts w:ascii="Times New Roman" w:hAnsi="Times New Roman" w:cs="Times New Roman"/>
          <w:sz w:val="24"/>
          <w:szCs w:val="24"/>
          <w:lang w:val="en-US"/>
        </w:rPr>
      </w:pPr>
    </w:p>
    <w:p w14:paraId="61200078" w14:textId="4D77A86B" w:rsidR="00F47FF3" w:rsidRDefault="00F47FF3" w:rsidP="00AC1201">
      <w:pPr>
        <w:spacing w:line="360" w:lineRule="auto"/>
        <w:jc w:val="both"/>
        <w:rPr>
          <w:rFonts w:ascii="Times New Roman" w:hAnsi="Times New Roman" w:cs="Times New Roman"/>
          <w:sz w:val="24"/>
          <w:szCs w:val="24"/>
          <w:lang w:val="en-US"/>
        </w:rPr>
      </w:pPr>
    </w:p>
    <w:p w14:paraId="442A9F61" w14:textId="77777777" w:rsidR="00F47FF3" w:rsidRDefault="00F47FF3" w:rsidP="00AC1201">
      <w:pPr>
        <w:spacing w:line="360" w:lineRule="auto"/>
        <w:jc w:val="both"/>
        <w:rPr>
          <w:rFonts w:ascii="Times New Roman" w:hAnsi="Times New Roman" w:cs="Times New Roman"/>
          <w:sz w:val="24"/>
          <w:szCs w:val="24"/>
          <w:lang w:val="en-US"/>
        </w:rPr>
      </w:pPr>
    </w:p>
    <w:p w14:paraId="20F0B190" w14:textId="77777777" w:rsidR="00F47FF3" w:rsidRDefault="00F47FF3" w:rsidP="00AC1201">
      <w:pPr>
        <w:spacing w:line="360" w:lineRule="auto"/>
        <w:jc w:val="both"/>
        <w:rPr>
          <w:rFonts w:ascii="Times New Roman" w:hAnsi="Times New Roman" w:cs="Times New Roman"/>
          <w:sz w:val="24"/>
          <w:szCs w:val="24"/>
          <w:lang w:val="en-US"/>
        </w:rPr>
      </w:pPr>
    </w:p>
    <w:p w14:paraId="2E717CCB" w14:textId="77777777" w:rsidR="00F47FF3" w:rsidRDefault="00F47FF3" w:rsidP="00AC1201">
      <w:pPr>
        <w:spacing w:line="360" w:lineRule="auto"/>
        <w:jc w:val="both"/>
        <w:rPr>
          <w:rFonts w:ascii="Times New Roman" w:hAnsi="Times New Roman" w:cs="Times New Roman"/>
          <w:sz w:val="24"/>
          <w:szCs w:val="24"/>
          <w:lang w:val="en-US"/>
        </w:rPr>
      </w:pPr>
    </w:p>
    <w:p w14:paraId="28E542FF" w14:textId="77777777" w:rsidR="00F47FF3" w:rsidRDefault="00F47FF3" w:rsidP="00AC1201">
      <w:pPr>
        <w:spacing w:line="360" w:lineRule="auto"/>
        <w:jc w:val="both"/>
        <w:rPr>
          <w:rFonts w:ascii="Times New Roman" w:hAnsi="Times New Roman" w:cs="Times New Roman"/>
          <w:sz w:val="24"/>
          <w:szCs w:val="24"/>
          <w:lang w:val="en-US"/>
        </w:rPr>
      </w:pPr>
    </w:p>
    <w:p w14:paraId="27E7341F" w14:textId="77777777" w:rsidR="00F47FF3" w:rsidRPr="0037463D" w:rsidRDefault="00F47FF3" w:rsidP="00AC1201">
      <w:pPr>
        <w:spacing w:line="360" w:lineRule="auto"/>
        <w:jc w:val="both"/>
        <w:rPr>
          <w:rFonts w:ascii="Times New Roman" w:hAnsi="Times New Roman" w:cs="Times New Roman"/>
          <w:sz w:val="24"/>
          <w:szCs w:val="24"/>
          <w:lang w:val="en-US"/>
        </w:rPr>
      </w:pPr>
    </w:p>
    <w:p w14:paraId="151BCB25" w14:textId="77777777" w:rsidR="00AC1201" w:rsidRPr="0037463D" w:rsidRDefault="00AC1201" w:rsidP="00AC1201">
      <w:pPr>
        <w:spacing w:line="360" w:lineRule="auto"/>
        <w:jc w:val="both"/>
        <w:rPr>
          <w:rFonts w:ascii="Times New Roman" w:hAnsi="Times New Roman" w:cs="Times New Roman"/>
          <w:sz w:val="24"/>
          <w:szCs w:val="24"/>
          <w:lang w:val="en-US"/>
        </w:rPr>
      </w:pPr>
    </w:p>
    <w:p w14:paraId="664D01F6" w14:textId="77777777" w:rsidR="000B485A" w:rsidRPr="0037463D" w:rsidRDefault="000B485A" w:rsidP="00AC1201">
      <w:pPr>
        <w:spacing w:line="360" w:lineRule="auto"/>
        <w:jc w:val="both"/>
        <w:rPr>
          <w:rFonts w:ascii="Times New Roman" w:hAnsi="Times New Roman" w:cs="Times New Roman"/>
          <w:sz w:val="24"/>
          <w:szCs w:val="24"/>
          <w:lang w:val="en-US"/>
        </w:rPr>
      </w:pPr>
    </w:p>
    <w:p w14:paraId="64A7FD96" w14:textId="77777777" w:rsidR="00F47FF3" w:rsidRDefault="00F47FF3" w:rsidP="008F51D4">
      <w:pPr>
        <w:spacing w:line="240" w:lineRule="auto"/>
        <w:contextualSpacing/>
        <w:jc w:val="both"/>
        <w:rPr>
          <w:rFonts w:ascii="Arial" w:hAnsi="Arial" w:cs="Arial"/>
          <w:sz w:val="20"/>
          <w:szCs w:val="20"/>
          <w:lang w:val="en-US"/>
        </w:rPr>
      </w:pPr>
    </w:p>
    <w:p w14:paraId="0B70D9DE" w14:textId="77777777" w:rsidR="00F47FF3" w:rsidRDefault="00F47FF3" w:rsidP="008F51D4">
      <w:pPr>
        <w:spacing w:line="240" w:lineRule="auto"/>
        <w:contextualSpacing/>
        <w:jc w:val="both"/>
        <w:rPr>
          <w:rFonts w:ascii="Arial" w:hAnsi="Arial" w:cs="Arial"/>
          <w:sz w:val="20"/>
          <w:szCs w:val="20"/>
          <w:lang w:val="en-US"/>
        </w:rPr>
      </w:pPr>
    </w:p>
    <w:p w14:paraId="7EF146FA" w14:textId="77777777" w:rsidR="00F47FF3" w:rsidRDefault="00F47FF3" w:rsidP="008F51D4">
      <w:pPr>
        <w:spacing w:line="240" w:lineRule="auto"/>
        <w:contextualSpacing/>
        <w:jc w:val="both"/>
        <w:rPr>
          <w:rFonts w:ascii="Arial" w:hAnsi="Arial" w:cs="Arial"/>
          <w:sz w:val="20"/>
          <w:szCs w:val="20"/>
          <w:lang w:val="en-US"/>
        </w:rPr>
      </w:pPr>
    </w:p>
    <w:p w14:paraId="7F47D311" w14:textId="77777777" w:rsidR="00F47FF3" w:rsidRDefault="00F47FF3" w:rsidP="008F51D4">
      <w:pPr>
        <w:spacing w:line="240" w:lineRule="auto"/>
        <w:contextualSpacing/>
        <w:jc w:val="both"/>
        <w:rPr>
          <w:rFonts w:ascii="Arial" w:hAnsi="Arial" w:cs="Arial"/>
          <w:sz w:val="20"/>
          <w:szCs w:val="20"/>
          <w:lang w:val="en-US"/>
        </w:rPr>
      </w:pPr>
    </w:p>
    <w:p w14:paraId="1EAFA4DA" w14:textId="77777777" w:rsidR="00F47FF3" w:rsidRDefault="00F47FF3" w:rsidP="008F51D4">
      <w:pPr>
        <w:spacing w:line="240" w:lineRule="auto"/>
        <w:contextualSpacing/>
        <w:jc w:val="both"/>
        <w:rPr>
          <w:rFonts w:ascii="Arial" w:hAnsi="Arial" w:cs="Arial"/>
          <w:sz w:val="20"/>
          <w:szCs w:val="20"/>
          <w:lang w:val="en-US"/>
        </w:rPr>
      </w:pPr>
    </w:p>
    <w:p w14:paraId="57FE9D3B" w14:textId="77777777" w:rsidR="00F47FF3" w:rsidRDefault="00F47FF3" w:rsidP="008F51D4">
      <w:pPr>
        <w:spacing w:line="240" w:lineRule="auto"/>
        <w:contextualSpacing/>
        <w:jc w:val="both"/>
        <w:rPr>
          <w:rFonts w:ascii="Arial" w:hAnsi="Arial" w:cs="Arial"/>
          <w:sz w:val="20"/>
          <w:szCs w:val="20"/>
          <w:lang w:val="en-US"/>
        </w:rPr>
      </w:pPr>
    </w:p>
    <w:p w14:paraId="624110DC" w14:textId="77777777" w:rsidR="00F47FF3" w:rsidRDefault="00F47FF3" w:rsidP="008F51D4">
      <w:pPr>
        <w:spacing w:line="240" w:lineRule="auto"/>
        <w:contextualSpacing/>
        <w:jc w:val="both"/>
        <w:rPr>
          <w:rFonts w:ascii="Arial" w:hAnsi="Arial" w:cs="Arial"/>
          <w:sz w:val="20"/>
          <w:szCs w:val="20"/>
          <w:lang w:val="en-US"/>
        </w:rPr>
      </w:pPr>
    </w:p>
    <w:p w14:paraId="6B046A99" w14:textId="77777777" w:rsidR="00F47FF3" w:rsidRDefault="00F47FF3" w:rsidP="008F51D4">
      <w:pPr>
        <w:spacing w:line="240" w:lineRule="auto"/>
        <w:contextualSpacing/>
        <w:jc w:val="both"/>
        <w:rPr>
          <w:rFonts w:ascii="Arial" w:hAnsi="Arial" w:cs="Arial"/>
          <w:sz w:val="20"/>
          <w:szCs w:val="20"/>
          <w:lang w:val="en-US"/>
        </w:rPr>
      </w:pPr>
    </w:p>
    <w:p w14:paraId="27A42BDC" w14:textId="77777777" w:rsidR="00F47FF3" w:rsidRDefault="00F47FF3" w:rsidP="008F51D4">
      <w:pPr>
        <w:spacing w:line="240" w:lineRule="auto"/>
        <w:contextualSpacing/>
        <w:jc w:val="both"/>
        <w:rPr>
          <w:rFonts w:ascii="Arial" w:hAnsi="Arial" w:cs="Arial"/>
          <w:sz w:val="20"/>
          <w:szCs w:val="20"/>
          <w:lang w:val="en-US"/>
        </w:rPr>
      </w:pPr>
    </w:p>
    <w:p w14:paraId="2D6EBD8F" w14:textId="77777777" w:rsidR="00F47FF3" w:rsidRDefault="00F47FF3" w:rsidP="008F51D4">
      <w:pPr>
        <w:spacing w:line="240" w:lineRule="auto"/>
        <w:contextualSpacing/>
        <w:jc w:val="both"/>
        <w:rPr>
          <w:rFonts w:ascii="Arial" w:hAnsi="Arial" w:cs="Arial"/>
          <w:sz w:val="20"/>
          <w:szCs w:val="20"/>
          <w:lang w:val="en-US"/>
        </w:rPr>
      </w:pPr>
    </w:p>
    <w:p w14:paraId="7E36E075" w14:textId="77777777" w:rsidR="00F47FF3" w:rsidRDefault="00F47FF3" w:rsidP="008F51D4">
      <w:pPr>
        <w:spacing w:line="240" w:lineRule="auto"/>
        <w:contextualSpacing/>
        <w:jc w:val="both"/>
        <w:rPr>
          <w:rFonts w:ascii="Arial" w:hAnsi="Arial" w:cs="Arial"/>
          <w:sz w:val="20"/>
          <w:szCs w:val="20"/>
          <w:lang w:val="en-US"/>
        </w:rPr>
      </w:pPr>
    </w:p>
    <w:p w14:paraId="3713B9E3" w14:textId="77777777" w:rsidR="00F47FF3" w:rsidRDefault="00F47FF3" w:rsidP="008F51D4">
      <w:pPr>
        <w:spacing w:line="240" w:lineRule="auto"/>
        <w:contextualSpacing/>
        <w:jc w:val="both"/>
        <w:rPr>
          <w:rFonts w:ascii="Arial" w:hAnsi="Arial" w:cs="Arial"/>
          <w:sz w:val="20"/>
          <w:szCs w:val="20"/>
          <w:lang w:val="en-US"/>
        </w:rPr>
      </w:pPr>
    </w:p>
    <w:p w14:paraId="44DC8C3E" w14:textId="77777777" w:rsidR="00F47FF3" w:rsidRDefault="00F47FF3" w:rsidP="008F51D4">
      <w:pPr>
        <w:spacing w:line="240" w:lineRule="auto"/>
        <w:contextualSpacing/>
        <w:jc w:val="both"/>
        <w:rPr>
          <w:rFonts w:ascii="Arial" w:hAnsi="Arial" w:cs="Arial"/>
          <w:sz w:val="20"/>
          <w:szCs w:val="20"/>
          <w:lang w:val="en-US"/>
        </w:rPr>
      </w:pPr>
    </w:p>
    <w:p w14:paraId="1223B70F" w14:textId="77777777" w:rsidR="00F47FF3" w:rsidRDefault="00F47FF3" w:rsidP="008F51D4">
      <w:pPr>
        <w:spacing w:line="240" w:lineRule="auto"/>
        <w:contextualSpacing/>
        <w:jc w:val="both"/>
        <w:rPr>
          <w:rFonts w:ascii="Arial" w:hAnsi="Arial" w:cs="Arial"/>
          <w:sz w:val="20"/>
          <w:szCs w:val="20"/>
          <w:lang w:val="en-US"/>
        </w:rPr>
      </w:pPr>
    </w:p>
    <w:p w14:paraId="4C45938E" w14:textId="77777777" w:rsidR="00F47FF3" w:rsidRDefault="00F47FF3" w:rsidP="008F51D4">
      <w:pPr>
        <w:spacing w:line="240" w:lineRule="auto"/>
        <w:contextualSpacing/>
        <w:jc w:val="both"/>
        <w:rPr>
          <w:rFonts w:ascii="Arial" w:hAnsi="Arial" w:cs="Arial"/>
          <w:sz w:val="20"/>
          <w:szCs w:val="20"/>
          <w:lang w:val="en-US"/>
        </w:rPr>
      </w:pPr>
    </w:p>
    <w:p w14:paraId="745CD198" w14:textId="77777777" w:rsidR="00F47FF3" w:rsidRDefault="00F47FF3" w:rsidP="008F51D4">
      <w:pPr>
        <w:spacing w:line="240" w:lineRule="auto"/>
        <w:contextualSpacing/>
        <w:jc w:val="both"/>
        <w:rPr>
          <w:rFonts w:ascii="Arial" w:hAnsi="Arial" w:cs="Arial"/>
          <w:sz w:val="20"/>
          <w:szCs w:val="20"/>
          <w:lang w:val="en-US"/>
        </w:rPr>
      </w:pPr>
    </w:p>
    <w:p w14:paraId="18606A28" w14:textId="77777777" w:rsidR="00F47FF3" w:rsidRDefault="00F47FF3" w:rsidP="008F51D4">
      <w:pPr>
        <w:spacing w:line="240" w:lineRule="auto"/>
        <w:contextualSpacing/>
        <w:jc w:val="both"/>
        <w:rPr>
          <w:rFonts w:ascii="Arial" w:hAnsi="Arial" w:cs="Arial"/>
          <w:sz w:val="20"/>
          <w:szCs w:val="20"/>
          <w:lang w:val="en-US"/>
        </w:rPr>
      </w:pPr>
    </w:p>
    <w:p w14:paraId="21E8037E" w14:textId="77777777" w:rsidR="00F47FF3" w:rsidRDefault="00F47FF3" w:rsidP="008F51D4">
      <w:pPr>
        <w:spacing w:line="240" w:lineRule="auto"/>
        <w:contextualSpacing/>
        <w:jc w:val="both"/>
        <w:rPr>
          <w:rFonts w:ascii="Arial" w:hAnsi="Arial" w:cs="Arial"/>
          <w:sz w:val="20"/>
          <w:szCs w:val="20"/>
          <w:lang w:val="en-US"/>
        </w:rPr>
      </w:pPr>
    </w:p>
    <w:p w14:paraId="4DDDB01A" w14:textId="77777777" w:rsidR="00F47FF3" w:rsidRDefault="00F47FF3" w:rsidP="008F51D4">
      <w:pPr>
        <w:spacing w:line="240" w:lineRule="auto"/>
        <w:contextualSpacing/>
        <w:jc w:val="both"/>
        <w:rPr>
          <w:rFonts w:ascii="Arial" w:hAnsi="Arial" w:cs="Arial"/>
          <w:sz w:val="20"/>
          <w:szCs w:val="20"/>
          <w:lang w:val="en-US"/>
        </w:rPr>
      </w:pPr>
    </w:p>
    <w:p w14:paraId="08C30980" w14:textId="77777777" w:rsidR="00F47FF3" w:rsidRDefault="00F47FF3" w:rsidP="008F51D4">
      <w:pPr>
        <w:spacing w:line="240" w:lineRule="auto"/>
        <w:contextualSpacing/>
        <w:jc w:val="both"/>
        <w:rPr>
          <w:rFonts w:ascii="Arial" w:hAnsi="Arial" w:cs="Arial"/>
          <w:sz w:val="20"/>
          <w:szCs w:val="20"/>
          <w:lang w:val="en-US"/>
        </w:rPr>
      </w:pPr>
    </w:p>
    <w:p w14:paraId="461C8031" w14:textId="77777777" w:rsidR="00F47FF3" w:rsidRDefault="00F47FF3" w:rsidP="008F51D4">
      <w:pPr>
        <w:spacing w:line="240" w:lineRule="auto"/>
        <w:contextualSpacing/>
        <w:jc w:val="both"/>
        <w:rPr>
          <w:rFonts w:ascii="Arial" w:hAnsi="Arial" w:cs="Arial"/>
          <w:sz w:val="20"/>
          <w:szCs w:val="20"/>
          <w:lang w:val="en-US"/>
        </w:rPr>
      </w:pPr>
    </w:p>
    <w:p w14:paraId="07E3CF47" w14:textId="77777777" w:rsidR="00F47FF3" w:rsidRDefault="00F47FF3" w:rsidP="008F51D4">
      <w:pPr>
        <w:spacing w:line="240" w:lineRule="auto"/>
        <w:contextualSpacing/>
        <w:jc w:val="both"/>
        <w:rPr>
          <w:rFonts w:ascii="Arial" w:hAnsi="Arial" w:cs="Arial"/>
          <w:sz w:val="20"/>
          <w:szCs w:val="20"/>
          <w:lang w:val="en-US"/>
        </w:rPr>
      </w:pPr>
    </w:p>
    <w:p w14:paraId="3F260878" w14:textId="066AB86E" w:rsidR="00F47FF3" w:rsidRDefault="00F47FF3" w:rsidP="008F51D4">
      <w:pPr>
        <w:spacing w:line="240" w:lineRule="auto"/>
        <w:contextualSpacing/>
        <w:jc w:val="both"/>
        <w:rPr>
          <w:rFonts w:ascii="Arial" w:hAnsi="Arial" w:cs="Arial"/>
          <w:sz w:val="20"/>
          <w:szCs w:val="20"/>
          <w:lang w:val="en-US"/>
        </w:rPr>
      </w:pPr>
    </w:p>
    <w:p w14:paraId="47321A05" w14:textId="681D0549" w:rsidR="00711678" w:rsidRDefault="00711678" w:rsidP="008F51D4">
      <w:pPr>
        <w:spacing w:line="240" w:lineRule="auto"/>
        <w:contextualSpacing/>
        <w:jc w:val="both"/>
        <w:rPr>
          <w:rFonts w:ascii="Arial" w:hAnsi="Arial" w:cs="Arial"/>
          <w:sz w:val="20"/>
          <w:szCs w:val="20"/>
          <w:lang w:val="en-US"/>
        </w:rPr>
      </w:pPr>
    </w:p>
    <w:p w14:paraId="3C60A8B2" w14:textId="63349312" w:rsidR="00711678" w:rsidRDefault="00711678" w:rsidP="008F51D4">
      <w:pPr>
        <w:spacing w:line="240" w:lineRule="auto"/>
        <w:contextualSpacing/>
        <w:jc w:val="both"/>
        <w:rPr>
          <w:rFonts w:ascii="Arial" w:hAnsi="Arial" w:cs="Arial"/>
          <w:sz w:val="20"/>
          <w:szCs w:val="20"/>
          <w:lang w:val="en-US"/>
        </w:rPr>
      </w:pPr>
    </w:p>
    <w:p w14:paraId="72FB14A5" w14:textId="2553E87E" w:rsidR="00711678" w:rsidRDefault="00711678" w:rsidP="008F51D4">
      <w:pPr>
        <w:spacing w:line="240" w:lineRule="auto"/>
        <w:contextualSpacing/>
        <w:jc w:val="both"/>
        <w:rPr>
          <w:rFonts w:ascii="Arial" w:hAnsi="Arial" w:cs="Arial"/>
          <w:sz w:val="20"/>
          <w:szCs w:val="20"/>
          <w:lang w:val="en-US"/>
        </w:rPr>
      </w:pPr>
    </w:p>
    <w:p w14:paraId="1F0AE8A4" w14:textId="008B9E45" w:rsidR="00711678" w:rsidRDefault="00711678" w:rsidP="008F51D4">
      <w:pPr>
        <w:spacing w:line="240" w:lineRule="auto"/>
        <w:contextualSpacing/>
        <w:jc w:val="both"/>
        <w:rPr>
          <w:rFonts w:ascii="Arial" w:hAnsi="Arial" w:cs="Arial"/>
          <w:sz w:val="20"/>
          <w:szCs w:val="20"/>
          <w:lang w:val="en-US"/>
        </w:rPr>
      </w:pPr>
    </w:p>
    <w:p w14:paraId="07436382" w14:textId="3F4D2CAC" w:rsidR="00711678" w:rsidRDefault="00711678" w:rsidP="008F51D4">
      <w:pPr>
        <w:spacing w:line="240" w:lineRule="auto"/>
        <w:contextualSpacing/>
        <w:jc w:val="both"/>
        <w:rPr>
          <w:rFonts w:ascii="Arial" w:hAnsi="Arial" w:cs="Arial"/>
          <w:sz w:val="20"/>
          <w:szCs w:val="20"/>
          <w:lang w:val="en-US"/>
        </w:rPr>
      </w:pPr>
    </w:p>
    <w:p w14:paraId="0EB79B8A" w14:textId="34D6BF38" w:rsidR="00711678" w:rsidRDefault="00711678" w:rsidP="008F51D4">
      <w:pPr>
        <w:spacing w:line="240" w:lineRule="auto"/>
        <w:contextualSpacing/>
        <w:jc w:val="both"/>
        <w:rPr>
          <w:rFonts w:ascii="Arial" w:hAnsi="Arial" w:cs="Arial"/>
          <w:sz w:val="20"/>
          <w:szCs w:val="20"/>
          <w:lang w:val="en-US"/>
        </w:rPr>
      </w:pPr>
    </w:p>
    <w:p w14:paraId="2D72A920" w14:textId="77777777" w:rsidR="00711678" w:rsidRDefault="00711678" w:rsidP="008F51D4">
      <w:pPr>
        <w:spacing w:line="240" w:lineRule="auto"/>
        <w:contextualSpacing/>
        <w:jc w:val="both"/>
        <w:rPr>
          <w:rFonts w:ascii="Arial" w:hAnsi="Arial" w:cs="Arial"/>
          <w:sz w:val="20"/>
          <w:szCs w:val="20"/>
          <w:lang w:val="en-US"/>
        </w:rPr>
      </w:pPr>
    </w:p>
    <w:p w14:paraId="26F2DCAF" w14:textId="77777777" w:rsidR="00F47FF3" w:rsidRDefault="00F47FF3" w:rsidP="008F51D4">
      <w:pPr>
        <w:spacing w:line="240" w:lineRule="auto"/>
        <w:contextualSpacing/>
        <w:jc w:val="both"/>
        <w:rPr>
          <w:rFonts w:ascii="Arial" w:hAnsi="Arial" w:cs="Arial"/>
          <w:sz w:val="20"/>
          <w:szCs w:val="20"/>
          <w:lang w:val="en-US"/>
        </w:rPr>
      </w:pPr>
    </w:p>
    <w:p w14:paraId="463EE517" w14:textId="77777777" w:rsidR="00F47FF3" w:rsidRDefault="00F47FF3" w:rsidP="008F51D4">
      <w:pPr>
        <w:spacing w:line="240" w:lineRule="auto"/>
        <w:contextualSpacing/>
        <w:jc w:val="both"/>
        <w:rPr>
          <w:rFonts w:ascii="Arial" w:hAnsi="Arial" w:cs="Arial"/>
          <w:sz w:val="20"/>
          <w:szCs w:val="20"/>
          <w:lang w:val="en-US"/>
        </w:rPr>
      </w:pPr>
    </w:p>
    <w:p w14:paraId="4D6FD0B0" w14:textId="77777777" w:rsidR="00F47FF3" w:rsidRDefault="00F47FF3" w:rsidP="008F51D4">
      <w:pPr>
        <w:spacing w:line="240" w:lineRule="auto"/>
        <w:contextualSpacing/>
        <w:jc w:val="both"/>
        <w:rPr>
          <w:rFonts w:ascii="Arial" w:hAnsi="Arial" w:cs="Arial"/>
          <w:sz w:val="20"/>
          <w:szCs w:val="20"/>
          <w:lang w:val="en-US"/>
        </w:rPr>
      </w:pPr>
    </w:p>
    <w:p w14:paraId="55825A38" w14:textId="77777777" w:rsidR="00F47FF3" w:rsidRDefault="00F47FF3" w:rsidP="008F51D4">
      <w:pPr>
        <w:spacing w:line="240" w:lineRule="auto"/>
        <w:contextualSpacing/>
        <w:jc w:val="both"/>
        <w:rPr>
          <w:rFonts w:ascii="Arial" w:hAnsi="Arial" w:cs="Arial"/>
          <w:sz w:val="20"/>
          <w:szCs w:val="20"/>
          <w:lang w:val="en-US"/>
        </w:rPr>
      </w:pPr>
    </w:p>
    <w:p w14:paraId="33512B0F" w14:textId="115F88C5" w:rsidR="00290145" w:rsidRDefault="00CD2363" w:rsidP="008F51D4">
      <w:pPr>
        <w:spacing w:line="240" w:lineRule="auto"/>
        <w:contextualSpacing/>
        <w:jc w:val="both"/>
        <w:rPr>
          <w:rFonts w:ascii="Arial" w:hAnsi="Arial" w:cs="Arial"/>
          <w:sz w:val="20"/>
          <w:szCs w:val="20"/>
          <w:lang w:val="en-US"/>
        </w:rPr>
      </w:pPr>
      <w:r>
        <w:rPr>
          <w:rFonts w:ascii="Arial" w:hAnsi="Arial" w:cs="Arial"/>
          <w:sz w:val="20"/>
          <w:szCs w:val="20"/>
          <w:lang w:val="en-US"/>
        </w:rPr>
        <w:t xml:space="preserve">- </w:t>
      </w:r>
      <w:r w:rsidR="00E25DD9" w:rsidRPr="00CD2363">
        <w:rPr>
          <w:rFonts w:ascii="Arial" w:hAnsi="Arial" w:cs="Arial"/>
          <w:sz w:val="20"/>
          <w:szCs w:val="20"/>
          <w:lang w:val="en-US"/>
        </w:rPr>
        <w:t>Areas highly vulnerable to sedimentation. These cover 55.92% of the region. These areas are associated with the high population density in the vicinity of the reservoir, which has resulted in exposed soil due to the creation of residential areas.</w:t>
      </w:r>
    </w:p>
    <w:p w14:paraId="2B594932" w14:textId="5CE5B60F" w:rsidR="00711678" w:rsidRDefault="00711678" w:rsidP="008F51D4">
      <w:pPr>
        <w:spacing w:line="240" w:lineRule="auto"/>
        <w:contextualSpacing/>
        <w:jc w:val="both"/>
        <w:rPr>
          <w:rFonts w:ascii="Arial" w:hAnsi="Arial" w:cs="Arial"/>
          <w:sz w:val="20"/>
          <w:szCs w:val="20"/>
          <w:lang w:val="en-US"/>
        </w:rPr>
      </w:pPr>
    </w:p>
    <w:p w14:paraId="7386387C" w14:textId="190E9728" w:rsidR="00711678" w:rsidRDefault="00E57F80" w:rsidP="008F51D4">
      <w:pPr>
        <w:spacing w:line="240" w:lineRule="auto"/>
        <w:contextualSpacing/>
        <w:jc w:val="both"/>
        <w:rPr>
          <w:rFonts w:ascii="Arial" w:hAnsi="Arial" w:cs="Arial"/>
          <w:sz w:val="20"/>
          <w:szCs w:val="20"/>
          <w:lang w:val="en-US"/>
        </w:rPr>
      </w:pPr>
      <w:r>
        <w:rPr>
          <w:noProof/>
          <w:lang w:val="fr-FR" w:eastAsia="fr-FR"/>
        </w:rPr>
        <w:pict w14:anchorId="70F3DEBA">
          <v:group id="_x0000_s1077" style="position:absolute;left:0;text-align:left;margin-left:52.3pt;margin-top:3.35pt;width:367.7pt;height:406.9pt;z-index:251697152" coordorigin="2463,6996" coordsize="7168,8199">
            <v:rect id="Rectangle 1" o:spid="_x0000_s1043" style="position:absolute;left:2463;top:14400;width:7168;height:795;rotation:180;flip:y;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" stroked="f">
              <v:path arrowok="t"/>
              <v:textbox style="mso-next-textbox:#Rectangle 1" inset="0,0,0,0">
                <w:txbxContent>
                  <w:p w14:paraId="145EB644" w14:textId="77777777" w:rsidR="00774D9B" w:rsidRDefault="00774D9B" w:rsidP="00BF4B2D">
                    <w:pPr>
                      <w:pStyle w:val="Lgende"/>
                      <w:contextualSpacing/>
                      <w:rPr>
                        <w:rFonts w:ascii="Times New Roman" w:hAnsi="Times New Roman" w:cs="Times New Roman"/>
                        <w:b/>
                        <w:i w:val="0"/>
                        <w:iCs w:val="0"/>
                        <w:color w:val="auto"/>
                        <w:sz w:val="24"/>
                        <w:szCs w:val="24"/>
                        <w:lang w:val="en-US"/>
                      </w:rPr>
                    </w:pPr>
                    <w:bookmarkStart w:id="27" w:name="_Toc121752088"/>
                  </w:p>
                  <w:p w14:paraId="1083185C" w14:textId="14807FFC" w:rsidR="00774D9B" w:rsidRPr="008F51D4" w:rsidRDefault="00774D9B" w:rsidP="00BF4B2D">
                    <w:pPr>
                      <w:pStyle w:val="Lgende"/>
                      <w:contextualSpacing/>
                      <w:rPr>
                        <w:rFonts w:ascii="Arial" w:hAnsi="Arial" w:cs="Arial"/>
                        <w:b/>
                        <w:i w:val="0"/>
                        <w:iCs w:val="0"/>
                        <w:color w:val="auto"/>
                        <w:sz w:val="20"/>
                        <w:szCs w:val="20"/>
                        <w:lang w:val="en-US"/>
                      </w:rPr>
                    </w:pPr>
                    <w:r w:rsidRPr="008F51D4">
                      <w:rPr>
                        <w:rFonts w:ascii="Arial" w:hAnsi="Arial" w:cs="Arial"/>
                        <w:b/>
                        <w:i w:val="0"/>
                        <w:iCs w:val="0"/>
                        <w:color w:val="auto"/>
                        <w:sz w:val="20"/>
                        <w:szCs w:val="20"/>
                        <w:lang w:val="en-US"/>
                      </w:rPr>
                      <w:t>Fig</w:t>
                    </w:r>
                    <w:bookmarkEnd w:id="27"/>
                    <w:r w:rsidRPr="008F51D4">
                      <w:rPr>
                        <w:rFonts w:ascii="Arial" w:hAnsi="Arial" w:cs="Arial"/>
                        <w:b/>
                        <w:i w:val="0"/>
                        <w:iCs w:val="0"/>
                        <w:color w:val="auto"/>
                        <w:sz w:val="20"/>
                        <w:szCs w:val="20"/>
                        <w:lang w:val="en-US"/>
                      </w:rPr>
                      <w:t>.</w:t>
                    </w:r>
                    <w:r w:rsidRPr="008F51D4">
                      <w:rPr>
                        <w:rFonts w:ascii="Arial" w:hAnsi="Arial" w:cs="Arial"/>
                        <w:b/>
                        <w:i w:val="0"/>
                        <w:iCs w:val="0"/>
                        <w:color w:val="auto"/>
                        <w:sz w:val="20"/>
                        <w:szCs w:val="20"/>
                      </w:rPr>
                      <w:t xml:space="preserve"> </w:t>
                    </w:r>
                    <w:r>
                      <w:rPr>
                        <w:rFonts w:ascii="Arial" w:hAnsi="Arial" w:cs="Arial"/>
                        <w:b/>
                        <w:i w:val="0"/>
                        <w:iCs w:val="0"/>
                        <w:color w:val="auto"/>
                        <w:sz w:val="20"/>
                        <w:szCs w:val="20"/>
                      </w:rPr>
                      <w:t>8</w:t>
                    </w:r>
                    <w:r w:rsidRPr="008F51D4">
                      <w:rPr>
                        <w:rFonts w:ascii="Arial" w:hAnsi="Arial" w:cs="Arial"/>
                        <w:b/>
                        <w:i w:val="0"/>
                        <w:iCs w:val="0"/>
                        <w:color w:val="auto"/>
                        <w:sz w:val="20"/>
                        <w:szCs w:val="20"/>
                        <w:lang w:val="en-US"/>
                      </w:rPr>
                      <w:t xml:space="preserve">. Map of areas of influence on sedimentation vulnerability </w:t>
                    </w:r>
                  </w:p>
                  <w:p w14:paraId="104A4A1B" w14:textId="77777777" w:rsidR="00774D9B" w:rsidRPr="008F51D4" w:rsidRDefault="00774D9B" w:rsidP="00BF4B2D">
                    <w:pPr>
                      <w:pStyle w:val="Lgende"/>
                      <w:contextualSpacing/>
                      <w:rPr>
                        <w:rFonts w:ascii="Arial" w:hAnsi="Arial" w:cs="Arial"/>
                        <w:b/>
                        <w:i w:val="0"/>
                        <w:iCs w:val="0"/>
                        <w:noProof/>
                        <w:color w:val="auto"/>
                        <w:sz w:val="20"/>
                        <w:szCs w:val="20"/>
                      </w:rPr>
                    </w:pPr>
                    <w:r w:rsidRPr="008F51D4">
                      <w:rPr>
                        <w:rFonts w:ascii="Arial" w:hAnsi="Arial" w:cs="Arial"/>
                        <w:b/>
                        <w:i w:val="0"/>
                        <w:iCs w:val="0"/>
                        <w:color w:val="auto"/>
                        <w:sz w:val="20"/>
                        <w:szCs w:val="20"/>
                      </w:rPr>
                      <w:t xml:space="preserve">                    of the Akoupé-Bacon reservoir</w:t>
                    </w:r>
                  </w:p>
                </w:txbxContent>
              </v:textbox>
            </v:rect>
            <v:shape id="_x0000_s1076" type="#_x0000_t202" style="position:absolute;left:2487;top:6996;width:7144;height:7404">
              <v:textbox style="mso-next-textbox:#_x0000_s1076">
                <w:txbxContent>
                  <w:p w14:paraId="4696F284" w14:textId="77777777" w:rsidR="00774D9B" w:rsidRDefault="00774D9B" w:rsidP="00B86CB6">
                    <w:r>
                      <w:rPr>
                        <w:noProof/>
                        <w:lang w:val="fr-FR" w:eastAsia="fr-FR"/>
                      </w:rPr>
                      <w:drawing>
                        <wp:inline distT="0" distB="0" distL="0" distR="0" wp14:anchorId="7EB1042B" wp14:editId="67F9ED94">
                          <wp:extent cx="4320000" cy="4485193"/>
                          <wp:effectExtent l="19050" t="0" r="4350" b="0"/>
                          <wp:docPr id="1202" name="Imag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000" cy="4485193"/>
                                  </a:xfrm>
                                  <a:prstGeom prst="rect">
                                    <a:avLst/>
                                  </a:prstGeom>
                                  <a:noFill/>
                                  <a:ln>
                                    <a:noFill/>
                                  </a:ln>
                                </pic:spPr>
                              </pic:pic>
                            </a:graphicData>
                          </a:graphic>
                        </wp:inline>
                      </w:drawing>
                    </w:r>
                  </w:p>
                </w:txbxContent>
              </v:textbox>
            </v:shape>
          </v:group>
        </w:pict>
      </w:r>
    </w:p>
    <w:p w14:paraId="37A43660" w14:textId="31C6E31B" w:rsidR="00711678" w:rsidRDefault="00711678" w:rsidP="008F51D4">
      <w:pPr>
        <w:spacing w:line="240" w:lineRule="auto"/>
        <w:contextualSpacing/>
        <w:jc w:val="both"/>
        <w:rPr>
          <w:rFonts w:ascii="Arial" w:hAnsi="Arial" w:cs="Arial"/>
          <w:sz w:val="20"/>
          <w:szCs w:val="20"/>
          <w:lang w:val="en-US"/>
        </w:rPr>
      </w:pPr>
    </w:p>
    <w:p w14:paraId="360361AB" w14:textId="3AC6B550" w:rsidR="00711678" w:rsidRDefault="00711678" w:rsidP="008F51D4">
      <w:pPr>
        <w:spacing w:line="240" w:lineRule="auto"/>
        <w:contextualSpacing/>
        <w:jc w:val="both"/>
        <w:rPr>
          <w:rFonts w:ascii="Arial" w:hAnsi="Arial" w:cs="Arial"/>
          <w:sz w:val="20"/>
          <w:szCs w:val="20"/>
          <w:lang w:val="en-US"/>
        </w:rPr>
      </w:pPr>
    </w:p>
    <w:p w14:paraId="74268FE2" w14:textId="77777777" w:rsidR="00711678" w:rsidRPr="00CD2363" w:rsidRDefault="00711678" w:rsidP="008F51D4">
      <w:pPr>
        <w:spacing w:line="240" w:lineRule="auto"/>
        <w:contextualSpacing/>
        <w:jc w:val="both"/>
        <w:rPr>
          <w:rFonts w:ascii="Arial" w:hAnsi="Arial" w:cs="Arial"/>
          <w:sz w:val="20"/>
          <w:szCs w:val="20"/>
          <w:lang w:val="en-US"/>
        </w:rPr>
      </w:pPr>
    </w:p>
    <w:p w14:paraId="4BEDBF7B" w14:textId="77777777" w:rsidR="00AC1201" w:rsidRPr="00E25DD9" w:rsidRDefault="00AC1201" w:rsidP="00AC1201">
      <w:pPr>
        <w:pStyle w:val="Paragraphedeliste"/>
        <w:spacing w:line="360" w:lineRule="auto"/>
        <w:jc w:val="both"/>
        <w:rPr>
          <w:rFonts w:ascii="Times New Roman" w:hAnsi="Times New Roman" w:cs="Times New Roman"/>
          <w:sz w:val="24"/>
          <w:szCs w:val="24"/>
          <w:lang w:val="en-US"/>
        </w:rPr>
      </w:pPr>
    </w:p>
    <w:p w14:paraId="7AD7B423" w14:textId="77777777" w:rsidR="00CB0559" w:rsidRPr="00E25DD9" w:rsidRDefault="00CB0559" w:rsidP="00CB0559">
      <w:pPr>
        <w:spacing w:line="360" w:lineRule="auto"/>
        <w:ind w:left="360"/>
        <w:jc w:val="both"/>
        <w:rPr>
          <w:rFonts w:ascii="Times New Roman" w:hAnsi="Times New Roman" w:cs="Times New Roman"/>
          <w:sz w:val="24"/>
          <w:szCs w:val="24"/>
          <w:lang w:val="en-US"/>
        </w:rPr>
      </w:pPr>
    </w:p>
    <w:p w14:paraId="4026967B" w14:textId="77777777" w:rsidR="00CB0559" w:rsidRPr="00E25DD9" w:rsidRDefault="00CB0559" w:rsidP="00CB0559">
      <w:pPr>
        <w:spacing w:line="360" w:lineRule="auto"/>
        <w:ind w:left="360"/>
        <w:jc w:val="both"/>
        <w:rPr>
          <w:rFonts w:ascii="Times New Roman" w:hAnsi="Times New Roman" w:cs="Times New Roman"/>
          <w:sz w:val="24"/>
          <w:szCs w:val="24"/>
          <w:lang w:val="en-US"/>
        </w:rPr>
      </w:pPr>
    </w:p>
    <w:p w14:paraId="2367B897" w14:textId="77777777" w:rsidR="007D787A" w:rsidRPr="00E25DD9" w:rsidRDefault="007D787A">
      <w:pPr>
        <w:pStyle w:val="Paragraphedeliste"/>
        <w:rPr>
          <w:lang w:val="en-US"/>
        </w:rPr>
      </w:pPr>
    </w:p>
    <w:p w14:paraId="5D212C68" w14:textId="77777777" w:rsidR="007D787A" w:rsidRPr="00E25DD9" w:rsidRDefault="007D787A">
      <w:pPr>
        <w:rPr>
          <w:lang w:val="en-US"/>
        </w:rPr>
      </w:pPr>
    </w:p>
    <w:p w14:paraId="5CB16A6C" w14:textId="77777777" w:rsidR="007D787A" w:rsidRPr="00E25DD9" w:rsidRDefault="007D787A">
      <w:pPr>
        <w:rPr>
          <w:lang w:val="en-US"/>
        </w:rPr>
      </w:pPr>
    </w:p>
    <w:p w14:paraId="1D4C8681" w14:textId="77777777" w:rsidR="007D787A" w:rsidRPr="00E25DD9" w:rsidRDefault="007D787A">
      <w:pPr>
        <w:rPr>
          <w:lang w:val="en-US"/>
        </w:rPr>
      </w:pPr>
    </w:p>
    <w:p w14:paraId="1BD0D177" w14:textId="77777777" w:rsidR="007D787A" w:rsidRPr="00E25DD9" w:rsidRDefault="007D787A">
      <w:pPr>
        <w:rPr>
          <w:lang w:val="en-US"/>
        </w:rPr>
      </w:pPr>
    </w:p>
    <w:p w14:paraId="35008A76" w14:textId="77777777" w:rsidR="007D787A" w:rsidRPr="00E25DD9" w:rsidRDefault="007D787A">
      <w:pPr>
        <w:rPr>
          <w:lang w:val="en-US"/>
        </w:rPr>
      </w:pPr>
    </w:p>
    <w:p w14:paraId="70CCAE9A" w14:textId="77777777" w:rsidR="007D787A" w:rsidRPr="00E25DD9" w:rsidRDefault="007D787A">
      <w:pPr>
        <w:rPr>
          <w:lang w:val="en-US"/>
        </w:rPr>
      </w:pPr>
    </w:p>
    <w:p w14:paraId="77532CB3" w14:textId="77777777" w:rsidR="007D787A" w:rsidRPr="00E25DD9" w:rsidRDefault="007D787A">
      <w:pPr>
        <w:rPr>
          <w:lang w:val="en-US"/>
        </w:rPr>
      </w:pPr>
    </w:p>
    <w:p w14:paraId="4CE6B873" w14:textId="77777777" w:rsidR="007D787A" w:rsidRPr="00E25DD9" w:rsidRDefault="00774D9B">
      <w:pPr>
        <w:rPr>
          <w:lang w:val="en-US"/>
        </w:rPr>
      </w:pPr>
      <w:r>
        <w:rPr>
          <w:noProof/>
          <w:lang w:val="en-US"/>
        </w:rPr>
        <w:pict w14:anchorId="56B48B2B">
          <v:rect id="1154" o:spid="_x0000_s1044" style="position:absolute;margin-left:300.45pt;margin-top:18.05pt;width:84.65pt;height:24pt;z-index:251671552;visibility:visible;mso-wrap-distance-left:0;mso-wrap-distance-right: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" stroked="f" strokecolor="#31538f" strokeweight="1pt">
            <v:path arrowok="t"/>
          </v:rect>
        </w:pict>
      </w:r>
    </w:p>
    <w:p w14:paraId="4A3F037F" w14:textId="77777777" w:rsidR="007D787A" w:rsidRPr="00E25DD9" w:rsidRDefault="007D787A">
      <w:pPr>
        <w:rPr>
          <w:lang w:val="en-US"/>
        </w:rPr>
      </w:pPr>
    </w:p>
    <w:p w14:paraId="6E75F24E" w14:textId="77777777" w:rsidR="007D787A" w:rsidRPr="00E25DD9" w:rsidRDefault="007D787A" w:rsidP="00E7608F">
      <w:pPr>
        <w:pStyle w:val="Titre3"/>
        <w:rPr>
          <w:lang w:val="en-US"/>
        </w:rPr>
      </w:pPr>
    </w:p>
    <w:p w14:paraId="3DDD8C01" w14:textId="77777777" w:rsidR="00367BEC" w:rsidRDefault="00367BEC" w:rsidP="00DC7232">
      <w:pPr>
        <w:spacing w:before="100" w:beforeAutospacing="1" w:after="100" w:afterAutospacing="1" w:line="240" w:lineRule="auto"/>
        <w:rPr>
          <w:rFonts w:ascii="Times New Roman" w:eastAsia="Times New Roman" w:hAnsi="Times New Roman" w:cs="Times New Roman"/>
          <w:b/>
          <w:bCs/>
          <w:kern w:val="0"/>
          <w:sz w:val="24"/>
          <w:szCs w:val="24"/>
          <w:lang w:val="en-US"/>
        </w:rPr>
      </w:pPr>
    </w:p>
    <w:p w14:paraId="7750CAF7" w14:textId="77777777" w:rsidR="00626E1C" w:rsidRDefault="00626E1C" w:rsidP="00DC7232">
      <w:pPr>
        <w:spacing w:before="100" w:beforeAutospacing="1" w:after="100" w:afterAutospacing="1" w:line="240" w:lineRule="auto"/>
        <w:rPr>
          <w:rFonts w:ascii="Times New Roman" w:eastAsia="Times New Roman" w:hAnsi="Times New Roman" w:cs="Times New Roman"/>
          <w:b/>
          <w:bCs/>
          <w:kern w:val="0"/>
          <w:sz w:val="24"/>
          <w:szCs w:val="24"/>
          <w:lang w:val="en-US"/>
        </w:rPr>
      </w:pPr>
    </w:p>
    <w:p w14:paraId="7187664E" w14:textId="77777777" w:rsidR="008F51D4" w:rsidRDefault="008F51D4" w:rsidP="00DC7232">
      <w:pPr>
        <w:spacing w:before="100" w:beforeAutospacing="1" w:after="100" w:afterAutospacing="1" w:line="240" w:lineRule="auto"/>
        <w:rPr>
          <w:rFonts w:ascii="Arial" w:eastAsia="Times New Roman" w:hAnsi="Arial" w:cs="Arial"/>
          <w:b/>
          <w:bCs/>
          <w:kern w:val="0"/>
          <w:lang w:val="en-US"/>
        </w:rPr>
      </w:pPr>
    </w:p>
    <w:p w14:paraId="726CB2D9" w14:textId="77777777" w:rsidR="00DC7232" w:rsidRPr="008F51D4" w:rsidRDefault="00626E1C" w:rsidP="00DC7232">
      <w:pPr>
        <w:spacing w:before="100" w:beforeAutospacing="1" w:after="100" w:afterAutospacing="1" w:line="240" w:lineRule="auto"/>
        <w:rPr>
          <w:rFonts w:ascii="Arial" w:eastAsia="Times New Roman" w:hAnsi="Arial" w:cs="Arial"/>
          <w:b/>
          <w:kern w:val="0"/>
          <w:lang w:val="en-US"/>
        </w:rPr>
      </w:pPr>
      <w:r w:rsidRPr="008F51D4">
        <w:rPr>
          <w:rFonts w:ascii="Arial" w:eastAsia="Times New Roman" w:hAnsi="Arial" w:cs="Arial"/>
          <w:b/>
          <w:bCs/>
          <w:kern w:val="0"/>
          <w:lang w:val="en-US"/>
        </w:rPr>
        <w:t>3.2</w:t>
      </w:r>
      <w:r w:rsidR="00DC7232" w:rsidRPr="008F51D4">
        <w:rPr>
          <w:rFonts w:ascii="Arial" w:eastAsia="Times New Roman" w:hAnsi="Arial" w:cs="Arial"/>
          <w:b/>
          <w:bCs/>
          <w:kern w:val="0"/>
          <w:lang w:val="en-US"/>
        </w:rPr>
        <w:t xml:space="preserve"> Discussion</w:t>
      </w:r>
    </w:p>
    <w:p w14:paraId="4F161A0E" w14:textId="77777777" w:rsidR="009C3850" w:rsidRDefault="00DC7232" w:rsidP="00725106">
      <w:pPr>
        <w:pStyle w:val="PrformatHTML"/>
        <w:contextualSpacing/>
        <w:jc w:val="both"/>
        <w:rPr>
          <w:rFonts w:ascii="Arial" w:hAnsi="Arial" w:cs="Arial"/>
          <w:lang w:val="en-US"/>
        </w:rPr>
      </w:pPr>
      <w:r w:rsidRPr="00E15C2F">
        <w:rPr>
          <w:rFonts w:ascii="Arial" w:hAnsi="Arial" w:cs="Arial"/>
          <w:lang w:val="en-US"/>
        </w:rPr>
        <w:t xml:space="preserve">The map of areas influencing sedimentation vulnerability reveals three classes: a low class (0.89%), a medium class (43.18%), and a high class (55.92%). Thus, in the sub-basin, the medium and high vulnerability classes account for 99.1% of the </w:t>
      </w:r>
      <w:proofErr w:type="spellStart"/>
      <w:r w:rsidRPr="00E15C2F">
        <w:rPr>
          <w:rFonts w:ascii="Arial" w:hAnsi="Arial" w:cs="Arial"/>
          <w:lang w:val="en-US"/>
        </w:rPr>
        <w:t>area</w:t>
      </w:r>
      <w:r w:rsidR="009915FA">
        <w:rPr>
          <w:rFonts w:ascii="Arial" w:hAnsi="Arial" w:cs="Arial"/>
          <w:lang w:val="en-US"/>
        </w:rPr>
        <w:t>In</w:t>
      </w:r>
      <w:proofErr w:type="spellEnd"/>
      <w:r w:rsidR="009915FA">
        <w:rPr>
          <w:rFonts w:ascii="Arial" w:hAnsi="Arial" w:cs="Arial"/>
          <w:lang w:val="en-US"/>
        </w:rPr>
        <w:t xml:space="preserve"> the </w:t>
      </w:r>
      <w:proofErr w:type="spellStart"/>
      <w:r w:rsidR="009915FA">
        <w:rPr>
          <w:rFonts w:ascii="Arial" w:hAnsi="Arial" w:cs="Arial"/>
          <w:lang w:val="en-US"/>
        </w:rPr>
        <w:t>Adiaké</w:t>
      </w:r>
      <w:proofErr w:type="spellEnd"/>
      <w:r w:rsidR="009915FA">
        <w:rPr>
          <w:rFonts w:ascii="Arial" w:hAnsi="Arial" w:cs="Arial"/>
          <w:lang w:val="en-US"/>
        </w:rPr>
        <w:t xml:space="preserve"> region, Eblin and</w:t>
      </w:r>
      <w:r w:rsidRPr="00E15C2F">
        <w:rPr>
          <w:rFonts w:ascii="Arial" w:hAnsi="Arial" w:cs="Arial"/>
          <w:lang w:val="en-US"/>
        </w:rPr>
        <w:t xml:space="preserve"> al. (2017) and in </w:t>
      </w:r>
      <w:proofErr w:type="spellStart"/>
      <w:r w:rsidRPr="00E15C2F">
        <w:rPr>
          <w:rFonts w:ascii="Arial" w:hAnsi="Arial" w:cs="Arial"/>
          <w:lang w:val="en-US"/>
        </w:rPr>
        <w:t>Bonoua</w:t>
      </w:r>
      <w:proofErr w:type="spellEnd"/>
      <w:r w:rsidRPr="00E15C2F">
        <w:rPr>
          <w:rFonts w:ascii="Arial" w:hAnsi="Arial" w:cs="Arial"/>
          <w:lang w:val="en-US"/>
        </w:rPr>
        <w:t xml:space="preserve">, </w:t>
      </w:r>
      <w:proofErr w:type="spellStart"/>
      <w:r w:rsidRPr="00E15C2F">
        <w:rPr>
          <w:rFonts w:ascii="Arial" w:hAnsi="Arial" w:cs="Arial"/>
          <w:lang w:val="en-US"/>
        </w:rPr>
        <w:t>Aké</w:t>
      </w:r>
      <w:proofErr w:type="spellEnd"/>
      <w:r w:rsidRPr="00E15C2F">
        <w:rPr>
          <w:rFonts w:ascii="Arial" w:hAnsi="Arial" w:cs="Arial"/>
          <w:lang w:val="en-US"/>
        </w:rPr>
        <w:t xml:space="preserve"> et al. (2012) also identified these three vulnerability classes, although the vulnerability was mainly concentrated between high and medium levels (99.9% and 71%).</w:t>
      </w:r>
    </w:p>
    <w:p w14:paraId="1DF2623B" w14:textId="28F8A80A" w:rsidR="00DC7232" w:rsidRPr="009C3850" w:rsidRDefault="00DC7232" w:rsidP="00725106">
      <w:pPr>
        <w:pStyle w:val="PrformatHTML"/>
        <w:contextualSpacing/>
        <w:jc w:val="both"/>
        <w:rPr>
          <w:rFonts w:ascii="Arial" w:hAnsi="Arial" w:cs="Arial"/>
        </w:rPr>
      </w:pPr>
      <w:r w:rsidRPr="00E15C2F">
        <w:rPr>
          <w:rFonts w:ascii="Arial" w:hAnsi="Arial" w:cs="Arial"/>
          <w:lang w:val="en-US"/>
        </w:rPr>
        <w:t>This situation results from high population growth and intensified agriculture, which further expose the basin’s soils to this hazard. Other studies using the same methodology have yielded similar r</w:t>
      </w:r>
      <w:r w:rsidR="009915FA">
        <w:rPr>
          <w:rFonts w:ascii="Arial" w:hAnsi="Arial" w:cs="Arial"/>
          <w:lang w:val="en-US"/>
        </w:rPr>
        <w:t xml:space="preserve">esults (FAO, 2000; </w:t>
      </w:r>
      <w:proofErr w:type="spellStart"/>
      <w:r w:rsidR="009915FA">
        <w:rPr>
          <w:rFonts w:ascii="Arial" w:hAnsi="Arial" w:cs="Arial"/>
          <w:lang w:val="en-US"/>
        </w:rPr>
        <w:t>Herbreteau</w:t>
      </w:r>
      <w:proofErr w:type="spellEnd"/>
      <w:r w:rsidR="009915FA">
        <w:rPr>
          <w:rFonts w:ascii="Arial" w:hAnsi="Arial" w:cs="Arial"/>
          <w:lang w:val="en-US"/>
        </w:rPr>
        <w:t xml:space="preserve"> and al., 2003; Abdelbaki and</w:t>
      </w:r>
      <w:r w:rsidRPr="00E15C2F">
        <w:rPr>
          <w:rFonts w:ascii="Arial" w:hAnsi="Arial" w:cs="Arial"/>
          <w:lang w:val="en-US"/>
        </w:rPr>
        <w:t xml:space="preserve"> al., 2009; Ducommun, 2011). Mudslides caused </w:t>
      </w:r>
      <w:r w:rsidRPr="00E15C2F">
        <w:rPr>
          <w:rFonts w:ascii="Arial" w:hAnsi="Arial" w:cs="Arial"/>
          <w:lang w:val="en-US"/>
        </w:rPr>
        <w:lastRenderedPageBreak/>
        <w:t>by water erosion have numerous significant impacts on human activities, the most notable being soil degradation and costly damage to hydraulic infrastructure due to the silting of water bodies.</w:t>
      </w:r>
      <w:r w:rsidRPr="00E15C2F">
        <w:rPr>
          <w:rFonts w:ascii="Arial" w:hAnsi="Arial" w:cs="Arial"/>
          <w:lang w:val="en-US"/>
        </w:rPr>
        <w:br/>
        <w:t>The effects of erosion are generally well observed in southern localities where populations are densely clustered (</w:t>
      </w:r>
      <w:proofErr w:type="spellStart"/>
      <w:r w:rsidRPr="00E15C2F">
        <w:rPr>
          <w:rFonts w:ascii="Arial" w:hAnsi="Arial" w:cs="Arial"/>
          <w:lang w:val="en-US"/>
        </w:rPr>
        <w:t>Hauhouot</w:t>
      </w:r>
      <w:proofErr w:type="spellEnd"/>
      <w:r w:rsidRPr="00E15C2F">
        <w:rPr>
          <w:rFonts w:ascii="Arial" w:hAnsi="Arial" w:cs="Arial"/>
          <w:lang w:val="en-US"/>
        </w:rPr>
        <w:t xml:space="preserve">, 2004). According to Roose (1977), under the influence of demographic pressure and the expansion of export crops, the fallow period granted to soil in West Africa has significantly decreased. Consequently, erosion risks have considerably increased in some high-density areas. Indeed, pressure on the natural environment not only strips the soil but also removes any barriers that might prevent the onset of water erosion processes. In the </w:t>
      </w:r>
      <w:proofErr w:type="spellStart"/>
      <w:r w:rsidRPr="00E15C2F">
        <w:rPr>
          <w:rFonts w:ascii="Arial" w:hAnsi="Arial" w:cs="Arial"/>
          <w:lang w:val="en-US"/>
        </w:rPr>
        <w:t>Akoupé</w:t>
      </w:r>
      <w:proofErr w:type="spellEnd"/>
      <w:r w:rsidRPr="00E15C2F">
        <w:rPr>
          <w:rFonts w:ascii="Arial" w:hAnsi="Arial" w:cs="Arial"/>
          <w:lang w:val="en-US"/>
        </w:rPr>
        <w:t xml:space="preserve"> department, cocoa, coffee, and rubber cultivation alone have led to the loss of nearly 650.89 he</w:t>
      </w:r>
      <w:r w:rsidR="009C3850">
        <w:rPr>
          <w:rFonts w:ascii="Arial" w:hAnsi="Arial" w:cs="Arial"/>
          <w:lang w:val="en-US"/>
        </w:rPr>
        <w:t>ctares of forest (</w:t>
      </w:r>
      <w:r w:rsidR="009C3850" w:rsidRPr="009C3850">
        <w:rPr>
          <w:rStyle w:val="y2iqfc"/>
          <w:rFonts w:ascii="Arial" w:eastAsia="SimSun" w:hAnsi="Arial" w:cs="Arial"/>
        </w:rPr>
        <w:t xml:space="preserve">agricultural areas </w:t>
      </w:r>
      <w:proofErr w:type="spellStart"/>
      <w:r w:rsidR="009C3850" w:rsidRPr="009C3850">
        <w:rPr>
          <w:rStyle w:val="y2iqfc"/>
          <w:rFonts w:ascii="Arial" w:eastAsia="SimSun" w:hAnsi="Arial" w:cs="Arial"/>
        </w:rPr>
        <w:t>used</w:t>
      </w:r>
      <w:proofErr w:type="spellEnd"/>
      <w:r w:rsidR="009C3850" w:rsidRPr="009C3850">
        <w:rPr>
          <w:rStyle w:val="y2iqfc"/>
          <w:rFonts w:ascii="Arial" w:eastAsia="SimSun" w:hAnsi="Arial" w:cs="Arial"/>
        </w:rPr>
        <w:t xml:space="preserve"> in </w:t>
      </w:r>
      <w:proofErr w:type="spellStart"/>
      <w:r w:rsidR="009C3850" w:rsidRPr="009C3850">
        <w:rPr>
          <w:rStyle w:val="y2iqfc"/>
          <w:rFonts w:ascii="Arial" w:eastAsia="SimSun" w:hAnsi="Arial" w:cs="Arial"/>
        </w:rPr>
        <w:t>less</w:t>
      </w:r>
      <w:proofErr w:type="spellEnd"/>
      <w:r w:rsidR="009C3850" w:rsidRPr="009C3850">
        <w:rPr>
          <w:rStyle w:val="y2iqfc"/>
          <w:rFonts w:ascii="Arial" w:eastAsia="SimSun" w:hAnsi="Arial" w:cs="Arial"/>
        </w:rPr>
        <w:t xml:space="preserve"> </w:t>
      </w:r>
      <w:proofErr w:type="spellStart"/>
      <w:r w:rsidR="009C3850" w:rsidRPr="009C3850">
        <w:rPr>
          <w:rStyle w:val="y2iqfc"/>
          <w:rFonts w:ascii="Arial" w:eastAsia="SimSun" w:hAnsi="Arial" w:cs="Arial"/>
        </w:rPr>
        <w:t>than</w:t>
      </w:r>
      <w:proofErr w:type="spellEnd"/>
      <w:r w:rsidR="009C3850" w:rsidRPr="009C3850">
        <w:rPr>
          <w:rStyle w:val="y2iqfc"/>
          <w:rFonts w:ascii="Arial" w:eastAsia="SimSun" w:hAnsi="Arial" w:cs="Arial"/>
        </w:rPr>
        <w:t xml:space="preserve"> </w:t>
      </w:r>
      <w:proofErr w:type="spellStart"/>
      <w:r w:rsidR="009C3850" w:rsidRPr="009C3850">
        <w:rPr>
          <w:rStyle w:val="y2iqfc"/>
          <w:rFonts w:ascii="Arial" w:eastAsia="SimSun" w:hAnsi="Arial" w:cs="Arial"/>
        </w:rPr>
        <w:t>ten</w:t>
      </w:r>
      <w:proofErr w:type="spellEnd"/>
      <w:r w:rsidR="009C3850" w:rsidRPr="009C3850">
        <w:rPr>
          <w:rStyle w:val="y2iqfc"/>
          <w:rFonts w:ascii="Arial" w:eastAsia="SimSun" w:hAnsi="Arial" w:cs="Arial"/>
        </w:rPr>
        <w:t xml:space="preserve"> </w:t>
      </w:r>
      <w:proofErr w:type="spellStart"/>
      <w:r w:rsidR="009C3850" w:rsidRPr="009C3850">
        <w:rPr>
          <w:rStyle w:val="y2iqfc"/>
          <w:rFonts w:ascii="Arial" w:eastAsia="SimSun" w:hAnsi="Arial" w:cs="Arial"/>
        </w:rPr>
        <w:t>years</w:t>
      </w:r>
      <w:proofErr w:type="spellEnd"/>
      <w:r w:rsidR="009C3850" w:rsidRPr="009C3850">
        <w:rPr>
          <w:rStyle w:val="y2iqfc"/>
          <w:rFonts w:ascii="Arial" w:eastAsia="SimSun" w:hAnsi="Arial" w:cs="Arial"/>
        </w:rPr>
        <w:t xml:space="preserve"> in the </w:t>
      </w:r>
      <w:proofErr w:type="spellStart"/>
      <w:r w:rsidR="009C3850" w:rsidRPr="009C3850">
        <w:rPr>
          <w:rStyle w:val="y2iqfc"/>
          <w:rFonts w:ascii="Arial" w:eastAsia="SimSun" w:hAnsi="Arial" w:cs="Arial"/>
        </w:rPr>
        <w:t>Akoupé</w:t>
      </w:r>
      <w:proofErr w:type="spellEnd"/>
      <w:r w:rsidR="009C3850" w:rsidRPr="009C3850">
        <w:rPr>
          <w:rStyle w:val="y2iqfc"/>
          <w:rFonts w:ascii="Arial" w:eastAsia="SimSun" w:hAnsi="Arial" w:cs="Arial"/>
        </w:rPr>
        <w:t xml:space="preserve"> </w:t>
      </w:r>
      <w:proofErr w:type="spellStart"/>
      <w:r w:rsidR="009C3850" w:rsidRPr="009C3850">
        <w:rPr>
          <w:rStyle w:val="y2iqfc"/>
          <w:rFonts w:ascii="Arial" w:eastAsia="SimSun" w:hAnsi="Arial" w:cs="Arial"/>
        </w:rPr>
        <w:t>department</w:t>
      </w:r>
      <w:proofErr w:type="spellEnd"/>
      <w:r w:rsidR="009C3850">
        <w:rPr>
          <w:rStyle w:val="y2iqfc"/>
          <w:rFonts w:ascii="Arial" w:eastAsia="SimSun" w:hAnsi="Arial" w:cs="Arial"/>
        </w:rPr>
        <w:t>)</w:t>
      </w:r>
      <w:r w:rsidR="009C3850">
        <w:rPr>
          <w:rFonts w:ascii="Arial" w:hAnsi="Arial" w:cs="Arial"/>
          <w:lang w:val="en-US"/>
        </w:rPr>
        <w:t xml:space="preserve"> (DRMARA</w:t>
      </w:r>
      <w:r w:rsidRPr="00E15C2F">
        <w:rPr>
          <w:rFonts w:ascii="Arial" w:hAnsi="Arial" w:cs="Arial"/>
          <w:lang w:val="en-US"/>
        </w:rPr>
        <w:t>, 2015-2016). Thus, the development of subsistence farming and the establishment of numerous residential sites have contributed to exposing the region’s soils, making them vulnerable to erosion.</w:t>
      </w:r>
      <w:r w:rsidR="00E57F80">
        <w:rPr>
          <w:rFonts w:ascii="Arial" w:hAnsi="Arial" w:cs="Arial"/>
          <w:lang w:val="en-US"/>
        </w:rPr>
        <w:t xml:space="preserve"> </w:t>
      </w:r>
      <w:r w:rsidRPr="00E15C2F">
        <w:rPr>
          <w:rFonts w:ascii="Arial" w:hAnsi="Arial" w:cs="Arial"/>
          <w:lang w:val="en-US"/>
        </w:rPr>
        <w:t>Vegetative cover is particularly effective at reducing erosion because it dissipates the energy of raindrops, slows water runoff on the soil surface, and maintains good surface porosity, preventing crust</w:t>
      </w:r>
      <w:r w:rsidR="005319AE">
        <w:rPr>
          <w:rFonts w:ascii="Arial" w:hAnsi="Arial" w:cs="Arial"/>
          <w:lang w:val="en-US"/>
        </w:rPr>
        <w:t xml:space="preserve"> formation (Roose, 1996; Sabir and</w:t>
      </w:r>
      <w:r w:rsidRPr="00E15C2F">
        <w:rPr>
          <w:rFonts w:ascii="Arial" w:hAnsi="Arial" w:cs="Arial"/>
          <w:lang w:val="en-US"/>
        </w:rPr>
        <w:t xml:space="preserve"> Roose, 2004). However, the study area shows a trend toward </w:t>
      </w:r>
      <w:proofErr w:type="spellStart"/>
      <w:r w:rsidRPr="00E15C2F">
        <w:rPr>
          <w:rFonts w:ascii="Arial" w:hAnsi="Arial" w:cs="Arial"/>
          <w:lang w:val="en-US"/>
        </w:rPr>
        <w:t>anthropization</w:t>
      </w:r>
      <w:proofErr w:type="spellEnd"/>
      <w:r w:rsidRPr="00E15C2F">
        <w:rPr>
          <w:rFonts w:ascii="Arial" w:hAnsi="Arial" w:cs="Arial"/>
          <w:lang w:val="en-US"/>
        </w:rPr>
        <w:t>, as revealed by the land-use map, where highly vulnerable areas account for 31.06% of the basin. These areas consist of residential zones and bare soils. This classification reflects the extent of environmental degradation that exposes soils to the elements. Without the canopy of trees acting as a cushion for raindrops, these surfaces are generally exposed to rain and runoff. This situation directly increases surface runoff, likely intensifying soil erosion, which will eventually lead to sedimentation in the reservoir. According to F. Fournier (1967), in the absence of vegetative cover, the characteristics of surface horizons play a crucial role in triggering and developing erosion, particularly soil structural stability and permeability.</w:t>
      </w:r>
    </w:p>
    <w:p w14:paraId="76AF2E6C" w14:textId="77777777" w:rsidR="00DC7232" w:rsidRPr="00E15C2F" w:rsidRDefault="00DC7232" w:rsidP="00725106">
      <w:pPr>
        <w:spacing w:before="100" w:beforeAutospacing="1" w:after="100" w:afterAutospacing="1" w:line="240" w:lineRule="auto"/>
        <w:contextualSpacing/>
        <w:jc w:val="both"/>
        <w:rPr>
          <w:rFonts w:ascii="Arial" w:eastAsia="Times New Roman" w:hAnsi="Arial" w:cs="Arial"/>
          <w:kern w:val="0"/>
          <w:sz w:val="20"/>
          <w:szCs w:val="20"/>
          <w:lang w:val="en-US"/>
        </w:rPr>
      </w:pPr>
      <w:r w:rsidRPr="00E15C2F">
        <w:rPr>
          <w:rFonts w:ascii="Arial" w:eastAsia="Times New Roman" w:hAnsi="Arial" w:cs="Arial"/>
          <w:kern w:val="0"/>
          <w:sz w:val="20"/>
          <w:szCs w:val="20"/>
          <w:lang w:val="en-US"/>
        </w:rPr>
        <w:t xml:space="preserve">Additionally, low and medium slopes represent 84.89% of the total area, with medium slopes dominating (61.22%). This trend does not necessarily justify the medium and high sedimentation vulnerability but aligns perfectly with the dominance of the high vulnerability class. According to </w:t>
      </w:r>
      <w:proofErr w:type="spellStart"/>
      <w:r w:rsidRPr="00E15C2F">
        <w:rPr>
          <w:rFonts w:ascii="Arial" w:eastAsia="Times New Roman" w:hAnsi="Arial" w:cs="Arial"/>
          <w:kern w:val="0"/>
          <w:sz w:val="20"/>
          <w:szCs w:val="20"/>
          <w:lang w:val="en-US"/>
        </w:rPr>
        <w:t>Pautrot</w:t>
      </w:r>
      <w:proofErr w:type="spellEnd"/>
      <w:r w:rsidRPr="00E15C2F">
        <w:rPr>
          <w:rFonts w:ascii="Arial" w:eastAsia="Times New Roman" w:hAnsi="Arial" w:cs="Arial"/>
          <w:kern w:val="0"/>
          <w:sz w:val="20"/>
          <w:szCs w:val="20"/>
          <w:lang w:val="en-US"/>
        </w:rPr>
        <w:t xml:space="preserve"> (2012), surface water runoff follows gravitational laws and moves downhill.</w:t>
      </w:r>
    </w:p>
    <w:p w14:paraId="3994DFE5" w14:textId="77777777" w:rsidR="00DC7232" w:rsidRPr="00E15C2F" w:rsidRDefault="00DC7232" w:rsidP="00725106">
      <w:pPr>
        <w:spacing w:before="100" w:beforeAutospacing="1" w:after="100" w:afterAutospacing="1" w:line="240" w:lineRule="auto"/>
        <w:contextualSpacing/>
        <w:jc w:val="both"/>
        <w:rPr>
          <w:rFonts w:ascii="Arial" w:eastAsia="Times New Roman" w:hAnsi="Arial" w:cs="Arial"/>
          <w:kern w:val="0"/>
          <w:sz w:val="20"/>
          <w:szCs w:val="20"/>
          <w:lang w:val="en-US"/>
        </w:rPr>
      </w:pPr>
      <w:r w:rsidRPr="00E15C2F">
        <w:rPr>
          <w:rFonts w:ascii="Arial" w:eastAsia="Times New Roman" w:hAnsi="Arial" w:cs="Arial"/>
          <w:kern w:val="0"/>
          <w:sz w:val="20"/>
          <w:szCs w:val="20"/>
          <w:lang w:val="en-US"/>
        </w:rPr>
        <w:t>To refine these results, it would be necessary to update certain data (pedology), improve the combinatorial methods implemented, and incorporate additional parameters (spatial variability of rainfall erosivity, soil infi</w:t>
      </w:r>
      <w:r w:rsidR="005319AE">
        <w:rPr>
          <w:rFonts w:ascii="Arial" w:eastAsia="Times New Roman" w:hAnsi="Arial" w:cs="Arial"/>
          <w:kern w:val="0"/>
          <w:sz w:val="20"/>
          <w:szCs w:val="20"/>
          <w:lang w:val="en-US"/>
        </w:rPr>
        <w:t>ltration capacity, etc.) (</w:t>
      </w:r>
      <w:proofErr w:type="spellStart"/>
      <w:r w:rsidR="005319AE">
        <w:rPr>
          <w:rFonts w:ascii="Arial" w:eastAsia="Times New Roman" w:hAnsi="Arial" w:cs="Arial"/>
          <w:kern w:val="0"/>
          <w:sz w:val="20"/>
          <w:szCs w:val="20"/>
          <w:lang w:val="en-US"/>
        </w:rPr>
        <w:t>Aké</w:t>
      </w:r>
      <w:proofErr w:type="spellEnd"/>
      <w:r w:rsidR="005319AE">
        <w:rPr>
          <w:rFonts w:ascii="Arial" w:eastAsia="Times New Roman" w:hAnsi="Arial" w:cs="Arial"/>
          <w:kern w:val="0"/>
          <w:sz w:val="20"/>
          <w:szCs w:val="20"/>
          <w:lang w:val="en-US"/>
        </w:rPr>
        <w:t xml:space="preserve"> and</w:t>
      </w:r>
      <w:r w:rsidRPr="00E15C2F">
        <w:rPr>
          <w:rFonts w:ascii="Arial" w:eastAsia="Times New Roman" w:hAnsi="Arial" w:cs="Arial"/>
          <w:kern w:val="0"/>
          <w:sz w:val="20"/>
          <w:szCs w:val="20"/>
          <w:lang w:val="en-US"/>
        </w:rPr>
        <w:t xml:space="preserve"> al., 2012). However, the sedimentation vulnerability map developed for the surroundings of the Bacon water reservoir serves as a valuable document.</w:t>
      </w:r>
    </w:p>
    <w:p w14:paraId="1F5E1502" w14:textId="77777777" w:rsidR="00DC7232" w:rsidRPr="00E15C2F" w:rsidRDefault="00DC7232" w:rsidP="00725106">
      <w:pPr>
        <w:spacing w:before="100" w:beforeAutospacing="1" w:after="100" w:afterAutospacing="1" w:line="240" w:lineRule="auto"/>
        <w:contextualSpacing/>
        <w:jc w:val="both"/>
        <w:rPr>
          <w:rFonts w:ascii="Arial" w:eastAsia="Times New Roman" w:hAnsi="Arial" w:cs="Arial"/>
          <w:kern w:val="0"/>
          <w:sz w:val="20"/>
          <w:szCs w:val="20"/>
          <w:lang w:val="en-US"/>
        </w:rPr>
      </w:pPr>
      <w:r w:rsidRPr="00E15C2F">
        <w:rPr>
          <w:rFonts w:ascii="Arial" w:eastAsia="Times New Roman" w:hAnsi="Arial" w:cs="Arial"/>
          <w:kern w:val="0"/>
          <w:sz w:val="20"/>
          <w:szCs w:val="20"/>
          <w:lang w:val="en-US"/>
        </w:rPr>
        <w:t>It would also be essential to consider the concept of a protection perimeter, which can also accommodate initial anti-erosion and anti-sedimentation measures. Within this zone, any activity likely to alter soil structure and exacerbate erosion should be prohibited. This area should also include bank a</w:t>
      </w:r>
      <w:r w:rsidR="005319AE">
        <w:rPr>
          <w:rFonts w:ascii="Arial" w:eastAsia="Times New Roman" w:hAnsi="Arial" w:cs="Arial"/>
          <w:kern w:val="0"/>
          <w:sz w:val="20"/>
          <w:szCs w:val="20"/>
          <w:lang w:val="en-US"/>
        </w:rPr>
        <w:t>nd slope management. Abdel</w:t>
      </w:r>
      <w:r w:rsidR="00FA2CC1">
        <w:rPr>
          <w:rFonts w:ascii="Arial" w:eastAsia="Times New Roman" w:hAnsi="Arial" w:cs="Arial"/>
          <w:kern w:val="0"/>
          <w:sz w:val="20"/>
          <w:szCs w:val="20"/>
          <w:lang w:val="en-US"/>
        </w:rPr>
        <w:t>b</w:t>
      </w:r>
      <w:r w:rsidR="005319AE">
        <w:rPr>
          <w:rFonts w:ascii="Arial" w:eastAsia="Times New Roman" w:hAnsi="Arial" w:cs="Arial"/>
          <w:kern w:val="0"/>
          <w:sz w:val="20"/>
          <w:szCs w:val="20"/>
          <w:lang w:val="en-US"/>
        </w:rPr>
        <w:t>aki and</w:t>
      </w:r>
      <w:r w:rsidRPr="00E15C2F">
        <w:rPr>
          <w:rFonts w:ascii="Arial" w:eastAsia="Times New Roman" w:hAnsi="Arial" w:cs="Arial"/>
          <w:kern w:val="0"/>
          <w:sz w:val="20"/>
          <w:szCs w:val="20"/>
          <w:lang w:val="en-US"/>
        </w:rPr>
        <w:t xml:space="preserve"> al. (2009) recommend revegetating the slopes of banks and the t</w:t>
      </w:r>
      <w:r w:rsidR="005319AE">
        <w:rPr>
          <w:rFonts w:ascii="Arial" w:eastAsia="Times New Roman" w:hAnsi="Arial" w:cs="Arial"/>
          <w:kern w:val="0"/>
          <w:sz w:val="20"/>
          <w:szCs w:val="20"/>
          <w:lang w:val="en-US"/>
        </w:rPr>
        <w:t xml:space="preserve">ops of structures. </w:t>
      </w:r>
      <w:proofErr w:type="spellStart"/>
      <w:r w:rsidR="005319AE">
        <w:rPr>
          <w:rFonts w:ascii="Arial" w:eastAsia="Times New Roman" w:hAnsi="Arial" w:cs="Arial"/>
          <w:kern w:val="0"/>
          <w:sz w:val="20"/>
          <w:szCs w:val="20"/>
          <w:lang w:val="en-US"/>
        </w:rPr>
        <w:t>Bouchetata</w:t>
      </w:r>
      <w:proofErr w:type="spellEnd"/>
      <w:r w:rsidR="005319AE">
        <w:rPr>
          <w:rFonts w:ascii="Arial" w:eastAsia="Times New Roman" w:hAnsi="Arial" w:cs="Arial"/>
          <w:kern w:val="0"/>
          <w:sz w:val="20"/>
          <w:szCs w:val="20"/>
          <w:lang w:val="en-US"/>
        </w:rPr>
        <w:t xml:space="preserve"> and</w:t>
      </w:r>
      <w:r w:rsidRPr="00E15C2F">
        <w:rPr>
          <w:rFonts w:ascii="Arial" w:eastAsia="Times New Roman" w:hAnsi="Arial" w:cs="Arial"/>
          <w:kern w:val="0"/>
          <w:sz w:val="20"/>
          <w:szCs w:val="20"/>
          <w:lang w:val="en-US"/>
        </w:rPr>
        <w:t xml:space="preserve"> al. (2006) suggest using plant species with strong rooting systems and high ground cover capacity, as these improve water infiltration into the soil and dissipate runoff energy, reducing its transport capacity.</w:t>
      </w:r>
    </w:p>
    <w:p w14:paraId="7758A5C5" w14:textId="77777777" w:rsidR="00DC7232" w:rsidRPr="00E15C2F" w:rsidRDefault="00DC7232" w:rsidP="00725106">
      <w:pPr>
        <w:spacing w:before="100" w:beforeAutospacing="1" w:after="100" w:afterAutospacing="1" w:line="240" w:lineRule="auto"/>
        <w:contextualSpacing/>
        <w:jc w:val="both"/>
        <w:rPr>
          <w:rFonts w:ascii="Arial" w:eastAsia="Times New Roman" w:hAnsi="Arial" w:cs="Arial"/>
          <w:kern w:val="0"/>
          <w:sz w:val="20"/>
          <w:szCs w:val="20"/>
          <w:lang w:val="en-US"/>
        </w:rPr>
      </w:pPr>
      <w:r w:rsidRPr="00E15C2F">
        <w:rPr>
          <w:rFonts w:ascii="Arial" w:eastAsia="Times New Roman" w:hAnsi="Arial" w:cs="Arial"/>
          <w:kern w:val="0"/>
          <w:sz w:val="20"/>
          <w:szCs w:val="20"/>
          <w:lang w:val="en-US"/>
        </w:rPr>
        <w:t>Despite these challenges, protection perimeters remain an important tool for territorial planning and better water resource management.</w:t>
      </w:r>
    </w:p>
    <w:p w14:paraId="1EDC71AD" w14:textId="77777777" w:rsidR="002172B4" w:rsidRPr="00E15C2F" w:rsidRDefault="002172B4" w:rsidP="00725106">
      <w:pPr>
        <w:spacing w:line="240" w:lineRule="auto"/>
        <w:contextualSpacing/>
        <w:jc w:val="both"/>
        <w:rPr>
          <w:rFonts w:ascii="Arial" w:hAnsi="Arial" w:cs="Arial"/>
          <w:sz w:val="20"/>
          <w:szCs w:val="20"/>
        </w:rPr>
      </w:pPr>
    </w:p>
    <w:p w14:paraId="0A01BE1C" w14:textId="77777777" w:rsidR="0058394F" w:rsidRPr="00E15C2F" w:rsidRDefault="0058394F" w:rsidP="00725106">
      <w:pPr>
        <w:spacing w:before="100" w:beforeAutospacing="1" w:after="100" w:afterAutospacing="1" w:line="240" w:lineRule="auto"/>
        <w:contextualSpacing/>
        <w:rPr>
          <w:rFonts w:ascii="Arial" w:eastAsia="Times New Roman" w:hAnsi="Arial" w:cs="Arial"/>
          <w:kern w:val="0"/>
          <w:sz w:val="20"/>
          <w:szCs w:val="20"/>
          <w:lang w:val="en-US"/>
        </w:rPr>
      </w:pPr>
      <w:r w:rsidRPr="00E15C2F">
        <w:rPr>
          <w:rFonts w:ascii="Arial" w:eastAsia="Times New Roman" w:hAnsi="Arial" w:cs="Arial"/>
          <w:b/>
          <w:bCs/>
          <w:kern w:val="0"/>
          <w:sz w:val="20"/>
          <w:szCs w:val="20"/>
          <w:lang w:val="en-US"/>
        </w:rPr>
        <w:t>Conclusion</w:t>
      </w:r>
    </w:p>
    <w:p w14:paraId="7FE6FDDA" w14:textId="77777777" w:rsidR="00E15C2F" w:rsidRDefault="0058394F" w:rsidP="00725106">
      <w:pPr>
        <w:spacing w:before="100" w:beforeAutospacing="1" w:after="100" w:afterAutospacing="1" w:line="240" w:lineRule="auto"/>
        <w:contextualSpacing/>
        <w:jc w:val="both"/>
        <w:rPr>
          <w:rFonts w:ascii="Arial" w:eastAsia="Times New Roman" w:hAnsi="Arial" w:cs="Arial"/>
          <w:kern w:val="0"/>
          <w:sz w:val="20"/>
          <w:szCs w:val="20"/>
          <w:lang w:val="en-US"/>
        </w:rPr>
      </w:pPr>
      <w:r w:rsidRPr="00E15C2F">
        <w:rPr>
          <w:rFonts w:ascii="Arial" w:eastAsia="Times New Roman" w:hAnsi="Arial" w:cs="Arial"/>
          <w:kern w:val="0"/>
          <w:sz w:val="20"/>
          <w:szCs w:val="20"/>
          <w:lang w:val="en-US"/>
        </w:rPr>
        <w:t>Soil erosion and sediment transport are major causes of the loss of reservoir storage capacity. Under demographic pressure, forested areas, which occupy the steepest slopes, are gradually converted into farmland and no longer fulfill their environmental role in soil protection. Erosion becomes severe, and reservoirs are increasingly silted.</w:t>
      </w:r>
    </w:p>
    <w:p w14:paraId="5BA5918D" w14:textId="77777777" w:rsidR="0058394F" w:rsidRPr="00E15C2F" w:rsidRDefault="0058394F" w:rsidP="00725106">
      <w:pPr>
        <w:spacing w:before="100" w:beforeAutospacing="1" w:after="100" w:afterAutospacing="1" w:line="240" w:lineRule="auto"/>
        <w:contextualSpacing/>
        <w:jc w:val="both"/>
        <w:rPr>
          <w:rFonts w:ascii="Arial" w:eastAsia="Times New Roman" w:hAnsi="Arial" w:cs="Arial"/>
          <w:kern w:val="0"/>
          <w:sz w:val="20"/>
          <w:szCs w:val="20"/>
          <w:lang w:val="en-US"/>
        </w:rPr>
      </w:pPr>
      <w:r w:rsidRPr="00E15C2F">
        <w:rPr>
          <w:rFonts w:ascii="Arial" w:eastAsia="Times New Roman" w:hAnsi="Arial" w:cs="Arial"/>
          <w:kern w:val="0"/>
          <w:sz w:val="20"/>
          <w:szCs w:val="20"/>
          <w:lang w:val="en-US"/>
        </w:rPr>
        <w:t xml:space="preserve">This study used GIS technology incorporating multi-source data (soil erodibility, rainfall erosivity, topographic slope, land use, and slope aspect) to map zones influencing sedimentation vulnerability in the </w:t>
      </w:r>
      <w:proofErr w:type="spellStart"/>
      <w:r w:rsidRPr="00E15C2F">
        <w:rPr>
          <w:rFonts w:ascii="Arial" w:eastAsia="Times New Roman" w:hAnsi="Arial" w:cs="Arial"/>
          <w:kern w:val="0"/>
          <w:sz w:val="20"/>
          <w:szCs w:val="20"/>
          <w:lang w:val="en-US"/>
        </w:rPr>
        <w:t>Akoupé</w:t>
      </w:r>
      <w:proofErr w:type="spellEnd"/>
      <w:r w:rsidRPr="00E15C2F">
        <w:rPr>
          <w:rFonts w:ascii="Arial" w:eastAsia="Times New Roman" w:hAnsi="Arial" w:cs="Arial"/>
          <w:kern w:val="0"/>
          <w:sz w:val="20"/>
          <w:szCs w:val="20"/>
          <w:lang w:val="en-US"/>
        </w:rPr>
        <w:t xml:space="preserve"> Bacon water reservoir. The resulting map identifies three distinct vulnerability classes: low vulnerability zones, which are almost non-existent (0.89%); medium vulnerability zones (43.18%); and high vulnerability zones, which account for 55.92% of the basin.</w:t>
      </w:r>
    </w:p>
    <w:p w14:paraId="79CDA3B6" w14:textId="77777777" w:rsidR="0058394F" w:rsidRPr="00E15C2F" w:rsidRDefault="0058394F" w:rsidP="00725106">
      <w:pPr>
        <w:spacing w:before="100" w:beforeAutospacing="1" w:after="100" w:afterAutospacing="1" w:line="240" w:lineRule="auto"/>
        <w:contextualSpacing/>
        <w:jc w:val="both"/>
        <w:rPr>
          <w:rFonts w:ascii="Arial" w:eastAsia="Times New Roman" w:hAnsi="Arial" w:cs="Arial"/>
          <w:kern w:val="0"/>
          <w:sz w:val="20"/>
          <w:szCs w:val="20"/>
          <w:lang w:val="en-US"/>
        </w:rPr>
      </w:pPr>
      <w:r w:rsidRPr="00E15C2F">
        <w:rPr>
          <w:rFonts w:ascii="Arial" w:eastAsia="Times New Roman" w:hAnsi="Arial" w:cs="Arial"/>
          <w:kern w:val="0"/>
          <w:sz w:val="20"/>
          <w:szCs w:val="20"/>
          <w:lang w:val="en-US"/>
        </w:rPr>
        <w:t>Validated through fieldwork, this map is a valuable tool for easily identifying areas sensitive to water erosion, which may significantly contribute to sediment deposition in the Bacon reservoir. This map serves as an essential resource for territorial planning and improving water resource management.</w:t>
      </w:r>
    </w:p>
    <w:p w14:paraId="610E86FC" w14:textId="77777777" w:rsidR="00712F66" w:rsidRPr="00ED7629" w:rsidRDefault="00044594" w:rsidP="00712F66">
      <w:pPr>
        <w:rPr>
          <w:rFonts w:ascii="Times New Roman" w:hAnsi="Times New Roman" w:cs="Times New Roman"/>
          <w:b/>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14:paraId="055D53C8" w14:textId="77777777" w:rsidR="00712F66" w:rsidRPr="00712F66" w:rsidRDefault="00712F66" w:rsidP="00712F66">
      <w:pPr>
        <w:autoSpaceDE w:val="0"/>
        <w:autoSpaceDN w:val="0"/>
        <w:adjustRightInd w:val="0"/>
        <w:spacing w:after="0" w:line="360" w:lineRule="auto"/>
        <w:contextualSpacing/>
        <w:jc w:val="both"/>
        <w:rPr>
          <w:rFonts w:ascii="Arial" w:hAnsi="Arial" w:cs="Arial"/>
          <w:color w:val="000000"/>
          <w:kern w:val="0"/>
          <w:lang w:val="fr-FR"/>
        </w:rPr>
      </w:pPr>
      <w:r w:rsidRPr="00712F66">
        <w:rPr>
          <w:rFonts w:ascii="Arial" w:hAnsi="Arial" w:cs="Arial"/>
          <w:b/>
          <w:bCs/>
          <w:color w:val="000000"/>
          <w:kern w:val="0"/>
          <w:lang w:val="fr-FR"/>
        </w:rPr>
        <w:t>DISCLAIMER (ARTIFICIAL INTELLIGENCE)</w:t>
      </w:r>
    </w:p>
    <w:p w14:paraId="6863D826" w14:textId="77777777" w:rsidR="00712F66" w:rsidRPr="00370E29" w:rsidRDefault="00712F66" w:rsidP="00370E29">
      <w:pPr>
        <w:autoSpaceDE w:val="0"/>
        <w:autoSpaceDN w:val="0"/>
        <w:adjustRightInd w:val="0"/>
        <w:spacing w:after="0" w:line="240" w:lineRule="auto"/>
        <w:contextualSpacing/>
        <w:jc w:val="both"/>
        <w:rPr>
          <w:rFonts w:ascii="Arial" w:hAnsi="Arial" w:cs="Arial"/>
          <w:color w:val="000000"/>
          <w:kern w:val="0"/>
          <w:sz w:val="20"/>
          <w:szCs w:val="20"/>
          <w:lang w:val="fr-FR"/>
        </w:rPr>
      </w:pPr>
      <w:proofErr w:type="spellStart"/>
      <w:r w:rsidRPr="00712F66">
        <w:rPr>
          <w:rFonts w:ascii="Arial" w:hAnsi="Arial" w:cs="Arial"/>
          <w:color w:val="000000"/>
          <w:kern w:val="0"/>
          <w:sz w:val="20"/>
          <w:szCs w:val="20"/>
          <w:lang w:val="fr-FR"/>
        </w:rPr>
        <w:lastRenderedPageBreak/>
        <w:t>Author</w:t>
      </w:r>
      <w:proofErr w:type="spellEnd"/>
      <w:r w:rsidRPr="00712F66">
        <w:rPr>
          <w:rFonts w:ascii="Arial" w:hAnsi="Arial" w:cs="Arial"/>
          <w:color w:val="000000"/>
          <w:kern w:val="0"/>
          <w:sz w:val="20"/>
          <w:szCs w:val="20"/>
          <w:lang w:val="fr-FR"/>
        </w:rPr>
        <w:t xml:space="preserve">(s) </w:t>
      </w:r>
      <w:proofErr w:type="spellStart"/>
      <w:r w:rsidRPr="00712F66">
        <w:rPr>
          <w:rFonts w:ascii="Arial" w:hAnsi="Arial" w:cs="Arial"/>
          <w:color w:val="000000"/>
          <w:kern w:val="0"/>
          <w:sz w:val="20"/>
          <w:szCs w:val="20"/>
          <w:lang w:val="fr-FR"/>
        </w:rPr>
        <w:t>hereby</w:t>
      </w:r>
      <w:proofErr w:type="spellEnd"/>
      <w:r w:rsidRPr="00712F66">
        <w:rPr>
          <w:rFonts w:ascii="Arial" w:hAnsi="Arial" w:cs="Arial"/>
          <w:color w:val="000000"/>
          <w:kern w:val="0"/>
          <w:sz w:val="20"/>
          <w:szCs w:val="20"/>
          <w:lang w:val="fr-FR"/>
        </w:rPr>
        <w:t xml:space="preserve"> </w:t>
      </w:r>
      <w:proofErr w:type="spellStart"/>
      <w:r w:rsidRPr="00712F66">
        <w:rPr>
          <w:rFonts w:ascii="Arial" w:hAnsi="Arial" w:cs="Arial"/>
          <w:color w:val="000000"/>
          <w:kern w:val="0"/>
          <w:sz w:val="20"/>
          <w:szCs w:val="20"/>
          <w:lang w:val="fr-FR"/>
        </w:rPr>
        <w:t>declare</w:t>
      </w:r>
      <w:proofErr w:type="spellEnd"/>
      <w:r w:rsidRPr="00712F66">
        <w:rPr>
          <w:rFonts w:ascii="Arial" w:hAnsi="Arial" w:cs="Arial"/>
          <w:color w:val="000000"/>
          <w:kern w:val="0"/>
          <w:sz w:val="20"/>
          <w:szCs w:val="20"/>
          <w:lang w:val="fr-FR"/>
        </w:rPr>
        <w:t xml:space="preserve"> </w:t>
      </w:r>
      <w:proofErr w:type="spellStart"/>
      <w:r w:rsidRPr="00712F66">
        <w:rPr>
          <w:rFonts w:ascii="Arial" w:hAnsi="Arial" w:cs="Arial"/>
          <w:color w:val="000000"/>
          <w:kern w:val="0"/>
          <w:sz w:val="20"/>
          <w:szCs w:val="20"/>
          <w:lang w:val="fr-FR"/>
        </w:rPr>
        <w:t>that</w:t>
      </w:r>
      <w:proofErr w:type="spellEnd"/>
      <w:r w:rsidRPr="00712F66">
        <w:rPr>
          <w:rFonts w:ascii="Arial" w:hAnsi="Arial" w:cs="Arial"/>
          <w:color w:val="000000"/>
          <w:kern w:val="0"/>
          <w:sz w:val="20"/>
          <w:szCs w:val="20"/>
          <w:lang w:val="fr-FR"/>
        </w:rPr>
        <w:t xml:space="preserve"> NO </w:t>
      </w:r>
      <w:proofErr w:type="spellStart"/>
      <w:r w:rsidRPr="00712F66">
        <w:rPr>
          <w:rFonts w:ascii="Arial" w:hAnsi="Arial" w:cs="Arial"/>
          <w:color w:val="000000"/>
          <w:kern w:val="0"/>
          <w:sz w:val="20"/>
          <w:szCs w:val="20"/>
          <w:lang w:val="fr-FR"/>
        </w:rPr>
        <w:t>generative</w:t>
      </w:r>
      <w:proofErr w:type="spellEnd"/>
      <w:r w:rsidRPr="00712F66">
        <w:rPr>
          <w:rFonts w:ascii="Arial" w:hAnsi="Arial" w:cs="Arial"/>
          <w:color w:val="000000"/>
          <w:kern w:val="0"/>
          <w:sz w:val="20"/>
          <w:szCs w:val="20"/>
          <w:lang w:val="fr-FR"/>
        </w:rPr>
        <w:t xml:space="preserve"> AI technologies </w:t>
      </w:r>
      <w:proofErr w:type="spellStart"/>
      <w:r w:rsidRPr="00712F66">
        <w:rPr>
          <w:rFonts w:ascii="Arial" w:hAnsi="Arial" w:cs="Arial"/>
          <w:color w:val="000000"/>
          <w:kern w:val="0"/>
          <w:sz w:val="20"/>
          <w:szCs w:val="20"/>
          <w:lang w:val="fr-FR"/>
        </w:rPr>
        <w:t>such</w:t>
      </w:r>
      <w:proofErr w:type="spellEnd"/>
      <w:r w:rsidRPr="00712F66">
        <w:rPr>
          <w:rFonts w:ascii="Arial" w:hAnsi="Arial" w:cs="Arial"/>
          <w:color w:val="000000"/>
          <w:kern w:val="0"/>
          <w:sz w:val="20"/>
          <w:szCs w:val="20"/>
          <w:lang w:val="fr-FR"/>
        </w:rPr>
        <w:t xml:space="preserve"> as Large </w:t>
      </w:r>
      <w:proofErr w:type="spellStart"/>
      <w:r w:rsidRPr="00712F66">
        <w:rPr>
          <w:rFonts w:ascii="Arial" w:hAnsi="Arial" w:cs="Arial"/>
          <w:color w:val="000000"/>
          <w:kern w:val="0"/>
          <w:sz w:val="20"/>
          <w:szCs w:val="20"/>
          <w:lang w:val="fr-FR"/>
        </w:rPr>
        <w:t>Language</w:t>
      </w:r>
      <w:proofErr w:type="spellEnd"/>
      <w:r w:rsidRPr="00712F66">
        <w:rPr>
          <w:rFonts w:ascii="Arial" w:hAnsi="Arial" w:cs="Arial"/>
          <w:color w:val="000000"/>
          <w:kern w:val="0"/>
          <w:sz w:val="20"/>
          <w:szCs w:val="20"/>
          <w:lang w:val="fr-FR"/>
        </w:rPr>
        <w:t xml:space="preserve"> </w:t>
      </w:r>
      <w:proofErr w:type="spellStart"/>
      <w:r w:rsidRPr="00712F66">
        <w:rPr>
          <w:rFonts w:ascii="Arial" w:hAnsi="Arial" w:cs="Arial"/>
          <w:color w:val="000000"/>
          <w:kern w:val="0"/>
          <w:sz w:val="20"/>
          <w:szCs w:val="20"/>
          <w:lang w:val="fr-FR"/>
        </w:rPr>
        <w:t>Models</w:t>
      </w:r>
      <w:proofErr w:type="spellEnd"/>
      <w:r w:rsidRPr="00712F66">
        <w:rPr>
          <w:rFonts w:ascii="Arial" w:hAnsi="Arial" w:cs="Arial"/>
          <w:color w:val="000000"/>
          <w:kern w:val="0"/>
          <w:sz w:val="20"/>
          <w:szCs w:val="20"/>
          <w:lang w:val="fr-FR"/>
        </w:rPr>
        <w:t xml:space="preserve"> (</w:t>
      </w:r>
      <w:proofErr w:type="spellStart"/>
      <w:r w:rsidRPr="00712F66">
        <w:rPr>
          <w:rFonts w:ascii="Arial" w:hAnsi="Arial" w:cs="Arial"/>
          <w:color w:val="000000"/>
          <w:kern w:val="0"/>
          <w:sz w:val="20"/>
          <w:szCs w:val="20"/>
          <w:lang w:val="fr-FR"/>
        </w:rPr>
        <w:t>ChatGPT</w:t>
      </w:r>
      <w:proofErr w:type="spellEnd"/>
      <w:r w:rsidRPr="00712F66">
        <w:rPr>
          <w:rFonts w:ascii="Arial" w:hAnsi="Arial" w:cs="Arial"/>
          <w:color w:val="000000"/>
          <w:kern w:val="0"/>
          <w:sz w:val="20"/>
          <w:szCs w:val="20"/>
          <w:lang w:val="fr-FR"/>
        </w:rPr>
        <w:t xml:space="preserve">, COPILOT, etc.) and </w:t>
      </w:r>
      <w:proofErr w:type="spellStart"/>
      <w:r w:rsidRPr="00712F66">
        <w:rPr>
          <w:rFonts w:ascii="Arial" w:hAnsi="Arial" w:cs="Arial"/>
          <w:color w:val="000000"/>
          <w:kern w:val="0"/>
          <w:sz w:val="20"/>
          <w:szCs w:val="20"/>
          <w:lang w:val="fr-FR"/>
        </w:rPr>
        <w:t>text</w:t>
      </w:r>
      <w:proofErr w:type="spellEnd"/>
      <w:r w:rsidRPr="00712F66">
        <w:rPr>
          <w:rFonts w:ascii="Arial" w:hAnsi="Arial" w:cs="Arial"/>
          <w:color w:val="000000"/>
          <w:kern w:val="0"/>
          <w:sz w:val="20"/>
          <w:szCs w:val="20"/>
          <w:lang w:val="fr-FR"/>
        </w:rPr>
        <w:t xml:space="preserve">-to-image </w:t>
      </w:r>
      <w:proofErr w:type="spellStart"/>
      <w:r w:rsidRPr="00712F66">
        <w:rPr>
          <w:rFonts w:ascii="Arial" w:hAnsi="Arial" w:cs="Arial"/>
          <w:color w:val="000000"/>
          <w:kern w:val="0"/>
          <w:sz w:val="20"/>
          <w:szCs w:val="20"/>
          <w:lang w:val="fr-FR"/>
        </w:rPr>
        <w:t>generators</w:t>
      </w:r>
      <w:proofErr w:type="spellEnd"/>
      <w:r w:rsidRPr="00712F66">
        <w:rPr>
          <w:rFonts w:ascii="Arial" w:hAnsi="Arial" w:cs="Arial"/>
          <w:color w:val="000000"/>
          <w:kern w:val="0"/>
          <w:sz w:val="20"/>
          <w:szCs w:val="20"/>
          <w:lang w:val="fr-FR"/>
        </w:rPr>
        <w:t xml:space="preserve"> have been </w:t>
      </w:r>
      <w:proofErr w:type="spellStart"/>
      <w:r w:rsidRPr="00712F66">
        <w:rPr>
          <w:rFonts w:ascii="Arial" w:hAnsi="Arial" w:cs="Arial"/>
          <w:color w:val="000000"/>
          <w:kern w:val="0"/>
          <w:sz w:val="20"/>
          <w:szCs w:val="20"/>
          <w:lang w:val="fr-FR"/>
        </w:rPr>
        <w:t>used</w:t>
      </w:r>
      <w:proofErr w:type="spellEnd"/>
      <w:r w:rsidRPr="00712F66">
        <w:rPr>
          <w:rFonts w:ascii="Arial" w:hAnsi="Arial" w:cs="Arial"/>
          <w:color w:val="000000"/>
          <w:kern w:val="0"/>
          <w:sz w:val="20"/>
          <w:szCs w:val="20"/>
          <w:lang w:val="fr-FR"/>
        </w:rPr>
        <w:t xml:space="preserve"> </w:t>
      </w:r>
      <w:proofErr w:type="spellStart"/>
      <w:r w:rsidRPr="00712F66">
        <w:rPr>
          <w:rFonts w:ascii="Arial" w:hAnsi="Arial" w:cs="Arial"/>
          <w:color w:val="000000"/>
          <w:kern w:val="0"/>
          <w:sz w:val="20"/>
          <w:szCs w:val="20"/>
          <w:lang w:val="fr-FR"/>
        </w:rPr>
        <w:t>during</w:t>
      </w:r>
      <w:proofErr w:type="spellEnd"/>
      <w:r w:rsidRPr="00712F66">
        <w:rPr>
          <w:rFonts w:ascii="Arial" w:hAnsi="Arial" w:cs="Arial"/>
          <w:color w:val="000000"/>
          <w:kern w:val="0"/>
          <w:sz w:val="20"/>
          <w:szCs w:val="20"/>
          <w:lang w:val="fr-FR"/>
        </w:rPr>
        <w:t xml:space="preserve"> the </w:t>
      </w:r>
      <w:proofErr w:type="spellStart"/>
      <w:r w:rsidRPr="00712F66">
        <w:rPr>
          <w:rFonts w:ascii="Arial" w:hAnsi="Arial" w:cs="Arial"/>
          <w:color w:val="000000"/>
          <w:kern w:val="0"/>
          <w:sz w:val="20"/>
          <w:szCs w:val="20"/>
          <w:lang w:val="fr-FR"/>
        </w:rPr>
        <w:t>writing</w:t>
      </w:r>
      <w:proofErr w:type="spellEnd"/>
      <w:r w:rsidRPr="00712F66">
        <w:rPr>
          <w:rFonts w:ascii="Arial" w:hAnsi="Arial" w:cs="Arial"/>
          <w:color w:val="000000"/>
          <w:kern w:val="0"/>
          <w:sz w:val="20"/>
          <w:szCs w:val="20"/>
          <w:lang w:val="fr-FR"/>
        </w:rPr>
        <w:t xml:space="preserve"> or </w:t>
      </w:r>
      <w:proofErr w:type="spellStart"/>
      <w:r w:rsidRPr="00712F66">
        <w:rPr>
          <w:rFonts w:ascii="Arial" w:hAnsi="Arial" w:cs="Arial"/>
          <w:color w:val="000000"/>
          <w:kern w:val="0"/>
          <w:sz w:val="20"/>
          <w:szCs w:val="20"/>
          <w:lang w:val="fr-FR"/>
        </w:rPr>
        <w:t>editing</w:t>
      </w:r>
      <w:proofErr w:type="spellEnd"/>
      <w:r w:rsidRPr="00712F66">
        <w:rPr>
          <w:rFonts w:ascii="Arial" w:hAnsi="Arial" w:cs="Arial"/>
          <w:color w:val="000000"/>
          <w:kern w:val="0"/>
          <w:sz w:val="20"/>
          <w:szCs w:val="20"/>
          <w:lang w:val="fr-FR"/>
        </w:rPr>
        <w:t xml:space="preserve"> of </w:t>
      </w:r>
      <w:proofErr w:type="spellStart"/>
      <w:r w:rsidRPr="00712F66">
        <w:rPr>
          <w:rFonts w:ascii="Arial" w:hAnsi="Arial" w:cs="Arial"/>
          <w:color w:val="000000"/>
          <w:kern w:val="0"/>
          <w:sz w:val="20"/>
          <w:szCs w:val="20"/>
          <w:lang w:val="fr-FR"/>
        </w:rPr>
        <w:t>this</w:t>
      </w:r>
      <w:proofErr w:type="spellEnd"/>
      <w:r w:rsidRPr="00712F66">
        <w:rPr>
          <w:rFonts w:ascii="Arial" w:hAnsi="Arial" w:cs="Arial"/>
          <w:color w:val="000000"/>
          <w:kern w:val="0"/>
          <w:sz w:val="20"/>
          <w:szCs w:val="20"/>
          <w:lang w:val="fr-FR"/>
        </w:rPr>
        <w:t xml:space="preserve"> </w:t>
      </w:r>
      <w:proofErr w:type="spellStart"/>
      <w:r w:rsidRPr="00712F66">
        <w:rPr>
          <w:rFonts w:ascii="Arial" w:hAnsi="Arial" w:cs="Arial"/>
          <w:color w:val="000000"/>
          <w:kern w:val="0"/>
          <w:sz w:val="20"/>
          <w:szCs w:val="20"/>
          <w:lang w:val="fr-FR"/>
        </w:rPr>
        <w:t>manuscript</w:t>
      </w:r>
      <w:proofErr w:type="spellEnd"/>
    </w:p>
    <w:p w14:paraId="5968285B" w14:textId="77777777" w:rsidR="00712F66" w:rsidRPr="00712F66" w:rsidRDefault="00712F66" w:rsidP="00712F66">
      <w:pPr>
        <w:autoSpaceDE w:val="0"/>
        <w:autoSpaceDN w:val="0"/>
        <w:adjustRightInd w:val="0"/>
        <w:spacing w:after="0" w:line="240" w:lineRule="auto"/>
        <w:rPr>
          <w:rFonts w:ascii="Arial" w:hAnsi="Arial" w:cs="Arial"/>
          <w:color w:val="000000"/>
          <w:kern w:val="0"/>
          <w:sz w:val="20"/>
          <w:szCs w:val="20"/>
          <w:lang w:val="fr-FR"/>
        </w:rPr>
      </w:pPr>
      <w:r w:rsidRPr="00712F66">
        <w:rPr>
          <w:rFonts w:ascii="Arial" w:hAnsi="Arial" w:cs="Arial"/>
          <w:color w:val="000000"/>
          <w:kern w:val="0"/>
          <w:sz w:val="20"/>
          <w:szCs w:val="20"/>
          <w:lang w:val="fr-FR"/>
        </w:rPr>
        <w:t xml:space="preserve">. </w:t>
      </w:r>
    </w:p>
    <w:p w14:paraId="0BE1233F" w14:textId="77777777" w:rsidR="00712F66" w:rsidRPr="00712F66" w:rsidRDefault="00712F66" w:rsidP="00712F66">
      <w:pPr>
        <w:autoSpaceDE w:val="0"/>
        <w:autoSpaceDN w:val="0"/>
        <w:adjustRightInd w:val="0"/>
        <w:spacing w:after="0" w:line="240" w:lineRule="auto"/>
        <w:rPr>
          <w:rFonts w:ascii="Arial" w:hAnsi="Arial" w:cs="Arial"/>
          <w:color w:val="000000"/>
          <w:kern w:val="0"/>
          <w:lang w:val="fr-FR"/>
        </w:rPr>
      </w:pPr>
      <w:r w:rsidRPr="00712F66">
        <w:rPr>
          <w:rFonts w:ascii="Arial" w:hAnsi="Arial" w:cs="Arial"/>
          <w:b/>
          <w:bCs/>
          <w:color w:val="000000"/>
          <w:kern w:val="0"/>
          <w:lang w:val="fr-FR"/>
        </w:rPr>
        <w:t xml:space="preserve">COMPETING INTERESTS </w:t>
      </w:r>
    </w:p>
    <w:p w14:paraId="5711E8D9" w14:textId="77777777" w:rsidR="002920D0" w:rsidRPr="00370E29" w:rsidRDefault="00712F66" w:rsidP="00F73F7C">
      <w:pPr>
        <w:rPr>
          <w:rFonts w:ascii="Times New Roman" w:hAnsi="Times New Roman" w:cs="Times New Roman"/>
          <w:sz w:val="20"/>
          <w:szCs w:val="20"/>
          <w:lang w:val="en-US"/>
        </w:rPr>
      </w:pPr>
      <w:proofErr w:type="spellStart"/>
      <w:r w:rsidRPr="00370E29">
        <w:rPr>
          <w:rFonts w:ascii="Arial" w:hAnsi="Arial" w:cs="Arial"/>
          <w:color w:val="000000"/>
          <w:kern w:val="0"/>
          <w:sz w:val="20"/>
          <w:szCs w:val="20"/>
          <w:lang w:val="fr-FR"/>
        </w:rPr>
        <w:t>Authors</w:t>
      </w:r>
      <w:proofErr w:type="spellEnd"/>
      <w:r w:rsidRPr="00370E29">
        <w:rPr>
          <w:rFonts w:ascii="Arial" w:hAnsi="Arial" w:cs="Arial"/>
          <w:color w:val="000000"/>
          <w:kern w:val="0"/>
          <w:sz w:val="20"/>
          <w:szCs w:val="20"/>
          <w:lang w:val="fr-FR"/>
        </w:rPr>
        <w:t xml:space="preserve"> have </w:t>
      </w:r>
      <w:proofErr w:type="spellStart"/>
      <w:r w:rsidRPr="00370E29">
        <w:rPr>
          <w:rFonts w:ascii="Arial" w:hAnsi="Arial" w:cs="Arial"/>
          <w:color w:val="000000"/>
          <w:kern w:val="0"/>
          <w:sz w:val="20"/>
          <w:szCs w:val="20"/>
          <w:lang w:val="fr-FR"/>
        </w:rPr>
        <w:t>declared</w:t>
      </w:r>
      <w:proofErr w:type="spellEnd"/>
      <w:r w:rsidRPr="00370E29">
        <w:rPr>
          <w:rFonts w:ascii="Arial" w:hAnsi="Arial" w:cs="Arial"/>
          <w:color w:val="000000"/>
          <w:kern w:val="0"/>
          <w:sz w:val="20"/>
          <w:szCs w:val="20"/>
          <w:lang w:val="fr-FR"/>
        </w:rPr>
        <w:t xml:space="preserve"> </w:t>
      </w:r>
      <w:proofErr w:type="spellStart"/>
      <w:r w:rsidRPr="00370E29">
        <w:rPr>
          <w:rFonts w:ascii="Arial" w:hAnsi="Arial" w:cs="Arial"/>
          <w:color w:val="000000"/>
          <w:kern w:val="0"/>
          <w:sz w:val="20"/>
          <w:szCs w:val="20"/>
          <w:lang w:val="fr-FR"/>
        </w:rPr>
        <w:t>that</w:t>
      </w:r>
      <w:proofErr w:type="spellEnd"/>
      <w:r w:rsidRPr="00370E29">
        <w:rPr>
          <w:rFonts w:ascii="Arial" w:hAnsi="Arial" w:cs="Arial"/>
          <w:color w:val="000000"/>
          <w:kern w:val="0"/>
          <w:sz w:val="20"/>
          <w:szCs w:val="20"/>
          <w:lang w:val="fr-FR"/>
        </w:rPr>
        <w:t xml:space="preserve"> no </w:t>
      </w:r>
      <w:proofErr w:type="spellStart"/>
      <w:r w:rsidRPr="00370E29">
        <w:rPr>
          <w:rFonts w:ascii="Arial" w:hAnsi="Arial" w:cs="Arial"/>
          <w:color w:val="000000"/>
          <w:kern w:val="0"/>
          <w:sz w:val="20"/>
          <w:szCs w:val="20"/>
          <w:lang w:val="fr-FR"/>
        </w:rPr>
        <w:t>competing</w:t>
      </w:r>
      <w:proofErr w:type="spellEnd"/>
      <w:r w:rsidRPr="00370E29">
        <w:rPr>
          <w:rFonts w:ascii="Arial" w:hAnsi="Arial" w:cs="Arial"/>
          <w:color w:val="000000"/>
          <w:kern w:val="0"/>
          <w:sz w:val="20"/>
          <w:szCs w:val="20"/>
          <w:lang w:val="fr-FR"/>
        </w:rPr>
        <w:t xml:space="preserve"> </w:t>
      </w:r>
      <w:proofErr w:type="spellStart"/>
      <w:r w:rsidRPr="00370E29">
        <w:rPr>
          <w:rFonts w:ascii="Arial" w:hAnsi="Arial" w:cs="Arial"/>
          <w:color w:val="000000"/>
          <w:kern w:val="0"/>
          <w:sz w:val="20"/>
          <w:szCs w:val="20"/>
          <w:lang w:val="fr-FR"/>
        </w:rPr>
        <w:t>interests</w:t>
      </w:r>
      <w:proofErr w:type="spellEnd"/>
      <w:r w:rsidRPr="00370E29">
        <w:rPr>
          <w:rFonts w:ascii="Arial" w:hAnsi="Arial" w:cs="Arial"/>
          <w:color w:val="000000"/>
          <w:kern w:val="0"/>
          <w:sz w:val="20"/>
          <w:szCs w:val="20"/>
          <w:lang w:val="fr-FR"/>
        </w:rPr>
        <w:t xml:space="preserve"> </w:t>
      </w:r>
      <w:proofErr w:type="spellStart"/>
      <w:r w:rsidRPr="00370E29">
        <w:rPr>
          <w:rFonts w:ascii="Arial" w:hAnsi="Arial" w:cs="Arial"/>
          <w:color w:val="000000"/>
          <w:kern w:val="0"/>
          <w:sz w:val="20"/>
          <w:szCs w:val="20"/>
          <w:lang w:val="fr-FR"/>
        </w:rPr>
        <w:t>exist</w:t>
      </w:r>
      <w:proofErr w:type="spellEnd"/>
      <w:r w:rsidRPr="00370E29">
        <w:rPr>
          <w:rFonts w:ascii="Arial" w:hAnsi="Arial" w:cs="Arial"/>
          <w:color w:val="000000"/>
          <w:kern w:val="0"/>
          <w:sz w:val="20"/>
          <w:szCs w:val="20"/>
          <w:lang w:val="fr-FR"/>
        </w:rPr>
        <w:t>.</w:t>
      </w:r>
    </w:p>
    <w:p w14:paraId="651EB92D" w14:textId="77777777" w:rsidR="00323A38" w:rsidRPr="00370E29" w:rsidRDefault="00C444CA" w:rsidP="00323A38">
      <w:pPr>
        <w:spacing w:line="360" w:lineRule="auto"/>
        <w:jc w:val="both"/>
        <w:rPr>
          <w:rFonts w:ascii="Arial" w:hAnsi="Arial" w:cs="Arial"/>
          <w:b/>
          <w:bCs/>
        </w:rPr>
      </w:pPr>
      <w:commentRangeStart w:id="28"/>
      <w:r w:rsidRPr="00370E29">
        <w:rPr>
          <w:rFonts w:ascii="Arial" w:hAnsi="Arial" w:cs="Arial"/>
          <w:b/>
          <w:bCs/>
        </w:rPr>
        <w:t>REFERENCES</w:t>
      </w:r>
      <w:commentRangeEnd w:id="28"/>
      <w:r w:rsidR="00804FB8">
        <w:rPr>
          <w:rStyle w:val="Marquedecommentaire"/>
        </w:rPr>
        <w:commentReference w:id="28"/>
      </w:r>
    </w:p>
    <w:p w14:paraId="65142C89"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Abdelbaki</w:t>
      </w:r>
      <w:proofErr w:type="spellEnd"/>
      <w:r w:rsidRPr="00796997">
        <w:rPr>
          <w:rFonts w:ascii="Arial" w:hAnsi="Arial" w:cs="Arial"/>
          <w:bCs/>
          <w:sz w:val="20"/>
          <w:szCs w:val="20"/>
          <w:lang w:val="fr-FR"/>
        </w:rPr>
        <w:t xml:space="preserve">, A., </w:t>
      </w:r>
      <w:proofErr w:type="spellStart"/>
      <w:r w:rsidRPr="00796997">
        <w:rPr>
          <w:rFonts w:ascii="Arial" w:hAnsi="Arial" w:cs="Arial"/>
          <w:bCs/>
          <w:sz w:val="20"/>
          <w:szCs w:val="20"/>
          <w:lang w:val="fr-FR"/>
        </w:rPr>
        <w:t>Abdelbaki</w:t>
      </w:r>
      <w:proofErr w:type="spellEnd"/>
      <w:r w:rsidRPr="00796997">
        <w:rPr>
          <w:rFonts w:ascii="Arial" w:hAnsi="Arial" w:cs="Arial"/>
          <w:bCs/>
          <w:sz w:val="20"/>
          <w:szCs w:val="20"/>
          <w:lang w:val="fr-FR"/>
        </w:rPr>
        <w:t xml:space="preserve">, C., </w:t>
      </w:r>
      <w:proofErr w:type="spellStart"/>
      <w:r w:rsidRPr="00796997">
        <w:rPr>
          <w:rFonts w:ascii="Arial" w:hAnsi="Arial" w:cs="Arial"/>
          <w:bCs/>
          <w:sz w:val="20"/>
          <w:szCs w:val="20"/>
          <w:lang w:val="fr-FR"/>
        </w:rPr>
        <w:t>Ouldache</w:t>
      </w:r>
      <w:proofErr w:type="spellEnd"/>
      <w:r w:rsidRPr="00796997">
        <w:rPr>
          <w:rFonts w:ascii="Arial" w:hAnsi="Arial" w:cs="Arial"/>
          <w:bCs/>
          <w:sz w:val="20"/>
          <w:szCs w:val="20"/>
          <w:lang w:val="fr-FR"/>
        </w:rPr>
        <w:t xml:space="preserve">, E &amp; H. </w:t>
      </w:r>
      <w:proofErr w:type="spellStart"/>
      <w:r w:rsidRPr="00796997">
        <w:rPr>
          <w:rFonts w:ascii="Arial" w:hAnsi="Arial" w:cs="Arial"/>
          <w:bCs/>
          <w:sz w:val="20"/>
          <w:szCs w:val="20"/>
          <w:lang w:val="fr-FR"/>
        </w:rPr>
        <w:t>Semmar</w:t>
      </w:r>
      <w:proofErr w:type="spellEnd"/>
      <w:r w:rsidRPr="00796997">
        <w:rPr>
          <w:rFonts w:ascii="Arial" w:hAnsi="Arial" w:cs="Arial"/>
          <w:bCs/>
          <w:sz w:val="20"/>
          <w:szCs w:val="20"/>
          <w:lang w:val="fr-FR"/>
        </w:rPr>
        <w:t xml:space="preserve">. (2009). </w:t>
      </w:r>
      <w:proofErr w:type="spellStart"/>
      <w:r w:rsidRPr="00796997">
        <w:rPr>
          <w:rFonts w:ascii="Arial" w:hAnsi="Arial" w:cs="Arial"/>
          <w:bCs/>
          <w:sz w:val="20"/>
          <w:szCs w:val="20"/>
          <w:lang w:val="fr-FR"/>
        </w:rPr>
        <w:t>Implementation</w:t>
      </w:r>
      <w:proofErr w:type="spellEnd"/>
      <w:r w:rsidRPr="00796997">
        <w:rPr>
          <w:rFonts w:ascii="Arial" w:hAnsi="Arial" w:cs="Arial"/>
          <w:bCs/>
          <w:sz w:val="20"/>
          <w:szCs w:val="20"/>
          <w:lang w:val="fr-FR"/>
        </w:rPr>
        <w:t xml:space="preserve"> of a </w:t>
      </w:r>
      <w:proofErr w:type="spellStart"/>
      <w:r w:rsidRPr="00796997">
        <w:rPr>
          <w:rFonts w:ascii="Arial" w:hAnsi="Arial" w:cs="Arial"/>
          <w:bCs/>
          <w:sz w:val="20"/>
          <w:szCs w:val="20"/>
          <w:lang w:val="fr-FR"/>
        </w:rPr>
        <w:t>geographic</w:t>
      </w:r>
      <w:proofErr w:type="spellEnd"/>
      <w:r w:rsidRPr="00796997">
        <w:rPr>
          <w:rFonts w:ascii="Arial" w:hAnsi="Arial" w:cs="Arial"/>
          <w:bCs/>
          <w:sz w:val="20"/>
          <w:szCs w:val="20"/>
          <w:lang w:val="fr-FR"/>
        </w:rPr>
        <w:t xml:space="preserve"> information system for the </w:t>
      </w:r>
      <w:proofErr w:type="spellStart"/>
      <w:r w:rsidRPr="00796997">
        <w:rPr>
          <w:rFonts w:ascii="Arial" w:hAnsi="Arial" w:cs="Arial"/>
          <w:bCs/>
          <w:sz w:val="20"/>
          <w:szCs w:val="20"/>
          <w:lang w:val="fr-FR"/>
        </w:rPr>
        <w:t>development</w:t>
      </w:r>
      <w:proofErr w:type="spellEnd"/>
      <w:r w:rsidRPr="00796997">
        <w:rPr>
          <w:rFonts w:ascii="Arial" w:hAnsi="Arial" w:cs="Arial"/>
          <w:bCs/>
          <w:sz w:val="20"/>
          <w:szCs w:val="20"/>
          <w:lang w:val="fr-FR"/>
        </w:rPr>
        <w:t xml:space="preserve"> of an anti-</w:t>
      </w:r>
      <w:proofErr w:type="spellStart"/>
      <w:r w:rsidRPr="00796997">
        <w:rPr>
          <w:rFonts w:ascii="Arial" w:hAnsi="Arial" w:cs="Arial"/>
          <w:bCs/>
          <w:sz w:val="20"/>
          <w:szCs w:val="20"/>
          <w:lang w:val="fr-FR"/>
        </w:rPr>
        <w:t>erosion</w:t>
      </w:r>
      <w:proofErr w:type="spellEnd"/>
      <w:r w:rsidRPr="00796997">
        <w:rPr>
          <w:rFonts w:ascii="Arial" w:hAnsi="Arial" w:cs="Arial"/>
          <w:bCs/>
          <w:sz w:val="20"/>
          <w:szCs w:val="20"/>
          <w:lang w:val="fr-FR"/>
        </w:rPr>
        <w:t xml:space="preserve"> protection </w:t>
      </w:r>
      <w:proofErr w:type="spellStart"/>
      <w:r w:rsidRPr="00796997">
        <w:rPr>
          <w:rFonts w:ascii="Arial" w:hAnsi="Arial" w:cs="Arial"/>
          <w:bCs/>
          <w:sz w:val="20"/>
          <w:szCs w:val="20"/>
          <w:lang w:val="fr-FR"/>
        </w:rPr>
        <w:t>development</w:t>
      </w:r>
      <w:proofErr w:type="spellEnd"/>
      <w:r w:rsidRPr="00796997">
        <w:rPr>
          <w:rFonts w:ascii="Arial" w:hAnsi="Arial" w:cs="Arial"/>
          <w:bCs/>
          <w:sz w:val="20"/>
          <w:szCs w:val="20"/>
          <w:lang w:val="fr-FR"/>
        </w:rPr>
        <w:t xml:space="preserve"> plan. </w:t>
      </w:r>
      <w:proofErr w:type="spellStart"/>
      <w:r w:rsidRPr="00796997">
        <w:rPr>
          <w:rFonts w:ascii="Arial" w:hAnsi="Arial" w:cs="Arial"/>
          <w:bCs/>
          <w:sz w:val="20"/>
          <w:szCs w:val="20"/>
          <w:lang w:val="fr-FR"/>
        </w:rPr>
        <w:t>Casdu</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under</w:t>
      </w:r>
      <w:proofErr w:type="spellEnd"/>
      <w:r w:rsidRPr="00796997">
        <w:rPr>
          <w:rFonts w:ascii="Arial" w:hAnsi="Arial" w:cs="Arial"/>
          <w:bCs/>
          <w:sz w:val="20"/>
          <w:szCs w:val="20"/>
          <w:lang w:val="fr-FR"/>
        </w:rPr>
        <w:t xml:space="preserve"> the Oued </w:t>
      </w:r>
      <w:proofErr w:type="spellStart"/>
      <w:r w:rsidRPr="00796997">
        <w:rPr>
          <w:rFonts w:ascii="Arial" w:hAnsi="Arial" w:cs="Arial"/>
          <w:bCs/>
          <w:sz w:val="20"/>
          <w:szCs w:val="20"/>
          <w:lang w:val="fr-FR"/>
        </w:rPr>
        <w:t>Bouguedfine</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watershed</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Chlef</w:t>
      </w:r>
      <w:proofErr w:type="spellEnd"/>
      <w:r w:rsidRPr="00796997">
        <w:rPr>
          <w:rFonts w:ascii="Arial" w:hAnsi="Arial" w:cs="Arial"/>
          <w:bCs/>
          <w:sz w:val="20"/>
          <w:szCs w:val="20"/>
          <w:lang w:val="fr-FR"/>
        </w:rPr>
        <w:t xml:space="preserve"> province, Algeria. Nature and </w:t>
      </w:r>
      <w:proofErr w:type="spellStart"/>
      <w:r w:rsidRPr="00796997">
        <w:rPr>
          <w:rFonts w:ascii="Arial" w:hAnsi="Arial" w:cs="Arial"/>
          <w:bCs/>
          <w:sz w:val="20"/>
          <w:szCs w:val="20"/>
          <w:lang w:val="fr-FR"/>
        </w:rPr>
        <w:t>Technology</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Review</w:t>
      </w:r>
      <w:proofErr w:type="spellEnd"/>
      <w:r w:rsidRPr="00796997">
        <w:rPr>
          <w:rFonts w:ascii="Arial" w:hAnsi="Arial" w:cs="Arial"/>
          <w:bCs/>
          <w:sz w:val="20"/>
          <w:szCs w:val="20"/>
          <w:lang w:val="fr-FR"/>
        </w:rPr>
        <w:t>, No. 1, Pp 24 – 32</w:t>
      </w:r>
    </w:p>
    <w:p w14:paraId="51FD6194" w14:textId="77777777" w:rsidR="00796997" w:rsidRPr="00796997" w:rsidRDefault="00796997" w:rsidP="00796997">
      <w:pPr>
        <w:rPr>
          <w:rFonts w:ascii="Arial" w:hAnsi="Arial" w:cs="Arial"/>
          <w:bCs/>
          <w:sz w:val="20"/>
          <w:szCs w:val="20"/>
          <w:lang w:val="fr-FR"/>
        </w:rPr>
      </w:pPr>
    </w:p>
    <w:p w14:paraId="0095547E"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 xml:space="preserve">Ake G. É., Kouadio B. H., Adja M. G., </w:t>
      </w:r>
      <w:proofErr w:type="spellStart"/>
      <w:r w:rsidRPr="00796997">
        <w:rPr>
          <w:rFonts w:ascii="Arial" w:hAnsi="Arial" w:cs="Arial"/>
          <w:bCs/>
          <w:sz w:val="20"/>
          <w:szCs w:val="20"/>
          <w:lang w:val="fr-FR"/>
        </w:rPr>
        <w:t>Ettien</w:t>
      </w:r>
      <w:proofErr w:type="spellEnd"/>
      <w:r w:rsidRPr="00796997">
        <w:rPr>
          <w:rFonts w:ascii="Arial" w:hAnsi="Arial" w:cs="Arial"/>
          <w:bCs/>
          <w:sz w:val="20"/>
          <w:szCs w:val="20"/>
          <w:lang w:val="fr-FR"/>
        </w:rPr>
        <w:t xml:space="preserve"> J.-B., </w:t>
      </w:r>
      <w:proofErr w:type="spellStart"/>
      <w:r w:rsidRPr="00796997">
        <w:rPr>
          <w:rFonts w:ascii="Arial" w:hAnsi="Arial" w:cs="Arial"/>
          <w:bCs/>
          <w:sz w:val="20"/>
          <w:szCs w:val="20"/>
          <w:lang w:val="fr-FR"/>
        </w:rPr>
        <w:t>Effebi</w:t>
      </w:r>
      <w:proofErr w:type="spellEnd"/>
      <w:r w:rsidRPr="00796997">
        <w:rPr>
          <w:rFonts w:ascii="Arial" w:hAnsi="Arial" w:cs="Arial"/>
          <w:bCs/>
          <w:sz w:val="20"/>
          <w:szCs w:val="20"/>
          <w:lang w:val="fr-FR"/>
        </w:rPr>
        <w:t xml:space="preserve"> K. R. &amp; </w:t>
      </w:r>
      <w:proofErr w:type="spellStart"/>
      <w:r w:rsidRPr="00796997">
        <w:rPr>
          <w:rFonts w:ascii="Arial" w:hAnsi="Arial" w:cs="Arial"/>
          <w:bCs/>
          <w:sz w:val="20"/>
          <w:szCs w:val="20"/>
          <w:lang w:val="fr-FR"/>
        </w:rPr>
        <w:t>Biemi</w:t>
      </w:r>
      <w:proofErr w:type="spellEnd"/>
      <w:r w:rsidRPr="00796997">
        <w:rPr>
          <w:rFonts w:ascii="Arial" w:hAnsi="Arial" w:cs="Arial"/>
          <w:bCs/>
          <w:sz w:val="20"/>
          <w:szCs w:val="20"/>
          <w:lang w:val="fr-FR"/>
        </w:rPr>
        <w:t xml:space="preserve"> J. (2012). </w:t>
      </w:r>
      <w:proofErr w:type="spellStart"/>
      <w:r w:rsidRPr="00796997">
        <w:rPr>
          <w:rFonts w:ascii="Arial" w:hAnsi="Arial" w:cs="Arial"/>
          <w:bCs/>
          <w:sz w:val="20"/>
          <w:szCs w:val="20"/>
          <w:lang w:val="fr-FR"/>
        </w:rPr>
        <w:t>Mapping</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multifactorial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vulnerability</w:t>
      </w:r>
      <w:proofErr w:type="spellEnd"/>
      <w:r w:rsidRPr="00796997">
        <w:rPr>
          <w:rFonts w:ascii="Arial" w:hAnsi="Arial" w:cs="Arial"/>
          <w:bCs/>
          <w:sz w:val="20"/>
          <w:szCs w:val="20"/>
          <w:lang w:val="fr-FR"/>
        </w:rPr>
        <w:t xml:space="preserve"> to water </w:t>
      </w:r>
      <w:proofErr w:type="spellStart"/>
      <w:r w:rsidRPr="00796997">
        <w:rPr>
          <w:rFonts w:ascii="Arial" w:hAnsi="Arial" w:cs="Arial"/>
          <w:bCs/>
          <w:sz w:val="20"/>
          <w:szCs w:val="20"/>
          <w:lang w:val="fr-FR"/>
        </w:rPr>
        <w:t>erosion</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soils</w:t>
      </w:r>
      <w:proofErr w:type="spellEnd"/>
      <w:r w:rsidRPr="00796997">
        <w:rPr>
          <w:rFonts w:ascii="Arial" w:hAnsi="Arial" w:cs="Arial"/>
          <w:bCs/>
          <w:sz w:val="20"/>
          <w:szCs w:val="20"/>
          <w:lang w:val="fr-FR"/>
        </w:rPr>
        <w:t xml:space="preserve"> in the </w:t>
      </w:r>
      <w:proofErr w:type="spellStart"/>
      <w:r w:rsidRPr="00796997">
        <w:rPr>
          <w:rFonts w:ascii="Arial" w:hAnsi="Arial" w:cs="Arial"/>
          <w:bCs/>
          <w:sz w:val="20"/>
          <w:szCs w:val="20"/>
          <w:lang w:val="fr-FR"/>
        </w:rPr>
        <w:t>Bonoua</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region</w:t>
      </w:r>
      <w:proofErr w:type="spellEnd"/>
      <w:r w:rsidRPr="00796997">
        <w:rPr>
          <w:rFonts w:ascii="Arial" w:hAnsi="Arial" w:cs="Arial"/>
          <w:bCs/>
          <w:sz w:val="20"/>
          <w:szCs w:val="20"/>
          <w:lang w:val="fr-FR"/>
        </w:rPr>
        <w:t xml:space="preserve"> (South-East of Côte d'Ivoire)", Physio-Géo [Online], Volume 6 | 2012, Online </w:t>
      </w:r>
      <w:proofErr w:type="spellStart"/>
      <w:r w:rsidRPr="00796997">
        <w:rPr>
          <w:rFonts w:ascii="Arial" w:hAnsi="Arial" w:cs="Arial"/>
          <w:bCs/>
          <w:sz w:val="20"/>
          <w:szCs w:val="20"/>
          <w:lang w:val="fr-FR"/>
        </w:rPr>
        <w:t>since</w:t>
      </w:r>
      <w:proofErr w:type="spellEnd"/>
      <w:r w:rsidRPr="00796997">
        <w:rPr>
          <w:rFonts w:ascii="Arial" w:hAnsi="Arial" w:cs="Arial"/>
          <w:bCs/>
          <w:sz w:val="20"/>
          <w:szCs w:val="20"/>
          <w:lang w:val="fr-FR"/>
        </w:rPr>
        <w:t xml:space="preserve"> 06 April 2012 ; URL: http://physio-geo.revues.org/2285 ; </w:t>
      </w:r>
      <w:proofErr w:type="spellStart"/>
      <w:r w:rsidRPr="00796997">
        <w:rPr>
          <w:rFonts w:ascii="Arial" w:hAnsi="Arial" w:cs="Arial"/>
          <w:bCs/>
          <w:sz w:val="20"/>
          <w:szCs w:val="20"/>
          <w:lang w:val="fr-FR"/>
        </w:rPr>
        <w:t>accessed</w:t>
      </w:r>
      <w:proofErr w:type="spellEnd"/>
      <w:r w:rsidRPr="00796997">
        <w:rPr>
          <w:rFonts w:ascii="Arial" w:hAnsi="Arial" w:cs="Arial"/>
          <w:bCs/>
          <w:sz w:val="20"/>
          <w:szCs w:val="20"/>
          <w:lang w:val="fr-FR"/>
        </w:rPr>
        <w:t xml:space="preserve"> on 5 </w:t>
      </w:r>
      <w:proofErr w:type="spellStart"/>
      <w:r w:rsidRPr="00796997">
        <w:rPr>
          <w:rFonts w:ascii="Arial" w:hAnsi="Arial" w:cs="Arial"/>
          <w:bCs/>
          <w:sz w:val="20"/>
          <w:szCs w:val="20"/>
          <w:lang w:val="fr-FR"/>
        </w:rPr>
        <w:t>October</w:t>
      </w:r>
      <w:proofErr w:type="spellEnd"/>
      <w:r w:rsidRPr="00796997">
        <w:rPr>
          <w:rFonts w:ascii="Arial" w:hAnsi="Arial" w:cs="Arial"/>
          <w:bCs/>
          <w:sz w:val="20"/>
          <w:szCs w:val="20"/>
          <w:lang w:val="fr-FR"/>
        </w:rPr>
        <w:t xml:space="preserve"> 2022</w:t>
      </w:r>
    </w:p>
    <w:p w14:paraId="7BD7248F"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Avenard</w:t>
      </w:r>
      <w:proofErr w:type="spellEnd"/>
      <w:r w:rsidRPr="00796997">
        <w:rPr>
          <w:rFonts w:ascii="Arial" w:hAnsi="Arial" w:cs="Arial"/>
          <w:bCs/>
          <w:sz w:val="20"/>
          <w:szCs w:val="20"/>
          <w:lang w:val="fr-FR"/>
        </w:rPr>
        <w:t xml:space="preserve"> JM, </w:t>
      </w:r>
      <w:proofErr w:type="spellStart"/>
      <w:r w:rsidRPr="00796997">
        <w:rPr>
          <w:rFonts w:ascii="Arial" w:hAnsi="Arial" w:cs="Arial"/>
          <w:bCs/>
          <w:sz w:val="20"/>
          <w:szCs w:val="20"/>
          <w:lang w:val="fr-FR"/>
        </w:rPr>
        <w:t>Eldin</w:t>
      </w:r>
      <w:proofErr w:type="spellEnd"/>
      <w:r w:rsidRPr="00796997">
        <w:rPr>
          <w:rFonts w:ascii="Arial" w:hAnsi="Arial" w:cs="Arial"/>
          <w:bCs/>
          <w:sz w:val="20"/>
          <w:szCs w:val="20"/>
          <w:lang w:val="fr-FR"/>
        </w:rPr>
        <w:t xml:space="preserve"> M, </w:t>
      </w:r>
      <w:proofErr w:type="spellStart"/>
      <w:r w:rsidRPr="00796997">
        <w:rPr>
          <w:rFonts w:ascii="Arial" w:hAnsi="Arial" w:cs="Arial"/>
          <w:bCs/>
          <w:sz w:val="20"/>
          <w:szCs w:val="20"/>
          <w:lang w:val="fr-FR"/>
        </w:rPr>
        <w:t>Girad</w:t>
      </w:r>
      <w:proofErr w:type="spellEnd"/>
      <w:r w:rsidRPr="00796997">
        <w:rPr>
          <w:rFonts w:ascii="Arial" w:hAnsi="Arial" w:cs="Arial"/>
          <w:bCs/>
          <w:sz w:val="20"/>
          <w:szCs w:val="20"/>
          <w:lang w:val="fr-FR"/>
        </w:rPr>
        <w:t xml:space="preserve"> G, </w:t>
      </w:r>
      <w:proofErr w:type="spellStart"/>
      <w:r w:rsidRPr="00796997">
        <w:rPr>
          <w:rFonts w:ascii="Arial" w:hAnsi="Arial" w:cs="Arial"/>
          <w:bCs/>
          <w:sz w:val="20"/>
          <w:szCs w:val="20"/>
          <w:lang w:val="fr-FR"/>
        </w:rPr>
        <w:t>Sircoulon</w:t>
      </w:r>
      <w:proofErr w:type="spellEnd"/>
      <w:r w:rsidRPr="00796997">
        <w:rPr>
          <w:rFonts w:ascii="Arial" w:hAnsi="Arial" w:cs="Arial"/>
          <w:bCs/>
          <w:sz w:val="20"/>
          <w:szCs w:val="20"/>
          <w:lang w:val="fr-FR"/>
        </w:rPr>
        <w:t xml:space="preserve"> J, </w:t>
      </w:r>
      <w:proofErr w:type="spellStart"/>
      <w:r w:rsidRPr="00796997">
        <w:rPr>
          <w:rFonts w:ascii="Arial" w:hAnsi="Arial" w:cs="Arial"/>
          <w:bCs/>
          <w:sz w:val="20"/>
          <w:szCs w:val="20"/>
          <w:lang w:val="fr-FR"/>
        </w:rPr>
        <w:t>Touchebeuf</w:t>
      </w:r>
      <w:proofErr w:type="spellEnd"/>
      <w:r w:rsidRPr="00796997">
        <w:rPr>
          <w:rFonts w:ascii="Arial" w:hAnsi="Arial" w:cs="Arial"/>
          <w:bCs/>
          <w:sz w:val="20"/>
          <w:szCs w:val="20"/>
          <w:lang w:val="fr-FR"/>
        </w:rPr>
        <w:t xml:space="preserve"> P, Guillaumet JL, &amp; al. (1971). Le Milieu </w:t>
      </w:r>
      <w:proofErr w:type="spellStart"/>
      <w:r w:rsidRPr="00796997">
        <w:rPr>
          <w:rFonts w:ascii="Arial" w:hAnsi="Arial" w:cs="Arial"/>
          <w:bCs/>
          <w:sz w:val="20"/>
          <w:szCs w:val="20"/>
          <w:lang w:val="fr-FR"/>
        </w:rPr>
        <w:t>Naturelde</w:t>
      </w:r>
      <w:proofErr w:type="spellEnd"/>
      <w:r w:rsidRPr="00796997">
        <w:rPr>
          <w:rFonts w:ascii="Arial" w:hAnsi="Arial" w:cs="Arial"/>
          <w:bCs/>
          <w:sz w:val="20"/>
          <w:szCs w:val="20"/>
          <w:lang w:val="fr-FR"/>
        </w:rPr>
        <w:t xml:space="preserve"> la Cote d’Ivoire. ORSTOM: Paris France.</w:t>
      </w:r>
    </w:p>
    <w:p w14:paraId="07A28A66" w14:textId="77777777" w:rsidR="00796997" w:rsidRPr="00796997" w:rsidRDefault="00796997" w:rsidP="00796997">
      <w:pPr>
        <w:rPr>
          <w:rFonts w:ascii="Arial" w:hAnsi="Arial" w:cs="Arial"/>
          <w:bCs/>
          <w:sz w:val="20"/>
          <w:szCs w:val="20"/>
          <w:lang w:val="fr-FR"/>
        </w:rPr>
      </w:pPr>
    </w:p>
    <w:p w14:paraId="109B946D" w14:textId="62F5FDF9" w:rsidR="00796997" w:rsidRPr="00796997" w:rsidRDefault="006F1A08" w:rsidP="00796997">
      <w:pPr>
        <w:rPr>
          <w:rFonts w:ascii="Arial" w:hAnsi="Arial" w:cs="Arial"/>
          <w:bCs/>
          <w:sz w:val="20"/>
          <w:szCs w:val="20"/>
          <w:lang w:val="fr-FR"/>
        </w:rPr>
      </w:pPr>
      <w:r w:rsidRPr="006F1A08">
        <w:rPr>
          <w:rFonts w:ascii="Arial" w:hAnsi="Arial" w:cs="Arial"/>
          <w:bCs/>
          <w:sz w:val="20"/>
          <w:szCs w:val="20"/>
          <w:lang w:val="fr-FR"/>
        </w:rPr>
        <w:t xml:space="preserve">Bonn F. &amp; Rochon G. (1992) - </w:t>
      </w:r>
      <w:proofErr w:type="spellStart"/>
      <w:r w:rsidRPr="006F1A08">
        <w:rPr>
          <w:rFonts w:ascii="Arial" w:hAnsi="Arial" w:cs="Arial"/>
          <w:bCs/>
          <w:sz w:val="20"/>
          <w:szCs w:val="20"/>
          <w:lang w:val="fr-FR"/>
        </w:rPr>
        <w:t>Summary</w:t>
      </w:r>
      <w:proofErr w:type="spellEnd"/>
      <w:r w:rsidRPr="006F1A08">
        <w:rPr>
          <w:rFonts w:ascii="Arial" w:hAnsi="Arial" w:cs="Arial"/>
          <w:bCs/>
          <w:sz w:val="20"/>
          <w:szCs w:val="20"/>
          <w:lang w:val="fr-FR"/>
        </w:rPr>
        <w:t xml:space="preserve"> of </w:t>
      </w:r>
      <w:proofErr w:type="spellStart"/>
      <w:r w:rsidRPr="006F1A08">
        <w:rPr>
          <w:rFonts w:ascii="Arial" w:hAnsi="Arial" w:cs="Arial"/>
          <w:bCs/>
          <w:sz w:val="20"/>
          <w:szCs w:val="20"/>
          <w:lang w:val="fr-FR"/>
        </w:rPr>
        <w:t>remote</w:t>
      </w:r>
      <w:proofErr w:type="spellEnd"/>
      <w:r w:rsidRPr="006F1A08">
        <w:rPr>
          <w:rFonts w:ascii="Arial" w:hAnsi="Arial" w:cs="Arial"/>
          <w:bCs/>
          <w:sz w:val="20"/>
          <w:szCs w:val="20"/>
          <w:lang w:val="fr-FR"/>
        </w:rPr>
        <w:t xml:space="preserve"> </w:t>
      </w:r>
      <w:proofErr w:type="spellStart"/>
      <w:r w:rsidRPr="006F1A08">
        <w:rPr>
          <w:rFonts w:ascii="Arial" w:hAnsi="Arial" w:cs="Arial"/>
          <w:bCs/>
          <w:sz w:val="20"/>
          <w:szCs w:val="20"/>
          <w:lang w:val="fr-FR"/>
        </w:rPr>
        <w:t>sensing</w:t>
      </w:r>
      <w:proofErr w:type="spellEnd"/>
      <w:r w:rsidRPr="006F1A08">
        <w:rPr>
          <w:rFonts w:ascii="Arial" w:hAnsi="Arial" w:cs="Arial"/>
          <w:bCs/>
          <w:sz w:val="20"/>
          <w:szCs w:val="20"/>
          <w:lang w:val="fr-FR"/>
        </w:rPr>
        <w:t xml:space="preserve">, </w:t>
      </w:r>
      <w:proofErr w:type="spellStart"/>
      <w:r w:rsidRPr="006F1A08">
        <w:rPr>
          <w:rFonts w:ascii="Arial" w:hAnsi="Arial" w:cs="Arial"/>
          <w:bCs/>
          <w:sz w:val="20"/>
          <w:szCs w:val="20"/>
          <w:lang w:val="fr-FR"/>
        </w:rPr>
        <w:t>principle</w:t>
      </w:r>
      <w:proofErr w:type="spellEnd"/>
      <w:r w:rsidRPr="006F1A08">
        <w:rPr>
          <w:rFonts w:ascii="Arial" w:hAnsi="Arial" w:cs="Arial"/>
          <w:bCs/>
          <w:sz w:val="20"/>
          <w:szCs w:val="20"/>
          <w:lang w:val="fr-FR"/>
        </w:rPr>
        <w:t xml:space="preserve"> and </w:t>
      </w:r>
      <w:proofErr w:type="spellStart"/>
      <w:r w:rsidRPr="006F1A08">
        <w:rPr>
          <w:rFonts w:ascii="Arial" w:hAnsi="Arial" w:cs="Arial"/>
          <w:bCs/>
          <w:sz w:val="20"/>
          <w:szCs w:val="20"/>
          <w:lang w:val="fr-FR"/>
        </w:rPr>
        <w:t>method</w:t>
      </w:r>
      <w:proofErr w:type="spellEnd"/>
      <w:r w:rsidRPr="006F1A08">
        <w:rPr>
          <w:rFonts w:ascii="Arial" w:hAnsi="Arial" w:cs="Arial"/>
          <w:bCs/>
          <w:sz w:val="20"/>
          <w:szCs w:val="20"/>
          <w:lang w:val="fr-FR"/>
        </w:rPr>
        <w:t>. Ed. Presses de l'Université du Québec, AUPELF-UREF, vol. 1, 485 p.</w:t>
      </w:r>
    </w:p>
    <w:p w14:paraId="3B99D1B9"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Boudhar</w:t>
      </w:r>
      <w:proofErr w:type="spellEnd"/>
      <w:r w:rsidRPr="00796997">
        <w:rPr>
          <w:rFonts w:ascii="Arial" w:hAnsi="Arial" w:cs="Arial"/>
          <w:bCs/>
          <w:sz w:val="20"/>
          <w:szCs w:val="20"/>
          <w:lang w:val="fr-FR"/>
        </w:rPr>
        <w:t xml:space="preserve">, A., Duchemin, B., </w:t>
      </w:r>
      <w:proofErr w:type="spellStart"/>
      <w:r w:rsidRPr="00796997">
        <w:rPr>
          <w:rFonts w:ascii="Arial" w:hAnsi="Arial" w:cs="Arial"/>
          <w:bCs/>
          <w:sz w:val="20"/>
          <w:szCs w:val="20"/>
          <w:lang w:val="fr-FR"/>
        </w:rPr>
        <w:t>Hanich</w:t>
      </w:r>
      <w:proofErr w:type="spellEnd"/>
      <w:r w:rsidRPr="00796997">
        <w:rPr>
          <w:rFonts w:ascii="Arial" w:hAnsi="Arial" w:cs="Arial"/>
          <w:bCs/>
          <w:sz w:val="20"/>
          <w:szCs w:val="20"/>
          <w:lang w:val="fr-FR"/>
        </w:rPr>
        <w:t xml:space="preserve">, L., Chaponnière, A., </w:t>
      </w:r>
      <w:proofErr w:type="spellStart"/>
      <w:r w:rsidRPr="00796997">
        <w:rPr>
          <w:rFonts w:ascii="Arial" w:hAnsi="Arial" w:cs="Arial"/>
          <w:bCs/>
          <w:sz w:val="20"/>
          <w:szCs w:val="20"/>
          <w:lang w:val="fr-FR"/>
        </w:rPr>
        <w:t>Maisongrande</w:t>
      </w:r>
      <w:proofErr w:type="spellEnd"/>
      <w:r w:rsidRPr="00796997">
        <w:rPr>
          <w:rFonts w:ascii="Arial" w:hAnsi="Arial" w:cs="Arial"/>
          <w:bCs/>
          <w:sz w:val="20"/>
          <w:szCs w:val="20"/>
          <w:lang w:val="fr-FR"/>
        </w:rPr>
        <w:t xml:space="preserve">, P., Boulet, G., &amp; al. (2007). </w:t>
      </w:r>
      <w:proofErr w:type="spellStart"/>
      <w:r w:rsidRPr="00796997">
        <w:rPr>
          <w:rFonts w:ascii="Arial" w:hAnsi="Arial" w:cs="Arial"/>
          <w:bCs/>
          <w:sz w:val="20"/>
          <w:szCs w:val="20"/>
          <w:lang w:val="fr-FR"/>
        </w:rPr>
        <w:t>Analysis</w:t>
      </w:r>
      <w:proofErr w:type="spellEnd"/>
      <w:r w:rsidRPr="00796997">
        <w:rPr>
          <w:rFonts w:ascii="Arial" w:hAnsi="Arial" w:cs="Arial"/>
          <w:bCs/>
          <w:sz w:val="20"/>
          <w:szCs w:val="20"/>
          <w:lang w:val="fr-FR"/>
        </w:rPr>
        <w:t xml:space="preserve"> of the </w:t>
      </w:r>
      <w:proofErr w:type="spellStart"/>
      <w:r w:rsidRPr="00796997">
        <w:rPr>
          <w:rFonts w:ascii="Arial" w:hAnsi="Arial" w:cs="Arial"/>
          <w:bCs/>
          <w:sz w:val="20"/>
          <w:szCs w:val="20"/>
          <w:lang w:val="fr-FR"/>
        </w:rPr>
        <w:t>dynamics</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snow-covered</w:t>
      </w:r>
      <w:proofErr w:type="spellEnd"/>
      <w:r w:rsidRPr="00796997">
        <w:rPr>
          <w:rFonts w:ascii="Arial" w:hAnsi="Arial" w:cs="Arial"/>
          <w:bCs/>
          <w:sz w:val="20"/>
          <w:szCs w:val="20"/>
          <w:lang w:val="fr-FR"/>
        </w:rPr>
        <w:t xml:space="preserve"> surfaces in the </w:t>
      </w:r>
      <w:proofErr w:type="spellStart"/>
      <w:r w:rsidRPr="00796997">
        <w:rPr>
          <w:rFonts w:ascii="Arial" w:hAnsi="Arial" w:cs="Arial"/>
          <w:bCs/>
          <w:sz w:val="20"/>
          <w:szCs w:val="20"/>
          <w:lang w:val="fr-FR"/>
        </w:rPr>
        <w:t>Moroccan</w:t>
      </w:r>
      <w:proofErr w:type="spellEnd"/>
      <w:r w:rsidRPr="00796997">
        <w:rPr>
          <w:rFonts w:ascii="Arial" w:hAnsi="Arial" w:cs="Arial"/>
          <w:bCs/>
          <w:sz w:val="20"/>
          <w:szCs w:val="20"/>
          <w:lang w:val="fr-FR"/>
        </w:rPr>
        <w:t xml:space="preserve"> High Atlas </w:t>
      </w:r>
      <w:proofErr w:type="spellStart"/>
      <w:r w:rsidRPr="00796997">
        <w:rPr>
          <w:rFonts w:ascii="Arial" w:hAnsi="Arial" w:cs="Arial"/>
          <w:bCs/>
          <w:sz w:val="20"/>
          <w:szCs w:val="20"/>
          <w:lang w:val="fr-FR"/>
        </w:rPr>
        <w:t>using</w:t>
      </w:r>
      <w:proofErr w:type="spellEnd"/>
      <w:r w:rsidRPr="00796997">
        <w:rPr>
          <w:rFonts w:ascii="Arial" w:hAnsi="Arial" w:cs="Arial"/>
          <w:bCs/>
          <w:sz w:val="20"/>
          <w:szCs w:val="20"/>
          <w:lang w:val="fr-FR"/>
        </w:rPr>
        <w:t xml:space="preserve"> SPOT-VEGETATION data. </w:t>
      </w:r>
      <w:proofErr w:type="spellStart"/>
      <w:r w:rsidRPr="00796997">
        <w:rPr>
          <w:rFonts w:ascii="Arial" w:hAnsi="Arial" w:cs="Arial"/>
          <w:bCs/>
          <w:sz w:val="20"/>
          <w:szCs w:val="20"/>
          <w:lang w:val="fr-FR"/>
        </w:rPr>
        <w:t>Drought</w:t>
      </w:r>
      <w:proofErr w:type="spellEnd"/>
      <w:r w:rsidRPr="00796997">
        <w:rPr>
          <w:rFonts w:ascii="Arial" w:hAnsi="Arial" w:cs="Arial"/>
          <w:bCs/>
          <w:sz w:val="20"/>
          <w:szCs w:val="20"/>
          <w:lang w:val="fr-FR"/>
        </w:rPr>
        <w:t xml:space="preserve"> 18 (4): 278-88.</w:t>
      </w:r>
    </w:p>
    <w:p w14:paraId="170F670F" w14:textId="77777777" w:rsidR="00796997" w:rsidRPr="00796997" w:rsidRDefault="00796997" w:rsidP="00796997">
      <w:pPr>
        <w:rPr>
          <w:rFonts w:ascii="Arial" w:hAnsi="Arial" w:cs="Arial"/>
          <w:bCs/>
          <w:sz w:val="20"/>
          <w:szCs w:val="20"/>
          <w:lang w:val="fr-FR"/>
        </w:rPr>
      </w:pPr>
    </w:p>
    <w:p w14:paraId="44F17920"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Boughalem</w:t>
      </w:r>
      <w:proofErr w:type="spellEnd"/>
      <w:r w:rsidRPr="00796997">
        <w:rPr>
          <w:rFonts w:ascii="Arial" w:hAnsi="Arial" w:cs="Arial"/>
          <w:bCs/>
          <w:sz w:val="20"/>
          <w:szCs w:val="20"/>
          <w:lang w:val="fr-FR"/>
        </w:rPr>
        <w:t xml:space="preserve"> M., </w:t>
      </w:r>
      <w:proofErr w:type="spellStart"/>
      <w:r w:rsidRPr="00796997">
        <w:rPr>
          <w:rFonts w:ascii="Arial" w:hAnsi="Arial" w:cs="Arial"/>
          <w:bCs/>
          <w:sz w:val="20"/>
          <w:szCs w:val="20"/>
          <w:lang w:val="fr-FR"/>
        </w:rPr>
        <w:t>Mazour</w:t>
      </w:r>
      <w:proofErr w:type="spellEnd"/>
      <w:r w:rsidRPr="00796997">
        <w:rPr>
          <w:rFonts w:ascii="Arial" w:hAnsi="Arial" w:cs="Arial"/>
          <w:bCs/>
          <w:sz w:val="20"/>
          <w:szCs w:val="20"/>
          <w:lang w:val="fr-FR"/>
        </w:rPr>
        <w:t xml:space="preserve"> M. &amp; </w:t>
      </w:r>
      <w:proofErr w:type="spellStart"/>
      <w:r w:rsidRPr="00796997">
        <w:rPr>
          <w:rFonts w:ascii="Arial" w:hAnsi="Arial" w:cs="Arial"/>
          <w:bCs/>
          <w:sz w:val="20"/>
          <w:szCs w:val="20"/>
          <w:lang w:val="fr-FR"/>
        </w:rPr>
        <w:t>Zaagane</w:t>
      </w:r>
      <w:proofErr w:type="spellEnd"/>
      <w:r w:rsidRPr="00796997">
        <w:rPr>
          <w:rFonts w:ascii="Arial" w:hAnsi="Arial" w:cs="Arial"/>
          <w:bCs/>
          <w:sz w:val="20"/>
          <w:szCs w:val="20"/>
          <w:lang w:val="fr-FR"/>
        </w:rPr>
        <w:t xml:space="preserve"> M. (2012). Use of GIS for the </w:t>
      </w:r>
      <w:proofErr w:type="spellStart"/>
      <w:r w:rsidRPr="00796997">
        <w:rPr>
          <w:rFonts w:ascii="Arial" w:hAnsi="Arial" w:cs="Arial"/>
          <w:bCs/>
          <w:sz w:val="20"/>
          <w:szCs w:val="20"/>
          <w:lang w:val="fr-FR"/>
        </w:rPr>
        <w:t>development</w:t>
      </w:r>
      <w:proofErr w:type="spellEnd"/>
      <w:r w:rsidRPr="00796997">
        <w:rPr>
          <w:rFonts w:ascii="Arial" w:hAnsi="Arial" w:cs="Arial"/>
          <w:bCs/>
          <w:sz w:val="20"/>
          <w:szCs w:val="20"/>
          <w:lang w:val="fr-FR"/>
        </w:rPr>
        <w:t xml:space="preserve"> of the </w:t>
      </w:r>
      <w:proofErr w:type="spellStart"/>
      <w:r w:rsidRPr="00796997">
        <w:rPr>
          <w:rFonts w:ascii="Arial" w:hAnsi="Arial" w:cs="Arial"/>
          <w:bCs/>
          <w:sz w:val="20"/>
          <w:szCs w:val="20"/>
          <w:lang w:val="fr-FR"/>
        </w:rPr>
        <w:t>Isser</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watershed</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North-West</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Algeria</w:t>
      </w:r>
      <w:proofErr w:type="spellEnd"/>
      <w:r w:rsidRPr="00796997">
        <w:rPr>
          <w:rFonts w:ascii="Arial" w:hAnsi="Arial" w:cs="Arial"/>
          <w:bCs/>
          <w:sz w:val="20"/>
          <w:szCs w:val="20"/>
          <w:lang w:val="fr-FR"/>
        </w:rPr>
        <w:t xml:space="preserve">). Erosion control, </w:t>
      </w:r>
      <w:proofErr w:type="spellStart"/>
      <w:r w:rsidRPr="00796997">
        <w:rPr>
          <w:rFonts w:ascii="Arial" w:hAnsi="Arial" w:cs="Arial"/>
          <w:bCs/>
          <w:sz w:val="20"/>
          <w:szCs w:val="20"/>
          <w:lang w:val="fr-FR"/>
        </w:rPr>
        <w:t>rehabilitation</w:t>
      </w:r>
      <w:proofErr w:type="spellEnd"/>
      <w:r w:rsidRPr="00796997">
        <w:rPr>
          <w:rFonts w:ascii="Arial" w:hAnsi="Arial" w:cs="Arial"/>
          <w:bCs/>
          <w:sz w:val="20"/>
          <w:szCs w:val="20"/>
          <w:lang w:val="fr-FR"/>
        </w:rPr>
        <w:t xml:space="preserve"> of tropical </w:t>
      </w:r>
      <w:proofErr w:type="spellStart"/>
      <w:r w:rsidRPr="00796997">
        <w:rPr>
          <w:rFonts w:ascii="Arial" w:hAnsi="Arial" w:cs="Arial"/>
          <w:bCs/>
          <w:sz w:val="20"/>
          <w:szCs w:val="20"/>
          <w:lang w:val="fr-FR"/>
        </w:rPr>
        <w:t>soils</w:t>
      </w:r>
      <w:proofErr w:type="spellEnd"/>
      <w:r w:rsidRPr="00796997">
        <w:rPr>
          <w:rFonts w:ascii="Arial" w:hAnsi="Arial" w:cs="Arial"/>
          <w:bCs/>
          <w:sz w:val="20"/>
          <w:szCs w:val="20"/>
          <w:lang w:val="fr-FR"/>
        </w:rPr>
        <w:t xml:space="preserve"> and protection </w:t>
      </w:r>
      <w:proofErr w:type="spellStart"/>
      <w:r w:rsidRPr="00796997">
        <w:rPr>
          <w:rFonts w:ascii="Arial" w:hAnsi="Arial" w:cs="Arial"/>
          <w:bCs/>
          <w:sz w:val="20"/>
          <w:szCs w:val="20"/>
          <w:lang w:val="fr-FR"/>
        </w:rPr>
        <w:t>against</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exceptional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rainfall</w:t>
      </w:r>
      <w:proofErr w:type="spellEnd"/>
      <w:r w:rsidRPr="00796997">
        <w:rPr>
          <w:rFonts w:ascii="Arial" w:hAnsi="Arial" w:cs="Arial"/>
          <w:bCs/>
          <w:sz w:val="20"/>
          <w:szCs w:val="20"/>
          <w:lang w:val="fr-FR"/>
        </w:rPr>
        <w:t>, IRD Editions Marseille, p.79 – 90</w:t>
      </w:r>
    </w:p>
    <w:p w14:paraId="7EC08FD2" w14:textId="77777777" w:rsidR="00796997" w:rsidRPr="00796997" w:rsidRDefault="00796997" w:rsidP="00796997">
      <w:pPr>
        <w:rPr>
          <w:rFonts w:ascii="Arial" w:hAnsi="Arial" w:cs="Arial"/>
          <w:bCs/>
          <w:sz w:val="20"/>
          <w:szCs w:val="20"/>
          <w:lang w:val="fr-FR"/>
        </w:rPr>
      </w:pPr>
    </w:p>
    <w:p w14:paraId="3C5A6B44"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Boukheir</w:t>
      </w:r>
      <w:proofErr w:type="spellEnd"/>
      <w:r w:rsidRPr="00796997">
        <w:rPr>
          <w:rFonts w:ascii="Arial" w:hAnsi="Arial" w:cs="Arial"/>
          <w:bCs/>
          <w:sz w:val="20"/>
          <w:szCs w:val="20"/>
          <w:lang w:val="fr-FR"/>
        </w:rPr>
        <w:t xml:space="preserve"> R., M.-C. Girard, A. </w:t>
      </w:r>
      <w:proofErr w:type="spellStart"/>
      <w:r w:rsidRPr="00796997">
        <w:rPr>
          <w:rFonts w:ascii="Arial" w:hAnsi="Arial" w:cs="Arial"/>
          <w:bCs/>
          <w:sz w:val="20"/>
          <w:szCs w:val="20"/>
          <w:lang w:val="fr-FR"/>
        </w:rPr>
        <w:t>Shaban</w:t>
      </w:r>
      <w:proofErr w:type="spellEnd"/>
      <w:r w:rsidRPr="00796997">
        <w:rPr>
          <w:rFonts w:ascii="Arial" w:hAnsi="Arial" w:cs="Arial"/>
          <w:bCs/>
          <w:sz w:val="20"/>
          <w:szCs w:val="20"/>
          <w:lang w:val="fr-FR"/>
        </w:rPr>
        <w:t xml:space="preserve">, M. </w:t>
      </w:r>
      <w:proofErr w:type="spellStart"/>
      <w:r w:rsidRPr="00796997">
        <w:rPr>
          <w:rFonts w:ascii="Arial" w:hAnsi="Arial" w:cs="Arial"/>
          <w:bCs/>
          <w:sz w:val="20"/>
          <w:szCs w:val="20"/>
          <w:lang w:val="fr-FR"/>
        </w:rPr>
        <w:t>Khawlie</w:t>
      </w:r>
      <w:proofErr w:type="spellEnd"/>
      <w:r w:rsidRPr="00796997">
        <w:rPr>
          <w:rFonts w:ascii="Arial" w:hAnsi="Arial" w:cs="Arial"/>
          <w:bCs/>
          <w:sz w:val="20"/>
          <w:szCs w:val="20"/>
          <w:lang w:val="fr-FR"/>
        </w:rPr>
        <w:t xml:space="preserve">, G. </w:t>
      </w:r>
      <w:proofErr w:type="spellStart"/>
      <w:r w:rsidRPr="00796997">
        <w:rPr>
          <w:rFonts w:ascii="Arial" w:hAnsi="Arial" w:cs="Arial"/>
          <w:bCs/>
          <w:sz w:val="20"/>
          <w:szCs w:val="20"/>
          <w:lang w:val="fr-FR"/>
        </w:rPr>
        <w:t>Faour</w:t>
      </w:r>
      <w:proofErr w:type="spellEnd"/>
      <w:r w:rsidRPr="00796997">
        <w:rPr>
          <w:rFonts w:ascii="Arial" w:hAnsi="Arial" w:cs="Arial"/>
          <w:bCs/>
          <w:sz w:val="20"/>
          <w:szCs w:val="20"/>
          <w:lang w:val="fr-FR"/>
        </w:rPr>
        <w:t xml:space="preserve">, &amp; T. </w:t>
      </w:r>
      <w:proofErr w:type="spellStart"/>
      <w:r w:rsidRPr="00796997">
        <w:rPr>
          <w:rFonts w:ascii="Arial" w:hAnsi="Arial" w:cs="Arial"/>
          <w:bCs/>
          <w:sz w:val="20"/>
          <w:szCs w:val="20"/>
          <w:lang w:val="fr-FR"/>
        </w:rPr>
        <w:t>Darwich</w:t>
      </w:r>
      <w:proofErr w:type="spellEnd"/>
      <w:r w:rsidRPr="00796997">
        <w:rPr>
          <w:rFonts w:ascii="Arial" w:hAnsi="Arial" w:cs="Arial"/>
          <w:bCs/>
          <w:sz w:val="20"/>
          <w:szCs w:val="20"/>
          <w:lang w:val="fr-FR"/>
        </w:rPr>
        <w:t xml:space="preserve"> (2001). Contribution of </w:t>
      </w:r>
      <w:proofErr w:type="spellStart"/>
      <w:r w:rsidRPr="00796997">
        <w:rPr>
          <w:rFonts w:ascii="Arial" w:hAnsi="Arial" w:cs="Arial"/>
          <w:bCs/>
          <w:sz w:val="20"/>
          <w:szCs w:val="20"/>
          <w:lang w:val="fr-FR"/>
        </w:rPr>
        <w:t>remote</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sensing</w:t>
      </w:r>
      <w:proofErr w:type="spellEnd"/>
      <w:r w:rsidRPr="00796997">
        <w:rPr>
          <w:rFonts w:ascii="Arial" w:hAnsi="Arial" w:cs="Arial"/>
          <w:bCs/>
          <w:sz w:val="20"/>
          <w:szCs w:val="20"/>
          <w:lang w:val="fr-FR"/>
        </w:rPr>
        <w:t xml:space="preserve"> to the </w:t>
      </w:r>
      <w:proofErr w:type="spellStart"/>
      <w:r w:rsidRPr="00796997">
        <w:rPr>
          <w:rFonts w:ascii="Arial" w:hAnsi="Arial" w:cs="Arial"/>
          <w:bCs/>
          <w:sz w:val="20"/>
          <w:szCs w:val="20"/>
          <w:lang w:val="fr-FR"/>
        </w:rPr>
        <w:t>modeling</w:t>
      </w:r>
      <w:proofErr w:type="spellEnd"/>
      <w:r w:rsidRPr="00796997">
        <w:rPr>
          <w:rFonts w:ascii="Arial" w:hAnsi="Arial" w:cs="Arial"/>
          <w:bCs/>
          <w:sz w:val="20"/>
          <w:szCs w:val="20"/>
          <w:lang w:val="fr-FR"/>
        </w:rPr>
        <w:t xml:space="preserve"> of water </w:t>
      </w:r>
      <w:proofErr w:type="spellStart"/>
      <w:r w:rsidRPr="00796997">
        <w:rPr>
          <w:rFonts w:ascii="Arial" w:hAnsi="Arial" w:cs="Arial"/>
          <w:bCs/>
          <w:sz w:val="20"/>
          <w:szCs w:val="20"/>
          <w:lang w:val="fr-FR"/>
        </w:rPr>
        <w:t>erosion</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soils</w:t>
      </w:r>
      <w:proofErr w:type="spellEnd"/>
      <w:r w:rsidRPr="00796997">
        <w:rPr>
          <w:rFonts w:ascii="Arial" w:hAnsi="Arial" w:cs="Arial"/>
          <w:bCs/>
          <w:sz w:val="20"/>
          <w:szCs w:val="20"/>
          <w:lang w:val="fr-FR"/>
        </w:rPr>
        <w:t xml:space="preserve"> in the </w:t>
      </w:r>
      <w:proofErr w:type="spellStart"/>
      <w:r w:rsidRPr="00796997">
        <w:rPr>
          <w:rFonts w:ascii="Arial" w:hAnsi="Arial" w:cs="Arial"/>
          <w:bCs/>
          <w:sz w:val="20"/>
          <w:szCs w:val="20"/>
          <w:lang w:val="fr-FR"/>
        </w:rPr>
        <w:t>coastal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region</w:t>
      </w:r>
      <w:proofErr w:type="spellEnd"/>
      <w:r w:rsidRPr="00796997">
        <w:rPr>
          <w:rFonts w:ascii="Arial" w:hAnsi="Arial" w:cs="Arial"/>
          <w:bCs/>
          <w:sz w:val="20"/>
          <w:szCs w:val="20"/>
          <w:lang w:val="fr-FR"/>
        </w:rPr>
        <w:t xml:space="preserve"> of Lebanon”, </w:t>
      </w:r>
      <w:proofErr w:type="spellStart"/>
      <w:r w:rsidRPr="00796997">
        <w:rPr>
          <w:rFonts w:ascii="Arial" w:hAnsi="Arial" w:cs="Arial"/>
          <w:bCs/>
          <w:sz w:val="20"/>
          <w:szCs w:val="20"/>
          <w:lang w:val="fr-FR"/>
        </w:rPr>
        <w:t>Remote</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Sensing</w:t>
      </w:r>
      <w:proofErr w:type="spellEnd"/>
      <w:r w:rsidRPr="00796997">
        <w:rPr>
          <w:rFonts w:ascii="Arial" w:hAnsi="Arial" w:cs="Arial"/>
          <w:bCs/>
          <w:sz w:val="20"/>
          <w:szCs w:val="20"/>
          <w:lang w:val="fr-FR"/>
        </w:rPr>
        <w:t>, vol. 2, no. 2, 79-90.</w:t>
      </w:r>
    </w:p>
    <w:p w14:paraId="73D1F2D5" w14:textId="77777777" w:rsidR="00796997" w:rsidRPr="00796997" w:rsidRDefault="00796997" w:rsidP="00796997">
      <w:pPr>
        <w:rPr>
          <w:rFonts w:ascii="Arial" w:hAnsi="Arial" w:cs="Arial"/>
          <w:bCs/>
          <w:sz w:val="20"/>
          <w:szCs w:val="20"/>
          <w:lang w:val="fr-FR"/>
        </w:rPr>
      </w:pPr>
    </w:p>
    <w:p w14:paraId="585DBB21"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Deh</w:t>
      </w:r>
      <w:proofErr w:type="spellEnd"/>
      <w:r w:rsidRPr="00796997">
        <w:rPr>
          <w:rFonts w:ascii="Arial" w:hAnsi="Arial" w:cs="Arial"/>
          <w:bCs/>
          <w:sz w:val="20"/>
          <w:szCs w:val="20"/>
          <w:lang w:val="fr-FR"/>
        </w:rPr>
        <w:t xml:space="preserve"> S. K., </w:t>
      </w:r>
      <w:proofErr w:type="spellStart"/>
      <w:r w:rsidRPr="00796997">
        <w:rPr>
          <w:rFonts w:ascii="Arial" w:hAnsi="Arial" w:cs="Arial"/>
          <w:bCs/>
          <w:sz w:val="20"/>
          <w:szCs w:val="20"/>
          <w:lang w:val="fr-FR"/>
        </w:rPr>
        <w:t>Kouame</w:t>
      </w:r>
      <w:proofErr w:type="spellEnd"/>
      <w:r w:rsidRPr="00796997">
        <w:rPr>
          <w:rFonts w:ascii="Arial" w:hAnsi="Arial" w:cs="Arial"/>
          <w:bCs/>
          <w:sz w:val="20"/>
          <w:szCs w:val="20"/>
          <w:lang w:val="fr-FR"/>
        </w:rPr>
        <w:t xml:space="preserve"> K. J., </w:t>
      </w:r>
      <w:proofErr w:type="spellStart"/>
      <w:r w:rsidRPr="00796997">
        <w:rPr>
          <w:rFonts w:ascii="Arial" w:hAnsi="Arial" w:cs="Arial"/>
          <w:bCs/>
          <w:sz w:val="20"/>
          <w:szCs w:val="20"/>
          <w:lang w:val="fr-FR"/>
        </w:rPr>
        <w:t>Eba</w:t>
      </w:r>
      <w:proofErr w:type="spellEnd"/>
      <w:r w:rsidRPr="00796997">
        <w:rPr>
          <w:rFonts w:ascii="Arial" w:hAnsi="Arial" w:cs="Arial"/>
          <w:bCs/>
          <w:sz w:val="20"/>
          <w:szCs w:val="20"/>
          <w:lang w:val="fr-FR"/>
        </w:rPr>
        <w:t xml:space="preserve"> A. L., </w:t>
      </w:r>
      <w:proofErr w:type="spellStart"/>
      <w:r w:rsidRPr="00796997">
        <w:rPr>
          <w:rFonts w:ascii="Arial" w:hAnsi="Arial" w:cs="Arial"/>
          <w:bCs/>
          <w:sz w:val="20"/>
          <w:szCs w:val="20"/>
          <w:lang w:val="fr-FR"/>
        </w:rPr>
        <w:t>Edoukou</w:t>
      </w:r>
      <w:proofErr w:type="spellEnd"/>
      <w:r w:rsidRPr="00796997">
        <w:rPr>
          <w:rFonts w:ascii="Arial" w:hAnsi="Arial" w:cs="Arial"/>
          <w:bCs/>
          <w:sz w:val="20"/>
          <w:szCs w:val="20"/>
          <w:lang w:val="fr-FR"/>
        </w:rPr>
        <w:t xml:space="preserve"> D. J., </w:t>
      </w:r>
      <w:proofErr w:type="spellStart"/>
      <w:r w:rsidRPr="00796997">
        <w:rPr>
          <w:rFonts w:ascii="Arial" w:hAnsi="Arial" w:cs="Arial"/>
          <w:bCs/>
          <w:sz w:val="20"/>
          <w:szCs w:val="20"/>
          <w:lang w:val="fr-FR"/>
        </w:rPr>
        <w:t>Kpan</w:t>
      </w:r>
      <w:proofErr w:type="spellEnd"/>
      <w:r w:rsidRPr="00796997">
        <w:rPr>
          <w:rFonts w:ascii="Arial" w:hAnsi="Arial" w:cs="Arial"/>
          <w:bCs/>
          <w:sz w:val="20"/>
          <w:szCs w:val="20"/>
          <w:lang w:val="fr-FR"/>
        </w:rPr>
        <w:t xml:space="preserve"> A. &amp; </w:t>
      </w:r>
      <w:proofErr w:type="spellStart"/>
      <w:r w:rsidRPr="00796997">
        <w:rPr>
          <w:rFonts w:ascii="Arial" w:hAnsi="Arial" w:cs="Arial"/>
          <w:bCs/>
          <w:sz w:val="20"/>
          <w:szCs w:val="20"/>
          <w:lang w:val="fr-FR"/>
        </w:rPr>
        <w:t>Jourda</w:t>
      </w:r>
      <w:proofErr w:type="spellEnd"/>
      <w:r w:rsidRPr="00796997">
        <w:rPr>
          <w:rFonts w:ascii="Arial" w:hAnsi="Arial" w:cs="Arial"/>
          <w:bCs/>
          <w:sz w:val="20"/>
          <w:szCs w:val="20"/>
          <w:lang w:val="fr-FR"/>
        </w:rPr>
        <w:t xml:space="preserve"> J. P., (2017). Contribution of Geographic Information </w:t>
      </w:r>
      <w:proofErr w:type="spellStart"/>
      <w:r w:rsidRPr="00796997">
        <w:rPr>
          <w:rFonts w:ascii="Arial" w:hAnsi="Arial" w:cs="Arial"/>
          <w:bCs/>
          <w:sz w:val="20"/>
          <w:szCs w:val="20"/>
          <w:lang w:val="fr-FR"/>
        </w:rPr>
        <w:t>Systems</w:t>
      </w:r>
      <w:proofErr w:type="spellEnd"/>
      <w:r w:rsidRPr="00796997">
        <w:rPr>
          <w:rFonts w:ascii="Arial" w:hAnsi="Arial" w:cs="Arial"/>
          <w:bCs/>
          <w:sz w:val="20"/>
          <w:szCs w:val="20"/>
          <w:lang w:val="fr-FR"/>
        </w:rPr>
        <w:t xml:space="preserve"> in Protection Zones </w:t>
      </w:r>
      <w:proofErr w:type="spellStart"/>
      <w:r w:rsidRPr="00796997">
        <w:rPr>
          <w:rFonts w:ascii="Arial" w:hAnsi="Arial" w:cs="Arial"/>
          <w:bCs/>
          <w:sz w:val="20"/>
          <w:szCs w:val="20"/>
          <w:lang w:val="fr-FR"/>
        </w:rPr>
        <w:t>Delineation</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around</w:t>
      </w:r>
      <w:proofErr w:type="spellEnd"/>
      <w:r w:rsidRPr="00796997">
        <w:rPr>
          <w:rFonts w:ascii="Arial" w:hAnsi="Arial" w:cs="Arial"/>
          <w:bCs/>
          <w:sz w:val="20"/>
          <w:szCs w:val="20"/>
          <w:lang w:val="fr-FR"/>
        </w:rPr>
        <w:t xml:space="preserve"> a Surface Water Resource in </w:t>
      </w:r>
      <w:proofErr w:type="spellStart"/>
      <w:r w:rsidRPr="00796997">
        <w:rPr>
          <w:rFonts w:ascii="Arial" w:hAnsi="Arial" w:cs="Arial"/>
          <w:bCs/>
          <w:sz w:val="20"/>
          <w:szCs w:val="20"/>
          <w:lang w:val="fr-FR"/>
        </w:rPr>
        <w:t>Adzope</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Region</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Southeast</w:t>
      </w:r>
      <w:proofErr w:type="spellEnd"/>
      <w:r w:rsidRPr="00796997">
        <w:rPr>
          <w:rFonts w:ascii="Arial" w:hAnsi="Arial" w:cs="Arial"/>
          <w:bCs/>
          <w:sz w:val="20"/>
          <w:szCs w:val="20"/>
          <w:lang w:val="fr-FR"/>
        </w:rPr>
        <w:t xml:space="preserve"> of Côte d’Ivoire). Journal of </w:t>
      </w:r>
      <w:proofErr w:type="spellStart"/>
      <w:r w:rsidRPr="00796997">
        <w:rPr>
          <w:rFonts w:ascii="Arial" w:hAnsi="Arial" w:cs="Arial"/>
          <w:bCs/>
          <w:sz w:val="20"/>
          <w:szCs w:val="20"/>
          <w:lang w:val="fr-FR"/>
        </w:rPr>
        <w:t>Environmental</w:t>
      </w:r>
      <w:proofErr w:type="spellEnd"/>
      <w:r w:rsidRPr="00796997">
        <w:rPr>
          <w:rFonts w:ascii="Arial" w:hAnsi="Arial" w:cs="Arial"/>
          <w:bCs/>
          <w:sz w:val="20"/>
          <w:szCs w:val="20"/>
          <w:lang w:val="fr-FR"/>
        </w:rPr>
        <w:t xml:space="preserve"> Protection, Vol 8, pp 1652 -1673.</w:t>
      </w:r>
    </w:p>
    <w:p w14:paraId="1EE0D49B" w14:textId="77777777" w:rsidR="00796997" w:rsidRPr="00796997" w:rsidRDefault="00796997" w:rsidP="00796997">
      <w:pPr>
        <w:rPr>
          <w:rFonts w:ascii="Arial" w:hAnsi="Arial" w:cs="Arial"/>
          <w:bCs/>
          <w:sz w:val="20"/>
          <w:szCs w:val="20"/>
          <w:lang w:val="fr-FR"/>
        </w:rPr>
      </w:pPr>
    </w:p>
    <w:p w14:paraId="3248FC33"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 xml:space="preserve">Del Mar Lopez, T., </w:t>
      </w:r>
      <w:proofErr w:type="spellStart"/>
      <w:r w:rsidRPr="00796997">
        <w:rPr>
          <w:rFonts w:ascii="Arial" w:hAnsi="Arial" w:cs="Arial"/>
          <w:bCs/>
          <w:sz w:val="20"/>
          <w:szCs w:val="20"/>
          <w:lang w:val="fr-FR"/>
        </w:rPr>
        <w:t>Mitchel</w:t>
      </w:r>
      <w:proofErr w:type="spellEnd"/>
      <w:r w:rsidRPr="00796997">
        <w:rPr>
          <w:rFonts w:ascii="Arial" w:hAnsi="Arial" w:cs="Arial"/>
          <w:bCs/>
          <w:sz w:val="20"/>
          <w:szCs w:val="20"/>
          <w:lang w:val="fr-FR"/>
        </w:rPr>
        <w:t xml:space="preserve"> Aide, T., &amp; </w:t>
      </w:r>
      <w:proofErr w:type="spellStart"/>
      <w:r w:rsidRPr="00796997">
        <w:rPr>
          <w:rFonts w:ascii="Arial" w:hAnsi="Arial" w:cs="Arial"/>
          <w:bCs/>
          <w:sz w:val="20"/>
          <w:szCs w:val="20"/>
          <w:lang w:val="fr-FR"/>
        </w:rPr>
        <w:t>Scatena</w:t>
      </w:r>
      <w:proofErr w:type="spellEnd"/>
      <w:r w:rsidRPr="00796997">
        <w:rPr>
          <w:rFonts w:ascii="Arial" w:hAnsi="Arial" w:cs="Arial"/>
          <w:bCs/>
          <w:sz w:val="20"/>
          <w:szCs w:val="20"/>
          <w:lang w:val="fr-FR"/>
        </w:rPr>
        <w:t xml:space="preserve">, F. N. (1998). The </w:t>
      </w:r>
      <w:proofErr w:type="spellStart"/>
      <w:r w:rsidRPr="00796997">
        <w:rPr>
          <w:rFonts w:ascii="Arial" w:hAnsi="Arial" w:cs="Arial"/>
          <w:bCs/>
          <w:sz w:val="20"/>
          <w:szCs w:val="20"/>
          <w:lang w:val="fr-FR"/>
        </w:rPr>
        <w:t>effect</w:t>
      </w:r>
      <w:proofErr w:type="spellEnd"/>
      <w:r w:rsidRPr="00796997">
        <w:rPr>
          <w:rFonts w:ascii="Arial" w:hAnsi="Arial" w:cs="Arial"/>
          <w:bCs/>
          <w:sz w:val="20"/>
          <w:szCs w:val="20"/>
          <w:lang w:val="fr-FR"/>
        </w:rPr>
        <w:t xml:space="preserve"> of land use on </w:t>
      </w:r>
      <w:proofErr w:type="spellStart"/>
      <w:r w:rsidRPr="00796997">
        <w:rPr>
          <w:rFonts w:ascii="Arial" w:hAnsi="Arial" w:cs="Arial"/>
          <w:bCs/>
          <w:sz w:val="20"/>
          <w:szCs w:val="20"/>
          <w:lang w:val="fr-FR"/>
        </w:rPr>
        <w:t>soil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erosion</w:t>
      </w:r>
      <w:proofErr w:type="spellEnd"/>
      <w:r w:rsidRPr="00796997">
        <w:rPr>
          <w:rFonts w:ascii="Arial" w:hAnsi="Arial" w:cs="Arial"/>
          <w:bCs/>
          <w:sz w:val="20"/>
          <w:szCs w:val="20"/>
          <w:lang w:val="fr-FR"/>
        </w:rPr>
        <w:t xml:space="preserve"> in the Guadiana </w:t>
      </w:r>
      <w:proofErr w:type="spellStart"/>
      <w:r w:rsidRPr="00796997">
        <w:rPr>
          <w:rFonts w:ascii="Arial" w:hAnsi="Arial" w:cs="Arial"/>
          <w:bCs/>
          <w:sz w:val="20"/>
          <w:szCs w:val="20"/>
          <w:lang w:val="fr-FR"/>
        </w:rPr>
        <w:t>watershed</w:t>
      </w:r>
      <w:proofErr w:type="spellEnd"/>
      <w:r w:rsidRPr="00796997">
        <w:rPr>
          <w:rFonts w:ascii="Arial" w:hAnsi="Arial" w:cs="Arial"/>
          <w:bCs/>
          <w:sz w:val="20"/>
          <w:szCs w:val="20"/>
          <w:lang w:val="fr-FR"/>
        </w:rPr>
        <w:t xml:space="preserve"> in </w:t>
      </w:r>
      <w:proofErr w:type="spellStart"/>
      <w:r w:rsidRPr="00796997">
        <w:rPr>
          <w:rFonts w:ascii="Arial" w:hAnsi="Arial" w:cs="Arial"/>
          <w:bCs/>
          <w:sz w:val="20"/>
          <w:szCs w:val="20"/>
          <w:lang w:val="fr-FR"/>
        </w:rPr>
        <w:t>Puerto</w:t>
      </w:r>
      <w:proofErr w:type="spellEnd"/>
      <w:r w:rsidRPr="00796997">
        <w:rPr>
          <w:rFonts w:ascii="Arial" w:hAnsi="Arial" w:cs="Arial"/>
          <w:bCs/>
          <w:sz w:val="20"/>
          <w:szCs w:val="20"/>
          <w:lang w:val="fr-FR"/>
        </w:rPr>
        <w:t xml:space="preserve"> Rico. Caribbean Journal of Science, 34: 298–307.</w:t>
      </w:r>
    </w:p>
    <w:p w14:paraId="35000BB7" w14:textId="77777777" w:rsidR="00796997" w:rsidRPr="00796997" w:rsidRDefault="00796997" w:rsidP="00796997">
      <w:pPr>
        <w:rPr>
          <w:rFonts w:ascii="Arial" w:hAnsi="Arial" w:cs="Arial"/>
          <w:bCs/>
          <w:sz w:val="20"/>
          <w:szCs w:val="20"/>
          <w:lang w:val="fr-FR"/>
        </w:rPr>
      </w:pPr>
    </w:p>
    <w:p w14:paraId="5DCE477E"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 xml:space="preserve">-DRMARA (2015-2016). </w:t>
      </w:r>
      <w:proofErr w:type="spellStart"/>
      <w:r w:rsidRPr="00796997">
        <w:rPr>
          <w:rFonts w:ascii="Arial" w:hAnsi="Arial" w:cs="Arial"/>
          <w:bCs/>
          <w:sz w:val="20"/>
          <w:szCs w:val="20"/>
          <w:lang w:val="fr-FR"/>
        </w:rPr>
        <w:t>Annual</w:t>
      </w:r>
      <w:proofErr w:type="spellEnd"/>
      <w:r w:rsidRPr="00796997">
        <w:rPr>
          <w:rFonts w:ascii="Arial" w:hAnsi="Arial" w:cs="Arial"/>
          <w:bCs/>
          <w:sz w:val="20"/>
          <w:szCs w:val="20"/>
          <w:lang w:val="fr-FR"/>
        </w:rPr>
        <w:t xml:space="preserve"> report of the </w:t>
      </w:r>
      <w:proofErr w:type="spellStart"/>
      <w:r w:rsidRPr="00796997">
        <w:rPr>
          <w:rFonts w:ascii="Arial" w:hAnsi="Arial" w:cs="Arial"/>
          <w:bCs/>
          <w:sz w:val="20"/>
          <w:szCs w:val="20"/>
          <w:lang w:val="fr-FR"/>
        </w:rPr>
        <w:t>Regional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Directorate</w:t>
      </w:r>
      <w:proofErr w:type="spellEnd"/>
      <w:r w:rsidRPr="00796997">
        <w:rPr>
          <w:rFonts w:ascii="Arial" w:hAnsi="Arial" w:cs="Arial"/>
          <w:bCs/>
          <w:sz w:val="20"/>
          <w:szCs w:val="20"/>
          <w:lang w:val="fr-FR"/>
        </w:rPr>
        <w:t xml:space="preserve"> of the Ministry of Agriculture and Animal </w:t>
      </w:r>
      <w:proofErr w:type="spellStart"/>
      <w:r w:rsidRPr="00796997">
        <w:rPr>
          <w:rFonts w:ascii="Arial" w:hAnsi="Arial" w:cs="Arial"/>
          <w:bCs/>
          <w:sz w:val="20"/>
          <w:szCs w:val="20"/>
          <w:lang w:val="fr-FR"/>
        </w:rPr>
        <w:t>Resources</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Adzopé</w:t>
      </w:r>
      <w:proofErr w:type="spellEnd"/>
      <w:r w:rsidRPr="00796997">
        <w:rPr>
          <w:rFonts w:ascii="Arial" w:hAnsi="Arial" w:cs="Arial"/>
          <w:bCs/>
          <w:sz w:val="20"/>
          <w:szCs w:val="20"/>
          <w:lang w:val="fr-FR"/>
        </w:rPr>
        <w:t xml:space="preserve"> on </w:t>
      </w:r>
      <w:proofErr w:type="spellStart"/>
      <w:r w:rsidRPr="00796997">
        <w:rPr>
          <w:rFonts w:ascii="Arial" w:hAnsi="Arial" w:cs="Arial"/>
          <w:bCs/>
          <w:sz w:val="20"/>
          <w:szCs w:val="20"/>
          <w:lang w:val="fr-FR"/>
        </w:rPr>
        <w:t>food</w:t>
      </w:r>
      <w:proofErr w:type="spellEnd"/>
      <w:r w:rsidRPr="00796997">
        <w:rPr>
          <w:rFonts w:ascii="Arial" w:hAnsi="Arial" w:cs="Arial"/>
          <w:bCs/>
          <w:sz w:val="20"/>
          <w:szCs w:val="20"/>
          <w:lang w:val="fr-FR"/>
        </w:rPr>
        <w:t xml:space="preserve"> and </w:t>
      </w:r>
      <w:proofErr w:type="spellStart"/>
      <w:r w:rsidRPr="00796997">
        <w:rPr>
          <w:rFonts w:ascii="Arial" w:hAnsi="Arial" w:cs="Arial"/>
          <w:bCs/>
          <w:sz w:val="20"/>
          <w:szCs w:val="20"/>
          <w:lang w:val="fr-FR"/>
        </w:rPr>
        <w:t>perennial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crops</w:t>
      </w:r>
      <w:proofErr w:type="spellEnd"/>
      <w:r w:rsidRPr="00796997">
        <w:rPr>
          <w:rFonts w:ascii="Arial" w:hAnsi="Arial" w:cs="Arial"/>
          <w:bCs/>
          <w:sz w:val="20"/>
          <w:szCs w:val="20"/>
          <w:lang w:val="fr-FR"/>
        </w:rPr>
        <w:t>. 22 pages.</w:t>
      </w:r>
    </w:p>
    <w:p w14:paraId="4D9988B6" w14:textId="77777777" w:rsidR="00796997" w:rsidRPr="00796997" w:rsidRDefault="00796997" w:rsidP="00796997">
      <w:pPr>
        <w:rPr>
          <w:rFonts w:ascii="Arial" w:hAnsi="Arial" w:cs="Arial"/>
          <w:bCs/>
          <w:sz w:val="20"/>
          <w:szCs w:val="20"/>
          <w:lang w:val="fr-FR"/>
        </w:rPr>
      </w:pPr>
    </w:p>
    <w:p w14:paraId="161E8317"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 xml:space="preserve">Ducommun C. (2011). </w:t>
      </w:r>
      <w:proofErr w:type="spellStart"/>
      <w:r w:rsidRPr="00796997">
        <w:rPr>
          <w:rFonts w:ascii="Arial" w:hAnsi="Arial" w:cs="Arial"/>
          <w:bCs/>
          <w:sz w:val="20"/>
          <w:szCs w:val="20"/>
          <w:lang w:val="fr-FR"/>
        </w:rPr>
        <w:t>Knowing</w:t>
      </w:r>
      <w:proofErr w:type="spellEnd"/>
      <w:r w:rsidRPr="00796997">
        <w:rPr>
          <w:rFonts w:ascii="Arial" w:hAnsi="Arial" w:cs="Arial"/>
          <w:bCs/>
          <w:sz w:val="20"/>
          <w:szCs w:val="20"/>
          <w:lang w:val="fr-FR"/>
        </w:rPr>
        <w:t xml:space="preserve"> the </w:t>
      </w:r>
      <w:proofErr w:type="spellStart"/>
      <w:r w:rsidRPr="00796997">
        <w:rPr>
          <w:rFonts w:ascii="Arial" w:hAnsi="Arial" w:cs="Arial"/>
          <w:bCs/>
          <w:sz w:val="20"/>
          <w:szCs w:val="20"/>
          <w:lang w:val="fr-FR"/>
        </w:rPr>
        <w:t>sensitivity</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soils</w:t>
      </w:r>
      <w:proofErr w:type="spellEnd"/>
      <w:r w:rsidRPr="00796997">
        <w:rPr>
          <w:rFonts w:ascii="Arial" w:hAnsi="Arial" w:cs="Arial"/>
          <w:bCs/>
          <w:sz w:val="20"/>
          <w:szCs w:val="20"/>
          <w:lang w:val="fr-FR"/>
        </w:rPr>
        <w:t xml:space="preserve"> to </w:t>
      </w:r>
      <w:proofErr w:type="spellStart"/>
      <w:r w:rsidRPr="00796997">
        <w:rPr>
          <w:rFonts w:ascii="Arial" w:hAnsi="Arial" w:cs="Arial"/>
          <w:bCs/>
          <w:sz w:val="20"/>
          <w:szCs w:val="20"/>
          <w:lang w:val="fr-FR"/>
        </w:rPr>
        <w:t>erosion</w:t>
      </w:r>
      <w:proofErr w:type="spellEnd"/>
      <w:r w:rsidRPr="00796997">
        <w:rPr>
          <w:rFonts w:ascii="Arial" w:hAnsi="Arial" w:cs="Arial"/>
          <w:bCs/>
          <w:sz w:val="20"/>
          <w:szCs w:val="20"/>
          <w:lang w:val="fr-FR"/>
        </w:rPr>
        <w:t xml:space="preserve"> to </w:t>
      </w:r>
      <w:proofErr w:type="spellStart"/>
      <w:r w:rsidRPr="00796997">
        <w:rPr>
          <w:rFonts w:ascii="Arial" w:hAnsi="Arial" w:cs="Arial"/>
          <w:bCs/>
          <w:sz w:val="20"/>
          <w:szCs w:val="20"/>
          <w:lang w:val="fr-FR"/>
        </w:rPr>
        <w:t>improve</w:t>
      </w:r>
      <w:proofErr w:type="spellEnd"/>
      <w:r w:rsidRPr="00796997">
        <w:rPr>
          <w:rFonts w:ascii="Arial" w:hAnsi="Arial" w:cs="Arial"/>
          <w:bCs/>
          <w:sz w:val="20"/>
          <w:szCs w:val="20"/>
          <w:lang w:val="fr-FR"/>
        </w:rPr>
        <w:t xml:space="preserve"> water </w:t>
      </w:r>
      <w:proofErr w:type="spellStart"/>
      <w:r w:rsidRPr="00796997">
        <w:rPr>
          <w:rFonts w:ascii="Arial" w:hAnsi="Arial" w:cs="Arial"/>
          <w:bCs/>
          <w:sz w:val="20"/>
          <w:szCs w:val="20"/>
          <w:lang w:val="fr-FR"/>
        </w:rPr>
        <w:t>quality</w:t>
      </w:r>
      <w:proofErr w:type="spellEnd"/>
      <w:r w:rsidRPr="00796997">
        <w:rPr>
          <w:rFonts w:ascii="Arial" w:hAnsi="Arial" w:cs="Arial"/>
          <w:bCs/>
          <w:sz w:val="20"/>
          <w:szCs w:val="20"/>
          <w:lang w:val="fr-FR"/>
        </w:rPr>
        <w:t xml:space="preserve">. Syndicat Mixte des Marais de la Vie, du </w:t>
      </w:r>
      <w:proofErr w:type="spellStart"/>
      <w:r w:rsidRPr="00796997">
        <w:rPr>
          <w:rFonts w:ascii="Arial" w:hAnsi="Arial" w:cs="Arial"/>
          <w:bCs/>
          <w:sz w:val="20"/>
          <w:szCs w:val="20"/>
          <w:lang w:val="fr-FR"/>
        </w:rPr>
        <w:t>Ligneron</w:t>
      </w:r>
      <w:proofErr w:type="spellEnd"/>
      <w:r w:rsidRPr="00796997">
        <w:rPr>
          <w:rFonts w:ascii="Arial" w:hAnsi="Arial" w:cs="Arial"/>
          <w:bCs/>
          <w:sz w:val="20"/>
          <w:szCs w:val="20"/>
          <w:lang w:val="fr-FR"/>
        </w:rPr>
        <w:t xml:space="preserve"> et du </w:t>
      </w:r>
      <w:proofErr w:type="spellStart"/>
      <w:r w:rsidRPr="00796997">
        <w:rPr>
          <w:rFonts w:ascii="Arial" w:hAnsi="Arial" w:cs="Arial"/>
          <w:bCs/>
          <w:sz w:val="20"/>
          <w:szCs w:val="20"/>
          <w:lang w:val="fr-FR"/>
        </w:rPr>
        <w:t>Jaunay</w:t>
      </w:r>
      <w:proofErr w:type="spellEnd"/>
      <w:r w:rsidRPr="00796997">
        <w:rPr>
          <w:rFonts w:ascii="Arial" w:hAnsi="Arial" w:cs="Arial"/>
          <w:bCs/>
          <w:sz w:val="20"/>
          <w:szCs w:val="20"/>
          <w:lang w:val="fr-FR"/>
        </w:rPr>
        <w:t xml:space="preserve">. SAGE du bassin de la Vie et du </w:t>
      </w:r>
      <w:proofErr w:type="spellStart"/>
      <w:r w:rsidRPr="00796997">
        <w:rPr>
          <w:rFonts w:ascii="Arial" w:hAnsi="Arial" w:cs="Arial"/>
          <w:bCs/>
          <w:sz w:val="20"/>
          <w:szCs w:val="20"/>
          <w:lang w:val="fr-FR"/>
        </w:rPr>
        <w:t>Jaunay</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Sheet</w:t>
      </w:r>
      <w:proofErr w:type="spellEnd"/>
      <w:r w:rsidRPr="00796997">
        <w:rPr>
          <w:rFonts w:ascii="Arial" w:hAnsi="Arial" w:cs="Arial"/>
          <w:bCs/>
          <w:sz w:val="20"/>
          <w:szCs w:val="20"/>
          <w:lang w:val="fr-FR"/>
        </w:rPr>
        <w:t xml:space="preserve"> No. 25 July-August 2011. 2 p.</w:t>
      </w:r>
    </w:p>
    <w:p w14:paraId="2B97BC15" w14:textId="77777777" w:rsidR="00796997" w:rsidRPr="00796997" w:rsidRDefault="00796997" w:rsidP="00796997">
      <w:pPr>
        <w:rPr>
          <w:rFonts w:ascii="Arial" w:hAnsi="Arial" w:cs="Arial"/>
          <w:bCs/>
          <w:sz w:val="20"/>
          <w:szCs w:val="20"/>
          <w:lang w:val="fr-FR"/>
        </w:rPr>
      </w:pPr>
    </w:p>
    <w:p w14:paraId="77174A57"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Eba</w:t>
      </w:r>
      <w:proofErr w:type="spellEnd"/>
      <w:r w:rsidRPr="00796997">
        <w:rPr>
          <w:rFonts w:ascii="Arial" w:hAnsi="Arial" w:cs="Arial"/>
          <w:bCs/>
          <w:sz w:val="20"/>
          <w:szCs w:val="20"/>
          <w:lang w:val="fr-FR"/>
        </w:rPr>
        <w:t xml:space="preserve"> A. E. L., </w:t>
      </w:r>
      <w:proofErr w:type="spellStart"/>
      <w:r w:rsidRPr="00796997">
        <w:rPr>
          <w:rFonts w:ascii="Arial" w:hAnsi="Arial" w:cs="Arial"/>
          <w:bCs/>
          <w:sz w:val="20"/>
          <w:szCs w:val="20"/>
          <w:lang w:val="fr-FR"/>
        </w:rPr>
        <w:t>Kouame</w:t>
      </w:r>
      <w:proofErr w:type="spellEnd"/>
      <w:r w:rsidRPr="00796997">
        <w:rPr>
          <w:rFonts w:ascii="Arial" w:hAnsi="Arial" w:cs="Arial"/>
          <w:bCs/>
          <w:sz w:val="20"/>
          <w:szCs w:val="20"/>
          <w:lang w:val="fr-FR"/>
        </w:rPr>
        <w:t xml:space="preserve"> K. J., </w:t>
      </w:r>
      <w:proofErr w:type="spellStart"/>
      <w:r w:rsidRPr="00796997">
        <w:rPr>
          <w:rFonts w:ascii="Arial" w:hAnsi="Arial" w:cs="Arial"/>
          <w:bCs/>
          <w:sz w:val="20"/>
          <w:szCs w:val="20"/>
          <w:lang w:val="fr-FR"/>
        </w:rPr>
        <w:t>Jourda</w:t>
      </w:r>
      <w:proofErr w:type="spellEnd"/>
      <w:r w:rsidRPr="00796997">
        <w:rPr>
          <w:rFonts w:ascii="Arial" w:hAnsi="Arial" w:cs="Arial"/>
          <w:bCs/>
          <w:sz w:val="20"/>
          <w:szCs w:val="20"/>
          <w:lang w:val="fr-FR"/>
        </w:rPr>
        <w:t xml:space="preserve"> J.P., </w:t>
      </w:r>
      <w:proofErr w:type="spellStart"/>
      <w:r w:rsidRPr="00796997">
        <w:rPr>
          <w:rFonts w:ascii="Arial" w:hAnsi="Arial" w:cs="Arial"/>
          <w:bCs/>
          <w:sz w:val="20"/>
          <w:szCs w:val="20"/>
          <w:lang w:val="fr-FR"/>
        </w:rPr>
        <w:t>Saley</w:t>
      </w:r>
      <w:proofErr w:type="spellEnd"/>
      <w:r w:rsidRPr="00796997">
        <w:rPr>
          <w:rFonts w:ascii="Arial" w:hAnsi="Arial" w:cs="Arial"/>
          <w:bCs/>
          <w:sz w:val="20"/>
          <w:szCs w:val="20"/>
          <w:lang w:val="fr-FR"/>
        </w:rPr>
        <w:t xml:space="preserve"> M. B., AKE G. E., </w:t>
      </w:r>
      <w:proofErr w:type="spellStart"/>
      <w:r w:rsidRPr="00796997">
        <w:rPr>
          <w:rFonts w:ascii="Arial" w:hAnsi="Arial" w:cs="Arial"/>
          <w:bCs/>
          <w:sz w:val="20"/>
          <w:szCs w:val="20"/>
          <w:lang w:val="fr-FR"/>
        </w:rPr>
        <w:t>Deh</w:t>
      </w:r>
      <w:proofErr w:type="spellEnd"/>
      <w:r w:rsidRPr="00796997">
        <w:rPr>
          <w:rFonts w:ascii="Arial" w:hAnsi="Arial" w:cs="Arial"/>
          <w:bCs/>
          <w:sz w:val="20"/>
          <w:szCs w:val="20"/>
          <w:lang w:val="fr-FR"/>
        </w:rPr>
        <w:t xml:space="preserve"> S. K. &amp; al. (2013): </w:t>
      </w:r>
      <w:proofErr w:type="spellStart"/>
      <w:r w:rsidRPr="00796997">
        <w:rPr>
          <w:rFonts w:ascii="Arial" w:hAnsi="Arial" w:cs="Arial"/>
          <w:bCs/>
          <w:sz w:val="20"/>
          <w:szCs w:val="20"/>
          <w:lang w:val="fr-FR"/>
        </w:rPr>
        <w:t>Demarcation</w:t>
      </w:r>
      <w:proofErr w:type="spellEnd"/>
      <w:r w:rsidRPr="00796997">
        <w:rPr>
          <w:rFonts w:ascii="Arial" w:hAnsi="Arial" w:cs="Arial"/>
          <w:bCs/>
          <w:sz w:val="20"/>
          <w:szCs w:val="20"/>
          <w:lang w:val="fr-FR"/>
        </w:rPr>
        <w:t xml:space="preserve"> of Surface Water Protection </w:t>
      </w:r>
      <w:proofErr w:type="spellStart"/>
      <w:r w:rsidRPr="00796997">
        <w:rPr>
          <w:rFonts w:ascii="Arial" w:hAnsi="Arial" w:cs="Arial"/>
          <w:bCs/>
          <w:sz w:val="20"/>
          <w:szCs w:val="20"/>
          <w:lang w:val="fr-FR"/>
        </w:rPr>
        <w:t>Perimeters</w:t>
      </w:r>
      <w:proofErr w:type="spellEnd"/>
      <w:r w:rsidRPr="00796997">
        <w:rPr>
          <w:rFonts w:ascii="Arial" w:hAnsi="Arial" w:cs="Arial"/>
          <w:bCs/>
          <w:sz w:val="20"/>
          <w:szCs w:val="20"/>
          <w:lang w:val="fr-FR"/>
        </w:rPr>
        <w:t xml:space="preserve"> by </w:t>
      </w:r>
      <w:proofErr w:type="spellStart"/>
      <w:r w:rsidRPr="00796997">
        <w:rPr>
          <w:rFonts w:ascii="Arial" w:hAnsi="Arial" w:cs="Arial"/>
          <w:bCs/>
          <w:sz w:val="20"/>
          <w:szCs w:val="20"/>
          <w:lang w:val="fr-FR"/>
        </w:rPr>
        <w:t>Using</w:t>
      </w:r>
      <w:proofErr w:type="spellEnd"/>
      <w:r w:rsidRPr="00796997">
        <w:rPr>
          <w:rFonts w:ascii="Arial" w:hAnsi="Arial" w:cs="Arial"/>
          <w:bCs/>
          <w:sz w:val="20"/>
          <w:szCs w:val="20"/>
          <w:lang w:val="fr-FR"/>
        </w:rPr>
        <w:t xml:space="preserve"> GIS: Case of Gagnoa </w:t>
      </w:r>
      <w:proofErr w:type="spellStart"/>
      <w:r w:rsidRPr="00796997">
        <w:rPr>
          <w:rFonts w:ascii="Arial" w:hAnsi="Arial" w:cs="Arial"/>
          <w:bCs/>
          <w:sz w:val="20"/>
          <w:szCs w:val="20"/>
          <w:lang w:val="fr-FR"/>
        </w:rPr>
        <w:t>Reservoir</w:t>
      </w:r>
      <w:proofErr w:type="spellEnd"/>
      <w:r w:rsidRPr="00796997">
        <w:rPr>
          <w:rFonts w:ascii="Arial" w:hAnsi="Arial" w:cs="Arial"/>
          <w:bCs/>
          <w:sz w:val="20"/>
          <w:szCs w:val="20"/>
          <w:lang w:val="fr-FR"/>
        </w:rPr>
        <w:t xml:space="preserve"> in West Central of Côte d'Ivoire. International Journal of Scientific &amp; Engineering </w:t>
      </w:r>
      <w:proofErr w:type="spellStart"/>
      <w:r w:rsidRPr="00796997">
        <w:rPr>
          <w:rFonts w:ascii="Arial" w:hAnsi="Arial" w:cs="Arial"/>
          <w:bCs/>
          <w:sz w:val="20"/>
          <w:szCs w:val="20"/>
          <w:lang w:val="fr-FR"/>
        </w:rPr>
        <w:t>Research</w:t>
      </w:r>
      <w:proofErr w:type="spellEnd"/>
      <w:r w:rsidRPr="00796997">
        <w:rPr>
          <w:rFonts w:ascii="Arial" w:hAnsi="Arial" w:cs="Arial"/>
          <w:bCs/>
          <w:sz w:val="20"/>
          <w:szCs w:val="20"/>
          <w:lang w:val="fr-FR"/>
        </w:rPr>
        <w:t>, Vol.4, Issue 4, pp.1311-1320.</w:t>
      </w:r>
    </w:p>
    <w:p w14:paraId="538BEE34" w14:textId="77777777" w:rsidR="00796997" w:rsidRPr="00796997" w:rsidRDefault="00796997" w:rsidP="00796997">
      <w:pPr>
        <w:rPr>
          <w:rFonts w:ascii="Arial" w:hAnsi="Arial" w:cs="Arial"/>
          <w:bCs/>
          <w:sz w:val="20"/>
          <w:szCs w:val="20"/>
          <w:lang w:val="fr-FR"/>
        </w:rPr>
      </w:pPr>
    </w:p>
    <w:p w14:paraId="3A3E31CF"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Eba</w:t>
      </w:r>
      <w:proofErr w:type="spellEnd"/>
      <w:r w:rsidRPr="00796997">
        <w:rPr>
          <w:rFonts w:ascii="Arial" w:hAnsi="Arial" w:cs="Arial"/>
          <w:bCs/>
          <w:sz w:val="20"/>
          <w:szCs w:val="20"/>
          <w:lang w:val="fr-FR"/>
        </w:rPr>
        <w:t xml:space="preserve"> A. E., </w:t>
      </w:r>
      <w:proofErr w:type="spellStart"/>
      <w:r w:rsidRPr="00796997">
        <w:rPr>
          <w:rFonts w:ascii="Arial" w:hAnsi="Arial" w:cs="Arial"/>
          <w:bCs/>
          <w:sz w:val="20"/>
          <w:szCs w:val="20"/>
          <w:lang w:val="fr-FR"/>
        </w:rPr>
        <w:t>Kouame</w:t>
      </w:r>
      <w:proofErr w:type="spellEnd"/>
      <w:r w:rsidRPr="00796997">
        <w:rPr>
          <w:rFonts w:ascii="Arial" w:hAnsi="Arial" w:cs="Arial"/>
          <w:bCs/>
          <w:sz w:val="20"/>
          <w:szCs w:val="20"/>
          <w:lang w:val="fr-FR"/>
        </w:rPr>
        <w:t xml:space="preserve"> K. J., </w:t>
      </w:r>
      <w:proofErr w:type="spellStart"/>
      <w:r w:rsidRPr="00796997">
        <w:rPr>
          <w:rFonts w:ascii="Arial" w:hAnsi="Arial" w:cs="Arial"/>
          <w:bCs/>
          <w:sz w:val="20"/>
          <w:szCs w:val="20"/>
          <w:lang w:val="fr-FR"/>
        </w:rPr>
        <w:t>Deh</w:t>
      </w:r>
      <w:proofErr w:type="spellEnd"/>
      <w:r w:rsidRPr="00796997">
        <w:rPr>
          <w:rFonts w:ascii="Arial" w:hAnsi="Arial" w:cs="Arial"/>
          <w:bCs/>
          <w:sz w:val="20"/>
          <w:szCs w:val="20"/>
          <w:lang w:val="fr-FR"/>
        </w:rPr>
        <w:t xml:space="preserve"> S., </w:t>
      </w:r>
      <w:proofErr w:type="spellStart"/>
      <w:r w:rsidRPr="00796997">
        <w:rPr>
          <w:rFonts w:ascii="Arial" w:hAnsi="Arial" w:cs="Arial"/>
          <w:bCs/>
          <w:sz w:val="20"/>
          <w:szCs w:val="20"/>
          <w:lang w:val="fr-FR"/>
        </w:rPr>
        <w:t>Anoh</w:t>
      </w:r>
      <w:proofErr w:type="spellEnd"/>
      <w:r w:rsidRPr="00796997">
        <w:rPr>
          <w:rFonts w:ascii="Arial" w:hAnsi="Arial" w:cs="Arial"/>
          <w:bCs/>
          <w:sz w:val="20"/>
          <w:szCs w:val="20"/>
          <w:lang w:val="fr-FR"/>
        </w:rPr>
        <w:t xml:space="preserve"> K. A., </w:t>
      </w:r>
      <w:proofErr w:type="spellStart"/>
      <w:r w:rsidRPr="00796997">
        <w:rPr>
          <w:rFonts w:ascii="Arial" w:hAnsi="Arial" w:cs="Arial"/>
          <w:bCs/>
          <w:sz w:val="20"/>
          <w:szCs w:val="20"/>
          <w:lang w:val="fr-FR"/>
        </w:rPr>
        <w:t>Balliet</w:t>
      </w:r>
      <w:proofErr w:type="spellEnd"/>
      <w:r w:rsidRPr="00796997">
        <w:rPr>
          <w:rFonts w:ascii="Arial" w:hAnsi="Arial" w:cs="Arial"/>
          <w:bCs/>
          <w:sz w:val="20"/>
          <w:szCs w:val="20"/>
          <w:lang w:val="fr-FR"/>
        </w:rPr>
        <w:t xml:space="preserve"> R., Toure M. &amp; al. (2016): </w:t>
      </w:r>
      <w:proofErr w:type="spellStart"/>
      <w:r w:rsidRPr="00796997">
        <w:rPr>
          <w:rFonts w:ascii="Arial" w:hAnsi="Arial" w:cs="Arial"/>
          <w:bCs/>
          <w:sz w:val="20"/>
          <w:szCs w:val="20"/>
          <w:lang w:val="fr-FR"/>
        </w:rPr>
        <w:t>Assessment</w:t>
      </w:r>
      <w:proofErr w:type="spellEnd"/>
      <w:r w:rsidRPr="00796997">
        <w:rPr>
          <w:rFonts w:ascii="Arial" w:hAnsi="Arial" w:cs="Arial"/>
          <w:bCs/>
          <w:sz w:val="20"/>
          <w:szCs w:val="20"/>
          <w:lang w:val="fr-FR"/>
        </w:rPr>
        <w:t xml:space="preserve"> of the </w:t>
      </w:r>
      <w:proofErr w:type="spellStart"/>
      <w:r w:rsidRPr="00796997">
        <w:rPr>
          <w:rFonts w:ascii="Arial" w:hAnsi="Arial" w:cs="Arial"/>
          <w:bCs/>
          <w:sz w:val="20"/>
          <w:szCs w:val="20"/>
          <w:lang w:val="fr-FR"/>
        </w:rPr>
        <w:t>vulnerability</w:t>
      </w:r>
      <w:proofErr w:type="spellEnd"/>
      <w:r w:rsidRPr="00796997">
        <w:rPr>
          <w:rFonts w:ascii="Arial" w:hAnsi="Arial" w:cs="Arial"/>
          <w:bCs/>
          <w:sz w:val="20"/>
          <w:szCs w:val="20"/>
          <w:lang w:val="fr-FR"/>
        </w:rPr>
        <w:t xml:space="preserve"> to pollution of surface water </w:t>
      </w:r>
      <w:proofErr w:type="spellStart"/>
      <w:r w:rsidRPr="00796997">
        <w:rPr>
          <w:rFonts w:ascii="Arial" w:hAnsi="Arial" w:cs="Arial"/>
          <w:bCs/>
          <w:sz w:val="20"/>
          <w:szCs w:val="20"/>
          <w:lang w:val="fr-FR"/>
        </w:rPr>
        <w:t>intended</w:t>
      </w:r>
      <w:proofErr w:type="spellEnd"/>
      <w:r w:rsidRPr="00796997">
        <w:rPr>
          <w:rFonts w:ascii="Arial" w:hAnsi="Arial" w:cs="Arial"/>
          <w:bCs/>
          <w:sz w:val="20"/>
          <w:szCs w:val="20"/>
          <w:lang w:val="fr-FR"/>
        </w:rPr>
        <w:t xml:space="preserve"> for the </w:t>
      </w:r>
      <w:proofErr w:type="spellStart"/>
      <w:r w:rsidRPr="00796997">
        <w:rPr>
          <w:rFonts w:ascii="Arial" w:hAnsi="Arial" w:cs="Arial"/>
          <w:bCs/>
          <w:sz w:val="20"/>
          <w:szCs w:val="20"/>
          <w:lang w:val="fr-FR"/>
        </w:rPr>
        <w:t>supply</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drinking</w:t>
      </w:r>
      <w:proofErr w:type="spellEnd"/>
      <w:r w:rsidRPr="00796997">
        <w:rPr>
          <w:rFonts w:ascii="Arial" w:hAnsi="Arial" w:cs="Arial"/>
          <w:bCs/>
          <w:sz w:val="20"/>
          <w:szCs w:val="20"/>
          <w:lang w:val="fr-FR"/>
        </w:rPr>
        <w:t xml:space="preserve"> water to </w:t>
      </w:r>
      <w:proofErr w:type="gramStart"/>
      <w:r w:rsidRPr="00796997">
        <w:rPr>
          <w:rFonts w:ascii="Arial" w:hAnsi="Arial" w:cs="Arial"/>
          <w:bCs/>
          <w:sz w:val="20"/>
          <w:szCs w:val="20"/>
          <w:lang w:val="fr-FR"/>
        </w:rPr>
        <w:t>a</w:t>
      </w:r>
      <w:proofErr w:type="gram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metropolis</w:t>
      </w:r>
      <w:proofErr w:type="spellEnd"/>
      <w:r w:rsidRPr="00796997">
        <w:rPr>
          <w:rFonts w:ascii="Arial" w:hAnsi="Arial" w:cs="Arial"/>
          <w:bCs/>
          <w:sz w:val="20"/>
          <w:szCs w:val="20"/>
          <w:lang w:val="fr-FR"/>
        </w:rPr>
        <w:t xml:space="preserve">. Case of the </w:t>
      </w:r>
      <w:proofErr w:type="spellStart"/>
      <w:r w:rsidRPr="00796997">
        <w:rPr>
          <w:rFonts w:ascii="Arial" w:hAnsi="Arial" w:cs="Arial"/>
          <w:bCs/>
          <w:sz w:val="20"/>
          <w:szCs w:val="20"/>
          <w:lang w:val="fr-FR"/>
        </w:rPr>
        <w:t>Aghein</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Lagoon</w:t>
      </w:r>
      <w:proofErr w:type="spellEnd"/>
      <w:r w:rsidRPr="00796997">
        <w:rPr>
          <w:rFonts w:ascii="Arial" w:hAnsi="Arial" w:cs="Arial"/>
          <w:bCs/>
          <w:sz w:val="20"/>
          <w:szCs w:val="20"/>
          <w:lang w:val="fr-FR"/>
        </w:rPr>
        <w:t xml:space="preserve"> in Abidjan, (</w:t>
      </w:r>
      <w:proofErr w:type="spellStart"/>
      <w:r w:rsidRPr="00796997">
        <w:rPr>
          <w:rFonts w:ascii="Arial" w:hAnsi="Arial" w:cs="Arial"/>
          <w:bCs/>
          <w:sz w:val="20"/>
          <w:szCs w:val="20"/>
          <w:lang w:val="fr-FR"/>
        </w:rPr>
        <w:t>Southern</w:t>
      </w:r>
      <w:proofErr w:type="spellEnd"/>
      <w:r w:rsidRPr="00796997">
        <w:rPr>
          <w:rFonts w:ascii="Arial" w:hAnsi="Arial" w:cs="Arial"/>
          <w:bCs/>
          <w:sz w:val="20"/>
          <w:szCs w:val="20"/>
          <w:lang w:val="fr-FR"/>
        </w:rPr>
        <w:t xml:space="preserve"> Côte d'Ivoire). </w:t>
      </w:r>
      <w:proofErr w:type="spellStart"/>
      <w:r w:rsidRPr="00796997">
        <w:rPr>
          <w:rFonts w:ascii="Arial" w:hAnsi="Arial" w:cs="Arial"/>
          <w:bCs/>
          <w:sz w:val="20"/>
          <w:szCs w:val="20"/>
          <w:lang w:val="fr-FR"/>
        </w:rPr>
        <w:t>European</w:t>
      </w:r>
      <w:proofErr w:type="spellEnd"/>
      <w:r w:rsidRPr="00796997">
        <w:rPr>
          <w:rFonts w:ascii="Arial" w:hAnsi="Arial" w:cs="Arial"/>
          <w:bCs/>
          <w:sz w:val="20"/>
          <w:szCs w:val="20"/>
          <w:lang w:val="fr-FR"/>
        </w:rPr>
        <w:t xml:space="preserve"> Scientific Journal, Vol 12, pp. 1857- 7431.</w:t>
      </w:r>
    </w:p>
    <w:p w14:paraId="7F09A1C5" w14:textId="77777777" w:rsidR="00796997" w:rsidRPr="00796997" w:rsidRDefault="00796997" w:rsidP="00796997">
      <w:pPr>
        <w:rPr>
          <w:rFonts w:ascii="Arial" w:hAnsi="Arial" w:cs="Arial"/>
          <w:bCs/>
          <w:sz w:val="20"/>
          <w:szCs w:val="20"/>
          <w:lang w:val="fr-FR"/>
        </w:rPr>
      </w:pPr>
    </w:p>
    <w:p w14:paraId="2F8FFF06"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Eblin</w:t>
      </w:r>
      <w:proofErr w:type="spellEnd"/>
      <w:r w:rsidRPr="00796997">
        <w:rPr>
          <w:rFonts w:ascii="Arial" w:hAnsi="Arial" w:cs="Arial"/>
          <w:bCs/>
          <w:sz w:val="20"/>
          <w:szCs w:val="20"/>
          <w:lang w:val="fr-FR"/>
        </w:rPr>
        <w:t xml:space="preserve"> S. G., Yao A. B., </w:t>
      </w:r>
      <w:proofErr w:type="spellStart"/>
      <w:r w:rsidRPr="00796997">
        <w:rPr>
          <w:rFonts w:ascii="Arial" w:hAnsi="Arial" w:cs="Arial"/>
          <w:bCs/>
          <w:sz w:val="20"/>
          <w:szCs w:val="20"/>
          <w:lang w:val="fr-FR"/>
        </w:rPr>
        <w:t>Anoh</w:t>
      </w:r>
      <w:proofErr w:type="spellEnd"/>
      <w:r w:rsidRPr="00796997">
        <w:rPr>
          <w:rFonts w:ascii="Arial" w:hAnsi="Arial" w:cs="Arial"/>
          <w:bCs/>
          <w:sz w:val="20"/>
          <w:szCs w:val="20"/>
          <w:lang w:val="fr-FR"/>
        </w:rPr>
        <w:t xml:space="preserve"> K. A. &amp; Soro N. (2017). </w:t>
      </w:r>
      <w:proofErr w:type="spellStart"/>
      <w:r w:rsidRPr="00796997">
        <w:rPr>
          <w:rFonts w:ascii="Arial" w:hAnsi="Arial" w:cs="Arial"/>
          <w:bCs/>
          <w:sz w:val="20"/>
          <w:szCs w:val="20"/>
          <w:lang w:val="fr-FR"/>
        </w:rPr>
        <w:t>Mapping</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multifactorial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vulnerability</w:t>
      </w:r>
      <w:proofErr w:type="spellEnd"/>
      <w:r w:rsidRPr="00796997">
        <w:rPr>
          <w:rFonts w:ascii="Arial" w:hAnsi="Arial" w:cs="Arial"/>
          <w:bCs/>
          <w:sz w:val="20"/>
          <w:szCs w:val="20"/>
          <w:lang w:val="fr-FR"/>
        </w:rPr>
        <w:t xml:space="preserve"> to </w:t>
      </w:r>
      <w:proofErr w:type="spellStart"/>
      <w:r w:rsidRPr="00796997">
        <w:rPr>
          <w:rFonts w:ascii="Arial" w:hAnsi="Arial" w:cs="Arial"/>
          <w:bCs/>
          <w:sz w:val="20"/>
          <w:szCs w:val="20"/>
          <w:lang w:val="fr-FR"/>
        </w:rPr>
        <w:t>soil</w:t>
      </w:r>
      <w:proofErr w:type="spellEnd"/>
      <w:r w:rsidRPr="00796997">
        <w:rPr>
          <w:rFonts w:ascii="Arial" w:hAnsi="Arial" w:cs="Arial"/>
          <w:bCs/>
          <w:sz w:val="20"/>
          <w:szCs w:val="20"/>
          <w:lang w:val="fr-FR"/>
        </w:rPr>
        <w:t xml:space="preserve"> water </w:t>
      </w:r>
      <w:proofErr w:type="spellStart"/>
      <w:r w:rsidRPr="00796997">
        <w:rPr>
          <w:rFonts w:ascii="Arial" w:hAnsi="Arial" w:cs="Arial"/>
          <w:bCs/>
          <w:sz w:val="20"/>
          <w:szCs w:val="20"/>
          <w:lang w:val="fr-FR"/>
        </w:rPr>
        <w:t>erosion</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risks</w:t>
      </w:r>
      <w:proofErr w:type="spellEnd"/>
      <w:r w:rsidRPr="00796997">
        <w:rPr>
          <w:rFonts w:ascii="Arial" w:hAnsi="Arial" w:cs="Arial"/>
          <w:bCs/>
          <w:sz w:val="20"/>
          <w:szCs w:val="20"/>
          <w:lang w:val="fr-FR"/>
        </w:rPr>
        <w:t xml:space="preserve"> in the </w:t>
      </w:r>
      <w:proofErr w:type="spellStart"/>
      <w:r w:rsidRPr="00796997">
        <w:rPr>
          <w:rFonts w:ascii="Arial" w:hAnsi="Arial" w:cs="Arial"/>
          <w:bCs/>
          <w:sz w:val="20"/>
          <w:szCs w:val="20"/>
          <w:lang w:val="fr-FR"/>
        </w:rPr>
        <w:t>Adiaké</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region</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coastal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south-east</w:t>
      </w:r>
      <w:proofErr w:type="spellEnd"/>
      <w:r w:rsidRPr="00796997">
        <w:rPr>
          <w:rFonts w:ascii="Arial" w:hAnsi="Arial" w:cs="Arial"/>
          <w:bCs/>
          <w:sz w:val="20"/>
          <w:szCs w:val="20"/>
          <w:lang w:val="fr-FR"/>
        </w:rPr>
        <w:t xml:space="preserve"> of Côte d'Ivoire, </w:t>
      </w:r>
      <w:proofErr w:type="spellStart"/>
      <w:r w:rsidRPr="00796997">
        <w:rPr>
          <w:rFonts w:ascii="Arial" w:hAnsi="Arial" w:cs="Arial"/>
          <w:bCs/>
          <w:sz w:val="20"/>
          <w:szCs w:val="20"/>
          <w:lang w:val="fr-FR"/>
        </w:rPr>
        <w:t>Rev</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Ivoir</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Sci</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Technol</w:t>
      </w:r>
      <w:proofErr w:type="spellEnd"/>
      <w:r w:rsidRPr="00796997">
        <w:rPr>
          <w:rFonts w:ascii="Arial" w:hAnsi="Arial" w:cs="Arial"/>
          <w:bCs/>
          <w:sz w:val="20"/>
          <w:szCs w:val="20"/>
          <w:lang w:val="fr-FR"/>
        </w:rPr>
        <w:t>, Vol.30, Pp.197-216.</w:t>
      </w:r>
    </w:p>
    <w:p w14:paraId="423757C8" w14:textId="77777777" w:rsidR="00796997" w:rsidRPr="00796997" w:rsidRDefault="00796997" w:rsidP="00796997">
      <w:pPr>
        <w:rPr>
          <w:rFonts w:ascii="Arial" w:hAnsi="Arial" w:cs="Arial"/>
          <w:bCs/>
          <w:sz w:val="20"/>
          <w:szCs w:val="20"/>
          <w:lang w:val="fr-FR"/>
        </w:rPr>
      </w:pPr>
    </w:p>
    <w:p w14:paraId="602F5BE3"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 xml:space="preserve">El </w:t>
      </w:r>
      <w:proofErr w:type="spellStart"/>
      <w:r w:rsidRPr="00796997">
        <w:rPr>
          <w:rFonts w:ascii="Arial" w:hAnsi="Arial" w:cs="Arial"/>
          <w:bCs/>
          <w:sz w:val="20"/>
          <w:szCs w:val="20"/>
          <w:lang w:val="fr-FR"/>
        </w:rPr>
        <w:t>Morjani</w:t>
      </w:r>
      <w:proofErr w:type="spellEnd"/>
      <w:r w:rsidRPr="00796997">
        <w:rPr>
          <w:rFonts w:ascii="Arial" w:hAnsi="Arial" w:cs="Arial"/>
          <w:bCs/>
          <w:sz w:val="20"/>
          <w:szCs w:val="20"/>
          <w:lang w:val="fr-FR"/>
        </w:rPr>
        <w:t xml:space="preserve"> Z. (2002), Design of a </w:t>
      </w:r>
      <w:proofErr w:type="spellStart"/>
      <w:r w:rsidRPr="00796997">
        <w:rPr>
          <w:rFonts w:ascii="Arial" w:hAnsi="Arial" w:cs="Arial"/>
          <w:bCs/>
          <w:sz w:val="20"/>
          <w:szCs w:val="20"/>
          <w:lang w:val="fr-FR"/>
        </w:rPr>
        <w:t>spatially</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referenced</w:t>
      </w:r>
      <w:proofErr w:type="spellEnd"/>
      <w:r w:rsidRPr="00796997">
        <w:rPr>
          <w:rFonts w:ascii="Arial" w:hAnsi="Arial" w:cs="Arial"/>
          <w:bCs/>
          <w:sz w:val="20"/>
          <w:szCs w:val="20"/>
          <w:lang w:val="fr-FR"/>
        </w:rPr>
        <w:t xml:space="preserve"> information system for </w:t>
      </w:r>
      <w:proofErr w:type="spellStart"/>
      <w:r w:rsidRPr="00796997">
        <w:rPr>
          <w:rFonts w:ascii="Arial" w:hAnsi="Arial" w:cs="Arial"/>
          <w:bCs/>
          <w:sz w:val="20"/>
          <w:szCs w:val="20"/>
          <w:lang w:val="fr-FR"/>
        </w:rPr>
        <w:t>environmental</w:t>
      </w:r>
      <w:proofErr w:type="spellEnd"/>
      <w:r w:rsidRPr="00796997">
        <w:rPr>
          <w:rFonts w:ascii="Arial" w:hAnsi="Arial" w:cs="Arial"/>
          <w:bCs/>
          <w:sz w:val="20"/>
          <w:szCs w:val="20"/>
          <w:lang w:val="fr-FR"/>
        </w:rPr>
        <w:t xml:space="preserve"> management; application to the </w:t>
      </w:r>
      <w:proofErr w:type="spellStart"/>
      <w:r w:rsidRPr="00796997">
        <w:rPr>
          <w:rFonts w:ascii="Arial" w:hAnsi="Arial" w:cs="Arial"/>
          <w:bCs/>
          <w:sz w:val="20"/>
          <w:szCs w:val="20"/>
          <w:lang w:val="fr-FR"/>
        </w:rPr>
        <w:t>selection</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potential</w:t>
      </w:r>
      <w:proofErr w:type="spellEnd"/>
      <w:r w:rsidRPr="00796997">
        <w:rPr>
          <w:rFonts w:ascii="Arial" w:hAnsi="Arial" w:cs="Arial"/>
          <w:bCs/>
          <w:sz w:val="20"/>
          <w:szCs w:val="20"/>
          <w:lang w:val="fr-FR"/>
        </w:rPr>
        <w:t xml:space="preserve"> sites for the </w:t>
      </w:r>
      <w:proofErr w:type="spellStart"/>
      <w:r w:rsidRPr="00796997">
        <w:rPr>
          <w:rFonts w:ascii="Arial" w:hAnsi="Arial" w:cs="Arial"/>
          <w:bCs/>
          <w:sz w:val="20"/>
          <w:szCs w:val="20"/>
          <w:lang w:val="fr-FR"/>
        </w:rPr>
        <w:t>storage</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household</w:t>
      </w:r>
      <w:proofErr w:type="spellEnd"/>
      <w:r w:rsidRPr="00796997">
        <w:rPr>
          <w:rFonts w:ascii="Arial" w:hAnsi="Arial" w:cs="Arial"/>
          <w:bCs/>
          <w:sz w:val="20"/>
          <w:szCs w:val="20"/>
          <w:lang w:val="fr-FR"/>
        </w:rPr>
        <w:t xml:space="preserve"> and </w:t>
      </w:r>
      <w:proofErr w:type="spellStart"/>
      <w:r w:rsidRPr="00796997">
        <w:rPr>
          <w:rFonts w:ascii="Arial" w:hAnsi="Arial" w:cs="Arial"/>
          <w:bCs/>
          <w:sz w:val="20"/>
          <w:szCs w:val="20"/>
          <w:lang w:val="fr-FR"/>
        </w:rPr>
        <w:t>industrial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waste</w:t>
      </w:r>
      <w:proofErr w:type="spellEnd"/>
      <w:r w:rsidRPr="00796997">
        <w:rPr>
          <w:rFonts w:ascii="Arial" w:hAnsi="Arial" w:cs="Arial"/>
          <w:bCs/>
          <w:sz w:val="20"/>
          <w:szCs w:val="20"/>
          <w:lang w:val="fr-FR"/>
        </w:rPr>
        <w:t xml:space="preserve"> in a </w:t>
      </w:r>
      <w:proofErr w:type="spellStart"/>
      <w:r w:rsidRPr="00796997">
        <w:rPr>
          <w:rFonts w:ascii="Arial" w:hAnsi="Arial" w:cs="Arial"/>
          <w:bCs/>
          <w:sz w:val="20"/>
          <w:szCs w:val="20"/>
          <w:lang w:val="fr-FR"/>
        </w:rPr>
        <w:t>semi-arid</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region</w:t>
      </w:r>
      <w:proofErr w:type="spellEnd"/>
      <w:r w:rsidRPr="00796997">
        <w:rPr>
          <w:rFonts w:ascii="Arial" w:hAnsi="Arial" w:cs="Arial"/>
          <w:bCs/>
          <w:sz w:val="20"/>
          <w:szCs w:val="20"/>
          <w:lang w:val="fr-FR"/>
        </w:rPr>
        <w:t xml:space="preserve"> (Sousse, </w:t>
      </w:r>
      <w:proofErr w:type="spellStart"/>
      <w:r w:rsidRPr="00796997">
        <w:rPr>
          <w:rFonts w:ascii="Arial" w:hAnsi="Arial" w:cs="Arial"/>
          <w:bCs/>
          <w:sz w:val="20"/>
          <w:szCs w:val="20"/>
          <w:lang w:val="fr-FR"/>
        </w:rPr>
        <w:t>Morocco</w:t>
      </w:r>
      <w:proofErr w:type="spellEnd"/>
      <w:r w:rsidRPr="00796997">
        <w:rPr>
          <w:rFonts w:ascii="Arial" w:hAnsi="Arial" w:cs="Arial"/>
          <w:bCs/>
          <w:sz w:val="20"/>
          <w:szCs w:val="20"/>
          <w:lang w:val="fr-FR"/>
        </w:rPr>
        <w:t xml:space="preserve">), Doctoral </w:t>
      </w:r>
      <w:proofErr w:type="spellStart"/>
      <w:r w:rsidRPr="00796997">
        <w:rPr>
          <w:rFonts w:ascii="Arial" w:hAnsi="Arial" w:cs="Arial"/>
          <w:bCs/>
          <w:sz w:val="20"/>
          <w:szCs w:val="20"/>
          <w:lang w:val="fr-FR"/>
        </w:rPr>
        <w:t>thesis</w:t>
      </w:r>
      <w:proofErr w:type="spellEnd"/>
      <w:r w:rsidRPr="00796997">
        <w:rPr>
          <w:rFonts w:ascii="Arial" w:hAnsi="Arial" w:cs="Arial"/>
          <w:bCs/>
          <w:sz w:val="20"/>
          <w:szCs w:val="20"/>
          <w:lang w:val="fr-FR"/>
        </w:rPr>
        <w:t xml:space="preserve"> of the </w:t>
      </w:r>
      <w:proofErr w:type="spellStart"/>
      <w:r w:rsidRPr="00796997">
        <w:rPr>
          <w:rFonts w:ascii="Arial" w:hAnsi="Arial" w:cs="Arial"/>
          <w:bCs/>
          <w:sz w:val="20"/>
          <w:szCs w:val="20"/>
          <w:lang w:val="fr-FR"/>
        </w:rPr>
        <w:t>University</w:t>
      </w:r>
      <w:proofErr w:type="spellEnd"/>
      <w:r w:rsidRPr="00796997">
        <w:rPr>
          <w:rFonts w:ascii="Arial" w:hAnsi="Arial" w:cs="Arial"/>
          <w:bCs/>
          <w:sz w:val="20"/>
          <w:szCs w:val="20"/>
          <w:lang w:val="fr-FR"/>
        </w:rPr>
        <w:t xml:space="preserve"> of Geneva, </w:t>
      </w:r>
      <w:proofErr w:type="spellStart"/>
      <w:r w:rsidRPr="00796997">
        <w:rPr>
          <w:rFonts w:ascii="Arial" w:hAnsi="Arial" w:cs="Arial"/>
          <w:bCs/>
          <w:sz w:val="20"/>
          <w:szCs w:val="20"/>
          <w:lang w:val="fr-FR"/>
        </w:rPr>
        <w:t>Switzerland</w:t>
      </w:r>
      <w:proofErr w:type="spellEnd"/>
      <w:r w:rsidRPr="00796997">
        <w:rPr>
          <w:rFonts w:ascii="Arial" w:hAnsi="Arial" w:cs="Arial"/>
          <w:bCs/>
          <w:sz w:val="20"/>
          <w:szCs w:val="20"/>
          <w:lang w:val="fr-FR"/>
        </w:rPr>
        <w:t>, Terre et Environnement, Vol. XLII, 300 p</w:t>
      </w:r>
    </w:p>
    <w:p w14:paraId="13E4F134" w14:textId="77777777" w:rsidR="00796997" w:rsidRPr="00796997" w:rsidRDefault="00796997" w:rsidP="00796997">
      <w:pPr>
        <w:rPr>
          <w:rFonts w:ascii="Arial" w:hAnsi="Arial" w:cs="Arial"/>
          <w:bCs/>
          <w:sz w:val="20"/>
          <w:szCs w:val="20"/>
          <w:lang w:val="fr-FR"/>
        </w:rPr>
      </w:pPr>
    </w:p>
    <w:p w14:paraId="51061448"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 xml:space="preserve">FAO (Food and Agriculture </w:t>
      </w:r>
      <w:proofErr w:type="spellStart"/>
      <w:r w:rsidRPr="00796997">
        <w:rPr>
          <w:rFonts w:ascii="Arial" w:hAnsi="Arial" w:cs="Arial"/>
          <w:bCs/>
          <w:sz w:val="20"/>
          <w:szCs w:val="20"/>
          <w:lang w:val="fr-FR"/>
        </w:rPr>
        <w:t>Organization</w:t>
      </w:r>
      <w:proofErr w:type="spellEnd"/>
      <w:r w:rsidRPr="00796997">
        <w:rPr>
          <w:rFonts w:ascii="Arial" w:hAnsi="Arial" w:cs="Arial"/>
          <w:bCs/>
          <w:sz w:val="20"/>
          <w:szCs w:val="20"/>
          <w:lang w:val="fr-FR"/>
        </w:rPr>
        <w:t xml:space="preserve"> of the United Nations) (2000), "Global </w:t>
      </w:r>
      <w:proofErr w:type="spellStart"/>
      <w:r w:rsidRPr="00796997">
        <w:rPr>
          <w:rFonts w:ascii="Arial" w:hAnsi="Arial" w:cs="Arial"/>
          <w:bCs/>
          <w:sz w:val="20"/>
          <w:szCs w:val="20"/>
          <w:lang w:val="fr-FR"/>
        </w:rPr>
        <w:t>Assessment</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Soil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Degradation</w:t>
      </w:r>
      <w:proofErr w:type="spellEnd"/>
      <w:r w:rsidRPr="00796997">
        <w:rPr>
          <w:rFonts w:ascii="Arial" w:hAnsi="Arial" w:cs="Arial"/>
          <w:bCs/>
          <w:sz w:val="20"/>
          <w:szCs w:val="20"/>
          <w:lang w:val="fr-FR"/>
        </w:rPr>
        <w:t xml:space="preserve"> (GLASOD)”. FAO, Rome,</w:t>
      </w:r>
    </w:p>
    <w:p w14:paraId="7144F76E" w14:textId="77777777" w:rsidR="00796997" w:rsidRPr="00796997" w:rsidRDefault="00796997" w:rsidP="00796997">
      <w:pPr>
        <w:rPr>
          <w:rFonts w:ascii="Arial" w:hAnsi="Arial" w:cs="Arial"/>
          <w:bCs/>
          <w:sz w:val="20"/>
          <w:szCs w:val="20"/>
          <w:lang w:val="fr-FR"/>
        </w:rPr>
      </w:pPr>
    </w:p>
    <w:p w14:paraId="7DD518AA"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 xml:space="preserve">Fournier F. (1967) - The </w:t>
      </w:r>
      <w:proofErr w:type="spellStart"/>
      <w:r w:rsidRPr="00796997">
        <w:rPr>
          <w:rFonts w:ascii="Arial" w:hAnsi="Arial" w:cs="Arial"/>
          <w:bCs/>
          <w:sz w:val="20"/>
          <w:szCs w:val="20"/>
          <w:lang w:val="fr-FR"/>
        </w:rPr>
        <w:t>factors</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soil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erosion</w:t>
      </w:r>
      <w:proofErr w:type="spellEnd"/>
      <w:r w:rsidRPr="00796997">
        <w:rPr>
          <w:rFonts w:ascii="Arial" w:hAnsi="Arial" w:cs="Arial"/>
          <w:bCs/>
          <w:sz w:val="20"/>
          <w:szCs w:val="20"/>
          <w:lang w:val="fr-FR"/>
        </w:rPr>
        <w:t xml:space="preserve"> by water; </w:t>
      </w:r>
      <w:proofErr w:type="spellStart"/>
      <w:r w:rsidRPr="00796997">
        <w:rPr>
          <w:rFonts w:ascii="Arial" w:hAnsi="Arial" w:cs="Arial"/>
          <w:bCs/>
          <w:sz w:val="20"/>
          <w:szCs w:val="20"/>
          <w:lang w:val="fr-FR"/>
        </w:rPr>
        <w:t>research</w:t>
      </w:r>
      <w:proofErr w:type="spellEnd"/>
      <w:r w:rsidRPr="00796997">
        <w:rPr>
          <w:rFonts w:ascii="Arial" w:hAnsi="Arial" w:cs="Arial"/>
          <w:bCs/>
          <w:sz w:val="20"/>
          <w:szCs w:val="20"/>
          <w:lang w:val="fr-FR"/>
        </w:rPr>
        <w:t xml:space="preserve"> on </w:t>
      </w:r>
      <w:proofErr w:type="spellStart"/>
      <w:r w:rsidRPr="00796997">
        <w:rPr>
          <w:rFonts w:ascii="Arial" w:hAnsi="Arial" w:cs="Arial"/>
          <w:bCs/>
          <w:sz w:val="20"/>
          <w:szCs w:val="20"/>
          <w:lang w:val="fr-FR"/>
        </w:rPr>
        <w:t>soil</w:t>
      </w:r>
      <w:proofErr w:type="spellEnd"/>
      <w:r w:rsidRPr="00796997">
        <w:rPr>
          <w:rFonts w:ascii="Arial" w:hAnsi="Arial" w:cs="Arial"/>
          <w:bCs/>
          <w:sz w:val="20"/>
          <w:szCs w:val="20"/>
          <w:lang w:val="fr-FR"/>
        </w:rPr>
        <w:t xml:space="preserve"> conservation in </w:t>
      </w:r>
      <w:proofErr w:type="spellStart"/>
      <w:r w:rsidRPr="00796997">
        <w:rPr>
          <w:rFonts w:ascii="Arial" w:hAnsi="Arial" w:cs="Arial"/>
          <w:bCs/>
          <w:sz w:val="20"/>
          <w:szCs w:val="20"/>
          <w:lang w:val="fr-FR"/>
        </w:rPr>
        <w:t>Africa</w:t>
      </w:r>
      <w:proofErr w:type="spellEnd"/>
      <w:r w:rsidRPr="00796997">
        <w:rPr>
          <w:rFonts w:ascii="Arial" w:hAnsi="Arial" w:cs="Arial"/>
          <w:bCs/>
          <w:sz w:val="20"/>
          <w:szCs w:val="20"/>
          <w:lang w:val="fr-FR"/>
        </w:rPr>
        <w:t xml:space="preserve"> and Madagascar. </w:t>
      </w:r>
      <w:proofErr w:type="spellStart"/>
      <w:r w:rsidRPr="00796997">
        <w:rPr>
          <w:rFonts w:ascii="Arial" w:hAnsi="Arial" w:cs="Arial"/>
          <w:bCs/>
          <w:sz w:val="20"/>
          <w:szCs w:val="20"/>
          <w:lang w:val="fr-FR"/>
        </w:rPr>
        <w:t>African</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Soils</w:t>
      </w:r>
      <w:proofErr w:type="spellEnd"/>
      <w:r w:rsidRPr="00796997">
        <w:rPr>
          <w:rFonts w:ascii="Arial" w:hAnsi="Arial" w:cs="Arial"/>
          <w:bCs/>
          <w:sz w:val="20"/>
          <w:szCs w:val="20"/>
          <w:lang w:val="fr-FR"/>
        </w:rPr>
        <w:t>, vol. XII, n° 1, p. 6-51.</w:t>
      </w:r>
    </w:p>
    <w:p w14:paraId="73202C90"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Hauhouot</w:t>
      </w:r>
      <w:proofErr w:type="spellEnd"/>
      <w:r w:rsidRPr="00796997">
        <w:rPr>
          <w:rFonts w:ascii="Arial" w:hAnsi="Arial" w:cs="Arial"/>
          <w:bCs/>
          <w:sz w:val="20"/>
          <w:szCs w:val="20"/>
          <w:lang w:val="fr-FR"/>
        </w:rPr>
        <w:t xml:space="preserve"> C (2004). </w:t>
      </w:r>
      <w:proofErr w:type="spellStart"/>
      <w:r w:rsidRPr="00796997">
        <w:rPr>
          <w:rFonts w:ascii="Arial" w:hAnsi="Arial" w:cs="Arial"/>
          <w:bCs/>
          <w:sz w:val="20"/>
          <w:szCs w:val="20"/>
          <w:lang w:val="fr-FR"/>
        </w:rPr>
        <w:t>Anthropogenic</w:t>
      </w:r>
      <w:proofErr w:type="spellEnd"/>
      <w:r w:rsidRPr="00796997">
        <w:rPr>
          <w:rFonts w:ascii="Arial" w:hAnsi="Arial" w:cs="Arial"/>
          <w:bCs/>
          <w:sz w:val="20"/>
          <w:szCs w:val="20"/>
          <w:lang w:val="fr-FR"/>
        </w:rPr>
        <w:t xml:space="preserve"> pressures on </w:t>
      </w:r>
      <w:proofErr w:type="spellStart"/>
      <w:r w:rsidRPr="00796997">
        <w:rPr>
          <w:rFonts w:ascii="Arial" w:hAnsi="Arial" w:cs="Arial"/>
          <w:bCs/>
          <w:sz w:val="20"/>
          <w:szCs w:val="20"/>
          <w:lang w:val="fr-FR"/>
        </w:rPr>
        <w:t>natural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environments</w:t>
      </w:r>
      <w:proofErr w:type="spellEnd"/>
      <w:r w:rsidRPr="00796997">
        <w:rPr>
          <w:rFonts w:ascii="Arial" w:hAnsi="Arial" w:cs="Arial"/>
          <w:bCs/>
          <w:sz w:val="20"/>
          <w:szCs w:val="20"/>
          <w:lang w:val="fr-FR"/>
        </w:rPr>
        <w:t xml:space="preserve"> in </w:t>
      </w:r>
      <w:proofErr w:type="spellStart"/>
      <w:r w:rsidRPr="00796997">
        <w:rPr>
          <w:rFonts w:ascii="Arial" w:hAnsi="Arial" w:cs="Arial"/>
          <w:bCs/>
          <w:sz w:val="20"/>
          <w:szCs w:val="20"/>
          <w:lang w:val="fr-FR"/>
        </w:rPr>
        <w:t>southeastern</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Ivory</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Coast</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Geo</w:t>
      </w:r>
      <w:proofErr w:type="spellEnd"/>
      <w:r w:rsidRPr="00796997">
        <w:rPr>
          <w:rFonts w:ascii="Arial" w:hAnsi="Arial" w:cs="Arial"/>
          <w:bCs/>
          <w:sz w:val="20"/>
          <w:szCs w:val="20"/>
          <w:lang w:val="fr-FR"/>
        </w:rPr>
        <w:t>-Eco-Trop, Vol. 28, N° 1-2 Pp69 – 82</w:t>
      </w:r>
    </w:p>
    <w:p w14:paraId="345A856D" w14:textId="77777777" w:rsidR="00796997" w:rsidRPr="00796997" w:rsidRDefault="00796997" w:rsidP="00796997">
      <w:pPr>
        <w:rPr>
          <w:rFonts w:ascii="Arial" w:hAnsi="Arial" w:cs="Arial"/>
          <w:bCs/>
          <w:sz w:val="20"/>
          <w:szCs w:val="20"/>
          <w:lang w:val="fr-FR"/>
        </w:rPr>
      </w:pPr>
    </w:p>
    <w:p w14:paraId="0FBD7CD8"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Herbreteau</w:t>
      </w:r>
      <w:proofErr w:type="spellEnd"/>
      <w:r w:rsidRPr="00796997">
        <w:rPr>
          <w:rFonts w:ascii="Arial" w:hAnsi="Arial" w:cs="Arial"/>
          <w:bCs/>
          <w:sz w:val="20"/>
          <w:szCs w:val="20"/>
          <w:lang w:val="fr-FR"/>
        </w:rPr>
        <w:t xml:space="preserve"> V., </w:t>
      </w:r>
      <w:proofErr w:type="spellStart"/>
      <w:r w:rsidRPr="00796997">
        <w:rPr>
          <w:rFonts w:ascii="Arial" w:hAnsi="Arial" w:cs="Arial"/>
          <w:bCs/>
          <w:sz w:val="20"/>
          <w:szCs w:val="20"/>
          <w:lang w:val="fr-FR"/>
        </w:rPr>
        <w:t>Boucheta</w:t>
      </w:r>
      <w:proofErr w:type="spellEnd"/>
      <w:r w:rsidRPr="00796997">
        <w:rPr>
          <w:rFonts w:ascii="Arial" w:hAnsi="Arial" w:cs="Arial"/>
          <w:bCs/>
          <w:sz w:val="20"/>
          <w:szCs w:val="20"/>
          <w:lang w:val="fr-FR"/>
        </w:rPr>
        <w:t xml:space="preserve"> B., </w:t>
      </w:r>
      <w:proofErr w:type="spellStart"/>
      <w:r w:rsidRPr="00796997">
        <w:rPr>
          <w:rFonts w:ascii="Arial" w:hAnsi="Arial" w:cs="Arial"/>
          <w:bCs/>
          <w:sz w:val="20"/>
          <w:szCs w:val="20"/>
          <w:lang w:val="fr-FR"/>
        </w:rPr>
        <w:t>Commagnac</w:t>
      </w:r>
      <w:proofErr w:type="spellEnd"/>
      <w:r w:rsidRPr="00796997">
        <w:rPr>
          <w:rFonts w:ascii="Arial" w:hAnsi="Arial" w:cs="Arial"/>
          <w:bCs/>
          <w:sz w:val="20"/>
          <w:szCs w:val="20"/>
          <w:lang w:val="fr-FR"/>
        </w:rPr>
        <w:t xml:space="preserve"> L., Lee A., &amp; </w:t>
      </w:r>
      <w:proofErr w:type="spellStart"/>
      <w:r w:rsidRPr="00796997">
        <w:rPr>
          <w:rFonts w:ascii="Arial" w:hAnsi="Arial" w:cs="Arial"/>
          <w:bCs/>
          <w:sz w:val="20"/>
          <w:szCs w:val="20"/>
          <w:lang w:val="fr-FR"/>
        </w:rPr>
        <w:t>Chery</w:t>
      </w:r>
      <w:proofErr w:type="spellEnd"/>
      <w:r w:rsidRPr="00796997">
        <w:rPr>
          <w:rFonts w:ascii="Arial" w:hAnsi="Arial" w:cs="Arial"/>
          <w:bCs/>
          <w:sz w:val="20"/>
          <w:szCs w:val="20"/>
          <w:lang w:val="fr-FR"/>
        </w:rPr>
        <w:t xml:space="preserve"> P. (2003) </w:t>
      </w:r>
      <w:proofErr w:type="spellStart"/>
      <w:r w:rsidRPr="00796997">
        <w:rPr>
          <w:rFonts w:ascii="Arial" w:hAnsi="Arial" w:cs="Arial"/>
          <w:bCs/>
          <w:sz w:val="20"/>
          <w:szCs w:val="20"/>
          <w:lang w:val="fr-FR"/>
        </w:rPr>
        <w:t>Assessment</w:t>
      </w:r>
      <w:proofErr w:type="spellEnd"/>
      <w:r w:rsidRPr="00796997">
        <w:rPr>
          <w:rFonts w:ascii="Arial" w:hAnsi="Arial" w:cs="Arial"/>
          <w:bCs/>
          <w:sz w:val="20"/>
          <w:szCs w:val="20"/>
          <w:lang w:val="fr-FR"/>
        </w:rPr>
        <w:t xml:space="preserve"> of the </w:t>
      </w:r>
      <w:proofErr w:type="spellStart"/>
      <w:r w:rsidRPr="00796997">
        <w:rPr>
          <w:rFonts w:ascii="Arial" w:hAnsi="Arial" w:cs="Arial"/>
          <w:bCs/>
          <w:sz w:val="20"/>
          <w:szCs w:val="20"/>
          <w:lang w:val="fr-FR"/>
        </w:rPr>
        <w:t>sensitivity</w:t>
      </w:r>
      <w:proofErr w:type="spellEnd"/>
      <w:r w:rsidRPr="00796997">
        <w:rPr>
          <w:rFonts w:ascii="Arial" w:hAnsi="Arial" w:cs="Arial"/>
          <w:bCs/>
          <w:sz w:val="20"/>
          <w:szCs w:val="20"/>
          <w:lang w:val="fr-FR"/>
        </w:rPr>
        <w:t xml:space="preserve"> to </w:t>
      </w:r>
      <w:proofErr w:type="spellStart"/>
      <w:r w:rsidRPr="00796997">
        <w:rPr>
          <w:rFonts w:ascii="Arial" w:hAnsi="Arial" w:cs="Arial"/>
          <w:bCs/>
          <w:sz w:val="20"/>
          <w:szCs w:val="20"/>
          <w:lang w:val="fr-FR"/>
        </w:rPr>
        <w:t>erosion</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wine-growing</w:t>
      </w:r>
      <w:proofErr w:type="spellEnd"/>
      <w:r w:rsidRPr="00796997">
        <w:rPr>
          <w:rFonts w:ascii="Arial" w:hAnsi="Arial" w:cs="Arial"/>
          <w:bCs/>
          <w:sz w:val="20"/>
          <w:szCs w:val="20"/>
          <w:lang w:val="fr-FR"/>
        </w:rPr>
        <w:t xml:space="preserve"> areas. Influence of </w:t>
      </w:r>
      <w:proofErr w:type="spellStart"/>
      <w:r w:rsidRPr="00796997">
        <w:rPr>
          <w:rFonts w:ascii="Arial" w:hAnsi="Arial" w:cs="Arial"/>
          <w:bCs/>
          <w:sz w:val="20"/>
          <w:szCs w:val="20"/>
          <w:lang w:val="fr-FR"/>
        </w:rPr>
        <w:t>cultivation</w:t>
      </w:r>
      <w:proofErr w:type="spellEnd"/>
      <w:r w:rsidRPr="00796997">
        <w:rPr>
          <w:rFonts w:ascii="Arial" w:hAnsi="Arial" w:cs="Arial"/>
          <w:bCs/>
          <w:sz w:val="20"/>
          <w:szCs w:val="20"/>
          <w:lang w:val="fr-FR"/>
        </w:rPr>
        <w:t xml:space="preserve"> practices (</w:t>
      </w:r>
      <w:proofErr w:type="spellStart"/>
      <w:r w:rsidRPr="00796997">
        <w:rPr>
          <w:rFonts w:ascii="Arial" w:hAnsi="Arial" w:cs="Arial"/>
          <w:bCs/>
          <w:sz w:val="20"/>
          <w:szCs w:val="20"/>
          <w:lang w:val="fr-FR"/>
        </w:rPr>
        <w:t>example</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Fronsadais</w:t>
      </w:r>
      <w:proofErr w:type="spellEnd"/>
      <w:r w:rsidRPr="00796997">
        <w:rPr>
          <w:rFonts w:ascii="Arial" w:hAnsi="Arial" w:cs="Arial"/>
          <w:bCs/>
          <w:sz w:val="20"/>
          <w:szCs w:val="20"/>
          <w:lang w:val="fr-FR"/>
        </w:rPr>
        <w:t xml:space="preserve">). SYMPOSCIENCE: </w:t>
      </w:r>
      <w:proofErr w:type="spellStart"/>
      <w:r w:rsidRPr="00796997">
        <w:rPr>
          <w:rFonts w:ascii="Arial" w:hAnsi="Arial" w:cs="Arial"/>
          <w:bCs/>
          <w:sz w:val="20"/>
          <w:szCs w:val="20"/>
          <w:lang w:val="fr-FR"/>
        </w:rPr>
        <w:t>Environmental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Risk</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Assessment</w:t>
      </w:r>
      <w:proofErr w:type="spellEnd"/>
      <w:r w:rsidRPr="00796997">
        <w:rPr>
          <w:rFonts w:ascii="Arial" w:hAnsi="Arial" w:cs="Arial"/>
          <w:bCs/>
          <w:sz w:val="20"/>
          <w:szCs w:val="20"/>
          <w:lang w:val="fr-FR"/>
        </w:rPr>
        <w:t xml:space="preserve"> for </w:t>
      </w:r>
      <w:proofErr w:type="spellStart"/>
      <w:r w:rsidRPr="00796997">
        <w:rPr>
          <w:rFonts w:ascii="Arial" w:hAnsi="Arial" w:cs="Arial"/>
          <w:bCs/>
          <w:sz w:val="20"/>
          <w:szCs w:val="20"/>
          <w:lang w:val="fr-FR"/>
        </w:rPr>
        <w:t>Sustainable</w:t>
      </w:r>
      <w:proofErr w:type="spellEnd"/>
      <w:r w:rsidRPr="00796997">
        <w:rPr>
          <w:rFonts w:ascii="Arial" w:hAnsi="Arial" w:cs="Arial"/>
          <w:bCs/>
          <w:sz w:val="20"/>
          <w:szCs w:val="20"/>
          <w:lang w:val="fr-FR"/>
        </w:rPr>
        <w:t xml:space="preserve"> Management of </w:t>
      </w:r>
      <w:proofErr w:type="spellStart"/>
      <w:r w:rsidRPr="00796997">
        <w:rPr>
          <w:rFonts w:ascii="Arial" w:hAnsi="Arial" w:cs="Arial"/>
          <w:bCs/>
          <w:sz w:val="20"/>
          <w:szCs w:val="20"/>
          <w:lang w:val="fr-FR"/>
        </w:rPr>
        <w:t>Spaces</w:t>
      </w:r>
      <w:proofErr w:type="spellEnd"/>
      <w:r w:rsidRPr="00796997">
        <w:rPr>
          <w:rFonts w:ascii="Arial" w:hAnsi="Arial" w:cs="Arial"/>
          <w:bCs/>
          <w:sz w:val="20"/>
          <w:szCs w:val="20"/>
          <w:lang w:val="fr-FR"/>
        </w:rPr>
        <w:t xml:space="preserve">-IALE France, </w:t>
      </w:r>
      <w:proofErr w:type="spellStart"/>
      <w:r w:rsidRPr="00796997">
        <w:rPr>
          <w:rFonts w:ascii="Arial" w:hAnsi="Arial" w:cs="Arial"/>
          <w:bCs/>
          <w:sz w:val="20"/>
          <w:szCs w:val="20"/>
          <w:lang w:val="fr-FR"/>
        </w:rPr>
        <w:t>Cemagref</w:t>
      </w:r>
      <w:proofErr w:type="spellEnd"/>
      <w:r w:rsidRPr="00796997">
        <w:rPr>
          <w:rFonts w:ascii="Arial" w:hAnsi="Arial" w:cs="Arial"/>
          <w:bCs/>
          <w:sz w:val="20"/>
          <w:szCs w:val="20"/>
          <w:lang w:val="fr-FR"/>
        </w:rPr>
        <w:t>, Parc national des Écrins, Pp31 – 38.</w:t>
      </w:r>
    </w:p>
    <w:p w14:paraId="736B2090" w14:textId="77777777" w:rsidR="00796997" w:rsidRPr="00796997" w:rsidRDefault="00796997" w:rsidP="00796997">
      <w:pPr>
        <w:rPr>
          <w:rFonts w:ascii="Arial" w:hAnsi="Arial" w:cs="Arial"/>
          <w:bCs/>
          <w:sz w:val="20"/>
          <w:szCs w:val="20"/>
          <w:lang w:val="fr-FR"/>
        </w:rPr>
      </w:pPr>
    </w:p>
    <w:p w14:paraId="6FCD3A0F"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Koua</w:t>
      </w:r>
      <w:proofErr w:type="spellEnd"/>
      <w:r w:rsidRPr="00796997">
        <w:rPr>
          <w:rFonts w:ascii="Arial" w:hAnsi="Arial" w:cs="Arial"/>
          <w:bCs/>
          <w:sz w:val="20"/>
          <w:szCs w:val="20"/>
          <w:lang w:val="fr-FR"/>
        </w:rPr>
        <w:t xml:space="preserve">, T.J.J., </w:t>
      </w:r>
      <w:proofErr w:type="spellStart"/>
      <w:r w:rsidRPr="00796997">
        <w:rPr>
          <w:rFonts w:ascii="Arial" w:hAnsi="Arial" w:cs="Arial"/>
          <w:bCs/>
          <w:sz w:val="20"/>
          <w:szCs w:val="20"/>
          <w:lang w:val="fr-FR"/>
        </w:rPr>
        <w:t>Jourda</w:t>
      </w:r>
      <w:proofErr w:type="spellEnd"/>
      <w:r w:rsidRPr="00796997">
        <w:rPr>
          <w:rFonts w:ascii="Arial" w:hAnsi="Arial" w:cs="Arial"/>
          <w:bCs/>
          <w:sz w:val="20"/>
          <w:szCs w:val="20"/>
          <w:lang w:val="fr-FR"/>
        </w:rPr>
        <w:t xml:space="preserve">, J.P., </w:t>
      </w:r>
      <w:proofErr w:type="spellStart"/>
      <w:r w:rsidRPr="00796997">
        <w:rPr>
          <w:rFonts w:ascii="Arial" w:hAnsi="Arial" w:cs="Arial"/>
          <w:bCs/>
          <w:sz w:val="20"/>
          <w:szCs w:val="20"/>
          <w:lang w:val="fr-FR"/>
        </w:rPr>
        <w:t>Kouame</w:t>
      </w:r>
      <w:proofErr w:type="spellEnd"/>
      <w:r w:rsidRPr="00796997">
        <w:rPr>
          <w:rFonts w:ascii="Arial" w:hAnsi="Arial" w:cs="Arial"/>
          <w:bCs/>
          <w:sz w:val="20"/>
          <w:szCs w:val="20"/>
          <w:lang w:val="fr-FR"/>
        </w:rPr>
        <w:t xml:space="preserve">, K.J., </w:t>
      </w:r>
      <w:proofErr w:type="spellStart"/>
      <w:r w:rsidRPr="00796997">
        <w:rPr>
          <w:rFonts w:ascii="Arial" w:hAnsi="Arial" w:cs="Arial"/>
          <w:bCs/>
          <w:sz w:val="20"/>
          <w:szCs w:val="20"/>
          <w:lang w:val="fr-FR"/>
        </w:rPr>
        <w:t>Anoh</w:t>
      </w:r>
      <w:proofErr w:type="spellEnd"/>
      <w:r w:rsidRPr="00796997">
        <w:rPr>
          <w:rFonts w:ascii="Arial" w:hAnsi="Arial" w:cs="Arial"/>
          <w:bCs/>
          <w:sz w:val="20"/>
          <w:szCs w:val="20"/>
          <w:lang w:val="fr-FR"/>
        </w:rPr>
        <w:t>, K.A., N’</w:t>
      </w:r>
      <w:proofErr w:type="spellStart"/>
      <w:r w:rsidRPr="00796997">
        <w:rPr>
          <w:rFonts w:ascii="Arial" w:hAnsi="Arial" w:cs="Arial"/>
          <w:bCs/>
          <w:sz w:val="20"/>
          <w:szCs w:val="20"/>
          <w:lang w:val="fr-FR"/>
        </w:rPr>
        <w:t>Dri</w:t>
      </w:r>
      <w:proofErr w:type="spellEnd"/>
      <w:r w:rsidRPr="00796997">
        <w:rPr>
          <w:rFonts w:ascii="Arial" w:hAnsi="Arial" w:cs="Arial"/>
          <w:bCs/>
          <w:sz w:val="20"/>
          <w:szCs w:val="20"/>
          <w:lang w:val="fr-FR"/>
        </w:rPr>
        <w:t xml:space="preserve">, W.K.C., </w:t>
      </w:r>
      <w:proofErr w:type="spellStart"/>
      <w:r w:rsidRPr="00796997">
        <w:rPr>
          <w:rFonts w:ascii="Arial" w:hAnsi="Arial" w:cs="Arial"/>
          <w:bCs/>
          <w:sz w:val="20"/>
          <w:szCs w:val="20"/>
          <w:lang w:val="fr-FR"/>
        </w:rPr>
        <w:t>Lazar</w:t>
      </w:r>
      <w:proofErr w:type="spellEnd"/>
      <w:r w:rsidRPr="00796997">
        <w:rPr>
          <w:rFonts w:ascii="Arial" w:hAnsi="Arial" w:cs="Arial"/>
          <w:bCs/>
          <w:sz w:val="20"/>
          <w:szCs w:val="20"/>
          <w:lang w:val="fr-FR"/>
        </w:rPr>
        <w:t xml:space="preserve">, G. &amp; al. (2014) </w:t>
      </w:r>
      <w:proofErr w:type="spellStart"/>
      <w:r w:rsidRPr="00796997">
        <w:rPr>
          <w:rFonts w:ascii="Arial" w:hAnsi="Arial" w:cs="Arial"/>
          <w:bCs/>
          <w:sz w:val="20"/>
          <w:szCs w:val="20"/>
          <w:lang w:val="fr-FR"/>
        </w:rPr>
        <w:t>Effectiveness</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Soil</w:t>
      </w:r>
      <w:proofErr w:type="spellEnd"/>
      <w:r w:rsidRPr="00796997">
        <w:rPr>
          <w:rFonts w:ascii="Arial" w:hAnsi="Arial" w:cs="Arial"/>
          <w:bCs/>
          <w:sz w:val="20"/>
          <w:szCs w:val="20"/>
          <w:lang w:val="fr-FR"/>
        </w:rPr>
        <w:t xml:space="preserve"> and Water </w:t>
      </w:r>
      <w:proofErr w:type="spellStart"/>
      <w:r w:rsidRPr="00796997">
        <w:rPr>
          <w:rFonts w:ascii="Arial" w:hAnsi="Arial" w:cs="Arial"/>
          <w:bCs/>
          <w:sz w:val="20"/>
          <w:szCs w:val="20"/>
          <w:lang w:val="fr-FR"/>
        </w:rPr>
        <w:t>Assessment</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Tool</w:t>
      </w:r>
      <w:proofErr w:type="spellEnd"/>
      <w:r w:rsidRPr="00796997">
        <w:rPr>
          <w:rFonts w:ascii="Arial" w:hAnsi="Arial" w:cs="Arial"/>
          <w:bCs/>
          <w:sz w:val="20"/>
          <w:szCs w:val="20"/>
          <w:lang w:val="fr-FR"/>
        </w:rPr>
        <w:t xml:space="preserve"> Model to </w:t>
      </w:r>
      <w:proofErr w:type="spellStart"/>
      <w:r w:rsidRPr="00796997">
        <w:rPr>
          <w:rFonts w:ascii="Arial" w:hAnsi="Arial" w:cs="Arial"/>
          <w:bCs/>
          <w:sz w:val="20"/>
          <w:szCs w:val="20"/>
          <w:lang w:val="fr-FR"/>
        </w:rPr>
        <w:t>Simulate</w:t>
      </w:r>
      <w:proofErr w:type="spellEnd"/>
      <w:r w:rsidRPr="00796997">
        <w:rPr>
          <w:rFonts w:ascii="Arial" w:hAnsi="Arial" w:cs="Arial"/>
          <w:bCs/>
          <w:sz w:val="20"/>
          <w:szCs w:val="20"/>
          <w:lang w:val="fr-FR"/>
        </w:rPr>
        <w:t xml:space="preserve"> Water Flow in a Large Agricultural </w:t>
      </w:r>
      <w:proofErr w:type="spellStart"/>
      <w:r w:rsidRPr="00796997">
        <w:rPr>
          <w:rFonts w:ascii="Arial" w:hAnsi="Arial" w:cs="Arial"/>
          <w:bCs/>
          <w:sz w:val="20"/>
          <w:szCs w:val="20"/>
          <w:lang w:val="fr-FR"/>
        </w:rPr>
        <w:t>Complex</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Watershed</w:t>
      </w:r>
      <w:proofErr w:type="spellEnd"/>
      <w:r w:rsidRPr="00796997">
        <w:rPr>
          <w:rFonts w:ascii="Arial" w:hAnsi="Arial" w:cs="Arial"/>
          <w:bCs/>
          <w:sz w:val="20"/>
          <w:szCs w:val="20"/>
          <w:lang w:val="fr-FR"/>
        </w:rPr>
        <w:t xml:space="preserve">: Case of </w:t>
      </w:r>
      <w:proofErr w:type="spellStart"/>
      <w:r w:rsidRPr="00796997">
        <w:rPr>
          <w:rFonts w:ascii="Arial" w:hAnsi="Arial" w:cs="Arial"/>
          <w:bCs/>
          <w:sz w:val="20"/>
          <w:szCs w:val="20"/>
          <w:lang w:val="fr-FR"/>
        </w:rPr>
        <w:t>Buyo</w:t>
      </w:r>
      <w:proofErr w:type="spellEnd"/>
      <w:r w:rsidRPr="00796997">
        <w:rPr>
          <w:rFonts w:ascii="Arial" w:hAnsi="Arial" w:cs="Arial"/>
          <w:bCs/>
          <w:sz w:val="20"/>
          <w:szCs w:val="20"/>
          <w:lang w:val="fr-FR"/>
        </w:rPr>
        <w:t xml:space="preserve"> Lake Basin, West of Côte d’Ivoire. </w:t>
      </w:r>
      <w:proofErr w:type="spellStart"/>
      <w:r w:rsidRPr="00796997">
        <w:rPr>
          <w:rFonts w:ascii="Arial" w:hAnsi="Arial" w:cs="Arial"/>
          <w:bCs/>
          <w:sz w:val="20"/>
          <w:szCs w:val="20"/>
          <w:lang w:val="fr-FR"/>
        </w:rPr>
        <w:t>Environmental</w:t>
      </w:r>
      <w:proofErr w:type="spellEnd"/>
      <w:r w:rsidRPr="00796997">
        <w:rPr>
          <w:rFonts w:ascii="Arial" w:hAnsi="Arial" w:cs="Arial"/>
          <w:bCs/>
          <w:sz w:val="20"/>
          <w:szCs w:val="20"/>
          <w:lang w:val="fr-FR"/>
        </w:rPr>
        <w:t xml:space="preserve"> Engineering and Management Journal, Vol 13, Pp 1735-1742. https://doi.org/10.30638/eemj.2014.193</w:t>
      </w:r>
    </w:p>
    <w:p w14:paraId="2F393422" w14:textId="77777777" w:rsidR="00796997" w:rsidRPr="00796997" w:rsidRDefault="00796997" w:rsidP="00796997">
      <w:pPr>
        <w:rPr>
          <w:rFonts w:ascii="Arial" w:hAnsi="Arial" w:cs="Arial"/>
          <w:bCs/>
          <w:sz w:val="20"/>
          <w:szCs w:val="20"/>
          <w:lang w:val="fr-FR"/>
        </w:rPr>
      </w:pPr>
    </w:p>
    <w:p w14:paraId="1C90022C" w14:textId="491BA4C6"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lastRenderedPageBreak/>
        <w:t>Kemka</w:t>
      </w:r>
      <w:proofErr w:type="spellEnd"/>
      <w:r w:rsidRPr="00796997">
        <w:rPr>
          <w:rFonts w:ascii="Arial" w:hAnsi="Arial" w:cs="Arial"/>
          <w:bCs/>
          <w:sz w:val="20"/>
          <w:szCs w:val="20"/>
          <w:lang w:val="fr-FR"/>
        </w:rPr>
        <w:t>,</w:t>
      </w:r>
      <w:r w:rsidRPr="00796997">
        <w:t xml:space="preserve"> </w:t>
      </w:r>
      <w:r w:rsidRPr="00796997">
        <w:rPr>
          <w:rFonts w:ascii="Arial" w:hAnsi="Arial" w:cs="Arial"/>
          <w:bCs/>
          <w:sz w:val="20"/>
          <w:szCs w:val="20"/>
          <w:lang w:val="fr-FR"/>
        </w:rPr>
        <w:t xml:space="preserve">N., </w:t>
      </w:r>
      <w:proofErr w:type="spellStart"/>
      <w:r w:rsidRPr="00796997">
        <w:rPr>
          <w:rFonts w:ascii="Arial" w:hAnsi="Arial" w:cs="Arial"/>
          <w:bCs/>
          <w:sz w:val="20"/>
          <w:szCs w:val="20"/>
          <w:lang w:val="fr-FR"/>
        </w:rPr>
        <w:t>Njine</w:t>
      </w:r>
      <w:proofErr w:type="spellEnd"/>
      <w:r w:rsidRPr="00796997">
        <w:rPr>
          <w:rFonts w:ascii="Arial" w:hAnsi="Arial" w:cs="Arial"/>
          <w:bCs/>
          <w:sz w:val="20"/>
          <w:szCs w:val="20"/>
          <w:lang w:val="fr-FR"/>
        </w:rPr>
        <w:t xml:space="preserve">, T., </w:t>
      </w:r>
      <w:proofErr w:type="spellStart"/>
      <w:r w:rsidRPr="00796997">
        <w:rPr>
          <w:rFonts w:ascii="Arial" w:hAnsi="Arial" w:cs="Arial"/>
          <w:bCs/>
          <w:sz w:val="20"/>
          <w:szCs w:val="20"/>
          <w:lang w:val="fr-FR"/>
        </w:rPr>
        <w:t>Zébazé</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Togouet</w:t>
      </w:r>
      <w:proofErr w:type="spellEnd"/>
      <w:r w:rsidRPr="00796997">
        <w:rPr>
          <w:rFonts w:ascii="Arial" w:hAnsi="Arial" w:cs="Arial"/>
          <w:bCs/>
          <w:sz w:val="20"/>
          <w:szCs w:val="20"/>
          <w:lang w:val="fr-FR"/>
        </w:rPr>
        <w:t xml:space="preserve">, S. H., </w:t>
      </w:r>
      <w:proofErr w:type="spellStart"/>
      <w:r w:rsidRPr="00796997">
        <w:rPr>
          <w:rFonts w:ascii="Arial" w:hAnsi="Arial" w:cs="Arial"/>
          <w:bCs/>
          <w:sz w:val="20"/>
          <w:szCs w:val="20"/>
          <w:lang w:val="fr-FR"/>
        </w:rPr>
        <w:t>Niyitegeka</w:t>
      </w:r>
      <w:proofErr w:type="spellEnd"/>
      <w:r w:rsidRPr="00796997">
        <w:rPr>
          <w:rFonts w:ascii="Arial" w:hAnsi="Arial" w:cs="Arial"/>
          <w:bCs/>
          <w:sz w:val="20"/>
          <w:szCs w:val="20"/>
          <w:lang w:val="fr-FR"/>
        </w:rPr>
        <w:t xml:space="preserve">, D., Nola, M., </w:t>
      </w:r>
      <w:proofErr w:type="spellStart"/>
      <w:r w:rsidRPr="00796997">
        <w:rPr>
          <w:rFonts w:ascii="Arial" w:hAnsi="Arial" w:cs="Arial"/>
          <w:bCs/>
          <w:sz w:val="20"/>
          <w:szCs w:val="20"/>
          <w:lang w:val="fr-FR"/>
        </w:rPr>
        <w:t>Monkiedje</w:t>
      </w:r>
      <w:proofErr w:type="spellEnd"/>
      <w:r w:rsidRPr="00796997">
        <w:rPr>
          <w:rFonts w:ascii="Arial" w:hAnsi="Arial" w:cs="Arial"/>
          <w:bCs/>
          <w:sz w:val="20"/>
          <w:szCs w:val="20"/>
          <w:lang w:val="fr-FR"/>
        </w:rPr>
        <w:t xml:space="preserve">, A., &amp; al. (2004). </w:t>
      </w:r>
      <w:proofErr w:type="spellStart"/>
      <w:r w:rsidRPr="00796997">
        <w:rPr>
          <w:rFonts w:ascii="Arial" w:hAnsi="Arial" w:cs="Arial"/>
          <w:bCs/>
          <w:sz w:val="20"/>
          <w:szCs w:val="20"/>
          <w:lang w:val="fr-FR"/>
        </w:rPr>
        <w:t>Phytoplankton</w:t>
      </w:r>
      <w:proofErr w:type="spellEnd"/>
      <w:r w:rsidRPr="00796997">
        <w:rPr>
          <w:rFonts w:ascii="Arial" w:hAnsi="Arial" w:cs="Arial"/>
          <w:bCs/>
          <w:sz w:val="20"/>
          <w:szCs w:val="20"/>
          <w:lang w:val="fr-FR"/>
        </w:rPr>
        <w:t xml:space="preserve"> of the municipal </w:t>
      </w:r>
      <w:proofErr w:type="spellStart"/>
      <w:r w:rsidRPr="00796997">
        <w:rPr>
          <w:rFonts w:ascii="Arial" w:hAnsi="Arial" w:cs="Arial"/>
          <w:bCs/>
          <w:sz w:val="20"/>
          <w:szCs w:val="20"/>
          <w:lang w:val="fr-FR"/>
        </w:rPr>
        <w:t>lake</w:t>
      </w:r>
      <w:proofErr w:type="spellEnd"/>
      <w:r w:rsidRPr="00796997">
        <w:rPr>
          <w:rFonts w:ascii="Arial" w:hAnsi="Arial" w:cs="Arial"/>
          <w:bCs/>
          <w:sz w:val="20"/>
          <w:szCs w:val="20"/>
          <w:lang w:val="fr-FR"/>
        </w:rPr>
        <w:t xml:space="preserve"> of Yaoundé (</w:t>
      </w:r>
      <w:proofErr w:type="spellStart"/>
      <w:r w:rsidRPr="00796997">
        <w:rPr>
          <w:rFonts w:ascii="Arial" w:hAnsi="Arial" w:cs="Arial"/>
          <w:bCs/>
          <w:sz w:val="20"/>
          <w:szCs w:val="20"/>
          <w:lang w:val="fr-FR"/>
        </w:rPr>
        <w:t>Cameroon</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Ecological</w:t>
      </w:r>
      <w:proofErr w:type="spellEnd"/>
      <w:r w:rsidRPr="00796997">
        <w:rPr>
          <w:rFonts w:ascii="Arial" w:hAnsi="Arial" w:cs="Arial"/>
          <w:bCs/>
          <w:sz w:val="20"/>
          <w:szCs w:val="20"/>
          <w:lang w:val="fr-FR"/>
        </w:rPr>
        <w:t xml:space="preserve"> succession and structure of populations. Journal of Water Science, 17(3), 301–316. https://doi.org/10.7202/705535a</w:t>
      </w:r>
    </w:p>
    <w:p w14:paraId="5BB0150B" w14:textId="77777777" w:rsidR="00796997" w:rsidRPr="00796997" w:rsidRDefault="00796997" w:rsidP="00796997">
      <w:pPr>
        <w:rPr>
          <w:rFonts w:ascii="Arial" w:hAnsi="Arial" w:cs="Arial"/>
          <w:bCs/>
          <w:sz w:val="20"/>
          <w:szCs w:val="20"/>
          <w:lang w:val="fr-FR"/>
        </w:rPr>
      </w:pPr>
    </w:p>
    <w:p w14:paraId="0D2436A5"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 xml:space="preserve">Kouassi, B.A.T., </w:t>
      </w:r>
      <w:proofErr w:type="spellStart"/>
      <w:r w:rsidRPr="00796997">
        <w:rPr>
          <w:rFonts w:ascii="Arial" w:hAnsi="Arial" w:cs="Arial"/>
          <w:bCs/>
          <w:sz w:val="20"/>
          <w:szCs w:val="20"/>
          <w:lang w:val="fr-FR"/>
        </w:rPr>
        <w:t>Komoe</w:t>
      </w:r>
      <w:proofErr w:type="spellEnd"/>
      <w:r w:rsidRPr="00796997">
        <w:rPr>
          <w:rFonts w:ascii="Arial" w:hAnsi="Arial" w:cs="Arial"/>
          <w:bCs/>
          <w:sz w:val="20"/>
          <w:szCs w:val="20"/>
          <w:lang w:val="fr-FR"/>
        </w:rPr>
        <w:t xml:space="preserve">, K., &amp; Coulibaly, N. S. (2021). </w:t>
      </w:r>
      <w:proofErr w:type="spellStart"/>
      <w:r w:rsidRPr="00796997">
        <w:rPr>
          <w:rFonts w:ascii="Arial" w:hAnsi="Arial" w:cs="Arial"/>
          <w:bCs/>
          <w:sz w:val="20"/>
          <w:szCs w:val="20"/>
          <w:lang w:val="fr-FR"/>
        </w:rPr>
        <w:t>Specific</w:t>
      </w:r>
      <w:proofErr w:type="spellEnd"/>
      <w:r w:rsidRPr="00796997">
        <w:rPr>
          <w:rFonts w:ascii="Arial" w:hAnsi="Arial" w:cs="Arial"/>
          <w:bCs/>
          <w:sz w:val="20"/>
          <w:szCs w:val="20"/>
          <w:lang w:val="fr-FR"/>
        </w:rPr>
        <w:t xml:space="preserve"> composition and </w:t>
      </w:r>
      <w:proofErr w:type="spellStart"/>
      <w:r w:rsidRPr="00796997">
        <w:rPr>
          <w:rFonts w:ascii="Arial" w:hAnsi="Arial" w:cs="Arial"/>
          <w:bCs/>
          <w:sz w:val="20"/>
          <w:szCs w:val="20"/>
          <w:lang w:val="fr-FR"/>
        </w:rPr>
        <w:t>diversity</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microalgae</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from</w:t>
      </w:r>
      <w:proofErr w:type="spellEnd"/>
      <w:r w:rsidRPr="00796997">
        <w:rPr>
          <w:rFonts w:ascii="Arial" w:hAnsi="Arial" w:cs="Arial"/>
          <w:bCs/>
          <w:sz w:val="20"/>
          <w:szCs w:val="20"/>
          <w:lang w:val="fr-FR"/>
        </w:rPr>
        <w:t xml:space="preserve"> the Bacon </w:t>
      </w:r>
      <w:proofErr w:type="spellStart"/>
      <w:r w:rsidRPr="00796997">
        <w:rPr>
          <w:rFonts w:ascii="Arial" w:hAnsi="Arial" w:cs="Arial"/>
          <w:bCs/>
          <w:sz w:val="20"/>
          <w:szCs w:val="20"/>
          <w:lang w:val="fr-FR"/>
        </w:rPr>
        <w:t>reservoir</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southern</w:t>
      </w:r>
      <w:proofErr w:type="spellEnd"/>
      <w:r w:rsidRPr="00796997">
        <w:rPr>
          <w:rFonts w:ascii="Arial" w:hAnsi="Arial" w:cs="Arial"/>
          <w:bCs/>
          <w:sz w:val="20"/>
          <w:szCs w:val="20"/>
          <w:lang w:val="fr-FR"/>
        </w:rPr>
        <w:t xml:space="preserve"> Côte d’Ivoire. Journal of Animal &amp; Plant Sciences Vol.48 (3): 8712-8721 https://doi.org/10.35759/JAnmPlSci.v48-3.28</w:t>
      </w:r>
    </w:p>
    <w:p w14:paraId="4150FDC8" w14:textId="77777777" w:rsidR="00796997" w:rsidRPr="00796997" w:rsidRDefault="00796997" w:rsidP="00796997">
      <w:pPr>
        <w:rPr>
          <w:rFonts w:ascii="Arial" w:hAnsi="Arial" w:cs="Arial"/>
          <w:bCs/>
          <w:sz w:val="20"/>
          <w:szCs w:val="20"/>
          <w:lang w:val="fr-FR"/>
        </w:rPr>
      </w:pPr>
    </w:p>
    <w:p w14:paraId="5B24B114"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 xml:space="preserve">Kouadio B.H., </w:t>
      </w:r>
      <w:proofErr w:type="spellStart"/>
      <w:r w:rsidRPr="00796997">
        <w:rPr>
          <w:rFonts w:ascii="Arial" w:hAnsi="Arial" w:cs="Arial"/>
          <w:bCs/>
          <w:sz w:val="20"/>
          <w:szCs w:val="20"/>
          <w:lang w:val="fr-FR"/>
        </w:rPr>
        <w:t>Kouamé</w:t>
      </w:r>
      <w:proofErr w:type="spellEnd"/>
      <w:r w:rsidRPr="00796997">
        <w:rPr>
          <w:rFonts w:ascii="Arial" w:hAnsi="Arial" w:cs="Arial"/>
          <w:bCs/>
          <w:sz w:val="20"/>
          <w:szCs w:val="20"/>
          <w:lang w:val="fr-FR"/>
        </w:rPr>
        <w:t xml:space="preserve"> K.F., </w:t>
      </w:r>
      <w:proofErr w:type="spellStart"/>
      <w:r w:rsidRPr="00796997">
        <w:rPr>
          <w:rFonts w:ascii="Arial" w:hAnsi="Arial" w:cs="Arial"/>
          <w:bCs/>
          <w:sz w:val="20"/>
          <w:szCs w:val="20"/>
          <w:lang w:val="fr-FR"/>
        </w:rPr>
        <w:t>Saley</w:t>
      </w:r>
      <w:proofErr w:type="spellEnd"/>
      <w:r w:rsidRPr="00796997">
        <w:rPr>
          <w:rFonts w:ascii="Arial" w:hAnsi="Arial" w:cs="Arial"/>
          <w:bCs/>
          <w:sz w:val="20"/>
          <w:szCs w:val="20"/>
          <w:lang w:val="fr-FR"/>
        </w:rPr>
        <w:t xml:space="preserve"> M.B., </w:t>
      </w:r>
      <w:proofErr w:type="spellStart"/>
      <w:r w:rsidRPr="00796997">
        <w:rPr>
          <w:rFonts w:ascii="Arial" w:hAnsi="Arial" w:cs="Arial"/>
          <w:bCs/>
          <w:sz w:val="20"/>
          <w:szCs w:val="20"/>
          <w:lang w:val="fr-FR"/>
        </w:rPr>
        <w:t>Biémi</w:t>
      </w:r>
      <w:proofErr w:type="spellEnd"/>
      <w:r w:rsidRPr="00796997">
        <w:rPr>
          <w:rFonts w:ascii="Arial" w:hAnsi="Arial" w:cs="Arial"/>
          <w:bCs/>
          <w:sz w:val="20"/>
          <w:szCs w:val="20"/>
          <w:lang w:val="fr-FR"/>
        </w:rPr>
        <w:t xml:space="preserve">, J., &amp; Ibrahima, T. (2007). </w:t>
      </w:r>
      <w:proofErr w:type="spellStart"/>
      <w:r w:rsidRPr="00796997">
        <w:rPr>
          <w:rFonts w:ascii="Arial" w:hAnsi="Arial" w:cs="Arial"/>
          <w:bCs/>
          <w:sz w:val="20"/>
          <w:szCs w:val="20"/>
          <w:lang w:val="fr-FR"/>
        </w:rPr>
        <w:t>Climate</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insecurity</w:t>
      </w:r>
      <w:proofErr w:type="spellEnd"/>
      <w:r w:rsidRPr="00796997">
        <w:rPr>
          <w:rFonts w:ascii="Arial" w:hAnsi="Arial" w:cs="Arial"/>
          <w:bCs/>
          <w:sz w:val="20"/>
          <w:szCs w:val="20"/>
          <w:lang w:val="fr-FR"/>
        </w:rPr>
        <w:t xml:space="preserve"> and </w:t>
      </w:r>
      <w:proofErr w:type="spellStart"/>
      <w:r w:rsidRPr="00796997">
        <w:rPr>
          <w:rFonts w:ascii="Arial" w:hAnsi="Arial" w:cs="Arial"/>
          <w:bCs/>
          <w:sz w:val="20"/>
          <w:szCs w:val="20"/>
          <w:lang w:val="fr-FR"/>
        </w:rPr>
        <w:t>geohazards</w:t>
      </w:r>
      <w:proofErr w:type="spellEnd"/>
      <w:r w:rsidRPr="00796997">
        <w:rPr>
          <w:rFonts w:ascii="Arial" w:hAnsi="Arial" w:cs="Arial"/>
          <w:bCs/>
          <w:sz w:val="20"/>
          <w:szCs w:val="20"/>
          <w:lang w:val="fr-FR"/>
        </w:rPr>
        <w:t xml:space="preserve"> in Côte d’Ivoire: </w:t>
      </w:r>
      <w:proofErr w:type="spellStart"/>
      <w:r w:rsidRPr="00796997">
        <w:rPr>
          <w:rFonts w:ascii="Arial" w:hAnsi="Arial" w:cs="Arial"/>
          <w:bCs/>
          <w:sz w:val="20"/>
          <w:szCs w:val="20"/>
          <w:lang w:val="fr-FR"/>
        </w:rPr>
        <w:t>study</w:t>
      </w:r>
      <w:proofErr w:type="spellEnd"/>
      <w:r w:rsidRPr="00796997">
        <w:rPr>
          <w:rFonts w:ascii="Arial" w:hAnsi="Arial" w:cs="Arial"/>
          <w:bCs/>
          <w:sz w:val="20"/>
          <w:szCs w:val="20"/>
          <w:lang w:val="fr-FR"/>
        </w:rPr>
        <w:t xml:space="preserve"> of the </w:t>
      </w:r>
      <w:proofErr w:type="spellStart"/>
      <w:r w:rsidRPr="00796997">
        <w:rPr>
          <w:rFonts w:ascii="Arial" w:hAnsi="Arial" w:cs="Arial"/>
          <w:bCs/>
          <w:sz w:val="20"/>
          <w:szCs w:val="20"/>
          <w:lang w:val="fr-FR"/>
        </w:rPr>
        <w:t>risk</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soil</w:t>
      </w:r>
      <w:proofErr w:type="spellEnd"/>
      <w:r w:rsidRPr="00796997">
        <w:rPr>
          <w:rFonts w:ascii="Arial" w:hAnsi="Arial" w:cs="Arial"/>
          <w:bCs/>
          <w:sz w:val="20"/>
          <w:szCs w:val="20"/>
          <w:lang w:val="fr-FR"/>
        </w:rPr>
        <w:t xml:space="preserve"> water </w:t>
      </w:r>
      <w:proofErr w:type="spellStart"/>
      <w:r w:rsidRPr="00796997">
        <w:rPr>
          <w:rFonts w:ascii="Arial" w:hAnsi="Arial" w:cs="Arial"/>
          <w:bCs/>
          <w:sz w:val="20"/>
          <w:szCs w:val="20"/>
          <w:lang w:val="fr-FR"/>
        </w:rPr>
        <w:t>erosion</w:t>
      </w:r>
      <w:proofErr w:type="spellEnd"/>
      <w:r w:rsidRPr="00796997">
        <w:rPr>
          <w:rFonts w:ascii="Arial" w:hAnsi="Arial" w:cs="Arial"/>
          <w:bCs/>
          <w:sz w:val="20"/>
          <w:szCs w:val="20"/>
          <w:lang w:val="fr-FR"/>
        </w:rPr>
        <w:t xml:space="preserve"> in the semi-</w:t>
      </w:r>
      <w:proofErr w:type="spellStart"/>
      <w:r w:rsidRPr="00796997">
        <w:rPr>
          <w:rFonts w:ascii="Arial" w:hAnsi="Arial" w:cs="Arial"/>
          <w:bCs/>
          <w:sz w:val="20"/>
          <w:szCs w:val="20"/>
          <w:lang w:val="fr-FR"/>
        </w:rPr>
        <w:t>mountainous</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region</w:t>
      </w:r>
      <w:proofErr w:type="spellEnd"/>
      <w:r w:rsidRPr="00796997">
        <w:rPr>
          <w:rFonts w:ascii="Arial" w:hAnsi="Arial" w:cs="Arial"/>
          <w:bCs/>
          <w:sz w:val="20"/>
          <w:szCs w:val="20"/>
          <w:lang w:val="fr-FR"/>
        </w:rPr>
        <w:t xml:space="preserve"> of Man (Western Côte d’Ivoire). </w:t>
      </w:r>
      <w:proofErr w:type="spellStart"/>
      <w:r w:rsidRPr="00796997">
        <w:rPr>
          <w:rFonts w:ascii="Arial" w:hAnsi="Arial" w:cs="Arial"/>
          <w:bCs/>
          <w:sz w:val="20"/>
          <w:szCs w:val="20"/>
          <w:lang w:val="fr-FR"/>
        </w:rPr>
        <w:t>Drought</w:t>
      </w:r>
      <w:proofErr w:type="spellEnd"/>
      <w:r w:rsidRPr="00796997">
        <w:rPr>
          <w:rFonts w:ascii="Arial" w:hAnsi="Arial" w:cs="Arial"/>
          <w:bCs/>
          <w:sz w:val="20"/>
          <w:szCs w:val="20"/>
          <w:lang w:val="fr-FR"/>
        </w:rPr>
        <w:t>, vol. 18, no. 1, pp. 29-37.</w:t>
      </w:r>
    </w:p>
    <w:p w14:paraId="29AA3AC9" w14:textId="77777777" w:rsidR="00796997" w:rsidRPr="00796997" w:rsidRDefault="00796997" w:rsidP="00796997">
      <w:pPr>
        <w:rPr>
          <w:rFonts w:ascii="Arial" w:hAnsi="Arial" w:cs="Arial"/>
          <w:bCs/>
          <w:sz w:val="20"/>
          <w:szCs w:val="20"/>
          <w:lang w:val="fr-FR"/>
        </w:rPr>
      </w:pPr>
    </w:p>
    <w:p w14:paraId="029E07CA"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 xml:space="preserve">Mayer, L. (1990). Introduction to quantitative </w:t>
      </w:r>
      <w:proofErr w:type="spellStart"/>
      <w:r w:rsidRPr="00796997">
        <w:rPr>
          <w:rFonts w:ascii="Arial" w:hAnsi="Arial" w:cs="Arial"/>
          <w:bCs/>
          <w:sz w:val="20"/>
          <w:szCs w:val="20"/>
          <w:lang w:val="fr-FR"/>
        </w:rPr>
        <w:t>geomorphology</w:t>
      </w:r>
      <w:proofErr w:type="spellEnd"/>
      <w:r w:rsidRPr="00796997">
        <w:rPr>
          <w:rFonts w:ascii="Arial" w:hAnsi="Arial" w:cs="Arial"/>
          <w:bCs/>
          <w:sz w:val="20"/>
          <w:szCs w:val="20"/>
          <w:lang w:val="fr-FR"/>
        </w:rPr>
        <w:t xml:space="preserve">. Ed. PRENTICE HALL, Englewood </w:t>
      </w:r>
      <w:proofErr w:type="spellStart"/>
      <w:r w:rsidRPr="00796997">
        <w:rPr>
          <w:rFonts w:ascii="Arial" w:hAnsi="Arial" w:cs="Arial"/>
          <w:bCs/>
          <w:sz w:val="20"/>
          <w:szCs w:val="20"/>
          <w:lang w:val="fr-FR"/>
        </w:rPr>
        <w:t>Cliffs</w:t>
      </w:r>
      <w:proofErr w:type="spellEnd"/>
      <w:r w:rsidRPr="00796997">
        <w:rPr>
          <w:rFonts w:ascii="Arial" w:hAnsi="Arial" w:cs="Arial"/>
          <w:bCs/>
          <w:sz w:val="20"/>
          <w:szCs w:val="20"/>
          <w:lang w:val="fr-FR"/>
        </w:rPr>
        <w:t xml:space="preserve"> (New Jersey), 380 p.</w:t>
      </w:r>
    </w:p>
    <w:p w14:paraId="039D90E6" w14:textId="77777777" w:rsidR="00796997" w:rsidRPr="00796997" w:rsidRDefault="00796997" w:rsidP="00796997">
      <w:pPr>
        <w:rPr>
          <w:rFonts w:ascii="Arial" w:hAnsi="Arial" w:cs="Arial"/>
          <w:bCs/>
          <w:sz w:val="20"/>
          <w:szCs w:val="20"/>
          <w:lang w:val="fr-FR"/>
        </w:rPr>
      </w:pPr>
    </w:p>
    <w:p w14:paraId="4ECC8A18"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N'</w:t>
      </w:r>
      <w:proofErr w:type="spellStart"/>
      <w:r w:rsidRPr="00796997">
        <w:rPr>
          <w:rFonts w:ascii="Arial" w:hAnsi="Arial" w:cs="Arial"/>
          <w:bCs/>
          <w:sz w:val="20"/>
          <w:szCs w:val="20"/>
          <w:lang w:val="fr-FR"/>
        </w:rPr>
        <w:t>Dri</w:t>
      </w:r>
      <w:proofErr w:type="spellEnd"/>
      <w:r w:rsidRPr="00796997">
        <w:rPr>
          <w:rFonts w:ascii="Arial" w:hAnsi="Arial" w:cs="Arial"/>
          <w:bCs/>
          <w:sz w:val="20"/>
          <w:szCs w:val="20"/>
          <w:lang w:val="fr-FR"/>
        </w:rPr>
        <w:t xml:space="preserve"> B.E., N'GO Y.A., </w:t>
      </w:r>
      <w:proofErr w:type="spellStart"/>
      <w:r w:rsidRPr="00796997">
        <w:rPr>
          <w:rFonts w:ascii="Arial" w:hAnsi="Arial" w:cs="Arial"/>
          <w:bCs/>
          <w:sz w:val="20"/>
          <w:szCs w:val="20"/>
          <w:lang w:val="fr-FR"/>
        </w:rPr>
        <w:t>Kadio</w:t>
      </w:r>
      <w:proofErr w:type="spellEnd"/>
      <w:r w:rsidRPr="00796997">
        <w:rPr>
          <w:rFonts w:ascii="Arial" w:hAnsi="Arial" w:cs="Arial"/>
          <w:bCs/>
          <w:sz w:val="20"/>
          <w:szCs w:val="20"/>
          <w:lang w:val="fr-FR"/>
        </w:rPr>
        <w:t xml:space="preserve"> H.N., Ouattara A., Touré B. &amp; </w:t>
      </w:r>
      <w:proofErr w:type="spellStart"/>
      <w:r w:rsidRPr="00796997">
        <w:rPr>
          <w:rFonts w:ascii="Arial" w:hAnsi="Arial" w:cs="Arial"/>
          <w:bCs/>
          <w:sz w:val="20"/>
          <w:szCs w:val="20"/>
          <w:lang w:val="fr-FR"/>
        </w:rPr>
        <w:t>Biémi</w:t>
      </w:r>
      <w:proofErr w:type="spellEnd"/>
      <w:r w:rsidRPr="00796997">
        <w:rPr>
          <w:rFonts w:ascii="Arial" w:hAnsi="Arial" w:cs="Arial"/>
          <w:bCs/>
          <w:sz w:val="20"/>
          <w:szCs w:val="20"/>
          <w:lang w:val="fr-FR"/>
        </w:rPr>
        <w:t xml:space="preserve">, J. (2008). </w:t>
      </w:r>
      <w:proofErr w:type="spellStart"/>
      <w:r w:rsidRPr="00796997">
        <w:rPr>
          <w:rFonts w:ascii="Arial" w:hAnsi="Arial" w:cs="Arial"/>
          <w:bCs/>
          <w:sz w:val="20"/>
          <w:szCs w:val="20"/>
          <w:lang w:val="fr-FR"/>
        </w:rPr>
        <w:t>Effect</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soil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slope</w:t>
      </w:r>
      <w:proofErr w:type="spellEnd"/>
      <w:r w:rsidRPr="00796997">
        <w:rPr>
          <w:rFonts w:ascii="Arial" w:hAnsi="Arial" w:cs="Arial"/>
          <w:bCs/>
          <w:sz w:val="20"/>
          <w:szCs w:val="20"/>
          <w:lang w:val="fr-FR"/>
        </w:rPr>
        <w:t xml:space="preserve"> and </w:t>
      </w:r>
      <w:proofErr w:type="spellStart"/>
      <w:r w:rsidRPr="00796997">
        <w:rPr>
          <w:rFonts w:ascii="Arial" w:hAnsi="Arial" w:cs="Arial"/>
          <w:bCs/>
          <w:sz w:val="20"/>
          <w:szCs w:val="20"/>
          <w:lang w:val="fr-FR"/>
        </w:rPr>
        <w:t>cover</w:t>
      </w:r>
      <w:proofErr w:type="spellEnd"/>
      <w:r w:rsidRPr="00796997">
        <w:rPr>
          <w:rFonts w:ascii="Arial" w:hAnsi="Arial" w:cs="Arial"/>
          <w:bCs/>
          <w:sz w:val="20"/>
          <w:szCs w:val="20"/>
          <w:lang w:val="fr-FR"/>
        </w:rPr>
        <w:t xml:space="preserve"> on </w:t>
      </w:r>
      <w:proofErr w:type="spellStart"/>
      <w:r w:rsidRPr="00796997">
        <w:rPr>
          <w:rFonts w:ascii="Arial" w:hAnsi="Arial" w:cs="Arial"/>
          <w:bCs/>
          <w:sz w:val="20"/>
          <w:szCs w:val="20"/>
          <w:lang w:val="fr-FR"/>
        </w:rPr>
        <w:t>runoff</w:t>
      </w:r>
      <w:proofErr w:type="spellEnd"/>
      <w:r w:rsidRPr="00796997">
        <w:rPr>
          <w:rFonts w:ascii="Arial" w:hAnsi="Arial" w:cs="Arial"/>
          <w:bCs/>
          <w:sz w:val="20"/>
          <w:szCs w:val="20"/>
          <w:lang w:val="fr-FR"/>
        </w:rPr>
        <w:t xml:space="preserve"> and rate </w:t>
      </w:r>
      <w:proofErr w:type="spellStart"/>
      <w:r w:rsidRPr="00796997">
        <w:rPr>
          <w:rFonts w:ascii="Arial" w:hAnsi="Arial" w:cs="Arial"/>
          <w:bCs/>
          <w:sz w:val="20"/>
          <w:szCs w:val="20"/>
          <w:lang w:val="fr-FR"/>
        </w:rPr>
        <w:t>soil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loss</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from</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experimental</w:t>
      </w:r>
      <w:proofErr w:type="spellEnd"/>
      <w:r w:rsidRPr="00796997">
        <w:rPr>
          <w:rFonts w:ascii="Arial" w:hAnsi="Arial" w:cs="Arial"/>
          <w:bCs/>
          <w:sz w:val="20"/>
          <w:szCs w:val="20"/>
          <w:lang w:val="fr-FR"/>
        </w:rPr>
        <w:t xml:space="preserve"> plots in the area of ​​Attécoubé. </w:t>
      </w:r>
      <w:proofErr w:type="spellStart"/>
      <w:r w:rsidRPr="00796997">
        <w:rPr>
          <w:rFonts w:ascii="Arial" w:hAnsi="Arial" w:cs="Arial"/>
          <w:bCs/>
          <w:sz w:val="20"/>
          <w:szCs w:val="20"/>
          <w:lang w:val="fr-FR"/>
        </w:rPr>
        <w:t>European</w:t>
      </w:r>
      <w:proofErr w:type="spellEnd"/>
      <w:r w:rsidRPr="00796997">
        <w:rPr>
          <w:rFonts w:ascii="Arial" w:hAnsi="Arial" w:cs="Arial"/>
          <w:bCs/>
          <w:sz w:val="20"/>
          <w:szCs w:val="20"/>
          <w:lang w:val="fr-FR"/>
        </w:rPr>
        <w:t xml:space="preserve"> Journal of Scientific </w:t>
      </w:r>
      <w:proofErr w:type="spellStart"/>
      <w:r w:rsidRPr="00796997">
        <w:rPr>
          <w:rFonts w:ascii="Arial" w:hAnsi="Arial" w:cs="Arial"/>
          <w:bCs/>
          <w:sz w:val="20"/>
          <w:szCs w:val="20"/>
          <w:lang w:val="fr-FR"/>
        </w:rPr>
        <w:t>Research</w:t>
      </w:r>
      <w:proofErr w:type="spellEnd"/>
      <w:r w:rsidRPr="00796997">
        <w:rPr>
          <w:rFonts w:ascii="Arial" w:hAnsi="Arial" w:cs="Arial"/>
          <w:bCs/>
          <w:sz w:val="20"/>
          <w:szCs w:val="20"/>
          <w:lang w:val="fr-FR"/>
        </w:rPr>
        <w:t>, vol. 21, n° 3, pp. 459-470.</w:t>
      </w:r>
    </w:p>
    <w:p w14:paraId="17DA9094" w14:textId="77777777" w:rsidR="00796997" w:rsidRPr="00796997" w:rsidRDefault="00796997" w:rsidP="00796997">
      <w:pPr>
        <w:rPr>
          <w:rFonts w:ascii="Arial" w:hAnsi="Arial" w:cs="Arial"/>
          <w:bCs/>
          <w:sz w:val="20"/>
          <w:szCs w:val="20"/>
          <w:lang w:val="fr-FR"/>
        </w:rPr>
      </w:pPr>
    </w:p>
    <w:p w14:paraId="36E94E77"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 xml:space="preserve">N'go, Y.A. (2000). </w:t>
      </w:r>
      <w:proofErr w:type="spellStart"/>
      <w:r w:rsidRPr="00796997">
        <w:rPr>
          <w:rFonts w:ascii="Arial" w:hAnsi="Arial" w:cs="Arial"/>
          <w:bCs/>
          <w:sz w:val="20"/>
          <w:szCs w:val="20"/>
          <w:lang w:val="fr-FR"/>
        </w:rPr>
        <w:t>Study</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soil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erosion</w:t>
      </w:r>
      <w:proofErr w:type="spellEnd"/>
      <w:r w:rsidRPr="00796997">
        <w:rPr>
          <w:rFonts w:ascii="Arial" w:hAnsi="Arial" w:cs="Arial"/>
          <w:bCs/>
          <w:sz w:val="20"/>
          <w:szCs w:val="20"/>
          <w:lang w:val="fr-FR"/>
        </w:rPr>
        <w:t xml:space="preserve"> in the </w:t>
      </w:r>
      <w:proofErr w:type="spellStart"/>
      <w:r w:rsidRPr="00796997">
        <w:rPr>
          <w:rFonts w:ascii="Arial" w:hAnsi="Arial" w:cs="Arial"/>
          <w:bCs/>
          <w:sz w:val="20"/>
          <w:szCs w:val="20"/>
          <w:lang w:val="fr-FR"/>
        </w:rPr>
        <w:t>Buyo</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region</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analysis</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factors</w:t>
      </w:r>
      <w:proofErr w:type="spellEnd"/>
      <w:r w:rsidRPr="00796997">
        <w:rPr>
          <w:rFonts w:ascii="Arial" w:hAnsi="Arial" w:cs="Arial"/>
          <w:bCs/>
          <w:sz w:val="20"/>
          <w:szCs w:val="20"/>
          <w:lang w:val="fr-FR"/>
        </w:rPr>
        <w:t xml:space="preserve"> and </w:t>
      </w:r>
      <w:proofErr w:type="spellStart"/>
      <w:r w:rsidRPr="00796997">
        <w:rPr>
          <w:rFonts w:ascii="Arial" w:hAnsi="Arial" w:cs="Arial"/>
          <w:bCs/>
          <w:sz w:val="20"/>
          <w:szCs w:val="20"/>
          <w:lang w:val="fr-FR"/>
        </w:rPr>
        <w:t>risk</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assessment</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attempt</w:t>
      </w:r>
      <w:proofErr w:type="spellEnd"/>
      <w:r w:rsidRPr="00796997">
        <w:rPr>
          <w:rFonts w:ascii="Arial" w:hAnsi="Arial" w:cs="Arial"/>
          <w:bCs/>
          <w:sz w:val="20"/>
          <w:szCs w:val="20"/>
          <w:lang w:val="fr-FR"/>
        </w:rPr>
        <w:t xml:space="preserve"> by </w:t>
      </w:r>
      <w:proofErr w:type="spellStart"/>
      <w:r w:rsidRPr="00796997">
        <w:rPr>
          <w:rFonts w:ascii="Arial" w:hAnsi="Arial" w:cs="Arial"/>
          <w:bCs/>
          <w:sz w:val="20"/>
          <w:szCs w:val="20"/>
          <w:lang w:val="fr-FR"/>
        </w:rPr>
        <w:t>remote</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sensing</w:t>
      </w:r>
      <w:proofErr w:type="spellEnd"/>
      <w:r w:rsidRPr="00796997">
        <w:rPr>
          <w:rFonts w:ascii="Arial" w:hAnsi="Arial" w:cs="Arial"/>
          <w:bCs/>
          <w:sz w:val="20"/>
          <w:szCs w:val="20"/>
          <w:lang w:val="fr-FR"/>
        </w:rPr>
        <w:t xml:space="preserve"> and GIS. 3rd cycle </w:t>
      </w:r>
      <w:proofErr w:type="spellStart"/>
      <w:r w:rsidRPr="00796997">
        <w:rPr>
          <w:rFonts w:ascii="Arial" w:hAnsi="Arial" w:cs="Arial"/>
          <w:bCs/>
          <w:sz w:val="20"/>
          <w:szCs w:val="20"/>
          <w:lang w:val="fr-FR"/>
        </w:rPr>
        <w:t>thesis</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University</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Abobo</w:t>
      </w:r>
      <w:proofErr w:type="spellEnd"/>
      <w:r w:rsidRPr="00796997">
        <w:rPr>
          <w:rFonts w:ascii="Arial" w:hAnsi="Arial" w:cs="Arial"/>
          <w:bCs/>
          <w:sz w:val="20"/>
          <w:szCs w:val="20"/>
          <w:lang w:val="fr-FR"/>
        </w:rPr>
        <w:t xml:space="preserve"> Adjamé, 155 p.</w:t>
      </w:r>
    </w:p>
    <w:p w14:paraId="2F73F6C2" w14:textId="77777777" w:rsidR="00796997" w:rsidRPr="00796997" w:rsidRDefault="00796997" w:rsidP="00796997">
      <w:pPr>
        <w:rPr>
          <w:rFonts w:ascii="Arial" w:hAnsi="Arial" w:cs="Arial"/>
          <w:bCs/>
          <w:sz w:val="20"/>
          <w:szCs w:val="20"/>
          <w:lang w:val="fr-FR"/>
        </w:rPr>
      </w:pPr>
    </w:p>
    <w:p w14:paraId="0ECE4DEA"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Pautrot</w:t>
      </w:r>
      <w:proofErr w:type="spellEnd"/>
      <w:r w:rsidRPr="00796997">
        <w:rPr>
          <w:rFonts w:ascii="Arial" w:hAnsi="Arial" w:cs="Arial"/>
          <w:bCs/>
          <w:sz w:val="20"/>
          <w:szCs w:val="20"/>
          <w:lang w:val="fr-FR"/>
        </w:rPr>
        <w:t xml:space="preserve"> C. (2012). </w:t>
      </w:r>
      <w:proofErr w:type="spellStart"/>
      <w:r w:rsidRPr="00796997">
        <w:rPr>
          <w:rFonts w:ascii="Arial" w:hAnsi="Arial" w:cs="Arial"/>
          <w:bCs/>
          <w:sz w:val="20"/>
          <w:szCs w:val="20"/>
          <w:lang w:val="fr-FR"/>
        </w:rPr>
        <w:t>Soil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erosion</w:t>
      </w:r>
      <w:proofErr w:type="spellEnd"/>
      <w:r w:rsidRPr="00796997">
        <w:rPr>
          <w:rFonts w:ascii="Arial" w:hAnsi="Arial" w:cs="Arial"/>
          <w:bCs/>
          <w:sz w:val="20"/>
          <w:szCs w:val="20"/>
          <w:lang w:val="fr-FR"/>
        </w:rPr>
        <w:t xml:space="preserve"> and </w:t>
      </w:r>
      <w:proofErr w:type="spellStart"/>
      <w:r w:rsidRPr="00796997">
        <w:rPr>
          <w:rFonts w:ascii="Arial" w:hAnsi="Arial" w:cs="Arial"/>
          <w:bCs/>
          <w:sz w:val="20"/>
          <w:szCs w:val="20"/>
          <w:lang w:val="fr-FR"/>
        </w:rPr>
        <w:t>degradation</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Memoirs</w:t>
      </w:r>
      <w:proofErr w:type="spellEnd"/>
      <w:r w:rsidRPr="00796997">
        <w:rPr>
          <w:rFonts w:ascii="Arial" w:hAnsi="Arial" w:cs="Arial"/>
          <w:bCs/>
          <w:sz w:val="20"/>
          <w:szCs w:val="20"/>
          <w:lang w:val="fr-FR"/>
        </w:rPr>
        <w:t xml:space="preserve"> of the National </w:t>
      </w:r>
      <w:proofErr w:type="spellStart"/>
      <w:r w:rsidRPr="00796997">
        <w:rPr>
          <w:rFonts w:ascii="Arial" w:hAnsi="Arial" w:cs="Arial"/>
          <w:bCs/>
          <w:sz w:val="20"/>
          <w:szCs w:val="20"/>
          <w:lang w:val="fr-FR"/>
        </w:rPr>
        <w:t>Academy</w:t>
      </w:r>
      <w:proofErr w:type="spellEnd"/>
      <w:r w:rsidRPr="00796997">
        <w:rPr>
          <w:rFonts w:ascii="Arial" w:hAnsi="Arial" w:cs="Arial"/>
          <w:bCs/>
          <w:sz w:val="20"/>
          <w:szCs w:val="20"/>
          <w:lang w:val="fr-FR"/>
        </w:rPr>
        <w:t xml:space="preserve"> of Metz, 203 – 221.</w:t>
      </w:r>
    </w:p>
    <w:p w14:paraId="1B8FD0E4" w14:textId="77777777" w:rsidR="00796997" w:rsidRPr="00796997" w:rsidRDefault="00796997" w:rsidP="00796997">
      <w:pPr>
        <w:rPr>
          <w:rFonts w:ascii="Arial" w:hAnsi="Arial" w:cs="Arial"/>
          <w:bCs/>
          <w:sz w:val="20"/>
          <w:szCs w:val="20"/>
          <w:lang w:val="fr-FR"/>
        </w:rPr>
      </w:pPr>
    </w:p>
    <w:p w14:paraId="774D8E38"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 xml:space="preserve">Perraud, A. &amp; DE LA </w:t>
      </w:r>
      <w:proofErr w:type="spellStart"/>
      <w:r w:rsidRPr="00796997">
        <w:rPr>
          <w:rFonts w:ascii="Arial" w:hAnsi="Arial" w:cs="Arial"/>
          <w:bCs/>
          <w:sz w:val="20"/>
          <w:szCs w:val="20"/>
          <w:lang w:val="fr-FR"/>
        </w:rPr>
        <w:t>Souchere</w:t>
      </w:r>
      <w:proofErr w:type="spellEnd"/>
      <w:r w:rsidRPr="00796997">
        <w:rPr>
          <w:rFonts w:ascii="Arial" w:hAnsi="Arial" w:cs="Arial"/>
          <w:bCs/>
          <w:sz w:val="20"/>
          <w:szCs w:val="20"/>
          <w:lang w:val="fr-FR"/>
        </w:rPr>
        <w:t xml:space="preserve"> P. (1971). </w:t>
      </w:r>
      <w:proofErr w:type="spellStart"/>
      <w:r w:rsidRPr="00796997">
        <w:rPr>
          <w:rFonts w:ascii="Arial" w:hAnsi="Arial" w:cs="Arial"/>
          <w:bCs/>
          <w:sz w:val="20"/>
          <w:szCs w:val="20"/>
          <w:lang w:val="fr-FR"/>
        </w:rPr>
        <w:t>Soil</w:t>
      </w:r>
      <w:proofErr w:type="spellEnd"/>
      <w:r w:rsidRPr="00796997">
        <w:rPr>
          <w:rFonts w:ascii="Arial" w:hAnsi="Arial" w:cs="Arial"/>
          <w:bCs/>
          <w:sz w:val="20"/>
          <w:szCs w:val="20"/>
          <w:lang w:val="fr-FR"/>
        </w:rPr>
        <w:t xml:space="preserve"> sketch of Côte d'Ivoire at a </w:t>
      </w:r>
      <w:proofErr w:type="spellStart"/>
      <w:r w:rsidRPr="00796997">
        <w:rPr>
          <w:rFonts w:ascii="Arial" w:hAnsi="Arial" w:cs="Arial"/>
          <w:bCs/>
          <w:sz w:val="20"/>
          <w:szCs w:val="20"/>
          <w:lang w:val="fr-FR"/>
        </w:rPr>
        <w:t>scale</w:t>
      </w:r>
      <w:proofErr w:type="spellEnd"/>
      <w:r w:rsidRPr="00796997">
        <w:rPr>
          <w:rFonts w:ascii="Arial" w:hAnsi="Arial" w:cs="Arial"/>
          <w:bCs/>
          <w:sz w:val="20"/>
          <w:szCs w:val="20"/>
          <w:lang w:val="fr-FR"/>
        </w:rPr>
        <w:t xml:space="preserve"> of 1/500000. South-West </w:t>
      </w:r>
      <w:proofErr w:type="spellStart"/>
      <w:r w:rsidRPr="00796997">
        <w:rPr>
          <w:rFonts w:ascii="Arial" w:hAnsi="Arial" w:cs="Arial"/>
          <w:bCs/>
          <w:sz w:val="20"/>
          <w:szCs w:val="20"/>
          <w:lang w:val="fr-FR"/>
        </w:rPr>
        <w:t>Sheet</w:t>
      </w:r>
      <w:proofErr w:type="spellEnd"/>
      <w:r w:rsidRPr="00796997">
        <w:rPr>
          <w:rFonts w:ascii="Arial" w:hAnsi="Arial" w:cs="Arial"/>
          <w:bCs/>
          <w:sz w:val="20"/>
          <w:szCs w:val="20"/>
          <w:lang w:val="fr-FR"/>
        </w:rPr>
        <w:t>. ORSTOM, Adiopodoumé Center, (1971)</w:t>
      </w:r>
    </w:p>
    <w:p w14:paraId="755600E9" w14:textId="77777777" w:rsidR="00796997" w:rsidRPr="00796997" w:rsidRDefault="00796997" w:rsidP="00796997">
      <w:pPr>
        <w:rPr>
          <w:rFonts w:ascii="Arial" w:hAnsi="Arial" w:cs="Arial"/>
          <w:bCs/>
          <w:sz w:val="20"/>
          <w:szCs w:val="20"/>
          <w:lang w:val="fr-FR"/>
        </w:rPr>
      </w:pPr>
    </w:p>
    <w:p w14:paraId="7F6DF389"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 xml:space="preserve">Quinton J. N. (1997). </w:t>
      </w:r>
      <w:proofErr w:type="spellStart"/>
      <w:r w:rsidRPr="00796997">
        <w:rPr>
          <w:rFonts w:ascii="Arial" w:hAnsi="Arial" w:cs="Arial"/>
          <w:bCs/>
          <w:sz w:val="20"/>
          <w:szCs w:val="20"/>
          <w:lang w:val="fr-FR"/>
        </w:rPr>
        <w:t>Reducing</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predictive</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uncertainty</w:t>
      </w:r>
      <w:proofErr w:type="spellEnd"/>
      <w:r w:rsidRPr="00796997">
        <w:rPr>
          <w:rFonts w:ascii="Arial" w:hAnsi="Arial" w:cs="Arial"/>
          <w:bCs/>
          <w:sz w:val="20"/>
          <w:szCs w:val="20"/>
          <w:lang w:val="fr-FR"/>
        </w:rPr>
        <w:t xml:space="preserve"> in model simulations: a </w:t>
      </w:r>
      <w:proofErr w:type="spellStart"/>
      <w:r w:rsidRPr="00796997">
        <w:rPr>
          <w:rFonts w:ascii="Arial" w:hAnsi="Arial" w:cs="Arial"/>
          <w:bCs/>
          <w:sz w:val="20"/>
          <w:szCs w:val="20"/>
          <w:lang w:val="fr-FR"/>
        </w:rPr>
        <w:t>comparison</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two</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methods</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using</w:t>
      </w:r>
      <w:proofErr w:type="spellEnd"/>
      <w:r w:rsidRPr="00796997">
        <w:rPr>
          <w:rFonts w:ascii="Arial" w:hAnsi="Arial" w:cs="Arial"/>
          <w:bCs/>
          <w:sz w:val="20"/>
          <w:szCs w:val="20"/>
          <w:lang w:val="fr-FR"/>
        </w:rPr>
        <w:t xml:space="preserve"> the </w:t>
      </w:r>
      <w:proofErr w:type="spellStart"/>
      <w:r w:rsidRPr="00796997">
        <w:rPr>
          <w:rFonts w:ascii="Arial" w:hAnsi="Arial" w:cs="Arial"/>
          <w:bCs/>
          <w:sz w:val="20"/>
          <w:szCs w:val="20"/>
          <w:lang w:val="fr-FR"/>
        </w:rPr>
        <w:t>European</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Soil</w:t>
      </w:r>
      <w:proofErr w:type="spellEnd"/>
      <w:r w:rsidRPr="00796997">
        <w:rPr>
          <w:rFonts w:ascii="Arial" w:hAnsi="Arial" w:cs="Arial"/>
          <w:bCs/>
          <w:sz w:val="20"/>
          <w:szCs w:val="20"/>
          <w:lang w:val="fr-FR"/>
        </w:rPr>
        <w:t xml:space="preserve"> Erosion Model (EUROSEM). </w:t>
      </w:r>
      <w:proofErr w:type="spellStart"/>
      <w:r w:rsidRPr="00796997">
        <w:rPr>
          <w:rFonts w:ascii="Arial" w:hAnsi="Arial" w:cs="Arial"/>
          <w:bCs/>
          <w:sz w:val="20"/>
          <w:szCs w:val="20"/>
          <w:lang w:val="fr-FR"/>
        </w:rPr>
        <w:t>Catena</w:t>
      </w:r>
      <w:proofErr w:type="spellEnd"/>
      <w:r w:rsidRPr="00796997">
        <w:rPr>
          <w:rFonts w:ascii="Arial" w:hAnsi="Arial" w:cs="Arial"/>
          <w:bCs/>
          <w:sz w:val="20"/>
          <w:szCs w:val="20"/>
          <w:lang w:val="fr-FR"/>
        </w:rPr>
        <w:t>. Vol 30, No. 2, Pp 101-117</w:t>
      </w:r>
    </w:p>
    <w:p w14:paraId="3824C994" w14:textId="77777777" w:rsidR="00796997" w:rsidRPr="00796997" w:rsidRDefault="00796997" w:rsidP="00796997">
      <w:pPr>
        <w:rPr>
          <w:rFonts w:ascii="Arial" w:hAnsi="Arial" w:cs="Arial"/>
          <w:bCs/>
          <w:sz w:val="20"/>
          <w:szCs w:val="20"/>
          <w:lang w:val="fr-FR"/>
        </w:rPr>
      </w:pPr>
    </w:p>
    <w:p w14:paraId="76560183" w14:textId="77777777" w:rsidR="00796997" w:rsidRPr="00796997" w:rsidRDefault="00796997" w:rsidP="00796997">
      <w:pPr>
        <w:rPr>
          <w:rFonts w:ascii="Arial" w:hAnsi="Arial" w:cs="Arial"/>
          <w:bCs/>
          <w:sz w:val="20"/>
          <w:szCs w:val="20"/>
          <w:lang w:val="fr-FR"/>
        </w:rPr>
      </w:pPr>
      <w:r w:rsidRPr="00E57F80">
        <w:rPr>
          <w:rFonts w:ascii="Arial" w:hAnsi="Arial" w:cs="Arial"/>
          <w:bCs/>
          <w:sz w:val="20"/>
          <w:szCs w:val="20"/>
          <w:highlight w:val="yellow"/>
          <w:lang w:val="fr-FR"/>
        </w:rPr>
        <w:t xml:space="preserve">De Jong S. M., &amp; </w:t>
      </w:r>
      <w:proofErr w:type="spellStart"/>
      <w:r w:rsidRPr="00E57F80">
        <w:rPr>
          <w:rFonts w:ascii="Arial" w:hAnsi="Arial" w:cs="Arial"/>
          <w:bCs/>
          <w:sz w:val="20"/>
          <w:szCs w:val="20"/>
          <w:highlight w:val="yellow"/>
          <w:lang w:val="fr-FR"/>
        </w:rPr>
        <w:t>Riezebos</w:t>
      </w:r>
      <w:proofErr w:type="spellEnd"/>
      <w:r w:rsidRPr="00E57F80">
        <w:rPr>
          <w:rFonts w:ascii="Arial" w:hAnsi="Arial" w:cs="Arial"/>
          <w:bCs/>
          <w:sz w:val="20"/>
          <w:szCs w:val="20"/>
          <w:highlight w:val="yellow"/>
          <w:lang w:val="fr-FR"/>
        </w:rPr>
        <w:t xml:space="preserve"> H. T. (1997). SEMMED: </w:t>
      </w:r>
      <w:proofErr w:type="spellStart"/>
      <w:r w:rsidRPr="00E57F80">
        <w:rPr>
          <w:rFonts w:ascii="Arial" w:hAnsi="Arial" w:cs="Arial"/>
          <w:bCs/>
          <w:sz w:val="20"/>
          <w:szCs w:val="20"/>
          <w:highlight w:val="yellow"/>
          <w:lang w:val="fr-FR"/>
        </w:rPr>
        <w:t>a</w:t>
      </w:r>
      <w:proofErr w:type="spellEnd"/>
      <w:r w:rsidRPr="00E57F80">
        <w:rPr>
          <w:rFonts w:ascii="Arial" w:hAnsi="Arial" w:cs="Arial"/>
          <w:bCs/>
          <w:sz w:val="20"/>
          <w:szCs w:val="20"/>
          <w:highlight w:val="yellow"/>
          <w:lang w:val="fr-FR"/>
        </w:rPr>
        <w:t xml:space="preserve"> </w:t>
      </w:r>
      <w:proofErr w:type="spellStart"/>
      <w:r w:rsidRPr="00E57F80">
        <w:rPr>
          <w:rFonts w:ascii="Arial" w:hAnsi="Arial" w:cs="Arial"/>
          <w:bCs/>
          <w:sz w:val="20"/>
          <w:szCs w:val="20"/>
          <w:highlight w:val="yellow"/>
          <w:lang w:val="fr-FR"/>
        </w:rPr>
        <w:t>distributed</w:t>
      </w:r>
      <w:proofErr w:type="spellEnd"/>
      <w:r w:rsidRPr="00E57F80">
        <w:rPr>
          <w:rFonts w:ascii="Arial" w:hAnsi="Arial" w:cs="Arial"/>
          <w:bCs/>
          <w:sz w:val="20"/>
          <w:szCs w:val="20"/>
          <w:highlight w:val="yellow"/>
          <w:lang w:val="fr-FR"/>
        </w:rPr>
        <w:t xml:space="preserve"> </w:t>
      </w:r>
      <w:proofErr w:type="spellStart"/>
      <w:r w:rsidRPr="00E57F80">
        <w:rPr>
          <w:rFonts w:ascii="Arial" w:hAnsi="Arial" w:cs="Arial"/>
          <w:bCs/>
          <w:sz w:val="20"/>
          <w:szCs w:val="20"/>
          <w:highlight w:val="yellow"/>
          <w:lang w:val="fr-FR"/>
        </w:rPr>
        <w:t>approach</w:t>
      </w:r>
      <w:proofErr w:type="spellEnd"/>
      <w:r w:rsidRPr="00E57F80">
        <w:rPr>
          <w:rFonts w:ascii="Arial" w:hAnsi="Arial" w:cs="Arial"/>
          <w:bCs/>
          <w:sz w:val="20"/>
          <w:szCs w:val="20"/>
          <w:highlight w:val="yellow"/>
          <w:lang w:val="fr-FR"/>
        </w:rPr>
        <w:t xml:space="preserve"> to </w:t>
      </w:r>
      <w:proofErr w:type="spellStart"/>
      <w:r w:rsidRPr="00E57F80">
        <w:rPr>
          <w:rFonts w:ascii="Arial" w:hAnsi="Arial" w:cs="Arial"/>
          <w:bCs/>
          <w:sz w:val="20"/>
          <w:szCs w:val="20"/>
          <w:highlight w:val="yellow"/>
          <w:lang w:val="fr-FR"/>
        </w:rPr>
        <w:t>soil</w:t>
      </w:r>
      <w:proofErr w:type="spellEnd"/>
      <w:r w:rsidRPr="00E57F80">
        <w:rPr>
          <w:rFonts w:ascii="Arial" w:hAnsi="Arial" w:cs="Arial"/>
          <w:bCs/>
          <w:sz w:val="20"/>
          <w:szCs w:val="20"/>
          <w:highlight w:val="yellow"/>
          <w:lang w:val="fr-FR"/>
        </w:rPr>
        <w:t xml:space="preserve"> </w:t>
      </w:r>
      <w:proofErr w:type="spellStart"/>
      <w:r w:rsidRPr="00E57F80">
        <w:rPr>
          <w:rFonts w:ascii="Arial" w:hAnsi="Arial" w:cs="Arial"/>
          <w:bCs/>
          <w:sz w:val="20"/>
          <w:szCs w:val="20"/>
          <w:highlight w:val="yellow"/>
          <w:lang w:val="fr-FR"/>
        </w:rPr>
        <w:t>erosion</w:t>
      </w:r>
      <w:proofErr w:type="spellEnd"/>
      <w:r w:rsidRPr="00E57F80">
        <w:rPr>
          <w:rFonts w:ascii="Arial" w:hAnsi="Arial" w:cs="Arial"/>
          <w:bCs/>
          <w:sz w:val="20"/>
          <w:szCs w:val="20"/>
          <w:highlight w:val="yellow"/>
          <w:lang w:val="fr-FR"/>
        </w:rPr>
        <w:t xml:space="preserve"> </w:t>
      </w:r>
      <w:proofErr w:type="spellStart"/>
      <w:r w:rsidRPr="00E57F80">
        <w:rPr>
          <w:rFonts w:ascii="Arial" w:hAnsi="Arial" w:cs="Arial"/>
          <w:bCs/>
          <w:sz w:val="20"/>
          <w:szCs w:val="20"/>
          <w:highlight w:val="yellow"/>
          <w:lang w:val="fr-FR"/>
        </w:rPr>
        <w:t>modelling</w:t>
      </w:r>
      <w:proofErr w:type="spellEnd"/>
      <w:r w:rsidRPr="00E57F80">
        <w:rPr>
          <w:rFonts w:ascii="Arial" w:hAnsi="Arial" w:cs="Arial"/>
          <w:bCs/>
          <w:sz w:val="20"/>
          <w:szCs w:val="20"/>
          <w:highlight w:val="yellow"/>
          <w:lang w:val="fr-FR"/>
        </w:rPr>
        <w:t xml:space="preserve">, </w:t>
      </w:r>
      <w:proofErr w:type="spellStart"/>
      <w:r w:rsidRPr="00E57F80">
        <w:rPr>
          <w:rFonts w:ascii="Arial" w:hAnsi="Arial" w:cs="Arial"/>
          <w:bCs/>
          <w:sz w:val="20"/>
          <w:szCs w:val="20"/>
          <w:highlight w:val="yellow"/>
          <w:lang w:val="fr-FR"/>
        </w:rPr>
        <w:t>Remote</w:t>
      </w:r>
      <w:proofErr w:type="spellEnd"/>
      <w:r w:rsidRPr="00E57F80">
        <w:rPr>
          <w:rFonts w:ascii="Arial" w:hAnsi="Arial" w:cs="Arial"/>
          <w:bCs/>
          <w:sz w:val="20"/>
          <w:szCs w:val="20"/>
          <w:highlight w:val="yellow"/>
          <w:lang w:val="fr-FR"/>
        </w:rPr>
        <w:t xml:space="preserve"> </w:t>
      </w:r>
      <w:proofErr w:type="spellStart"/>
      <w:r w:rsidRPr="00E57F80">
        <w:rPr>
          <w:rFonts w:ascii="Arial" w:hAnsi="Arial" w:cs="Arial"/>
          <w:bCs/>
          <w:sz w:val="20"/>
          <w:szCs w:val="20"/>
          <w:highlight w:val="yellow"/>
          <w:lang w:val="fr-FR"/>
        </w:rPr>
        <w:t>sensing</w:t>
      </w:r>
      <w:proofErr w:type="spellEnd"/>
      <w:r w:rsidRPr="00E57F80">
        <w:rPr>
          <w:rFonts w:ascii="Arial" w:hAnsi="Arial" w:cs="Arial"/>
          <w:bCs/>
          <w:sz w:val="20"/>
          <w:szCs w:val="20"/>
          <w:highlight w:val="yellow"/>
          <w:lang w:val="fr-FR"/>
        </w:rPr>
        <w:t>. Vol 96, Pp 199-204</w:t>
      </w:r>
    </w:p>
    <w:p w14:paraId="5C84FB1F" w14:textId="77777777" w:rsidR="00796997" w:rsidRPr="00796997" w:rsidRDefault="00796997" w:rsidP="00796997">
      <w:pPr>
        <w:rPr>
          <w:rFonts w:ascii="Arial" w:hAnsi="Arial" w:cs="Arial"/>
          <w:bCs/>
          <w:sz w:val="20"/>
          <w:szCs w:val="20"/>
          <w:lang w:val="fr-FR"/>
        </w:rPr>
      </w:pPr>
    </w:p>
    <w:p w14:paraId="74A2A9E7"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RGHP-</w:t>
      </w:r>
      <w:proofErr w:type="gramStart"/>
      <w:r w:rsidRPr="00796997">
        <w:rPr>
          <w:rFonts w:ascii="Arial" w:hAnsi="Arial" w:cs="Arial"/>
          <w:bCs/>
          <w:sz w:val="20"/>
          <w:szCs w:val="20"/>
          <w:lang w:val="fr-FR"/>
        </w:rPr>
        <w:t>CI .(</w:t>
      </w:r>
      <w:proofErr w:type="gramEnd"/>
      <w:r w:rsidRPr="00796997">
        <w:rPr>
          <w:rFonts w:ascii="Arial" w:hAnsi="Arial" w:cs="Arial"/>
          <w:bCs/>
          <w:sz w:val="20"/>
          <w:szCs w:val="20"/>
          <w:lang w:val="fr-FR"/>
        </w:rPr>
        <w:t xml:space="preserve">2021). General </w:t>
      </w:r>
      <w:proofErr w:type="spellStart"/>
      <w:r w:rsidRPr="00796997">
        <w:rPr>
          <w:rFonts w:ascii="Arial" w:hAnsi="Arial" w:cs="Arial"/>
          <w:bCs/>
          <w:sz w:val="20"/>
          <w:szCs w:val="20"/>
          <w:lang w:val="fr-FR"/>
        </w:rPr>
        <w:t>Census</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Housing</w:t>
      </w:r>
      <w:proofErr w:type="spellEnd"/>
      <w:r w:rsidRPr="00796997">
        <w:rPr>
          <w:rFonts w:ascii="Arial" w:hAnsi="Arial" w:cs="Arial"/>
          <w:bCs/>
          <w:sz w:val="20"/>
          <w:szCs w:val="20"/>
          <w:lang w:val="fr-FR"/>
        </w:rPr>
        <w:t xml:space="preserve"> and Population of Côte d’Ivoire</w:t>
      </w:r>
    </w:p>
    <w:p w14:paraId="1F5CF45D"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Overall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results</w:t>
      </w:r>
      <w:proofErr w:type="spellEnd"/>
      <w:r w:rsidRPr="00796997">
        <w:rPr>
          <w:rFonts w:ascii="Arial" w:hAnsi="Arial" w:cs="Arial"/>
          <w:bCs/>
          <w:sz w:val="20"/>
          <w:szCs w:val="20"/>
          <w:lang w:val="fr-FR"/>
        </w:rPr>
        <w:t xml:space="preserve"> p.37</w:t>
      </w:r>
    </w:p>
    <w:p w14:paraId="4C17478F" w14:textId="77777777" w:rsidR="00796997" w:rsidRPr="00796997" w:rsidRDefault="00796997" w:rsidP="00796997">
      <w:pPr>
        <w:rPr>
          <w:rFonts w:ascii="Arial" w:hAnsi="Arial" w:cs="Arial"/>
          <w:bCs/>
          <w:sz w:val="20"/>
          <w:szCs w:val="20"/>
          <w:lang w:val="fr-FR"/>
        </w:rPr>
      </w:pPr>
    </w:p>
    <w:p w14:paraId="3421267F"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Roose</w:t>
      </w:r>
      <w:proofErr w:type="spellEnd"/>
      <w:r w:rsidRPr="00796997">
        <w:rPr>
          <w:rFonts w:ascii="Arial" w:hAnsi="Arial" w:cs="Arial"/>
          <w:bCs/>
          <w:sz w:val="20"/>
          <w:szCs w:val="20"/>
          <w:lang w:val="fr-FR"/>
        </w:rPr>
        <w:t xml:space="preserve"> E. (1977). Erosion and </w:t>
      </w:r>
      <w:proofErr w:type="spellStart"/>
      <w:r w:rsidRPr="00796997">
        <w:rPr>
          <w:rFonts w:ascii="Arial" w:hAnsi="Arial" w:cs="Arial"/>
          <w:bCs/>
          <w:sz w:val="20"/>
          <w:szCs w:val="20"/>
          <w:lang w:val="fr-FR"/>
        </w:rPr>
        <w:t>runoff</w:t>
      </w:r>
      <w:proofErr w:type="spellEnd"/>
      <w:r w:rsidRPr="00796997">
        <w:rPr>
          <w:rFonts w:ascii="Arial" w:hAnsi="Arial" w:cs="Arial"/>
          <w:bCs/>
          <w:sz w:val="20"/>
          <w:szCs w:val="20"/>
          <w:lang w:val="fr-FR"/>
        </w:rPr>
        <w:t xml:space="preserve"> in West </w:t>
      </w:r>
      <w:proofErr w:type="spellStart"/>
      <w:r w:rsidRPr="00796997">
        <w:rPr>
          <w:rFonts w:ascii="Arial" w:hAnsi="Arial" w:cs="Arial"/>
          <w:bCs/>
          <w:sz w:val="20"/>
          <w:szCs w:val="20"/>
          <w:lang w:val="fr-FR"/>
        </w:rPr>
        <w:t>Africa</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Twenty</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years</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measurements</w:t>
      </w:r>
      <w:proofErr w:type="spellEnd"/>
      <w:r w:rsidRPr="00796997">
        <w:rPr>
          <w:rFonts w:ascii="Arial" w:hAnsi="Arial" w:cs="Arial"/>
          <w:bCs/>
          <w:sz w:val="20"/>
          <w:szCs w:val="20"/>
          <w:lang w:val="fr-FR"/>
        </w:rPr>
        <w:t xml:space="preserve"> in </w:t>
      </w:r>
      <w:proofErr w:type="spellStart"/>
      <w:r w:rsidRPr="00796997">
        <w:rPr>
          <w:rFonts w:ascii="Arial" w:hAnsi="Arial" w:cs="Arial"/>
          <w:bCs/>
          <w:sz w:val="20"/>
          <w:szCs w:val="20"/>
          <w:lang w:val="fr-FR"/>
        </w:rPr>
        <w:t>small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experimental</w:t>
      </w:r>
      <w:proofErr w:type="spellEnd"/>
      <w:r w:rsidRPr="00796997">
        <w:rPr>
          <w:rFonts w:ascii="Arial" w:hAnsi="Arial" w:cs="Arial"/>
          <w:bCs/>
          <w:sz w:val="20"/>
          <w:szCs w:val="20"/>
          <w:lang w:val="fr-FR"/>
        </w:rPr>
        <w:t xml:space="preserve"> plots. O.R.S.T.O.M. Paris, No. 78; PP. 1-108;</w:t>
      </w:r>
    </w:p>
    <w:p w14:paraId="76CE9F0A" w14:textId="77777777" w:rsidR="00796997" w:rsidRPr="00796997" w:rsidRDefault="00796997" w:rsidP="00796997">
      <w:pPr>
        <w:rPr>
          <w:rFonts w:ascii="Arial" w:hAnsi="Arial" w:cs="Arial"/>
          <w:bCs/>
          <w:sz w:val="20"/>
          <w:szCs w:val="20"/>
          <w:lang w:val="fr-FR"/>
        </w:rPr>
      </w:pPr>
    </w:p>
    <w:p w14:paraId="6FB838B8"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lastRenderedPageBreak/>
        <w:t>Roose</w:t>
      </w:r>
      <w:proofErr w:type="spellEnd"/>
      <w:r w:rsidRPr="00796997">
        <w:rPr>
          <w:rFonts w:ascii="Arial" w:hAnsi="Arial" w:cs="Arial"/>
          <w:bCs/>
          <w:sz w:val="20"/>
          <w:szCs w:val="20"/>
          <w:lang w:val="fr-FR"/>
        </w:rPr>
        <w:t xml:space="preserve"> E. (1996). </w:t>
      </w:r>
      <w:proofErr w:type="spellStart"/>
      <w:r w:rsidRPr="00796997">
        <w:rPr>
          <w:rFonts w:ascii="Arial" w:hAnsi="Arial" w:cs="Arial"/>
          <w:bCs/>
          <w:sz w:val="20"/>
          <w:szCs w:val="20"/>
          <w:lang w:val="fr-FR"/>
        </w:rPr>
        <w:t>Current</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dynamics</w:t>
      </w:r>
      <w:proofErr w:type="spellEnd"/>
      <w:r w:rsidRPr="00796997">
        <w:rPr>
          <w:rFonts w:ascii="Arial" w:hAnsi="Arial" w:cs="Arial"/>
          <w:bCs/>
          <w:sz w:val="20"/>
          <w:szCs w:val="20"/>
          <w:lang w:val="fr-FR"/>
        </w:rPr>
        <w:t xml:space="preserve"> of </w:t>
      </w:r>
      <w:proofErr w:type="gramStart"/>
      <w:r w:rsidRPr="00796997">
        <w:rPr>
          <w:rFonts w:ascii="Arial" w:hAnsi="Arial" w:cs="Arial"/>
          <w:bCs/>
          <w:sz w:val="20"/>
          <w:szCs w:val="20"/>
          <w:lang w:val="fr-FR"/>
        </w:rPr>
        <w:t>a</w:t>
      </w:r>
      <w:proofErr w:type="gram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gravelly</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ferrallitic</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soil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from</w:t>
      </w:r>
      <w:proofErr w:type="spellEnd"/>
      <w:r w:rsidRPr="00796997">
        <w:rPr>
          <w:rFonts w:ascii="Arial" w:hAnsi="Arial" w:cs="Arial"/>
          <w:bCs/>
          <w:sz w:val="20"/>
          <w:szCs w:val="20"/>
          <w:lang w:val="fr-FR"/>
        </w:rPr>
        <w:t xml:space="preserve"> granite </w:t>
      </w:r>
      <w:proofErr w:type="spellStart"/>
      <w:r w:rsidRPr="00796997">
        <w:rPr>
          <w:rFonts w:ascii="Arial" w:hAnsi="Arial" w:cs="Arial"/>
          <w:bCs/>
          <w:sz w:val="20"/>
          <w:szCs w:val="20"/>
          <w:lang w:val="fr-FR"/>
        </w:rPr>
        <w:t>under</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cultivation</w:t>
      </w:r>
      <w:proofErr w:type="spellEnd"/>
      <w:r w:rsidRPr="00796997">
        <w:rPr>
          <w:rFonts w:ascii="Arial" w:hAnsi="Arial" w:cs="Arial"/>
          <w:bCs/>
          <w:sz w:val="20"/>
          <w:szCs w:val="20"/>
          <w:lang w:val="fr-FR"/>
        </w:rPr>
        <w:t xml:space="preserve"> and </w:t>
      </w:r>
      <w:proofErr w:type="spellStart"/>
      <w:r w:rsidRPr="00796997">
        <w:rPr>
          <w:rFonts w:ascii="Arial" w:hAnsi="Arial" w:cs="Arial"/>
          <w:bCs/>
          <w:sz w:val="20"/>
          <w:szCs w:val="20"/>
          <w:lang w:val="fr-FR"/>
        </w:rPr>
        <w:t>under</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Sudanian</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shrub</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savannah</w:t>
      </w:r>
      <w:proofErr w:type="spellEnd"/>
      <w:r w:rsidRPr="00796997">
        <w:rPr>
          <w:rFonts w:ascii="Arial" w:hAnsi="Arial" w:cs="Arial"/>
          <w:bCs/>
          <w:sz w:val="20"/>
          <w:szCs w:val="20"/>
          <w:lang w:val="fr-FR"/>
        </w:rPr>
        <w:t xml:space="preserve"> in </w:t>
      </w:r>
      <w:proofErr w:type="spellStart"/>
      <w:r w:rsidRPr="00796997">
        <w:rPr>
          <w:rFonts w:ascii="Arial" w:hAnsi="Arial" w:cs="Arial"/>
          <w:bCs/>
          <w:sz w:val="20"/>
          <w:szCs w:val="20"/>
          <w:lang w:val="fr-FR"/>
        </w:rPr>
        <w:t>northern</w:t>
      </w:r>
      <w:proofErr w:type="spellEnd"/>
      <w:r w:rsidRPr="00796997">
        <w:rPr>
          <w:rFonts w:ascii="Arial" w:hAnsi="Arial" w:cs="Arial"/>
          <w:bCs/>
          <w:sz w:val="20"/>
          <w:szCs w:val="20"/>
          <w:lang w:val="fr-FR"/>
        </w:rPr>
        <w:t xml:space="preserve"> Côte d’Ivoire: Korhogo. ORSTROM</w:t>
      </w:r>
    </w:p>
    <w:p w14:paraId="0964CEE0" w14:textId="77777777" w:rsidR="00796997" w:rsidRPr="00796997" w:rsidRDefault="00796997" w:rsidP="00796997">
      <w:pPr>
        <w:rPr>
          <w:rFonts w:ascii="Arial" w:hAnsi="Arial" w:cs="Arial"/>
          <w:bCs/>
          <w:sz w:val="20"/>
          <w:szCs w:val="20"/>
          <w:lang w:val="fr-FR"/>
        </w:rPr>
      </w:pPr>
    </w:p>
    <w:p w14:paraId="7B612DBB"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Roose</w:t>
      </w:r>
      <w:proofErr w:type="spellEnd"/>
      <w:r w:rsidRPr="00796997">
        <w:rPr>
          <w:rFonts w:ascii="Arial" w:hAnsi="Arial" w:cs="Arial"/>
          <w:bCs/>
          <w:sz w:val="20"/>
          <w:szCs w:val="20"/>
          <w:lang w:val="fr-FR"/>
        </w:rPr>
        <w:t xml:space="preserve">, E., (1994.b). Introduction to GCES. FAO </w:t>
      </w:r>
      <w:proofErr w:type="spellStart"/>
      <w:r w:rsidRPr="00796997">
        <w:rPr>
          <w:rFonts w:ascii="Arial" w:hAnsi="Arial" w:cs="Arial"/>
          <w:bCs/>
          <w:sz w:val="20"/>
          <w:szCs w:val="20"/>
          <w:lang w:val="fr-FR"/>
        </w:rPr>
        <w:t>Pedological</w:t>
      </w:r>
      <w:proofErr w:type="spellEnd"/>
      <w:r w:rsidRPr="00796997">
        <w:rPr>
          <w:rFonts w:ascii="Arial" w:hAnsi="Arial" w:cs="Arial"/>
          <w:bCs/>
          <w:sz w:val="20"/>
          <w:szCs w:val="20"/>
          <w:lang w:val="fr-FR"/>
        </w:rPr>
        <w:t xml:space="preserve"> Bulletin, Rome; 70; 420 p.</w:t>
      </w:r>
    </w:p>
    <w:p w14:paraId="5A244E47" w14:textId="77777777" w:rsidR="00796997" w:rsidRPr="00796997" w:rsidRDefault="00796997" w:rsidP="00796997">
      <w:pPr>
        <w:rPr>
          <w:rFonts w:ascii="Arial" w:hAnsi="Arial" w:cs="Arial"/>
          <w:bCs/>
          <w:sz w:val="20"/>
          <w:szCs w:val="20"/>
          <w:lang w:val="fr-FR"/>
        </w:rPr>
      </w:pPr>
    </w:p>
    <w:p w14:paraId="3DDBD0A3"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 xml:space="preserve">Roy B. (1985). </w:t>
      </w:r>
      <w:proofErr w:type="spellStart"/>
      <w:r w:rsidRPr="00796997">
        <w:rPr>
          <w:rFonts w:ascii="Arial" w:hAnsi="Arial" w:cs="Arial"/>
          <w:bCs/>
          <w:sz w:val="20"/>
          <w:szCs w:val="20"/>
          <w:lang w:val="fr-FR"/>
        </w:rPr>
        <w:t>Multicriteria</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decision-making</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methodology</w:t>
      </w:r>
      <w:proofErr w:type="spellEnd"/>
      <w:r w:rsidRPr="00796997">
        <w:rPr>
          <w:rFonts w:ascii="Arial" w:hAnsi="Arial" w:cs="Arial"/>
          <w:bCs/>
          <w:sz w:val="20"/>
          <w:szCs w:val="20"/>
          <w:lang w:val="fr-FR"/>
        </w:rPr>
        <w:t>. Paris, Economica, XXII, 423 p.</w:t>
      </w:r>
    </w:p>
    <w:p w14:paraId="34DFC4B3" w14:textId="77777777" w:rsidR="00796997" w:rsidRPr="00796997" w:rsidRDefault="00796997" w:rsidP="00796997">
      <w:pPr>
        <w:rPr>
          <w:rFonts w:ascii="Arial" w:hAnsi="Arial" w:cs="Arial"/>
          <w:bCs/>
          <w:sz w:val="20"/>
          <w:szCs w:val="20"/>
          <w:lang w:val="fr-FR"/>
        </w:rPr>
      </w:pPr>
    </w:p>
    <w:p w14:paraId="0789C572" w14:textId="77777777" w:rsidR="00796997" w:rsidRPr="00796997" w:rsidRDefault="00796997" w:rsidP="00796997">
      <w:pPr>
        <w:rPr>
          <w:rFonts w:ascii="Arial" w:hAnsi="Arial" w:cs="Arial"/>
          <w:bCs/>
          <w:sz w:val="20"/>
          <w:szCs w:val="20"/>
          <w:lang w:val="fr-FR"/>
        </w:rPr>
      </w:pPr>
      <w:r w:rsidRPr="00796997">
        <w:rPr>
          <w:rFonts w:ascii="Arial" w:hAnsi="Arial" w:cs="Arial"/>
          <w:bCs/>
          <w:sz w:val="20"/>
          <w:szCs w:val="20"/>
          <w:lang w:val="fr-FR"/>
        </w:rPr>
        <w:t xml:space="preserve">Ryan J. (1982). - A perspective on </w:t>
      </w:r>
      <w:proofErr w:type="spellStart"/>
      <w:r w:rsidRPr="00796997">
        <w:rPr>
          <w:rFonts w:ascii="Arial" w:hAnsi="Arial" w:cs="Arial"/>
          <w:bCs/>
          <w:sz w:val="20"/>
          <w:szCs w:val="20"/>
          <w:lang w:val="fr-FR"/>
        </w:rPr>
        <w:t>soil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erosion</w:t>
      </w:r>
      <w:proofErr w:type="spellEnd"/>
      <w:r w:rsidRPr="00796997">
        <w:rPr>
          <w:rFonts w:ascii="Arial" w:hAnsi="Arial" w:cs="Arial"/>
          <w:bCs/>
          <w:sz w:val="20"/>
          <w:szCs w:val="20"/>
          <w:lang w:val="fr-FR"/>
        </w:rPr>
        <w:t xml:space="preserve"> and conservation in Lebanon. Publication of the American </w:t>
      </w:r>
      <w:proofErr w:type="spellStart"/>
      <w:r w:rsidRPr="00796997">
        <w:rPr>
          <w:rFonts w:ascii="Arial" w:hAnsi="Arial" w:cs="Arial"/>
          <w:bCs/>
          <w:sz w:val="20"/>
          <w:szCs w:val="20"/>
          <w:lang w:val="fr-FR"/>
        </w:rPr>
        <w:t>University</w:t>
      </w:r>
      <w:proofErr w:type="spellEnd"/>
      <w:r w:rsidRPr="00796997">
        <w:rPr>
          <w:rFonts w:ascii="Arial" w:hAnsi="Arial" w:cs="Arial"/>
          <w:bCs/>
          <w:sz w:val="20"/>
          <w:szCs w:val="20"/>
          <w:lang w:val="fr-FR"/>
        </w:rPr>
        <w:t xml:space="preserve"> of </w:t>
      </w:r>
      <w:proofErr w:type="spellStart"/>
      <w:r w:rsidRPr="00796997">
        <w:rPr>
          <w:rFonts w:ascii="Arial" w:hAnsi="Arial" w:cs="Arial"/>
          <w:bCs/>
          <w:sz w:val="20"/>
          <w:szCs w:val="20"/>
          <w:lang w:val="fr-FR"/>
        </w:rPr>
        <w:t>Beirut</w:t>
      </w:r>
      <w:proofErr w:type="spellEnd"/>
      <w:r w:rsidRPr="00796997">
        <w:rPr>
          <w:rFonts w:ascii="Arial" w:hAnsi="Arial" w:cs="Arial"/>
          <w:bCs/>
          <w:sz w:val="20"/>
          <w:szCs w:val="20"/>
          <w:lang w:val="fr-FR"/>
        </w:rPr>
        <w:t>, n° 69, p. 15-38.</w:t>
      </w:r>
    </w:p>
    <w:p w14:paraId="4B6865A7" w14:textId="77777777" w:rsidR="00796997" w:rsidRPr="00796997" w:rsidRDefault="00796997" w:rsidP="00796997">
      <w:pPr>
        <w:rPr>
          <w:rFonts w:ascii="Arial" w:hAnsi="Arial" w:cs="Arial"/>
          <w:bCs/>
          <w:sz w:val="20"/>
          <w:szCs w:val="20"/>
          <w:lang w:val="fr-FR"/>
        </w:rPr>
      </w:pPr>
    </w:p>
    <w:p w14:paraId="7F109D31"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Saaty</w:t>
      </w:r>
      <w:proofErr w:type="spellEnd"/>
      <w:r w:rsidRPr="00796997">
        <w:rPr>
          <w:rFonts w:ascii="Arial" w:hAnsi="Arial" w:cs="Arial"/>
          <w:bCs/>
          <w:sz w:val="20"/>
          <w:szCs w:val="20"/>
          <w:lang w:val="fr-FR"/>
        </w:rPr>
        <w:t xml:space="preserve">, T. L. (1980). The </w:t>
      </w:r>
      <w:proofErr w:type="spellStart"/>
      <w:r w:rsidRPr="00796997">
        <w:rPr>
          <w:rFonts w:ascii="Arial" w:hAnsi="Arial" w:cs="Arial"/>
          <w:bCs/>
          <w:sz w:val="20"/>
          <w:szCs w:val="20"/>
          <w:lang w:val="fr-FR"/>
        </w:rPr>
        <w:t>Analytic</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Hierarchy</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Process</w:t>
      </w:r>
      <w:proofErr w:type="spellEnd"/>
      <w:r w:rsidRPr="00796997">
        <w:rPr>
          <w:rFonts w:ascii="Arial" w:hAnsi="Arial" w:cs="Arial"/>
          <w:bCs/>
          <w:sz w:val="20"/>
          <w:szCs w:val="20"/>
          <w:lang w:val="fr-FR"/>
        </w:rPr>
        <w:t xml:space="preserve">: Planning, </w:t>
      </w:r>
      <w:proofErr w:type="spellStart"/>
      <w:r w:rsidRPr="00796997">
        <w:rPr>
          <w:rFonts w:ascii="Arial" w:hAnsi="Arial" w:cs="Arial"/>
          <w:bCs/>
          <w:sz w:val="20"/>
          <w:szCs w:val="20"/>
          <w:lang w:val="fr-FR"/>
        </w:rPr>
        <w:t>Priority</w:t>
      </w:r>
      <w:proofErr w:type="spellEnd"/>
      <w:r w:rsidRPr="00796997">
        <w:rPr>
          <w:rFonts w:ascii="Arial" w:hAnsi="Arial" w:cs="Arial"/>
          <w:bCs/>
          <w:sz w:val="20"/>
          <w:szCs w:val="20"/>
          <w:lang w:val="fr-FR"/>
        </w:rPr>
        <w:t xml:space="preserve"> setting, Resource allocation, McGraw-Hill, New York, 19 p.</w:t>
      </w:r>
    </w:p>
    <w:p w14:paraId="3B6B65B9" w14:textId="77777777" w:rsidR="00796997" w:rsidRPr="00796997" w:rsidRDefault="00796997" w:rsidP="00796997">
      <w:pPr>
        <w:rPr>
          <w:rFonts w:ascii="Arial" w:hAnsi="Arial" w:cs="Arial"/>
          <w:bCs/>
          <w:sz w:val="20"/>
          <w:szCs w:val="20"/>
          <w:lang w:val="fr-FR"/>
        </w:rPr>
      </w:pPr>
    </w:p>
    <w:p w14:paraId="222A4D0A"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Saaty</w:t>
      </w:r>
      <w:proofErr w:type="spellEnd"/>
      <w:r w:rsidRPr="00796997">
        <w:rPr>
          <w:rFonts w:ascii="Arial" w:hAnsi="Arial" w:cs="Arial"/>
          <w:bCs/>
          <w:sz w:val="20"/>
          <w:szCs w:val="20"/>
          <w:lang w:val="fr-FR"/>
        </w:rPr>
        <w:t xml:space="preserve"> T. L. (1977). A </w:t>
      </w:r>
      <w:proofErr w:type="spellStart"/>
      <w:r w:rsidRPr="00796997">
        <w:rPr>
          <w:rFonts w:ascii="Arial" w:hAnsi="Arial" w:cs="Arial"/>
          <w:bCs/>
          <w:sz w:val="20"/>
          <w:szCs w:val="20"/>
          <w:lang w:val="fr-FR"/>
        </w:rPr>
        <w:t>scaling</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method</w:t>
      </w:r>
      <w:proofErr w:type="spellEnd"/>
      <w:r w:rsidRPr="00796997">
        <w:rPr>
          <w:rFonts w:ascii="Arial" w:hAnsi="Arial" w:cs="Arial"/>
          <w:bCs/>
          <w:sz w:val="20"/>
          <w:szCs w:val="20"/>
          <w:lang w:val="fr-FR"/>
        </w:rPr>
        <w:t xml:space="preserve"> for </w:t>
      </w:r>
      <w:proofErr w:type="spellStart"/>
      <w:r w:rsidRPr="00796997">
        <w:rPr>
          <w:rFonts w:ascii="Arial" w:hAnsi="Arial" w:cs="Arial"/>
          <w:bCs/>
          <w:sz w:val="20"/>
          <w:szCs w:val="20"/>
          <w:lang w:val="fr-FR"/>
        </w:rPr>
        <w:t>priorities</w:t>
      </w:r>
      <w:proofErr w:type="spellEnd"/>
      <w:r w:rsidRPr="00796997">
        <w:rPr>
          <w:rFonts w:ascii="Arial" w:hAnsi="Arial" w:cs="Arial"/>
          <w:bCs/>
          <w:sz w:val="20"/>
          <w:szCs w:val="20"/>
          <w:lang w:val="fr-FR"/>
        </w:rPr>
        <w:t xml:space="preserve"> in </w:t>
      </w:r>
      <w:proofErr w:type="spellStart"/>
      <w:r w:rsidRPr="00796997">
        <w:rPr>
          <w:rFonts w:ascii="Arial" w:hAnsi="Arial" w:cs="Arial"/>
          <w:bCs/>
          <w:sz w:val="20"/>
          <w:szCs w:val="20"/>
          <w:lang w:val="fr-FR"/>
        </w:rPr>
        <w:t>hierarchical</w:t>
      </w:r>
      <w:proofErr w:type="spellEnd"/>
      <w:r w:rsidRPr="00796997">
        <w:rPr>
          <w:rFonts w:ascii="Arial" w:hAnsi="Arial" w:cs="Arial"/>
          <w:bCs/>
          <w:sz w:val="20"/>
          <w:szCs w:val="20"/>
          <w:lang w:val="fr-FR"/>
        </w:rPr>
        <w:t xml:space="preserve"> structures. </w:t>
      </w:r>
      <w:proofErr w:type="spellStart"/>
      <w:r w:rsidRPr="00796997">
        <w:rPr>
          <w:rFonts w:ascii="Arial" w:hAnsi="Arial" w:cs="Arial"/>
          <w:bCs/>
          <w:sz w:val="20"/>
          <w:szCs w:val="20"/>
          <w:lang w:val="fr-FR"/>
        </w:rPr>
        <w:t>J.Math</w:t>
      </w:r>
      <w:proofErr w:type="spellEnd"/>
      <w:r w:rsidRPr="00796997">
        <w:rPr>
          <w:rFonts w:ascii="Arial" w:hAnsi="Arial" w:cs="Arial"/>
          <w:bCs/>
          <w:sz w:val="20"/>
          <w:szCs w:val="20"/>
          <w:lang w:val="fr-FR"/>
        </w:rPr>
        <w:t>. Psychology, Vol 15, Pp 234-281.</w:t>
      </w:r>
    </w:p>
    <w:p w14:paraId="4BDA4283" w14:textId="77777777" w:rsidR="00796997" w:rsidRPr="00796997" w:rsidRDefault="00796997" w:rsidP="00796997">
      <w:pPr>
        <w:rPr>
          <w:rFonts w:ascii="Arial" w:hAnsi="Arial" w:cs="Arial"/>
          <w:bCs/>
          <w:sz w:val="20"/>
          <w:szCs w:val="20"/>
          <w:lang w:val="fr-FR"/>
        </w:rPr>
      </w:pPr>
      <w:proofErr w:type="spellStart"/>
      <w:r w:rsidRPr="00796997">
        <w:rPr>
          <w:rFonts w:ascii="Arial" w:hAnsi="Arial" w:cs="Arial"/>
          <w:bCs/>
          <w:sz w:val="20"/>
          <w:szCs w:val="20"/>
          <w:lang w:val="fr-FR"/>
        </w:rPr>
        <w:t>Vezena</w:t>
      </w:r>
      <w:proofErr w:type="spellEnd"/>
      <w:r w:rsidRPr="00796997">
        <w:rPr>
          <w:rFonts w:ascii="Arial" w:hAnsi="Arial" w:cs="Arial"/>
          <w:bCs/>
          <w:sz w:val="20"/>
          <w:szCs w:val="20"/>
          <w:lang w:val="fr-FR"/>
        </w:rPr>
        <w:t xml:space="preserve">, K., &amp; Bonn, F. (2006). </w:t>
      </w:r>
      <w:proofErr w:type="spellStart"/>
      <w:r w:rsidRPr="00796997">
        <w:rPr>
          <w:rFonts w:ascii="Arial" w:hAnsi="Arial" w:cs="Arial"/>
          <w:bCs/>
          <w:sz w:val="20"/>
          <w:szCs w:val="20"/>
          <w:lang w:val="fr-FR"/>
        </w:rPr>
        <w:t>Modeling</w:t>
      </w:r>
      <w:proofErr w:type="spellEnd"/>
      <w:r w:rsidRPr="00796997">
        <w:rPr>
          <w:rFonts w:ascii="Arial" w:hAnsi="Arial" w:cs="Arial"/>
          <w:bCs/>
          <w:sz w:val="20"/>
          <w:szCs w:val="20"/>
          <w:lang w:val="fr-FR"/>
        </w:rPr>
        <w:t xml:space="preserve"> and </w:t>
      </w:r>
      <w:proofErr w:type="spellStart"/>
      <w:r w:rsidRPr="00796997">
        <w:rPr>
          <w:rFonts w:ascii="Arial" w:hAnsi="Arial" w:cs="Arial"/>
          <w:bCs/>
          <w:sz w:val="20"/>
          <w:szCs w:val="20"/>
          <w:lang w:val="fr-FR"/>
        </w:rPr>
        <w:t>analysis</w:t>
      </w:r>
      <w:proofErr w:type="spellEnd"/>
      <w:r w:rsidRPr="00796997">
        <w:rPr>
          <w:rFonts w:ascii="Arial" w:hAnsi="Arial" w:cs="Arial"/>
          <w:bCs/>
          <w:sz w:val="20"/>
          <w:szCs w:val="20"/>
          <w:lang w:val="fr-FR"/>
        </w:rPr>
        <w:t xml:space="preserve"> of the </w:t>
      </w:r>
      <w:proofErr w:type="spellStart"/>
      <w:r w:rsidRPr="00796997">
        <w:rPr>
          <w:rFonts w:ascii="Arial" w:hAnsi="Arial" w:cs="Arial"/>
          <w:bCs/>
          <w:sz w:val="20"/>
          <w:szCs w:val="20"/>
          <w:lang w:val="fr-FR"/>
        </w:rPr>
        <w:t>spatio-temporal</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dynamics</w:t>
      </w:r>
      <w:proofErr w:type="spellEnd"/>
      <w:r w:rsidRPr="00796997">
        <w:rPr>
          <w:rFonts w:ascii="Arial" w:hAnsi="Arial" w:cs="Arial"/>
          <w:bCs/>
          <w:sz w:val="20"/>
          <w:szCs w:val="20"/>
          <w:lang w:val="fr-FR"/>
        </w:rPr>
        <w:t xml:space="preserve"> of society relations – </w:t>
      </w:r>
      <w:proofErr w:type="spellStart"/>
      <w:r w:rsidRPr="00796997">
        <w:rPr>
          <w:rFonts w:ascii="Arial" w:hAnsi="Arial" w:cs="Arial"/>
          <w:bCs/>
          <w:sz w:val="20"/>
          <w:szCs w:val="20"/>
          <w:lang w:val="fr-FR"/>
        </w:rPr>
        <w:t>erosion</w:t>
      </w:r>
      <w:proofErr w:type="spellEnd"/>
      <w:r w:rsidRPr="00796997">
        <w:rPr>
          <w:rFonts w:ascii="Arial" w:hAnsi="Arial" w:cs="Arial"/>
          <w:bCs/>
          <w:sz w:val="20"/>
          <w:szCs w:val="20"/>
          <w:lang w:val="fr-FR"/>
        </w:rPr>
        <w:t xml:space="preserve"> and diffuse pollution in agricultural </w:t>
      </w:r>
      <w:proofErr w:type="spellStart"/>
      <w:r w:rsidRPr="00796997">
        <w:rPr>
          <w:rFonts w:ascii="Arial" w:hAnsi="Arial" w:cs="Arial"/>
          <w:bCs/>
          <w:sz w:val="20"/>
          <w:szCs w:val="20"/>
          <w:lang w:val="fr-FR"/>
        </w:rPr>
        <w:t>environments</w:t>
      </w:r>
      <w:proofErr w:type="spellEnd"/>
      <w:r w:rsidRPr="00796997">
        <w:rPr>
          <w:rFonts w:ascii="Arial" w:hAnsi="Arial" w:cs="Arial"/>
          <w:bCs/>
          <w:sz w:val="20"/>
          <w:szCs w:val="20"/>
          <w:lang w:val="fr-FR"/>
        </w:rPr>
        <w:t xml:space="preserve"> – case </w:t>
      </w:r>
      <w:proofErr w:type="spellStart"/>
      <w:r w:rsidRPr="00796997">
        <w:rPr>
          <w:rFonts w:ascii="Arial" w:hAnsi="Arial" w:cs="Arial"/>
          <w:bCs/>
          <w:sz w:val="20"/>
          <w:szCs w:val="20"/>
          <w:lang w:val="fr-FR"/>
        </w:rPr>
        <w:t>study</w:t>
      </w:r>
      <w:proofErr w:type="spellEnd"/>
      <w:r w:rsidRPr="00796997">
        <w:rPr>
          <w:rFonts w:ascii="Arial" w:hAnsi="Arial" w:cs="Arial"/>
          <w:bCs/>
          <w:sz w:val="20"/>
          <w:szCs w:val="20"/>
          <w:lang w:val="fr-FR"/>
        </w:rPr>
        <w:t xml:space="preserve"> in Vietnam and </w:t>
      </w:r>
      <w:proofErr w:type="spellStart"/>
      <w:r w:rsidRPr="00796997">
        <w:rPr>
          <w:rFonts w:ascii="Arial" w:hAnsi="Arial" w:cs="Arial"/>
          <w:bCs/>
          <w:sz w:val="20"/>
          <w:szCs w:val="20"/>
          <w:lang w:val="fr-FR"/>
        </w:rPr>
        <w:t>Quebec</w:t>
      </w:r>
      <w:proofErr w:type="spellEnd"/>
      <w:r w:rsidRPr="00796997">
        <w:rPr>
          <w:rFonts w:ascii="Arial" w:hAnsi="Arial" w:cs="Arial"/>
          <w:bCs/>
          <w:sz w:val="20"/>
          <w:szCs w:val="20"/>
          <w:lang w:val="fr-FR"/>
        </w:rPr>
        <w:t xml:space="preserve">; Nature-Society interaction, </w:t>
      </w:r>
      <w:proofErr w:type="spellStart"/>
      <w:r w:rsidRPr="00796997">
        <w:rPr>
          <w:rFonts w:ascii="Arial" w:hAnsi="Arial" w:cs="Arial"/>
          <w:bCs/>
          <w:sz w:val="20"/>
          <w:szCs w:val="20"/>
          <w:lang w:val="fr-FR"/>
        </w:rPr>
        <w:t>analysis</w:t>
      </w:r>
      <w:proofErr w:type="spellEnd"/>
      <w:r w:rsidRPr="00796997">
        <w:rPr>
          <w:rFonts w:ascii="Arial" w:hAnsi="Arial" w:cs="Arial"/>
          <w:bCs/>
          <w:sz w:val="20"/>
          <w:szCs w:val="20"/>
          <w:lang w:val="fr-FR"/>
        </w:rPr>
        <w:t xml:space="preserve"> and </w:t>
      </w:r>
      <w:proofErr w:type="spellStart"/>
      <w:r w:rsidRPr="00796997">
        <w:rPr>
          <w:rFonts w:ascii="Arial" w:hAnsi="Arial" w:cs="Arial"/>
          <w:bCs/>
          <w:sz w:val="20"/>
          <w:szCs w:val="20"/>
          <w:lang w:val="fr-FR"/>
        </w:rPr>
        <w:t>models</w:t>
      </w:r>
      <w:proofErr w:type="spellEnd"/>
      <w:r w:rsidRPr="00796997">
        <w:rPr>
          <w:rFonts w:ascii="Arial" w:hAnsi="Arial" w:cs="Arial"/>
          <w:bCs/>
          <w:sz w:val="20"/>
          <w:szCs w:val="20"/>
          <w:lang w:val="fr-FR"/>
        </w:rPr>
        <w:t>. UMR6554 LETG, La Baule, 6p.</w:t>
      </w:r>
    </w:p>
    <w:p w14:paraId="0F36792E" w14:textId="77777777" w:rsidR="00796997" w:rsidRPr="00796997" w:rsidRDefault="00796997" w:rsidP="00796997">
      <w:pPr>
        <w:rPr>
          <w:rFonts w:ascii="Arial" w:hAnsi="Arial" w:cs="Arial"/>
          <w:bCs/>
          <w:sz w:val="20"/>
          <w:szCs w:val="20"/>
          <w:lang w:val="fr-FR"/>
        </w:rPr>
      </w:pPr>
    </w:p>
    <w:p w14:paraId="0B65BFCA" w14:textId="37D3882B" w:rsidR="00ED7629" w:rsidRPr="00ED7629" w:rsidRDefault="00796997" w:rsidP="00796997">
      <w:pPr>
        <w:rPr>
          <w:rFonts w:ascii="Times New Roman" w:hAnsi="Times New Roman" w:cs="Times New Roman"/>
          <w:sz w:val="24"/>
          <w:szCs w:val="24"/>
          <w:lang w:val="en-US"/>
        </w:rPr>
      </w:pPr>
      <w:proofErr w:type="spellStart"/>
      <w:r w:rsidRPr="00796997">
        <w:rPr>
          <w:rFonts w:ascii="Arial" w:hAnsi="Arial" w:cs="Arial"/>
          <w:bCs/>
          <w:sz w:val="20"/>
          <w:szCs w:val="20"/>
          <w:lang w:val="fr-FR"/>
        </w:rPr>
        <w:t>Wischmeïer</w:t>
      </w:r>
      <w:proofErr w:type="spellEnd"/>
      <w:r w:rsidRPr="00796997">
        <w:rPr>
          <w:rFonts w:ascii="Arial" w:hAnsi="Arial" w:cs="Arial"/>
          <w:bCs/>
          <w:sz w:val="20"/>
          <w:szCs w:val="20"/>
          <w:lang w:val="fr-FR"/>
        </w:rPr>
        <w:t xml:space="preserve">, W. H., &amp; Smith D. D. (1978). </w:t>
      </w:r>
      <w:proofErr w:type="spellStart"/>
      <w:r w:rsidRPr="00796997">
        <w:rPr>
          <w:rFonts w:ascii="Arial" w:hAnsi="Arial" w:cs="Arial"/>
          <w:bCs/>
          <w:sz w:val="20"/>
          <w:szCs w:val="20"/>
          <w:lang w:val="fr-FR"/>
        </w:rPr>
        <w:t>Predicting</w:t>
      </w:r>
      <w:proofErr w:type="spellEnd"/>
      <w:r w:rsidRPr="00796997">
        <w:rPr>
          <w:rFonts w:ascii="Arial" w:hAnsi="Arial" w:cs="Arial"/>
          <w:bCs/>
          <w:sz w:val="20"/>
          <w:szCs w:val="20"/>
          <w:lang w:val="fr-FR"/>
        </w:rPr>
        <w:t xml:space="preserve"> </w:t>
      </w:r>
      <w:proofErr w:type="spellStart"/>
      <w:r w:rsidRPr="00796997">
        <w:rPr>
          <w:rFonts w:ascii="Arial" w:hAnsi="Arial" w:cs="Arial"/>
          <w:bCs/>
          <w:sz w:val="20"/>
          <w:szCs w:val="20"/>
          <w:lang w:val="fr-FR"/>
        </w:rPr>
        <w:t>Rainfall</w:t>
      </w:r>
      <w:proofErr w:type="spellEnd"/>
      <w:r w:rsidRPr="00796997">
        <w:rPr>
          <w:rFonts w:ascii="Arial" w:hAnsi="Arial" w:cs="Arial"/>
          <w:bCs/>
          <w:sz w:val="20"/>
          <w:szCs w:val="20"/>
          <w:lang w:val="fr-FR"/>
        </w:rPr>
        <w:t xml:space="preserve"> Erosion </w:t>
      </w:r>
      <w:proofErr w:type="spellStart"/>
      <w:r w:rsidRPr="00796997">
        <w:rPr>
          <w:rFonts w:ascii="Arial" w:hAnsi="Arial" w:cs="Arial"/>
          <w:bCs/>
          <w:sz w:val="20"/>
          <w:szCs w:val="20"/>
          <w:lang w:val="fr-FR"/>
        </w:rPr>
        <w:t>losses</w:t>
      </w:r>
      <w:proofErr w:type="spellEnd"/>
      <w:r w:rsidRPr="00796997">
        <w:rPr>
          <w:rFonts w:ascii="Arial" w:hAnsi="Arial" w:cs="Arial"/>
          <w:bCs/>
          <w:sz w:val="20"/>
          <w:szCs w:val="20"/>
          <w:lang w:val="fr-FR"/>
        </w:rPr>
        <w:t xml:space="preserve">, Agriculture </w:t>
      </w:r>
      <w:proofErr w:type="spellStart"/>
      <w:r w:rsidRPr="00796997">
        <w:rPr>
          <w:rFonts w:ascii="Arial" w:hAnsi="Arial" w:cs="Arial"/>
          <w:bCs/>
          <w:sz w:val="20"/>
          <w:szCs w:val="20"/>
          <w:lang w:val="fr-FR"/>
        </w:rPr>
        <w:t>Handbook</w:t>
      </w:r>
      <w:proofErr w:type="spellEnd"/>
      <w:r w:rsidRPr="00796997">
        <w:rPr>
          <w:rFonts w:ascii="Arial" w:hAnsi="Arial" w:cs="Arial"/>
          <w:bCs/>
          <w:sz w:val="20"/>
          <w:szCs w:val="20"/>
          <w:lang w:val="fr-FR"/>
        </w:rPr>
        <w:t xml:space="preserve"> no. 57, US </w:t>
      </w:r>
      <w:proofErr w:type="spellStart"/>
      <w:r w:rsidRPr="00796997">
        <w:rPr>
          <w:rFonts w:ascii="Arial" w:hAnsi="Arial" w:cs="Arial"/>
          <w:bCs/>
          <w:sz w:val="20"/>
          <w:szCs w:val="20"/>
          <w:lang w:val="fr-FR"/>
        </w:rPr>
        <w:t>Department</w:t>
      </w:r>
      <w:proofErr w:type="spellEnd"/>
      <w:r w:rsidRPr="00796997">
        <w:rPr>
          <w:rFonts w:ascii="Arial" w:hAnsi="Arial" w:cs="Arial"/>
          <w:bCs/>
          <w:sz w:val="20"/>
          <w:szCs w:val="20"/>
          <w:lang w:val="fr-FR"/>
        </w:rPr>
        <w:t xml:space="preserve"> of Agriculture. Washington DC. USA., 58p</w:t>
      </w:r>
    </w:p>
    <w:p w14:paraId="597B60A7" w14:textId="77777777" w:rsidR="00ED7629" w:rsidRDefault="00ED7629" w:rsidP="00ED7629">
      <w:pPr>
        <w:rPr>
          <w:rFonts w:ascii="Times New Roman" w:hAnsi="Times New Roman" w:cs="Times New Roman"/>
          <w:sz w:val="24"/>
          <w:szCs w:val="24"/>
          <w:lang w:val="en-US"/>
        </w:rPr>
      </w:pPr>
    </w:p>
    <w:p w14:paraId="6D37D050" w14:textId="77777777" w:rsidR="007D787A" w:rsidRPr="00ED7629" w:rsidRDefault="007D787A" w:rsidP="00ED7629">
      <w:pPr>
        <w:rPr>
          <w:rFonts w:ascii="Times New Roman" w:hAnsi="Times New Roman" w:cs="Times New Roman"/>
          <w:sz w:val="24"/>
          <w:szCs w:val="24"/>
          <w:lang w:val="en-US"/>
        </w:rPr>
      </w:pPr>
    </w:p>
    <w:sectPr w:rsidR="007D787A" w:rsidRPr="00ED7629" w:rsidSect="0093698D">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Fartas najia" w:date="2025-02-04T22:43:00Z" w:initials="Fn">
    <w:p w14:paraId="00DD2C05" w14:textId="7E9AC470" w:rsidR="00CD0457" w:rsidRDefault="00CD0457">
      <w:pPr>
        <w:pStyle w:val="Commentaire"/>
      </w:pPr>
      <w:r>
        <w:rPr>
          <w:rStyle w:val="Marquedecommentaire"/>
        </w:rPr>
        <w:annotationRef/>
      </w:r>
      <w:proofErr w:type="spellStart"/>
      <w:proofErr w:type="gramStart"/>
      <w:r w:rsidRPr="00CD0457">
        <w:t>present</w:t>
      </w:r>
      <w:proofErr w:type="spellEnd"/>
      <w:proofErr w:type="gramEnd"/>
      <w:r w:rsidRPr="00CD0457">
        <w:t xml:space="preserve"> the </w:t>
      </w:r>
      <w:proofErr w:type="spellStart"/>
      <w:r w:rsidRPr="00CD0457">
        <w:t>geology</w:t>
      </w:r>
      <w:proofErr w:type="spellEnd"/>
      <w:r w:rsidRPr="00CD0457">
        <w:t xml:space="preserve"> of the </w:t>
      </w:r>
      <w:proofErr w:type="spellStart"/>
      <w:r w:rsidRPr="00CD0457">
        <w:t>study</w:t>
      </w:r>
      <w:proofErr w:type="spellEnd"/>
      <w:r w:rsidRPr="00CD0457">
        <w:t xml:space="preserve"> area and the </w:t>
      </w:r>
      <w:proofErr w:type="spellStart"/>
      <w:r w:rsidRPr="00CD0457">
        <w:t>hydraugraphic</w:t>
      </w:r>
      <w:proofErr w:type="spellEnd"/>
      <w:r w:rsidRPr="00CD0457">
        <w:t xml:space="preserve"> network</w:t>
      </w:r>
    </w:p>
  </w:comment>
  <w:comment w:id="7" w:author="Fartas najia" w:date="2025-02-04T22:15:00Z" w:initials="Fn">
    <w:p w14:paraId="7AB37E0A" w14:textId="4B044669" w:rsidR="002E2094" w:rsidRDefault="002E2094">
      <w:pPr>
        <w:pStyle w:val="Commentaire"/>
      </w:pPr>
      <w:r>
        <w:rPr>
          <w:rStyle w:val="Marquedecommentaire"/>
        </w:rPr>
        <w:annotationRef/>
      </w:r>
      <w:proofErr w:type="gramStart"/>
      <w:r w:rsidRPr="002E2094">
        <w:t>insert</w:t>
      </w:r>
      <w:proofErr w:type="gramEnd"/>
      <w:r w:rsidRPr="002E2094">
        <w:t xml:space="preserve"> values </w:t>
      </w:r>
      <w:proofErr w:type="spellStart"/>
      <w:r w:rsidRPr="002E2094">
        <w:t>into</w:t>
      </w:r>
      <w:proofErr w:type="spellEnd"/>
      <w:r w:rsidRPr="002E2094">
        <w:t xml:space="preserve"> </w:t>
      </w:r>
      <w:proofErr w:type="spellStart"/>
      <w:r w:rsidRPr="002E2094">
        <w:t>a</w:t>
      </w:r>
      <w:proofErr w:type="spellEnd"/>
      <w:r w:rsidRPr="002E2094">
        <w:t xml:space="preserve"> table</w:t>
      </w:r>
    </w:p>
  </w:comment>
  <w:comment w:id="12" w:author="Fartas najia" w:date="2025-02-04T22:41:00Z" w:initials="Fn">
    <w:p w14:paraId="08BE3E6D" w14:textId="108BDD5B" w:rsidR="002E2094" w:rsidRDefault="002E2094">
      <w:pPr>
        <w:pStyle w:val="Commentaire"/>
      </w:pPr>
      <w:r>
        <w:rPr>
          <w:rStyle w:val="Marquedecommentaire"/>
        </w:rPr>
        <w:annotationRef/>
      </w:r>
      <w:r>
        <w:t xml:space="preserve">Put </w:t>
      </w:r>
      <w:proofErr w:type="spellStart"/>
      <w:r>
        <w:t>reference</w:t>
      </w:r>
      <w:proofErr w:type="spellEnd"/>
      <w:r w:rsidR="00CD0457" w:rsidRPr="00CD0457">
        <w:t xml:space="preserve"> </w:t>
      </w:r>
      <w:r w:rsidR="00CD0457">
        <w:t xml:space="preserve"> and </w:t>
      </w:r>
      <w:proofErr w:type="spellStart"/>
      <w:r w:rsidR="00CD0457" w:rsidRPr="00CD0457">
        <w:t>write</w:t>
      </w:r>
      <w:proofErr w:type="spellEnd"/>
      <w:r w:rsidR="00CD0457" w:rsidRPr="00CD0457">
        <w:t xml:space="preserve"> the formula </w:t>
      </w:r>
      <w:proofErr w:type="spellStart"/>
      <w:r w:rsidR="00CD0457" w:rsidRPr="00CD0457">
        <w:t>without</w:t>
      </w:r>
      <w:proofErr w:type="spellEnd"/>
      <w:r w:rsidR="00CD0457" w:rsidRPr="00CD0457">
        <w:t xml:space="preserve"> </w:t>
      </w:r>
      <w:proofErr w:type="spellStart"/>
      <w:r w:rsidR="00CD0457" w:rsidRPr="00CD0457">
        <w:t>taking</w:t>
      </w:r>
      <w:proofErr w:type="spellEnd"/>
      <w:r w:rsidR="00CD0457" w:rsidRPr="00CD0457">
        <w:t xml:space="preserve"> a </w:t>
      </w:r>
      <w:proofErr w:type="spellStart"/>
      <w:r w:rsidR="00CD0457" w:rsidRPr="00CD0457">
        <w:t>screenshot</w:t>
      </w:r>
      <w:proofErr w:type="spellEnd"/>
    </w:p>
  </w:comment>
  <w:comment w:id="14" w:author="Fartas najia" w:date="2025-02-04T22:13:00Z" w:initials="Fn">
    <w:p w14:paraId="5FC985BD" w14:textId="4B8EF2EC" w:rsidR="00E57F80" w:rsidRDefault="00E57F80">
      <w:pPr>
        <w:pStyle w:val="Commentaire"/>
      </w:pPr>
      <w:r>
        <w:rPr>
          <w:rStyle w:val="Marquedecommentaire"/>
        </w:rPr>
        <w:annotationRef/>
      </w:r>
      <w:proofErr w:type="spellStart"/>
      <w:proofErr w:type="gramStart"/>
      <w:r w:rsidRPr="00E57F80">
        <w:t>write</w:t>
      </w:r>
      <w:proofErr w:type="spellEnd"/>
      <w:proofErr w:type="gramEnd"/>
      <w:r w:rsidRPr="00E57F80">
        <w:t xml:space="preserve"> the formula </w:t>
      </w:r>
      <w:proofErr w:type="spellStart"/>
      <w:r w:rsidRPr="00E57F80">
        <w:t>without</w:t>
      </w:r>
      <w:proofErr w:type="spellEnd"/>
      <w:r w:rsidRPr="00E57F80">
        <w:t xml:space="preserve"> </w:t>
      </w:r>
      <w:proofErr w:type="spellStart"/>
      <w:r w:rsidRPr="00E57F80">
        <w:t>taking</w:t>
      </w:r>
      <w:proofErr w:type="spellEnd"/>
      <w:r w:rsidRPr="00E57F80">
        <w:t xml:space="preserve"> a </w:t>
      </w:r>
      <w:proofErr w:type="spellStart"/>
      <w:r w:rsidRPr="00E57F80">
        <w:t>screenshot</w:t>
      </w:r>
      <w:proofErr w:type="spellEnd"/>
      <w:r w:rsidRPr="00E57F80">
        <w:t xml:space="preserve"> and </w:t>
      </w:r>
      <w:proofErr w:type="spellStart"/>
      <w:r w:rsidRPr="00E57F80">
        <w:t>quote</w:t>
      </w:r>
      <w:proofErr w:type="spellEnd"/>
      <w:r w:rsidRPr="00E57F80">
        <w:t xml:space="preserve"> the </w:t>
      </w:r>
      <w:proofErr w:type="spellStart"/>
      <w:r w:rsidRPr="00E57F80">
        <w:t>equation</w:t>
      </w:r>
      <w:proofErr w:type="spellEnd"/>
      <w:r w:rsidRPr="00E57F80">
        <w:t xml:space="preserve"> </w:t>
      </w:r>
      <w:proofErr w:type="spellStart"/>
      <w:r w:rsidRPr="00E57F80">
        <w:t>reference</w:t>
      </w:r>
      <w:proofErr w:type="spellEnd"/>
    </w:p>
  </w:comment>
  <w:comment w:id="25" w:author="Fartas najia" w:date="2025-02-04T22:26:00Z" w:initials="Fn">
    <w:p w14:paraId="02F42722" w14:textId="7FF88D58" w:rsidR="00A02D60" w:rsidRDefault="00A02D60">
      <w:pPr>
        <w:pStyle w:val="Commentaire"/>
      </w:pPr>
      <w:r>
        <w:rPr>
          <w:rStyle w:val="Marquedecommentaire"/>
        </w:rPr>
        <w:annotationRef/>
      </w:r>
      <w:proofErr w:type="gramStart"/>
      <w:r w:rsidRPr="00A02D60">
        <w:t>check</w:t>
      </w:r>
      <w:proofErr w:type="gramEnd"/>
      <w:r w:rsidRPr="00A02D60">
        <w:t xml:space="preserve"> figure </w:t>
      </w:r>
      <w:proofErr w:type="spellStart"/>
      <w:r w:rsidRPr="00A02D60">
        <w:t>number</w:t>
      </w:r>
      <w:proofErr w:type="spellEnd"/>
    </w:p>
  </w:comment>
  <w:comment w:id="26" w:author="Fartas najia" w:date="2025-02-04T22:26:00Z" w:initials="Fn">
    <w:p w14:paraId="7D5370BC" w14:textId="7C5DB1B6" w:rsidR="00A02D60" w:rsidRDefault="00A02D60">
      <w:pPr>
        <w:pStyle w:val="Commentaire"/>
      </w:pPr>
      <w:r>
        <w:rPr>
          <w:rStyle w:val="Marquedecommentaire"/>
        </w:rPr>
        <w:annotationRef/>
      </w:r>
      <w:proofErr w:type="gramStart"/>
      <w:r w:rsidRPr="00A02D60">
        <w:t>check</w:t>
      </w:r>
      <w:proofErr w:type="gramEnd"/>
      <w:r w:rsidRPr="00A02D60">
        <w:t xml:space="preserve"> figure </w:t>
      </w:r>
      <w:proofErr w:type="spellStart"/>
      <w:r w:rsidRPr="00A02D60">
        <w:t>number</w:t>
      </w:r>
      <w:proofErr w:type="spellEnd"/>
    </w:p>
  </w:comment>
  <w:comment w:id="28" w:author="Fartas najia" w:date="2025-02-04T22:03:00Z" w:initials="Fn">
    <w:p w14:paraId="5E73BB59" w14:textId="629FD699" w:rsidR="00804FB8" w:rsidRDefault="00804FB8">
      <w:pPr>
        <w:pStyle w:val="Commentaire"/>
      </w:pPr>
      <w:r>
        <w:rPr>
          <w:rStyle w:val="Marquedecommentaire"/>
        </w:rPr>
        <w:annotationRef/>
      </w:r>
      <w:proofErr w:type="spellStart"/>
      <w:proofErr w:type="gramStart"/>
      <w:r w:rsidRPr="00804FB8">
        <w:t>add</w:t>
      </w:r>
      <w:proofErr w:type="spellEnd"/>
      <w:proofErr w:type="gramEnd"/>
      <w:r w:rsidRPr="00804FB8">
        <w:t xml:space="preserve"> </w:t>
      </w:r>
      <w:r>
        <w:t>DOI</w:t>
      </w:r>
      <w:r w:rsidRPr="00804FB8">
        <w:t xml:space="preserve"> for </w:t>
      </w:r>
      <w:proofErr w:type="spellStart"/>
      <w:r w:rsidRPr="00804FB8">
        <w:t>each</w:t>
      </w:r>
      <w:proofErr w:type="spellEnd"/>
      <w:r w:rsidRPr="00804FB8">
        <w:t xml:space="preserve"> </w:t>
      </w:r>
      <w:proofErr w:type="spellStart"/>
      <w:r w:rsidRPr="00804FB8">
        <w:t>reference</w:t>
      </w:r>
      <w:proofErr w:type="spellEnd"/>
      <w:r w:rsidR="00E57F80">
        <w:t xml:space="preserve"> </w:t>
      </w:r>
      <w:r w:rsidR="00E57F80" w:rsidRPr="00E57F80">
        <w:t xml:space="preserve">and put in </w:t>
      </w:r>
      <w:proofErr w:type="spellStart"/>
      <w:r w:rsidR="00E57F80" w:rsidRPr="00E57F80">
        <w:t>order</w:t>
      </w:r>
      <w:proofErr w:type="spellEnd"/>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0C278" w14:textId="77777777" w:rsidR="004E7304" w:rsidRDefault="004E7304" w:rsidP="0045574E">
      <w:pPr>
        <w:spacing w:after="0" w:line="240" w:lineRule="auto"/>
      </w:pPr>
      <w:r>
        <w:separator/>
      </w:r>
    </w:p>
  </w:endnote>
  <w:endnote w:type="continuationSeparator" w:id="0">
    <w:p w14:paraId="3481B3EE" w14:textId="77777777" w:rsidR="004E7304" w:rsidRDefault="004E7304" w:rsidP="00455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CDB66" w14:textId="77777777" w:rsidR="00774D9B" w:rsidRDefault="00774D9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E39D6" w14:textId="77777777" w:rsidR="00774D9B" w:rsidRDefault="00774D9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25386" w14:textId="77777777" w:rsidR="00774D9B" w:rsidRDefault="00774D9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7D8AB0" w14:textId="77777777" w:rsidR="004E7304" w:rsidRDefault="004E7304" w:rsidP="0045574E">
      <w:pPr>
        <w:spacing w:after="0" w:line="240" w:lineRule="auto"/>
      </w:pPr>
      <w:r>
        <w:separator/>
      </w:r>
    </w:p>
  </w:footnote>
  <w:footnote w:type="continuationSeparator" w:id="0">
    <w:p w14:paraId="1000D940" w14:textId="77777777" w:rsidR="004E7304" w:rsidRDefault="004E7304" w:rsidP="004557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C8F64" w14:textId="33275FB0" w:rsidR="00774D9B" w:rsidRDefault="00774D9B">
    <w:pPr>
      <w:pStyle w:val="En-tte"/>
    </w:pPr>
    <w:r>
      <w:rPr>
        <w:noProof/>
      </w:rPr>
      <w:pict w14:anchorId="527D7C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089485"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337BD" w14:textId="1BAAC531" w:rsidR="00774D9B" w:rsidRDefault="00774D9B">
    <w:pPr>
      <w:pStyle w:val="En-tte"/>
    </w:pPr>
    <w:r>
      <w:rPr>
        <w:noProof/>
      </w:rPr>
      <w:pict w14:anchorId="3F9D96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089486"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46917" w14:textId="1402CC53" w:rsidR="00774D9B" w:rsidRDefault="00774D9B">
    <w:pPr>
      <w:pStyle w:val="En-tte"/>
    </w:pPr>
    <w:r>
      <w:rPr>
        <w:noProof/>
      </w:rPr>
      <w:pict w14:anchorId="5856C6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089484"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4426CD2"/>
    <w:lvl w:ilvl="0" w:tplc="64A21D68">
      <w:start w:val="1"/>
      <w:numFmt w:val="lowerLetter"/>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nsid w:val="00000002"/>
    <w:multiLevelType w:val="hybridMultilevel"/>
    <w:tmpl w:val="B614CF7C"/>
    <w:lvl w:ilvl="0" w:tplc="3FF2A980">
      <w:start w:val="1"/>
      <w:numFmt w:val="upperRoman"/>
      <w:lvlText w:val="%1."/>
      <w:lvlJc w:val="left"/>
      <w:pPr>
        <w:ind w:left="1440" w:hanging="360"/>
      </w:pPr>
      <w:rPr>
        <w:rFonts w:hint="default"/>
      </w:rPr>
    </w:lvl>
    <w:lvl w:ilvl="1" w:tplc="D2DE2EF6" w:tentative="1">
      <w:start w:val="1"/>
      <w:numFmt w:val="lowerLetter"/>
      <w:lvlText w:val="%2."/>
      <w:lvlJc w:val="left"/>
      <w:pPr>
        <w:ind w:left="2160" w:hanging="360"/>
      </w:pPr>
    </w:lvl>
    <w:lvl w:ilvl="2" w:tplc="F36E59EA" w:tentative="1">
      <w:start w:val="1"/>
      <w:numFmt w:val="lowerRoman"/>
      <w:lvlText w:val="%3."/>
      <w:lvlJc w:val="right"/>
      <w:pPr>
        <w:ind w:left="2880" w:hanging="180"/>
      </w:pPr>
    </w:lvl>
    <w:lvl w:ilvl="3" w:tplc="FB1875AE" w:tentative="1">
      <w:start w:val="1"/>
      <w:numFmt w:val="decimal"/>
      <w:lvlText w:val="%4."/>
      <w:lvlJc w:val="left"/>
      <w:pPr>
        <w:ind w:left="3600" w:hanging="360"/>
      </w:pPr>
    </w:lvl>
    <w:lvl w:ilvl="4" w:tplc="1836539C" w:tentative="1">
      <w:start w:val="1"/>
      <w:numFmt w:val="lowerLetter"/>
      <w:lvlText w:val="%5."/>
      <w:lvlJc w:val="left"/>
      <w:pPr>
        <w:ind w:left="4320" w:hanging="360"/>
      </w:pPr>
    </w:lvl>
    <w:lvl w:ilvl="5" w:tplc="E128794E" w:tentative="1">
      <w:start w:val="1"/>
      <w:numFmt w:val="lowerRoman"/>
      <w:lvlText w:val="%6."/>
      <w:lvlJc w:val="right"/>
      <w:pPr>
        <w:ind w:left="5040" w:hanging="180"/>
      </w:pPr>
    </w:lvl>
    <w:lvl w:ilvl="6" w:tplc="172083E2" w:tentative="1">
      <w:start w:val="1"/>
      <w:numFmt w:val="decimal"/>
      <w:lvlText w:val="%7."/>
      <w:lvlJc w:val="left"/>
      <w:pPr>
        <w:ind w:left="5760" w:hanging="360"/>
      </w:pPr>
    </w:lvl>
    <w:lvl w:ilvl="7" w:tplc="01B85436" w:tentative="1">
      <w:start w:val="1"/>
      <w:numFmt w:val="lowerLetter"/>
      <w:lvlText w:val="%8."/>
      <w:lvlJc w:val="left"/>
      <w:pPr>
        <w:ind w:left="6480" w:hanging="360"/>
      </w:pPr>
    </w:lvl>
    <w:lvl w:ilvl="8" w:tplc="0394A2E8" w:tentative="1">
      <w:start w:val="1"/>
      <w:numFmt w:val="lowerRoman"/>
      <w:lvlText w:val="%9."/>
      <w:lvlJc w:val="right"/>
      <w:pPr>
        <w:ind w:left="7200" w:hanging="180"/>
      </w:pPr>
    </w:lvl>
  </w:abstractNum>
  <w:abstractNum w:abstractNumId="2">
    <w:nsid w:val="00000003"/>
    <w:multiLevelType w:val="hybridMultilevel"/>
    <w:tmpl w:val="B614CF7C"/>
    <w:lvl w:ilvl="0" w:tplc="D3B09166">
      <w:start w:val="1"/>
      <w:numFmt w:val="upperRoman"/>
      <w:lvlText w:val="%1."/>
      <w:lvlJc w:val="left"/>
      <w:pPr>
        <w:ind w:left="1440" w:hanging="360"/>
      </w:pPr>
      <w:rPr>
        <w:rFonts w:hint="default"/>
      </w:rPr>
    </w:lvl>
    <w:lvl w:ilvl="1" w:tplc="721AEE68" w:tentative="1">
      <w:start w:val="1"/>
      <w:numFmt w:val="lowerLetter"/>
      <w:lvlText w:val="%2."/>
      <w:lvlJc w:val="left"/>
      <w:pPr>
        <w:ind w:left="2160" w:hanging="360"/>
      </w:pPr>
    </w:lvl>
    <w:lvl w:ilvl="2" w:tplc="9B7A004E" w:tentative="1">
      <w:start w:val="1"/>
      <w:numFmt w:val="lowerRoman"/>
      <w:lvlText w:val="%3."/>
      <w:lvlJc w:val="right"/>
      <w:pPr>
        <w:ind w:left="2880" w:hanging="180"/>
      </w:pPr>
    </w:lvl>
    <w:lvl w:ilvl="3" w:tplc="F9EEDD18" w:tentative="1">
      <w:start w:val="1"/>
      <w:numFmt w:val="decimal"/>
      <w:lvlText w:val="%4."/>
      <w:lvlJc w:val="left"/>
      <w:pPr>
        <w:ind w:left="3600" w:hanging="360"/>
      </w:pPr>
    </w:lvl>
    <w:lvl w:ilvl="4" w:tplc="A442E344" w:tentative="1">
      <w:start w:val="1"/>
      <w:numFmt w:val="lowerLetter"/>
      <w:lvlText w:val="%5."/>
      <w:lvlJc w:val="left"/>
      <w:pPr>
        <w:ind w:left="4320" w:hanging="360"/>
      </w:pPr>
    </w:lvl>
    <w:lvl w:ilvl="5" w:tplc="37EE15D0" w:tentative="1">
      <w:start w:val="1"/>
      <w:numFmt w:val="lowerRoman"/>
      <w:lvlText w:val="%6."/>
      <w:lvlJc w:val="right"/>
      <w:pPr>
        <w:ind w:left="5040" w:hanging="180"/>
      </w:pPr>
    </w:lvl>
    <w:lvl w:ilvl="6" w:tplc="305827B4" w:tentative="1">
      <w:start w:val="1"/>
      <w:numFmt w:val="decimal"/>
      <w:lvlText w:val="%7."/>
      <w:lvlJc w:val="left"/>
      <w:pPr>
        <w:ind w:left="5760" w:hanging="360"/>
      </w:pPr>
    </w:lvl>
    <w:lvl w:ilvl="7" w:tplc="A7BA1CC2" w:tentative="1">
      <w:start w:val="1"/>
      <w:numFmt w:val="lowerLetter"/>
      <w:lvlText w:val="%8."/>
      <w:lvlJc w:val="left"/>
      <w:pPr>
        <w:ind w:left="6480" w:hanging="360"/>
      </w:pPr>
    </w:lvl>
    <w:lvl w:ilvl="8" w:tplc="85F6AAA8" w:tentative="1">
      <w:start w:val="1"/>
      <w:numFmt w:val="lowerRoman"/>
      <w:lvlText w:val="%9."/>
      <w:lvlJc w:val="right"/>
      <w:pPr>
        <w:ind w:left="7200" w:hanging="180"/>
      </w:pPr>
    </w:lvl>
  </w:abstractNum>
  <w:abstractNum w:abstractNumId="3">
    <w:nsid w:val="00000004"/>
    <w:multiLevelType w:val="hybridMultilevel"/>
    <w:tmpl w:val="6E08AC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7974FB9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nsid w:val="00000006"/>
    <w:multiLevelType w:val="hybridMultilevel"/>
    <w:tmpl w:val="9F784342"/>
    <w:lvl w:ilvl="0" w:tplc="CBF2B4EC">
      <w:start w:val="1"/>
      <w:numFmt w:val="lowerLetter"/>
      <w:lvlText w:val="%1-"/>
      <w:lvlJc w:val="right"/>
      <w:pPr>
        <w:ind w:left="1440" w:hanging="360"/>
      </w:pPr>
      <w:rPr>
        <w:rFonts w:hint="default"/>
      </w:rPr>
    </w:lvl>
    <w:lvl w:ilvl="1" w:tplc="48DC864E" w:tentative="1">
      <w:start w:val="1"/>
      <w:numFmt w:val="lowerLetter"/>
      <w:lvlText w:val="%2."/>
      <w:lvlJc w:val="left"/>
      <w:pPr>
        <w:ind w:left="2160" w:hanging="360"/>
      </w:pPr>
    </w:lvl>
    <w:lvl w:ilvl="2" w:tplc="05EC7A9C" w:tentative="1">
      <w:start w:val="1"/>
      <w:numFmt w:val="lowerRoman"/>
      <w:lvlText w:val="%3."/>
      <w:lvlJc w:val="right"/>
      <w:pPr>
        <w:ind w:left="2880" w:hanging="180"/>
      </w:pPr>
    </w:lvl>
    <w:lvl w:ilvl="3" w:tplc="4DA88BA8" w:tentative="1">
      <w:start w:val="1"/>
      <w:numFmt w:val="decimal"/>
      <w:lvlText w:val="%4."/>
      <w:lvlJc w:val="left"/>
      <w:pPr>
        <w:ind w:left="3600" w:hanging="360"/>
      </w:pPr>
    </w:lvl>
    <w:lvl w:ilvl="4" w:tplc="10A266D4" w:tentative="1">
      <w:start w:val="1"/>
      <w:numFmt w:val="lowerLetter"/>
      <w:lvlText w:val="%5."/>
      <w:lvlJc w:val="left"/>
      <w:pPr>
        <w:ind w:left="4320" w:hanging="360"/>
      </w:pPr>
    </w:lvl>
    <w:lvl w:ilvl="5" w:tplc="31E6C372" w:tentative="1">
      <w:start w:val="1"/>
      <w:numFmt w:val="lowerRoman"/>
      <w:lvlText w:val="%6."/>
      <w:lvlJc w:val="right"/>
      <w:pPr>
        <w:ind w:left="5040" w:hanging="180"/>
      </w:pPr>
    </w:lvl>
    <w:lvl w:ilvl="6" w:tplc="A176BADC" w:tentative="1">
      <w:start w:val="1"/>
      <w:numFmt w:val="decimal"/>
      <w:lvlText w:val="%7."/>
      <w:lvlJc w:val="left"/>
      <w:pPr>
        <w:ind w:left="5760" w:hanging="360"/>
      </w:pPr>
    </w:lvl>
    <w:lvl w:ilvl="7" w:tplc="0FD4A344" w:tentative="1">
      <w:start w:val="1"/>
      <w:numFmt w:val="lowerLetter"/>
      <w:lvlText w:val="%8."/>
      <w:lvlJc w:val="left"/>
      <w:pPr>
        <w:ind w:left="6480" w:hanging="360"/>
      </w:pPr>
    </w:lvl>
    <w:lvl w:ilvl="8" w:tplc="FDB23F92" w:tentative="1">
      <w:start w:val="1"/>
      <w:numFmt w:val="lowerRoman"/>
      <w:lvlText w:val="%9."/>
      <w:lvlJc w:val="right"/>
      <w:pPr>
        <w:ind w:left="7200" w:hanging="180"/>
      </w:pPr>
    </w:lvl>
  </w:abstractNum>
  <w:abstractNum w:abstractNumId="6">
    <w:nsid w:val="00000007"/>
    <w:multiLevelType w:val="hybridMultilevel"/>
    <w:tmpl w:val="8FF07478"/>
    <w:lvl w:ilvl="0" w:tplc="6172DE0E">
      <w:start w:val="1"/>
      <w:numFmt w:val="upperRoman"/>
      <w:lvlText w:val="%1."/>
      <w:lvlJc w:val="left"/>
      <w:pPr>
        <w:ind w:left="720" w:hanging="360"/>
      </w:pPr>
      <w:rPr>
        <w:rFonts w:hint="default"/>
      </w:rPr>
    </w:lvl>
    <w:lvl w:ilvl="1" w:tplc="7C288F90" w:tentative="1">
      <w:start w:val="1"/>
      <w:numFmt w:val="lowerLetter"/>
      <w:lvlText w:val="%2."/>
      <w:lvlJc w:val="left"/>
      <w:pPr>
        <w:ind w:left="1440" w:hanging="360"/>
      </w:pPr>
    </w:lvl>
    <w:lvl w:ilvl="2" w:tplc="0D64F1CC" w:tentative="1">
      <w:start w:val="1"/>
      <w:numFmt w:val="lowerRoman"/>
      <w:lvlText w:val="%3."/>
      <w:lvlJc w:val="right"/>
      <w:pPr>
        <w:ind w:left="2160" w:hanging="180"/>
      </w:pPr>
    </w:lvl>
    <w:lvl w:ilvl="3" w:tplc="A81A61D6" w:tentative="1">
      <w:start w:val="1"/>
      <w:numFmt w:val="decimal"/>
      <w:lvlText w:val="%4."/>
      <w:lvlJc w:val="left"/>
      <w:pPr>
        <w:ind w:left="2880" w:hanging="360"/>
      </w:pPr>
    </w:lvl>
    <w:lvl w:ilvl="4" w:tplc="C0645ECC" w:tentative="1">
      <w:start w:val="1"/>
      <w:numFmt w:val="lowerLetter"/>
      <w:lvlText w:val="%5."/>
      <w:lvlJc w:val="left"/>
      <w:pPr>
        <w:ind w:left="3600" w:hanging="360"/>
      </w:pPr>
    </w:lvl>
    <w:lvl w:ilvl="5" w:tplc="28CEB12A" w:tentative="1">
      <w:start w:val="1"/>
      <w:numFmt w:val="lowerRoman"/>
      <w:lvlText w:val="%6."/>
      <w:lvlJc w:val="right"/>
      <w:pPr>
        <w:ind w:left="4320" w:hanging="180"/>
      </w:pPr>
    </w:lvl>
    <w:lvl w:ilvl="6" w:tplc="204AF9DC" w:tentative="1">
      <w:start w:val="1"/>
      <w:numFmt w:val="decimal"/>
      <w:lvlText w:val="%7."/>
      <w:lvlJc w:val="left"/>
      <w:pPr>
        <w:ind w:left="5040" w:hanging="360"/>
      </w:pPr>
    </w:lvl>
    <w:lvl w:ilvl="7" w:tplc="11229DA2" w:tentative="1">
      <w:start w:val="1"/>
      <w:numFmt w:val="lowerLetter"/>
      <w:lvlText w:val="%8."/>
      <w:lvlJc w:val="left"/>
      <w:pPr>
        <w:ind w:left="5760" w:hanging="360"/>
      </w:pPr>
    </w:lvl>
    <w:lvl w:ilvl="8" w:tplc="D5CEC952" w:tentative="1">
      <w:start w:val="1"/>
      <w:numFmt w:val="lowerRoman"/>
      <w:lvlText w:val="%9."/>
      <w:lvlJc w:val="right"/>
      <w:pPr>
        <w:ind w:left="6480" w:hanging="180"/>
      </w:pPr>
    </w:lvl>
  </w:abstractNum>
  <w:abstractNum w:abstractNumId="7">
    <w:nsid w:val="00000008"/>
    <w:multiLevelType w:val="multilevel"/>
    <w:tmpl w:val="A0AEDDD0"/>
    <w:lvl w:ilvl="0">
      <w:start w:val="1"/>
      <w:numFmt w:val="upperRoman"/>
      <w:lvlText w:val="CHAPITRE %1."/>
      <w:lvlJc w:val="left"/>
      <w:pPr>
        <w:ind w:left="7470" w:hanging="360"/>
      </w:pPr>
      <w:rPr>
        <w:rFonts w:ascii="Times New Roman" w:hAnsi="Times New Roman" w:hint="default"/>
        <w:b/>
        <w:i w:val="0"/>
        <w:color w:val="auto"/>
        <w:sz w:val="28"/>
      </w:rPr>
    </w:lvl>
    <w:lvl w:ilvl="1">
      <w:start w:val="1"/>
      <w:numFmt w:val="decimal"/>
      <w:lvlText w:val="%1.%2."/>
      <w:lvlJc w:val="left"/>
      <w:pPr>
        <w:ind w:left="360" w:hanging="360"/>
      </w:pPr>
      <w:rPr>
        <w:rFonts w:hint="default"/>
        <w:b/>
        <w:bCs/>
        <w:color w:val="auto"/>
        <w:sz w:val="26"/>
        <w:szCs w:val="26"/>
      </w:rPr>
    </w:lvl>
    <w:lvl w:ilvl="2">
      <w:start w:val="1"/>
      <w:numFmt w:val="bullet"/>
      <w:lvlText w:val=""/>
      <w:lvlJc w:val="left"/>
      <w:pPr>
        <w:ind w:left="1428" w:hanging="360"/>
      </w:pPr>
      <w:rPr>
        <w:rFonts w:ascii="Symbol" w:hAnsi="Symbol"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00000009"/>
    <w:multiLevelType w:val="hybridMultilevel"/>
    <w:tmpl w:val="24426CD2"/>
    <w:lvl w:ilvl="0" w:tplc="AC4A2AAE">
      <w:start w:val="1"/>
      <w:numFmt w:val="lowerLetter"/>
      <w:lvlText w:val="%1-"/>
      <w:lvlJc w:val="right"/>
      <w:pPr>
        <w:ind w:left="1440" w:hanging="360"/>
      </w:pPr>
      <w:rPr>
        <w:rFonts w:hint="default"/>
      </w:rPr>
    </w:lvl>
    <w:lvl w:ilvl="1" w:tplc="D92ADFAE" w:tentative="1">
      <w:start w:val="1"/>
      <w:numFmt w:val="lowerLetter"/>
      <w:lvlText w:val="%2."/>
      <w:lvlJc w:val="left"/>
      <w:pPr>
        <w:ind w:left="2160" w:hanging="360"/>
      </w:pPr>
    </w:lvl>
    <w:lvl w:ilvl="2" w:tplc="A11C3C6A" w:tentative="1">
      <w:start w:val="1"/>
      <w:numFmt w:val="lowerRoman"/>
      <w:lvlText w:val="%3."/>
      <w:lvlJc w:val="right"/>
      <w:pPr>
        <w:ind w:left="2880" w:hanging="180"/>
      </w:pPr>
    </w:lvl>
    <w:lvl w:ilvl="3" w:tplc="071C0CF8" w:tentative="1">
      <w:start w:val="1"/>
      <w:numFmt w:val="decimal"/>
      <w:lvlText w:val="%4."/>
      <w:lvlJc w:val="left"/>
      <w:pPr>
        <w:ind w:left="3600" w:hanging="360"/>
      </w:pPr>
    </w:lvl>
    <w:lvl w:ilvl="4" w:tplc="025A7EE6" w:tentative="1">
      <w:start w:val="1"/>
      <w:numFmt w:val="lowerLetter"/>
      <w:lvlText w:val="%5."/>
      <w:lvlJc w:val="left"/>
      <w:pPr>
        <w:ind w:left="4320" w:hanging="360"/>
      </w:pPr>
    </w:lvl>
    <w:lvl w:ilvl="5" w:tplc="DE7CFD6A" w:tentative="1">
      <w:start w:val="1"/>
      <w:numFmt w:val="lowerRoman"/>
      <w:lvlText w:val="%6."/>
      <w:lvlJc w:val="right"/>
      <w:pPr>
        <w:ind w:left="5040" w:hanging="180"/>
      </w:pPr>
    </w:lvl>
    <w:lvl w:ilvl="6" w:tplc="7DAEE63C" w:tentative="1">
      <w:start w:val="1"/>
      <w:numFmt w:val="decimal"/>
      <w:lvlText w:val="%7."/>
      <w:lvlJc w:val="left"/>
      <w:pPr>
        <w:ind w:left="5760" w:hanging="360"/>
      </w:pPr>
    </w:lvl>
    <w:lvl w:ilvl="7" w:tplc="2E56DF58" w:tentative="1">
      <w:start w:val="1"/>
      <w:numFmt w:val="lowerLetter"/>
      <w:lvlText w:val="%8."/>
      <w:lvlJc w:val="left"/>
      <w:pPr>
        <w:ind w:left="6480" w:hanging="360"/>
      </w:pPr>
    </w:lvl>
    <w:lvl w:ilvl="8" w:tplc="BAA616D2" w:tentative="1">
      <w:start w:val="1"/>
      <w:numFmt w:val="lowerRoman"/>
      <w:lvlText w:val="%9."/>
      <w:lvlJc w:val="right"/>
      <w:pPr>
        <w:ind w:left="7200" w:hanging="180"/>
      </w:pPr>
    </w:lvl>
  </w:abstractNum>
  <w:abstractNum w:abstractNumId="9">
    <w:nsid w:val="0000000A"/>
    <w:multiLevelType w:val="multilevel"/>
    <w:tmpl w:val="A0AEDDD0"/>
    <w:lvl w:ilvl="0">
      <w:start w:val="1"/>
      <w:numFmt w:val="upperRoman"/>
      <w:lvlText w:val="CHAPITRE %1."/>
      <w:lvlJc w:val="left"/>
      <w:pPr>
        <w:ind w:left="7470" w:hanging="360"/>
      </w:pPr>
      <w:rPr>
        <w:rFonts w:ascii="Times New Roman" w:hAnsi="Times New Roman" w:hint="default"/>
        <w:b/>
        <w:i w:val="0"/>
        <w:color w:val="auto"/>
        <w:sz w:val="28"/>
      </w:rPr>
    </w:lvl>
    <w:lvl w:ilvl="1">
      <w:start w:val="1"/>
      <w:numFmt w:val="decimal"/>
      <w:lvlText w:val="%1.%2."/>
      <w:lvlJc w:val="left"/>
      <w:pPr>
        <w:ind w:left="360" w:hanging="360"/>
      </w:pPr>
      <w:rPr>
        <w:rFonts w:hint="default"/>
        <w:b/>
        <w:bCs/>
        <w:color w:val="auto"/>
        <w:sz w:val="26"/>
        <w:szCs w:val="26"/>
      </w:rPr>
    </w:lvl>
    <w:lvl w:ilvl="2">
      <w:start w:val="1"/>
      <w:numFmt w:val="bullet"/>
      <w:lvlText w:val=""/>
      <w:lvlJc w:val="left"/>
      <w:pPr>
        <w:ind w:left="1428" w:hanging="360"/>
      </w:pPr>
      <w:rPr>
        <w:rFonts w:ascii="Symbol" w:hAnsi="Symbol" w:hint="default"/>
        <w:b/>
        <w:bCs/>
        <w:sz w:val="26"/>
        <w:szCs w:val="26"/>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0000000B"/>
    <w:multiLevelType w:val="hybridMultilevel"/>
    <w:tmpl w:val="0840D4AE"/>
    <w:lvl w:ilvl="0" w:tplc="040C0001">
      <w:start w:val="1"/>
      <w:numFmt w:val="bullet"/>
      <w:lvlText w:val=""/>
      <w:lvlJc w:val="left"/>
      <w:pPr>
        <w:ind w:left="720" w:hanging="360"/>
      </w:pPr>
      <w:rPr>
        <w:rFonts w:ascii="Symbol" w:hAnsi="Symbol" w:hint="default"/>
      </w:rPr>
    </w:lvl>
    <w:lvl w:ilvl="1" w:tplc="67FEE1F2">
      <w:start w:val="15"/>
      <w:numFmt w:val="bullet"/>
      <w:lvlText w:val=""/>
      <w:lvlJc w:val="left"/>
      <w:pPr>
        <w:ind w:left="1440" w:hanging="360"/>
      </w:pPr>
      <w:rPr>
        <w:rFonts w:ascii="Wingdings" w:eastAsia="Calibri" w:hAnsi="Wingdings" w:cs="SimSu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000000C"/>
    <w:multiLevelType w:val="multilevel"/>
    <w:tmpl w:val="ECF4025E"/>
    <w:lvl w:ilvl="0">
      <w:start w:val="1"/>
      <w:numFmt w:val="upperRoman"/>
      <w:lvlText w:val="CHAPITRE %1."/>
      <w:lvlJc w:val="left"/>
      <w:pPr>
        <w:ind w:left="7470" w:hanging="360"/>
      </w:pPr>
      <w:rPr>
        <w:rFonts w:ascii="Times New Roman" w:hAnsi="Times New Roman" w:hint="default"/>
        <w:b/>
        <w:i w:val="0"/>
        <w:color w:val="auto"/>
        <w:sz w:val="28"/>
      </w:rPr>
    </w:lvl>
    <w:lvl w:ilvl="1">
      <w:start w:val="1"/>
      <w:numFmt w:val="decimal"/>
      <w:lvlText w:val="%1.%2."/>
      <w:lvlJc w:val="left"/>
      <w:pPr>
        <w:ind w:left="360" w:hanging="360"/>
      </w:pPr>
      <w:rPr>
        <w:rFonts w:hint="default"/>
        <w:b/>
        <w:bCs/>
        <w:color w:val="auto"/>
        <w:sz w:val="26"/>
        <w:szCs w:val="26"/>
      </w:rPr>
    </w:lvl>
    <w:lvl w:ilvl="2">
      <w:start w:val="1"/>
      <w:numFmt w:val="bullet"/>
      <w:lvlText w:val=""/>
      <w:lvlJc w:val="left"/>
      <w:pPr>
        <w:ind w:left="1428" w:hanging="360"/>
      </w:pPr>
      <w:rPr>
        <w:rFonts w:ascii="Symbol" w:hAnsi="Symbol" w:hint="default"/>
      </w:rPr>
    </w:lvl>
    <w:lvl w:ilvl="3">
      <w:start w:val="1"/>
      <w:numFmt w:val="bullet"/>
      <w:lvlText w:val=""/>
      <w:lvlJc w:val="left"/>
      <w:pPr>
        <w:ind w:left="1428" w:hanging="360"/>
      </w:pPr>
      <w:rPr>
        <w:rFonts w:ascii="Symbol" w:hAnsi="Symbol" w:hint="default"/>
      </w:rPr>
    </w:lvl>
    <w:lvl w:ilvl="4">
      <w:start w:val="1"/>
      <w:numFmt w:val="decimal"/>
      <w:lvlText w:val="%1.%2.%3.%4.%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0000000D"/>
    <w:multiLevelType w:val="hybridMultilevel"/>
    <w:tmpl w:val="75E07FA6"/>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3">
    <w:nsid w:val="0000000E"/>
    <w:multiLevelType w:val="hybridMultilevel"/>
    <w:tmpl w:val="8FF07478"/>
    <w:lvl w:ilvl="0" w:tplc="3FF2A980">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0000000F"/>
    <w:multiLevelType w:val="multilevel"/>
    <w:tmpl w:val="A0AEDDD0"/>
    <w:lvl w:ilvl="0">
      <w:start w:val="1"/>
      <w:numFmt w:val="upperRoman"/>
      <w:lvlText w:val="CHAPITRE %1."/>
      <w:lvlJc w:val="left"/>
      <w:pPr>
        <w:ind w:left="7470" w:hanging="360"/>
      </w:pPr>
      <w:rPr>
        <w:rFonts w:ascii="Times New Roman" w:hAnsi="Times New Roman" w:hint="default"/>
        <w:b/>
        <w:i w:val="0"/>
        <w:color w:val="auto"/>
        <w:sz w:val="28"/>
      </w:rPr>
    </w:lvl>
    <w:lvl w:ilvl="1">
      <w:start w:val="1"/>
      <w:numFmt w:val="decimal"/>
      <w:lvlText w:val="%1.%2."/>
      <w:lvlJc w:val="left"/>
      <w:pPr>
        <w:ind w:left="360" w:hanging="360"/>
      </w:pPr>
      <w:rPr>
        <w:rFonts w:hint="default"/>
        <w:b/>
        <w:bCs/>
        <w:color w:val="auto"/>
        <w:sz w:val="26"/>
        <w:szCs w:val="26"/>
      </w:rPr>
    </w:lvl>
    <w:lvl w:ilvl="2">
      <w:start w:val="1"/>
      <w:numFmt w:val="bullet"/>
      <w:lvlText w:val=""/>
      <w:lvlJc w:val="left"/>
      <w:pPr>
        <w:ind w:left="1428" w:hanging="360"/>
      </w:pPr>
      <w:rPr>
        <w:rFonts w:ascii="Symbol" w:hAnsi="Symbol"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00000010"/>
    <w:multiLevelType w:val="hybridMultilevel"/>
    <w:tmpl w:val="9BFCA256"/>
    <w:lvl w:ilvl="0" w:tplc="D98A09D0">
      <w:start w:val="1"/>
      <w:numFmt w:val="lowerLetter"/>
      <w:lvlText w:val="%1-"/>
      <w:lvlJc w:val="right"/>
      <w:pPr>
        <w:ind w:left="1440" w:hanging="360"/>
      </w:pPr>
      <w:rPr>
        <w:rFonts w:hint="default"/>
      </w:rPr>
    </w:lvl>
    <w:lvl w:ilvl="1" w:tplc="F3964B64" w:tentative="1">
      <w:start w:val="1"/>
      <w:numFmt w:val="lowerLetter"/>
      <w:lvlText w:val="%2."/>
      <w:lvlJc w:val="left"/>
      <w:pPr>
        <w:ind w:left="2160" w:hanging="360"/>
      </w:pPr>
    </w:lvl>
    <w:lvl w:ilvl="2" w:tplc="9DC2AED2" w:tentative="1">
      <w:start w:val="1"/>
      <w:numFmt w:val="lowerRoman"/>
      <w:lvlText w:val="%3."/>
      <w:lvlJc w:val="right"/>
      <w:pPr>
        <w:ind w:left="2880" w:hanging="180"/>
      </w:pPr>
    </w:lvl>
    <w:lvl w:ilvl="3" w:tplc="1B76ED1C" w:tentative="1">
      <w:start w:val="1"/>
      <w:numFmt w:val="decimal"/>
      <w:lvlText w:val="%4."/>
      <w:lvlJc w:val="left"/>
      <w:pPr>
        <w:ind w:left="3600" w:hanging="360"/>
      </w:pPr>
    </w:lvl>
    <w:lvl w:ilvl="4" w:tplc="D0C6F9C8" w:tentative="1">
      <w:start w:val="1"/>
      <w:numFmt w:val="lowerLetter"/>
      <w:lvlText w:val="%5."/>
      <w:lvlJc w:val="left"/>
      <w:pPr>
        <w:ind w:left="4320" w:hanging="360"/>
      </w:pPr>
    </w:lvl>
    <w:lvl w:ilvl="5" w:tplc="30385BA4" w:tentative="1">
      <w:start w:val="1"/>
      <w:numFmt w:val="lowerRoman"/>
      <w:lvlText w:val="%6."/>
      <w:lvlJc w:val="right"/>
      <w:pPr>
        <w:ind w:left="5040" w:hanging="180"/>
      </w:pPr>
    </w:lvl>
    <w:lvl w:ilvl="6" w:tplc="37F66A88" w:tentative="1">
      <w:start w:val="1"/>
      <w:numFmt w:val="decimal"/>
      <w:lvlText w:val="%7."/>
      <w:lvlJc w:val="left"/>
      <w:pPr>
        <w:ind w:left="5760" w:hanging="360"/>
      </w:pPr>
    </w:lvl>
    <w:lvl w:ilvl="7" w:tplc="60B2F34A" w:tentative="1">
      <w:start w:val="1"/>
      <w:numFmt w:val="lowerLetter"/>
      <w:lvlText w:val="%8."/>
      <w:lvlJc w:val="left"/>
      <w:pPr>
        <w:ind w:left="6480" w:hanging="360"/>
      </w:pPr>
    </w:lvl>
    <w:lvl w:ilvl="8" w:tplc="10CCA394" w:tentative="1">
      <w:start w:val="1"/>
      <w:numFmt w:val="lowerRoman"/>
      <w:lvlText w:val="%9."/>
      <w:lvlJc w:val="right"/>
      <w:pPr>
        <w:ind w:left="7200" w:hanging="180"/>
      </w:pPr>
    </w:lvl>
  </w:abstractNum>
  <w:abstractNum w:abstractNumId="16">
    <w:nsid w:val="00000011"/>
    <w:multiLevelType w:val="hybridMultilevel"/>
    <w:tmpl w:val="DDB04E2A"/>
    <w:lvl w:ilvl="0" w:tplc="15326438">
      <w:start w:val="1"/>
      <w:numFmt w:val="decimal"/>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00000012"/>
    <w:multiLevelType w:val="hybridMultilevel"/>
    <w:tmpl w:val="27FC6B46"/>
    <w:lvl w:ilvl="0" w:tplc="E4BA4136">
      <w:start w:val="1"/>
      <w:numFmt w:val="bullet"/>
      <w:lvlText w:val=""/>
      <w:lvlJc w:val="left"/>
      <w:pPr>
        <w:tabs>
          <w:tab w:val="left" w:pos="720"/>
        </w:tabs>
        <w:ind w:left="720" w:hanging="360"/>
      </w:pPr>
      <w:rPr>
        <w:rFonts w:ascii="Symbol" w:hAnsi="Symbol" w:hint="default"/>
        <w:sz w:val="20"/>
        <w:szCs w:val="20"/>
      </w:rPr>
    </w:lvl>
    <w:lvl w:ilvl="1" w:tplc="3790EAEA" w:tentative="1">
      <w:start w:val="1"/>
      <w:numFmt w:val="bullet"/>
      <w:lvlText w:val=""/>
      <w:lvlJc w:val="left"/>
      <w:pPr>
        <w:tabs>
          <w:tab w:val="left" w:pos="1440"/>
        </w:tabs>
        <w:ind w:left="1440" w:hanging="360"/>
      </w:pPr>
      <w:rPr>
        <w:rFonts w:ascii="Symbol" w:hAnsi="Symbol" w:hint="default"/>
      </w:rPr>
    </w:lvl>
    <w:lvl w:ilvl="2" w:tplc="A23C510C" w:tentative="1">
      <w:start w:val="1"/>
      <w:numFmt w:val="bullet"/>
      <w:lvlText w:val=""/>
      <w:lvlJc w:val="left"/>
      <w:pPr>
        <w:tabs>
          <w:tab w:val="left" w:pos="2160"/>
        </w:tabs>
        <w:ind w:left="2160" w:hanging="360"/>
      </w:pPr>
      <w:rPr>
        <w:rFonts w:ascii="Symbol" w:hAnsi="Symbol" w:hint="default"/>
      </w:rPr>
    </w:lvl>
    <w:lvl w:ilvl="3" w:tplc="B3600BC8" w:tentative="1">
      <w:start w:val="1"/>
      <w:numFmt w:val="bullet"/>
      <w:lvlText w:val=""/>
      <w:lvlJc w:val="left"/>
      <w:pPr>
        <w:tabs>
          <w:tab w:val="left" w:pos="2880"/>
        </w:tabs>
        <w:ind w:left="2880" w:hanging="360"/>
      </w:pPr>
      <w:rPr>
        <w:rFonts w:ascii="Symbol" w:hAnsi="Symbol" w:hint="default"/>
      </w:rPr>
    </w:lvl>
    <w:lvl w:ilvl="4" w:tplc="795AED10" w:tentative="1">
      <w:start w:val="1"/>
      <w:numFmt w:val="bullet"/>
      <w:lvlText w:val=""/>
      <w:lvlJc w:val="left"/>
      <w:pPr>
        <w:tabs>
          <w:tab w:val="left" w:pos="3600"/>
        </w:tabs>
        <w:ind w:left="3600" w:hanging="360"/>
      </w:pPr>
      <w:rPr>
        <w:rFonts w:ascii="Symbol" w:hAnsi="Symbol" w:hint="default"/>
      </w:rPr>
    </w:lvl>
    <w:lvl w:ilvl="5" w:tplc="FDB6B5D2" w:tentative="1">
      <w:start w:val="1"/>
      <w:numFmt w:val="bullet"/>
      <w:lvlText w:val=""/>
      <w:lvlJc w:val="left"/>
      <w:pPr>
        <w:tabs>
          <w:tab w:val="left" w:pos="4320"/>
        </w:tabs>
        <w:ind w:left="4320" w:hanging="360"/>
      </w:pPr>
      <w:rPr>
        <w:rFonts w:ascii="Symbol" w:hAnsi="Symbol" w:hint="default"/>
      </w:rPr>
    </w:lvl>
    <w:lvl w:ilvl="6" w:tplc="D6F89FCA" w:tentative="1">
      <w:start w:val="1"/>
      <w:numFmt w:val="bullet"/>
      <w:lvlText w:val=""/>
      <w:lvlJc w:val="left"/>
      <w:pPr>
        <w:tabs>
          <w:tab w:val="left" w:pos="5040"/>
        </w:tabs>
        <w:ind w:left="5040" w:hanging="360"/>
      </w:pPr>
      <w:rPr>
        <w:rFonts w:ascii="Symbol" w:hAnsi="Symbol" w:hint="default"/>
      </w:rPr>
    </w:lvl>
    <w:lvl w:ilvl="7" w:tplc="ADD8B460" w:tentative="1">
      <w:start w:val="1"/>
      <w:numFmt w:val="bullet"/>
      <w:lvlText w:val=""/>
      <w:lvlJc w:val="left"/>
      <w:pPr>
        <w:tabs>
          <w:tab w:val="left" w:pos="5760"/>
        </w:tabs>
        <w:ind w:left="5760" w:hanging="360"/>
      </w:pPr>
      <w:rPr>
        <w:rFonts w:ascii="Symbol" w:hAnsi="Symbol" w:hint="default"/>
      </w:rPr>
    </w:lvl>
    <w:lvl w:ilvl="8" w:tplc="57B66406" w:tentative="1">
      <w:start w:val="1"/>
      <w:numFmt w:val="bullet"/>
      <w:lvlText w:val=""/>
      <w:lvlJc w:val="left"/>
      <w:pPr>
        <w:tabs>
          <w:tab w:val="left" w:pos="6480"/>
        </w:tabs>
        <w:ind w:left="6480" w:hanging="360"/>
      </w:pPr>
      <w:rPr>
        <w:rFonts w:ascii="Symbol" w:hAnsi="Symbol" w:hint="default"/>
      </w:rPr>
    </w:lvl>
  </w:abstractNum>
  <w:abstractNum w:abstractNumId="18">
    <w:nsid w:val="00000013"/>
    <w:multiLevelType w:val="hybridMultilevel"/>
    <w:tmpl w:val="055E5ACA"/>
    <w:lvl w:ilvl="0" w:tplc="3FF2A980">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00000014"/>
    <w:multiLevelType w:val="hybridMultilevel"/>
    <w:tmpl w:val="3D7A02EC"/>
    <w:lvl w:ilvl="0" w:tplc="040C000B">
      <w:start w:val="1"/>
      <w:numFmt w:val="bullet"/>
      <w:lvlText w:val=""/>
      <w:lvlJc w:val="left"/>
      <w:pPr>
        <w:tabs>
          <w:tab w:val="left" w:pos="720"/>
        </w:tabs>
        <w:ind w:left="720" w:hanging="360"/>
      </w:pPr>
      <w:rPr>
        <w:rFonts w:ascii="Wingdings" w:hAnsi="Wingdings"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00000015"/>
    <w:multiLevelType w:val="hybridMultilevel"/>
    <w:tmpl w:val="EE68A7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00000016"/>
    <w:multiLevelType w:val="hybridMultilevel"/>
    <w:tmpl w:val="838297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00000017"/>
    <w:multiLevelType w:val="hybridMultilevel"/>
    <w:tmpl w:val="BA3051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00000018"/>
    <w:multiLevelType w:val="hybridMultilevel"/>
    <w:tmpl w:val="2DA0B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02885986"/>
    <w:multiLevelType w:val="hybridMultilevel"/>
    <w:tmpl w:val="EDE28F1E"/>
    <w:lvl w:ilvl="0" w:tplc="3FF2A980">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0A5A4BDE"/>
    <w:multiLevelType w:val="hybridMultilevel"/>
    <w:tmpl w:val="4C12B112"/>
    <w:lvl w:ilvl="0" w:tplc="040C000B">
      <w:start w:val="1"/>
      <w:numFmt w:val="bullet"/>
      <w:lvlText w:val=""/>
      <w:lvlJc w:val="left"/>
      <w:pPr>
        <w:ind w:left="2148" w:hanging="360"/>
      </w:pPr>
      <w:rPr>
        <w:rFonts w:ascii="Wingdings" w:hAnsi="Wingdings"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26">
    <w:nsid w:val="0DF637F1"/>
    <w:multiLevelType w:val="multilevel"/>
    <w:tmpl w:val="A0AEDDD0"/>
    <w:lvl w:ilvl="0">
      <w:start w:val="1"/>
      <w:numFmt w:val="upperRoman"/>
      <w:lvlText w:val="CHAPITRE %1."/>
      <w:lvlJc w:val="left"/>
      <w:pPr>
        <w:ind w:left="7470" w:hanging="360"/>
      </w:pPr>
      <w:rPr>
        <w:rFonts w:ascii="Times New Roman" w:hAnsi="Times New Roman" w:hint="default"/>
        <w:b/>
        <w:i w:val="0"/>
        <w:color w:val="auto"/>
        <w:sz w:val="28"/>
      </w:rPr>
    </w:lvl>
    <w:lvl w:ilvl="1">
      <w:start w:val="1"/>
      <w:numFmt w:val="decimal"/>
      <w:lvlText w:val="%1.%2."/>
      <w:lvlJc w:val="left"/>
      <w:pPr>
        <w:ind w:left="360" w:hanging="360"/>
      </w:pPr>
      <w:rPr>
        <w:rFonts w:hint="default"/>
        <w:b/>
        <w:bCs/>
        <w:color w:val="auto"/>
        <w:sz w:val="26"/>
        <w:szCs w:val="26"/>
      </w:rPr>
    </w:lvl>
    <w:lvl w:ilvl="2">
      <w:start w:val="1"/>
      <w:numFmt w:val="bullet"/>
      <w:lvlText w:val=""/>
      <w:lvlJc w:val="left"/>
      <w:pPr>
        <w:ind w:left="1428" w:hanging="360"/>
      </w:pPr>
      <w:rPr>
        <w:rFonts w:ascii="Symbol" w:hAnsi="Symbol"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36D250FE"/>
    <w:multiLevelType w:val="hybridMultilevel"/>
    <w:tmpl w:val="F6A4AD5E"/>
    <w:lvl w:ilvl="0" w:tplc="E53AA756">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4B7C2B47"/>
    <w:multiLevelType w:val="hybridMultilevel"/>
    <w:tmpl w:val="61903ACE"/>
    <w:lvl w:ilvl="0" w:tplc="A1DA98CC">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9">
    <w:nsid w:val="594B4AB3"/>
    <w:multiLevelType w:val="hybridMultilevel"/>
    <w:tmpl w:val="69428B5A"/>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30">
    <w:nsid w:val="766C55E7"/>
    <w:multiLevelType w:val="hybridMultilevel"/>
    <w:tmpl w:val="E8882B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71D6736"/>
    <w:multiLevelType w:val="multilevel"/>
    <w:tmpl w:val="98D6F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8"/>
  </w:num>
  <w:num w:numId="3">
    <w:abstractNumId w:val="0"/>
  </w:num>
  <w:num w:numId="4">
    <w:abstractNumId w:val="9"/>
  </w:num>
  <w:num w:numId="5">
    <w:abstractNumId w:val="4"/>
  </w:num>
  <w:num w:numId="6">
    <w:abstractNumId w:val="7"/>
  </w:num>
  <w:num w:numId="7">
    <w:abstractNumId w:val="26"/>
  </w:num>
  <w:num w:numId="8">
    <w:abstractNumId w:val="14"/>
  </w:num>
  <w:num w:numId="9">
    <w:abstractNumId w:val="11"/>
  </w:num>
  <w:num w:numId="10">
    <w:abstractNumId w:val="10"/>
  </w:num>
  <w:num w:numId="11">
    <w:abstractNumId w:val="5"/>
  </w:num>
  <w:num w:numId="12">
    <w:abstractNumId w:val="21"/>
  </w:num>
  <w:num w:numId="13">
    <w:abstractNumId w:val="15"/>
  </w:num>
  <w:num w:numId="14">
    <w:abstractNumId w:val="20"/>
  </w:num>
  <w:num w:numId="15">
    <w:abstractNumId w:val="16"/>
  </w:num>
  <w:num w:numId="16">
    <w:abstractNumId w:val="1"/>
  </w:num>
  <w:num w:numId="17">
    <w:abstractNumId w:val="3"/>
  </w:num>
  <w:num w:numId="18">
    <w:abstractNumId w:val="22"/>
  </w:num>
  <w:num w:numId="19">
    <w:abstractNumId w:val="12"/>
  </w:num>
  <w:num w:numId="20">
    <w:abstractNumId w:val="17"/>
  </w:num>
  <w:num w:numId="21">
    <w:abstractNumId w:val="19"/>
  </w:num>
  <w:num w:numId="22">
    <w:abstractNumId w:val="23"/>
  </w:num>
  <w:num w:numId="23">
    <w:abstractNumId w:val="8"/>
  </w:num>
  <w:num w:numId="24">
    <w:abstractNumId w:val="6"/>
  </w:num>
  <w:num w:numId="25">
    <w:abstractNumId w:val="2"/>
  </w:num>
  <w:num w:numId="26">
    <w:abstractNumId w:val="24"/>
  </w:num>
  <w:num w:numId="27">
    <w:abstractNumId w:val="28"/>
  </w:num>
  <w:num w:numId="28">
    <w:abstractNumId w:val="29"/>
  </w:num>
  <w:num w:numId="29">
    <w:abstractNumId w:val="30"/>
  </w:num>
  <w:num w:numId="30">
    <w:abstractNumId w:val="25"/>
  </w:num>
  <w:num w:numId="31">
    <w:abstractNumId w:val="27"/>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D787A"/>
    <w:rsid w:val="000020EA"/>
    <w:rsid w:val="000068E0"/>
    <w:rsid w:val="000121FA"/>
    <w:rsid w:val="0001506A"/>
    <w:rsid w:val="00020EDE"/>
    <w:rsid w:val="00032C88"/>
    <w:rsid w:val="00033694"/>
    <w:rsid w:val="00034EA7"/>
    <w:rsid w:val="00044594"/>
    <w:rsid w:val="000601BB"/>
    <w:rsid w:val="00062455"/>
    <w:rsid w:val="000640AB"/>
    <w:rsid w:val="00064F2A"/>
    <w:rsid w:val="00067862"/>
    <w:rsid w:val="000751F8"/>
    <w:rsid w:val="00077C12"/>
    <w:rsid w:val="000818AC"/>
    <w:rsid w:val="00081D3F"/>
    <w:rsid w:val="000846F0"/>
    <w:rsid w:val="00086C67"/>
    <w:rsid w:val="00094FC6"/>
    <w:rsid w:val="00096895"/>
    <w:rsid w:val="000A643B"/>
    <w:rsid w:val="000A67F5"/>
    <w:rsid w:val="000A6A0D"/>
    <w:rsid w:val="000B485A"/>
    <w:rsid w:val="000B5A7E"/>
    <w:rsid w:val="000C2E1F"/>
    <w:rsid w:val="000C4DBE"/>
    <w:rsid w:val="000C73FC"/>
    <w:rsid w:val="000F6E71"/>
    <w:rsid w:val="000F725C"/>
    <w:rsid w:val="00100457"/>
    <w:rsid w:val="0011037F"/>
    <w:rsid w:val="001116F9"/>
    <w:rsid w:val="001177B6"/>
    <w:rsid w:val="00124A9A"/>
    <w:rsid w:val="0013394C"/>
    <w:rsid w:val="00134000"/>
    <w:rsid w:val="00134FDC"/>
    <w:rsid w:val="00142BB8"/>
    <w:rsid w:val="0014551D"/>
    <w:rsid w:val="0014731F"/>
    <w:rsid w:val="0015148E"/>
    <w:rsid w:val="001539E6"/>
    <w:rsid w:val="00163E2F"/>
    <w:rsid w:val="00164047"/>
    <w:rsid w:val="001731EE"/>
    <w:rsid w:val="0017521A"/>
    <w:rsid w:val="00180859"/>
    <w:rsid w:val="001830E5"/>
    <w:rsid w:val="00184343"/>
    <w:rsid w:val="00195E56"/>
    <w:rsid w:val="00197451"/>
    <w:rsid w:val="001A000C"/>
    <w:rsid w:val="001A0D3B"/>
    <w:rsid w:val="001A0EDF"/>
    <w:rsid w:val="001A1B23"/>
    <w:rsid w:val="001A244C"/>
    <w:rsid w:val="001A77C0"/>
    <w:rsid w:val="001A782D"/>
    <w:rsid w:val="001B154B"/>
    <w:rsid w:val="001B28C7"/>
    <w:rsid w:val="001C1521"/>
    <w:rsid w:val="001C36D0"/>
    <w:rsid w:val="001C5695"/>
    <w:rsid w:val="001C7ABE"/>
    <w:rsid w:val="001D428A"/>
    <w:rsid w:val="001E0B8C"/>
    <w:rsid w:val="001F038C"/>
    <w:rsid w:val="001F4D9B"/>
    <w:rsid w:val="00210F7B"/>
    <w:rsid w:val="002172B4"/>
    <w:rsid w:val="00224A66"/>
    <w:rsid w:val="002332CB"/>
    <w:rsid w:val="0024130C"/>
    <w:rsid w:val="002428E4"/>
    <w:rsid w:val="002456B3"/>
    <w:rsid w:val="002507F3"/>
    <w:rsid w:val="002508DF"/>
    <w:rsid w:val="00250FF5"/>
    <w:rsid w:val="00253A47"/>
    <w:rsid w:val="00261EF2"/>
    <w:rsid w:val="0026431A"/>
    <w:rsid w:val="00265B14"/>
    <w:rsid w:val="00266026"/>
    <w:rsid w:val="00266A23"/>
    <w:rsid w:val="0027198D"/>
    <w:rsid w:val="00273CC5"/>
    <w:rsid w:val="00275C5F"/>
    <w:rsid w:val="00276A1D"/>
    <w:rsid w:val="00277EC4"/>
    <w:rsid w:val="002820E8"/>
    <w:rsid w:val="0028234A"/>
    <w:rsid w:val="00283343"/>
    <w:rsid w:val="00284C8B"/>
    <w:rsid w:val="002856ED"/>
    <w:rsid w:val="002862DD"/>
    <w:rsid w:val="00287225"/>
    <w:rsid w:val="00287475"/>
    <w:rsid w:val="00290145"/>
    <w:rsid w:val="002920D0"/>
    <w:rsid w:val="00292CD0"/>
    <w:rsid w:val="00293C0E"/>
    <w:rsid w:val="00296177"/>
    <w:rsid w:val="002974E7"/>
    <w:rsid w:val="002A6C9C"/>
    <w:rsid w:val="002B1DE4"/>
    <w:rsid w:val="002B234F"/>
    <w:rsid w:val="002B7E92"/>
    <w:rsid w:val="002C651B"/>
    <w:rsid w:val="002D2C91"/>
    <w:rsid w:val="002E2094"/>
    <w:rsid w:val="002E76AD"/>
    <w:rsid w:val="002E7E77"/>
    <w:rsid w:val="002F132A"/>
    <w:rsid w:val="002F3932"/>
    <w:rsid w:val="0030367A"/>
    <w:rsid w:val="00307511"/>
    <w:rsid w:val="00311C9C"/>
    <w:rsid w:val="00312E51"/>
    <w:rsid w:val="00313576"/>
    <w:rsid w:val="00313EE5"/>
    <w:rsid w:val="00323A38"/>
    <w:rsid w:val="00327ED2"/>
    <w:rsid w:val="00331E8C"/>
    <w:rsid w:val="00333C73"/>
    <w:rsid w:val="00334663"/>
    <w:rsid w:val="003368CE"/>
    <w:rsid w:val="00344386"/>
    <w:rsid w:val="00351277"/>
    <w:rsid w:val="00351347"/>
    <w:rsid w:val="003513C5"/>
    <w:rsid w:val="00367BEC"/>
    <w:rsid w:val="00370C2F"/>
    <w:rsid w:val="00370E29"/>
    <w:rsid w:val="00372908"/>
    <w:rsid w:val="0037463D"/>
    <w:rsid w:val="003777FA"/>
    <w:rsid w:val="00383ECE"/>
    <w:rsid w:val="00390024"/>
    <w:rsid w:val="00391FB5"/>
    <w:rsid w:val="00396F2B"/>
    <w:rsid w:val="003A0DDC"/>
    <w:rsid w:val="003A179B"/>
    <w:rsid w:val="003C2327"/>
    <w:rsid w:val="003C5F2E"/>
    <w:rsid w:val="003D262D"/>
    <w:rsid w:val="003E64A7"/>
    <w:rsid w:val="003F47CF"/>
    <w:rsid w:val="003F5F1E"/>
    <w:rsid w:val="003F69F9"/>
    <w:rsid w:val="0040290D"/>
    <w:rsid w:val="00411152"/>
    <w:rsid w:val="00411231"/>
    <w:rsid w:val="00414E78"/>
    <w:rsid w:val="00415655"/>
    <w:rsid w:val="00422D5E"/>
    <w:rsid w:val="00424DC6"/>
    <w:rsid w:val="00426362"/>
    <w:rsid w:val="00435316"/>
    <w:rsid w:val="004374C7"/>
    <w:rsid w:val="00442BED"/>
    <w:rsid w:val="0045574E"/>
    <w:rsid w:val="0045602F"/>
    <w:rsid w:val="00457D65"/>
    <w:rsid w:val="00465E63"/>
    <w:rsid w:val="00472811"/>
    <w:rsid w:val="004908F8"/>
    <w:rsid w:val="00494D7C"/>
    <w:rsid w:val="00496D3A"/>
    <w:rsid w:val="00497AE7"/>
    <w:rsid w:val="00497D72"/>
    <w:rsid w:val="004A18A8"/>
    <w:rsid w:val="004A677E"/>
    <w:rsid w:val="004B350F"/>
    <w:rsid w:val="004B6532"/>
    <w:rsid w:val="004C326B"/>
    <w:rsid w:val="004D07D4"/>
    <w:rsid w:val="004D1690"/>
    <w:rsid w:val="004D2074"/>
    <w:rsid w:val="004D76BD"/>
    <w:rsid w:val="004E37F1"/>
    <w:rsid w:val="004E3F40"/>
    <w:rsid w:val="004E5BA6"/>
    <w:rsid w:val="004E7304"/>
    <w:rsid w:val="004F0037"/>
    <w:rsid w:val="004F0A34"/>
    <w:rsid w:val="004F2901"/>
    <w:rsid w:val="004F2DAE"/>
    <w:rsid w:val="004F2EC7"/>
    <w:rsid w:val="004F5CDA"/>
    <w:rsid w:val="004F7E57"/>
    <w:rsid w:val="00504391"/>
    <w:rsid w:val="0051141F"/>
    <w:rsid w:val="00514440"/>
    <w:rsid w:val="00514AB6"/>
    <w:rsid w:val="005173B2"/>
    <w:rsid w:val="00520BBE"/>
    <w:rsid w:val="00522468"/>
    <w:rsid w:val="00522C39"/>
    <w:rsid w:val="00527B4C"/>
    <w:rsid w:val="005319AE"/>
    <w:rsid w:val="00550823"/>
    <w:rsid w:val="0056200F"/>
    <w:rsid w:val="005624B3"/>
    <w:rsid w:val="00571348"/>
    <w:rsid w:val="005757A8"/>
    <w:rsid w:val="0058394F"/>
    <w:rsid w:val="00597309"/>
    <w:rsid w:val="00597484"/>
    <w:rsid w:val="005976AF"/>
    <w:rsid w:val="00597B7E"/>
    <w:rsid w:val="005A3C31"/>
    <w:rsid w:val="005A46AB"/>
    <w:rsid w:val="005B2656"/>
    <w:rsid w:val="005B3170"/>
    <w:rsid w:val="005B345E"/>
    <w:rsid w:val="005C0060"/>
    <w:rsid w:val="005D0464"/>
    <w:rsid w:val="005D1EED"/>
    <w:rsid w:val="005D5F08"/>
    <w:rsid w:val="005D6945"/>
    <w:rsid w:val="005D6A12"/>
    <w:rsid w:val="005E4F7F"/>
    <w:rsid w:val="005E5678"/>
    <w:rsid w:val="005E59F4"/>
    <w:rsid w:val="005F03A2"/>
    <w:rsid w:val="005F0D90"/>
    <w:rsid w:val="005F14EA"/>
    <w:rsid w:val="005F27A4"/>
    <w:rsid w:val="006026A8"/>
    <w:rsid w:val="00614BB8"/>
    <w:rsid w:val="00616B8B"/>
    <w:rsid w:val="00620469"/>
    <w:rsid w:val="00626E1C"/>
    <w:rsid w:val="0062754E"/>
    <w:rsid w:val="00641EA1"/>
    <w:rsid w:val="00643494"/>
    <w:rsid w:val="0064516A"/>
    <w:rsid w:val="0064638A"/>
    <w:rsid w:val="006515AE"/>
    <w:rsid w:val="00652300"/>
    <w:rsid w:val="00656CE8"/>
    <w:rsid w:val="00661586"/>
    <w:rsid w:val="00661EB0"/>
    <w:rsid w:val="00664721"/>
    <w:rsid w:val="00664CD5"/>
    <w:rsid w:val="00671CD4"/>
    <w:rsid w:val="00672B67"/>
    <w:rsid w:val="00677F28"/>
    <w:rsid w:val="006858ED"/>
    <w:rsid w:val="00690148"/>
    <w:rsid w:val="00693538"/>
    <w:rsid w:val="0069511F"/>
    <w:rsid w:val="00696C10"/>
    <w:rsid w:val="006A1FD0"/>
    <w:rsid w:val="006C6782"/>
    <w:rsid w:val="006D0B9A"/>
    <w:rsid w:val="006D773A"/>
    <w:rsid w:val="006E4321"/>
    <w:rsid w:val="006E653E"/>
    <w:rsid w:val="006F1A08"/>
    <w:rsid w:val="006F41C3"/>
    <w:rsid w:val="007008D0"/>
    <w:rsid w:val="007038A4"/>
    <w:rsid w:val="00703A03"/>
    <w:rsid w:val="00704BEC"/>
    <w:rsid w:val="00707484"/>
    <w:rsid w:val="00710609"/>
    <w:rsid w:val="00711678"/>
    <w:rsid w:val="00712F66"/>
    <w:rsid w:val="0071307A"/>
    <w:rsid w:val="0071578D"/>
    <w:rsid w:val="00723E74"/>
    <w:rsid w:val="00725106"/>
    <w:rsid w:val="0072538E"/>
    <w:rsid w:val="00727772"/>
    <w:rsid w:val="007277A9"/>
    <w:rsid w:val="00730F0F"/>
    <w:rsid w:val="007331E8"/>
    <w:rsid w:val="0073417B"/>
    <w:rsid w:val="00737666"/>
    <w:rsid w:val="007473C5"/>
    <w:rsid w:val="00750F4C"/>
    <w:rsid w:val="00751BB7"/>
    <w:rsid w:val="00755296"/>
    <w:rsid w:val="0076274D"/>
    <w:rsid w:val="0076384C"/>
    <w:rsid w:val="00766360"/>
    <w:rsid w:val="00770AC2"/>
    <w:rsid w:val="00774D9B"/>
    <w:rsid w:val="00777DC1"/>
    <w:rsid w:val="00783005"/>
    <w:rsid w:val="0078504C"/>
    <w:rsid w:val="00790702"/>
    <w:rsid w:val="00796997"/>
    <w:rsid w:val="007A1EAB"/>
    <w:rsid w:val="007A25BC"/>
    <w:rsid w:val="007B53C2"/>
    <w:rsid w:val="007C1730"/>
    <w:rsid w:val="007D5056"/>
    <w:rsid w:val="007D5418"/>
    <w:rsid w:val="007D5667"/>
    <w:rsid w:val="007D787A"/>
    <w:rsid w:val="007E32C6"/>
    <w:rsid w:val="007E3B3B"/>
    <w:rsid w:val="007E403E"/>
    <w:rsid w:val="007E6096"/>
    <w:rsid w:val="007F590D"/>
    <w:rsid w:val="007F61A4"/>
    <w:rsid w:val="00802A75"/>
    <w:rsid w:val="00804619"/>
    <w:rsid w:val="0080465B"/>
    <w:rsid w:val="00804FB8"/>
    <w:rsid w:val="0081040E"/>
    <w:rsid w:val="00810708"/>
    <w:rsid w:val="00817204"/>
    <w:rsid w:val="008175F1"/>
    <w:rsid w:val="00825EEA"/>
    <w:rsid w:val="00835808"/>
    <w:rsid w:val="008372A3"/>
    <w:rsid w:val="00843AB7"/>
    <w:rsid w:val="008560F2"/>
    <w:rsid w:val="00862F73"/>
    <w:rsid w:val="00867079"/>
    <w:rsid w:val="00867B76"/>
    <w:rsid w:val="0087401F"/>
    <w:rsid w:val="0088669B"/>
    <w:rsid w:val="00896F86"/>
    <w:rsid w:val="008A06F5"/>
    <w:rsid w:val="008A100A"/>
    <w:rsid w:val="008A221B"/>
    <w:rsid w:val="008A4707"/>
    <w:rsid w:val="008B7066"/>
    <w:rsid w:val="008C0E24"/>
    <w:rsid w:val="008C206F"/>
    <w:rsid w:val="008C2504"/>
    <w:rsid w:val="008C2700"/>
    <w:rsid w:val="008C5F58"/>
    <w:rsid w:val="008D7241"/>
    <w:rsid w:val="008E34BC"/>
    <w:rsid w:val="008E51F9"/>
    <w:rsid w:val="008F51D4"/>
    <w:rsid w:val="00905CB0"/>
    <w:rsid w:val="009078D3"/>
    <w:rsid w:val="00911E5E"/>
    <w:rsid w:val="0091504A"/>
    <w:rsid w:val="009272E9"/>
    <w:rsid w:val="00931752"/>
    <w:rsid w:val="00932737"/>
    <w:rsid w:val="0093698D"/>
    <w:rsid w:val="00944A1C"/>
    <w:rsid w:val="00944B83"/>
    <w:rsid w:val="00957FC8"/>
    <w:rsid w:val="00963B58"/>
    <w:rsid w:val="00963BFA"/>
    <w:rsid w:val="00963E6A"/>
    <w:rsid w:val="00966FAD"/>
    <w:rsid w:val="00967B15"/>
    <w:rsid w:val="00975E28"/>
    <w:rsid w:val="00984BBA"/>
    <w:rsid w:val="00986F7C"/>
    <w:rsid w:val="009902B0"/>
    <w:rsid w:val="009915FA"/>
    <w:rsid w:val="00991A55"/>
    <w:rsid w:val="009925A9"/>
    <w:rsid w:val="009A0330"/>
    <w:rsid w:val="009A3275"/>
    <w:rsid w:val="009A4204"/>
    <w:rsid w:val="009A4932"/>
    <w:rsid w:val="009B0A77"/>
    <w:rsid w:val="009B3131"/>
    <w:rsid w:val="009C1661"/>
    <w:rsid w:val="009C1F32"/>
    <w:rsid w:val="009C2AEC"/>
    <w:rsid w:val="009C3850"/>
    <w:rsid w:val="009C39A9"/>
    <w:rsid w:val="009C4311"/>
    <w:rsid w:val="009D295A"/>
    <w:rsid w:val="009D5107"/>
    <w:rsid w:val="009D5C2D"/>
    <w:rsid w:val="009E10E3"/>
    <w:rsid w:val="009E1BE0"/>
    <w:rsid w:val="009E2367"/>
    <w:rsid w:val="009E292A"/>
    <w:rsid w:val="009E5966"/>
    <w:rsid w:val="009F205D"/>
    <w:rsid w:val="009F2BA3"/>
    <w:rsid w:val="009F672F"/>
    <w:rsid w:val="00A02D60"/>
    <w:rsid w:val="00A073CA"/>
    <w:rsid w:val="00A107B2"/>
    <w:rsid w:val="00A20FE2"/>
    <w:rsid w:val="00A31903"/>
    <w:rsid w:val="00A34943"/>
    <w:rsid w:val="00A351DB"/>
    <w:rsid w:val="00A354CD"/>
    <w:rsid w:val="00A357A8"/>
    <w:rsid w:val="00A40557"/>
    <w:rsid w:val="00A42AE1"/>
    <w:rsid w:val="00A44528"/>
    <w:rsid w:val="00A44BD0"/>
    <w:rsid w:val="00A63337"/>
    <w:rsid w:val="00A664C7"/>
    <w:rsid w:val="00A66590"/>
    <w:rsid w:val="00A670FD"/>
    <w:rsid w:val="00A76F05"/>
    <w:rsid w:val="00A84FA9"/>
    <w:rsid w:val="00A904D0"/>
    <w:rsid w:val="00AB6085"/>
    <w:rsid w:val="00AC1201"/>
    <w:rsid w:val="00AC53BB"/>
    <w:rsid w:val="00AD2578"/>
    <w:rsid w:val="00AD497D"/>
    <w:rsid w:val="00AD4F95"/>
    <w:rsid w:val="00AE097B"/>
    <w:rsid w:val="00AE1C6B"/>
    <w:rsid w:val="00B004DC"/>
    <w:rsid w:val="00B01296"/>
    <w:rsid w:val="00B03EF4"/>
    <w:rsid w:val="00B112AD"/>
    <w:rsid w:val="00B155F5"/>
    <w:rsid w:val="00B16D4B"/>
    <w:rsid w:val="00B31AAD"/>
    <w:rsid w:val="00B32CA9"/>
    <w:rsid w:val="00B32DB5"/>
    <w:rsid w:val="00B33EA4"/>
    <w:rsid w:val="00B36826"/>
    <w:rsid w:val="00B3738D"/>
    <w:rsid w:val="00B41A9C"/>
    <w:rsid w:val="00B43DFB"/>
    <w:rsid w:val="00B472AF"/>
    <w:rsid w:val="00B47EEB"/>
    <w:rsid w:val="00B52DB0"/>
    <w:rsid w:val="00B565AF"/>
    <w:rsid w:val="00B57071"/>
    <w:rsid w:val="00B6542C"/>
    <w:rsid w:val="00B659A7"/>
    <w:rsid w:val="00B71283"/>
    <w:rsid w:val="00B74141"/>
    <w:rsid w:val="00B74F57"/>
    <w:rsid w:val="00B77641"/>
    <w:rsid w:val="00B77767"/>
    <w:rsid w:val="00B86CB6"/>
    <w:rsid w:val="00B87670"/>
    <w:rsid w:val="00B90592"/>
    <w:rsid w:val="00B91424"/>
    <w:rsid w:val="00B95F5F"/>
    <w:rsid w:val="00BC33DD"/>
    <w:rsid w:val="00BC5507"/>
    <w:rsid w:val="00BD4D25"/>
    <w:rsid w:val="00BD69B6"/>
    <w:rsid w:val="00BD7515"/>
    <w:rsid w:val="00BD7ACB"/>
    <w:rsid w:val="00BE39B0"/>
    <w:rsid w:val="00BE6506"/>
    <w:rsid w:val="00BF4B2D"/>
    <w:rsid w:val="00BF51C4"/>
    <w:rsid w:val="00C01601"/>
    <w:rsid w:val="00C02054"/>
    <w:rsid w:val="00C030AB"/>
    <w:rsid w:val="00C13052"/>
    <w:rsid w:val="00C20FB0"/>
    <w:rsid w:val="00C25A01"/>
    <w:rsid w:val="00C27A30"/>
    <w:rsid w:val="00C33EF3"/>
    <w:rsid w:val="00C34044"/>
    <w:rsid w:val="00C354D6"/>
    <w:rsid w:val="00C42569"/>
    <w:rsid w:val="00C444CA"/>
    <w:rsid w:val="00C512CB"/>
    <w:rsid w:val="00C52E6F"/>
    <w:rsid w:val="00C533BB"/>
    <w:rsid w:val="00C61E92"/>
    <w:rsid w:val="00C63A64"/>
    <w:rsid w:val="00C65444"/>
    <w:rsid w:val="00C73EB9"/>
    <w:rsid w:val="00C77EB7"/>
    <w:rsid w:val="00C805DF"/>
    <w:rsid w:val="00C84FA4"/>
    <w:rsid w:val="00C87611"/>
    <w:rsid w:val="00C8766E"/>
    <w:rsid w:val="00C90F06"/>
    <w:rsid w:val="00C93E99"/>
    <w:rsid w:val="00C94940"/>
    <w:rsid w:val="00C958A0"/>
    <w:rsid w:val="00C96A30"/>
    <w:rsid w:val="00CA03ED"/>
    <w:rsid w:val="00CA454C"/>
    <w:rsid w:val="00CA7D01"/>
    <w:rsid w:val="00CB0559"/>
    <w:rsid w:val="00CB540C"/>
    <w:rsid w:val="00CB5FE4"/>
    <w:rsid w:val="00CC2C60"/>
    <w:rsid w:val="00CC34C6"/>
    <w:rsid w:val="00CC3819"/>
    <w:rsid w:val="00CC51F7"/>
    <w:rsid w:val="00CD0457"/>
    <w:rsid w:val="00CD2363"/>
    <w:rsid w:val="00CD4D69"/>
    <w:rsid w:val="00CD598D"/>
    <w:rsid w:val="00CD5B77"/>
    <w:rsid w:val="00CD739D"/>
    <w:rsid w:val="00CD78A1"/>
    <w:rsid w:val="00CE1838"/>
    <w:rsid w:val="00CE7C6D"/>
    <w:rsid w:val="00CF120E"/>
    <w:rsid w:val="00CF342F"/>
    <w:rsid w:val="00CF361D"/>
    <w:rsid w:val="00CF52A2"/>
    <w:rsid w:val="00CF5961"/>
    <w:rsid w:val="00CF7978"/>
    <w:rsid w:val="00D0619C"/>
    <w:rsid w:val="00D06621"/>
    <w:rsid w:val="00D129CC"/>
    <w:rsid w:val="00D14CD0"/>
    <w:rsid w:val="00D16D08"/>
    <w:rsid w:val="00D23DC0"/>
    <w:rsid w:val="00D248CE"/>
    <w:rsid w:val="00D37CE6"/>
    <w:rsid w:val="00D448FA"/>
    <w:rsid w:val="00D45CA4"/>
    <w:rsid w:val="00D47368"/>
    <w:rsid w:val="00D51232"/>
    <w:rsid w:val="00D51964"/>
    <w:rsid w:val="00D56831"/>
    <w:rsid w:val="00D57D65"/>
    <w:rsid w:val="00D60184"/>
    <w:rsid w:val="00D63D97"/>
    <w:rsid w:val="00D71735"/>
    <w:rsid w:val="00D73C9D"/>
    <w:rsid w:val="00D778AC"/>
    <w:rsid w:val="00D802C1"/>
    <w:rsid w:val="00D8595D"/>
    <w:rsid w:val="00D8774B"/>
    <w:rsid w:val="00D962E3"/>
    <w:rsid w:val="00DA09DB"/>
    <w:rsid w:val="00DA1F95"/>
    <w:rsid w:val="00DA4435"/>
    <w:rsid w:val="00DB0049"/>
    <w:rsid w:val="00DB7B31"/>
    <w:rsid w:val="00DC26E0"/>
    <w:rsid w:val="00DC64C0"/>
    <w:rsid w:val="00DC7232"/>
    <w:rsid w:val="00DC7A77"/>
    <w:rsid w:val="00DC7D07"/>
    <w:rsid w:val="00DC7EA9"/>
    <w:rsid w:val="00DD2D68"/>
    <w:rsid w:val="00DD3973"/>
    <w:rsid w:val="00DD679D"/>
    <w:rsid w:val="00DE3DDB"/>
    <w:rsid w:val="00DE737A"/>
    <w:rsid w:val="00DF7F3E"/>
    <w:rsid w:val="00E03664"/>
    <w:rsid w:val="00E11076"/>
    <w:rsid w:val="00E12F5E"/>
    <w:rsid w:val="00E136A3"/>
    <w:rsid w:val="00E153B5"/>
    <w:rsid w:val="00E15C2F"/>
    <w:rsid w:val="00E251CE"/>
    <w:rsid w:val="00E25DD9"/>
    <w:rsid w:val="00E33F9C"/>
    <w:rsid w:val="00E400F3"/>
    <w:rsid w:val="00E443CC"/>
    <w:rsid w:val="00E54918"/>
    <w:rsid w:val="00E56377"/>
    <w:rsid w:val="00E57A03"/>
    <w:rsid w:val="00E57F80"/>
    <w:rsid w:val="00E60099"/>
    <w:rsid w:val="00E60B14"/>
    <w:rsid w:val="00E61D20"/>
    <w:rsid w:val="00E71830"/>
    <w:rsid w:val="00E7608F"/>
    <w:rsid w:val="00E817C9"/>
    <w:rsid w:val="00E85A8E"/>
    <w:rsid w:val="00E86233"/>
    <w:rsid w:val="00E97352"/>
    <w:rsid w:val="00E973DD"/>
    <w:rsid w:val="00EA3042"/>
    <w:rsid w:val="00EA6E21"/>
    <w:rsid w:val="00EA7A92"/>
    <w:rsid w:val="00EB1328"/>
    <w:rsid w:val="00EB1C96"/>
    <w:rsid w:val="00EB4B87"/>
    <w:rsid w:val="00EC0683"/>
    <w:rsid w:val="00EC4123"/>
    <w:rsid w:val="00EC44AE"/>
    <w:rsid w:val="00EC4D55"/>
    <w:rsid w:val="00ED081A"/>
    <w:rsid w:val="00ED3381"/>
    <w:rsid w:val="00ED4ADF"/>
    <w:rsid w:val="00ED7629"/>
    <w:rsid w:val="00ED7E4E"/>
    <w:rsid w:val="00EE1D50"/>
    <w:rsid w:val="00EE1DA8"/>
    <w:rsid w:val="00EE1F8B"/>
    <w:rsid w:val="00EF59E5"/>
    <w:rsid w:val="00EF645C"/>
    <w:rsid w:val="00F03054"/>
    <w:rsid w:val="00F03DC4"/>
    <w:rsid w:val="00F04253"/>
    <w:rsid w:val="00F05CBA"/>
    <w:rsid w:val="00F05D3B"/>
    <w:rsid w:val="00F148D2"/>
    <w:rsid w:val="00F16105"/>
    <w:rsid w:val="00F20C2C"/>
    <w:rsid w:val="00F30051"/>
    <w:rsid w:val="00F376A7"/>
    <w:rsid w:val="00F425ED"/>
    <w:rsid w:val="00F42ADA"/>
    <w:rsid w:val="00F45AB0"/>
    <w:rsid w:val="00F47FF3"/>
    <w:rsid w:val="00F73659"/>
    <w:rsid w:val="00F73F7C"/>
    <w:rsid w:val="00F7733C"/>
    <w:rsid w:val="00F8244A"/>
    <w:rsid w:val="00F8286A"/>
    <w:rsid w:val="00F9330D"/>
    <w:rsid w:val="00F93EF4"/>
    <w:rsid w:val="00F94BBB"/>
    <w:rsid w:val="00FA2CC1"/>
    <w:rsid w:val="00FA4D03"/>
    <w:rsid w:val="00FA7FE9"/>
    <w:rsid w:val="00FB5A77"/>
    <w:rsid w:val="00FD0445"/>
    <w:rsid w:val="00FD10E8"/>
    <w:rsid w:val="00FD6595"/>
    <w:rsid w:val="00FE2039"/>
    <w:rsid w:val="00FE21BD"/>
    <w:rsid w:val="00FE7C60"/>
    <w:rsid w:val="00FE7F3D"/>
    <w:rsid w:val="00FF3060"/>
    <w:rsid w:val="00FF3C32"/>
    <w:rsid w:val="00FF5114"/>
    <w:rsid w:val="00FF554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249FE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kern w:val="2"/>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98D"/>
    <w:rPr>
      <w:lang w:val="fr-CI"/>
    </w:rPr>
  </w:style>
  <w:style w:type="paragraph" w:styleId="Titre1">
    <w:name w:val="heading 1"/>
    <w:basedOn w:val="Normal"/>
    <w:next w:val="Normal"/>
    <w:link w:val="Titre1Car"/>
    <w:uiPriority w:val="9"/>
    <w:qFormat/>
    <w:rsid w:val="00723E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3698D"/>
    <w:pPr>
      <w:keepNext/>
      <w:keepLines/>
      <w:spacing w:before="160" w:after="120"/>
      <w:outlineLvl w:val="1"/>
    </w:pPr>
    <w:rPr>
      <w:rFonts w:ascii="Times New Roman" w:eastAsia="SimSun" w:hAnsi="Times New Roman"/>
      <w:b/>
      <w:kern w:val="0"/>
      <w:sz w:val="28"/>
      <w:szCs w:val="26"/>
    </w:rPr>
  </w:style>
  <w:style w:type="paragraph" w:styleId="Titre3">
    <w:name w:val="heading 3"/>
    <w:next w:val="Normal"/>
    <w:link w:val="Titre3Car"/>
    <w:uiPriority w:val="9"/>
    <w:unhideWhenUsed/>
    <w:qFormat/>
    <w:rsid w:val="0093698D"/>
    <w:pPr>
      <w:keepNext/>
      <w:keepLines/>
      <w:spacing w:before="240" w:after="240"/>
      <w:ind w:right="138"/>
      <w:outlineLvl w:val="2"/>
    </w:pPr>
    <w:rPr>
      <w:rFonts w:ascii="Times New Roman" w:eastAsia="Tw Cen MT" w:hAnsi="Times New Roman" w:cs="Tw Cen MT"/>
      <w:b/>
      <w:kern w:val="0"/>
      <w:sz w:val="26"/>
      <w:lang w:eastAsia="fr-FR"/>
    </w:rPr>
  </w:style>
  <w:style w:type="paragraph" w:styleId="Titre4">
    <w:name w:val="heading 4"/>
    <w:basedOn w:val="Normal"/>
    <w:next w:val="Normal"/>
    <w:link w:val="Titre4Car"/>
    <w:uiPriority w:val="9"/>
    <w:unhideWhenUsed/>
    <w:qFormat/>
    <w:rsid w:val="0093698D"/>
    <w:pPr>
      <w:keepNext/>
      <w:keepLines/>
      <w:spacing w:before="280" w:after="240"/>
      <w:jc w:val="both"/>
      <w:outlineLvl w:val="3"/>
    </w:pPr>
    <w:rPr>
      <w:rFonts w:ascii="Times New Roman" w:eastAsia="SimSun" w:hAnsi="Times New Roman"/>
      <w:b/>
      <w:iCs/>
      <w:kern w:val="0"/>
      <w:sz w:val="24"/>
    </w:rPr>
  </w:style>
  <w:style w:type="paragraph" w:styleId="Titre5">
    <w:name w:val="heading 5"/>
    <w:basedOn w:val="Normal"/>
    <w:next w:val="Normal"/>
    <w:link w:val="Titre5Car"/>
    <w:uiPriority w:val="9"/>
    <w:unhideWhenUsed/>
    <w:qFormat/>
    <w:rsid w:val="0093698D"/>
    <w:pPr>
      <w:keepNext/>
      <w:keepLines/>
      <w:spacing w:before="280" w:after="240"/>
      <w:outlineLvl w:val="4"/>
    </w:pPr>
    <w:rPr>
      <w:rFonts w:ascii="Times New Roman" w:eastAsia="SimSun" w:hAnsi="Times New Roman"/>
      <w:b/>
      <w:kern w:val="0"/>
      <w:sz w:val="24"/>
    </w:rPr>
  </w:style>
  <w:style w:type="paragraph" w:styleId="Titre6">
    <w:name w:val="heading 6"/>
    <w:basedOn w:val="Normal"/>
    <w:next w:val="Normal"/>
    <w:link w:val="Titre6Car"/>
    <w:uiPriority w:val="9"/>
    <w:semiHidden/>
    <w:unhideWhenUsed/>
    <w:qFormat/>
    <w:rsid w:val="0093698D"/>
    <w:pPr>
      <w:keepNext/>
      <w:keepLines/>
      <w:spacing w:before="280" w:after="240"/>
      <w:outlineLvl w:val="5"/>
    </w:pPr>
    <w:rPr>
      <w:rFonts w:ascii="Times New Roman" w:eastAsia="SimSun" w:hAnsi="Times New Roman"/>
      <w:b/>
      <w:kern w:val="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uiPriority w:val="35"/>
    <w:qFormat/>
    <w:rsid w:val="0093698D"/>
    <w:pPr>
      <w:spacing w:after="200" w:line="240" w:lineRule="auto"/>
    </w:pPr>
    <w:rPr>
      <w:i/>
      <w:iCs/>
      <w:color w:val="44546A"/>
      <w:sz w:val="18"/>
      <w:szCs w:val="18"/>
    </w:rPr>
  </w:style>
  <w:style w:type="paragraph" w:styleId="Paragraphedeliste">
    <w:name w:val="List Paragraph"/>
    <w:basedOn w:val="Normal"/>
    <w:uiPriority w:val="34"/>
    <w:qFormat/>
    <w:rsid w:val="0093698D"/>
    <w:pPr>
      <w:ind w:left="720"/>
      <w:contextualSpacing/>
    </w:pPr>
  </w:style>
  <w:style w:type="character" w:customStyle="1" w:styleId="Titre2Car">
    <w:name w:val="Titre 2 Car"/>
    <w:basedOn w:val="Policepardfaut"/>
    <w:link w:val="Titre2"/>
    <w:uiPriority w:val="9"/>
    <w:rsid w:val="0093698D"/>
    <w:rPr>
      <w:rFonts w:ascii="Times New Roman" w:eastAsia="SimSun" w:hAnsi="Times New Roman" w:cs="SimSun"/>
      <w:b/>
      <w:kern w:val="0"/>
      <w:sz w:val="28"/>
      <w:szCs w:val="26"/>
      <w:lang w:val="fr-CI"/>
    </w:rPr>
  </w:style>
  <w:style w:type="character" w:customStyle="1" w:styleId="Titre3Car">
    <w:name w:val="Titre 3 Car"/>
    <w:basedOn w:val="Policepardfaut"/>
    <w:link w:val="Titre3"/>
    <w:uiPriority w:val="9"/>
    <w:rsid w:val="0093698D"/>
    <w:rPr>
      <w:rFonts w:ascii="Times New Roman" w:eastAsia="Tw Cen MT" w:hAnsi="Times New Roman" w:cs="Tw Cen MT"/>
      <w:b/>
      <w:kern w:val="0"/>
      <w:sz w:val="26"/>
      <w:lang w:eastAsia="fr-FR"/>
    </w:rPr>
  </w:style>
  <w:style w:type="character" w:customStyle="1" w:styleId="Titre4Car">
    <w:name w:val="Titre 4 Car"/>
    <w:basedOn w:val="Policepardfaut"/>
    <w:link w:val="Titre4"/>
    <w:uiPriority w:val="9"/>
    <w:rsid w:val="0093698D"/>
    <w:rPr>
      <w:rFonts w:ascii="Times New Roman" w:eastAsia="SimSun" w:hAnsi="Times New Roman" w:cs="SimSun"/>
      <w:b/>
      <w:iCs/>
      <w:kern w:val="0"/>
      <w:sz w:val="24"/>
      <w:lang w:val="fr-CI"/>
    </w:rPr>
  </w:style>
  <w:style w:type="character" w:customStyle="1" w:styleId="Titre5Car">
    <w:name w:val="Titre 5 Car"/>
    <w:basedOn w:val="Policepardfaut"/>
    <w:link w:val="Titre5"/>
    <w:uiPriority w:val="9"/>
    <w:rsid w:val="0093698D"/>
    <w:rPr>
      <w:rFonts w:ascii="Times New Roman" w:eastAsia="SimSun" w:hAnsi="Times New Roman" w:cs="SimSun"/>
      <w:b/>
      <w:kern w:val="0"/>
      <w:sz w:val="24"/>
      <w:lang w:val="fr-CI"/>
    </w:rPr>
  </w:style>
  <w:style w:type="character" w:customStyle="1" w:styleId="Titre6Car">
    <w:name w:val="Titre 6 Car"/>
    <w:basedOn w:val="Policepardfaut"/>
    <w:link w:val="Titre6"/>
    <w:uiPriority w:val="9"/>
    <w:rsid w:val="0093698D"/>
    <w:rPr>
      <w:rFonts w:ascii="Times New Roman" w:eastAsia="SimSun" w:hAnsi="Times New Roman" w:cs="SimSun"/>
      <w:b/>
      <w:kern w:val="0"/>
      <w:sz w:val="24"/>
      <w:lang w:val="fr-CI"/>
    </w:rPr>
  </w:style>
  <w:style w:type="character" w:styleId="Lienhypertexte">
    <w:name w:val="Hyperlink"/>
    <w:basedOn w:val="Policepardfaut"/>
    <w:uiPriority w:val="99"/>
    <w:rsid w:val="0093698D"/>
    <w:rPr>
      <w:color w:val="0000FF"/>
      <w:u w:val="single"/>
    </w:rPr>
  </w:style>
  <w:style w:type="table" w:customStyle="1" w:styleId="TableGrid">
    <w:name w:val="TableGrid"/>
    <w:rsid w:val="0093698D"/>
    <w:pPr>
      <w:spacing w:after="0" w:line="240" w:lineRule="auto"/>
    </w:pPr>
    <w:rPr>
      <w:rFonts w:eastAsia="SimSun"/>
      <w:kern w:val="0"/>
      <w:lang w:eastAsia="fr-FR"/>
    </w:rPr>
    <w:tblPr>
      <w:tblCellMar>
        <w:top w:w="0" w:type="dxa"/>
        <w:left w:w="0" w:type="dxa"/>
        <w:bottom w:w="0" w:type="dxa"/>
        <w:right w:w="0" w:type="dxa"/>
      </w:tblCellMar>
    </w:tblPr>
  </w:style>
  <w:style w:type="table" w:styleId="Grilledutableau">
    <w:name w:val="Table Grid"/>
    <w:basedOn w:val="TableauNormal"/>
    <w:uiPriority w:val="39"/>
    <w:rsid w:val="0093698D"/>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A443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A4435"/>
    <w:rPr>
      <w:rFonts w:ascii="Tahoma" w:hAnsi="Tahoma" w:cs="Tahoma"/>
      <w:sz w:val="16"/>
      <w:szCs w:val="16"/>
      <w:lang w:val="fr-CI"/>
    </w:rPr>
  </w:style>
  <w:style w:type="paragraph" w:styleId="Titre">
    <w:name w:val="Title"/>
    <w:basedOn w:val="Normal"/>
    <w:next w:val="Normal"/>
    <w:link w:val="TitreCar"/>
    <w:autoRedefine/>
    <w:qFormat/>
    <w:rsid w:val="00B659A7"/>
    <w:pPr>
      <w:spacing w:after="60" w:line="480" w:lineRule="auto"/>
      <w:contextualSpacing/>
      <w:jc w:val="both"/>
      <w:outlineLvl w:val="0"/>
    </w:pPr>
    <w:rPr>
      <w:rFonts w:ascii="Times New Roman" w:eastAsia="Times New Roman" w:hAnsi="Times New Roman" w:cs="Times New Roman"/>
      <w:b/>
      <w:bCs/>
      <w:kern w:val="28"/>
      <w:sz w:val="24"/>
      <w:szCs w:val="24"/>
      <w:lang w:val="fr-FR" w:eastAsia="fr-FR"/>
    </w:rPr>
  </w:style>
  <w:style w:type="character" w:customStyle="1" w:styleId="TitreCar">
    <w:name w:val="Titre Car"/>
    <w:basedOn w:val="Policepardfaut"/>
    <w:link w:val="Titre"/>
    <w:rsid w:val="00B659A7"/>
    <w:rPr>
      <w:rFonts w:ascii="Times New Roman" w:eastAsia="Times New Roman" w:hAnsi="Times New Roman" w:cs="Times New Roman"/>
      <w:b/>
      <w:bCs/>
      <w:kern w:val="28"/>
      <w:sz w:val="24"/>
      <w:szCs w:val="24"/>
      <w:lang w:eastAsia="fr-FR"/>
    </w:rPr>
  </w:style>
  <w:style w:type="paragraph" w:styleId="En-tte">
    <w:name w:val="header"/>
    <w:basedOn w:val="Normal"/>
    <w:link w:val="En-tteCar"/>
    <w:uiPriority w:val="99"/>
    <w:unhideWhenUsed/>
    <w:rsid w:val="0045574E"/>
    <w:pPr>
      <w:tabs>
        <w:tab w:val="center" w:pos="4536"/>
        <w:tab w:val="right" w:pos="9072"/>
      </w:tabs>
      <w:spacing w:after="0" w:line="240" w:lineRule="auto"/>
    </w:pPr>
  </w:style>
  <w:style w:type="character" w:customStyle="1" w:styleId="En-tteCar">
    <w:name w:val="En-tête Car"/>
    <w:basedOn w:val="Policepardfaut"/>
    <w:link w:val="En-tte"/>
    <w:uiPriority w:val="99"/>
    <w:rsid w:val="0045574E"/>
    <w:rPr>
      <w:lang w:val="fr-CI"/>
    </w:rPr>
  </w:style>
  <w:style w:type="paragraph" w:styleId="Pieddepage">
    <w:name w:val="footer"/>
    <w:basedOn w:val="Normal"/>
    <w:link w:val="PieddepageCar"/>
    <w:uiPriority w:val="99"/>
    <w:unhideWhenUsed/>
    <w:rsid w:val="0045574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5574E"/>
    <w:rPr>
      <w:lang w:val="fr-CI"/>
    </w:rPr>
  </w:style>
  <w:style w:type="character" w:customStyle="1" w:styleId="Titre1Car">
    <w:name w:val="Titre 1 Car"/>
    <w:basedOn w:val="Policepardfaut"/>
    <w:link w:val="Titre1"/>
    <w:uiPriority w:val="9"/>
    <w:rsid w:val="00723E74"/>
    <w:rPr>
      <w:rFonts w:asciiTheme="majorHAnsi" w:eastAsiaTheme="majorEastAsia" w:hAnsiTheme="majorHAnsi" w:cstheme="majorBidi"/>
      <w:b/>
      <w:bCs/>
      <w:color w:val="365F91" w:themeColor="accent1" w:themeShade="BF"/>
      <w:sz w:val="28"/>
      <w:szCs w:val="28"/>
      <w:lang w:val="fr-CI"/>
    </w:rPr>
  </w:style>
  <w:style w:type="character" w:customStyle="1" w:styleId="titre0">
    <w:name w:val="titre"/>
    <w:basedOn w:val="Policepardfaut"/>
    <w:rsid w:val="00723E74"/>
  </w:style>
  <w:style w:type="character" w:customStyle="1" w:styleId="titreparal">
    <w:name w:val="titreparal"/>
    <w:basedOn w:val="Policepardfaut"/>
    <w:rsid w:val="00723E74"/>
  </w:style>
  <w:style w:type="character" w:customStyle="1" w:styleId="nompers">
    <w:name w:val="nompers"/>
    <w:basedOn w:val="Policepardfaut"/>
    <w:rsid w:val="00723E74"/>
  </w:style>
  <w:style w:type="paragraph" w:styleId="NormalWeb">
    <w:name w:val="Normal (Web)"/>
    <w:basedOn w:val="Normal"/>
    <w:uiPriority w:val="99"/>
    <w:semiHidden/>
    <w:unhideWhenUsed/>
    <w:rsid w:val="00723E74"/>
    <w:pPr>
      <w:spacing w:before="100" w:beforeAutospacing="1" w:after="100" w:afterAutospacing="1" w:line="240" w:lineRule="auto"/>
    </w:pPr>
    <w:rPr>
      <w:rFonts w:ascii="Times New Roman" w:eastAsia="Times New Roman" w:hAnsi="Times New Roman" w:cs="Times New Roman"/>
      <w:kern w:val="0"/>
      <w:sz w:val="24"/>
      <w:szCs w:val="24"/>
      <w:lang w:val="fr-FR" w:eastAsia="fr-FR"/>
    </w:rPr>
  </w:style>
  <w:style w:type="character" w:customStyle="1" w:styleId="hint--top">
    <w:name w:val="hint--top"/>
    <w:basedOn w:val="Policepardfaut"/>
    <w:rsid w:val="00723E74"/>
  </w:style>
  <w:style w:type="character" w:customStyle="1" w:styleId="clipboard-msg">
    <w:name w:val="clipboard-msg"/>
    <w:basedOn w:val="Policepardfaut"/>
    <w:rsid w:val="00723E74"/>
  </w:style>
  <w:style w:type="paragraph" w:customStyle="1" w:styleId="refpapier">
    <w:name w:val="refpapier"/>
    <w:basedOn w:val="Normal"/>
    <w:rsid w:val="00723E74"/>
    <w:pPr>
      <w:spacing w:before="100" w:beforeAutospacing="1" w:after="100" w:afterAutospacing="1" w:line="240" w:lineRule="auto"/>
    </w:pPr>
    <w:rPr>
      <w:rFonts w:ascii="Times New Roman" w:eastAsia="Times New Roman" w:hAnsi="Times New Roman" w:cs="Times New Roman"/>
      <w:kern w:val="0"/>
      <w:sz w:val="24"/>
      <w:szCs w:val="24"/>
      <w:lang w:val="fr-FR" w:eastAsia="fr-FR"/>
    </w:rPr>
  </w:style>
  <w:style w:type="character" w:customStyle="1" w:styleId="volumaison">
    <w:name w:val="volumaison"/>
    <w:basedOn w:val="Policepardfaut"/>
    <w:rsid w:val="00723E74"/>
  </w:style>
  <w:style w:type="paragraph" w:customStyle="1" w:styleId="droitsauteur">
    <w:name w:val="droitsauteur"/>
    <w:basedOn w:val="Normal"/>
    <w:rsid w:val="00723E74"/>
    <w:pPr>
      <w:spacing w:before="100" w:beforeAutospacing="1" w:after="100" w:afterAutospacing="1" w:line="240" w:lineRule="auto"/>
    </w:pPr>
    <w:rPr>
      <w:rFonts w:ascii="Times New Roman" w:eastAsia="Times New Roman" w:hAnsi="Times New Roman" w:cs="Times New Roman"/>
      <w:kern w:val="0"/>
      <w:sz w:val="24"/>
      <w:szCs w:val="24"/>
      <w:lang w:val="fr-FR" w:eastAsia="fr-FR"/>
    </w:rPr>
  </w:style>
  <w:style w:type="character" w:styleId="lev">
    <w:name w:val="Strong"/>
    <w:basedOn w:val="Policepardfaut"/>
    <w:uiPriority w:val="22"/>
    <w:qFormat/>
    <w:rsid w:val="00DC7232"/>
    <w:rPr>
      <w:b/>
      <w:bCs/>
    </w:rPr>
  </w:style>
  <w:style w:type="paragraph" w:customStyle="1" w:styleId="Default">
    <w:name w:val="Default"/>
    <w:rsid w:val="004D2074"/>
    <w:pPr>
      <w:autoSpaceDE w:val="0"/>
      <w:autoSpaceDN w:val="0"/>
      <w:adjustRightInd w:val="0"/>
      <w:spacing w:after="0" w:line="240" w:lineRule="auto"/>
    </w:pPr>
    <w:rPr>
      <w:rFonts w:ascii="Times New Roman" w:hAnsi="Times New Roman" w:cs="Times New Roman"/>
      <w:color w:val="000000"/>
      <w:kern w:val="0"/>
      <w:sz w:val="24"/>
      <w:szCs w:val="24"/>
    </w:rPr>
  </w:style>
  <w:style w:type="table" w:styleId="Trameclaire-Accent4">
    <w:name w:val="Light Shading Accent 4"/>
    <w:basedOn w:val="TableauNormal"/>
    <w:uiPriority w:val="60"/>
    <w:rsid w:val="009A420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PrformatHTML">
    <w:name w:val="HTML Preformatted"/>
    <w:basedOn w:val="Normal"/>
    <w:link w:val="PrformatHTMLCar"/>
    <w:uiPriority w:val="99"/>
    <w:unhideWhenUsed/>
    <w:rsid w:val="00C876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fr-FR" w:eastAsia="fr-FR"/>
    </w:rPr>
  </w:style>
  <w:style w:type="character" w:customStyle="1" w:styleId="PrformatHTMLCar">
    <w:name w:val="Préformaté HTML Car"/>
    <w:basedOn w:val="Policepardfaut"/>
    <w:link w:val="PrformatHTML"/>
    <w:uiPriority w:val="99"/>
    <w:rsid w:val="00C87611"/>
    <w:rPr>
      <w:rFonts w:ascii="Courier New" w:eastAsia="Times New Roman" w:hAnsi="Courier New" w:cs="Courier New"/>
      <w:kern w:val="0"/>
      <w:sz w:val="20"/>
      <w:szCs w:val="20"/>
      <w:lang w:eastAsia="fr-FR"/>
    </w:rPr>
  </w:style>
  <w:style w:type="character" w:customStyle="1" w:styleId="y2iqfc">
    <w:name w:val="y2iqfc"/>
    <w:basedOn w:val="Policepardfaut"/>
    <w:rsid w:val="00C87611"/>
  </w:style>
  <w:style w:type="paragraph" w:customStyle="1" w:styleId="ReferHead">
    <w:name w:val="Refer Head"/>
    <w:basedOn w:val="Normal"/>
    <w:rsid w:val="00ED7629"/>
    <w:pPr>
      <w:keepNext/>
      <w:spacing w:after="240" w:line="240" w:lineRule="auto"/>
    </w:pPr>
    <w:rPr>
      <w:rFonts w:ascii="Helvetica" w:eastAsia="Times New Roman" w:hAnsi="Helvetica" w:cs="Times New Roman"/>
      <w:b/>
      <w:caps/>
      <w:kern w:val="0"/>
      <w:szCs w:val="20"/>
      <w:lang w:val="en-US"/>
    </w:rPr>
  </w:style>
  <w:style w:type="character" w:styleId="Marquedecommentaire">
    <w:name w:val="annotation reference"/>
    <w:basedOn w:val="Policepardfaut"/>
    <w:uiPriority w:val="99"/>
    <w:semiHidden/>
    <w:unhideWhenUsed/>
    <w:rsid w:val="00804FB8"/>
    <w:rPr>
      <w:sz w:val="16"/>
      <w:szCs w:val="16"/>
    </w:rPr>
  </w:style>
  <w:style w:type="paragraph" w:styleId="Commentaire">
    <w:name w:val="annotation text"/>
    <w:basedOn w:val="Normal"/>
    <w:link w:val="CommentaireCar"/>
    <w:uiPriority w:val="99"/>
    <w:semiHidden/>
    <w:unhideWhenUsed/>
    <w:rsid w:val="00804FB8"/>
    <w:pPr>
      <w:spacing w:line="240" w:lineRule="auto"/>
    </w:pPr>
    <w:rPr>
      <w:sz w:val="20"/>
      <w:szCs w:val="20"/>
    </w:rPr>
  </w:style>
  <w:style w:type="character" w:customStyle="1" w:styleId="CommentaireCar">
    <w:name w:val="Commentaire Car"/>
    <w:basedOn w:val="Policepardfaut"/>
    <w:link w:val="Commentaire"/>
    <w:uiPriority w:val="99"/>
    <w:semiHidden/>
    <w:rsid w:val="00804FB8"/>
    <w:rPr>
      <w:sz w:val="20"/>
      <w:szCs w:val="20"/>
      <w:lang w:val="fr-CI"/>
    </w:rPr>
  </w:style>
  <w:style w:type="paragraph" w:styleId="Objetducommentaire">
    <w:name w:val="annotation subject"/>
    <w:basedOn w:val="Commentaire"/>
    <w:next w:val="Commentaire"/>
    <w:link w:val="ObjetducommentaireCar"/>
    <w:uiPriority w:val="99"/>
    <w:semiHidden/>
    <w:unhideWhenUsed/>
    <w:rsid w:val="00804FB8"/>
    <w:rPr>
      <w:b/>
      <w:bCs/>
    </w:rPr>
  </w:style>
  <w:style w:type="character" w:customStyle="1" w:styleId="ObjetducommentaireCar">
    <w:name w:val="Objet du commentaire Car"/>
    <w:basedOn w:val="CommentaireCar"/>
    <w:link w:val="Objetducommentaire"/>
    <w:uiPriority w:val="99"/>
    <w:semiHidden/>
    <w:rsid w:val="00804FB8"/>
    <w:rPr>
      <w:b/>
      <w:bCs/>
      <w:sz w:val="20"/>
      <w:szCs w:val="20"/>
      <w:lang w:val="fr-C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98730">
      <w:bodyDiv w:val="1"/>
      <w:marLeft w:val="0"/>
      <w:marRight w:val="0"/>
      <w:marTop w:val="0"/>
      <w:marBottom w:val="0"/>
      <w:divBdr>
        <w:top w:val="none" w:sz="0" w:space="0" w:color="auto"/>
        <w:left w:val="none" w:sz="0" w:space="0" w:color="auto"/>
        <w:bottom w:val="none" w:sz="0" w:space="0" w:color="auto"/>
        <w:right w:val="none" w:sz="0" w:space="0" w:color="auto"/>
      </w:divBdr>
    </w:div>
    <w:div w:id="126440778">
      <w:bodyDiv w:val="1"/>
      <w:marLeft w:val="0"/>
      <w:marRight w:val="0"/>
      <w:marTop w:val="0"/>
      <w:marBottom w:val="0"/>
      <w:divBdr>
        <w:top w:val="none" w:sz="0" w:space="0" w:color="auto"/>
        <w:left w:val="none" w:sz="0" w:space="0" w:color="auto"/>
        <w:bottom w:val="none" w:sz="0" w:space="0" w:color="auto"/>
        <w:right w:val="none" w:sz="0" w:space="0" w:color="auto"/>
      </w:divBdr>
    </w:div>
    <w:div w:id="713390400">
      <w:bodyDiv w:val="1"/>
      <w:marLeft w:val="0"/>
      <w:marRight w:val="0"/>
      <w:marTop w:val="0"/>
      <w:marBottom w:val="0"/>
      <w:divBdr>
        <w:top w:val="none" w:sz="0" w:space="0" w:color="auto"/>
        <w:left w:val="none" w:sz="0" w:space="0" w:color="auto"/>
        <w:bottom w:val="none" w:sz="0" w:space="0" w:color="auto"/>
        <w:right w:val="none" w:sz="0" w:space="0" w:color="auto"/>
      </w:divBdr>
    </w:div>
    <w:div w:id="936596326">
      <w:bodyDiv w:val="1"/>
      <w:marLeft w:val="0"/>
      <w:marRight w:val="0"/>
      <w:marTop w:val="0"/>
      <w:marBottom w:val="0"/>
      <w:divBdr>
        <w:top w:val="none" w:sz="0" w:space="0" w:color="auto"/>
        <w:left w:val="none" w:sz="0" w:space="0" w:color="auto"/>
        <w:bottom w:val="none" w:sz="0" w:space="0" w:color="auto"/>
        <w:right w:val="none" w:sz="0" w:space="0" w:color="auto"/>
      </w:divBdr>
    </w:div>
    <w:div w:id="1061715677">
      <w:bodyDiv w:val="1"/>
      <w:marLeft w:val="0"/>
      <w:marRight w:val="0"/>
      <w:marTop w:val="0"/>
      <w:marBottom w:val="0"/>
      <w:divBdr>
        <w:top w:val="none" w:sz="0" w:space="0" w:color="auto"/>
        <w:left w:val="none" w:sz="0" w:space="0" w:color="auto"/>
        <w:bottom w:val="none" w:sz="0" w:space="0" w:color="auto"/>
        <w:right w:val="none" w:sz="0" w:space="0" w:color="auto"/>
      </w:divBdr>
      <w:divsChild>
        <w:div w:id="820535689">
          <w:marLeft w:val="0"/>
          <w:marRight w:val="0"/>
          <w:marTop w:val="0"/>
          <w:marBottom w:val="0"/>
          <w:divBdr>
            <w:top w:val="none" w:sz="0" w:space="0" w:color="auto"/>
            <w:left w:val="none" w:sz="0" w:space="0" w:color="auto"/>
            <w:bottom w:val="none" w:sz="0" w:space="0" w:color="auto"/>
            <w:right w:val="none" w:sz="0" w:space="0" w:color="auto"/>
          </w:divBdr>
          <w:divsChild>
            <w:div w:id="1065952146">
              <w:marLeft w:val="0"/>
              <w:marRight w:val="0"/>
              <w:marTop w:val="0"/>
              <w:marBottom w:val="0"/>
              <w:divBdr>
                <w:top w:val="none" w:sz="0" w:space="0" w:color="auto"/>
                <w:left w:val="none" w:sz="0" w:space="0" w:color="auto"/>
                <w:bottom w:val="none" w:sz="0" w:space="0" w:color="auto"/>
                <w:right w:val="none" w:sz="0" w:space="0" w:color="auto"/>
              </w:divBdr>
            </w:div>
            <w:div w:id="1917860692">
              <w:marLeft w:val="0"/>
              <w:marRight w:val="0"/>
              <w:marTop w:val="0"/>
              <w:marBottom w:val="0"/>
              <w:divBdr>
                <w:top w:val="none" w:sz="0" w:space="0" w:color="auto"/>
                <w:left w:val="none" w:sz="0" w:space="0" w:color="auto"/>
                <w:bottom w:val="none" w:sz="0" w:space="0" w:color="auto"/>
                <w:right w:val="none" w:sz="0" w:space="0" w:color="auto"/>
              </w:divBdr>
              <w:divsChild>
                <w:div w:id="98678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8576">
          <w:marLeft w:val="0"/>
          <w:marRight w:val="0"/>
          <w:marTop w:val="0"/>
          <w:marBottom w:val="0"/>
          <w:divBdr>
            <w:top w:val="none" w:sz="0" w:space="0" w:color="auto"/>
            <w:left w:val="none" w:sz="0" w:space="0" w:color="auto"/>
            <w:bottom w:val="none" w:sz="0" w:space="0" w:color="auto"/>
            <w:right w:val="none" w:sz="0" w:space="0" w:color="auto"/>
          </w:divBdr>
          <w:divsChild>
            <w:div w:id="2061516043">
              <w:marLeft w:val="0"/>
              <w:marRight w:val="0"/>
              <w:marTop w:val="0"/>
              <w:marBottom w:val="0"/>
              <w:divBdr>
                <w:top w:val="none" w:sz="0" w:space="0" w:color="auto"/>
                <w:left w:val="none" w:sz="0" w:space="0" w:color="auto"/>
                <w:bottom w:val="none" w:sz="0" w:space="0" w:color="auto"/>
                <w:right w:val="none" w:sz="0" w:space="0" w:color="auto"/>
              </w:divBdr>
            </w:div>
            <w:div w:id="18126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75659">
      <w:bodyDiv w:val="1"/>
      <w:marLeft w:val="0"/>
      <w:marRight w:val="0"/>
      <w:marTop w:val="0"/>
      <w:marBottom w:val="0"/>
      <w:divBdr>
        <w:top w:val="none" w:sz="0" w:space="0" w:color="auto"/>
        <w:left w:val="none" w:sz="0" w:space="0" w:color="auto"/>
        <w:bottom w:val="none" w:sz="0" w:space="0" w:color="auto"/>
        <w:right w:val="none" w:sz="0" w:space="0" w:color="auto"/>
      </w:divBdr>
    </w:div>
    <w:div w:id="1246915649">
      <w:bodyDiv w:val="1"/>
      <w:marLeft w:val="0"/>
      <w:marRight w:val="0"/>
      <w:marTop w:val="0"/>
      <w:marBottom w:val="0"/>
      <w:divBdr>
        <w:top w:val="none" w:sz="0" w:space="0" w:color="auto"/>
        <w:left w:val="none" w:sz="0" w:space="0" w:color="auto"/>
        <w:bottom w:val="none" w:sz="0" w:space="0" w:color="auto"/>
        <w:right w:val="none" w:sz="0" w:space="0" w:color="auto"/>
      </w:divBdr>
      <w:divsChild>
        <w:div w:id="1292516515">
          <w:marLeft w:val="0"/>
          <w:marRight w:val="0"/>
          <w:marTop w:val="0"/>
          <w:marBottom w:val="0"/>
          <w:divBdr>
            <w:top w:val="none" w:sz="0" w:space="0" w:color="auto"/>
            <w:left w:val="none" w:sz="0" w:space="0" w:color="auto"/>
            <w:bottom w:val="none" w:sz="0" w:space="0" w:color="auto"/>
            <w:right w:val="none" w:sz="0" w:space="0" w:color="auto"/>
          </w:divBdr>
        </w:div>
      </w:divsChild>
    </w:div>
    <w:div w:id="1281959522">
      <w:bodyDiv w:val="1"/>
      <w:marLeft w:val="0"/>
      <w:marRight w:val="0"/>
      <w:marTop w:val="0"/>
      <w:marBottom w:val="0"/>
      <w:divBdr>
        <w:top w:val="none" w:sz="0" w:space="0" w:color="auto"/>
        <w:left w:val="none" w:sz="0" w:space="0" w:color="auto"/>
        <w:bottom w:val="none" w:sz="0" w:space="0" w:color="auto"/>
        <w:right w:val="none" w:sz="0" w:space="0" w:color="auto"/>
      </w:divBdr>
    </w:div>
    <w:div w:id="1368481592">
      <w:bodyDiv w:val="1"/>
      <w:marLeft w:val="0"/>
      <w:marRight w:val="0"/>
      <w:marTop w:val="0"/>
      <w:marBottom w:val="0"/>
      <w:divBdr>
        <w:top w:val="none" w:sz="0" w:space="0" w:color="auto"/>
        <w:left w:val="none" w:sz="0" w:space="0" w:color="auto"/>
        <w:bottom w:val="none" w:sz="0" w:space="0" w:color="auto"/>
        <w:right w:val="none" w:sz="0" w:space="0" w:color="auto"/>
      </w:divBdr>
    </w:div>
    <w:div w:id="1651783164">
      <w:bodyDiv w:val="1"/>
      <w:marLeft w:val="0"/>
      <w:marRight w:val="0"/>
      <w:marTop w:val="0"/>
      <w:marBottom w:val="0"/>
      <w:divBdr>
        <w:top w:val="none" w:sz="0" w:space="0" w:color="auto"/>
        <w:left w:val="none" w:sz="0" w:space="0" w:color="auto"/>
        <w:bottom w:val="none" w:sz="0" w:space="0" w:color="auto"/>
        <w:right w:val="none" w:sz="0" w:space="0" w:color="auto"/>
      </w:divBdr>
    </w:div>
    <w:div w:id="1697728734">
      <w:bodyDiv w:val="1"/>
      <w:marLeft w:val="0"/>
      <w:marRight w:val="0"/>
      <w:marTop w:val="0"/>
      <w:marBottom w:val="0"/>
      <w:divBdr>
        <w:top w:val="none" w:sz="0" w:space="0" w:color="auto"/>
        <w:left w:val="none" w:sz="0" w:space="0" w:color="auto"/>
        <w:bottom w:val="none" w:sz="0" w:space="0" w:color="auto"/>
        <w:right w:val="none" w:sz="0" w:space="0" w:color="auto"/>
      </w:divBdr>
      <w:divsChild>
        <w:div w:id="1514297042">
          <w:marLeft w:val="0"/>
          <w:marRight w:val="0"/>
          <w:marTop w:val="0"/>
          <w:marBottom w:val="0"/>
          <w:divBdr>
            <w:top w:val="none" w:sz="0" w:space="0" w:color="auto"/>
            <w:left w:val="none" w:sz="0" w:space="0" w:color="auto"/>
            <w:bottom w:val="none" w:sz="0" w:space="0" w:color="auto"/>
            <w:right w:val="none" w:sz="0" w:space="0" w:color="auto"/>
          </w:divBdr>
        </w:div>
      </w:divsChild>
    </w:div>
    <w:div w:id="1725594534">
      <w:bodyDiv w:val="1"/>
      <w:marLeft w:val="0"/>
      <w:marRight w:val="0"/>
      <w:marTop w:val="0"/>
      <w:marBottom w:val="0"/>
      <w:divBdr>
        <w:top w:val="none" w:sz="0" w:space="0" w:color="auto"/>
        <w:left w:val="none" w:sz="0" w:space="0" w:color="auto"/>
        <w:bottom w:val="none" w:sz="0" w:space="0" w:color="auto"/>
        <w:right w:val="none" w:sz="0" w:space="0" w:color="auto"/>
      </w:divBdr>
    </w:div>
    <w:div w:id="1986886909">
      <w:bodyDiv w:val="1"/>
      <w:marLeft w:val="0"/>
      <w:marRight w:val="0"/>
      <w:marTop w:val="0"/>
      <w:marBottom w:val="0"/>
      <w:divBdr>
        <w:top w:val="none" w:sz="0" w:space="0" w:color="auto"/>
        <w:left w:val="none" w:sz="0" w:space="0" w:color="auto"/>
        <w:bottom w:val="none" w:sz="0" w:space="0" w:color="auto"/>
        <w:right w:val="none" w:sz="0" w:space="0" w:color="auto"/>
      </w:divBdr>
    </w:div>
    <w:div w:id="21189124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cru.uea.ac.uk" TargetMode="External"/><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arthexplorer.usgs.gov/"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977B8-95E7-4301-A3C9-B0D9C8EB0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1456</TotalTime>
  <Pages>19</Pages>
  <Words>5264</Words>
  <Characters>28954</Characters>
  <Application>Microsoft Office Word</Application>
  <DocSecurity>0</DocSecurity>
  <Lines>241</Lines>
  <Paragraphs>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KEONG-MEEN CALIEL KOUASSI</dc:creator>
  <cp:lastModifiedBy>Fartas najia</cp:lastModifiedBy>
  <cp:revision>18</cp:revision>
  <dcterms:created xsi:type="dcterms:W3CDTF">2025-02-01T08:42:00Z</dcterms:created>
  <dcterms:modified xsi:type="dcterms:W3CDTF">2025-02-04T21:46:00Z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f1de40f9d841470481cf23ce17a09cd0</vt:lpwstr>
  </property>
</Properties>
</file>