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9931" w14:textId="77777777" w:rsidR="00E2357B" w:rsidRPr="003C0EF3" w:rsidRDefault="00E2357B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E2357B" w:rsidRPr="003C0EF3" w14:paraId="3BF01CA0" w14:textId="77777777">
        <w:trPr>
          <w:trHeight w:val="287"/>
        </w:trPr>
        <w:tc>
          <w:tcPr>
            <w:tcW w:w="5166" w:type="dxa"/>
          </w:tcPr>
          <w:p w14:paraId="0436EC42" w14:textId="77777777" w:rsidR="00E2357B" w:rsidRPr="003C0EF3" w:rsidRDefault="00577328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 w:rsidRPr="003C0EF3">
              <w:rPr>
                <w:sz w:val="20"/>
                <w:szCs w:val="20"/>
              </w:rPr>
              <w:t>Journal</w:t>
            </w:r>
            <w:r w:rsidRPr="003C0EF3">
              <w:rPr>
                <w:spacing w:val="-8"/>
                <w:sz w:val="20"/>
                <w:szCs w:val="20"/>
              </w:rPr>
              <w:t xml:space="preserve"> </w:t>
            </w:r>
            <w:r w:rsidRPr="003C0EF3">
              <w:rPr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</w:tcPr>
          <w:p w14:paraId="4A125267" w14:textId="77777777" w:rsidR="00E2357B" w:rsidRPr="003C0EF3" w:rsidRDefault="00AF1EA0">
            <w:pPr>
              <w:pStyle w:val="TableParagraph"/>
              <w:spacing w:before="18"/>
              <w:ind w:left="109"/>
              <w:rPr>
                <w:b/>
                <w:sz w:val="20"/>
                <w:szCs w:val="20"/>
              </w:rPr>
            </w:pPr>
            <w:hyperlink r:id="rId7">
              <w:r w:rsidR="00E2357B" w:rsidRPr="003C0EF3">
                <w:rPr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E2357B" w:rsidRPr="003C0EF3">
                <w:rPr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2357B" w:rsidRPr="003C0EF3">
                <w:rPr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E2357B" w:rsidRPr="003C0EF3">
                <w:rPr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E2357B" w:rsidRPr="003C0EF3">
                <w:rPr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Research</w:t>
              </w:r>
            </w:hyperlink>
          </w:p>
        </w:tc>
      </w:tr>
      <w:tr w:rsidR="00E2357B" w:rsidRPr="003C0EF3" w14:paraId="2492553D" w14:textId="77777777">
        <w:trPr>
          <w:trHeight w:val="292"/>
        </w:trPr>
        <w:tc>
          <w:tcPr>
            <w:tcW w:w="5166" w:type="dxa"/>
          </w:tcPr>
          <w:p w14:paraId="0586EC7D" w14:textId="77777777" w:rsidR="00E2357B" w:rsidRPr="003C0EF3" w:rsidRDefault="00577328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 w:rsidRPr="003C0EF3">
              <w:rPr>
                <w:sz w:val="20"/>
                <w:szCs w:val="20"/>
              </w:rPr>
              <w:t>Manuscript</w:t>
            </w:r>
            <w:r w:rsidRPr="003C0EF3">
              <w:rPr>
                <w:spacing w:val="-12"/>
                <w:sz w:val="20"/>
                <w:szCs w:val="20"/>
              </w:rPr>
              <w:t xml:space="preserve"> </w:t>
            </w:r>
            <w:r w:rsidRPr="003C0EF3">
              <w:rPr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14:paraId="242B1A07" w14:textId="77777777" w:rsidR="00E2357B" w:rsidRPr="003C0EF3" w:rsidRDefault="00577328">
            <w:pPr>
              <w:pStyle w:val="TableParagraph"/>
              <w:spacing w:before="24"/>
              <w:ind w:left="109"/>
              <w:rPr>
                <w:b/>
                <w:sz w:val="20"/>
                <w:szCs w:val="20"/>
              </w:rPr>
            </w:pPr>
            <w:r w:rsidRPr="003C0EF3">
              <w:rPr>
                <w:b/>
                <w:spacing w:val="-2"/>
                <w:sz w:val="20"/>
                <w:szCs w:val="20"/>
              </w:rPr>
              <w:t>Ms_AIR_131432</w:t>
            </w:r>
          </w:p>
        </w:tc>
      </w:tr>
      <w:tr w:rsidR="00E2357B" w:rsidRPr="003C0EF3" w14:paraId="48565CFF" w14:textId="77777777">
        <w:trPr>
          <w:trHeight w:val="647"/>
        </w:trPr>
        <w:tc>
          <w:tcPr>
            <w:tcW w:w="5166" w:type="dxa"/>
          </w:tcPr>
          <w:p w14:paraId="1CDCBEB5" w14:textId="77777777" w:rsidR="00E2357B" w:rsidRPr="003C0EF3" w:rsidRDefault="00577328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 w:rsidRPr="003C0EF3">
              <w:rPr>
                <w:sz w:val="20"/>
                <w:szCs w:val="20"/>
              </w:rPr>
              <w:t>Title</w:t>
            </w:r>
            <w:r w:rsidRPr="003C0EF3">
              <w:rPr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sz w:val="20"/>
                <w:szCs w:val="20"/>
              </w:rPr>
              <w:t>of</w:t>
            </w:r>
            <w:r w:rsidRPr="003C0EF3">
              <w:rPr>
                <w:spacing w:val="1"/>
                <w:sz w:val="20"/>
                <w:szCs w:val="20"/>
              </w:rPr>
              <w:t xml:space="preserve"> </w:t>
            </w:r>
            <w:r w:rsidRPr="003C0EF3">
              <w:rPr>
                <w:sz w:val="20"/>
                <w:szCs w:val="20"/>
              </w:rPr>
              <w:t>the</w:t>
            </w:r>
            <w:r w:rsidRPr="003C0EF3">
              <w:rPr>
                <w:spacing w:val="-1"/>
                <w:sz w:val="20"/>
                <w:szCs w:val="20"/>
              </w:rPr>
              <w:t xml:space="preserve"> </w:t>
            </w:r>
            <w:r w:rsidRPr="003C0EF3">
              <w:rPr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1" w:type="dxa"/>
          </w:tcPr>
          <w:p w14:paraId="5B8CEC69" w14:textId="77777777" w:rsidR="00E2357B" w:rsidRPr="003C0EF3" w:rsidRDefault="00577328">
            <w:pPr>
              <w:pStyle w:val="TableParagraph"/>
              <w:spacing w:before="201"/>
              <w:ind w:left="109"/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Review</w:t>
            </w:r>
            <w:r w:rsidRPr="003C0E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of</w:t>
            </w:r>
            <w:r w:rsidRPr="003C0E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research</w:t>
            </w:r>
            <w:r w:rsidRPr="003C0E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on</w:t>
            </w:r>
            <w:r w:rsidRPr="003C0E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effects</w:t>
            </w:r>
            <w:r w:rsidRPr="003C0EF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of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steam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curing</w:t>
            </w:r>
            <w:r w:rsidRPr="003C0E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on</w:t>
            </w:r>
            <w:r w:rsidRPr="003C0E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concrete</w:t>
            </w:r>
            <w:r w:rsidRPr="003C0E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0EF3">
              <w:rPr>
                <w:b/>
                <w:spacing w:val="-2"/>
                <w:sz w:val="20"/>
                <w:szCs w:val="20"/>
              </w:rPr>
              <w:t>properties</w:t>
            </w:r>
          </w:p>
        </w:tc>
      </w:tr>
      <w:tr w:rsidR="00E2357B" w:rsidRPr="003C0EF3" w14:paraId="776FC353" w14:textId="77777777">
        <w:trPr>
          <w:trHeight w:val="335"/>
        </w:trPr>
        <w:tc>
          <w:tcPr>
            <w:tcW w:w="5166" w:type="dxa"/>
          </w:tcPr>
          <w:p w14:paraId="343A8F35" w14:textId="77777777" w:rsidR="00E2357B" w:rsidRPr="003C0EF3" w:rsidRDefault="00577328">
            <w:pPr>
              <w:pStyle w:val="TableParagraph"/>
              <w:spacing w:line="225" w:lineRule="exact"/>
              <w:ind w:left="95"/>
              <w:rPr>
                <w:sz w:val="20"/>
                <w:szCs w:val="20"/>
              </w:rPr>
            </w:pPr>
            <w:r w:rsidRPr="003C0EF3">
              <w:rPr>
                <w:sz w:val="20"/>
                <w:szCs w:val="20"/>
              </w:rPr>
              <w:t>Type</w:t>
            </w:r>
            <w:r w:rsidRPr="003C0EF3">
              <w:rPr>
                <w:spacing w:val="-4"/>
                <w:sz w:val="20"/>
                <w:szCs w:val="20"/>
              </w:rPr>
              <w:t xml:space="preserve"> </w:t>
            </w:r>
            <w:r w:rsidRPr="003C0EF3">
              <w:rPr>
                <w:sz w:val="20"/>
                <w:szCs w:val="20"/>
              </w:rPr>
              <w:t>of the</w:t>
            </w:r>
            <w:r w:rsidRPr="003C0EF3">
              <w:rPr>
                <w:spacing w:val="-3"/>
                <w:sz w:val="20"/>
                <w:szCs w:val="20"/>
              </w:rPr>
              <w:t xml:space="preserve"> </w:t>
            </w:r>
            <w:r w:rsidRPr="003C0EF3">
              <w:rPr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14:paraId="4594C5A9" w14:textId="77777777" w:rsidR="00E2357B" w:rsidRPr="003C0EF3" w:rsidRDefault="00E2357B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CD83973" w14:textId="3B601D14" w:rsidR="001D2D23" w:rsidRDefault="001D2D23" w:rsidP="001D2D23">
      <w:pPr>
        <w:spacing w:before="226"/>
        <w:ind w:right="13055"/>
        <w:rPr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1"/>
        <w:gridCol w:w="6443"/>
      </w:tblGrid>
      <w:tr w:rsidR="001D2D23" w:rsidRPr="001D2D23" w14:paraId="5885FE0A" w14:textId="77777777" w:rsidTr="00173120">
        <w:trPr>
          <w:trHeight w:val="453"/>
        </w:trPr>
        <w:tc>
          <w:tcPr>
            <w:tcW w:w="21157" w:type="dxa"/>
            <w:gridSpan w:val="3"/>
            <w:tcBorders>
              <w:top w:val="nil"/>
              <w:left w:val="nil"/>
              <w:right w:val="nil"/>
            </w:tcBorders>
          </w:tcPr>
          <w:p w14:paraId="4E20B9D5" w14:textId="77777777" w:rsidR="001D2D23" w:rsidRPr="001D2D23" w:rsidRDefault="001D2D23" w:rsidP="001D2D23">
            <w:pPr>
              <w:spacing w:line="223" w:lineRule="exact"/>
              <w:ind w:left="115"/>
              <w:rPr>
                <w:b/>
                <w:sz w:val="20"/>
                <w:szCs w:val="20"/>
              </w:rPr>
            </w:pPr>
            <w:r w:rsidRPr="001D2D23">
              <w:rPr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D2D23">
              <w:rPr>
                <w:b/>
                <w:color w:val="000000"/>
                <w:spacing w:val="49"/>
                <w:sz w:val="20"/>
                <w:szCs w:val="20"/>
                <w:highlight w:val="yellow"/>
              </w:rPr>
              <w:t xml:space="preserve"> </w:t>
            </w:r>
            <w:r w:rsidRPr="001D2D23">
              <w:rPr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D2D23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D2D23" w:rsidRPr="001D2D23" w14:paraId="6B951A8A" w14:textId="77777777" w:rsidTr="00173120">
        <w:trPr>
          <w:trHeight w:val="691"/>
        </w:trPr>
        <w:tc>
          <w:tcPr>
            <w:tcW w:w="5353" w:type="dxa"/>
          </w:tcPr>
          <w:p w14:paraId="276FA16C" w14:textId="77777777" w:rsidR="001D2D23" w:rsidRPr="001D2D23" w:rsidRDefault="001D2D23" w:rsidP="001D2D23">
            <w:pPr>
              <w:rPr>
                <w:sz w:val="20"/>
                <w:szCs w:val="20"/>
              </w:rPr>
            </w:pPr>
          </w:p>
        </w:tc>
        <w:tc>
          <w:tcPr>
            <w:tcW w:w="9361" w:type="dxa"/>
          </w:tcPr>
          <w:p w14:paraId="00907345" w14:textId="77777777" w:rsidR="001D2D23" w:rsidRPr="001D2D23" w:rsidRDefault="001D2D23" w:rsidP="001D2D23">
            <w:pPr>
              <w:rPr>
                <w:sz w:val="20"/>
                <w:szCs w:val="20"/>
              </w:rPr>
            </w:pPr>
          </w:p>
        </w:tc>
        <w:tc>
          <w:tcPr>
            <w:tcW w:w="6443" w:type="dxa"/>
          </w:tcPr>
          <w:p w14:paraId="40A2D909" w14:textId="77777777" w:rsidR="001D2D23" w:rsidRPr="001D2D23" w:rsidRDefault="001D2D23" w:rsidP="001D2D23">
            <w:pPr>
              <w:ind w:left="105" w:right="165"/>
              <w:rPr>
                <w:i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 xml:space="preserve">Author’s Feedback </w:t>
            </w:r>
            <w:r w:rsidRPr="001D2D23">
              <w:rPr>
                <w:i/>
                <w:sz w:val="20"/>
                <w:szCs w:val="20"/>
              </w:rPr>
              <w:t>(Please correct the manuscript and highlight that part in</w:t>
            </w:r>
            <w:r w:rsidRPr="001D2D23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the</w:t>
            </w:r>
            <w:r w:rsidRPr="001D2D2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manuscript.</w:t>
            </w:r>
            <w:r w:rsidRPr="001D2D23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It</w:t>
            </w:r>
            <w:r w:rsidRPr="001D2D2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is</w:t>
            </w:r>
            <w:r w:rsidRPr="001D2D2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mandatory</w:t>
            </w:r>
            <w:r w:rsidRPr="001D2D2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that</w:t>
            </w:r>
            <w:r w:rsidRPr="001D2D2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authors</w:t>
            </w:r>
            <w:r w:rsidRPr="001D2D2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should</w:t>
            </w:r>
            <w:r w:rsidRPr="001D2D23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write</w:t>
            </w:r>
            <w:r w:rsidRPr="001D2D23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his/her</w:t>
            </w:r>
            <w:r w:rsidRPr="001D2D23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i/>
                <w:sz w:val="20"/>
                <w:szCs w:val="20"/>
              </w:rPr>
              <w:t>feedback</w:t>
            </w:r>
          </w:p>
          <w:p w14:paraId="426D063D" w14:textId="77777777" w:rsidR="001D2D23" w:rsidRPr="001D2D23" w:rsidRDefault="001D2D23" w:rsidP="001D2D23">
            <w:pPr>
              <w:spacing w:line="219" w:lineRule="exact"/>
              <w:ind w:left="105"/>
              <w:rPr>
                <w:i/>
                <w:sz w:val="20"/>
                <w:szCs w:val="20"/>
              </w:rPr>
            </w:pPr>
            <w:r w:rsidRPr="001D2D23">
              <w:rPr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D2D23" w:rsidRPr="001D2D23" w14:paraId="0D2F32C3" w14:textId="77777777" w:rsidTr="00173120">
        <w:trPr>
          <w:trHeight w:val="691"/>
        </w:trPr>
        <w:tc>
          <w:tcPr>
            <w:tcW w:w="5353" w:type="dxa"/>
          </w:tcPr>
          <w:p w14:paraId="3B60C5BA" w14:textId="26AE8AE5" w:rsidR="001D2D23" w:rsidRPr="001D2D23" w:rsidRDefault="001D2D23" w:rsidP="001D2D23">
            <w:pPr>
              <w:rPr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Please</w:t>
            </w:r>
            <w:r w:rsidRPr="001D2D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write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few</w:t>
            </w:r>
            <w:r w:rsidRPr="001D2D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sentences</w:t>
            </w:r>
            <w:r w:rsidRPr="001D2D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regarding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D2D23">
              <w:rPr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1" w:type="dxa"/>
          </w:tcPr>
          <w:p w14:paraId="11132BFE" w14:textId="77777777" w:rsidR="001D2D23" w:rsidRPr="001D2D23" w:rsidRDefault="001D2D23" w:rsidP="001D2D23">
            <w:pPr>
              <w:spacing w:line="223" w:lineRule="exact"/>
              <w:ind w:left="110"/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Reviewer’s</w:t>
            </w:r>
            <w:r w:rsidRPr="001D2D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b/>
                <w:spacing w:val="-2"/>
                <w:sz w:val="20"/>
                <w:szCs w:val="20"/>
              </w:rPr>
              <w:t>comment</w:t>
            </w:r>
          </w:p>
          <w:p w14:paraId="278B569D" w14:textId="77777777" w:rsidR="001D2D23" w:rsidRPr="001D2D23" w:rsidRDefault="001D2D23" w:rsidP="001D2D23">
            <w:pPr>
              <w:ind w:left="830" w:right="595"/>
              <w:jc w:val="both"/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First: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summary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of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this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manuscript,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as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it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stands,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is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poor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and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lacks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principles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for writing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abstract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of manuscripts.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summary</w:t>
            </w:r>
            <w:r w:rsidRPr="001D2D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should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be</w:t>
            </w:r>
            <w:r w:rsidRPr="001D2D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rewritten according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to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 following points:</w:t>
            </w:r>
          </w:p>
          <w:p w14:paraId="27868660" w14:textId="77777777" w:rsidR="001D2D23" w:rsidRPr="001D2D23" w:rsidRDefault="001D2D23" w:rsidP="001D2D23">
            <w:pPr>
              <w:numPr>
                <w:ilvl w:val="0"/>
                <w:numId w:val="4"/>
              </w:numPr>
              <w:tabs>
                <w:tab w:val="left" w:pos="1550"/>
              </w:tabs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Research</w:t>
            </w:r>
            <w:r w:rsidRPr="001D2D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background</w:t>
            </w:r>
            <w:r w:rsidRPr="001D2D2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(research</w:t>
            </w:r>
            <w:r w:rsidRPr="001D2D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problem,</w:t>
            </w:r>
            <w:r w:rsidRPr="001D2D2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justifications</w:t>
            </w:r>
            <w:r w:rsidRPr="001D2D2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and</w:t>
            </w:r>
            <w:r w:rsidRPr="001D2D2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D2D23">
              <w:rPr>
                <w:b/>
                <w:spacing w:val="-2"/>
                <w:sz w:val="20"/>
                <w:szCs w:val="20"/>
              </w:rPr>
              <w:t>importance)</w:t>
            </w:r>
          </w:p>
          <w:p w14:paraId="6EDDD355" w14:textId="77777777" w:rsidR="001D2D23" w:rsidRPr="001D2D23" w:rsidRDefault="001D2D23" w:rsidP="001D2D23">
            <w:pPr>
              <w:numPr>
                <w:ilvl w:val="0"/>
                <w:numId w:val="4"/>
              </w:numPr>
              <w:tabs>
                <w:tab w:val="left" w:pos="1550"/>
              </w:tabs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Research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objectives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(the</w:t>
            </w:r>
            <w:r w:rsidRPr="001D2D2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main</w:t>
            </w:r>
            <w:r w:rsidRPr="001D2D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objective</w:t>
            </w:r>
            <w:r w:rsidRPr="001D2D2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of</w:t>
            </w:r>
            <w:r w:rsidRPr="001D2D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b/>
                <w:spacing w:val="-2"/>
                <w:sz w:val="20"/>
                <w:szCs w:val="20"/>
              </w:rPr>
              <w:t>research)</w:t>
            </w:r>
          </w:p>
          <w:p w14:paraId="4F016880" w14:textId="77777777" w:rsidR="001D2D23" w:rsidRPr="001D2D23" w:rsidRDefault="001D2D23" w:rsidP="001D2D23">
            <w:pPr>
              <w:numPr>
                <w:ilvl w:val="0"/>
                <w:numId w:val="4"/>
              </w:numPr>
              <w:tabs>
                <w:tab w:val="left" w:pos="1550"/>
              </w:tabs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Research</w:t>
            </w:r>
            <w:r w:rsidRPr="001D2D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methodology</w:t>
            </w:r>
            <w:r w:rsidRPr="001D2D2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(means,</w:t>
            </w:r>
            <w:r w:rsidRPr="001D2D2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techniques,</w:t>
            </w:r>
            <w:r w:rsidRPr="001D2D2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and</w:t>
            </w:r>
            <w:r w:rsidRPr="001D2D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b/>
                <w:spacing w:val="-2"/>
                <w:sz w:val="20"/>
                <w:szCs w:val="20"/>
              </w:rPr>
              <w:t>methods)</w:t>
            </w:r>
          </w:p>
          <w:p w14:paraId="0412E3D3" w14:textId="77777777" w:rsidR="001D2D23" w:rsidRPr="001D2D23" w:rsidRDefault="001D2D23" w:rsidP="001D2D23">
            <w:pPr>
              <w:numPr>
                <w:ilvl w:val="0"/>
                <w:numId w:val="4"/>
              </w:numPr>
              <w:tabs>
                <w:tab w:val="left" w:pos="1550"/>
              </w:tabs>
              <w:ind w:left="830" w:right="319" w:firstLine="0"/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Research</w:t>
            </w:r>
            <w:r w:rsidRPr="001D2D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results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(reviewing</w:t>
            </w:r>
            <w:r w:rsidRPr="001D2D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new</w:t>
            </w:r>
            <w:r w:rsidRPr="001D2D2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results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reached</w:t>
            </w:r>
            <w:r w:rsidRPr="001D2D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by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researcher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and</w:t>
            </w:r>
            <w:r w:rsidRPr="001D2D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 language of numbers)</w:t>
            </w:r>
          </w:p>
          <w:p w14:paraId="63BAC9A7" w14:textId="77777777" w:rsidR="001D2D23" w:rsidRPr="001D2D23" w:rsidRDefault="001D2D23" w:rsidP="001D2D23">
            <w:pPr>
              <w:numPr>
                <w:ilvl w:val="0"/>
                <w:numId w:val="4"/>
              </w:numPr>
              <w:tabs>
                <w:tab w:val="left" w:pos="1550"/>
              </w:tabs>
              <w:spacing w:before="5" w:line="235" w:lineRule="auto"/>
              <w:ind w:left="830" w:right="4708" w:firstLine="0"/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most</w:t>
            </w:r>
            <w:r w:rsidRPr="001D2D2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important</w:t>
            </w:r>
            <w:r w:rsidRPr="001D2D23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conclusions second: references</w:t>
            </w:r>
          </w:p>
          <w:p w14:paraId="0FD6E7C2" w14:textId="77777777" w:rsidR="001D2D23" w:rsidRPr="001D2D23" w:rsidRDefault="001D2D23" w:rsidP="001D2D23">
            <w:pPr>
              <w:numPr>
                <w:ilvl w:val="0"/>
                <w:numId w:val="3"/>
              </w:numPr>
              <w:tabs>
                <w:tab w:val="left" w:pos="1550"/>
              </w:tabs>
              <w:spacing w:before="1"/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number</w:t>
            </w:r>
            <w:r w:rsidRPr="001D2D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of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references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is</w:t>
            </w:r>
            <w:r w:rsidRPr="001D2D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little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and</w:t>
            </w:r>
            <w:r w:rsidRPr="001D2D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not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sufficient</w:t>
            </w:r>
          </w:p>
          <w:p w14:paraId="4285BA05" w14:textId="77777777" w:rsidR="001D2D23" w:rsidRPr="001D2D23" w:rsidRDefault="001D2D23" w:rsidP="001D2D23">
            <w:pPr>
              <w:numPr>
                <w:ilvl w:val="0"/>
                <w:numId w:val="3"/>
              </w:numPr>
              <w:tabs>
                <w:tab w:val="left" w:pos="1550"/>
              </w:tabs>
              <w:spacing w:before="1"/>
              <w:ind w:left="830" w:right="123" w:firstLine="0"/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style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of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his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written references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is</w:t>
            </w:r>
            <w:r w:rsidRPr="001D2D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incorrect;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researcher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must</w:t>
            </w:r>
            <w:r w:rsidRPr="001D2D2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 xml:space="preserve">follow </w:t>
            </w:r>
            <w:proofErr w:type="gramStart"/>
            <w:r w:rsidRPr="001D2D23">
              <w:rPr>
                <w:b/>
                <w:sz w:val="20"/>
                <w:szCs w:val="20"/>
              </w:rPr>
              <w:t>a</w:t>
            </w:r>
            <w:proofErr w:type="gramEnd"/>
            <w:r w:rsidRPr="001D2D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 xml:space="preserve">APA </w:t>
            </w:r>
            <w:r w:rsidRPr="001D2D23">
              <w:rPr>
                <w:b/>
                <w:spacing w:val="-2"/>
                <w:sz w:val="20"/>
                <w:szCs w:val="20"/>
              </w:rPr>
              <w:t>style.</w:t>
            </w:r>
          </w:p>
          <w:p w14:paraId="1F3E22AB" w14:textId="77777777" w:rsidR="001D2D23" w:rsidRPr="001D2D23" w:rsidRDefault="001D2D23" w:rsidP="001D2D23">
            <w:pPr>
              <w:numPr>
                <w:ilvl w:val="0"/>
                <w:numId w:val="3"/>
              </w:numPr>
              <w:tabs>
                <w:tab w:val="left" w:pos="1550"/>
              </w:tabs>
              <w:spacing w:before="1"/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Some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references</w:t>
            </w:r>
            <w:r w:rsidRPr="001D2D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are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very</w:t>
            </w:r>
            <w:r w:rsidRPr="001D2D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old,</w:t>
            </w:r>
            <w:r w:rsidRPr="001D2D2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and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this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contradicts</w:t>
            </w:r>
            <w:r w:rsidRPr="001D2D2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solid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scientific</w:t>
            </w:r>
            <w:r w:rsidRPr="001D2D2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b/>
                <w:spacing w:val="-2"/>
                <w:sz w:val="20"/>
                <w:szCs w:val="20"/>
              </w:rPr>
              <w:t>research,</w:t>
            </w:r>
          </w:p>
          <w:p w14:paraId="2DC4AD39" w14:textId="77777777" w:rsidR="001D2D23" w:rsidRPr="001D2D23" w:rsidRDefault="001D2D23" w:rsidP="001D2D23">
            <w:pPr>
              <w:numPr>
                <w:ilvl w:val="0"/>
                <w:numId w:val="3"/>
              </w:numPr>
              <w:tabs>
                <w:tab w:val="left" w:pos="1063"/>
              </w:tabs>
              <w:ind w:left="830" w:right="263" w:firstLine="0"/>
              <w:rPr>
                <w:b/>
                <w:sz w:val="20"/>
                <w:szCs w:val="20"/>
              </w:rPr>
            </w:pPr>
            <w:r w:rsidRPr="001D2D23">
              <w:rPr>
                <w:b/>
                <w:sz w:val="20"/>
                <w:szCs w:val="20"/>
              </w:rPr>
              <w:t>Must</w:t>
            </w:r>
            <w:r w:rsidRPr="001D2D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be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added the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following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references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in</w:t>
            </w:r>
            <w:r w:rsidRPr="001D2D2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order</w:t>
            </w:r>
            <w:r w:rsidRPr="001D2D2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to improvement</w:t>
            </w:r>
            <w:r w:rsidRPr="001D2D2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the</w:t>
            </w:r>
            <w:r w:rsidRPr="001D2D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methodology</w:t>
            </w:r>
            <w:r w:rsidRPr="001D2D2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b/>
                <w:sz w:val="20"/>
                <w:szCs w:val="20"/>
              </w:rPr>
              <w:t>of the manuscript.</w:t>
            </w:r>
          </w:p>
          <w:p w14:paraId="6D3638E6" w14:textId="77777777" w:rsidR="001D2D23" w:rsidRPr="001D2D23" w:rsidRDefault="001D2D23" w:rsidP="001D2D23">
            <w:pPr>
              <w:spacing w:before="6"/>
              <w:rPr>
                <w:sz w:val="20"/>
                <w:szCs w:val="20"/>
              </w:rPr>
            </w:pPr>
          </w:p>
          <w:p w14:paraId="5431BD8C" w14:textId="77777777" w:rsidR="001D2D23" w:rsidRPr="001D2D23" w:rsidRDefault="001D2D23" w:rsidP="001D2D23">
            <w:pPr>
              <w:numPr>
                <w:ilvl w:val="1"/>
                <w:numId w:val="3"/>
              </w:numPr>
              <w:tabs>
                <w:tab w:val="left" w:pos="1188"/>
                <w:tab w:val="left" w:pos="1190"/>
              </w:tabs>
              <w:ind w:right="437"/>
              <w:rPr>
                <w:sz w:val="20"/>
                <w:szCs w:val="20"/>
              </w:rPr>
            </w:pPr>
            <w:r w:rsidRPr="001D2D23">
              <w:rPr>
                <w:color w:val="212121"/>
                <w:sz w:val="20"/>
                <w:szCs w:val="20"/>
                <w:lang w:val="de-DE"/>
              </w:rPr>
              <w:t>Al-Zwainy,</w:t>
            </w:r>
            <w:r w:rsidRPr="001D2D23">
              <w:rPr>
                <w:color w:val="212121"/>
                <w:spacing w:val="-6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F.,</w:t>
            </w:r>
            <w:r w:rsidRPr="001D2D23">
              <w:rPr>
                <w:color w:val="212121"/>
                <w:spacing w:val="-6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&amp;</w:t>
            </w:r>
            <w:r w:rsidRPr="001D2D23">
              <w:rPr>
                <w:color w:val="212121"/>
                <w:spacing w:val="-7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Al-Marsomi,</w:t>
            </w:r>
            <w:r w:rsidRPr="001D2D23">
              <w:rPr>
                <w:color w:val="212121"/>
                <w:spacing w:val="-6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M.</w:t>
            </w:r>
            <w:r w:rsidRPr="001D2D23">
              <w:rPr>
                <w:color w:val="212121"/>
                <w:spacing w:val="-6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(2023).</w:t>
            </w:r>
            <w:r w:rsidRPr="001D2D23">
              <w:rPr>
                <w:color w:val="212121"/>
                <w:spacing w:val="-1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Structural equation</w:t>
            </w:r>
            <w:r w:rsidRPr="001D2D23">
              <w:rPr>
                <w:color w:val="212121"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modeling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of critical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success factors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in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the programs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 xml:space="preserve">of development regional. Journal of Project Management, 8(2), </w:t>
            </w:r>
            <w:r w:rsidRPr="001D2D23">
              <w:rPr>
                <w:color w:val="212121"/>
                <w:spacing w:val="-2"/>
                <w:sz w:val="20"/>
                <w:szCs w:val="20"/>
              </w:rPr>
              <w:t>119-132.</w:t>
            </w:r>
          </w:p>
          <w:p w14:paraId="13419694" w14:textId="77777777" w:rsidR="001D2D23" w:rsidRPr="001D2D23" w:rsidRDefault="001D2D23" w:rsidP="001D2D23">
            <w:pPr>
              <w:numPr>
                <w:ilvl w:val="0"/>
                <w:numId w:val="2"/>
              </w:numPr>
              <w:tabs>
                <w:tab w:val="left" w:pos="343"/>
              </w:tabs>
              <w:ind w:right="102" w:firstLine="0"/>
              <w:rPr>
                <w:sz w:val="20"/>
                <w:szCs w:val="20"/>
              </w:rPr>
            </w:pPr>
            <w:proofErr w:type="spellStart"/>
            <w:r w:rsidRPr="001D2D23">
              <w:rPr>
                <w:color w:val="212121"/>
                <w:sz w:val="20"/>
                <w:szCs w:val="20"/>
              </w:rPr>
              <w:t>Risan</w:t>
            </w:r>
            <w:proofErr w:type="spellEnd"/>
            <w:r w:rsidRPr="001D2D23">
              <w:rPr>
                <w:color w:val="212121"/>
                <w:sz w:val="20"/>
                <w:szCs w:val="20"/>
              </w:rPr>
              <w:t>,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H.</w:t>
            </w:r>
            <w:r w:rsidRPr="001D2D23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K.,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D2D23">
              <w:rPr>
                <w:color w:val="212121"/>
                <w:sz w:val="20"/>
                <w:szCs w:val="20"/>
              </w:rPr>
              <w:t>Serhan</w:t>
            </w:r>
            <w:proofErr w:type="spellEnd"/>
            <w:r w:rsidRPr="001D2D23">
              <w:rPr>
                <w:color w:val="212121"/>
                <w:sz w:val="20"/>
                <w:szCs w:val="20"/>
              </w:rPr>
              <w:t>,</w:t>
            </w:r>
            <w:r w:rsidRPr="001D2D23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F.</w:t>
            </w:r>
            <w:r w:rsidRPr="001D2D23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M.,</w:t>
            </w:r>
            <w:r w:rsidRPr="001D2D23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&amp;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Al-Azzawi,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A.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A.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(2024,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January).</w:t>
            </w:r>
            <w:r w:rsidRPr="001D2D23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Management</w:t>
            </w:r>
            <w:r w:rsidRPr="001D2D23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of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typical experiment in engineering and science. In AIP Conference Proceedings (Vol. 2864, No. 1). AIP Publishing.</w:t>
            </w:r>
          </w:p>
          <w:p w14:paraId="563A62C3" w14:textId="77777777" w:rsidR="001D2D23" w:rsidRPr="001D2D23" w:rsidRDefault="001D2D23" w:rsidP="001D2D23">
            <w:pPr>
              <w:rPr>
                <w:sz w:val="20"/>
                <w:szCs w:val="20"/>
              </w:rPr>
            </w:pPr>
          </w:p>
          <w:p w14:paraId="18EBB91F" w14:textId="77777777" w:rsidR="001D2D23" w:rsidRPr="001D2D23" w:rsidRDefault="001D2D23" w:rsidP="001D2D23">
            <w:pPr>
              <w:numPr>
                <w:ilvl w:val="0"/>
                <w:numId w:val="2"/>
              </w:numPr>
              <w:tabs>
                <w:tab w:val="left" w:pos="335"/>
              </w:tabs>
              <w:spacing w:line="237" w:lineRule="auto"/>
              <w:ind w:right="158" w:firstLine="0"/>
              <w:rPr>
                <w:sz w:val="20"/>
                <w:szCs w:val="20"/>
              </w:rPr>
            </w:pPr>
            <w:r w:rsidRPr="001D2D23">
              <w:rPr>
                <w:color w:val="212121"/>
                <w:sz w:val="20"/>
                <w:szCs w:val="20"/>
                <w:lang w:val="de-DE"/>
              </w:rPr>
              <w:t xml:space="preserve">Hussein, S. G., &amp; Al-Zwainy, F. M. (2024). </w:t>
            </w:r>
            <w:r w:rsidRPr="001D2D23">
              <w:rPr>
                <w:color w:val="212121"/>
                <w:sz w:val="20"/>
                <w:szCs w:val="20"/>
              </w:rPr>
              <w:t>Diagnosing and Identifying Standards Affecting on the Ready-Mix Concrete</w:t>
            </w:r>
            <w:r w:rsidRPr="001D2D23">
              <w:rPr>
                <w:color w:val="212121"/>
                <w:spacing w:val="-9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Production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Plants</w:t>
            </w:r>
            <w:r w:rsidRPr="001D2D23">
              <w:rPr>
                <w:color w:val="212121"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Performance:</w:t>
            </w:r>
            <w:r w:rsidRPr="001D2D23">
              <w:rPr>
                <w:color w:val="212121"/>
                <w:spacing w:val="-1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An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Analytical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Study.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i/>
                <w:color w:val="212121"/>
                <w:sz w:val="20"/>
                <w:szCs w:val="20"/>
              </w:rPr>
              <w:t>Tikrit</w:t>
            </w:r>
            <w:r w:rsidRPr="001D2D23">
              <w:rPr>
                <w:i/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i/>
                <w:color w:val="212121"/>
                <w:sz w:val="20"/>
                <w:szCs w:val="20"/>
              </w:rPr>
              <w:t>Journal</w:t>
            </w:r>
            <w:r w:rsidRPr="001D2D23">
              <w:rPr>
                <w:i/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i/>
                <w:color w:val="212121"/>
                <w:sz w:val="20"/>
                <w:szCs w:val="20"/>
              </w:rPr>
              <w:t>of</w:t>
            </w:r>
            <w:r w:rsidRPr="001D2D23">
              <w:rPr>
                <w:i/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i/>
                <w:color w:val="212121"/>
                <w:sz w:val="20"/>
                <w:szCs w:val="20"/>
              </w:rPr>
              <w:t>Engineering Sciences</w:t>
            </w:r>
            <w:r w:rsidRPr="001D2D23">
              <w:rPr>
                <w:color w:val="212121"/>
                <w:sz w:val="20"/>
                <w:szCs w:val="20"/>
              </w:rPr>
              <w:t xml:space="preserve">, </w:t>
            </w:r>
            <w:r w:rsidRPr="001D2D23">
              <w:rPr>
                <w:i/>
                <w:color w:val="212121"/>
                <w:sz w:val="20"/>
                <w:szCs w:val="20"/>
              </w:rPr>
              <w:t>31</w:t>
            </w:r>
            <w:r w:rsidRPr="001D2D23">
              <w:rPr>
                <w:color w:val="212121"/>
                <w:sz w:val="20"/>
                <w:szCs w:val="20"/>
              </w:rPr>
              <w:t>(1), 211-222.</w:t>
            </w:r>
          </w:p>
          <w:p w14:paraId="26298B6B" w14:textId="77777777" w:rsidR="001D2D23" w:rsidRPr="001D2D23" w:rsidRDefault="001D2D23" w:rsidP="001D2D23">
            <w:pPr>
              <w:spacing w:before="9"/>
              <w:rPr>
                <w:sz w:val="20"/>
                <w:szCs w:val="20"/>
              </w:rPr>
            </w:pPr>
          </w:p>
          <w:p w14:paraId="22D64158" w14:textId="77777777" w:rsidR="001D2D23" w:rsidRPr="001D2D23" w:rsidRDefault="001D2D23" w:rsidP="001D2D23">
            <w:pPr>
              <w:numPr>
                <w:ilvl w:val="0"/>
                <w:numId w:val="2"/>
              </w:numPr>
              <w:tabs>
                <w:tab w:val="left" w:pos="344"/>
              </w:tabs>
              <w:spacing w:line="237" w:lineRule="auto"/>
              <w:ind w:right="280" w:firstLine="0"/>
              <w:rPr>
                <w:sz w:val="20"/>
                <w:szCs w:val="20"/>
              </w:rPr>
            </w:pPr>
            <w:r w:rsidRPr="001D2D23">
              <w:rPr>
                <w:color w:val="212121"/>
                <w:sz w:val="20"/>
                <w:szCs w:val="20"/>
              </w:rPr>
              <w:t>Al-</w:t>
            </w:r>
            <w:proofErr w:type="spellStart"/>
            <w:r w:rsidRPr="001D2D23">
              <w:rPr>
                <w:color w:val="212121"/>
                <w:sz w:val="20"/>
                <w:szCs w:val="20"/>
              </w:rPr>
              <w:t>Zwainy</w:t>
            </w:r>
            <w:proofErr w:type="spellEnd"/>
            <w:r w:rsidRPr="001D2D23">
              <w:rPr>
                <w:color w:val="212121"/>
                <w:sz w:val="20"/>
                <w:szCs w:val="20"/>
              </w:rPr>
              <w:t>,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F., Saad,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A., &amp;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1D2D23">
              <w:rPr>
                <w:color w:val="212121"/>
                <w:sz w:val="20"/>
                <w:szCs w:val="20"/>
              </w:rPr>
              <w:t>Saady</w:t>
            </w:r>
            <w:proofErr w:type="spellEnd"/>
            <w:r w:rsidRPr="001D2D23">
              <w:rPr>
                <w:color w:val="212121"/>
                <w:sz w:val="20"/>
                <w:szCs w:val="20"/>
              </w:rPr>
              <w:t>,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A.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(2024). Systematic</w:t>
            </w:r>
            <w:r w:rsidRPr="001D2D23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Literature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Review</w:t>
            </w:r>
            <w:r w:rsidRPr="001D2D23">
              <w:rPr>
                <w:color w:val="212121"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of The</w:t>
            </w:r>
            <w:r w:rsidRPr="001D2D23">
              <w:rPr>
                <w:color w:val="212121"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Impact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 xml:space="preserve">of Project Management Offices </w:t>
            </w:r>
            <w:proofErr w:type="gramStart"/>
            <w:r w:rsidRPr="001D2D23">
              <w:rPr>
                <w:color w:val="212121"/>
                <w:sz w:val="20"/>
                <w:szCs w:val="20"/>
              </w:rPr>
              <w:t>In</w:t>
            </w:r>
            <w:proofErr w:type="gramEnd"/>
            <w:r w:rsidRPr="001D2D23">
              <w:rPr>
                <w:color w:val="212121"/>
                <w:sz w:val="20"/>
                <w:szCs w:val="20"/>
              </w:rPr>
              <w:t xml:space="preserve"> Developing The Construction Sector. </w:t>
            </w:r>
            <w:r w:rsidRPr="001D2D23">
              <w:rPr>
                <w:i/>
                <w:color w:val="212121"/>
                <w:sz w:val="20"/>
                <w:szCs w:val="20"/>
              </w:rPr>
              <w:t>Journal of Al-Azhar University Engineering Sector</w:t>
            </w:r>
            <w:r w:rsidRPr="001D2D23">
              <w:rPr>
                <w:color w:val="212121"/>
                <w:sz w:val="20"/>
                <w:szCs w:val="20"/>
              </w:rPr>
              <w:t xml:space="preserve">, </w:t>
            </w:r>
            <w:r w:rsidRPr="001D2D23">
              <w:rPr>
                <w:i/>
                <w:color w:val="212121"/>
                <w:sz w:val="20"/>
                <w:szCs w:val="20"/>
              </w:rPr>
              <w:t>19</w:t>
            </w:r>
            <w:r w:rsidRPr="001D2D23">
              <w:rPr>
                <w:color w:val="212121"/>
                <w:sz w:val="20"/>
                <w:szCs w:val="20"/>
              </w:rPr>
              <w:t>(70), 265-273.</w:t>
            </w:r>
          </w:p>
          <w:p w14:paraId="10958CA9" w14:textId="77777777" w:rsidR="001D2D23" w:rsidRPr="001D2D23" w:rsidRDefault="001D2D23" w:rsidP="001D2D23">
            <w:pPr>
              <w:spacing w:before="14"/>
              <w:rPr>
                <w:sz w:val="20"/>
                <w:szCs w:val="20"/>
              </w:rPr>
            </w:pPr>
          </w:p>
          <w:p w14:paraId="5441F201" w14:textId="77777777" w:rsidR="001D2D23" w:rsidRPr="001D2D23" w:rsidRDefault="001D2D23" w:rsidP="001D2D23">
            <w:pPr>
              <w:numPr>
                <w:ilvl w:val="0"/>
                <w:numId w:val="2"/>
              </w:numPr>
              <w:tabs>
                <w:tab w:val="left" w:pos="344"/>
              </w:tabs>
              <w:spacing w:before="1" w:line="230" w:lineRule="auto"/>
              <w:ind w:right="199" w:firstLine="0"/>
              <w:rPr>
                <w:sz w:val="20"/>
                <w:szCs w:val="20"/>
              </w:rPr>
            </w:pPr>
            <w:r w:rsidRPr="001D2D23">
              <w:rPr>
                <w:color w:val="212121"/>
                <w:sz w:val="20"/>
                <w:szCs w:val="20"/>
                <w:lang w:val="de-DE"/>
              </w:rPr>
              <w:t>Hussien, S.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G.,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Al-Zwainy,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F. M.,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&amp;</w:t>
            </w:r>
            <w:r w:rsidRPr="001D2D23">
              <w:rPr>
                <w:color w:val="212121"/>
                <w:spacing w:val="-6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Manogaran, G.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 xml:space="preserve">(2023). </w:t>
            </w:r>
            <w:r w:rsidRPr="001D2D23">
              <w:rPr>
                <w:color w:val="212121"/>
                <w:sz w:val="20"/>
                <w:szCs w:val="20"/>
              </w:rPr>
              <w:t>Critical Review</w:t>
            </w:r>
            <w:r w:rsidRPr="001D2D23">
              <w:rPr>
                <w:color w:val="212121"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to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Evaluate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 xml:space="preserve">Performance of Ready-Mix Concrete Production Plant. </w:t>
            </w:r>
            <w:r w:rsidRPr="001D2D23">
              <w:rPr>
                <w:i/>
                <w:color w:val="212121"/>
                <w:sz w:val="20"/>
                <w:szCs w:val="20"/>
              </w:rPr>
              <w:t>Al-</w:t>
            </w:r>
            <w:proofErr w:type="spellStart"/>
            <w:r w:rsidRPr="001D2D23">
              <w:rPr>
                <w:i/>
                <w:color w:val="212121"/>
                <w:sz w:val="20"/>
                <w:szCs w:val="20"/>
              </w:rPr>
              <w:t>Nahrain</w:t>
            </w:r>
            <w:proofErr w:type="spellEnd"/>
            <w:r w:rsidRPr="001D2D23">
              <w:rPr>
                <w:i/>
                <w:color w:val="212121"/>
                <w:sz w:val="20"/>
                <w:szCs w:val="20"/>
              </w:rPr>
              <w:t xml:space="preserve"> Journal for Engineering Sciences</w:t>
            </w:r>
            <w:r w:rsidRPr="001D2D23">
              <w:rPr>
                <w:color w:val="212121"/>
                <w:sz w:val="20"/>
                <w:szCs w:val="20"/>
              </w:rPr>
              <w:t xml:space="preserve">, </w:t>
            </w:r>
            <w:r w:rsidRPr="001D2D23">
              <w:rPr>
                <w:i/>
                <w:color w:val="212121"/>
                <w:sz w:val="20"/>
                <w:szCs w:val="20"/>
              </w:rPr>
              <w:t>26</w:t>
            </w:r>
            <w:r w:rsidRPr="001D2D23">
              <w:rPr>
                <w:color w:val="212121"/>
                <w:sz w:val="20"/>
                <w:szCs w:val="20"/>
              </w:rPr>
              <w:t>(3).</w:t>
            </w:r>
          </w:p>
          <w:p w14:paraId="00EDFC90" w14:textId="77777777" w:rsidR="001D2D23" w:rsidRPr="001D2D23" w:rsidRDefault="001D2D23" w:rsidP="001D2D23">
            <w:pPr>
              <w:spacing w:before="11"/>
              <w:rPr>
                <w:sz w:val="20"/>
                <w:szCs w:val="20"/>
              </w:rPr>
            </w:pPr>
          </w:p>
          <w:p w14:paraId="44FEDEE1" w14:textId="77777777" w:rsidR="001D2D23" w:rsidRPr="001D2D23" w:rsidRDefault="001D2D23" w:rsidP="001D2D23">
            <w:pPr>
              <w:numPr>
                <w:ilvl w:val="0"/>
                <w:numId w:val="2"/>
              </w:numPr>
              <w:tabs>
                <w:tab w:val="left" w:pos="291"/>
              </w:tabs>
              <w:spacing w:line="235" w:lineRule="auto"/>
              <w:ind w:right="668" w:firstLine="0"/>
              <w:rPr>
                <w:sz w:val="20"/>
                <w:szCs w:val="20"/>
              </w:rPr>
            </w:pPr>
            <w:proofErr w:type="spellStart"/>
            <w:r w:rsidRPr="001D2D23">
              <w:rPr>
                <w:color w:val="212121"/>
                <w:sz w:val="20"/>
                <w:szCs w:val="20"/>
              </w:rPr>
              <w:t>Sarhan</w:t>
            </w:r>
            <w:proofErr w:type="spellEnd"/>
            <w:r w:rsidRPr="001D2D23">
              <w:rPr>
                <w:color w:val="212121"/>
                <w:sz w:val="20"/>
                <w:szCs w:val="20"/>
              </w:rPr>
              <w:t>,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M.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M., &amp;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Al-</w:t>
            </w:r>
            <w:proofErr w:type="spellStart"/>
            <w:r w:rsidRPr="001D2D23">
              <w:rPr>
                <w:color w:val="212121"/>
                <w:sz w:val="20"/>
                <w:szCs w:val="20"/>
              </w:rPr>
              <w:t>Zwainy</w:t>
            </w:r>
            <w:proofErr w:type="spellEnd"/>
            <w:r w:rsidRPr="001D2D23">
              <w:rPr>
                <w:color w:val="212121"/>
                <w:sz w:val="20"/>
                <w:szCs w:val="20"/>
              </w:rPr>
              <w:t>,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F.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M.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(2022, October).</w:t>
            </w:r>
            <w:r w:rsidRPr="001D2D23">
              <w:rPr>
                <w:color w:val="212121"/>
                <w:spacing w:val="-4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Analytical</w:t>
            </w:r>
            <w:r w:rsidRPr="001D2D23">
              <w:rPr>
                <w:color w:val="212121"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investigations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of concrete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 xml:space="preserve">beams reinforced with FRP bars under static loads. In </w:t>
            </w:r>
            <w:r w:rsidRPr="001D2D23">
              <w:rPr>
                <w:i/>
                <w:color w:val="212121"/>
                <w:sz w:val="20"/>
                <w:szCs w:val="20"/>
              </w:rPr>
              <w:t xml:space="preserve">Structures </w:t>
            </w:r>
            <w:r w:rsidRPr="001D2D23">
              <w:rPr>
                <w:color w:val="212121"/>
                <w:sz w:val="20"/>
                <w:szCs w:val="20"/>
              </w:rPr>
              <w:t>(Vol. 44, pp. 152-158). Elsevier.</w:t>
            </w:r>
          </w:p>
          <w:p w14:paraId="00B92AEB" w14:textId="77777777" w:rsidR="001D2D23" w:rsidRPr="001D2D23" w:rsidRDefault="001D2D23" w:rsidP="001D2D23">
            <w:pPr>
              <w:spacing w:before="11"/>
              <w:rPr>
                <w:sz w:val="20"/>
                <w:szCs w:val="20"/>
              </w:rPr>
            </w:pPr>
          </w:p>
          <w:p w14:paraId="5AB03BC2" w14:textId="77777777" w:rsidR="001D2D23" w:rsidRPr="001D2D23" w:rsidRDefault="001D2D23" w:rsidP="001D2D23">
            <w:pPr>
              <w:spacing w:line="235" w:lineRule="auto"/>
              <w:ind w:left="110"/>
              <w:rPr>
                <w:sz w:val="20"/>
                <w:szCs w:val="20"/>
              </w:rPr>
            </w:pPr>
            <w:r w:rsidRPr="001D2D23">
              <w:rPr>
                <w:color w:val="212121"/>
                <w:sz w:val="20"/>
                <w:szCs w:val="20"/>
                <w:lang w:val="de-DE"/>
              </w:rPr>
              <w:t>h) Al-Nasar, M.</w:t>
            </w:r>
            <w:r w:rsidRPr="001D2D23">
              <w:rPr>
                <w:color w:val="212121"/>
                <w:spacing w:val="-4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K. R.,</w:t>
            </w:r>
            <w:r w:rsidRPr="001D2D23">
              <w:rPr>
                <w:color w:val="212121"/>
                <w:spacing w:val="-4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&amp;</w:t>
            </w:r>
            <w:r w:rsidRPr="001D2D23">
              <w:rPr>
                <w:color w:val="212121"/>
                <w:spacing w:val="-1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Al-Zwainy,</w:t>
            </w:r>
            <w:r w:rsidRPr="001D2D23">
              <w:rPr>
                <w:color w:val="212121"/>
                <w:spacing w:val="-4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F.</w:t>
            </w:r>
            <w:r w:rsidRPr="001D2D23">
              <w:rPr>
                <w:color w:val="212121"/>
                <w:spacing w:val="-4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M.</w:t>
            </w:r>
            <w:r w:rsidRPr="001D2D23">
              <w:rPr>
                <w:color w:val="212121"/>
                <w:spacing w:val="-4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S.</w:t>
            </w:r>
            <w:r w:rsidRPr="001D2D23">
              <w:rPr>
                <w:color w:val="212121"/>
                <w:spacing w:val="-4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 xml:space="preserve">(2022). </w:t>
            </w:r>
            <w:r w:rsidRPr="001D2D23">
              <w:rPr>
                <w:color w:val="212121"/>
                <w:sz w:val="20"/>
                <w:szCs w:val="20"/>
              </w:rPr>
              <w:t>A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systematic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review</w:t>
            </w:r>
            <w:r w:rsidRPr="001D2D23">
              <w:rPr>
                <w:color w:val="212121"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of structural</w:t>
            </w:r>
            <w:r w:rsidRPr="001D2D23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materials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 xml:space="preserve">health monitoring system for girder-type bridges. </w:t>
            </w:r>
            <w:r w:rsidRPr="001D2D23">
              <w:rPr>
                <w:i/>
                <w:color w:val="212121"/>
                <w:sz w:val="20"/>
                <w:szCs w:val="20"/>
              </w:rPr>
              <w:t>Materials Today: Proceedings</w:t>
            </w:r>
            <w:r w:rsidRPr="001D2D23">
              <w:rPr>
                <w:color w:val="212121"/>
                <w:sz w:val="20"/>
                <w:szCs w:val="20"/>
              </w:rPr>
              <w:t xml:space="preserve">, </w:t>
            </w:r>
            <w:r w:rsidRPr="001D2D23">
              <w:rPr>
                <w:i/>
                <w:color w:val="212121"/>
                <w:sz w:val="20"/>
                <w:szCs w:val="20"/>
              </w:rPr>
              <w:t>49</w:t>
            </w:r>
            <w:r w:rsidRPr="001D2D23">
              <w:rPr>
                <w:color w:val="212121"/>
                <w:sz w:val="20"/>
                <w:szCs w:val="20"/>
              </w:rPr>
              <w:t>, A19-A28.</w:t>
            </w:r>
          </w:p>
          <w:p w14:paraId="35F158C5" w14:textId="77777777" w:rsidR="001D2D23" w:rsidRPr="001D2D23" w:rsidRDefault="001D2D23" w:rsidP="001D2D23">
            <w:pPr>
              <w:spacing w:before="8"/>
              <w:rPr>
                <w:sz w:val="20"/>
                <w:szCs w:val="20"/>
              </w:rPr>
            </w:pPr>
          </w:p>
          <w:p w14:paraId="06E753F6" w14:textId="77777777" w:rsidR="001D2D23" w:rsidRPr="001D2D23" w:rsidRDefault="001D2D23" w:rsidP="001D2D23">
            <w:pPr>
              <w:spacing w:line="237" w:lineRule="auto"/>
              <w:ind w:left="110" w:right="112"/>
              <w:rPr>
                <w:sz w:val="20"/>
                <w:szCs w:val="20"/>
              </w:rPr>
            </w:pPr>
            <w:r w:rsidRPr="001D2D23">
              <w:rPr>
                <w:color w:val="212121"/>
                <w:sz w:val="20"/>
                <w:szCs w:val="20"/>
              </w:rPr>
              <w:t>g) Al-</w:t>
            </w:r>
            <w:proofErr w:type="spellStart"/>
            <w:r w:rsidRPr="001D2D23">
              <w:rPr>
                <w:color w:val="212121"/>
                <w:sz w:val="20"/>
                <w:szCs w:val="20"/>
              </w:rPr>
              <w:t>Zwainy</w:t>
            </w:r>
            <w:proofErr w:type="spellEnd"/>
            <w:r w:rsidRPr="001D2D23">
              <w:rPr>
                <w:color w:val="212121"/>
                <w:sz w:val="20"/>
                <w:szCs w:val="20"/>
              </w:rPr>
              <w:t xml:space="preserve">, F. M., Salih, S. A., &amp; </w:t>
            </w:r>
            <w:proofErr w:type="spellStart"/>
            <w:r w:rsidRPr="001D2D23">
              <w:rPr>
                <w:color w:val="212121"/>
                <w:sz w:val="20"/>
                <w:szCs w:val="20"/>
              </w:rPr>
              <w:t>Aldikheeli</w:t>
            </w:r>
            <w:proofErr w:type="spellEnd"/>
            <w:r w:rsidRPr="001D2D23">
              <w:rPr>
                <w:color w:val="212121"/>
                <w:sz w:val="20"/>
                <w:szCs w:val="20"/>
              </w:rPr>
              <w:t xml:space="preserve">, M. R. (2021). Prediction of residual strength of </w:t>
            </w:r>
            <w:r w:rsidRPr="001D2D23">
              <w:rPr>
                <w:color w:val="212121"/>
                <w:sz w:val="20"/>
                <w:szCs w:val="20"/>
              </w:rPr>
              <w:lastRenderedPageBreak/>
              <w:t>sustainable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self-consolidating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concrete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exposed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to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elevated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temperature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using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artificial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 xml:space="preserve">intelligent technique. </w:t>
            </w:r>
            <w:r w:rsidRPr="001D2D23">
              <w:rPr>
                <w:i/>
                <w:color w:val="212121"/>
                <w:sz w:val="20"/>
                <w:szCs w:val="20"/>
              </w:rPr>
              <w:t>International Journal of Applied Science and Engineering</w:t>
            </w:r>
            <w:r w:rsidRPr="001D2D23">
              <w:rPr>
                <w:color w:val="212121"/>
                <w:sz w:val="20"/>
                <w:szCs w:val="20"/>
              </w:rPr>
              <w:t xml:space="preserve">, </w:t>
            </w:r>
            <w:r w:rsidRPr="001D2D23">
              <w:rPr>
                <w:i/>
                <w:color w:val="212121"/>
                <w:sz w:val="20"/>
                <w:szCs w:val="20"/>
              </w:rPr>
              <w:t>18</w:t>
            </w:r>
            <w:r w:rsidRPr="001D2D23">
              <w:rPr>
                <w:color w:val="212121"/>
                <w:sz w:val="20"/>
                <w:szCs w:val="20"/>
              </w:rPr>
              <w:t>(2), 1-15.</w:t>
            </w:r>
          </w:p>
          <w:p w14:paraId="738CC866" w14:textId="77777777" w:rsidR="001D2D23" w:rsidRPr="001D2D23" w:rsidRDefault="001D2D23" w:rsidP="001D2D23">
            <w:pPr>
              <w:spacing w:before="4"/>
              <w:rPr>
                <w:sz w:val="20"/>
                <w:szCs w:val="20"/>
              </w:rPr>
            </w:pPr>
          </w:p>
          <w:p w14:paraId="7AF0EE8E" w14:textId="77777777" w:rsidR="001D2D23" w:rsidRPr="001D2D23" w:rsidRDefault="001D2D23" w:rsidP="001D2D23">
            <w:pPr>
              <w:numPr>
                <w:ilvl w:val="0"/>
                <w:numId w:val="1"/>
              </w:numPr>
              <w:tabs>
                <w:tab w:val="left" w:pos="282"/>
              </w:tabs>
              <w:spacing w:before="1" w:line="237" w:lineRule="auto"/>
              <w:ind w:right="430" w:firstLine="0"/>
              <w:rPr>
                <w:sz w:val="20"/>
                <w:szCs w:val="20"/>
              </w:rPr>
            </w:pPr>
            <w:r w:rsidRPr="001D2D23">
              <w:rPr>
                <w:color w:val="212121"/>
                <w:sz w:val="20"/>
                <w:szCs w:val="20"/>
                <w:lang w:val="de-DE"/>
              </w:rPr>
              <w:t>Habeeb,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M.,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Al-Azzawi,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A.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A.,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&amp;</w:t>
            </w:r>
            <w:r w:rsidRPr="001D2D23">
              <w:rPr>
                <w:color w:val="212121"/>
                <w:spacing w:val="-2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Al-Zwainy, F.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>M.</w:t>
            </w:r>
            <w:r w:rsidRPr="001D2D23">
              <w:rPr>
                <w:color w:val="212121"/>
                <w:spacing w:val="-5"/>
                <w:sz w:val="20"/>
                <w:szCs w:val="20"/>
                <w:lang w:val="de-DE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  <w:lang w:val="de-DE"/>
              </w:rPr>
              <w:t xml:space="preserve">(2021). </w:t>
            </w:r>
            <w:r w:rsidRPr="001D2D23">
              <w:rPr>
                <w:color w:val="212121"/>
                <w:sz w:val="20"/>
                <w:szCs w:val="20"/>
              </w:rPr>
              <w:t>Punching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shear</w:t>
            </w:r>
            <w:r w:rsidRPr="001D2D23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behavior</w:t>
            </w:r>
            <w:r w:rsidRPr="001D2D23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of LWA</w:t>
            </w:r>
            <w:r w:rsidRPr="001D2D23">
              <w:rPr>
                <w:color w:val="212121"/>
                <w:spacing w:val="-6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 xml:space="preserve">bubble deck slab with different types of shear reinforcement. </w:t>
            </w:r>
            <w:r w:rsidRPr="001D2D23">
              <w:rPr>
                <w:i/>
                <w:color w:val="212121"/>
                <w:sz w:val="20"/>
                <w:szCs w:val="20"/>
              </w:rPr>
              <w:t>Journal of King Saud University-Engineering Sciences</w:t>
            </w:r>
            <w:r w:rsidRPr="001D2D23">
              <w:rPr>
                <w:color w:val="212121"/>
                <w:sz w:val="20"/>
                <w:szCs w:val="20"/>
              </w:rPr>
              <w:t xml:space="preserve">, </w:t>
            </w:r>
            <w:r w:rsidRPr="001D2D23">
              <w:rPr>
                <w:i/>
                <w:color w:val="212121"/>
                <w:sz w:val="20"/>
                <w:szCs w:val="20"/>
              </w:rPr>
              <w:t>33</w:t>
            </w:r>
            <w:r w:rsidRPr="001D2D23">
              <w:rPr>
                <w:color w:val="212121"/>
                <w:sz w:val="20"/>
                <w:szCs w:val="20"/>
              </w:rPr>
              <w:t>(1), 15-22.</w:t>
            </w:r>
          </w:p>
          <w:p w14:paraId="07FCC762" w14:textId="77777777" w:rsidR="001D2D23" w:rsidRPr="001D2D23" w:rsidRDefault="001D2D23" w:rsidP="001D2D23">
            <w:pPr>
              <w:spacing w:before="10"/>
              <w:rPr>
                <w:sz w:val="20"/>
                <w:szCs w:val="20"/>
              </w:rPr>
            </w:pPr>
          </w:p>
          <w:p w14:paraId="0779AF94" w14:textId="77777777" w:rsidR="001D2D23" w:rsidRPr="001D2D23" w:rsidRDefault="001D2D23" w:rsidP="001D2D23">
            <w:pPr>
              <w:numPr>
                <w:ilvl w:val="0"/>
                <w:numId w:val="1"/>
              </w:numPr>
              <w:tabs>
                <w:tab w:val="left" w:pos="335"/>
              </w:tabs>
              <w:spacing w:before="1" w:line="235" w:lineRule="auto"/>
              <w:ind w:right="689" w:firstLine="0"/>
              <w:rPr>
                <w:i/>
                <w:sz w:val="20"/>
                <w:szCs w:val="20"/>
              </w:rPr>
            </w:pPr>
            <w:r w:rsidRPr="001D2D23">
              <w:rPr>
                <w:color w:val="212121"/>
                <w:sz w:val="20"/>
                <w:szCs w:val="20"/>
              </w:rPr>
              <w:t>Al-Azzawi,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A.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A.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(2019, August).</w:t>
            </w:r>
            <w:r w:rsidRPr="001D2D23">
              <w:rPr>
                <w:color w:val="212121"/>
                <w:spacing w:val="-5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Punching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shear</w:t>
            </w:r>
            <w:r w:rsidRPr="001D2D23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1D2D23">
              <w:rPr>
                <w:color w:val="212121"/>
                <w:sz w:val="20"/>
                <w:szCs w:val="20"/>
              </w:rPr>
              <w:t>behaviour</w:t>
            </w:r>
            <w:proofErr w:type="spellEnd"/>
            <w:r w:rsidRPr="001D2D23">
              <w:rPr>
                <w:color w:val="212121"/>
                <w:spacing w:val="-2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of solid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and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bubble</w:t>
            </w:r>
            <w:r w:rsidRPr="001D2D23">
              <w:rPr>
                <w:color w:val="212121"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reinforced</w:t>
            </w:r>
            <w:r w:rsidRPr="001D2D23">
              <w:rPr>
                <w:color w:val="212121"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 xml:space="preserve">light Weight aggregate concrete two-way slabs. In </w:t>
            </w:r>
            <w:r w:rsidRPr="001D2D23">
              <w:rPr>
                <w:i/>
                <w:color w:val="212121"/>
                <w:sz w:val="20"/>
                <w:szCs w:val="20"/>
              </w:rPr>
              <w:t>IOP Conference Series: Materials Science and</w:t>
            </w:r>
          </w:p>
          <w:p w14:paraId="643857D0" w14:textId="77777777" w:rsidR="001D2D23" w:rsidRDefault="001D2D23" w:rsidP="001D2D23">
            <w:pPr>
              <w:rPr>
                <w:color w:val="212121"/>
                <w:spacing w:val="-2"/>
                <w:sz w:val="20"/>
                <w:szCs w:val="20"/>
              </w:rPr>
            </w:pPr>
            <w:r w:rsidRPr="001D2D23">
              <w:rPr>
                <w:i/>
                <w:color w:val="212121"/>
                <w:sz w:val="20"/>
                <w:szCs w:val="20"/>
              </w:rPr>
              <w:t>Engineering</w:t>
            </w:r>
            <w:r w:rsidRPr="001D2D23">
              <w:rPr>
                <w:i/>
                <w:color w:val="212121"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(Vol.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584,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No.</w:t>
            </w:r>
            <w:r w:rsidRPr="001D2D23">
              <w:rPr>
                <w:color w:val="212121"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1,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p.</w:t>
            </w:r>
            <w:r w:rsidRPr="001D2D23">
              <w:rPr>
                <w:color w:val="212121"/>
                <w:spacing w:val="-3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012013).</w:t>
            </w:r>
            <w:r w:rsidRPr="001D2D23">
              <w:rPr>
                <w:color w:val="212121"/>
                <w:spacing w:val="-7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z w:val="20"/>
                <w:szCs w:val="20"/>
              </w:rPr>
              <w:t>IOP</w:t>
            </w:r>
            <w:r w:rsidRPr="001D2D23">
              <w:rPr>
                <w:color w:val="212121"/>
                <w:spacing w:val="-8"/>
                <w:sz w:val="20"/>
                <w:szCs w:val="20"/>
              </w:rPr>
              <w:t xml:space="preserve"> </w:t>
            </w:r>
            <w:r w:rsidRPr="001D2D23">
              <w:rPr>
                <w:color w:val="212121"/>
                <w:spacing w:val="-2"/>
                <w:sz w:val="20"/>
                <w:szCs w:val="20"/>
              </w:rPr>
              <w:t>Publishing.</w:t>
            </w:r>
          </w:p>
          <w:p w14:paraId="08D3A67B" w14:textId="77777777" w:rsidR="001D2D23" w:rsidRDefault="001D2D23" w:rsidP="001D2D23">
            <w:pPr>
              <w:rPr>
                <w:sz w:val="20"/>
                <w:szCs w:val="20"/>
              </w:rPr>
            </w:pPr>
          </w:p>
          <w:p w14:paraId="0A8E32CF" w14:textId="380E13D3" w:rsidR="001D2D23" w:rsidRPr="001D2D23" w:rsidRDefault="001D2D23" w:rsidP="001D2D23">
            <w:pPr>
              <w:rPr>
                <w:sz w:val="20"/>
                <w:szCs w:val="20"/>
              </w:rPr>
            </w:pPr>
            <w:r w:rsidRPr="001D2D23">
              <w:rPr>
                <w:sz w:val="20"/>
                <w:szCs w:val="20"/>
              </w:rPr>
              <w:t>thanks</w:t>
            </w:r>
          </w:p>
        </w:tc>
        <w:tc>
          <w:tcPr>
            <w:tcW w:w="6443" w:type="dxa"/>
          </w:tcPr>
          <w:p w14:paraId="0C3FF88F" w14:textId="77777777" w:rsidR="001D2D23" w:rsidRPr="001D2D23" w:rsidRDefault="001D2D23" w:rsidP="001D2D23">
            <w:pPr>
              <w:ind w:left="105" w:right="165"/>
              <w:rPr>
                <w:b/>
                <w:sz w:val="20"/>
                <w:szCs w:val="20"/>
              </w:rPr>
            </w:pPr>
          </w:p>
        </w:tc>
      </w:tr>
      <w:tr w:rsidR="001D2D23" w:rsidRPr="001D2D23" w14:paraId="24A812F6" w14:textId="77777777" w:rsidTr="00173120">
        <w:trPr>
          <w:trHeight w:val="691"/>
        </w:trPr>
        <w:tc>
          <w:tcPr>
            <w:tcW w:w="5353" w:type="dxa"/>
          </w:tcPr>
          <w:p w14:paraId="5D44BE3C" w14:textId="77777777" w:rsidR="001D2D23" w:rsidRPr="003C0EF3" w:rsidRDefault="001D2D23" w:rsidP="001D2D23">
            <w:pPr>
              <w:pStyle w:val="TableParagraph"/>
              <w:spacing w:line="225" w:lineRule="exact"/>
              <w:ind w:left="470"/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Is</w:t>
            </w:r>
            <w:r w:rsidRPr="003C0E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the</w:t>
            </w:r>
            <w:r w:rsidRPr="003C0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title</w:t>
            </w:r>
            <w:r w:rsidRPr="003C0E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of</w:t>
            </w:r>
            <w:r w:rsidRPr="003C0E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the</w:t>
            </w:r>
            <w:r w:rsidRPr="003C0E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article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pacing w:val="-2"/>
                <w:sz w:val="20"/>
                <w:szCs w:val="20"/>
              </w:rPr>
              <w:t>suitable?</w:t>
            </w:r>
          </w:p>
          <w:p w14:paraId="326E07A6" w14:textId="3142EA4D" w:rsidR="001D2D23" w:rsidRPr="001D2D23" w:rsidRDefault="001D2D23" w:rsidP="001D2D23">
            <w:pPr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(If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not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please</w:t>
            </w:r>
            <w:r w:rsidRPr="003C0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suggest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an</w:t>
            </w:r>
            <w:r w:rsidRPr="003C0EF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alternative</w:t>
            </w:r>
            <w:r w:rsidRPr="003C0EF3">
              <w:rPr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1" w:type="dxa"/>
          </w:tcPr>
          <w:p w14:paraId="42284B4A" w14:textId="6F235207" w:rsidR="001D2D23" w:rsidRPr="001D2D23" w:rsidRDefault="001D2D23" w:rsidP="001D2D23">
            <w:pPr>
              <w:spacing w:line="223" w:lineRule="exact"/>
              <w:ind w:left="110"/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No,</w:t>
            </w:r>
            <w:r w:rsidRPr="003C0EF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change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pacing w:val="-2"/>
                <w:sz w:val="20"/>
                <w:szCs w:val="20"/>
              </w:rPr>
              <w:t>title</w:t>
            </w:r>
          </w:p>
        </w:tc>
        <w:tc>
          <w:tcPr>
            <w:tcW w:w="6443" w:type="dxa"/>
          </w:tcPr>
          <w:p w14:paraId="1EDD2383" w14:textId="77777777" w:rsidR="001D2D23" w:rsidRPr="001D2D23" w:rsidRDefault="001D2D23" w:rsidP="001D2D23">
            <w:pPr>
              <w:ind w:left="105" w:right="165"/>
              <w:rPr>
                <w:b/>
                <w:sz w:val="20"/>
                <w:szCs w:val="20"/>
              </w:rPr>
            </w:pPr>
          </w:p>
        </w:tc>
      </w:tr>
      <w:tr w:rsidR="001D2D23" w:rsidRPr="001D2D23" w14:paraId="72948EB9" w14:textId="77777777" w:rsidTr="00173120">
        <w:trPr>
          <w:trHeight w:val="691"/>
        </w:trPr>
        <w:tc>
          <w:tcPr>
            <w:tcW w:w="5353" w:type="dxa"/>
          </w:tcPr>
          <w:p w14:paraId="2ECE6587" w14:textId="390ED061" w:rsidR="001D2D23" w:rsidRPr="001D2D23" w:rsidRDefault="001D2D23" w:rsidP="001D2D23">
            <w:pPr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Is the abstract of the article comprehensive? Do you suggest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the</w:t>
            </w:r>
            <w:r w:rsidRPr="003C0E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addition</w:t>
            </w:r>
            <w:r w:rsidRPr="003C0E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(or</w:t>
            </w:r>
            <w:r w:rsidRPr="003C0E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deletion)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of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some</w:t>
            </w:r>
            <w:r w:rsidRPr="003C0E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points</w:t>
            </w:r>
            <w:r w:rsidRPr="003C0E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in</w:t>
            </w:r>
            <w:r w:rsidRPr="003C0E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1" w:type="dxa"/>
          </w:tcPr>
          <w:p w14:paraId="3F19A823" w14:textId="085CDA34" w:rsidR="001D2D23" w:rsidRPr="001D2D23" w:rsidRDefault="001D2D23" w:rsidP="001D2D23">
            <w:pPr>
              <w:spacing w:line="223" w:lineRule="exact"/>
              <w:ind w:left="110"/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No,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improve</w:t>
            </w:r>
            <w:r w:rsidRPr="003C0E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0EF3">
              <w:rPr>
                <w:b/>
                <w:spacing w:val="-2"/>
                <w:sz w:val="20"/>
                <w:szCs w:val="20"/>
              </w:rPr>
              <w:t>abstract</w:t>
            </w:r>
          </w:p>
        </w:tc>
        <w:tc>
          <w:tcPr>
            <w:tcW w:w="6443" w:type="dxa"/>
          </w:tcPr>
          <w:p w14:paraId="5654141D" w14:textId="77777777" w:rsidR="001D2D23" w:rsidRPr="001D2D23" w:rsidRDefault="001D2D23" w:rsidP="001D2D23">
            <w:pPr>
              <w:ind w:left="105" w:right="165"/>
              <w:rPr>
                <w:b/>
                <w:sz w:val="20"/>
                <w:szCs w:val="20"/>
              </w:rPr>
            </w:pPr>
          </w:p>
        </w:tc>
      </w:tr>
      <w:tr w:rsidR="001D2D23" w:rsidRPr="001D2D23" w14:paraId="33F24E32" w14:textId="77777777" w:rsidTr="00173120">
        <w:trPr>
          <w:trHeight w:val="691"/>
        </w:trPr>
        <w:tc>
          <w:tcPr>
            <w:tcW w:w="5353" w:type="dxa"/>
          </w:tcPr>
          <w:p w14:paraId="3BA167E3" w14:textId="1A4CCD08" w:rsidR="001D2D23" w:rsidRPr="001D2D23" w:rsidRDefault="001D2D23" w:rsidP="001D2D23">
            <w:pPr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Is</w:t>
            </w:r>
            <w:r w:rsidRPr="003C0E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the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manuscript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scientifically,</w:t>
            </w:r>
            <w:r w:rsidRPr="003C0EF3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correct?</w:t>
            </w:r>
            <w:r w:rsidRPr="003C0EF3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Please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 xml:space="preserve">write </w:t>
            </w:r>
            <w:r w:rsidRPr="003C0EF3">
              <w:rPr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1" w:type="dxa"/>
          </w:tcPr>
          <w:p w14:paraId="3A1B4CAD" w14:textId="0F6263F5" w:rsidR="001D2D23" w:rsidRPr="001D2D23" w:rsidRDefault="001D2D23" w:rsidP="001D2D23">
            <w:pPr>
              <w:spacing w:line="223" w:lineRule="exact"/>
              <w:ind w:left="110"/>
              <w:rPr>
                <w:b/>
                <w:sz w:val="20"/>
                <w:szCs w:val="20"/>
              </w:rPr>
            </w:pPr>
            <w:r w:rsidRPr="003C0EF3">
              <w:rPr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14:paraId="44596130" w14:textId="77777777" w:rsidR="001D2D23" w:rsidRPr="001D2D23" w:rsidRDefault="001D2D23" w:rsidP="001D2D23">
            <w:pPr>
              <w:ind w:left="105" w:right="165"/>
              <w:rPr>
                <w:b/>
                <w:sz w:val="20"/>
                <w:szCs w:val="20"/>
              </w:rPr>
            </w:pPr>
          </w:p>
        </w:tc>
      </w:tr>
      <w:tr w:rsidR="001D2D23" w:rsidRPr="001D2D23" w14:paraId="295289FC" w14:textId="77777777" w:rsidTr="00173120">
        <w:trPr>
          <w:trHeight w:val="691"/>
        </w:trPr>
        <w:tc>
          <w:tcPr>
            <w:tcW w:w="5353" w:type="dxa"/>
          </w:tcPr>
          <w:p w14:paraId="4CA15C62" w14:textId="77777777" w:rsidR="001D2D23" w:rsidRPr="003C0EF3" w:rsidRDefault="001D2D23" w:rsidP="001D2D23">
            <w:pPr>
              <w:pStyle w:val="TableParagraph"/>
              <w:ind w:left="470" w:right="196"/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Are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the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references</w:t>
            </w:r>
            <w:r w:rsidRPr="003C0E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sufficient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and</w:t>
            </w:r>
            <w:r w:rsidRPr="003C0E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recent?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If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you</w:t>
            </w:r>
            <w:r w:rsidRPr="003C0E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have suggestions of additional references, please mention</w:t>
            </w:r>
          </w:p>
          <w:p w14:paraId="68B27363" w14:textId="65620626" w:rsidR="001D2D23" w:rsidRPr="001D2D23" w:rsidRDefault="001D2D23" w:rsidP="001D2D23">
            <w:pPr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them</w:t>
            </w:r>
            <w:r w:rsidRPr="003C0EF3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in</w:t>
            </w:r>
            <w:r w:rsidRPr="003C0EF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the</w:t>
            </w:r>
            <w:r w:rsidRPr="003C0EF3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review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1" w:type="dxa"/>
          </w:tcPr>
          <w:p w14:paraId="21018651" w14:textId="7C92C4E1" w:rsidR="001D2D23" w:rsidRPr="001D2D23" w:rsidRDefault="001D2D23" w:rsidP="001D2D23">
            <w:pPr>
              <w:spacing w:line="223" w:lineRule="exact"/>
              <w:ind w:left="110"/>
              <w:rPr>
                <w:b/>
                <w:sz w:val="20"/>
                <w:szCs w:val="20"/>
              </w:rPr>
            </w:pPr>
            <w:r w:rsidRPr="003C0EF3">
              <w:rPr>
                <w:sz w:val="20"/>
                <w:szCs w:val="20"/>
              </w:rPr>
              <w:t>No, mist</w:t>
            </w:r>
            <w:r w:rsidRPr="003C0EF3">
              <w:rPr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sz w:val="20"/>
                <w:szCs w:val="20"/>
              </w:rPr>
              <w:t>be</w:t>
            </w:r>
            <w:r w:rsidRPr="003C0EF3">
              <w:rPr>
                <w:spacing w:val="-3"/>
                <w:sz w:val="20"/>
                <w:szCs w:val="20"/>
              </w:rPr>
              <w:t xml:space="preserve"> </w:t>
            </w:r>
            <w:r w:rsidRPr="003C0EF3">
              <w:rPr>
                <w:spacing w:val="-2"/>
                <w:sz w:val="20"/>
                <w:szCs w:val="20"/>
              </w:rPr>
              <w:t>increased</w:t>
            </w:r>
          </w:p>
        </w:tc>
        <w:tc>
          <w:tcPr>
            <w:tcW w:w="6443" w:type="dxa"/>
          </w:tcPr>
          <w:p w14:paraId="528A93BD" w14:textId="77777777" w:rsidR="001D2D23" w:rsidRPr="001D2D23" w:rsidRDefault="001D2D23" w:rsidP="001D2D23">
            <w:pPr>
              <w:ind w:left="105" w:right="165"/>
              <w:rPr>
                <w:b/>
                <w:sz w:val="20"/>
                <w:szCs w:val="20"/>
              </w:rPr>
            </w:pPr>
          </w:p>
        </w:tc>
      </w:tr>
      <w:tr w:rsidR="001D2D23" w:rsidRPr="001D2D23" w14:paraId="3C76DD8B" w14:textId="77777777" w:rsidTr="00173120">
        <w:trPr>
          <w:trHeight w:val="691"/>
        </w:trPr>
        <w:tc>
          <w:tcPr>
            <w:tcW w:w="5353" w:type="dxa"/>
          </w:tcPr>
          <w:p w14:paraId="7C4C6255" w14:textId="2597ED37" w:rsidR="001D2D23" w:rsidRPr="001D2D23" w:rsidRDefault="001D2D23" w:rsidP="001D2D23">
            <w:pPr>
              <w:rPr>
                <w:b/>
                <w:sz w:val="20"/>
                <w:szCs w:val="20"/>
              </w:rPr>
            </w:pPr>
            <w:r w:rsidRPr="003C0EF3">
              <w:rPr>
                <w:b/>
                <w:sz w:val="20"/>
                <w:szCs w:val="20"/>
              </w:rPr>
              <w:t>Is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the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language/English</w:t>
            </w:r>
            <w:r w:rsidRPr="003C0EF3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quality</w:t>
            </w:r>
            <w:r w:rsidRPr="003C0EF3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of</w:t>
            </w:r>
            <w:r w:rsidRPr="003C0EF3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the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article</w:t>
            </w:r>
            <w:r w:rsidRPr="003C0EF3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C0EF3">
              <w:rPr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1" w:type="dxa"/>
          </w:tcPr>
          <w:p w14:paraId="19655164" w14:textId="50742C06" w:rsidR="001D2D23" w:rsidRPr="001D2D23" w:rsidRDefault="001D2D23" w:rsidP="001D2D23">
            <w:pPr>
              <w:spacing w:line="223" w:lineRule="exact"/>
              <w:ind w:left="110"/>
              <w:rPr>
                <w:b/>
                <w:sz w:val="20"/>
                <w:szCs w:val="20"/>
              </w:rPr>
            </w:pPr>
            <w:r w:rsidRPr="003C0EF3">
              <w:rPr>
                <w:spacing w:val="-5"/>
                <w:sz w:val="20"/>
                <w:szCs w:val="20"/>
              </w:rPr>
              <w:t>ok</w:t>
            </w:r>
          </w:p>
        </w:tc>
        <w:tc>
          <w:tcPr>
            <w:tcW w:w="6443" w:type="dxa"/>
          </w:tcPr>
          <w:p w14:paraId="5EF01C34" w14:textId="77777777" w:rsidR="001D2D23" w:rsidRPr="001D2D23" w:rsidRDefault="001D2D23" w:rsidP="001D2D23">
            <w:pPr>
              <w:ind w:left="105" w:right="165"/>
              <w:rPr>
                <w:b/>
                <w:sz w:val="20"/>
                <w:szCs w:val="20"/>
              </w:rPr>
            </w:pPr>
          </w:p>
        </w:tc>
      </w:tr>
      <w:tr w:rsidR="001D2D23" w:rsidRPr="001D2D23" w14:paraId="6E118398" w14:textId="77777777" w:rsidTr="00173120">
        <w:trPr>
          <w:trHeight w:val="691"/>
        </w:trPr>
        <w:tc>
          <w:tcPr>
            <w:tcW w:w="5353" w:type="dxa"/>
          </w:tcPr>
          <w:p w14:paraId="359FD077" w14:textId="13C9C23E" w:rsidR="001D2D23" w:rsidRPr="001D2D23" w:rsidRDefault="001D2D23" w:rsidP="001D2D23">
            <w:pPr>
              <w:rPr>
                <w:b/>
                <w:sz w:val="20"/>
                <w:szCs w:val="20"/>
              </w:rPr>
            </w:pPr>
            <w:r w:rsidRPr="003C0EF3">
              <w:rPr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3C0EF3">
              <w:rPr>
                <w:b/>
                <w:spacing w:val="19"/>
                <w:sz w:val="20"/>
                <w:szCs w:val="20"/>
              </w:rPr>
              <w:t xml:space="preserve"> </w:t>
            </w:r>
            <w:r w:rsidRPr="003C0EF3">
              <w:rPr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1" w:type="dxa"/>
          </w:tcPr>
          <w:p w14:paraId="4F0D3720" w14:textId="77777777" w:rsidR="001D2D23" w:rsidRPr="001D2D23" w:rsidRDefault="001D2D23" w:rsidP="001D2D23">
            <w:pPr>
              <w:spacing w:line="223" w:lineRule="exact"/>
              <w:ind w:left="110"/>
              <w:rPr>
                <w:b/>
                <w:sz w:val="20"/>
                <w:szCs w:val="20"/>
              </w:rPr>
            </w:pPr>
          </w:p>
        </w:tc>
        <w:tc>
          <w:tcPr>
            <w:tcW w:w="6443" w:type="dxa"/>
          </w:tcPr>
          <w:p w14:paraId="4908B4EB" w14:textId="77777777" w:rsidR="001D2D23" w:rsidRPr="001D2D23" w:rsidRDefault="001D2D23" w:rsidP="001D2D23">
            <w:pPr>
              <w:ind w:left="105" w:right="165"/>
              <w:rPr>
                <w:b/>
                <w:sz w:val="20"/>
                <w:szCs w:val="20"/>
              </w:rPr>
            </w:pPr>
          </w:p>
        </w:tc>
      </w:tr>
    </w:tbl>
    <w:p w14:paraId="3552035D" w14:textId="77777777" w:rsidR="00F10B8B" w:rsidRPr="003C0EF3" w:rsidRDefault="00F10B8B" w:rsidP="00F10B8B">
      <w:pPr>
        <w:widowControl/>
        <w:autoSpaceDE/>
        <w:autoSpaceDN/>
        <w:spacing w:after="160" w:line="259" w:lineRule="auto"/>
        <w:rPr>
          <w:rFonts w:eastAsia="Calibri"/>
          <w:kern w:val="2"/>
          <w:sz w:val="20"/>
          <w:szCs w:val="20"/>
          <w:lang w:val="en-IN"/>
          <w14:ligatures w14:val="standardContextual"/>
        </w:rPr>
      </w:pPr>
    </w:p>
    <w:tbl>
      <w:tblPr>
        <w:tblW w:w="4630" w:type="pct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9"/>
        <w:gridCol w:w="3806"/>
        <w:gridCol w:w="7470"/>
        <w:gridCol w:w="6423"/>
      </w:tblGrid>
      <w:tr w:rsidR="007273C3" w:rsidRPr="003C0EF3" w14:paraId="5A421F15" w14:textId="77777777" w:rsidTr="0040422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06C63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3C0EF3">
              <w:rPr>
                <w:rFonts w:eastAsia="Arial Unicode MS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C0EF3"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91AF552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273C3" w:rsidRPr="003C0EF3" w14:paraId="7F32BBD4" w14:textId="77777777" w:rsidTr="00404229">
        <w:tc>
          <w:tcPr>
            <w:tcW w:w="1712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F4FBB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9061" w14:textId="77777777" w:rsidR="007273C3" w:rsidRPr="003C0EF3" w:rsidRDefault="007273C3" w:rsidP="007273C3">
            <w:pPr>
              <w:keepNext/>
              <w:widowControl/>
              <w:autoSpaceDE/>
              <w:autoSpaceDN/>
              <w:outlineLvl w:val="1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  <w:r w:rsidRPr="003C0EF3">
              <w:rPr>
                <w:rFonts w:eastAsia="MS Mincho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0" w:type="pct"/>
            <w:shd w:val="clear" w:color="auto" w:fill="auto"/>
          </w:tcPr>
          <w:p w14:paraId="0EB98BBE" w14:textId="77777777" w:rsidR="007273C3" w:rsidRPr="003C0EF3" w:rsidRDefault="007273C3" w:rsidP="007273C3">
            <w:pPr>
              <w:keepNext/>
              <w:widowControl/>
              <w:autoSpaceDE/>
              <w:autoSpaceDN/>
              <w:outlineLvl w:val="1"/>
              <w:rPr>
                <w:rFonts w:eastAsia="MS Mincho"/>
                <w:bCs/>
                <w:sz w:val="20"/>
                <w:szCs w:val="20"/>
                <w:lang w:val="en-GB"/>
              </w:rPr>
            </w:pPr>
            <w:r w:rsidRPr="003C0EF3">
              <w:rPr>
                <w:rFonts w:eastAsia="MS Mincho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C0EF3">
              <w:rPr>
                <w:rFonts w:eastAsia="MS Mincho"/>
                <w:bCs/>
                <w:sz w:val="20"/>
                <w:szCs w:val="20"/>
                <w:lang w:val="en-GB"/>
              </w:rPr>
              <w:t xml:space="preserve"> </w:t>
            </w:r>
            <w:r w:rsidRPr="003C0EF3">
              <w:rPr>
                <w:rFonts w:eastAsia="MS Mincho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273C3" w:rsidRPr="003C0EF3" w14:paraId="7828B7A0" w14:textId="77777777" w:rsidTr="00404229">
        <w:trPr>
          <w:trHeight w:val="890"/>
        </w:trPr>
        <w:tc>
          <w:tcPr>
            <w:tcW w:w="1712" w:type="pct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CC2FA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b/>
                <w:sz w:val="20"/>
                <w:szCs w:val="20"/>
                <w:lang w:val="en-GB"/>
              </w:rPr>
            </w:pPr>
            <w:r w:rsidRPr="003C0EF3">
              <w:rPr>
                <w:rFonts w:eastAsia="Arial Unicode MS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B0E089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76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2E14E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</w:pPr>
            <w:r w:rsidRPr="003C0EF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C0EF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C0EF3">
              <w:rPr>
                <w:rFonts w:eastAsia="Arial Unicode MS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0AA38CA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0D5173DA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  <w:shd w:val="clear" w:color="auto" w:fill="auto"/>
            <w:vAlign w:val="center"/>
          </w:tcPr>
          <w:p w14:paraId="08D63D34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1DF6A08D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1979FE97" w14:textId="77777777" w:rsidR="007273C3" w:rsidRPr="003C0EF3" w:rsidRDefault="007273C3" w:rsidP="007273C3">
            <w:pPr>
              <w:widowControl/>
              <w:autoSpaceDE/>
              <w:autoSpaceDN/>
              <w:rPr>
                <w:rFonts w:eastAsia="Arial Unicode MS"/>
                <w:sz w:val="20"/>
                <w:szCs w:val="20"/>
                <w:lang w:val="en-GB"/>
              </w:rPr>
            </w:pPr>
          </w:p>
        </w:tc>
      </w:tr>
      <w:tr w:rsidR="00404229" w:rsidRPr="00404229" w14:paraId="3F0F1B31" w14:textId="77777777" w:rsidTr="0040422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04118" w14:textId="77777777" w:rsidR="001C349A" w:rsidRDefault="001C349A" w:rsidP="00404229">
            <w:pPr>
              <w:widowControl/>
              <w:autoSpaceDE/>
              <w:autoSpaceDN/>
              <w:rPr>
                <w:b/>
                <w:sz w:val="20"/>
                <w:szCs w:val="20"/>
                <w:u w:val="single"/>
                <w:lang w:val="en-GB"/>
              </w:rPr>
            </w:pPr>
            <w:bookmarkStart w:id="2" w:name="_Hlk190783189"/>
            <w:bookmarkStart w:id="3" w:name="_GoBack"/>
            <w:bookmarkEnd w:id="0"/>
            <w:bookmarkEnd w:id="1"/>
          </w:p>
          <w:p w14:paraId="410BEA57" w14:textId="75D51EEC" w:rsidR="00404229" w:rsidRPr="00404229" w:rsidRDefault="00404229" w:rsidP="00404229">
            <w:pPr>
              <w:widowControl/>
              <w:autoSpaceDE/>
              <w:autoSpaceDN/>
              <w:rPr>
                <w:b/>
                <w:sz w:val="20"/>
                <w:szCs w:val="20"/>
                <w:u w:val="single"/>
                <w:lang w:val="en-GB"/>
              </w:rPr>
            </w:pPr>
            <w:r w:rsidRPr="00404229">
              <w:rPr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129E3A6" w14:textId="77777777" w:rsidR="00404229" w:rsidRPr="00404229" w:rsidRDefault="00404229" w:rsidP="00404229">
            <w:pPr>
              <w:widowControl/>
              <w:autoSpaceDE/>
              <w:autoSpaceDN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04229" w:rsidRPr="00404229" w14:paraId="68BD1A20" w14:textId="77777777" w:rsidTr="00404229">
        <w:trPr>
          <w:trHeight w:val="233"/>
        </w:trPr>
        <w:tc>
          <w:tcPr>
            <w:tcW w:w="81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2F002" w14:textId="77777777" w:rsidR="00404229" w:rsidRPr="00404229" w:rsidRDefault="00404229" w:rsidP="00404229">
            <w:pPr>
              <w:widowControl/>
              <w:autoSpaceDE/>
              <w:autoSpaceDN/>
              <w:rPr>
                <w:b/>
                <w:sz w:val="20"/>
                <w:szCs w:val="20"/>
                <w:lang w:val="en-GB"/>
              </w:rPr>
            </w:pPr>
            <w:r w:rsidRPr="00404229">
              <w:rPr>
                <w:b/>
                <w:sz w:val="20"/>
                <w:szCs w:val="20"/>
                <w:lang w:val="en-GB"/>
              </w:rPr>
              <w:t>Name:</w:t>
            </w:r>
          </w:p>
        </w:tc>
        <w:tc>
          <w:tcPr>
            <w:tcW w:w="418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E4D6D" w14:textId="3873F334" w:rsidR="00404229" w:rsidRPr="00404229" w:rsidRDefault="00404229" w:rsidP="00404229">
            <w:pPr>
              <w:widowControl/>
              <w:autoSpaceDE/>
              <w:autoSpaceDN/>
              <w:rPr>
                <w:b/>
                <w:bCs/>
                <w:sz w:val="20"/>
                <w:szCs w:val="20"/>
              </w:rPr>
            </w:pPr>
            <w:proofErr w:type="spellStart"/>
            <w:r w:rsidRPr="00404229">
              <w:rPr>
                <w:b/>
                <w:bCs/>
                <w:sz w:val="20"/>
                <w:szCs w:val="20"/>
              </w:rPr>
              <w:t>Faiq</w:t>
            </w:r>
            <w:proofErr w:type="spellEnd"/>
            <w:r w:rsidRPr="00404229">
              <w:rPr>
                <w:b/>
                <w:bCs/>
                <w:sz w:val="20"/>
                <w:szCs w:val="20"/>
              </w:rPr>
              <w:t xml:space="preserve"> M. S. Al-</w:t>
            </w:r>
            <w:proofErr w:type="spellStart"/>
            <w:r w:rsidRPr="00404229">
              <w:rPr>
                <w:b/>
                <w:bCs/>
                <w:sz w:val="20"/>
                <w:szCs w:val="20"/>
              </w:rPr>
              <w:t>Zwainy</w:t>
            </w:r>
            <w:proofErr w:type="spellEnd"/>
          </w:p>
        </w:tc>
      </w:tr>
      <w:tr w:rsidR="00404229" w:rsidRPr="00404229" w14:paraId="47D6AF0F" w14:textId="77777777" w:rsidTr="00404229">
        <w:trPr>
          <w:trHeight w:val="77"/>
        </w:trPr>
        <w:tc>
          <w:tcPr>
            <w:tcW w:w="81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01B10" w14:textId="77777777" w:rsidR="00404229" w:rsidRPr="00404229" w:rsidRDefault="00404229" w:rsidP="00404229">
            <w:pPr>
              <w:widowControl/>
              <w:autoSpaceDE/>
              <w:autoSpaceDN/>
              <w:rPr>
                <w:b/>
                <w:sz w:val="20"/>
                <w:szCs w:val="20"/>
                <w:lang w:val="en-GB"/>
              </w:rPr>
            </w:pPr>
            <w:r w:rsidRPr="00404229">
              <w:rPr>
                <w:b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4189" w:type="pct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AFBB2" w14:textId="5CF57BA9" w:rsidR="00404229" w:rsidRPr="00404229" w:rsidRDefault="00404229" w:rsidP="00404229">
            <w:pPr>
              <w:widowControl/>
              <w:autoSpaceDE/>
              <w:autoSpaceDN/>
              <w:rPr>
                <w:b/>
                <w:bCs/>
                <w:sz w:val="20"/>
                <w:szCs w:val="20"/>
                <w:lang w:val="en-GB"/>
              </w:rPr>
            </w:pPr>
            <w:r w:rsidRPr="00404229">
              <w:rPr>
                <w:b/>
                <w:bCs/>
                <w:sz w:val="20"/>
                <w:szCs w:val="20"/>
                <w:lang w:val="en-GB"/>
              </w:rPr>
              <w:t>Al-</w:t>
            </w:r>
            <w:proofErr w:type="spellStart"/>
            <w:r w:rsidRPr="00404229">
              <w:rPr>
                <w:b/>
                <w:bCs/>
                <w:sz w:val="20"/>
                <w:szCs w:val="20"/>
                <w:lang w:val="en-GB"/>
              </w:rPr>
              <w:t>Nahrain</w:t>
            </w:r>
            <w:proofErr w:type="spellEnd"/>
            <w:r w:rsidRPr="00404229">
              <w:rPr>
                <w:b/>
                <w:bCs/>
                <w:sz w:val="20"/>
                <w:szCs w:val="20"/>
                <w:lang w:val="en-GB"/>
              </w:rPr>
              <w:t xml:space="preserve"> University, Iraq</w:t>
            </w:r>
          </w:p>
        </w:tc>
      </w:tr>
    </w:tbl>
    <w:p w14:paraId="1206B2A9" w14:textId="77777777" w:rsidR="00404229" w:rsidRPr="00404229" w:rsidRDefault="00404229" w:rsidP="00404229">
      <w:pPr>
        <w:widowControl/>
        <w:autoSpaceDE/>
        <w:autoSpaceDN/>
        <w:rPr>
          <w:b/>
          <w:sz w:val="20"/>
          <w:szCs w:val="20"/>
        </w:rPr>
      </w:pPr>
    </w:p>
    <w:bookmarkEnd w:id="2"/>
    <w:bookmarkEnd w:id="3"/>
    <w:p w14:paraId="1423E70A" w14:textId="77777777" w:rsidR="00F10B8B" w:rsidRPr="003C0EF3" w:rsidRDefault="00F10B8B" w:rsidP="001D2D23">
      <w:pPr>
        <w:widowControl/>
        <w:autoSpaceDE/>
        <w:autoSpaceDN/>
        <w:rPr>
          <w:b/>
          <w:sz w:val="20"/>
          <w:szCs w:val="20"/>
        </w:rPr>
      </w:pPr>
    </w:p>
    <w:sectPr w:rsidR="00F10B8B" w:rsidRPr="003C0EF3" w:rsidSect="00F10B8B">
      <w:headerReference w:type="default" r:id="rId8"/>
      <w:footerReference w:type="default" r:id="rId9"/>
      <w:type w:val="continuous"/>
      <w:pgSz w:w="23820" w:h="16840" w:orient="landscape"/>
      <w:pgMar w:top="1820" w:right="0" w:bottom="1484" w:left="1220" w:header="1276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57596" w14:textId="77777777" w:rsidR="00AF1EA0" w:rsidRDefault="00AF1EA0">
      <w:r>
        <w:separator/>
      </w:r>
    </w:p>
  </w:endnote>
  <w:endnote w:type="continuationSeparator" w:id="0">
    <w:p w14:paraId="083F8F39" w14:textId="77777777" w:rsidR="00AF1EA0" w:rsidRDefault="00AF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8F52" w14:textId="77777777" w:rsidR="00E2357B" w:rsidRDefault="0057732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81C30EC" wp14:editId="1C8DB344">
              <wp:simplePos x="0" y="0"/>
              <wp:positionH relativeFrom="page">
                <wp:posOffset>902004</wp:posOffset>
              </wp:positionH>
              <wp:positionV relativeFrom="page">
                <wp:posOffset>10111211</wp:posOffset>
              </wp:positionV>
              <wp:extent cx="65913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13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F0E906" w14:textId="77777777" w:rsidR="00E2357B" w:rsidRDefault="0057732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Created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C30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1.9pt;height:10.8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" filled="f" stroked="f">
              <v:textbox inset="0,0,0,0">
                <w:txbxContent>
                  <w:p w14:paraId="52F0E906" w14:textId="77777777" w:rsidR="00E2357B" w:rsidRDefault="00577328">
                    <w:pPr>
                      <w:spacing w:before="1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Created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322EFE7" wp14:editId="6E5A2D3C">
              <wp:simplePos x="0" y="0"/>
              <wp:positionH relativeFrom="page">
                <wp:posOffset>2639695</wp:posOffset>
              </wp:positionH>
              <wp:positionV relativeFrom="page">
                <wp:posOffset>10111211</wp:posOffset>
              </wp:positionV>
              <wp:extent cx="70866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CEE84" w14:textId="77777777" w:rsidR="00E2357B" w:rsidRDefault="0057732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Checked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22EFE7" id="Textbox 3" o:spid="_x0000_s1028" type="#_x0000_t202" style="position:absolute;margin-left:207.85pt;margin-top:796.15pt;width:55.8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" filled="f" stroked="f">
              <v:textbox inset="0,0,0,0">
                <w:txbxContent>
                  <w:p w14:paraId="4AACEE84" w14:textId="77777777" w:rsidR="00E2357B" w:rsidRDefault="00577328">
                    <w:pPr>
                      <w:spacing w:before="1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Checked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1486391C" wp14:editId="7C499759">
              <wp:simplePos x="0" y="0"/>
              <wp:positionH relativeFrom="page">
                <wp:posOffset>4416933</wp:posOffset>
              </wp:positionH>
              <wp:positionV relativeFrom="page">
                <wp:posOffset>10111211</wp:posOffset>
              </wp:positionV>
              <wp:extent cx="857885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BD9B6" w14:textId="77777777" w:rsidR="00E2357B" w:rsidRDefault="0057732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Approved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by: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6391C" id="Textbox 4" o:spid="_x0000_s1029" type="#_x0000_t202" style="position:absolute;margin-left:347.8pt;margin-top:796.15pt;width:67.55pt;height:10.8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" filled="f" stroked="f">
              <v:textbox inset="0,0,0,0">
                <w:txbxContent>
                  <w:p w14:paraId="2D4BD9B6" w14:textId="77777777" w:rsidR="00E2357B" w:rsidRDefault="00577328">
                    <w:pPr>
                      <w:spacing w:before="1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Approved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by: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2E4029AB" wp14:editId="6E8B542B">
              <wp:simplePos x="0" y="0"/>
              <wp:positionH relativeFrom="page">
                <wp:posOffset>6846569</wp:posOffset>
              </wp:positionH>
              <wp:positionV relativeFrom="page">
                <wp:posOffset>10111211</wp:posOffset>
              </wp:positionV>
              <wp:extent cx="1021080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7D2889" w14:textId="77777777" w:rsidR="00E2357B" w:rsidRDefault="00577328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Version:</w:t>
                          </w:r>
                          <w:r>
                            <w:rPr>
                              <w:rFonts w:ascii="Times New Roman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(07-07-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4029AB" id="Textbox 5" o:spid="_x0000_s1030" type="#_x0000_t202" style="position:absolute;margin-left:539.1pt;margin-top:796.15pt;width:80.4pt;height:10.8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" filled="f" stroked="f">
              <v:textbox inset="0,0,0,0">
                <w:txbxContent>
                  <w:p w14:paraId="647D2889" w14:textId="77777777" w:rsidR="00E2357B" w:rsidRDefault="00577328">
                    <w:pPr>
                      <w:spacing w:before="11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Version: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3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(07-07-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B1446" w14:textId="77777777" w:rsidR="00AF1EA0" w:rsidRDefault="00AF1EA0">
      <w:r>
        <w:separator/>
      </w:r>
    </w:p>
  </w:footnote>
  <w:footnote w:type="continuationSeparator" w:id="0">
    <w:p w14:paraId="3C9D049D" w14:textId="77777777" w:rsidR="00AF1EA0" w:rsidRDefault="00AF1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94055" w14:textId="77777777" w:rsidR="00E2357B" w:rsidRDefault="00577328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48000" behindDoc="1" locked="0" layoutInCell="1" allowOverlap="1" wp14:anchorId="1C795963" wp14:editId="7666FD9C">
              <wp:simplePos x="0" y="0"/>
              <wp:positionH relativeFrom="page">
                <wp:posOffset>902004</wp:posOffset>
              </wp:positionH>
              <wp:positionV relativeFrom="page">
                <wp:posOffset>797518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8E7A9" w14:textId="77777777" w:rsidR="00E2357B" w:rsidRDefault="00577328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79596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8pt;width:86.7pt;height:15.45pt;z-index:-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MnnVRngAAAACwEAAA8AAAAAAAAAAAAAAAAA/gMAAGRycy9kb3ducmV2LnhtbFBLBQYA&#10;AAAABAAEAPMAAAALBQAAAAA=&#10;" filled="f" stroked="f">
              <v:textbox inset="0,0,0,0">
                <w:txbxContent>
                  <w:p w14:paraId="7228E7A9" w14:textId="77777777" w:rsidR="00E2357B" w:rsidRDefault="00577328">
                    <w:pPr>
                      <w:spacing w:before="12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34ED"/>
    <w:multiLevelType w:val="hybridMultilevel"/>
    <w:tmpl w:val="375640B8"/>
    <w:lvl w:ilvl="0" w:tplc="45B4645E">
      <w:start w:val="1"/>
      <w:numFmt w:val="decimal"/>
      <w:lvlText w:val="%1)"/>
      <w:lvlJc w:val="left"/>
      <w:pPr>
        <w:ind w:left="1550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D908994C">
      <w:start w:val="1"/>
      <w:numFmt w:val="upperLetter"/>
      <w:lvlText w:val="%2)"/>
      <w:lvlJc w:val="left"/>
      <w:pPr>
        <w:ind w:left="119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1"/>
        <w:w w:val="100"/>
        <w:sz w:val="20"/>
        <w:szCs w:val="20"/>
        <w:lang w:val="en-US" w:eastAsia="en-US" w:bidi="ar-SA"/>
      </w:rPr>
    </w:lvl>
    <w:lvl w:ilvl="2" w:tplc="6A2E07D0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3" w:tplc="0D9C8A72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BBD0C3DC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5" w:tplc="5922CD3E"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6" w:tplc="61BC02E4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 w:tplc="2EF60200">
      <w:numFmt w:val="bullet"/>
      <w:lvlText w:val="•"/>
      <w:lvlJc w:val="left"/>
      <w:pPr>
        <w:ind w:left="6754" w:hanging="360"/>
      </w:pPr>
      <w:rPr>
        <w:rFonts w:hint="default"/>
        <w:lang w:val="en-US" w:eastAsia="en-US" w:bidi="ar-SA"/>
      </w:rPr>
    </w:lvl>
    <w:lvl w:ilvl="8" w:tplc="FAC60006">
      <w:numFmt w:val="bullet"/>
      <w:lvlText w:val="•"/>
      <w:lvlJc w:val="left"/>
      <w:pPr>
        <w:ind w:left="76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57060C"/>
    <w:multiLevelType w:val="hybridMultilevel"/>
    <w:tmpl w:val="5024DBB4"/>
    <w:lvl w:ilvl="0" w:tplc="3B78D6EE">
      <w:start w:val="1"/>
      <w:numFmt w:val="decimal"/>
      <w:lvlText w:val="%1)"/>
      <w:lvlJc w:val="left"/>
      <w:pPr>
        <w:ind w:left="1550" w:hanging="72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1" w:tplc="F1AABA34">
      <w:numFmt w:val="bullet"/>
      <w:lvlText w:val="•"/>
      <w:lvlJc w:val="left"/>
      <w:pPr>
        <w:ind w:left="2339" w:hanging="720"/>
      </w:pPr>
      <w:rPr>
        <w:rFonts w:hint="default"/>
        <w:lang w:val="en-US" w:eastAsia="en-US" w:bidi="ar-SA"/>
      </w:rPr>
    </w:lvl>
    <w:lvl w:ilvl="2" w:tplc="CCFC5DBC">
      <w:numFmt w:val="bullet"/>
      <w:lvlText w:val="•"/>
      <w:lvlJc w:val="left"/>
      <w:pPr>
        <w:ind w:left="3118" w:hanging="720"/>
      </w:pPr>
      <w:rPr>
        <w:rFonts w:hint="default"/>
        <w:lang w:val="en-US" w:eastAsia="en-US" w:bidi="ar-SA"/>
      </w:rPr>
    </w:lvl>
    <w:lvl w:ilvl="3" w:tplc="72965DEC">
      <w:numFmt w:val="bullet"/>
      <w:lvlText w:val="•"/>
      <w:lvlJc w:val="left"/>
      <w:pPr>
        <w:ind w:left="3897" w:hanging="720"/>
      </w:pPr>
      <w:rPr>
        <w:rFonts w:hint="default"/>
        <w:lang w:val="en-US" w:eastAsia="en-US" w:bidi="ar-SA"/>
      </w:rPr>
    </w:lvl>
    <w:lvl w:ilvl="4" w:tplc="893EAE0C">
      <w:numFmt w:val="bullet"/>
      <w:lvlText w:val="•"/>
      <w:lvlJc w:val="left"/>
      <w:pPr>
        <w:ind w:left="4676" w:hanging="720"/>
      </w:pPr>
      <w:rPr>
        <w:rFonts w:hint="default"/>
        <w:lang w:val="en-US" w:eastAsia="en-US" w:bidi="ar-SA"/>
      </w:rPr>
    </w:lvl>
    <w:lvl w:ilvl="5" w:tplc="9502F0BC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ar-SA"/>
      </w:rPr>
    </w:lvl>
    <w:lvl w:ilvl="6" w:tplc="DE84F6B8"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7" w:tplc="90E64850"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8" w:tplc="A6BE3A9A">
      <w:numFmt w:val="bullet"/>
      <w:lvlText w:val="•"/>
      <w:lvlJc w:val="left"/>
      <w:pPr>
        <w:ind w:left="779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3F89272E"/>
    <w:multiLevelType w:val="hybridMultilevel"/>
    <w:tmpl w:val="B66284E2"/>
    <w:lvl w:ilvl="0" w:tplc="3D487C96">
      <w:start w:val="2"/>
      <w:numFmt w:val="lowerLetter"/>
      <w:lvlText w:val="%1)"/>
      <w:lvlJc w:val="left"/>
      <w:pPr>
        <w:ind w:left="110" w:hanging="236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-2"/>
        <w:w w:val="100"/>
        <w:sz w:val="20"/>
        <w:szCs w:val="20"/>
        <w:lang w:val="en-US" w:eastAsia="en-US" w:bidi="ar-SA"/>
      </w:rPr>
    </w:lvl>
    <w:lvl w:ilvl="1" w:tplc="0590AF00">
      <w:numFmt w:val="bullet"/>
      <w:lvlText w:val="•"/>
      <w:lvlJc w:val="left"/>
      <w:pPr>
        <w:ind w:left="1043" w:hanging="236"/>
      </w:pPr>
      <w:rPr>
        <w:rFonts w:hint="default"/>
        <w:lang w:val="en-US" w:eastAsia="en-US" w:bidi="ar-SA"/>
      </w:rPr>
    </w:lvl>
    <w:lvl w:ilvl="2" w:tplc="02B66F7E">
      <w:numFmt w:val="bullet"/>
      <w:lvlText w:val="•"/>
      <w:lvlJc w:val="left"/>
      <w:pPr>
        <w:ind w:left="1966" w:hanging="236"/>
      </w:pPr>
      <w:rPr>
        <w:rFonts w:hint="default"/>
        <w:lang w:val="en-US" w:eastAsia="en-US" w:bidi="ar-SA"/>
      </w:rPr>
    </w:lvl>
    <w:lvl w:ilvl="3" w:tplc="BB6826A2">
      <w:numFmt w:val="bullet"/>
      <w:lvlText w:val="•"/>
      <w:lvlJc w:val="left"/>
      <w:pPr>
        <w:ind w:left="2889" w:hanging="236"/>
      </w:pPr>
      <w:rPr>
        <w:rFonts w:hint="default"/>
        <w:lang w:val="en-US" w:eastAsia="en-US" w:bidi="ar-SA"/>
      </w:rPr>
    </w:lvl>
    <w:lvl w:ilvl="4" w:tplc="7EA8778E">
      <w:numFmt w:val="bullet"/>
      <w:lvlText w:val="•"/>
      <w:lvlJc w:val="left"/>
      <w:pPr>
        <w:ind w:left="3812" w:hanging="236"/>
      </w:pPr>
      <w:rPr>
        <w:rFonts w:hint="default"/>
        <w:lang w:val="en-US" w:eastAsia="en-US" w:bidi="ar-SA"/>
      </w:rPr>
    </w:lvl>
    <w:lvl w:ilvl="5" w:tplc="1F3A780C">
      <w:numFmt w:val="bullet"/>
      <w:lvlText w:val="•"/>
      <w:lvlJc w:val="left"/>
      <w:pPr>
        <w:ind w:left="4735" w:hanging="236"/>
      </w:pPr>
      <w:rPr>
        <w:rFonts w:hint="default"/>
        <w:lang w:val="en-US" w:eastAsia="en-US" w:bidi="ar-SA"/>
      </w:rPr>
    </w:lvl>
    <w:lvl w:ilvl="6" w:tplc="EAD0B6D0">
      <w:numFmt w:val="bullet"/>
      <w:lvlText w:val="•"/>
      <w:lvlJc w:val="left"/>
      <w:pPr>
        <w:ind w:left="5658" w:hanging="236"/>
      </w:pPr>
      <w:rPr>
        <w:rFonts w:hint="default"/>
        <w:lang w:val="en-US" w:eastAsia="en-US" w:bidi="ar-SA"/>
      </w:rPr>
    </w:lvl>
    <w:lvl w:ilvl="7" w:tplc="F328C81A">
      <w:numFmt w:val="bullet"/>
      <w:lvlText w:val="•"/>
      <w:lvlJc w:val="left"/>
      <w:pPr>
        <w:ind w:left="6581" w:hanging="236"/>
      </w:pPr>
      <w:rPr>
        <w:rFonts w:hint="default"/>
        <w:lang w:val="en-US" w:eastAsia="en-US" w:bidi="ar-SA"/>
      </w:rPr>
    </w:lvl>
    <w:lvl w:ilvl="8" w:tplc="4A18D0F4">
      <w:numFmt w:val="bullet"/>
      <w:lvlText w:val="•"/>
      <w:lvlJc w:val="left"/>
      <w:pPr>
        <w:ind w:left="7504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6D67454B"/>
    <w:multiLevelType w:val="hybridMultilevel"/>
    <w:tmpl w:val="22A2F71A"/>
    <w:lvl w:ilvl="0" w:tplc="4ECE960A">
      <w:start w:val="10"/>
      <w:numFmt w:val="lowerLetter"/>
      <w:lvlText w:val="%1)"/>
      <w:lvlJc w:val="left"/>
      <w:pPr>
        <w:ind w:left="110" w:hanging="173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en-US" w:eastAsia="en-US" w:bidi="ar-SA"/>
      </w:rPr>
    </w:lvl>
    <w:lvl w:ilvl="1" w:tplc="656A10E2">
      <w:numFmt w:val="bullet"/>
      <w:lvlText w:val="•"/>
      <w:lvlJc w:val="left"/>
      <w:pPr>
        <w:ind w:left="1043" w:hanging="173"/>
      </w:pPr>
      <w:rPr>
        <w:rFonts w:hint="default"/>
        <w:lang w:val="en-US" w:eastAsia="en-US" w:bidi="ar-SA"/>
      </w:rPr>
    </w:lvl>
    <w:lvl w:ilvl="2" w:tplc="2010631C">
      <w:numFmt w:val="bullet"/>
      <w:lvlText w:val="•"/>
      <w:lvlJc w:val="left"/>
      <w:pPr>
        <w:ind w:left="1966" w:hanging="173"/>
      </w:pPr>
      <w:rPr>
        <w:rFonts w:hint="default"/>
        <w:lang w:val="en-US" w:eastAsia="en-US" w:bidi="ar-SA"/>
      </w:rPr>
    </w:lvl>
    <w:lvl w:ilvl="3" w:tplc="C176686C">
      <w:numFmt w:val="bullet"/>
      <w:lvlText w:val="•"/>
      <w:lvlJc w:val="left"/>
      <w:pPr>
        <w:ind w:left="2889" w:hanging="173"/>
      </w:pPr>
      <w:rPr>
        <w:rFonts w:hint="default"/>
        <w:lang w:val="en-US" w:eastAsia="en-US" w:bidi="ar-SA"/>
      </w:rPr>
    </w:lvl>
    <w:lvl w:ilvl="4" w:tplc="7060B48A">
      <w:numFmt w:val="bullet"/>
      <w:lvlText w:val="•"/>
      <w:lvlJc w:val="left"/>
      <w:pPr>
        <w:ind w:left="3812" w:hanging="173"/>
      </w:pPr>
      <w:rPr>
        <w:rFonts w:hint="default"/>
        <w:lang w:val="en-US" w:eastAsia="en-US" w:bidi="ar-SA"/>
      </w:rPr>
    </w:lvl>
    <w:lvl w:ilvl="5" w:tplc="98F69B80">
      <w:numFmt w:val="bullet"/>
      <w:lvlText w:val="•"/>
      <w:lvlJc w:val="left"/>
      <w:pPr>
        <w:ind w:left="4735" w:hanging="173"/>
      </w:pPr>
      <w:rPr>
        <w:rFonts w:hint="default"/>
        <w:lang w:val="en-US" w:eastAsia="en-US" w:bidi="ar-SA"/>
      </w:rPr>
    </w:lvl>
    <w:lvl w:ilvl="6" w:tplc="24FAE4B2">
      <w:numFmt w:val="bullet"/>
      <w:lvlText w:val="•"/>
      <w:lvlJc w:val="left"/>
      <w:pPr>
        <w:ind w:left="5658" w:hanging="173"/>
      </w:pPr>
      <w:rPr>
        <w:rFonts w:hint="default"/>
        <w:lang w:val="en-US" w:eastAsia="en-US" w:bidi="ar-SA"/>
      </w:rPr>
    </w:lvl>
    <w:lvl w:ilvl="7" w:tplc="19A88F94">
      <w:numFmt w:val="bullet"/>
      <w:lvlText w:val="•"/>
      <w:lvlJc w:val="left"/>
      <w:pPr>
        <w:ind w:left="6581" w:hanging="173"/>
      </w:pPr>
      <w:rPr>
        <w:rFonts w:hint="default"/>
        <w:lang w:val="en-US" w:eastAsia="en-US" w:bidi="ar-SA"/>
      </w:rPr>
    </w:lvl>
    <w:lvl w:ilvl="8" w:tplc="BB7C37C4">
      <w:numFmt w:val="bullet"/>
      <w:lvlText w:val="•"/>
      <w:lvlJc w:val="left"/>
      <w:pPr>
        <w:ind w:left="7504" w:hanging="17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357B"/>
    <w:rsid w:val="001C349A"/>
    <w:rsid w:val="001D2D23"/>
    <w:rsid w:val="00203807"/>
    <w:rsid w:val="00320484"/>
    <w:rsid w:val="003C0EF3"/>
    <w:rsid w:val="00404229"/>
    <w:rsid w:val="00432665"/>
    <w:rsid w:val="00577328"/>
    <w:rsid w:val="005F6371"/>
    <w:rsid w:val="00697E73"/>
    <w:rsid w:val="007273C3"/>
    <w:rsid w:val="0082164A"/>
    <w:rsid w:val="008C19E7"/>
    <w:rsid w:val="00A11D5B"/>
    <w:rsid w:val="00AF1EA0"/>
    <w:rsid w:val="00E2357B"/>
    <w:rsid w:val="00F1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004D4"/>
  <w15:docId w15:val="{2D053022-A166-4719-9A36-648058D2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ir.com/index.php/A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</cp:revision>
  <dcterms:created xsi:type="dcterms:W3CDTF">2025-02-10T11:37:00Z</dcterms:created>
  <dcterms:modified xsi:type="dcterms:W3CDTF">2025-02-18T09:29:00Z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3-Heights(TM) PDF Security Shell 4.8.25.2 (http://www.pdf-tools.com)</vt:lpwstr>
  </property>
</Properties>
</file>