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199F" w14:textId="009CD791" w:rsidR="00C13CFC" w:rsidRPr="00B845C3" w:rsidRDefault="00C13CFC" w:rsidP="00C13CFC">
      <w:pPr>
        <w:jc w:val="center"/>
        <w:rPr>
          <w:rFonts w:ascii="Arial" w:hAnsi="Arial" w:cs="Arial"/>
          <w:b/>
          <w:sz w:val="18"/>
          <w:szCs w:val="18"/>
        </w:rPr>
      </w:pPr>
      <w:r w:rsidRPr="00B845C3">
        <w:rPr>
          <w:rFonts w:ascii="Arial" w:hAnsi="Arial" w:cs="Arial"/>
          <w:b/>
          <w:sz w:val="28"/>
          <w:szCs w:val="28"/>
        </w:rPr>
        <w:t>Cotton and Soybean based Risk Resilient Intercropping Systems for Rainfed Black Soils of Akola District of Maharashtra</w:t>
      </w:r>
      <w:r w:rsidRPr="00B845C3">
        <w:rPr>
          <w:rFonts w:ascii="Arial" w:hAnsi="Arial" w:cs="Arial"/>
          <w:b/>
          <w:sz w:val="18"/>
          <w:szCs w:val="18"/>
        </w:rPr>
        <w:t xml:space="preserve"> </w:t>
      </w:r>
    </w:p>
    <w:p w14:paraId="5D9037E0" w14:textId="77777777" w:rsidR="00A258C3" w:rsidRPr="00790ADA" w:rsidRDefault="00A258C3" w:rsidP="00441B6F">
      <w:pPr>
        <w:pStyle w:val="Author"/>
        <w:spacing w:line="240" w:lineRule="auto"/>
        <w:jc w:val="both"/>
        <w:rPr>
          <w:rFonts w:ascii="Arial" w:hAnsi="Arial" w:cs="Arial"/>
          <w:sz w:val="36"/>
        </w:rPr>
      </w:pPr>
    </w:p>
    <w:p w14:paraId="534BF6F3" w14:textId="35A69F35" w:rsidR="003E4250" w:rsidRPr="004412A2" w:rsidRDefault="003E4250" w:rsidP="003E4250">
      <w:pPr>
        <w:spacing w:after="160" w:line="259" w:lineRule="auto"/>
        <w:jc w:val="center"/>
        <w:rPr>
          <w:rFonts w:ascii="Arial" w:hAnsi="Arial" w:cs="Arial"/>
          <w:i/>
        </w:rPr>
      </w:pPr>
      <w:r>
        <w:rPr>
          <w:rFonts w:ascii="Arial" w:hAnsi="Arial" w:cs="Arial"/>
          <w:i/>
        </w:rPr>
        <w:t xml:space="preserve"> </w:t>
      </w:r>
    </w:p>
    <w:p w14:paraId="51928E2E" w14:textId="77777777" w:rsidR="00790ADA" w:rsidRDefault="00790ADA" w:rsidP="00441B6F">
      <w:pPr>
        <w:pStyle w:val="Affiliation"/>
        <w:spacing w:after="0" w:line="240" w:lineRule="auto"/>
        <w:jc w:val="both"/>
        <w:rPr>
          <w:rFonts w:ascii="Arial" w:hAnsi="Arial" w:cs="Arial"/>
        </w:rPr>
      </w:pPr>
    </w:p>
    <w:p w14:paraId="7E6548B5" w14:textId="77777777" w:rsidR="002C57D2" w:rsidRPr="00FB3A86" w:rsidRDefault="002C57D2" w:rsidP="00441B6F">
      <w:pPr>
        <w:pStyle w:val="Affiliation"/>
        <w:spacing w:after="0" w:line="240" w:lineRule="auto"/>
        <w:jc w:val="both"/>
        <w:rPr>
          <w:rFonts w:ascii="Arial" w:hAnsi="Arial" w:cs="Arial"/>
        </w:rPr>
      </w:pPr>
    </w:p>
    <w:p w14:paraId="0EA34B55" w14:textId="36904007" w:rsidR="00B01FCD" w:rsidRPr="00FB3A86" w:rsidRDefault="00E82AFB" w:rsidP="00441B6F">
      <w:pPr>
        <w:pStyle w:val="Copyright"/>
        <w:spacing w:after="0" w:line="240" w:lineRule="auto"/>
        <w:jc w:val="both"/>
        <w:rPr>
          <w:rFonts w:ascii="Arial" w:hAnsi="Arial" w:cs="Arial"/>
        </w:rPr>
        <w:sectPr w:rsidR="00B01FCD" w:rsidRPr="00FB3A86" w:rsidSect="00B67D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80C3A4" wp14:editId="4BA93CD9">
                <wp:extent cx="5303520" cy="635"/>
                <wp:effectExtent l="13335" t="11430" r="17145" b="17145"/>
                <wp:docPr id="63967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91F1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98DADDC" w14:textId="2D131CFE" w:rsidR="00B01FCD" w:rsidRDefault="00B01FCD" w:rsidP="00441B6F">
      <w:pPr>
        <w:pStyle w:val="AbstHead"/>
        <w:spacing w:after="0"/>
        <w:jc w:val="both"/>
        <w:rPr>
          <w:rFonts w:ascii="Arial" w:hAnsi="Arial" w:cs="Arial"/>
        </w:rPr>
      </w:pPr>
      <w:r w:rsidRPr="00FB3A86">
        <w:rPr>
          <w:rFonts w:ascii="Arial" w:hAnsi="Arial" w:cs="Arial"/>
        </w:rPr>
        <w:t>ABSTRACT</w:t>
      </w:r>
    </w:p>
    <w:p w14:paraId="3B538A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744792" w14:textId="77777777" w:rsidTr="001E44FE">
        <w:tc>
          <w:tcPr>
            <w:tcW w:w="9576" w:type="dxa"/>
            <w:shd w:val="clear" w:color="auto" w:fill="F2F2F2"/>
          </w:tcPr>
          <w:p w14:paraId="2C20EEC2" w14:textId="0389E031" w:rsidR="00505F06" w:rsidRPr="00B845C3" w:rsidRDefault="00C13CFC" w:rsidP="00787786">
            <w:pPr>
              <w:pStyle w:val="Body"/>
              <w:spacing w:after="0" w:line="360" w:lineRule="auto"/>
              <w:rPr>
                <w:rFonts w:ascii="Arial" w:eastAsia="Calibri" w:hAnsi="Arial" w:cs="Arial"/>
                <w:szCs w:val="22"/>
              </w:rPr>
            </w:pPr>
            <w:r w:rsidRPr="00B845C3">
              <w:rPr>
                <w:rFonts w:ascii="Arial" w:hAnsi="Arial" w:cs="Arial"/>
              </w:rPr>
              <w:t>National Initiative on Climate Resilient Agriculture Project (NICRA) project of AICRP for Dryland Agriculture, Dr. Panajabrao Deshmukh Krishi Vidyapeeth, Akola is implemented with an objective to study, analyzed and to popularized risk resilient rainfed intercropping system in black soils of Akola district to mitigate climate vulnerability. Keeping this point in view, the assessment studies on different intercropping systems along with their respective sole crops were implemented as technology demonstrations in a participatory demonstration and action research mode with active participation of farmers in Warkhed and Kajleshwar village of Barshitakli Taluka of Akola district of Maharashtra during year 2021-22 to 2023-24 as a part of study. Intercropping system of soybean + pigeonpea (4:2) has given significantly higher soybean equivalent yield (2040 kg ha</w:t>
            </w:r>
            <w:r w:rsidRPr="00B845C3">
              <w:rPr>
                <w:rFonts w:ascii="Arial" w:hAnsi="Arial" w:cs="Arial"/>
                <w:vertAlign w:val="superscript"/>
              </w:rPr>
              <w:t>-1</w:t>
            </w:r>
            <w:r w:rsidRPr="00B845C3">
              <w:rPr>
                <w:rFonts w:ascii="Arial" w:hAnsi="Arial" w:cs="Arial"/>
              </w:rPr>
              <w:t>), net monetary returns (Rs.80891/- ha</w:t>
            </w:r>
            <w:r w:rsidRPr="00B845C3">
              <w:rPr>
                <w:rFonts w:ascii="Arial" w:hAnsi="Arial" w:cs="Arial"/>
                <w:vertAlign w:val="superscript"/>
              </w:rPr>
              <w:t>-1</w:t>
            </w:r>
            <w:r w:rsidRPr="00B845C3">
              <w:rPr>
                <w:rFonts w:ascii="Arial" w:hAnsi="Arial" w:cs="Arial"/>
              </w:rPr>
              <w:t>) and B:C ratio (3.65). Soybean + piegeonpea in row proportion of (6:1) also significantly enhance the soybean equivalent yield which was 1829 kg ha</w:t>
            </w:r>
            <w:r w:rsidRPr="00B845C3">
              <w:rPr>
                <w:rFonts w:ascii="Arial" w:hAnsi="Arial" w:cs="Arial"/>
                <w:vertAlign w:val="superscript"/>
              </w:rPr>
              <w:t xml:space="preserve">-1 </w:t>
            </w:r>
            <w:r w:rsidRPr="00B845C3">
              <w:rPr>
                <w:rFonts w:ascii="Arial" w:hAnsi="Arial" w:cs="Arial"/>
              </w:rPr>
              <w:t>and B:C ratio of 3.03 which was higher than sole soybean i.e 1415 kg ha</w:t>
            </w:r>
            <w:r w:rsidRPr="00B845C3">
              <w:rPr>
                <w:rFonts w:ascii="Arial" w:hAnsi="Arial" w:cs="Arial"/>
                <w:vertAlign w:val="superscript"/>
              </w:rPr>
              <w:t xml:space="preserve">-1 </w:t>
            </w:r>
            <w:r w:rsidRPr="00B845C3">
              <w:rPr>
                <w:rFonts w:ascii="Arial" w:hAnsi="Arial" w:cs="Arial"/>
              </w:rPr>
              <w:t>with B:C ratio of 2.59. Cotton + greengram in row proportion of (1:1) recorded higher cotton equivalent yield (2116 Kg ha</w:t>
            </w:r>
            <w:r w:rsidRPr="00B845C3">
              <w:rPr>
                <w:rFonts w:ascii="Arial" w:hAnsi="Arial" w:cs="Arial"/>
                <w:vertAlign w:val="superscript"/>
              </w:rPr>
              <w:t>-1</w:t>
            </w:r>
            <w:r w:rsidRPr="00B845C3">
              <w:rPr>
                <w:rFonts w:ascii="Arial" w:hAnsi="Arial" w:cs="Arial"/>
              </w:rPr>
              <w:t>), net monetary returns (Rs.95399/- ha</w:t>
            </w:r>
            <w:r w:rsidRPr="00B845C3">
              <w:rPr>
                <w:rFonts w:ascii="Arial" w:hAnsi="Arial" w:cs="Arial"/>
                <w:vertAlign w:val="superscript"/>
              </w:rPr>
              <w:t>-1</w:t>
            </w:r>
            <w:r w:rsidRPr="00B845C3">
              <w:rPr>
                <w:rFonts w:ascii="Arial" w:hAnsi="Arial" w:cs="Arial"/>
              </w:rPr>
              <w:t>), B:C ratio (2.82) and rainwater use efficiency (2.58) over sole cotton which has recorded yield of 1645 Kg ha</w:t>
            </w:r>
            <w:r w:rsidRPr="00B845C3">
              <w:rPr>
                <w:rFonts w:ascii="Arial" w:hAnsi="Arial" w:cs="Arial"/>
                <w:vertAlign w:val="superscript"/>
              </w:rPr>
              <w:t>-1</w:t>
            </w:r>
            <w:r w:rsidRPr="00B845C3">
              <w:rPr>
                <w:rFonts w:ascii="Arial" w:hAnsi="Arial" w:cs="Arial"/>
              </w:rPr>
              <w:t>, net monetary returns (Rs.74035/- ha</w:t>
            </w:r>
            <w:r w:rsidRPr="00B845C3">
              <w:rPr>
                <w:rFonts w:ascii="Arial" w:hAnsi="Arial" w:cs="Arial"/>
                <w:vertAlign w:val="superscript"/>
              </w:rPr>
              <w:t>-1</w:t>
            </w:r>
            <w:r w:rsidRPr="00B845C3">
              <w:rPr>
                <w:rFonts w:ascii="Arial" w:hAnsi="Arial" w:cs="Arial"/>
              </w:rPr>
              <w:t>), B:C ratio (2.57) and rainwater use efficiency (2.03). In Akola district of Maharashtra soybean + pigeonpea (4:2) and cotton + greengram (1:1) were identified as best risk resilient intercropping systems which would help in providing sustainable crop production in rainfed regions of Vidarbha</w:t>
            </w:r>
            <w:r w:rsidRPr="00B845C3">
              <w:rPr>
                <w:rFonts w:ascii="Arial" w:hAnsi="Arial" w:cs="Arial"/>
                <w:color w:val="FF0000"/>
              </w:rPr>
              <w:t>.</w:t>
            </w:r>
          </w:p>
        </w:tc>
      </w:tr>
    </w:tbl>
    <w:p w14:paraId="35EA5D45" w14:textId="77777777" w:rsidR="00636EB2" w:rsidRDefault="00636EB2" w:rsidP="00441B6F">
      <w:pPr>
        <w:pStyle w:val="Body"/>
        <w:spacing w:after="0"/>
        <w:rPr>
          <w:rFonts w:ascii="Arial" w:hAnsi="Arial" w:cs="Arial"/>
          <w:i/>
        </w:rPr>
      </w:pPr>
    </w:p>
    <w:p w14:paraId="1E9996CC" w14:textId="327A973E" w:rsidR="00790ADA" w:rsidRDefault="00A24E7E" w:rsidP="00441B6F">
      <w:pPr>
        <w:pStyle w:val="Body"/>
        <w:spacing w:after="0"/>
        <w:rPr>
          <w:rFonts w:ascii="Arial" w:hAnsi="Arial" w:cs="Arial"/>
          <w:i/>
        </w:rPr>
      </w:pPr>
      <w:r>
        <w:rPr>
          <w:rFonts w:ascii="Arial" w:hAnsi="Arial" w:cs="Arial"/>
          <w:i/>
        </w:rPr>
        <w:t xml:space="preserve">Keywords: </w:t>
      </w:r>
      <w:r w:rsidR="00787786" w:rsidRPr="000B6619">
        <w:rPr>
          <w:rFonts w:ascii="Arial" w:hAnsi="Arial" w:cs="Arial"/>
          <w:bCs/>
          <w:i/>
          <w:iCs/>
        </w:rPr>
        <w:t>NICRA, Rainfed, Intercropping systems, Equivalent yield</w:t>
      </w:r>
    </w:p>
    <w:p w14:paraId="3A6E52E9" w14:textId="77777777" w:rsidR="00505F06" w:rsidRPr="00A24E7E" w:rsidRDefault="00505F06" w:rsidP="00441B6F">
      <w:pPr>
        <w:pStyle w:val="Body"/>
        <w:spacing w:after="0"/>
        <w:rPr>
          <w:rFonts w:ascii="Arial" w:hAnsi="Arial" w:cs="Arial"/>
          <w:i/>
        </w:rPr>
      </w:pPr>
    </w:p>
    <w:p w14:paraId="356F8B6A" w14:textId="0D7D984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442206" w14:textId="77777777" w:rsidR="00790ADA" w:rsidRPr="00FB3A86" w:rsidRDefault="00790ADA" w:rsidP="00441B6F">
      <w:pPr>
        <w:pStyle w:val="AbstHead"/>
        <w:spacing w:after="0"/>
        <w:jc w:val="both"/>
        <w:rPr>
          <w:rFonts w:ascii="Arial" w:hAnsi="Arial" w:cs="Arial"/>
        </w:rPr>
      </w:pPr>
    </w:p>
    <w:p w14:paraId="43B40F39"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In India, 60% of total cultivated area is managed as rainfed ecosystem, wherein crop production is dependent on rainfall, having no facility for protective or lifesaving irrigation. India ranks first among the rainfed agricultural countries of the world in terms of both extent and </w:t>
      </w:r>
      <w:r w:rsidRPr="004412A2">
        <w:rPr>
          <w:rFonts w:ascii="Arial" w:hAnsi="Arial" w:cs="Arial"/>
        </w:rPr>
        <w:lastRenderedPageBreak/>
        <w:t xml:space="preserve">value of produce. Rainfed agriculture supports 40% of the national food demands (Thimmegowda </w:t>
      </w:r>
      <w:r w:rsidRPr="004412A2">
        <w:rPr>
          <w:rFonts w:ascii="Arial" w:hAnsi="Arial" w:cs="Arial"/>
          <w:i/>
          <w:iCs/>
        </w:rPr>
        <w:t>et al</w:t>
      </w:r>
      <w:r w:rsidRPr="004412A2">
        <w:rPr>
          <w:rFonts w:ascii="Arial" w:hAnsi="Arial" w:cs="Arial"/>
        </w:rPr>
        <w:t xml:space="preserve">., 2016). Rainfed agriculture occupies 67 percent net sown area, contributing 44 percent of food grains and supporting 40 percent of the population. The vulnerability of the rainfed regions is associated with low and erratic rainfall, land degradation and poor productivity, low level of input use and technology adoption, low draft power availability (Mayande and Katyal, 1996), inadequate fodder availability low productive livestock and resource poor farmers and inadequate credit availability. These areas receive an annual rainfall between 700 mm and 1000 mm, which is unevenly distributed, highly uncertain and erratic. As a result, a significant fall in food production is often noticed. The rainfed agriculture as such is most impacted by climate change (Asha latha </w:t>
      </w:r>
      <w:r w:rsidRPr="004412A2">
        <w:rPr>
          <w:rFonts w:ascii="Arial" w:hAnsi="Arial" w:cs="Arial"/>
          <w:i/>
          <w:iCs/>
        </w:rPr>
        <w:t>et al</w:t>
      </w:r>
      <w:r w:rsidRPr="004412A2">
        <w:rPr>
          <w:rFonts w:ascii="Arial" w:hAnsi="Arial" w:cs="Arial"/>
        </w:rPr>
        <w:t>., 2012). Added to this, reduced number of rainy days and increased rainfall intensity resulting in heavy crop losses need serious attention to bring stability of rainfed ecosystems.</w:t>
      </w:r>
      <w:r w:rsidRPr="004412A2">
        <w:rPr>
          <w:rFonts w:ascii="Arial" w:hAnsi="Arial" w:cs="Arial"/>
          <w:lang w:bidi="mr-IN"/>
        </w:rPr>
        <w:t xml:space="preserve"> </w:t>
      </w:r>
      <w:r w:rsidRPr="004412A2">
        <w:rPr>
          <w:rFonts w:ascii="Arial" w:hAnsi="Arial" w:cs="Arial"/>
        </w:rPr>
        <w:t xml:space="preserve">Therefore, it is of utmost importance to enhance resilience of rainfed agriculture to climate change through planned adaptation of appropriate inter/sequence cropping systems and also with other management practices of natural resource management (Singh </w:t>
      </w:r>
      <w:r w:rsidRPr="004412A2">
        <w:rPr>
          <w:rFonts w:ascii="Arial" w:hAnsi="Arial" w:cs="Arial"/>
          <w:i/>
          <w:iCs/>
        </w:rPr>
        <w:t xml:space="preserve">et al., </w:t>
      </w:r>
      <w:r w:rsidRPr="004412A2">
        <w:rPr>
          <w:rFonts w:ascii="Arial" w:hAnsi="Arial" w:cs="Arial"/>
        </w:rPr>
        <w:t>2004).</w:t>
      </w:r>
    </w:p>
    <w:p w14:paraId="6DB8CF74" w14:textId="77777777" w:rsidR="00787786" w:rsidRPr="004412A2" w:rsidRDefault="00787786" w:rsidP="00787786">
      <w:pPr>
        <w:spacing w:line="360" w:lineRule="auto"/>
        <w:ind w:firstLine="720"/>
        <w:jc w:val="both"/>
        <w:rPr>
          <w:rFonts w:ascii="Arial" w:hAnsi="Arial" w:cs="Arial"/>
          <w:b/>
          <w:bCs/>
          <w:i/>
          <w:iCs/>
          <w:lang w:val="en-IN"/>
        </w:rPr>
      </w:pPr>
      <w:r w:rsidRPr="004412A2">
        <w:rPr>
          <w:rFonts w:ascii="Arial" w:hAnsi="Arial" w:cs="Arial"/>
        </w:rPr>
        <w:t xml:space="preserve">Intercropping systems involve two or more crop species or genotypes growing together and coexisting for a time. This latter criterion distinguishes intercropping from mixed monocropping and rotation cropping (Vandermeer, </w:t>
      </w:r>
      <w:hyperlink r:id="rId14" w:anchor="nph13132-bib-0100" w:history="1">
        <w:r w:rsidRPr="004412A2">
          <w:rPr>
            <w:rStyle w:val="Hyperlink"/>
            <w:rFonts w:ascii="Arial" w:hAnsi="Arial" w:cs="Arial"/>
          </w:rPr>
          <w:t>1989</w:t>
        </w:r>
      </w:hyperlink>
      <w:r w:rsidRPr="004412A2">
        <w:rPr>
          <w:rFonts w:ascii="Arial" w:hAnsi="Arial" w:cs="Arial"/>
        </w:rPr>
        <w:t xml:space="preserve">). Intercropping is common, particularly in countries with high amounts of subsistence agriculture and low amounts of agricultural mechanization. Intercropping is often undertaken by farmers practicing low-input (high labour), low-yield farming on small parcels of land (Ngwira </w:t>
      </w:r>
      <w:r w:rsidRPr="004412A2">
        <w:rPr>
          <w:rFonts w:ascii="Arial" w:hAnsi="Arial" w:cs="Arial"/>
          <w:i/>
          <w:iCs/>
        </w:rPr>
        <w:t>et al</w:t>
      </w:r>
      <w:r w:rsidRPr="004412A2">
        <w:rPr>
          <w:rFonts w:ascii="Arial" w:hAnsi="Arial" w:cs="Arial"/>
        </w:rPr>
        <w:t xml:space="preserve">., </w:t>
      </w:r>
      <w:hyperlink r:id="rId15" w:anchor="nph13132-bib-0064" w:history="1">
        <w:r w:rsidRPr="004412A2">
          <w:rPr>
            <w:rStyle w:val="Hyperlink"/>
            <w:rFonts w:ascii="Arial" w:hAnsi="Arial" w:cs="Arial"/>
          </w:rPr>
          <w:t>2012</w:t>
        </w:r>
      </w:hyperlink>
      <w:r w:rsidRPr="004412A2">
        <w:rPr>
          <w:rFonts w:ascii="Arial" w:hAnsi="Arial" w:cs="Arial"/>
        </w:rPr>
        <w:t xml:space="preserve">). Under these circumstances, intercropping can support increased aggregate yields per unit input, insure against crop failure and market fluctuations, meet food preference and/or cultural demands, protect and improve soil quality, and increase income (Rusinamhodzi </w:t>
      </w:r>
      <w:r w:rsidRPr="004412A2">
        <w:rPr>
          <w:rFonts w:ascii="Arial" w:hAnsi="Arial" w:cs="Arial"/>
          <w:i/>
          <w:iCs/>
        </w:rPr>
        <w:t>et al</w:t>
      </w:r>
      <w:r w:rsidRPr="004412A2">
        <w:rPr>
          <w:rFonts w:ascii="Arial" w:hAnsi="Arial" w:cs="Arial"/>
        </w:rPr>
        <w:t xml:space="preserve">., </w:t>
      </w:r>
      <w:hyperlink r:id="rId16" w:anchor="nph13132-bib-0078" w:history="1">
        <w:r w:rsidRPr="004412A2">
          <w:rPr>
            <w:rStyle w:val="Hyperlink"/>
            <w:rFonts w:ascii="Arial" w:hAnsi="Arial" w:cs="Arial"/>
          </w:rPr>
          <w:t>2012</w:t>
        </w:r>
      </w:hyperlink>
      <w:r w:rsidRPr="004412A2">
        <w:rPr>
          <w:rFonts w:ascii="Arial" w:hAnsi="Arial" w:cs="Arial"/>
        </w:rPr>
        <w:t>).</w:t>
      </w:r>
      <w:r w:rsidRPr="004412A2">
        <w:rPr>
          <w:rFonts w:ascii="Arial" w:hAnsi="Arial" w:cs="Arial"/>
          <w:lang w:bidi="mr-IN"/>
        </w:rPr>
        <w:t xml:space="preserve"> </w:t>
      </w:r>
      <w:r w:rsidRPr="004412A2">
        <w:rPr>
          <w:rFonts w:ascii="Arial" w:hAnsi="Arial" w:cs="Arial"/>
        </w:rPr>
        <w:t xml:space="preserve">Inclusion of legumes as intercrops in cereals and oilseeds under pulse based intercropping sequences would have a positive effect on the productivity, economics and fertility status of the soil (Reddy </w:t>
      </w:r>
      <w:r w:rsidRPr="004412A2">
        <w:rPr>
          <w:rFonts w:ascii="Arial" w:hAnsi="Arial" w:cs="Arial"/>
          <w:i/>
          <w:iCs/>
        </w:rPr>
        <w:t xml:space="preserve">et al </w:t>
      </w:r>
      <w:r w:rsidRPr="004412A2">
        <w:rPr>
          <w:rFonts w:ascii="Arial" w:hAnsi="Arial" w:cs="Arial"/>
        </w:rPr>
        <w:t xml:space="preserve">2015). Legume intercropping systems play a significant role in the efficient utilization of resources. Cereal-legume intercropping is a more productive and profitable cropping system in comparison with solitary cropping (Evans </w:t>
      </w:r>
      <w:r w:rsidRPr="004412A2">
        <w:rPr>
          <w:rFonts w:ascii="Arial" w:hAnsi="Arial" w:cs="Arial"/>
          <w:i/>
          <w:iCs/>
        </w:rPr>
        <w:t>et al</w:t>
      </w:r>
      <w:r w:rsidRPr="004412A2">
        <w:rPr>
          <w:rFonts w:ascii="Arial" w:hAnsi="Arial" w:cs="Arial"/>
        </w:rPr>
        <w:t>., 2001). India is second largest cotton producing country in the world which stands first in area (12.92 M ha) and second in production (37 M bales) with productivity of 443 kg ha</w:t>
      </w:r>
      <w:r w:rsidRPr="004412A2">
        <w:rPr>
          <w:rFonts w:ascii="Arial" w:hAnsi="Arial" w:cs="Arial"/>
          <w:vertAlign w:val="superscript"/>
        </w:rPr>
        <w:t xml:space="preserve">-1 </w:t>
      </w:r>
      <w:r w:rsidRPr="004412A2">
        <w:rPr>
          <w:rFonts w:ascii="Arial" w:hAnsi="Arial" w:cs="Arial"/>
        </w:rPr>
        <w:t>(</w:t>
      </w:r>
      <w:r w:rsidRPr="004412A2">
        <w:rPr>
          <w:rFonts w:ascii="Arial" w:hAnsi="Arial" w:cs="Arial"/>
          <w:lang w:val="en-IN"/>
        </w:rPr>
        <w:t>Directorate of Economics and Statistics, DA &amp; FW, Ministry of Agriculture &amp; Farmers Welfare, New Delhi 2023</w:t>
      </w:r>
      <w:r w:rsidRPr="004412A2">
        <w:rPr>
          <w:rFonts w:ascii="Arial" w:hAnsi="Arial" w:cs="Arial"/>
          <w:b/>
          <w:bCs/>
          <w:i/>
          <w:iCs/>
          <w:lang w:val="en-IN"/>
        </w:rPr>
        <w:t>)</w:t>
      </w:r>
      <w:r w:rsidRPr="004412A2">
        <w:rPr>
          <w:rFonts w:ascii="Arial" w:hAnsi="Arial" w:cs="Arial"/>
        </w:rPr>
        <w:t>. In India, Soybean is grown in an area of 10.84 million hectare with an annual production of about 14.68 million tonnes and productivity of 1354 kg/ha. India accounts for 90 per cent of world’s pigeonpea growing area and 85 per cent of world’s production. It is grown an area of 3.88 M ha with the production of 3.17 MT and productivity of 849 kg ha</w:t>
      </w:r>
      <w:r w:rsidRPr="004412A2">
        <w:rPr>
          <w:rFonts w:ascii="Arial" w:hAnsi="Arial" w:cs="Arial"/>
          <w:vertAlign w:val="superscript"/>
        </w:rPr>
        <w:t>-1</w:t>
      </w:r>
      <w:r w:rsidRPr="004412A2">
        <w:rPr>
          <w:rFonts w:ascii="Arial" w:hAnsi="Arial" w:cs="Arial"/>
        </w:rPr>
        <w:t xml:space="preserve"> (Pradhan </w:t>
      </w:r>
      <w:r w:rsidRPr="004412A2">
        <w:rPr>
          <w:rFonts w:ascii="Arial" w:hAnsi="Arial" w:cs="Arial"/>
          <w:i/>
          <w:iCs/>
        </w:rPr>
        <w:t>et al</w:t>
      </w:r>
      <w:r w:rsidRPr="004412A2">
        <w:rPr>
          <w:rFonts w:ascii="Arial" w:hAnsi="Arial" w:cs="Arial"/>
        </w:rPr>
        <w:t xml:space="preserve">., </w:t>
      </w:r>
      <w:hyperlink r:id="rId17" w:anchor="nph13132-bib-0064" w:history="1">
        <w:r w:rsidRPr="004412A2">
          <w:rPr>
            <w:rStyle w:val="Hyperlink"/>
            <w:rFonts w:ascii="Arial" w:hAnsi="Arial" w:cs="Arial"/>
          </w:rPr>
          <w:t>2019).</w:t>
        </w:r>
      </w:hyperlink>
      <w:r w:rsidRPr="004412A2">
        <w:rPr>
          <w:rFonts w:ascii="Arial" w:hAnsi="Arial" w:cs="Arial"/>
        </w:rPr>
        <w:t xml:space="preserve"> </w:t>
      </w:r>
      <w:r w:rsidRPr="004412A2">
        <w:rPr>
          <w:rFonts w:ascii="Arial" w:hAnsi="Arial" w:cs="Arial"/>
        </w:rPr>
        <w:lastRenderedPageBreak/>
        <w:t xml:space="preserve">Keeping major rainfed crops in view, an attempt was made to evaluate pulses based intercropping systems in Cotton and Soybean which are major cash crops of rainfed regions to bring stability, productivity and profitability against climate risks in selected villages of Akola district of Maharashtra. </w:t>
      </w:r>
    </w:p>
    <w:p w14:paraId="7E2D36A2" w14:textId="77777777" w:rsidR="00790ADA" w:rsidRPr="00FB3A86" w:rsidRDefault="00790ADA" w:rsidP="00441B6F">
      <w:pPr>
        <w:pStyle w:val="Body"/>
        <w:spacing w:after="0"/>
        <w:rPr>
          <w:rFonts w:ascii="Arial" w:hAnsi="Arial" w:cs="Arial"/>
        </w:rPr>
      </w:pPr>
    </w:p>
    <w:p w14:paraId="2795EC06" w14:textId="100D314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8C6FBB" w14:textId="77777777" w:rsidR="00790ADA" w:rsidRPr="00FB3A86" w:rsidRDefault="00790ADA" w:rsidP="00441B6F">
      <w:pPr>
        <w:pStyle w:val="AbstHead"/>
        <w:spacing w:after="0"/>
        <w:jc w:val="both"/>
        <w:rPr>
          <w:rFonts w:ascii="Arial" w:hAnsi="Arial" w:cs="Arial"/>
        </w:rPr>
      </w:pPr>
    </w:p>
    <w:p w14:paraId="055545F8"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steps followed in selection of sites in districts  include analysis of climate constraints of village based on long term data assessment of natural resources, identification of major faming situations, constraints of crop production, climate vulnerabilities, yield gaps and opportunities for climate change adaptations based on the detailed analysis, action plan to demonstrate appropriate intercropping systems to meet climate vulnerability (drought) was prepared on participatory mode with the help of scientists and farmers. The demonstrations were implemented during </w:t>
      </w:r>
      <w:r w:rsidRPr="004412A2">
        <w:rPr>
          <w:rFonts w:ascii="Arial" w:hAnsi="Arial" w:cs="Arial"/>
          <w:i/>
        </w:rPr>
        <w:t>Kharif</w:t>
      </w:r>
      <w:r w:rsidRPr="004412A2">
        <w:rPr>
          <w:rFonts w:ascii="Arial" w:hAnsi="Arial" w:cs="Arial"/>
        </w:rPr>
        <w:t xml:space="preserve"> 2021-22, 2022-23 and 2023-24.</w:t>
      </w:r>
    </w:p>
    <w:p w14:paraId="3369FFE1" w14:textId="77777777" w:rsidR="00787786" w:rsidRPr="004412A2" w:rsidRDefault="00787786" w:rsidP="00787786">
      <w:pPr>
        <w:spacing w:line="360" w:lineRule="auto"/>
        <w:jc w:val="both"/>
        <w:rPr>
          <w:rFonts w:ascii="Arial" w:hAnsi="Arial" w:cs="Arial"/>
        </w:rPr>
      </w:pPr>
      <w:r w:rsidRPr="004412A2">
        <w:rPr>
          <w:rFonts w:ascii="Arial" w:hAnsi="Arial" w:cs="Arial"/>
        </w:rPr>
        <w:tab/>
        <w:t>The farmers in the selected villages of Warkhed and Kajleshwar were stratified based on size of holding into marginal (&gt;1ha), small (1-2 ha), medium (2-4 ha) and large farmers (&gt;4 ha). The farmers were also stratified on the basis of soil type viz; shallow, medium and deep in Soybean+Pigeonpea intercropping demonstrations whereas medium and deep in Cotton+Greengram intercropping. The training programs on production skills of different crops/intercropping system were imparted to the participants before conducting the demonstrations. The demonstrations on the improved intercropping systems along with the sole crops were conducted in 0.40 ha area on each farmers site in selected adopted villages (Table 1).</w:t>
      </w:r>
    </w:p>
    <w:p w14:paraId="048A2AD7"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After the harvesting of intercrops, the yield of intercrops were recorded and residues of intercrops i.e. greengram and soybean are mulched in cotton and pigeonpea crops. The grain equivalent yield were worked out and economic analysis of inputs and output relationship was analysed to quantify the benefits of interventions for last three years. Equivalent yield for each intercropping system was calculated based on the yield of individual crops in each intervention and their market prices prevailing at the time of experimentation for comparison of intercropping system with sole crop. </w:t>
      </w:r>
    </w:p>
    <w:p w14:paraId="439A3440" w14:textId="77777777" w:rsidR="00787786" w:rsidRPr="004412A2" w:rsidRDefault="00787786" w:rsidP="00787786">
      <w:pPr>
        <w:spacing w:line="360" w:lineRule="auto"/>
        <w:jc w:val="both"/>
        <w:rPr>
          <w:rFonts w:ascii="Arial" w:hAnsi="Arial" w:cs="Arial"/>
        </w:rPr>
      </w:pPr>
      <w:r w:rsidRPr="004412A2">
        <w:rPr>
          <w:rFonts w:ascii="Arial" w:hAnsi="Arial" w:cs="Arial"/>
        </w:rPr>
        <w:t>Soybean yield equivalent for soybean+pigeonpea intercropping was calculated as described by following formula (Prasad and Srivastava 1991):</w:t>
      </w:r>
    </w:p>
    <w:p w14:paraId="0DD3534B" w14:textId="77777777" w:rsidR="00787786" w:rsidRPr="004412A2" w:rsidRDefault="00787786" w:rsidP="00787786">
      <w:pPr>
        <w:spacing w:line="360" w:lineRule="auto"/>
        <w:jc w:val="both"/>
        <w:rPr>
          <w:rFonts w:ascii="Arial" w:hAnsi="Arial" w:cs="Arial"/>
        </w:rPr>
      </w:pPr>
    </w:p>
    <w:p w14:paraId="7F2F2821" w14:textId="77777777" w:rsidR="00787786" w:rsidRPr="004412A2" w:rsidRDefault="00787786" w:rsidP="00787786">
      <w:pPr>
        <w:spacing w:line="360" w:lineRule="auto"/>
        <w:jc w:val="both"/>
        <w:rPr>
          <w:rFonts w:ascii="Arial" w:hAnsi="Arial" w:cs="Arial"/>
        </w:rPr>
      </w:pPr>
      <w:r w:rsidRPr="004412A2">
        <w:rPr>
          <w:rFonts w:ascii="Arial" w:hAnsi="Arial" w:cs="Arial"/>
        </w:rPr>
        <w:t>Soybean equivalent yield (q ha</w:t>
      </w:r>
      <w:r w:rsidRPr="004412A2">
        <w:rPr>
          <w:rFonts w:ascii="Arial" w:hAnsi="Arial" w:cs="Arial"/>
          <w:vertAlign w:val="superscript"/>
        </w:rPr>
        <w:t>-1</w:t>
      </w:r>
      <w:r w:rsidRPr="004412A2">
        <w:rPr>
          <w:rFonts w:ascii="Arial" w:hAnsi="Arial" w:cs="Arial"/>
        </w:rPr>
        <w:t>) with Pigeonpea = ((Soybean grain yield (q ha</w:t>
      </w:r>
      <w:r w:rsidRPr="004412A2">
        <w:rPr>
          <w:rFonts w:ascii="Arial" w:hAnsi="Arial" w:cs="Arial"/>
          <w:vertAlign w:val="superscript"/>
        </w:rPr>
        <w:t>-1</w:t>
      </w:r>
      <w:r w:rsidRPr="004412A2">
        <w:rPr>
          <w:rFonts w:ascii="Arial" w:hAnsi="Arial" w:cs="Arial"/>
        </w:rPr>
        <w:t>) x rate of Soybean) + (Pigeonpea grain yield (q ha</w:t>
      </w:r>
      <w:r w:rsidRPr="004412A2">
        <w:rPr>
          <w:rFonts w:ascii="Arial" w:hAnsi="Arial" w:cs="Arial"/>
          <w:vertAlign w:val="superscript"/>
        </w:rPr>
        <w:t>-1</w:t>
      </w:r>
      <w:r w:rsidRPr="004412A2">
        <w:rPr>
          <w:rFonts w:ascii="Arial" w:hAnsi="Arial" w:cs="Arial"/>
        </w:rPr>
        <w:t>) x rate of Pigeonpea))/ rate of Soybean.</w:t>
      </w:r>
    </w:p>
    <w:p w14:paraId="4F23698E" w14:textId="77777777" w:rsidR="00787786" w:rsidRPr="004412A2" w:rsidRDefault="00787786" w:rsidP="00787786">
      <w:pPr>
        <w:spacing w:line="360" w:lineRule="auto"/>
        <w:jc w:val="both"/>
        <w:rPr>
          <w:rFonts w:ascii="Arial" w:hAnsi="Arial" w:cs="Arial"/>
        </w:rPr>
      </w:pPr>
      <w:r w:rsidRPr="004412A2">
        <w:rPr>
          <w:rFonts w:ascii="Arial" w:hAnsi="Arial" w:cs="Arial"/>
        </w:rPr>
        <w:t>Note -Rate of Soybean =4600 Rs/q, Pigeon pea =7000 Rs/q. MSP rate were taken for study.</w:t>
      </w:r>
    </w:p>
    <w:p w14:paraId="1C955843" w14:textId="77777777" w:rsidR="00787786" w:rsidRPr="004412A2" w:rsidRDefault="00787786" w:rsidP="00787786">
      <w:pPr>
        <w:spacing w:line="360" w:lineRule="auto"/>
        <w:jc w:val="both"/>
        <w:rPr>
          <w:rFonts w:ascii="Arial" w:hAnsi="Arial" w:cs="Arial"/>
        </w:rPr>
      </w:pPr>
    </w:p>
    <w:p w14:paraId="2867B67E" w14:textId="2CEFD623" w:rsidR="00787786" w:rsidRPr="004412A2" w:rsidRDefault="00787786" w:rsidP="00787786">
      <w:pPr>
        <w:spacing w:line="360" w:lineRule="auto"/>
        <w:jc w:val="both"/>
        <w:rPr>
          <w:rFonts w:ascii="Arial" w:hAnsi="Arial" w:cs="Arial"/>
        </w:rPr>
      </w:pPr>
      <w:r w:rsidRPr="004412A2">
        <w:rPr>
          <w:rFonts w:ascii="Arial" w:hAnsi="Arial" w:cs="Arial"/>
        </w:rPr>
        <w:lastRenderedPageBreak/>
        <w:t xml:space="preserve">Similarly, the equivalent yield for Cotton+Greengram intercropping was calculated </w:t>
      </w:r>
      <w:r>
        <w:rPr>
          <w:rFonts w:ascii="Arial" w:hAnsi="Arial" w:cs="Arial"/>
        </w:rPr>
        <w:t>by formula</w:t>
      </w:r>
      <w:r w:rsidRPr="004412A2">
        <w:rPr>
          <w:rFonts w:ascii="Arial" w:hAnsi="Arial" w:cs="Arial"/>
        </w:rPr>
        <w:t>:</w:t>
      </w:r>
    </w:p>
    <w:p w14:paraId="2DD0C36F"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 Cotton equivalent yield (q ha</w:t>
      </w:r>
      <w:r w:rsidRPr="004412A2">
        <w:rPr>
          <w:rFonts w:ascii="Arial" w:hAnsi="Arial" w:cs="Arial"/>
          <w:vertAlign w:val="superscript"/>
        </w:rPr>
        <w:t>-1</w:t>
      </w:r>
      <w:r w:rsidRPr="004412A2">
        <w:rPr>
          <w:rFonts w:ascii="Arial" w:hAnsi="Arial" w:cs="Arial"/>
        </w:rPr>
        <w:t>) with Greengram = ((Seed Cotton yield (q ha</w:t>
      </w:r>
      <w:r w:rsidRPr="004412A2">
        <w:rPr>
          <w:rFonts w:ascii="Arial" w:hAnsi="Arial" w:cs="Arial"/>
          <w:vertAlign w:val="superscript"/>
        </w:rPr>
        <w:t>-1</w:t>
      </w:r>
      <w:r w:rsidRPr="004412A2">
        <w:rPr>
          <w:rFonts w:ascii="Arial" w:hAnsi="Arial" w:cs="Arial"/>
        </w:rPr>
        <w:t>) x rate of Cotton) + (Greengram grain yield (q ha</w:t>
      </w:r>
      <w:r w:rsidRPr="004412A2">
        <w:rPr>
          <w:rFonts w:ascii="Arial" w:hAnsi="Arial" w:cs="Arial"/>
          <w:vertAlign w:val="superscript"/>
        </w:rPr>
        <w:t>-1</w:t>
      </w:r>
      <w:r w:rsidRPr="004412A2">
        <w:rPr>
          <w:rFonts w:ascii="Arial" w:hAnsi="Arial" w:cs="Arial"/>
        </w:rPr>
        <w:t>) x rate of Greengram))/ rate of Cotton.</w:t>
      </w:r>
    </w:p>
    <w:p w14:paraId="3CE653FD"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 Note -Rate of Cotton =7020 Rs/q, Greengram =8558 Rs/q,</w:t>
      </w:r>
    </w:p>
    <w:p w14:paraId="6B30E281" w14:textId="77777777" w:rsidR="00787786" w:rsidRPr="00787786" w:rsidRDefault="00787786" w:rsidP="00787786">
      <w:pPr>
        <w:jc w:val="both"/>
        <w:rPr>
          <w:rFonts w:ascii="Arial" w:hAnsi="Arial" w:cs="Arial"/>
          <w:b/>
          <w:sz w:val="22"/>
          <w:szCs w:val="22"/>
        </w:rPr>
      </w:pPr>
    </w:p>
    <w:p w14:paraId="4D6E67A6" w14:textId="77777777" w:rsidR="00787786" w:rsidRPr="00787786" w:rsidRDefault="00787786" w:rsidP="00787786">
      <w:pPr>
        <w:jc w:val="both"/>
        <w:rPr>
          <w:rFonts w:ascii="Arial" w:hAnsi="Arial" w:cs="Arial"/>
          <w:b/>
          <w:sz w:val="22"/>
          <w:szCs w:val="22"/>
        </w:rPr>
      </w:pPr>
      <w:r w:rsidRPr="00787786">
        <w:rPr>
          <w:rFonts w:ascii="Arial" w:hAnsi="Arial" w:cs="Arial"/>
          <w:b/>
          <w:sz w:val="22"/>
          <w:szCs w:val="22"/>
        </w:rPr>
        <w:t>Table 1. Area, number of farmers and rainfall under Soybean+Pigeonpea intercropping systems.</w:t>
      </w:r>
    </w:p>
    <w:tbl>
      <w:tblPr>
        <w:tblStyle w:val="TableGrid"/>
        <w:tblW w:w="10619" w:type="dxa"/>
        <w:tblInd w:w="-601" w:type="dxa"/>
        <w:tblLayout w:type="fixed"/>
        <w:tblLook w:val="04A0" w:firstRow="1" w:lastRow="0" w:firstColumn="1" w:lastColumn="0" w:noHBand="0" w:noVBand="1"/>
      </w:tblPr>
      <w:tblGrid>
        <w:gridCol w:w="1242"/>
        <w:gridCol w:w="1560"/>
        <w:gridCol w:w="1418"/>
        <w:gridCol w:w="850"/>
        <w:gridCol w:w="765"/>
        <w:gridCol w:w="1071"/>
        <w:gridCol w:w="819"/>
        <w:gridCol w:w="747"/>
        <w:gridCol w:w="992"/>
        <w:gridCol w:w="1155"/>
      </w:tblGrid>
      <w:tr w:rsidR="00787786" w:rsidRPr="004412A2" w14:paraId="690468B1" w14:textId="77777777" w:rsidTr="00787786">
        <w:trPr>
          <w:trHeight w:val="121"/>
        </w:trPr>
        <w:tc>
          <w:tcPr>
            <w:tcW w:w="1242" w:type="dxa"/>
            <w:vMerge w:val="restart"/>
          </w:tcPr>
          <w:p w14:paraId="1F8B1DA7"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Village</w:t>
            </w:r>
          </w:p>
        </w:tc>
        <w:tc>
          <w:tcPr>
            <w:tcW w:w="1560" w:type="dxa"/>
            <w:vMerge w:val="restart"/>
          </w:tcPr>
          <w:p w14:paraId="36FD5B0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 xml:space="preserve">Cropping system </w:t>
            </w:r>
          </w:p>
        </w:tc>
        <w:tc>
          <w:tcPr>
            <w:tcW w:w="1418" w:type="dxa"/>
            <w:vMerge w:val="restart"/>
          </w:tcPr>
          <w:p w14:paraId="309AAAD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Crop Varieties</w:t>
            </w:r>
          </w:p>
        </w:tc>
        <w:tc>
          <w:tcPr>
            <w:tcW w:w="850" w:type="dxa"/>
            <w:vMerge w:val="restart"/>
          </w:tcPr>
          <w:p w14:paraId="3899890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752B640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Area</w:t>
            </w:r>
          </w:p>
          <w:p w14:paraId="1CA8619E"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(ha)</w:t>
            </w:r>
          </w:p>
        </w:tc>
        <w:tc>
          <w:tcPr>
            <w:tcW w:w="1071" w:type="dxa"/>
            <w:vMerge w:val="restart"/>
          </w:tcPr>
          <w:p w14:paraId="02B5A99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Number of farmers</w:t>
            </w:r>
          </w:p>
        </w:tc>
        <w:tc>
          <w:tcPr>
            <w:tcW w:w="3713" w:type="dxa"/>
            <w:gridSpan w:val="4"/>
          </w:tcPr>
          <w:p w14:paraId="0E36D7E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Rainfall (mm)</w:t>
            </w:r>
          </w:p>
        </w:tc>
      </w:tr>
      <w:tr w:rsidR="00787786" w:rsidRPr="004412A2" w14:paraId="3601B853" w14:textId="77777777" w:rsidTr="00787786">
        <w:trPr>
          <w:trHeight w:val="81"/>
        </w:trPr>
        <w:tc>
          <w:tcPr>
            <w:tcW w:w="1242" w:type="dxa"/>
            <w:vMerge/>
          </w:tcPr>
          <w:p w14:paraId="6931479C" w14:textId="77777777" w:rsidR="00787786" w:rsidRPr="004412A2" w:rsidRDefault="00787786" w:rsidP="0070506B">
            <w:pPr>
              <w:jc w:val="center"/>
              <w:rPr>
                <w:rFonts w:ascii="Arial" w:hAnsi="Arial" w:cs="Arial"/>
                <w:b/>
                <w:sz w:val="20"/>
                <w:szCs w:val="20"/>
              </w:rPr>
            </w:pPr>
          </w:p>
        </w:tc>
        <w:tc>
          <w:tcPr>
            <w:tcW w:w="1560" w:type="dxa"/>
            <w:vMerge/>
          </w:tcPr>
          <w:p w14:paraId="2295086F" w14:textId="77777777" w:rsidR="00787786" w:rsidRPr="004412A2" w:rsidRDefault="00787786" w:rsidP="0070506B">
            <w:pPr>
              <w:jc w:val="center"/>
              <w:rPr>
                <w:rFonts w:ascii="Arial" w:hAnsi="Arial" w:cs="Arial"/>
                <w:b/>
                <w:sz w:val="20"/>
                <w:szCs w:val="20"/>
              </w:rPr>
            </w:pPr>
          </w:p>
        </w:tc>
        <w:tc>
          <w:tcPr>
            <w:tcW w:w="1418" w:type="dxa"/>
            <w:vMerge/>
          </w:tcPr>
          <w:p w14:paraId="4A715F38" w14:textId="77777777" w:rsidR="00787786" w:rsidRPr="004412A2" w:rsidRDefault="00787786" w:rsidP="0070506B">
            <w:pPr>
              <w:jc w:val="center"/>
              <w:rPr>
                <w:rFonts w:ascii="Arial" w:hAnsi="Arial" w:cs="Arial"/>
                <w:b/>
                <w:sz w:val="20"/>
                <w:szCs w:val="20"/>
              </w:rPr>
            </w:pPr>
          </w:p>
        </w:tc>
        <w:tc>
          <w:tcPr>
            <w:tcW w:w="850" w:type="dxa"/>
            <w:vMerge/>
          </w:tcPr>
          <w:p w14:paraId="7A5EB976" w14:textId="77777777" w:rsidR="00787786" w:rsidRPr="004412A2" w:rsidRDefault="00787786" w:rsidP="0070506B">
            <w:pPr>
              <w:jc w:val="center"/>
              <w:rPr>
                <w:rFonts w:ascii="Arial" w:hAnsi="Arial" w:cs="Arial"/>
                <w:b/>
                <w:sz w:val="20"/>
                <w:szCs w:val="20"/>
              </w:rPr>
            </w:pPr>
          </w:p>
        </w:tc>
        <w:tc>
          <w:tcPr>
            <w:tcW w:w="765" w:type="dxa"/>
            <w:vMerge/>
          </w:tcPr>
          <w:p w14:paraId="1EFDE712" w14:textId="77777777" w:rsidR="00787786" w:rsidRPr="004412A2" w:rsidRDefault="00787786" w:rsidP="0070506B">
            <w:pPr>
              <w:jc w:val="center"/>
              <w:rPr>
                <w:rFonts w:ascii="Arial" w:hAnsi="Arial" w:cs="Arial"/>
                <w:b/>
                <w:sz w:val="20"/>
                <w:szCs w:val="20"/>
              </w:rPr>
            </w:pPr>
          </w:p>
        </w:tc>
        <w:tc>
          <w:tcPr>
            <w:tcW w:w="1071" w:type="dxa"/>
            <w:vMerge/>
          </w:tcPr>
          <w:p w14:paraId="0D96531E" w14:textId="77777777" w:rsidR="00787786" w:rsidRPr="004412A2" w:rsidRDefault="00787786" w:rsidP="0070506B">
            <w:pPr>
              <w:jc w:val="center"/>
              <w:rPr>
                <w:rFonts w:ascii="Arial" w:hAnsi="Arial" w:cs="Arial"/>
                <w:b/>
                <w:sz w:val="20"/>
                <w:szCs w:val="20"/>
              </w:rPr>
            </w:pPr>
          </w:p>
        </w:tc>
        <w:tc>
          <w:tcPr>
            <w:tcW w:w="819" w:type="dxa"/>
          </w:tcPr>
          <w:p w14:paraId="5AFF548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w:t>
            </w:r>
          </w:p>
        </w:tc>
        <w:tc>
          <w:tcPr>
            <w:tcW w:w="747" w:type="dxa"/>
          </w:tcPr>
          <w:p w14:paraId="1059B1F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w:t>
            </w:r>
          </w:p>
        </w:tc>
        <w:tc>
          <w:tcPr>
            <w:tcW w:w="992" w:type="dxa"/>
          </w:tcPr>
          <w:p w14:paraId="5C0CB65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Kharif</w:t>
            </w:r>
          </w:p>
          <w:p w14:paraId="6EBC9D4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(June-Sept)</w:t>
            </w:r>
          </w:p>
        </w:tc>
        <w:tc>
          <w:tcPr>
            <w:tcW w:w="1155" w:type="dxa"/>
          </w:tcPr>
          <w:p w14:paraId="54EB371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Rabi</w:t>
            </w:r>
          </w:p>
          <w:p w14:paraId="5EAD361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(Oct-Dec)</w:t>
            </w:r>
          </w:p>
        </w:tc>
      </w:tr>
      <w:tr w:rsidR="00787786" w:rsidRPr="004412A2" w14:paraId="1B72D6F8" w14:textId="77777777" w:rsidTr="00787786">
        <w:trPr>
          <w:trHeight w:val="510"/>
        </w:trPr>
        <w:tc>
          <w:tcPr>
            <w:tcW w:w="1242" w:type="dxa"/>
            <w:vMerge w:val="restart"/>
          </w:tcPr>
          <w:p w14:paraId="7B090E0F"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Village Warkhed Taluka-Barshitakli, District- Akola</w:t>
            </w:r>
          </w:p>
        </w:tc>
        <w:tc>
          <w:tcPr>
            <w:tcW w:w="1560" w:type="dxa"/>
            <w:vMerge w:val="restart"/>
          </w:tcPr>
          <w:p w14:paraId="256D415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6B70BC63"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Pigeonpea (4:2)</w:t>
            </w:r>
          </w:p>
          <w:p w14:paraId="5EF7FFA0"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6B16790F"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Pigeonpea (6:1) </w:t>
            </w:r>
          </w:p>
          <w:p w14:paraId="582F2FC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Sole Soybean </w:t>
            </w:r>
          </w:p>
          <w:p w14:paraId="2548E4E6" w14:textId="77777777" w:rsidR="00787786" w:rsidRPr="004412A2" w:rsidRDefault="00787786" w:rsidP="0070506B">
            <w:pPr>
              <w:jc w:val="both"/>
              <w:rPr>
                <w:rFonts w:ascii="Arial" w:hAnsi="Arial" w:cs="Arial"/>
                <w:sz w:val="20"/>
                <w:szCs w:val="20"/>
              </w:rPr>
            </w:pPr>
          </w:p>
        </w:tc>
        <w:tc>
          <w:tcPr>
            <w:tcW w:w="1418" w:type="dxa"/>
            <w:vMerge w:val="restart"/>
          </w:tcPr>
          <w:p w14:paraId="78820BD7"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300D3177" w14:textId="77777777" w:rsidR="00787786" w:rsidRPr="004412A2" w:rsidRDefault="00787786" w:rsidP="0070506B">
            <w:pPr>
              <w:jc w:val="center"/>
              <w:rPr>
                <w:rFonts w:ascii="Arial" w:hAnsi="Arial" w:cs="Arial"/>
                <w:sz w:val="20"/>
                <w:szCs w:val="20"/>
              </w:rPr>
            </w:pPr>
          </w:p>
          <w:p w14:paraId="052F6D8A" w14:textId="77777777" w:rsidR="00787786" w:rsidRPr="004412A2" w:rsidRDefault="00787786" w:rsidP="0070506B">
            <w:pPr>
              <w:rPr>
                <w:rFonts w:ascii="Arial" w:hAnsi="Arial" w:cs="Arial"/>
                <w:sz w:val="20"/>
                <w:szCs w:val="20"/>
              </w:rPr>
            </w:pPr>
            <w:r w:rsidRPr="004412A2">
              <w:rPr>
                <w:rFonts w:ascii="Arial" w:hAnsi="Arial" w:cs="Arial"/>
                <w:sz w:val="20"/>
                <w:szCs w:val="20"/>
              </w:rPr>
              <w:t>Pigeonpea- PKV Tara</w:t>
            </w:r>
          </w:p>
        </w:tc>
        <w:tc>
          <w:tcPr>
            <w:tcW w:w="850" w:type="dxa"/>
          </w:tcPr>
          <w:p w14:paraId="0789E94E"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50C80238"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Pr>
          <w:p w14:paraId="2409F09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Pr>
          <w:p w14:paraId="2C60A1C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122C55D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92" w:type="dxa"/>
          </w:tcPr>
          <w:p w14:paraId="49E5280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1155" w:type="dxa"/>
          </w:tcPr>
          <w:p w14:paraId="773DDDC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26D3B673" w14:textId="77777777" w:rsidTr="00787786">
        <w:trPr>
          <w:trHeight w:val="409"/>
        </w:trPr>
        <w:tc>
          <w:tcPr>
            <w:tcW w:w="1242" w:type="dxa"/>
            <w:vMerge/>
          </w:tcPr>
          <w:p w14:paraId="1FADA550" w14:textId="77777777" w:rsidR="00787786" w:rsidRPr="004412A2" w:rsidRDefault="00787786" w:rsidP="0070506B">
            <w:pPr>
              <w:jc w:val="both"/>
              <w:rPr>
                <w:rFonts w:ascii="Arial" w:hAnsi="Arial" w:cs="Arial"/>
                <w:b/>
                <w:sz w:val="20"/>
                <w:szCs w:val="20"/>
              </w:rPr>
            </w:pPr>
          </w:p>
        </w:tc>
        <w:tc>
          <w:tcPr>
            <w:tcW w:w="1560" w:type="dxa"/>
            <w:vMerge/>
          </w:tcPr>
          <w:p w14:paraId="63ABB0E6" w14:textId="77777777" w:rsidR="00787786" w:rsidRPr="004412A2" w:rsidRDefault="00787786" w:rsidP="0070506B">
            <w:pPr>
              <w:jc w:val="both"/>
              <w:rPr>
                <w:rFonts w:ascii="Arial" w:hAnsi="Arial" w:cs="Arial"/>
                <w:b/>
                <w:sz w:val="20"/>
                <w:szCs w:val="20"/>
              </w:rPr>
            </w:pPr>
          </w:p>
        </w:tc>
        <w:tc>
          <w:tcPr>
            <w:tcW w:w="1418" w:type="dxa"/>
            <w:vMerge/>
          </w:tcPr>
          <w:p w14:paraId="4CAE424B" w14:textId="77777777" w:rsidR="00787786" w:rsidRPr="004412A2" w:rsidRDefault="00787786" w:rsidP="0070506B">
            <w:pPr>
              <w:jc w:val="center"/>
              <w:rPr>
                <w:rFonts w:ascii="Arial" w:hAnsi="Arial" w:cs="Arial"/>
                <w:sz w:val="20"/>
                <w:szCs w:val="20"/>
              </w:rPr>
            </w:pPr>
          </w:p>
        </w:tc>
        <w:tc>
          <w:tcPr>
            <w:tcW w:w="850" w:type="dxa"/>
          </w:tcPr>
          <w:p w14:paraId="54320FCF"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1F956CD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Pr>
          <w:p w14:paraId="427E2D0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Pr>
          <w:p w14:paraId="7D916D94"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747" w:type="dxa"/>
          </w:tcPr>
          <w:p w14:paraId="4F25CE6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92" w:type="dxa"/>
          </w:tcPr>
          <w:p w14:paraId="786B7D1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1155" w:type="dxa"/>
          </w:tcPr>
          <w:p w14:paraId="4EAB908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4BA4533B" w14:textId="77777777" w:rsidTr="00787786">
        <w:trPr>
          <w:trHeight w:val="836"/>
        </w:trPr>
        <w:tc>
          <w:tcPr>
            <w:tcW w:w="1242" w:type="dxa"/>
            <w:vMerge/>
            <w:tcBorders>
              <w:bottom w:val="single" w:sz="4" w:space="0" w:color="auto"/>
            </w:tcBorders>
          </w:tcPr>
          <w:p w14:paraId="230B30D9" w14:textId="77777777" w:rsidR="00787786" w:rsidRPr="004412A2" w:rsidRDefault="00787786" w:rsidP="0070506B">
            <w:pPr>
              <w:jc w:val="both"/>
              <w:rPr>
                <w:rFonts w:ascii="Arial" w:hAnsi="Arial" w:cs="Arial"/>
                <w:b/>
                <w:sz w:val="20"/>
                <w:szCs w:val="20"/>
              </w:rPr>
            </w:pPr>
          </w:p>
        </w:tc>
        <w:tc>
          <w:tcPr>
            <w:tcW w:w="1560" w:type="dxa"/>
            <w:vMerge/>
            <w:tcBorders>
              <w:bottom w:val="single" w:sz="4" w:space="0" w:color="auto"/>
            </w:tcBorders>
          </w:tcPr>
          <w:p w14:paraId="7F5DAADA" w14:textId="77777777" w:rsidR="00787786" w:rsidRPr="004412A2" w:rsidRDefault="00787786" w:rsidP="0070506B">
            <w:pPr>
              <w:jc w:val="both"/>
              <w:rPr>
                <w:rFonts w:ascii="Arial" w:hAnsi="Arial" w:cs="Arial"/>
                <w:b/>
                <w:sz w:val="20"/>
                <w:szCs w:val="20"/>
              </w:rPr>
            </w:pPr>
          </w:p>
        </w:tc>
        <w:tc>
          <w:tcPr>
            <w:tcW w:w="1418" w:type="dxa"/>
            <w:vMerge/>
            <w:tcBorders>
              <w:bottom w:val="single" w:sz="4" w:space="0" w:color="auto"/>
            </w:tcBorders>
          </w:tcPr>
          <w:p w14:paraId="47706BF9" w14:textId="77777777" w:rsidR="00787786" w:rsidRPr="004412A2" w:rsidRDefault="00787786" w:rsidP="0070506B">
            <w:pPr>
              <w:jc w:val="center"/>
              <w:rPr>
                <w:rFonts w:ascii="Arial" w:hAnsi="Arial" w:cs="Arial"/>
                <w:sz w:val="20"/>
                <w:szCs w:val="20"/>
              </w:rPr>
            </w:pPr>
          </w:p>
        </w:tc>
        <w:tc>
          <w:tcPr>
            <w:tcW w:w="850" w:type="dxa"/>
            <w:tcBorders>
              <w:bottom w:val="single" w:sz="4" w:space="0" w:color="auto"/>
            </w:tcBorders>
          </w:tcPr>
          <w:p w14:paraId="3EEB162F"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5BBEE40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3.60</w:t>
            </w:r>
          </w:p>
        </w:tc>
        <w:tc>
          <w:tcPr>
            <w:tcW w:w="1071" w:type="dxa"/>
            <w:tcBorders>
              <w:bottom w:val="single" w:sz="4" w:space="0" w:color="auto"/>
            </w:tcBorders>
          </w:tcPr>
          <w:p w14:paraId="453F1AB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09</w:t>
            </w:r>
          </w:p>
        </w:tc>
        <w:tc>
          <w:tcPr>
            <w:tcW w:w="819" w:type="dxa"/>
            <w:tcBorders>
              <w:bottom w:val="single" w:sz="4" w:space="0" w:color="auto"/>
            </w:tcBorders>
          </w:tcPr>
          <w:p w14:paraId="20F1ACF6"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72852D3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7A245445"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5EC1CB6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6C00BDAD" w14:textId="77777777" w:rsidTr="00787786">
        <w:trPr>
          <w:trHeight w:val="307"/>
        </w:trPr>
        <w:tc>
          <w:tcPr>
            <w:tcW w:w="1242" w:type="dxa"/>
            <w:vMerge w:val="restart"/>
          </w:tcPr>
          <w:p w14:paraId="7A19D619"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Village Kajleshwar  Taluka-Barshitakli, District- Akola</w:t>
            </w:r>
          </w:p>
        </w:tc>
        <w:tc>
          <w:tcPr>
            <w:tcW w:w="1560" w:type="dxa"/>
            <w:vMerge w:val="restart"/>
          </w:tcPr>
          <w:p w14:paraId="4C376ADA"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050B0B1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Pigeonpea (4:2)</w:t>
            </w:r>
          </w:p>
          <w:p w14:paraId="13B4EEF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w:t>
            </w:r>
          </w:p>
          <w:p w14:paraId="1F400E0A"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Pigeonpea (6:1) </w:t>
            </w:r>
          </w:p>
          <w:p w14:paraId="776751B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Sole Soybean </w:t>
            </w:r>
          </w:p>
          <w:p w14:paraId="51B719F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786C315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Pigeonpea- PKV Tara</w:t>
            </w:r>
          </w:p>
        </w:tc>
        <w:tc>
          <w:tcPr>
            <w:tcW w:w="1418" w:type="dxa"/>
            <w:vMerge w:val="restart"/>
          </w:tcPr>
          <w:p w14:paraId="69AE7055"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Soybean-JS-335</w:t>
            </w:r>
          </w:p>
          <w:p w14:paraId="64186BE1" w14:textId="77777777" w:rsidR="00787786" w:rsidRPr="004412A2" w:rsidRDefault="00787786" w:rsidP="0070506B">
            <w:pPr>
              <w:jc w:val="center"/>
              <w:rPr>
                <w:rFonts w:ascii="Arial" w:hAnsi="Arial" w:cs="Arial"/>
                <w:sz w:val="20"/>
                <w:szCs w:val="20"/>
              </w:rPr>
            </w:pPr>
          </w:p>
          <w:p w14:paraId="17EF925F" w14:textId="77777777" w:rsidR="00787786" w:rsidRPr="004412A2" w:rsidRDefault="00787786" w:rsidP="0070506B">
            <w:pPr>
              <w:rPr>
                <w:rFonts w:ascii="Arial" w:hAnsi="Arial" w:cs="Arial"/>
                <w:sz w:val="20"/>
                <w:szCs w:val="20"/>
              </w:rPr>
            </w:pPr>
            <w:r w:rsidRPr="004412A2">
              <w:rPr>
                <w:rFonts w:ascii="Arial" w:hAnsi="Arial" w:cs="Arial"/>
                <w:sz w:val="20"/>
                <w:szCs w:val="20"/>
              </w:rPr>
              <w:t>Pigeonpea- PKV Tara</w:t>
            </w:r>
          </w:p>
        </w:tc>
        <w:tc>
          <w:tcPr>
            <w:tcW w:w="850" w:type="dxa"/>
          </w:tcPr>
          <w:p w14:paraId="5CCF151C"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0F69C1C5"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Pr>
          <w:p w14:paraId="673B59F0"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Pr>
          <w:p w14:paraId="6AF62EF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0173BCD4"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92" w:type="dxa"/>
          </w:tcPr>
          <w:p w14:paraId="501FCC6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1155" w:type="dxa"/>
          </w:tcPr>
          <w:p w14:paraId="6EF299B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64F009F1" w14:textId="77777777" w:rsidTr="00787786">
        <w:trPr>
          <w:trHeight w:val="129"/>
        </w:trPr>
        <w:tc>
          <w:tcPr>
            <w:tcW w:w="1242" w:type="dxa"/>
            <w:vMerge/>
          </w:tcPr>
          <w:p w14:paraId="737983C4" w14:textId="77777777" w:rsidR="00787786" w:rsidRPr="004412A2" w:rsidRDefault="00787786" w:rsidP="0070506B">
            <w:pPr>
              <w:jc w:val="both"/>
              <w:rPr>
                <w:rFonts w:ascii="Arial" w:hAnsi="Arial" w:cs="Arial"/>
                <w:b/>
                <w:sz w:val="20"/>
                <w:szCs w:val="20"/>
              </w:rPr>
            </w:pPr>
          </w:p>
        </w:tc>
        <w:tc>
          <w:tcPr>
            <w:tcW w:w="1560" w:type="dxa"/>
            <w:vMerge/>
          </w:tcPr>
          <w:p w14:paraId="17C0E207" w14:textId="77777777" w:rsidR="00787786" w:rsidRPr="004412A2" w:rsidRDefault="00787786" w:rsidP="0070506B">
            <w:pPr>
              <w:jc w:val="both"/>
              <w:rPr>
                <w:rFonts w:ascii="Arial" w:hAnsi="Arial" w:cs="Arial"/>
                <w:b/>
                <w:sz w:val="20"/>
                <w:szCs w:val="20"/>
              </w:rPr>
            </w:pPr>
          </w:p>
        </w:tc>
        <w:tc>
          <w:tcPr>
            <w:tcW w:w="1418" w:type="dxa"/>
            <w:vMerge/>
          </w:tcPr>
          <w:p w14:paraId="5DABE8B4" w14:textId="77777777" w:rsidR="00787786" w:rsidRPr="004412A2" w:rsidRDefault="00787786" w:rsidP="0070506B">
            <w:pPr>
              <w:jc w:val="center"/>
              <w:rPr>
                <w:rFonts w:ascii="Arial" w:hAnsi="Arial" w:cs="Arial"/>
                <w:sz w:val="20"/>
                <w:szCs w:val="20"/>
              </w:rPr>
            </w:pPr>
          </w:p>
        </w:tc>
        <w:tc>
          <w:tcPr>
            <w:tcW w:w="850" w:type="dxa"/>
          </w:tcPr>
          <w:p w14:paraId="270B2A24"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725C7E5E"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Pr>
          <w:p w14:paraId="6168CD70"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Pr>
          <w:p w14:paraId="0C9E341B"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Pr>
          <w:p w14:paraId="2C41B14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92" w:type="dxa"/>
          </w:tcPr>
          <w:p w14:paraId="6F3B810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1155" w:type="dxa"/>
          </w:tcPr>
          <w:p w14:paraId="58D0FFB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1FA91453" w14:textId="77777777" w:rsidTr="00787786">
        <w:trPr>
          <w:trHeight w:val="542"/>
        </w:trPr>
        <w:tc>
          <w:tcPr>
            <w:tcW w:w="1242" w:type="dxa"/>
            <w:vMerge/>
            <w:tcBorders>
              <w:bottom w:val="single" w:sz="4" w:space="0" w:color="auto"/>
            </w:tcBorders>
          </w:tcPr>
          <w:p w14:paraId="67BA4E4C" w14:textId="77777777" w:rsidR="00787786" w:rsidRPr="004412A2" w:rsidRDefault="00787786" w:rsidP="0070506B">
            <w:pPr>
              <w:jc w:val="both"/>
              <w:rPr>
                <w:rFonts w:ascii="Arial" w:hAnsi="Arial" w:cs="Arial"/>
                <w:b/>
                <w:sz w:val="20"/>
                <w:szCs w:val="20"/>
              </w:rPr>
            </w:pPr>
          </w:p>
        </w:tc>
        <w:tc>
          <w:tcPr>
            <w:tcW w:w="1560" w:type="dxa"/>
            <w:vMerge/>
            <w:tcBorders>
              <w:bottom w:val="single" w:sz="4" w:space="0" w:color="auto"/>
            </w:tcBorders>
          </w:tcPr>
          <w:p w14:paraId="715A9B17" w14:textId="77777777" w:rsidR="00787786" w:rsidRPr="004412A2" w:rsidRDefault="00787786" w:rsidP="0070506B">
            <w:pPr>
              <w:jc w:val="both"/>
              <w:rPr>
                <w:rFonts w:ascii="Arial" w:hAnsi="Arial" w:cs="Arial"/>
                <w:b/>
                <w:sz w:val="20"/>
                <w:szCs w:val="20"/>
              </w:rPr>
            </w:pPr>
          </w:p>
        </w:tc>
        <w:tc>
          <w:tcPr>
            <w:tcW w:w="1418" w:type="dxa"/>
            <w:vMerge/>
            <w:tcBorders>
              <w:bottom w:val="single" w:sz="4" w:space="0" w:color="auto"/>
            </w:tcBorders>
          </w:tcPr>
          <w:p w14:paraId="3BFCA742" w14:textId="77777777" w:rsidR="00787786" w:rsidRPr="004412A2" w:rsidRDefault="00787786" w:rsidP="0070506B">
            <w:pPr>
              <w:jc w:val="center"/>
              <w:rPr>
                <w:rFonts w:ascii="Arial" w:hAnsi="Arial" w:cs="Arial"/>
                <w:sz w:val="20"/>
                <w:szCs w:val="20"/>
              </w:rPr>
            </w:pPr>
          </w:p>
        </w:tc>
        <w:tc>
          <w:tcPr>
            <w:tcW w:w="850" w:type="dxa"/>
            <w:tcBorders>
              <w:bottom w:val="single" w:sz="4" w:space="0" w:color="auto"/>
            </w:tcBorders>
          </w:tcPr>
          <w:p w14:paraId="66A96A03"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0C54E988" w14:textId="77777777" w:rsidR="00787786" w:rsidRPr="004412A2" w:rsidRDefault="00787786" w:rsidP="0070506B">
            <w:pPr>
              <w:rPr>
                <w:rFonts w:ascii="Arial" w:hAnsi="Arial" w:cs="Arial"/>
                <w:b/>
                <w:sz w:val="20"/>
                <w:szCs w:val="20"/>
              </w:rPr>
            </w:pPr>
            <w:r w:rsidRPr="004412A2">
              <w:rPr>
                <w:rFonts w:ascii="Arial" w:hAnsi="Arial" w:cs="Arial"/>
                <w:sz w:val="20"/>
                <w:szCs w:val="20"/>
              </w:rPr>
              <w:t>3.60</w:t>
            </w:r>
          </w:p>
        </w:tc>
        <w:tc>
          <w:tcPr>
            <w:tcW w:w="1071" w:type="dxa"/>
            <w:tcBorders>
              <w:bottom w:val="single" w:sz="4" w:space="0" w:color="auto"/>
            </w:tcBorders>
          </w:tcPr>
          <w:p w14:paraId="308FC439" w14:textId="77777777" w:rsidR="00787786" w:rsidRPr="004412A2" w:rsidRDefault="00787786" w:rsidP="0070506B">
            <w:pPr>
              <w:jc w:val="center"/>
              <w:rPr>
                <w:rFonts w:ascii="Arial" w:hAnsi="Arial" w:cs="Arial"/>
                <w:b/>
                <w:sz w:val="20"/>
                <w:szCs w:val="20"/>
              </w:rPr>
            </w:pPr>
            <w:r w:rsidRPr="004412A2">
              <w:rPr>
                <w:rFonts w:ascii="Arial" w:hAnsi="Arial" w:cs="Arial"/>
                <w:sz w:val="20"/>
                <w:szCs w:val="20"/>
              </w:rPr>
              <w:t>09</w:t>
            </w:r>
          </w:p>
        </w:tc>
        <w:tc>
          <w:tcPr>
            <w:tcW w:w="819" w:type="dxa"/>
            <w:tcBorders>
              <w:bottom w:val="single" w:sz="4" w:space="0" w:color="auto"/>
            </w:tcBorders>
          </w:tcPr>
          <w:p w14:paraId="166792E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1E7C6E3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269DA8F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0969172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6C02B6C6" w14:textId="77777777" w:rsidTr="00787786">
        <w:trPr>
          <w:trHeight w:val="129"/>
        </w:trPr>
        <w:tc>
          <w:tcPr>
            <w:tcW w:w="1242" w:type="dxa"/>
          </w:tcPr>
          <w:p w14:paraId="347D64A2" w14:textId="77777777" w:rsidR="00787786" w:rsidRPr="004412A2" w:rsidRDefault="00787786" w:rsidP="0070506B">
            <w:pPr>
              <w:jc w:val="both"/>
              <w:rPr>
                <w:rFonts w:ascii="Arial" w:hAnsi="Arial" w:cs="Arial"/>
                <w:b/>
                <w:sz w:val="20"/>
                <w:szCs w:val="20"/>
              </w:rPr>
            </w:pPr>
          </w:p>
        </w:tc>
        <w:tc>
          <w:tcPr>
            <w:tcW w:w="1560" w:type="dxa"/>
          </w:tcPr>
          <w:p w14:paraId="498A6255" w14:textId="77777777" w:rsidR="00787786" w:rsidRPr="004412A2" w:rsidRDefault="00787786" w:rsidP="0070506B">
            <w:pPr>
              <w:jc w:val="both"/>
              <w:rPr>
                <w:rFonts w:ascii="Arial" w:hAnsi="Arial" w:cs="Arial"/>
                <w:b/>
                <w:sz w:val="20"/>
                <w:szCs w:val="20"/>
              </w:rPr>
            </w:pPr>
          </w:p>
        </w:tc>
        <w:tc>
          <w:tcPr>
            <w:tcW w:w="1418" w:type="dxa"/>
          </w:tcPr>
          <w:p w14:paraId="5CEB3BA8" w14:textId="77777777" w:rsidR="00787786" w:rsidRPr="004412A2" w:rsidRDefault="00787786" w:rsidP="0070506B">
            <w:pPr>
              <w:jc w:val="center"/>
              <w:rPr>
                <w:rFonts w:ascii="Arial" w:hAnsi="Arial" w:cs="Arial"/>
                <w:sz w:val="20"/>
                <w:szCs w:val="20"/>
              </w:rPr>
            </w:pPr>
          </w:p>
        </w:tc>
        <w:tc>
          <w:tcPr>
            <w:tcW w:w="850" w:type="dxa"/>
          </w:tcPr>
          <w:p w14:paraId="475C81A2" w14:textId="77777777" w:rsidR="00787786" w:rsidRPr="004412A2" w:rsidRDefault="00787786" w:rsidP="0070506B">
            <w:pPr>
              <w:jc w:val="center"/>
              <w:rPr>
                <w:rFonts w:ascii="Arial" w:hAnsi="Arial" w:cs="Arial"/>
                <w:sz w:val="20"/>
                <w:szCs w:val="20"/>
              </w:rPr>
            </w:pPr>
            <w:r w:rsidRPr="004412A2">
              <w:rPr>
                <w:rFonts w:ascii="Arial" w:hAnsi="Arial" w:cs="Arial"/>
                <w:b/>
                <w:bCs/>
                <w:sz w:val="20"/>
                <w:szCs w:val="20"/>
              </w:rPr>
              <w:t>Total</w:t>
            </w:r>
          </w:p>
        </w:tc>
        <w:tc>
          <w:tcPr>
            <w:tcW w:w="765" w:type="dxa"/>
          </w:tcPr>
          <w:p w14:paraId="42E60961" w14:textId="77777777" w:rsidR="00787786" w:rsidRPr="004412A2" w:rsidRDefault="00787786" w:rsidP="0070506B">
            <w:pPr>
              <w:rPr>
                <w:rFonts w:ascii="Arial" w:hAnsi="Arial" w:cs="Arial"/>
                <w:b/>
                <w:sz w:val="20"/>
                <w:szCs w:val="20"/>
              </w:rPr>
            </w:pPr>
            <w:r w:rsidRPr="004412A2">
              <w:rPr>
                <w:rFonts w:ascii="Arial" w:hAnsi="Arial" w:cs="Arial"/>
                <w:b/>
                <w:sz w:val="20"/>
                <w:szCs w:val="20"/>
              </w:rPr>
              <w:t>21.60</w:t>
            </w:r>
          </w:p>
        </w:tc>
        <w:tc>
          <w:tcPr>
            <w:tcW w:w="1071" w:type="dxa"/>
          </w:tcPr>
          <w:p w14:paraId="0E02ACCD"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54</w:t>
            </w:r>
          </w:p>
        </w:tc>
        <w:tc>
          <w:tcPr>
            <w:tcW w:w="819" w:type="dxa"/>
          </w:tcPr>
          <w:p w14:paraId="17ABF0CB" w14:textId="77777777" w:rsidR="00787786" w:rsidRPr="004412A2" w:rsidRDefault="00787786" w:rsidP="0070506B">
            <w:pPr>
              <w:jc w:val="center"/>
              <w:rPr>
                <w:rFonts w:ascii="Arial" w:hAnsi="Arial" w:cs="Arial"/>
                <w:sz w:val="20"/>
                <w:szCs w:val="20"/>
              </w:rPr>
            </w:pPr>
          </w:p>
        </w:tc>
        <w:tc>
          <w:tcPr>
            <w:tcW w:w="747" w:type="dxa"/>
          </w:tcPr>
          <w:p w14:paraId="3A4157B0" w14:textId="77777777" w:rsidR="00787786" w:rsidRPr="004412A2" w:rsidRDefault="00787786" w:rsidP="0070506B">
            <w:pPr>
              <w:jc w:val="center"/>
              <w:rPr>
                <w:rFonts w:ascii="Arial" w:hAnsi="Arial" w:cs="Arial"/>
                <w:sz w:val="20"/>
                <w:szCs w:val="20"/>
              </w:rPr>
            </w:pPr>
          </w:p>
        </w:tc>
        <w:tc>
          <w:tcPr>
            <w:tcW w:w="992" w:type="dxa"/>
          </w:tcPr>
          <w:p w14:paraId="77CDE0C3" w14:textId="77777777" w:rsidR="00787786" w:rsidRPr="004412A2" w:rsidRDefault="00787786" w:rsidP="0070506B">
            <w:pPr>
              <w:jc w:val="center"/>
              <w:rPr>
                <w:rFonts w:ascii="Arial" w:hAnsi="Arial" w:cs="Arial"/>
                <w:sz w:val="20"/>
                <w:szCs w:val="20"/>
              </w:rPr>
            </w:pPr>
          </w:p>
        </w:tc>
        <w:tc>
          <w:tcPr>
            <w:tcW w:w="1155" w:type="dxa"/>
          </w:tcPr>
          <w:p w14:paraId="30349346" w14:textId="77777777" w:rsidR="00787786" w:rsidRPr="004412A2" w:rsidRDefault="00787786" w:rsidP="0070506B">
            <w:pPr>
              <w:jc w:val="center"/>
              <w:rPr>
                <w:rFonts w:ascii="Arial" w:hAnsi="Arial" w:cs="Arial"/>
                <w:sz w:val="20"/>
                <w:szCs w:val="20"/>
              </w:rPr>
            </w:pPr>
          </w:p>
        </w:tc>
      </w:tr>
    </w:tbl>
    <w:p w14:paraId="3F2ABBAC" w14:textId="77777777" w:rsidR="00787786" w:rsidRPr="004412A2" w:rsidRDefault="00787786" w:rsidP="00787786">
      <w:pPr>
        <w:jc w:val="both"/>
        <w:rPr>
          <w:rFonts w:ascii="Arial" w:hAnsi="Arial" w:cs="Arial"/>
          <w:b/>
        </w:rPr>
      </w:pPr>
    </w:p>
    <w:p w14:paraId="58C1235B" w14:textId="77777777" w:rsidR="00787786" w:rsidRDefault="00787786">
      <w:pPr>
        <w:rPr>
          <w:rFonts w:ascii="Arial" w:hAnsi="Arial" w:cs="Arial"/>
          <w:b/>
          <w:sz w:val="22"/>
          <w:szCs w:val="22"/>
        </w:rPr>
      </w:pPr>
      <w:r>
        <w:rPr>
          <w:rFonts w:ascii="Arial" w:hAnsi="Arial" w:cs="Arial"/>
          <w:b/>
          <w:sz w:val="22"/>
          <w:szCs w:val="22"/>
        </w:rPr>
        <w:br w:type="page"/>
      </w:r>
    </w:p>
    <w:p w14:paraId="656E8522" w14:textId="294BB73B" w:rsidR="00787786" w:rsidRPr="00787786" w:rsidRDefault="00787786" w:rsidP="00787786">
      <w:pPr>
        <w:jc w:val="both"/>
        <w:rPr>
          <w:rFonts w:ascii="Arial" w:hAnsi="Arial" w:cs="Arial"/>
          <w:b/>
          <w:sz w:val="22"/>
          <w:szCs w:val="22"/>
        </w:rPr>
      </w:pPr>
      <w:r w:rsidRPr="00787786">
        <w:rPr>
          <w:rFonts w:ascii="Arial" w:hAnsi="Arial" w:cs="Arial"/>
          <w:b/>
          <w:sz w:val="22"/>
          <w:szCs w:val="22"/>
        </w:rPr>
        <w:lastRenderedPageBreak/>
        <w:t>Table 2. Area, number of farmers and rainfall under Cotton+Greengram intercropping systems.</w:t>
      </w:r>
    </w:p>
    <w:p w14:paraId="5BF64669" w14:textId="77777777" w:rsidR="00787786" w:rsidRPr="004412A2" w:rsidRDefault="00787786" w:rsidP="00787786">
      <w:pPr>
        <w:jc w:val="both"/>
        <w:rPr>
          <w:rFonts w:ascii="Arial" w:hAnsi="Arial" w:cs="Arial"/>
          <w:b/>
        </w:rPr>
      </w:pPr>
    </w:p>
    <w:tbl>
      <w:tblPr>
        <w:tblStyle w:val="TableGrid"/>
        <w:tblW w:w="9882" w:type="dxa"/>
        <w:tblInd w:w="-601" w:type="dxa"/>
        <w:tblLayout w:type="fixed"/>
        <w:tblLook w:val="04A0" w:firstRow="1" w:lastRow="0" w:firstColumn="1" w:lastColumn="0" w:noHBand="0" w:noVBand="1"/>
      </w:tblPr>
      <w:tblGrid>
        <w:gridCol w:w="1384"/>
        <w:gridCol w:w="1417"/>
        <w:gridCol w:w="1135"/>
        <w:gridCol w:w="843"/>
        <w:gridCol w:w="765"/>
        <w:gridCol w:w="850"/>
        <w:gridCol w:w="819"/>
        <w:gridCol w:w="810"/>
        <w:gridCol w:w="922"/>
        <w:gridCol w:w="937"/>
      </w:tblGrid>
      <w:tr w:rsidR="00787786" w:rsidRPr="004412A2" w14:paraId="5307776E" w14:textId="77777777" w:rsidTr="00787786">
        <w:trPr>
          <w:trHeight w:val="121"/>
        </w:trPr>
        <w:tc>
          <w:tcPr>
            <w:tcW w:w="1384" w:type="dxa"/>
            <w:vMerge w:val="restart"/>
          </w:tcPr>
          <w:p w14:paraId="11F81AEA"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Village</w:t>
            </w:r>
          </w:p>
        </w:tc>
        <w:tc>
          <w:tcPr>
            <w:tcW w:w="1417" w:type="dxa"/>
            <w:vMerge w:val="restart"/>
          </w:tcPr>
          <w:p w14:paraId="762D44A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 xml:space="preserve">Cropping system </w:t>
            </w:r>
          </w:p>
        </w:tc>
        <w:tc>
          <w:tcPr>
            <w:tcW w:w="1135" w:type="dxa"/>
            <w:vMerge w:val="restart"/>
          </w:tcPr>
          <w:p w14:paraId="41AF4C47"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Crop Varieties</w:t>
            </w:r>
          </w:p>
        </w:tc>
        <w:tc>
          <w:tcPr>
            <w:tcW w:w="843" w:type="dxa"/>
            <w:vMerge w:val="restart"/>
          </w:tcPr>
          <w:p w14:paraId="7D0E0DA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1F2E4238"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Area</w:t>
            </w:r>
          </w:p>
          <w:p w14:paraId="4CAF18B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(ha)</w:t>
            </w:r>
          </w:p>
        </w:tc>
        <w:tc>
          <w:tcPr>
            <w:tcW w:w="850" w:type="dxa"/>
            <w:vMerge w:val="restart"/>
          </w:tcPr>
          <w:p w14:paraId="7453EB0F"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Number of farmers</w:t>
            </w:r>
          </w:p>
        </w:tc>
        <w:tc>
          <w:tcPr>
            <w:tcW w:w="3488" w:type="dxa"/>
            <w:gridSpan w:val="4"/>
          </w:tcPr>
          <w:p w14:paraId="526DA2B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Rainfall (mm)</w:t>
            </w:r>
          </w:p>
        </w:tc>
      </w:tr>
      <w:tr w:rsidR="00787786" w:rsidRPr="004412A2" w14:paraId="567170F1" w14:textId="77777777" w:rsidTr="00787786">
        <w:trPr>
          <w:trHeight w:val="81"/>
        </w:trPr>
        <w:tc>
          <w:tcPr>
            <w:tcW w:w="1384" w:type="dxa"/>
            <w:vMerge/>
          </w:tcPr>
          <w:p w14:paraId="607D9EF6" w14:textId="77777777" w:rsidR="00787786" w:rsidRPr="004412A2" w:rsidRDefault="00787786" w:rsidP="0070506B">
            <w:pPr>
              <w:jc w:val="center"/>
              <w:rPr>
                <w:rFonts w:ascii="Arial" w:hAnsi="Arial" w:cs="Arial"/>
                <w:b/>
                <w:sz w:val="20"/>
                <w:szCs w:val="20"/>
              </w:rPr>
            </w:pPr>
          </w:p>
        </w:tc>
        <w:tc>
          <w:tcPr>
            <w:tcW w:w="1417" w:type="dxa"/>
            <w:vMerge/>
          </w:tcPr>
          <w:p w14:paraId="4E4821B4" w14:textId="77777777" w:rsidR="00787786" w:rsidRPr="004412A2" w:rsidRDefault="00787786" w:rsidP="0070506B">
            <w:pPr>
              <w:jc w:val="center"/>
              <w:rPr>
                <w:rFonts w:ascii="Arial" w:hAnsi="Arial" w:cs="Arial"/>
                <w:b/>
                <w:sz w:val="20"/>
                <w:szCs w:val="20"/>
              </w:rPr>
            </w:pPr>
          </w:p>
        </w:tc>
        <w:tc>
          <w:tcPr>
            <w:tcW w:w="1135" w:type="dxa"/>
            <w:vMerge/>
          </w:tcPr>
          <w:p w14:paraId="4041C42B" w14:textId="77777777" w:rsidR="00787786" w:rsidRPr="004412A2" w:rsidRDefault="00787786" w:rsidP="0070506B">
            <w:pPr>
              <w:jc w:val="center"/>
              <w:rPr>
                <w:rFonts w:ascii="Arial" w:hAnsi="Arial" w:cs="Arial"/>
                <w:b/>
                <w:sz w:val="20"/>
                <w:szCs w:val="20"/>
              </w:rPr>
            </w:pPr>
          </w:p>
        </w:tc>
        <w:tc>
          <w:tcPr>
            <w:tcW w:w="843" w:type="dxa"/>
            <w:vMerge/>
          </w:tcPr>
          <w:p w14:paraId="360F6DEE" w14:textId="77777777" w:rsidR="00787786" w:rsidRPr="004412A2" w:rsidRDefault="00787786" w:rsidP="0070506B">
            <w:pPr>
              <w:jc w:val="center"/>
              <w:rPr>
                <w:rFonts w:ascii="Arial" w:hAnsi="Arial" w:cs="Arial"/>
                <w:b/>
                <w:sz w:val="20"/>
                <w:szCs w:val="20"/>
              </w:rPr>
            </w:pPr>
          </w:p>
        </w:tc>
        <w:tc>
          <w:tcPr>
            <w:tcW w:w="765" w:type="dxa"/>
            <w:vMerge/>
          </w:tcPr>
          <w:p w14:paraId="08F901CE" w14:textId="77777777" w:rsidR="00787786" w:rsidRPr="004412A2" w:rsidRDefault="00787786" w:rsidP="0070506B">
            <w:pPr>
              <w:jc w:val="center"/>
              <w:rPr>
                <w:rFonts w:ascii="Arial" w:hAnsi="Arial" w:cs="Arial"/>
                <w:b/>
                <w:sz w:val="20"/>
                <w:szCs w:val="20"/>
              </w:rPr>
            </w:pPr>
          </w:p>
        </w:tc>
        <w:tc>
          <w:tcPr>
            <w:tcW w:w="850" w:type="dxa"/>
            <w:vMerge/>
          </w:tcPr>
          <w:p w14:paraId="53C6F41B" w14:textId="77777777" w:rsidR="00787786" w:rsidRPr="004412A2" w:rsidRDefault="00787786" w:rsidP="0070506B">
            <w:pPr>
              <w:jc w:val="center"/>
              <w:rPr>
                <w:rFonts w:ascii="Arial" w:hAnsi="Arial" w:cs="Arial"/>
                <w:b/>
                <w:sz w:val="20"/>
                <w:szCs w:val="20"/>
              </w:rPr>
            </w:pPr>
          </w:p>
        </w:tc>
        <w:tc>
          <w:tcPr>
            <w:tcW w:w="819" w:type="dxa"/>
          </w:tcPr>
          <w:p w14:paraId="128F997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Normal</w:t>
            </w:r>
          </w:p>
        </w:tc>
        <w:tc>
          <w:tcPr>
            <w:tcW w:w="810" w:type="dxa"/>
          </w:tcPr>
          <w:p w14:paraId="29FEFBB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Actual</w:t>
            </w:r>
          </w:p>
        </w:tc>
        <w:tc>
          <w:tcPr>
            <w:tcW w:w="922" w:type="dxa"/>
          </w:tcPr>
          <w:p w14:paraId="360A7524"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Kharif (Jun-Sept)</w:t>
            </w:r>
          </w:p>
        </w:tc>
        <w:tc>
          <w:tcPr>
            <w:tcW w:w="937" w:type="dxa"/>
          </w:tcPr>
          <w:p w14:paraId="4A3CB6A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Rabi</w:t>
            </w:r>
          </w:p>
          <w:p w14:paraId="1636FC1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(Oct-Dec)</w:t>
            </w:r>
          </w:p>
        </w:tc>
      </w:tr>
      <w:tr w:rsidR="00787786" w:rsidRPr="004412A2" w14:paraId="29E65AA6" w14:textId="77777777" w:rsidTr="00787786">
        <w:trPr>
          <w:trHeight w:val="421"/>
        </w:trPr>
        <w:tc>
          <w:tcPr>
            <w:tcW w:w="1384" w:type="dxa"/>
            <w:vMerge w:val="restart"/>
          </w:tcPr>
          <w:p w14:paraId="5906BA0C"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Village Warkhed  Taluka-Barshitakli, District- Akola</w:t>
            </w:r>
          </w:p>
        </w:tc>
        <w:tc>
          <w:tcPr>
            <w:tcW w:w="1417" w:type="dxa"/>
            <w:vMerge w:val="restart"/>
          </w:tcPr>
          <w:p w14:paraId="721C38CC"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Cotton+ Greengram (1:1) and </w:t>
            </w:r>
          </w:p>
          <w:p w14:paraId="3FBBCD2A"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Cotton</w:t>
            </w:r>
          </w:p>
          <w:p w14:paraId="22BAA332" w14:textId="77777777" w:rsidR="00787786" w:rsidRPr="004412A2" w:rsidRDefault="00787786" w:rsidP="0070506B">
            <w:pPr>
              <w:jc w:val="both"/>
              <w:rPr>
                <w:rFonts w:ascii="Arial" w:hAnsi="Arial" w:cs="Arial"/>
                <w:sz w:val="20"/>
                <w:szCs w:val="20"/>
              </w:rPr>
            </w:pPr>
          </w:p>
        </w:tc>
        <w:tc>
          <w:tcPr>
            <w:tcW w:w="1135" w:type="dxa"/>
            <w:vMerge w:val="restart"/>
          </w:tcPr>
          <w:p w14:paraId="6D136DF5" w14:textId="77777777" w:rsidR="00787786" w:rsidRPr="004412A2" w:rsidRDefault="00787786" w:rsidP="0070506B">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Cotton–Mallika</w:t>
            </w:r>
          </w:p>
          <w:p w14:paraId="1D6E4412" w14:textId="77777777" w:rsidR="00787786" w:rsidRPr="004412A2" w:rsidRDefault="00787786" w:rsidP="0070506B">
            <w:pPr>
              <w:jc w:val="center"/>
              <w:rPr>
                <w:rFonts w:ascii="Arial" w:hAnsi="Arial" w:cs="Arial"/>
                <w:sz w:val="20"/>
                <w:szCs w:val="20"/>
              </w:rPr>
            </w:pPr>
          </w:p>
          <w:p w14:paraId="2A3627F4" w14:textId="77777777" w:rsidR="00787786" w:rsidRPr="004412A2" w:rsidRDefault="00787786" w:rsidP="0070506B">
            <w:pPr>
              <w:rPr>
                <w:rFonts w:ascii="Arial" w:hAnsi="Arial" w:cs="Arial"/>
                <w:sz w:val="20"/>
                <w:szCs w:val="20"/>
              </w:rPr>
            </w:pPr>
            <w:r w:rsidRPr="004412A2">
              <w:rPr>
                <w:rFonts w:ascii="Arial" w:hAnsi="Arial" w:cs="Arial"/>
                <w:sz w:val="20"/>
                <w:szCs w:val="20"/>
              </w:rPr>
              <w:t>Greengram - Utkarsha</w:t>
            </w:r>
          </w:p>
        </w:tc>
        <w:tc>
          <w:tcPr>
            <w:tcW w:w="843" w:type="dxa"/>
          </w:tcPr>
          <w:p w14:paraId="7AA78511"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07A8DDA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744D237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4E568277"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67D80158"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22" w:type="dxa"/>
          </w:tcPr>
          <w:p w14:paraId="64B87F4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937" w:type="dxa"/>
          </w:tcPr>
          <w:p w14:paraId="14F8DA9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1724FB69" w14:textId="77777777" w:rsidTr="00787786">
        <w:trPr>
          <w:trHeight w:val="413"/>
        </w:trPr>
        <w:tc>
          <w:tcPr>
            <w:tcW w:w="1384" w:type="dxa"/>
            <w:vMerge/>
          </w:tcPr>
          <w:p w14:paraId="053067F4" w14:textId="77777777" w:rsidR="00787786" w:rsidRPr="004412A2" w:rsidRDefault="00787786" w:rsidP="0070506B">
            <w:pPr>
              <w:jc w:val="both"/>
              <w:rPr>
                <w:rFonts w:ascii="Arial" w:hAnsi="Arial" w:cs="Arial"/>
                <w:b/>
                <w:sz w:val="20"/>
                <w:szCs w:val="20"/>
              </w:rPr>
            </w:pPr>
          </w:p>
        </w:tc>
        <w:tc>
          <w:tcPr>
            <w:tcW w:w="1417" w:type="dxa"/>
            <w:vMerge/>
          </w:tcPr>
          <w:p w14:paraId="2D10A05B" w14:textId="77777777" w:rsidR="00787786" w:rsidRPr="004412A2" w:rsidRDefault="00787786" w:rsidP="0070506B">
            <w:pPr>
              <w:jc w:val="both"/>
              <w:rPr>
                <w:rFonts w:ascii="Arial" w:hAnsi="Arial" w:cs="Arial"/>
                <w:sz w:val="20"/>
                <w:szCs w:val="20"/>
              </w:rPr>
            </w:pPr>
          </w:p>
        </w:tc>
        <w:tc>
          <w:tcPr>
            <w:tcW w:w="1135" w:type="dxa"/>
            <w:vMerge/>
          </w:tcPr>
          <w:p w14:paraId="71E49D0B" w14:textId="77777777" w:rsidR="00787786" w:rsidRPr="004412A2" w:rsidRDefault="00787786" w:rsidP="0070506B">
            <w:pPr>
              <w:jc w:val="center"/>
              <w:rPr>
                <w:rFonts w:ascii="Arial" w:hAnsi="Arial" w:cs="Arial"/>
                <w:sz w:val="20"/>
                <w:szCs w:val="20"/>
              </w:rPr>
            </w:pPr>
          </w:p>
        </w:tc>
        <w:tc>
          <w:tcPr>
            <w:tcW w:w="843" w:type="dxa"/>
          </w:tcPr>
          <w:p w14:paraId="6A69B4F7"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74505F3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4A629C7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441A9F5C"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4C60637D"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22" w:type="dxa"/>
          </w:tcPr>
          <w:p w14:paraId="28D58EC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937" w:type="dxa"/>
          </w:tcPr>
          <w:p w14:paraId="23D4008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30035BAC" w14:textId="77777777" w:rsidTr="00787786">
        <w:trPr>
          <w:trHeight w:val="561"/>
        </w:trPr>
        <w:tc>
          <w:tcPr>
            <w:tcW w:w="1384" w:type="dxa"/>
            <w:vMerge/>
          </w:tcPr>
          <w:p w14:paraId="00CD9FC0" w14:textId="77777777" w:rsidR="00787786" w:rsidRPr="004412A2" w:rsidRDefault="00787786" w:rsidP="0070506B">
            <w:pPr>
              <w:jc w:val="both"/>
              <w:rPr>
                <w:rFonts w:ascii="Arial" w:hAnsi="Arial" w:cs="Arial"/>
                <w:b/>
                <w:sz w:val="20"/>
                <w:szCs w:val="20"/>
              </w:rPr>
            </w:pPr>
          </w:p>
        </w:tc>
        <w:tc>
          <w:tcPr>
            <w:tcW w:w="1417" w:type="dxa"/>
            <w:vMerge/>
          </w:tcPr>
          <w:p w14:paraId="6B76297E" w14:textId="77777777" w:rsidR="00787786" w:rsidRPr="004412A2" w:rsidRDefault="00787786" w:rsidP="0070506B">
            <w:pPr>
              <w:jc w:val="both"/>
              <w:rPr>
                <w:rFonts w:ascii="Arial" w:hAnsi="Arial" w:cs="Arial"/>
                <w:b/>
                <w:sz w:val="20"/>
                <w:szCs w:val="20"/>
              </w:rPr>
            </w:pPr>
          </w:p>
        </w:tc>
        <w:tc>
          <w:tcPr>
            <w:tcW w:w="1135" w:type="dxa"/>
            <w:vMerge/>
          </w:tcPr>
          <w:p w14:paraId="2F22AF13" w14:textId="77777777" w:rsidR="00787786" w:rsidRPr="004412A2" w:rsidRDefault="00787786" w:rsidP="0070506B">
            <w:pPr>
              <w:jc w:val="center"/>
              <w:rPr>
                <w:rFonts w:ascii="Arial" w:hAnsi="Arial" w:cs="Arial"/>
                <w:sz w:val="20"/>
                <w:szCs w:val="20"/>
              </w:rPr>
            </w:pPr>
          </w:p>
        </w:tc>
        <w:tc>
          <w:tcPr>
            <w:tcW w:w="843" w:type="dxa"/>
          </w:tcPr>
          <w:p w14:paraId="60A34B49"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Pr>
          <w:p w14:paraId="738C121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5FA030F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1F833765"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07F0D1F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22" w:type="dxa"/>
          </w:tcPr>
          <w:p w14:paraId="3CB4CED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937" w:type="dxa"/>
          </w:tcPr>
          <w:p w14:paraId="7F71136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16F8B3CF" w14:textId="77777777" w:rsidTr="00787786">
        <w:trPr>
          <w:trHeight w:val="446"/>
        </w:trPr>
        <w:tc>
          <w:tcPr>
            <w:tcW w:w="1384" w:type="dxa"/>
            <w:vMerge w:val="restart"/>
          </w:tcPr>
          <w:p w14:paraId="0BE0A0F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Village Kajleshwar, Taluka-Barshitakli, District- Akola</w:t>
            </w:r>
          </w:p>
        </w:tc>
        <w:tc>
          <w:tcPr>
            <w:tcW w:w="1417" w:type="dxa"/>
            <w:vMerge w:val="restart"/>
          </w:tcPr>
          <w:p w14:paraId="438AEDA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 xml:space="preserve">Cotton+ Greengram (1:1) and </w:t>
            </w:r>
          </w:p>
          <w:p w14:paraId="43CC1109"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Cotton</w:t>
            </w:r>
          </w:p>
          <w:p w14:paraId="06B6594B" w14:textId="77777777" w:rsidR="00787786" w:rsidRPr="004412A2" w:rsidRDefault="00787786" w:rsidP="0070506B">
            <w:pPr>
              <w:jc w:val="both"/>
              <w:rPr>
                <w:rFonts w:ascii="Arial" w:hAnsi="Arial" w:cs="Arial"/>
                <w:b/>
                <w:sz w:val="20"/>
                <w:szCs w:val="20"/>
              </w:rPr>
            </w:pPr>
          </w:p>
        </w:tc>
        <w:tc>
          <w:tcPr>
            <w:tcW w:w="1135" w:type="dxa"/>
            <w:vMerge w:val="restart"/>
          </w:tcPr>
          <w:p w14:paraId="1C8C4F9D" w14:textId="77777777" w:rsidR="00787786" w:rsidRPr="004412A2" w:rsidRDefault="00787786" w:rsidP="0070506B">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Cotton–Mallika</w:t>
            </w:r>
          </w:p>
          <w:p w14:paraId="4DD70ACF" w14:textId="77777777" w:rsidR="00787786" w:rsidRPr="004412A2" w:rsidRDefault="00787786" w:rsidP="0070506B">
            <w:pPr>
              <w:jc w:val="center"/>
              <w:rPr>
                <w:rFonts w:ascii="Arial" w:hAnsi="Arial" w:cs="Arial"/>
                <w:sz w:val="20"/>
                <w:szCs w:val="20"/>
              </w:rPr>
            </w:pPr>
          </w:p>
          <w:p w14:paraId="4DC679B2" w14:textId="77777777" w:rsidR="00787786" w:rsidRPr="004412A2" w:rsidRDefault="00787786" w:rsidP="0070506B">
            <w:pPr>
              <w:rPr>
                <w:rFonts w:ascii="Arial" w:hAnsi="Arial" w:cs="Arial"/>
                <w:sz w:val="20"/>
                <w:szCs w:val="20"/>
              </w:rPr>
            </w:pPr>
            <w:r w:rsidRPr="004412A2">
              <w:rPr>
                <w:rFonts w:ascii="Arial" w:hAnsi="Arial" w:cs="Arial"/>
                <w:sz w:val="20"/>
                <w:szCs w:val="20"/>
              </w:rPr>
              <w:t>Greengram - Utkarsha</w:t>
            </w:r>
          </w:p>
        </w:tc>
        <w:tc>
          <w:tcPr>
            <w:tcW w:w="843" w:type="dxa"/>
          </w:tcPr>
          <w:p w14:paraId="52377AFA" w14:textId="77777777" w:rsidR="00787786" w:rsidRPr="004412A2" w:rsidRDefault="00787786" w:rsidP="0070506B">
            <w:pPr>
              <w:rPr>
                <w:rFonts w:ascii="Arial" w:hAnsi="Arial" w:cs="Arial"/>
                <w:sz w:val="20"/>
                <w:szCs w:val="20"/>
              </w:rPr>
            </w:pPr>
            <w:r w:rsidRPr="004412A2">
              <w:rPr>
                <w:rFonts w:ascii="Arial" w:hAnsi="Arial" w:cs="Arial"/>
                <w:sz w:val="20"/>
                <w:szCs w:val="20"/>
              </w:rPr>
              <w:t>2021-22</w:t>
            </w:r>
          </w:p>
        </w:tc>
        <w:tc>
          <w:tcPr>
            <w:tcW w:w="765" w:type="dxa"/>
          </w:tcPr>
          <w:p w14:paraId="3575B67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7FE4DCE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09FC3BB4"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2C8B268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1043</w:t>
            </w:r>
          </w:p>
        </w:tc>
        <w:tc>
          <w:tcPr>
            <w:tcW w:w="922" w:type="dxa"/>
          </w:tcPr>
          <w:p w14:paraId="715112F4"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904</w:t>
            </w:r>
          </w:p>
        </w:tc>
        <w:tc>
          <w:tcPr>
            <w:tcW w:w="937" w:type="dxa"/>
          </w:tcPr>
          <w:p w14:paraId="4E5110A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139</w:t>
            </w:r>
          </w:p>
        </w:tc>
      </w:tr>
      <w:tr w:rsidR="00787786" w:rsidRPr="004412A2" w14:paraId="263D4B7E" w14:textId="77777777" w:rsidTr="00787786">
        <w:trPr>
          <w:trHeight w:val="395"/>
        </w:trPr>
        <w:tc>
          <w:tcPr>
            <w:tcW w:w="1384" w:type="dxa"/>
            <w:vMerge/>
          </w:tcPr>
          <w:p w14:paraId="5E16B735" w14:textId="77777777" w:rsidR="00787786" w:rsidRPr="004412A2" w:rsidRDefault="00787786" w:rsidP="0070506B">
            <w:pPr>
              <w:jc w:val="both"/>
              <w:rPr>
                <w:rFonts w:ascii="Arial" w:hAnsi="Arial" w:cs="Arial"/>
                <w:b/>
                <w:sz w:val="20"/>
                <w:szCs w:val="20"/>
              </w:rPr>
            </w:pPr>
          </w:p>
        </w:tc>
        <w:tc>
          <w:tcPr>
            <w:tcW w:w="1417" w:type="dxa"/>
            <w:vMerge/>
          </w:tcPr>
          <w:p w14:paraId="287F5023" w14:textId="77777777" w:rsidR="00787786" w:rsidRPr="004412A2" w:rsidRDefault="00787786" w:rsidP="0070506B">
            <w:pPr>
              <w:jc w:val="both"/>
              <w:rPr>
                <w:rFonts w:ascii="Arial" w:hAnsi="Arial" w:cs="Arial"/>
                <w:b/>
                <w:sz w:val="20"/>
                <w:szCs w:val="20"/>
              </w:rPr>
            </w:pPr>
          </w:p>
        </w:tc>
        <w:tc>
          <w:tcPr>
            <w:tcW w:w="1135" w:type="dxa"/>
            <w:vMerge/>
          </w:tcPr>
          <w:p w14:paraId="37320710" w14:textId="77777777" w:rsidR="00787786" w:rsidRPr="004412A2" w:rsidRDefault="00787786" w:rsidP="0070506B">
            <w:pPr>
              <w:jc w:val="center"/>
              <w:rPr>
                <w:rFonts w:ascii="Arial" w:hAnsi="Arial" w:cs="Arial"/>
                <w:sz w:val="20"/>
                <w:szCs w:val="20"/>
              </w:rPr>
            </w:pPr>
          </w:p>
        </w:tc>
        <w:tc>
          <w:tcPr>
            <w:tcW w:w="843" w:type="dxa"/>
          </w:tcPr>
          <w:p w14:paraId="1545BB12" w14:textId="77777777" w:rsidR="00787786" w:rsidRPr="004412A2" w:rsidRDefault="00787786" w:rsidP="0070506B">
            <w:pPr>
              <w:rPr>
                <w:rFonts w:ascii="Arial" w:hAnsi="Arial" w:cs="Arial"/>
                <w:sz w:val="20"/>
                <w:szCs w:val="20"/>
              </w:rPr>
            </w:pPr>
            <w:r w:rsidRPr="004412A2">
              <w:rPr>
                <w:rFonts w:ascii="Arial" w:hAnsi="Arial" w:cs="Arial"/>
                <w:sz w:val="20"/>
                <w:szCs w:val="20"/>
              </w:rPr>
              <w:t>2022-23</w:t>
            </w:r>
          </w:p>
        </w:tc>
        <w:tc>
          <w:tcPr>
            <w:tcW w:w="765" w:type="dxa"/>
          </w:tcPr>
          <w:p w14:paraId="2F26553E"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6CA0EBB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74807EAF"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0088F54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999</w:t>
            </w:r>
          </w:p>
        </w:tc>
        <w:tc>
          <w:tcPr>
            <w:tcW w:w="922" w:type="dxa"/>
          </w:tcPr>
          <w:p w14:paraId="2136D926"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960</w:t>
            </w:r>
          </w:p>
        </w:tc>
        <w:tc>
          <w:tcPr>
            <w:tcW w:w="937" w:type="dxa"/>
          </w:tcPr>
          <w:p w14:paraId="5035424C"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39</w:t>
            </w:r>
          </w:p>
        </w:tc>
      </w:tr>
      <w:tr w:rsidR="00787786" w:rsidRPr="004412A2" w14:paraId="69559EBC" w14:textId="77777777" w:rsidTr="00787786">
        <w:trPr>
          <w:trHeight w:val="562"/>
        </w:trPr>
        <w:tc>
          <w:tcPr>
            <w:tcW w:w="1384" w:type="dxa"/>
            <w:vMerge/>
          </w:tcPr>
          <w:p w14:paraId="1885F5E5" w14:textId="77777777" w:rsidR="00787786" w:rsidRPr="004412A2" w:rsidRDefault="00787786" w:rsidP="0070506B">
            <w:pPr>
              <w:jc w:val="both"/>
              <w:rPr>
                <w:rFonts w:ascii="Arial" w:hAnsi="Arial" w:cs="Arial"/>
                <w:b/>
                <w:sz w:val="20"/>
                <w:szCs w:val="20"/>
              </w:rPr>
            </w:pPr>
          </w:p>
        </w:tc>
        <w:tc>
          <w:tcPr>
            <w:tcW w:w="1417" w:type="dxa"/>
            <w:vMerge/>
          </w:tcPr>
          <w:p w14:paraId="663712DA" w14:textId="77777777" w:rsidR="00787786" w:rsidRPr="004412A2" w:rsidRDefault="00787786" w:rsidP="0070506B">
            <w:pPr>
              <w:jc w:val="both"/>
              <w:rPr>
                <w:rFonts w:ascii="Arial" w:hAnsi="Arial" w:cs="Arial"/>
                <w:b/>
                <w:sz w:val="20"/>
                <w:szCs w:val="20"/>
              </w:rPr>
            </w:pPr>
          </w:p>
        </w:tc>
        <w:tc>
          <w:tcPr>
            <w:tcW w:w="1135" w:type="dxa"/>
            <w:vMerge/>
          </w:tcPr>
          <w:p w14:paraId="69DB2C08" w14:textId="77777777" w:rsidR="00787786" w:rsidRPr="004412A2" w:rsidRDefault="00787786" w:rsidP="0070506B">
            <w:pPr>
              <w:jc w:val="center"/>
              <w:rPr>
                <w:rFonts w:ascii="Arial" w:hAnsi="Arial" w:cs="Arial"/>
                <w:sz w:val="20"/>
                <w:szCs w:val="20"/>
              </w:rPr>
            </w:pPr>
          </w:p>
        </w:tc>
        <w:tc>
          <w:tcPr>
            <w:tcW w:w="843" w:type="dxa"/>
          </w:tcPr>
          <w:p w14:paraId="18350BE5" w14:textId="77777777" w:rsidR="00787786" w:rsidRPr="004412A2" w:rsidRDefault="00787786" w:rsidP="0070506B">
            <w:pPr>
              <w:rPr>
                <w:rFonts w:ascii="Arial" w:hAnsi="Arial" w:cs="Arial"/>
                <w:sz w:val="20"/>
                <w:szCs w:val="20"/>
              </w:rPr>
            </w:pPr>
            <w:r w:rsidRPr="004412A2">
              <w:rPr>
                <w:rFonts w:ascii="Arial" w:hAnsi="Arial" w:cs="Arial"/>
                <w:sz w:val="20"/>
                <w:szCs w:val="20"/>
              </w:rPr>
              <w:t>2023-24</w:t>
            </w:r>
          </w:p>
        </w:tc>
        <w:tc>
          <w:tcPr>
            <w:tcW w:w="765" w:type="dxa"/>
          </w:tcPr>
          <w:p w14:paraId="461613A0"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2.40</w:t>
            </w:r>
          </w:p>
        </w:tc>
        <w:tc>
          <w:tcPr>
            <w:tcW w:w="850" w:type="dxa"/>
          </w:tcPr>
          <w:p w14:paraId="57FBCD3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06</w:t>
            </w:r>
          </w:p>
        </w:tc>
        <w:tc>
          <w:tcPr>
            <w:tcW w:w="819" w:type="dxa"/>
          </w:tcPr>
          <w:p w14:paraId="71FDC7D8" w14:textId="77777777" w:rsidR="00787786" w:rsidRPr="004412A2" w:rsidRDefault="00787786" w:rsidP="0070506B">
            <w:pPr>
              <w:rPr>
                <w:rFonts w:ascii="Arial" w:hAnsi="Arial" w:cs="Arial"/>
                <w:sz w:val="20"/>
                <w:szCs w:val="20"/>
              </w:rPr>
            </w:pPr>
            <w:r w:rsidRPr="004412A2">
              <w:rPr>
                <w:rFonts w:ascii="Arial" w:hAnsi="Arial" w:cs="Arial"/>
                <w:sz w:val="20"/>
                <w:szCs w:val="20"/>
              </w:rPr>
              <w:t>807.0</w:t>
            </w:r>
          </w:p>
        </w:tc>
        <w:tc>
          <w:tcPr>
            <w:tcW w:w="810" w:type="dxa"/>
          </w:tcPr>
          <w:p w14:paraId="2FE8A121"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574</w:t>
            </w:r>
          </w:p>
        </w:tc>
        <w:tc>
          <w:tcPr>
            <w:tcW w:w="922" w:type="dxa"/>
          </w:tcPr>
          <w:p w14:paraId="0A7A4BFA"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554</w:t>
            </w:r>
          </w:p>
        </w:tc>
        <w:tc>
          <w:tcPr>
            <w:tcW w:w="937" w:type="dxa"/>
          </w:tcPr>
          <w:p w14:paraId="10C17942"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20</w:t>
            </w:r>
          </w:p>
        </w:tc>
      </w:tr>
      <w:tr w:rsidR="00787786" w:rsidRPr="004412A2" w14:paraId="1D59BD46" w14:textId="77777777" w:rsidTr="00787786">
        <w:trPr>
          <w:trHeight w:val="129"/>
        </w:trPr>
        <w:tc>
          <w:tcPr>
            <w:tcW w:w="1384" w:type="dxa"/>
          </w:tcPr>
          <w:p w14:paraId="14B77043" w14:textId="77777777" w:rsidR="00787786" w:rsidRPr="004412A2" w:rsidRDefault="00787786" w:rsidP="0070506B">
            <w:pPr>
              <w:jc w:val="both"/>
              <w:rPr>
                <w:rFonts w:ascii="Arial" w:hAnsi="Arial" w:cs="Arial"/>
                <w:b/>
                <w:sz w:val="20"/>
                <w:szCs w:val="20"/>
              </w:rPr>
            </w:pPr>
          </w:p>
        </w:tc>
        <w:tc>
          <w:tcPr>
            <w:tcW w:w="1417" w:type="dxa"/>
          </w:tcPr>
          <w:p w14:paraId="5C5A6546" w14:textId="77777777" w:rsidR="00787786" w:rsidRPr="004412A2" w:rsidRDefault="00787786" w:rsidP="0070506B">
            <w:pPr>
              <w:jc w:val="both"/>
              <w:rPr>
                <w:rFonts w:ascii="Arial" w:hAnsi="Arial" w:cs="Arial"/>
                <w:b/>
                <w:sz w:val="20"/>
                <w:szCs w:val="20"/>
              </w:rPr>
            </w:pPr>
          </w:p>
        </w:tc>
        <w:tc>
          <w:tcPr>
            <w:tcW w:w="1135" w:type="dxa"/>
          </w:tcPr>
          <w:p w14:paraId="12EC0B58" w14:textId="77777777" w:rsidR="00787786" w:rsidRPr="004412A2" w:rsidRDefault="00787786" w:rsidP="0070506B">
            <w:pPr>
              <w:jc w:val="center"/>
              <w:rPr>
                <w:rFonts w:ascii="Arial" w:hAnsi="Arial" w:cs="Arial"/>
                <w:sz w:val="20"/>
                <w:szCs w:val="20"/>
              </w:rPr>
            </w:pPr>
          </w:p>
        </w:tc>
        <w:tc>
          <w:tcPr>
            <w:tcW w:w="843" w:type="dxa"/>
          </w:tcPr>
          <w:p w14:paraId="047BEB71" w14:textId="77777777" w:rsidR="00787786" w:rsidRPr="004412A2" w:rsidRDefault="00787786" w:rsidP="0070506B">
            <w:pPr>
              <w:jc w:val="center"/>
              <w:rPr>
                <w:rFonts w:ascii="Arial" w:hAnsi="Arial" w:cs="Arial"/>
                <w:b/>
                <w:bCs/>
                <w:sz w:val="20"/>
                <w:szCs w:val="20"/>
              </w:rPr>
            </w:pPr>
            <w:r w:rsidRPr="004412A2">
              <w:rPr>
                <w:rFonts w:ascii="Arial" w:hAnsi="Arial" w:cs="Arial"/>
                <w:b/>
                <w:bCs/>
                <w:sz w:val="20"/>
                <w:szCs w:val="20"/>
              </w:rPr>
              <w:t>Total</w:t>
            </w:r>
          </w:p>
        </w:tc>
        <w:tc>
          <w:tcPr>
            <w:tcW w:w="765" w:type="dxa"/>
          </w:tcPr>
          <w:p w14:paraId="2103F19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14.40</w:t>
            </w:r>
          </w:p>
        </w:tc>
        <w:tc>
          <w:tcPr>
            <w:tcW w:w="850" w:type="dxa"/>
          </w:tcPr>
          <w:p w14:paraId="2F572543"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24</w:t>
            </w:r>
          </w:p>
        </w:tc>
        <w:tc>
          <w:tcPr>
            <w:tcW w:w="819" w:type="dxa"/>
          </w:tcPr>
          <w:p w14:paraId="3D3D5029" w14:textId="77777777" w:rsidR="00787786" w:rsidRPr="004412A2" w:rsidRDefault="00787786" w:rsidP="0070506B">
            <w:pPr>
              <w:jc w:val="center"/>
              <w:rPr>
                <w:rFonts w:ascii="Arial" w:hAnsi="Arial" w:cs="Arial"/>
                <w:sz w:val="20"/>
                <w:szCs w:val="20"/>
              </w:rPr>
            </w:pPr>
          </w:p>
        </w:tc>
        <w:tc>
          <w:tcPr>
            <w:tcW w:w="810" w:type="dxa"/>
          </w:tcPr>
          <w:p w14:paraId="7439000B" w14:textId="77777777" w:rsidR="00787786" w:rsidRPr="004412A2" w:rsidRDefault="00787786" w:rsidP="0070506B">
            <w:pPr>
              <w:jc w:val="center"/>
              <w:rPr>
                <w:rFonts w:ascii="Arial" w:hAnsi="Arial" w:cs="Arial"/>
                <w:sz w:val="20"/>
                <w:szCs w:val="20"/>
              </w:rPr>
            </w:pPr>
          </w:p>
        </w:tc>
        <w:tc>
          <w:tcPr>
            <w:tcW w:w="922" w:type="dxa"/>
          </w:tcPr>
          <w:p w14:paraId="49C3AD51" w14:textId="77777777" w:rsidR="00787786" w:rsidRPr="004412A2" w:rsidRDefault="00787786" w:rsidP="0070506B">
            <w:pPr>
              <w:jc w:val="center"/>
              <w:rPr>
                <w:rFonts w:ascii="Arial" w:hAnsi="Arial" w:cs="Arial"/>
                <w:sz w:val="20"/>
                <w:szCs w:val="20"/>
              </w:rPr>
            </w:pPr>
          </w:p>
        </w:tc>
        <w:tc>
          <w:tcPr>
            <w:tcW w:w="937" w:type="dxa"/>
          </w:tcPr>
          <w:p w14:paraId="72DCD80F" w14:textId="77777777" w:rsidR="00787786" w:rsidRPr="004412A2" w:rsidRDefault="00787786" w:rsidP="0070506B">
            <w:pPr>
              <w:jc w:val="center"/>
              <w:rPr>
                <w:rFonts w:ascii="Arial" w:hAnsi="Arial" w:cs="Arial"/>
                <w:sz w:val="20"/>
                <w:szCs w:val="20"/>
              </w:rPr>
            </w:pPr>
          </w:p>
        </w:tc>
      </w:tr>
    </w:tbl>
    <w:p w14:paraId="16BEE9CB" w14:textId="77777777" w:rsidR="00787786" w:rsidRPr="004412A2" w:rsidRDefault="00787786" w:rsidP="00787786">
      <w:pPr>
        <w:jc w:val="both"/>
        <w:rPr>
          <w:rFonts w:ascii="Arial" w:hAnsi="Arial" w:cs="Arial"/>
          <w:b/>
        </w:rPr>
      </w:pPr>
    </w:p>
    <w:p w14:paraId="351BCF89" w14:textId="79C8C451" w:rsidR="00787786" w:rsidRPr="00787786" w:rsidRDefault="00787786" w:rsidP="00787786">
      <w:pPr>
        <w:jc w:val="both"/>
        <w:rPr>
          <w:rFonts w:ascii="Arial" w:hAnsi="Arial" w:cs="Arial"/>
          <w:b/>
          <w:sz w:val="22"/>
          <w:szCs w:val="22"/>
        </w:rPr>
      </w:pPr>
      <w:r>
        <w:rPr>
          <w:rFonts w:ascii="Arial" w:hAnsi="Arial" w:cs="Arial"/>
          <w:b/>
          <w:sz w:val="22"/>
          <w:szCs w:val="22"/>
        </w:rPr>
        <w:t>2.1.</w:t>
      </w:r>
      <w:r w:rsidRPr="00787786">
        <w:rPr>
          <w:rFonts w:ascii="Arial" w:hAnsi="Arial" w:cs="Arial"/>
          <w:b/>
          <w:sz w:val="22"/>
          <w:szCs w:val="22"/>
        </w:rPr>
        <w:t>Rainfall pattern at experimental sites</w:t>
      </w:r>
    </w:p>
    <w:p w14:paraId="06F59CDB"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The villages Warkhed (Bk) and Kajleshwar are in Barshitakli taluka of Akola district of Maharashtra State is situated between 77</w:t>
      </w:r>
      <w:r w:rsidRPr="004412A2">
        <w:rPr>
          <w:rFonts w:ascii="Arial" w:hAnsi="Arial" w:cs="Arial"/>
          <w:vertAlign w:val="superscript"/>
        </w:rPr>
        <w:t>O</w:t>
      </w:r>
      <w:r w:rsidRPr="004412A2">
        <w:rPr>
          <w:rFonts w:ascii="Arial" w:hAnsi="Arial" w:cs="Arial"/>
        </w:rPr>
        <w:t>7' 00’’ to 77</w:t>
      </w:r>
      <w:r w:rsidRPr="004412A2">
        <w:rPr>
          <w:rFonts w:ascii="Arial" w:hAnsi="Arial" w:cs="Arial"/>
          <w:vertAlign w:val="superscript"/>
        </w:rPr>
        <w:t>O</w:t>
      </w:r>
      <w:r w:rsidRPr="004412A2">
        <w:rPr>
          <w:rFonts w:ascii="Arial" w:hAnsi="Arial" w:cs="Arial"/>
        </w:rPr>
        <w:t xml:space="preserve"> 10' 00’’ E longitude and 20</w:t>
      </w:r>
      <w:r w:rsidRPr="004412A2">
        <w:rPr>
          <w:rFonts w:ascii="Arial" w:hAnsi="Arial" w:cs="Arial"/>
          <w:vertAlign w:val="superscript"/>
        </w:rPr>
        <w:t>O</w:t>
      </w:r>
      <w:r w:rsidRPr="004412A2">
        <w:rPr>
          <w:rFonts w:ascii="Arial" w:hAnsi="Arial" w:cs="Arial"/>
        </w:rPr>
        <w:t xml:space="preserve"> 32’ 30’’ to 20</w:t>
      </w:r>
      <w:r w:rsidRPr="004412A2">
        <w:rPr>
          <w:rFonts w:ascii="Arial" w:hAnsi="Arial" w:cs="Arial"/>
          <w:vertAlign w:val="superscript"/>
        </w:rPr>
        <w:t>O</w:t>
      </w:r>
      <w:r w:rsidRPr="004412A2">
        <w:rPr>
          <w:rFonts w:ascii="Arial" w:hAnsi="Arial" w:cs="Arial"/>
        </w:rPr>
        <w:t xml:space="preserve"> 35' 00'' N latitude and covers area of 198 ha and 754 ha respectively. The mean elevation of the area is about 325 m above MSL. Villages Warkhed and Kajleshwar are situated at about 26 and 32 km south-east of Akola city respectively. Villages receives an normal rainfall of 807.0 mm. The villages normally received an average rainfall of 806 mm rainfall during </w:t>
      </w:r>
      <w:r w:rsidRPr="004412A2">
        <w:rPr>
          <w:rFonts w:ascii="Arial" w:hAnsi="Arial" w:cs="Arial"/>
          <w:i/>
          <w:iCs/>
        </w:rPr>
        <w:t xml:space="preserve">Kharif </w:t>
      </w:r>
      <w:r w:rsidRPr="004412A2">
        <w:rPr>
          <w:rFonts w:ascii="Arial" w:hAnsi="Arial" w:cs="Arial"/>
        </w:rPr>
        <w:t xml:space="preserve">season and 66mm rainfall during </w:t>
      </w:r>
      <w:r w:rsidRPr="004412A2">
        <w:rPr>
          <w:rFonts w:ascii="Arial" w:hAnsi="Arial" w:cs="Arial"/>
          <w:i/>
          <w:iCs/>
        </w:rPr>
        <w:t>Rabi</w:t>
      </w:r>
      <w:r w:rsidRPr="004412A2">
        <w:rPr>
          <w:rFonts w:ascii="Arial" w:hAnsi="Arial" w:cs="Arial"/>
        </w:rPr>
        <w:t xml:space="preserve"> season as estimated from the rainfall received during last three years i.e. 2021-22, 2022-23 and 2023-24. The total rainfall received in the villages was 1043, 999, and 574 mm which was higher than normal rainfall by 29.2%, 23.8% for the year 2021-22 and 2022-23 whereas total rainfall is deficit by -28.8% in the year 2023-24 which reflects the climate vagaries in the region which is coupled with both heavy rainfall events and prolonged dry spells. Seasonwise distribution of rainfall during these years depicts that during Kharif season the rainfall was higher than normal by 12.0% and 18.9% during 2021-22 and 2022-23 whereas it was deficit by -31.3% in year 2023-24. In case of </w:t>
      </w:r>
      <w:r w:rsidRPr="004412A2">
        <w:rPr>
          <w:rFonts w:ascii="Arial" w:hAnsi="Arial" w:cs="Arial"/>
          <w:i/>
          <w:iCs/>
        </w:rPr>
        <w:t>Rabi</w:t>
      </w:r>
      <w:r w:rsidRPr="004412A2">
        <w:rPr>
          <w:rFonts w:ascii="Arial" w:hAnsi="Arial" w:cs="Arial"/>
        </w:rPr>
        <w:t xml:space="preserve"> season, there is higher rainfall during year 2021-22 by 39% whereas it was deficit by -61% and -80% during 2022-23 and 2023-24.  During the year 2021-22 and 2022-23 the onset of monsoon is normal i.e around 7-11 June whereas in 2023-24 the sowing has been delayed upto second week of July and sowing is delayed for around one month due to late onset of monsoon during this year. These different situations of seasonal rainfalls and unpredictable </w:t>
      </w:r>
      <w:r w:rsidRPr="004412A2">
        <w:rPr>
          <w:rFonts w:ascii="Arial" w:hAnsi="Arial" w:cs="Arial"/>
        </w:rPr>
        <w:lastRenderedPageBreak/>
        <w:t xml:space="preserve">behavior of rainfall which was coupled with late onset, prolonged dryspells and heavy rainfall events makes the region climate vulnerable. </w:t>
      </w:r>
    </w:p>
    <w:p w14:paraId="2B56EC58" w14:textId="77777777" w:rsidR="00790ADA" w:rsidRPr="00FB3A86" w:rsidRDefault="00790ADA" w:rsidP="00441B6F">
      <w:pPr>
        <w:pStyle w:val="Body"/>
        <w:spacing w:after="0"/>
        <w:rPr>
          <w:rFonts w:ascii="Arial" w:hAnsi="Arial" w:cs="Arial"/>
        </w:rPr>
      </w:pPr>
    </w:p>
    <w:p w14:paraId="40B5B5D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0E236C" w14:textId="77777777" w:rsidR="00790ADA" w:rsidRPr="00FB3A86" w:rsidRDefault="00790ADA" w:rsidP="00441B6F">
      <w:pPr>
        <w:pStyle w:val="Head1"/>
        <w:spacing w:after="0"/>
        <w:jc w:val="both"/>
        <w:rPr>
          <w:rFonts w:ascii="Arial" w:hAnsi="Arial" w:cs="Arial"/>
        </w:rPr>
      </w:pPr>
    </w:p>
    <w:p w14:paraId="1B1BDA68"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Assessment of intercropping systems of soybean + pigeonpea (4:2)/ soybean + pigeonpea (6:1) with 54 farmers in 21.0 ha area and cotton + greengram (1:1) with 24 farmer demonstrations implemented on an area of 14.40 ha in black soils of Warkhed and Kajlehswar villages, Taluka – Barshitakali and Dist-Akola in Maharashtra state were conducted during the year 2021-22 to 2023-24 in action research participatory mode through NICRA project implemented by AICRRP for Dryland Agriculture, Dr. PDKV, Akola.</w:t>
      </w:r>
    </w:p>
    <w:p w14:paraId="16967AF6"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During the year of 2021-22 to 2023-24, the results showed that intercropping of soybean + pigeonpea (4:2) recorded higher soybean equivalent yield 2066, 2088 and 2136 kg ha</w:t>
      </w:r>
      <w:r w:rsidRPr="004412A2">
        <w:rPr>
          <w:rFonts w:ascii="Arial" w:hAnsi="Arial" w:cs="Arial"/>
          <w:vertAlign w:val="superscript"/>
        </w:rPr>
        <w:t xml:space="preserve">-1  </w:t>
      </w:r>
      <w:r w:rsidRPr="004412A2">
        <w:rPr>
          <w:rFonts w:ascii="Arial" w:hAnsi="Arial" w:cs="Arial"/>
        </w:rPr>
        <w:t>compared to the soybean + pigeonpea (6:1) 1895, 1897, and 1894 kg ha</w:t>
      </w:r>
      <w:r w:rsidRPr="004412A2">
        <w:rPr>
          <w:rFonts w:ascii="Arial" w:hAnsi="Arial" w:cs="Arial"/>
          <w:vertAlign w:val="superscript"/>
        </w:rPr>
        <w:t xml:space="preserve">-1 </w:t>
      </w:r>
      <w:r w:rsidRPr="004412A2">
        <w:rPr>
          <w:rFonts w:ascii="Arial" w:hAnsi="Arial" w:cs="Arial"/>
        </w:rPr>
        <w:t xml:space="preserve"> and sole crop which recorded 1498, 1623, and 1186 kg ha</w:t>
      </w:r>
      <w:r w:rsidRPr="004412A2">
        <w:rPr>
          <w:rFonts w:ascii="Arial" w:hAnsi="Arial" w:cs="Arial"/>
          <w:vertAlign w:val="superscript"/>
        </w:rPr>
        <w:t xml:space="preserve">-1 </w:t>
      </w:r>
      <w:r w:rsidRPr="004412A2">
        <w:rPr>
          <w:rFonts w:ascii="Arial" w:hAnsi="Arial" w:cs="Arial"/>
        </w:rPr>
        <w:t xml:space="preserve">yield respectively in village Warkhed. </w:t>
      </w:r>
    </w:p>
    <w:p w14:paraId="25F7E52B"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Similar trend of results were obtained in village Kajleshwar wherein intercropping of soybean + pigeonpea (4:2) recorded higher soybean equivalent yield 2052, 1932 and 1963 kg ha</w:t>
      </w:r>
      <w:r w:rsidRPr="004412A2">
        <w:rPr>
          <w:rFonts w:ascii="Arial" w:hAnsi="Arial" w:cs="Arial"/>
          <w:vertAlign w:val="superscript"/>
        </w:rPr>
        <w:t xml:space="preserve">-1  </w:t>
      </w:r>
      <w:r w:rsidRPr="004412A2">
        <w:rPr>
          <w:rFonts w:ascii="Arial" w:hAnsi="Arial" w:cs="Arial"/>
        </w:rPr>
        <w:t>compared to the soybean + pigeonpea (6:1) 1886, 1721, and 1680 kg ha</w:t>
      </w:r>
      <w:r w:rsidRPr="004412A2">
        <w:rPr>
          <w:rFonts w:ascii="Arial" w:hAnsi="Arial" w:cs="Arial"/>
          <w:vertAlign w:val="superscript"/>
        </w:rPr>
        <w:t xml:space="preserve">-1 </w:t>
      </w:r>
      <w:r w:rsidRPr="004412A2">
        <w:rPr>
          <w:rFonts w:ascii="Arial" w:hAnsi="Arial" w:cs="Arial"/>
        </w:rPr>
        <w:t xml:space="preserve"> and sole crop which recorded 1512, 1548, and 1123 kg ha</w:t>
      </w:r>
      <w:r w:rsidRPr="004412A2">
        <w:rPr>
          <w:rFonts w:ascii="Arial" w:hAnsi="Arial" w:cs="Arial"/>
          <w:vertAlign w:val="superscript"/>
        </w:rPr>
        <w:t xml:space="preserve">-1 </w:t>
      </w:r>
      <w:r w:rsidRPr="004412A2">
        <w:rPr>
          <w:rFonts w:ascii="Arial" w:hAnsi="Arial" w:cs="Arial"/>
        </w:rPr>
        <w:t>yield respectively (Table 3).</w:t>
      </w:r>
    </w:p>
    <w:p w14:paraId="321F6622" w14:textId="77777777" w:rsidR="00787786" w:rsidRPr="004412A2" w:rsidRDefault="00787786" w:rsidP="00787786">
      <w:pPr>
        <w:spacing w:line="360" w:lineRule="auto"/>
        <w:ind w:firstLine="720"/>
        <w:jc w:val="both"/>
        <w:rPr>
          <w:rFonts w:ascii="Arial" w:hAnsi="Arial" w:cs="Arial"/>
          <w:color w:val="FF0000"/>
        </w:rPr>
      </w:pPr>
      <w:r w:rsidRPr="004412A2">
        <w:rPr>
          <w:rFonts w:ascii="Arial" w:hAnsi="Arial" w:cs="Arial"/>
        </w:rPr>
        <w:t>From the given data sets it was observed that, on an average intercropping system of soybean + pigeonpea (4:2) has given significantly higher soybean equivalent yield (2040 kg ha</w:t>
      </w:r>
      <w:r w:rsidRPr="004412A2">
        <w:rPr>
          <w:rFonts w:ascii="Arial" w:hAnsi="Arial" w:cs="Arial"/>
          <w:vertAlign w:val="superscript"/>
        </w:rPr>
        <w:t xml:space="preserve">-1 </w:t>
      </w:r>
      <w:r w:rsidRPr="004412A2">
        <w:rPr>
          <w:rFonts w:ascii="Arial" w:hAnsi="Arial" w:cs="Arial"/>
        </w:rPr>
        <w:t>), net monetary returns (Rs.80891/- ha</w:t>
      </w:r>
      <w:r w:rsidRPr="004412A2">
        <w:rPr>
          <w:rFonts w:ascii="Arial" w:hAnsi="Arial" w:cs="Arial"/>
          <w:vertAlign w:val="superscript"/>
        </w:rPr>
        <w:t>-1</w:t>
      </w:r>
      <w:r w:rsidRPr="004412A2">
        <w:rPr>
          <w:rFonts w:ascii="Arial" w:hAnsi="Arial" w:cs="Arial"/>
        </w:rPr>
        <w:t>) and B:C ratio (3.65). Soybean + piegeonpea in row proportion of (6:1) also significantly enhance the soybean equivalent yield which was 1829 kg ha</w:t>
      </w:r>
      <w:r w:rsidRPr="004412A2">
        <w:rPr>
          <w:rFonts w:ascii="Arial" w:hAnsi="Arial" w:cs="Arial"/>
          <w:vertAlign w:val="superscript"/>
        </w:rPr>
        <w:t xml:space="preserve">-1 </w:t>
      </w:r>
      <w:r w:rsidRPr="004412A2">
        <w:rPr>
          <w:rFonts w:ascii="Arial" w:hAnsi="Arial" w:cs="Arial"/>
        </w:rPr>
        <w:t>and B:C ratio of 3.03 which was higher than sole soybean i.e 1415  kg ha</w:t>
      </w:r>
      <w:r w:rsidRPr="004412A2">
        <w:rPr>
          <w:rFonts w:ascii="Arial" w:hAnsi="Arial" w:cs="Arial"/>
          <w:vertAlign w:val="superscript"/>
        </w:rPr>
        <w:t xml:space="preserve">-1 </w:t>
      </w:r>
      <w:r w:rsidRPr="004412A2">
        <w:rPr>
          <w:rFonts w:ascii="Arial" w:hAnsi="Arial" w:cs="Arial"/>
        </w:rPr>
        <w:t xml:space="preserve">with B:C ratio of 2.59. These results are in agreement with the findings of Prasad and Srivastava (1991). Rainwater use efficiency was also found higher in soybean + pigeonpea (4:2) intercropping system (2.79) followed by soybean + pigeonpea (6:1) intercropping system (2.24) which was higher than sole soybean (1.70). Lakhena and Maurya (2009) and Turkhede </w:t>
      </w:r>
      <w:r w:rsidRPr="004412A2">
        <w:rPr>
          <w:rFonts w:ascii="Arial" w:hAnsi="Arial" w:cs="Arial"/>
          <w:i/>
        </w:rPr>
        <w:t>et al.</w:t>
      </w:r>
      <w:r w:rsidRPr="004412A2">
        <w:rPr>
          <w:rFonts w:ascii="Arial" w:hAnsi="Arial" w:cs="Arial"/>
        </w:rPr>
        <w:t xml:space="preserve"> (2015) reported that, intercropping system reduced the yield of main crop and significantly increase the grain equivalent yield over sole crop. Reddy </w:t>
      </w:r>
      <w:r w:rsidRPr="004412A2">
        <w:rPr>
          <w:rFonts w:ascii="Arial" w:hAnsi="Arial" w:cs="Arial"/>
          <w:i/>
        </w:rPr>
        <w:t>et al.</w:t>
      </w:r>
      <w:r w:rsidRPr="004412A2">
        <w:rPr>
          <w:rFonts w:ascii="Arial" w:hAnsi="Arial" w:cs="Arial"/>
        </w:rPr>
        <w:t xml:space="preserve"> (2015) reported that the, soybean + pigeonpea system gave benefit to the extent of 40-60 percent in different sites of Kurnool in Andhra Pradesh, Aurangabad and Nandurbar districts of Maharashtra.</w:t>
      </w:r>
    </w:p>
    <w:p w14:paraId="799DF313" w14:textId="77777777" w:rsidR="00787786" w:rsidRPr="004412A2" w:rsidRDefault="00787786" w:rsidP="00787786">
      <w:pPr>
        <w:jc w:val="both"/>
        <w:rPr>
          <w:rFonts w:ascii="Arial" w:hAnsi="Arial" w:cs="Arial"/>
          <w:b/>
        </w:rPr>
      </w:pPr>
    </w:p>
    <w:p w14:paraId="6D0D2F50" w14:textId="77777777" w:rsidR="00787786" w:rsidRDefault="00787786">
      <w:pPr>
        <w:rPr>
          <w:rFonts w:ascii="Arial" w:hAnsi="Arial" w:cs="Arial"/>
          <w:b/>
        </w:rPr>
      </w:pPr>
      <w:r>
        <w:rPr>
          <w:rFonts w:ascii="Arial" w:hAnsi="Arial" w:cs="Arial"/>
          <w:b/>
        </w:rPr>
        <w:br w:type="page"/>
      </w:r>
    </w:p>
    <w:p w14:paraId="3B83201B" w14:textId="04989808" w:rsidR="00787786" w:rsidRPr="004412A2" w:rsidRDefault="00787786" w:rsidP="00787786">
      <w:pPr>
        <w:jc w:val="both"/>
        <w:rPr>
          <w:rFonts w:ascii="Arial" w:hAnsi="Arial" w:cs="Arial"/>
          <w:b/>
        </w:rPr>
      </w:pPr>
      <w:r w:rsidRPr="004412A2">
        <w:rPr>
          <w:rFonts w:ascii="Arial" w:hAnsi="Arial" w:cs="Arial"/>
          <w:b/>
        </w:rPr>
        <w:lastRenderedPageBreak/>
        <w:t xml:space="preserve">Table 3: Productivity and profitability of intercropping system of soybean +pigeonpea in medium black soils of village Warkhed and Kajleshwar in Akola District </w:t>
      </w:r>
    </w:p>
    <w:tbl>
      <w:tblPr>
        <w:tblStyle w:val="TableGrid"/>
        <w:tblW w:w="9630" w:type="dxa"/>
        <w:tblInd w:w="-601" w:type="dxa"/>
        <w:tblLayout w:type="fixed"/>
        <w:tblLook w:val="04A0" w:firstRow="1" w:lastRow="0" w:firstColumn="1" w:lastColumn="0" w:noHBand="0" w:noVBand="1"/>
      </w:tblPr>
      <w:tblGrid>
        <w:gridCol w:w="1134"/>
        <w:gridCol w:w="709"/>
        <w:gridCol w:w="2366"/>
        <w:gridCol w:w="850"/>
        <w:gridCol w:w="743"/>
        <w:gridCol w:w="1134"/>
        <w:gridCol w:w="851"/>
        <w:gridCol w:w="850"/>
        <w:gridCol w:w="993"/>
      </w:tblGrid>
      <w:tr w:rsidR="00787786" w:rsidRPr="004412A2" w14:paraId="4377FB3E" w14:textId="77777777" w:rsidTr="00787786">
        <w:tc>
          <w:tcPr>
            <w:tcW w:w="1134" w:type="dxa"/>
            <w:vMerge w:val="restart"/>
          </w:tcPr>
          <w:p w14:paraId="30737D8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Name of Village</w:t>
            </w:r>
          </w:p>
        </w:tc>
        <w:tc>
          <w:tcPr>
            <w:tcW w:w="709" w:type="dxa"/>
            <w:vMerge w:val="restart"/>
          </w:tcPr>
          <w:p w14:paraId="59A490F1"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Year</w:t>
            </w:r>
          </w:p>
        </w:tc>
        <w:tc>
          <w:tcPr>
            <w:tcW w:w="2366" w:type="dxa"/>
            <w:vMerge w:val="restart"/>
            <w:tcBorders>
              <w:right w:val="single" w:sz="4" w:space="0" w:color="000000"/>
            </w:tcBorders>
          </w:tcPr>
          <w:p w14:paraId="19595E05"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Cropping System</w:t>
            </w:r>
          </w:p>
        </w:tc>
        <w:tc>
          <w:tcPr>
            <w:tcW w:w="1593" w:type="dxa"/>
            <w:gridSpan w:val="2"/>
            <w:tcBorders>
              <w:left w:val="single" w:sz="4" w:space="0" w:color="000000"/>
              <w:right w:val="single" w:sz="4" w:space="0" w:color="000000"/>
            </w:tcBorders>
          </w:tcPr>
          <w:p w14:paraId="1478B1F2"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Grain Yield</w:t>
            </w:r>
          </w:p>
          <w:p w14:paraId="754F595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00245DCB"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Grain Equivalent Yield</w:t>
            </w:r>
          </w:p>
          <w:p w14:paraId="0E2EE4EE"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 xml:space="preserve">-1 </w:t>
            </w:r>
            <w:r w:rsidRPr="004412A2">
              <w:rPr>
                <w:rFonts w:ascii="Arial" w:hAnsi="Arial" w:cs="Arial"/>
                <w:b/>
                <w:sz w:val="20"/>
                <w:szCs w:val="20"/>
              </w:rPr>
              <w:t>)</w:t>
            </w:r>
          </w:p>
        </w:tc>
        <w:tc>
          <w:tcPr>
            <w:tcW w:w="851" w:type="dxa"/>
            <w:vMerge w:val="restart"/>
          </w:tcPr>
          <w:p w14:paraId="38112A12"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NMR (Rs.ha</w:t>
            </w:r>
            <w:r w:rsidRPr="004412A2">
              <w:rPr>
                <w:rFonts w:ascii="Arial" w:hAnsi="Arial" w:cs="Arial"/>
                <w:b/>
                <w:sz w:val="20"/>
                <w:szCs w:val="20"/>
                <w:vertAlign w:val="superscript"/>
              </w:rPr>
              <w:t xml:space="preserve">-1  </w:t>
            </w:r>
            <w:r w:rsidRPr="004412A2">
              <w:rPr>
                <w:rFonts w:ascii="Arial" w:hAnsi="Arial" w:cs="Arial"/>
                <w:b/>
                <w:sz w:val="20"/>
                <w:szCs w:val="20"/>
              </w:rPr>
              <w:t>)</w:t>
            </w:r>
          </w:p>
        </w:tc>
        <w:tc>
          <w:tcPr>
            <w:tcW w:w="850" w:type="dxa"/>
            <w:vMerge w:val="restart"/>
          </w:tcPr>
          <w:p w14:paraId="0587D1CF"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B:C Ratio</w:t>
            </w:r>
          </w:p>
        </w:tc>
        <w:tc>
          <w:tcPr>
            <w:tcW w:w="993" w:type="dxa"/>
            <w:vMerge w:val="restart"/>
          </w:tcPr>
          <w:p w14:paraId="4688B303"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RWUE</w:t>
            </w:r>
          </w:p>
          <w:p w14:paraId="05485881" w14:textId="77777777" w:rsidR="00787786" w:rsidRPr="004412A2" w:rsidRDefault="00787786" w:rsidP="0070506B">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mm</w:t>
            </w:r>
            <w:r w:rsidRPr="004412A2">
              <w:rPr>
                <w:rFonts w:ascii="Arial" w:hAnsi="Arial" w:cs="Arial"/>
                <w:b/>
                <w:sz w:val="20"/>
                <w:szCs w:val="20"/>
                <w:vertAlign w:val="superscript"/>
              </w:rPr>
              <w:t>-1</w:t>
            </w:r>
            <w:r w:rsidRPr="004412A2">
              <w:rPr>
                <w:rFonts w:ascii="Arial" w:hAnsi="Arial" w:cs="Arial"/>
                <w:b/>
                <w:sz w:val="20"/>
                <w:szCs w:val="20"/>
              </w:rPr>
              <w:t>)</w:t>
            </w:r>
          </w:p>
        </w:tc>
      </w:tr>
      <w:tr w:rsidR="00787786" w:rsidRPr="004412A2" w14:paraId="3DDAAC6E" w14:textId="77777777" w:rsidTr="00787786">
        <w:trPr>
          <w:trHeight w:val="647"/>
        </w:trPr>
        <w:tc>
          <w:tcPr>
            <w:tcW w:w="1134" w:type="dxa"/>
            <w:vMerge/>
          </w:tcPr>
          <w:p w14:paraId="6CEE6412" w14:textId="77777777" w:rsidR="00787786" w:rsidRPr="004412A2" w:rsidRDefault="00787786" w:rsidP="0070506B">
            <w:pPr>
              <w:ind w:firstLine="29"/>
              <w:jc w:val="both"/>
              <w:rPr>
                <w:rFonts w:ascii="Arial" w:hAnsi="Arial" w:cs="Arial"/>
                <w:b/>
                <w:sz w:val="20"/>
                <w:szCs w:val="20"/>
              </w:rPr>
            </w:pPr>
          </w:p>
        </w:tc>
        <w:tc>
          <w:tcPr>
            <w:tcW w:w="709" w:type="dxa"/>
            <w:vMerge/>
          </w:tcPr>
          <w:p w14:paraId="1081EB9F" w14:textId="77777777" w:rsidR="00787786" w:rsidRPr="004412A2" w:rsidRDefault="00787786" w:rsidP="0070506B">
            <w:pPr>
              <w:ind w:firstLine="29"/>
              <w:jc w:val="both"/>
              <w:rPr>
                <w:rFonts w:ascii="Arial" w:hAnsi="Arial" w:cs="Arial"/>
                <w:b/>
                <w:sz w:val="20"/>
                <w:szCs w:val="20"/>
              </w:rPr>
            </w:pPr>
          </w:p>
        </w:tc>
        <w:tc>
          <w:tcPr>
            <w:tcW w:w="2366" w:type="dxa"/>
            <w:vMerge/>
            <w:tcBorders>
              <w:right w:val="single" w:sz="4" w:space="0" w:color="000000"/>
            </w:tcBorders>
          </w:tcPr>
          <w:p w14:paraId="6338E796" w14:textId="77777777" w:rsidR="00787786" w:rsidRPr="004412A2" w:rsidRDefault="00787786" w:rsidP="0070506B">
            <w:pPr>
              <w:ind w:firstLine="29"/>
              <w:jc w:val="both"/>
              <w:rPr>
                <w:rFonts w:ascii="Arial" w:hAnsi="Arial" w:cs="Arial"/>
                <w:b/>
                <w:sz w:val="20"/>
                <w:szCs w:val="20"/>
              </w:rPr>
            </w:pPr>
          </w:p>
        </w:tc>
        <w:tc>
          <w:tcPr>
            <w:tcW w:w="850" w:type="dxa"/>
            <w:tcBorders>
              <w:left w:val="single" w:sz="4" w:space="0" w:color="000000"/>
            </w:tcBorders>
          </w:tcPr>
          <w:p w14:paraId="19194182" w14:textId="77777777" w:rsidR="00787786" w:rsidRPr="004412A2" w:rsidRDefault="00787786" w:rsidP="0070506B">
            <w:pPr>
              <w:ind w:firstLine="29"/>
              <w:jc w:val="both"/>
              <w:rPr>
                <w:rFonts w:ascii="Arial" w:hAnsi="Arial" w:cs="Arial"/>
                <w:b/>
                <w:sz w:val="20"/>
                <w:szCs w:val="20"/>
              </w:rPr>
            </w:pPr>
            <w:r w:rsidRPr="004412A2">
              <w:rPr>
                <w:rFonts w:ascii="Arial" w:hAnsi="Arial" w:cs="Arial"/>
                <w:b/>
                <w:sz w:val="20"/>
                <w:szCs w:val="20"/>
              </w:rPr>
              <w:t>Soybean</w:t>
            </w:r>
          </w:p>
        </w:tc>
        <w:tc>
          <w:tcPr>
            <w:tcW w:w="743" w:type="dxa"/>
            <w:tcBorders>
              <w:right w:val="single" w:sz="4" w:space="0" w:color="000000"/>
            </w:tcBorders>
          </w:tcPr>
          <w:p w14:paraId="78F2CDCC" w14:textId="77777777" w:rsidR="00787786" w:rsidRPr="004412A2" w:rsidRDefault="00787786" w:rsidP="0070506B">
            <w:pPr>
              <w:ind w:firstLine="29"/>
              <w:jc w:val="both"/>
              <w:rPr>
                <w:rFonts w:ascii="Arial" w:hAnsi="Arial" w:cs="Arial"/>
                <w:b/>
                <w:sz w:val="20"/>
                <w:szCs w:val="20"/>
              </w:rPr>
            </w:pPr>
            <w:r w:rsidRPr="004412A2">
              <w:rPr>
                <w:rFonts w:ascii="Arial" w:hAnsi="Arial" w:cs="Arial"/>
                <w:b/>
                <w:sz w:val="20"/>
                <w:szCs w:val="20"/>
              </w:rPr>
              <w:t>Pigeonpea</w:t>
            </w:r>
          </w:p>
        </w:tc>
        <w:tc>
          <w:tcPr>
            <w:tcW w:w="1134" w:type="dxa"/>
            <w:vMerge/>
            <w:tcBorders>
              <w:left w:val="single" w:sz="4" w:space="0" w:color="000000"/>
            </w:tcBorders>
          </w:tcPr>
          <w:p w14:paraId="15CE0672" w14:textId="77777777" w:rsidR="00787786" w:rsidRPr="004412A2" w:rsidRDefault="00787786" w:rsidP="0070506B">
            <w:pPr>
              <w:ind w:firstLine="29"/>
              <w:jc w:val="both"/>
              <w:rPr>
                <w:rFonts w:ascii="Arial" w:hAnsi="Arial" w:cs="Arial"/>
                <w:b/>
                <w:sz w:val="20"/>
                <w:szCs w:val="20"/>
              </w:rPr>
            </w:pPr>
          </w:p>
        </w:tc>
        <w:tc>
          <w:tcPr>
            <w:tcW w:w="851" w:type="dxa"/>
            <w:vMerge/>
          </w:tcPr>
          <w:p w14:paraId="1BD9F64B" w14:textId="77777777" w:rsidR="00787786" w:rsidRPr="004412A2" w:rsidRDefault="00787786" w:rsidP="0070506B">
            <w:pPr>
              <w:ind w:firstLine="29"/>
              <w:jc w:val="both"/>
              <w:rPr>
                <w:rFonts w:ascii="Arial" w:hAnsi="Arial" w:cs="Arial"/>
                <w:b/>
                <w:sz w:val="20"/>
                <w:szCs w:val="20"/>
              </w:rPr>
            </w:pPr>
          </w:p>
        </w:tc>
        <w:tc>
          <w:tcPr>
            <w:tcW w:w="850" w:type="dxa"/>
            <w:vMerge/>
          </w:tcPr>
          <w:p w14:paraId="13CA5B8A" w14:textId="77777777" w:rsidR="00787786" w:rsidRPr="004412A2" w:rsidRDefault="00787786" w:rsidP="0070506B">
            <w:pPr>
              <w:ind w:firstLine="29"/>
              <w:jc w:val="both"/>
              <w:rPr>
                <w:rFonts w:ascii="Arial" w:hAnsi="Arial" w:cs="Arial"/>
                <w:b/>
                <w:sz w:val="20"/>
                <w:szCs w:val="20"/>
              </w:rPr>
            </w:pPr>
          </w:p>
        </w:tc>
        <w:tc>
          <w:tcPr>
            <w:tcW w:w="993" w:type="dxa"/>
            <w:vMerge/>
          </w:tcPr>
          <w:p w14:paraId="55266AC3" w14:textId="77777777" w:rsidR="00787786" w:rsidRPr="004412A2" w:rsidRDefault="00787786" w:rsidP="0070506B">
            <w:pPr>
              <w:ind w:firstLine="29"/>
              <w:jc w:val="both"/>
              <w:rPr>
                <w:rFonts w:ascii="Arial" w:hAnsi="Arial" w:cs="Arial"/>
                <w:b/>
                <w:sz w:val="20"/>
                <w:szCs w:val="20"/>
              </w:rPr>
            </w:pPr>
          </w:p>
        </w:tc>
      </w:tr>
      <w:tr w:rsidR="00787786" w:rsidRPr="004412A2" w14:paraId="6A50A726" w14:textId="77777777" w:rsidTr="00787786">
        <w:tc>
          <w:tcPr>
            <w:tcW w:w="1134" w:type="dxa"/>
            <w:vMerge w:val="restart"/>
          </w:tcPr>
          <w:p w14:paraId="0915DFE4"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Warkhed</w:t>
            </w:r>
          </w:p>
        </w:tc>
        <w:tc>
          <w:tcPr>
            <w:tcW w:w="709" w:type="dxa"/>
            <w:vMerge w:val="restart"/>
          </w:tcPr>
          <w:p w14:paraId="273ADED5"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2021-22</w:t>
            </w:r>
          </w:p>
        </w:tc>
        <w:tc>
          <w:tcPr>
            <w:tcW w:w="2366" w:type="dxa"/>
          </w:tcPr>
          <w:p w14:paraId="18836347"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vAlign w:val="center"/>
          </w:tcPr>
          <w:p w14:paraId="038462B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1498</w:t>
            </w:r>
          </w:p>
        </w:tc>
        <w:tc>
          <w:tcPr>
            <w:tcW w:w="743" w:type="dxa"/>
            <w:vAlign w:val="center"/>
          </w:tcPr>
          <w:p w14:paraId="08CC3B7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1E10DE3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1498</w:t>
            </w:r>
          </w:p>
        </w:tc>
        <w:tc>
          <w:tcPr>
            <w:tcW w:w="851" w:type="dxa"/>
            <w:vAlign w:val="bottom"/>
          </w:tcPr>
          <w:p w14:paraId="0829324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49546</w:t>
            </w:r>
          </w:p>
        </w:tc>
        <w:tc>
          <w:tcPr>
            <w:tcW w:w="850" w:type="dxa"/>
            <w:vAlign w:val="bottom"/>
          </w:tcPr>
          <w:p w14:paraId="2F7BA3C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2.79</w:t>
            </w:r>
          </w:p>
        </w:tc>
        <w:tc>
          <w:tcPr>
            <w:tcW w:w="993" w:type="dxa"/>
          </w:tcPr>
          <w:p w14:paraId="3546705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1.43</w:t>
            </w:r>
          </w:p>
        </w:tc>
      </w:tr>
      <w:tr w:rsidR="00787786" w:rsidRPr="004412A2" w14:paraId="31CB8BDA" w14:textId="77777777" w:rsidTr="00787786">
        <w:tc>
          <w:tcPr>
            <w:tcW w:w="1134" w:type="dxa"/>
            <w:vMerge/>
          </w:tcPr>
          <w:p w14:paraId="33294C13" w14:textId="77777777" w:rsidR="00787786" w:rsidRPr="004412A2" w:rsidRDefault="00787786" w:rsidP="0070506B">
            <w:pPr>
              <w:jc w:val="both"/>
              <w:rPr>
                <w:rFonts w:ascii="Arial" w:hAnsi="Arial" w:cs="Arial"/>
                <w:sz w:val="20"/>
                <w:szCs w:val="20"/>
              </w:rPr>
            </w:pPr>
          </w:p>
        </w:tc>
        <w:tc>
          <w:tcPr>
            <w:tcW w:w="709" w:type="dxa"/>
            <w:vMerge/>
          </w:tcPr>
          <w:p w14:paraId="525844A0" w14:textId="77777777" w:rsidR="00787786" w:rsidRPr="004412A2" w:rsidRDefault="00787786" w:rsidP="0070506B">
            <w:pPr>
              <w:jc w:val="both"/>
              <w:rPr>
                <w:rFonts w:ascii="Arial" w:hAnsi="Arial" w:cs="Arial"/>
                <w:sz w:val="20"/>
                <w:szCs w:val="20"/>
              </w:rPr>
            </w:pPr>
          </w:p>
        </w:tc>
        <w:tc>
          <w:tcPr>
            <w:tcW w:w="2366" w:type="dxa"/>
          </w:tcPr>
          <w:p w14:paraId="1F4D922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7DECCEC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1206</w:t>
            </w:r>
          </w:p>
        </w:tc>
        <w:tc>
          <w:tcPr>
            <w:tcW w:w="743" w:type="dxa"/>
            <w:vAlign w:val="center"/>
          </w:tcPr>
          <w:p w14:paraId="00C6E9F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699</w:t>
            </w:r>
          </w:p>
        </w:tc>
        <w:tc>
          <w:tcPr>
            <w:tcW w:w="1134" w:type="dxa"/>
            <w:vAlign w:val="center"/>
          </w:tcPr>
          <w:p w14:paraId="6A09771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2066</w:t>
            </w:r>
          </w:p>
        </w:tc>
        <w:tc>
          <w:tcPr>
            <w:tcW w:w="851" w:type="dxa"/>
            <w:vAlign w:val="center"/>
          </w:tcPr>
          <w:p w14:paraId="0829FA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85468</w:t>
            </w:r>
          </w:p>
        </w:tc>
        <w:tc>
          <w:tcPr>
            <w:tcW w:w="850" w:type="dxa"/>
            <w:vAlign w:val="center"/>
          </w:tcPr>
          <w:p w14:paraId="4D78394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3.79</w:t>
            </w:r>
          </w:p>
        </w:tc>
        <w:tc>
          <w:tcPr>
            <w:tcW w:w="993" w:type="dxa"/>
            <w:vAlign w:val="center"/>
          </w:tcPr>
          <w:p w14:paraId="183B30C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2.15</w:t>
            </w:r>
          </w:p>
        </w:tc>
      </w:tr>
      <w:tr w:rsidR="00787786" w:rsidRPr="004412A2" w14:paraId="77B204D3" w14:textId="77777777" w:rsidTr="00787786">
        <w:tc>
          <w:tcPr>
            <w:tcW w:w="1134" w:type="dxa"/>
            <w:vMerge/>
          </w:tcPr>
          <w:p w14:paraId="68C0F532" w14:textId="77777777" w:rsidR="00787786" w:rsidRPr="004412A2" w:rsidRDefault="00787786" w:rsidP="0070506B">
            <w:pPr>
              <w:jc w:val="both"/>
              <w:rPr>
                <w:rFonts w:ascii="Arial" w:hAnsi="Arial" w:cs="Arial"/>
                <w:sz w:val="20"/>
                <w:szCs w:val="20"/>
              </w:rPr>
            </w:pPr>
          </w:p>
        </w:tc>
        <w:tc>
          <w:tcPr>
            <w:tcW w:w="709" w:type="dxa"/>
            <w:vMerge/>
          </w:tcPr>
          <w:p w14:paraId="4D8B788C" w14:textId="77777777" w:rsidR="00787786" w:rsidRPr="004412A2" w:rsidRDefault="00787786" w:rsidP="0070506B">
            <w:pPr>
              <w:jc w:val="both"/>
              <w:rPr>
                <w:rFonts w:ascii="Arial" w:hAnsi="Arial" w:cs="Arial"/>
                <w:sz w:val="20"/>
                <w:szCs w:val="20"/>
              </w:rPr>
            </w:pPr>
          </w:p>
        </w:tc>
        <w:tc>
          <w:tcPr>
            <w:tcW w:w="2366" w:type="dxa"/>
          </w:tcPr>
          <w:p w14:paraId="7A9C769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5F7E4FA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1250</w:t>
            </w:r>
          </w:p>
        </w:tc>
        <w:tc>
          <w:tcPr>
            <w:tcW w:w="743" w:type="dxa"/>
            <w:vAlign w:val="center"/>
          </w:tcPr>
          <w:p w14:paraId="0BC1A62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524</w:t>
            </w:r>
          </w:p>
        </w:tc>
        <w:tc>
          <w:tcPr>
            <w:tcW w:w="1134" w:type="dxa"/>
            <w:vAlign w:val="center"/>
          </w:tcPr>
          <w:p w14:paraId="1F0F4D9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1895</w:t>
            </w:r>
          </w:p>
        </w:tc>
        <w:tc>
          <w:tcPr>
            <w:tcW w:w="851" w:type="dxa"/>
            <w:vAlign w:val="center"/>
          </w:tcPr>
          <w:p w14:paraId="2920F25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67717</w:t>
            </w:r>
          </w:p>
        </w:tc>
        <w:tc>
          <w:tcPr>
            <w:tcW w:w="850" w:type="dxa"/>
            <w:vAlign w:val="center"/>
          </w:tcPr>
          <w:p w14:paraId="6FFD2AC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3.20</w:t>
            </w:r>
          </w:p>
        </w:tc>
        <w:tc>
          <w:tcPr>
            <w:tcW w:w="993" w:type="dxa"/>
            <w:vAlign w:val="center"/>
          </w:tcPr>
          <w:p w14:paraId="5E5ED8D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1.81</w:t>
            </w:r>
          </w:p>
        </w:tc>
      </w:tr>
      <w:tr w:rsidR="00787786" w:rsidRPr="004412A2" w14:paraId="622D2A28" w14:textId="77777777" w:rsidTr="00787786">
        <w:tc>
          <w:tcPr>
            <w:tcW w:w="1134" w:type="dxa"/>
            <w:vMerge/>
          </w:tcPr>
          <w:p w14:paraId="0370067F" w14:textId="77777777" w:rsidR="00787786" w:rsidRPr="004412A2" w:rsidRDefault="00787786" w:rsidP="0070506B">
            <w:pPr>
              <w:jc w:val="both"/>
              <w:rPr>
                <w:rFonts w:ascii="Arial" w:hAnsi="Arial" w:cs="Arial"/>
                <w:sz w:val="20"/>
                <w:szCs w:val="20"/>
              </w:rPr>
            </w:pPr>
          </w:p>
        </w:tc>
        <w:tc>
          <w:tcPr>
            <w:tcW w:w="709" w:type="dxa"/>
          </w:tcPr>
          <w:p w14:paraId="7BB5E2B7" w14:textId="77777777" w:rsidR="00787786" w:rsidRPr="004412A2" w:rsidRDefault="00787786" w:rsidP="0070506B">
            <w:pPr>
              <w:jc w:val="both"/>
              <w:rPr>
                <w:rFonts w:ascii="Arial" w:hAnsi="Arial" w:cs="Arial"/>
                <w:sz w:val="20"/>
                <w:szCs w:val="20"/>
              </w:rPr>
            </w:pPr>
          </w:p>
        </w:tc>
        <w:tc>
          <w:tcPr>
            <w:tcW w:w="2366" w:type="dxa"/>
          </w:tcPr>
          <w:p w14:paraId="0BC7899C" w14:textId="77777777" w:rsidR="00787786" w:rsidRPr="004412A2" w:rsidRDefault="00787786" w:rsidP="0070506B">
            <w:pPr>
              <w:jc w:val="both"/>
              <w:rPr>
                <w:rFonts w:ascii="Arial" w:hAnsi="Arial" w:cs="Arial"/>
                <w:sz w:val="20"/>
                <w:szCs w:val="20"/>
              </w:rPr>
            </w:pPr>
          </w:p>
        </w:tc>
        <w:tc>
          <w:tcPr>
            <w:tcW w:w="850" w:type="dxa"/>
            <w:vAlign w:val="center"/>
          </w:tcPr>
          <w:p w14:paraId="00F6D45B"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183D60C2"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05B5A0B6"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23E327DE"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5C7D4541"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4CD6A963" w14:textId="77777777" w:rsidR="00787786" w:rsidRPr="004412A2" w:rsidRDefault="00787786" w:rsidP="0070506B">
            <w:pPr>
              <w:jc w:val="center"/>
              <w:rPr>
                <w:rFonts w:ascii="Arial" w:hAnsi="Arial" w:cs="Arial"/>
                <w:color w:val="000000"/>
                <w:sz w:val="20"/>
                <w:szCs w:val="20"/>
              </w:rPr>
            </w:pPr>
          </w:p>
        </w:tc>
      </w:tr>
      <w:tr w:rsidR="00787786" w:rsidRPr="004412A2" w14:paraId="534653BD" w14:textId="77777777" w:rsidTr="00787786">
        <w:tc>
          <w:tcPr>
            <w:tcW w:w="1134" w:type="dxa"/>
            <w:vMerge/>
          </w:tcPr>
          <w:p w14:paraId="79B72FA6" w14:textId="77777777" w:rsidR="00787786" w:rsidRPr="004412A2" w:rsidRDefault="00787786" w:rsidP="0070506B">
            <w:pPr>
              <w:jc w:val="both"/>
              <w:rPr>
                <w:rFonts w:ascii="Arial" w:hAnsi="Arial" w:cs="Arial"/>
                <w:sz w:val="20"/>
                <w:szCs w:val="20"/>
              </w:rPr>
            </w:pPr>
          </w:p>
        </w:tc>
        <w:tc>
          <w:tcPr>
            <w:tcW w:w="709" w:type="dxa"/>
            <w:vMerge w:val="restart"/>
          </w:tcPr>
          <w:p w14:paraId="03ABDB76"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2022-23</w:t>
            </w:r>
          </w:p>
        </w:tc>
        <w:tc>
          <w:tcPr>
            <w:tcW w:w="2366" w:type="dxa"/>
          </w:tcPr>
          <w:p w14:paraId="730EDD8F"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1C56B0C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1623</w:t>
            </w:r>
          </w:p>
        </w:tc>
        <w:tc>
          <w:tcPr>
            <w:tcW w:w="743" w:type="dxa"/>
          </w:tcPr>
          <w:p w14:paraId="44C8CFF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66DFBC8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1623</w:t>
            </w:r>
          </w:p>
        </w:tc>
        <w:tc>
          <w:tcPr>
            <w:tcW w:w="851" w:type="dxa"/>
            <w:vAlign w:val="bottom"/>
          </w:tcPr>
          <w:p w14:paraId="305079E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55804</w:t>
            </w:r>
          </w:p>
        </w:tc>
        <w:tc>
          <w:tcPr>
            <w:tcW w:w="850" w:type="dxa"/>
            <w:vAlign w:val="bottom"/>
          </w:tcPr>
          <w:p w14:paraId="1A61A49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tcPr>
          <w:p w14:paraId="2EF39FC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1.69</w:t>
            </w:r>
          </w:p>
        </w:tc>
      </w:tr>
      <w:tr w:rsidR="00787786" w:rsidRPr="004412A2" w14:paraId="5607558F" w14:textId="77777777" w:rsidTr="00787786">
        <w:tc>
          <w:tcPr>
            <w:tcW w:w="1134" w:type="dxa"/>
            <w:vMerge/>
          </w:tcPr>
          <w:p w14:paraId="4C075273" w14:textId="77777777" w:rsidR="00787786" w:rsidRPr="004412A2" w:rsidRDefault="00787786" w:rsidP="0070506B">
            <w:pPr>
              <w:jc w:val="both"/>
              <w:rPr>
                <w:rFonts w:ascii="Arial" w:hAnsi="Arial" w:cs="Arial"/>
                <w:sz w:val="20"/>
                <w:szCs w:val="20"/>
              </w:rPr>
            </w:pPr>
          </w:p>
        </w:tc>
        <w:tc>
          <w:tcPr>
            <w:tcW w:w="709" w:type="dxa"/>
            <w:vMerge/>
          </w:tcPr>
          <w:p w14:paraId="4FF2E8FB" w14:textId="77777777" w:rsidR="00787786" w:rsidRPr="004412A2" w:rsidRDefault="00787786" w:rsidP="0070506B">
            <w:pPr>
              <w:jc w:val="both"/>
              <w:rPr>
                <w:rFonts w:ascii="Arial" w:hAnsi="Arial" w:cs="Arial"/>
                <w:sz w:val="20"/>
                <w:szCs w:val="20"/>
              </w:rPr>
            </w:pPr>
          </w:p>
        </w:tc>
        <w:tc>
          <w:tcPr>
            <w:tcW w:w="2366" w:type="dxa"/>
          </w:tcPr>
          <w:p w14:paraId="34E0D1E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2FE17A4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1290</w:t>
            </w:r>
          </w:p>
        </w:tc>
        <w:tc>
          <w:tcPr>
            <w:tcW w:w="743" w:type="dxa"/>
            <w:vAlign w:val="center"/>
          </w:tcPr>
          <w:p w14:paraId="781C330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649</w:t>
            </w:r>
          </w:p>
        </w:tc>
        <w:tc>
          <w:tcPr>
            <w:tcW w:w="1134" w:type="dxa"/>
            <w:vAlign w:val="center"/>
          </w:tcPr>
          <w:p w14:paraId="6CDE99D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2088</w:t>
            </w:r>
          </w:p>
        </w:tc>
        <w:tc>
          <w:tcPr>
            <w:tcW w:w="851" w:type="dxa"/>
            <w:vAlign w:val="center"/>
          </w:tcPr>
          <w:p w14:paraId="32BFAD9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87071</w:t>
            </w:r>
          </w:p>
        </w:tc>
        <w:tc>
          <w:tcPr>
            <w:tcW w:w="850" w:type="dxa"/>
            <w:vAlign w:val="center"/>
          </w:tcPr>
          <w:p w14:paraId="7E73120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3.84</w:t>
            </w:r>
          </w:p>
        </w:tc>
        <w:tc>
          <w:tcPr>
            <w:tcW w:w="993" w:type="dxa"/>
            <w:vAlign w:val="center"/>
          </w:tcPr>
          <w:p w14:paraId="1F8896A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2.29</w:t>
            </w:r>
          </w:p>
        </w:tc>
      </w:tr>
      <w:tr w:rsidR="00787786" w:rsidRPr="004412A2" w14:paraId="42E595F1" w14:textId="77777777" w:rsidTr="00787786">
        <w:tc>
          <w:tcPr>
            <w:tcW w:w="1134" w:type="dxa"/>
            <w:vMerge/>
          </w:tcPr>
          <w:p w14:paraId="726A3C31" w14:textId="77777777" w:rsidR="00787786" w:rsidRPr="004412A2" w:rsidRDefault="00787786" w:rsidP="0070506B">
            <w:pPr>
              <w:jc w:val="both"/>
              <w:rPr>
                <w:rFonts w:ascii="Arial" w:hAnsi="Arial" w:cs="Arial"/>
                <w:sz w:val="20"/>
                <w:szCs w:val="20"/>
              </w:rPr>
            </w:pPr>
          </w:p>
        </w:tc>
        <w:tc>
          <w:tcPr>
            <w:tcW w:w="709" w:type="dxa"/>
            <w:vMerge/>
          </w:tcPr>
          <w:p w14:paraId="70941D8E" w14:textId="77777777" w:rsidR="00787786" w:rsidRPr="004412A2" w:rsidRDefault="00787786" w:rsidP="0070506B">
            <w:pPr>
              <w:jc w:val="both"/>
              <w:rPr>
                <w:rFonts w:ascii="Arial" w:hAnsi="Arial" w:cs="Arial"/>
                <w:sz w:val="20"/>
                <w:szCs w:val="20"/>
              </w:rPr>
            </w:pPr>
          </w:p>
        </w:tc>
        <w:tc>
          <w:tcPr>
            <w:tcW w:w="2366" w:type="dxa"/>
          </w:tcPr>
          <w:p w14:paraId="7D3ED73B"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6ED3DC0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1375</w:t>
            </w:r>
          </w:p>
        </w:tc>
        <w:tc>
          <w:tcPr>
            <w:tcW w:w="743" w:type="dxa"/>
            <w:vAlign w:val="center"/>
          </w:tcPr>
          <w:p w14:paraId="50AC100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424</w:t>
            </w:r>
          </w:p>
        </w:tc>
        <w:tc>
          <w:tcPr>
            <w:tcW w:w="1134" w:type="dxa"/>
            <w:vAlign w:val="center"/>
          </w:tcPr>
          <w:p w14:paraId="73EF5AD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1897</w:t>
            </w:r>
          </w:p>
        </w:tc>
        <w:tc>
          <w:tcPr>
            <w:tcW w:w="851" w:type="dxa"/>
            <w:vAlign w:val="center"/>
          </w:tcPr>
          <w:p w14:paraId="407BFD4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68027</w:t>
            </w:r>
          </w:p>
        </w:tc>
        <w:tc>
          <w:tcPr>
            <w:tcW w:w="850" w:type="dxa"/>
            <w:vAlign w:val="center"/>
          </w:tcPr>
          <w:p w14:paraId="6FB1A36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3.21</w:t>
            </w:r>
          </w:p>
        </w:tc>
        <w:tc>
          <w:tcPr>
            <w:tcW w:w="993" w:type="dxa"/>
            <w:vAlign w:val="center"/>
          </w:tcPr>
          <w:p w14:paraId="0CD783B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1.90</w:t>
            </w:r>
          </w:p>
        </w:tc>
      </w:tr>
      <w:tr w:rsidR="00787786" w:rsidRPr="004412A2" w14:paraId="6E0A4695" w14:textId="77777777" w:rsidTr="00787786">
        <w:tc>
          <w:tcPr>
            <w:tcW w:w="1134" w:type="dxa"/>
            <w:vMerge/>
          </w:tcPr>
          <w:p w14:paraId="7CB625CC" w14:textId="77777777" w:rsidR="00787786" w:rsidRPr="004412A2" w:rsidRDefault="00787786" w:rsidP="0070506B">
            <w:pPr>
              <w:jc w:val="both"/>
              <w:rPr>
                <w:rFonts w:ascii="Arial" w:hAnsi="Arial" w:cs="Arial"/>
                <w:sz w:val="20"/>
                <w:szCs w:val="20"/>
              </w:rPr>
            </w:pPr>
          </w:p>
        </w:tc>
        <w:tc>
          <w:tcPr>
            <w:tcW w:w="709" w:type="dxa"/>
          </w:tcPr>
          <w:p w14:paraId="72D50ED9" w14:textId="77777777" w:rsidR="00787786" w:rsidRPr="004412A2" w:rsidRDefault="00787786" w:rsidP="0070506B">
            <w:pPr>
              <w:jc w:val="both"/>
              <w:rPr>
                <w:rFonts w:ascii="Arial" w:hAnsi="Arial" w:cs="Arial"/>
                <w:sz w:val="20"/>
                <w:szCs w:val="20"/>
              </w:rPr>
            </w:pPr>
          </w:p>
        </w:tc>
        <w:tc>
          <w:tcPr>
            <w:tcW w:w="2366" w:type="dxa"/>
          </w:tcPr>
          <w:p w14:paraId="72A791E4" w14:textId="77777777" w:rsidR="00787786" w:rsidRPr="004412A2" w:rsidRDefault="00787786" w:rsidP="0070506B">
            <w:pPr>
              <w:jc w:val="both"/>
              <w:rPr>
                <w:rFonts w:ascii="Arial" w:hAnsi="Arial" w:cs="Arial"/>
                <w:sz w:val="20"/>
                <w:szCs w:val="20"/>
              </w:rPr>
            </w:pPr>
          </w:p>
        </w:tc>
        <w:tc>
          <w:tcPr>
            <w:tcW w:w="850" w:type="dxa"/>
            <w:vAlign w:val="center"/>
          </w:tcPr>
          <w:p w14:paraId="2194C9CC"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640E5539"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14E85BCD"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3116971F"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4AB05D53"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6AF9038E" w14:textId="77777777" w:rsidR="00787786" w:rsidRPr="004412A2" w:rsidRDefault="00787786" w:rsidP="0070506B">
            <w:pPr>
              <w:jc w:val="center"/>
              <w:rPr>
                <w:rFonts w:ascii="Arial" w:hAnsi="Arial" w:cs="Arial"/>
                <w:color w:val="000000"/>
                <w:sz w:val="20"/>
                <w:szCs w:val="20"/>
              </w:rPr>
            </w:pPr>
          </w:p>
        </w:tc>
      </w:tr>
      <w:tr w:rsidR="00787786" w:rsidRPr="004412A2" w14:paraId="1D8DE2AF" w14:textId="77777777" w:rsidTr="00787786">
        <w:tc>
          <w:tcPr>
            <w:tcW w:w="1134" w:type="dxa"/>
            <w:vMerge/>
          </w:tcPr>
          <w:p w14:paraId="1B42C6D4" w14:textId="77777777" w:rsidR="00787786" w:rsidRPr="004412A2" w:rsidRDefault="00787786" w:rsidP="0070506B">
            <w:pPr>
              <w:jc w:val="both"/>
              <w:rPr>
                <w:rFonts w:ascii="Arial" w:hAnsi="Arial" w:cs="Arial"/>
                <w:sz w:val="20"/>
                <w:szCs w:val="20"/>
              </w:rPr>
            </w:pPr>
          </w:p>
        </w:tc>
        <w:tc>
          <w:tcPr>
            <w:tcW w:w="709" w:type="dxa"/>
            <w:vMerge w:val="restart"/>
          </w:tcPr>
          <w:p w14:paraId="6BD280DD"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2023-24</w:t>
            </w:r>
          </w:p>
        </w:tc>
        <w:tc>
          <w:tcPr>
            <w:tcW w:w="2366" w:type="dxa"/>
          </w:tcPr>
          <w:p w14:paraId="05A693ED"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6285A577"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1186</w:t>
            </w:r>
          </w:p>
        </w:tc>
        <w:tc>
          <w:tcPr>
            <w:tcW w:w="743" w:type="dxa"/>
          </w:tcPr>
          <w:p w14:paraId="3C29B32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26CBA33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1186</w:t>
            </w:r>
          </w:p>
        </w:tc>
        <w:tc>
          <w:tcPr>
            <w:tcW w:w="851" w:type="dxa"/>
            <w:vAlign w:val="bottom"/>
          </w:tcPr>
          <w:p w14:paraId="6D41FF2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29158</w:t>
            </w:r>
          </w:p>
        </w:tc>
        <w:tc>
          <w:tcPr>
            <w:tcW w:w="850" w:type="dxa"/>
            <w:vAlign w:val="bottom"/>
          </w:tcPr>
          <w:p w14:paraId="17E54FA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2.07</w:t>
            </w:r>
          </w:p>
        </w:tc>
        <w:tc>
          <w:tcPr>
            <w:tcW w:w="993" w:type="dxa"/>
          </w:tcPr>
          <w:p w14:paraId="532DC29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2.07</w:t>
            </w:r>
          </w:p>
        </w:tc>
      </w:tr>
      <w:tr w:rsidR="00787786" w:rsidRPr="004412A2" w14:paraId="1E3006B5" w14:textId="77777777" w:rsidTr="00787786">
        <w:tc>
          <w:tcPr>
            <w:tcW w:w="1134" w:type="dxa"/>
            <w:vMerge/>
          </w:tcPr>
          <w:p w14:paraId="673E1B47" w14:textId="77777777" w:rsidR="00787786" w:rsidRPr="004412A2" w:rsidRDefault="00787786" w:rsidP="0070506B">
            <w:pPr>
              <w:jc w:val="both"/>
              <w:rPr>
                <w:rFonts w:ascii="Arial" w:hAnsi="Arial" w:cs="Arial"/>
                <w:b/>
                <w:sz w:val="20"/>
                <w:szCs w:val="20"/>
              </w:rPr>
            </w:pPr>
          </w:p>
        </w:tc>
        <w:tc>
          <w:tcPr>
            <w:tcW w:w="709" w:type="dxa"/>
            <w:vMerge/>
          </w:tcPr>
          <w:p w14:paraId="54A96C7A" w14:textId="77777777" w:rsidR="00787786" w:rsidRPr="004412A2" w:rsidRDefault="00787786" w:rsidP="0070506B">
            <w:pPr>
              <w:jc w:val="both"/>
              <w:rPr>
                <w:rFonts w:ascii="Arial" w:hAnsi="Arial" w:cs="Arial"/>
                <w:b/>
                <w:sz w:val="20"/>
                <w:szCs w:val="20"/>
              </w:rPr>
            </w:pPr>
          </w:p>
        </w:tc>
        <w:tc>
          <w:tcPr>
            <w:tcW w:w="2366" w:type="dxa"/>
          </w:tcPr>
          <w:p w14:paraId="02B35D90"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36191D9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1256</w:t>
            </w:r>
          </w:p>
        </w:tc>
        <w:tc>
          <w:tcPr>
            <w:tcW w:w="743" w:type="dxa"/>
            <w:vAlign w:val="center"/>
          </w:tcPr>
          <w:p w14:paraId="7C9170F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616</w:t>
            </w:r>
          </w:p>
        </w:tc>
        <w:tc>
          <w:tcPr>
            <w:tcW w:w="1134" w:type="dxa"/>
            <w:vAlign w:val="center"/>
          </w:tcPr>
          <w:p w14:paraId="72A6AFC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2136</w:t>
            </w:r>
          </w:p>
        </w:tc>
        <w:tc>
          <w:tcPr>
            <w:tcW w:w="851" w:type="dxa"/>
            <w:vAlign w:val="center"/>
          </w:tcPr>
          <w:p w14:paraId="7FB26A9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82133</w:t>
            </w:r>
          </w:p>
        </w:tc>
        <w:tc>
          <w:tcPr>
            <w:tcW w:w="850" w:type="dxa"/>
            <w:vAlign w:val="center"/>
          </w:tcPr>
          <w:p w14:paraId="7AB0021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3.69</w:t>
            </w:r>
          </w:p>
        </w:tc>
        <w:tc>
          <w:tcPr>
            <w:tcW w:w="993" w:type="dxa"/>
            <w:vAlign w:val="center"/>
          </w:tcPr>
          <w:p w14:paraId="4D4D011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4.10</w:t>
            </w:r>
          </w:p>
        </w:tc>
      </w:tr>
      <w:tr w:rsidR="00787786" w:rsidRPr="004412A2" w14:paraId="4D185E36" w14:textId="77777777" w:rsidTr="00787786">
        <w:tc>
          <w:tcPr>
            <w:tcW w:w="1134" w:type="dxa"/>
            <w:vMerge/>
          </w:tcPr>
          <w:p w14:paraId="337E1370" w14:textId="77777777" w:rsidR="00787786" w:rsidRPr="004412A2" w:rsidRDefault="00787786" w:rsidP="0070506B">
            <w:pPr>
              <w:jc w:val="both"/>
              <w:rPr>
                <w:rFonts w:ascii="Arial" w:hAnsi="Arial" w:cs="Arial"/>
                <w:b/>
                <w:sz w:val="20"/>
                <w:szCs w:val="20"/>
              </w:rPr>
            </w:pPr>
          </w:p>
        </w:tc>
        <w:tc>
          <w:tcPr>
            <w:tcW w:w="709" w:type="dxa"/>
            <w:vMerge/>
          </w:tcPr>
          <w:p w14:paraId="06BC86AF" w14:textId="77777777" w:rsidR="00787786" w:rsidRPr="004412A2" w:rsidRDefault="00787786" w:rsidP="0070506B">
            <w:pPr>
              <w:jc w:val="both"/>
              <w:rPr>
                <w:rFonts w:ascii="Arial" w:hAnsi="Arial" w:cs="Arial"/>
                <w:b/>
                <w:sz w:val="20"/>
                <w:szCs w:val="20"/>
              </w:rPr>
            </w:pPr>
          </w:p>
        </w:tc>
        <w:tc>
          <w:tcPr>
            <w:tcW w:w="2366" w:type="dxa"/>
          </w:tcPr>
          <w:p w14:paraId="098796A2"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31AA7B0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1325</w:t>
            </w:r>
          </w:p>
        </w:tc>
        <w:tc>
          <w:tcPr>
            <w:tcW w:w="743" w:type="dxa"/>
            <w:vAlign w:val="center"/>
          </w:tcPr>
          <w:p w14:paraId="743E7B8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374</w:t>
            </w:r>
          </w:p>
        </w:tc>
        <w:tc>
          <w:tcPr>
            <w:tcW w:w="1134" w:type="dxa"/>
            <w:vAlign w:val="center"/>
          </w:tcPr>
          <w:p w14:paraId="1C15EEE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1894</w:t>
            </w:r>
          </w:p>
        </w:tc>
        <w:tc>
          <w:tcPr>
            <w:tcW w:w="851" w:type="dxa"/>
            <w:vAlign w:val="center"/>
          </w:tcPr>
          <w:p w14:paraId="107A7C9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61013</w:t>
            </w:r>
          </w:p>
        </w:tc>
        <w:tc>
          <w:tcPr>
            <w:tcW w:w="850" w:type="dxa"/>
            <w:vAlign w:val="center"/>
          </w:tcPr>
          <w:p w14:paraId="460B806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vAlign w:val="center"/>
          </w:tcPr>
          <w:p w14:paraId="424ADD4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3.30</w:t>
            </w:r>
          </w:p>
        </w:tc>
      </w:tr>
      <w:tr w:rsidR="00787786" w:rsidRPr="004412A2" w14:paraId="002D2E79" w14:textId="77777777" w:rsidTr="00787786">
        <w:tc>
          <w:tcPr>
            <w:tcW w:w="1134" w:type="dxa"/>
          </w:tcPr>
          <w:p w14:paraId="3AE320E6" w14:textId="77777777" w:rsidR="00787786" w:rsidRPr="004412A2" w:rsidRDefault="00787786" w:rsidP="0070506B">
            <w:pPr>
              <w:jc w:val="both"/>
              <w:rPr>
                <w:rFonts w:ascii="Arial" w:hAnsi="Arial" w:cs="Arial"/>
                <w:b/>
                <w:sz w:val="20"/>
                <w:szCs w:val="20"/>
              </w:rPr>
            </w:pPr>
          </w:p>
        </w:tc>
        <w:tc>
          <w:tcPr>
            <w:tcW w:w="709" w:type="dxa"/>
          </w:tcPr>
          <w:p w14:paraId="3671E4E2" w14:textId="77777777" w:rsidR="00787786" w:rsidRPr="004412A2" w:rsidRDefault="00787786" w:rsidP="0070506B">
            <w:pPr>
              <w:jc w:val="both"/>
              <w:rPr>
                <w:rFonts w:ascii="Arial" w:hAnsi="Arial" w:cs="Arial"/>
                <w:b/>
                <w:sz w:val="20"/>
                <w:szCs w:val="20"/>
              </w:rPr>
            </w:pPr>
          </w:p>
        </w:tc>
        <w:tc>
          <w:tcPr>
            <w:tcW w:w="2366" w:type="dxa"/>
          </w:tcPr>
          <w:p w14:paraId="4A6676F6" w14:textId="77777777" w:rsidR="00787786" w:rsidRPr="004412A2" w:rsidRDefault="00787786" w:rsidP="0070506B">
            <w:pPr>
              <w:jc w:val="both"/>
              <w:rPr>
                <w:rFonts w:ascii="Arial" w:hAnsi="Arial" w:cs="Arial"/>
                <w:sz w:val="20"/>
                <w:szCs w:val="20"/>
              </w:rPr>
            </w:pPr>
          </w:p>
        </w:tc>
        <w:tc>
          <w:tcPr>
            <w:tcW w:w="850" w:type="dxa"/>
          </w:tcPr>
          <w:p w14:paraId="57EE926F" w14:textId="77777777" w:rsidR="00787786" w:rsidRPr="004412A2" w:rsidRDefault="00787786" w:rsidP="0070506B">
            <w:pPr>
              <w:jc w:val="center"/>
              <w:rPr>
                <w:rFonts w:ascii="Arial" w:hAnsi="Arial" w:cs="Arial"/>
                <w:sz w:val="20"/>
                <w:szCs w:val="20"/>
              </w:rPr>
            </w:pPr>
          </w:p>
        </w:tc>
        <w:tc>
          <w:tcPr>
            <w:tcW w:w="743" w:type="dxa"/>
          </w:tcPr>
          <w:p w14:paraId="767488B5" w14:textId="77777777" w:rsidR="00787786" w:rsidRPr="004412A2" w:rsidRDefault="00787786" w:rsidP="0070506B">
            <w:pPr>
              <w:jc w:val="center"/>
              <w:rPr>
                <w:rFonts w:ascii="Arial" w:hAnsi="Arial" w:cs="Arial"/>
                <w:color w:val="000000"/>
                <w:sz w:val="20"/>
                <w:szCs w:val="20"/>
              </w:rPr>
            </w:pPr>
          </w:p>
        </w:tc>
        <w:tc>
          <w:tcPr>
            <w:tcW w:w="1134" w:type="dxa"/>
          </w:tcPr>
          <w:p w14:paraId="6FAD8688" w14:textId="77777777" w:rsidR="00787786" w:rsidRPr="004412A2" w:rsidRDefault="00787786" w:rsidP="0070506B">
            <w:pPr>
              <w:jc w:val="center"/>
              <w:rPr>
                <w:rFonts w:ascii="Arial" w:hAnsi="Arial" w:cs="Arial"/>
                <w:color w:val="000000"/>
                <w:sz w:val="20"/>
                <w:szCs w:val="20"/>
              </w:rPr>
            </w:pPr>
          </w:p>
        </w:tc>
        <w:tc>
          <w:tcPr>
            <w:tcW w:w="851" w:type="dxa"/>
          </w:tcPr>
          <w:p w14:paraId="6F0EF621" w14:textId="77777777" w:rsidR="00787786" w:rsidRPr="004412A2" w:rsidRDefault="00787786" w:rsidP="0070506B">
            <w:pPr>
              <w:jc w:val="center"/>
              <w:rPr>
                <w:rFonts w:ascii="Arial" w:hAnsi="Arial" w:cs="Arial"/>
                <w:color w:val="000000"/>
                <w:sz w:val="20"/>
                <w:szCs w:val="20"/>
              </w:rPr>
            </w:pPr>
          </w:p>
        </w:tc>
        <w:tc>
          <w:tcPr>
            <w:tcW w:w="850" w:type="dxa"/>
          </w:tcPr>
          <w:p w14:paraId="2C055164" w14:textId="77777777" w:rsidR="00787786" w:rsidRPr="004412A2" w:rsidRDefault="00787786" w:rsidP="0070506B">
            <w:pPr>
              <w:jc w:val="center"/>
              <w:rPr>
                <w:rFonts w:ascii="Arial" w:hAnsi="Arial" w:cs="Arial"/>
                <w:color w:val="000000"/>
                <w:sz w:val="20"/>
                <w:szCs w:val="20"/>
              </w:rPr>
            </w:pPr>
          </w:p>
        </w:tc>
        <w:tc>
          <w:tcPr>
            <w:tcW w:w="993" w:type="dxa"/>
          </w:tcPr>
          <w:p w14:paraId="6310377A" w14:textId="77777777" w:rsidR="00787786" w:rsidRPr="004412A2" w:rsidRDefault="00787786" w:rsidP="0070506B">
            <w:pPr>
              <w:jc w:val="center"/>
              <w:rPr>
                <w:rFonts w:ascii="Arial" w:hAnsi="Arial" w:cs="Arial"/>
                <w:color w:val="000000"/>
                <w:sz w:val="20"/>
                <w:szCs w:val="20"/>
              </w:rPr>
            </w:pPr>
          </w:p>
        </w:tc>
      </w:tr>
      <w:tr w:rsidR="00787786" w:rsidRPr="004412A2" w14:paraId="162E54F5" w14:textId="77777777" w:rsidTr="00787786">
        <w:tc>
          <w:tcPr>
            <w:tcW w:w="1134" w:type="dxa"/>
            <w:vMerge w:val="restart"/>
          </w:tcPr>
          <w:p w14:paraId="605C81B1"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Kajleshwar</w:t>
            </w:r>
          </w:p>
        </w:tc>
        <w:tc>
          <w:tcPr>
            <w:tcW w:w="709" w:type="dxa"/>
            <w:vMerge w:val="restart"/>
          </w:tcPr>
          <w:p w14:paraId="57E843CF"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366" w:type="dxa"/>
          </w:tcPr>
          <w:p w14:paraId="047E42A1"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7ACED993"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1512</w:t>
            </w:r>
          </w:p>
        </w:tc>
        <w:tc>
          <w:tcPr>
            <w:tcW w:w="743" w:type="dxa"/>
          </w:tcPr>
          <w:p w14:paraId="6C7DDA5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32EBBF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1512</w:t>
            </w:r>
          </w:p>
        </w:tc>
        <w:tc>
          <w:tcPr>
            <w:tcW w:w="851" w:type="dxa"/>
            <w:vAlign w:val="bottom"/>
          </w:tcPr>
          <w:p w14:paraId="22ECA8C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50193</w:t>
            </w:r>
          </w:p>
        </w:tc>
        <w:tc>
          <w:tcPr>
            <w:tcW w:w="850" w:type="dxa"/>
            <w:vAlign w:val="bottom"/>
          </w:tcPr>
          <w:p w14:paraId="6C14864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2.81</w:t>
            </w:r>
          </w:p>
        </w:tc>
        <w:tc>
          <w:tcPr>
            <w:tcW w:w="993" w:type="dxa"/>
          </w:tcPr>
          <w:p w14:paraId="6A71434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1.44</w:t>
            </w:r>
          </w:p>
        </w:tc>
      </w:tr>
      <w:tr w:rsidR="00787786" w:rsidRPr="004412A2" w14:paraId="0A15D4D2" w14:textId="77777777" w:rsidTr="00787786">
        <w:tc>
          <w:tcPr>
            <w:tcW w:w="1134" w:type="dxa"/>
            <w:vMerge/>
          </w:tcPr>
          <w:p w14:paraId="0A7DF8E6" w14:textId="77777777" w:rsidR="00787786" w:rsidRPr="004412A2" w:rsidRDefault="00787786" w:rsidP="0070506B">
            <w:pPr>
              <w:jc w:val="both"/>
              <w:rPr>
                <w:rFonts w:ascii="Arial" w:hAnsi="Arial" w:cs="Arial"/>
                <w:b/>
                <w:sz w:val="20"/>
                <w:szCs w:val="20"/>
              </w:rPr>
            </w:pPr>
          </w:p>
        </w:tc>
        <w:tc>
          <w:tcPr>
            <w:tcW w:w="709" w:type="dxa"/>
            <w:vMerge/>
          </w:tcPr>
          <w:p w14:paraId="1DC24462" w14:textId="77777777" w:rsidR="00787786" w:rsidRPr="004412A2" w:rsidRDefault="00787786" w:rsidP="0070506B">
            <w:pPr>
              <w:jc w:val="both"/>
              <w:rPr>
                <w:rFonts w:ascii="Arial" w:hAnsi="Arial" w:cs="Arial"/>
                <w:b/>
                <w:sz w:val="20"/>
                <w:szCs w:val="20"/>
              </w:rPr>
            </w:pPr>
          </w:p>
        </w:tc>
        <w:tc>
          <w:tcPr>
            <w:tcW w:w="2366" w:type="dxa"/>
          </w:tcPr>
          <w:p w14:paraId="40C61940"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0AC3883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1134</w:t>
            </w:r>
          </w:p>
        </w:tc>
        <w:tc>
          <w:tcPr>
            <w:tcW w:w="743" w:type="dxa"/>
            <w:vAlign w:val="center"/>
          </w:tcPr>
          <w:p w14:paraId="0A4C6E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746</w:t>
            </w:r>
          </w:p>
        </w:tc>
        <w:tc>
          <w:tcPr>
            <w:tcW w:w="1134" w:type="dxa"/>
            <w:vAlign w:val="center"/>
          </w:tcPr>
          <w:p w14:paraId="313464D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2052</w:t>
            </w:r>
          </w:p>
        </w:tc>
        <w:tc>
          <w:tcPr>
            <w:tcW w:w="851" w:type="dxa"/>
            <w:vAlign w:val="center"/>
          </w:tcPr>
          <w:p w14:paraId="420E97B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84648</w:t>
            </w:r>
          </w:p>
        </w:tc>
        <w:tc>
          <w:tcPr>
            <w:tcW w:w="850" w:type="dxa"/>
            <w:vAlign w:val="center"/>
          </w:tcPr>
          <w:p w14:paraId="44DF96C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3.77</w:t>
            </w:r>
          </w:p>
        </w:tc>
        <w:tc>
          <w:tcPr>
            <w:tcW w:w="993" w:type="dxa"/>
            <w:vAlign w:val="center"/>
          </w:tcPr>
          <w:p w14:paraId="50A94DAD"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2.33</w:t>
            </w:r>
          </w:p>
        </w:tc>
      </w:tr>
      <w:tr w:rsidR="00787786" w:rsidRPr="004412A2" w14:paraId="7BBBDF10" w14:textId="77777777" w:rsidTr="00787786">
        <w:tc>
          <w:tcPr>
            <w:tcW w:w="1134" w:type="dxa"/>
            <w:vMerge/>
          </w:tcPr>
          <w:p w14:paraId="02923025" w14:textId="77777777" w:rsidR="00787786" w:rsidRPr="004412A2" w:rsidRDefault="00787786" w:rsidP="0070506B">
            <w:pPr>
              <w:jc w:val="both"/>
              <w:rPr>
                <w:rFonts w:ascii="Arial" w:hAnsi="Arial" w:cs="Arial"/>
                <w:b/>
                <w:sz w:val="20"/>
                <w:szCs w:val="20"/>
              </w:rPr>
            </w:pPr>
          </w:p>
        </w:tc>
        <w:tc>
          <w:tcPr>
            <w:tcW w:w="709" w:type="dxa"/>
            <w:vMerge/>
          </w:tcPr>
          <w:p w14:paraId="3D4DA33B" w14:textId="77777777" w:rsidR="00787786" w:rsidRPr="004412A2" w:rsidRDefault="00787786" w:rsidP="0070506B">
            <w:pPr>
              <w:jc w:val="both"/>
              <w:rPr>
                <w:rFonts w:ascii="Arial" w:hAnsi="Arial" w:cs="Arial"/>
                <w:b/>
                <w:sz w:val="20"/>
                <w:szCs w:val="20"/>
              </w:rPr>
            </w:pPr>
          </w:p>
        </w:tc>
        <w:tc>
          <w:tcPr>
            <w:tcW w:w="2366" w:type="dxa"/>
          </w:tcPr>
          <w:p w14:paraId="667BD338"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3762F27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1262</w:t>
            </w:r>
          </w:p>
        </w:tc>
        <w:tc>
          <w:tcPr>
            <w:tcW w:w="743" w:type="dxa"/>
            <w:vAlign w:val="center"/>
          </w:tcPr>
          <w:p w14:paraId="69FBD6D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507</w:t>
            </w:r>
          </w:p>
        </w:tc>
        <w:tc>
          <w:tcPr>
            <w:tcW w:w="1134" w:type="dxa"/>
            <w:vAlign w:val="center"/>
          </w:tcPr>
          <w:p w14:paraId="7D6E686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1886</w:t>
            </w:r>
          </w:p>
        </w:tc>
        <w:tc>
          <w:tcPr>
            <w:tcW w:w="851" w:type="dxa"/>
            <w:vAlign w:val="center"/>
          </w:tcPr>
          <w:p w14:paraId="0FA8E169"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66844</w:t>
            </w:r>
          </w:p>
        </w:tc>
        <w:tc>
          <w:tcPr>
            <w:tcW w:w="850" w:type="dxa"/>
            <w:vAlign w:val="center"/>
          </w:tcPr>
          <w:p w14:paraId="5CDC3B7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3.18</w:t>
            </w:r>
          </w:p>
        </w:tc>
        <w:tc>
          <w:tcPr>
            <w:tcW w:w="993" w:type="dxa"/>
            <w:vAlign w:val="center"/>
          </w:tcPr>
          <w:p w14:paraId="07E1C7D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1.80</w:t>
            </w:r>
          </w:p>
        </w:tc>
      </w:tr>
      <w:tr w:rsidR="00787786" w:rsidRPr="004412A2" w14:paraId="4CB53E73" w14:textId="77777777" w:rsidTr="00787786">
        <w:tc>
          <w:tcPr>
            <w:tcW w:w="1134" w:type="dxa"/>
            <w:vMerge/>
          </w:tcPr>
          <w:p w14:paraId="71695ADA" w14:textId="77777777" w:rsidR="00787786" w:rsidRPr="004412A2" w:rsidRDefault="00787786" w:rsidP="0070506B">
            <w:pPr>
              <w:jc w:val="both"/>
              <w:rPr>
                <w:rFonts w:ascii="Arial" w:hAnsi="Arial" w:cs="Arial"/>
                <w:b/>
                <w:sz w:val="20"/>
                <w:szCs w:val="20"/>
              </w:rPr>
            </w:pPr>
          </w:p>
        </w:tc>
        <w:tc>
          <w:tcPr>
            <w:tcW w:w="709" w:type="dxa"/>
          </w:tcPr>
          <w:p w14:paraId="71CF48B7" w14:textId="77777777" w:rsidR="00787786" w:rsidRPr="004412A2" w:rsidRDefault="00787786" w:rsidP="0070506B">
            <w:pPr>
              <w:jc w:val="both"/>
              <w:rPr>
                <w:rFonts w:ascii="Arial" w:hAnsi="Arial" w:cs="Arial"/>
                <w:b/>
                <w:sz w:val="20"/>
                <w:szCs w:val="20"/>
              </w:rPr>
            </w:pPr>
          </w:p>
        </w:tc>
        <w:tc>
          <w:tcPr>
            <w:tcW w:w="2366" w:type="dxa"/>
          </w:tcPr>
          <w:p w14:paraId="3825877F" w14:textId="77777777" w:rsidR="00787786" w:rsidRPr="004412A2" w:rsidRDefault="00787786" w:rsidP="0070506B">
            <w:pPr>
              <w:jc w:val="both"/>
              <w:rPr>
                <w:rFonts w:ascii="Arial" w:hAnsi="Arial" w:cs="Arial"/>
                <w:sz w:val="20"/>
                <w:szCs w:val="20"/>
              </w:rPr>
            </w:pPr>
          </w:p>
        </w:tc>
        <w:tc>
          <w:tcPr>
            <w:tcW w:w="850" w:type="dxa"/>
            <w:vAlign w:val="center"/>
          </w:tcPr>
          <w:p w14:paraId="12CBE616"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33469064"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351E2139"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5FED59D4"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2F9BF6DA"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0D59E510" w14:textId="77777777" w:rsidR="00787786" w:rsidRPr="004412A2" w:rsidRDefault="00787786" w:rsidP="0070506B">
            <w:pPr>
              <w:jc w:val="center"/>
              <w:rPr>
                <w:rFonts w:ascii="Arial" w:hAnsi="Arial" w:cs="Arial"/>
                <w:color w:val="000000"/>
                <w:sz w:val="20"/>
                <w:szCs w:val="20"/>
              </w:rPr>
            </w:pPr>
          </w:p>
        </w:tc>
      </w:tr>
      <w:tr w:rsidR="00787786" w:rsidRPr="004412A2" w14:paraId="38C21238" w14:textId="77777777" w:rsidTr="00787786">
        <w:tc>
          <w:tcPr>
            <w:tcW w:w="1134" w:type="dxa"/>
            <w:vMerge/>
          </w:tcPr>
          <w:p w14:paraId="60299EFD" w14:textId="77777777" w:rsidR="00787786" w:rsidRPr="004412A2" w:rsidRDefault="00787786" w:rsidP="0070506B">
            <w:pPr>
              <w:jc w:val="both"/>
              <w:rPr>
                <w:rFonts w:ascii="Arial" w:hAnsi="Arial" w:cs="Arial"/>
                <w:sz w:val="20"/>
                <w:szCs w:val="20"/>
              </w:rPr>
            </w:pPr>
          </w:p>
        </w:tc>
        <w:tc>
          <w:tcPr>
            <w:tcW w:w="709" w:type="dxa"/>
            <w:vMerge w:val="restart"/>
          </w:tcPr>
          <w:p w14:paraId="37C52840"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2022-23</w:t>
            </w:r>
          </w:p>
        </w:tc>
        <w:tc>
          <w:tcPr>
            <w:tcW w:w="2366" w:type="dxa"/>
          </w:tcPr>
          <w:p w14:paraId="21A5FF03"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7834CECF"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1548</w:t>
            </w:r>
          </w:p>
        </w:tc>
        <w:tc>
          <w:tcPr>
            <w:tcW w:w="743" w:type="dxa"/>
          </w:tcPr>
          <w:p w14:paraId="1CEEC84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0F86D112"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1548</w:t>
            </w:r>
          </w:p>
        </w:tc>
        <w:tc>
          <w:tcPr>
            <w:tcW w:w="851" w:type="dxa"/>
            <w:vAlign w:val="bottom"/>
          </w:tcPr>
          <w:p w14:paraId="420F61A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52049</w:t>
            </w:r>
          </w:p>
        </w:tc>
        <w:tc>
          <w:tcPr>
            <w:tcW w:w="850" w:type="dxa"/>
            <w:vAlign w:val="bottom"/>
          </w:tcPr>
          <w:p w14:paraId="632118E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2.87</w:t>
            </w:r>
          </w:p>
        </w:tc>
        <w:tc>
          <w:tcPr>
            <w:tcW w:w="993" w:type="dxa"/>
          </w:tcPr>
          <w:p w14:paraId="07C557B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1.61</w:t>
            </w:r>
          </w:p>
        </w:tc>
      </w:tr>
      <w:tr w:rsidR="00787786" w:rsidRPr="004412A2" w14:paraId="48BDA57F" w14:textId="77777777" w:rsidTr="00787786">
        <w:tc>
          <w:tcPr>
            <w:tcW w:w="1134" w:type="dxa"/>
            <w:vMerge/>
          </w:tcPr>
          <w:p w14:paraId="0841BDEC" w14:textId="77777777" w:rsidR="00787786" w:rsidRPr="004412A2" w:rsidRDefault="00787786" w:rsidP="0070506B">
            <w:pPr>
              <w:jc w:val="both"/>
              <w:rPr>
                <w:rFonts w:ascii="Arial" w:hAnsi="Arial" w:cs="Arial"/>
                <w:b/>
                <w:sz w:val="20"/>
                <w:szCs w:val="20"/>
              </w:rPr>
            </w:pPr>
          </w:p>
        </w:tc>
        <w:tc>
          <w:tcPr>
            <w:tcW w:w="709" w:type="dxa"/>
            <w:vMerge/>
          </w:tcPr>
          <w:p w14:paraId="5D1FB676" w14:textId="77777777" w:rsidR="00787786" w:rsidRPr="004412A2" w:rsidRDefault="00787786" w:rsidP="0070506B">
            <w:pPr>
              <w:jc w:val="both"/>
              <w:rPr>
                <w:rFonts w:ascii="Arial" w:hAnsi="Arial" w:cs="Arial"/>
                <w:b/>
                <w:sz w:val="20"/>
                <w:szCs w:val="20"/>
              </w:rPr>
            </w:pPr>
          </w:p>
        </w:tc>
        <w:tc>
          <w:tcPr>
            <w:tcW w:w="2366" w:type="dxa"/>
          </w:tcPr>
          <w:p w14:paraId="24A7C1C2"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52C0F0B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1176</w:t>
            </w:r>
          </w:p>
        </w:tc>
        <w:tc>
          <w:tcPr>
            <w:tcW w:w="743" w:type="dxa"/>
            <w:vAlign w:val="center"/>
          </w:tcPr>
          <w:p w14:paraId="4EE0648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615</w:t>
            </w:r>
          </w:p>
        </w:tc>
        <w:tc>
          <w:tcPr>
            <w:tcW w:w="1134" w:type="dxa"/>
            <w:vAlign w:val="center"/>
          </w:tcPr>
          <w:p w14:paraId="117CFE5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1932</w:t>
            </w:r>
          </w:p>
        </w:tc>
        <w:tc>
          <w:tcPr>
            <w:tcW w:w="851" w:type="dxa"/>
            <w:vAlign w:val="center"/>
          </w:tcPr>
          <w:p w14:paraId="0335EFA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75610</w:t>
            </w:r>
          </w:p>
        </w:tc>
        <w:tc>
          <w:tcPr>
            <w:tcW w:w="850" w:type="dxa"/>
            <w:vAlign w:val="center"/>
          </w:tcPr>
          <w:p w14:paraId="47388FC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3.49</w:t>
            </w:r>
          </w:p>
        </w:tc>
        <w:tc>
          <w:tcPr>
            <w:tcW w:w="993" w:type="dxa"/>
            <w:vAlign w:val="center"/>
          </w:tcPr>
          <w:p w14:paraId="5FF157AE"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2.26</w:t>
            </w:r>
          </w:p>
        </w:tc>
      </w:tr>
      <w:tr w:rsidR="00787786" w:rsidRPr="004412A2" w14:paraId="5624D2BC" w14:textId="77777777" w:rsidTr="00787786">
        <w:tc>
          <w:tcPr>
            <w:tcW w:w="1134" w:type="dxa"/>
            <w:vMerge/>
          </w:tcPr>
          <w:p w14:paraId="2E82D992" w14:textId="77777777" w:rsidR="00787786" w:rsidRPr="004412A2" w:rsidRDefault="00787786" w:rsidP="0070506B">
            <w:pPr>
              <w:jc w:val="both"/>
              <w:rPr>
                <w:rFonts w:ascii="Arial" w:hAnsi="Arial" w:cs="Arial"/>
                <w:b/>
                <w:sz w:val="20"/>
                <w:szCs w:val="20"/>
              </w:rPr>
            </w:pPr>
          </w:p>
        </w:tc>
        <w:tc>
          <w:tcPr>
            <w:tcW w:w="709" w:type="dxa"/>
            <w:vMerge/>
          </w:tcPr>
          <w:p w14:paraId="6CE1871C" w14:textId="77777777" w:rsidR="00787786" w:rsidRPr="004412A2" w:rsidRDefault="00787786" w:rsidP="0070506B">
            <w:pPr>
              <w:jc w:val="both"/>
              <w:rPr>
                <w:rFonts w:ascii="Arial" w:hAnsi="Arial" w:cs="Arial"/>
                <w:b/>
                <w:sz w:val="20"/>
                <w:szCs w:val="20"/>
              </w:rPr>
            </w:pPr>
          </w:p>
        </w:tc>
        <w:tc>
          <w:tcPr>
            <w:tcW w:w="2366" w:type="dxa"/>
          </w:tcPr>
          <w:p w14:paraId="23092B8B"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31D83C6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1326</w:t>
            </w:r>
          </w:p>
        </w:tc>
        <w:tc>
          <w:tcPr>
            <w:tcW w:w="743" w:type="dxa"/>
            <w:vAlign w:val="center"/>
          </w:tcPr>
          <w:p w14:paraId="4F920B2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321</w:t>
            </w:r>
          </w:p>
        </w:tc>
        <w:tc>
          <w:tcPr>
            <w:tcW w:w="1134" w:type="dxa"/>
            <w:vAlign w:val="center"/>
          </w:tcPr>
          <w:p w14:paraId="30C2481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1721</w:t>
            </w:r>
          </w:p>
        </w:tc>
        <w:tc>
          <w:tcPr>
            <w:tcW w:w="851" w:type="dxa"/>
            <w:vAlign w:val="center"/>
          </w:tcPr>
          <w:p w14:paraId="2855207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58585</w:t>
            </w:r>
          </w:p>
        </w:tc>
        <w:tc>
          <w:tcPr>
            <w:tcW w:w="850" w:type="dxa"/>
            <w:vAlign w:val="center"/>
          </w:tcPr>
          <w:p w14:paraId="64CAEA8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2.92</w:t>
            </w:r>
          </w:p>
        </w:tc>
        <w:tc>
          <w:tcPr>
            <w:tcW w:w="993" w:type="dxa"/>
            <w:vAlign w:val="center"/>
          </w:tcPr>
          <w:p w14:paraId="5793A4C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1.72</w:t>
            </w:r>
          </w:p>
        </w:tc>
      </w:tr>
      <w:tr w:rsidR="00787786" w:rsidRPr="004412A2" w14:paraId="5F2341D1" w14:textId="77777777" w:rsidTr="00787786">
        <w:tc>
          <w:tcPr>
            <w:tcW w:w="1134" w:type="dxa"/>
            <w:vMerge/>
          </w:tcPr>
          <w:p w14:paraId="5DB566D6" w14:textId="77777777" w:rsidR="00787786" w:rsidRPr="004412A2" w:rsidRDefault="00787786" w:rsidP="0070506B">
            <w:pPr>
              <w:jc w:val="both"/>
              <w:rPr>
                <w:rFonts w:ascii="Arial" w:hAnsi="Arial" w:cs="Arial"/>
                <w:b/>
                <w:sz w:val="20"/>
                <w:szCs w:val="20"/>
              </w:rPr>
            </w:pPr>
          </w:p>
        </w:tc>
        <w:tc>
          <w:tcPr>
            <w:tcW w:w="709" w:type="dxa"/>
          </w:tcPr>
          <w:p w14:paraId="13371934" w14:textId="77777777" w:rsidR="00787786" w:rsidRPr="004412A2" w:rsidRDefault="00787786" w:rsidP="0070506B">
            <w:pPr>
              <w:jc w:val="both"/>
              <w:rPr>
                <w:rFonts w:ascii="Arial" w:hAnsi="Arial" w:cs="Arial"/>
                <w:b/>
                <w:sz w:val="20"/>
                <w:szCs w:val="20"/>
              </w:rPr>
            </w:pPr>
          </w:p>
        </w:tc>
        <w:tc>
          <w:tcPr>
            <w:tcW w:w="2366" w:type="dxa"/>
          </w:tcPr>
          <w:p w14:paraId="43CEA43A" w14:textId="77777777" w:rsidR="00787786" w:rsidRPr="004412A2" w:rsidRDefault="00787786" w:rsidP="0070506B">
            <w:pPr>
              <w:jc w:val="both"/>
              <w:rPr>
                <w:rFonts w:ascii="Arial" w:hAnsi="Arial" w:cs="Arial"/>
                <w:sz w:val="20"/>
                <w:szCs w:val="20"/>
              </w:rPr>
            </w:pPr>
          </w:p>
        </w:tc>
        <w:tc>
          <w:tcPr>
            <w:tcW w:w="850" w:type="dxa"/>
            <w:vAlign w:val="center"/>
          </w:tcPr>
          <w:p w14:paraId="697F11B8" w14:textId="77777777" w:rsidR="00787786" w:rsidRPr="004412A2" w:rsidRDefault="00787786" w:rsidP="0070506B">
            <w:pPr>
              <w:jc w:val="center"/>
              <w:rPr>
                <w:rFonts w:ascii="Arial" w:hAnsi="Arial" w:cs="Arial"/>
                <w:color w:val="000000"/>
                <w:sz w:val="20"/>
                <w:szCs w:val="20"/>
              </w:rPr>
            </w:pPr>
          </w:p>
        </w:tc>
        <w:tc>
          <w:tcPr>
            <w:tcW w:w="743" w:type="dxa"/>
            <w:vAlign w:val="center"/>
          </w:tcPr>
          <w:p w14:paraId="4AD7B914" w14:textId="77777777" w:rsidR="00787786" w:rsidRPr="004412A2" w:rsidRDefault="00787786" w:rsidP="0070506B">
            <w:pPr>
              <w:jc w:val="center"/>
              <w:rPr>
                <w:rFonts w:ascii="Arial" w:hAnsi="Arial" w:cs="Arial"/>
                <w:color w:val="000000"/>
                <w:sz w:val="20"/>
                <w:szCs w:val="20"/>
              </w:rPr>
            </w:pPr>
          </w:p>
        </w:tc>
        <w:tc>
          <w:tcPr>
            <w:tcW w:w="1134" w:type="dxa"/>
            <w:vAlign w:val="center"/>
          </w:tcPr>
          <w:p w14:paraId="50E40A0F" w14:textId="77777777" w:rsidR="00787786" w:rsidRPr="004412A2" w:rsidRDefault="00787786" w:rsidP="0070506B">
            <w:pPr>
              <w:jc w:val="center"/>
              <w:rPr>
                <w:rFonts w:ascii="Arial" w:hAnsi="Arial" w:cs="Arial"/>
                <w:color w:val="000000"/>
                <w:sz w:val="20"/>
                <w:szCs w:val="20"/>
              </w:rPr>
            </w:pPr>
          </w:p>
        </w:tc>
        <w:tc>
          <w:tcPr>
            <w:tcW w:w="851" w:type="dxa"/>
            <w:vAlign w:val="center"/>
          </w:tcPr>
          <w:p w14:paraId="5762BA77" w14:textId="77777777" w:rsidR="00787786" w:rsidRPr="004412A2" w:rsidRDefault="00787786" w:rsidP="0070506B">
            <w:pPr>
              <w:jc w:val="center"/>
              <w:rPr>
                <w:rFonts w:ascii="Arial" w:hAnsi="Arial" w:cs="Arial"/>
                <w:color w:val="000000"/>
                <w:sz w:val="20"/>
                <w:szCs w:val="20"/>
              </w:rPr>
            </w:pPr>
          </w:p>
        </w:tc>
        <w:tc>
          <w:tcPr>
            <w:tcW w:w="850" w:type="dxa"/>
            <w:vAlign w:val="center"/>
          </w:tcPr>
          <w:p w14:paraId="019838FB" w14:textId="77777777" w:rsidR="00787786" w:rsidRPr="004412A2" w:rsidRDefault="00787786" w:rsidP="0070506B">
            <w:pPr>
              <w:jc w:val="center"/>
              <w:rPr>
                <w:rFonts w:ascii="Arial" w:hAnsi="Arial" w:cs="Arial"/>
                <w:color w:val="000000"/>
                <w:sz w:val="20"/>
                <w:szCs w:val="20"/>
              </w:rPr>
            </w:pPr>
          </w:p>
        </w:tc>
        <w:tc>
          <w:tcPr>
            <w:tcW w:w="993" w:type="dxa"/>
            <w:vAlign w:val="center"/>
          </w:tcPr>
          <w:p w14:paraId="47CEAF2E" w14:textId="77777777" w:rsidR="00787786" w:rsidRPr="004412A2" w:rsidRDefault="00787786" w:rsidP="0070506B">
            <w:pPr>
              <w:jc w:val="center"/>
              <w:rPr>
                <w:rFonts w:ascii="Arial" w:hAnsi="Arial" w:cs="Arial"/>
                <w:color w:val="000000"/>
                <w:sz w:val="20"/>
                <w:szCs w:val="20"/>
              </w:rPr>
            </w:pPr>
          </w:p>
        </w:tc>
      </w:tr>
      <w:tr w:rsidR="00787786" w:rsidRPr="004412A2" w14:paraId="657EC61D" w14:textId="77777777" w:rsidTr="00787786">
        <w:tc>
          <w:tcPr>
            <w:tcW w:w="1134" w:type="dxa"/>
            <w:vMerge/>
          </w:tcPr>
          <w:p w14:paraId="66A0C684" w14:textId="77777777" w:rsidR="00787786" w:rsidRPr="004412A2" w:rsidRDefault="00787786" w:rsidP="0070506B">
            <w:pPr>
              <w:jc w:val="both"/>
              <w:rPr>
                <w:rFonts w:ascii="Arial" w:hAnsi="Arial" w:cs="Arial"/>
                <w:sz w:val="20"/>
                <w:szCs w:val="20"/>
              </w:rPr>
            </w:pPr>
          </w:p>
        </w:tc>
        <w:tc>
          <w:tcPr>
            <w:tcW w:w="709" w:type="dxa"/>
            <w:vMerge w:val="restart"/>
          </w:tcPr>
          <w:p w14:paraId="40EC9CC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2023-24</w:t>
            </w:r>
          </w:p>
        </w:tc>
        <w:tc>
          <w:tcPr>
            <w:tcW w:w="2366" w:type="dxa"/>
          </w:tcPr>
          <w:p w14:paraId="50467A0B"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Sole Soybean</w:t>
            </w:r>
          </w:p>
        </w:tc>
        <w:tc>
          <w:tcPr>
            <w:tcW w:w="850" w:type="dxa"/>
          </w:tcPr>
          <w:p w14:paraId="3AC4E159" w14:textId="77777777" w:rsidR="00787786" w:rsidRPr="004412A2" w:rsidRDefault="00787786" w:rsidP="0070506B">
            <w:pPr>
              <w:jc w:val="center"/>
              <w:rPr>
                <w:rFonts w:ascii="Arial" w:hAnsi="Arial" w:cs="Arial"/>
                <w:sz w:val="20"/>
                <w:szCs w:val="20"/>
              </w:rPr>
            </w:pPr>
            <w:r w:rsidRPr="004412A2">
              <w:rPr>
                <w:rFonts w:ascii="Arial" w:hAnsi="Arial" w:cs="Arial"/>
                <w:sz w:val="20"/>
                <w:szCs w:val="20"/>
              </w:rPr>
              <w:t>1123</w:t>
            </w:r>
          </w:p>
        </w:tc>
        <w:tc>
          <w:tcPr>
            <w:tcW w:w="743" w:type="dxa"/>
          </w:tcPr>
          <w:p w14:paraId="2E05D5A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0E1EB44"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1123</w:t>
            </w:r>
          </w:p>
        </w:tc>
        <w:tc>
          <w:tcPr>
            <w:tcW w:w="851" w:type="dxa"/>
            <w:vAlign w:val="bottom"/>
          </w:tcPr>
          <w:p w14:paraId="660B5EC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26280</w:t>
            </w:r>
          </w:p>
        </w:tc>
        <w:tc>
          <w:tcPr>
            <w:tcW w:w="850" w:type="dxa"/>
            <w:vAlign w:val="bottom"/>
          </w:tcPr>
          <w:p w14:paraId="5D3EDDCA"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1.97</w:t>
            </w:r>
          </w:p>
        </w:tc>
        <w:tc>
          <w:tcPr>
            <w:tcW w:w="993" w:type="dxa"/>
          </w:tcPr>
          <w:p w14:paraId="4FCF79C1"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1.96</w:t>
            </w:r>
          </w:p>
        </w:tc>
      </w:tr>
      <w:tr w:rsidR="00787786" w:rsidRPr="004412A2" w14:paraId="06D662D5" w14:textId="77777777" w:rsidTr="00787786">
        <w:tc>
          <w:tcPr>
            <w:tcW w:w="1134" w:type="dxa"/>
            <w:vMerge/>
          </w:tcPr>
          <w:p w14:paraId="4B83410B" w14:textId="77777777" w:rsidR="00787786" w:rsidRPr="004412A2" w:rsidRDefault="00787786" w:rsidP="0070506B">
            <w:pPr>
              <w:jc w:val="both"/>
              <w:rPr>
                <w:rFonts w:ascii="Arial" w:hAnsi="Arial" w:cs="Arial"/>
                <w:b/>
                <w:sz w:val="20"/>
                <w:szCs w:val="20"/>
              </w:rPr>
            </w:pPr>
          </w:p>
        </w:tc>
        <w:tc>
          <w:tcPr>
            <w:tcW w:w="709" w:type="dxa"/>
            <w:vMerge/>
          </w:tcPr>
          <w:p w14:paraId="05631C2A" w14:textId="77777777" w:rsidR="00787786" w:rsidRPr="004412A2" w:rsidRDefault="00787786" w:rsidP="0070506B">
            <w:pPr>
              <w:jc w:val="both"/>
              <w:rPr>
                <w:rFonts w:ascii="Arial" w:hAnsi="Arial" w:cs="Arial"/>
                <w:b/>
                <w:sz w:val="20"/>
                <w:szCs w:val="20"/>
              </w:rPr>
            </w:pPr>
          </w:p>
        </w:tc>
        <w:tc>
          <w:tcPr>
            <w:tcW w:w="2366" w:type="dxa"/>
          </w:tcPr>
          <w:p w14:paraId="463C3094"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(4:2)</w:t>
            </w:r>
          </w:p>
        </w:tc>
        <w:tc>
          <w:tcPr>
            <w:tcW w:w="850" w:type="dxa"/>
            <w:vAlign w:val="center"/>
          </w:tcPr>
          <w:p w14:paraId="0E2075E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1136</w:t>
            </w:r>
          </w:p>
        </w:tc>
        <w:tc>
          <w:tcPr>
            <w:tcW w:w="743" w:type="dxa"/>
            <w:vAlign w:val="center"/>
          </w:tcPr>
          <w:p w14:paraId="0E5729F5"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581</w:t>
            </w:r>
          </w:p>
        </w:tc>
        <w:tc>
          <w:tcPr>
            <w:tcW w:w="1134" w:type="dxa"/>
            <w:vAlign w:val="center"/>
          </w:tcPr>
          <w:p w14:paraId="40F16117"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1963</w:t>
            </w:r>
          </w:p>
        </w:tc>
        <w:tc>
          <w:tcPr>
            <w:tcW w:w="851" w:type="dxa"/>
            <w:vAlign w:val="center"/>
          </w:tcPr>
          <w:p w14:paraId="072674F8"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70414</w:t>
            </w:r>
          </w:p>
        </w:tc>
        <w:tc>
          <w:tcPr>
            <w:tcW w:w="850" w:type="dxa"/>
            <w:vAlign w:val="center"/>
          </w:tcPr>
          <w:p w14:paraId="6961F7C0"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3.34</w:t>
            </w:r>
          </w:p>
        </w:tc>
        <w:tc>
          <w:tcPr>
            <w:tcW w:w="993" w:type="dxa"/>
            <w:vAlign w:val="center"/>
          </w:tcPr>
          <w:p w14:paraId="6E6A80A6"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3.60</w:t>
            </w:r>
          </w:p>
        </w:tc>
      </w:tr>
      <w:tr w:rsidR="00787786" w:rsidRPr="004412A2" w14:paraId="6A4BA65F" w14:textId="77777777" w:rsidTr="00787786">
        <w:tc>
          <w:tcPr>
            <w:tcW w:w="1134" w:type="dxa"/>
            <w:vMerge/>
          </w:tcPr>
          <w:p w14:paraId="699A4909" w14:textId="77777777" w:rsidR="00787786" w:rsidRPr="004412A2" w:rsidRDefault="00787786" w:rsidP="0070506B">
            <w:pPr>
              <w:jc w:val="both"/>
              <w:rPr>
                <w:rFonts w:ascii="Arial" w:hAnsi="Arial" w:cs="Arial"/>
                <w:b/>
                <w:sz w:val="20"/>
                <w:szCs w:val="20"/>
              </w:rPr>
            </w:pPr>
          </w:p>
        </w:tc>
        <w:tc>
          <w:tcPr>
            <w:tcW w:w="709" w:type="dxa"/>
            <w:vMerge/>
          </w:tcPr>
          <w:p w14:paraId="5EF0DF4B" w14:textId="77777777" w:rsidR="00787786" w:rsidRPr="004412A2" w:rsidRDefault="00787786" w:rsidP="0070506B">
            <w:pPr>
              <w:jc w:val="both"/>
              <w:rPr>
                <w:rFonts w:ascii="Arial" w:hAnsi="Arial" w:cs="Arial"/>
                <w:b/>
                <w:sz w:val="20"/>
                <w:szCs w:val="20"/>
              </w:rPr>
            </w:pPr>
          </w:p>
        </w:tc>
        <w:tc>
          <w:tcPr>
            <w:tcW w:w="2366" w:type="dxa"/>
          </w:tcPr>
          <w:p w14:paraId="59B33834" w14:textId="77777777" w:rsidR="00787786" w:rsidRPr="004412A2" w:rsidRDefault="00787786" w:rsidP="0070506B">
            <w:pPr>
              <w:jc w:val="both"/>
              <w:rPr>
                <w:rFonts w:ascii="Arial" w:hAnsi="Arial" w:cs="Arial"/>
                <w:sz w:val="20"/>
                <w:szCs w:val="20"/>
              </w:rPr>
            </w:pPr>
            <w:r w:rsidRPr="004412A2">
              <w:rPr>
                <w:rFonts w:ascii="Arial" w:hAnsi="Arial" w:cs="Arial"/>
                <w:sz w:val="20"/>
                <w:szCs w:val="20"/>
              </w:rPr>
              <w:t>Soybean+Pigeonpea (6:1)</w:t>
            </w:r>
          </w:p>
        </w:tc>
        <w:tc>
          <w:tcPr>
            <w:tcW w:w="850" w:type="dxa"/>
            <w:vAlign w:val="center"/>
          </w:tcPr>
          <w:p w14:paraId="4B801BA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1273</w:t>
            </w:r>
          </w:p>
        </w:tc>
        <w:tc>
          <w:tcPr>
            <w:tcW w:w="743" w:type="dxa"/>
            <w:vAlign w:val="center"/>
          </w:tcPr>
          <w:p w14:paraId="0CB28E33"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268</w:t>
            </w:r>
          </w:p>
        </w:tc>
        <w:tc>
          <w:tcPr>
            <w:tcW w:w="1134" w:type="dxa"/>
            <w:vAlign w:val="center"/>
          </w:tcPr>
          <w:p w14:paraId="3905DF8B"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1680</w:t>
            </w:r>
          </w:p>
        </w:tc>
        <w:tc>
          <w:tcPr>
            <w:tcW w:w="851" w:type="dxa"/>
            <w:vAlign w:val="center"/>
          </w:tcPr>
          <w:p w14:paraId="315DA6FF"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50190</w:t>
            </w:r>
          </w:p>
        </w:tc>
        <w:tc>
          <w:tcPr>
            <w:tcW w:w="850" w:type="dxa"/>
            <w:vAlign w:val="center"/>
          </w:tcPr>
          <w:p w14:paraId="70DC53C2"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2.65</w:t>
            </w:r>
          </w:p>
        </w:tc>
        <w:tc>
          <w:tcPr>
            <w:tcW w:w="993" w:type="dxa"/>
            <w:vAlign w:val="center"/>
          </w:tcPr>
          <w:p w14:paraId="4F86327C" w14:textId="77777777" w:rsidR="00787786" w:rsidRPr="004412A2" w:rsidRDefault="00787786" w:rsidP="0070506B">
            <w:pPr>
              <w:jc w:val="center"/>
              <w:rPr>
                <w:rFonts w:ascii="Arial" w:hAnsi="Arial" w:cs="Arial"/>
                <w:color w:val="000000"/>
                <w:sz w:val="20"/>
                <w:szCs w:val="20"/>
              </w:rPr>
            </w:pPr>
            <w:r w:rsidRPr="004412A2">
              <w:rPr>
                <w:rFonts w:ascii="Arial" w:hAnsi="Arial" w:cs="Arial"/>
                <w:color w:val="000000"/>
                <w:sz w:val="20"/>
                <w:szCs w:val="20"/>
              </w:rPr>
              <w:t>2.92</w:t>
            </w:r>
          </w:p>
        </w:tc>
      </w:tr>
      <w:tr w:rsidR="00787786" w:rsidRPr="004412A2" w14:paraId="1EB6C679" w14:textId="77777777" w:rsidTr="00787786">
        <w:tc>
          <w:tcPr>
            <w:tcW w:w="1134" w:type="dxa"/>
          </w:tcPr>
          <w:p w14:paraId="733A76DB" w14:textId="77777777" w:rsidR="00787786" w:rsidRPr="004412A2" w:rsidRDefault="00787786" w:rsidP="0070506B">
            <w:pPr>
              <w:jc w:val="both"/>
              <w:rPr>
                <w:rFonts w:ascii="Arial" w:hAnsi="Arial" w:cs="Arial"/>
                <w:b/>
                <w:sz w:val="20"/>
                <w:szCs w:val="20"/>
              </w:rPr>
            </w:pPr>
          </w:p>
        </w:tc>
        <w:tc>
          <w:tcPr>
            <w:tcW w:w="709" w:type="dxa"/>
          </w:tcPr>
          <w:p w14:paraId="24EEA26D" w14:textId="77777777" w:rsidR="00787786" w:rsidRPr="004412A2" w:rsidRDefault="00787786" w:rsidP="0070506B">
            <w:pPr>
              <w:jc w:val="both"/>
              <w:rPr>
                <w:rFonts w:ascii="Arial" w:hAnsi="Arial" w:cs="Arial"/>
                <w:b/>
                <w:sz w:val="20"/>
                <w:szCs w:val="20"/>
              </w:rPr>
            </w:pPr>
          </w:p>
        </w:tc>
        <w:tc>
          <w:tcPr>
            <w:tcW w:w="2366" w:type="dxa"/>
          </w:tcPr>
          <w:p w14:paraId="71D9F49B" w14:textId="77777777" w:rsidR="00787786" w:rsidRPr="004412A2" w:rsidRDefault="00787786" w:rsidP="0070506B">
            <w:pPr>
              <w:jc w:val="both"/>
              <w:rPr>
                <w:rFonts w:ascii="Arial" w:hAnsi="Arial" w:cs="Arial"/>
                <w:sz w:val="20"/>
                <w:szCs w:val="20"/>
              </w:rPr>
            </w:pPr>
          </w:p>
        </w:tc>
        <w:tc>
          <w:tcPr>
            <w:tcW w:w="850" w:type="dxa"/>
          </w:tcPr>
          <w:p w14:paraId="5189C350" w14:textId="77777777" w:rsidR="00787786" w:rsidRPr="004412A2" w:rsidRDefault="00787786" w:rsidP="0070506B">
            <w:pPr>
              <w:jc w:val="center"/>
              <w:rPr>
                <w:rFonts w:ascii="Arial" w:hAnsi="Arial" w:cs="Arial"/>
                <w:sz w:val="20"/>
                <w:szCs w:val="20"/>
              </w:rPr>
            </w:pPr>
          </w:p>
        </w:tc>
        <w:tc>
          <w:tcPr>
            <w:tcW w:w="743" w:type="dxa"/>
          </w:tcPr>
          <w:p w14:paraId="2D16A835" w14:textId="77777777" w:rsidR="00787786" w:rsidRPr="004412A2" w:rsidRDefault="00787786" w:rsidP="0070506B">
            <w:pPr>
              <w:jc w:val="center"/>
              <w:rPr>
                <w:rFonts w:ascii="Arial" w:hAnsi="Arial" w:cs="Arial"/>
                <w:sz w:val="20"/>
                <w:szCs w:val="20"/>
              </w:rPr>
            </w:pPr>
          </w:p>
        </w:tc>
        <w:tc>
          <w:tcPr>
            <w:tcW w:w="1134" w:type="dxa"/>
          </w:tcPr>
          <w:p w14:paraId="593FD26B" w14:textId="77777777" w:rsidR="00787786" w:rsidRPr="004412A2" w:rsidRDefault="00787786" w:rsidP="0070506B">
            <w:pPr>
              <w:jc w:val="center"/>
              <w:rPr>
                <w:rFonts w:ascii="Arial" w:hAnsi="Arial" w:cs="Arial"/>
                <w:sz w:val="20"/>
                <w:szCs w:val="20"/>
              </w:rPr>
            </w:pPr>
          </w:p>
        </w:tc>
        <w:tc>
          <w:tcPr>
            <w:tcW w:w="851" w:type="dxa"/>
          </w:tcPr>
          <w:p w14:paraId="0078328F" w14:textId="77777777" w:rsidR="00787786" w:rsidRPr="004412A2" w:rsidRDefault="00787786" w:rsidP="0070506B">
            <w:pPr>
              <w:jc w:val="center"/>
              <w:rPr>
                <w:rFonts w:ascii="Arial" w:hAnsi="Arial" w:cs="Arial"/>
                <w:sz w:val="20"/>
                <w:szCs w:val="20"/>
              </w:rPr>
            </w:pPr>
          </w:p>
        </w:tc>
        <w:tc>
          <w:tcPr>
            <w:tcW w:w="850" w:type="dxa"/>
          </w:tcPr>
          <w:p w14:paraId="1E3849B4" w14:textId="77777777" w:rsidR="00787786" w:rsidRPr="004412A2" w:rsidRDefault="00787786" w:rsidP="0070506B">
            <w:pPr>
              <w:jc w:val="center"/>
              <w:rPr>
                <w:rFonts w:ascii="Arial" w:hAnsi="Arial" w:cs="Arial"/>
                <w:sz w:val="20"/>
                <w:szCs w:val="20"/>
              </w:rPr>
            </w:pPr>
          </w:p>
        </w:tc>
        <w:tc>
          <w:tcPr>
            <w:tcW w:w="993" w:type="dxa"/>
          </w:tcPr>
          <w:p w14:paraId="7070493E" w14:textId="77777777" w:rsidR="00787786" w:rsidRPr="004412A2" w:rsidRDefault="00787786" w:rsidP="0070506B">
            <w:pPr>
              <w:jc w:val="center"/>
              <w:rPr>
                <w:rFonts w:ascii="Arial" w:hAnsi="Arial" w:cs="Arial"/>
                <w:sz w:val="20"/>
                <w:szCs w:val="20"/>
              </w:rPr>
            </w:pPr>
          </w:p>
        </w:tc>
      </w:tr>
      <w:tr w:rsidR="00787786" w:rsidRPr="004412A2" w14:paraId="31E4821B" w14:textId="77777777" w:rsidTr="00787786">
        <w:tc>
          <w:tcPr>
            <w:tcW w:w="1134" w:type="dxa"/>
            <w:vMerge w:val="restart"/>
          </w:tcPr>
          <w:p w14:paraId="64E8E440"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Overall Mean</w:t>
            </w:r>
          </w:p>
        </w:tc>
        <w:tc>
          <w:tcPr>
            <w:tcW w:w="709" w:type="dxa"/>
            <w:vMerge w:val="restart"/>
          </w:tcPr>
          <w:p w14:paraId="5589525A"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Mean</w:t>
            </w:r>
          </w:p>
        </w:tc>
        <w:tc>
          <w:tcPr>
            <w:tcW w:w="2366" w:type="dxa"/>
          </w:tcPr>
          <w:p w14:paraId="10291E24"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Sole Soybean</w:t>
            </w:r>
          </w:p>
        </w:tc>
        <w:tc>
          <w:tcPr>
            <w:tcW w:w="850" w:type="dxa"/>
            <w:vAlign w:val="bottom"/>
          </w:tcPr>
          <w:p w14:paraId="1475FD95"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1415</w:t>
            </w:r>
          </w:p>
        </w:tc>
        <w:tc>
          <w:tcPr>
            <w:tcW w:w="743" w:type="dxa"/>
            <w:vAlign w:val="bottom"/>
          </w:tcPr>
          <w:p w14:paraId="0D8E00F1"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BC6DFC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1415</w:t>
            </w:r>
          </w:p>
        </w:tc>
        <w:tc>
          <w:tcPr>
            <w:tcW w:w="851" w:type="dxa"/>
            <w:vAlign w:val="bottom"/>
          </w:tcPr>
          <w:p w14:paraId="378411B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43838</w:t>
            </w:r>
          </w:p>
        </w:tc>
        <w:tc>
          <w:tcPr>
            <w:tcW w:w="850" w:type="dxa"/>
            <w:vAlign w:val="bottom"/>
          </w:tcPr>
          <w:p w14:paraId="60A952D4"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2.59</w:t>
            </w:r>
          </w:p>
        </w:tc>
        <w:tc>
          <w:tcPr>
            <w:tcW w:w="993" w:type="dxa"/>
            <w:vAlign w:val="bottom"/>
          </w:tcPr>
          <w:p w14:paraId="5ADB80AE"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1.70</w:t>
            </w:r>
          </w:p>
        </w:tc>
      </w:tr>
      <w:tr w:rsidR="00787786" w:rsidRPr="004412A2" w14:paraId="38EC0EE5" w14:textId="77777777" w:rsidTr="00787786">
        <w:tc>
          <w:tcPr>
            <w:tcW w:w="1134" w:type="dxa"/>
            <w:vMerge/>
          </w:tcPr>
          <w:p w14:paraId="2660190E" w14:textId="77777777" w:rsidR="00787786" w:rsidRPr="004412A2" w:rsidRDefault="00787786" w:rsidP="0070506B">
            <w:pPr>
              <w:jc w:val="both"/>
              <w:rPr>
                <w:rFonts w:ascii="Arial" w:hAnsi="Arial" w:cs="Arial"/>
                <w:b/>
                <w:sz w:val="20"/>
                <w:szCs w:val="20"/>
              </w:rPr>
            </w:pPr>
          </w:p>
        </w:tc>
        <w:tc>
          <w:tcPr>
            <w:tcW w:w="709" w:type="dxa"/>
            <w:vMerge/>
          </w:tcPr>
          <w:p w14:paraId="4FAE005B" w14:textId="77777777" w:rsidR="00787786" w:rsidRPr="004412A2" w:rsidRDefault="00787786" w:rsidP="0070506B">
            <w:pPr>
              <w:jc w:val="both"/>
              <w:rPr>
                <w:rFonts w:ascii="Arial" w:hAnsi="Arial" w:cs="Arial"/>
                <w:b/>
                <w:sz w:val="20"/>
                <w:szCs w:val="20"/>
              </w:rPr>
            </w:pPr>
          </w:p>
        </w:tc>
        <w:tc>
          <w:tcPr>
            <w:tcW w:w="2366" w:type="dxa"/>
          </w:tcPr>
          <w:p w14:paraId="61508DD4"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Soybean+Pigeonpea (4:2)</w:t>
            </w:r>
          </w:p>
        </w:tc>
        <w:tc>
          <w:tcPr>
            <w:tcW w:w="850" w:type="dxa"/>
            <w:vAlign w:val="bottom"/>
          </w:tcPr>
          <w:p w14:paraId="6A5DF7FF"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1200</w:t>
            </w:r>
          </w:p>
        </w:tc>
        <w:tc>
          <w:tcPr>
            <w:tcW w:w="743" w:type="dxa"/>
            <w:vAlign w:val="bottom"/>
          </w:tcPr>
          <w:p w14:paraId="31FFE6C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651</w:t>
            </w:r>
          </w:p>
        </w:tc>
        <w:tc>
          <w:tcPr>
            <w:tcW w:w="1134" w:type="dxa"/>
            <w:vAlign w:val="bottom"/>
          </w:tcPr>
          <w:p w14:paraId="414429E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2040</w:t>
            </w:r>
          </w:p>
        </w:tc>
        <w:tc>
          <w:tcPr>
            <w:tcW w:w="851" w:type="dxa"/>
            <w:vAlign w:val="bottom"/>
          </w:tcPr>
          <w:p w14:paraId="6F08F1D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80891</w:t>
            </w:r>
          </w:p>
        </w:tc>
        <w:tc>
          <w:tcPr>
            <w:tcW w:w="850" w:type="dxa"/>
            <w:vAlign w:val="bottom"/>
          </w:tcPr>
          <w:p w14:paraId="45338EC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3.65</w:t>
            </w:r>
          </w:p>
        </w:tc>
        <w:tc>
          <w:tcPr>
            <w:tcW w:w="993" w:type="dxa"/>
            <w:vAlign w:val="bottom"/>
          </w:tcPr>
          <w:p w14:paraId="65F9BD9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2.79</w:t>
            </w:r>
          </w:p>
        </w:tc>
      </w:tr>
      <w:tr w:rsidR="00787786" w:rsidRPr="004412A2" w14:paraId="0C306AB3" w14:textId="77777777" w:rsidTr="00787786">
        <w:tc>
          <w:tcPr>
            <w:tcW w:w="1134" w:type="dxa"/>
            <w:vMerge/>
          </w:tcPr>
          <w:p w14:paraId="53043F62" w14:textId="77777777" w:rsidR="00787786" w:rsidRPr="004412A2" w:rsidRDefault="00787786" w:rsidP="0070506B">
            <w:pPr>
              <w:jc w:val="both"/>
              <w:rPr>
                <w:rFonts w:ascii="Arial" w:hAnsi="Arial" w:cs="Arial"/>
                <w:b/>
                <w:sz w:val="20"/>
                <w:szCs w:val="20"/>
              </w:rPr>
            </w:pPr>
          </w:p>
        </w:tc>
        <w:tc>
          <w:tcPr>
            <w:tcW w:w="709" w:type="dxa"/>
            <w:vMerge/>
          </w:tcPr>
          <w:p w14:paraId="6500646C" w14:textId="77777777" w:rsidR="00787786" w:rsidRPr="004412A2" w:rsidRDefault="00787786" w:rsidP="0070506B">
            <w:pPr>
              <w:jc w:val="both"/>
              <w:rPr>
                <w:rFonts w:ascii="Arial" w:hAnsi="Arial" w:cs="Arial"/>
                <w:b/>
                <w:sz w:val="20"/>
                <w:szCs w:val="20"/>
              </w:rPr>
            </w:pPr>
          </w:p>
        </w:tc>
        <w:tc>
          <w:tcPr>
            <w:tcW w:w="2366" w:type="dxa"/>
          </w:tcPr>
          <w:p w14:paraId="5B196A8F"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Soybean+Pigeonpea (6:1)</w:t>
            </w:r>
          </w:p>
        </w:tc>
        <w:tc>
          <w:tcPr>
            <w:tcW w:w="850" w:type="dxa"/>
            <w:vAlign w:val="bottom"/>
          </w:tcPr>
          <w:p w14:paraId="7919DC4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1302</w:t>
            </w:r>
          </w:p>
        </w:tc>
        <w:tc>
          <w:tcPr>
            <w:tcW w:w="743" w:type="dxa"/>
            <w:vAlign w:val="bottom"/>
          </w:tcPr>
          <w:p w14:paraId="70251C1C"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403</w:t>
            </w:r>
          </w:p>
        </w:tc>
        <w:tc>
          <w:tcPr>
            <w:tcW w:w="1134" w:type="dxa"/>
            <w:vAlign w:val="bottom"/>
          </w:tcPr>
          <w:p w14:paraId="5AB4498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1829</w:t>
            </w:r>
          </w:p>
        </w:tc>
        <w:tc>
          <w:tcPr>
            <w:tcW w:w="851" w:type="dxa"/>
            <w:vAlign w:val="bottom"/>
          </w:tcPr>
          <w:p w14:paraId="51763E93"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62063</w:t>
            </w:r>
          </w:p>
        </w:tc>
        <w:tc>
          <w:tcPr>
            <w:tcW w:w="850" w:type="dxa"/>
            <w:vAlign w:val="bottom"/>
          </w:tcPr>
          <w:p w14:paraId="404B6884"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3.03</w:t>
            </w:r>
          </w:p>
        </w:tc>
        <w:tc>
          <w:tcPr>
            <w:tcW w:w="993" w:type="dxa"/>
            <w:vAlign w:val="bottom"/>
          </w:tcPr>
          <w:p w14:paraId="27F5650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2.24</w:t>
            </w:r>
          </w:p>
        </w:tc>
      </w:tr>
    </w:tbl>
    <w:p w14:paraId="387A0342" w14:textId="77777777" w:rsidR="00787786" w:rsidRPr="004412A2" w:rsidRDefault="00787786" w:rsidP="00787786">
      <w:pPr>
        <w:ind w:firstLine="720"/>
        <w:jc w:val="both"/>
        <w:rPr>
          <w:rFonts w:ascii="Arial" w:hAnsi="Arial" w:cs="Arial"/>
        </w:rPr>
      </w:pPr>
    </w:p>
    <w:p w14:paraId="3BDBD797"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In cotton + greengram intercropping system, cotton equivalent yield and B:C ratio were found higher i.e 1852, 2587, 2147 kg ha</w:t>
      </w:r>
      <w:r w:rsidRPr="004412A2">
        <w:rPr>
          <w:rFonts w:ascii="Arial" w:hAnsi="Arial" w:cs="Arial"/>
          <w:vertAlign w:val="superscript"/>
        </w:rPr>
        <w:t xml:space="preserve">-1 </w:t>
      </w:r>
      <w:r w:rsidRPr="004412A2">
        <w:rPr>
          <w:rFonts w:ascii="Arial" w:hAnsi="Arial" w:cs="Arial"/>
        </w:rPr>
        <w:t xml:space="preserve"> with higher B:C ratio  (2.46, 3.19, 2.99) over </w:t>
      </w:r>
      <w:r w:rsidRPr="004412A2">
        <w:rPr>
          <w:rFonts w:ascii="Arial" w:hAnsi="Arial" w:cs="Arial"/>
        </w:rPr>
        <w:lastRenderedPageBreak/>
        <w:t>the sole cotton with yield of 1524, 2039 and 1739 kg ha</w:t>
      </w:r>
      <w:r w:rsidRPr="004412A2">
        <w:rPr>
          <w:rFonts w:ascii="Arial" w:hAnsi="Arial" w:cs="Arial"/>
          <w:vertAlign w:val="superscript"/>
        </w:rPr>
        <w:t xml:space="preserve">-1  </w:t>
      </w:r>
      <w:r w:rsidRPr="004412A2">
        <w:rPr>
          <w:rFonts w:ascii="Arial" w:hAnsi="Arial" w:cs="Arial"/>
        </w:rPr>
        <w:t xml:space="preserve">and B:C ratio of (2.42, 3.06, 2.70) over period of three years 2021-22, 2022-23 and 2023-24 respectively in Warkhed Village. </w:t>
      </w:r>
    </w:p>
    <w:p w14:paraId="7BEA82CF"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Similar trends of results were also obtained in village Kajleshwar wherein the cotton + greengram intercropping system showed higher cotton equivalent yield i.e 1961, 2327 and 1820 kg ha</w:t>
      </w:r>
      <w:r w:rsidRPr="004412A2">
        <w:rPr>
          <w:rFonts w:ascii="Arial" w:hAnsi="Arial" w:cs="Arial"/>
          <w:vertAlign w:val="superscript"/>
        </w:rPr>
        <w:t xml:space="preserve">-1  </w:t>
      </w:r>
      <w:r w:rsidRPr="004412A2">
        <w:rPr>
          <w:rFonts w:ascii="Arial" w:hAnsi="Arial" w:cs="Arial"/>
        </w:rPr>
        <w:t>with higher B:C ratio  (2.46, 3.19, 2.99) over the sole cotton with yield of 1317, 1731 and 1518 kg ha</w:t>
      </w:r>
      <w:r w:rsidRPr="004412A2">
        <w:rPr>
          <w:rFonts w:ascii="Arial" w:hAnsi="Arial" w:cs="Arial"/>
          <w:vertAlign w:val="superscript"/>
        </w:rPr>
        <w:t xml:space="preserve">-1  </w:t>
      </w:r>
      <w:r w:rsidRPr="004412A2">
        <w:rPr>
          <w:rFonts w:ascii="Arial" w:hAnsi="Arial" w:cs="Arial"/>
        </w:rPr>
        <w:t>and B:C ratio of (2.09, 2.70, 2.43) over period of three years respectively.</w:t>
      </w:r>
    </w:p>
    <w:p w14:paraId="6EA93FEC"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On an average, cotton + greengram in row proportion of (1:1) recorded higher cotton equivalent yield (2116 Kg ha</w:t>
      </w:r>
      <w:r w:rsidRPr="004412A2">
        <w:rPr>
          <w:rFonts w:ascii="Arial" w:hAnsi="Arial" w:cs="Arial"/>
          <w:vertAlign w:val="superscript"/>
        </w:rPr>
        <w:t>-1</w:t>
      </w:r>
      <w:r w:rsidRPr="004412A2">
        <w:rPr>
          <w:rFonts w:ascii="Arial" w:hAnsi="Arial" w:cs="Arial"/>
        </w:rPr>
        <w:t>), net monetary returns (Rs.95399/- ha</w:t>
      </w:r>
      <w:r w:rsidRPr="004412A2">
        <w:rPr>
          <w:rFonts w:ascii="Arial" w:hAnsi="Arial" w:cs="Arial"/>
          <w:vertAlign w:val="superscript"/>
        </w:rPr>
        <w:t>-1</w:t>
      </w:r>
      <w:r w:rsidRPr="004412A2">
        <w:rPr>
          <w:rFonts w:ascii="Arial" w:hAnsi="Arial" w:cs="Arial"/>
        </w:rPr>
        <w:t>), B:C ratio (2.82) and rainwater use efficiency (2.58) over sole cotton which has recorded yield of 1645 Kg ha</w:t>
      </w:r>
      <w:r w:rsidRPr="004412A2">
        <w:rPr>
          <w:rFonts w:ascii="Arial" w:hAnsi="Arial" w:cs="Arial"/>
          <w:vertAlign w:val="superscript"/>
        </w:rPr>
        <w:t>-1</w:t>
      </w:r>
      <w:r w:rsidRPr="004412A2">
        <w:rPr>
          <w:rFonts w:ascii="Arial" w:hAnsi="Arial" w:cs="Arial"/>
        </w:rPr>
        <w:t>, net monetary returns (Rs.74035/- ha</w:t>
      </w:r>
      <w:r w:rsidRPr="004412A2">
        <w:rPr>
          <w:rFonts w:ascii="Arial" w:hAnsi="Arial" w:cs="Arial"/>
          <w:vertAlign w:val="superscript"/>
        </w:rPr>
        <w:t>-1</w:t>
      </w:r>
      <w:r w:rsidRPr="004412A2">
        <w:rPr>
          <w:rFonts w:ascii="Arial" w:hAnsi="Arial" w:cs="Arial"/>
        </w:rPr>
        <w:t xml:space="preserve">), B:C ratio (2.57) and rainwater use efficiency (2.03). Any short duration intercrop used in the system will pay farmer and much needed interim income or meet the domestic requirement of food and fodder also reported by the Rao (1991) and Patel </w:t>
      </w:r>
      <w:r w:rsidRPr="004412A2">
        <w:rPr>
          <w:rFonts w:ascii="Arial" w:hAnsi="Arial" w:cs="Arial"/>
          <w:i/>
        </w:rPr>
        <w:t>et al</w:t>
      </w:r>
      <w:r w:rsidRPr="004412A2">
        <w:rPr>
          <w:rFonts w:ascii="Arial" w:hAnsi="Arial" w:cs="Arial"/>
        </w:rPr>
        <w:t xml:space="preserve">. (2013).  </w:t>
      </w:r>
    </w:p>
    <w:p w14:paraId="6E064355" w14:textId="77777777" w:rsidR="00787786" w:rsidRPr="004412A2" w:rsidRDefault="00787786" w:rsidP="00787786">
      <w:pPr>
        <w:jc w:val="both"/>
        <w:rPr>
          <w:rFonts w:ascii="Arial" w:hAnsi="Arial" w:cs="Arial"/>
          <w:b/>
        </w:rPr>
      </w:pPr>
    </w:p>
    <w:p w14:paraId="015204CD" w14:textId="77777777" w:rsidR="00787786" w:rsidRPr="004412A2" w:rsidRDefault="00787786" w:rsidP="00787786">
      <w:pPr>
        <w:jc w:val="both"/>
        <w:rPr>
          <w:rFonts w:ascii="Arial" w:hAnsi="Arial" w:cs="Arial"/>
          <w:b/>
        </w:rPr>
      </w:pPr>
      <w:r w:rsidRPr="004412A2">
        <w:rPr>
          <w:rFonts w:ascii="Arial" w:hAnsi="Arial" w:cs="Arial"/>
          <w:b/>
        </w:rPr>
        <w:t>Table 4: Productivity and profitability of intercropping system of cotton + greengram (1:1) in medium black soils of village Warkhed and Kajleshwar in Akola District</w:t>
      </w:r>
    </w:p>
    <w:p w14:paraId="428ED5C2" w14:textId="77777777" w:rsidR="00787786" w:rsidRPr="004412A2" w:rsidRDefault="00787786" w:rsidP="00787786">
      <w:pPr>
        <w:jc w:val="both"/>
        <w:rPr>
          <w:rFonts w:ascii="Arial" w:hAnsi="Arial" w:cs="Arial"/>
          <w:b/>
        </w:rPr>
      </w:pPr>
    </w:p>
    <w:tbl>
      <w:tblPr>
        <w:tblStyle w:val="TableGrid"/>
        <w:tblW w:w="9912" w:type="dxa"/>
        <w:tblInd w:w="-459" w:type="dxa"/>
        <w:tblLayout w:type="fixed"/>
        <w:tblLook w:val="04A0" w:firstRow="1" w:lastRow="0" w:firstColumn="1" w:lastColumn="0" w:noHBand="0" w:noVBand="1"/>
      </w:tblPr>
      <w:tblGrid>
        <w:gridCol w:w="1101"/>
        <w:gridCol w:w="850"/>
        <w:gridCol w:w="2126"/>
        <w:gridCol w:w="709"/>
        <w:gridCol w:w="1098"/>
        <w:gridCol w:w="1134"/>
        <w:gridCol w:w="1051"/>
        <w:gridCol w:w="851"/>
        <w:gridCol w:w="992"/>
      </w:tblGrid>
      <w:tr w:rsidR="00787786" w:rsidRPr="004412A2" w14:paraId="134257F8" w14:textId="77777777" w:rsidTr="00787786">
        <w:tc>
          <w:tcPr>
            <w:tcW w:w="1101" w:type="dxa"/>
            <w:vMerge w:val="restart"/>
          </w:tcPr>
          <w:p w14:paraId="7CAB5089"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Name of Village</w:t>
            </w:r>
          </w:p>
        </w:tc>
        <w:tc>
          <w:tcPr>
            <w:tcW w:w="850" w:type="dxa"/>
            <w:vMerge w:val="restart"/>
          </w:tcPr>
          <w:p w14:paraId="533D9400"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Year</w:t>
            </w:r>
          </w:p>
        </w:tc>
        <w:tc>
          <w:tcPr>
            <w:tcW w:w="2126" w:type="dxa"/>
            <w:vMerge w:val="restart"/>
            <w:tcBorders>
              <w:right w:val="single" w:sz="4" w:space="0" w:color="000000"/>
            </w:tcBorders>
          </w:tcPr>
          <w:p w14:paraId="7C63A421" w14:textId="77777777" w:rsidR="00787786" w:rsidRPr="004412A2" w:rsidRDefault="00787786" w:rsidP="0070506B">
            <w:pPr>
              <w:ind w:left="-352" w:firstLine="352"/>
              <w:jc w:val="center"/>
              <w:rPr>
                <w:rFonts w:ascii="Arial" w:hAnsi="Arial" w:cs="Arial"/>
                <w:b/>
                <w:sz w:val="20"/>
                <w:szCs w:val="20"/>
              </w:rPr>
            </w:pPr>
            <w:r w:rsidRPr="004412A2">
              <w:rPr>
                <w:rFonts w:ascii="Arial" w:hAnsi="Arial" w:cs="Arial"/>
                <w:b/>
                <w:sz w:val="20"/>
                <w:szCs w:val="20"/>
              </w:rPr>
              <w:t>Cropping System</w:t>
            </w:r>
          </w:p>
        </w:tc>
        <w:tc>
          <w:tcPr>
            <w:tcW w:w="1807" w:type="dxa"/>
            <w:gridSpan w:val="2"/>
            <w:tcBorders>
              <w:left w:val="single" w:sz="4" w:space="0" w:color="000000"/>
              <w:right w:val="single" w:sz="4" w:space="0" w:color="000000"/>
            </w:tcBorders>
          </w:tcPr>
          <w:p w14:paraId="159C87EB"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Yield</w:t>
            </w:r>
          </w:p>
          <w:p w14:paraId="3116F4A6"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58B45992"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Cotton Equivalent Yield</w:t>
            </w:r>
          </w:p>
          <w:p w14:paraId="19DD2B01"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051" w:type="dxa"/>
            <w:vMerge w:val="restart"/>
          </w:tcPr>
          <w:p w14:paraId="54C78D98"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NMR (Rs.ha</w:t>
            </w:r>
            <w:r w:rsidRPr="004412A2">
              <w:rPr>
                <w:rFonts w:ascii="Arial" w:hAnsi="Arial" w:cs="Arial"/>
                <w:b/>
                <w:sz w:val="20"/>
                <w:szCs w:val="20"/>
                <w:vertAlign w:val="superscript"/>
              </w:rPr>
              <w:t>1</w:t>
            </w:r>
            <w:r w:rsidRPr="004412A2">
              <w:rPr>
                <w:rFonts w:ascii="Arial" w:hAnsi="Arial" w:cs="Arial"/>
                <w:b/>
                <w:sz w:val="20"/>
                <w:szCs w:val="20"/>
              </w:rPr>
              <w:t>)</w:t>
            </w:r>
          </w:p>
        </w:tc>
        <w:tc>
          <w:tcPr>
            <w:tcW w:w="851" w:type="dxa"/>
            <w:vMerge w:val="restart"/>
          </w:tcPr>
          <w:p w14:paraId="068FDDF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B:C Ratio</w:t>
            </w:r>
          </w:p>
        </w:tc>
        <w:tc>
          <w:tcPr>
            <w:tcW w:w="992" w:type="dxa"/>
            <w:vMerge w:val="restart"/>
          </w:tcPr>
          <w:p w14:paraId="5842BC65"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RWUE</w:t>
            </w:r>
          </w:p>
        </w:tc>
      </w:tr>
      <w:tr w:rsidR="00787786" w:rsidRPr="004412A2" w14:paraId="536E4653" w14:textId="77777777" w:rsidTr="00787786">
        <w:tc>
          <w:tcPr>
            <w:tcW w:w="1101" w:type="dxa"/>
            <w:vMerge/>
          </w:tcPr>
          <w:p w14:paraId="7335806F" w14:textId="77777777" w:rsidR="00787786" w:rsidRPr="004412A2" w:rsidRDefault="00787786" w:rsidP="0070506B">
            <w:pPr>
              <w:jc w:val="both"/>
              <w:rPr>
                <w:rFonts w:ascii="Arial" w:hAnsi="Arial" w:cs="Arial"/>
                <w:b/>
                <w:sz w:val="20"/>
                <w:szCs w:val="20"/>
              </w:rPr>
            </w:pPr>
          </w:p>
        </w:tc>
        <w:tc>
          <w:tcPr>
            <w:tcW w:w="850" w:type="dxa"/>
            <w:vMerge/>
          </w:tcPr>
          <w:p w14:paraId="668D1D21" w14:textId="77777777" w:rsidR="00787786" w:rsidRPr="004412A2" w:rsidRDefault="00787786" w:rsidP="0070506B">
            <w:pPr>
              <w:jc w:val="both"/>
              <w:rPr>
                <w:rFonts w:ascii="Arial" w:hAnsi="Arial" w:cs="Arial"/>
                <w:b/>
                <w:sz w:val="20"/>
                <w:szCs w:val="20"/>
              </w:rPr>
            </w:pPr>
          </w:p>
        </w:tc>
        <w:tc>
          <w:tcPr>
            <w:tcW w:w="2126" w:type="dxa"/>
            <w:vMerge/>
            <w:tcBorders>
              <w:right w:val="single" w:sz="4" w:space="0" w:color="000000"/>
            </w:tcBorders>
          </w:tcPr>
          <w:p w14:paraId="4EA3701A"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6F106B9C"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Cotton</w:t>
            </w:r>
          </w:p>
        </w:tc>
        <w:tc>
          <w:tcPr>
            <w:tcW w:w="1098" w:type="dxa"/>
            <w:tcBorders>
              <w:right w:val="single" w:sz="4" w:space="0" w:color="000000"/>
            </w:tcBorders>
          </w:tcPr>
          <w:p w14:paraId="63FD3B87" w14:textId="77777777" w:rsidR="00787786" w:rsidRPr="004412A2" w:rsidRDefault="00787786" w:rsidP="0070506B">
            <w:pPr>
              <w:jc w:val="center"/>
              <w:rPr>
                <w:rFonts w:ascii="Arial" w:hAnsi="Arial" w:cs="Arial"/>
                <w:b/>
                <w:sz w:val="20"/>
                <w:szCs w:val="20"/>
              </w:rPr>
            </w:pPr>
            <w:r w:rsidRPr="004412A2">
              <w:rPr>
                <w:rFonts w:ascii="Arial" w:hAnsi="Arial" w:cs="Arial"/>
                <w:b/>
                <w:sz w:val="20"/>
                <w:szCs w:val="20"/>
              </w:rPr>
              <w:t>Greengram</w:t>
            </w:r>
          </w:p>
        </w:tc>
        <w:tc>
          <w:tcPr>
            <w:tcW w:w="1134" w:type="dxa"/>
            <w:vMerge/>
            <w:tcBorders>
              <w:left w:val="single" w:sz="4" w:space="0" w:color="000000"/>
            </w:tcBorders>
          </w:tcPr>
          <w:p w14:paraId="04E18DA0" w14:textId="77777777" w:rsidR="00787786" w:rsidRPr="004412A2" w:rsidRDefault="00787786" w:rsidP="0070506B">
            <w:pPr>
              <w:jc w:val="both"/>
              <w:rPr>
                <w:rFonts w:ascii="Arial" w:hAnsi="Arial" w:cs="Arial"/>
                <w:b/>
                <w:sz w:val="20"/>
                <w:szCs w:val="20"/>
              </w:rPr>
            </w:pPr>
          </w:p>
        </w:tc>
        <w:tc>
          <w:tcPr>
            <w:tcW w:w="1051" w:type="dxa"/>
            <w:vMerge/>
          </w:tcPr>
          <w:p w14:paraId="5C02F5F6" w14:textId="77777777" w:rsidR="00787786" w:rsidRPr="004412A2" w:rsidRDefault="00787786" w:rsidP="0070506B">
            <w:pPr>
              <w:jc w:val="both"/>
              <w:rPr>
                <w:rFonts w:ascii="Arial" w:hAnsi="Arial" w:cs="Arial"/>
                <w:b/>
                <w:sz w:val="20"/>
                <w:szCs w:val="20"/>
              </w:rPr>
            </w:pPr>
          </w:p>
        </w:tc>
        <w:tc>
          <w:tcPr>
            <w:tcW w:w="851" w:type="dxa"/>
            <w:vMerge/>
          </w:tcPr>
          <w:p w14:paraId="78A2B91A" w14:textId="77777777" w:rsidR="00787786" w:rsidRPr="004412A2" w:rsidRDefault="00787786" w:rsidP="0070506B">
            <w:pPr>
              <w:jc w:val="both"/>
              <w:rPr>
                <w:rFonts w:ascii="Arial" w:hAnsi="Arial" w:cs="Arial"/>
                <w:b/>
                <w:sz w:val="20"/>
                <w:szCs w:val="20"/>
              </w:rPr>
            </w:pPr>
          </w:p>
        </w:tc>
        <w:tc>
          <w:tcPr>
            <w:tcW w:w="992" w:type="dxa"/>
            <w:vMerge/>
          </w:tcPr>
          <w:p w14:paraId="15A41960" w14:textId="77777777" w:rsidR="00787786" w:rsidRPr="004412A2" w:rsidRDefault="00787786" w:rsidP="0070506B">
            <w:pPr>
              <w:jc w:val="both"/>
              <w:rPr>
                <w:rFonts w:ascii="Arial" w:hAnsi="Arial" w:cs="Arial"/>
                <w:b/>
                <w:sz w:val="20"/>
                <w:szCs w:val="20"/>
              </w:rPr>
            </w:pPr>
          </w:p>
        </w:tc>
      </w:tr>
      <w:tr w:rsidR="00787786" w:rsidRPr="004412A2" w14:paraId="68E059B3" w14:textId="77777777" w:rsidTr="00787786">
        <w:tc>
          <w:tcPr>
            <w:tcW w:w="1101" w:type="dxa"/>
            <w:vMerge w:val="restart"/>
          </w:tcPr>
          <w:p w14:paraId="488CBECF"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Warkhed</w:t>
            </w:r>
          </w:p>
        </w:tc>
        <w:tc>
          <w:tcPr>
            <w:tcW w:w="850" w:type="dxa"/>
            <w:vMerge w:val="restart"/>
          </w:tcPr>
          <w:p w14:paraId="5A80F12D"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1FB12D5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6B25C60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1524</w:t>
            </w:r>
          </w:p>
        </w:tc>
        <w:tc>
          <w:tcPr>
            <w:tcW w:w="1098" w:type="dxa"/>
            <w:tcBorders>
              <w:right w:val="single" w:sz="4" w:space="0" w:color="000000"/>
            </w:tcBorders>
            <w:vAlign w:val="bottom"/>
          </w:tcPr>
          <w:p w14:paraId="232A45A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7BE9BC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1524</w:t>
            </w:r>
          </w:p>
        </w:tc>
        <w:tc>
          <w:tcPr>
            <w:tcW w:w="1051" w:type="dxa"/>
            <w:vAlign w:val="bottom"/>
          </w:tcPr>
          <w:p w14:paraId="566B6DD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64477</w:t>
            </w:r>
          </w:p>
        </w:tc>
        <w:tc>
          <w:tcPr>
            <w:tcW w:w="851" w:type="dxa"/>
            <w:vAlign w:val="bottom"/>
          </w:tcPr>
          <w:p w14:paraId="7261F30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2.42</w:t>
            </w:r>
          </w:p>
        </w:tc>
        <w:tc>
          <w:tcPr>
            <w:tcW w:w="992" w:type="dxa"/>
            <w:vAlign w:val="bottom"/>
          </w:tcPr>
          <w:p w14:paraId="32B51B2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1.46</w:t>
            </w:r>
          </w:p>
        </w:tc>
      </w:tr>
      <w:tr w:rsidR="00787786" w:rsidRPr="004412A2" w14:paraId="00E807D7" w14:textId="77777777" w:rsidTr="00787786">
        <w:tc>
          <w:tcPr>
            <w:tcW w:w="1101" w:type="dxa"/>
            <w:vMerge/>
          </w:tcPr>
          <w:p w14:paraId="01DE0564" w14:textId="77777777" w:rsidR="00787786" w:rsidRPr="004412A2" w:rsidRDefault="00787786" w:rsidP="0070506B">
            <w:pPr>
              <w:jc w:val="both"/>
              <w:rPr>
                <w:rFonts w:ascii="Arial" w:hAnsi="Arial" w:cs="Arial"/>
                <w:bCs/>
                <w:sz w:val="20"/>
                <w:szCs w:val="20"/>
              </w:rPr>
            </w:pPr>
          </w:p>
        </w:tc>
        <w:tc>
          <w:tcPr>
            <w:tcW w:w="850" w:type="dxa"/>
            <w:vMerge/>
          </w:tcPr>
          <w:p w14:paraId="3D818D3E"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E145B0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5DF5857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1226</w:t>
            </w:r>
          </w:p>
        </w:tc>
        <w:tc>
          <w:tcPr>
            <w:tcW w:w="1098" w:type="dxa"/>
            <w:tcBorders>
              <w:right w:val="single" w:sz="4" w:space="0" w:color="000000"/>
            </w:tcBorders>
            <w:vAlign w:val="bottom"/>
          </w:tcPr>
          <w:p w14:paraId="2F0E299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664</w:t>
            </w:r>
          </w:p>
        </w:tc>
        <w:tc>
          <w:tcPr>
            <w:tcW w:w="1134" w:type="dxa"/>
            <w:tcBorders>
              <w:left w:val="single" w:sz="4" w:space="0" w:color="000000"/>
            </w:tcBorders>
            <w:vAlign w:val="bottom"/>
          </w:tcPr>
          <w:p w14:paraId="4D5DFC9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1852</w:t>
            </w:r>
          </w:p>
        </w:tc>
        <w:tc>
          <w:tcPr>
            <w:tcW w:w="1051" w:type="dxa"/>
            <w:vAlign w:val="bottom"/>
          </w:tcPr>
          <w:p w14:paraId="29AF0C7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74738</w:t>
            </w:r>
          </w:p>
        </w:tc>
        <w:tc>
          <w:tcPr>
            <w:tcW w:w="851" w:type="dxa"/>
            <w:vAlign w:val="bottom"/>
          </w:tcPr>
          <w:p w14:paraId="3B7CDC4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2.46</w:t>
            </w:r>
          </w:p>
        </w:tc>
        <w:tc>
          <w:tcPr>
            <w:tcW w:w="992" w:type="dxa"/>
            <w:vAlign w:val="bottom"/>
          </w:tcPr>
          <w:p w14:paraId="401BADD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1.77</w:t>
            </w:r>
          </w:p>
        </w:tc>
      </w:tr>
      <w:tr w:rsidR="00787786" w:rsidRPr="004412A2" w14:paraId="0C4AE5B8" w14:textId="77777777" w:rsidTr="00787786">
        <w:tc>
          <w:tcPr>
            <w:tcW w:w="1101" w:type="dxa"/>
            <w:vMerge/>
          </w:tcPr>
          <w:p w14:paraId="60817F92" w14:textId="77777777" w:rsidR="00787786" w:rsidRPr="004412A2" w:rsidRDefault="00787786" w:rsidP="0070506B">
            <w:pPr>
              <w:jc w:val="both"/>
              <w:rPr>
                <w:rFonts w:ascii="Arial" w:hAnsi="Arial" w:cs="Arial"/>
                <w:bCs/>
                <w:sz w:val="20"/>
                <w:szCs w:val="20"/>
              </w:rPr>
            </w:pPr>
          </w:p>
        </w:tc>
        <w:tc>
          <w:tcPr>
            <w:tcW w:w="850" w:type="dxa"/>
            <w:vMerge w:val="restart"/>
          </w:tcPr>
          <w:p w14:paraId="6307F448"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3335735"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3A5590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2039</w:t>
            </w:r>
          </w:p>
        </w:tc>
        <w:tc>
          <w:tcPr>
            <w:tcW w:w="1098" w:type="dxa"/>
            <w:tcBorders>
              <w:right w:val="single" w:sz="4" w:space="0" w:color="000000"/>
            </w:tcBorders>
            <w:vAlign w:val="bottom"/>
          </w:tcPr>
          <w:p w14:paraId="19564EE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1F1D74B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2039</w:t>
            </w:r>
          </w:p>
        </w:tc>
        <w:tc>
          <w:tcPr>
            <w:tcW w:w="1051" w:type="dxa"/>
            <w:vAlign w:val="bottom"/>
          </w:tcPr>
          <w:p w14:paraId="481476C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98987</w:t>
            </w:r>
          </w:p>
        </w:tc>
        <w:tc>
          <w:tcPr>
            <w:tcW w:w="851" w:type="dxa"/>
            <w:vAlign w:val="bottom"/>
          </w:tcPr>
          <w:p w14:paraId="541DEE1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3.06</w:t>
            </w:r>
          </w:p>
        </w:tc>
        <w:tc>
          <w:tcPr>
            <w:tcW w:w="992" w:type="dxa"/>
            <w:vAlign w:val="bottom"/>
          </w:tcPr>
          <w:p w14:paraId="1B439F8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2.04</w:t>
            </w:r>
          </w:p>
        </w:tc>
      </w:tr>
      <w:tr w:rsidR="00787786" w:rsidRPr="004412A2" w14:paraId="3996A8D5" w14:textId="77777777" w:rsidTr="00787786">
        <w:tc>
          <w:tcPr>
            <w:tcW w:w="1101" w:type="dxa"/>
            <w:vMerge/>
          </w:tcPr>
          <w:p w14:paraId="305B6CC2" w14:textId="77777777" w:rsidR="00787786" w:rsidRPr="004412A2" w:rsidRDefault="00787786" w:rsidP="0070506B">
            <w:pPr>
              <w:jc w:val="both"/>
              <w:rPr>
                <w:rFonts w:ascii="Arial" w:hAnsi="Arial" w:cs="Arial"/>
                <w:bCs/>
                <w:sz w:val="20"/>
                <w:szCs w:val="20"/>
              </w:rPr>
            </w:pPr>
          </w:p>
        </w:tc>
        <w:tc>
          <w:tcPr>
            <w:tcW w:w="850" w:type="dxa"/>
            <w:vMerge/>
          </w:tcPr>
          <w:p w14:paraId="3E6808B2"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382273AD"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1CBC739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1726</w:t>
            </w:r>
          </w:p>
        </w:tc>
        <w:tc>
          <w:tcPr>
            <w:tcW w:w="1098" w:type="dxa"/>
            <w:tcBorders>
              <w:right w:val="single" w:sz="4" w:space="0" w:color="000000"/>
            </w:tcBorders>
            <w:vAlign w:val="bottom"/>
          </w:tcPr>
          <w:p w14:paraId="04AC179E"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914</w:t>
            </w:r>
          </w:p>
        </w:tc>
        <w:tc>
          <w:tcPr>
            <w:tcW w:w="1134" w:type="dxa"/>
            <w:tcBorders>
              <w:left w:val="single" w:sz="4" w:space="0" w:color="000000"/>
            </w:tcBorders>
            <w:vAlign w:val="bottom"/>
          </w:tcPr>
          <w:p w14:paraId="5912CA1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2587</w:t>
            </w:r>
          </w:p>
        </w:tc>
        <w:tc>
          <w:tcPr>
            <w:tcW w:w="1051" w:type="dxa"/>
            <w:vAlign w:val="bottom"/>
          </w:tcPr>
          <w:p w14:paraId="40E0797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120726</w:t>
            </w:r>
          </w:p>
        </w:tc>
        <w:tc>
          <w:tcPr>
            <w:tcW w:w="851" w:type="dxa"/>
            <w:vAlign w:val="bottom"/>
          </w:tcPr>
          <w:p w14:paraId="7EA106F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3.19</w:t>
            </w:r>
          </w:p>
        </w:tc>
        <w:tc>
          <w:tcPr>
            <w:tcW w:w="992" w:type="dxa"/>
            <w:vAlign w:val="bottom"/>
          </w:tcPr>
          <w:p w14:paraId="02956D8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2.59</w:t>
            </w:r>
          </w:p>
        </w:tc>
      </w:tr>
      <w:tr w:rsidR="00787786" w:rsidRPr="004412A2" w14:paraId="527BCA1F" w14:textId="77777777" w:rsidTr="00787786">
        <w:tc>
          <w:tcPr>
            <w:tcW w:w="1101" w:type="dxa"/>
            <w:vMerge/>
          </w:tcPr>
          <w:p w14:paraId="63D7CB58" w14:textId="77777777" w:rsidR="00787786" w:rsidRPr="004412A2" w:rsidRDefault="00787786" w:rsidP="0070506B">
            <w:pPr>
              <w:jc w:val="both"/>
              <w:rPr>
                <w:rFonts w:ascii="Arial" w:hAnsi="Arial" w:cs="Arial"/>
                <w:bCs/>
                <w:sz w:val="20"/>
                <w:szCs w:val="20"/>
              </w:rPr>
            </w:pPr>
          </w:p>
        </w:tc>
        <w:tc>
          <w:tcPr>
            <w:tcW w:w="850" w:type="dxa"/>
            <w:vMerge w:val="restart"/>
          </w:tcPr>
          <w:p w14:paraId="68A0E940"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02126E1"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12DD251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1739</w:t>
            </w:r>
          </w:p>
        </w:tc>
        <w:tc>
          <w:tcPr>
            <w:tcW w:w="1098" w:type="dxa"/>
            <w:tcBorders>
              <w:right w:val="single" w:sz="4" w:space="0" w:color="000000"/>
            </w:tcBorders>
            <w:vAlign w:val="bottom"/>
          </w:tcPr>
          <w:p w14:paraId="48E3877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0</w:t>
            </w:r>
          </w:p>
        </w:tc>
        <w:tc>
          <w:tcPr>
            <w:tcW w:w="1134" w:type="dxa"/>
            <w:tcBorders>
              <w:left w:val="single" w:sz="4" w:space="0" w:color="000000"/>
            </w:tcBorders>
            <w:vAlign w:val="bottom"/>
          </w:tcPr>
          <w:p w14:paraId="5BCFDD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1739</w:t>
            </w:r>
          </w:p>
        </w:tc>
        <w:tc>
          <w:tcPr>
            <w:tcW w:w="1051" w:type="dxa"/>
            <w:vAlign w:val="bottom"/>
          </w:tcPr>
          <w:p w14:paraId="507E3A5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79205</w:t>
            </w:r>
          </w:p>
        </w:tc>
        <w:tc>
          <w:tcPr>
            <w:tcW w:w="851" w:type="dxa"/>
            <w:vAlign w:val="bottom"/>
          </w:tcPr>
          <w:p w14:paraId="15915FD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0516B07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3.03</w:t>
            </w:r>
          </w:p>
        </w:tc>
      </w:tr>
      <w:tr w:rsidR="00787786" w:rsidRPr="004412A2" w14:paraId="687430B0" w14:textId="77777777" w:rsidTr="00787786">
        <w:tc>
          <w:tcPr>
            <w:tcW w:w="1101" w:type="dxa"/>
            <w:vMerge/>
          </w:tcPr>
          <w:p w14:paraId="7205F6C1" w14:textId="77777777" w:rsidR="00787786" w:rsidRPr="004412A2" w:rsidRDefault="00787786" w:rsidP="0070506B">
            <w:pPr>
              <w:jc w:val="both"/>
              <w:rPr>
                <w:rFonts w:ascii="Arial" w:hAnsi="Arial" w:cs="Arial"/>
                <w:bCs/>
                <w:sz w:val="20"/>
                <w:szCs w:val="20"/>
              </w:rPr>
            </w:pPr>
          </w:p>
        </w:tc>
        <w:tc>
          <w:tcPr>
            <w:tcW w:w="850" w:type="dxa"/>
            <w:vMerge/>
          </w:tcPr>
          <w:p w14:paraId="69D82EBD"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58606C4"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21BE5B9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1414</w:t>
            </w:r>
          </w:p>
        </w:tc>
        <w:tc>
          <w:tcPr>
            <w:tcW w:w="1098" w:type="dxa"/>
            <w:tcBorders>
              <w:right w:val="single" w:sz="4" w:space="0" w:color="000000"/>
            </w:tcBorders>
            <w:vAlign w:val="bottom"/>
          </w:tcPr>
          <w:p w14:paraId="1ECC167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602</w:t>
            </w:r>
          </w:p>
        </w:tc>
        <w:tc>
          <w:tcPr>
            <w:tcW w:w="1134" w:type="dxa"/>
            <w:tcBorders>
              <w:left w:val="single" w:sz="4" w:space="0" w:color="000000"/>
            </w:tcBorders>
            <w:vAlign w:val="bottom"/>
          </w:tcPr>
          <w:p w14:paraId="16864A3E"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2147</w:t>
            </w:r>
          </w:p>
        </w:tc>
        <w:tc>
          <w:tcPr>
            <w:tcW w:w="1051" w:type="dxa"/>
            <w:vAlign w:val="bottom"/>
          </w:tcPr>
          <w:p w14:paraId="38DAE7CB"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102879</w:t>
            </w:r>
          </w:p>
        </w:tc>
        <w:tc>
          <w:tcPr>
            <w:tcW w:w="851" w:type="dxa"/>
            <w:vAlign w:val="bottom"/>
          </w:tcPr>
          <w:p w14:paraId="40FB243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2.99</w:t>
            </w:r>
          </w:p>
        </w:tc>
        <w:tc>
          <w:tcPr>
            <w:tcW w:w="992" w:type="dxa"/>
            <w:vAlign w:val="bottom"/>
          </w:tcPr>
          <w:p w14:paraId="7DA9718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3.74</w:t>
            </w:r>
          </w:p>
        </w:tc>
      </w:tr>
      <w:tr w:rsidR="00787786" w:rsidRPr="004412A2" w14:paraId="255F87C4" w14:textId="77777777" w:rsidTr="00787786">
        <w:tc>
          <w:tcPr>
            <w:tcW w:w="1101" w:type="dxa"/>
          </w:tcPr>
          <w:p w14:paraId="4C7CAD13" w14:textId="77777777" w:rsidR="00787786" w:rsidRPr="004412A2" w:rsidRDefault="00787786" w:rsidP="0070506B">
            <w:pPr>
              <w:jc w:val="both"/>
              <w:rPr>
                <w:rFonts w:ascii="Arial" w:hAnsi="Arial" w:cs="Arial"/>
                <w:bCs/>
                <w:sz w:val="20"/>
                <w:szCs w:val="20"/>
              </w:rPr>
            </w:pPr>
          </w:p>
        </w:tc>
        <w:tc>
          <w:tcPr>
            <w:tcW w:w="850" w:type="dxa"/>
          </w:tcPr>
          <w:p w14:paraId="66088346"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6FA0F84E"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0D62CD69" w14:textId="77777777" w:rsidR="00787786" w:rsidRPr="004412A2" w:rsidRDefault="00787786" w:rsidP="0070506B">
            <w:pPr>
              <w:jc w:val="center"/>
              <w:rPr>
                <w:rFonts w:ascii="Arial" w:hAnsi="Arial" w:cs="Arial"/>
                <w:sz w:val="20"/>
                <w:szCs w:val="20"/>
              </w:rPr>
            </w:pPr>
          </w:p>
        </w:tc>
        <w:tc>
          <w:tcPr>
            <w:tcW w:w="1098" w:type="dxa"/>
            <w:tcBorders>
              <w:right w:val="single" w:sz="4" w:space="0" w:color="000000"/>
            </w:tcBorders>
          </w:tcPr>
          <w:p w14:paraId="226EFF67" w14:textId="77777777" w:rsidR="00787786" w:rsidRPr="004412A2" w:rsidRDefault="00787786" w:rsidP="0070506B">
            <w:pPr>
              <w:jc w:val="center"/>
              <w:rPr>
                <w:rFonts w:ascii="Arial" w:hAnsi="Arial" w:cs="Arial"/>
                <w:sz w:val="20"/>
                <w:szCs w:val="20"/>
              </w:rPr>
            </w:pPr>
          </w:p>
        </w:tc>
        <w:tc>
          <w:tcPr>
            <w:tcW w:w="1134" w:type="dxa"/>
            <w:tcBorders>
              <w:left w:val="single" w:sz="4" w:space="0" w:color="000000"/>
            </w:tcBorders>
          </w:tcPr>
          <w:p w14:paraId="1748C61F" w14:textId="77777777" w:rsidR="00787786" w:rsidRPr="004412A2" w:rsidRDefault="00787786" w:rsidP="0070506B">
            <w:pPr>
              <w:jc w:val="center"/>
              <w:rPr>
                <w:rFonts w:ascii="Arial" w:hAnsi="Arial" w:cs="Arial"/>
                <w:sz w:val="20"/>
                <w:szCs w:val="20"/>
              </w:rPr>
            </w:pPr>
          </w:p>
        </w:tc>
        <w:tc>
          <w:tcPr>
            <w:tcW w:w="1051" w:type="dxa"/>
          </w:tcPr>
          <w:p w14:paraId="5DE55379" w14:textId="77777777" w:rsidR="00787786" w:rsidRPr="004412A2" w:rsidRDefault="00787786" w:rsidP="0070506B">
            <w:pPr>
              <w:jc w:val="center"/>
              <w:rPr>
                <w:rFonts w:ascii="Arial" w:hAnsi="Arial" w:cs="Arial"/>
                <w:sz w:val="20"/>
                <w:szCs w:val="20"/>
              </w:rPr>
            </w:pPr>
          </w:p>
        </w:tc>
        <w:tc>
          <w:tcPr>
            <w:tcW w:w="851" w:type="dxa"/>
          </w:tcPr>
          <w:p w14:paraId="41C03C59" w14:textId="77777777" w:rsidR="00787786" w:rsidRPr="004412A2" w:rsidRDefault="00787786" w:rsidP="0070506B">
            <w:pPr>
              <w:jc w:val="center"/>
              <w:rPr>
                <w:rFonts w:ascii="Arial" w:hAnsi="Arial" w:cs="Arial"/>
                <w:sz w:val="20"/>
                <w:szCs w:val="20"/>
              </w:rPr>
            </w:pPr>
          </w:p>
        </w:tc>
        <w:tc>
          <w:tcPr>
            <w:tcW w:w="992" w:type="dxa"/>
          </w:tcPr>
          <w:p w14:paraId="06D7F1AF" w14:textId="77777777" w:rsidR="00787786" w:rsidRPr="004412A2" w:rsidRDefault="00787786" w:rsidP="0070506B">
            <w:pPr>
              <w:jc w:val="center"/>
              <w:rPr>
                <w:rFonts w:ascii="Arial" w:hAnsi="Arial" w:cs="Arial"/>
                <w:sz w:val="20"/>
                <w:szCs w:val="20"/>
              </w:rPr>
            </w:pPr>
          </w:p>
        </w:tc>
      </w:tr>
      <w:tr w:rsidR="00787786" w:rsidRPr="004412A2" w14:paraId="1A13514C" w14:textId="77777777" w:rsidTr="00787786">
        <w:tc>
          <w:tcPr>
            <w:tcW w:w="1101" w:type="dxa"/>
            <w:vMerge w:val="restart"/>
          </w:tcPr>
          <w:p w14:paraId="5CE81EBA"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Kajleshwar</w:t>
            </w:r>
          </w:p>
        </w:tc>
        <w:tc>
          <w:tcPr>
            <w:tcW w:w="850" w:type="dxa"/>
            <w:vMerge w:val="restart"/>
          </w:tcPr>
          <w:p w14:paraId="4FEFAC12"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38A91AF6"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4A7C22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1317</w:t>
            </w:r>
          </w:p>
        </w:tc>
        <w:tc>
          <w:tcPr>
            <w:tcW w:w="1098" w:type="dxa"/>
            <w:tcBorders>
              <w:right w:val="single" w:sz="4" w:space="0" w:color="000000"/>
            </w:tcBorders>
            <w:vAlign w:val="bottom"/>
          </w:tcPr>
          <w:p w14:paraId="175152E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5E6DFC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1317</w:t>
            </w:r>
          </w:p>
        </w:tc>
        <w:tc>
          <w:tcPr>
            <w:tcW w:w="1051" w:type="dxa"/>
            <w:vAlign w:val="bottom"/>
          </w:tcPr>
          <w:p w14:paraId="2523D06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57473</w:t>
            </w:r>
          </w:p>
        </w:tc>
        <w:tc>
          <w:tcPr>
            <w:tcW w:w="851" w:type="dxa"/>
            <w:vAlign w:val="bottom"/>
          </w:tcPr>
          <w:p w14:paraId="69FEC39A"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2.09</w:t>
            </w:r>
          </w:p>
        </w:tc>
        <w:tc>
          <w:tcPr>
            <w:tcW w:w="992" w:type="dxa"/>
            <w:vAlign w:val="bottom"/>
          </w:tcPr>
          <w:p w14:paraId="6DA2D005"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1.26</w:t>
            </w:r>
          </w:p>
        </w:tc>
      </w:tr>
      <w:tr w:rsidR="00787786" w:rsidRPr="004412A2" w14:paraId="2A041ED7" w14:textId="77777777" w:rsidTr="00787786">
        <w:tc>
          <w:tcPr>
            <w:tcW w:w="1101" w:type="dxa"/>
            <w:vMerge/>
          </w:tcPr>
          <w:p w14:paraId="72227F49" w14:textId="77777777" w:rsidR="00787786" w:rsidRPr="004412A2" w:rsidRDefault="00787786" w:rsidP="0070506B">
            <w:pPr>
              <w:jc w:val="both"/>
              <w:rPr>
                <w:rFonts w:ascii="Arial" w:hAnsi="Arial" w:cs="Arial"/>
                <w:bCs/>
                <w:sz w:val="20"/>
                <w:szCs w:val="20"/>
              </w:rPr>
            </w:pPr>
          </w:p>
        </w:tc>
        <w:tc>
          <w:tcPr>
            <w:tcW w:w="850" w:type="dxa"/>
            <w:vMerge/>
          </w:tcPr>
          <w:p w14:paraId="307A19F1"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5742074B"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1B1EB2CC"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1280</w:t>
            </w:r>
          </w:p>
        </w:tc>
        <w:tc>
          <w:tcPr>
            <w:tcW w:w="1098" w:type="dxa"/>
            <w:tcBorders>
              <w:right w:val="single" w:sz="4" w:space="0" w:color="000000"/>
            </w:tcBorders>
            <w:vAlign w:val="bottom"/>
          </w:tcPr>
          <w:p w14:paraId="03BDFAD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723</w:t>
            </w:r>
          </w:p>
        </w:tc>
        <w:tc>
          <w:tcPr>
            <w:tcW w:w="1134" w:type="dxa"/>
            <w:tcBorders>
              <w:left w:val="single" w:sz="4" w:space="0" w:color="000000"/>
            </w:tcBorders>
            <w:vAlign w:val="bottom"/>
          </w:tcPr>
          <w:p w14:paraId="2A4C4BC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1961</w:t>
            </w:r>
          </w:p>
        </w:tc>
        <w:tc>
          <w:tcPr>
            <w:tcW w:w="1051" w:type="dxa"/>
            <w:vAlign w:val="bottom"/>
          </w:tcPr>
          <w:p w14:paraId="4C03733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84875</w:t>
            </w:r>
          </w:p>
        </w:tc>
        <w:tc>
          <w:tcPr>
            <w:tcW w:w="851" w:type="dxa"/>
            <w:vAlign w:val="bottom"/>
          </w:tcPr>
          <w:p w14:paraId="3B6917F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2.64</w:t>
            </w:r>
          </w:p>
        </w:tc>
        <w:tc>
          <w:tcPr>
            <w:tcW w:w="992" w:type="dxa"/>
            <w:vAlign w:val="bottom"/>
          </w:tcPr>
          <w:p w14:paraId="49C8738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1.88</w:t>
            </w:r>
          </w:p>
        </w:tc>
      </w:tr>
      <w:tr w:rsidR="00787786" w:rsidRPr="004412A2" w14:paraId="109A27E3" w14:textId="77777777" w:rsidTr="00787786">
        <w:tc>
          <w:tcPr>
            <w:tcW w:w="1101" w:type="dxa"/>
            <w:vMerge/>
          </w:tcPr>
          <w:p w14:paraId="7B1FE50F" w14:textId="77777777" w:rsidR="00787786" w:rsidRPr="004412A2" w:rsidRDefault="00787786" w:rsidP="0070506B">
            <w:pPr>
              <w:jc w:val="both"/>
              <w:rPr>
                <w:rFonts w:ascii="Arial" w:hAnsi="Arial" w:cs="Arial"/>
                <w:bCs/>
                <w:sz w:val="20"/>
                <w:szCs w:val="20"/>
              </w:rPr>
            </w:pPr>
          </w:p>
        </w:tc>
        <w:tc>
          <w:tcPr>
            <w:tcW w:w="850" w:type="dxa"/>
            <w:vMerge w:val="restart"/>
          </w:tcPr>
          <w:p w14:paraId="11A3712E"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639A796"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CDEEFF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1731</w:t>
            </w:r>
          </w:p>
        </w:tc>
        <w:tc>
          <w:tcPr>
            <w:tcW w:w="1098" w:type="dxa"/>
            <w:tcBorders>
              <w:right w:val="single" w:sz="4" w:space="0" w:color="000000"/>
            </w:tcBorders>
            <w:vAlign w:val="bottom"/>
          </w:tcPr>
          <w:p w14:paraId="7FA8EC0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E74FC0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1731</w:t>
            </w:r>
          </w:p>
        </w:tc>
        <w:tc>
          <w:tcPr>
            <w:tcW w:w="1051" w:type="dxa"/>
            <w:vAlign w:val="bottom"/>
          </w:tcPr>
          <w:p w14:paraId="38F566B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79051</w:t>
            </w:r>
          </w:p>
        </w:tc>
        <w:tc>
          <w:tcPr>
            <w:tcW w:w="851" w:type="dxa"/>
            <w:vAlign w:val="bottom"/>
          </w:tcPr>
          <w:p w14:paraId="39717F7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52332EE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1.73</w:t>
            </w:r>
          </w:p>
        </w:tc>
      </w:tr>
      <w:tr w:rsidR="00787786" w:rsidRPr="004412A2" w14:paraId="23E410F2" w14:textId="77777777" w:rsidTr="00787786">
        <w:tc>
          <w:tcPr>
            <w:tcW w:w="1101" w:type="dxa"/>
            <w:vMerge/>
          </w:tcPr>
          <w:p w14:paraId="04F8E125" w14:textId="77777777" w:rsidR="00787786" w:rsidRPr="004412A2" w:rsidRDefault="00787786" w:rsidP="0070506B">
            <w:pPr>
              <w:jc w:val="both"/>
              <w:rPr>
                <w:rFonts w:ascii="Arial" w:hAnsi="Arial" w:cs="Arial"/>
                <w:bCs/>
                <w:sz w:val="20"/>
                <w:szCs w:val="20"/>
              </w:rPr>
            </w:pPr>
          </w:p>
        </w:tc>
        <w:tc>
          <w:tcPr>
            <w:tcW w:w="850" w:type="dxa"/>
            <w:vMerge/>
          </w:tcPr>
          <w:p w14:paraId="5AE20C53" w14:textId="77777777" w:rsidR="00787786" w:rsidRPr="004412A2" w:rsidRDefault="00787786" w:rsidP="0070506B">
            <w:pPr>
              <w:jc w:val="both"/>
              <w:rPr>
                <w:rFonts w:ascii="Arial" w:hAnsi="Arial" w:cs="Arial"/>
                <w:bCs/>
                <w:sz w:val="20"/>
                <w:szCs w:val="20"/>
              </w:rPr>
            </w:pPr>
          </w:p>
        </w:tc>
        <w:tc>
          <w:tcPr>
            <w:tcW w:w="2126" w:type="dxa"/>
            <w:tcBorders>
              <w:right w:val="single" w:sz="4" w:space="0" w:color="000000"/>
            </w:tcBorders>
          </w:tcPr>
          <w:p w14:paraId="2CFFBBB9"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69D16D70"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1505</w:t>
            </w:r>
          </w:p>
        </w:tc>
        <w:tc>
          <w:tcPr>
            <w:tcW w:w="1098" w:type="dxa"/>
            <w:tcBorders>
              <w:right w:val="single" w:sz="4" w:space="0" w:color="000000"/>
            </w:tcBorders>
            <w:vAlign w:val="bottom"/>
          </w:tcPr>
          <w:p w14:paraId="22605B9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873</w:t>
            </w:r>
          </w:p>
        </w:tc>
        <w:tc>
          <w:tcPr>
            <w:tcW w:w="1134" w:type="dxa"/>
            <w:tcBorders>
              <w:left w:val="single" w:sz="4" w:space="0" w:color="000000"/>
            </w:tcBorders>
            <w:vAlign w:val="bottom"/>
          </w:tcPr>
          <w:p w14:paraId="65A6C45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2327</w:t>
            </w:r>
          </w:p>
        </w:tc>
        <w:tc>
          <w:tcPr>
            <w:tcW w:w="1051" w:type="dxa"/>
            <w:vAlign w:val="bottom"/>
          </w:tcPr>
          <w:p w14:paraId="49C7FE13"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108185</w:t>
            </w:r>
          </w:p>
        </w:tc>
        <w:tc>
          <w:tcPr>
            <w:tcW w:w="851" w:type="dxa"/>
            <w:vAlign w:val="bottom"/>
          </w:tcPr>
          <w:p w14:paraId="186AF40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3.01</w:t>
            </w:r>
          </w:p>
        </w:tc>
        <w:tc>
          <w:tcPr>
            <w:tcW w:w="992" w:type="dxa"/>
            <w:vAlign w:val="bottom"/>
          </w:tcPr>
          <w:p w14:paraId="5A204AD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2.33</w:t>
            </w:r>
          </w:p>
        </w:tc>
      </w:tr>
      <w:tr w:rsidR="00787786" w:rsidRPr="004412A2" w14:paraId="0E009C79" w14:textId="77777777" w:rsidTr="00787786">
        <w:tc>
          <w:tcPr>
            <w:tcW w:w="1101" w:type="dxa"/>
            <w:vMerge/>
          </w:tcPr>
          <w:p w14:paraId="7F6ACA89" w14:textId="77777777" w:rsidR="00787786" w:rsidRPr="004412A2" w:rsidRDefault="00787786" w:rsidP="0070506B">
            <w:pPr>
              <w:jc w:val="both"/>
              <w:rPr>
                <w:rFonts w:ascii="Arial" w:hAnsi="Arial" w:cs="Arial"/>
                <w:bCs/>
                <w:sz w:val="20"/>
                <w:szCs w:val="20"/>
              </w:rPr>
            </w:pPr>
          </w:p>
        </w:tc>
        <w:tc>
          <w:tcPr>
            <w:tcW w:w="850" w:type="dxa"/>
            <w:vMerge w:val="restart"/>
          </w:tcPr>
          <w:p w14:paraId="3EE8D392" w14:textId="77777777" w:rsidR="00787786" w:rsidRPr="004412A2" w:rsidRDefault="00787786" w:rsidP="0070506B">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5094DCD"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50FA6912"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1518</w:t>
            </w:r>
          </w:p>
        </w:tc>
        <w:tc>
          <w:tcPr>
            <w:tcW w:w="1098" w:type="dxa"/>
            <w:tcBorders>
              <w:right w:val="single" w:sz="4" w:space="0" w:color="000000"/>
            </w:tcBorders>
            <w:vAlign w:val="bottom"/>
          </w:tcPr>
          <w:p w14:paraId="319DA8D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862F6A8"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1518</w:t>
            </w:r>
          </w:p>
        </w:tc>
        <w:tc>
          <w:tcPr>
            <w:tcW w:w="1051" w:type="dxa"/>
            <w:vAlign w:val="bottom"/>
          </w:tcPr>
          <w:p w14:paraId="579D477F"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65015</w:t>
            </w:r>
          </w:p>
        </w:tc>
        <w:tc>
          <w:tcPr>
            <w:tcW w:w="851" w:type="dxa"/>
            <w:vAlign w:val="bottom"/>
          </w:tcPr>
          <w:p w14:paraId="47CCC361"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2.43</w:t>
            </w:r>
          </w:p>
        </w:tc>
        <w:tc>
          <w:tcPr>
            <w:tcW w:w="992" w:type="dxa"/>
            <w:vAlign w:val="bottom"/>
          </w:tcPr>
          <w:p w14:paraId="15703DD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2.65</w:t>
            </w:r>
          </w:p>
        </w:tc>
      </w:tr>
      <w:tr w:rsidR="00787786" w:rsidRPr="004412A2" w14:paraId="668FD61A" w14:textId="77777777" w:rsidTr="00787786">
        <w:tc>
          <w:tcPr>
            <w:tcW w:w="1101" w:type="dxa"/>
            <w:vMerge/>
          </w:tcPr>
          <w:p w14:paraId="487F991C" w14:textId="77777777" w:rsidR="00787786" w:rsidRPr="004412A2" w:rsidRDefault="00787786" w:rsidP="0070506B">
            <w:pPr>
              <w:jc w:val="both"/>
              <w:rPr>
                <w:rFonts w:ascii="Arial" w:hAnsi="Arial" w:cs="Arial"/>
                <w:b/>
                <w:sz w:val="20"/>
                <w:szCs w:val="20"/>
              </w:rPr>
            </w:pPr>
          </w:p>
        </w:tc>
        <w:tc>
          <w:tcPr>
            <w:tcW w:w="850" w:type="dxa"/>
            <w:vMerge/>
          </w:tcPr>
          <w:p w14:paraId="6221A821" w14:textId="77777777" w:rsidR="00787786" w:rsidRPr="004412A2" w:rsidRDefault="00787786" w:rsidP="0070506B">
            <w:pPr>
              <w:jc w:val="both"/>
              <w:rPr>
                <w:rFonts w:ascii="Arial" w:hAnsi="Arial" w:cs="Arial"/>
                <w:b/>
                <w:sz w:val="20"/>
                <w:szCs w:val="20"/>
              </w:rPr>
            </w:pPr>
          </w:p>
        </w:tc>
        <w:tc>
          <w:tcPr>
            <w:tcW w:w="2126" w:type="dxa"/>
            <w:tcBorders>
              <w:right w:val="single" w:sz="4" w:space="0" w:color="000000"/>
            </w:tcBorders>
          </w:tcPr>
          <w:p w14:paraId="403BD57A" w14:textId="77777777" w:rsidR="00787786" w:rsidRPr="004412A2" w:rsidRDefault="00787786" w:rsidP="0070506B">
            <w:pPr>
              <w:jc w:val="both"/>
              <w:rPr>
                <w:rFonts w:ascii="Arial" w:hAnsi="Arial" w:cs="Arial"/>
                <w:b/>
                <w:sz w:val="20"/>
                <w:szCs w:val="20"/>
              </w:rPr>
            </w:pPr>
            <w:r w:rsidRPr="004412A2">
              <w:rPr>
                <w:rFonts w:ascii="Arial" w:hAnsi="Arial" w:cs="Arial"/>
                <w:sz w:val="20"/>
                <w:szCs w:val="20"/>
              </w:rPr>
              <w:t>Cotton + Greengram (1:1)</w:t>
            </w:r>
          </w:p>
        </w:tc>
        <w:tc>
          <w:tcPr>
            <w:tcW w:w="709" w:type="dxa"/>
            <w:tcBorders>
              <w:left w:val="single" w:sz="4" w:space="0" w:color="000000"/>
            </w:tcBorders>
            <w:vAlign w:val="bottom"/>
          </w:tcPr>
          <w:p w14:paraId="52797AD7"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1167</w:t>
            </w:r>
          </w:p>
        </w:tc>
        <w:tc>
          <w:tcPr>
            <w:tcW w:w="1098" w:type="dxa"/>
            <w:tcBorders>
              <w:right w:val="single" w:sz="4" w:space="0" w:color="000000"/>
            </w:tcBorders>
            <w:vAlign w:val="bottom"/>
          </w:tcPr>
          <w:p w14:paraId="196A7BED"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536</w:t>
            </w:r>
          </w:p>
        </w:tc>
        <w:tc>
          <w:tcPr>
            <w:tcW w:w="1134" w:type="dxa"/>
            <w:tcBorders>
              <w:left w:val="single" w:sz="4" w:space="0" w:color="000000"/>
            </w:tcBorders>
            <w:vAlign w:val="bottom"/>
          </w:tcPr>
          <w:p w14:paraId="2520E33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1820</w:t>
            </w:r>
          </w:p>
        </w:tc>
        <w:tc>
          <w:tcPr>
            <w:tcW w:w="1051" w:type="dxa"/>
            <w:vAlign w:val="bottom"/>
          </w:tcPr>
          <w:p w14:paraId="79B90CE4"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80990</w:t>
            </w:r>
          </w:p>
        </w:tc>
        <w:tc>
          <w:tcPr>
            <w:tcW w:w="851" w:type="dxa"/>
            <w:vAlign w:val="bottom"/>
          </w:tcPr>
          <w:p w14:paraId="4B308036"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2.62</w:t>
            </w:r>
          </w:p>
        </w:tc>
        <w:tc>
          <w:tcPr>
            <w:tcW w:w="992" w:type="dxa"/>
            <w:vAlign w:val="bottom"/>
          </w:tcPr>
          <w:p w14:paraId="1EB37B59" w14:textId="77777777" w:rsidR="00787786" w:rsidRPr="004412A2" w:rsidRDefault="00787786" w:rsidP="0070506B">
            <w:pPr>
              <w:jc w:val="center"/>
              <w:rPr>
                <w:rFonts w:ascii="Arial" w:hAnsi="Arial" w:cs="Arial"/>
                <w:sz w:val="20"/>
                <w:szCs w:val="20"/>
              </w:rPr>
            </w:pPr>
            <w:r w:rsidRPr="004412A2">
              <w:rPr>
                <w:rFonts w:ascii="Arial" w:hAnsi="Arial" w:cs="Arial"/>
                <w:color w:val="000000"/>
                <w:sz w:val="20"/>
                <w:szCs w:val="20"/>
              </w:rPr>
              <w:t>3.17</w:t>
            </w:r>
          </w:p>
        </w:tc>
      </w:tr>
      <w:tr w:rsidR="00787786" w:rsidRPr="004412A2" w14:paraId="6D578623" w14:textId="77777777" w:rsidTr="00787786">
        <w:tc>
          <w:tcPr>
            <w:tcW w:w="1101" w:type="dxa"/>
          </w:tcPr>
          <w:p w14:paraId="37159C4E" w14:textId="77777777" w:rsidR="00787786" w:rsidRPr="004412A2" w:rsidRDefault="00787786" w:rsidP="0070506B">
            <w:pPr>
              <w:jc w:val="both"/>
              <w:rPr>
                <w:rFonts w:ascii="Arial" w:hAnsi="Arial" w:cs="Arial"/>
                <w:b/>
                <w:sz w:val="20"/>
                <w:szCs w:val="20"/>
              </w:rPr>
            </w:pPr>
          </w:p>
        </w:tc>
        <w:tc>
          <w:tcPr>
            <w:tcW w:w="850" w:type="dxa"/>
          </w:tcPr>
          <w:p w14:paraId="531A35A6" w14:textId="77777777" w:rsidR="00787786" w:rsidRPr="004412A2" w:rsidRDefault="00787786" w:rsidP="0070506B">
            <w:pPr>
              <w:jc w:val="both"/>
              <w:rPr>
                <w:rFonts w:ascii="Arial" w:hAnsi="Arial" w:cs="Arial"/>
                <w:b/>
                <w:sz w:val="20"/>
                <w:szCs w:val="20"/>
              </w:rPr>
            </w:pPr>
          </w:p>
        </w:tc>
        <w:tc>
          <w:tcPr>
            <w:tcW w:w="2126" w:type="dxa"/>
            <w:tcBorders>
              <w:right w:val="single" w:sz="4" w:space="0" w:color="000000"/>
            </w:tcBorders>
          </w:tcPr>
          <w:p w14:paraId="2F890EED" w14:textId="77777777" w:rsidR="00787786" w:rsidRPr="004412A2" w:rsidRDefault="00787786" w:rsidP="0070506B">
            <w:pPr>
              <w:jc w:val="both"/>
              <w:rPr>
                <w:rFonts w:ascii="Arial" w:hAnsi="Arial" w:cs="Arial"/>
                <w:b/>
                <w:sz w:val="20"/>
                <w:szCs w:val="20"/>
              </w:rPr>
            </w:pPr>
          </w:p>
        </w:tc>
        <w:tc>
          <w:tcPr>
            <w:tcW w:w="709" w:type="dxa"/>
            <w:tcBorders>
              <w:left w:val="single" w:sz="4" w:space="0" w:color="000000"/>
            </w:tcBorders>
          </w:tcPr>
          <w:p w14:paraId="380E69F9" w14:textId="77777777" w:rsidR="00787786" w:rsidRPr="004412A2" w:rsidRDefault="00787786" w:rsidP="0070506B">
            <w:pPr>
              <w:jc w:val="center"/>
              <w:rPr>
                <w:rFonts w:ascii="Arial" w:hAnsi="Arial" w:cs="Arial"/>
                <w:b/>
                <w:sz w:val="20"/>
                <w:szCs w:val="20"/>
              </w:rPr>
            </w:pPr>
          </w:p>
        </w:tc>
        <w:tc>
          <w:tcPr>
            <w:tcW w:w="1098" w:type="dxa"/>
            <w:tcBorders>
              <w:right w:val="single" w:sz="4" w:space="0" w:color="000000"/>
            </w:tcBorders>
          </w:tcPr>
          <w:p w14:paraId="1C044110" w14:textId="77777777" w:rsidR="00787786" w:rsidRPr="004412A2" w:rsidRDefault="00787786" w:rsidP="0070506B">
            <w:pPr>
              <w:jc w:val="center"/>
              <w:rPr>
                <w:rFonts w:ascii="Arial" w:hAnsi="Arial" w:cs="Arial"/>
                <w:b/>
                <w:sz w:val="20"/>
                <w:szCs w:val="20"/>
              </w:rPr>
            </w:pPr>
          </w:p>
        </w:tc>
        <w:tc>
          <w:tcPr>
            <w:tcW w:w="1134" w:type="dxa"/>
            <w:tcBorders>
              <w:left w:val="single" w:sz="4" w:space="0" w:color="000000"/>
            </w:tcBorders>
          </w:tcPr>
          <w:p w14:paraId="6A40C0DA" w14:textId="77777777" w:rsidR="00787786" w:rsidRPr="004412A2" w:rsidRDefault="00787786" w:rsidP="0070506B">
            <w:pPr>
              <w:jc w:val="both"/>
              <w:rPr>
                <w:rFonts w:ascii="Arial" w:hAnsi="Arial" w:cs="Arial"/>
                <w:b/>
                <w:sz w:val="20"/>
                <w:szCs w:val="20"/>
              </w:rPr>
            </w:pPr>
          </w:p>
        </w:tc>
        <w:tc>
          <w:tcPr>
            <w:tcW w:w="1051" w:type="dxa"/>
          </w:tcPr>
          <w:p w14:paraId="51335452" w14:textId="77777777" w:rsidR="00787786" w:rsidRPr="004412A2" w:rsidRDefault="00787786" w:rsidP="0070506B">
            <w:pPr>
              <w:jc w:val="both"/>
              <w:rPr>
                <w:rFonts w:ascii="Arial" w:hAnsi="Arial" w:cs="Arial"/>
                <w:b/>
                <w:sz w:val="20"/>
                <w:szCs w:val="20"/>
              </w:rPr>
            </w:pPr>
          </w:p>
        </w:tc>
        <w:tc>
          <w:tcPr>
            <w:tcW w:w="851" w:type="dxa"/>
          </w:tcPr>
          <w:p w14:paraId="3936A18F" w14:textId="77777777" w:rsidR="00787786" w:rsidRPr="004412A2" w:rsidRDefault="00787786" w:rsidP="0070506B">
            <w:pPr>
              <w:jc w:val="both"/>
              <w:rPr>
                <w:rFonts w:ascii="Arial" w:hAnsi="Arial" w:cs="Arial"/>
                <w:b/>
                <w:sz w:val="20"/>
                <w:szCs w:val="20"/>
              </w:rPr>
            </w:pPr>
          </w:p>
        </w:tc>
        <w:tc>
          <w:tcPr>
            <w:tcW w:w="992" w:type="dxa"/>
          </w:tcPr>
          <w:p w14:paraId="7FE0C7A2" w14:textId="77777777" w:rsidR="00787786" w:rsidRPr="004412A2" w:rsidRDefault="00787786" w:rsidP="0070506B">
            <w:pPr>
              <w:jc w:val="both"/>
              <w:rPr>
                <w:rFonts w:ascii="Arial" w:hAnsi="Arial" w:cs="Arial"/>
                <w:b/>
                <w:sz w:val="20"/>
                <w:szCs w:val="20"/>
              </w:rPr>
            </w:pPr>
          </w:p>
        </w:tc>
      </w:tr>
      <w:tr w:rsidR="00787786" w:rsidRPr="004412A2" w14:paraId="4EFA1A66" w14:textId="77777777" w:rsidTr="00787786">
        <w:tc>
          <w:tcPr>
            <w:tcW w:w="1101" w:type="dxa"/>
            <w:vMerge w:val="restart"/>
          </w:tcPr>
          <w:p w14:paraId="51C1E952"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Overall Mean</w:t>
            </w:r>
          </w:p>
        </w:tc>
        <w:tc>
          <w:tcPr>
            <w:tcW w:w="850" w:type="dxa"/>
            <w:vMerge w:val="restart"/>
          </w:tcPr>
          <w:p w14:paraId="1720CB54"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Mean</w:t>
            </w:r>
          </w:p>
        </w:tc>
        <w:tc>
          <w:tcPr>
            <w:tcW w:w="2126" w:type="dxa"/>
          </w:tcPr>
          <w:p w14:paraId="60251581"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Sole Cotton</w:t>
            </w:r>
          </w:p>
        </w:tc>
        <w:tc>
          <w:tcPr>
            <w:tcW w:w="709" w:type="dxa"/>
            <w:vAlign w:val="bottom"/>
          </w:tcPr>
          <w:p w14:paraId="09B6D45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1645</w:t>
            </w:r>
          </w:p>
        </w:tc>
        <w:tc>
          <w:tcPr>
            <w:tcW w:w="1098" w:type="dxa"/>
            <w:vAlign w:val="bottom"/>
          </w:tcPr>
          <w:p w14:paraId="45FD360B"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E0F2A6D"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1645</w:t>
            </w:r>
          </w:p>
        </w:tc>
        <w:tc>
          <w:tcPr>
            <w:tcW w:w="1051" w:type="dxa"/>
            <w:vAlign w:val="bottom"/>
          </w:tcPr>
          <w:p w14:paraId="46DB56B0"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74035</w:t>
            </w:r>
          </w:p>
        </w:tc>
        <w:tc>
          <w:tcPr>
            <w:tcW w:w="851" w:type="dxa"/>
            <w:vAlign w:val="bottom"/>
          </w:tcPr>
          <w:p w14:paraId="67997587"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2.57</w:t>
            </w:r>
          </w:p>
        </w:tc>
        <w:tc>
          <w:tcPr>
            <w:tcW w:w="992" w:type="dxa"/>
            <w:vAlign w:val="bottom"/>
          </w:tcPr>
          <w:p w14:paraId="053EA2D9"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2.03</w:t>
            </w:r>
          </w:p>
        </w:tc>
      </w:tr>
      <w:tr w:rsidR="00787786" w:rsidRPr="004412A2" w14:paraId="3B804D96" w14:textId="77777777" w:rsidTr="00787786">
        <w:tc>
          <w:tcPr>
            <w:tcW w:w="1101" w:type="dxa"/>
            <w:vMerge/>
          </w:tcPr>
          <w:p w14:paraId="6BD3A467" w14:textId="77777777" w:rsidR="00787786" w:rsidRPr="004412A2" w:rsidRDefault="00787786" w:rsidP="0070506B">
            <w:pPr>
              <w:jc w:val="both"/>
              <w:rPr>
                <w:rFonts w:ascii="Arial" w:hAnsi="Arial" w:cs="Arial"/>
                <w:b/>
                <w:sz w:val="20"/>
                <w:szCs w:val="20"/>
              </w:rPr>
            </w:pPr>
          </w:p>
        </w:tc>
        <w:tc>
          <w:tcPr>
            <w:tcW w:w="850" w:type="dxa"/>
            <w:vMerge/>
          </w:tcPr>
          <w:p w14:paraId="3156EC18" w14:textId="77777777" w:rsidR="00787786" w:rsidRPr="004412A2" w:rsidRDefault="00787786" w:rsidP="0070506B">
            <w:pPr>
              <w:jc w:val="both"/>
              <w:rPr>
                <w:rFonts w:ascii="Arial" w:hAnsi="Arial" w:cs="Arial"/>
                <w:b/>
                <w:sz w:val="20"/>
                <w:szCs w:val="20"/>
              </w:rPr>
            </w:pPr>
          </w:p>
        </w:tc>
        <w:tc>
          <w:tcPr>
            <w:tcW w:w="2126" w:type="dxa"/>
          </w:tcPr>
          <w:p w14:paraId="6EAC251D" w14:textId="77777777" w:rsidR="00787786" w:rsidRPr="004412A2" w:rsidRDefault="00787786" w:rsidP="0070506B">
            <w:pPr>
              <w:jc w:val="both"/>
              <w:rPr>
                <w:rFonts w:ascii="Arial" w:hAnsi="Arial" w:cs="Arial"/>
                <w:b/>
                <w:sz w:val="20"/>
                <w:szCs w:val="20"/>
              </w:rPr>
            </w:pPr>
            <w:r w:rsidRPr="004412A2">
              <w:rPr>
                <w:rFonts w:ascii="Arial" w:hAnsi="Arial" w:cs="Arial"/>
                <w:b/>
                <w:sz w:val="20"/>
                <w:szCs w:val="20"/>
              </w:rPr>
              <w:t>Cotton+Greengram (1:1)</w:t>
            </w:r>
          </w:p>
        </w:tc>
        <w:tc>
          <w:tcPr>
            <w:tcW w:w="709" w:type="dxa"/>
            <w:vAlign w:val="bottom"/>
          </w:tcPr>
          <w:p w14:paraId="5D18C5EA"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1386</w:t>
            </w:r>
          </w:p>
        </w:tc>
        <w:tc>
          <w:tcPr>
            <w:tcW w:w="1098" w:type="dxa"/>
            <w:vAlign w:val="bottom"/>
          </w:tcPr>
          <w:p w14:paraId="1A6D8FEE"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719</w:t>
            </w:r>
          </w:p>
        </w:tc>
        <w:tc>
          <w:tcPr>
            <w:tcW w:w="1134" w:type="dxa"/>
            <w:vAlign w:val="bottom"/>
          </w:tcPr>
          <w:p w14:paraId="783762D7"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2116</w:t>
            </w:r>
          </w:p>
        </w:tc>
        <w:tc>
          <w:tcPr>
            <w:tcW w:w="1051" w:type="dxa"/>
            <w:vAlign w:val="bottom"/>
          </w:tcPr>
          <w:p w14:paraId="7FD7D9F2"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95399</w:t>
            </w:r>
          </w:p>
        </w:tc>
        <w:tc>
          <w:tcPr>
            <w:tcW w:w="851" w:type="dxa"/>
            <w:vAlign w:val="bottom"/>
          </w:tcPr>
          <w:p w14:paraId="16D12542"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2.82</w:t>
            </w:r>
          </w:p>
        </w:tc>
        <w:tc>
          <w:tcPr>
            <w:tcW w:w="992" w:type="dxa"/>
            <w:vAlign w:val="bottom"/>
          </w:tcPr>
          <w:p w14:paraId="708F10B1" w14:textId="77777777" w:rsidR="00787786" w:rsidRPr="004412A2" w:rsidRDefault="00787786" w:rsidP="0070506B">
            <w:pPr>
              <w:jc w:val="center"/>
              <w:rPr>
                <w:rFonts w:ascii="Arial" w:hAnsi="Arial" w:cs="Arial"/>
                <w:b/>
                <w:bCs/>
                <w:sz w:val="20"/>
                <w:szCs w:val="20"/>
              </w:rPr>
            </w:pPr>
            <w:r w:rsidRPr="004412A2">
              <w:rPr>
                <w:rFonts w:ascii="Arial" w:hAnsi="Arial" w:cs="Arial"/>
                <w:b/>
                <w:bCs/>
                <w:color w:val="000000"/>
                <w:sz w:val="20"/>
                <w:szCs w:val="20"/>
              </w:rPr>
              <w:t>2.58</w:t>
            </w:r>
          </w:p>
        </w:tc>
      </w:tr>
    </w:tbl>
    <w:p w14:paraId="442D53ED" w14:textId="77777777" w:rsidR="00787786" w:rsidRPr="004412A2" w:rsidRDefault="00787786" w:rsidP="00787786">
      <w:pPr>
        <w:spacing w:line="360" w:lineRule="auto"/>
        <w:ind w:firstLine="720"/>
        <w:jc w:val="both"/>
        <w:rPr>
          <w:rFonts w:ascii="Arial" w:hAnsi="Arial" w:cs="Arial"/>
        </w:rPr>
      </w:pPr>
    </w:p>
    <w:p w14:paraId="7D83C9AC"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3DCD295" w14:textId="77777777" w:rsidR="00790ADA" w:rsidRPr="00FB3A86" w:rsidRDefault="00790ADA" w:rsidP="00441B6F">
      <w:pPr>
        <w:pStyle w:val="ConcHead"/>
        <w:spacing w:after="0"/>
        <w:jc w:val="both"/>
        <w:rPr>
          <w:rFonts w:ascii="Arial" w:hAnsi="Arial" w:cs="Arial"/>
        </w:rPr>
      </w:pPr>
    </w:p>
    <w:p w14:paraId="67E51995"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The assessment studies on intercropping system in black soil of Akola districts of Maharashtra, indicated that soybean + pigeonpea (4:2) and cotton + greengram (1:1) were found more sustainable intercropping systems than sole cropping which proved resilient to climate vagaries. Thus, intercropping offers a solution to obtained higher yield per unit area and reduced risk of crop failure under unpredictable rainfed conditions of Vidarbha region of Maharashtra.</w:t>
      </w:r>
    </w:p>
    <w:p w14:paraId="2A3257E0" w14:textId="77777777" w:rsidR="00790ADA" w:rsidRDefault="00790ADA" w:rsidP="00441B6F">
      <w:pPr>
        <w:pStyle w:val="Body"/>
        <w:spacing w:after="0"/>
        <w:rPr>
          <w:rFonts w:ascii="Arial" w:hAnsi="Arial" w:cs="Arial"/>
        </w:rPr>
      </w:pPr>
    </w:p>
    <w:p w14:paraId="47BA5125" w14:textId="77777777" w:rsidR="00B67D2E" w:rsidRDefault="00B67D2E" w:rsidP="00441B6F">
      <w:pPr>
        <w:pStyle w:val="Body"/>
        <w:spacing w:after="0"/>
        <w:rPr>
          <w:rFonts w:ascii="Arial" w:hAnsi="Arial" w:cs="Arial"/>
        </w:rPr>
      </w:pPr>
    </w:p>
    <w:p w14:paraId="71EE99A4" w14:textId="77777777" w:rsidR="00B67D2E" w:rsidRDefault="00B67D2E" w:rsidP="00441B6F">
      <w:pPr>
        <w:pStyle w:val="Body"/>
        <w:spacing w:after="0"/>
        <w:rPr>
          <w:rFonts w:ascii="Arial" w:hAnsi="Arial" w:cs="Arial"/>
        </w:rPr>
      </w:pPr>
    </w:p>
    <w:p w14:paraId="7CA6A59F" w14:textId="77777777" w:rsidR="00B67D2E" w:rsidRPr="00FB3A86" w:rsidRDefault="00B67D2E" w:rsidP="00441B6F">
      <w:pPr>
        <w:pStyle w:val="Body"/>
        <w:spacing w:after="0"/>
        <w:rPr>
          <w:rFonts w:ascii="Arial" w:hAnsi="Arial" w:cs="Arial"/>
        </w:rPr>
      </w:pPr>
    </w:p>
    <w:p w14:paraId="262543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E942595" w14:textId="77777777" w:rsidR="00790ADA" w:rsidRPr="00FB3A86" w:rsidRDefault="00790ADA" w:rsidP="00441B6F">
      <w:pPr>
        <w:pStyle w:val="ReferHead"/>
        <w:spacing w:after="0"/>
        <w:jc w:val="both"/>
        <w:rPr>
          <w:rFonts w:ascii="Arial" w:hAnsi="Arial" w:cs="Arial"/>
        </w:rPr>
      </w:pPr>
    </w:p>
    <w:p w14:paraId="731FF7EC" w14:textId="77777777" w:rsidR="00787786" w:rsidRPr="004412A2" w:rsidRDefault="00787786" w:rsidP="00787786">
      <w:pPr>
        <w:spacing w:line="360" w:lineRule="auto"/>
        <w:jc w:val="both"/>
        <w:rPr>
          <w:rFonts w:ascii="Arial" w:hAnsi="Arial" w:cs="Arial"/>
          <w:lang w:val="en-IN"/>
        </w:rPr>
      </w:pPr>
      <w:r w:rsidRPr="004412A2">
        <w:rPr>
          <w:rFonts w:ascii="Arial" w:hAnsi="Arial" w:cs="Arial"/>
          <w:lang w:val="en-IN"/>
        </w:rPr>
        <w:t xml:space="preserve">Ashalatha KV, Munisamy, Gopinath and Bhat ARS. 2012. impact of climate change on rainfed agriculture in India: A Case Study of Dharwad. </w:t>
      </w:r>
      <w:r w:rsidRPr="004412A2">
        <w:rPr>
          <w:rFonts w:ascii="Arial" w:hAnsi="Arial" w:cs="Arial"/>
          <w:i/>
          <w:iCs/>
          <w:lang w:val="en-IN"/>
        </w:rPr>
        <w:t>Int. J. Environ. Sci. Dev</w:t>
      </w:r>
      <w:r w:rsidRPr="004412A2">
        <w:rPr>
          <w:rFonts w:ascii="Arial" w:hAnsi="Arial" w:cs="Arial"/>
          <w:lang w:val="en-IN"/>
        </w:rPr>
        <w:t>., 3(4): 368-371</w:t>
      </w:r>
    </w:p>
    <w:p w14:paraId="2C770994" w14:textId="77777777" w:rsidR="00787786" w:rsidRDefault="00787786" w:rsidP="00787786">
      <w:pPr>
        <w:spacing w:line="360" w:lineRule="auto"/>
        <w:jc w:val="both"/>
        <w:rPr>
          <w:rFonts w:ascii="Arial" w:hAnsi="Arial" w:cs="Arial"/>
          <w:lang w:val="en-IN"/>
        </w:rPr>
      </w:pPr>
    </w:p>
    <w:p w14:paraId="6DB73B85" w14:textId="77777777" w:rsidR="00787786" w:rsidRPr="004412A2" w:rsidRDefault="00787786" w:rsidP="00787786">
      <w:pPr>
        <w:spacing w:line="360" w:lineRule="auto"/>
        <w:jc w:val="both"/>
        <w:rPr>
          <w:rFonts w:ascii="Arial" w:hAnsi="Arial" w:cs="Arial"/>
          <w:lang w:val="en-IN"/>
        </w:rPr>
      </w:pPr>
      <w:r w:rsidRPr="004412A2">
        <w:rPr>
          <w:rFonts w:ascii="Arial" w:hAnsi="Arial" w:cs="Arial"/>
          <w:lang w:val="en-IN"/>
        </w:rPr>
        <w:t>Directorate of Economics and Statistics, DA &amp; FW, Ministry of Agriculture &amp; Farmers Welfare, New Delhi (2023).</w:t>
      </w:r>
    </w:p>
    <w:p w14:paraId="29734578" w14:textId="77777777" w:rsidR="00787786" w:rsidRPr="004412A2" w:rsidRDefault="00787786" w:rsidP="00787786">
      <w:pPr>
        <w:spacing w:line="360" w:lineRule="auto"/>
        <w:jc w:val="both"/>
        <w:rPr>
          <w:rFonts w:ascii="Arial" w:hAnsi="Arial" w:cs="Arial"/>
        </w:rPr>
      </w:pPr>
    </w:p>
    <w:p w14:paraId="463CD2A7"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Evans J, Mcneill AM, Unkovich MJ, Fettell NA, Heenan DP. Net nitrogen balances for cool-season grain legume intercropping and contributions to wheat nitrogen uptake: a review. Aus. </w:t>
      </w:r>
      <w:r w:rsidRPr="004412A2">
        <w:rPr>
          <w:rFonts w:ascii="Arial" w:hAnsi="Arial" w:cs="Arial"/>
          <w:i/>
          <w:iCs/>
        </w:rPr>
        <w:t>J Exp. Agric</w:t>
      </w:r>
      <w:r w:rsidRPr="004412A2">
        <w:rPr>
          <w:rFonts w:ascii="Arial" w:hAnsi="Arial" w:cs="Arial"/>
        </w:rPr>
        <w:t>. 2001; 41:347-359.</w:t>
      </w:r>
    </w:p>
    <w:p w14:paraId="266A2424" w14:textId="77777777" w:rsidR="00787786" w:rsidRPr="004412A2" w:rsidRDefault="00787786" w:rsidP="00787786">
      <w:pPr>
        <w:spacing w:line="360" w:lineRule="auto"/>
        <w:jc w:val="both"/>
        <w:rPr>
          <w:rFonts w:ascii="Arial" w:hAnsi="Arial" w:cs="Arial"/>
        </w:rPr>
      </w:pPr>
    </w:p>
    <w:p w14:paraId="50F939E4"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Lakhena K.K. and Maurya B.M.2009. Intercropping of soybean and pigeonpea under rainfed condition. </w:t>
      </w:r>
      <w:r w:rsidRPr="004412A2">
        <w:rPr>
          <w:rFonts w:ascii="Arial" w:hAnsi="Arial" w:cs="Arial"/>
          <w:i/>
          <w:iCs/>
        </w:rPr>
        <w:t>Mysore Journal of Agriculture Sciences</w:t>
      </w:r>
      <w:r w:rsidRPr="004412A2">
        <w:rPr>
          <w:rFonts w:ascii="Arial" w:hAnsi="Arial" w:cs="Arial"/>
        </w:rPr>
        <w:t>, 43(2):369-373.</w:t>
      </w:r>
    </w:p>
    <w:p w14:paraId="042EBE3E" w14:textId="77777777" w:rsidR="00787786" w:rsidRPr="004412A2" w:rsidRDefault="00787786" w:rsidP="00787786">
      <w:pPr>
        <w:spacing w:line="360" w:lineRule="auto"/>
        <w:ind w:right="4"/>
        <w:jc w:val="both"/>
        <w:rPr>
          <w:rFonts w:ascii="Arial" w:hAnsi="Arial" w:cs="Arial"/>
        </w:rPr>
      </w:pPr>
    </w:p>
    <w:p w14:paraId="1044FEE8"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Mayande V.M and Katyal J.C.(1996). Low Cost Improved Seeding Implements for Rainfed Agriculture. </w:t>
      </w:r>
      <w:r w:rsidRPr="004412A2">
        <w:rPr>
          <w:rFonts w:ascii="Arial" w:hAnsi="Arial" w:cs="Arial"/>
          <w:i/>
          <w:iCs/>
        </w:rPr>
        <w:t>Technical Bulletin 3</w:t>
      </w:r>
      <w:r w:rsidRPr="004412A2">
        <w:rPr>
          <w:rFonts w:ascii="Arial" w:hAnsi="Arial" w:cs="Arial"/>
        </w:rPr>
        <w:t>, CRIDA, Hyderabad. 26p.</w:t>
      </w:r>
    </w:p>
    <w:p w14:paraId="41F3CE77" w14:textId="77777777" w:rsidR="00787786" w:rsidRPr="004412A2" w:rsidRDefault="00787786" w:rsidP="00787786">
      <w:pPr>
        <w:spacing w:line="360" w:lineRule="auto"/>
        <w:ind w:right="4"/>
        <w:jc w:val="both"/>
        <w:rPr>
          <w:rFonts w:ascii="Arial" w:hAnsi="Arial" w:cs="Arial"/>
        </w:rPr>
      </w:pPr>
    </w:p>
    <w:p w14:paraId="4144904F"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Ngwira AR, Aune JB, Mkwinda S. (2012). On-farm evaluation of yield and economic benefit of short term maize legume intercropping systems under conservation agriculture in Malawi. </w:t>
      </w:r>
      <w:r w:rsidRPr="004412A2">
        <w:rPr>
          <w:rFonts w:ascii="Arial" w:hAnsi="Arial" w:cs="Arial"/>
          <w:i/>
          <w:iCs/>
        </w:rPr>
        <w:t>Field Crops Research</w:t>
      </w:r>
      <w:r w:rsidRPr="004412A2">
        <w:rPr>
          <w:rFonts w:ascii="Arial" w:hAnsi="Arial" w:cs="Arial"/>
        </w:rPr>
        <w:t xml:space="preserve"> 132: 149–157.</w:t>
      </w:r>
    </w:p>
    <w:p w14:paraId="7E6101CF" w14:textId="77777777" w:rsidR="00787786" w:rsidRPr="004412A2" w:rsidRDefault="00787786" w:rsidP="00787786">
      <w:pPr>
        <w:shd w:val="clear" w:color="auto" w:fill="FFFFFF"/>
        <w:spacing w:line="360" w:lineRule="auto"/>
        <w:rPr>
          <w:rFonts w:ascii="Arial" w:hAnsi="Arial" w:cs="Arial"/>
        </w:rPr>
      </w:pPr>
    </w:p>
    <w:p w14:paraId="6A8F5D9B" w14:textId="77777777" w:rsidR="00787786" w:rsidRPr="004412A2" w:rsidRDefault="00787786" w:rsidP="00787786">
      <w:pPr>
        <w:shd w:val="clear" w:color="auto" w:fill="FFFFFF"/>
        <w:spacing w:line="360" w:lineRule="auto"/>
        <w:rPr>
          <w:rFonts w:ascii="Arial" w:hAnsi="Arial" w:cs="Arial"/>
          <w:bdr w:val="none" w:sz="0" w:space="0" w:color="auto" w:frame="1"/>
        </w:rPr>
      </w:pPr>
      <w:r w:rsidRPr="004412A2">
        <w:rPr>
          <w:rFonts w:ascii="Arial" w:hAnsi="Arial" w:cs="Arial"/>
        </w:rPr>
        <w:t>Patel A.M., N.I. Patel, Chatra Ram and R.N. Singh (2013).Cotton (</w:t>
      </w:r>
      <w:r w:rsidRPr="004412A2">
        <w:rPr>
          <w:rFonts w:ascii="Arial" w:hAnsi="Arial" w:cs="Arial"/>
          <w:i/>
          <w:iCs/>
          <w:bdr w:val="none" w:sz="0" w:space="0" w:color="auto" w:frame="1"/>
        </w:rPr>
        <w:t>Gossypium hirsutum </w:t>
      </w:r>
      <w:r w:rsidRPr="004412A2">
        <w:rPr>
          <w:rFonts w:ascii="Arial" w:hAnsi="Arial" w:cs="Arial"/>
        </w:rPr>
        <w:t>L.) based intercropping system under rainfed conditions of North Gujarat.</w:t>
      </w:r>
      <w:r w:rsidRPr="004412A2">
        <w:rPr>
          <w:rFonts w:ascii="Arial" w:hAnsi="Arial" w:cs="Arial"/>
          <w:bdr w:val="none" w:sz="0" w:space="0" w:color="auto" w:frame="1"/>
        </w:rPr>
        <w:t xml:space="preserve"> </w:t>
      </w:r>
      <w:r w:rsidRPr="004412A2">
        <w:rPr>
          <w:rFonts w:ascii="Arial" w:hAnsi="Arial" w:cs="Arial"/>
          <w:i/>
          <w:iCs/>
          <w:bdr w:val="none" w:sz="0" w:space="0" w:color="auto" w:frame="1"/>
        </w:rPr>
        <w:t>Green Farming</w:t>
      </w:r>
      <w:r w:rsidRPr="004412A2">
        <w:rPr>
          <w:rFonts w:ascii="Arial" w:hAnsi="Arial" w:cs="Arial"/>
          <w:bdr w:val="none" w:sz="0" w:space="0" w:color="auto" w:frame="1"/>
        </w:rPr>
        <w:t xml:space="preserve"> Vol. 4 (6): 773-776.</w:t>
      </w:r>
    </w:p>
    <w:p w14:paraId="1906E372" w14:textId="77777777" w:rsidR="00787786" w:rsidRPr="004412A2" w:rsidRDefault="00787786" w:rsidP="00787786">
      <w:pPr>
        <w:spacing w:line="360" w:lineRule="auto"/>
        <w:jc w:val="both"/>
        <w:rPr>
          <w:rFonts w:ascii="Arial" w:hAnsi="Arial" w:cs="Arial"/>
        </w:rPr>
      </w:pPr>
    </w:p>
    <w:p w14:paraId="3850419D" w14:textId="77777777" w:rsidR="00787786" w:rsidRPr="004412A2" w:rsidRDefault="00787786" w:rsidP="00787786">
      <w:pPr>
        <w:spacing w:line="360" w:lineRule="auto"/>
        <w:jc w:val="both"/>
        <w:rPr>
          <w:rFonts w:ascii="Arial" w:hAnsi="Arial" w:cs="Arial"/>
        </w:rPr>
      </w:pPr>
      <w:r w:rsidRPr="004412A2">
        <w:rPr>
          <w:rFonts w:ascii="Arial" w:hAnsi="Arial" w:cs="Arial"/>
        </w:rPr>
        <w:lastRenderedPageBreak/>
        <w:t>Piyush Pradhan, Ajay Verma and RK Naik (2019). Effect on yield of pigeonpea due to intercropping</w:t>
      </w:r>
    </w:p>
    <w:p w14:paraId="79F1FC86"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of soybean and chickpea. </w:t>
      </w:r>
      <w:r w:rsidRPr="004412A2">
        <w:rPr>
          <w:rFonts w:ascii="Arial" w:hAnsi="Arial" w:cs="Arial"/>
          <w:i/>
          <w:iCs/>
        </w:rPr>
        <w:t>Journal of Pharmacognosy and Phytochemistry</w:t>
      </w:r>
      <w:r w:rsidRPr="004412A2">
        <w:rPr>
          <w:rFonts w:ascii="Arial" w:hAnsi="Arial" w:cs="Arial"/>
        </w:rPr>
        <w:t xml:space="preserve"> ; 8(1): 713-718.</w:t>
      </w:r>
    </w:p>
    <w:p w14:paraId="53718E60" w14:textId="77777777" w:rsidR="00787786" w:rsidRPr="004412A2" w:rsidRDefault="00787786" w:rsidP="00787786">
      <w:pPr>
        <w:spacing w:line="360" w:lineRule="auto"/>
        <w:jc w:val="both"/>
        <w:rPr>
          <w:rFonts w:ascii="Arial" w:hAnsi="Arial" w:cs="Arial"/>
        </w:rPr>
      </w:pPr>
    </w:p>
    <w:p w14:paraId="466FCFB8"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Prasad K, Srivastava RC (1991). Pigeon pea (Cajanus cajan) and soybean (Glycine max) intercropping system under rainfed situation. </w:t>
      </w:r>
      <w:r w:rsidRPr="004412A2">
        <w:rPr>
          <w:rFonts w:ascii="Arial" w:hAnsi="Arial" w:cs="Arial"/>
          <w:i/>
          <w:iCs/>
        </w:rPr>
        <w:t>Indian J. Agric. Sci</w:t>
      </w:r>
      <w:r w:rsidRPr="004412A2">
        <w:rPr>
          <w:rFonts w:ascii="Arial" w:hAnsi="Arial" w:cs="Arial"/>
        </w:rPr>
        <w:t>., 61: 243-246</w:t>
      </w:r>
    </w:p>
    <w:p w14:paraId="4A808D53" w14:textId="77777777" w:rsidR="00787786" w:rsidRPr="004412A2" w:rsidRDefault="00787786" w:rsidP="00787786">
      <w:pPr>
        <w:spacing w:line="360" w:lineRule="auto"/>
        <w:jc w:val="both"/>
        <w:rPr>
          <w:rFonts w:ascii="Arial" w:hAnsi="Arial" w:cs="Arial"/>
        </w:rPr>
      </w:pPr>
    </w:p>
    <w:p w14:paraId="40BA8DEE"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Rao, V.P. 1991. A study on intercropping of cotton with grain legumes under rainfed conditions. </w:t>
      </w:r>
      <w:r w:rsidRPr="004412A2">
        <w:rPr>
          <w:rFonts w:ascii="Arial" w:hAnsi="Arial" w:cs="Arial"/>
          <w:i/>
          <w:iCs/>
        </w:rPr>
        <w:t>Journal of Research, Andra Pradesh Agric. Univ</w:t>
      </w:r>
      <w:r w:rsidRPr="004412A2">
        <w:rPr>
          <w:rFonts w:ascii="Arial" w:hAnsi="Arial" w:cs="Arial"/>
        </w:rPr>
        <w:t xml:space="preserve">., 19(20), 73-74. </w:t>
      </w:r>
    </w:p>
    <w:p w14:paraId="4FE3C910" w14:textId="77777777" w:rsidR="00787786" w:rsidRPr="004412A2" w:rsidRDefault="00787786" w:rsidP="00787786">
      <w:pPr>
        <w:spacing w:line="360" w:lineRule="auto"/>
        <w:jc w:val="both"/>
        <w:rPr>
          <w:rFonts w:ascii="Arial" w:hAnsi="Arial" w:cs="Arial"/>
        </w:rPr>
      </w:pPr>
    </w:p>
    <w:p w14:paraId="70A55056"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Reddy Rajnedra G., Y.G.Prasad, M.Osman, T.Himabinda, B.M.K.Raju, N.Sudhakar and Ch.Srinivas Rao 2015. Climate Resilient Intercropping System for Rainfed Black Soils of Andhra Pradesh and Maharashtra. </w:t>
      </w:r>
      <w:r w:rsidRPr="004412A2">
        <w:rPr>
          <w:rFonts w:ascii="Arial" w:hAnsi="Arial" w:cs="Arial"/>
          <w:i/>
          <w:iCs/>
        </w:rPr>
        <w:t>India Journal of Dyrland Agric.Res.and Dev</w:t>
      </w:r>
      <w:r w:rsidRPr="004412A2">
        <w:rPr>
          <w:rFonts w:ascii="Arial" w:hAnsi="Arial" w:cs="Arial"/>
        </w:rPr>
        <w:t>.30 (1):35-41.</w:t>
      </w:r>
    </w:p>
    <w:p w14:paraId="1107F82B" w14:textId="77777777" w:rsidR="00787786" w:rsidRPr="004412A2" w:rsidRDefault="00787786" w:rsidP="00787786">
      <w:pPr>
        <w:spacing w:line="360" w:lineRule="auto"/>
        <w:ind w:right="4"/>
        <w:jc w:val="both"/>
        <w:rPr>
          <w:rFonts w:ascii="Arial" w:hAnsi="Arial" w:cs="Arial"/>
        </w:rPr>
      </w:pPr>
    </w:p>
    <w:p w14:paraId="79C84616"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Rusinamhodzi L, Corbeels M, Nyamangara J, Giller KE. (2012). Maize–grain legume intercropping is an attractive option for ecological intensification that reduces climatic risk for smallholder farmers in central Mozambique. </w:t>
      </w:r>
      <w:r w:rsidRPr="004412A2">
        <w:rPr>
          <w:rFonts w:ascii="Arial" w:hAnsi="Arial" w:cs="Arial"/>
          <w:i/>
          <w:iCs/>
        </w:rPr>
        <w:t>Field Crops Research</w:t>
      </w:r>
      <w:r w:rsidRPr="004412A2">
        <w:rPr>
          <w:rFonts w:ascii="Arial" w:hAnsi="Arial" w:cs="Arial"/>
        </w:rPr>
        <w:t xml:space="preserve"> 136: 12–22.</w:t>
      </w:r>
    </w:p>
    <w:p w14:paraId="1335AA3D" w14:textId="77777777" w:rsidR="00787786" w:rsidRPr="004412A2" w:rsidRDefault="00787786" w:rsidP="00787786">
      <w:pPr>
        <w:spacing w:line="360" w:lineRule="auto"/>
        <w:ind w:right="4"/>
        <w:jc w:val="both"/>
        <w:rPr>
          <w:rFonts w:ascii="Arial" w:hAnsi="Arial" w:cs="Arial"/>
        </w:rPr>
      </w:pPr>
    </w:p>
    <w:p w14:paraId="0CD09D89"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Singh H P, Sharma KD, Reddy GS, Sharma KL. (2004). Challenges and strategies of Dryland Agriculture. </w:t>
      </w:r>
      <w:r w:rsidRPr="004412A2">
        <w:rPr>
          <w:rFonts w:ascii="Arial" w:hAnsi="Arial" w:cs="Arial"/>
          <w:i/>
          <w:iCs/>
        </w:rPr>
        <w:t>CSSA Special Publications American Society of Agronomy</w:t>
      </w:r>
      <w:r w:rsidRPr="004412A2">
        <w:rPr>
          <w:rFonts w:ascii="Arial" w:hAnsi="Arial" w:cs="Arial"/>
        </w:rPr>
        <w:t>, 32: 67-92</w:t>
      </w:r>
    </w:p>
    <w:p w14:paraId="3A384D2A" w14:textId="77777777" w:rsidR="00787786" w:rsidRPr="004412A2" w:rsidRDefault="00787786" w:rsidP="00787786">
      <w:pPr>
        <w:spacing w:line="360" w:lineRule="auto"/>
        <w:jc w:val="both"/>
        <w:rPr>
          <w:rFonts w:ascii="Arial" w:hAnsi="Arial" w:cs="Arial"/>
        </w:rPr>
      </w:pPr>
    </w:p>
    <w:p w14:paraId="1CF5072C"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Sunil Kumar, AB Turkhede, Rasika Wankhade and Ajit Kumar Meena (2022). Growth, yield and quality of cotton in cotton based intercropping system under organic and rainfed condition. </w:t>
      </w:r>
      <w:r w:rsidRPr="004412A2">
        <w:rPr>
          <w:rFonts w:ascii="Arial" w:hAnsi="Arial" w:cs="Arial"/>
          <w:i/>
          <w:iCs/>
        </w:rPr>
        <w:t>The Pharma Innovation Journal</w:t>
      </w:r>
      <w:r w:rsidRPr="004412A2">
        <w:rPr>
          <w:rFonts w:ascii="Arial" w:hAnsi="Arial" w:cs="Arial"/>
        </w:rPr>
        <w:t>: 11(2):154-157.</w:t>
      </w:r>
    </w:p>
    <w:p w14:paraId="7F20DE53" w14:textId="77777777" w:rsidR="00787786" w:rsidRPr="004412A2" w:rsidRDefault="00787786" w:rsidP="00787786">
      <w:pPr>
        <w:spacing w:line="360" w:lineRule="auto"/>
        <w:jc w:val="both"/>
        <w:rPr>
          <w:rFonts w:ascii="Arial" w:hAnsi="Arial" w:cs="Arial"/>
        </w:rPr>
      </w:pPr>
    </w:p>
    <w:p w14:paraId="2AFE10F6"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Thimmegowda M.N., B.K.Ramachandrappa, K. Devaraja1, M.S. Savitha 1,P.N. Srikanth Babu1, K.A. Gopinath, G. Ravindra Chary and Ch. Srinivasa Rao (2016). Climate Resilient Intercropping Systems for Rainfed Red Soils of Karnataka. </w:t>
      </w:r>
      <w:r w:rsidRPr="004412A2">
        <w:rPr>
          <w:rFonts w:ascii="Arial" w:hAnsi="Arial" w:cs="Arial"/>
          <w:i/>
          <w:iCs/>
        </w:rPr>
        <w:t>Indian J. Dryland Agric. Res. &amp; Dev</w:t>
      </w:r>
      <w:r w:rsidRPr="004412A2">
        <w:rPr>
          <w:rFonts w:ascii="Arial" w:hAnsi="Arial" w:cs="Arial"/>
        </w:rPr>
        <w:t xml:space="preserve">. 31(2) : 39-44. </w:t>
      </w:r>
    </w:p>
    <w:p w14:paraId="6FDD7C1D" w14:textId="77777777" w:rsidR="00787786" w:rsidRPr="004412A2" w:rsidRDefault="00787786" w:rsidP="00787786">
      <w:pPr>
        <w:spacing w:line="360" w:lineRule="auto"/>
        <w:jc w:val="both"/>
        <w:rPr>
          <w:rFonts w:ascii="Arial" w:hAnsi="Arial" w:cs="Arial"/>
        </w:rPr>
      </w:pPr>
    </w:p>
    <w:p w14:paraId="1EEF6111"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Turkhede, A.B., M.B.Nagdeve, V.V. Gabhane, Anil Karunakar, M.M.Ganvir and P.R. Damre (2015). Productivity of soybean + pigeonpea intercropping system under dryland condition. </w:t>
      </w:r>
      <w:r w:rsidRPr="004412A2">
        <w:rPr>
          <w:rFonts w:ascii="Arial" w:hAnsi="Arial" w:cs="Arial"/>
          <w:i/>
          <w:iCs/>
        </w:rPr>
        <w:t xml:space="preserve">PKV Res. Journal </w:t>
      </w:r>
      <w:r w:rsidRPr="004412A2">
        <w:rPr>
          <w:rFonts w:ascii="Arial" w:hAnsi="Arial" w:cs="Arial"/>
        </w:rPr>
        <w:t>36(2):122-126.</w:t>
      </w:r>
    </w:p>
    <w:p w14:paraId="606B9ED1" w14:textId="77777777" w:rsidR="00787786" w:rsidRPr="004412A2" w:rsidRDefault="00787786" w:rsidP="00787786">
      <w:pPr>
        <w:spacing w:line="360" w:lineRule="auto"/>
        <w:ind w:right="4"/>
        <w:jc w:val="both"/>
        <w:rPr>
          <w:rFonts w:ascii="Arial" w:hAnsi="Arial" w:cs="Arial"/>
        </w:rPr>
      </w:pPr>
    </w:p>
    <w:p w14:paraId="1BB8A95F"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Vandermeer J. (2010). The ecology of agroecosystems. Sudbury, MA, USA: Bartlett and Jones.</w:t>
      </w:r>
    </w:p>
    <w:p w14:paraId="55F34E4F" w14:textId="52BA741E" w:rsidR="004D4277" w:rsidRPr="00FB3A86" w:rsidRDefault="004D4277" w:rsidP="00441B6F">
      <w:pPr>
        <w:pStyle w:val="Appendix"/>
        <w:spacing w:after="0"/>
        <w:jc w:val="both"/>
        <w:rPr>
          <w:rFonts w:ascii="Arial" w:hAnsi="Arial" w:cs="Arial"/>
          <w:b w:val="0"/>
        </w:rPr>
        <w:sectPr w:rsidR="004D4277" w:rsidRPr="00FB3A86" w:rsidSect="00B67D2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2101EF6" w14:textId="77777777" w:rsidR="00B01FCD" w:rsidRPr="00FB3A86" w:rsidRDefault="00B01FCD" w:rsidP="00787786">
      <w:pPr>
        <w:pStyle w:val="Appendix"/>
        <w:spacing w:after="0"/>
        <w:ind w:left="851"/>
        <w:jc w:val="both"/>
        <w:rPr>
          <w:rFonts w:ascii="Arial" w:hAnsi="Arial" w:cs="Arial"/>
          <w:b w:val="0"/>
        </w:rPr>
      </w:pPr>
    </w:p>
    <w:sectPr w:rsidR="00B01FCD" w:rsidRPr="00FB3A86" w:rsidSect="00B67D2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F0687" w14:textId="77777777" w:rsidR="0029654B" w:rsidRDefault="0029654B" w:rsidP="00C37E61">
      <w:r>
        <w:separator/>
      </w:r>
    </w:p>
  </w:endnote>
  <w:endnote w:type="continuationSeparator" w:id="0">
    <w:p w14:paraId="33664005" w14:textId="77777777" w:rsidR="0029654B" w:rsidRDefault="002965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9A59" w14:textId="77777777" w:rsidR="00050D4F" w:rsidRDefault="0005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82A" w14:textId="2EB81592" w:rsidR="00C37E61" w:rsidRPr="003E4250" w:rsidRDefault="00C37E61" w:rsidP="003E4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67F1" w14:textId="69892E19" w:rsidR="00754C9A" w:rsidRPr="00B67D2E" w:rsidRDefault="00754C9A" w:rsidP="00B67D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A2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D924" w14:textId="77777777" w:rsidR="0029654B" w:rsidRDefault="0029654B" w:rsidP="00C37E61">
      <w:r>
        <w:separator/>
      </w:r>
    </w:p>
  </w:footnote>
  <w:footnote w:type="continuationSeparator" w:id="0">
    <w:p w14:paraId="41130F15" w14:textId="77777777" w:rsidR="0029654B" w:rsidRDefault="002965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77C2" w14:textId="7297924D" w:rsidR="00050D4F" w:rsidRDefault="00050D4F">
    <w:pPr>
      <w:pStyle w:val="Header"/>
    </w:pPr>
    <w:r>
      <w:rPr>
        <w:noProof/>
      </w:rPr>
      <w:pict w14:anchorId="2F0BC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4661" w14:textId="5CE54AD3" w:rsidR="00050D4F" w:rsidRDefault="00050D4F">
    <w:pPr>
      <w:pStyle w:val="Header"/>
    </w:pPr>
    <w:r>
      <w:rPr>
        <w:noProof/>
      </w:rPr>
      <w:pict w14:anchorId="740AC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1314" w14:textId="2E51CEF1" w:rsidR="00296529" w:rsidRPr="00296529" w:rsidRDefault="00050D4F" w:rsidP="00296529">
    <w:pPr>
      <w:ind w:left="2160"/>
      <w:jc w:val="center"/>
      <w:rPr>
        <w:rFonts w:ascii="Times New Roman" w:eastAsia="Calibri" w:hAnsi="Times New Roman"/>
        <w:i/>
        <w:sz w:val="18"/>
        <w:szCs w:val="22"/>
      </w:rPr>
    </w:pPr>
    <w:r>
      <w:rPr>
        <w:noProof/>
      </w:rPr>
      <w:pict w14:anchorId="3D778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53E28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250D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9D8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5594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2F272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FDD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1344" w14:textId="5777F16E" w:rsidR="00050D4F" w:rsidRDefault="00050D4F">
    <w:pPr>
      <w:pStyle w:val="Header"/>
    </w:pPr>
    <w:r>
      <w:rPr>
        <w:noProof/>
      </w:rPr>
      <w:pict w14:anchorId="6153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1F7D" w14:textId="72366C23" w:rsidR="00050D4F" w:rsidRDefault="00050D4F">
    <w:pPr>
      <w:pStyle w:val="Header"/>
    </w:pPr>
    <w:r>
      <w:rPr>
        <w:noProof/>
      </w:rPr>
      <w:pict w14:anchorId="61CF8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56F7" w14:textId="7CC52747" w:rsidR="00050D4F" w:rsidRDefault="00050D4F">
    <w:pPr>
      <w:pStyle w:val="Header"/>
    </w:pPr>
    <w:r>
      <w:rPr>
        <w:noProof/>
      </w:rPr>
      <w:pict w14:anchorId="1C80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A72612"/>
    <w:multiLevelType w:val="hybridMultilevel"/>
    <w:tmpl w:val="97123090"/>
    <w:lvl w:ilvl="0" w:tplc="C832B322">
      <w:start w:val="1"/>
      <w:numFmt w:val="decimal"/>
      <w:lvlText w:val="%1-"/>
      <w:lvlJc w:val="left"/>
      <w:pPr>
        <w:ind w:left="390" w:hanging="360"/>
      </w:pPr>
    </w:lvl>
    <w:lvl w:ilvl="1" w:tplc="40090019">
      <w:start w:val="1"/>
      <w:numFmt w:val="lowerLetter"/>
      <w:lvlText w:val="%2."/>
      <w:lvlJc w:val="left"/>
      <w:pPr>
        <w:ind w:left="1110" w:hanging="360"/>
      </w:pPr>
    </w:lvl>
    <w:lvl w:ilvl="2" w:tplc="4009001B">
      <w:start w:val="1"/>
      <w:numFmt w:val="lowerRoman"/>
      <w:lvlText w:val="%3."/>
      <w:lvlJc w:val="right"/>
      <w:pPr>
        <w:ind w:left="1830" w:hanging="180"/>
      </w:pPr>
    </w:lvl>
    <w:lvl w:ilvl="3" w:tplc="4009000F">
      <w:start w:val="1"/>
      <w:numFmt w:val="decimal"/>
      <w:lvlText w:val="%4."/>
      <w:lvlJc w:val="left"/>
      <w:pPr>
        <w:ind w:left="2550" w:hanging="360"/>
      </w:pPr>
    </w:lvl>
    <w:lvl w:ilvl="4" w:tplc="40090019">
      <w:start w:val="1"/>
      <w:numFmt w:val="lowerLetter"/>
      <w:lvlText w:val="%5."/>
      <w:lvlJc w:val="left"/>
      <w:pPr>
        <w:ind w:left="3270" w:hanging="360"/>
      </w:pPr>
    </w:lvl>
    <w:lvl w:ilvl="5" w:tplc="4009001B">
      <w:start w:val="1"/>
      <w:numFmt w:val="lowerRoman"/>
      <w:lvlText w:val="%6."/>
      <w:lvlJc w:val="right"/>
      <w:pPr>
        <w:ind w:left="3990" w:hanging="180"/>
      </w:pPr>
    </w:lvl>
    <w:lvl w:ilvl="6" w:tplc="4009000F">
      <w:start w:val="1"/>
      <w:numFmt w:val="decimal"/>
      <w:lvlText w:val="%7."/>
      <w:lvlJc w:val="left"/>
      <w:pPr>
        <w:ind w:left="4710" w:hanging="360"/>
      </w:pPr>
    </w:lvl>
    <w:lvl w:ilvl="7" w:tplc="40090019">
      <w:start w:val="1"/>
      <w:numFmt w:val="lowerLetter"/>
      <w:lvlText w:val="%8."/>
      <w:lvlJc w:val="left"/>
      <w:pPr>
        <w:ind w:left="5430" w:hanging="360"/>
      </w:pPr>
    </w:lvl>
    <w:lvl w:ilvl="8" w:tplc="4009001B">
      <w:start w:val="1"/>
      <w:numFmt w:val="lowerRoman"/>
      <w:lvlText w:val="%9."/>
      <w:lvlJc w:val="right"/>
      <w:pPr>
        <w:ind w:left="615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3314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9944178">
    <w:abstractNumId w:val="15"/>
  </w:num>
  <w:num w:numId="3" w16cid:durableId="1121604730">
    <w:abstractNumId w:val="24"/>
  </w:num>
  <w:num w:numId="4" w16cid:durableId="10127991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50708384">
    <w:abstractNumId w:val="7"/>
  </w:num>
  <w:num w:numId="6" w16cid:durableId="7221076">
    <w:abstractNumId w:val="6"/>
  </w:num>
  <w:num w:numId="7" w16cid:durableId="413740874">
    <w:abstractNumId w:val="1"/>
  </w:num>
  <w:num w:numId="8" w16cid:durableId="959921652">
    <w:abstractNumId w:val="12"/>
  </w:num>
  <w:num w:numId="9" w16cid:durableId="970096186">
    <w:abstractNumId w:val="26"/>
  </w:num>
  <w:num w:numId="10" w16cid:durableId="1171992693">
    <w:abstractNumId w:val="2"/>
  </w:num>
  <w:num w:numId="11" w16cid:durableId="1730880334">
    <w:abstractNumId w:val="18"/>
  </w:num>
  <w:num w:numId="12" w16cid:durableId="1703632018">
    <w:abstractNumId w:val="3"/>
  </w:num>
  <w:num w:numId="13" w16cid:durableId="327440579">
    <w:abstractNumId w:val="17"/>
  </w:num>
  <w:num w:numId="14" w16cid:durableId="476921387">
    <w:abstractNumId w:val="8"/>
  </w:num>
  <w:num w:numId="15" w16cid:durableId="323512246">
    <w:abstractNumId w:val="22"/>
  </w:num>
  <w:num w:numId="16" w16cid:durableId="406878608">
    <w:abstractNumId w:val="5"/>
  </w:num>
  <w:num w:numId="17" w16cid:durableId="289626269">
    <w:abstractNumId w:val="23"/>
  </w:num>
  <w:num w:numId="18" w16cid:durableId="89394333">
    <w:abstractNumId w:val="14"/>
  </w:num>
  <w:num w:numId="19" w16cid:durableId="819343777">
    <w:abstractNumId w:val="29"/>
  </w:num>
  <w:num w:numId="20" w16cid:durableId="1572234294">
    <w:abstractNumId w:val="11"/>
  </w:num>
  <w:num w:numId="21" w16cid:durableId="1230573393">
    <w:abstractNumId w:val="9"/>
  </w:num>
  <w:num w:numId="22" w16cid:durableId="1738867843">
    <w:abstractNumId w:val="13"/>
  </w:num>
  <w:num w:numId="23" w16cid:durableId="1249849341">
    <w:abstractNumId w:val="20"/>
  </w:num>
  <w:num w:numId="24" w16cid:durableId="1694333107">
    <w:abstractNumId w:val="27"/>
  </w:num>
  <w:num w:numId="25" w16cid:durableId="1284847058">
    <w:abstractNumId w:val="4"/>
  </w:num>
  <w:num w:numId="26" w16cid:durableId="394357347">
    <w:abstractNumId w:val="16"/>
  </w:num>
  <w:num w:numId="27" w16cid:durableId="1379210196">
    <w:abstractNumId w:val="21"/>
  </w:num>
  <w:num w:numId="28" w16cid:durableId="914893667">
    <w:abstractNumId w:val="28"/>
  </w:num>
  <w:num w:numId="29" w16cid:durableId="2142922734">
    <w:abstractNumId w:val="25"/>
  </w:num>
  <w:num w:numId="30" w16cid:durableId="1516268930">
    <w:abstractNumId w:val="10"/>
  </w:num>
  <w:num w:numId="31" w16cid:durableId="289165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D4F"/>
    <w:rsid w:val="000A47FA"/>
    <w:rsid w:val="000A65D3"/>
    <w:rsid w:val="000B1E33"/>
    <w:rsid w:val="000B661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654B"/>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E425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A3824"/>
    <w:rsid w:val="005C784C"/>
    <w:rsid w:val="005D17F6"/>
    <w:rsid w:val="005E5539"/>
    <w:rsid w:val="00602BF5"/>
    <w:rsid w:val="00617FDD"/>
    <w:rsid w:val="00627A68"/>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7786"/>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534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7D2E"/>
    <w:rsid w:val="00B845C3"/>
    <w:rsid w:val="00B95236"/>
    <w:rsid w:val="00B96BD9"/>
    <w:rsid w:val="00BA1B01"/>
    <w:rsid w:val="00BA2641"/>
    <w:rsid w:val="00BB37AA"/>
    <w:rsid w:val="00BC53A0"/>
    <w:rsid w:val="00BE62AD"/>
    <w:rsid w:val="00BF121F"/>
    <w:rsid w:val="00BF1F80"/>
    <w:rsid w:val="00C13CFC"/>
    <w:rsid w:val="00C166EF"/>
    <w:rsid w:val="00C17EB0"/>
    <w:rsid w:val="00C27F5F"/>
    <w:rsid w:val="00C30A0F"/>
    <w:rsid w:val="00C37E61"/>
    <w:rsid w:val="00C70F1B"/>
    <w:rsid w:val="00C71A47"/>
    <w:rsid w:val="00C7464C"/>
    <w:rsid w:val="00C842B1"/>
    <w:rsid w:val="00C85588"/>
    <w:rsid w:val="00CD6755"/>
    <w:rsid w:val="00CD6856"/>
    <w:rsid w:val="00CE0089"/>
    <w:rsid w:val="00CE793C"/>
    <w:rsid w:val="00CF193C"/>
    <w:rsid w:val="00D173F1"/>
    <w:rsid w:val="00D74CB0"/>
    <w:rsid w:val="00D8295D"/>
    <w:rsid w:val="00DC2A65"/>
    <w:rsid w:val="00DE15F0"/>
    <w:rsid w:val="00DE5663"/>
    <w:rsid w:val="00DE78AA"/>
    <w:rsid w:val="00DF5802"/>
    <w:rsid w:val="00E053D0"/>
    <w:rsid w:val="00E15994"/>
    <w:rsid w:val="00E3114E"/>
    <w:rsid w:val="00E31A70"/>
    <w:rsid w:val="00E35B02"/>
    <w:rsid w:val="00E66496"/>
    <w:rsid w:val="00E66B35"/>
    <w:rsid w:val="00E66E10"/>
    <w:rsid w:val="00E67BD0"/>
    <w:rsid w:val="00E769F6"/>
    <w:rsid w:val="00E82AFB"/>
    <w:rsid w:val="00E8407C"/>
    <w:rsid w:val="00E84D92"/>
    <w:rsid w:val="00E84F3C"/>
    <w:rsid w:val="00EA012C"/>
    <w:rsid w:val="00EC6A55"/>
    <w:rsid w:val="00ED0288"/>
    <w:rsid w:val="00EE52CB"/>
    <w:rsid w:val="00EF581D"/>
    <w:rsid w:val="00EF7FD8"/>
    <w:rsid w:val="00F06F59"/>
    <w:rsid w:val="00F17988"/>
    <w:rsid w:val="00F469F0"/>
    <w:rsid w:val="00F53273"/>
    <w:rsid w:val="00F755E4"/>
    <w:rsid w:val="00F77D02"/>
    <w:rsid w:val="00F90E6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80B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ph.onlinelibrary.wiley.com/doi/10.1111/nph.13132" TargetMode="External"/><Relationship Id="rId2" Type="http://schemas.openxmlformats.org/officeDocument/2006/relationships/numbering" Target="numbering.xml"/><Relationship Id="rId16" Type="http://schemas.openxmlformats.org/officeDocument/2006/relationships/hyperlink" Target="https://nph.onlinelibrary.wiley.com/doi/10.1111/nph.1313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ph.onlinelibrary.wiley.com/doi/10.1111/nph.1313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ph.onlinelibrary.wiley.com/doi/10.1111/nph.1313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11</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1999-07-06T11:00:00Z</cp:lastPrinted>
  <dcterms:created xsi:type="dcterms:W3CDTF">2025-02-12T06:58:00Z</dcterms:created>
  <dcterms:modified xsi:type="dcterms:W3CDTF">2025-02-13T04:50:00Z</dcterms:modified>
</cp:coreProperties>
</file>