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25216" w14:textId="77777777" w:rsidR="00873A20" w:rsidRDefault="00873A20"/>
    <w:p w14:paraId="5943FC91" w14:textId="77777777" w:rsidR="00233615" w:rsidRPr="007B7AC5" w:rsidRDefault="00233615" w:rsidP="00855FEA">
      <w:pPr>
        <w:jc w:val="both"/>
        <w:rPr>
          <w:rFonts w:ascii="Times New Roman" w:hAnsi="Times New Roman" w:cs="Times New Roman"/>
          <w:b/>
          <w:sz w:val="24"/>
          <w:szCs w:val="24"/>
        </w:rPr>
      </w:pPr>
      <w:r w:rsidRPr="007B7AC5">
        <w:rPr>
          <w:rFonts w:ascii="Times New Roman" w:hAnsi="Times New Roman" w:cs="Times New Roman"/>
          <w:b/>
          <w:sz w:val="24"/>
          <w:szCs w:val="24"/>
        </w:rPr>
        <w:t>Impact of inorganic nitrogenous fertilizers and farmyard manure combinations on yield and soil properties of medium land rice (</w:t>
      </w:r>
      <w:r w:rsidRPr="007B7AC5">
        <w:rPr>
          <w:rFonts w:ascii="Times New Roman" w:hAnsi="Times New Roman" w:cs="Times New Roman"/>
          <w:b/>
          <w:bCs/>
          <w:i/>
          <w:iCs/>
          <w:sz w:val="24"/>
          <w:szCs w:val="24"/>
        </w:rPr>
        <w:t xml:space="preserve">Oryza sativa </w:t>
      </w:r>
      <w:r w:rsidRPr="007B7AC5">
        <w:rPr>
          <w:rFonts w:ascii="Times New Roman" w:hAnsi="Times New Roman" w:cs="Times New Roman"/>
          <w:b/>
          <w:iCs/>
          <w:sz w:val="24"/>
          <w:szCs w:val="24"/>
        </w:rPr>
        <w:t>L</w:t>
      </w:r>
      <w:r w:rsidRPr="007B7AC5">
        <w:rPr>
          <w:rFonts w:ascii="Times New Roman" w:hAnsi="Times New Roman" w:cs="Times New Roman"/>
          <w:b/>
          <w:sz w:val="24"/>
          <w:szCs w:val="24"/>
        </w:rPr>
        <w:t>.): A review</w:t>
      </w:r>
    </w:p>
    <w:p w14:paraId="3A7D9F13" w14:textId="77777777" w:rsidR="00CF6310" w:rsidRDefault="00CF6310" w:rsidP="00855FEA">
      <w:pPr>
        <w:jc w:val="both"/>
        <w:rPr>
          <w:rFonts w:ascii="Times New Roman" w:hAnsi="Times New Roman" w:cs="Times New Roman"/>
          <w:sz w:val="24"/>
          <w:szCs w:val="24"/>
        </w:rPr>
      </w:pPr>
    </w:p>
    <w:p w14:paraId="0E45831B" w14:textId="77777777" w:rsidR="00CF6310" w:rsidRDefault="00CF6310" w:rsidP="00855FEA">
      <w:pPr>
        <w:jc w:val="both"/>
        <w:rPr>
          <w:rFonts w:ascii="Times New Roman" w:hAnsi="Times New Roman" w:cs="Times New Roman"/>
          <w:sz w:val="24"/>
          <w:szCs w:val="24"/>
        </w:rPr>
      </w:pPr>
    </w:p>
    <w:p w14:paraId="2A419C59" w14:textId="004C682F" w:rsidR="00BD0A7E" w:rsidRPr="007B7AC5" w:rsidRDefault="00BD0A7E" w:rsidP="00855FEA">
      <w:pPr>
        <w:jc w:val="both"/>
        <w:rPr>
          <w:rFonts w:ascii="Times New Roman" w:hAnsi="Times New Roman" w:cs="Times New Roman"/>
          <w:sz w:val="24"/>
          <w:szCs w:val="24"/>
        </w:rPr>
      </w:pPr>
      <w:r>
        <w:rPr>
          <w:rFonts w:ascii="Times New Roman" w:hAnsi="Times New Roman" w:cs="Times New Roman"/>
          <w:sz w:val="24"/>
          <w:szCs w:val="24"/>
        </w:rPr>
        <w:t xml:space="preserve"> </w:t>
      </w:r>
    </w:p>
    <w:p w14:paraId="1A38D353" w14:textId="77777777" w:rsidR="00C06758" w:rsidRPr="007B7AC5" w:rsidRDefault="00C06758" w:rsidP="00C06758">
      <w:pPr>
        <w:rPr>
          <w:rFonts w:ascii="Times New Roman" w:hAnsi="Times New Roman" w:cs="Times New Roman"/>
          <w:sz w:val="24"/>
          <w:szCs w:val="24"/>
        </w:rPr>
      </w:pPr>
    </w:p>
    <w:p w14:paraId="110FD74C" w14:textId="77777777" w:rsidR="00346E0D" w:rsidRPr="007B7AC5" w:rsidRDefault="00C06758" w:rsidP="00C06758">
      <w:pPr>
        <w:jc w:val="center"/>
        <w:rPr>
          <w:rFonts w:ascii="Times New Roman" w:hAnsi="Times New Roman" w:cs="Times New Roman"/>
          <w:b/>
          <w:bCs/>
          <w:sz w:val="24"/>
          <w:szCs w:val="24"/>
        </w:rPr>
      </w:pPr>
      <w:r w:rsidRPr="007B7AC5">
        <w:rPr>
          <w:rFonts w:ascii="Times New Roman" w:hAnsi="Times New Roman" w:cs="Times New Roman"/>
          <w:b/>
          <w:bCs/>
          <w:sz w:val="24"/>
          <w:szCs w:val="24"/>
        </w:rPr>
        <w:t>ABSTRACT</w:t>
      </w:r>
    </w:p>
    <w:p w14:paraId="27C329CF" w14:textId="77777777" w:rsidR="00E324D2" w:rsidRPr="00E324D2" w:rsidRDefault="00E324D2" w:rsidP="00E324D2">
      <w:pPr>
        <w:jc w:val="both"/>
        <w:rPr>
          <w:rFonts w:ascii="Times New Roman" w:eastAsia="Times New Roman" w:hAnsi="Times New Roman" w:cs="Times New Roman"/>
          <w:sz w:val="24"/>
          <w:szCs w:val="24"/>
        </w:rPr>
      </w:pPr>
      <w:r w:rsidRPr="00E324D2">
        <w:rPr>
          <w:rFonts w:ascii="Times New Roman" w:eastAsia="Times New Roman" w:hAnsi="Times New Roman" w:cs="Times New Roman"/>
          <w:sz w:val="24"/>
          <w:szCs w:val="24"/>
        </w:rPr>
        <w:t>As a cereal grain, rice is the staple diet of more than half of the world's population, especially in Asia</w:t>
      </w:r>
      <w:r w:rsidR="00AF7FCA">
        <w:rPr>
          <w:rFonts w:ascii="Times New Roman" w:eastAsia="Times New Roman" w:hAnsi="Times New Roman" w:cs="Times New Roman"/>
          <w:sz w:val="24"/>
          <w:szCs w:val="24"/>
        </w:rPr>
        <w:t xml:space="preserve"> and Africa. The grass species </w:t>
      </w:r>
      <w:proofErr w:type="spellStart"/>
      <w:r w:rsidR="00AF7FCA">
        <w:rPr>
          <w:rFonts w:ascii="Times New Roman" w:eastAsia="Times New Roman" w:hAnsi="Times New Roman" w:cs="Times New Roman"/>
          <w:sz w:val="24"/>
          <w:szCs w:val="24"/>
        </w:rPr>
        <w:t>o</w:t>
      </w:r>
      <w:r w:rsidRPr="00E324D2">
        <w:rPr>
          <w:rFonts w:ascii="Times New Roman" w:eastAsia="Times New Roman" w:hAnsi="Times New Roman" w:cs="Times New Roman"/>
          <w:sz w:val="24"/>
          <w:szCs w:val="24"/>
        </w:rPr>
        <w:t>ryza</w:t>
      </w:r>
      <w:proofErr w:type="spellEnd"/>
      <w:r w:rsidRPr="00E324D2">
        <w:rPr>
          <w:rFonts w:ascii="Times New Roman" w:eastAsia="Times New Roman" w:hAnsi="Times New Roman" w:cs="Times New Roman"/>
          <w:sz w:val="24"/>
          <w:szCs w:val="24"/>
        </w:rPr>
        <w:t xml:space="preserve"> sativa, also known as Asi</w:t>
      </w:r>
      <w:r w:rsidR="00AF7FCA">
        <w:rPr>
          <w:rFonts w:ascii="Times New Roman" w:eastAsia="Times New Roman" w:hAnsi="Times New Roman" w:cs="Times New Roman"/>
          <w:sz w:val="24"/>
          <w:szCs w:val="24"/>
        </w:rPr>
        <w:t xml:space="preserve">an rice, and, less frequently, </w:t>
      </w:r>
      <w:proofErr w:type="spellStart"/>
      <w:r w:rsidR="00AF7FCA">
        <w:rPr>
          <w:rFonts w:ascii="Times New Roman" w:eastAsia="Times New Roman" w:hAnsi="Times New Roman" w:cs="Times New Roman"/>
          <w:sz w:val="24"/>
          <w:szCs w:val="24"/>
        </w:rPr>
        <w:t>o</w:t>
      </w:r>
      <w:r w:rsidRPr="00E324D2">
        <w:rPr>
          <w:rFonts w:ascii="Times New Roman" w:eastAsia="Times New Roman" w:hAnsi="Times New Roman" w:cs="Times New Roman"/>
          <w:sz w:val="24"/>
          <w:szCs w:val="24"/>
        </w:rPr>
        <w:t>ryza</w:t>
      </w:r>
      <w:proofErr w:type="spellEnd"/>
      <w:r w:rsidRPr="00E324D2">
        <w:rPr>
          <w:rFonts w:ascii="Times New Roman" w:eastAsia="Times New Roman" w:hAnsi="Times New Roman" w:cs="Times New Roman"/>
          <w:sz w:val="24"/>
          <w:szCs w:val="24"/>
        </w:rPr>
        <w:t xml:space="preserve"> </w:t>
      </w:r>
      <w:proofErr w:type="spellStart"/>
      <w:r w:rsidRPr="00E324D2">
        <w:rPr>
          <w:rFonts w:ascii="Times New Roman" w:eastAsia="Times New Roman" w:hAnsi="Times New Roman" w:cs="Times New Roman"/>
          <w:sz w:val="24"/>
          <w:szCs w:val="24"/>
        </w:rPr>
        <w:t>glaberrima</w:t>
      </w:r>
      <w:proofErr w:type="spellEnd"/>
      <w:r w:rsidRPr="00E324D2">
        <w:rPr>
          <w:rFonts w:ascii="Times New Roman" w:eastAsia="Times New Roman" w:hAnsi="Times New Roman" w:cs="Times New Roman"/>
          <w:sz w:val="24"/>
          <w:szCs w:val="24"/>
        </w:rPr>
        <w:t>, sometimes known as African rice, are the seeds of rice. African rice was domesticated in Africa approximately 3,000 years ago, while Asian rice was domesticated in China between 13,500 and 8,200 years ago. A staple in many cultures around the world, rice ranked fourth in terms of production in 2021 (787 million tons), behind wheat, maize, and sugarcane. The amount of rice traded worldwide is only about 8%. The three countries that consume the most rice are China, India, and Indonesia. Various rice cultivars have been developed to increase crop yield and quality. Green Revolution rice, made possible by biotechnology, can yield large amounts of grain when given nitrogen fertilizer and carefully tended. Additional products include flood-tolerant or deep-water rice, drought-tolerant and salt-tolerant rice, and rice that may express human proteins for therapeutic purposes. In biology, rice is utilized as a model organism.</w:t>
      </w:r>
    </w:p>
    <w:p w14:paraId="0527A5F5" w14:textId="77777777" w:rsidR="00E324D2" w:rsidRPr="00E324D2" w:rsidRDefault="00E324D2" w:rsidP="00E324D2">
      <w:pPr>
        <w:jc w:val="both"/>
        <w:rPr>
          <w:rFonts w:ascii="Times New Roman" w:eastAsia="Times New Roman" w:hAnsi="Times New Roman" w:cs="Times New Roman"/>
          <w:sz w:val="24"/>
          <w:szCs w:val="24"/>
        </w:rPr>
      </w:pPr>
    </w:p>
    <w:p w14:paraId="5D16693A" w14:textId="77777777" w:rsidR="005979E3" w:rsidRPr="00AF7FCA" w:rsidRDefault="004D7841" w:rsidP="00210CD5">
      <w:pPr>
        <w:jc w:val="both"/>
        <w:rPr>
          <w:rFonts w:ascii="Times New Roman" w:hAnsi="Times New Roman" w:cs="Times New Roman"/>
          <w:bCs/>
          <w:sz w:val="24"/>
          <w:szCs w:val="24"/>
        </w:rPr>
      </w:pPr>
      <w:r>
        <w:rPr>
          <w:rFonts w:ascii="Times New Roman" w:hAnsi="Times New Roman" w:cs="Times New Roman"/>
          <w:b/>
          <w:bCs/>
          <w:sz w:val="24"/>
          <w:szCs w:val="24"/>
        </w:rPr>
        <w:t xml:space="preserve">Keywords: </w:t>
      </w:r>
      <w:r w:rsidR="00E324D2" w:rsidRPr="00AF7FCA">
        <w:rPr>
          <w:rFonts w:ascii="Times New Roman" w:hAnsi="Times New Roman" w:cs="Times New Roman"/>
          <w:bCs/>
          <w:sz w:val="24"/>
          <w:szCs w:val="24"/>
        </w:rPr>
        <w:t>Rice,</w:t>
      </w:r>
      <w:r w:rsidR="00AF7FCA">
        <w:rPr>
          <w:rFonts w:ascii="Times New Roman" w:hAnsi="Times New Roman" w:cs="Times New Roman"/>
          <w:bCs/>
          <w:sz w:val="24"/>
          <w:szCs w:val="24"/>
        </w:rPr>
        <w:t xml:space="preserve"> </w:t>
      </w:r>
      <w:r w:rsidR="00E324D2" w:rsidRPr="00AF7FCA">
        <w:rPr>
          <w:rFonts w:ascii="Times New Roman" w:hAnsi="Times New Roman" w:cs="Times New Roman"/>
          <w:bCs/>
          <w:sz w:val="24"/>
          <w:szCs w:val="24"/>
        </w:rPr>
        <w:t>Deep-water,</w:t>
      </w:r>
      <w:r w:rsidR="00AF7FCA">
        <w:rPr>
          <w:rFonts w:ascii="Times New Roman" w:hAnsi="Times New Roman" w:cs="Times New Roman"/>
          <w:bCs/>
          <w:sz w:val="24"/>
          <w:szCs w:val="24"/>
        </w:rPr>
        <w:t xml:space="preserve"> F</w:t>
      </w:r>
      <w:r w:rsidR="00AF7FCA" w:rsidRPr="00AF7FCA">
        <w:rPr>
          <w:rFonts w:ascii="Times New Roman" w:hAnsi="Times New Roman" w:cs="Times New Roman"/>
          <w:bCs/>
          <w:sz w:val="24"/>
          <w:szCs w:val="24"/>
        </w:rPr>
        <w:t>ertilizer,</w:t>
      </w:r>
      <w:r w:rsidR="00AF7FCA">
        <w:rPr>
          <w:rFonts w:ascii="Times New Roman" w:hAnsi="Times New Roman" w:cs="Times New Roman"/>
          <w:bCs/>
          <w:sz w:val="24"/>
          <w:szCs w:val="24"/>
        </w:rPr>
        <w:t xml:space="preserve"> C</w:t>
      </w:r>
      <w:r w:rsidR="00AF7FCA" w:rsidRPr="00AF7FCA">
        <w:rPr>
          <w:rFonts w:ascii="Times New Roman" w:hAnsi="Times New Roman" w:cs="Times New Roman"/>
          <w:bCs/>
          <w:sz w:val="24"/>
          <w:szCs w:val="24"/>
        </w:rPr>
        <w:t>ountries</w:t>
      </w:r>
    </w:p>
    <w:p w14:paraId="3FCFC7A0" w14:textId="77777777" w:rsidR="005979E3" w:rsidRPr="007B7AC5" w:rsidRDefault="005979E3" w:rsidP="005979E3">
      <w:pPr>
        <w:rPr>
          <w:rFonts w:ascii="Times New Roman" w:hAnsi="Times New Roman" w:cs="Times New Roman"/>
          <w:b/>
          <w:bCs/>
          <w:sz w:val="24"/>
          <w:szCs w:val="24"/>
        </w:rPr>
      </w:pPr>
    </w:p>
    <w:p w14:paraId="212A1659" w14:textId="77777777" w:rsidR="005979E3" w:rsidRPr="007B7AC5" w:rsidRDefault="005979E3" w:rsidP="005979E3">
      <w:pPr>
        <w:rPr>
          <w:rFonts w:ascii="Times New Roman" w:hAnsi="Times New Roman" w:cs="Times New Roman"/>
          <w:b/>
          <w:bCs/>
          <w:sz w:val="24"/>
          <w:szCs w:val="24"/>
        </w:rPr>
      </w:pPr>
    </w:p>
    <w:p w14:paraId="66A82A46" w14:textId="77777777" w:rsidR="005979E3" w:rsidRPr="007B7AC5" w:rsidRDefault="005979E3" w:rsidP="005979E3">
      <w:pPr>
        <w:rPr>
          <w:rFonts w:ascii="Times New Roman" w:hAnsi="Times New Roman" w:cs="Times New Roman"/>
          <w:b/>
          <w:bCs/>
          <w:sz w:val="24"/>
          <w:szCs w:val="24"/>
        </w:rPr>
      </w:pPr>
    </w:p>
    <w:p w14:paraId="5C6AA661" w14:textId="77777777" w:rsidR="005979E3" w:rsidRPr="007B7AC5" w:rsidRDefault="005979E3" w:rsidP="005979E3">
      <w:pPr>
        <w:rPr>
          <w:rFonts w:ascii="Times New Roman" w:hAnsi="Times New Roman" w:cs="Times New Roman"/>
          <w:b/>
          <w:bCs/>
          <w:sz w:val="24"/>
          <w:szCs w:val="24"/>
        </w:rPr>
      </w:pPr>
    </w:p>
    <w:p w14:paraId="027DC71C" w14:textId="77777777" w:rsidR="00E324D2" w:rsidRDefault="00E324D2" w:rsidP="005979E3">
      <w:pPr>
        <w:rPr>
          <w:rFonts w:ascii="Times New Roman" w:hAnsi="Times New Roman" w:cs="Times New Roman"/>
          <w:b/>
          <w:bCs/>
          <w:sz w:val="24"/>
          <w:szCs w:val="24"/>
        </w:rPr>
      </w:pPr>
    </w:p>
    <w:p w14:paraId="2E4C37EB" w14:textId="77777777" w:rsidR="00E324D2" w:rsidRDefault="00E324D2" w:rsidP="005979E3">
      <w:pPr>
        <w:rPr>
          <w:rFonts w:ascii="Times New Roman" w:hAnsi="Times New Roman" w:cs="Times New Roman"/>
          <w:b/>
          <w:bCs/>
          <w:sz w:val="24"/>
          <w:szCs w:val="24"/>
        </w:rPr>
      </w:pPr>
    </w:p>
    <w:p w14:paraId="3D09F56F" w14:textId="77777777" w:rsidR="00E324D2" w:rsidRDefault="00E324D2" w:rsidP="005979E3">
      <w:pPr>
        <w:rPr>
          <w:rFonts w:ascii="Times New Roman" w:hAnsi="Times New Roman" w:cs="Times New Roman"/>
          <w:b/>
          <w:bCs/>
          <w:sz w:val="24"/>
          <w:szCs w:val="24"/>
        </w:rPr>
      </w:pPr>
    </w:p>
    <w:p w14:paraId="4219839B" w14:textId="77777777" w:rsidR="00E324D2" w:rsidRDefault="00E324D2" w:rsidP="005979E3">
      <w:pPr>
        <w:rPr>
          <w:rFonts w:ascii="Times New Roman" w:hAnsi="Times New Roman" w:cs="Times New Roman"/>
          <w:b/>
          <w:bCs/>
          <w:sz w:val="24"/>
          <w:szCs w:val="24"/>
        </w:rPr>
      </w:pPr>
    </w:p>
    <w:p w14:paraId="324D51FB" w14:textId="77777777" w:rsidR="00CF6310" w:rsidRDefault="00CF6310" w:rsidP="005979E3">
      <w:pPr>
        <w:rPr>
          <w:rFonts w:ascii="Times New Roman" w:hAnsi="Times New Roman" w:cs="Times New Roman"/>
          <w:b/>
          <w:bCs/>
          <w:sz w:val="24"/>
          <w:szCs w:val="24"/>
        </w:rPr>
      </w:pPr>
    </w:p>
    <w:p w14:paraId="67DABACE" w14:textId="1BC366D9" w:rsidR="00C06758" w:rsidRPr="007B7AC5" w:rsidRDefault="005979E3" w:rsidP="005979E3">
      <w:pPr>
        <w:rPr>
          <w:rFonts w:ascii="Times New Roman" w:hAnsi="Times New Roman" w:cs="Times New Roman"/>
          <w:b/>
          <w:bCs/>
          <w:sz w:val="24"/>
          <w:szCs w:val="24"/>
        </w:rPr>
      </w:pPr>
      <w:r w:rsidRPr="007B7AC5">
        <w:rPr>
          <w:rFonts w:ascii="Times New Roman" w:hAnsi="Times New Roman" w:cs="Times New Roman"/>
          <w:b/>
          <w:bCs/>
          <w:sz w:val="24"/>
          <w:szCs w:val="24"/>
        </w:rPr>
        <w:lastRenderedPageBreak/>
        <w:t>1. INTRODUCTION</w:t>
      </w:r>
    </w:p>
    <w:p w14:paraId="4D3D6772" w14:textId="77777777" w:rsidR="005979E3" w:rsidRPr="006D4B12" w:rsidRDefault="006D4B12" w:rsidP="006D4B12">
      <w:pPr>
        <w:jc w:val="both"/>
        <w:rPr>
          <w:rFonts w:ascii="Times New Roman" w:eastAsia="Times New Roman" w:hAnsi="Times New Roman" w:cs="Times New Roman"/>
          <w:sz w:val="24"/>
          <w:szCs w:val="24"/>
        </w:rPr>
      </w:pPr>
      <w:r w:rsidRPr="006D4B12">
        <w:rPr>
          <w:rFonts w:ascii="Times New Roman" w:eastAsia="Times New Roman" w:hAnsi="Times New Roman" w:cs="Times New Roman"/>
          <w:sz w:val="24"/>
          <w:szCs w:val="24"/>
        </w:rPr>
        <w:t>One of the most significant cereal crops in the world is rice (</w:t>
      </w:r>
      <w:r w:rsidRPr="006D4B12">
        <w:rPr>
          <w:rFonts w:ascii="Times New Roman" w:eastAsia="Times New Roman" w:hAnsi="Times New Roman" w:cs="Times New Roman"/>
          <w:i/>
          <w:sz w:val="24"/>
          <w:szCs w:val="24"/>
        </w:rPr>
        <w:t>Oryza sativa L</w:t>
      </w:r>
      <w:r w:rsidRPr="006D4B12">
        <w:rPr>
          <w:rFonts w:ascii="Times New Roman" w:eastAsia="Times New Roman" w:hAnsi="Times New Roman" w:cs="Times New Roman"/>
          <w:sz w:val="24"/>
          <w:szCs w:val="24"/>
        </w:rPr>
        <w:t>.). Over 70% of the world's population eats it as a staple diet. Around 155.62 million hectares of land are used to grow rice worldwide, with yields of 461 million tons and 4.09 t ha</w:t>
      </w:r>
      <w:r w:rsidRPr="006D4B12">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Pr="006D4B12">
        <w:rPr>
          <w:rFonts w:ascii="Times New Roman" w:eastAsia="Times New Roman" w:hAnsi="Times New Roman" w:cs="Times New Roman"/>
          <w:sz w:val="24"/>
          <w:szCs w:val="24"/>
        </w:rPr>
        <w:t xml:space="preserve">respectively. Drought and water scarcity are two major factors restricting rice production globally as a result of ongoing climate change. Iron (Fe) and aluminum (Al) toxicity, phosphate (P) shortage, reduced biological activity, poor base saturation, and other acidity-induced issues with soil plant nutrition and fertility are the key factors limiting Odisha soil productivity. One of the primary factors influencing rice production is nitrogen (N), and low crop nitrogen recovery in these troublesome soils necessitates a sustainable nitrogen management strategy to boost yield and improve use efficiency. Therefore, a combination of both inorganic and organic fertilizers is the ideal way to regulate soil fertility, with the inorganic fertilizer providing nutrients and the organic fertilizer primarily increasing soil organic matter, improving soil structure, and increasing the soil's </w:t>
      </w:r>
      <w:r>
        <w:rPr>
          <w:rFonts w:ascii="Times New Roman" w:eastAsia="Times New Roman" w:hAnsi="Times New Roman" w:cs="Times New Roman"/>
          <w:sz w:val="24"/>
          <w:szCs w:val="24"/>
        </w:rPr>
        <w:t>buffering ability,</w:t>
      </w:r>
      <w:r w:rsidRPr="007B7AC5">
        <w:rPr>
          <w:rFonts w:ascii="Times New Roman" w:hAnsi="Times New Roman" w:cs="Times New Roman"/>
          <w:sz w:val="24"/>
          <w:szCs w:val="24"/>
        </w:rPr>
        <w:t xml:space="preserve"> </w:t>
      </w:r>
      <w:r w:rsidR="005979E3" w:rsidRPr="007B7AC5">
        <w:rPr>
          <w:rFonts w:ascii="Times New Roman" w:hAnsi="Times New Roman" w:cs="Times New Roman"/>
          <w:sz w:val="24"/>
          <w:szCs w:val="24"/>
        </w:rPr>
        <w:t>(</w:t>
      </w:r>
      <w:r w:rsidR="005979E3" w:rsidRPr="00D06F43">
        <w:rPr>
          <w:rFonts w:ascii="Times New Roman" w:hAnsi="Times New Roman" w:cs="Times New Roman"/>
          <w:sz w:val="24"/>
          <w:szCs w:val="24"/>
        </w:rPr>
        <w:t>Jobe, 2003</w:t>
      </w:r>
      <w:r w:rsidR="005979E3" w:rsidRPr="007B7AC5">
        <w:rPr>
          <w:rFonts w:ascii="Times New Roman" w:hAnsi="Times New Roman" w:cs="Times New Roman"/>
          <w:sz w:val="24"/>
          <w:szCs w:val="24"/>
        </w:rPr>
        <w:t xml:space="preserve">). </w:t>
      </w:r>
      <w:r w:rsidRPr="006D4B12">
        <w:rPr>
          <w:rFonts w:ascii="Times New Roman" w:eastAsia="Times New Roman" w:hAnsi="Times New Roman" w:cs="Times New Roman"/>
          <w:sz w:val="24"/>
          <w:szCs w:val="24"/>
        </w:rPr>
        <w:t>4.18 million hectares of rice are grown in Odisha, with an average yield of 1815 kg ha</w:t>
      </w:r>
      <w:r w:rsidRPr="006D4B12">
        <w:rPr>
          <w:rFonts w:ascii="Times New Roman" w:eastAsia="Times New Roman" w:hAnsi="Times New Roman" w:cs="Times New Roman"/>
          <w:sz w:val="24"/>
          <w:szCs w:val="24"/>
          <w:vertAlign w:val="superscript"/>
        </w:rPr>
        <w:t>-1</w:t>
      </w:r>
      <w:r w:rsidRPr="006D4B12">
        <w:rPr>
          <w:rFonts w:ascii="Times New Roman" w:eastAsia="Times New Roman" w:hAnsi="Times New Roman" w:cs="Times New Roman"/>
          <w:sz w:val="24"/>
          <w:szCs w:val="24"/>
        </w:rPr>
        <w:t xml:space="preserve"> and an annual production of 7.58 million tons. Odisha accounts for 8.51% of the nation's total gross area under rice cultivation. However, compared to the national productivity, it</w:t>
      </w:r>
      <w:r>
        <w:rPr>
          <w:rFonts w:ascii="Times New Roman" w:eastAsia="Times New Roman" w:hAnsi="Times New Roman" w:cs="Times New Roman"/>
          <w:sz w:val="24"/>
          <w:szCs w:val="24"/>
        </w:rPr>
        <w:t>s productivity is 33.55% lower,</w:t>
      </w:r>
      <w:r w:rsidRPr="007B7AC5">
        <w:rPr>
          <w:rFonts w:ascii="Times New Roman" w:hAnsi="Times New Roman" w:cs="Times New Roman"/>
          <w:sz w:val="24"/>
          <w:szCs w:val="24"/>
        </w:rPr>
        <w:t xml:space="preserve"> </w:t>
      </w:r>
      <w:r w:rsidR="005979E3" w:rsidRPr="007B7AC5">
        <w:rPr>
          <w:rFonts w:ascii="Times New Roman" w:hAnsi="Times New Roman" w:cs="Times New Roman"/>
          <w:sz w:val="24"/>
          <w:szCs w:val="24"/>
        </w:rPr>
        <w:t>(</w:t>
      </w:r>
      <w:r w:rsidR="005979E3" w:rsidRPr="00D06F43">
        <w:rPr>
          <w:rFonts w:ascii="Times New Roman" w:hAnsi="Times New Roman" w:cs="Times New Roman"/>
          <w:sz w:val="24"/>
          <w:szCs w:val="24"/>
        </w:rPr>
        <w:t>GOI, 2014</w:t>
      </w:r>
      <w:r w:rsidR="005979E3" w:rsidRPr="007B7AC5">
        <w:rPr>
          <w:rFonts w:ascii="Times New Roman" w:hAnsi="Times New Roman" w:cs="Times New Roman"/>
          <w:sz w:val="24"/>
          <w:szCs w:val="24"/>
        </w:rPr>
        <w:t xml:space="preserve">). The state economy is directly linked with improvements in production and productivity of rice in the state </w:t>
      </w:r>
      <w:r w:rsidR="00641393" w:rsidRPr="00D06F43">
        <w:rPr>
          <w:rFonts w:ascii="Times New Roman" w:hAnsi="Times New Roman" w:cs="Times New Roman"/>
          <w:sz w:val="24"/>
          <w:szCs w:val="24"/>
        </w:rPr>
        <w:t>(Das, 201</w:t>
      </w:r>
      <w:r w:rsidR="00641393">
        <w:rPr>
          <w:rFonts w:ascii="Times New Roman" w:hAnsi="Times New Roman" w:cs="Times New Roman"/>
          <w:sz w:val="24"/>
          <w:szCs w:val="24"/>
        </w:rPr>
        <w:t>0</w:t>
      </w:r>
      <w:r w:rsidR="005979E3" w:rsidRPr="007B7AC5">
        <w:rPr>
          <w:rFonts w:ascii="Times New Roman" w:hAnsi="Times New Roman" w:cs="Times New Roman"/>
          <w:sz w:val="24"/>
          <w:szCs w:val="24"/>
        </w:rPr>
        <w:t xml:space="preserve">). </w:t>
      </w:r>
      <w:r w:rsidRPr="006D4B12">
        <w:rPr>
          <w:rFonts w:ascii="Times New Roman" w:eastAsia="Times New Roman" w:hAnsi="Times New Roman" w:cs="Times New Roman"/>
          <w:sz w:val="24"/>
          <w:szCs w:val="24"/>
        </w:rPr>
        <w:t xml:space="preserve">Although this is typically relatively modest, a significant amount of nitrogen in rice soils occurs in the organic pool. Conclusive research suggests that increasing the soil's organic carbon content, initial soil nitrogen concentration, and applied fertilizer efficiency are more crucial for the development of irrigated rice. Although rice consumes a lot of nitrogen, its fertilizer N efficiency in tropical climates is extremely low, seldom exceeding 50% and typically falling between 15% and 35%. </w:t>
      </w:r>
      <w:r w:rsidRPr="007B7AC5">
        <w:rPr>
          <w:rFonts w:ascii="Times New Roman" w:hAnsi="Times New Roman" w:cs="Times New Roman"/>
          <w:sz w:val="24"/>
          <w:szCs w:val="24"/>
        </w:rPr>
        <w:t xml:space="preserve"> </w:t>
      </w:r>
      <w:r w:rsidR="005979E3" w:rsidRPr="007B7AC5">
        <w:rPr>
          <w:rFonts w:ascii="Times New Roman" w:hAnsi="Times New Roman" w:cs="Times New Roman"/>
          <w:sz w:val="24"/>
          <w:szCs w:val="24"/>
        </w:rPr>
        <w:t>(</w:t>
      </w:r>
      <w:r w:rsidR="00641393" w:rsidRPr="00D06F43">
        <w:rPr>
          <w:rFonts w:ascii="Times New Roman" w:hAnsi="Times New Roman" w:cs="Times New Roman"/>
          <w:sz w:val="24"/>
          <w:szCs w:val="24"/>
        </w:rPr>
        <w:t>De Da</w:t>
      </w:r>
      <w:r w:rsidR="00D06F43" w:rsidRPr="00D06F43">
        <w:rPr>
          <w:rFonts w:ascii="Times New Roman" w:hAnsi="Times New Roman" w:cs="Times New Roman"/>
          <w:sz w:val="24"/>
          <w:szCs w:val="24"/>
        </w:rPr>
        <w:t xml:space="preserve">tta </w:t>
      </w:r>
      <w:r w:rsidR="00D06F43" w:rsidRPr="00D06F43">
        <w:rPr>
          <w:rFonts w:ascii="Times New Roman" w:hAnsi="Times New Roman" w:cs="Times New Roman"/>
          <w:i/>
          <w:sz w:val="24"/>
          <w:szCs w:val="24"/>
        </w:rPr>
        <w:t>et al</w:t>
      </w:r>
      <w:r w:rsidR="00D06F43" w:rsidRPr="00D06F43">
        <w:rPr>
          <w:rFonts w:ascii="Times New Roman" w:hAnsi="Times New Roman" w:cs="Times New Roman"/>
          <w:sz w:val="24"/>
          <w:szCs w:val="24"/>
        </w:rPr>
        <w:t>.,</w:t>
      </w:r>
      <w:r w:rsidR="00641393" w:rsidRPr="00D06F43">
        <w:rPr>
          <w:rFonts w:ascii="Times New Roman" w:hAnsi="Times New Roman" w:cs="Times New Roman"/>
          <w:sz w:val="24"/>
          <w:szCs w:val="24"/>
        </w:rPr>
        <w:t>198</w:t>
      </w:r>
      <w:r w:rsidR="00641393">
        <w:rPr>
          <w:rFonts w:ascii="Times New Roman" w:hAnsi="Times New Roman" w:cs="Times New Roman"/>
          <w:sz w:val="24"/>
          <w:szCs w:val="24"/>
        </w:rPr>
        <w:t>3</w:t>
      </w:r>
      <w:r w:rsidR="005979E3" w:rsidRPr="007B7AC5">
        <w:rPr>
          <w:rFonts w:ascii="Times New Roman" w:hAnsi="Times New Roman" w:cs="Times New Roman"/>
          <w:sz w:val="24"/>
          <w:szCs w:val="24"/>
        </w:rPr>
        <w:t>).</w:t>
      </w:r>
      <w:r w:rsidRPr="006D4B12">
        <w:rPr>
          <w:rFonts w:ascii="Times New Roman" w:eastAsia="Times New Roman" w:hAnsi="Times New Roman" w:cs="Times New Roman"/>
          <w:sz w:val="24"/>
          <w:szCs w:val="24"/>
        </w:rPr>
        <w:t xml:space="preserve"> Without applying organic amendments, the years-long use of inorganic fertilizers in rice fields changed the structure of the</w:t>
      </w:r>
      <w:r>
        <w:rPr>
          <w:rFonts w:ascii="Times New Roman" w:eastAsia="Times New Roman" w:hAnsi="Times New Roman" w:cs="Times New Roman"/>
          <w:sz w:val="24"/>
          <w:szCs w:val="24"/>
        </w:rPr>
        <w:t xml:space="preserve"> soil and reduced its fertility</w:t>
      </w:r>
      <w:r w:rsidR="00DC3B21">
        <w:rPr>
          <w:rFonts w:ascii="Times New Roman" w:hAnsi="Times New Roman" w:cs="Times New Roman"/>
          <w:sz w:val="24"/>
          <w:szCs w:val="24"/>
        </w:rPr>
        <w:t xml:space="preserve">, </w:t>
      </w:r>
      <w:proofErr w:type="spellStart"/>
      <w:r w:rsidR="005979E3" w:rsidRPr="00D06F43">
        <w:rPr>
          <w:rFonts w:ascii="Times New Roman" w:hAnsi="Times New Roman" w:cs="Times New Roman"/>
          <w:sz w:val="24"/>
          <w:szCs w:val="24"/>
        </w:rPr>
        <w:t>Sannathimmappa</w:t>
      </w:r>
      <w:proofErr w:type="spellEnd"/>
      <w:r w:rsidR="005979E3" w:rsidRPr="00D06F43">
        <w:rPr>
          <w:rFonts w:ascii="Times New Roman" w:hAnsi="Times New Roman" w:cs="Times New Roman"/>
          <w:sz w:val="24"/>
          <w:szCs w:val="24"/>
        </w:rPr>
        <w:t xml:space="preserve"> </w:t>
      </w:r>
      <w:r w:rsidR="005979E3" w:rsidRPr="00D06F43">
        <w:rPr>
          <w:rFonts w:ascii="Times New Roman" w:hAnsi="Times New Roman" w:cs="Times New Roman"/>
          <w:i/>
          <w:sz w:val="24"/>
          <w:szCs w:val="24"/>
        </w:rPr>
        <w:t>et al.,</w:t>
      </w:r>
      <w:r w:rsidR="005979E3" w:rsidRPr="00D06F43">
        <w:rPr>
          <w:rFonts w:ascii="Times New Roman" w:hAnsi="Times New Roman" w:cs="Times New Roman"/>
          <w:sz w:val="24"/>
          <w:szCs w:val="24"/>
        </w:rPr>
        <w:t xml:space="preserve"> </w:t>
      </w:r>
      <w:r w:rsidR="00DC3B21" w:rsidRPr="00D06F43">
        <w:rPr>
          <w:rFonts w:ascii="Times New Roman" w:hAnsi="Times New Roman" w:cs="Times New Roman"/>
          <w:sz w:val="24"/>
          <w:szCs w:val="24"/>
        </w:rPr>
        <w:t>(</w:t>
      </w:r>
      <w:r w:rsidR="005979E3" w:rsidRPr="00D06F43">
        <w:rPr>
          <w:rFonts w:ascii="Times New Roman" w:hAnsi="Times New Roman" w:cs="Times New Roman"/>
          <w:sz w:val="24"/>
          <w:szCs w:val="24"/>
        </w:rPr>
        <w:t>2015</w:t>
      </w:r>
      <w:r w:rsidR="005979E3" w:rsidRPr="007B7AC5">
        <w:rPr>
          <w:rFonts w:ascii="Times New Roman" w:hAnsi="Times New Roman" w:cs="Times New Roman"/>
          <w:sz w:val="24"/>
          <w:szCs w:val="24"/>
        </w:rPr>
        <w:t>).</w:t>
      </w:r>
    </w:p>
    <w:p w14:paraId="47B66EDC" w14:textId="77777777" w:rsidR="005979E3" w:rsidRPr="007B7AC5" w:rsidRDefault="005979E3" w:rsidP="005979E3">
      <w:pPr>
        <w:jc w:val="both"/>
        <w:rPr>
          <w:rFonts w:ascii="Times New Roman" w:hAnsi="Times New Roman" w:cs="Times New Roman"/>
          <w:sz w:val="24"/>
          <w:szCs w:val="24"/>
        </w:rPr>
      </w:pPr>
      <w:r w:rsidRPr="007B7AC5">
        <w:rPr>
          <w:rFonts w:ascii="Times New Roman" w:hAnsi="Times New Roman" w:cs="Times New Roman"/>
          <w:sz w:val="24"/>
          <w:szCs w:val="24"/>
        </w:rPr>
        <w:t xml:space="preserve">2. </w:t>
      </w:r>
      <w:r w:rsidRPr="007B7AC5">
        <w:rPr>
          <w:rFonts w:ascii="Times New Roman" w:hAnsi="Times New Roman" w:cs="Times New Roman"/>
          <w:b/>
          <w:bCs/>
          <w:sz w:val="24"/>
          <w:szCs w:val="24"/>
        </w:rPr>
        <w:t>Effect of organic and inorganic sources of nutrients on growth parameters and yield of rice</w:t>
      </w:r>
    </w:p>
    <w:p w14:paraId="3CC7BDB9" w14:textId="77777777" w:rsidR="006D4B12" w:rsidRPr="006D4B12" w:rsidRDefault="00D159BD" w:rsidP="006D4B12">
      <w:pPr>
        <w:jc w:val="both"/>
        <w:rPr>
          <w:rFonts w:ascii="Times New Roman" w:eastAsia="Times New Roman" w:hAnsi="Times New Roman" w:cs="Times New Roman"/>
          <w:sz w:val="24"/>
          <w:szCs w:val="24"/>
        </w:rPr>
      </w:pPr>
      <w:bookmarkStart w:id="0" w:name="_Hlk17658202"/>
      <w:r w:rsidRPr="006D4B12">
        <w:rPr>
          <w:rFonts w:ascii="Times New Roman" w:hAnsi="Times New Roman" w:cs="Times New Roman"/>
          <w:bCs/>
          <w:sz w:val="24"/>
          <w:szCs w:val="24"/>
        </w:rPr>
        <w:t xml:space="preserve">Dutta and </w:t>
      </w:r>
      <w:proofErr w:type="spellStart"/>
      <w:r w:rsidRPr="006D4B12">
        <w:rPr>
          <w:rFonts w:ascii="Times New Roman" w:hAnsi="Times New Roman" w:cs="Times New Roman"/>
          <w:bCs/>
          <w:sz w:val="24"/>
          <w:szCs w:val="24"/>
        </w:rPr>
        <w:t>Sangtam</w:t>
      </w:r>
      <w:proofErr w:type="spellEnd"/>
      <w:r w:rsidRPr="006D4B12">
        <w:rPr>
          <w:rFonts w:ascii="Times New Roman" w:hAnsi="Times New Roman" w:cs="Times New Roman"/>
          <w:bCs/>
          <w:sz w:val="24"/>
          <w:szCs w:val="24"/>
        </w:rPr>
        <w:t xml:space="preserve"> </w:t>
      </w:r>
      <w:r w:rsidR="00DC3B21" w:rsidRPr="006D4B12">
        <w:rPr>
          <w:rFonts w:ascii="Times New Roman" w:hAnsi="Times New Roman" w:cs="Times New Roman"/>
          <w:bCs/>
          <w:sz w:val="24"/>
          <w:szCs w:val="24"/>
        </w:rPr>
        <w:t>(</w:t>
      </w:r>
      <w:r w:rsidRPr="006D4B12">
        <w:rPr>
          <w:rFonts w:ascii="Times New Roman" w:hAnsi="Times New Roman" w:cs="Times New Roman"/>
          <w:bCs/>
          <w:sz w:val="24"/>
          <w:szCs w:val="24"/>
        </w:rPr>
        <w:t xml:space="preserve">2014) </w:t>
      </w:r>
      <w:bookmarkEnd w:id="0"/>
      <w:r w:rsidRPr="006D4B12">
        <w:rPr>
          <w:rFonts w:ascii="Times New Roman" w:hAnsi="Times New Roman" w:cs="Times New Roman"/>
          <w:bCs/>
          <w:sz w:val="24"/>
          <w:szCs w:val="24"/>
        </w:rPr>
        <w:t xml:space="preserve">revealed that plant height, numbers of tillers and productive tillers increased significantly in all the treatments whereas, grain yield increased significantly in all the treatments. </w:t>
      </w:r>
      <w:bookmarkStart w:id="1" w:name="_Hlk18140437"/>
      <w:r w:rsidRPr="006D4B12">
        <w:rPr>
          <w:rFonts w:ascii="Times New Roman" w:hAnsi="Times New Roman" w:cs="Times New Roman"/>
          <w:bCs/>
          <w:sz w:val="24"/>
          <w:szCs w:val="24"/>
        </w:rPr>
        <w:t xml:space="preserve">Kumar </w:t>
      </w:r>
      <w:r w:rsidRPr="006D4B12">
        <w:rPr>
          <w:rFonts w:ascii="Times New Roman" w:hAnsi="Times New Roman" w:cs="Times New Roman"/>
          <w:bCs/>
          <w:i/>
          <w:iCs/>
          <w:sz w:val="24"/>
          <w:szCs w:val="24"/>
        </w:rPr>
        <w:t>et al.,</w:t>
      </w:r>
      <w:r w:rsidRPr="006D4B12">
        <w:rPr>
          <w:rFonts w:ascii="Times New Roman" w:hAnsi="Times New Roman" w:cs="Times New Roman"/>
          <w:bCs/>
          <w:sz w:val="24"/>
          <w:szCs w:val="24"/>
        </w:rPr>
        <w:t xml:space="preserve"> </w:t>
      </w:r>
      <w:r w:rsidR="00DC3B21" w:rsidRPr="006D4B12">
        <w:rPr>
          <w:rFonts w:ascii="Times New Roman" w:hAnsi="Times New Roman" w:cs="Times New Roman"/>
          <w:bCs/>
          <w:sz w:val="24"/>
          <w:szCs w:val="24"/>
        </w:rPr>
        <w:t>(</w:t>
      </w:r>
      <w:r w:rsidRPr="006D4B12">
        <w:rPr>
          <w:rFonts w:ascii="Times New Roman" w:hAnsi="Times New Roman" w:cs="Times New Roman"/>
          <w:bCs/>
          <w:sz w:val="24"/>
          <w:szCs w:val="24"/>
        </w:rPr>
        <w:t>201</w:t>
      </w:r>
      <w:bookmarkEnd w:id="1"/>
      <w:r w:rsidR="00D06F43" w:rsidRPr="006D4B12">
        <w:rPr>
          <w:rFonts w:ascii="Times New Roman" w:hAnsi="Times New Roman" w:cs="Times New Roman"/>
          <w:bCs/>
          <w:sz w:val="24"/>
          <w:szCs w:val="24"/>
        </w:rPr>
        <w:t>7</w:t>
      </w:r>
      <w:r w:rsidRPr="006D4B12">
        <w:rPr>
          <w:rFonts w:ascii="Times New Roman" w:hAnsi="Times New Roman" w:cs="Times New Roman"/>
          <w:bCs/>
          <w:sz w:val="24"/>
          <w:szCs w:val="24"/>
        </w:rPr>
        <w:t xml:space="preserve">) </w:t>
      </w:r>
      <w:r w:rsidR="006D4B12" w:rsidRPr="006D4B12">
        <w:rPr>
          <w:rFonts w:ascii="Times New Roman" w:eastAsia="Times New Roman" w:hAnsi="Times New Roman" w:cs="Times New Roman"/>
          <w:sz w:val="24"/>
          <w:szCs w:val="24"/>
        </w:rPr>
        <w:t>revealed that using poultry manure in combination with urea, zinc, and other nutrients increased the amount of organic carbon, accessible N, P, K, and S in the soil beneath rice plants considerably more than using chemical fertilizer alone. The residual soil fertility significantly improved in the plots that had been treated with chemical fertilizers and poultry manure. It is also possible to draw the conclusion that using poultry manure performs better than applying manure alone. The combination of chemical fertilizers and organic manure increased the uptake of N, P, and K compared to the control.</w:t>
      </w:r>
    </w:p>
    <w:p w14:paraId="55C626D7" w14:textId="77777777" w:rsidR="007B7AC5" w:rsidRPr="006D4B12" w:rsidRDefault="00D159BD" w:rsidP="006D4B12">
      <w:pPr>
        <w:jc w:val="both"/>
        <w:rPr>
          <w:rFonts w:ascii="Times New Roman" w:eastAsia="Times New Roman" w:hAnsi="Times New Roman" w:cs="Times New Roman"/>
          <w:sz w:val="24"/>
          <w:szCs w:val="24"/>
        </w:rPr>
      </w:pPr>
      <w:r w:rsidRPr="006D4B12">
        <w:rPr>
          <w:rFonts w:ascii="Times New Roman" w:hAnsi="Times New Roman" w:cs="Times New Roman"/>
          <w:bCs/>
          <w:sz w:val="24"/>
          <w:szCs w:val="24"/>
        </w:rPr>
        <w:t xml:space="preserve"> Integrated nutrient management practice including FYM and recommended dose of NPK showed as best treatment with respect to growth and yield parameters like plant height, panicle length number of tillers and effective tillers, and grain test weight as compare to other </w:t>
      </w:r>
      <w:r w:rsidRPr="006D4B12">
        <w:rPr>
          <w:rFonts w:ascii="Times New Roman" w:hAnsi="Times New Roman" w:cs="Times New Roman"/>
          <w:bCs/>
          <w:sz w:val="24"/>
          <w:szCs w:val="24"/>
        </w:rPr>
        <w:lastRenderedPageBreak/>
        <w:t>treatments. The grain (46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and straw (51.3 </w:t>
      </w:r>
      <w:bookmarkStart w:id="2" w:name="_Hlk20825576"/>
      <w:r w:rsidRPr="006D4B12">
        <w:rPr>
          <w:rFonts w:ascii="Times New Roman" w:hAnsi="Times New Roman" w:cs="Times New Roman"/>
          <w:bCs/>
          <w:sz w:val="24"/>
          <w:szCs w:val="24"/>
        </w:rPr>
        <w:t>q ha</w:t>
      </w:r>
      <w:r w:rsidRPr="006D4B12">
        <w:rPr>
          <w:rFonts w:ascii="Times New Roman" w:hAnsi="Times New Roman" w:cs="Times New Roman"/>
          <w:bCs/>
          <w:sz w:val="24"/>
          <w:szCs w:val="24"/>
          <w:vertAlign w:val="superscript"/>
        </w:rPr>
        <w:t>-1</w:t>
      </w:r>
      <w:bookmarkEnd w:id="2"/>
      <w:r w:rsidRPr="006D4B12">
        <w:rPr>
          <w:rFonts w:ascii="Times New Roman" w:hAnsi="Times New Roman" w:cs="Times New Roman"/>
          <w:bCs/>
          <w:sz w:val="24"/>
          <w:szCs w:val="24"/>
        </w:rPr>
        <w:t>) yield of rice was registered higher in treatment (100% NPK+5 t FYM+ ZnSO4@25kg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Lime 3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followed by treatment (100% NPK+5 t FYM+ ZnSO4@25kg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)with 44.8 and 50.2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yield and lowest in control treatment(24.5</w:t>
      </w:r>
      <w:r w:rsidR="00EB6696" w:rsidRPr="006D4B12">
        <w:rPr>
          <w:rFonts w:ascii="Times New Roman" w:hAnsi="Times New Roman" w:cs="Times New Roman"/>
          <w:bCs/>
          <w:sz w:val="24"/>
          <w:szCs w:val="24"/>
        </w:rPr>
        <w:t xml:space="preserve"> </w:t>
      </w:r>
      <w:r w:rsidRPr="006D4B12">
        <w:rPr>
          <w:rFonts w:ascii="Times New Roman" w:hAnsi="Times New Roman" w:cs="Times New Roman"/>
          <w:bCs/>
          <w:sz w:val="24"/>
          <w:szCs w:val="24"/>
        </w:rPr>
        <w:t>and</w:t>
      </w:r>
      <w:r w:rsidR="00EB6696" w:rsidRPr="006D4B12">
        <w:rPr>
          <w:rFonts w:ascii="Times New Roman" w:hAnsi="Times New Roman" w:cs="Times New Roman"/>
          <w:bCs/>
          <w:sz w:val="24"/>
          <w:szCs w:val="24"/>
        </w:rPr>
        <w:t xml:space="preserve"> </w:t>
      </w:r>
      <w:r w:rsidRPr="006D4B12">
        <w:rPr>
          <w:rFonts w:ascii="Times New Roman" w:hAnsi="Times New Roman" w:cs="Times New Roman"/>
          <w:bCs/>
          <w:sz w:val="24"/>
          <w:szCs w:val="24"/>
        </w:rPr>
        <w:t>37.5q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w:t>
      </w:r>
      <w:bookmarkStart w:id="3" w:name="_Hlk17838930"/>
      <w:r w:rsidR="00DC3B21" w:rsidRPr="006D4B12">
        <w:rPr>
          <w:rFonts w:ascii="Times New Roman" w:hAnsi="Times New Roman" w:cs="Times New Roman"/>
          <w:bCs/>
          <w:sz w:val="24"/>
          <w:szCs w:val="24"/>
        </w:rPr>
        <w:t>(</w:t>
      </w:r>
      <w:hyperlink r:id="rId7" w:history="1">
        <w:r w:rsidRPr="006D4B12">
          <w:rPr>
            <w:rStyle w:val="Hyperlink"/>
            <w:rFonts w:ascii="Times New Roman" w:hAnsi="Times New Roman" w:cs="Times New Roman"/>
            <w:bCs/>
            <w:color w:val="auto"/>
            <w:sz w:val="24"/>
            <w:szCs w:val="24"/>
            <w:u w:val="none"/>
          </w:rPr>
          <w:t>Sahu</w:t>
        </w:r>
      </w:hyperlink>
      <w:r w:rsidRPr="006D4B12">
        <w:rPr>
          <w:rFonts w:ascii="Times New Roman" w:hAnsi="Times New Roman" w:cs="Times New Roman"/>
          <w:bCs/>
          <w:sz w:val="24"/>
          <w:szCs w:val="24"/>
        </w:rPr>
        <w:t xml:space="preserve"> P</w:t>
      </w:r>
      <w:r w:rsidR="00DC3B21" w:rsidRPr="006D4B12">
        <w:rPr>
          <w:rFonts w:ascii="Times New Roman" w:hAnsi="Times New Roman" w:cs="Times New Roman"/>
          <w:bCs/>
          <w:sz w:val="24"/>
          <w:szCs w:val="24"/>
        </w:rPr>
        <w:t>,</w:t>
      </w:r>
      <w:r w:rsidRPr="006D4B12">
        <w:rPr>
          <w:rFonts w:ascii="Times New Roman" w:hAnsi="Times New Roman" w:cs="Times New Roman"/>
          <w:bCs/>
          <w:sz w:val="24"/>
          <w:szCs w:val="24"/>
        </w:rPr>
        <w:t xml:space="preserve"> 2017)</w:t>
      </w:r>
      <w:bookmarkEnd w:id="3"/>
      <w:r w:rsidRPr="006D4B12">
        <w:rPr>
          <w:rFonts w:ascii="Times New Roman" w:hAnsi="Times New Roman" w:cs="Times New Roman"/>
          <w:bCs/>
          <w:sz w:val="24"/>
          <w:szCs w:val="24"/>
        </w:rPr>
        <w:t xml:space="preserve">. </w:t>
      </w:r>
      <w:bookmarkStart w:id="4" w:name="_Hlk17792450"/>
      <w:r w:rsidR="00EB6696" w:rsidRPr="006D4B12">
        <w:rPr>
          <w:rFonts w:ascii="Times New Roman" w:hAnsi="Times New Roman" w:cs="Times New Roman"/>
          <w:bCs/>
          <w:sz w:val="24"/>
          <w:szCs w:val="24"/>
        </w:rPr>
        <w:t>(</w:t>
      </w:r>
      <w:r w:rsidRPr="006D4B12">
        <w:rPr>
          <w:rFonts w:ascii="Times New Roman" w:hAnsi="Times New Roman" w:cs="Times New Roman"/>
          <w:bCs/>
          <w:sz w:val="24"/>
          <w:szCs w:val="24"/>
        </w:rPr>
        <w:t>Manimaran and Prakash</w:t>
      </w:r>
      <w:r w:rsidR="00DC3B21" w:rsidRPr="006D4B12">
        <w:rPr>
          <w:rFonts w:ascii="Times New Roman" w:hAnsi="Times New Roman" w:cs="Times New Roman"/>
          <w:bCs/>
          <w:sz w:val="24"/>
          <w:szCs w:val="24"/>
        </w:rPr>
        <w:t>,</w:t>
      </w:r>
      <w:r w:rsidR="00EB6696" w:rsidRPr="006D4B12">
        <w:rPr>
          <w:rFonts w:ascii="Times New Roman" w:hAnsi="Times New Roman" w:cs="Times New Roman"/>
          <w:bCs/>
          <w:sz w:val="24"/>
          <w:szCs w:val="24"/>
        </w:rPr>
        <w:t xml:space="preserve"> </w:t>
      </w:r>
      <w:r w:rsidRPr="006D4B12">
        <w:rPr>
          <w:rFonts w:ascii="Times New Roman" w:hAnsi="Times New Roman" w:cs="Times New Roman"/>
          <w:bCs/>
          <w:sz w:val="24"/>
          <w:szCs w:val="24"/>
        </w:rPr>
        <w:t>2018</w:t>
      </w:r>
      <w:r w:rsidR="00EB6696" w:rsidRPr="006D4B12">
        <w:rPr>
          <w:rFonts w:ascii="Times New Roman" w:hAnsi="Times New Roman" w:cs="Times New Roman"/>
          <w:bCs/>
          <w:sz w:val="24"/>
          <w:szCs w:val="24"/>
        </w:rPr>
        <w:t>)</w:t>
      </w:r>
      <w:r w:rsidRPr="006D4B12">
        <w:rPr>
          <w:rFonts w:ascii="Times New Roman" w:hAnsi="Times New Roman" w:cs="Times New Roman"/>
          <w:bCs/>
          <w:sz w:val="24"/>
          <w:szCs w:val="24"/>
        </w:rPr>
        <w:t xml:space="preserve"> </w:t>
      </w:r>
      <w:bookmarkEnd w:id="4"/>
      <w:r w:rsidR="006D4B12" w:rsidRPr="006D4B12">
        <w:rPr>
          <w:rFonts w:ascii="Times New Roman" w:eastAsia="Times New Roman" w:hAnsi="Times New Roman" w:cs="Times New Roman"/>
          <w:sz w:val="24"/>
          <w:szCs w:val="24"/>
        </w:rPr>
        <w:t>found that, in comparison to other treatments, the 100% recommended dose of NPK kg ha</w:t>
      </w:r>
      <w:r w:rsidR="006D4B12" w:rsidRPr="007664EF">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(120:38:38) with soil application of 25 kg ha</w:t>
      </w:r>
      <w:r w:rsidR="006D4B12" w:rsidRPr="007664EF">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of </w:t>
      </w:r>
      <w:proofErr w:type="spellStart"/>
      <w:r w:rsidR="006D4B12" w:rsidRPr="006D4B12">
        <w:rPr>
          <w:rFonts w:ascii="Times New Roman" w:eastAsia="Times New Roman" w:hAnsi="Times New Roman" w:cs="Times New Roman"/>
          <w:sz w:val="24"/>
          <w:szCs w:val="24"/>
        </w:rPr>
        <w:t>Beema</w:t>
      </w:r>
      <w:proofErr w:type="spellEnd"/>
      <w:r w:rsidR="006D4B12" w:rsidRPr="006D4B12">
        <w:rPr>
          <w:rFonts w:ascii="Times New Roman" w:eastAsia="Times New Roman" w:hAnsi="Times New Roman" w:cs="Times New Roman"/>
          <w:sz w:val="24"/>
          <w:szCs w:val="24"/>
        </w:rPr>
        <w:t xml:space="preserve"> green granules at 20 DAT, foliar spray of </w:t>
      </w:r>
      <w:proofErr w:type="spellStart"/>
      <w:r w:rsidR="006D4B12" w:rsidRPr="006D4B12">
        <w:rPr>
          <w:rFonts w:ascii="Times New Roman" w:eastAsia="Times New Roman" w:hAnsi="Times New Roman" w:cs="Times New Roman"/>
          <w:sz w:val="24"/>
          <w:szCs w:val="24"/>
        </w:rPr>
        <w:t>pancha-gavya</w:t>
      </w:r>
      <w:proofErr w:type="spellEnd"/>
      <w:r w:rsidR="006D4B12" w:rsidRPr="006D4B12">
        <w:rPr>
          <w:rFonts w:ascii="Times New Roman" w:eastAsia="Times New Roman" w:hAnsi="Times New Roman" w:cs="Times New Roman"/>
          <w:sz w:val="24"/>
          <w:szCs w:val="24"/>
        </w:rPr>
        <w:t xml:space="preserve"> 3% at 30 DAT, and foliar spray of 750 ml ha-1 of Nitrobenzene at 45 DAT increased the growth parameters of rice, including plant height, number of tillers per hill, LAI, and DMP. When compared to other treatments, the optimum treatment for growth and yield characteristics such as plant height, panicle length, number of tillers and effective tillers, and test weight was an integrated nutrition management strategy that included FYM and the recommended dosage of </w:t>
      </w:r>
      <w:proofErr w:type="spellStart"/>
      <w:r w:rsidR="006D4B12" w:rsidRPr="006D4B12">
        <w:rPr>
          <w:rFonts w:ascii="Times New Roman" w:eastAsia="Times New Roman" w:hAnsi="Times New Roman" w:cs="Times New Roman"/>
          <w:sz w:val="24"/>
          <w:szCs w:val="24"/>
        </w:rPr>
        <w:t>NPK.</w:t>
      </w:r>
      <w:r w:rsidRPr="006D4B12">
        <w:rPr>
          <w:rFonts w:ascii="Times New Roman" w:hAnsi="Times New Roman" w:cs="Times New Roman"/>
          <w:bCs/>
          <w:sz w:val="24"/>
          <w:szCs w:val="24"/>
        </w:rPr>
        <w:t>The</w:t>
      </w:r>
      <w:proofErr w:type="spellEnd"/>
      <w:r w:rsidRPr="006D4B12">
        <w:rPr>
          <w:rFonts w:ascii="Times New Roman" w:hAnsi="Times New Roman" w:cs="Times New Roman"/>
          <w:bCs/>
          <w:sz w:val="24"/>
          <w:szCs w:val="24"/>
        </w:rPr>
        <w:t xml:space="preserve"> grain (46 q/ha) and straw (51.3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yield of rice was registered higher in treatment (100% NPK(100:60:40 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)+5 t FYM+ ZnSO</w:t>
      </w:r>
      <w:r w:rsidRPr="006D4B12">
        <w:rPr>
          <w:rFonts w:ascii="Times New Roman" w:hAnsi="Times New Roman" w:cs="Times New Roman"/>
          <w:bCs/>
          <w:sz w:val="24"/>
          <w:szCs w:val="24"/>
          <w:vertAlign w:val="subscript"/>
        </w:rPr>
        <w:t>4</w:t>
      </w:r>
      <w:r w:rsidRPr="006D4B12">
        <w:rPr>
          <w:rFonts w:ascii="Times New Roman" w:hAnsi="Times New Roman" w:cs="Times New Roman"/>
          <w:bCs/>
          <w:sz w:val="24"/>
          <w:szCs w:val="24"/>
        </w:rPr>
        <w:t>@25kg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Lime 3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followed by treatment (100% NPK+5 t FYM+ ZnSO</w:t>
      </w:r>
      <w:r w:rsidRPr="006D4B12">
        <w:rPr>
          <w:rFonts w:ascii="Times New Roman" w:hAnsi="Times New Roman" w:cs="Times New Roman"/>
          <w:bCs/>
          <w:sz w:val="24"/>
          <w:szCs w:val="24"/>
          <w:vertAlign w:val="subscript"/>
        </w:rPr>
        <w:t>4</w:t>
      </w:r>
      <w:r w:rsidRPr="006D4B12">
        <w:rPr>
          <w:rFonts w:ascii="Times New Roman" w:hAnsi="Times New Roman" w:cs="Times New Roman"/>
          <w:bCs/>
          <w:sz w:val="24"/>
          <w:szCs w:val="24"/>
        </w:rPr>
        <w:t>@25kg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 with yield 44.8 and 50.2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respectively and lowest in control treatment (24.5 and 37.5 q ha</w:t>
      </w:r>
      <w:r w:rsidRPr="006D4B12">
        <w:rPr>
          <w:rFonts w:ascii="Times New Roman" w:hAnsi="Times New Roman" w:cs="Times New Roman"/>
          <w:bCs/>
          <w:sz w:val="24"/>
          <w:szCs w:val="24"/>
          <w:vertAlign w:val="superscript"/>
        </w:rPr>
        <w:t>-1</w:t>
      </w:r>
      <w:r w:rsidRPr="006D4B12">
        <w:rPr>
          <w:rFonts w:ascii="Times New Roman" w:hAnsi="Times New Roman" w:cs="Times New Roman"/>
          <w:bCs/>
          <w:sz w:val="24"/>
          <w:szCs w:val="24"/>
        </w:rPr>
        <w:t xml:space="preserve">). </w:t>
      </w:r>
      <w:bookmarkStart w:id="5" w:name="_Hlk17795104"/>
      <w:r w:rsidR="006D4B12" w:rsidRPr="006D4B12">
        <w:rPr>
          <w:rFonts w:ascii="Times New Roman" w:eastAsia="Times New Roman" w:hAnsi="Times New Roman" w:cs="Times New Roman"/>
          <w:sz w:val="24"/>
          <w:szCs w:val="24"/>
        </w:rPr>
        <w:t xml:space="preserve">Additionally, the findings imply that the rice production, soil fertility, and soil physical and chemical environment were all improved by the addition of organic manure (FYM) to inorganic fertilizer, </w:t>
      </w:r>
      <w:r w:rsidRPr="006D4B12">
        <w:rPr>
          <w:rFonts w:ascii="Times New Roman" w:hAnsi="Times New Roman" w:cs="Times New Roman"/>
          <w:bCs/>
          <w:sz w:val="24"/>
          <w:szCs w:val="24"/>
        </w:rPr>
        <w:t xml:space="preserve">Sahu </w:t>
      </w:r>
      <w:r w:rsidRPr="006D4B12">
        <w:rPr>
          <w:rFonts w:ascii="Times New Roman" w:hAnsi="Times New Roman" w:cs="Times New Roman"/>
          <w:bCs/>
          <w:i/>
          <w:sz w:val="24"/>
          <w:szCs w:val="24"/>
        </w:rPr>
        <w:t>et al</w:t>
      </w:r>
      <w:r w:rsidR="00DC3B21" w:rsidRPr="006D4B12">
        <w:rPr>
          <w:rFonts w:ascii="Times New Roman" w:hAnsi="Times New Roman" w:cs="Times New Roman"/>
          <w:bCs/>
          <w:sz w:val="24"/>
          <w:szCs w:val="24"/>
        </w:rPr>
        <w:t>., (</w:t>
      </w:r>
      <w:r w:rsidRPr="006D4B12">
        <w:rPr>
          <w:rFonts w:ascii="Times New Roman" w:hAnsi="Times New Roman" w:cs="Times New Roman"/>
          <w:bCs/>
          <w:sz w:val="24"/>
          <w:szCs w:val="24"/>
        </w:rPr>
        <w:t>2018</w:t>
      </w:r>
      <w:bookmarkEnd w:id="5"/>
      <w:r w:rsidRPr="006D4B12">
        <w:rPr>
          <w:rFonts w:ascii="Times New Roman" w:hAnsi="Times New Roman" w:cs="Times New Roman"/>
          <w:bCs/>
          <w:sz w:val="24"/>
          <w:szCs w:val="24"/>
        </w:rPr>
        <w:t>)</w:t>
      </w:r>
      <w:r w:rsidR="007B7AC5" w:rsidRPr="006D4B12">
        <w:rPr>
          <w:rFonts w:ascii="Times New Roman" w:hAnsi="Times New Roman" w:cs="Times New Roman"/>
          <w:bCs/>
          <w:sz w:val="24"/>
          <w:szCs w:val="24"/>
        </w:rPr>
        <w:t>.</w:t>
      </w:r>
    </w:p>
    <w:p w14:paraId="2DCCEEA2" w14:textId="77777777" w:rsidR="007B7AC5" w:rsidRPr="007B7AC5" w:rsidRDefault="007B7AC5" w:rsidP="007B7AC5">
      <w:pPr>
        <w:jc w:val="both"/>
        <w:rPr>
          <w:rFonts w:ascii="Times New Roman" w:hAnsi="Times New Roman" w:cs="Times New Roman"/>
          <w:b/>
          <w:bCs/>
          <w:sz w:val="24"/>
          <w:szCs w:val="24"/>
        </w:rPr>
      </w:pPr>
      <w:r w:rsidRPr="007B7AC5">
        <w:rPr>
          <w:rFonts w:ascii="Times New Roman" w:hAnsi="Times New Roman" w:cs="Times New Roman"/>
          <w:b/>
          <w:bCs/>
          <w:sz w:val="24"/>
          <w:szCs w:val="24"/>
        </w:rPr>
        <w:t xml:space="preserve">3. Effect of organic and inorganic sources of nutrients on N, P, K uptake </w:t>
      </w:r>
      <w:r w:rsidR="00EB6696">
        <w:rPr>
          <w:rFonts w:ascii="Times New Roman" w:hAnsi="Times New Roman" w:cs="Times New Roman"/>
          <w:b/>
          <w:bCs/>
          <w:sz w:val="24"/>
          <w:szCs w:val="24"/>
        </w:rPr>
        <w:t xml:space="preserve">in grain and straw </w:t>
      </w:r>
      <w:r w:rsidRPr="007B7AC5">
        <w:rPr>
          <w:rFonts w:ascii="Times New Roman" w:hAnsi="Times New Roman" w:cs="Times New Roman"/>
          <w:b/>
          <w:bCs/>
          <w:sz w:val="24"/>
          <w:szCs w:val="24"/>
        </w:rPr>
        <w:t>of rice</w:t>
      </w:r>
    </w:p>
    <w:p w14:paraId="29EB7F3D" w14:textId="77777777" w:rsidR="007B7AC5" w:rsidRPr="006D4B12" w:rsidRDefault="007B7AC5" w:rsidP="006D4B12">
      <w:pPr>
        <w:jc w:val="both"/>
        <w:rPr>
          <w:rFonts w:ascii="Times New Roman" w:eastAsia="Times New Roman" w:hAnsi="Times New Roman" w:cs="Times New Roman"/>
          <w:sz w:val="24"/>
          <w:szCs w:val="24"/>
        </w:rPr>
      </w:pPr>
      <w:bookmarkStart w:id="6" w:name="_Hlk17672298"/>
      <w:bookmarkStart w:id="7" w:name="_Hlk17671762"/>
      <w:r w:rsidRPr="00376D62">
        <w:rPr>
          <w:rFonts w:ascii="Times New Roman" w:hAnsi="Times New Roman" w:cs="Times New Roman"/>
          <w:bCs/>
          <w:sz w:val="24"/>
        </w:rPr>
        <w:t>Ranjitha</w:t>
      </w:r>
      <w:r w:rsidR="00EB6696" w:rsidRPr="00376D62">
        <w:rPr>
          <w:rFonts w:ascii="Times New Roman" w:hAnsi="Times New Roman" w:cs="Times New Roman"/>
          <w:bCs/>
          <w:sz w:val="24"/>
        </w:rPr>
        <w:t xml:space="preserve"> </w:t>
      </w:r>
      <w:r w:rsidRPr="00376D62">
        <w:rPr>
          <w:rFonts w:ascii="Times New Roman" w:hAnsi="Times New Roman" w:cs="Times New Roman"/>
          <w:bCs/>
          <w:i/>
          <w:iCs/>
          <w:sz w:val="24"/>
        </w:rPr>
        <w:t>et al.</w:t>
      </w:r>
      <w:r w:rsidR="00DC3B21" w:rsidRPr="00376D62">
        <w:rPr>
          <w:rFonts w:ascii="Times New Roman" w:hAnsi="Times New Roman" w:cs="Times New Roman"/>
          <w:bCs/>
          <w:i/>
          <w:iCs/>
          <w:sz w:val="24"/>
        </w:rPr>
        <w:t>,</w:t>
      </w:r>
      <w:r w:rsidR="00DC3B21" w:rsidRPr="00376D62">
        <w:rPr>
          <w:rFonts w:ascii="Times New Roman" w:hAnsi="Times New Roman" w:cs="Times New Roman"/>
          <w:bCs/>
          <w:iCs/>
          <w:sz w:val="24"/>
        </w:rPr>
        <w:t>(</w:t>
      </w:r>
      <w:r w:rsidRPr="00376D62">
        <w:rPr>
          <w:rFonts w:ascii="Times New Roman" w:hAnsi="Times New Roman" w:cs="Times New Roman"/>
          <w:bCs/>
          <w:sz w:val="24"/>
        </w:rPr>
        <w:t>2013</w:t>
      </w:r>
      <w:r w:rsidR="00EB6696">
        <w:rPr>
          <w:rFonts w:ascii="Times New Roman" w:hAnsi="Times New Roman" w:cs="Times New Roman"/>
          <w:bCs/>
          <w:sz w:val="24"/>
        </w:rPr>
        <w:t>)</w:t>
      </w:r>
      <w:r w:rsidRPr="007B7AC5">
        <w:rPr>
          <w:rFonts w:ascii="Times New Roman" w:hAnsi="Times New Roman" w:cs="Times New Roman"/>
          <w:bCs/>
          <w:sz w:val="24"/>
        </w:rPr>
        <w:t xml:space="preserve"> </w:t>
      </w:r>
      <w:bookmarkStart w:id="8" w:name="_Hlk17832897"/>
      <w:bookmarkEnd w:id="6"/>
      <w:r w:rsidR="006D4B12" w:rsidRPr="006D4B12">
        <w:rPr>
          <w:rFonts w:ascii="Times New Roman" w:eastAsia="Times New Roman" w:hAnsi="Times New Roman" w:cs="Times New Roman"/>
          <w:sz w:val="24"/>
          <w:szCs w:val="24"/>
        </w:rPr>
        <w:t>The application of 50% of the recommended dose of nitrogen (through urea) and the remaining 50% of RDN through vermi-compost led to significantly higher grain (5520.8 kg ha-1) and straw yield (6264.9 kg ha-1) in addition to nutrient uptake (157.9, 30.7, and 166 N, P, and K kg ha-1, respectively). This was observed when the various nutrient management options were examined.</w:t>
      </w:r>
      <w:bookmarkStart w:id="9" w:name="_Hlk17672162"/>
      <w:bookmarkStart w:id="10" w:name="_Hlk17832957"/>
      <w:bookmarkEnd w:id="7"/>
      <w:bookmarkEnd w:id="8"/>
      <w:r w:rsidR="006D4B12">
        <w:rPr>
          <w:rFonts w:ascii="Times New Roman" w:eastAsia="Times New Roman" w:hAnsi="Times New Roman" w:cs="Times New Roman"/>
          <w:sz w:val="24"/>
          <w:szCs w:val="24"/>
        </w:rPr>
        <w:t xml:space="preserve"> </w:t>
      </w:r>
      <w:r w:rsidRPr="00376D62">
        <w:rPr>
          <w:rFonts w:ascii="Times New Roman" w:hAnsi="Times New Roman" w:cs="Times New Roman"/>
          <w:bCs/>
          <w:sz w:val="24"/>
        </w:rPr>
        <w:t xml:space="preserve">Bahadur </w:t>
      </w:r>
      <w:proofErr w:type="gramStart"/>
      <w:r w:rsidRPr="00376D62">
        <w:rPr>
          <w:rFonts w:ascii="Times New Roman" w:hAnsi="Times New Roman" w:cs="Times New Roman"/>
          <w:bCs/>
          <w:i/>
          <w:iCs/>
          <w:sz w:val="24"/>
        </w:rPr>
        <w:t>et al.,</w:t>
      </w:r>
      <w:r w:rsidR="00DC3B21" w:rsidRPr="00376D62">
        <w:rPr>
          <w:rFonts w:ascii="Times New Roman" w:hAnsi="Times New Roman" w:cs="Times New Roman"/>
          <w:bCs/>
          <w:iCs/>
          <w:sz w:val="24"/>
        </w:rPr>
        <w:t>(</w:t>
      </w:r>
      <w:proofErr w:type="gramEnd"/>
      <w:r w:rsidR="00376D62" w:rsidRPr="00376D62">
        <w:rPr>
          <w:rFonts w:ascii="Times New Roman" w:hAnsi="Times New Roman" w:cs="Times New Roman"/>
          <w:bCs/>
          <w:sz w:val="24"/>
        </w:rPr>
        <w:t>201</w:t>
      </w:r>
      <w:r w:rsidR="00376D62">
        <w:rPr>
          <w:rFonts w:ascii="Times New Roman" w:hAnsi="Times New Roman" w:cs="Times New Roman"/>
          <w:bCs/>
          <w:sz w:val="24"/>
        </w:rPr>
        <w:t>2</w:t>
      </w:r>
      <w:r w:rsidR="00DC3B21">
        <w:rPr>
          <w:rFonts w:ascii="Times New Roman" w:hAnsi="Times New Roman" w:cs="Times New Roman"/>
          <w:bCs/>
          <w:sz w:val="24"/>
        </w:rPr>
        <w:t>)</w:t>
      </w:r>
      <w:r w:rsidRPr="007B7AC5">
        <w:rPr>
          <w:rFonts w:ascii="Times New Roman" w:hAnsi="Times New Roman" w:cs="Times New Roman"/>
          <w:bCs/>
          <w:sz w:val="24"/>
        </w:rPr>
        <w:t xml:space="preserve"> </w:t>
      </w:r>
      <w:bookmarkEnd w:id="9"/>
      <w:bookmarkEnd w:id="10"/>
      <w:r w:rsidR="006D4B12" w:rsidRPr="006D4B12">
        <w:rPr>
          <w:rFonts w:ascii="Times New Roman" w:eastAsia="Times New Roman" w:hAnsi="Times New Roman" w:cs="Times New Roman"/>
          <w:sz w:val="24"/>
          <w:szCs w:val="24"/>
        </w:rPr>
        <w:t xml:space="preserve">revealed that, in comparison to RDF alone and its organic mixtures, rice's uptake of N, P, and K was higher when a higher nitrogen dose was applied together with zinc and RDF in conjunction with farm yard manure and </w:t>
      </w:r>
      <w:r w:rsidR="007664EF" w:rsidRPr="006D4B12">
        <w:rPr>
          <w:rFonts w:ascii="Times New Roman" w:eastAsia="Times New Roman" w:hAnsi="Times New Roman" w:cs="Times New Roman"/>
          <w:sz w:val="24"/>
          <w:szCs w:val="24"/>
        </w:rPr>
        <w:t>bio fertilizers</w:t>
      </w:r>
      <w:r w:rsidR="006D4B12" w:rsidRPr="006D4B12">
        <w:rPr>
          <w:rFonts w:ascii="Times New Roman" w:eastAsia="Times New Roman" w:hAnsi="Times New Roman" w:cs="Times New Roman"/>
          <w:sz w:val="24"/>
          <w:szCs w:val="24"/>
        </w:rPr>
        <w:t xml:space="preserve">. The application of 1/3 N each of chemical fertilizer, FYM, and </w:t>
      </w:r>
      <w:r w:rsidR="006D4B12" w:rsidRPr="006D4B12">
        <w:rPr>
          <w:rFonts w:ascii="Times New Roman" w:eastAsia="Times New Roman" w:hAnsi="Times New Roman" w:cs="Times New Roman"/>
          <w:i/>
          <w:sz w:val="24"/>
          <w:szCs w:val="24"/>
        </w:rPr>
        <w:t xml:space="preserve">Azolla </w:t>
      </w:r>
      <w:r w:rsidR="006D4B12" w:rsidRPr="006D4B12">
        <w:rPr>
          <w:rFonts w:ascii="Times New Roman" w:eastAsia="Times New Roman" w:hAnsi="Times New Roman" w:cs="Times New Roman"/>
          <w:sz w:val="24"/>
          <w:szCs w:val="24"/>
        </w:rPr>
        <w:t xml:space="preserve">produced the maximum rice yield; however, 50% N of chemical fertilizer and 50% N of </w:t>
      </w:r>
      <w:proofErr w:type="spellStart"/>
      <w:r w:rsidR="006D4B12" w:rsidRPr="006D4B12">
        <w:rPr>
          <w:rFonts w:ascii="Times New Roman" w:eastAsia="Times New Roman" w:hAnsi="Times New Roman" w:cs="Times New Roman"/>
          <w:sz w:val="24"/>
          <w:szCs w:val="24"/>
        </w:rPr>
        <w:t>dhaincha</w:t>
      </w:r>
      <w:proofErr w:type="spellEnd"/>
      <w:r w:rsidR="006D4B12" w:rsidRPr="006D4B12">
        <w:rPr>
          <w:rFonts w:ascii="Times New Roman" w:eastAsia="Times New Roman" w:hAnsi="Times New Roman" w:cs="Times New Roman"/>
          <w:sz w:val="24"/>
          <w:szCs w:val="24"/>
        </w:rPr>
        <w:t xml:space="preserve"> were shown to increase K uptake. </w:t>
      </w:r>
      <w:r w:rsidRPr="007B7AC5">
        <w:rPr>
          <w:rFonts w:ascii="Times New Roman" w:hAnsi="Times New Roman" w:cs="Times New Roman"/>
          <w:bCs/>
          <w:sz w:val="24"/>
        </w:rPr>
        <w:t>(</w:t>
      </w:r>
      <w:bookmarkStart w:id="11" w:name="_Hlk17832982"/>
      <w:bookmarkStart w:id="12" w:name="_Hlk17672236"/>
      <w:r w:rsidRPr="00376D62">
        <w:rPr>
          <w:rFonts w:ascii="Times New Roman" w:hAnsi="Times New Roman" w:cs="Times New Roman"/>
          <w:bCs/>
          <w:sz w:val="24"/>
        </w:rPr>
        <w:t xml:space="preserve">Mohanty </w:t>
      </w:r>
      <w:r w:rsidRPr="00376D62">
        <w:rPr>
          <w:rFonts w:ascii="Times New Roman" w:hAnsi="Times New Roman" w:cs="Times New Roman"/>
          <w:bCs/>
          <w:i/>
          <w:iCs/>
          <w:sz w:val="24"/>
        </w:rPr>
        <w:t>et al.,</w:t>
      </w:r>
      <w:r w:rsidRPr="00376D62">
        <w:rPr>
          <w:rFonts w:ascii="Times New Roman" w:hAnsi="Times New Roman" w:cs="Times New Roman"/>
          <w:bCs/>
          <w:sz w:val="24"/>
        </w:rPr>
        <w:t>2013</w:t>
      </w:r>
      <w:bookmarkEnd w:id="11"/>
      <w:r w:rsidRPr="00376D62">
        <w:rPr>
          <w:rFonts w:ascii="Times New Roman" w:hAnsi="Times New Roman" w:cs="Times New Roman"/>
          <w:bCs/>
          <w:sz w:val="24"/>
        </w:rPr>
        <w:t>)</w:t>
      </w:r>
      <w:bookmarkEnd w:id="12"/>
      <w:r w:rsidRPr="00376D62">
        <w:rPr>
          <w:rFonts w:ascii="Times New Roman" w:hAnsi="Times New Roman" w:cs="Times New Roman"/>
          <w:bCs/>
          <w:sz w:val="24"/>
        </w:rPr>
        <w:t>.</w:t>
      </w:r>
      <w:r w:rsidR="00EB6696">
        <w:rPr>
          <w:rFonts w:ascii="Times New Roman" w:hAnsi="Times New Roman" w:cs="Times New Roman"/>
          <w:bCs/>
          <w:i/>
          <w:iCs/>
          <w:sz w:val="24"/>
        </w:rPr>
        <w:t xml:space="preserve"> </w:t>
      </w:r>
      <w:bookmarkStart w:id="13" w:name="_Hlk17797439"/>
      <w:r w:rsidR="006D4B12" w:rsidRPr="006D4B12">
        <w:rPr>
          <w:rFonts w:ascii="Times New Roman" w:eastAsia="Times New Roman" w:hAnsi="Times New Roman" w:cs="Times New Roman"/>
          <w:sz w:val="24"/>
          <w:szCs w:val="24"/>
        </w:rPr>
        <w:t>When combined, the use of both organic and inorganic nutrition sources significantly improved rice yield, yield characteristics, and nutrient uptake. When compared to other treatments, yields, yield characteristics, and nutrient uptake were significantly greater for 125% RDF + 5 tha</w:t>
      </w:r>
      <w:r w:rsidR="006D4B12" w:rsidRPr="006D4B12">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vermi</w:t>
      </w:r>
      <w:r w:rsidR="006D4B12">
        <w:rPr>
          <w:rFonts w:ascii="Times New Roman" w:eastAsia="Times New Roman" w:hAnsi="Times New Roman" w:cs="Times New Roman"/>
          <w:sz w:val="24"/>
          <w:szCs w:val="24"/>
        </w:rPr>
        <w:t>-</w:t>
      </w:r>
      <w:r w:rsidR="006D4B12" w:rsidRPr="006D4B12">
        <w:rPr>
          <w:rFonts w:ascii="Times New Roman" w:eastAsia="Times New Roman" w:hAnsi="Times New Roman" w:cs="Times New Roman"/>
          <w:sz w:val="24"/>
          <w:szCs w:val="24"/>
        </w:rPr>
        <w:t>compost, followed by 100% RDF + 5 tha</w:t>
      </w:r>
      <w:r w:rsidR="006D4B12" w:rsidRPr="007664EF">
        <w:rPr>
          <w:rFonts w:ascii="Times New Roman" w:eastAsia="Times New Roman" w:hAnsi="Times New Roman" w:cs="Times New Roman"/>
          <w:sz w:val="24"/>
          <w:szCs w:val="24"/>
          <w:vertAlign w:val="superscript"/>
        </w:rPr>
        <w:t>-1</w:t>
      </w:r>
      <w:r w:rsidR="006D4B12" w:rsidRPr="006D4B12">
        <w:rPr>
          <w:rFonts w:ascii="Times New Roman" w:eastAsia="Times New Roman" w:hAnsi="Times New Roman" w:cs="Times New Roman"/>
          <w:sz w:val="24"/>
          <w:szCs w:val="24"/>
        </w:rPr>
        <w:t xml:space="preserve"> vermi-compost. The number of panicles (20.50%), panicle length (23.12%), panicle weight (13.02%), 1000 grain weight (12.90%), grain yield (31.15%), straw yield (37.12%), protein content (18.77%), N uptake in grain (36.81%) and straw (42.81%), P uptake in grain (32.62%) and straw (31.56%), and K uptake in grain (35.46%) and straw (25.39%) were all higher than the control group when 125% RDF + 5 tha-1 vermi</w:t>
      </w:r>
      <w:r w:rsidR="006D4B12">
        <w:rPr>
          <w:rFonts w:ascii="Times New Roman" w:eastAsia="Times New Roman" w:hAnsi="Times New Roman" w:cs="Times New Roman"/>
          <w:sz w:val="24"/>
          <w:szCs w:val="24"/>
        </w:rPr>
        <w:t>-</w:t>
      </w:r>
      <w:r w:rsidR="006D4B12" w:rsidRPr="006D4B12">
        <w:rPr>
          <w:rFonts w:ascii="Times New Roman" w:eastAsia="Times New Roman" w:hAnsi="Times New Roman" w:cs="Times New Roman"/>
          <w:sz w:val="24"/>
          <w:szCs w:val="24"/>
        </w:rPr>
        <w:t>compost was added. The control group had a poorer yield, yield characteristics, gross return, and nutrient uptake.</w:t>
      </w:r>
      <w:r w:rsidR="006D4B12">
        <w:rPr>
          <w:rFonts w:ascii="Times New Roman" w:eastAsia="Times New Roman" w:hAnsi="Times New Roman" w:cs="Times New Roman"/>
          <w:sz w:val="24"/>
          <w:szCs w:val="24"/>
        </w:rPr>
        <w:t xml:space="preserve"> </w:t>
      </w:r>
      <w:r w:rsidR="00EB6696">
        <w:rPr>
          <w:rFonts w:ascii="Times New Roman" w:hAnsi="Times New Roman" w:cs="Times New Roman"/>
          <w:bCs/>
          <w:sz w:val="24"/>
        </w:rPr>
        <w:t xml:space="preserve"> </w:t>
      </w:r>
      <w:r w:rsidRPr="007B7AC5">
        <w:rPr>
          <w:rFonts w:ascii="Times New Roman" w:hAnsi="Times New Roman" w:cs="Times New Roman"/>
          <w:bCs/>
          <w:sz w:val="24"/>
        </w:rPr>
        <w:t>(</w:t>
      </w:r>
      <w:r w:rsidRPr="00376D62">
        <w:rPr>
          <w:rFonts w:ascii="Times New Roman" w:hAnsi="Times New Roman" w:cs="Times New Roman"/>
          <w:bCs/>
          <w:sz w:val="24"/>
        </w:rPr>
        <w:t xml:space="preserve">Kumar </w:t>
      </w:r>
      <w:r w:rsidRPr="00376D62">
        <w:rPr>
          <w:rFonts w:ascii="Times New Roman" w:hAnsi="Times New Roman" w:cs="Times New Roman"/>
          <w:bCs/>
          <w:i/>
          <w:iCs/>
          <w:sz w:val="24"/>
        </w:rPr>
        <w:t>et al.,</w:t>
      </w:r>
      <w:r w:rsidRPr="00376D62">
        <w:rPr>
          <w:rFonts w:ascii="Times New Roman" w:hAnsi="Times New Roman" w:cs="Times New Roman"/>
          <w:bCs/>
          <w:sz w:val="24"/>
        </w:rPr>
        <w:t xml:space="preserve"> 2014</w:t>
      </w:r>
      <w:r w:rsidRPr="007B7AC5">
        <w:rPr>
          <w:rFonts w:ascii="Times New Roman" w:hAnsi="Times New Roman" w:cs="Times New Roman"/>
          <w:bCs/>
          <w:sz w:val="24"/>
        </w:rPr>
        <w:t>)</w:t>
      </w:r>
      <w:bookmarkEnd w:id="13"/>
      <w:r w:rsidRPr="007B7AC5">
        <w:rPr>
          <w:rFonts w:ascii="Times New Roman" w:hAnsi="Times New Roman" w:cs="Times New Roman"/>
          <w:bCs/>
          <w:sz w:val="24"/>
        </w:rPr>
        <w:t>.</w:t>
      </w:r>
      <w:bookmarkStart w:id="14" w:name="_Hlk17833053"/>
      <w:r w:rsidR="00EB6696">
        <w:rPr>
          <w:rFonts w:ascii="Times New Roman" w:hAnsi="Times New Roman" w:cs="Times New Roman"/>
          <w:bCs/>
          <w:i/>
          <w:iCs/>
          <w:sz w:val="24"/>
        </w:rPr>
        <w:t xml:space="preserve"> </w:t>
      </w:r>
      <w:bookmarkStart w:id="15" w:name="_Hlk17712085"/>
      <w:bookmarkEnd w:id="14"/>
      <w:proofErr w:type="gramStart"/>
      <w:r w:rsidRPr="007B7AC5">
        <w:rPr>
          <w:rFonts w:ascii="Times New Roman" w:hAnsi="Times New Roman" w:cs="Times New Roman"/>
          <w:bCs/>
          <w:sz w:val="24"/>
        </w:rPr>
        <w:t>(</w:t>
      </w:r>
      <w:bookmarkStart w:id="16" w:name="_Hlk17916525"/>
      <w:r w:rsidR="00EB6696">
        <w:rPr>
          <w:rFonts w:ascii="Times New Roman" w:hAnsi="Times New Roman" w:cs="Times New Roman"/>
          <w:bCs/>
          <w:sz w:val="24"/>
        </w:rPr>
        <w:t xml:space="preserve"> </w:t>
      </w:r>
      <w:r w:rsidRPr="00376D62">
        <w:rPr>
          <w:rFonts w:ascii="Times New Roman" w:hAnsi="Times New Roman" w:cs="Times New Roman"/>
          <w:bCs/>
          <w:sz w:val="24"/>
        </w:rPr>
        <w:t>Puli</w:t>
      </w:r>
      <w:proofErr w:type="gramEnd"/>
      <w:r w:rsidRPr="00376D62">
        <w:rPr>
          <w:rFonts w:ascii="Times New Roman" w:hAnsi="Times New Roman" w:cs="Times New Roman"/>
          <w:bCs/>
          <w:sz w:val="24"/>
        </w:rPr>
        <w:t xml:space="preserve"> </w:t>
      </w:r>
      <w:r w:rsidRPr="00376D62">
        <w:rPr>
          <w:rFonts w:ascii="Times New Roman" w:hAnsi="Times New Roman" w:cs="Times New Roman"/>
          <w:bCs/>
          <w:i/>
          <w:iCs/>
          <w:sz w:val="24"/>
        </w:rPr>
        <w:t>et al</w:t>
      </w:r>
      <w:r w:rsidRPr="00376D62">
        <w:rPr>
          <w:rFonts w:ascii="Times New Roman" w:hAnsi="Times New Roman" w:cs="Times New Roman"/>
          <w:bCs/>
          <w:sz w:val="24"/>
        </w:rPr>
        <w:t>.</w:t>
      </w:r>
      <w:r w:rsidR="00EB6696" w:rsidRPr="00376D62">
        <w:rPr>
          <w:rFonts w:ascii="Times New Roman" w:hAnsi="Times New Roman" w:cs="Times New Roman"/>
          <w:bCs/>
          <w:sz w:val="24"/>
        </w:rPr>
        <w:t>,</w:t>
      </w:r>
      <w:r w:rsidRPr="00376D62">
        <w:rPr>
          <w:rFonts w:ascii="Times New Roman" w:hAnsi="Times New Roman" w:cs="Times New Roman"/>
          <w:bCs/>
          <w:sz w:val="24"/>
        </w:rPr>
        <w:t xml:space="preserve"> 2017</w:t>
      </w:r>
      <w:bookmarkEnd w:id="16"/>
      <w:r w:rsidRPr="007B7AC5">
        <w:rPr>
          <w:rFonts w:ascii="Times New Roman" w:hAnsi="Times New Roman" w:cs="Times New Roman"/>
          <w:bCs/>
          <w:sz w:val="24"/>
        </w:rPr>
        <w:t>)</w:t>
      </w:r>
      <w:bookmarkEnd w:id="15"/>
      <w:r w:rsidRPr="007B7AC5">
        <w:rPr>
          <w:rFonts w:ascii="Times New Roman" w:hAnsi="Times New Roman" w:cs="Times New Roman"/>
          <w:bCs/>
          <w:sz w:val="24"/>
        </w:rPr>
        <w:t>The results of experimentation revealed that significantly higher nitrogen phosphorus and potassium uptake (131.32, 26.95 and 113.07 kg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respectively) was observed with application of RDF + </w:t>
      </w:r>
      <w:r w:rsidRPr="007B7AC5">
        <w:rPr>
          <w:rFonts w:ascii="Times New Roman" w:hAnsi="Times New Roman" w:cs="Times New Roman"/>
          <w:bCs/>
          <w:sz w:val="24"/>
        </w:rPr>
        <w:lastRenderedPageBreak/>
        <w:t>Vermi</w:t>
      </w:r>
      <w:r w:rsidR="00531DD0">
        <w:rPr>
          <w:rFonts w:ascii="Times New Roman" w:hAnsi="Times New Roman" w:cs="Times New Roman"/>
          <w:bCs/>
          <w:sz w:val="24"/>
        </w:rPr>
        <w:t>-</w:t>
      </w:r>
      <w:r w:rsidRPr="007B7AC5">
        <w:rPr>
          <w:rFonts w:ascii="Times New Roman" w:hAnsi="Times New Roman" w:cs="Times New Roman"/>
          <w:bCs/>
          <w:sz w:val="24"/>
        </w:rPr>
        <w:t>compost + PSB + 25% Nitrogen through Glyricidia and also higher available nitrogen (269.40 kg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 available phosphorus (86.95 kg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 was observed with the application of RDF + Vermi</w:t>
      </w:r>
      <w:r w:rsidR="00531DD0">
        <w:rPr>
          <w:rFonts w:ascii="Times New Roman" w:hAnsi="Times New Roman" w:cs="Times New Roman"/>
          <w:bCs/>
          <w:sz w:val="24"/>
        </w:rPr>
        <w:t>-</w:t>
      </w:r>
      <w:r w:rsidRPr="007B7AC5">
        <w:rPr>
          <w:rFonts w:ascii="Times New Roman" w:hAnsi="Times New Roman" w:cs="Times New Roman"/>
          <w:bCs/>
          <w:sz w:val="24"/>
        </w:rPr>
        <w:t>compost + PSB + 25% Nitrogen through Glyricidia. However, it was followed by the application of RDF + FYM + PSB + 25% Nitrogen through Glyricidia (262.62 kg ha</w:t>
      </w:r>
      <w:r w:rsidRPr="007B7AC5">
        <w:rPr>
          <w:rFonts w:ascii="Times New Roman" w:hAnsi="Times New Roman" w:cs="Times New Roman"/>
          <w:bCs/>
          <w:sz w:val="24"/>
          <w:vertAlign w:val="superscript"/>
        </w:rPr>
        <w:t>-</w:t>
      </w:r>
      <w:proofErr w:type="gramStart"/>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w:t>
      </w:r>
      <w:proofErr w:type="gramEnd"/>
      <w:r w:rsidR="00531DD0">
        <w:rPr>
          <w:rFonts w:ascii="Times New Roman" w:hAnsi="Times New Roman" w:cs="Times New Roman"/>
          <w:bCs/>
          <w:sz w:val="24"/>
        </w:rPr>
        <w:t xml:space="preserve"> </w:t>
      </w:r>
      <w:bookmarkStart w:id="17" w:name="_Hlk17798096"/>
      <w:r w:rsidR="00376D62">
        <w:rPr>
          <w:rFonts w:ascii="Times New Roman" w:hAnsi="Times New Roman" w:cs="Times New Roman"/>
          <w:bCs/>
          <w:sz w:val="24"/>
        </w:rPr>
        <w:t>(</w:t>
      </w:r>
      <w:r w:rsidRPr="00376D62">
        <w:rPr>
          <w:rFonts w:ascii="Times New Roman" w:hAnsi="Times New Roman" w:cs="Times New Roman"/>
          <w:bCs/>
          <w:sz w:val="24"/>
        </w:rPr>
        <w:t xml:space="preserve">Kumar </w:t>
      </w:r>
      <w:r w:rsidRPr="00376D62">
        <w:rPr>
          <w:rFonts w:ascii="Times New Roman" w:hAnsi="Times New Roman" w:cs="Times New Roman"/>
          <w:bCs/>
          <w:i/>
          <w:iCs/>
          <w:sz w:val="24"/>
        </w:rPr>
        <w:t>et al.,</w:t>
      </w:r>
      <w:r w:rsidRPr="00376D62">
        <w:rPr>
          <w:rFonts w:ascii="Times New Roman" w:hAnsi="Times New Roman" w:cs="Times New Roman"/>
          <w:bCs/>
          <w:sz w:val="24"/>
        </w:rPr>
        <w:t xml:space="preserve"> 2018</w:t>
      </w:r>
      <w:bookmarkEnd w:id="17"/>
      <w:r w:rsidRPr="007B7AC5">
        <w:rPr>
          <w:rFonts w:ascii="Times New Roman" w:hAnsi="Times New Roman" w:cs="Times New Roman"/>
          <w:bCs/>
          <w:sz w:val="24"/>
        </w:rPr>
        <w:t>)</w:t>
      </w:r>
    </w:p>
    <w:p w14:paraId="4A7D1E74" w14:textId="77777777" w:rsidR="007B7AC5" w:rsidRPr="007B7AC5" w:rsidRDefault="007B7AC5" w:rsidP="007B7AC5">
      <w:pPr>
        <w:jc w:val="both"/>
        <w:rPr>
          <w:rFonts w:ascii="Times New Roman" w:hAnsi="Times New Roman" w:cs="Times New Roman"/>
          <w:b/>
          <w:bCs/>
          <w:sz w:val="24"/>
        </w:rPr>
      </w:pPr>
      <w:r>
        <w:rPr>
          <w:rFonts w:ascii="Times New Roman" w:hAnsi="Times New Roman" w:cs="Times New Roman"/>
          <w:b/>
          <w:bCs/>
          <w:sz w:val="24"/>
        </w:rPr>
        <w:t xml:space="preserve">4. </w:t>
      </w:r>
      <w:r w:rsidRPr="007B7AC5">
        <w:rPr>
          <w:rFonts w:ascii="Times New Roman" w:hAnsi="Times New Roman" w:cs="Times New Roman"/>
          <w:b/>
          <w:bCs/>
          <w:sz w:val="24"/>
        </w:rPr>
        <w:t>Effect of organic and ino</w:t>
      </w:r>
      <w:r w:rsidR="00531DD0">
        <w:rPr>
          <w:rFonts w:ascii="Times New Roman" w:hAnsi="Times New Roman" w:cs="Times New Roman"/>
          <w:b/>
          <w:bCs/>
          <w:sz w:val="24"/>
        </w:rPr>
        <w:t xml:space="preserve">rganic sources of nutrients on </w:t>
      </w:r>
      <w:proofErr w:type="spellStart"/>
      <w:r w:rsidR="00531DD0">
        <w:rPr>
          <w:rFonts w:ascii="Times New Roman" w:hAnsi="Times New Roman" w:cs="Times New Roman"/>
          <w:b/>
          <w:bCs/>
          <w:sz w:val="24"/>
        </w:rPr>
        <w:t>p</w:t>
      </w:r>
      <w:r w:rsidRPr="007B7AC5">
        <w:rPr>
          <w:rFonts w:ascii="Times New Roman" w:hAnsi="Times New Roman" w:cs="Times New Roman"/>
          <w:b/>
          <w:bCs/>
          <w:sz w:val="24"/>
        </w:rPr>
        <w:t>hysico</w:t>
      </w:r>
      <w:proofErr w:type="spellEnd"/>
      <w:r w:rsidRPr="007B7AC5">
        <w:rPr>
          <w:rFonts w:ascii="Times New Roman" w:hAnsi="Times New Roman" w:cs="Times New Roman"/>
          <w:b/>
          <w:bCs/>
          <w:sz w:val="24"/>
        </w:rPr>
        <w:t xml:space="preserve">-chemical </w:t>
      </w:r>
      <w:r w:rsidRPr="007B7AC5">
        <w:rPr>
          <w:rFonts w:ascii="Times New Roman" w:hAnsi="Times New Roman" w:cs="Times New Roman"/>
          <w:b/>
          <w:bCs/>
          <w:sz w:val="24"/>
        </w:rPr>
        <w:tab/>
        <w:t>properties of soil</w:t>
      </w:r>
    </w:p>
    <w:p w14:paraId="3D061312" w14:textId="77777777" w:rsidR="007B7AC5" w:rsidRPr="00D90B34" w:rsidRDefault="00777A85" w:rsidP="00D90B34">
      <w:pPr>
        <w:jc w:val="both"/>
        <w:rPr>
          <w:rFonts w:ascii="Times New Roman" w:eastAsia="Times New Roman" w:hAnsi="Times New Roman" w:cs="Times New Roman"/>
          <w:sz w:val="24"/>
          <w:szCs w:val="24"/>
        </w:rPr>
      </w:pPr>
      <w:bookmarkStart w:id="18" w:name="_Hlk17921572"/>
      <w:r>
        <w:rPr>
          <w:rFonts w:ascii="Times New Roman" w:hAnsi="Times New Roman" w:cs="Times New Roman"/>
          <w:bCs/>
          <w:sz w:val="24"/>
        </w:rPr>
        <w:t>(</w:t>
      </w:r>
      <w:r w:rsidR="007B7AC5" w:rsidRPr="0030397E">
        <w:rPr>
          <w:rFonts w:ascii="Times New Roman" w:hAnsi="Times New Roman" w:cs="Times New Roman"/>
          <w:bCs/>
          <w:sz w:val="24"/>
        </w:rPr>
        <w:t xml:space="preserve">Kannan </w:t>
      </w:r>
      <w:r w:rsidR="007B7AC5" w:rsidRPr="0030397E">
        <w:rPr>
          <w:rFonts w:ascii="Times New Roman" w:hAnsi="Times New Roman" w:cs="Times New Roman"/>
          <w:bCs/>
          <w:i/>
          <w:iCs/>
          <w:sz w:val="24"/>
        </w:rPr>
        <w:t xml:space="preserve">et </w:t>
      </w:r>
      <w:proofErr w:type="gramStart"/>
      <w:r w:rsidR="007B7AC5" w:rsidRPr="0030397E">
        <w:rPr>
          <w:rFonts w:ascii="Times New Roman" w:hAnsi="Times New Roman" w:cs="Times New Roman"/>
          <w:bCs/>
          <w:i/>
          <w:iCs/>
          <w:sz w:val="24"/>
        </w:rPr>
        <w:t>al,.</w:t>
      </w:r>
      <w:proofErr w:type="gramEnd"/>
      <w:r w:rsidRPr="0030397E">
        <w:rPr>
          <w:rFonts w:ascii="Times New Roman" w:hAnsi="Times New Roman" w:cs="Times New Roman"/>
          <w:bCs/>
          <w:sz w:val="24"/>
        </w:rPr>
        <w:t xml:space="preserve"> </w:t>
      </w:r>
      <w:r w:rsidR="007B7AC5" w:rsidRPr="0030397E">
        <w:rPr>
          <w:rFonts w:ascii="Times New Roman" w:hAnsi="Times New Roman" w:cs="Times New Roman"/>
          <w:bCs/>
          <w:sz w:val="24"/>
        </w:rPr>
        <w:t>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18"/>
      <w:r w:rsidR="006D4B12" w:rsidRPr="006D4B12">
        <w:rPr>
          <w:rFonts w:ascii="Times New Roman" w:eastAsia="Times New Roman" w:hAnsi="Times New Roman" w:cs="Times New Roman"/>
          <w:sz w:val="24"/>
          <w:szCs w:val="24"/>
        </w:rPr>
        <w:t>Bulk density and pore space were found to be at their highest in INM practice, which included vermi-compost and the recommended dosage of NPK. The FYM treatments had the highest reported particle density. The highest amount of organic carbon was found in the INM treatment, which included vermin-compost and the suggested dosage of NPK.</w:t>
      </w:r>
      <w:bookmarkStart w:id="19" w:name="_Hlk17921527"/>
      <w:r>
        <w:rPr>
          <w:rFonts w:ascii="Times New Roman" w:hAnsi="Times New Roman" w:cs="Times New Roman"/>
          <w:bCs/>
          <w:sz w:val="24"/>
        </w:rPr>
        <w:t>(</w:t>
      </w:r>
      <w:r w:rsidR="007B7AC5" w:rsidRPr="0030397E">
        <w:rPr>
          <w:rFonts w:ascii="Times New Roman" w:hAnsi="Times New Roman" w:cs="Times New Roman"/>
          <w:bCs/>
          <w:sz w:val="24"/>
        </w:rPr>
        <w:t xml:space="preserve">Zayed </w:t>
      </w:r>
      <w:r w:rsidR="007B7AC5" w:rsidRPr="0030397E">
        <w:rPr>
          <w:rFonts w:ascii="Times New Roman" w:hAnsi="Times New Roman" w:cs="Times New Roman"/>
          <w:bCs/>
          <w:i/>
          <w:iCs/>
          <w:sz w:val="24"/>
        </w:rPr>
        <w:t>et al.</w:t>
      </w:r>
      <w:r w:rsidRPr="0030397E">
        <w:rPr>
          <w:rFonts w:ascii="Times New Roman" w:hAnsi="Times New Roman" w:cs="Times New Roman"/>
          <w:bCs/>
          <w:i/>
          <w:iCs/>
          <w:sz w:val="24"/>
        </w:rPr>
        <w:t>,</w:t>
      </w:r>
      <w:r w:rsidR="007B7AC5" w:rsidRPr="0030397E">
        <w:rPr>
          <w:rFonts w:ascii="Times New Roman" w:hAnsi="Times New Roman" w:cs="Times New Roman"/>
          <w:bCs/>
          <w:i/>
          <w:iCs/>
          <w:sz w:val="24"/>
        </w:rPr>
        <w:t xml:space="preserve"> </w:t>
      </w:r>
      <w:r w:rsidR="007B7AC5" w:rsidRPr="0030397E">
        <w:rPr>
          <w:rFonts w:ascii="Times New Roman" w:hAnsi="Times New Roman" w:cs="Times New Roman"/>
          <w:bCs/>
          <w:sz w:val="24"/>
        </w:rPr>
        <w:t>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19"/>
      <w:r w:rsidR="00D90B34" w:rsidRPr="00D90B34">
        <w:rPr>
          <w:rFonts w:ascii="Times New Roman" w:eastAsia="Times New Roman" w:hAnsi="Times New Roman" w:cs="Times New Roman"/>
          <w:sz w:val="24"/>
          <w:szCs w:val="24"/>
        </w:rPr>
        <w:t>claimed that in terms of their capacity to raise soil organic matter content and soil nutrient availability, the applications of 7 t 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farmyard manure + 110 kg Nha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and 5 t 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rice straw compost + 110 kg Nha</w:t>
      </w:r>
      <w:r w:rsidR="00D90B34" w:rsidRPr="007664EF">
        <w:rPr>
          <w:rFonts w:ascii="Times New Roman" w:eastAsia="Times New Roman" w:hAnsi="Times New Roman" w:cs="Times New Roman"/>
          <w:sz w:val="24"/>
          <w:szCs w:val="24"/>
          <w:vertAlign w:val="superscript"/>
        </w:rPr>
        <w:t>-1</w:t>
      </w:r>
      <w:r w:rsidR="00D90B34" w:rsidRPr="00D90B34">
        <w:rPr>
          <w:rFonts w:ascii="Times New Roman" w:eastAsia="Times New Roman" w:hAnsi="Times New Roman" w:cs="Times New Roman"/>
          <w:sz w:val="24"/>
          <w:szCs w:val="24"/>
        </w:rPr>
        <w:t xml:space="preserve"> were equivalent and both were superior to the use of chemical nitrogen fertilizer alone.</w:t>
      </w:r>
      <w:bookmarkStart w:id="20" w:name="_Hlk17921923"/>
      <w:r w:rsidR="00D90B34">
        <w:rPr>
          <w:rFonts w:ascii="Times New Roman" w:eastAsia="Times New Roman" w:hAnsi="Times New Roman" w:cs="Times New Roman"/>
          <w:sz w:val="24"/>
          <w:szCs w:val="24"/>
        </w:rPr>
        <w:t xml:space="preserve"> </w:t>
      </w:r>
      <w:r>
        <w:rPr>
          <w:rFonts w:ascii="Times New Roman" w:hAnsi="Times New Roman" w:cs="Times New Roman"/>
          <w:bCs/>
          <w:sz w:val="24"/>
        </w:rPr>
        <w:t>(</w:t>
      </w:r>
      <w:r w:rsidR="007B7AC5" w:rsidRPr="00F13A05">
        <w:rPr>
          <w:rFonts w:ascii="Times New Roman" w:hAnsi="Times New Roman" w:cs="Times New Roman"/>
          <w:bCs/>
          <w:sz w:val="24"/>
        </w:rPr>
        <w:t xml:space="preserve">Rao </w:t>
      </w:r>
      <w:r w:rsidR="007B7AC5" w:rsidRPr="00F13A05">
        <w:rPr>
          <w:rFonts w:ascii="Times New Roman" w:hAnsi="Times New Roman" w:cs="Times New Roman"/>
          <w:bCs/>
          <w:i/>
          <w:iCs/>
          <w:sz w:val="24"/>
        </w:rPr>
        <w:t>et al.,</w:t>
      </w:r>
      <w:r w:rsidR="007B7AC5" w:rsidRPr="00F13A05">
        <w:rPr>
          <w:rFonts w:ascii="Times New Roman" w:hAnsi="Times New Roman" w:cs="Times New Roman"/>
          <w:bCs/>
          <w:sz w:val="24"/>
        </w:rPr>
        <w:t xml:space="preserve"> 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0"/>
      <w:r w:rsidR="007B7AC5" w:rsidRPr="007B7AC5">
        <w:rPr>
          <w:rFonts w:ascii="Times New Roman" w:hAnsi="Times New Roman" w:cs="Times New Roman"/>
          <w:bCs/>
          <w:sz w:val="24"/>
        </w:rPr>
        <w:t>reported that pH of soil was not influenced statistically by various treatments. The continuous use of manures and fert</w:t>
      </w:r>
      <w:r>
        <w:rPr>
          <w:rFonts w:ascii="Times New Roman" w:hAnsi="Times New Roman" w:cs="Times New Roman"/>
          <w:bCs/>
          <w:sz w:val="24"/>
        </w:rPr>
        <w:t xml:space="preserve">ilizer slightly lowered the </w:t>
      </w:r>
      <w:proofErr w:type="spellStart"/>
      <w:r>
        <w:rPr>
          <w:rFonts w:ascii="Times New Roman" w:hAnsi="Times New Roman" w:cs="Times New Roman"/>
          <w:bCs/>
          <w:sz w:val="24"/>
        </w:rPr>
        <w:t>pH.</w:t>
      </w:r>
      <w:proofErr w:type="spellEnd"/>
      <w:r>
        <w:rPr>
          <w:rFonts w:ascii="Times New Roman" w:hAnsi="Times New Roman" w:cs="Times New Roman"/>
          <w:bCs/>
          <w:sz w:val="24"/>
        </w:rPr>
        <w:t xml:space="preserve"> </w:t>
      </w:r>
      <w:r w:rsidR="007B7AC5" w:rsidRPr="007B7AC5">
        <w:rPr>
          <w:rFonts w:ascii="Times New Roman" w:hAnsi="Times New Roman" w:cs="Times New Roman"/>
          <w:bCs/>
          <w:sz w:val="24"/>
        </w:rPr>
        <w:t xml:space="preserve">Increased dose of fertilizer decreased the </w:t>
      </w:r>
      <w:proofErr w:type="spellStart"/>
      <w:r w:rsidR="007B7AC5" w:rsidRPr="007B7AC5">
        <w:rPr>
          <w:rFonts w:ascii="Times New Roman" w:hAnsi="Times New Roman" w:cs="Times New Roman"/>
          <w:bCs/>
          <w:sz w:val="24"/>
        </w:rPr>
        <w:t>pH.</w:t>
      </w:r>
      <w:bookmarkStart w:id="21" w:name="_Hlk17922192"/>
      <w:proofErr w:type="spellEnd"/>
      <w:r>
        <w:rPr>
          <w:rFonts w:ascii="Times New Roman" w:hAnsi="Times New Roman" w:cs="Times New Roman"/>
          <w:bCs/>
          <w:sz w:val="24"/>
        </w:rPr>
        <w:t xml:space="preserve"> (</w:t>
      </w:r>
      <w:proofErr w:type="spellStart"/>
      <w:r w:rsidR="007B7AC5" w:rsidRPr="00F13A05">
        <w:rPr>
          <w:rFonts w:ascii="Times New Roman" w:hAnsi="Times New Roman" w:cs="Times New Roman"/>
          <w:bCs/>
          <w:sz w:val="24"/>
        </w:rPr>
        <w:t>Yaduvanshi</w:t>
      </w:r>
      <w:proofErr w:type="spellEnd"/>
      <w:r w:rsidRPr="00F13A05">
        <w:rPr>
          <w:rFonts w:ascii="Times New Roman" w:hAnsi="Times New Roman" w:cs="Times New Roman"/>
          <w:bCs/>
          <w:sz w:val="24"/>
        </w:rPr>
        <w:t xml:space="preserve"> </w:t>
      </w:r>
      <w:r w:rsidR="007B7AC5" w:rsidRPr="00F13A05">
        <w:rPr>
          <w:rFonts w:ascii="Times New Roman" w:hAnsi="Times New Roman" w:cs="Times New Roman"/>
          <w:bCs/>
          <w:i/>
          <w:iCs/>
          <w:sz w:val="24"/>
        </w:rPr>
        <w:t>et al.</w:t>
      </w:r>
      <w:r w:rsidR="007B7AC5" w:rsidRPr="00F13A05">
        <w:rPr>
          <w:rFonts w:ascii="Times New Roman" w:hAnsi="Times New Roman" w:cs="Times New Roman"/>
          <w:bCs/>
          <w:sz w:val="24"/>
        </w:rPr>
        <w:t xml:space="preserve"> 2013</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1"/>
      <w:r w:rsidR="007B7AC5" w:rsidRPr="007B7AC5">
        <w:rPr>
          <w:rFonts w:ascii="Times New Roman" w:hAnsi="Times New Roman" w:cs="Times New Roman"/>
          <w:bCs/>
          <w:sz w:val="24"/>
        </w:rPr>
        <w:t>The SOC increased in plots receiving N</w:t>
      </w:r>
      <w:r w:rsidR="007B7AC5" w:rsidRPr="007B7AC5">
        <w:rPr>
          <w:rFonts w:ascii="Times New Roman" w:hAnsi="Times New Roman" w:cs="Times New Roman"/>
          <w:bCs/>
          <w:sz w:val="24"/>
          <w:vertAlign w:val="subscript"/>
        </w:rPr>
        <w:t>120</w:t>
      </w:r>
      <w:r>
        <w:rPr>
          <w:rFonts w:ascii="Times New Roman" w:hAnsi="Times New Roman" w:cs="Times New Roman"/>
          <w:bCs/>
          <w:sz w:val="24"/>
          <w:vertAlign w:val="subscript"/>
        </w:rPr>
        <w:t xml:space="preserve"> </w:t>
      </w:r>
      <w:r w:rsidR="007B7AC5" w:rsidRPr="007B7AC5">
        <w:rPr>
          <w:rFonts w:ascii="Times New Roman" w:hAnsi="Times New Roman" w:cs="Times New Roman"/>
          <w:bCs/>
          <w:sz w:val="24"/>
        </w:rPr>
        <w:t>P</w:t>
      </w:r>
      <w:r w:rsidR="007B7AC5" w:rsidRPr="007B7AC5">
        <w:rPr>
          <w:rFonts w:ascii="Times New Roman" w:hAnsi="Times New Roman" w:cs="Times New Roman"/>
          <w:bCs/>
          <w:sz w:val="24"/>
          <w:vertAlign w:val="subscript"/>
        </w:rPr>
        <w:t>26</w:t>
      </w:r>
      <w:r>
        <w:rPr>
          <w:rFonts w:ascii="Times New Roman" w:hAnsi="Times New Roman" w:cs="Times New Roman"/>
          <w:bCs/>
          <w:sz w:val="24"/>
          <w:vertAlign w:val="subscript"/>
        </w:rPr>
        <w:t xml:space="preserve"> </w:t>
      </w:r>
      <w:r w:rsidR="007B7AC5" w:rsidRPr="007B7AC5">
        <w:rPr>
          <w:rFonts w:ascii="Times New Roman" w:hAnsi="Times New Roman" w:cs="Times New Roman"/>
          <w:bCs/>
          <w:sz w:val="24"/>
        </w:rPr>
        <w:t>K</w:t>
      </w:r>
      <w:r w:rsidR="007B7AC5" w:rsidRPr="007B7AC5">
        <w:rPr>
          <w:rFonts w:ascii="Times New Roman" w:hAnsi="Times New Roman" w:cs="Times New Roman"/>
          <w:bCs/>
          <w:sz w:val="24"/>
          <w:vertAlign w:val="subscript"/>
        </w:rPr>
        <w:t>42</w:t>
      </w:r>
      <w:r w:rsidR="007B7AC5" w:rsidRPr="007B7AC5">
        <w:rPr>
          <w:rFonts w:ascii="Times New Roman" w:hAnsi="Times New Roman" w:cs="Times New Roman"/>
          <w:bCs/>
          <w:sz w:val="24"/>
        </w:rPr>
        <w:t xml:space="preserve"> plus green manure (GM) andN</w:t>
      </w:r>
      <w:r w:rsidR="007B7AC5" w:rsidRPr="007B7AC5">
        <w:rPr>
          <w:rFonts w:ascii="Times New Roman" w:hAnsi="Times New Roman" w:cs="Times New Roman"/>
          <w:bCs/>
          <w:sz w:val="24"/>
          <w:vertAlign w:val="subscript"/>
        </w:rPr>
        <w:t>120</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P</w:t>
      </w:r>
      <w:r w:rsidR="007B7AC5" w:rsidRPr="007B7AC5">
        <w:rPr>
          <w:rFonts w:ascii="Times New Roman" w:hAnsi="Times New Roman" w:cs="Times New Roman"/>
          <w:bCs/>
          <w:sz w:val="24"/>
          <w:vertAlign w:val="subscript"/>
        </w:rPr>
        <w:t>26</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K</w:t>
      </w:r>
      <w:r w:rsidR="007B7AC5" w:rsidRPr="007B7AC5">
        <w:rPr>
          <w:rFonts w:ascii="Times New Roman" w:hAnsi="Times New Roman" w:cs="Times New Roman"/>
          <w:bCs/>
          <w:sz w:val="24"/>
          <w:vertAlign w:val="subscript"/>
        </w:rPr>
        <w:t>42</w:t>
      </w:r>
      <w:r w:rsidR="007B7AC5" w:rsidRPr="007B7AC5">
        <w:rPr>
          <w:rFonts w:ascii="Times New Roman" w:hAnsi="Times New Roman" w:cs="Times New Roman"/>
          <w:bCs/>
          <w:sz w:val="24"/>
        </w:rPr>
        <w:t xml:space="preserve"> plus farmyard manure (FYM) by 28 and 23%over the initial value but decreased by 31 and 24% in unfertilized and N</w:t>
      </w:r>
      <w:r w:rsidR="007B7AC5" w:rsidRPr="007B7AC5">
        <w:rPr>
          <w:rFonts w:ascii="Times New Roman" w:hAnsi="Times New Roman" w:cs="Times New Roman"/>
          <w:bCs/>
          <w:sz w:val="24"/>
          <w:vertAlign w:val="subscript"/>
        </w:rPr>
        <w:t>120</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P</w:t>
      </w:r>
      <w:r w:rsidR="007B7AC5" w:rsidRPr="007B7AC5">
        <w:rPr>
          <w:rFonts w:ascii="Times New Roman" w:hAnsi="Times New Roman" w:cs="Times New Roman"/>
          <w:bCs/>
          <w:sz w:val="24"/>
          <w:vertAlign w:val="subscript"/>
        </w:rPr>
        <w:t>26</w:t>
      </w:r>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K</w:t>
      </w:r>
      <w:r w:rsidR="007B7AC5" w:rsidRPr="007B7AC5">
        <w:rPr>
          <w:rFonts w:ascii="Times New Roman" w:hAnsi="Times New Roman" w:cs="Times New Roman"/>
          <w:bCs/>
          <w:sz w:val="24"/>
          <w:vertAlign w:val="subscript"/>
        </w:rPr>
        <w:t>42</w:t>
      </w:r>
      <w:r w:rsidR="007B7AC5" w:rsidRPr="007B7AC5">
        <w:rPr>
          <w:rFonts w:ascii="Times New Roman" w:hAnsi="Times New Roman" w:cs="Times New Roman"/>
          <w:bCs/>
          <w:sz w:val="24"/>
        </w:rPr>
        <w:t xml:space="preserve"> treated plots, respectively.</w:t>
      </w:r>
      <w:r>
        <w:rPr>
          <w:rFonts w:ascii="Times New Roman" w:hAnsi="Times New Roman" w:cs="Times New Roman"/>
          <w:bCs/>
          <w:sz w:val="24"/>
        </w:rPr>
        <w:t xml:space="preserve"> (</w:t>
      </w:r>
      <w:proofErr w:type="spellStart"/>
      <w:r w:rsidR="007B7AC5" w:rsidRPr="00F13A05">
        <w:rPr>
          <w:rFonts w:ascii="Times New Roman" w:hAnsi="Times New Roman" w:cs="Times New Roman"/>
          <w:bCs/>
          <w:sz w:val="24"/>
        </w:rPr>
        <w:t>Lungmuana</w:t>
      </w:r>
      <w:proofErr w:type="spellEnd"/>
      <w:r w:rsidRPr="00F13A05">
        <w:rPr>
          <w:rFonts w:ascii="Times New Roman" w:hAnsi="Times New Roman" w:cs="Times New Roman"/>
          <w:bCs/>
          <w:sz w:val="24"/>
        </w:rPr>
        <w:t xml:space="preserve"> </w:t>
      </w:r>
      <w:r w:rsidR="007B7AC5" w:rsidRPr="00F13A05">
        <w:rPr>
          <w:rFonts w:ascii="Times New Roman" w:hAnsi="Times New Roman" w:cs="Times New Roman"/>
          <w:bCs/>
          <w:i/>
          <w:iCs/>
          <w:sz w:val="24"/>
        </w:rPr>
        <w:t>et al.</w:t>
      </w:r>
      <w:r w:rsidRPr="00F13A05">
        <w:rPr>
          <w:rFonts w:ascii="Times New Roman" w:hAnsi="Times New Roman" w:cs="Times New Roman"/>
          <w:bCs/>
          <w:i/>
          <w:iCs/>
          <w:sz w:val="24"/>
        </w:rPr>
        <w:t>,</w:t>
      </w:r>
      <w:r w:rsidR="007B7AC5" w:rsidRPr="00F13A05">
        <w:rPr>
          <w:rFonts w:ascii="Times New Roman" w:hAnsi="Times New Roman" w:cs="Times New Roman"/>
          <w:bCs/>
          <w:i/>
          <w:iCs/>
          <w:sz w:val="24"/>
        </w:rPr>
        <w:t xml:space="preserve"> </w:t>
      </w:r>
      <w:r w:rsidR="007B7AC5" w:rsidRPr="00F13A05">
        <w:rPr>
          <w:rFonts w:ascii="Times New Roman" w:hAnsi="Times New Roman" w:cs="Times New Roman"/>
          <w:bCs/>
          <w:sz w:val="24"/>
        </w:rPr>
        <w:t>2013</w:t>
      </w:r>
      <w:r>
        <w:rPr>
          <w:rFonts w:ascii="Times New Roman" w:hAnsi="Times New Roman" w:cs="Times New Roman"/>
          <w:bCs/>
          <w:sz w:val="24"/>
        </w:rPr>
        <w:t>)</w:t>
      </w:r>
      <w:r w:rsidR="007B7AC5" w:rsidRPr="007B7AC5">
        <w:rPr>
          <w:rFonts w:ascii="Times New Roman" w:hAnsi="Times New Roman" w:cs="Times New Roman"/>
          <w:bCs/>
          <w:sz w:val="24"/>
        </w:rPr>
        <w:t xml:space="preserve"> reported chemical fertilizers and vermi</w:t>
      </w:r>
      <w:r>
        <w:rPr>
          <w:rFonts w:ascii="Times New Roman" w:hAnsi="Times New Roman" w:cs="Times New Roman"/>
          <w:bCs/>
          <w:sz w:val="24"/>
        </w:rPr>
        <w:t>-</w:t>
      </w:r>
      <w:r w:rsidR="007B7AC5" w:rsidRPr="007B7AC5">
        <w:rPr>
          <w:rFonts w:ascii="Times New Roman" w:hAnsi="Times New Roman" w:cs="Times New Roman"/>
          <w:bCs/>
          <w:sz w:val="24"/>
        </w:rPr>
        <w:t>compost furnished the highest amount of available phosphorus in the rhizosphere and produced the highest rice grain yield. These parameters were found to be significantly and positively correlated.</w:t>
      </w:r>
      <w:r>
        <w:rPr>
          <w:rFonts w:ascii="Times New Roman" w:hAnsi="Times New Roman" w:cs="Times New Roman"/>
          <w:bCs/>
          <w:sz w:val="24"/>
        </w:rPr>
        <w:t xml:space="preserve"> </w:t>
      </w:r>
      <w:r w:rsidR="007B7AC5" w:rsidRPr="007B7AC5">
        <w:rPr>
          <w:rFonts w:ascii="Times New Roman" w:hAnsi="Times New Roman" w:cs="Times New Roman"/>
          <w:bCs/>
          <w:sz w:val="24"/>
        </w:rPr>
        <w:t>Application of S (40 kgha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Zn (5 </w:t>
      </w:r>
      <w:bookmarkStart w:id="22" w:name="_Hlk20826497"/>
      <w:r w:rsidR="007B7AC5" w:rsidRPr="007B7AC5">
        <w:rPr>
          <w:rFonts w:ascii="Times New Roman" w:hAnsi="Times New Roman" w:cs="Times New Roman"/>
          <w:bCs/>
          <w:sz w:val="24"/>
        </w:rPr>
        <w:t>kg ha</w:t>
      </w:r>
      <w:r w:rsidR="007B7AC5" w:rsidRPr="007B7AC5">
        <w:rPr>
          <w:rFonts w:ascii="Times New Roman" w:hAnsi="Times New Roman" w:cs="Times New Roman"/>
          <w:bCs/>
          <w:sz w:val="24"/>
          <w:vertAlign w:val="superscript"/>
        </w:rPr>
        <w:t>--1</w:t>
      </w:r>
      <w:bookmarkEnd w:id="22"/>
      <w:r w:rsidR="007B7AC5" w:rsidRPr="007B7AC5">
        <w:rPr>
          <w:rFonts w:ascii="Times New Roman" w:hAnsi="Times New Roman" w:cs="Times New Roman"/>
          <w:bCs/>
          <w:sz w:val="24"/>
        </w:rPr>
        <w:t>) and B (1.5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along with NPK (120:60:60) in rice with other treatments RDF + S, Zn, B (40:05:1.5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customized fertilizer with composition of N:P:K:Zn:B;11:32:13:0.9:0.24% @ 312.5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75% RDF + 25% N through sewage sludge, 75% RDF + 25% N through vermi</w:t>
      </w:r>
      <w:r>
        <w:rPr>
          <w:rFonts w:ascii="Times New Roman" w:hAnsi="Times New Roman" w:cs="Times New Roman"/>
          <w:bCs/>
          <w:sz w:val="24"/>
        </w:rPr>
        <w:t>-</w:t>
      </w:r>
      <w:r w:rsidR="007B7AC5" w:rsidRPr="007B7AC5">
        <w:rPr>
          <w:rFonts w:ascii="Times New Roman" w:hAnsi="Times New Roman" w:cs="Times New Roman"/>
          <w:bCs/>
          <w:sz w:val="24"/>
        </w:rPr>
        <w:t xml:space="preserve">compost, 75% RDF + 25% N through Sesbania indicated that application of </w:t>
      </w:r>
      <w:r>
        <w:rPr>
          <w:rFonts w:ascii="Times New Roman" w:hAnsi="Times New Roman" w:cs="Times New Roman"/>
          <w:bCs/>
          <w:sz w:val="24"/>
        </w:rPr>
        <w:t xml:space="preserve"> </w:t>
      </w:r>
      <w:r w:rsidR="007B7AC5" w:rsidRPr="007B7AC5">
        <w:rPr>
          <w:rFonts w:ascii="Times New Roman" w:hAnsi="Times New Roman" w:cs="Times New Roman"/>
          <w:bCs/>
          <w:sz w:val="24"/>
        </w:rPr>
        <w:t xml:space="preserve">Sesbania perhaps increased N, P, B and Zn in soil while inorganic S, B and Zn fertilizers had residual effect in post-harvest soil </w:t>
      </w:r>
      <w:bookmarkStart w:id="23" w:name="_Hlk17835506"/>
      <w:r w:rsidR="007B7AC5" w:rsidRPr="007B7AC5">
        <w:rPr>
          <w:rFonts w:ascii="Times New Roman" w:hAnsi="Times New Roman" w:cs="Times New Roman"/>
          <w:bCs/>
          <w:sz w:val="24"/>
        </w:rPr>
        <w:t>(</w:t>
      </w:r>
      <w:bookmarkStart w:id="24" w:name="_Hlk17916563"/>
      <w:r w:rsidR="007B7AC5" w:rsidRPr="00F13A05">
        <w:rPr>
          <w:rFonts w:ascii="Times New Roman" w:hAnsi="Times New Roman" w:cs="Times New Roman"/>
          <w:bCs/>
          <w:sz w:val="24"/>
        </w:rPr>
        <w:t>Gour</w:t>
      </w:r>
      <w:r w:rsidRPr="00F13A05">
        <w:rPr>
          <w:rFonts w:ascii="Times New Roman" w:hAnsi="Times New Roman" w:cs="Times New Roman"/>
          <w:bCs/>
          <w:sz w:val="24"/>
        </w:rPr>
        <w:t xml:space="preserve"> </w:t>
      </w:r>
      <w:r w:rsidR="007B7AC5" w:rsidRPr="00F13A05">
        <w:rPr>
          <w:rFonts w:ascii="Times New Roman" w:hAnsi="Times New Roman" w:cs="Times New Roman"/>
          <w:bCs/>
          <w:i/>
          <w:iCs/>
          <w:sz w:val="24"/>
        </w:rPr>
        <w:t>et al</w:t>
      </w:r>
      <w:r w:rsidRPr="00F13A05">
        <w:rPr>
          <w:rFonts w:ascii="Times New Roman" w:hAnsi="Times New Roman" w:cs="Times New Roman"/>
          <w:bCs/>
          <w:sz w:val="24"/>
        </w:rPr>
        <w:t xml:space="preserve">., </w:t>
      </w:r>
      <w:r w:rsidR="007B7AC5" w:rsidRPr="00F13A05">
        <w:rPr>
          <w:rFonts w:ascii="Times New Roman" w:hAnsi="Times New Roman" w:cs="Times New Roman"/>
          <w:bCs/>
          <w:sz w:val="24"/>
        </w:rPr>
        <w:t>2015</w:t>
      </w:r>
      <w:bookmarkEnd w:id="24"/>
      <w:r w:rsidR="007B7AC5" w:rsidRPr="007B7AC5">
        <w:rPr>
          <w:rFonts w:ascii="Times New Roman" w:hAnsi="Times New Roman" w:cs="Times New Roman"/>
          <w:bCs/>
          <w:sz w:val="24"/>
        </w:rPr>
        <w:t>)</w:t>
      </w:r>
      <w:bookmarkEnd w:id="23"/>
      <w:r>
        <w:rPr>
          <w:rFonts w:ascii="Times New Roman" w:hAnsi="Times New Roman" w:cs="Times New Roman"/>
          <w:bCs/>
          <w:sz w:val="24"/>
        </w:rPr>
        <w:t>.</w:t>
      </w:r>
      <w:r w:rsidR="007B7AC5" w:rsidRPr="007B7AC5">
        <w:rPr>
          <w:rFonts w:ascii="Times New Roman" w:hAnsi="Times New Roman" w:cs="Times New Roman"/>
          <w:bCs/>
          <w:sz w:val="24"/>
        </w:rPr>
        <w:t>Application of FYM (1/3) + vermi</w:t>
      </w:r>
      <w:r>
        <w:rPr>
          <w:rFonts w:ascii="Times New Roman" w:hAnsi="Times New Roman" w:cs="Times New Roman"/>
          <w:bCs/>
          <w:sz w:val="24"/>
        </w:rPr>
        <w:t>-</w:t>
      </w:r>
      <w:r w:rsidR="007B7AC5" w:rsidRPr="007B7AC5">
        <w:rPr>
          <w:rFonts w:ascii="Times New Roman" w:hAnsi="Times New Roman" w:cs="Times New Roman"/>
          <w:bCs/>
          <w:sz w:val="24"/>
        </w:rPr>
        <w:t>compost (1/3) + green leaf manure (1/3) equivalent to 100 kg recommended N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with recommended FYM (5 t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 microbial consortium with soil application of bio</w:t>
      </w:r>
      <w:r w:rsidR="0030397E">
        <w:rPr>
          <w:rFonts w:ascii="Times New Roman" w:hAnsi="Times New Roman" w:cs="Times New Roman"/>
          <w:bCs/>
          <w:sz w:val="24"/>
        </w:rPr>
        <w:t xml:space="preserve"> </w:t>
      </w:r>
      <w:r w:rsidR="007B7AC5" w:rsidRPr="007B7AC5">
        <w:rPr>
          <w:rFonts w:ascii="Times New Roman" w:hAnsi="Times New Roman" w:cs="Times New Roman"/>
          <w:bCs/>
          <w:sz w:val="24"/>
        </w:rPr>
        <w:t>digester @ 2500 l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at 30, 60 and 90 DAS recorded higher organic carbon (5.97 g kg</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available soil nitrogen (310.46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phosphorus (30.90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potassium (328.16 kg ha</w:t>
      </w:r>
      <w:r w:rsidR="007B7AC5" w:rsidRPr="007B7AC5">
        <w:rPr>
          <w:rFonts w:ascii="Times New Roman" w:hAnsi="Times New Roman" w:cs="Times New Roman"/>
          <w:bCs/>
          <w:sz w:val="24"/>
          <w:vertAlign w:val="superscript"/>
        </w:rPr>
        <w:t>-l</w:t>
      </w:r>
      <w:r w:rsidR="007B7AC5" w:rsidRPr="007B7AC5">
        <w:rPr>
          <w:rFonts w:ascii="Times New Roman" w:hAnsi="Times New Roman" w:cs="Times New Roman"/>
          <w:bCs/>
          <w:sz w:val="24"/>
        </w:rPr>
        <w:t xml:space="preserve">) and </w:t>
      </w:r>
      <w:proofErr w:type="spellStart"/>
      <w:r w:rsidR="007B7AC5" w:rsidRPr="007B7AC5">
        <w:rPr>
          <w:rFonts w:ascii="Times New Roman" w:hAnsi="Times New Roman" w:cs="Times New Roman"/>
          <w:bCs/>
          <w:sz w:val="24"/>
        </w:rPr>
        <w:t>sulphur</w:t>
      </w:r>
      <w:proofErr w:type="spellEnd"/>
      <w:r w:rsidR="007B7AC5" w:rsidRPr="007B7AC5">
        <w:rPr>
          <w:rFonts w:ascii="Times New Roman" w:hAnsi="Times New Roman" w:cs="Times New Roman"/>
          <w:bCs/>
          <w:sz w:val="24"/>
        </w:rPr>
        <w:t xml:space="preserve"> (15.16 ppm) in soil after harvest of rice under aerobic cultivation(</w:t>
      </w:r>
      <w:bookmarkStart w:id="25" w:name="_Hlk17917417"/>
      <w:r w:rsidR="007B7AC5" w:rsidRPr="00F13A05">
        <w:rPr>
          <w:rFonts w:ascii="Times New Roman" w:hAnsi="Times New Roman" w:cs="Times New Roman"/>
          <w:bCs/>
          <w:sz w:val="24"/>
        </w:rPr>
        <w:t xml:space="preserve">Basha and </w:t>
      </w:r>
      <w:proofErr w:type="spellStart"/>
      <w:r w:rsidR="007B7AC5" w:rsidRPr="00F13A05">
        <w:rPr>
          <w:rFonts w:ascii="Times New Roman" w:hAnsi="Times New Roman" w:cs="Times New Roman"/>
          <w:bCs/>
          <w:sz w:val="24"/>
        </w:rPr>
        <w:t>Basavarajappa</w:t>
      </w:r>
      <w:proofErr w:type="spellEnd"/>
      <w:r w:rsidR="007B7AC5" w:rsidRPr="00F13A05">
        <w:rPr>
          <w:rFonts w:ascii="Times New Roman" w:hAnsi="Times New Roman" w:cs="Times New Roman"/>
          <w:bCs/>
          <w:sz w:val="24"/>
        </w:rPr>
        <w:t xml:space="preserve"> 2015</w:t>
      </w:r>
      <w:bookmarkEnd w:id="25"/>
      <w:r w:rsidR="007B7AC5" w:rsidRPr="007B7AC5">
        <w:rPr>
          <w:rFonts w:ascii="Times New Roman" w:hAnsi="Times New Roman" w:cs="Times New Roman"/>
          <w:bCs/>
          <w:sz w:val="24"/>
        </w:rPr>
        <w:t>)</w:t>
      </w:r>
      <w:r>
        <w:rPr>
          <w:rFonts w:ascii="Times New Roman" w:hAnsi="Times New Roman" w:cs="Times New Roman"/>
          <w:bCs/>
          <w:sz w:val="24"/>
        </w:rPr>
        <w:t xml:space="preserve">. </w:t>
      </w:r>
      <w:r w:rsidR="007B7AC5" w:rsidRPr="007B7AC5">
        <w:rPr>
          <w:rFonts w:ascii="Times New Roman" w:hAnsi="Times New Roman" w:cs="Times New Roman"/>
          <w:bCs/>
          <w:sz w:val="24"/>
        </w:rPr>
        <w:t>The results revealed that highest organic carbon, cation exchange capacity, available and total nitrogen, phosphorus, and potassium were recorded where organic, inorganic and biofertilizers were applied conjunctively (</w:t>
      </w:r>
      <w:bookmarkStart w:id="26" w:name="_Hlk17917435"/>
      <w:r w:rsidR="007B7AC5" w:rsidRPr="00F13A05">
        <w:rPr>
          <w:rFonts w:ascii="Times New Roman" w:hAnsi="Times New Roman" w:cs="Times New Roman"/>
          <w:bCs/>
          <w:sz w:val="24"/>
        </w:rPr>
        <w:t>Singh and Dubey 2018</w:t>
      </w:r>
      <w:r w:rsidR="007B7AC5" w:rsidRPr="007B7AC5">
        <w:rPr>
          <w:rFonts w:ascii="Times New Roman" w:hAnsi="Times New Roman" w:cs="Times New Roman"/>
          <w:bCs/>
          <w:sz w:val="24"/>
        </w:rPr>
        <w:t>)</w:t>
      </w:r>
      <w:bookmarkEnd w:id="26"/>
      <w:r>
        <w:rPr>
          <w:rFonts w:ascii="Times New Roman" w:hAnsi="Times New Roman" w:cs="Times New Roman"/>
          <w:bCs/>
          <w:sz w:val="24"/>
        </w:rPr>
        <w:t xml:space="preserve">. </w:t>
      </w:r>
      <w:r w:rsidR="007B7AC5" w:rsidRPr="007B7AC5">
        <w:rPr>
          <w:rFonts w:ascii="Times New Roman" w:hAnsi="Times New Roman" w:cs="Times New Roman"/>
          <w:bCs/>
          <w:sz w:val="24"/>
        </w:rPr>
        <w:t xml:space="preserve">The application of NPK along with organic residues increased the pH, EC, organic carbon. The content of available S and Ca improved significantly over the control. The content of S and Ca ranged from 16.87 to 30.41ppm and 141.87 to 268.53 ppm, respectively at the surface layer and 15.07 to 22.51 ppm and 108.21 to 308.61 ppm, respectively at the sub-surface layer. The partial replacement of N through </w:t>
      </w:r>
      <w:r w:rsidR="007B7AC5" w:rsidRPr="007B7AC5">
        <w:rPr>
          <w:rFonts w:ascii="Times New Roman" w:hAnsi="Times New Roman" w:cs="Times New Roman"/>
          <w:bCs/>
          <w:sz w:val="24"/>
        </w:rPr>
        <w:lastRenderedPageBreak/>
        <w:t xml:space="preserve">FYM, wheat straw and mung straw caused significant improvement in soil </w:t>
      </w:r>
      <w:proofErr w:type="spellStart"/>
      <w:r w:rsidR="007B7AC5" w:rsidRPr="007B7AC5">
        <w:rPr>
          <w:rFonts w:ascii="Times New Roman" w:hAnsi="Times New Roman" w:cs="Times New Roman"/>
          <w:bCs/>
          <w:sz w:val="24"/>
        </w:rPr>
        <w:t>physico</w:t>
      </w:r>
      <w:proofErr w:type="spellEnd"/>
      <w:r w:rsidR="007B7AC5" w:rsidRPr="007B7AC5">
        <w:rPr>
          <w:rFonts w:ascii="Times New Roman" w:hAnsi="Times New Roman" w:cs="Times New Roman"/>
          <w:bCs/>
          <w:sz w:val="24"/>
        </w:rPr>
        <w:t>-chemical properties. In all the treatments of sub-subsurface layer nutrient status decreased as compared to surface layer except in case of pH, bulk density and Calcium. The treatment where 25 percent N was applied through FYM and 75 percent through NPK fertilizer and the other treatment where 50 percent N was applied through mung straw and 50 percent through NPK were found best among all the treatments (</w:t>
      </w:r>
      <w:bookmarkStart w:id="27" w:name="_Hlk17917458"/>
      <w:r w:rsidR="007B7AC5" w:rsidRPr="00F13A05">
        <w:rPr>
          <w:rFonts w:ascii="Times New Roman" w:hAnsi="Times New Roman" w:cs="Times New Roman"/>
          <w:bCs/>
          <w:sz w:val="24"/>
        </w:rPr>
        <w:t xml:space="preserve">Bhatt </w:t>
      </w:r>
      <w:r w:rsidR="007B7AC5" w:rsidRPr="00F13A05">
        <w:rPr>
          <w:rFonts w:ascii="Times New Roman" w:hAnsi="Times New Roman" w:cs="Times New Roman"/>
          <w:bCs/>
          <w:i/>
          <w:iCs/>
          <w:sz w:val="24"/>
        </w:rPr>
        <w:t>et al.</w:t>
      </w:r>
      <w:r w:rsidRPr="00F13A05">
        <w:rPr>
          <w:rFonts w:ascii="Times New Roman" w:hAnsi="Times New Roman" w:cs="Times New Roman"/>
          <w:bCs/>
          <w:i/>
          <w:iCs/>
          <w:sz w:val="24"/>
        </w:rPr>
        <w:t>,</w:t>
      </w:r>
      <w:r w:rsidR="007B7AC5" w:rsidRPr="00F13A05">
        <w:rPr>
          <w:rFonts w:ascii="Times New Roman" w:hAnsi="Times New Roman" w:cs="Times New Roman"/>
          <w:bCs/>
          <w:sz w:val="24"/>
        </w:rPr>
        <w:t xml:space="preserve"> 2019</w:t>
      </w:r>
      <w:bookmarkEnd w:id="27"/>
      <w:r w:rsidR="007B7AC5" w:rsidRPr="007B7AC5">
        <w:rPr>
          <w:rFonts w:ascii="Times New Roman" w:hAnsi="Times New Roman" w:cs="Times New Roman"/>
          <w:bCs/>
          <w:sz w:val="24"/>
        </w:rPr>
        <w:t>)</w:t>
      </w:r>
    </w:p>
    <w:p w14:paraId="2D166598" w14:textId="77777777" w:rsidR="007B7AC5" w:rsidRDefault="007B7AC5" w:rsidP="007B7AC5">
      <w:pPr>
        <w:jc w:val="both"/>
        <w:rPr>
          <w:rFonts w:ascii="Times New Roman" w:hAnsi="Times New Roman" w:cs="Times New Roman"/>
          <w:b/>
          <w:bCs/>
          <w:sz w:val="24"/>
        </w:rPr>
      </w:pPr>
      <w:r>
        <w:rPr>
          <w:rFonts w:ascii="Times New Roman" w:hAnsi="Times New Roman" w:cs="Times New Roman"/>
          <w:b/>
          <w:bCs/>
          <w:sz w:val="24"/>
        </w:rPr>
        <w:t xml:space="preserve">5. </w:t>
      </w:r>
      <w:r w:rsidRPr="007B7AC5">
        <w:rPr>
          <w:rFonts w:ascii="Times New Roman" w:hAnsi="Times New Roman" w:cs="Times New Roman"/>
          <w:b/>
          <w:bCs/>
          <w:sz w:val="24"/>
        </w:rPr>
        <w:t xml:space="preserve">Effect of </w:t>
      </w:r>
      <w:r w:rsidR="00777A85">
        <w:rPr>
          <w:rFonts w:ascii="Times New Roman" w:hAnsi="Times New Roman" w:cs="Times New Roman"/>
          <w:b/>
          <w:bCs/>
          <w:sz w:val="24"/>
        </w:rPr>
        <w:t xml:space="preserve">organic and inorganic nutrient </w:t>
      </w:r>
      <w:r w:rsidRPr="007B7AC5">
        <w:rPr>
          <w:rFonts w:ascii="Times New Roman" w:hAnsi="Times New Roman" w:cs="Times New Roman"/>
          <w:b/>
          <w:bCs/>
          <w:sz w:val="24"/>
        </w:rPr>
        <w:t xml:space="preserve">sources on </w:t>
      </w:r>
      <w:bookmarkStart w:id="28" w:name="_Hlk18005873"/>
      <w:r w:rsidRPr="007B7AC5">
        <w:rPr>
          <w:rFonts w:ascii="Times New Roman" w:hAnsi="Times New Roman" w:cs="Times New Roman"/>
          <w:b/>
          <w:bCs/>
          <w:sz w:val="24"/>
        </w:rPr>
        <w:t xml:space="preserve">available nutrient content of soil </w:t>
      </w:r>
    </w:p>
    <w:p w14:paraId="4F4439B5" w14:textId="77777777" w:rsidR="007B7AC5" w:rsidRPr="00D90B34" w:rsidRDefault="00777A85" w:rsidP="00D90B34">
      <w:pPr>
        <w:jc w:val="both"/>
        <w:rPr>
          <w:rFonts w:ascii="Times New Roman" w:eastAsia="Times New Roman" w:hAnsi="Times New Roman" w:cs="Times New Roman"/>
          <w:sz w:val="24"/>
          <w:szCs w:val="24"/>
        </w:rPr>
      </w:pPr>
      <w:bookmarkStart w:id="29" w:name="_Hlk18007036"/>
      <w:r>
        <w:rPr>
          <w:rFonts w:ascii="Times New Roman" w:hAnsi="Times New Roman" w:cs="Times New Roman"/>
          <w:bCs/>
          <w:sz w:val="24"/>
        </w:rPr>
        <w:t>(</w:t>
      </w:r>
      <w:r w:rsidR="007B7AC5" w:rsidRPr="00594143">
        <w:rPr>
          <w:rFonts w:ascii="Times New Roman" w:hAnsi="Times New Roman" w:cs="Times New Roman"/>
          <w:bCs/>
          <w:sz w:val="24"/>
        </w:rPr>
        <w:t xml:space="preserve">Singh </w:t>
      </w:r>
      <w:r w:rsidR="007B7AC5" w:rsidRPr="00594143">
        <w:rPr>
          <w:rFonts w:ascii="Times New Roman" w:hAnsi="Times New Roman" w:cs="Times New Roman"/>
          <w:bCs/>
          <w:i/>
          <w:iCs/>
          <w:sz w:val="24"/>
        </w:rPr>
        <w:t>et al.,</w:t>
      </w:r>
      <w:r w:rsidRPr="00594143">
        <w:rPr>
          <w:rFonts w:ascii="Times New Roman" w:hAnsi="Times New Roman" w:cs="Times New Roman"/>
          <w:bCs/>
          <w:i/>
          <w:iCs/>
          <w:sz w:val="24"/>
        </w:rPr>
        <w:t xml:space="preserve"> </w:t>
      </w:r>
      <w:r w:rsidR="00594143" w:rsidRPr="00594143">
        <w:rPr>
          <w:rFonts w:ascii="Times New Roman" w:hAnsi="Times New Roman" w:cs="Times New Roman"/>
          <w:bCs/>
          <w:sz w:val="24"/>
        </w:rPr>
        <w:t>200</w:t>
      </w:r>
      <w:r w:rsidR="00594143">
        <w:rPr>
          <w:rFonts w:ascii="Times New Roman" w:hAnsi="Times New Roman" w:cs="Times New Roman"/>
          <w:bCs/>
          <w:sz w:val="24"/>
        </w:rPr>
        <w:t>6</w:t>
      </w:r>
      <w:r>
        <w:rPr>
          <w:rFonts w:ascii="Times New Roman" w:hAnsi="Times New Roman" w:cs="Times New Roman"/>
          <w:bCs/>
          <w:sz w:val="24"/>
        </w:rPr>
        <w:t>)</w:t>
      </w:r>
      <w:r w:rsidR="007B7AC5" w:rsidRPr="007B7AC5">
        <w:rPr>
          <w:rFonts w:ascii="Times New Roman" w:hAnsi="Times New Roman" w:cs="Times New Roman"/>
          <w:bCs/>
          <w:sz w:val="24"/>
        </w:rPr>
        <w:t xml:space="preserve"> </w:t>
      </w:r>
      <w:bookmarkEnd w:id="29"/>
      <w:r w:rsidR="00D90B34" w:rsidRPr="00D90B34">
        <w:rPr>
          <w:rFonts w:ascii="Times New Roman" w:eastAsia="Times New Roman" w:hAnsi="Times New Roman" w:cs="Times New Roman"/>
          <w:sz w:val="24"/>
          <w:szCs w:val="24"/>
        </w:rPr>
        <w:t>found that applying vermi</w:t>
      </w:r>
      <w:r w:rsidR="007664EF">
        <w:rPr>
          <w:rFonts w:ascii="Times New Roman" w:eastAsia="Times New Roman" w:hAnsi="Times New Roman" w:cs="Times New Roman"/>
          <w:sz w:val="24"/>
          <w:szCs w:val="24"/>
        </w:rPr>
        <w:t>-</w:t>
      </w:r>
      <w:r w:rsidR="00D90B34" w:rsidRPr="00D90B34">
        <w:rPr>
          <w:rFonts w:ascii="Times New Roman" w:eastAsia="Times New Roman" w:hAnsi="Times New Roman" w:cs="Times New Roman"/>
          <w:sz w:val="24"/>
          <w:szCs w:val="24"/>
        </w:rPr>
        <w:t>compost had the largest amount of accessible phosphorus, followed by FYM, green manuring, and residue incorporation. Due to the production of CO2 and organic acids during decomposition, which assisted in solubilizing the native soil P, the soil's accessible p content rose.</w:t>
      </w:r>
      <w:bookmarkStart w:id="30" w:name="_Hlk18089961"/>
      <w:r w:rsidR="00D90B34">
        <w:rPr>
          <w:rFonts w:ascii="Times New Roman" w:eastAsia="Times New Roman" w:hAnsi="Times New Roman" w:cs="Times New Roman"/>
          <w:sz w:val="24"/>
          <w:szCs w:val="24"/>
        </w:rPr>
        <w:t xml:space="preserve"> </w:t>
      </w:r>
      <w:proofErr w:type="spellStart"/>
      <w:r w:rsidR="007B7AC5" w:rsidRPr="00594143">
        <w:rPr>
          <w:rFonts w:ascii="Times New Roman" w:hAnsi="Times New Roman" w:cs="Times New Roman"/>
          <w:bCs/>
          <w:sz w:val="24"/>
        </w:rPr>
        <w:t>Urkurkar</w:t>
      </w:r>
      <w:proofErr w:type="spellEnd"/>
      <w:r w:rsidR="00DC3B21" w:rsidRPr="00594143">
        <w:rPr>
          <w:rFonts w:ascii="Times New Roman" w:hAnsi="Times New Roman" w:cs="Times New Roman"/>
          <w:bCs/>
          <w:sz w:val="24"/>
        </w:rPr>
        <w:t xml:space="preserve"> </w:t>
      </w:r>
      <w:r w:rsidR="007B7AC5" w:rsidRPr="00594143">
        <w:rPr>
          <w:rFonts w:ascii="Times New Roman" w:hAnsi="Times New Roman" w:cs="Times New Roman"/>
          <w:bCs/>
          <w:i/>
          <w:iCs/>
          <w:sz w:val="24"/>
        </w:rPr>
        <w:t>et al.</w:t>
      </w:r>
      <w:r w:rsidR="00DC3B21" w:rsidRPr="00594143">
        <w:rPr>
          <w:rFonts w:ascii="Times New Roman" w:hAnsi="Times New Roman" w:cs="Times New Roman"/>
          <w:bCs/>
          <w:i/>
          <w:iCs/>
          <w:sz w:val="24"/>
        </w:rPr>
        <w:t>,</w:t>
      </w:r>
      <w:r w:rsidR="007B7AC5" w:rsidRPr="00594143">
        <w:rPr>
          <w:rFonts w:ascii="Times New Roman" w:hAnsi="Times New Roman" w:cs="Times New Roman"/>
          <w:bCs/>
          <w:i/>
          <w:iCs/>
          <w:sz w:val="24"/>
        </w:rPr>
        <w:t xml:space="preserve"> </w:t>
      </w:r>
      <w:r w:rsidR="007B7AC5" w:rsidRPr="00594143">
        <w:rPr>
          <w:rFonts w:ascii="Times New Roman" w:hAnsi="Times New Roman" w:cs="Times New Roman"/>
          <w:bCs/>
          <w:sz w:val="24"/>
        </w:rPr>
        <w:t>2010</w:t>
      </w:r>
      <w:r w:rsidR="007B7AC5" w:rsidRPr="007B7AC5">
        <w:rPr>
          <w:rFonts w:ascii="Times New Roman" w:hAnsi="Times New Roman" w:cs="Times New Roman"/>
          <w:bCs/>
          <w:sz w:val="24"/>
        </w:rPr>
        <w:t xml:space="preserve"> </w:t>
      </w:r>
      <w:bookmarkStart w:id="31" w:name="_Hlk18094871"/>
      <w:bookmarkEnd w:id="30"/>
      <w:r w:rsidR="00D90B34" w:rsidRPr="00D90B34">
        <w:rPr>
          <w:rFonts w:ascii="Times New Roman" w:eastAsia="Times New Roman" w:hAnsi="Times New Roman" w:cs="Times New Roman"/>
          <w:sz w:val="24"/>
          <w:szCs w:val="24"/>
        </w:rPr>
        <w:t xml:space="preserve">claimed that using farmyard manure, composted rice straw, and green manure along with 50% of the prescribed fertilizer dosage greatly raised the soil's accessible P content compared to the starting value and control. </w:t>
      </w:r>
      <w:r w:rsidR="007B7AC5" w:rsidRPr="00594143">
        <w:rPr>
          <w:rFonts w:ascii="Times New Roman" w:hAnsi="Times New Roman" w:cs="Times New Roman"/>
          <w:bCs/>
          <w:sz w:val="24"/>
        </w:rPr>
        <w:t>Shilpashree</w:t>
      </w:r>
      <w:r w:rsidR="00DC3B21" w:rsidRPr="00594143">
        <w:rPr>
          <w:rFonts w:ascii="Times New Roman" w:hAnsi="Times New Roman" w:cs="Times New Roman"/>
          <w:bCs/>
          <w:sz w:val="24"/>
        </w:rPr>
        <w:t xml:space="preserve"> </w:t>
      </w:r>
      <w:r w:rsidR="007B7AC5" w:rsidRPr="00594143">
        <w:rPr>
          <w:rFonts w:ascii="Times New Roman" w:hAnsi="Times New Roman" w:cs="Times New Roman"/>
          <w:bCs/>
          <w:i/>
          <w:iCs/>
          <w:sz w:val="24"/>
        </w:rPr>
        <w:t>et al.,</w:t>
      </w:r>
      <w:r w:rsidR="007B7AC5" w:rsidRPr="00594143">
        <w:rPr>
          <w:rFonts w:ascii="Times New Roman" w:hAnsi="Times New Roman" w:cs="Times New Roman"/>
          <w:bCs/>
          <w:sz w:val="24"/>
        </w:rPr>
        <w:t>2012</w:t>
      </w:r>
      <w:r w:rsidR="007B7AC5" w:rsidRPr="007B7AC5">
        <w:rPr>
          <w:rFonts w:ascii="Times New Roman" w:hAnsi="Times New Roman" w:cs="Times New Roman"/>
          <w:bCs/>
          <w:sz w:val="24"/>
        </w:rPr>
        <w:t xml:space="preserve"> </w:t>
      </w:r>
      <w:bookmarkEnd w:id="31"/>
      <w:r w:rsidR="007B7AC5" w:rsidRPr="007B7AC5">
        <w:rPr>
          <w:rFonts w:ascii="Times New Roman" w:hAnsi="Times New Roman" w:cs="Times New Roman"/>
          <w:bCs/>
          <w:sz w:val="24"/>
        </w:rPr>
        <w:t>studied the effect of different nitrogen sources on yield and revealed that lower available nitrogen status was recorded in the treatments which received nitrogen only through fertilizers and without any organic matter application (196.00-200.50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including absolute control compared to all other treatments (238.00-243.60 kgha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w:t>
      </w:r>
      <w:bookmarkStart w:id="32" w:name="_Hlk17924495"/>
      <w:r w:rsidR="00DC3B21">
        <w:rPr>
          <w:rFonts w:ascii="Times New Roman" w:hAnsi="Times New Roman" w:cs="Times New Roman"/>
          <w:bCs/>
          <w:sz w:val="24"/>
        </w:rPr>
        <w:t xml:space="preserve"> </w:t>
      </w:r>
      <w:bookmarkEnd w:id="32"/>
      <w:r w:rsidR="007B7AC5" w:rsidRPr="00594143">
        <w:rPr>
          <w:rFonts w:ascii="Times New Roman" w:hAnsi="Times New Roman" w:cs="Times New Roman"/>
          <w:bCs/>
          <w:sz w:val="24"/>
        </w:rPr>
        <w:t xml:space="preserve">Kumar </w:t>
      </w:r>
      <w:r w:rsidR="007B7AC5" w:rsidRPr="00594143">
        <w:rPr>
          <w:rFonts w:ascii="Times New Roman" w:hAnsi="Times New Roman" w:cs="Times New Roman"/>
          <w:bCs/>
          <w:i/>
          <w:iCs/>
          <w:sz w:val="24"/>
        </w:rPr>
        <w:t>et al.,</w:t>
      </w:r>
      <w:r w:rsidR="007B7AC5" w:rsidRPr="00594143">
        <w:rPr>
          <w:rFonts w:ascii="Times New Roman" w:hAnsi="Times New Roman" w:cs="Times New Roman"/>
          <w:bCs/>
          <w:sz w:val="24"/>
        </w:rPr>
        <w:t xml:space="preserve"> 2018</w:t>
      </w:r>
      <w:r w:rsidR="007B7AC5" w:rsidRPr="007B7AC5">
        <w:rPr>
          <w:rFonts w:ascii="Times New Roman" w:hAnsi="Times New Roman" w:cs="Times New Roman"/>
          <w:bCs/>
          <w:sz w:val="24"/>
        </w:rPr>
        <w:t xml:space="preserve"> observed that higher available nitrogen (269.40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available phosphorus (86.95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 xml:space="preserve">) was </w:t>
      </w:r>
      <w:bookmarkStart w:id="33" w:name="_Hlk17926461"/>
      <w:r w:rsidR="007B7AC5" w:rsidRPr="007B7AC5">
        <w:rPr>
          <w:rFonts w:ascii="Times New Roman" w:hAnsi="Times New Roman" w:cs="Times New Roman"/>
          <w:bCs/>
          <w:sz w:val="24"/>
        </w:rPr>
        <w:t>observed</w:t>
      </w:r>
      <w:bookmarkEnd w:id="33"/>
      <w:r w:rsidR="007B7AC5" w:rsidRPr="007B7AC5">
        <w:rPr>
          <w:rFonts w:ascii="Times New Roman" w:hAnsi="Times New Roman" w:cs="Times New Roman"/>
          <w:bCs/>
          <w:sz w:val="24"/>
        </w:rPr>
        <w:t xml:space="preserve"> with the application of RDF + Vermi</w:t>
      </w:r>
      <w:r w:rsidR="00DC3B21">
        <w:rPr>
          <w:rFonts w:ascii="Times New Roman" w:hAnsi="Times New Roman" w:cs="Times New Roman"/>
          <w:bCs/>
          <w:sz w:val="24"/>
        </w:rPr>
        <w:t>-</w:t>
      </w:r>
      <w:r w:rsidR="007B7AC5" w:rsidRPr="007B7AC5">
        <w:rPr>
          <w:rFonts w:ascii="Times New Roman" w:hAnsi="Times New Roman" w:cs="Times New Roman"/>
          <w:bCs/>
          <w:sz w:val="24"/>
        </w:rPr>
        <w:t>compost + PSB + 25% Nitrogen through Glyricidia. However, it was followed by the application of RDF + FYM + PSB + 25% Nitrogen through Glyricidia (262.62 kg ha</w:t>
      </w:r>
      <w:r w:rsidR="007B7AC5" w:rsidRPr="007B7AC5">
        <w:rPr>
          <w:rFonts w:ascii="Times New Roman" w:hAnsi="Times New Roman" w:cs="Times New Roman"/>
          <w:bCs/>
          <w:sz w:val="24"/>
          <w:vertAlign w:val="superscript"/>
        </w:rPr>
        <w:t>-1</w:t>
      </w:r>
      <w:r w:rsidR="007B7AC5" w:rsidRPr="007B7AC5">
        <w:rPr>
          <w:rFonts w:ascii="Times New Roman" w:hAnsi="Times New Roman" w:cs="Times New Roman"/>
          <w:bCs/>
          <w:sz w:val="24"/>
        </w:rPr>
        <w:t>).</w:t>
      </w:r>
    </w:p>
    <w:p w14:paraId="0766A528" w14:textId="77777777" w:rsidR="007B7AC5" w:rsidRPr="007B7AC5" w:rsidRDefault="007B7AC5" w:rsidP="007B7AC5">
      <w:pPr>
        <w:jc w:val="both"/>
        <w:rPr>
          <w:rFonts w:ascii="Times New Roman" w:hAnsi="Times New Roman" w:cs="Times New Roman"/>
          <w:b/>
          <w:bCs/>
          <w:sz w:val="24"/>
        </w:rPr>
      </w:pPr>
      <w:r>
        <w:rPr>
          <w:rFonts w:ascii="Times New Roman" w:hAnsi="Times New Roman" w:cs="Times New Roman"/>
          <w:bCs/>
          <w:sz w:val="24"/>
        </w:rPr>
        <w:t>6.</w:t>
      </w:r>
      <w:r w:rsidRPr="007B7AC5">
        <w:rPr>
          <w:rFonts w:ascii="Times New Roman" w:hAnsi="Times New Roman" w:cs="Times New Roman"/>
          <w:bCs/>
          <w:sz w:val="24"/>
        </w:rPr>
        <w:t xml:space="preserve"> </w:t>
      </w:r>
      <w:r w:rsidRPr="007B7AC5">
        <w:rPr>
          <w:rFonts w:ascii="Times New Roman" w:hAnsi="Times New Roman" w:cs="Times New Roman"/>
          <w:b/>
          <w:bCs/>
          <w:sz w:val="24"/>
        </w:rPr>
        <w:t xml:space="preserve">Effect of organic and inorganic sources of nutrients on </w:t>
      </w:r>
      <w:bookmarkStart w:id="34" w:name="_Hlk18087791"/>
      <w:r w:rsidR="00DC3B21" w:rsidRPr="007B7AC5">
        <w:rPr>
          <w:rFonts w:ascii="Times New Roman" w:hAnsi="Times New Roman" w:cs="Times New Roman"/>
          <w:b/>
          <w:bCs/>
          <w:sz w:val="24"/>
        </w:rPr>
        <w:t>microbial activities</w:t>
      </w:r>
      <w:r w:rsidRPr="007B7AC5">
        <w:rPr>
          <w:rFonts w:ascii="Times New Roman" w:hAnsi="Times New Roman" w:cs="Times New Roman"/>
          <w:b/>
          <w:bCs/>
          <w:sz w:val="24"/>
        </w:rPr>
        <w:t xml:space="preserve"> </w:t>
      </w:r>
      <w:r w:rsidR="00DC3B21" w:rsidRPr="007B7AC5">
        <w:rPr>
          <w:rFonts w:ascii="Times New Roman" w:hAnsi="Times New Roman" w:cs="Times New Roman"/>
          <w:b/>
          <w:bCs/>
          <w:sz w:val="24"/>
        </w:rPr>
        <w:t>and population</w:t>
      </w:r>
      <w:r w:rsidRPr="007B7AC5">
        <w:rPr>
          <w:rFonts w:ascii="Times New Roman" w:hAnsi="Times New Roman" w:cs="Times New Roman"/>
          <w:b/>
          <w:bCs/>
          <w:sz w:val="24"/>
        </w:rPr>
        <w:t xml:space="preserve"> </w:t>
      </w:r>
      <w:bookmarkEnd w:id="34"/>
      <w:r w:rsidR="00E324D2">
        <w:rPr>
          <w:rFonts w:ascii="Times New Roman" w:hAnsi="Times New Roman" w:cs="Times New Roman"/>
          <w:b/>
          <w:bCs/>
          <w:sz w:val="24"/>
        </w:rPr>
        <w:t xml:space="preserve">in </w:t>
      </w:r>
      <w:r w:rsidRPr="007B7AC5">
        <w:rPr>
          <w:rFonts w:ascii="Times New Roman" w:hAnsi="Times New Roman" w:cs="Times New Roman"/>
          <w:b/>
          <w:bCs/>
          <w:sz w:val="24"/>
        </w:rPr>
        <w:t>soil</w:t>
      </w:r>
    </w:p>
    <w:p w14:paraId="07DA9F30" w14:textId="77777777" w:rsidR="007B7AC5" w:rsidRPr="007B7AC5" w:rsidRDefault="007B7AC5" w:rsidP="007B7AC5">
      <w:pPr>
        <w:jc w:val="both"/>
        <w:rPr>
          <w:rFonts w:ascii="Times New Roman" w:hAnsi="Times New Roman" w:cs="Times New Roman"/>
          <w:bCs/>
          <w:sz w:val="24"/>
        </w:rPr>
      </w:pPr>
      <w:bookmarkStart w:id="35" w:name="_Hlk18095822"/>
      <w:r w:rsidRPr="00044B9A">
        <w:rPr>
          <w:rFonts w:ascii="Times New Roman" w:hAnsi="Times New Roman" w:cs="Times New Roman"/>
          <w:bCs/>
          <w:sz w:val="24"/>
        </w:rPr>
        <w:t xml:space="preserve">Basha </w:t>
      </w:r>
      <w:r w:rsidRPr="00044B9A">
        <w:rPr>
          <w:rFonts w:ascii="Times New Roman" w:hAnsi="Times New Roman" w:cs="Times New Roman"/>
          <w:bCs/>
          <w:i/>
          <w:iCs/>
          <w:sz w:val="24"/>
        </w:rPr>
        <w:t>et al.,</w:t>
      </w:r>
      <w:r w:rsidR="00044B9A" w:rsidRPr="00044B9A">
        <w:rPr>
          <w:rFonts w:ascii="Times New Roman" w:hAnsi="Times New Roman" w:cs="Times New Roman"/>
          <w:bCs/>
          <w:sz w:val="24"/>
        </w:rPr>
        <w:t xml:space="preserve"> 2016</w:t>
      </w:r>
      <w:r w:rsidRPr="007B7AC5">
        <w:rPr>
          <w:rFonts w:ascii="Times New Roman" w:hAnsi="Times New Roman" w:cs="Times New Roman"/>
          <w:bCs/>
          <w:sz w:val="24"/>
        </w:rPr>
        <w:t xml:space="preserve"> </w:t>
      </w:r>
      <w:bookmarkEnd w:id="35"/>
      <w:r w:rsidRPr="007B7AC5">
        <w:rPr>
          <w:rFonts w:ascii="Times New Roman" w:hAnsi="Times New Roman" w:cs="Times New Roman"/>
          <w:bCs/>
          <w:sz w:val="24"/>
        </w:rPr>
        <w:t>reported higher soil microbial population viz., N fixers, PSB, spp. and soil enzyme activity of dehydrogenase and phosphatase at flowering and harvest with the application of FYM (1/3) + vermi</w:t>
      </w:r>
      <w:r w:rsidR="00DC3B21">
        <w:rPr>
          <w:rFonts w:ascii="Times New Roman" w:hAnsi="Times New Roman" w:cs="Times New Roman"/>
          <w:bCs/>
          <w:sz w:val="24"/>
        </w:rPr>
        <w:t>-</w:t>
      </w:r>
      <w:r w:rsidRPr="007B7AC5">
        <w:rPr>
          <w:rFonts w:ascii="Times New Roman" w:hAnsi="Times New Roman" w:cs="Times New Roman"/>
          <w:bCs/>
          <w:sz w:val="24"/>
        </w:rPr>
        <w:t>compost (1/3) + green leaf manure (1/3) equivalent to RDN of 100 kg ha with recommended FYM (5 t ha</w:t>
      </w:r>
      <w:r w:rsidR="007664EF" w:rsidRPr="007664EF">
        <w:rPr>
          <w:rFonts w:ascii="Times New Roman" w:hAnsi="Times New Roman" w:cs="Times New Roman"/>
          <w:bCs/>
          <w:sz w:val="24"/>
          <w:vertAlign w:val="superscript"/>
        </w:rPr>
        <w:t>-</w:t>
      </w:r>
      <w:proofErr w:type="gramStart"/>
      <w:r w:rsidR="007664EF" w:rsidRPr="007664EF">
        <w:rPr>
          <w:rFonts w:ascii="Times New Roman" w:hAnsi="Times New Roman" w:cs="Times New Roman"/>
          <w:bCs/>
          <w:sz w:val="24"/>
          <w:vertAlign w:val="superscript"/>
        </w:rPr>
        <w:t>1</w:t>
      </w:r>
      <w:r w:rsidRPr="007B7AC5">
        <w:rPr>
          <w:rFonts w:ascii="Times New Roman" w:hAnsi="Times New Roman" w:cs="Times New Roman"/>
          <w:bCs/>
          <w:sz w:val="24"/>
        </w:rPr>
        <w:t xml:space="preserve"> )</w:t>
      </w:r>
      <w:proofErr w:type="gramEnd"/>
      <w:r w:rsidRPr="007B7AC5">
        <w:rPr>
          <w:rFonts w:ascii="Times New Roman" w:hAnsi="Times New Roman" w:cs="Times New Roman"/>
          <w:bCs/>
          <w:sz w:val="24"/>
        </w:rPr>
        <w:t xml:space="preserve"> and microbial consortium ( + PSB) with soil application of bio</w:t>
      </w:r>
      <w:r w:rsidR="00DC3B21">
        <w:rPr>
          <w:rFonts w:ascii="Times New Roman" w:hAnsi="Times New Roman" w:cs="Times New Roman"/>
          <w:bCs/>
          <w:sz w:val="24"/>
        </w:rPr>
        <w:t>-</w:t>
      </w:r>
      <w:r w:rsidRPr="007B7AC5">
        <w:rPr>
          <w:rFonts w:ascii="Times New Roman" w:hAnsi="Times New Roman" w:cs="Times New Roman"/>
          <w:bCs/>
          <w:sz w:val="24"/>
        </w:rPr>
        <w:t>digester in aerobic rice.</w:t>
      </w:r>
      <w:bookmarkStart w:id="36" w:name="_Hlk18053540"/>
      <w:r w:rsidR="00DC3B21">
        <w:rPr>
          <w:rFonts w:ascii="Times New Roman" w:hAnsi="Times New Roman" w:cs="Times New Roman"/>
          <w:bCs/>
          <w:sz w:val="24"/>
        </w:rPr>
        <w:t xml:space="preserve"> </w:t>
      </w:r>
      <w:r w:rsidRPr="00044B9A">
        <w:rPr>
          <w:rFonts w:ascii="Times New Roman" w:hAnsi="Times New Roman" w:cs="Times New Roman"/>
          <w:bCs/>
          <w:sz w:val="24"/>
        </w:rPr>
        <w:t xml:space="preserve">Liu </w:t>
      </w:r>
      <w:r w:rsidRPr="00044B9A">
        <w:rPr>
          <w:rFonts w:ascii="Times New Roman" w:hAnsi="Times New Roman" w:cs="Times New Roman"/>
          <w:bCs/>
          <w:i/>
          <w:iCs/>
          <w:sz w:val="24"/>
        </w:rPr>
        <w:t>et al.</w:t>
      </w:r>
      <w:r w:rsidR="00DC3B21" w:rsidRPr="00044B9A">
        <w:rPr>
          <w:rFonts w:ascii="Times New Roman" w:hAnsi="Times New Roman" w:cs="Times New Roman"/>
          <w:bCs/>
          <w:i/>
          <w:iCs/>
          <w:sz w:val="24"/>
        </w:rPr>
        <w:t>,</w:t>
      </w:r>
      <w:r w:rsidRPr="00044B9A">
        <w:rPr>
          <w:rFonts w:ascii="Times New Roman" w:hAnsi="Times New Roman" w:cs="Times New Roman"/>
          <w:bCs/>
          <w:sz w:val="24"/>
        </w:rPr>
        <w:t xml:space="preserve"> 2017</w:t>
      </w:r>
      <w:r w:rsidRPr="007B7AC5">
        <w:rPr>
          <w:rFonts w:ascii="Times New Roman" w:hAnsi="Times New Roman" w:cs="Times New Roman"/>
          <w:bCs/>
          <w:sz w:val="24"/>
        </w:rPr>
        <w:t xml:space="preserve"> </w:t>
      </w:r>
      <w:bookmarkEnd w:id="36"/>
      <w:r w:rsidRPr="007B7AC5">
        <w:rPr>
          <w:rFonts w:ascii="Times New Roman" w:hAnsi="Times New Roman" w:cs="Times New Roman"/>
          <w:bCs/>
          <w:sz w:val="24"/>
        </w:rPr>
        <w:t>described that  organic amendments (NPK + pig manure) produced more favorable effects on soil productivity and  exhibited the highest levels of nutrient availability, microbial biomass carbon (MBC), activities of most enzymes and the microbial community. This resulted in the highest soil quality index (SQI) and rice yield, indicating better soil fertility and quality. Significant differences in enzyme activities and the microbial community were observed among the treatments also.</w:t>
      </w:r>
      <w:bookmarkStart w:id="37" w:name="_Hlk18096087"/>
      <w:r w:rsidR="00044B9A">
        <w:rPr>
          <w:rFonts w:ascii="Times New Roman" w:hAnsi="Times New Roman" w:cs="Times New Roman"/>
          <w:bCs/>
          <w:sz w:val="24"/>
        </w:rPr>
        <w:t xml:space="preserve"> </w:t>
      </w:r>
      <w:proofErr w:type="spellStart"/>
      <w:r w:rsidRPr="00044B9A">
        <w:rPr>
          <w:rFonts w:ascii="Times New Roman" w:hAnsi="Times New Roman" w:cs="Times New Roman"/>
          <w:bCs/>
          <w:sz w:val="24"/>
        </w:rPr>
        <w:t>Goutami</w:t>
      </w:r>
      <w:proofErr w:type="spellEnd"/>
      <w:r w:rsidR="00DC3B21" w:rsidRPr="00044B9A">
        <w:rPr>
          <w:rFonts w:ascii="Times New Roman" w:hAnsi="Times New Roman" w:cs="Times New Roman"/>
          <w:bCs/>
          <w:sz w:val="24"/>
        </w:rPr>
        <w:t xml:space="preserve"> </w:t>
      </w:r>
      <w:r w:rsidRPr="00044B9A">
        <w:rPr>
          <w:rFonts w:ascii="Times New Roman" w:hAnsi="Times New Roman" w:cs="Times New Roman"/>
          <w:bCs/>
          <w:i/>
          <w:iCs/>
          <w:sz w:val="24"/>
        </w:rPr>
        <w:t>et al.,</w:t>
      </w:r>
      <w:r w:rsidRPr="00044B9A">
        <w:rPr>
          <w:rFonts w:ascii="Times New Roman" w:hAnsi="Times New Roman" w:cs="Times New Roman"/>
          <w:bCs/>
          <w:sz w:val="24"/>
        </w:rPr>
        <w:t xml:space="preserve"> 2018</w:t>
      </w:r>
      <w:r w:rsidRPr="007B7AC5">
        <w:rPr>
          <w:rFonts w:ascii="Times New Roman" w:hAnsi="Times New Roman" w:cs="Times New Roman"/>
          <w:bCs/>
          <w:sz w:val="24"/>
        </w:rPr>
        <w:t xml:space="preserve"> </w:t>
      </w:r>
      <w:bookmarkEnd w:id="37"/>
      <w:r w:rsidRPr="007B7AC5">
        <w:rPr>
          <w:rFonts w:ascii="Times New Roman" w:hAnsi="Times New Roman" w:cs="Times New Roman"/>
          <w:bCs/>
          <w:sz w:val="24"/>
        </w:rPr>
        <w:t>reported highest enzyme activity was observed with application of 100 % NPK + ZnSO4 +FYM (both Kharif and Rabi) which was significantly superior over remaining treatments. The application of zinc did not show any significant effect on enzyme activity.</w:t>
      </w:r>
      <w:bookmarkStart w:id="38" w:name="_Hlk18096111"/>
      <w:r w:rsidR="00DC3B21">
        <w:rPr>
          <w:rFonts w:ascii="Times New Roman" w:hAnsi="Times New Roman" w:cs="Times New Roman"/>
          <w:bCs/>
          <w:sz w:val="24"/>
        </w:rPr>
        <w:t xml:space="preserve"> </w:t>
      </w:r>
      <w:bookmarkStart w:id="39" w:name="_Hlk18096207"/>
      <w:bookmarkEnd w:id="38"/>
      <w:r w:rsidRPr="00044B9A">
        <w:rPr>
          <w:rFonts w:ascii="Times New Roman" w:hAnsi="Times New Roman" w:cs="Times New Roman"/>
          <w:bCs/>
          <w:sz w:val="24"/>
        </w:rPr>
        <w:t xml:space="preserve">Raghavendra </w:t>
      </w:r>
      <w:r w:rsidRPr="00044B9A">
        <w:rPr>
          <w:rFonts w:ascii="Times New Roman" w:hAnsi="Times New Roman" w:cs="Times New Roman"/>
          <w:bCs/>
          <w:i/>
          <w:iCs/>
          <w:sz w:val="24"/>
        </w:rPr>
        <w:t>et al.</w:t>
      </w:r>
      <w:r w:rsidRPr="00044B9A">
        <w:rPr>
          <w:rFonts w:ascii="Times New Roman" w:hAnsi="Times New Roman" w:cs="Times New Roman"/>
          <w:bCs/>
          <w:sz w:val="24"/>
        </w:rPr>
        <w:t xml:space="preserve"> 2018</w:t>
      </w:r>
      <w:r w:rsidRPr="007B7AC5">
        <w:rPr>
          <w:rFonts w:ascii="Times New Roman" w:hAnsi="Times New Roman" w:cs="Times New Roman"/>
          <w:bCs/>
          <w:sz w:val="24"/>
        </w:rPr>
        <w:t xml:space="preserve"> </w:t>
      </w:r>
      <w:bookmarkEnd w:id="39"/>
      <w:r w:rsidRPr="007B7AC5">
        <w:rPr>
          <w:rFonts w:ascii="Times New Roman" w:hAnsi="Times New Roman" w:cs="Times New Roman"/>
          <w:bCs/>
          <w:sz w:val="24"/>
        </w:rPr>
        <w:t xml:space="preserve">reported highest phosphatase activity (14.91 </w:t>
      </w:r>
      <w:proofErr w:type="spellStart"/>
      <w:r w:rsidRPr="007B7AC5">
        <w:rPr>
          <w:rFonts w:ascii="Times New Roman" w:hAnsi="Times New Roman" w:cs="Times New Roman"/>
          <w:bCs/>
          <w:sz w:val="24"/>
        </w:rPr>
        <w:t>μg</w:t>
      </w:r>
      <w:proofErr w:type="spellEnd"/>
      <w:r w:rsidRPr="007B7AC5">
        <w:rPr>
          <w:rFonts w:ascii="Times New Roman" w:hAnsi="Times New Roman" w:cs="Times New Roman"/>
          <w:bCs/>
          <w:sz w:val="24"/>
        </w:rPr>
        <w:t xml:space="preserve"> PNP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soil hr</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with application of nutrients as per targeted yield approach as compared to absolute control (9.47 </w:t>
      </w:r>
      <w:proofErr w:type="spellStart"/>
      <w:r w:rsidRPr="007B7AC5">
        <w:rPr>
          <w:rFonts w:ascii="Times New Roman" w:hAnsi="Times New Roman" w:cs="Times New Roman"/>
          <w:bCs/>
          <w:sz w:val="24"/>
        </w:rPr>
        <w:t>μg</w:t>
      </w:r>
      <w:proofErr w:type="spellEnd"/>
      <w:r w:rsidRPr="007B7AC5">
        <w:rPr>
          <w:rFonts w:ascii="Times New Roman" w:hAnsi="Times New Roman" w:cs="Times New Roman"/>
          <w:bCs/>
          <w:sz w:val="24"/>
        </w:rPr>
        <w:t xml:space="preserve"> PNP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soil hr</w:t>
      </w:r>
      <w:r w:rsidRPr="007B7AC5">
        <w:rPr>
          <w:rFonts w:ascii="Times New Roman" w:hAnsi="Times New Roman" w:cs="Times New Roman"/>
          <w:bCs/>
          <w:sz w:val="24"/>
          <w:vertAlign w:val="superscript"/>
        </w:rPr>
        <w:t>-1</w:t>
      </w:r>
      <w:r w:rsidRPr="007B7AC5">
        <w:rPr>
          <w:rFonts w:ascii="Times New Roman" w:hAnsi="Times New Roman" w:cs="Times New Roman"/>
          <w:bCs/>
          <w:sz w:val="24"/>
        </w:rPr>
        <w:t>). Application of nutrients as per site specific nutrient management (SSNM) approach for targeted yield of 55 q ha</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for dry Direct Seeded Rice</w:t>
      </w:r>
      <w:r w:rsidR="003F66B6">
        <w:rPr>
          <w:rFonts w:ascii="Times New Roman" w:hAnsi="Times New Roman" w:cs="Times New Roman"/>
          <w:bCs/>
          <w:sz w:val="24"/>
        </w:rPr>
        <w:t xml:space="preserve"> </w:t>
      </w:r>
      <w:r w:rsidRPr="007B7AC5">
        <w:rPr>
          <w:rFonts w:ascii="Times New Roman" w:hAnsi="Times New Roman" w:cs="Times New Roman"/>
          <w:bCs/>
          <w:sz w:val="24"/>
        </w:rPr>
        <w:t xml:space="preserve">(DSR) registered significantly higher soil microbial population viz., </w:t>
      </w:r>
      <w:r w:rsidRPr="007B7AC5">
        <w:rPr>
          <w:rFonts w:ascii="Times New Roman" w:hAnsi="Times New Roman" w:cs="Times New Roman"/>
          <w:bCs/>
          <w:sz w:val="24"/>
        </w:rPr>
        <w:lastRenderedPageBreak/>
        <w:t xml:space="preserve">bacterial (25.73×106 </w:t>
      </w:r>
      <w:proofErr w:type="spellStart"/>
      <w:r w:rsidRPr="007B7AC5">
        <w:rPr>
          <w:rFonts w:ascii="Times New Roman" w:hAnsi="Times New Roman" w:cs="Times New Roman"/>
          <w:bCs/>
          <w:sz w:val="24"/>
        </w:rPr>
        <w:t>cfu</w:t>
      </w:r>
      <w:proofErr w:type="spellEnd"/>
      <w:r w:rsidRPr="007B7AC5">
        <w:rPr>
          <w:rFonts w:ascii="Times New Roman" w:hAnsi="Times New Roman" w:cs="Times New Roman"/>
          <w:bCs/>
          <w:sz w:val="24"/>
        </w:rPr>
        <w:t xml:space="preserve">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fungal (8.62 × 103 </w:t>
      </w:r>
      <w:proofErr w:type="spellStart"/>
      <w:r w:rsidRPr="007B7AC5">
        <w:rPr>
          <w:rFonts w:ascii="Times New Roman" w:hAnsi="Times New Roman" w:cs="Times New Roman"/>
          <w:bCs/>
          <w:sz w:val="24"/>
        </w:rPr>
        <w:t>cfu</w:t>
      </w:r>
      <w:proofErr w:type="spellEnd"/>
      <w:r w:rsidRPr="007B7AC5">
        <w:rPr>
          <w:rFonts w:ascii="Times New Roman" w:hAnsi="Times New Roman" w:cs="Times New Roman"/>
          <w:bCs/>
          <w:sz w:val="24"/>
        </w:rPr>
        <w:t xml:space="preserve">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and actinomycetes (10.14 × 104 </w:t>
      </w:r>
      <w:proofErr w:type="spellStart"/>
      <w:r w:rsidRPr="007B7AC5">
        <w:rPr>
          <w:rFonts w:ascii="Times New Roman" w:hAnsi="Times New Roman" w:cs="Times New Roman"/>
          <w:bCs/>
          <w:sz w:val="24"/>
        </w:rPr>
        <w:t>cfu</w:t>
      </w:r>
      <w:proofErr w:type="spellEnd"/>
      <w:r w:rsidRPr="007B7AC5">
        <w:rPr>
          <w:rFonts w:ascii="Times New Roman" w:hAnsi="Times New Roman" w:cs="Times New Roman"/>
          <w:bCs/>
          <w:sz w:val="24"/>
        </w:rPr>
        <w:t xml:space="preserve"> g</w:t>
      </w:r>
      <w:r w:rsidRPr="007B7AC5">
        <w:rPr>
          <w:rFonts w:ascii="Times New Roman" w:hAnsi="Times New Roman" w:cs="Times New Roman"/>
          <w:bCs/>
          <w:sz w:val="24"/>
          <w:vertAlign w:val="superscript"/>
        </w:rPr>
        <w:t>-1</w:t>
      </w:r>
      <w:r w:rsidRPr="007B7AC5">
        <w:rPr>
          <w:rFonts w:ascii="Times New Roman" w:hAnsi="Times New Roman" w:cs="Times New Roman"/>
          <w:bCs/>
          <w:sz w:val="24"/>
        </w:rPr>
        <w:t xml:space="preserve"> of soil) over farmers practice and other soil test methods.</w:t>
      </w:r>
      <w:bookmarkStart w:id="40" w:name="_Hlk18060266"/>
      <w:r w:rsidR="00DC3B21">
        <w:rPr>
          <w:rFonts w:ascii="Times New Roman" w:hAnsi="Times New Roman" w:cs="Times New Roman"/>
          <w:bCs/>
          <w:sz w:val="24"/>
        </w:rPr>
        <w:t xml:space="preserve"> </w:t>
      </w:r>
      <w:r w:rsidRPr="007B7AC5">
        <w:rPr>
          <w:rFonts w:ascii="Times New Roman" w:hAnsi="Times New Roman" w:cs="Times New Roman"/>
          <w:bCs/>
          <w:sz w:val="24"/>
        </w:rPr>
        <w:t xml:space="preserve">Upadhyay </w:t>
      </w:r>
      <w:r w:rsidRPr="007B7AC5">
        <w:rPr>
          <w:rFonts w:ascii="Times New Roman" w:hAnsi="Times New Roman" w:cs="Times New Roman"/>
          <w:bCs/>
          <w:i/>
          <w:iCs/>
          <w:sz w:val="24"/>
        </w:rPr>
        <w:t>et al.,</w:t>
      </w:r>
      <w:r w:rsidRPr="007B7AC5">
        <w:rPr>
          <w:rFonts w:ascii="Times New Roman" w:hAnsi="Times New Roman" w:cs="Times New Roman"/>
          <w:bCs/>
          <w:sz w:val="24"/>
        </w:rPr>
        <w:t xml:space="preserve"> 2019 </w:t>
      </w:r>
      <w:bookmarkEnd w:id="40"/>
      <w:r w:rsidRPr="007B7AC5">
        <w:rPr>
          <w:rFonts w:ascii="Times New Roman" w:hAnsi="Times New Roman" w:cs="Times New Roman"/>
          <w:bCs/>
          <w:sz w:val="24"/>
        </w:rPr>
        <w:t>stated that combined application of organic source of nutrient and inorganic fertilizers increases nutrient synchrony and reduces losses leading to sustainable productivity. They observed that</w:t>
      </w:r>
      <w:r w:rsidR="003F66B6">
        <w:rPr>
          <w:rFonts w:ascii="Times New Roman" w:hAnsi="Times New Roman" w:cs="Times New Roman"/>
          <w:bCs/>
          <w:sz w:val="24"/>
        </w:rPr>
        <w:t xml:space="preserve"> </w:t>
      </w:r>
      <w:r w:rsidRPr="007B7AC5">
        <w:rPr>
          <w:rFonts w:ascii="Times New Roman" w:hAnsi="Times New Roman" w:cs="Times New Roman"/>
          <w:bCs/>
          <w:sz w:val="24"/>
        </w:rPr>
        <w:t xml:space="preserve">application of </w:t>
      </w:r>
      <w:proofErr w:type="spellStart"/>
      <w:r w:rsidRPr="007B7AC5">
        <w:rPr>
          <w:rFonts w:ascii="Times New Roman" w:hAnsi="Times New Roman" w:cs="Times New Roman"/>
          <w:bCs/>
          <w:i/>
          <w:iCs/>
          <w:sz w:val="24"/>
        </w:rPr>
        <w:t>panchagavya</w:t>
      </w:r>
      <w:proofErr w:type="spellEnd"/>
      <w:r w:rsidRPr="007B7AC5">
        <w:rPr>
          <w:rFonts w:ascii="Times New Roman" w:hAnsi="Times New Roman" w:cs="Times New Roman"/>
          <w:bCs/>
          <w:sz w:val="24"/>
        </w:rPr>
        <w:t>(blend of five cow products i.e. dung, ghee, curd, urine and milk) at seedling root dip + one spray at 30 days after transplanting-DAT @ 6% + application through irrigation water at 60 DAT produced higher soil bacterial and fungal population, and dehydrogenase activity .</w:t>
      </w:r>
      <w:bookmarkStart w:id="41" w:name="_Hlk18096432"/>
      <w:r w:rsidR="00DC3B21">
        <w:rPr>
          <w:rFonts w:ascii="Times New Roman" w:hAnsi="Times New Roman" w:cs="Times New Roman"/>
          <w:bCs/>
          <w:sz w:val="24"/>
        </w:rPr>
        <w:t xml:space="preserve"> </w:t>
      </w:r>
      <w:r w:rsidRPr="00044B9A">
        <w:rPr>
          <w:rFonts w:ascii="Times New Roman" w:hAnsi="Times New Roman" w:cs="Times New Roman"/>
          <w:bCs/>
          <w:sz w:val="24"/>
        </w:rPr>
        <w:t xml:space="preserve">Rajput </w:t>
      </w:r>
      <w:r w:rsidRPr="00044B9A">
        <w:rPr>
          <w:rFonts w:ascii="Times New Roman" w:hAnsi="Times New Roman" w:cs="Times New Roman"/>
          <w:bCs/>
          <w:i/>
          <w:iCs/>
          <w:sz w:val="24"/>
        </w:rPr>
        <w:t>et al.,</w:t>
      </w:r>
      <w:r w:rsidRPr="00044B9A">
        <w:rPr>
          <w:rFonts w:ascii="Times New Roman" w:hAnsi="Times New Roman" w:cs="Times New Roman"/>
          <w:bCs/>
          <w:sz w:val="24"/>
        </w:rPr>
        <w:t xml:space="preserve"> 2019</w:t>
      </w:r>
      <w:r w:rsidRPr="007B7AC5">
        <w:rPr>
          <w:rFonts w:ascii="Times New Roman" w:hAnsi="Times New Roman" w:cs="Times New Roman"/>
          <w:bCs/>
          <w:sz w:val="24"/>
        </w:rPr>
        <w:t xml:space="preserve"> </w:t>
      </w:r>
      <w:bookmarkEnd w:id="41"/>
      <w:r w:rsidRPr="007B7AC5">
        <w:rPr>
          <w:rFonts w:ascii="Times New Roman" w:hAnsi="Times New Roman" w:cs="Times New Roman"/>
          <w:bCs/>
          <w:sz w:val="24"/>
        </w:rPr>
        <w:t>showed that significantly higher magnitude of soil organic carbon, microbial biomass carbon, microbial quotient, available nitrogen, and enzymatic activities (dehydrogenase, alkaline phosphatase and urease) was obtained in  T</w:t>
      </w:r>
      <w:r w:rsidRPr="007B7AC5">
        <w:rPr>
          <w:rFonts w:ascii="Times New Roman" w:hAnsi="Times New Roman" w:cs="Times New Roman"/>
          <w:bCs/>
          <w:sz w:val="24"/>
          <w:vertAlign w:val="subscript"/>
        </w:rPr>
        <w:t>6</w:t>
      </w:r>
      <w:r w:rsidRPr="007B7AC5">
        <w:rPr>
          <w:rFonts w:ascii="Times New Roman" w:hAnsi="Times New Roman" w:cs="Times New Roman"/>
          <w:bCs/>
          <w:sz w:val="24"/>
        </w:rPr>
        <w:t xml:space="preserve"> (mix of </w:t>
      </w:r>
      <w:proofErr w:type="spellStart"/>
      <w:r w:rsidRPr="007B7AC5">
        <w:rPr>
          <w:rFonts w:ascii="Times New Roman" w:hAnsi="Times New Roman" w:cs="Times New Roman"/>
          <w:bCs/>
          <w:sz w:val="24"/>
        </w:rPr>
        <w:t>wheat+rice</w:t>
      </w:r>
      <w:proofErr w:type="spellEnd"/>
      <w:r w:rsidRPr="007B7AC5">
        <w:rPr>
          <w:rFonts w:ascii="Times New Roman" w:hAnsi="Times New Roman" w:cs="Times New Roman"/>
          <w:bCs/>
          <w:sz w:val="24"/>
        </w:rPr>
        <w:t xml:space="preserve"> compost) and T</w:t>
      </w:r>
      <w:r w:rsidRPr="007B7AC5">
        <w:rPr>
          <w:rFonts w:ascii="Times New Roman" w:hAnsi="Times New Roman" w:cs="Times New Roman"/>
          <w:bCs/>
          <w:sz w:val="24"/>
          <w:vertAlign w:val="subscript"/>
        </w:rPr>
        <w:t xml:space="preserve">7 </w:t>
      </w:r>
      <w:r w:rsidRPr="007B7AC5">
        <w:rPr>
          <w:rFonts w:ascii="Times New Roman" w:hAnsi="Times New Roman" w:cs="Times New Roman"/>
          <w:bCs/>
          <w:sz w:val="24"/>
        </w:rPr>
        <w:t>(green manure) than biochar T</w:t>
      </w:r>
      <w:r w:rsidRPr="007B7AC5">
        <w:rPr>
          <w:rFonts w:ascii="Times New Roman" w:hAnsi="Times New Roman" w:cs="Times New Roman"/>
          <w:bCs/>
          <w:sz w:val="24"/>
          <w:vertAlign w:val="subscript"/>
        </w:rPr>
        <w:t>2</w:t>
      </w:r>
      <w:r w:rsidRPr="007B7AC5">
        <w:rPr>
          <w:rFonts w:ascii="Times New Roman" w:hAnsi="Times New Roman" w:cs="Times New Roman"/>
          <w:bCs/>
          <w:sz w:val="24"/>
        </w:rPr>
        <w:t>(rice compost) and T</w:t>
      </w:r>
      <w:r w:rsidRPr="007B7AC5">
        <w:rPr>
          <w:rFonts w:ascii="Times New Roman" w:hAnsi="Times New Roman" w:cs="Times New Roman"/>
          <w:bCs/>
          <w:sz w:val="24"/>
          <w:vertAlign w:val="subscript"/>
        </w:rPr>
        <w:t>5</w:t>
      </w:r>
      <w:r w:rsidRPr="007B7AC5">
        <w:rPr>
          <w:rFonts w:ascii="Times New Roman" w:hAnsi="Times New Roman" w:cs="Times New Roman"/>
          <w:bCs/>
          <w:sz w:val="24"/>
        </w:rPr>
        <w:t>(wheat compost) and crop residue amendments. The experimental results imply that composting of crop residues could be the most reliable practice to improve soil nutritional quality as well as crop growth for sustainable rice–wheat cropping system in the hilly area.</w:t>
      </w:r>
    </w:p>
    <w:p w14:paraId="6919BBFE" w14:textId="77777777" w:rsidR="007B7AC5" w:rsidRPr="007B7AC5" w:rsidRDefault="007B7AC5" w:rsidP="007B7AC5">
      <w:pPr>
        <w:jc w:val="both"/>
        <w:rPr>
          <w:rFonts w:ascii="Times New Roman" w:hAnsi="Times New Roman" w:cs="Times New Roman"/>
          <w:bCs/>
          <w:sz w:val="24"/>
        </w:rPr>
      </w:pPr>
      <w:r>
        <w:rPr>
          <w:rFonts w:ascii="Times New Roman" w:hAnsi="Times New Roman" w:cs="Times New Roman"/>
          <w:b/>
          <w:bCs/>
          <w:sz w:val="24"/>
        </w:rPr>
        <w:t>7.</w:t>
      </w:r>
      <w:r w:rsidR="00DC3B21">
        <w:rPr>
          <w:rFonts w:ascii="Times New Roman" w:hAnsi="Times New Roman" w:cs="Times New Roman"/>
          <w:b/>
          <w:bCs/>
          <w:sz w:val="24"/>
        </w:rPr>
        <w:t xml:space="preserve"> </w:t>
      </w:r>
      <w:r w:rsidRPr="007B7AC5">
        <w:rPr>
          <w:rFonts w:ascii="Times New Roman" w:hAnsi="Times New Roman" w:cs="Times New Roman"/>
          <w:b/>
          <w:bCs/>
          <w:sz w:val="24"/>
        </w:rPr>
        <w:t>CONCLUSION</w:t>
      </w:r>
    </w:p>
    <w:bookmarkEnd w:id="28"/>
    <w:p w14:paraId="1B4DEB06" w14:textId="77777777" w:rsidR="00E324D2" w:rsidRPr="00E324D2" w:rsidRDefault="00E324D2" w:rsidP="00E324D2">
      <w:pPr>
        <w:jc w:val="both"/>
        <w:rPr>
          <w:rFonts w:ascii="Times New Roman" w:eastAsia="Times New Roman" w:hAnsi="Times New Roman" w:cs="Times New Roman"/>
          <w:sz w:val="24"/>
          <w:szCs w:val="24"/>
        </w:rPr>
      </w:pPr>
      <w:r w:rsidRPr="00E324D2">
        <w:rPr>
          <w:rFonts w:ascii="Times New Roman" w:eastAsia="Times New Roman" w:hAnsi="Times New Roman" w:cs="Times New Roman"/>
          <w:sz w:val="24"/>
          <w:szCs w:val="24"/>
        </w:rPr>
        <w:t>Several types of rice found in India have therapeutic qualities and meet the criteria for a health food according to both contemporary and traditional ideas. Due to pressure from high-yielding cultivars and other cash crops, these varieties are rapidly going extinct, hence conservation is desperately needed. It is imperative that these types be vigorously marketed and promoted by raising public knowledge of their significance, particularly among the younger population. Establishing a niche in the global market requires clinical evidence of their medicinal benefits (just how China sells red rice yeast worldwide). Promoting and preserving this national treasure as a nutritious food is essential to halting the rise of diseases linked to a poor lifestyle.</w:t>
      </w:r>
    </w:p>
    <w:p w14:paraId="173E004D" w14:textId="77777777" w:rsidR="00E324D2" w:rsidRDefault="00E324D2" w:rsidP="00E324D2">
      <w:pPr>
        <w:spacing w:after="0" w:line="240" w:lineRule="auto"/>
        <w:jc w:val="both"/>
        <w:rPr>
          <w:rFonts w:ascii="Times New Roman" w:hAnsi="Times New Roman" w:cs="Times New Roman"/>
          <w:b/>
          <w:bCs/>
          <w:sz w:val="24"/>
        </w:rPr>
      </w:pPr>
    </w:p>
    <w:p w14:paraId="409E4983" w14:textId="77777777" w:rsidR="007B7AC5" w:rsidRDefault="00641393" w:rsidP="00D159BD">
      <w:pPr>
        <w:jc w:val="both"/>
        <w:rPr>
          <w:rFonts w:ascii="Times New Roman" w:hAnsi="Times New Roman" w:cs="Times New Roman"/>
          <w:b/>
          <w:bCs/>
          <w:sz w:val="24"/>
        </w:rPr>
      </w:pPr>
      <w:r w:rsidRPr="00641393">
        <w:rPr>
          <w:rFonts w:ascii="Times New Roman" w:hAnsi="Times New Roman" w:cs="Times New Roman"/>
          <w:b/>
          <w:bCs/>
          <w:sz w:val="24"/>
        </w:rPr>
        <w:t>REFFERENCE</w:t>
      </w:r>
    </w:p>
    <w:p w14:paraId="137701A1" w14:textId="77777777" w:rsidR="002160F0" w:rsidRPr="00044B9A" w:rsidRDefault="002160F0" w:rsidP="002160F0">
      <w:pPr>
        <w:spacing w:line="360" w:lineRule="auto"/>
        <w:jc w:val="both"/>
        <w:rPr>
          <w:rFonts w:ascii="Times New Roman" w:eastAsia="Times New Roman" w:hAnsi="Times New Roman" w:cs="Times New Roman"/>
          <w:sz w:val="24"/>
          <w:szCs w:val="24"/>
        </w:rPr>
      </w:pPr>
      <w:r w:rsidRPr="00044B9A">
        <w:rPr>
          <w:rFonts w:ascii="Times New Roman" w:eastAsia="Times New Roman" w:hAnsi="Times New Roman" w:cs="Times New Roman"/>
          <w:sz w:val="24"/>
          <w:szCs w:val="24"/>
        </w:rPr>
        <w:t>Bahadur L, Tiw</w:t>
      </w:r>
      <w:r>
        <w:rPr>
          <w:rFonts w:ascii="Times New Roman" w:eastAsia="Times New Roman" w:hAnsi="Times New Roman" w:cs="Times New Roman"/>
          <w:sz w:val="24"/>
          <w:szCs w:val="24"/>
        </w:rPr>
        <w:t xml:space="preserve">ari </w:t>
      </w:r>
      <w:proofErr w:type="gramStart"/>
      <w:r>
        <w:rPr>
          <w:rFonts w:ascii="Times New Roman" w:eastAsia="Times New Roman" w:hAnsi="Times New Roman" w:cs="Times New Roman"/>
          <w:sz w:val="24"/>
          <w:szCs w:val="24"/>
        </w:rPr>
        <w:t>DD,  Mishra</w:t>
      </w:r>
      <w:proofErr w:type="gramEnd"/>
      <w:r>
        <w:rPr>
          <w:rFonts w:ascii="Times New Roman" w:eastAsia="Times New Roman" w:hAnsi="Times New Roman" w:cs="Times New Roman"/>
          <w:sz w:val="24"/>
          <w:szCs w:val="24"/>
        </w:rPr>
        <w:t xml:space="preserve"> J  and Gupta BR</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Effect of integrated nutrient management on yield, microbial population and changes in soil properties under rice-wheat cropping system </w:t>
      </w:r>
      <w:r w:rsidRPr="00044B9A">
        <w:rPr>
          <w:rFonts w:ascii="Times New Roman" w:eastAsia="Times New Roman" w:hAnsi="Times New Roman" w:cs="Times New Roman"/>
          <w:sz w:val="24"/>
          <w:szCs w:val="24"/>
        </w:rPr>
        <w:tab/>
        <w:t xml:space="preserve">in sodic soil.  </w:t>
      </w:r>
      <w:r w:rsidRPr="00044B9A">
        <w:rPr>
          <w:rFonts w:ascii="Times New Roman" w:eastAsia="Times New Roman" w:hAnsi="Times New Roman" w:cs="Times New Roman"/>
          <w:i/>
          <w:iCs/>
          <w:sz w:val="24"/>
          <w:szCs w:val="24"/>
        </w:rPr>
        <w:t>Journal of the Indian Society of Soil Science</w:t>
      </w:r>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bCs/>
          <w:sz w:val="24"/>
          <w:szCs w:val="24"/>
        </w:rPr>
        <w:t>60</w:t>
      </w:r>
      <w:r w:rsidRPr="00044B9A">
        <w:rPr>
          <w:rFonts w:ascii="Times New Roman" w:eastAsia="Times New Roman" w:hAnsi="Times New Roman" w:cs="Times New Roman"/>
          <w:sz w:val="24"/>
          <w:szCs w:val="24"/>
        </w:rPr>
        <w:t>(4): 326-329</w:t>
      </w:r>
    </w:p>
    <w:p w14:paraId="57864B90" w14:textId="77777777" w:rsidR="003F66B6" w:rsidRDefault="004C6E5F" w:rsidP="002160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Basha SJ and </w:t>
      </w:r>
      <w:proofErr w:type="spellStart"/>
      <w:proofErr w:type="gramStart"/>
      <w:r>
        <w:rPr>
          <w:rFonts w:ascii="Times New Roman" w:eastAsia="Times New Roman" w:hAnsi="Times New Roman" w:cs="Times New Roman"/>
          <w:sz w:val="24"/>
          <w:szCs w:val="24"/>
        </w:rPr>
        <w:t>Basavarajappa</w:t>
      </w:r>
      <w:proofErr w:type="spellEnd"/>
      <w:r>
        <w:rPr>
          <w:rFonts w:ascii="Times New Roman" w:eastAsia="Times New Roman" w:hAnsi="Times New Roman" w:cs="Times New Roman"/>
          <w:sz w:val="24"/>
          <w:szCs w:val="24"/>
        </w:rPr>
        <w:t xml:space="preserve"> </w:t>
      </w:r>
      <w:r w:rsidR="003F66B6"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003F66B6" w:rsidRPr="00044B9A">
        <w:rPr>
          <w:rFonts w:ascii="Times New Roman" w:eastAsia="Times New Roman" w:hAnsi="Times New Roman" w:cs="Times New Roman"/>
          <w:sz w:val="24"/>
          <w:szCs w:val="24"/>
        </w:rPr>
        <w:t>2015</w:t>
      </w:r>
      <w:r>
        <w:rPr>
          <w:rFonts w:ascii="Times New Roman" w:eastAsia="Times New Roman" w:hAnsi="Times New Roman" w:cs="Times New Roman"/>
          <w:sz w:val="24"/>
          <w:szCs w:val="24"/>
        </w:rPr>
        <w:t>)</w:t>
      </w:r>
      <w:r w:rsidR="003F66B6" w:rsidRPr="00044B9A">
        <w:rPr>
          <w:rFonts w:ascii="Times New Roman" w:eastAsia="Times New Roman" w:hAnsi="Times New Roman" w:cs="Times New Roman"/>
          <w:sz w:val="24"/>
          <w:szCs w:val="24"/>
        </w:rPr>
        <w:t xml:space="preserve">. Effect of organic and inorganic sources of nutrients on soil </w:t>
      </w:r>
      <w:r w:rsidR="003F66B6" w:rsidRPr="00044B9A">
        <w:rPr>
          <w:rFonts w:ascii="Times New Roman" w:eastAsia="Times New Roman" w:hAnsi="Times New Roman" w:cs="Times New Roman"/>
          <w:sz w:val="24"/>
          <w:szCs w:val="24"/>
        </w:rPr>
        <w:tab/>
        <w:t xml:space="preserve">chemical properties under aerobic rice cultivation, Karnataka </w:t>
      </w:r>
      <w:r w:rsidR="003F66B6" w:rsidRPr="00044B9A">
        <w:rPr>
          <w:rFonts w:ascii="Times New Roman" w:eastAsia="Times New Roman" w:hAnsi="Times New Roman" w:cs="Times New Roman"/>
          <w:i/>
          <w:sz w:val="24"/>
          <w:szCs w:val="24"/>
        </w:rPr>
        <w:t>J. Agric. Sci</w:t>
      </w:r>
      <w:r w:rsidR="003F66B6" w:rsidRPr="00044B9A">
        <w:rPr>
          <w:rFonts w:ascii="Times New Roman" w:eastAsia="Times New Roman" w:hAnsi="Times New Roman" w:cs="Times New Roman"/>
          <w:sz w:val="24"/>
          <w:szCs w:val="24"/>
        </w:rPr>
        <w:t xml:space="preserve">., </w:t>
      </w:r>
      <w:r w:rsidR="003F66B6" w:rsidRPr="00044B9A">
        <w:rPr>
          <w:rFonts w:ascii="Times New Roman" w:eastAsia="Times New Roman" w:hAnsi="Times New Roman" w:cs="Times New Roman"/>
          <w:b/>
          <w:sz w:val="24"/>
          <w:szCs w:val="24"/>
        </w:rPr>
        <w:t>28</w:t>
      </w:r>
      <w:r w:rsidR="003F66B6" w:rsidRPr="00044B9A">
        <w:rPr>
          <w:rFonts w:ascii="Times New Roman" w:eastAsia="Times New Roman" w:hAnsi="Times New Roman" w:cs="Times New Roman"/>
          <w:sz w:val="24"/>
          <w:szCs w:val="24"/>
        </w:rPr>
        <w:t>(4): 489-493</w:t>
      </w:r>
    </w:p>
    <w:p w14:paraId="560DB77E" w14:textId="77777777" w:rsidR="002160F0" w:rsidRPr="00044B9A" w:rsidRDefault="002160F0" w:rsidP="002160F0">
      <w:pPr>
        <w:autoSpaceDE w:val="0"/>
        <w:autoSpaceDN w:val="0"/>
        <w:adjustRightInd w:val="0"/>
        <w:spacing w:before="240" w:line="360" w:lineRule="auto"/>
        <w:jc w:val="both"/>
        <w:rPr>
          <w:rFonts w:ascii="Times New Roman" w:eastAsia="Times New Roman" w:hAnsi="Times New Roman" w:cs="Times New Roman"/>
          <w:b/>
          <w:sz w:val="24"/>
          <w:szCs w:val="24"/>
        </w:rPr>
      </w:pPr>
      <w:r w:rsidRPr="00044B9A">
        <w:rPr>
          <w:rFonts w:ascii="Times New Roman" w:eastAsia="Times New Roman" w:hAnsi="Times New Roman" w:cs="Times New Roman"/>
          <w:sz w:val="24"/>
          <w:szCs w:val="24"/>
        </w:rPr>
        <w:t xml:space="preserve">Basha SJ, </w:t>
      </w:r>
      <w:proofErr w:type="spellStart"/>
      <w:r w:rsidRPr="00044B9A">
        <w:rPr>
          <w:rFonts w:ascii="Times New Roman" w:eastAsia="Times New Roman" w:hAnsi="Times New Roman" w:cs="Times New Roman"/>
          <w:sz w:val="24"/>
          <w:szCs w:val="24"/>
        </w:rPr>
        <w:t>Basavarajappa</w:t>
      </w:r>
      <w:proofErr w:type="spellEnd"/>
      <w:r w:rsidRPr="00044B9A">
        <w:rPr>
          <w:rFonts w:ascii="Times New Roman" w:eastAsia="Times New Roman" w:hAnsi="Times New Roman" w:cs="Times New Roman"/>
          <w:sz w:val="24"/>
          <w:szCs w:val="24"/>
        </w:rPr>
        <w:t xml:space="preserve"> J, </w:t>
      </w:r>
      <w:proofErr w:type="spellStart"/>
      <w:r w:rsidRPr="00044B9A">
        <w:rPr>
          <w:rFonts w:ascii="Times New Roman" w:eastAsia="Times New Roman" w:hAnsi="Times New Roman" w:cs="Times New Roman"/>
          <w:sz w:val="24"/>
          <w:szCs w:val="24"/>
        </w:rPr>
        <w:t>Shirnall</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G and </w:t>
      </w:r>
      <w:proofErr w:type="spellStart"/>
      <w:r>
        <w:rPr>
          <w:rFonts w:ascii="Times New Roman" w:eastAsia="Times New Roman" w:hAnsi="Times New Roman" w:cs="Times New Roman"/>
          <w:sz w:val="24"/>
          <w:szCs w:val="24"/>
        </w:rPr>
        <w:t>Babalad</w:t>
      </w:r>
      <w:proofErr w:type="spellEnd"/>
      <w:r>
        <w:rPr>
          <w:rFonts w:ascii="Times New Roman" w:eastAsia="Times New Roman" w:hAnsi="Times New Roman" w:cs="Times New Roman"/>
          <w:sz w:val="24"/>
          <w:szCs w:val="24"/>
        </w:rPr>
        <w:t xml:space="preserve"> HB (</w:t>
      </w:r>
      <w:r w:rsidRPr="00044B9A">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Soil microbial dynamics and enzyme activities as influenced by organic and inorganic nutrient management in </w:t>
      </w:r>
      <w:proofErr w:type="spellStart"/>
      <w:r w:rsidRPr="00044B9A">
        <w:rPr>
          <w:rFonts w:ascii="Times New Roman" w:eastAsia="Times New Roman" w:hAnsi="Times New Roman" w:cs="Times New Roman"/>
          <w:sz w:val="24"/>
          <w:szCs w:val="24"/>
        </w:rPr>
        <w:t>vertisols</w:t>
      </w:r>
      <w:proofErr w:type="spellEnd"/>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under </w:t>
      </w:r>
      <w:r>
        <w:rPr>
          <w:rFonts w:ascii="Times New Roman" w:eastAsia="Times New Roman" w:hAnsi="Times New Roman" w:cs="Times New Roman"/>
          <w:sz w:val="24"/>
          <w:szCs w:val="24"/>
        </w:rPr>
        <w:tab/>
        <w:t xml:space="preserve">aerobic </w:t>
      </w:r>
      <w:r w:rsidRPr="00044B9A">
        <w:rPr>
          <w:rFonts w:ascii="Times New Roman" w:eastAsia="Times New Roman" w:hAnsi="Times New Roman" w:cs="Times New Roman"/>
          <w:sz w:val="24"/>
          <w:szCs w:val="24"/>
        </w:rPr>
        <w:t xml:space="preserve">rice cultivation, </w:t>
      </w:r>
      <w:r w:rsidRPr="00044B9A">
        <w:rPr>
          <w:rFonts w:ascii="Times New Roman" w:eastAsia="Times New Roman" w:hAnsi="Times New Roman" w:cs="Times New Roman"/>
          <w:i/>
          <w:sz w:val="24"/>
          <w:szCs w:val="24"/>
        </w:rPr>
        <w:t xml:space="preserve">Journal of Environmental Biology, </w:t>
      </w:r>
      <w:r w:rsidRPr="00044B9A">
        <w:rPr>
          <w:rFonts w:ascii="Times New Roman" w:eastAsia="Times New Roman" w:hAnsi="Times New Roman" w:cs="Times New Roman"/>
          <w:sz w:val="24"/>
          <w:szCs w:val="24"/>
        </w:rPr>
        <w:t>Vol.</w:t>
      </w:r>
      <w:r w:rsidRPr="00044B9A">
        <w:rPr>
          <w:rFonts w:ascii="Times New Roman" w:eastAsia="Times New Roman" w:hAnsi="Times New Roman" w:cs="Times New Roman"/>
          <w:b/>
          <w:sz w:val="24"/>
          <w:szCs w:val="24"/>
        </w:rPr>
        <w:t>38</w:t>
      </w:r>
      <w:r w:rsidRPr="00044B9A">
        <w:rPr>
          <w:rFonts w:ascii="Times New Roman" w:eastAsia="Times New Roman" w:hAnsi="Times New Roman" w:cs="Times New Roman"/>
          <w:sz w:val="24"/>
          <w:szCs w:val="24"/>
        </w:rPr>
        <w:t>Page No. 131-138</w:t>
      </w:r>
    </w:p>
    <w:p w14:paraId="674530FE" w14:textId="77777777" w:rsidR="003F66B6" w:rsidRDefault="003F66B6" w:rsidP="002160F0">
      <w:pPr>
        <w:autoSpaceDE w:val="0"/>
        <w:autoSpaceDN w:val="0"/>
        <w:adjustRightInd w:val="0"/>
        <w:spacing w:line="360" w:lineRule="auto"/>
        <w:jc w:val="both"/>
        <w:rPr>
          <w:rFonts w:ascii="Times New Roman" w:eastAsia="Times New Roman" w:hAnsi="Times New Roman" w:cs="Times New Roman"/>
          <w:b/>
          <w:sz w:val="24"/>
          <w:szCs w:val="24"/>
        </w:rPr>
      </w:pPr>
      <w:r w:rsidRPr="00044B9A">
        <w:rPr>
          <w:rFonts w:ascii="Times New Roman" w:eastAsia="Times New Roman" w:hAnsi="Times New Roman" w:cs="Times New Roman"/>
          <w:sz w:val="24"/>
          <w:szCs w:val="24"/>
        </w:rPr>
        <w:lastRenderedPageBreak/>
        <w:t>Bhatt M, Singh A</w:t>
      </w:r>
      <w:r w:rsidR="004C6E5F">
        <w:rPr>
          <w:rFonts w:ascii="Times New Roman" w:eastAsia="Times New Roman" w:hAnsi="Times New Roman" w:cs="Times New Roman"/>
          <w:sz w:val="24"/>
          <w:szCs w:val="24"/>
        </w:rPr>
        <w:t>P, Singh V, Kala DC and Kumar V</w:t>
      </w:r>
      <w:r w:rsidRPr="00044B9A">
        <w:rPr>
          <w:rFonts w:ascii="Times New Roman" w:eastAsia="Times New Roman" w:hAnsi="Times New Roman" w:cs="Times New Roman"/>
          <w:sz w:val="24"/>
          <w:szCs w:val="24"/>
        </w:rPr>
        <w:t xml:space="preserve"> </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2019</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L</w:t>
      </w:r>
      <w:r>
        <w:rPr>
          <w:rFonts w:ascii="Times New Roman" w:eastAsia="Times New Roman" w:hAnsi="Times New Roman" w:cs="Times New Roman"/>
          <w:sz w:val="24"/>
          <w:szCs w:val="24"/>
        </w:rPr>
        <w:t xml:space="preserve">ong-term effect of organic and </w:t>
      </w:r>
      <w:r w:rsidRPr="00044B9A">
        <w:rPr>
          <w:rFonts w:ascii="Times New Roman" w:eastAsia="Times New Roman" w:hAnsi="Times New Roman" w:cs="Times New Roman"/>
          <w:sz w:val="24"/>
          <w:szCs w:val="24"/>
        </w:rPr>
        <w:t xml:space="preserve">inorganic </w:t>
      </w:r>
      <w:r w:rsidRPr="00044B9A">
        <w:rPr>
          <w:rFonts w:ascii="Times New Roman" w:eastAsia="Times New Roman" w:hAnsi="Times New Roman" w:cs="Times New Roman"/>
          <w:sz w:val="24"/>
          <w:szCs w:val="24"/>
        </w:rPr>
        <w:tab/>
        <w:t xml:space="preserve">Fertilizers on soil </w:t>
      </w:r>
      <w:proofErr w:type="spellStart"/>
      <w:r w:rsidRPr="00044B9A">
        <w:rPr>
          <w:rFonts w:ascii="Times New Roman" w:eastAsia="Times New Roman" w:hAnsi="Times New Roman" w:cs="Times New Roman"/>
          <w:sz w:val="24"/>
          <w:szCs w:val="24"/>
        </w:rPr>
        <w:t>physico</w:t>
      </w:r>
      <w:proofErr w:type="spellEnd"/>
      <w:r w:rsidRPr="00044B9A">
        <w:rPr>
          <w:rFonts w:ascii="Times New Roman" w:eastAsia="Times New Roman" w:hAnsi="Times New Roman" w:cs="Times New Roman"/>
          <w:sz w:val="24"/>
          <w:szCs w:val="24"/>
        </w:rPr>
        <w:t>-chemical properties of a silty clay loam</w:t>
      </w:r>
      <w:r w:rsidRPr="00044B9A">
        <w:rPr>
          <w:rFonts w:ascii="Times New Roman" w:eastAsia="Times New Roman" w:hAnsi="Times New Roman" w:cs="Times New Roman"/>
          <w:sz w:val="24"/>
          <w:szCs w:val="24"/>
        </w:rPr>
        <w:tab/>
        <w:t>soil  under rice-</w:t>
      </w:r>
      <w:r w:rsidRPr="00044B9A">
        <w:rPr>
          <w:rFonts w:ascii="Times New Roman" w:eastAsia="Times New Roman" w:hAnsi="Times New Roman" w:cs="Times New Roman"/>
          <w:sz w:val="24"/>
          <w:szCs w:val="24"/>
        </w:rPr>
        <w:tab/>
        <w:t xml:space="preserve">wheat </w:t>
      </w:r>
      <w:r w:rsidRPr="00044B9A">
        <w:rPr>
          <w:rFonts w:ascii="Times New Roman" w:eastAsia="Times New Roman" w:hAnsi="Times New Roman" w:cs="Times New Roman"/>
          <w:sz w:val="24"/>
          <w:szCs w:val="24"/>
        </w:rPr>
        <w:tab/>
        <w:t xml:space="preserve">cropping system in Tarai region of Uttarakhand, </w:t>
      </w:r>
      <w:r w:rsidRPr="00044B9A">
        <w:rPr>
          <w:rFonts w:ascii="Times New Roman" w:eastAsia="Times New Roman" w:hAnsi="Times New Roman" w:cs="Times New Roman"/>
          <w:i/>
          <w:sz w:val="24"/>
          <w:szCs w:val="24"/>
        </w:rPr>
        <w:t xml:space="preserve">Journal of </w:t>
      </w:r>
      <w:r w:rsidRPr="00044B9A">
        <w:rPr>
          <w:rFonts w:ascii="Times New Roman" w:eastAsia="Times New Roman" w:hAnsi="Times New Roman" w:cs="Times New Roman"/>
          <w:i/>
          <w:sz w:val="24"/>
          <w:szCs w:val="24"/>
        </w:rPr>
        <w:tab/>
        <w:t xml:space="preserve">Pharmacognosy and </w:t>
      </w:r>
      <w:r w:rsidRPr="00044B9A">
        <w:rPr>
          <w:rFonts w:ascii="Times New Roman" w:eastAsia="Times New Roman" w:hAnsi="Times New Roman" w:cs="Times New Roman"/>
          <w:i/>
          <w:sz w:val="24"/>
          <w:szCs w:val="24"/>
        </w:rPr>
        <w:tab/>
        <w:t>Phytochemistry</w:t>
      </w:r>
      <w:r w:rsidRPr="00044B9A">
        <w:rPr>
          <w:rFonts w:ascii="Times New Roman" w:eastAsia="Times New Roman" w:hAnsi="Times New Roman" w:cs="Times New Roman"/>
          <w:sz w:val="24"/>
          <w:szCs w:val="24"/>
        </w:rPr>
        <w:t>,</w:t>
      </w:r>
      <w:r w:rsidRPr="00044B9A">
        <w:rPr>
          <w:rFonts w:ascii="Times New Roman" w:eastAsia="Times New Roman" w:hAnsi="Times New Roman" w:cs="Times New Roman"/>
          <w:b/>
          <w:sz w:val="24"/>
          <w:szCs w:val="24"/>
        </w:rPr>
        <w:t xml:space="preserve">8(1): </w:t>
      </w:r>
      <w:r w:rsidRPr="00044B9A">
        <w:rPr>
          <w:rFonts w:ascii="Times New Roman" w:eastAsia="Times New Roman" w:hAnsi="Times New Roman" w:cs="Times New Roman"/>
          <w:sz w:val="24"/>
          <w:szCs w:val="24"/>
        </w:rPr>
        <w:t>2113-2118</w:t>
      </w:r>
      <w:r w:rsidRPr="00044B9A">
        <w:rPr>
          <w:rFonts w:ascii="Times New Roman" w:eastAsia="Times New Roman" w:hAnsi="Times New Roman" w:cs="Times New Roman"/>
          <w:b/>
          <w:sz w:val="24"/>
          <w:szCs w:val="24"/>
        </w:rPr>
        <w:t>.</w:t>
      </w:r>
    </w:p>
    <w:p w14:paraId="64756068" w14:textId="77777777" w:rsidR="00044B9A" w:rsidRPr="00044B9A" w:rsidRDefault="00044B9A" w:rsidP="002160F0">
      <w:pPr>
        <w:autoSpaceDE w:val="0"/>
        <w:autoSpaceDN w:val="0"/>
        <w:adjustRightInd w:val="0"/>
        <w:spacing w:line="360" w:lineRule="auto"/>
        <w:jc w:val="both"/>
        <w:rPr>
          <w:rFonts w:ascii="Times New Roman" w:eastAsia="Calibri" w:hAnsi="Times New Roman" w:cs="Times New Roman"/>
          <w:sz w:val="24"/>
          <w:szCs w:val="24"/>
        </w:rPr>
      </w:pPr>
      <w:r w:rsidRPr="00044B9A">
        <w:rPr>
          <w:rFonts w:ascii="Times New Roman" w:eastAsia="Calibri" w:hAnsi="Times New Roman" w:cs="Times New Roman"/>
          <w:sz w:val="24"/>
          <w:szCs w:val="24"/>
        </w:rPr>
        <w:t>Dash D, Patro H, Tiwari RC and Shahid M</w:t>
      </w:r>
      <w:r w:rsidR="004C6E5F">
        <w:rPr>
          <w:rFonts w:ascii="Times New Roman" w:eastAsia="Times New Roman" w:hAnsi="Times New Roman" w:cs="Times New Roman"/>
          <w:sz w:val="24"/>
          <w:szCs w:val="24"/>
        </w:rPr>
        <w:t xml:space="preserve"> (</w:t>
      </w:r>
      <w:r w:rsidRPr="00044B9A">
        <w:rPr>
          <w:rFonts w:ascii="Times New Roman" w:eastAsia="Calibri" w:hAnsi="Times New Roman" w:cs="Times New Roman"/>
          <w:sz w:val="24"/>
          <w:szCs w:val="24"/>
        </w:rPr>
        <w:t>2010</w:t>
      </w:r>
      <w:r w:rsidR="004C6E5F">
        <w:rPr>
          <w:rFonts w:ascii="Times New Roman" w:eastAsia="Calibri" w:hAnsi="Times New Roman" w:cs="Times New Roman"/>
          <w:sz w:val="24"/>
          <w:szCs w:val="24"/>
        </w:rPr>
        <w:t>)</w:t>
      </w:r>
      <w:r w:rsidRPr="00044B9A">
        <w:rPr>
          <w:rFonts w:ascii="Times New Roman" w:eastAsia="Calibri" w:hAnsi="Times New Roman" w:cs="Times New Roman"/>
          <w:sz w:val="24"/>
          <w:szCs w:val="24"/>
        </w:rPr>
        <w:t>.  Effect of organic and inorganic sources    of nitrogen on Fe, Mn, Cu and Zn uptake and content of rice grain at harvest</w:t>
      </w:r>
      <w:r w:rsidR="004C6E5F">
        <w:rPr>
          <w:rFonts w:ascii="Times New Roman" w:eastAsia="Calibri" w:hAnsi="Times New Roman" w:cs="Times New Roman"/>
          <w:sz w:val="24"/>
          <w:szCs w:val="24"/>
        </w:rPr>
        <w:t xml:space="preserve"> and straw at different stages </w:t>
      </w:r>
      <w:r w:rsidRPr="00044B9A">
        <w:rPr>
          <w:rFonts w:ascii="Times New Roman" w:eastAsia="Calibri" w:hAnsi="Times New Roman" w:cs="Times New Roman"/>
          <w:sz w:val="24"/>
          <w:szCs w:val="24"/>
        </w:rPr>
        <w:t>of rice (</w:t>
      </w:r>
      <w:r w:rsidRPr="00044B9A">
        <w:rPr>
          <w:rFonts w:ascii="Times New Roman" w:eastAsia="Calibri" w:hAnsi="Times New Roman" w:cs="Times New Roman"/>
          <w:i/>
          <w:iCs/>
          <w:sz w:val="24"/>
          <w:szCs w:val="24"/>
        </w:rPr>
        <w:t>Oryza sativa L.</w:t>
      </w:r>
      <w:r w:rsidRPr="00044B9A">
        <w:rPr>
          <w:rFonts w:ascii="Times New Roman" w:eastAsia="Calibri" w:hAnsi="Times New Roman" w:cs="Times New Roman"/>
          <w:sz w:val="24"/>
          <w:szCs w:val="24"/>
        </w:rPr>
        <w:t xml:space="preserve">) crop growth, </w:t>
      </w:r>
      <w:r w:rsidRPr="00044B9A">
        <w:rPr>
          <w:rFonts w:ascii="Times New Roman" w:eastAsia="Calibri" w:hAnsi="Times New Roman" w:cs="Times New Roman"/>
          <w:i/>
          <w:sz w:val="24"/>
          <w:szCs w:val="24"/>
        </w:rPr>
        <w:t>Advances in Applied Science Research,</w:t>
      </w:r>
      <w:r w:rsidR="004C6E5F">
        <w:rPr>
          <w:rFonts w:ascii="Times New Roman" w:eastAsia="Calibri" w:hAnsi="Times New Roman" w:cs="Times New Roman"/>
          <w:b/>
          <w:sz w:val="24"/>
          <w:szCs w:val="24"/>
        </w:rPr>
        <w:t xml:space="preserve">1 </w:t>
      </w:r>
      <w:r w:rsidR="004C6E5F">
        <w:rPr>
          <w:rFonts w:ascii="Times New Roman" w:eastAsia="Calibri" w:hAnsi="Times New Roman" w:cs="Times New Roman"/>
          <w:sz w:val="24"/>
          <w:szCs w:val="24"/>
        </w:rPr>
        <w:t>(3): 36-</w:t>
      </w:r>
      <w:r w:rsidRPr="00044B9A">
        <w:rPr>
          <w:rFonts w:ascii="Times New Roman" w:eastAsia="Calibri" w:hAnsi="Times New Roman" w:cs="Times New Roman"/>
          <w:sz w:val="24"/>
          <w:szCs w:val="24"/>
        </w:rPr>
        <w:t>49</w:t>
      </w:r>
    </w:p>
    <w:p w14:paraId="06005159" w14:textId="77777777" w:rsidR="00044B9A" w:rsidRDefault="00044B9A" w:rsidP="002160F0">
      <w:pPr>
        <w:jc w:val="both"/>
        <w:rPr>
          <w:rFonts w:ascii="Times New Roman" w:eastAsia="Calibri" w:hAnsi="Times New Roman" w:cs="Times New Roman"/>
          <w:sz w:val="24"/>
        </w:rPr>
      </w:pPr>
      <w:r w:rsidRPr="00044B9A">
        <w:rPr>
          <w:rFonts w:ascii="Times New Roman" w:eastAsia="Calibri" w:hAnsi="Times New Roman" w:cs="Times New Roman"/>
          <w:sz w:val="24"/>
        </w:rPr>
        <w:t xml:space="preserve">De Datta SK, Fillery IRP and </w:t>
      </w:r>
      <w:proofErr w:type="spellStart"/>
      <w:r w:rsidRPr="00044B9A">
        <w:rPr>
          <w:rFonts w:ascii="Times New Roman" w:eastAsia="Calibri" w:hAnsi="Times New Roman" w:cs="Times New Roman"/>
          <w:sz w:val="24"/>
        </w:rPr>
        <w:t>Craswell</w:t>
      </w:r>
      <w:proofErr w:type="spellEnd"/>
      <w:r w:rsidRPr="00044B9A">
        <w:rPr>
          <w:rFonts w:ascii="Times New Roman" w:eastAsia="Calibri" w:hAnsi="Times New Roman" w:cs="Times New Roman"/>
          <w:sz w:val="24"/>
        </w:rPr>
        <w:t xml:space="preserve"> ET (1983) Results from recent studies on nitrogen fertilizer efficiency in wetland rice. Outlook on Agriculture 12:125–134</w:t>
      </w:r>
    </w:p>
    <w:p w14:paraId="553D7575" w14:textId="77777777" w:rsidR="003F66B6"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Dutta M and </w:t>
      </w:r>
      <w:proofErr w:type="spellStart"/>
      <w:proofErr w:type="gramStart"/>
      <w:r>
        <w:rPr>
          <w:rFonts w:ascii="Times New Roman" w:eastAsia="Times New Roman" w:hAnsi="Times New Roman" w:cs="Times New Roman"/>
          <w:sz w:val="24"/>
          <w:szCs w:val="24"/>
        </w:rPr>
        <w:t>Sangtam</w:t>
      </w:r>
      <w:proofErr w:type="spellEnd"/>
      <w:r>
        <w:rPr>
          <w:rFonts w:ascii="Times New Roman" w:eastAsia="Times New Roman" w:hAnsi="Times New Roman" w:cs="Times New Roman"/>
          <w:sz w:val="24"/>
          <w:szCs w:val="24"/>
        </w:rPr>
        <w:t xml:space="preserve">  R</w:t>
      </w:r>
      <w:proofErr w:type="gramEnd"/>
      <w:r w:rsidR="003F66B6"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F66B6" w:rsidRPr="00044B9A">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3F66B6" w:rsidRPr="00044B9A">
        <w:rPr>
          <w:rFonts w:ascii="Times New Roman" w:eastAsia="Times New Roman" w:hAnsi="Times New Roman" w:cs="Times New Roman"/>
          <w:sz w:val="24"/>
          <w:szCs w:val="24"/>
        </w:rPr>
        <w:t xml:space="preserve">. Integrated nutrient management on performance of rice in   terraced land. </w:t>
      </w:r>
      <w:r w:rsidR="003F66B6" w:rsidRPr="00044B9A">
        <w:rPr>
          <w:rFonts w:ascii="Times New Roman" w:eastAsia="Times New Roman" w:hAnsi="Times New Roman" w:cs="Times New Roman"/>
          <w:sz w:val="24"/>
          <w:szCs w:val="24"/>
        </w:rPr>
        <w:tab/>
      </w:r>
      <w:r w:rsidR="003F66B6" w:rsidRPr="00044B9A">
        <w:rPr>
          <w:rFonts w:ascii="Times New Roman" w:eastAsia="Times New Roman" w:hAnsi="Times New Roman" w:cs="Times New Roman"/>
          <w:i/>
          <w:iCs/>
          <w:sz w:val="24"/>
          <w:szCs w:val="24"/>
        </w:rPr>
        <w:t xml:space="preserve">International Journal of Bio-resource and Stress Management, </w:t>
      </w:r>
      <w:r w:rsidR="003F66B6" w:rsidRPr="00044B9A">
        <w:rPr>
          <w:rFonts w:ascii="Times New Roman" w:eastAsia="Times New Roman" w:hAnsi="Times New Roman" w:cs="Times New Roman"/>
          <w:b/>
          <w:bCs/>
          <w:sz w:val="24"/>
          <w:szCs w:val="24"/>
        </w:rPr>
        <w:t>5</w:t>
      </w:r>
      <w:r w:rsidR="003F66B6" w:rsidRPr="00044B9A">
        <w:rPr>
          <w:rFonts w:ascii="Times New Roman" w:eastAsia="Times New Roman" w:hAnsi="Times New Roman" w:cs="Times New Roman"/>
          <w:sz w:val="24"/>
          <w:szCs w:val="24"/>
        </w:rPr>
        <w:t>(1):107-112</w:t>
      </w:r>
    </w:p>
    <w:p w14:paraId="31CFF733" w14:textId="77777777" w:rsidR="002160F0" w:rsidRDefault="002160F0"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Calibri" w:hAnsi="Times New Roman" w:cs="Times New Roman"/>
          <w:color w:val="000000"/>
          <w:sz w:val="24"/>
          <w:szCs w:val="24"/>
        </w:rPr>
        <w:t xml:space="preserve">Gour SP, </w:t>
      </w:r>
      <w:proofErr w:type="spellStart"/>
      <w:r w:rsidRPr="00044B9A">
        <w:rPr>
          <w:rFonts w:ascii="Times New Roman" w:eastAsia="Calibri" w:hAnsi="Times New Roman" w:cs="Times New Roman"/>
          <w:color w:val="000000"/>
          <w:sz w:val="24"/>
          <w:szCs w:val="24"/>
        </w:rPr>
        <w:t>Sngh</w:t>
      </w:r>
      <w:proofErr w:type="spellEnd"/>
      <w:r w:rsidRPr="00044B9A">
        <w:rPr>
          <w:rFonts w:ascii="Times New Roman" w:eastAsia="Calibri" w:hAnsi="Times New Roman" w:cs="Times New Roman"/>
          <w:color w:val="000000"/>
          <w:sz w:val="24"/>
          <w:szCs w:val="24"/>
        </w:rPr>
        <w:t xml:space="preserve"> SK, Lal R, Singh RP, Bohra JS, Srivastava JP, Singh </w:t>
      </w:r>
      <w:proofErr w:type="spellStart"/>
      <w:r w:rsidRPr="00044B9A">
        <w:rPr>
          <w:rFonts w:ascii="Times New Roman" w:eastAsia="Calibri" w:hAnsi="Times New Roman" w:cs="Times New Roman"/>
          <w:color w:val="000000"/>
          <w:sz w:val="24"/>
          <w:szCs w:val="24"/>
        </w:rPr>
        <w:t>SP,KumarM,Kumar</w:t>
      </w:r>
      <w:proofErr w:type="spellEnd"/>
      <w:r w:rsidRPr="00044B9A">
        <w:rPr>
          <w:rFonts w:ascii="Times New Roman" w:eastAsia="Calibri" w:hAnsi="Times New Roman" w:cs="Times New Roman"/>
          <w:color w:val="000000"/>
          <w:sz w:val="24"/>
          <w:szCs w:val="24"/>
        </w:rPr>
        <w:t xml:space="preserve"> O and </w:t>
      </w:r>
      <w:proofErr w:type="spellStart"/>
      <w:r>
        <w:rPr>
          <w:rFonts w:ascii="Times New Roman" w:eastAsia="Calibri" w:hAnsi="Times New Roman" w:cs="Times New Roman"/>
          <w:color w:val="000000"/>
          <w:sz w:val="24"/>
          <w:szCs w:val="24"/>
        </w:rPr>
        <w:t>Latare</w:t>
      </w:r>
      <w:proofErr w:type="spellEnd"/>
      <w:r>
        <w:rPr>
          <w:rFonts w:ascii="Times New Roman" w:eastAsia="Calibri" w:hAnsi="Times New Roman" w:cs="Times New Roman"/>
          <w:color w:val="000000"/>
          <w:sz w:val="24"/>
          <w:szCs w:val="24"/>
        </w:rPr>
        <w:tab/>
        <w:t>AM</w:t>
      </w:r>
      <w:r w:rsidRPr="00044B9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Pr="00044B9A">
        <w:rPr>
          <w:rFonts w:ascii="Times New Roman" w:eastAsia="Calibri" w:hAnsi="Times New Roman" w:cs="Times New Roman"/>
          <w:color w:val="000000"/>
          <w:sz w:val="24"/>
          <w:szCs w:val="24"/>
        </w:rPr>
        <w:t>2015</w:t>
      </w:r>
      <w:r>
        <w:rPr>
          <w:rFonts w:ascii="Times New Roman" w:eastAsia="Calibri" w:hAnsi="Times New Roman" w:cs="Times New Roman"/>
          <w:color w:val="000000"/>
          <w:sz w:val="24"/>
          <w:szCs w:val="24"/>
        </w:rPr>
        <w:t>)</w:t>
      </w:r>
      <w:r w:rsidRPr="00044B9A">
        <w:rPr>
          <w:rFonts w:ascii="Times New Roman" w:eastAsia="Calibri" w:hAnsi="Times New Roman" w:cs="Times New Roman"/>
          <w:color w:val="000000"/>
          <w:sz w:val="24"/>
          <w:szCs w:val="24"/>
        </w:rPr>
        <w:t xml:space="preserve"> Effect of organic and inorganic sources of plant nutrients on growth and yield  of rice (</w:t>
      </w:r>
      <w:r w:rsidRPr="00044B9A">
        <w:rPr>
          <w:rFonts w:ascii="Times New Roman" w:eastAsia="Calibri" w:hAnsi="Times New Roman" w:cs="Times New Roman"/>
          <w:i/>
          <w:color w:val="000000"/>
          <w:sz w:val="24"/>
          <w:szCs w:val="24"/>
        </w:rPr>
        <w:t xml:space="preserve">Oryza sativa </w:t>
      </w:r>
      <w:r w:rsidRPr="00044B9A">
        <w:rPr>
          <w:rFonts w:ascii="Times New Roman" w:eastAsia="Calibri" w:hAnsi="Times New Roman" w:cs="Times New Roman"/>
          <w:color w:val="000000"/>
          <w:sz w:val="24"/>
          <w:szCs w:val="24"/>
        </w:rPr>
        <w:t xml:space="preserve">L.) and </w:t>
      </w:r>
      <w:proofErr w:type="spellStart"/>
      <w:r w:rsidRPr="00044B9A">
        <w:rPr>
          <w:rFonts w:ascii="Times New Roman" w:eastAsia="Calibri" w:hAnsi="Times New Roman" w:cs="Times New Roman"/>
          <w:color w:val="000000"/>
          <w:sz w:val="24"/>
          <w:szCs w:val="24"/>
        </w:rPr>
        <w:t>soilfertility</w:t>
      </w:r>
      <w:proofErr w:type="spellEnd"/>
      <w:r w:rsidRPr="00044B9A">
        <w:rPr>
          <w:rFonts w:ascii="Times New Roman" w:eastAsia="Calibri" w:hAnsi="Times New Roman" w:cs="Times New Roman"/>
          <w:color w:val="000000"/>
          <w:sz w:val="24"/>
          <w:szCs w:val="24"/>
        </w:rPr>
        <w:t xml:space="preserve">, </w:t>
      </w:r>
      <w:proofErr w:type="spellStart"/>
      <w:r w:rsidRPr="00044B9A">
        <w:rPr>
          <w:rFonts w:ascii="Times New Roman" w:eastAsia="Calibri" w:hAnsi="Times New Roman" w:cs="Times New Roman"/>
          <w:i/>
          <w:color w:val="000000"/>
          <w:sz w:val="24"/>
          <w:szCs w:val="24"/>
        </w:rPr>
        <w:t>ndian</w:t>
      </w:r>
      <w:proofErr w:type="spellEnd"/>
      <w:r w:rsidRPr="00044B9A">
        <w:rPr>
          <w:rFonts w:ascii="Times New Roman" w:eastAsia="Calibri" w:hAnsi="Times New Roman" w:cs="Times New Roman"/>
          <w:i/>
          <w:color w:val="000000"/>
          <w:sz w:val="24"/>
          <w:szCs w:val="24"/>
        </w:rPr>
        <w:t xml:space="preserve"> Journal of Agronomy</w:t>
      </w:r>
      <w:r w:rsidRPr="00044B9A">
        <w:rPr>
          <w:rFonts w:ascii="Times New Roman" w:eastAsia="Calibri" w:hAnsi="Times New Roman" w:cs="Times New Roman"/>
          <w:b/>
          <w:color w:val="000000"/>
          <w:sz w:val="24"/>
          <w:szCs w:val="24"/>
        </w:rPr>
        <w:t xml:space="preserve">60 </w:t>
      </w:r>
      <w:r w:rsidRPr="00044B9A">
        <w:rPr>
          <w:rFonts w:ascii="Times New Roman" w:eastAsia="Calibri" w:hAnsi="Times New Roman" w:cs="Times New Roman"/>
          <w:color w:val="000000"/>
          <w:sz w:val="24"/>
          <w:szCs w:val="24"/>
        </w:rPr>
        <w:t>(2): 328-331</w:t>
      </w:r>
    </w:p>
    <w:p w14:paraId="124B365F" w14:textId="77777777" w:rsidR="003F66B6" w:rsidRPr="00044B9A" w:rsidRDefault="003F66B6"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044B9A">
        <w:rPr>
          <w:rFonts w:ascii="Times New Roman" w:eastAsia="Times New Roman" w:hAnsi="Times New Roman" w:cs="Times New Roman"/>
          <w:sz w:val="24"/>
          <w:szCs w:val="24"/>
        </w:rPr>
        <w:t>Goutami</w:t>
      </w:r>
      <w:proofErr w:type="spellEnd"/>
      <w:r w:rsidRPr="00044B9A">
        <w:rPr>
          <w:rFonts w:ascii="Times New Roman" w:eastAsia="Times New Roman" w:hAnsi="Times New Roman" w:cs="Times New Roman"/>
          <w:sz w:val="24"/>
          <w:szCs w:val="24"/>
        </w:rPr>
        <w:t xml:space="preserve"> N, Rao CH, Si</w:t>
      </w:r>
      <w:r w:rsidR="004C6E5F">
        <w:rPr>
          <w:rFonts w:ascii="Times New Roman" w:eastAsia="Times New Roman" w:hAnsi="Times New Roman" w:cs="Times New Roman"/>
          <w:sz w:val="24"/>
          <w:szCs w:val="24"/>
        </w:rPr>
        <w:t>reesha A, Rao CP and  Gopal AV (</w:t>
      </w:r>
      <w:r w:rsidRPr="00044B9A">
        <w:rPr>
          <w:rFonts w:ascii="Times New Roman" w:eastAsia="Times New Roman" w:hAnsi="Times New Roman" w:cs="Times New Roman"/>
          <w:sz w:val="24"/>
          <w:szCs w:val="24"/>
        </w:rPr>
        <w:t>2018</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Effect  of Long-Term Use of Inorganic Fertilizers, Organic Manures and their Combination on Soil Properties and Enzyme Activity in Rice-Rice Cropping System, </w:t>
      </w:r>
      <w:r w:rsidRPr="00044B9A">
        <w:rPr>
          <w:rFonts w:ascii="Times New Roman" w:eastAsia="Times New Roman" w:hAnsi="Times New Roman" w:cs="Times New Roman"/>
          <w:i/>
          <w:sz w:val="24"/>
          <w:szCs w:val="24"/>
        </w:rPr>
        <w:t>Int.J.Curr.Microbiol.App.Sci</w:t>
      </w:r>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sz w:val="24"/>
          <w:szCs w:val="24"/>
        </w:rPr>
        <w:t>7</w:t>
      </w:r>
      <w:r w:rsidRPr="00044B9A">
        <w:rPr>
          <w:rFonts w:ascii="Times New Roman" w:eastAsia="Times New Roman" w:hAnsi="Times New Roman" w:cs="Times New Roman"/>
          <w:sz w:val="24"/>
          <w:szCs w:val="24"/>
        </w:rPr>
        <w:t>(9): 469-486</w:t>
      </w:r>
    </w:p>
    <w:p w14:paraId="6A71A1FE" w14:textId="77777777" w:rsidR="003F66B6"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 of India (2014) </w:t>
      </w:r>
      <w:r w:rsidR="003F66B6" w:rsidRPr="00044B9A">
        <w:rPr>
          <w:rFonts w:ascii="Times New Roman" w:eastAsia="Times New Roman" w:hAnsi="Times New Roman" w:cs="Times New Roman"/>
          <w:sz w:val="24"/>
          <w:szCs w:val="24"/>
        </w:rPr>
        <w:t>Agricultural Statistics at a Glance, Ministry of Agricul</w:t>
      </w:r>
      <w:r w:rsidR="003F66B6">
        <w:rPr>
          <w:rFonts w:ascii="Times New Roman" w:eastAsia="Times New Roman" w:hAnsi="Times New Roman" w:cs="Times New Roman"/>
          <w:sz w:val="24"/>
          <w:szCs w:val="24"/>
        </w:rPr>
        <w:t xml:space="preserve">ture </w:t>
      </w:r>
      <w:r w:rsidR="003F66B6" w:rsidRPr="00044B9A">
        <w:rPr>
          <w:rFonts w:ascii="Times New Roman" w:eastAsia="Times New Roman" w:hAnsi="Times New Roman" w:cs="Times New Roman"/>
          <w:sz w:val="24"/>
          <w:szCs w:val="24"/>
        </w:rPr>
        <w:t>and Cooperation. Directorate of Economics and Statistics. Oxford University Press, New Delhi, 72-74</w:t>
      </w:r>
    </w:p>
    <w:p w14:paraId="2460720E" w14:textId="77777777" w:rsidR="003F66B6" w:rsidRPr="004C6E5F" w:rsidRDefault="003F66B6"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Times New Roman" w:hAnsi="Times New Roman" w:cs="Times New Roman"/>
          <w:sz w:val="24"/>
          <w:szCs w:val="24"/>
        </w:rPr>
        <w:t xml:space="preserve">Jobe </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2003</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Integrated Nutrient Management for Increased Rice Productio</w:t>
      </w:r>
      <w:r>
        <w:rPr>
          <w:rFonts w:ascii="Times New Roman" w:eastAsia="Times New Roman" w:hAnsi="Times New Roman" w:cs="Times New Roman"/>
          <w:sz w:val="24"/>
          <w:szCs w:val="24"/>
        </w:rPr>
        <w:t xml:space="preserve">n in the Inland Valleys of The </w:t>
      </w:r>
      <w:r w:rsidRPr="00044B9A">
        <w:rPr>
          <w:rFonts w:ascii="Times New Roman" w:eastAsia="Times New Roman" w:hAnsi="Times New Roman" w:cs="Times New Roman"/>
          <w:sz w:val="24"/>
          <w:szCs w:val="24"/>
        </w:rPr>
        <w:t xml:space="preserve">Gambia. In: </w:t>
      </w:r>
      <w:proofErr w:type="spellStart"/>
      <w:r w:rsidRPr="00044B9A">
        <w:rPr>
          <w:rFonts w:ascii="Times New Roman" w:eastAsia="Times New Roman" w:hAnsi="Times New Roman" w:cs="Times New Roman"/>
          <w:sz w:val="24"/>
          <w:szCs w:val="24"/>
        </w:rPr>
        <w:t>SanyangAjayi</w:t>
      </w:r>
      <w:proofErr w:type="spellEnd"/>
      <w:r w:rsidRPr="00044B9A">
        <w:rPr>
          <w:rFonts w:ascii="Times New Roman" w:eastAsia="Times New Roman" w:hAnsi="Times New Roman" w:cs="Times New Roman"/>
          <w:sz w:val="24"/>
          <w:szCs w:val="24"/>
        </w:rPr>
        <w:t xml:space="preserve"> </w:t>
      </w:r>
      <w:proofErr w:type="gramStart"/>
      <w:r w:rsidRPr="00044B9A">
        <w:rPr>
          <w:rFonts w:ascii="Times New Roman" w:eastAsia="Times New Roman" w:hAnsi="Times New Roman" w:cs="Times New Roman"/>
          <w:sz w:val="24"/>
          <w:szCs w:val="24"/>
        </w:rPr>
        <w:t>SA  and</w:t>
      </w:r>
      <w:proofErr w:type="gramEnd"/>
      <w:r w:rsidRPr="00044B9A">
        <w:rPr>
          <w:rFonts w:ascii="Times New Roman" w:eastAsia="Times New Roman" w:hAnsi="Times New Roman" w:cs="Times New Roman"/>
          <w:sz w:val="24"/>
          <w:szCs w:val="24"/>
        </w:rPr>
        <w:t xml:space="preserve"> A. A. Sy (eds). Proc. 2</w:t>
      </w:r>
      <w:r w:rsidRPr="00044B9A">
        <w:rPr>
          <w:rFonts w:ascii="Times New Roman" w:eastAsia="Times New Roman" w:hAnsi="Times New Roman" w:cs="Times New Roman"/>
          <w:sz w:val="24"/>
          <w:szCs w:val="24"/>
          <w:vertAlign w:val="superscript"/>
        </w:rPr>
        <w:t>nd</w:t>
      </w:r>
      <w:r w:rsidRPr="00044B9A">
        <w:rPr>
          <w:rFonts w:ascii="Times New Roman" w:eastAsia="Times New Roman" w:hAnsi="Times New Roman" w:cs="Times New Roman"/>
          <w:i/>
          <w:sz w:val="24"/>
          <w:szCs w:val="24"/>
        </w:rPr>
        <w:t xml:space="preserve">Biennial Regional Rice Research </w:t>
      </w:r>
      <w:r w:rsidRPr="00044B9A">
        <w:rPr>
          <w:rFonts w:ascii="Times New Roman" w:eastAsia="Times New Roman" w:hAnsi="Times New Roman" w:cs="Times New Roman"/>
          <w:i/>
          <w:sz w:val="24"/>
          <w:szCs w:val="24"/>
        </w:rPr>
        <w:tab/>
        <w:t>Review</w:t>
      </w:r>
      <w:r w:rsidRPr="00044B9A">
        <w:rPr>
          <w:rFonts w:ascii="Times New Roman" w:eastAsia="Times New Roman" w:hAnsi="Times New Roman" w:cs="Times New Roman"/>
          <w:sz w:val="24"/>
          <w:szCs w:val="24"/>
        </w:rPr>
        <w:t xml:space="preserve">. WARDA Proceedings Series No. 2 Vol </w:t>
      </w:r>
      <w:r w:rsidRPr="00044B9A">
        <w:rPr>
          <w:rFonts w:ascii="Times New Roman" w:eastAsia="Times New Roman" w:hAnsi="Times New Roman" w:cs="Times New Roman"/>
          <w:b/>
          <w:sz w:val="24"/>
          <w:szCs w:val="24"/>
        </w:rPr>
        <w:t>1</w:t>
      </w:r>
      <w:r w:rsidRPr="00044B9A">
        <w:rPr>
          <w:rFonts w:ascii="Times New Roman" w:eastAsia="Times New Roman" w:hAnsi="Times New Roman" w:cs="Times New Roman"/>
          <w:sz w:val="24"/>
          <w:szCs w:val="24"/>
        </w:rPr>
        <w:t>: 35-41</w:t>
      </w:r>
    </w:p>
    <w:p w14:paraId="23044254" w14:textId="77777777" w:rsidR="003F66B6" w:rsidRPr="00044B9A" w:rsidRDefault="003F66B6" w:rsidP="002160F0">
      <w:pPr>
        <w:autoSpaceDE w:val="0"/>
        <w:autoSpaceDN w:val="0"/>
        <w:adjustRightInd w:val="0"/>
        <w:spacing w:line="360" w:lineRule="auto"/>
        <w:jc w:val="both"/>
        <w:rPr>
          <w:rFonts w:ascii="Times New Roman" w:eastAsia="Calibri" w:hAnsi="Times New Roman" w:cs="Times New Roman"/>
          <w:color w:val="000000"/>
          <w:sz w:val="24"/>
          <w:szCs w:val="24"/>
        </w:rPr>
      </w:pPr>
      <w:bookmarkStart w:id="42" w:name="_Hlk17660578"/>
      <w:r w:rsidRPr="00044B9A">
        <w:rPr>
          <w:rFonts w:ascii="Times New Roman" w:eastAsia="Calibri" w:hAnsi="Times New Roman" w:cs="Times New Roman"/>
          <w:color w:val="000000"/>
          <w:sz w:val="24"/>
          <w:szCs w:val="24"/>
        </w:rPr>
        <w:t>Kumar</w:t>
      </w:r>
      <w:bookmarkEnd w:id="42"/>
      <w:r w:rsidRPr="00044B9A">
        <w:rPr>
          <w:rFonts w:ascii="Times New Roman" w:eastAsia="Calibri" w:hAnsi="Times New Roman" w:cs="Times New Roman"/>
          <w:color w:val="000000"/>
          <w:sz w:val="24"/>
          <w:szCs w:val="24"/>
        </w:rPr>
        <w:t xml:space="preserve"> A, M</w:t>
      </w:r>
      <w:r w:rsidR="004C6E5F">
        <w:rPr>
          <w:rFonts w:ascii="Times New Roman" w:eastAsia="Calibri" w:hAnsi="Times New Roman" w:cs="Times New Roman"/>
          <w:color w:val="000000"/>
          <w:sz w:val="24"/>
          <w:szCs w:val="24"/>
        </w:rPr>
        <w:t xml:space="preserve">eena RN, Yadav L and </w:t>
      </w:r>
      <w:proofErr w:type="spellStart"/>
      <w:r w:rsidR="004C6E5F">
        <w:rPr>
          <w:rFonts w:ascii="Times New Roman" w:eastAsia="Calibri" w:hAnsi="Times New Roman" w:cs="Times New Roman"/>
          <w:color w:val="000000"/>
          <w:sz w:val="24"/>
          <w:szCs w:val="24"/>
        </w:rPr>
        <w:t>Gilotia</w:t>
      </w:r>
      <w:proofErr w:type="spellEnd"/>
      <w:r w:rsidR="004C6E5F">
        <w:rPr>
          <w:rFonts w:ascii="Times New Roman" w:eastAsia="Calibri" w:hAnsi="Times New Roman" w:cs="Times New Roman"/>
          <w:color w:val="000000"/>
          <w:sz w:val="24"/>
          <w:szCs w:val="24"/>
        </w:rPr>
        <w:t xml:space="preserve"> </w:t>
      </w:r>
      <w:proofErr w:type="gramStart"/>
      <w:r w:rsidR="004C6E5F">
        <w:rPr>
          <w:rFonts w:ascii="Times New Roman" w:eastAsia="Calibri" w:hAnsi="Times New Roman" w:cs="Times New Roman"/>
          <w:color w:val="000000"/>
          <w:sz w:val="24"/>
          <w:szCs w:val="24"/>
        </w:rPr>
        <w:t>YK</w:t>
      </w:r>
      <w:r w:rsidRPr="00044B9A">
        <w:rPr>
          <w:rFonts w:ascii="Times New Roman" w:eastAsia="Calibri" w:hAnsi="Times New Roman" w:cs="Times New Roman"/>
          <w:color w:val="000000"/>
          <w:sz w:val="24"/>
          <w:szCs w:val="24"/>
        </w:rPr>
        <w:t xml:space="preserve">  </w:t>
      </w:r>
      <w:r w:rsidR="004C6E5F">
        <w:rPr>
          <w:rFonts w:ascii="Times New Roman" w:eastAsia="Calibri" w:hAnsi="Times New Roman" w:cs="Times New Roman"/>
          <w:color w:val="000000"/>
          <w:sz w:val="24"/>
          <w:szCs w:val="24"/>
        </w:rPr>
        <w:t>(</w:t>
      </w:r>
      <w:proofErr w:type="gramEnd"/>
      <w:r w:rsidR="004C6E5F">
        <w:rPr>
          <w:rFonts w:ascii="Times New Roman" w:eastAsia="Calibri" w:hAnsi="Times New Roman" w:cs="Times New Roman"/>
          <w:color w:val="000000"/>
          <w:sz w:val="24"/>
          <w:szCs w:val="24"/>
        </w:rPr>
        <w:t>2014)</w:t>
      </w:r>
      <w:r w:rsidRPr="00044B9A">
        <w:rPr>
          <w:rFonts w:ascii="Times New Roman" w:eastAsia="Calibri" w:hAnsi="Times New Roman" w:cs="Times New Roman"/>
          <w:color w:val="000000"/>
          <w:sz w:val="24"/>
          <w:szCs w:val="24"/>
        </w:rPr>
        <w:t xml:space="preserve"> Effect of organi</w:t>
      </w:r>
      <w:r w:rsidR="004C6E5F">
        <w:rPr>
          <w:rFonts w:ascii="Times New Roman" w:eastAsia="Calibri" w:hAnsi="Times New Roman" w:cs="Times New Roman"/>
          <w:color w:val="000000"/>
          <w:sz w:val="24"/>
          <w:szCs w:val="24"/>
        </w:rPr>
        <w:t xml:space="preserve">c and inorganic </w:t>
      </w:r>
      <w:r w:rsidR="004C6E5F">
        <w:rPr>
          <w:rFonts w:ascii="Times New Roman" w:eastAsia="Calibri" w:hAnsi="Times New Roman" w:cs="Times New Roman"/>
          <w:color w:val="000000"/>
          <w:sz w:val="24"/>
          <w:szCs w:val="24"/>
        </w:rPr>
        <w:tab/>
        <w:t xml:space="preserve">   sources of </w:t>
      </w:r>
      <w:r w:rsidRPr="00044B9A">
        <w:rPr>
          <w:rFonts w:ascii="Times New Roman" w:eastAsia="Calibri" w:hAnsi="Times New Roman" w:cs="Times New Roman"/>
          <w:color w:val="000000"/>
          <w:sz w:val="24"/>
          <w:szCs w:val="24"/>
        </w:rPr>
        <w:t>nutrient on yield, yield attributes and nutrient uptake of rice cv. prh-10</w:t>
      </w:r>
      <w:r w:rsidR="004C6E5F">
        <w:rPr>
          <w:rFonts w:ascii="Times New Roman" w:eastAsia="Calibri" w:hAnsi="Times New Roman" w:cs="Times New Roman"/>
          <w:color w:val="000000"/>
          <w:sz w:val="24"/>
          <w:szCs w:val="24"/>
        </w:rPr>
        <w:t xml:space="preserve">, </w:t>
      </w:r>
      <w:r w:rsidRPr="00044B9A">
        <w:rPr>
          <w:rFonts w:ascii="Times New Roman" w:eastAsia="Calibri" w:hAnsi="Times New Roman" w:cs="Times New Roman"/>
          <w:color w:val="000000"/>
          <w:sz w:val="24"/>
          <w:szCs w:val="24"/>
        </w:rPr>
        <w:t>The Bioscan</w:t>
      </w:r>
      <w:r w:rsidRPr="00044B9A">
        <w:rPr>
          <w:rFonts w:ascii="Times New Roman" w:eastAsia="Calibri" w:hAnsi="Times New Roman" w:cs="Times New Roman"/>
          <w:b/>
          <w:color w:val="000000"/>
          <w:sz w:val="24"/>
          <w:szCs w:val="24"/>
        </w:rPr>
        <w:t>9(2)</w:t>
      </w:r>
      <w:r w:rsidR="004C6E5F">
        <w:rPr>
          <w:rFonts w:ascii="Times New Roman" w:eastAsia="Calibri" w:hAnsi="Times New Roman" w:cs="Times New Roman"/>
          <w:color w:val="000000"/>
          <w:sz w:val="24"/>
          <w:szCs w:val="24"/>
        </w:rPr>
        <w:t xml:space="preserve">: </w:t>
      </w:r>
      <w:r w:rsidRPr="00044B9A">
        <w:rPr>
          <w:rFonts w:ascii="Times New Roman" w:eastAsia="Calibri" w:hAnsi="Times New Roman" w:cs="Times New Roman"/>
          <w:color w:val="000000"/>
          <w:sz w:val="24"/>
          <w:szCs w:val="24"/>
        </w:rPr>
        <w:t>595-597</w:t>
      </w:r>
    </w:p>
    <w:p w14:paraId="75714FAD" w14:textId="77777777" w:rsidR="003F66B6" w:rsidRPr="00044B9A" w:rsidRDefault="003F66B6"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Calibri" w:hAnsi="Times New Roman" w:cs="Times New Roman"/>
          <w:color w:val="000000"/>
          <w:sz w:val="24"/>
          <w:szCs w:val="24"/>
        </w:rPr>
        <w:lastRenderedPageBreak/>
        <w:t>K</w:t>
      </w:r>
      <w:r w:rsidR="004C6E5F">
        <w:rPr>
          <w:rFonts w:ascii="Times New Roman" w:eastAsia="Calibri" w:hAnsi="Times New Roman" w:cs="Times New Roman"/>
          <w:color w:val="000000"/>
          <w:sz w:val="24"/>
          <w:szCs w:val="24"/>
        </w:rPr>
        <w:t>umar K, Sridhara CJ and Nandini KM</w:t>
      </w:r>
      <w:r w:rsidRPr="00044B9A">
        <w:rPr>
          <w:rFonts w:ascii="Times New Roman" w:eastAsia="Calibri" w:hAnsi="Times New Roman" w:cs="Times New Roman"/>
          <w:color w:val="000000"/>
          <w:sz w:val="24"/>
          <w:szCs w:val="24"/>
        </w:rPr>
        <w:t xml:space="preserve"> </w:t>
      </w:r>
      <w:r w:rsidR="004C6E5F">
        <w:rPr>
          <w:rFonts w:ascii="Times New Roman" w:eastAsia="Calibri" w:hAnsi="Times New Roman" w:cs="Times New Roman"/>
          <w:color w:val="000000"/>
          <w:sz w:val="24"/>
          <w:szCs w:val="24"/>
        </w:rPr>
        <w:t xml:space="preserve">(2018) </w:t>
      </w:r>
      <w:r w:rsidRPr="00044B9A">
        <w:rPr>
          <w:rFonts w:ascii="Times New Roman" w:eastAsia="Calibri" w:hAnsi="Times New Roman" w:cs="Times New Roman"/>
          <w:color w:val="000000"/>
          <w:sz w:val="24"/>
          <w:szCs w:val="24"/>
        </w:rPr>
        <w:t>Effect of</w:t>
      </w:r>
      <w:r>
        <w:rPr>
          <w:rFonts w:ascii="Times New Roman" w:eastAsia="Calibri" w:hAnsi="Times New Roman" w:cs="Times New Roman"/>
          <w:color w:val="000000"/>
          <w:sz w:val="24"/>
          <w:szCs w:val="24"/>
        </w:rPr>
        <w:t xml:space="preserve"> integrated use of organic and inorganic </w:t>
      </w:r>
      <w:r w:rsidRPr="00044B9A">
        <w:rPr>
          <w:rFonts w:ascii="Times New Roman" w:eastAsia="Calibri" w:hAnsi="Times New Roman" w:cs="Times New Roman"/>
          <w:color w:val="000000"/>
          <w:sz w:val="24"/>
          <w:szCs w:val="24"/>
        </w:rPr>
        <w:t xml:space="preserve">fertilizers on soil fertility and uptake of nutrients in aerobic </w:t>
      </w:r>
      <w:proofErr w:type="gramStart"/>
      <w:r w:rsidRPr="00044B9A">
        <w:rPr>
          <w:rFonts w:ascii="Times New Roman" w:eastAsia="Calibri" w:hAnsi="Times New Roman" w:cs="Times New Roman"/>
          <w:color w:val="000000"/>
          <w:sz w:val="24"/>
          <w:szCs w:val="24"/>
        </w:rPr>
        <w:t>rice(</w:t>
      </w:r>
      <w:proofErr w:type="gramEnd"/>
      <w:r w:rsidRPr="00044B9A">
        <w:rPr>
          <w:rFonts w:ascii="Times New Roman" w:eastAsia="Calibri" w:hAnsi="Times New Roman" w:cs="Times New Roman"/>
          <w:i/>
          <w:color w:val="000000"/>
          <w:sz w:val="24"/>
          <w:szCs w:val="24"/>
        </w:rPr>
        <w:t xml:space="preserve">Oryza </w:t>
      </w:r>
      <w:proofErr w:type="spellStart"/>
      <w:r w:rsidRPr="00044B9A">
        <w:rPr>
          <w:rFonts w:ascii="Times New Roman" w:eastAsia="Calibri" w:hAnsi="Times New Roman" w:cs="Times New Roman"/>
          <w:i/>
          <w:color w:val="000000"/>
          <w:sz w:val="24"/>
          <w:szCs w:val="24"/>
        </w:rPr>
        <w:t>sativaL</w:t>
      </w:r>
      <w:proofErr w:type="spellEnd"/>
      <w:r>
        <w:rPr>
          <w:rFonts w:ascii="Times New Roman" w:eastAsia="Calibri" w:hAnsi="Times New Roman" w:cs="Times New Roman"/>
          <w:color w:val="000000"/>
          <w:sz w:val="24"/>
          <w:szCs w:val="24"/>
        </w:rPr>
        <w:t>.),</w:t>
      </w:r>
      <w:r w:rsidR="004C6E5F">
        <w:rPr>
          <w:rFonts w:ascii="Times New Roman" w:eastAsia="Calibri" w:hAnsi="Times New Roman" w:cs="Times New Roman"/>
          <w:i/>
          <w:color w:val="000000"/>
          <w:sz w:val="24"/>
          <w:szCs w:val="24"/>
        </w:rPr>
        <w:t xml:space="preserve">International </w:t>
      </w:r>
      <w:r w:rsidRPr="00044B9A">
        <w:rPr>
          <w:rFonts w:ascii="Times New Roman" w:eastAsia="Calibri" w:hAnsi="Times New Roman" w:cs="Times New Roman"/>
          <w:i/>
          <w:color w:val="000000"/>
          <w:sz w:val="24"/>
          <w:szCs w:val="24"/>
        </w:rPr>
        <w:t>Journal of Chemical Studies</w:t>
      </w:r>
      <w:r w:rsidRPr="00044B9A">
        <w:rPr>
          <w:rFonts w:ascii="Times New Roman" w:eastAsia="Calibri" w:hAnsi="Times New Roman" w:cs="Times New Roman"/>
          <w:color w:val="000000"/>
          <w:sz w:val="24"/>
          <w:szCs w:val="24"/>
        </w:rPr>
        <w:t>,</w:t>
      </w:r>
      <w:r w:rsidRPr="00044B9A">
        <w:rPr>
          <w:rFonts w:ascii="Times New Roman" w:eastAsia="Calibri" w:hAnsi="Times New Roman" w:cs="Times New Roman"/>
          <w:b/>
          <w:color w:val="000000"/>
          <w:sz w:val="24"/>
          <w:szCs w:val="24"/>
        </w:rPr>
        <w:t>6</w:t>
      </w:r>
      <w:r w:rsidRPr="00044B9A">
        <w:rPr>
          <w:rFonts w:ascii="Times New Roman" w:eastAsia="Calibri" w:hAnsi="Times New Roman" w:cs="Times New Roman"/>
          <w:color w:val="000000"/>
          <w:sz w:val="24"/>
          <w:szCs w:val="24"/>
        </w:rPr>
        <w:t>(4):417-421</w:t>
      </w:r>
    </w:p>
    <w:p w14:paraId="170AA4C6" w14:textId="77777777" w:rsidR="003F66B6" w:rsidRDefault="003F66B6"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Kannan  RL</w:t>
      </w:r>
      <w:proofErr w:type="gramEnd"/>
      <w:r w:rsidRPr="00044B9A">
        <w:rPr>
          <w:rFonts w:ascii="Times New Roman" w:eastAsia="Times New Roman" w:hAnsi="Times New Roman" w:cs="Times New Roman"/>
          <w:sz w:val="24"/>
          <w:szCs w:val="24"/>
        </w:rPr>
        <w:t xml:space="preserve">, Dhivya  M, Abinaya  D, Krishna RL and </w:t>
      </w:r>
      <w:proofErr w:type="spellStart"/>
      <w:r w:rsidRPr="00044B9A">
        <w:rPr>
          <w:rFonts w:ascii="Times New Roman" w:eastAsia="Times New Roman" w:hAnsi="Times New Roman" w:cs="Times New Roman"/>
          <w:sz w:val="24"/>
          <w:szCs w:val="24"/>
        </w:rPr>
        <w:t>kumar</w:t>
      </w:r>
      <w:proofErr w:type="spellEnd"/>
      <w:r w:rsidR="004C6E5F">
        <w:rPr>
          <w:rFonts w:ascii="Times New Roman" w:eastAsia="Times New Roman" w:hAnsi="Times New Roman" w:cs="Times New Roman"/>
          <w:sz w:val="24"/>
          <w:szCs w:val="24"/>
        </w:rPr>
        <w:t xml:space="preserve"> SK</w:t>
      </w:r>
      <w:r w:rsidRPr="00044B9A">
        <w:rPr>
          <w:rFonts w:ascii="Times New Roman" w:eastAsia="Times New Roman" w:hAnsi="Times New Roman" w:cs="Times New Roman"/>
          <w:sz w:val="24"/>
          <w:szCs w:val="24"/>
        </w:rPr>
        <w:t xml:space="preserve"> </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2013</w:t>
      </w:r>
      <w:r w:rsidR="004C6E5F">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Effect of integrated nutrient management on </w:t>
      </w:r>
      <w:proofErr w:type="spellStart"/>
      <w:r w:rsidRPr="00044B9A">
        <w:rPr>
          <w:rFonts w:ascii="Times New Roman" w:eastAsia="Times New Roman" w:hAnsi="Times New Roman" w:cs="Times New Roman"/>
          <w:sz w:val="24"/>
          <w:szCs w:val="24"/>
        </w:rPr>
        <w:t>soilfertility</w:t>
      </w:r>
      <w:proofErr w:type="spellEnd"/>
      <w:r w:rsidRPr="00044B9A">
        <w:rPr>
          <w:rFonts w:ascii="Times New Roman" w:eastAsia="Times New Roman" w:hAnsi="Times New Roman" w:cs="Times New Roman"/>
          <w:sz w:val="24"/>
          <w:szCs w:val="24"/>
        </w:rPr>
        <w:t xml:space="preserve"> and productivity in maize. Bull. </w:t>
      </w:r>
      <w:r w:rsidRPr="00044B9A">
        <w:rPr>
          <w:rFonts w:ascii="Times New Roman" w:eastAsia="Times New Roman" w:hAnsi="Times New Roman" w:cs="Times New Roman"/>
          <w:i/>
          <w:sz w:val="24"/>
          <w:szCs w:val="24"/>
        </w:rPr>
        <w:t xml:space="preserve">Env. </w:t>
      </w:r>
      <w:proofErr w:type="spellStart"/>
      <w:r w:rsidRPr="00044B9A">
        <w:rPr>
          <w:rFonts w:ascii="Times New Roman" w:eastAsia="Times New Roman" w:hAnsi="Times New Roman" w:cs="Times New Roman"/>
          <w:i/>
          <w:sz w:val="24"/>
          <w:szCs w:val="24"/>
        </w:rPr>
        <w:t>Pharmacol</w:t>
      </w:r>
      <w:proofErr w:type="spellEnd"/>
      <w:r w:rsidRPr="00044B9A">
        <w:rPr>
          <w:rFonts w:ascii="Times New Roman" w:eastAsia="Times New Roman" w:hAnsi="Times New Roman" w:cs="Times New Roman"/>
          <w:i/>
          <w:sz w:val="24"/>
          <w:szCs w:val="24"/>
        </w:rPr>
        <w:t>. Life Sci</w:t>
      </w:r>
      <w:r w:rsidRPr="00044B9A">
        <w:rPr>
          <w:rFonts w:ascii="Times New Roman" w:eastAsia="Times New Roman" w:hAnsi="Times New Roman" w:cs="Times New Roman"/>
          <w:b/>
          <w:sz w:val="24"/>
          <w:szCs w:val="24"/>
        </w:rPr>
        <w:t>, 2</w:t>
      </w:r>
      <w:r w:rsidR="004C6E5F">
        <w:rPr>
          <w:rFonts w:ascii="Times New Roman" w:eastAsia="Times New Roman" w:hAnsi="Times New Roman" w:cs="Times New Roman"/>
          <w:sz w:val="24"/>
          <w:szCs w:val="24"/>
        </w:rPr>
        <w:t xml:space="preserve">(8): </w:t>
      </w:r>
      <w:r w:rsidRPr="00044B9A">
        <w:rPr>
          <w:rFonts w:ascii="Times New Roman" w:eastAsia="Times New Roman" w:hAnsi="Times New Roman" w:cs="Times New Roman"/>
          <w:sz w:val="24"/>
          <w:szCs w:val="24"/>
        </w:rPr>
        <w:t>61-67</w:t>
      </w:r>
    </w:p>
    <w:p w14:paraId="0E5FFC66" w14:textId="77777777" w:rsidR="002160F0" w:rsidRDefault="002160F0" w:rsidP="002160F0">
      <w:pPr>
        <w:autoSpaceDE w:val="0"/>
        <w:autoSpaceDN w:val="0"/>
        <w:adjustRightInd w:val="0"/>
        <w:spacing w:line="360" w:lineRule="auto"/>
        <w:jc w:val="both"/>
        <w:rPr>
          <w:rFonts w:ascii="Times New Roman" w:eastAsia="Calibri" w:hAnsi="Times New Roman" w:cs="Times New Roman"/>
          <w:color w:val="000000"/>
          <w:sz w:val="24"/>
          <w:szCs w:val="24"/>
        </w:rPr>
      </w:pPr>
      <w:r w:rsidRPr="00044B9A">
        <w:rPr>
          <w:rFonts w:ascii="Times New Roman" w:eastAsia="Calibri" w:hAnsi="Times New Roman" w:cs="Times New Roman"/>
          <w:color w:val="000000"/>
          <w:sz w:val="24"/>
          <w:szCs w:val="24"/>
        </w:rPr>
        <w:t>Kumar S, Saha B, Saha S, Das A, Poddar P and Prabhaka</w:t>
      </w:r>
      <w:r>
        <w:rPr>
          <w:rFonts w:ascii="Times New Roman" w:eastAsia="Calibri" w:hAnsi="Times New Roman" w:cs="Times New Roman"/>
          <w:color w:val="000000"/>
          <w:sz w:val="24"/>
          <w:szCs w:val="24"/>
        </w:rPr>
        <w:t xml:space="preserve">r M (2017) Integrated Nutrient </w:t>
      </w:r>
      <w:r w:rsidRPr="00044B9A">
        <w:rPr>
          <w:rFonts w:ascii="Times New Roman" w:eastAsia="Calibri" w:hAnsi="Times New Roman" w:cs="Times New Roman"/>
          <w:color w:val="000000"/>
          <w:sz w:val="24"/>
          <w:szCs w:val="24"/>
        </w:rPr>
        <w:t xml:space="preserve">Management </w:t>
      </w:r>
      <w:r w:rsidRPr="00044B9A">
        <w:rPr>
          <w:rFonts w:ascii="Times New Roman" w:eastAsia="Calibri" w:hAnsi="Times New Roman" w:cs="Times New Roman"/>
          <w:color w:val="000000"/>
          <w:sz w:val="24"/>
          <w:szCs w:val="24"/>
        </w:rPr>
        <w:tab/>
        <w:t>for Enhanced Yield, Nutrients Uptake an</w:t>
      </w:r>
      <w:r>
        <w:rPr>
          <w:rFonts w:ascii="Times New Roman" w:eastAsia="Calibri" w:hAnsi="Times New Roman" w:cs="Times New Roman"/>
          <w:color w:val="000000"/>
          <w:sz w:val="24"/>
          <w:szCs w:val="24"/>
        </w:rPr>
        <w:t>d their Use Efficiency in Rice under Intensive Rice-</w:t>
      </w:r>
      <w:r w:rsidRPr="00044B9A">
        <w:rPr>
          <w:rFonts w:ascii="Times New Roman" w:eastAsia="Calibri" w:hAnsi="Times New Roman" w:cs="Times New Roman"/>
          <w:color w:val="000000"/>
          <w:sz w:val="24"/>
          <w:szCs w:val="24"/>
        </w:rPr>
        <w:t xml:space="preserve">Wheat Cropping System, </w:t>
      </w:r>
      <w:r w:rsidRPr="00044B9A">
        <w:rPr>
          <w:rFonts w:ascii="Times New Roman" w:eastAsia="Calibri" w:hAnsi="Times New Roman" w:cs="Times New Roman"/>
          <w:i/>
          <w:color w:val="000000"/>
          <w:sz w:val="24"/>
          <w:szCs w:val="24"/>
        </w:rPr>
        <w:t>Int.J.Curr.Microbiol.App.Sci,</w:t>
      </w:r>
      <w:r w:rsidRPr="00044B9A">
        <w:rPr>
          <w:rFonts w:ascii="Times New Roman" w:eastAsia="Calibri" w:hAnsi="Times New Roman" w:cs="Times New Roman"/>
          <w:b/>
          <w:color w:val="000000"/>
          <w:sz w:val="24"/>
          <w:szCs w:val="24"/>
        </w:rPr>
        <w:t>6</w:t>
      </w:r>
      <w:r w:rsidRPr="00044B9A">
        <w:rPr>
          <w:rFonts w:ascii="Times New Roman" w:eastAsia="Calibri" w:hAnsi="Times New Roman" w:cs="Times New Roman"/>
          <w:color w:val="000000"/>
          <w:sz w:val="24"/>
          <w:szCs w:val="24"/>
        </w:rPr>
        <w:t>(10):1958-1972</w:t>
      </w:r>
    </w:p>
    <w:p w14:paraId="13629EF0" w14:textId="77777777" w:rsidR="004C6E5F" w:rsidRPr="00044B9A" w:rsidRDefault="004C6E5F" w:rsidP="002160F0">
      <w:pPr>
        <w:autoSpaceDE w:val="0"/>
        <w:autoSpaceDN w:val="0"/>
        <w:adjustRightInd w:val="0"/>
        <w:spacing w:line="360" w:lineRule="auto"/>
        <w:jc w:val="both"/>
        <w:rPr>
          <w:rFonts w:ascii="Times New Roman" w:eastAsia="Calibri" w:hAnsi="Times New Roman" w:cs="Times New Roman"/>
          <w:i/>
          <w:iCs/>
          <w:sz w:val="24"/>
          <w:szCs w:val="24"/>
        </w:rPr>
      </w:pPr>
      <w:bookmarkStart w:id="43" w:name="_Hlk17569772"/>
      <w:proofErr w:type="spellStart"/>
      <w:r w:rsidRPr="00044B9A">
        <w:rPr>
          <w:rFonts w:ascii="Times New Roman" w:eastAsia="Calibri" w:hAnsi="Times New Roman" w:cs="Times New Roman"/>
          <w:sz w:val="24"/>
          <w:szCs w:val="24"/>
        </w:rPr>
        <w:t>Lungmuana</w:t>
      </w:r>
      <w:bookmarkEnd w:id="43"/>
      <w:proofErr w:type="spellEnd"/>
      <w:r>
        <w:rPr>
          <w:rFonts w:ascii="Times New Roman" w:eastAsia="Calibri" w:hAnsi="Times New Roman" w:cs="Times New Roman"/>
          <w:sz w:val="24"/>
          <w:szCs w:val="24"/>
        </w:rPr>
        <w:t>, Ghosh M. and Patra PK</w:t>
      </w:r>
      <w:r w:rsidRPr="00044B9A">
        <w:rPr>
          <w:rFonts w:ascii="Times New Roman" w:eastAsia="Calibri" w:hAnsi="Times New Roman" w:cs="Times New Roman"/>
          <w:sz w:val="24"/>
          <w:szCs w:val="24"/>
        </w:rPr>
        <w:t xml:space="preserve"> </w:t>
      </w:r>
      <w:r>
        <w:rPr>
          <w:rFonts w:ascii="Times New Roman" w:eastAsia="Calibri" w:hAnsi="Times New Roman" w:cs="Times New Roman"/>
          <w:sz w:val="24"/>
          <w:szCs w:val="24"/>
        </w:rPr>
        <w:t>(2013)</w:t>
      </w:r>
      <w:r w:rsidRPr="00044B9A">
        <w:rPr>
          <w:rFonts w:ascii="Times New Roman" w:eastAsia="Calibri" w:hAnsi="Times New Roman" w:cs="Times New Roman"/>
          <w:sz w:val="24"/>
          <w:szCs w:val="24"/>
        </w:rPr>
        <w:t xml:space="preserve"> Effect of int</w:t>
      </w:r>
      <w:r>
        <w:rPr>
          <w:rFonts w:ascii="Times New Roman" w:eastAsia="Calibri" w:hAnsi="Times New Roman" w:cs="Times New Roman"/>
          <w:sz w:val="24"/>
          <w:szCs w:val="24"/>
        </w:rPr>
        <w:t xml:space="preserve">egrated nutrient management on </w:t>
      </w:r>
      <w:r w:rsidRPr="00044B9A">
        <w:rPr>
          <w:rFonts w:ascii="Times New Roman" w:eastAsia="Calibri" w:hAnsi="Times New Roman" w:cs="Times New Roman"/>
          <w:sz w:val="24"/>
          <w:szCs w:val="24"/>
        </w:rPr>
        <w:t>available phosphorus influencing grain and straw yield of rice, (</w:t>
      </w:r>
      <w:r w:rsidRPr="00044B9A">
        <w:rPr>
          <w:rFonts w:ascii="Times New Roman" w:eastAsia="Calibri" w:hAnsi="Times New Roman" w:cs="Times New Roman"/>
          <w:i/>
          <w:iCs/>
          <w:sz w:val="24"/>
          <w:szCs w:val="24"/>
        </w:rPr>
        <w:t>cv. IR-36</w:t>
      </w:r>
      <w:r w:rsidRPr="00044B9A">
        <w:rPr>
          <w:rFonts w:ascii="Times New Roman" w:eastAsia="Calibri" w:hAnsi="Times New Roman" w:cs="Times New Roman"/>
          <w:sz w:val="24"/>
          <w:szCs w:val="24"/>
        </w:rPr>
        <w:t xml:space="preserve">) in an  </w:t>
      </w:r>
      <w:proofErr w:type="spellStart"/>
      <w:r w:rsidRPr="00044B9A">
        <w:rPr>
          <w:rFonts w:ascii="Times New Roman" w:eastAsia="Calibri" w:hAnsi="Times New Roman" w:cs="Times New Roman"/>
          <w:sz w:val="24"/>
          <w:szCs w:val="24"/>
        </w:rPr>
        <w:t>Alfisol,</w:t>
      </w:r>
      <w:r w:rsidRPr="00044B9A">
        <w:rPr>
          <w:rFonts w:ascii="Times New Roman" w:eastAsia="Calibri" w:hAnsi="Times New Roman" w:cs="Times New Roman"/>
          <w:i/>
          <w:iCs/>
          <w:sz w:val="24"/>
          <w:szCs w:val="24"/>
        </w:rPr>
        <w:t>Journalof</w:t>
      </w:r>
      <w:proofErr w:type="spellEnd"/>
      <w:r w:rsidRPr="00044B9A">
        <w:rPr>
          <w:rFonts w:ascii="Times New Roman" w:eastAsia="Calibri" w:hAnsi="Times New Roman" w:cs="Times New Roman"/>
          <w:i/>
          <w:iCs/>
          <w:sz w:val="24"/>
          <w:szCs w:val="24"/>
        </w:rPr>
        <w:t xml:space="preserve"> Crop and Weed, </w:t>
      </w:r>
      <w:r w:rsidRPr="00044B9A">
        <w:rPr>
          <w:rFonts w:ascii="Times New Roman" w:eastAsia="Calibri" w:hAnsi="Times New Roman" w:cs="Times New Roman"/>
          <w:b/>
          <w:iCs/>
          <w:sz w:val="24"/>
          <w:szCs w:val="24"/>
        </w:rPr>
        <w:t>9</w:t>
      </w:r>
      <w:r w:rsidRPr="00044B9A">
        <w:rPr>
          <w:rFonts w:ascii="Times New Roman" w:eastAsia="Calibri" w:hAnsi="Times New Roman" w:cs="Times New Roman"/>
          <w:iCs/>
          <w:sz w:val="24"/>
          <w:szCs w:val="24"/>
        </w:rPr>
        <w:t>(1)</w:t>
      </w:r>
      <w:r w:rsidRPr="00044B9A">
        <w:rPr>
          <w:rFonts w:ascii="Times New Roman" w:eastAsia="Calibri" w:hAnsi="Times New Roman" w:cs="Times New Roman"/>
          <w:i/>
          <w:iCs/>
          <w:sz w:val="24"/>
          <w:szCs w:val="24"/>
        </w:rPr>
        <w:t>:</w:t>
      </w:r>
      <w:r w:rsidRPr="00044B9A">
        <w:rPr>
          <w:rFonts w:ascii="Times New Roman" w:eastAsia="Calibri" w:hAnsi="Times New Roman" w:cs="Times New Roman"/>
          <w:iCs/>
          <w:sz w:val="24"/>
          <w:szCs w:val="24"/>
        </w:rPr>
        <w:t>89-93</w:t>
      </w:r>
    </w:p>
    <w:p w14:paraId="49781469"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Mohan</w:t>
      </w:r>
      <w:r>
        <w:rPr>
          <w:rFonts w:ascii="Times New Roman" w:eastAsia="Times New Roman" w:hAnsi="Times New Roman" w:cs="Times New Roman"/>
          <w:sz w:val="24"/>
          <w:szCs w:val="24"/>
        </w:rPr>
        <w:t>ty  M</w:t>
      </w:r>
      <w:proofErr w:type="gramEnd"/>
      <w:r>
        <w:rPr>
          <w:rFonts w:ascii="Times New Roman" w:eastAsia="Times New Roman" w:hAnsi="Times New Roman" w:cs="Times New Roman"/>
          <w:sz w:val="24"/>
          <w:szCs w:val="24"/>
        </w:rPr>
        <w:t>, Nanda  SS  and Barik  AK</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Effect of integrated nutrient management on growth, yield, nutrient uptake and economics of wet season rice (</w:t>
      </w:r>
      <w:r w:rsidRPr="00044B9A">
        <w:rPr>
          <w:rFonts w:ascii="Times New Roman" w:eastAsia="Times New Roman" w:hAnsi="Times New Roman" w:cs="Times New Roman"/>
          <w:i/>
          <w:iCs/>
          <w:sz w:val="24"/>
          <w:szCs w:val="24"/>
        </w:rPr>
        <w:t>Oryza sativa L.</w:t>
      </w:r>
      <w:r w:rsidRPr="00044B9A">
        <w:rPr>
          <w:rFonts w:ascii="Times New Roman" w:eastAsia="Times New Roman" w:hAnsi="Times New Roman" w:cs="Times New Roman"/>
          <w:sz w:val="24"/>
          <w:szCs w:val="24"/>
        </w:rPr>
        <w:t xml:space="preserve">) in </w:t>
      </w:r>
      <w:proofErr w:type="spellStart"/>
      <w:r w:rsidRPr="00044B9A">
        <w:rPr>
          <w:rFonts w:ascii="Times New Roman" w:eastAsia="Times New Roman" w:hAnsi="Times New Roman" w:cs="Times New Roman"/>
          <w:sz w:val="24"/>
          <w:szCs w:val="24"/>
        </w:rPr>
        <w:t>Odisha,</w:t>
      </w:r>
      <w:r w:rsidRPr="00044B9A">
        <w:rPr>
          <w:rFonts w:ascii="Times New Roman" w:eastAsia="Times New Roman" w:hAnsi="Times New Roman" w:cs="Times New Roman"/>
          <w:i/>
          <w:iCs/>
          <w:sz w:val="24"/>
          <w:szCs w:val="24"/>
        </w:rPr>
        <w:t>Indian</w:t>
      </w:r>
      <w:proofErr w:type="spellEnd"/>
      <w:r w:rsidRPr="00044B9A">
        <w:rPr>
          <w:rFonts w:ascii="Times New Roman" w:eastAsia="Times New Roman" w:hAnsi="Times New Roman" w:cs="Times New Roman"/>
          <w:i/>
          <w:iCs/>
          <w:sz w:val="24"/>
          <w:szCs w:val="24"/>
        </w:rPr>
        <w:t xml:space="preserve"> </w:t>
      </w:r>
      <w:r w:rsidRPr="00044B9A">
        <w:rPr>
          <w:rFonts w:ascii="Times New Roman" w:eastAsia="Times New Roman" w:hAnsi="Times New Roman" w:cs="Times New Roman"/>
          <w:i/>
          <w:iCs/>
          <w:sz w:val="24"/>
          <w:szCs w:val="24"/>
        </w:rPr>
        <w:tab/>
        <w:t>Journal  of Agricultural Sciences</w:t>
      </w:r>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bCs/>
          <w:sz w:val="24"/>
          <w:szCs w:val="24"/>
        </w:rPr>
        <w:t>83</w:t>
      </w:r>
      <w:r w:rsidRPr="00044B9A">
        <w:rPr>
          <w:rFonts w:ascii="Times New Roman" w:eastAsia="Times New Roman" w:hAnsi="Times New Roman" w:cs="Times New Roman"/>
          <w:sz w:val="24"/>
          <w:szCs w:val="24"/>
        </w:rPr>
        <w:t>(6): 599–604</w:t>
      </w:r>
    </w:p>
    <w:p w14:paraId="1EB3D4F7" w14:textId="77777777" w:rsidR="004C6E5F" w:rsidRDefault="004C6E5F" w:rsidP="002160F0">
      <w:pPr>
        <w:autoSpaceDE w:val="0"/>
        <w:autoSpaceDN w:val="0"/>
        <w:adjustRightInd w:val="0"/>
        <w:spacing w:line="360" w:lineRule="auto"/>
        <w:jc w:val="both"/>
        <w:rPr>
          <w:rFonts w:ascii="Times New Roman" w:eastAsia="Calibri" w:hAnsi="Times New Roman" w:cs="Times New Roman"/>
          <w:color w:val="000000"/>
          <w:sz w:val="24"/>
          <w:szCs w:val="24"/>
        </w:rPr>
      </w:pPr>
      <w:bookmarkStart w:id="44" w:name="_Hlk17659818"/>
      <w:r w:rsidRPr="00044B9A">
        <w:rPr>
          <w:rFonts w:ascii="Times New Roman" w:eastAsia="Calibri" w:hAnsi="Times New Roman" w:cs="Times New Roman"/>
          <w:color w:val="000000"/>
          <w:sz w:val="24"/>
          <w:szCs w:val="24"/>
        </w:rPr>
        <w:t>Puli</w:t>
      </w:r>
      <w:bookmarkEnd w:id="44"/>
      <w:r w:rsidRPr="00044B9A">
        <w:rPr>
          <w:rFonts w:ascii="Times New Roman" w:eastAsia="Calibri" w:hAnsi="Times New Roman" w:cs="Times New Roman"/>
          <w:color w:val="000000"/>
          <w:sz w:val="24"/>
          <w:szCs w:val="24"/>
        </w:rPr>
        <w:t xml:space="preserve"> MR, Prasad PRK, Jayalakshmi M and Rao BH </w:t>
      </w:r>
      <w:r>
        <w:rPr>
          <w:rFonts w:ascii="Times New Roman" w:eastAsia="Calibri" w:hAnsi="Times New Roman" w:cs="Times New Roman"/>
          <w:color w:val="000000"/>
          <w:sz w:val="24"/>
          <w:szCs w:val="24"/>
        </w:rPr>
        <w:t xml:space="preserve">(2017) </w:t>
      </w:r>
      <w:r w:rsidRPr="00044B9A">
        <w:rPr>
          <w:rFonts w:ascii="Times New Roman" w:eastAsia="Calibri" w:hAnsi="Times New Roman" w:cs="Times New Roman"/>
          <w:color w:val="000000"/>
          <w:sz w:val="24"/>
          <w:szCs w:val="24"/>
        </w:rPr>
        <w:t xml:space="preserve"> Effect of Organic and Inorganic Sources of Nutrients on NPK Uptake by Rice Crop at Various Growth Periods, </w:t>
      </w:r>
      <w:r w:rsidRPr="00044B9A">
        <w:rPr>
          <w:rFonts w:ascii="Times New Roman" w:eastAsia="Calibri" w:hAnsi="Times New Roman" w:cs="Times New Roman"/>
          <w:i/>
          <w:color w:val="000000"/>
          <w:sz w:val="24"/>
          <w:szCs w:val="24"/>
        </w:rPr>
        <w:t xml:space="preserve">Research </w:t>
      </w:r>
      <w:r w:rsidRPr="00044B9A">
        <w:rPr>
          <w:rFonts w:ascii="Times New Roman" w:eastAsia="Calibri" w:hAnsi="Times New Roman" w:cs="Times New Roman"/>
          <w:i/>
          <w:color w:val="000000"/>
          <w:sz w:val="24"/>
          <w:szCs w:val="24"/>
        </w:rPr>
        <w:tab/>
        <w:t xml:space="preserve">   Journal of Agricultural Sciences, </w:t>
      </w:r>
      <w:r w:rsidRPr="00044B9A">
        <w:rPr>
          <w:rFonts w:ascii="Times New Roman" w:eastAsia="Calibri" w:hAnsi="Times New Roman" w:cs="Times New Roman"/>
          <w:b/>
          <w:color w:val="000000"/>
          <w:sz w:val="24"/>
          <w:szCs w:val="24"/>
        </w:rPr>
        <w:t>8</w:t>
      </w:r>
      <w:r w:rsidRPr="00044B9A">
        <w:rPr>
          <w:rFonts w:ascii="Times New Roman" w:eastAsia="Calibri" w:hAnsi="Times New Roman" w:cs="Times New Roman"/>
          <w:color w:val="000000"/>
          <w:sz w:val="24"/>
          <w:szCs w:val="24"/>
        </w:rPr>
        <w:t>(1): 64-69</w:t>
      </w:r>
    </w:p>
    <w:p w14:paraId="73FDD2E1"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sidRPr="00044B9A">
        <w:rPr>
          <w:rFonts w:ascii="Times New Roman" w:eastAsia="Times New Roman" w:hAnsi="Times New Roman" w:cs="Times New Roman"/>
          <w:sz w:val="24"/>
          <w:szCs w:val="24"/>
        </w:rPr>
        <w:t>Raghavendra, K. Nara</w:t>
      </w:r>
      <w:r>
        <w:rPr>
          <w:rFonts w:ascii="Times New Roman" w:eastAsia="Times New Roman" w:hAnsi="Times New Roman" w:cs="Times New Roman"/>
          <w:sz w:val="24"/>
          <w:szCs w:val="24"/>
        </w:rPr>
        <w:t xml:space="preserve">yana Rao ,Swamy M and S.P. Wani </w:t>
      </w:r>
      <w:r w:rsidRPr="00044B9A">
        <w:rPr>
          <w:rFonts w:ascii="Times New Roman" w:eastAsia="Times New Roman" w:hAnsi="Times New Roman" w:cs="Times New Roman"/>
          <w:sz w:val="24"/>
          <w:szCs w:val="24"/>
        </w:rPr>
        <w:t>(2018)</w:t>
      </w:r>
      <w:r>
        <w:rPr>
          <w:rFonts w:ascii="Times New Roman" w:eastAsia="Times New Roman" w:hAnsi="Times New Roman" w:cs="Times New Roman"/>
          <w:sz w:val="24"/>
          <w:szCs w:val="24"/>
        </w:rPr>
        <w:t xml:space="preserve"> Influence of Nutrient </w:t>
      </w:r>
      <w:r w:rsidRPr="00044B9A">
        <w:rPr>
          <w:rFonts w:ascii="Times New Roman" w:eastAsia="Times New Roman" w:hAnsi="Times New Roman" w:cs="Times New Roman"/>
          <w:sz w:val="24"/>
          <w:szCs w:val="24"/>
        </w:rPr>
        <w:t xml:space="preserve">Management </w:t>
      </w:r>
      <w:r w:rsidRPr="00044B9A">
        <w:rPr>
          <w:rFonts w:ascii="Times New Roman" w:eastAsia="Times New Roman" w:hAnsi="Times New Roman" w:cs="Times New Roman"/>
          <w:sz w:val="24"/>
          <w:szCs w:val="24"/>
        </w:rPr>
        <w:tab/>
        <w:t xml:space="preserve">Approaches on Soil Enzyme Activity, Soil Microbial Population and Grain Yield of </w:t>
      </w:r>
      <w:bookmarkStart w:id="45" w:name="_Hlk18058807"/>
      <w:r w:rsidRPr="00044B9A">
        <w:rPr>
          <w:rFonts w:ascii="Times New Roman" w:eastAsia="Times New Roman" w:hAnsi="Times New Roman" w:cs="Times New Roman"/>
          <w:sz w:val="24"/>
          <w:szCs w:val="24"/>
        </w:rPr>
        <w:t xml:space="preserve">Dry </w:t>
      </w:r>
      <w:r w:rsidRPr="00044B9A">
        <w:rPr>
          <w:rFonts w:ascii="Times New Roman" w:eastAsia="Times New Roman" w:hAnsi="Times New Roman" w:cs="Times New Roman"/>
          <w:sz w:val="24"/>
          <w:szCs w:val="24"/>
        </w:rPr>
        <w:tab/>
        <w:t xml:space="preserve">Direct </w:t>
      </w:r>
      <w:r w:rsidRPr="00044B9A">
        <w:rPr>
          <w:rFonts w:ascii="Times New Roman" w:eastAsia="Times New Roman" w:hAnsi="Times New Roman" w:cs="Times New Roman"/>
          <w:sz w:val="24"/>
          <w:szCs w:val="24"/>
        </w:rPr>
        <w:tab/>
        <w:t>Seeded Rice</w:t>
      </w:r>
      <w:bookmarkEnd w:id="45"/>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i/>
          <w:sz w:val="24"/>
          <w:szCs w:val="24"/>
        </w:rPr>
        <w:t>Int.J.Curr.Microbiol.App.Sci</w:t>
      </w:r>
      <w:r w:rsidRPr="00044B9A">
        <w:rPr>
          <w:rFonts w:ascii="Times New Roman" w:eastAsia="Times New Roman" w:hAnsi="Times New Roman" w:cs="Times New Roman"/>
          <w:sz w:val="24"/>
          <w:szCs w:val="24"/>
        </w:rPr>
        <w:t xml:space="preserve"> </w:t>
      </w:r>
    </w:p>
    <w:p w14:paraId="6B90090E"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r w:rsidRPr="00044B9A">
        <w:rPr>
          <w:rFonts w:ascii="Times New Roman" w:eastAsia="Times New Roman" w:hAnsi="Times New Roman" w:cs="Times New Roman"/>
          <w:sz w:val="24"/>
          <w:szCs w:val="24"/>
        </w:rPr>
        <w:t xml:space="preserve">Rajput </w:t>
      </w:r>
      <w:proofErr w:type="gramStart"/>
      <w:r w:rsidRPr="00044B9A">
        <w:rPr>
          <w:rFonts w:ascii="Times New Roman" w:eastAsia="Times New Roman" w:hAnsi="Times New Roman" w:cs="Times New Roman"/>
          <w:sz w:val="24"/>
          <w:szCs w:val="24"/>
        </w:rPr>
        <w:t xml:space="preserve">R,  </w:t>
      </w:r>
      <w:proofErr w:type="spellStart"/>
      <w:r w:rsidRPr="00044B9A">
        <w:rPr>
          <w:rFonts w:ascii="Times New Roman" w:eastAsia="Times New Roman" w:hAnsi="Times New Roman" w:cs="Times New Roman"/>
          <w:sz w:val="24"/>
          <w:szCs w:val="24"/>
        </w:rPr>
        <w:t>Pokhriya</w:t>
      </w:r>
      <w:proofErr w:type="spellEnd"/>
      <w:proofErr w:type="gramEnd"/>
      <w:r w:rsidRPr="00044B9A">
        <w:rPr>
          <w:rFonts w:ascii="Times New Roman" w:eastAsia="Times New Roman" w:hAnsi="Times New Roman" w:cs="Times New Roman"/>
          <w:sz w:val="24"/>
          <w:szCs w:val="24"/>
        </w:rPr>
        <w:t xml:space="preserve"> P,  Panwar P</w:t>
      </w:r>
      <w:r w:rsidRPr="00044B9A">
        <w:rPr>
          <w:rFonts w:ascii="Times New Roman" w:eastAsia="Times New Roman" w:hAnsi="Times New Roman" w:cs="Times New Roman"/>
          <w:b/>
          <w:sz w:val="24"/>
          <w:szCs w:val="24"/>
        </w:rPr>
        <w:t xml:space="preserve">, </w:t>
      </w:r>
      <w:r w:rsidR="002160F0">
        <w:rPr>
          <w:rFonts w:ascii="Times New Roman" w:eastAsia="Times New Roman" w:hAnsi="Times New Roman" w:cs="Times New Roman"/>
          <w:sz w:val="24"/>
          <w:szCs w:val="24"/>
        </w:rPr>
        <w:t>Arunachalam A, Arunachalam K</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w:t>
      </w:r>
      <w:r w:rsidR="002160F0">
        <w:rPr>
          <w:rFonts w:ascii="Times New Roman" w:eastAsia="Times New Roman" w:hAnsi="Times New Roman" w:cs="Times New Roman"/>
          <w:sz w:val="24"/>
          <w:szCs w:val="24"/>
        </w:rPr>
        <w:t xml:space="preserve">19) Soil nutrients, </w:t>
      </w:r>
      <w:proofErr w:type="spellStart"/>
      <w:r>
        <w:rPr>
          <w:rFonts w:ascii="Times New Roman" w:eastAsia="Times New Roman" w:hAnsi="Times New Roman" w:cs="Times New Roman"/>
          <w:sz w:val="24"/>
          <w:szCs w:val="24"/>
        </w:rPr>
        <w:t>microbial</w:t>
      </w:r>
      <w:r w:rsidRPr="00044B9A">
        <w:rPr>
          <w:rFonts w:ascii="Times New Roman" w:eastAsia="Times New Roman" w:hAnsi="Times New Roman" w:cs="Times New Roman"/>
          <w:sz w:val="24"/>
          <w:szCs w:val="24"/>
        </w:rPr>
        <w:t>biomass</w:t>
      </w:r>
      <w:proofErr w:type="spellEnd"/>
      <w:r w:rsidRPr="00044B9A">
        <w:rPr>
          <w:rFonts w:ascii="Times New Roman" w:eastAsia="Times New Roman" w:hAnsi="Times New Roman" w:cs="Times New Roman"/>
          <w:sz w:val="24"/>
          <w:szCs w:val="24"/>
        </w:rPr>
        <w:t>, and crop response to organic amendments in rice cropping system i</w:t>
      </w:r>
      <w:r>
        <w:rPr>
          <w:rFonts w:ascii="Times New Roman" w:eastAsia="Times New Roman" w:hAnsi="Times New Roman" w:cs="Times New Roman"/>
          <w:sz w:val="24"/>
          <w:szCs w:val="24"/>
        </w:rPr>
        <w:t>n the </w:t>
      </w:r>
      <w:proofErr w:type="spellStart"/>
      <w:r>
        <w:rPr>
          <w:rFonts w:ascii="Times New Roman" w:eastAsia="Times New Roman" w:hAnsi="Times New Roman" w:cs="Times New Roman"/>
          <w:sz w:val="24"/>
          <w:szCs w:val="24"/>
        </w:rPr>
        <w:t>Shiwaliks</w:t>
      </w:r>
      <w:r w:rsidRPr="00044B9A">
        <w:rPr>
          <w:rFonts w:ascii="Times New Roman" w:eastAsia="Times New Roman" w:hAnsi="Times New Roman" w:cs="Times New Roman"/>
          <w:sz w:val="24"/>
          <w:szCs w:val="24"/>
        </w:rPr>
        <w:t>of</w:t>
      </w:r>
      <w:proofErr w:type="spellEnd"/>
      <w:r w:rsidRPr="00044B9A">
        <w:rPr>
          <w:rFonts w:ascii="Times New Roman" w:eastAsia="Times New Roman" w:hAnsi="Times New Roman" w:cs="Times New Roman"/>
          <w:sz w:val="24"/>
          <w:szCs w:val="24"/>
        </w:rPr>
        <w:t xml:space="preserve"> Indian Himalayas. </w:t>
      </w:r>
      <w:r w:rsidRPr="00044B9A">
        <w:rPr>
          <w:rFonts w:ascii="Times New Roman" w:eastAsia="Times New Roman" w:hAnsi="Times New Roman" w:cs="Times New Roman"/>
          <w:i/>
          <w:sz w:val="24"/>
          <w:szCs w:val="24"/>
        </w:rPr>
        <w:t>International Journal of Recycling of Organic Waste in Agriculture,</w:t>
      </w:r>
      <w:r w:rsidRPr="00044B9A">
        <w:rPr>
          <w:rFonts w:ascii="Times New Roman" w:eastAsia="Times New Roman" w:hAnsi="Times New Roman" w:cs="Times New Roman"/>
          <w:sz w:val="24"/>
          <w:szCs w:val="24"/>
        </w:rPr>
        <w:tab/>
      </w:r>
      <w:r w:rsidRPr="00044B9A">
        <w:rPr>
          <w:rFonts w:ascii="Times New Roman" w:eastAsia="Times New Roman" w:hAnsi="Times New Roman" w:cs="Times New Roman"/>
          <w:b/>
          <w:sz w:val="24"/>
          <w:szCs w:val="24"/>
        </w:rPr>
        <w:t>8:</w:t>
      </w:r>
      <w:r w:rsidRPr="00044B9A">
        <w:rPr>
          <w:rFonts w:ascii="Times New Roman" w:eastAsia="Times New Roman" w:hAnsi="Times New Roman" w:cs="Times New Roman"/>
          <w:sz w:val="24"/>
          <w:szCs w:val="24"/>
        </w:rPr>
        <w:t>73–85,2018</w:t>
      </w:r>
      <w:r w:rsidR="002160F0">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sz w:val="24"/>
          <w:szCs w:val="24"/>
        </w:rPr>
        <w:t>7</w:t>
      </w:r>
      <w:r w:rsidRPr="00044B9A">
        <w:rPr>
          <w:rFonts w:ascii="Times New Roman" w:eastAsia="Times New Roman" w:hAnsi="Times New Roman" w:cs="Times New Roman"/>
          <w:sz w:val="24"/>
          <w:szCs w:val="24"/>
        </w:rPr>
        <w:t>(6): 2558-2567</w:t>
      </w:r>
    </w:p>
    <w:p w14:paraId="0FB86017" w14:textId="77777777" w:rsidR="003F66B6" w:rsidRDefault="003F66B6"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Ranjith</w:t>
      </w:r>
      <w:r w:rsidR="002160F0">
        <w:rPr>
          <w:rFonts w:ascii="Times New Roman" w:eastAsia="Times New Roman" w:hAnsi="Times New Roman" w:cs="Times New Roman"/>
          <w:sz w:val="24"/>
          <w:szCs w:val="24"/>
        </w:rPr>
        <w:t>a  PS</w:t>
      </w:r>
      <w:proofErr w:type="gramEnd"/>
      <w:r w:rsidR="002160F0">
        <w:rPr>
          <w:rFonts w:ascii="Times New Roman" w:eastAsia="Times New Roman" w:hAnsi="Times New Roman" w:cs="Times New Roman"/>
          <w:sz w:val="24"/>
          <w:szCs w:val="24"/>
        </w:rPr>
        <w:t>, Kumar  RM and Jayasree G</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Evaluation </w:t>
      </w:r>
      <w:proofErr w:type="spellStart"/>
      <w:r w:rsidRPr="00044B9A">
        <w:rPr>
          <w:rFonts w:ascii="Times New Roman" w:eastAsia="Times New Roman" w:hAnsi="Times New Roman" w:cs="Times New Roman"/>
          <w:sz w:val="24"/>
          <w:szCs w:val="24"/>
        </w:rPr>
        <w:t>ofrice</w:t>
      </w:r>
      <w:proofErr w:type="spellEnd"/>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i/>
          <w:iCs/>
          <w:sz w:val="24"/>
          <w:szCs w:val="24"/>
        </w:rPr>
        <w:t xml:space="preserve">Oryza sativa </w:t>
      </w:r>
      <w:r w:rsidRPr="00044B9A">
        <w:rPr>
          <w:rFonts w:ascii="Times New Roman" w:eastAsia="Times New Roman" w:hAnsi="Times New Roman" w:cs="Times New Roman"/>
          <w:i/>
          <w:sz w:val="24"/>
          <w:szCs w:val="24"/>
        </w:rPr>
        <w:t>L.</w:t>
      </w:r>
      <w:r w:rsidRPr="00044B9A">
        <w:rPr>
          <w:rFonts w:ascii="Times New Roman" w:eastAsia="Times New Roman" w:hAnsi="Times New Roman" w:cs="Times New Roman"/>
          <w:sz w:val="24"/>
          <w:szCs w:val="24"/>
        </w:rPr>
        <w:t>) varieties and hybrids in relation to different nutrient management practices for yield, nutrient uptake and economics in SRI. Annals of Biological Research</w:t>
      </w:r>
      <w:r w:rsidRPr="00044B9A">
        <w:rPr>
          <w:rFonts w:ascii="Times New Roman" w:eastAsia="Times New Roman" w:hAnsi="Times New Roman" w:cs="Times New Roman"/>
          <w:b/>
          <w:sz w:val="24"/>
          <w:szCs w:val="24"/>
        </w:rPr>
        <w:t>, 4</w:t>
      </w:r>
      <w:r w:rsidRPr="00044B9A">
        <w:rPr>
          <w:rFonts w:ascii="Times New Roman" w:eastAsia="Times New Roman" w:hAnsi="Times New Roman" w:cs="Times New Roman"/>
          <w:sz w:val="24"/>
          <w:szCs w:val="24"/>
        </w:rPr>
        <w:t>(10): 25-28</w:t>
      </w:r>
    </w:p>
    <w:p w14:paraId="2F4B0B87" w14:textId="77777777" w:rsidR="004C6E5F" w:rsidRPr="00044B9A"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lastRenderedPageBreak/>
        <w:t>Rao  M</w:t>
      </w:r>
      <w:proofErr w:type="gram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sz w:val="24"/>
          <w:szCs w:val="24"/>
        </w:rPr>
        <w:t>Katka</w:t>
      </w:r>
      <w:r w:rsidR="002160F0">
        <w:rPr>
          <w:rFonts w:ascii="Times New Roman" w:eastAsia="Times New Roman" w:hAnsi="Times New Roman" w:cs="Times New Roman"/>
          <w:sz w:val="24"/>
          <w:szCs w:val="24"/>
        </w:rPr>
        <w:t>r</w:t>
      </w:r>
      <w:proofErr w:type="spellEnd"/>
      <w:r w:rsidR="002160F0">
        <w:rPr>
          <w:rFonts w:ascii="Times New Roman" w:eastAsia="Times New Roman" w:hAnsi="Times New Roman" w:cs="Times New Roman"/>
          <w:sz w:val="24"/>
          <w:szCs w:val="24"/>
        </w:rPr>
        <w:t xml:space="preserve">  RN, Rao BS and Jayalakshmi M</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Effect of long term fertilization on pH, </w:t>
      </w:r>
      <w:proofErr w:type="spellStart"/>
      <w:r w:rsidRPr="00044B9A">
        <w:rPr>
          <w:rFonts w:ascii="Times New Roman" w:eastAsia="Times New Roman" w:hAnsi="Times New Roman" w:cs="Times New Roman"/>
          <w:sz w:val="24"/>
          <w:szCs w:val="24"/>
        </w:rPr>
        <w:t>Ec</w:t>
      </w:r>
      <w:proofErr w:type="spellEnd"/>
      <w:r w:rsidRPr="00044B9A">
        <w:rPr>
          <w:rFonts w:ascii="Times New Roman" w:eastAsia="Times New Roman" w:hAnsi="Times New Roman" w:cs="Times New Roman"/>
          <w:sz w:val="24"/>
          <w:szCs w:val="24"/>
        </w:rPr>
        <w:t xml:space="preserve"> and Exchangeable Ca and Mg in </w:t>
      </w:r>
      <w:proofErr w:type="spellStart"/>
      <w:r w:rsidRPr="00044B9A">
        <w:rPr>
          <w:rFonts w:ascii="Times New Roman" w:eastAsia="Times New Roman" w:hAnsi="Times New Roman" w:cs="Times New Roman"/>
          <w:sz w:val="24"/>
          <w:szCs w:val="24"/>
        </w:rPr>
        <w:t>vertisols</w:t>
      </w:r>
      <w:proofErr w:type="spellEnd"/>
      <w:r w:rsidRPr="00044B9A">
        <w:rPr>
          <w:rFonts w:ascii="Times New Roman" w:eastAsia="Times New Roman" w:hAnsi="Times New Roman" w:cs="Times New Roman"/>
          <w:sz w:val="24"/>
          <w:szCs w:val="24"/>
        </w:rPr>
        <w:t xml:space="preserve"> under sorghum - wheat cropping sequence. </w:t>
      </w:r>
      <w:proofErr w:type="gramStart"/>
      <w:r w:rsidRPr="00044B9A">
        <w:rPr>
          <w:rFonts w:ascii="Times New Roman" w:eastAsia="Times New Roman" w:hAnsi="Times New Roman" w:cs="Times New Roman"/>
          <w:i/>
          <w:iCs/>
          <w:sz w:val="24"/>
          <w:szCs w:val="24"/>
        </w:rPr>
        <w:t>International  Journal</w:t>
      </w:r>
      <w:proofErr w:type="gramEnd"/>
      <w:r w:rsidRPr="00044B9A">
        <w:rPr>
          <w:rFonts w:ascii="Times New Roman" w:eastAsia="Times New Roman" w:hAnsi="Times New Roman" w:cs="Times New Roman"/>
          <w:i/>
          <w:iCs/>
          <w:sz w:val="24"/>
          <w:szCs w:val="24"/>
        </w:rPr>
        <w:t xml:space="preserve"> of Applied Biology and </w:t>
      </w:r>
      <w:proofErr w:type="spellStart"/>
      <w:r w:rsidRPr="00044B9A">
        <w:rPr>
          <w:rFonts w:ascii="Times New Roman" w:eastAsia="Times New Roman" w:hAnsi="Times New Roman" w:cs="Times New Roman"/>
          <w:i/>
          <w:iCs/>
          <w:sz w:val="24"/>
          <w:szCs w:val="24"/>
        </w:rPr>
        <w:t>PharmaceuticalTechnology</w:t>
      </w:r>
      <w:proofErr w:type="spellEnd"/>
      <w:r w:rsidRPr="00044B9A">
        <w:rPr>
          <w:rFonts w:ascii="Times New Roman" w:eastAsia="Times New Roman" w:hAnsi="Times New Roman" w:cs="Times New Roman"/>
          <w:sz w:val="24"/>
          <w:szCs w:val="24"/>
        </w:rPr>
        <w:t xml:space="preserve">, </w:t>
      </w:r>
      <w:r w:rsidRPr="00044B9A">
        <w:rPr>
          <w:rFonts w:ascii="Times New Roman" w:eastAsia="Times New Roman" w:hAnsi="Times New Roman" w:cs="Times New Roman"/>
          <w:b/>
          <w:bCs/>
          <w:sz w:val="24"/>
          <w:szCs w:val="24"/>
        </w:rPr>
        <w:t>4</w:t>
      </w:r>
      <w:r w:rsidRPr="00044B9A">
        <w:rPr>
          <w:rFonts w:ascii="Times New Roman" w:eastAsia="Times New Roman" w:hAnsi="Times New Roman" w:cs="Times New Roman"/>
          <w:sz w:val="24"/>
          <w:szCs w:val="24"/>
        </w:rPr>
        <w:t>(4): 431 - 433.</w:t>
      </w:r>
    </w:p>
    <w:p w14:paraId="6D060438" w14:textId="77777777" w:rsidR="002160F0" w:rsidRDefault="00044B9A" w:rsidP="002160F0">
      <w:pPr>
        <w:jc w:val="both"/>
        <w:rPr>
          <w:rFonts w:ascii="Times New Roman" w:eastAsia="Times New Roman" w:hAnsi="Times New Roman" w:cs="Times New Roman"/>
          <w:color w:val="333333"/>
          <w:sz w:val="24"/>
          <w:szCs w:val="24"/>
          <w:shd w:val="clear" w:color="auto" w:fill="FFFFFF"/>
        </w:rPr>
      </w:pPr>
      <w:r w:rsidRPr="00044B9A">
        <w:rPr>
          <w:rFonts w:ascii="Times New Roman" w:eastAsia="Calibri" w:hAnsi="Times New Roman" w:cs="Times New Roman"/>
          <w:sz w:val="20"/>
        </w:rPr>
        <w:br/>
      </w:r>
    </w:p>
    <w:p w14:paraId="1ADCD1CE" w14:textId="77777777" w:rsidR="00044B9A" w:rsidRDefault="002160F0" w:rsidP="002160F0">
      <w:pPr>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Sahu P (</w:t>
      </w:r>
      <w:r w:rsidR="00044B9A" w:rsidRPr="00044B9A">
        <w:rPr>
          <w:rFonts w:ascii="Times New Roman" w:eastAsia="Times New Roman" w:hAnsi="Times New Roman" w:cs="Times New Roman"/>
          <w:color w:val="333333"/>
          <w:sz w:val="24"/>
          <w:szCs w:val="24"/>
          <w:shd w:val="clear" w:color="auto" w:fill="FFFFFF"/>
        </w:rPr>
        <w:t>2017</w:t>
      </w:r>
      <w:r>
        <w:rPr>
          <w:rFonts w:ascii="Times New Roman" w:eastAsia="Times New Roman" w:hAnsi="Times New Roman" w:cs="Times New Roman"/>
          <w:color w:val="333333"/>
          <w:sz w:val="24"/>
          <w:szCs w:val="24"/>
          <w:shd w:val="clear" w:color="auto" w:fill="FFFFFF"/>
        </w:rPr>
        <w:t xml:space="preserve">) </w:t>
      </w:r>
      <w:r w:rsidR="00044B9A" w:rsidRPr="00044B9A">
        <w:rPr>
          <w:rFonts w:ascii="Times New Roman" w:eastAsia="Times New Roman" w:hAnsi="Times New Roman" w:cs="Times New Roman"/>
          <w:color w:val="333333"/>
          <w:sz w:val="24"/>
          <w:szCs w:val="24"/>
          <w:shd w:val="clear" w:color="auto" w:fill="FFFFFF"/>
        </w:rPr>
        <w:t xml:space="preserve"> Long term effect of inorganic and organic sources of n</w:t>
      </w:r>
      <w:r>
        <w:rPr>
          <w:rFonts w:ascii="Times New Roman" w:eastAsia="Times New Roman" w:hAnsi="Times New Roman" w:cs="Times New Roman"/>
          <w:color w:val="333333"/>
          <w:sz w:val="24"/>
          <w:szCs w:val="24"/>
          <w:shd w:val="clear" w:color="auto" w:fill="FFFFFF"/>
        </w:rPr>
        <w:t xml:space="preserve">utrients on soil fertility and </w:t>
      </w:r>
      <w:r w:rsidR="00044B9A" w:rsidRPr="00044B9A">
        <w:rPr>
          <w:rFonts w:ascii="Times New Roman" w:eastAsia="Times New Roman" w:hAnsi="Times New Roman" w:cs="Times New Roman"/>
          <w:color w:val="333333"/>
          <w:sz w:val="24"/>
          <w:szCs w:val="24"/>
          <w:shd w:val="clear" w:color="auto" w:fill="FFFFFF"/>
        </w:rPr>
        <w:t>productivity of direct seeded rice under rainfed mi</w:t>
      </w:r>
      <w:r>
        <w:rPr>
          <w:rFonts w:ascii="Times New Roman" w:eastAsia="Times New Roman" w:hAnsi="Times New Roman" w:cs="Times New Roman"/>
          <w:color w:val="333333"/>
          <w:sz w:val="24"/>
          <w:szCs w:val="24"/>
          <w:shd w:val="clear" w:color="auto" w:fill="FFFFFF"/>
        </w:rPr>
        <w:t xml:space="preserve">dland situation in rice- </w:t>
      </w:r>
      <w:r w:rsidR="00044B9A" w:rsidRPr="00044B9A">
        <w:rPr>
          <w:rFonts w:ascii="Times New Roman" w:eastAsia="Times New Roman" w:hAnsi="Times New Roman" w:cs="Times New Roman"/>
          <w:color w:val="333333"/>
          <w:sz w:val="24"/>
          <w:szCs w:val="24"/>
          <w:shd w:val="clear" w:color="auto" w:fill="FFFFFF"/>
        </w:rPr>
        <w:t>field pea cropping system,  M.Sc.(Ag), Agriculture, S</w:t>
      </w:r>
      <w:r>
        <w:rPr>
          <w:rFonts w:ascii="Times New Roman" w:eastAsia="Times New Roman" w:hAnsi="Times New Roman" w:cs="Times New Roman"/>
          <w:color w:val="333333"/>
          <w:sz w:val="24"/>
          <w:szCs w:val="24"/>
          <w:shd w:val="clear" w:color="auto" w:fill="FFFFFF"/>
        </w:rPr>
        <w:t xml:space="preserve">oil Sc, Agricultural Chemistry </w:t>
      </w:r>
      <w:r w:rsidR="00044B9A" w:rsidRPr="00044B9A">
        <w:rPr>
          <w:rFonts w:ascii="Times New Roman" w:eastAsia="Times New Roman" w:hAnsi="Times New Roman" w:cs="Times New Roman"/>
          <w:color w:val="333333"/>
          <w:sz w:val="24"/>
          <w:szCs w:val="24"/>
          <w:shd w:val="clear" w:color="auto" w:fill="FFFFFF"/>
        </w:rPr>
        <w:t xml:space="preserve">Thesis, Indira Gandhi Krishi </w:t>
      </w:r>
      <w:r w:rsidR="00044B9A" w:rsidRPr="00044B9A">
        <w:rPr>
          <w:rFonts w:ascii="Times New Roman" w:eastAsia="Times New Roman" w:hAnsi="Times New Roman" w:cs="Times New Roman"/>
          <w:color w:val="333333"/>
          <w:sz w:val="24"/>
          <w:szCs w:val="24"/>
          <w:shd w:val="clear" w:color="auto" w:fill="FFFFFF"/>
        </w:rPr>
        <w:tab/>
        <w:t>Vishwavidyalaya, Raipur.</w:t>
      </w:r>
    </w:p>
    <w:p w14:paraId="2469903F" w14:textId="77777777" w:rsidR="002160F0" w:rsidRDefault="002160F0" w:rsidP="002160F0">
      <w:pPr>
        <w:autoSpaceDE w:val="0"/>
        <w:autoSpaceDN w:val="0"/>
        <w:adjustRightInd w:val="0"/>
        <w:spacing w:line="360" w:lineRule="auto"/>
        <w:jc w:val="both"/>
        <w:rPr>
          <w:rFonts w:ascii="Times New Roman" w:eastAsia="Calibri" w:hAnsi="Times New Roman" w:cs="Times New Roman"/>
          <w:i/>
          <w:iCs/>
          <w:sz w:val="24"/>
          <w:szCs w:val="24"/>
        </w:rPr>
      </w:pPr>
      <w:r w:rsidRPr="00044B9A">
        <w:rPr>
          <w:rFonts w:ascii="Times New Roman" w:eastAsia="Times New Roman" w:hAnsi="Times New Roman" w:cs="Times New Roman"/>
          <w:sz w:val="24"/>
          <w:szCs w:val="24"/>
        </w:rPr>
        <w:t>Sahu YK, Pr</w:t>
      </w:r>
      <w:r>
        <w:rPr>
          <w:rFonts w:ascii="Times New Roman" w:eastAsia="Times New Roman" w:hAnsi="Times New Roman" w:cs="Times New Roman"/>
          <w:sz w:val="24"/>
          <w:szCs w:val="24"/>
        </w:rPr>
        <w:t xml:space="preserve">ahalad K, </w:t>
      </w:r>
      <w:proofErr w:type="spellStart"/>
      <w:r>
        <w:rPr>
          <w:rFonts w:ascii="Times New Roman" w:eastAsia="Times New Roman" w:hAnsi="Times New Roman" w:cs="Times New Roman"/>
          <w:sz w:val="24"/>
          <w:szCs w:val="24"/>
        </w:rPr>
        <w:t>Dhruw</w:t>
      </w:r>
      <w:proofErr w:type="spellEnd"/>
      <w:r>
        <w:rPr>
          <w:rFonts w:ascii="Times New Roman" w:eastAsia="Times New Roman" w:hAnsi="Times New Roman" w:cs="Times New Roman"/>
          <w:sz w:val="24"/>
          <w:szCs w:val="24"/>
        </w:rPr>
        <w:t xml:space="preserve"> TK and Joshi SK</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044B9A">
        <w:rPr>
          <w:rFonts w:ascii="Times New Roman" w:eastAsia="Times New Roman" w:hAnsi="Times New Roman" w:cs="Times New Roman"/>
          <w:sz w:val="24"/>
          <w:szCs w:val="24"/>
        </w:rPr>
        <w:t xml:space="preserve"> </w:t>
      </w:r>
      <w:r w:rsidRPr="00044B9A">
        <w:rPr>
          <w:rFonts w:ascii="Times New Roman" w:eastAsia="Calibri" w:hAnsi="Times New Roman" w:cs="Times New Roman"/>
          <w:sz w:val="24"/>
          <w:szCs w:val="24"/>
        </w:rPr>
        <w:t>Effects of Int</w:t>
      </w:r>
      <w:r>
        <w:rPr>
          <w:rFonts w:ascii="Times New Roman" w:eastAsia="Calibri" w:hAnsi="Times New Roman" w:cs="Times New Roman"/>
          <w:sz w:val="24"/>
          <w:szCs w:val="24"/>
        </w:rPr>
        <w:t xml:space="preserve">egrated Nutrient Management on </w:t>
      </w:r>
      <w:r w:rsidRPr="00044B9A">
        <w:rPr>
          <w:rFonts w:ascii="Times New Roman" w:eastAsia="Calibri" w:hAnsi="Times New Roman" w:cs="Times New Roman"/>
          <w:sz w:val="24"/>
          <w:szCs w:val="24"/>
        </w:rPr>
        <w:t>Rice (</w:t>
      </w:r>
      <w:r w:rsidRPr="00044B9A">
        <w:rPr>
          <w:rFonts w:ascii="Times New Roman" w:eastAsia="Calibri" w:hAnsi="Times New Roman" w:cs="Times New Roman"/>
          <w:i/>
          <w:iCs/>
          <w:sz w:val="24"/>
          <w:szCs w:val="24"/>
        </w:rPr>
        <w:t xml:space="preserve">Oryza sativa </w:t>
      </w:r>
      <w:r w:rsidRPr="00044B9A">
        <w:rPr>
          <w:rFonts w:ascii="Times New Roman" w:eastAsia="Calibri" w:hAnsi="Times New Roman" w:cs="Times New Roman"/>
          <w:i/>
          <w:sz w:val="24"/>
          <w:szCs w:val="24"/>
        </w:rPr>
        <w:t>L.</w:t>
      </w:r>
      <w:r w:rsidRPr="00044B9A">
        <w:rPr>
          <w:rFonts w:ascii="Times New Roman" w:eastAsia="Calibri" w:hAnsi="Times New Roman" w:cs="Times New Roman"/>
          <w:sz w:val="24"/>
          <w:szCs w:val="24"/>
        </w:rPr>
        <w:t xml:space="preserve">) Yield and </w:t>
      </w:r>
      <w:r w:rsidRPr="00044B9A">
        <w:rPr>
          <w:rFonts w:ascii="Times New Roman" w:eastAsia="Times New Roman" w:hAnsi="Times New Roman" w:cs="Times New Roman"/>
          <w:sz w:val="24"/>
          <w:szCs w:val="24"/>
        </w:rPr>
        <w:t xml:space="preserve">Yield Attributes, Nutrient Uptake - A </w:t>
      </w:r>
      <w:proofErr w:type="spellStart"/>
      <w:proofErr w:type="gramStart"/>
      <w:r w:rsidRPr="00044B9A">
        <w:rPr>
          <w:rFonts w:ascii="Times New Roman" w:eastAsia="Times New Roman" w:hAnsi="Times New Roman" w:cs="Times New Roman"/>
          <w:sz w:val="24"/>
          <w:szCs w:val="24"/>
        </w:rPr>
        <w:t>Review,</w:t>
      </w:r>
      <w:r>
        <w:rPr>
          <w:rFonts w:ascii="Times New Roman" w:eastAsia="Calibri" w:hAnsi="Times New Roman" w:cs="Times New Roman"/>
          <w:i/>
          <w:iCs/>
          <w:sz w:val="24"/>
          <w:szCs w:val="24"/>
        </w:rPr>
        <w:t>Trendsin</w:t>
      </w:r>
      <w:r w:rsidRPr="00044B9A">
        <w:rPr>
          <w:rFonts w:ascii="Times New Roman" w:eastAsia="Calibri" w:hAnsi="Times New Roman" w:cs="Times New Roman"/>
          <w:i/>
          <w:iCs/>
          <w:sz w:val="24"/>
          <w:szCs w:val="24"/>
        </w:rPr>
        <w:t>Biosciences</w:t>
      </w:r>
      <w:proofErr w:type="spellEnd"/>
      <w:proofErr w:type="gramEnd"/>
      <w:r w:rsidRPr="00044B9A">
        <w:rPr>
          <w:rFonts w:ascii="Times New Roman" w:eastAsia="Calibri" w:hAnsi="Times New Roman" w:cs="Times New Roman"/>
          <w:i/>
          <w:iCs/>
          <w:sz w:val="24"/>
          <w:szCs w:val="24"/>
        </w:rPr>
        <w:t xml:space="preserve"> </w:t>
      </w:r>
      <w:r w:rsidRPr="00044B9A">
        <w:rPr>
          <w:rFonts w:ascii="Times New Roman" w:eastAsia="Calibri" w:hAnsi="Times New Roman" w:cs="Times New Roman"/>
          <w:b/>
          <w:iCs/>
          <w:sz w:val="24"/>
          <w:szCs w:val="24"/>
        </w:rPr>
        <w:t>11</w:t>
      </w:r>
      <w:r w:rsidRPr="00044B9A">
        <w:rPr>
          <w:rFonts w:ascii="Times New Roman" w:eastAsia="Calibri" w:hAnsi="Times New Roman" w:cs="Times New Roman"/>
          <w:iCs/>
          <w:sz w:val="24"/>
          <w:szCs w:val="24"/>
        </w:rPr>
        <w:t>(1)</w:t>
      </w:r>
      <w:r w:rsidRPr="00044B9A">
        <w:rPr>
          <w:rFonts w:ascii="Times New Roman" w:eastAsia="Calibri" w:hAnsi="Times New Roman" w:cs="Times New Roman"/>
          <w:i/>
          <w:iCs/>
          <w:sz w:val="24"/>
          <w:szCs w:val="24"/>
        </w:rPr>
        <w:t xml:space="preserve">, , </w:t>
      </w:r>
      <w:r w:rsidRPr="00044B9A">
        <w:rPr>
          <w:rFonts w:ascii="Times New Roman" w:eastAsia="Calibri" w:hAnsi="Times New Roman" w:cs="Times New Roman"/>
          <w:iCs/>
          <w:sz w:val="24"/>
          <w:szCs w:val="24"/>
        </w:rPr>
        <w:t>01-06</w:t>
      </w:r>
      <w:r w:rsidRPr="00044B9A">
        <w:rPr>
          <w:rFonts w:ascii="Times New Roman" w:eastAsia="Calibri" w:hAnsi="Times New Roman" w:cs="Times New Roman"/>
          <w:i/>
          <w:iCs/>
          <w:sz w:val="24"/>
          <w:szCs w:val="24"/>
        </w:rPr>
        <w:t>,</w:t>
      </w:r>
    </w:p>
    <w:p w14:paraId="00CF9483" w14:textId="77777777" w:rsidR="00044B9A" w:rsidRPr="00044B9A" w:rsidRDefault="002160F0" w:rsidP="002160F0">
      <w:pPr>
        <w:autoSpaceDE w:val="0"/>
        <w:autoSpaceDN w:val="0"/>
        <w:adjustRightInd w:val="0"/>
        <w:spacing w:after="100" w:line="241" w:lineRule="atLeast"/>
        <w:jc w:val="both"/>
        <w:rPr>
          <w:rFonts w:ascii="Times New Roman" w:eastAsia="Calibri" w:hAnsi="Times New Roman" w:cs="Times New Roman"/>
          <w:color w:val="000000"/>
        </w:rPr>
      </w:pPr>
      <w:r w:rsidRPr="002160F0">
        <w:rPr>
          <w:rFonts w:ascii="Times New Roman" w:eastAsia="Calibri" w:hAnsi="Times New Roman" w:cs="Times New Roman"/>
          <w:bCs/>
          <w:color w:val="000000"/>
          <w:sz w:val="24"/>
        </w:rPr>
        <w:t>S. Manimaran, V</w:t>
      </w:r>
      <w:r w:rsidR="00044B9A" w:rsidRPr="00044B9A">
        <w:rPr>
          <w:rFonts w:ascii="Times New Roman" w:eastAsia="Calibri" w:hAnsi="Times New Roman" w:cs="Times New Roman"/>
          <w:bCs/>
          <w:color w:val="000000"/>
          <w:sz w:val="24"/>
        </w:rPr>
        <w:t xml:space="preserve"> Prakash</w:t>
      </w:r>
      <w:r w:rsidRPr="002160F0">
        <w:rPr>
          <w:rFonts w:ascii="Times New Roman" w:eastAsia="Calibri" w:hAnsi="Times New Roman" w:cs="Times New Roman"/>
          <w:color w:val="000000"/>
          <w:sz w:val="24"/>
        </w:rPr>
        <w:t xml:space="preserve"> (2018) </w:t>
      </w:r>
      <w:r w:rsidR="00044B9A" w:rsidRPr="00044B9A">
        <w:rPr>
          <w:rFonts w:ascii="Times New Roman" w:eastAsia="Calibri" w:hAnsi="Times New Roman" w:cs="Times New Roman"/>
          <w:color w:val="000000"/>
          <w:sz w:val="24"/>
        </w:rPr>
        <w:t xml:space="preserve">Department of Agronomy, Faculty of Agriculture, Annamalai University, Annamalai Nagar 608 002, Tamil Nadu, India, </w:t>
      </w:r>
      <w:r w:rsidR="00044B9A" w:rsidRPr="00044B9A">
        <w:rPr>
          <w:rFonts w:ascii="Times New Roman" w:eastAsia="Calibri" w:hAnsi="Times New Roman" w:cs="Times New Roman"/>
          <w:sz w:val="24"/>
        </w:rPr>
        <w:t xml:space="preserve"> </w:t>
      </w:r>
      <w:r w:rsidR="00044B9A" w:rsidRPr="00044B9A">
        <w:rPr>
          <w:rFonts w:ascii="Times New Roman" w:eastAsia="Calibri" w:hAnsi="Times New Roman" w:cs="Times New Roman"/>
          <w:color w:val="000000"/>
          <w:sz w:val="24"/>
        </w:rPr>
        <w:t>Innovations in Agriculture 2018, 1(1): 16-18</w:t>
      </w:r>
    </w:p>
    <w:p w14:paraId="36810DFA" w14:textId="77777777" w:rsidR="002160F0" w:rsidRDefault="002160F0"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proofErr w:type="gramStart"/>
      <w:r>
        <w:rPr>
          <w:rFonts w:ascii="Times New Roman" w:eastAsia="Calibri" w:hAnsi="Times New Roman" w:cs="Times New Roman"/>
          <w:sz w:val="24"/>
          <w:szCs w:val="26"/>
        </w:rPr>
        <w:t>Sannathimmappa</w:t>
      </w:r>
      <w:proofErr w:type="spellEnd"/>
      <w:r>
        <w:rPr>
          <w:rFonts w:ascii="Times New Roman" w:eastAsia="Calibri" w:hAnsi="Times New Roman" w:cs="Times New Roman"/>
          <w:sz w:val="24"/>
          <w:szCs w:val="26"/>
        </w:rPr>
        <w:t xml:space="preserve">  H</w:t>
      </w:r>
      <w:proofErr w:type="gramEnd"/>
      <w:r>
        <w:rPr>
          <w:rFonts w:ascii="Times New Roman" w:eastAsia="Calibri" w:hAnsi="Times New Roman" w:cs="Times New Roman"/>
          <w:sz w:val="24"/>
          <w:szCs w:val="26"/>
        </w:rPr>
        <w:t xml:space="preserve"> G, Gurumurthy  BR</w:t>
      </w:r>
      <w:r w:rsidRPr="00044B9A">
        <w:rPr>
          <w:rFonts w:ascii="Times New Roman" w:eastAsia="Calibri" w:hAnsi="Times New Roman" w:cs="Times New Roman"/>
          <w:sz w:val="24"/>
          <w:szCs w:val="26"/>
        </w:rPr>
        <w:t>,</w:t>
      </w:r>
      <w:r>
        <w:rPr>
          <w:rFonts w:ascii="Times New Roman" w:eastAsia="Calibri" w:hAnsi="Times New Roman" w:cs="Times New Roman"/>
          <w:sz w:val="24"/>
          <w:szCs w:val="26"/>
        </w:rPr>
        <w:t xml:space="preserve"> Jayadeva  HM, Rajanna D and </w:t>
      </w:r>
      <w:proofErr w:type="spellStart"/>
      <w:r>
        <w:rPr>
          <w:rFonts w:ascii="Times New Roman" w:eastAsia="Calibri" w:hAnsi="Times New Roman" w:cs="Times New Roman"/>
          <w:sz w:val="24"/>
          <w:szCs w:val="26"/>
        </w:rPr>
        <w:t>Shivanna</w:t>
      </w:r>
      <w:proofErr w:type="spellEnd"/>
      <w:r>
        <w:rPr>
          <w:rFonts w:ascii="Times New Roman" w:eastAsia="Calibri" w:hAnsi="Times New Roman" w:cs="Times New Roman"/>
          <w:sz w:val="24"/>
          <w:szCs w:val="26"/>
        </w:rPr>
        <w:t xml:space="preserve"> MB</w:t>
      </w:r>
      <w:r w:rsidRPr="00044B9A">
        <w:rPr>
          <w:rFonts w:ascii="Times New Roman" w:eastAsia="Calibri" w:hAnsi="Times New Roman" w:cs="Times New Roman"/>
          <w:sz w:val="24"/>
          <w:szCs w:val="26"/>
        </w:rPr>
        <w:t xml:space="preserve"> </w:t>
      </w:r>
      <w:r>
        <w:rPr>
          <w:rFonts w:ascii="Times New Roman" w:eastAsia="Calibri" w:hAnsi="Times New Roman" w:cs="Times New Roman"/>
          <w:sz w:val="24"/>
          <w:szCs w:val="26"/>
        </w:rPr>
        <w:t>(</w:t>
      </w:r>
      <w:r w:rsidRPr="00044B9A">
        <w:rPr>
          <w:rFonts w:ascii="Times New Roman" w:eastAsia="Calibri" w:hAnsi="Times New Roman" w:cs="Times New Roman"/>
          <w:sz w:val="24"/>
          <w:szCs w:val="26"/>
        </w:rPr>
        <w:t>2015</w:t>
      </w:r>
      <w:r>
        <w:rPr>
          <w:rFonts w:ascii="Times New Roman" w:eastAsia="Calibri" w:hAnsi="Times New Roman" w:cs="Times New Roman"/>
          <w:sz w:val="24"/>
          <w:szCs w:val="26"/>
        </w:rPr>
        <w:t>)</w:t>
      </w:r>
      <w:r w:rsidRPr="00044B9A">
        <w:rPr>
          <w:rFonts w:ascii="Times New Roman" w:eastAsia="Calibri" w:hAnsi="Times New Roman" w:cs="Times New Roman"/>
          <w:sz w:val="24"/>
          <w:szCs w:val="26"/>
        </w:rPr>
        <w:t xml:space="preserve">. Effect of Paddy Straw </w:t>
      </w:r>
      <w:proofErr w:type="spellStart"/>
      <w:r w:rsidRPr="00044B9A">
        <w:rPr>
          <w:rFonts w:ascii="Times New Roman" w:eastAsia="Calibri" w:hAnsi="Times New Roman" w:cs="Times New Roman"/>
          <w:sz w:val="24"/>
          <w:szCs w:val="26"/>
        </w:rPr>
        <w:t>BasedIntegrated</w:t>
      </w:r>
      <w:proofErr w:type="spellEnd"/>
      <w:r w:rsidRPr="00044B9A">
        <w:rPr>
          <w:rFonts w:ascii="Times New Roman" w:eastAsia="Calibri" w:hAnsi="Times New Roman" w:cs="Times New Roman"/>
          <w:sz w:val="24"/>
          <w:szCs w:val="26"/>
        </w:rPr>
        <w:t xml:space="preserve"> Nutrient Management </w:t>
      </w:r>
      <w:proofErr w:type="spellStart"/>
      <w:r w:rsidRPr="00044B9A">
        <w:rPr>
          <w:rFonts w:ascii="Times New Roman" w:eastAsia="Calibri" w:hAnsi="Times New Roman" w:cs="Times New Roman"/>
          <w:sz w:val="24"/>
          <w:szCs w:val="26"/>
        </w:rPr>
        <w:t>Practicesfor</w:t>
      </w:r>
      <w:proofErr w:type="spellEnd"/>
      <w:r w:rsidRPr="00044B9A">
        <w:rPr>
          <w:rFonts w:ascii="Times New Roman" w:eastAsia="Calibri" w:hAnsi="Times New Roman" w:cs="Times New Roman"/>
          <w:sz w:val="24"/>
          <w:szCs w:val="26"/>
        </w:rPr>
        <w:t xml:space="preserve"> Sustainable Production of Rice. IOSR</w:t>
      </w:r>
      <w:r>
        <w:rPr>
          <w:rFonts w:ascii="Times New Roman" w:eastAsia="Calibri" w:hAnsi="Times New Roman" w:cs="Times New Roman"/>
          <w:sz w:val="24"/>
          <w:szCs w:val="26"/>
        </w:rPr>
        <w:t xml:space="preserve"> </w:t>
      </w:r>
      <w:r w:rsidRPr="00044B9A">
        <w:rPr>
          <w:rFonts w:ascii="Times New Roman" w:eastAsia="Calibri" w:hAnsi="Times New Roman" w:cs="Times New Roman"/>
          <w:sz w:val="24"/>
          <w:szCs w:val="26"/>
        </w:rPr>
        <w:t>Journal of Agr</w:t>
      </w:r>
      <w:r>
        <w:rPr>
          <w:rFonts w:ascii="Times New Roman" w:eastAsia="Calibri" w:hAnsi="Times New Roman" w:cs="Times New Roman"/>
          <w:sz w:val="24"/>
          <w:szCs w:val="26"/>
        </w:rPr>
        <w:t>iculture and VeterinaryScience,8:</w:t>
      </w:r>
      <w:r w:rsidRPr="00044B9A">
        <w:rPr>
          <w:rFonts w:ascii="Times New Roman" w:eastAsia="Calibri" w:hAnsi="Times New Roman" w:cs="Times New Roman"/>
          <w:sz w:val="24"/>
          <w:szCs w:val="26"/>
        </w:rPr>
        <w:t>74-77</w:t>
      </w:r>
    </w:p>
    <w:p w14:paraId="100205FE" w14:textId="77777777" w:rsidR="004C6E5F"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Shilpashree  VM</w:t>
      </w:r>
      <w:proofErr w:type="gram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sz w:val="24"/>
          <w:szCs w:val="24"/>
        </w:rPr>
        <w:t>Chidanandappa</w:t>
      </w:r>
      <w:proofErr w:type="spellEnd"/>
      <w:r w:rsidRPr="00044B9A">
        <w:rPr>
          <w:rFonts w:ascii="Times New Roman" w:eastAsia="Times New Roman" w:hAnsi="Times New Roman" w:cs="Times New Roman"/>
          <w:sz w:val="24"/>
          <w:szCs w:val="24"/>
        </w:rPr>
        <w:t xml:space="preserve">  HM,  Jayaprakash  R and Punitha  B</w:t>
      </w:r>
      <w:r w:rsidR="002160F0">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(2012)</w:t>
      </w:r>
      <w:r>
        <w:rPr>
          <w:rFonts w:ascii="Times New Roman" w:eastAsia="Times New Roman" w:hAnsi="Times New Roman" w:cs="Times New Roman"/>
          <w:sz w:val="24"/>
          <w:szCs w:val="24"/>
        </w:rPr>
        <w:t xml:space="preserve"> Effect  of integrated </w:t>
      </w:r>
      <w:r w:rsidRPr="00044B9A">
        <w:rPr>
          <w:rFonts w:ascii="Times New Roman" w:eastAsia="Times New Roman" w:hAnsi="Times New Roman" w:cs="Times New Roman"/>
          <w:sz w:val="24"/>
          <w:szCs w:val="24"/>
        </w:rPr>
        <w:t xml:space="preserve">nutrient management practices on distribution of nitrogen fractions by maize crop in soil. </w:t>
      </w:r>
      <w:r w:rsidRPr="00044B9A">
        <w:rPr>
          <w:rFonts w:ascii="Times New Roman" w:eastAsia="Times New Roman" w:hAnsi="Times New Roman" w:cs="Times New Roman"/>
          <w:sz w:val="24"/>
          <w:szCs w:val="24"/>
        </w:rPr>
        <w:tab/>
      </w:r>
      <w:r w:rsidRPr="00044B9A">
        <w:rPr>
          <w:rFonts w:ascii="Times New Roman" w:eastAsia="Times New Roman" w:hAnsi="Times New Roman" w:cs="Times New Roman"/>
          <w:i/>
          <w:iCs/>
          <w:sz w:val="24"/>
          <w:szCs w:val="24"/>
        </w:rPr>
        <w:t xml:space="preserve">Indian </w:t>
      </w:r>
      <w:r w:rsidRPr="00044B9A">
        <w:rPr>
          <w:rFonts w:ascii="Times New Roman" w:eastAsia="Times New Roman" w:hAnsi="Times New Roman" w:cs="Times New Roman"/>
          <w:i/>
          <w:iCs/>
          <w:sz w:val="24"/>
          <w:szCs w:val="24"/>
        </w:rPr>
        <w:tab/>
        <w:t>Journal of Fundamental and Applied Life Sciences</w:t>
      </w:r>
      <w:r w:rsidRPr="00044B9A">
        <w:rPr>
          <w:rFonts w:ascii="Times New Roman" w:eastAsia="Times New Roman" w:hAnsi="Times New Roman" w:cs="Times New Roman"/>
          <w:sz w:val="24"/>
          <w:szCs w:val="24"/>
        </w:rPr>
        <w:t>,</w:t>
      </w:r>
      <w:r w:rsidRPr="00044B9A">
        <w:rPr>
          <w:rFonts w:ascii="Times New Roman" w:eastAsia="Times New Roman" w:hAnsi="Times New Roman" w:cs="Times New Roman"/>
          <w:b/>
          <w:sz w:val="24"/>
          <w:szCs w:val="24"/>
        </w:rPr>
        <w:t>2</w:t>
      </w:r>
      <w:r w:rsidRPr="00044B9A">
        <w:rPr>
          <w:rFonts w:ascii="Times New Roman" w:eastAsia="Times New Roman" w:hAnsi="Times New Roman" w:cs="Times New Roman"/>
          <w:sz w:val="24"/>
          <w:szCs w:val="24"/>
        </w:rPr>
        <w:t>(1): 38-44</w:t>
      </w:r>
    </w:p>
    <w:p w14:paraId="38AC9BDE" w14:textId="77777777" w:rsidR="002160F0" w:rsidRPr="00044B9A" w:rsidRDefault="002160F0" w:rsidP="002160F0">
      <w:pPr>
        <w:autoSpaceDE w:val="0"/>
        <w:autoSpaceDN w:val="0"/>
        <w:adjustRightInd w:val="0"/>
        <w:spacing w:line="360" w:lineRule="auto"/>
        <w:jc w:val="both"/>
        <w:rPr>
          <w:rFonts w:ascii="Times New Roman" w:eastAsia="Calibri" w:hAnsi="Times New Roman" w:cs="Times New Roman"/>
          <w:sz w:val="24"/>
          <w:szCs w:val="24"/>
        </w:rPr>
      </w:pPr>
      <w:r w:rsidRPr="00044B9A">
        <w:rPr>
          <w:rFonts w:ascii="Times New Roman" w:eastAsia="Calibri" w:hAnsi="Times New Roman" w:cs="Times New Roman"/>
          <w:sz w:val="24"/>
          <w:szCs w:val="24"/>
        </w:rPr>
        <w:t>Singh G, Singh OP, Singh RG,</w:t>
      </w:r>
      <w:r>
        <w:rPr>
          <w:rFonts w:ascii="Times New Roman" w:eastAsia="Calibri" w:hAnsi="Times New Roman" w:cs="Times New Roman"/>
          <w:sz w:val="24"/>
          <w:szCs w:val="24"/>
        </w:rPr>
        <w:t xml:space="preserve"> Mehta RK, Kumar V and Singh RP (</w:t>
      </w:r>
      <w:r w:rsidRPr="00044B9A">
        <w:rPr>
          <w:rFonts w:ascii="Times New Roman" w:eastAsia="Calibri" w:hAnsi="Times New Roman" w:cs="Times New Roman"/>
          <w:sz w:val="24"/>
          <w:szCs w:val="24"/>
        </w:rPr>
        <w:t>2006</w:t>
      </w:r>
      <w:r>
        <w:rPr>
          <w:rFonts w:ascii="Times New Roman" w:eastAsia="Calibri" w:hAnsi="Times New Roman" w:cs="Times New Roman"/>
          <w:sz w:val="24"/>
          <w:szCs w:val="24"/>
        </w:rPr>
        <w:t>)</w:t>
      </w:r>
      <w:r w:rsidRPr="00044B9A">
        <w:rPr>
          <w:rFonts w:ascii="Times New Roman" w:eastAsia="Calibri" w:hAnsi="Times New Roman" w:cs="Times New Roman"/>
          <w:sz w:val="24"/>
          <w:szCs w:val="24"/>
        </w:rPr>
        <w:t xml:space="preserve">. Effect </w:t>
      </w:r>
      <w:r>
        <w:rPr>
          <w:rFonts w:ascii="Times New Roman" w:eastAsia="Calibri" w:hAnsi="Times New Roman" w:cs="Times New Roman"/>
          <w:sz w:val="24"/>
          <w:szCs w:val="24"/>
        </w:rPr>
        <w:t xml:space="preserve">of integrated nutrient </w:t>
      </w:r>
      <w:r w:rsidRPr="00044B9A">
        <w:rPr>
          <w:rFonts w:ascii="Times New Roman" w:eastAsia="Calibri" w:hAnsi="Times New Roman" w:cs="Times New Roman"/>
          <w:sz w:val="24"/>
          <w:szCs w:val="24"/>
        </w:rPr>
        <w:t>management on yield and</w:t>
      </w:r>
      <w:r>
        <w:rPr>
          <w:rFonts w:ascii="Times New Roman" w:eastAsia="Calibri" w:hAnsi="Times New Roman" w:cs="Times New Roman"/>
          <w:sz w:val="24"/>
          <w:szCs w:val="24"/>
        </w:rPr>
        <w:t xml:space="preserve"> nutrient uptake of rice-wheat </w:t>
      </w:r>
      <w:r w:rsidRPr="00044B9A">
        <w:rPr>
          <w:rFonts w:ascii="Times New Roman" w:eastAsia="Calibri" w:hAnsi="Times New Roman" w:cs="Times New Roman"/>
          <w:sz w:val="24"/>
          <w:szCs w:val="24"/>
        </w:rPr>
        <w:t>cropping</w:t>
      </w:r>
      <w:r>
        <w:rPr>
          <w:rFonts w:ascii="Times New Roman" w:eastAsia="Calibri" w:hAnsi="Times New Roman" w:cs="Times New Roman"/>
          <w:sz w:val="24"/>
          <w:szCs w:val="24"/>
        </w:rPr>
        <w:t xml:space="preserve"> system in lowlands of eastern </w:t>
      </w:r>
      <w:r w:rsidRPr="00044B9A">
        <w:rPr>
          <w:rFonts w:ascii="Times New Roman" w:eastAsia="Calibri" w:hAnsi="Times New Roman" w:cs="Times New Roman"/>
          <w:sz w:val="24"/>
          <w:szCs w:val="24"/>
        </w:rPr>
        <w:t xml:space="preserve">Uttar Pradesh. </w:t>
      </w:r>
      <w:r w:rsidRPr="00044B9A">
        <w:rPr>
          <w:rFonts w:ascii="Times New Roman" w:eastAsia="Calibri" w:hAnsi="Times New Roman" w:cs="Times New Roman"/>
          <w:i/>
          <w:sz w:val="24"/>
          <w:szCs w:val="24"/>
        </w:rPr>
        <w:t>Indian Journal of Agronomy</w:t>
      </w:r>
      <w:r w:rsidRPr="00044B9A">
        <w:rPr>
          <w:rFonts w:ascii="Times New Roman" w:eastAsia="Calibri" w:hAnsi="Times New Roman" w:cs="Times New Roman"/>
          <w:sz w:val="24"/>
          <w:szCs w:val="24"/>
        </w:rPr>
        <w:t xml:space="preserve">, </w:t>
      </w:r>
      <w:r w:rsidRPr="00044B9A">
        <w:rPr>
          <w:rFonts w:ascii="Times New Roman" w:eastAsia="Calibri" w:hAnsi="Times New Roman" w:cs="Times New Roman"/>
          <w:b/>
          <w:sz w:val="24"/>
          <w:szCs w:val="24"/>
        </w:rPr>
        <w:t>51</w:t>
      </w:r>
      <w:r w:rsidRPr="00044B9A">
        <w:rPr>
          <w:rFonts w:ascii="Times New Roman" w:eastAsia="Calibri" w:hAnsi="Times New Roman" w:cs="Times New Roman"/>
          <w:sz w:val="24"/>
          <w:szCs w:val="24"/>
        </w:rPr>
        <w:t>(2): 85-88</w:t>
      </w:r>
    </w:p>
    <w:p w14:paraId="50E46F23" w14:textId="77777777" w:rsidR="002160F0" w:rsidRPr="00044B9A" w:rsidRDefault="002160F0" w:rsidP="002160F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Singh V and Dubey YP</w:t>
      </w:r>
      <w:r w:rsidRPr="0004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(2018)</w:t>
      </w:r>
      <w:r w:rsidRPr="00044B9A">
        <w:rPr>
          <w:rFonts w:ascii="Times New Roman" w:eastAsia="Times New Roman" w:hAnsi="Times New Roman" w:cs="Times New Roman"/>
          <w:sz w:val="24"/>
          <w:szCs w:val="24"/>
        </w:rPr>
        <w:t xml:space="preserve"> Impact of organic and ino</w:t>
      </w:r>
      <w:r>
        <w:rPr>
          <w:rFonts w:ascii="Times New Roman" w:eastAsia="Times New Roman" w:hAnsi="Times New Roman" w:cs="Times New Roman"/>
          <w:sz w:val="24"/>
          <w:szCs w:val="24"/>
        </w:rPr>
        <w:t xml:space="preserve">rganic sources of nutrients on chemical </w:t>
      </w:r>
      <w:r w:rsidRPr="00044B9A">
        <w:rPr>
          <w:rFonts w:ascii="Times New Roman" w:eastAsia="Times New Roman" w:hAnsi="Times New Roman" w:cs="Times New Roman"/>
          <w:sz w:val="24"/>
          <w:szCs w:val="24"/>
        </w:rPr>
        <w:t xml:space="preserve">properties of soil, yield attributes and yield in Sesamum-pea cropping </w:t>
      </w:r>
      <w:proofErr w:type="spellStart"/>
      <w:r w:rsidRPr="00044B9A">
        <w:rPr>
          <w:rFonts w:ascii="Times New Roman" w:eastAsia="Times New Roman" w:hAnsi="Times New Roman" w:cs="Times New Roman"/>
          <w:sz w:val="24"/>
          <w:szCs w:val="24"/>
        </w:rPr>
        <w:t>sequence,</w:t>
      </w:r>
      <w:r>
        <w:rPr>
          <w:rFonts w:ascii="Times New Roman" w:eastAsia="Times New Roman" w:hAnsi="Times New Roman" w:cs="Times New Roman"/>
          <w:i/>
          <w:sz w:val="24"/>
          <w:szCs w:val="24"/>
        </w:rPr>
        <w:t>Journalof</w:t>
      </w:r>
      <w:proofErr w:type="spellEnd"/>
      <w:r>
        <w:rPr>
          <w:rFonts w:ascii="Times New Roman" w:eastAsia="Times New Roman" w:hAnsi="Times New Roman" w:cs="Times New Roman"/>
          <w:i/>
          <w:sz w:val="24"/>
          <w:szCs w:val="24"/>
        </w:rPr>
        <w:t xml:space="preserve"> </w:t>
      </w:r>
      <w:r w:rsidRPr="00044B9A">
        <w:rPr>
          <w:rFonts w:ascii="Times New Roman" w:eastAsia="Times New Roman" w:hAnsi="Times New Roman" w:cs="Times New Roman"/>
          <w:i/>
          <w:sz w:val="24"/>
          <w:szCs w:val="24"/>
        </w:rPr>
        <w:t>Pharmacognosy and Phytochemistry</w:t>
      </w:r>
      <w:r w:rsidRPr="00044B9A">
        <w:rPr>
          <w:rFonts w:ascii="Times New Roman" w:eastAsia="Times New Roman" w:hAnsi="Times New Roman" w:cs="Times New Roman"/>
          <w:sz w:val="24"/>
          <w:szCs w:val="24"/>
        </w:rPr>
        <w:t>,</w:t>
      </w:r>
      <w:r w:rsidRPr="00044B9A">
        <w:rPr>
          <w:rFonts w:ascii="Times New Roman" w:eastAsia="Times New Roman" w:hAnsi="Times New Roman" w:cs="Times New Roman"/>
          <w:b/>
          <w:sz w:val="24"/>
          <w:szCs w:val="24"/>
        </w:rPr>
        <w:t>7</w:t>
      </w:r>
      <w:r w:rsidRPr="00044B9A">
        <w:rPr>
          <w:rFonts w:ascii="Times New Roman" w:eastAsia="Times New Roman" w:hAnsi="Times New Roman" w:cs="Times New Roman"/>
          <w:sz w:val="24"/>
          <w:szCs w:val="24"/>
        </w:rPr>
        <w:t>(6): 1925-1931</w:t>
      </w:r>
    </w:p>
    <w:p w14:paraId="6688633C" w14:textId="77777777" w:rsidR="004C6E5F" w:rsidRPr="00044B9A"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044B9A">
        <w:rPr>
          <w:rFonts w:ascii="Times New Roman" w:eastAsia="Times New Roman" w:hAnsi="Times New Roman" w:cs="Times New Roman"/>
          <w:sz w:val="24"/>
          <w:szCs w:val="24"/>
        </w:rPr>
        <w:t>Urkurkar</w:t>
      </w:r>
      <w:proofErr w:type="spellEnd"/>
      <w:r w:rsidRPr="00044B9A">
        <w:rPr>
          <w:rFonts w:ascii="Times New Roman" w:eastAsia="Times New Roman" w:hAnsi="Times New Roman" w:cs="Times New Roman"/>
          <w:sz w:val="24"/>
          <w:szCs w:val="24"/>
        </w:rPr>
        <w:t xml:space="preserve"> JS, </w:t>
      </w:r>
      <w:proofErr w:type="gramStart"/>
      <w:r w:rsidRPr="00044B9A">
        <w:rPr>
          <w:rFonts w:ascii="Times New Roman" w:eastAsia="Times New Roman" w:hAnsi="Times New Roman" w:cs="Times New Roman"/>
          <w:sz w:val="24"/>
          <w:szCs w:val="24"/>
        </w:rPr>
        <w:t>Tiwari</w:t>
      </w:r>
      <w:r w:rsidR="002160F0">
        <w:rPr>
          <w:rFonts w:ascii="Times New Roman" w:eastAsia="Times New Roman" w:hAnsi="Times New Roman" w:cs="Times New Roman"/>
          <w:sz w:val="24"/>
          <w:szCs w:val="24"/>
        </w:rPr>
        <w:t xml:space="preserve">  A</w:t>
      </w:r>
      <w:proofErr w:type="gramEnd"/>
      <w:r w:rsidR="002160F0">
        <w:rPr>
          <w:rFonts w:ascii="Times New Roman" w:eastAsia="Times New Roman" w:hAnsi="Times New Roman" w:cs="Times New Roman"/>
          <w:sz w:val="24"/>
          <w:szCs w:val="24"/>
        </w:rPr>
        <w:t>, Chitale  S  and Bajpai  RK</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(2010)</w:t>
      </w:r>
      <w:r w:rsidRPr="00044B9A">
        <w:rPr>
          <w:rFonts w:ascii="Times New Roman" w:eastAsia="Times New Roman" w:hAnsi="Times New Roman" w:cs="Times New Roman"/>
          <w:sz w:val="24"/>
          <w:szCs w:val="24"/>
        </w:rPr>
        <w:t xml:space="preserve"> Influence of long-term use of inorganic and </w:t>
      </w:r>
      <w:r w:rsidRPr="00044B9A">
        <w:rPr>
          <w:rFonts w:ascii="Times New Roman" w:eastAsia="Times New Roman" w:hAnsi="Times New Roman" w:cs="Times New Roman"/>
          <w:sz w:val="24"/>
          <w:szCs w:val="24"/>
        </w:rPr>
        <w:tab/>
        <w:t>organic manures on soil fertility and sustainable productivity of rice (</w:t>
      </w:r>
      <w:r w:rsidRPr="00044B9A">
        <w:rPr>
          <w:rFonts w:ascii="Times New Roman" w:eastAsia="Times New Roman" w:hAnsi="Times New Roman" w:cs="Times New Roman"/>
          <w:i/>
          <w:iCs/>
          <w:sz w:val="24"/>
          <w:szCs w:val="24"/>
        </w:rPr>
        <w:t>Oryza sativa L</w:t>
      </w:r>
      <w:r w:rsidRPr="00044B9A">
        <w:rPr>
          <w:rFonts w:ascii="Times New Roman" w:eastAsia="Times New Roman" w:hAnsi="Times New Roman" w:cs="Times New Roman"/>
          <w:iCs/>
          <w:sz w:val="24"/>
          <w:szCs w:val="24"/>
        </w:rPr>
        <w:t>.</w:t>
      </w:r>
      <w:r w:rsidRPr="00044B9A">
        <w:rPr>
          <w:rFonts w:ascii="Times New Roman" w:eastAsia="Times New Roman" w:hAnsi="Times New Roman" w:cs="Times New Roman"/>
          <w:sz w:val="24"/>
          <w:szCs w:val="24"/>
        </w:rPr>
        <w:t>) and wheat</w:t>
      </w:r>
    </w:p>
    <w:p w14:paraId="1953E69E" w14:textId="77777777" w:rsidR="004C6E5F" w:rsidRPr="00044B9A" w:rsidRDefault="004C6E5F" w:rsidP="002160F0">
      <w:pPr>
        <w:autoSpaceDE w:val="0"/>
        <w:autoSpaceDN w:val="0"/>
        <w:adjustRightInd w:val="0"/>
        <w:spacing w:line="360" w:lineRule="auto"/>
        <w:jc w:val="both"/>
        <w:rPr>
          <w:rFonts w:ascii="Times New Roman" w:eastAsia="Times New Roman" w:hAnsi="Times New Roman" w:cs="Times New Roman"/>
          <w:sz w:val="24"/>
          <w:szCs w:val="24"/>
        </w:rPr>
      </w:pPr>
      <w:proofErr w:type="spellStart"/>
      <w:proofErr w:type="gramStart"/>
      <w:r w:rsidRPr="00044B9A">
        <w:rPr>
          <w:rFonts w:ascii="Times New Roman" w:eastAsia="Times New Roman" w:hAnsi="Times New Roman" w:cs="Times New Roman"/>
          <w:sz w:val="24"/>
          <w:szCs w:val="24"/>
        </w:rPr>
        <w:lastRenderedPageBreak/>
        <w:t>Yaduvansh</w:t>
      </w:r>
      <w:r w:rsidR="002160F0">
        <w:rPr>
          <w:rFonts w:ascii="Times New Roman" w:eastAsia="Times New Roman" w:hAnsi="Times New Roman" w:cs="Times New Roman"/>
          <w:sz w:val="24"/>
          <w:szCs w:val="24"/>
        </w:rPr>
        <w:t>i</w:t>
      </w:r>
      <w:proofErr w:type="spellEnd"/>
      <w:r w:rsidR="002160F0">
        <w:rPr>
          <w:rFonts w:ascii="Times New Roman" w:eastAsia="Times New Roman" w:hAnsi="Times New Roman" w:cs="Times New Roman"/>
          <w:sz w:val="24"/>
          <w:szCs w:val="24"/>
        </w:rPr>
        <w:t xml:space="preserve">  NPS</w:t>
      </w:r>
      <w:proofErr w:type="gramEnd"/>
      <w:r w:rsidR="002160F0">
        <w:rPr>
          <w:rFonts w:ascii="Times New Roman" w:eastAsia="Times New Roman" w:hAnsi="Times New Roman" w:cs="Times New Roman"/>
          <w:sz w:val="24"/>
          <w:szCs w:val="24"/>
        </w:rPr>
        <w:t>, Sharma  DR and Swarup A</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Impact of integrated nutrient management on soil properties and yield </w:t>
      </w:r>
      <w:proofErr w:type="spellStart"/>
      <w:r w:rsidRPr="00044B9A">
        <w:rPr>
          <w:rFonts w:ascii="Times New Roman" w:eastAsia="Times New Roman" w:hAnsi="Times New Roman" w:cs="Times New Roman"/>
          <w:sz w:val="24"/>
          <w:szCs w:val="24"/>
        </w:rPr>
        <w:t>ofrice</w:t>
      </w:r>
      <w:proofErr w:type="spellEnd"/>
      <w:r w:rsidRPr="00044B9A">
        <w:rPr>
          <w:rFonts w:ascii="Times New Roman" w:eastAsia="Times New Roman" w:hAnsi="Times New Roman" w:cs="Times New Roman"/>
          <w:sz w:val="24"/>
          <w:szCs w:val="24"/>
        </w:rPr>
        <w:t xml:space="preserve"> and wheat in a long-term experiment on a reclaimed sodic </w:t>
      </w:r>
      <w:r w:rsidRPr="00044B9A">
        <w:rPr>
          <w:rFonts w:ascii="Times New Roman" w:eastAsia="Times New Roman" w:hAnsi="Times New Roman" w:cs="Times New Roman"/>
          <w:sz w:val="24"/>
          <w:szCs w:val="24"/>
        </w:rPr>
        <w:tab/>
        <w:t xml:space="preserve">soil. </w:t>
      </w:r>
      <w:r w:rsidRPr="00044B9A">
        <w:rPr>
          <w:rFonts w:ascii="Times New Roman" w:eastAsia="Times New Roman" w:hAnsi="Times New Roman" w:cs="Times New Roman"/>
          <w:sz w:val="24"/>
          <w:szCs w:val="24"/>
        </w:rPr>
        <w:tab/>
      </w:r>
      <w:r w:rsidRPr="00044B9A">
        <w:rPr>
          <w:rFonts w:ascii="Times New Roman" w:eastAsia="Times New Roman" w:hAnsi="Times New Roman" w:cs="Times New Roman"/>
          <w:i/>
          <w:iCs/>
          <w:sz w:val="24"/>
          <w:szCs w:val="24"/>
        </w:rPr>
        <w:t>Journal of the Indian Society of Soil Science</w:t>
      </w:r>
      <w:r w:rsidRPr="00044B9A">
        <w:rPr>
          <w:rFonts w:ascii="Times New Roman" w:eastAsia="Times New Roman" w:hAnsi="Times New Roman" w:cs="Times New Roman"/>
          <w:b/>
          <w:sz w:val="24"/>
          <w:szCs w:val="24"/>
        </w:rPr>
        <w:t xml:space="preserve">, </w:t>
      </w:r>
      <w:r w:rsidRPr="00044B9A">
        <w:rPr>
          <w:rFonts w:ascii="Times New Roman" w:eastAsia="Times New Roman" w:hAnsi="Times New Roman" w:cs="Times New Roman"/>
          <w:b/>
          <w:bCs/>
          <w:sz w:val="24"/>
          <w:szCs w:val="24"/>
        </w:rPr>
        <w:t>61</w:t>
      </w:r>
      <w:r w:rsidRPr="00044B9A">
        <w:rPr>
          <w:rFonts w:ascii="Times New Roman" w:eastAsia="Times New Roman" w:hAnsi="Times New Roman" w:cs="Times New Roman"/>
          <w:sz w:val="24"/>
          <w:szCs w:val="24"/>
        </w:rPr>
        <w:t>(3): 188-194</w:t>
      </w:r>
    </w:p>
    <w:p w14:paraId="42C2EB81" w14:textId="77777777" w:rsidR="00044B9A" w:rsidRPr="00044B9A" w:rsidRDefault="00044B9A" w:rsidP="002160F0">
      <w:pPr>
        <w:autoSpaceDE w:val="0"/>
        <w:autoSpaceDN w:val="0"/>
        <w:adjustRightInd w:val="0"/>
        <w:spacing w:line="360" w:lineRule="auto"/>
        <w:jc w:val="both"/>
        <w:rPr>
          <w:rFonts w:ascii="Times New Roman" w:eastAsia="Times New Roman" w:hAnsi="Times New Roman" w:cs="Times New Roman"/>
          <w:sz w:val="24"/>
          <w:szCs w:val="24"/>
        </w:rPr>
      </w:pPr>
      <w:proofErr w:type="gramStart"/>
      <w:r w:rsidRPr="00044B9A">
        <w:rPr>
          <w:rFonts w:ascii="Times New Roman" w:eastAsia="Times New Roman" w:hAnsi="Times New Roman" w:cs="Times New Roman"/>
          <w:sz w:val="24"/>
          <w:szCs w:val="24"/>
        </w:rPr>
        <w:t>Zayed  BA</w:t>
      </w:r>
      <w:proofErr w:type="gramEnd"/>
      <w:r w:rsidRPr="00044B9A">
        <w:rPr>
          <w:rFonts w:ascii="Times New Roman" w:eastAsia="Times New Roman" w:hAnsi="Times New Roman" w:cs="Times New Roman"/>
          <w:sz w:val="24"/>
          <w:szCs w:val="24"/>
        </w:rPr>
        <w:t xml:space="preserve">, </w:t>
      </w:r>
      <w:proofErr w:type="spellStart"/>
      <w:r w:rsidRPr="00044B9A">
        <w:rPr>
          <w:rFonts w:ascii="Times New Roman" w:eastAsia="Times New Roman" w:hAnsi="Times New Roman" w:cs="Times New Roman"/>
          <w:sz w:val="24"/>
          <w:szCs w:val="24"/>
        </w:rPr>
        <w:t>Elkhoby</w:t>
      </w:r>
      <w:proofErr w:type="spellEnd"/>
      <w:r w:rsidRPr="00044B9A">
        <w:rPr>
          <w:rFonts w:ascii="Times New Roman" w:eastAsia="Times New Roman" w:hAnsi="Times New Roman" w:cs="Times New Roman"/>
          <w:sz w:val="24"/>
          <w:szCs w:val="24"/>
        </w:rPr>
        <w:t xml:space="preserve">  WM, Salem </w:t>
      </w:r>
      <w:r w:rsidR="002160F0">
        <w:rPr>
          <w:rFonts w:ascii="Times New Roman" w:eastAsia="Times New Roman" w:hAnsi="Times New Roman" w:cs="Times New Roman"/>
          <w:sz w:val="24"/>
          <w:szCs w:val="24"/>
        </w:rPr>
        <w:t xml:space="preserve"> AK, Ceesay  M  and Uphoff   NT</w:t>
      </w:r>
      <w:r w:rsidRPr="00044B9A">
        <w:rPr>
          <w:rFonts w:ascii="Times New Roman" w:eastAsia="Times New Roman" w:hAnsi="Times New Roman" w:cs="Times New Roman"/>
          <w:sz w:val="24"/>
          <w:szCs w:val="24"/>
        </w:rPr>
        <w:t xml:space="preserve"> </w:t>
      </w:r>
      <w:r w:rsidR="002160F0">
        <w:rPr>
          <w:rFonts w:ascii="Times New Roman" w:eastAsia="Times New Roman" w:hAnsi="Times New Roman" w:cs="Times New Roman"/>
          <w:sz w:val="24"/>
          <w:szCs w:val="24"/>
        </w:rPr>
        <w:t>(2013)</w:t>
      </w:r>
      <w:r w:rsidRPr="00044B9A">
        <w:rPr>
          <w:rFonts w:ascii="Times New Roman" w:eastAsia="Times New Roman" w:hAnsi="Times New Roman" w:cs="Times New Roman"/>
          <w:sz w:val="24"/>
          <w:szCs w:val="24"/>
        </w:rPr>
        <w:t xml:space="preserve"> Effect of integrated nitrogen fertilizer on </w:t>
      </w:r>
      <w:proofErr w:type="spellStart"/>
      <w:r w:rsidRPr="00044B9A">
        <w:rPr>
          <w:rFonts w:ascii="Times New Roman" w:eastAsia="Times New Roman" w:hAnsi="Times New Roman" w:cs="Times New Roman"/>
          <w:sz w:val="24"/>
          <w:szCs w:val="24"/>
        </w:rPr>
        <w:t>riceproductivity</w:t>
      </w:r>
      <w:proofErr w:type="spellEnd"/>
      <w:r w:rsidRPr="00044B9A">
        <w:rPr>
          <w:rFonts w:ascii="Times New Roman" w:eastAsia="Times New Roman" w:hAnsi="Times New Roman" w:cs="Times New Roman"/>
          <w:sz w:val="24"/>
          <w:szCs w:val="24"/>
        </w:rPr>
        <w:t xml:space="preserve"> and soil fertility under saline soil conditions. </w:t>
      </w:r>
      <w:r w:rsidRPr="00044B9A">
        <w:rPr>
          <w:rFonts w:ascii="Times New Roman" w:eastAsia="Times New Roman" w:hAnsi="Times New Roman" w:cs="Times New Roman"/>
          <w:i/>
          <w:iCs/>
          <w:sz w:val="24"/>
          <w:szCs w:val="24"/>
        </w:rPr>
        <w:t xml:space="preserve">Journal of </w:t>
      </w:r>
      <w:r w:rsidRPr="00044B9A">
        <w:rPr>
          <w:rFonts w:ascii="Times New Roman" w:eastAsia="Times New Roman" w:hAnsi="Times New Roman" w:cs="Times New Roman"/>
          <w:i/>
          <w:iCs/>
          <w:sz w:val="24"/>
          <w:szCs w:val="24"/>
        </w:rPr>
        <w:tab/>
        <w:t>Plant Biology Research</w:t>
      </w:r>
      <w:r w:rsidRPr="00044B9A">
        <w:rPr>
          <w:rFonts w:ascii="Times New Roman" w:eastAsia="Times New Roman" w:hAnsi="Times New Roman" w:cs="Times New Roman"/>
          <w:b/>
          <w:sz w:val="24"/>
          <w:szCs w:val="24"/>
        </w:rPr>
        <w:t xml:space="preserve">, </w:t>
      </w:r>
      <w:r w:rsidRPr="00044B9A">
        <w:rPr>
          <w:rFonts w:ascii="Times New Roman" w:eastAsia="Times New Roman" w:hAnsi="Times New Roman" w:cs="Times New Roman"/>
          <w:b/>
          <w:bCs/>
          <w:sz w:val="24"/>
          <w:szCs w:val="24"/>
        </w:rPr>
        <w:t>2</w:t>
      </w:r>
      <w:r w:rsidRPr="00044B9A">
        <w:rPr>
          <w:rFonts w:ascii="Times New Roman" w:eastAsia="Times New Roman" w:hAnsi="Times New Roman" w:cs="Times New Roman"/>
          <w:sz w:val="24"/>
          <w:szCs w:val="24"/>
        </w:rPr>
        <w:t>(1): 14-24</w:t>
      </w:r>
    </w:p>
    <w:p w14:paraId="4AD17EDE" w14:textId="77777777" w:rsidR="00641393" w:rsidRPr="00641393" w:rsidRDefault="00641393" w:rsidP="002160F0">
      <w:pPr>
        <w:jc w:val="both"/>
        <w:rPr>
          <w:rFonts w:ascii="Times New Roman" w:hAnsi="Times New Roman" w:cs="Times New Roman"/>
          <w:b/>
          <w:bCs/>
          <w:sz w:val="24"/>
        </w:rPr>
      </w:pPr>
    </w:p>
    <w:p w14:paraId="61FCDDAB" w14:textId="77777777" w:rsidR="00D159BD" w:rsidRPr="00D159BD" w:rsidRDefault="00D159BD" w:rsidP="002160F0">
      <w:pPr>
        <w:jc w:val="both"/>
        <w:rPr>
          <w:rFonts w:ascii="Times New Roman" w:hAnsi="Times New Roman" w:cs="Times New Roman"/>
          <w:bCs/>
          <w:sz w:val="24"/>
        </w:rPr>
      </w:pPr>
    </w:p>
    <w:p w14:paraId="3CD0CCDA" w14:textId="77777777" w:rsidR="00D159BD" w:rsidRPr="00D159BD" w:rsidRDefault="00D159BD" w:rsidP="002160F0">
      <w:pPr>
        <w:jc w:val="both"/>
        <w:rPr>
          <w:rFonts w:ascii="Times New Roman" w:hAnsi="Times New Roman" w:cs="Times New Roman"/>
          <w:b/>
          <w:bCs/>
          <w:sz w:val="24"/>
        </w:rPr>
      </w:pPr>
    </w:p>
    <w:p w14:paraId="314F97F8" w14:textId="77777777" w:rsidR="005979E3" w:rsidRPr="005979E3" w:rsidRDefault="005979E3" w:rsidP="005979E3">
      <w:pPr>
        <w:jc w:val="both"/>
        <w:rPr>
          <w:rFonts w:ascii="Times New Roman" w:hAnsi="Times New Roman" w:cs="Times New Roman"/>
        </w:rPr>
      </w:pPr>
    </w:p>
    <w:p w14:paraId="5585D797" w14:textId="77777777" w:rsidR="005979E3" w:rsidRDefault="005979E3" w:rsidP="005979E3">
      <w:pPr>
        <w:jc w:val="both"/>
        <w:rPr>
          <w:rFonts w:ascii="Times New Roman" w:hAnsi="Times New Roman" w:cs="Times New Roman"/>
        </w:rPr>
      </w:pPr>
    </w:p>
    <w:p w14:paraId="0AAC952C" w14:textId="77777777" w:rsidR="00C06758" w:rsidRDefault="00C06758" w:rsidP="005979E3">
      <w:pPr>
        <w:jc w:val="both"/>
        <w:rPr>
          <w:rFonts w:ascii="Times New Roman" w:hAnsi="Times New Roman" w:cs="Times New Roman"/>
        </w:rPr>
      </w:pPr>
    </w:p>
    <w:p w14:paraId="19E3803E" w14:textId="77777777" w:rsidR="00C06758" w:rsidRDefault="00C06758" w:rsidP="00C06758">
      <w:pPr>
        <w:rPr>
          <w:rFonts w:ascii="Times New Roman" w:hAnsi="Times New Roman" w:cs="Times New Roman"/>
        </w:rPr>
      </w:pPr>
    </w:p>
    <w:p w14:paraId="47BB9A66" w14:textId="77777777" w:rsidR="00C06758" w:rsidRDefault="00C06758" w:rsidP="00C06758">
      <w:pPr>
        <w:rPr>
          <w:rFonts w:ascii="Times New Roman" w:hAnsi="Times New Roman" w:cs="Times New Roman"/>
        </w:rPr>
      </w:pPr>
    </w:p>
    <w:p w14:paraId="031F06A9" w14:textId="77777777" w:rsidR="00C06758" w:rsidRDefault="00C06758" w:rsidP="00C06758">
      <w:pPr>
        <w:rPr>
          <w:rFonts w:ascii="Times New Roman" w:hAnsi="Times New Roman" w:cs="Times New Roman"/>
        </w:rPr>
      </w:pPr>
    </w:p>
    <w:sectPr w:rsidR="00C06758" w:rsidSect="006F172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C6A2D" w14:textId="77777777" w:rsidR="003E532A" w:rsidRDefault="003E532A" w:rsidP="00CF6310">
      <w:pPr>
        <w:spacing w:after="0" w:line="240" w:lineRule="auto"/>
      </w:pPr>
      <w:r>
        <w:separator/>
      </w:r>
    </w:p>
  </w:endnote>
  <w:endnote w:type="continuationSeparator" w:id="0">
    <w:p w14:paraId="274C5B31" w14:textId="77777777" w:rsidR="003E532A" w:rsidRDefault="003E532A" w:rsidP="00CF6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08295" w14:textId="77777777" w:rsidR="00CF6310" w:rsidRDefault="00CF6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67B0" w14:textId="77777777" w:rsidR="00CF6310" w:rsidRDefault="00CF6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2292" w14:textId="77777777" w:rsidR="00CF6310" w:rsidRDefault="00CF6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C13C" w14:textId="77777777" w:rsidR="003E532A" w:rsidRDefault="003E532A" w:rsidP="00CF6310">
      <w:pPr>
        <w:spacing w:after="0" w:line="240" w:lineRule="auto"/>
      </w:pPr>
      <w:r>
        <w:separator/>
      </w:r>
    </w:p>
  </w:footnote>
  <w:footnote w:type="continuationSeparator" w:id="0">
    <w:p w14:paraId="6A4C4346" w14:textId="77777777" w:rsidR="003E532A" w:rsidRDefault="003E532A" w:rsidP="00CF6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5E27D" w14:textId="270F2914" w:rsidR="00CF6310" w:rsidRDefault="00CF6310">
    <w:pPr>
      <w:pStyle w:val="Header"/>
    </w:pPr>
    <w:r>
      <w:rPr>
        <w:noProof/>
      </w:rPr>
      <w:pict w14:anchorId="69C43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62867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3F49" w14:textId="5387FC34" w:rsidR="00CF6310" w:rsidRDefault="00CF6310">
    <w:pPr>
      <w:pStyle w:val="Header"/>
    </w:pPr>
    <w:r>
      <w:rPr>
        <w:noProof/>
      </w:rPr>
      <w:pict w14:anchorId="02716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62867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BDA7" w14:textId="607F71AE" w:rsidR="00CF6310" w:rsidRDefault="00CF6310">
    <w:pPr>
      <w:pStyle w:val="Header"/>
    </w:pPr>
    <w:r>
      <w:rPr>
        <w:noProof/>
      </w:rPr>
      <w:pict w14:anchorId="59E92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62867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3615"/>
    <w:rsid w:val="00014A1A"/>
    <w:rsid w:val="00044B9A"/>
    <w:rsid w:val="001853C1"/>
    <w:rsid w:val="00192246"/>
    <w:rsid w:val="00210CD5"/>
    <w:rsid w:val="002160F0"/>
    <w:rsid w:val="00233615"/>
    <w:rsid w:val="00233979"/>
    <w:rsid w:val="002C2B7A"/>
    <w:rsid w:val="0030397E"/>
    <w:rsid w:val="00346E0D"/>
    <w:rsid w:val="00352760"/>
    <w:rsid w:val="00376D62"/>
    <w:rsid w:val="003E532A"/>
    <w:rsid w:val="003F66B6"/>
    <w:rsid w:val="00431DBA"/>
    <w:rsid w:val="004C6E5F"/>
    <w:rsid w:val="004D7841"/>
    <w:rsid w:val="004E6C1B"/>
    <w:rsid w:val="00531DD0"/>
    <w:rsid w:val="00594143"/>
    <w:rsid w:val="005979E3"/>
    <w:rsid w:val="005C3AA3"/>
    <w:rsid w:val="00641393"/>
    <w:rsid w:val="006554E7"/>
    <w:rsid w:val="006D4B12"/>
    <w:rsid w:val="006E6ED7"/>
    <w:rsid w:val="006F172E"/>
    <w:rsid w:val="00734A28"/>
    <w:rsid w:val="007664EF"/>
    <w:rsid w:val="00777A85"/>
    <w:rsid w:val="007B7AC5"/>
    <w:rsid w:val="008414E4"/>
    <w:rsid w:val="00855FEA"/>
    <w:rsid w:val="00873A20"/>
    <w:rsid w:val="00972FA3"/>
    <w:rsid w:val="009B1288"/>
    <w:rsid w:val="00A3348D"/>
    <w:rsid w:val="00AF7FCA"/>
    <w:rsid w:val="00B21663"/>
    <w:rsid w:val="00B26B49"/>
    <w:rsid w:val="00B404EA"/>
    <w:rsid w:val="00BD0A7E"/>
    <w:rsid w:val="00C023A2"/>
    <w:rsid w:val="00C06758"/>
    <w:rsid w:val="00CF35AD"/>
    <w:rsid w:val="00CF6310"/>
    <w:rsid w:val="00D06F43"/>
    <w:rsid w:val="00D159BD"/>
    <w:rsid w:val="00D90B34"/>
    <w:rsid w:val="00DC3B21"/>
    <w:rsid w:val="00DE1803"/>
    <w:rsid w:val="00E324D2"/>
    <w:rsid w:val="00E46DD1"/>
    <w:rsid w:val="00EB6696"/>
    <w:rsid w:val="00EE05E2"/>
    <w:rsid w:val="00F13A05"/>
    <w:rsid w:val="00F40A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71C8D"/>
  <w15:docId w15:val="{D8A74A52-437D-4ADF-98B8-627C22F6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8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73A20"/>
    <w:rPr>
      <w:color w:val="0000FF" w:themeColor="hyperlink"/>
      <w:u w:val="single"/>
    </w:rPr>
  </w:style>
  <w:style w:type="paragraph" w:styleId="ListParagraph">
    <w:name w:val="List Paragraph"/>
    <w:basedOn w:val="Normal"/>
    <w:uiPriority w:val="34"/>
    <w:qFormat/>
    <w:rsid w:val="005979E3"/>
    <w:pPr>
      <w:ind w:left="720"/>
      <w:contextualSpacing/>
    </w:pPr>
  </w:style>
  <w:style w:type="character" w:styleId="UnresolvedMention">
    <w:name w:val="Unresolved Mention"/>
    <w:basedOn w:val="DefaultParagraphFont"/>
    <w:uiPriority w:val="99"/>
    <w:semiHidden/>
    <w:unhideWhenUsed/>
    <w:rsid w:val="00BD0A7E"/>
    <w:rPr>
      <w:color w:val="605E5C"/>
      <w:shd w:val="clear" w:color="auto" w:fill="E1DFDD"/>
    </w:rPr>
  </w:style>
  <w:style w:type="paragraph" w:styleId="Header">
    <w:name w:val="header"/>
    <w:basedOn w:val="Normal"/>
    <w:link w:val="HeaderChar"/>
    <w:uiPriority w:val="99"/>
    <w:unhideWhenUsed/>
    <w:rsid w:val="00CF6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310"/>
  </w:style>
  <w:style w:type="paragraph" w:styleId="Footer">
    <w:name w:val="footer"/>
    <w:basedOn w:val="Normal"/>
    <w:link w:val="FooterChar"/>
    <w:uiPriority w:val="99"/>
    <w:unhideWhenUsed/>
    <w:rsid w:val="00CF6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94018">
      <w:bodyDiv w:val="1"/>
      <w:marLeft w:val="0"/>
      <w:marRight w:val="0"/>
      <w:marTop w:val="0"/>
      <w:marBottom w:val="0"/>
      <w:divBdr>
        <w:top w:val="none" w:sz="0" w:space="0" w:color="auto"/>
        <w:left w:val="none" w:sz="0" w:space="0" w:color="auto"/>
        <w:bottom w:val="none" w:sz="0" w:space="0" w:color="auto"/>
        <w:right w:val="none" w:sz="0" w:space="0" w:color="auto"/>
      </w:divBdr>
    </w:div>
    <w:div w:id="123355366">
      <w:bodyDiv w:val="1"/>
      <w:marLeft w:val="0"/>
      <w:marRight w:val="0"/>
      <w:marTop w:val="0"/>
      <w:marBottom w:val="0"/>
      <w:divBdr>
        <w:top w:val="none" w:sz="0" w:space="0" w:color="auto"/>
        <w:left w:val="none" w:sz="0" w:space="0" w:color="auto"/>
        <w:bottom w:val="none" w:sz="0" w:space="0" w:color="auto"/>
        <w:right w:val="none" w:sz="0" w:space="0" w:color="auto"/>
      </w:divBdr>
    </w:div>
    <w:div w:id="123933509">
      <w:bodyDiv w:val="1"/>
      <w:marLeft w:val="0"/>
      <w:marRight w:val="0"/>
      <w:marTop w:val="0"/>
      <w:marBottom w:val="0"/>
      <w:divBdr>
        <w:top w:val="none" w:sz="0" w:space="0" w:color="auto"/>
        <w:left w:val="none" w:sz="0" w:space="0" w:color="auto"/>
        <w:bottom w:val="none" w:sz="0" w:space="0" w:color="auto"/>
        <w:right w:val="none" w:sz="0" w:space="0" w:color="auto"/>
      </w:divBdr>
    </w:div>
    <w:div w:id="153844019">
      <w:bodyDiv w:val="1"/>
      <w:marLeft w:val="0"/>
      <w:marRight w:val="0"/>
      <w:marTop w:val="0"/>
      <w:marBottom w:val="0"/>
      <w:divBdr>
        <w:top w:val="none" w:sz="0" w:space="0" w:color="auto"/>
        <w:left w:val="none" w:sz="0" w:space="0" w:color="auto"/>
        <w:bottom w:val="none" w:sz="0" w:space="0" w:color="auto"/>
        <w:right w:val="none" w:sz="0" w:space="0" w:color="auto"/>
      </w:divBdr>
    </w:div>
    <w:div w:id="242835414">
      <w:bodyDiv w:val="1"/>
      <w:marLeft w:val="0"/>
      <w:marRight w:val="0"/>
      <w:marTop w:val="0"/>
      <w:marBottom w:val="0"/>
      <w:divBdr>
        <w:top w:val="none" w:sz="0" w:space="0" w:color="auto"/>
        <w:left w:val="none" w:sz="0" w:space="0" w:color="auto"/>
        <w:bottom w:val="none" w:sz="0" w:space="0" w:color="auto"/>
        <w:right w:val="none" w:sz="0" w:space="0" w:color="auto"/>
      </w:divBdr>
    </w:div>
    <w:div w:id="404492545">
      <w:bodyDiv w:val="1"/>
      <w:marLeft w:val="0"/>
      <w:marRight w:val="0"/>
      <w:marTop w:val="0"/>
      <w:marBottom w:val="0"/>
      <w:divBdr>
        <w:top w:val="none" w:sz="0" w:space="0" w:color="auto"/>
        <w:left w:val="none" w:sz="0" w:space="0" w:color="auto"/>
        <w:bottom w:val="none" w:sz="0" w:space="0" w:color="auto"/>
        <w:right w:val="none" w:sz="0" w:space="0" w:color="auto"/>
      </w:divBdr>
    </w:div>
    <w:div w:id="425659819">
      <w:bodyDiv w:val="1"/>
      <w:marLeft w:val="0"/>
      <w:marRight w:val="0"/>
      <w:marTop w:val="0"/>
      <w:marBottom w:val="0"/>
      <w:divBdr>
        <w:top w:val="none" w:sz="0" w:space="0" w:color="auto"/>
        <w:left w:val="none" w:sz="0" w:space="0" w:color="auto"/>
        <w:bottom w:val="none" w:sz="0" w:space="0" w:color="auto"/>
        <w:right w:val="none" w:sz="0" w:space="0" w:color="auto"/>
      </w:divBdr>
    </w:div>
    <w:div w:id="626473435">
      <w:bodyDiv w:val="1"/>
      <w:marLeft w:val="0"/>
      <w:marRight w:val="0"/>
      <w:marTop w:val="0"/>
      <w:marBottom w:val="0"/>
      <w:divBdr>
        <w:top w:val="none" w:sz="0" w:space="0" w:color="auto"/>
        <w:left w:val="none" w:sz="0" w:space="0" w:color="auto"/>
        <w:bottom w:val="none" w:sz="0" w:space="0" w:color="auto"/>
        <w:right w:val="none" w:sz="0" w:space="0" w:color="auto"/>
      </w:divBdr>
    </w:div>
    <w:div w:id="733893245">
      <w:bodyDiv w:val="1"/>
      <w:marLeft w:val="0"/>
      <w:marRight w:val="0"/>
      <w:marTop w:val="0"/>
      <w:marBottom w:val="0"/>
      <w:divBdr>
        <w:top w:val="none" w:sz="0" w:space="0" w:color="auto"/>
        <w:left w:val="none" w:sz="0" w:space="0" w:color="auto"/>
        <w:bottom w:val="none" w:sz="0" w:space="0" w:color="auto"/>
        <w:right w:val="none" w:sz="0" w:space="0" w:color="auto"/>
      </w:divBdr>
    </w:div>
    <w:div w:id="794762854">
      <w:bodyDiv w:val="1"/>
      <w:marLeft w:val="0"/>
      <w:marRight w:val="0"/>
      <w:marTop w:val="0"/>
      <w:marBottom w:val="0"/>
      <w:divBdr>
        <w:top w:val="none" w:sz="0" w:space="0" w:color="auto"/>
        <w:left w:val="none" w:sz="0" w:space="0" w:color="auto"/>
        <w:bottom w:val="none" w:sz="0" w:space="0" w:color="auto"/>
        <w:right w:val="none" w:sz="0" w:space="0" w:color="auto"/>
      </w:divBdr>
    </w:div>
    <w:div w:id="1046760698">
      <w:bodyDiv w:val="1"/>
      <w:marLeft w:val="0"/>
      <w:marRight w:val="0"/>
      <w:marTop w:val="0"/>
      <w:marBottom w:val="0"/>
      <w:divBdr>
        <w:top w:val="none" w:sz="0" w:space="0" w:color="auto"/>
        <w:left w:val="none" w:sz="0" w:space="0" w:color="auto"/>
        <w:bottom w:val="none" w:sz="0" w:space="0" w:color="auto"/>
        <w:right w:val="none" w:sz="0" w:space="0" w:color="auto"/>
      </w:divBdr>
    </w:div>
    <w:div w:id="1117026393">
      <w:bodyDiv w:val="1"/>
      <w:marLeft w:val="0"/>
      <w:marRight w:val="0"/>
      <w:marTop w:val="0"/>
      <w:marBottom w:val="0"/>
      <w:divBdr>
        <w:top w:val="none" w:sz="0" w:space="0" w:color="auto"/>
        <w:left w:val="none" w:sz="0" w:space="0" w:color="auto"/>
        <w:bottom w:val="none" w:sz="0" w:space="0" w:color="auto"/>
        <w:right w:val="none" w:sz="0" w:space="0" w:color="auto"/>
      </w:divBdr>
    </w:div>
    <w:div w:id="1182553727">
      <w:bodyDiv w:val="1"/>
      <w:marLeft w:val="0"/>
      <w:marRight w:val="0"/>
      <w:marTop w:val="0"/>
      <w:marBottom w:val="0"/>
      <w:divBdr>
        <w:top w:val="none" w:sz="0" w:space="0" w:color="auto"/>
        <w:left w:val="none" w:sz="0" w:space="0" w:color="auto"/>
        <w:bottom w:val="none" w:sz="0" w:space="0" w:color="auto"/>
        <w:right w:val="none" w:sz="0" w:space="0" w:color="auto"/>
      </w:divBdr>
    </w:div>
    <w:div w:id="1198815025">
      <w:bodyDiv w:val="1"/>
      <w:marLeft w:val="0"/>
      <w:marRight w:val="0"/>
      <w:marTop w:val="0"/>
      <w:marBottom w:val="0"/>
      <w:divBdr>
        <w:top w:val="none" w:sz="0" w:space="0" w:color="auto"/>
        <w:left w:val="none" w:sz="0" w:space="0" w:color="auto"/>
        <w:bottom w:val="none" w:sz="0" w:space="0" w:color="auto"/>
        <w:right w:val="none" w:sz="0" w:space="0" w:color="auto"/>
      </w:divBdr>
    </w:div>
    <w:div w:id="1256860410">
      <w:bodyDiv w:val="1"/>
      <w:marLeft w:val="0"/>
      <w:marRight w:val="0"/>
      <w:marTop w:val="0"/>
      <w:marBottom w:val="0"/>
      <w:divBdr>
        <w:top w:val="none" w:sz="0" w:space="0" w:color="auto"/>
        <w:left w:val="none" w:sz="0" w:space="0" w:color="auto"/>
        <w:bottom w:val="none" w:sz="0" w:space="0" w:color="auto"/>
        <w:right w:val="none" w:sz="0" w:space="0" w:color="auto"/>
      </w:divBdr>
    </w:div>
    <w:div w:id="1375157142">
      <w:bodyDiv w:val="1"/>
      <w:marLeft w:val="0"/>
      <w:marRight w:val="0"/>
      <w:marTop w:val="0"/>
      <w:marBottom w:val="0"/>
      <w:divBdr>
        <w:top w:val="none" w:sz="0" w:space="0" w:color="auto"/>
        <w:left w:val="none" w:sz="0" w:space="0" w:color="auto"/>
        <w:bottom w:val="none" w:sz="0" w:space="0" w:color="auto"/>
        <w:right w:val="none" w:sz="0" w:space="0" w:color="auto"/>
      </w:divBdr>
    </w:div>
    <w:div w:id="1387993791">
      <w:bodyDiv w:val="1"/>
      <w:marLeft w:val="0"/>
      <w:marRight w:val="0"/>
      <w:marTop w:val="0"/>
      <w:marBottom w:val="0"/>
      <w:divBdr>
        <w:top w:val="none" w:sz="0" w:space="0" w:color="auto"/>
        <w:left w:val="none" w:sz="0" w:space="0" w:color="auto"/>
        <w:bottom w:val="none" w:sz="0" w:space="0" w:color="auto"/>
        <w:right w:val="none" w:sz="0" w:space="0" w:color="auto"/>
      </w:divBdr>
    </w:div>
    <w:div w:id="1481994089">
      <w:bodyDiv w:val="1"/>
      <w:marLeft w:val="0"/>
      <w:marRight w:val="0"/>
      <w:marTop w:val="0"/>
      <w:marBottom w:val="0"/>
      <w:divBdr>
        <w:top w:val="none" w:sz="0" w:space="0" w:color="auto"/>
        <w:left w:val="none" w:sz="0" w:space="0" w:color="auto"/>
        <w:bottom w:val="none" w:sz="0" w:space="0" w:color="auto"/>
        <w:right w:val="none" w:sz="0" w:space="0" w:color="auto"/>
      </w:divBdr>
    </w:div>
    <w:div w:id="1576473582">
      <w:bodyDiv w:val="1"/>
      <w:marLeft w:val="0"/>
      <w:marRight w:val="0"/>
      <w:marTop w:val="0"/>
      <w:marBottom w:val="0"/>
      <w:divBdr>
        <w:top w:val="none" w:sz="0" w:space="0" w:color="auto"/>
        <w:left w:val="none" w:sz="0" w:space="0" w:color="auto"/>
        <w:bottom w:val="none" w:sz="0" w:space="0" w:color="auto"/>
        <w:right w:val="none" w:sz="0" w:space="0" w:color="auto"/>
      </w:divBdr>
    </w:div>
    <w:div w:id="1595896478">
      <w:bodyDiv w:val="1"/>
      <w:marLeft w:val="0"/>
      <w:marRight w:val="0"/>
      <w:marTop w:val="0"/>
      <w:marBottom w:val="0"/>
      <w:divBdr>
        <w:top w:val="none" w:sz="0" w:space="0" w:color="auto"/>
        <w:left w:val="none" w:sz="0" w:space="0" w:color="auto"/>
        <w:bottom w:val="none" w:sz="0" w:space="0" w:color="auto"/>
        <w:right w:val="none" w:sz="0" w:space="0" w:color="auto"/>
      </w:divBdr>
    </w:div>
    <w:div w:id="1636257788">
      <w:bodyDiv w:val="1"/>
      <w:marLeft w:val="0"/>
      <w:marRight w:val="0"/>
      <w:marTop w:val="0"/>
      <w:marBottom w:val="0"/>
      <w:divBdr>
        <w:top w:val="none" w:sz="0" w:space="0" w:color="auto"/>
        <w:left w:val="none" w:sz="0" w:space="0" w:color="auto"/>
        <w:bottom w:val="none" w:sz="0" w:space="0" w:color="auto"/>
        <w:right w:val="none" w:sz="0" w:space="0" w:color="auto"/>
      </w:divBdr>
    </w:div>
    <w:div w:id="1659190176">
      <w:bodyDiv w:val="1"/>
      <w:marLeft w:val="0"/>
      <w:marRight w:val="0"/>
      <w:marTop w:val="0"/>
      <w:marBottom w:val="0"/>
      <w:divBdr>
        <w:top w:val="none" w:sz="0" w:space="0" w:color="auto"/>
        <w:left w:val="none" w:sz="0" w:space="0" w:color="auto"/>
        <w:bottom w:val="none" w:sz="0" w:space="0" w:color="auto"/>
        <w:right w:val="none" w:sz="0" w:space="0" w:color="auto"/>
      </w:divBdr>
    </w:div>
    <w:div w:id="2034258839">
      <w:bodyDiv w:val="1"/>
      <w:marLeft w:val="0"/>
      <w:marRight w:val="0"/>
      <w:marTop w:val="0"/>
      <w:marBottom w:val="0"/>
      <w:divBdr>
        <w:top w:val="none" w:sz="0" w:space="0" w:color="auto"/>
        <w:left w:val="none" w:sz="0" w:space="0" w:color="auto"/>
        <w:bottom w:val="none" w:sz="0" w:space="0" w:color="auto"/>
        <w:right w:val="none" w:sz="0" w:space="0" w:color="auto"/>
      </w:divBdr>
    </w:div>
    <w:div w:id="2133089337">
      <w:bodyDiv w:val="1"/>
      <w:marLeft w:val="0"/>
      <w:marRight w:val="0"/>
      <w:marTop w:val="0"/>
      <w:marBottom w:val="0"/>
      <w:divBdr>
        <w:top w:val="none" w:sz="0" w:space="0" w:color="auto"/>
        <w:left w:val="none" w:sz="0" w:space="0" w:color="auto"/>
        <w:bottom w:val="none" w:sz="0" w:space="0" w:color="auto"/>
        <w:right w:val="none" w:sz="0" w:space="0" w:color="auto"/>
      </w:divBdr>
      <w:divsChild>
        <w:div w:id="2059620576">
          <w:marLeft w:val="0"/>
          <w:marRight w:val="0"/>
          <w:marTop w:val="0"/>
          <w:marBottom w:val="0"/>
          <w:divBdr>
            <w:top w:val="none" w:sz="0" w:space="0" w:color="auto"/>
            <w:left w:val="none" w:sz="0" w:space="0" w:color="auto"/>
            <w:bottom w:val="none" w:sz="0" w:space="0" w:color="auto"/>
            <w:right w:val="none" w:sz="0" w:space="0" w:color="auto"/>
          </w:divBdr>
        </w:div>
        <w:div w:id="97841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krishikosh.egranth.ac.in/browse?type=author&amp;value=Sahu%2C+Poornim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79CBA-4BCC-4CA8-825D-402013ED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Editor-22</cp:lastModifiedBy>
  <cp:revision>5</cp:revision>
  <dcterms:created xsi:type="dcterms:W3CDTF">2025-02-11T13:41:00Z</dcterms:created>
  <dcterms:modified xsi:type="dcterms:W3CDTF">2025-02-12T07:07:00Z</dcterms:modified>
</cp:coreProperties>
</file>